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C15" w:rsidRDefault="002F262B" w:rsidP="001A7F6B">
      <w:pPr>
        <w:pStyle w:val="DefaultText2"/>
        <w:jc w:val="center"/>
        <w:rPr>
          <w:b/>
          <w:noProof w:val="0"/>
          <w:szCs w:val="24"/>
          <w:lang w:val="ro-RO"/>
        </w:rPr>
      </w:pPr>
      <w:bookmarkStart w:id="0" w:name="_GoBack"/>
      <w:bookmarkEnd w:id="0"/>
      <w:r>
        <w:rPr>
          <w:b/>
          <w:noProof w:val="0"/>
          <w:szCs w:val="24"/>
          <w:lang w:val="ro-RO"/>
        </w:rPr>
        <w:t>MODEL</w:t>
      </w:r>
    </w:p>
    <w:p w:rsidR="00E24079" w:rsidRPr="009E4A3A" w:rsidRDefault="00E24079" w:rsidP="001A7F6B">
      <w:pPr>
        <w:pStyle w:val="DefaultText2"/>
        <w:jc w:val="center"/>
        <w:rPr>
          <w:b/>
          <w:noProof w:val="0"/>
          <w:szCs w:val="24"/>
          <w:lang w:val="ro-RO"/>
        </w:rPr>
      </w:pPr>
      <w:r w:rsidRPr="009E4A3A">
        <w:rPr>
          <w:b/>
          <w:noProof w:val="0"/>
          <w:szCs w:val="24"/>
          <w:lang w:val="ro-RO"/>
        </w:rPr>
        <w:t>Contract de lucrări</w:t>
      </w:r>
    </w:p>
    <w:p w:rsidR="00E24079" w:rsidRPr="009E4A3A" w:rsidRDefault="00E24079" w:rsidP="001A7F6B">
      <w:pPr>
        <w:pStyle w:val="DefaultText"/>
        <w:jc w:val="center"/>
        <w:rPr>
          <w:b/>
          <w:noProof w:val="0"/>
          <w:szCs w:val="24"/>
          <w:lang w:val="ro-RO"/>
        </w:rPr>
      </w:pPr>
      <w:r w:rsidRPr="009E4A3A">
        <w:rPr>
          <w:b/>
          <w:noProof w:val="0"/>
          <w:szCs w:val="24"/>
          <w:lang w:val="ro-RO"/>
        </w:rPr>
        <w:t>nr.</w:t>
      </w:r>
      <w:r w:rsidR="004C31D1">
        <w:rPr>
          <w:b/>
          <w:noProof w:val="0"/>
          <w:szCs w:val="24"/>
          <w:lang w:val="ro-RO"/>
        </w:rPr>
        <w:t>………..</w:t>
      </w:r>
      <w:r w:rsidR="008F108B">
        <w:rPr>
          <w:b/>
          <w:noProof w:val="0"/>
          <w:szCs w:val="24"/>
          <w:lang w:val="ro-RO"/>
        </w:rPr>
        <w:t xml:space="preserve">din </w:t>
      </w:r>
      <w:r w:rsidR="004C31D1">
        <w:rPr>
          <w:b/>
          <w:noProof w:val="0"/>
          <w:szCs w:val="24"/>
          <w:lang w:val="ro-RO"/>
        </w:rPr>
        <w:t>……………</w:t>
      </w:r>
      <w:r w:rsidR="00872D9C">
        <w:rPr>
          <w:b/>
          <w:noProof w:val="0"/>
          <w:szCs w:val="24"/>
          <w:lang w:val="ro-RO"/>
        </w:rPr>
        <w:t>……</w:t>
      </w:r>
    </w:p>
    <w:p w:rsidR="003C67AB" w:rsidRPr="00165C08" w:rsidRDefault="003C67AB" w:rsidP="003C67AB">
      <w:pPr>
        <w:pStyle w:val="DefaultText"/>
        <w:jc w:val="both"/>
        <w:rPr>
          <w:b/>
          <w:i/>
          <w:noProof w:val="0"/>
          <w:szCs w:val="24"/>
          <w:lang w:val="ro-RO"/>
        </w:rPr>
      </w:pPr>
      <w:r w:rsidRPr="00165C08">
        <w:rPr>
          <w:b/>
          <w:i/>
          <w:noProof w:val="0"/>
          <w:szCs w:val="24"/>
          <w:lang w:val="ro-RO"/>
        </w:rPr>
        <w:t>Preambul</w:t>
      </w:r>
    </w:p>
    <w:p w:rsidR="003C67AB" w:rsidRPr="00822D57" w:rsidRDefault="003C67AB" w:rsidP="003C67AB">
      <w:pPr>
        <w:ind w:firstLine="720"/>
        <w:jc w:val="both"/>
        <w:rPr>
          <w:lang w:val="ro-RO"/>
        </w:rPr>
      </w:pPr>
      <w:r w:rsidRPr="00634547">
        <w:rPr>
          <w:lang w:val="ro-RO"/>
        </w:rPr>
        <w:t>În temeiul Legii nr. 98 din 19 mai 2016 privind achiziţiile publice</w:t>
      </w:r>
      <w:r w:rsidRPr="00634547">
        <w:rPr>
          <w:iCs/>
          <w:lang w:val="ro-RO"/>
        </w:rPr>
        <w:t>şi</w:t>
      </w:r>
      <w:r>
        <w:rPr>
          <w:iCs/>
          <w:lang w:val="ro-RO"/>
        </w:rPr>
        <w:t xml:space="preserve"> a</w:t>
      </w:r>
      <w:r>
        <w:rPr>
          <w:lang w:val="ro-RO"/>
        </w:rPr>
        <w:t>Hotă</w:t>
      </w:r>
      <w:r w:rsidRPr="00634547">
        <w:rPr>
          <w:lang w:val="ro-RO"/>
        </w:rPr>
        <w:t>r</w:t>
      </w:r>
      <w:r>
        <w:rPr>
          <w:lang w:val="ro-RO"/>
        </w:rPr>
        <w:t>ârii</w:t>
      </w:r>
      <w:r w:rsidRPr="00634547">
        <w:rPr>
          <w:lang w:val="ro-RO"/>
        </w:rPr>
        <w:t xml:space="preserve"> de Guvern </w:t>
      </w:r>
      <w:r w:rsidR="00FB2481">
        <w:rPr>
          <w:lang w:val="ro-RO"/>
        </w:rPr>
        <w:t xml:space="preserve">nr. </w:t>
      </w:r>
      <w:r w:rsidRPr="00634547">
        <w:rPr>
          <w:lang w:val="ro-RO"/>
        </w:rPr>
        <w:t>395/2016, pentru aprobarea Normelor metodologice de aplicare a prevederilor referitoare la at</w:t>
      </w:r>
      <w:r>
        <w:rPr>
          <w:lang w:val="ro-RO"/>
        </w:rPr>
        <w:t>ribuirea contractului de achiziţ</w:t>
      </w:r>
      <w:r w:rsidRPr="00634547">
        <w:rPr>
          <w:lang w:val="ro-RO"/>
        </w:rPr>
        <w:t>ie public</w:t>
      </w:r>
      <w:r>
        <w:rPr>
          <w:lang w:val="ro-RO"/>
        </w:rPr>
        <w:t>ă</w:t>
      </w:r>
      <w:r w:rsidRPr="00634547">
        <w:rPr>
          <w:lang w:val="ro-RO"/>
        </w:rPr>
        <w:t>/acordu</w:t>
      </w:r>
      <w:r>
        <w:rPr>
          <w:lang w:val="ro-RO"/>
        </w:rPr>
        <w:t>lui-cadru din Legea nr. 98/2016</w:t>
      </w:r>
      <w:r w:rsidRPr="00822D57">
        <w:rPr>
          <w:lang w:val="ro-RO"/>
        </w:rPr>
        <w:t xml:space="preserve">, s-a încheiat prezentul contract de </w:t>
      </w:r>
      <w:r>
        <w:rPr>
          <w:lang w:val="ro-RO"/>
        </w:rPr>
        <w:t>executare lucrări</w:t>
      </w:r>
      <w:r w:rsidRPr="00822D57">
        <w:rPr>
          <w:lang w:val="ro-RO"/>
        </w:rPr>
        <w:t xml:space="preserve">, </w:t>
      </w:r>
      <w:r w:rsidRPr="00822D57">
        <w:rPr>
          <w:b/>
          <w:lang w:val="ro-RO"/>
        </w:rPr>
        <w:t>între</w:t>
      </w:r>
      <w:r>
        <w:rPr>
          <w:b/>
          <w:lang w:val="ro-RO"/>
        </w:rPr>
        <w:t>:</w:t>
      </w:r>
    </w:p>
    <w:p w:rsidR="00C81C15" w:rsidRPr="00E70DA9" w:rsidRDefault="001E6CFA" w:rsidP="00C81C15">
      <w:pPr>
        <w:pStyle w:val="DefaultText"/>
        <w:jc w:val="both"/>
        <w:rPr>
          <w:noProof w:val="0"/>
          <w:szCs w:val="24"/>
          <w:lang w:val="ro-RO"/>
        </w:rPr>
      </w:pPr>
      <w:r w:rsidRPr="00E70DA9">
        <w:rPr>
          <w:b/>
          <w:noProof w:val="0"/>
          <w:szCs w:val="24"/>
          <w:lang w:val="ro-RO"/>
        </w:rPr>
        <w:t xml:space="preserve">MINISTERUL APĂRĂRII NAŢIONALE </w:t>
      </w:r>
      <w:r w:rsidR="00C81C15" w:rsidRPr="00E70DA9">
        <w:rPr>
          <w:b/>
          <w:noProof w:val="0"/>
          <w:szCs w:val="24"/>
          <w:lang w:val="ro-RO"/>
        </w:rPr>
        <w:t>prin U</w:t>
      </w:r>
      <w:r>
        <w:rPr>
          <w:b/>
          <w:noProof w:val="0"/>
          <w:szCs w:val="24"/>
          <w:lang w:val="ro-RO"/>
        </w:rPr>
        <w:t xml:space="preserve">NITATEA MILITARĂ </w:t>
      </w:r>
      <w:r w:rsidR="00C81C15" w:rsidRPr="00E70DA9">
        <w:rPr>
          <w:b/>
          <w:noProof w:val="0"/>
          <w:szCs w:val="24"/>
          <w:lang w:val="ro-RO"/>
        </w:rPr>
        <w:t>02022</w:t>
      </w:r>
      <w:r>
        <w:rPr>
          <w:b/>
          <w:noProof w:val="0"/>
          <w:szCs w:val="24"/>
          <w:lang w:val="ro-RO"/>
        </w:rPr>
        <w:t xml:space="preserve"> CONSTANŢA</w:t>
      </w:r>
      <w:r w:rsidR="00C81C15" w:rsidRPr="00E70DA9">
        <w:rPr>
          <w:bCs/>
          <w:noProof w:val="0"/>
          <w:szCs w:val="24"/>
          <w:lang w:val="ro-RO"/>
        </w:rPr>
        <w:t>,</w:t>
      </w:r>
      <w:r w:rsidR="00C81C15" w:rsidRPr="00E70DA9">
        <w:rPr>
          <w:noProof w:val="0"/>
          <w:szCs w:val="24"/>
          <w:lang w:val="ro-RO"/>
        </w:rPr>
        <w:t xml:space="preserve"> în calitate de autoritate contractantă delegată</w:t>
      </w:r>
      <w:r w:rsidR="00C81C15" w:rsidRPr="00E70DA9">
        <w:rPr>
          <w:b/>
          <w:noProof w:val="0"/>
          <w:szCs w:val="24"/>
          <w:lang w:val="ro-RO"/>
        </w:rPr>
        <w:t>,</w:t>
      </w:r>
      <w:r w:rsidR="00C81C15" w:rsidRPr="00E70DA9">
        <w:rPr>
          <w:noProof w:val="0"/>
          <w:szCs w:val="24"/>
          <w:lang w:val="ro-RO"/>
        </w:rPr>
        <w:t xml:space="preserve"> adresa sediu Constanţa, str. Fulgerului, nr. 99, telefon/fax 0241/610064, cod fiscal 14810074, cont deschis la</w:t>
      </w:r>
      <w:r w:rsidR="004F0E49">
        <w:rPr>
          <w:noProof w:val="0"/>
          <w:szCs w:val="24"/>
          <w:lang w:val="ro-RO"/>
        </w:rPr>
        <w:t xml:space="preserve"> Trezoreria Constanţa, nr. cont RO</w:t>
      </w:r>
      <w:r>
        <w:rPr>
          <w:noProof w:val="0"/>
          <w:szCs w:val="24"/>
          <w:lang w:val="ro-RO"/>
        </w:rPr>
        <w:t>57TREZ2315005XXX000377</w:t>
      </w:r>
      <w:r w:rsidR="00C81C15" w:rsidRPr="00E70DA9">
        <w:rPr>
          <w:noProof w:val="0"/>
          <w:szCs w:val="24"/>
          <w:lang w:val="ro-RO"/>
        </w:rPr>
        <w:t xml:space="preserve">,  reprezentată prin </w:t>
      </w:r>
      <w:r w:rsidR="000B1937">
        <w:rPr>
          <w:noProof w:val="0"/>
          <w:szCs w:val="24"/>
          <w:lang w:val="ro-RO"/>
        </w:rPr>
        <w:t>Cio</w:t>
      </w:r>
      <w:r w:rsidR="0097186A">
        <w:rPr>
          <w:noProof w:val="0"/>
          <w:szCs w:val="24"/>
          <w:lang w:val="ro-RO"/>
        </w:rPr>
        <w:t>botaru Mar</w:t>
      </w:r>
      <w:r w:rsidR="000B1937">
        <w:rPr>
          <w:noProof w:val="0"/>
          <w:szCs w:val="24"/>
          <w:lang w:val="ro-RO"/>
        </w:rPr>
        <w:t>ian</w:t>
      </w:r>
      <w:r w:rsidR="00C81C15" w:rsidRPr="00E70DA9">
        <w:rPr>
          <w:noProof w:val="0"/>
          <w:szCs w:val="24"/>
          <w:lang w:val="ro-RO"/>
        </w:rPr>
        <w:t xml:space="preserve"> – comandant în calitate de </w:t>
      </w:r>
      <w:r w:rsidR="00C81C15" w:rsidRPr="00E70DA9">
        <w:rPr>
          <w:b/>
          <w:noProof w:val="0"/>
          <w:szCs w:val="24"/>
          <w:lang w:val="ro-RO"/>
        </w:rPr>
        <w:t>achizitor</w:t>
      </w:r>
      <w:r w:rsidR="00C81C15" w:rsidRPr="00E70DA9">
        <w:rPr>
          <w:noProof w:val="0"/>
          <w:szCs w:val="24"/>
          <w:lang w:val="ro-RO"/>
        </w:rPr>
        <w:t>, pe de o parte</w:t>
      </w:r>
    </w:p>
    <w:p w:rsidR="00E24079" w:rsidRPr="00826F93" w:rsidRDefault="00E24079" w:rsidP="001A7F6B">
      <w:pPr>
        <w:pStyle w:val="DefaultText"/>
        <w:jc w:val="both"/>
        <w:rPr>
          <w:b/>
          <w:noProof w:val="0"/>
          <w:szCs w:val="24"/>
          <w:lang w:val="ro-RO"/>
        </w:rPr>
      </w:pPr>
      <w:r w:rsidRPr="00826F93">
        <w:rPr>
          <w:b/>
          <w:noProof w:val="0"/>
          <w:szCs w:val="24"/>
          <w:lang w:val="ro-RO"/>
        </w:rPr>
        <w:t>şi</w:t>
      </w:r>
    </w:p>
    <w:p w:rsidR="00872D9C" w:rsidRPr="009E4A3A" w:rsidRDefault="002F262B" w:rsidP="00872D9C">
      <w:pPr>
        <w:jc w:val="both"/>
        <w:rPr>
          <w:lang w:val="ro-RO"/>
        </w:rPr>
      </w:pPr>
      <w:r>
        <w:rPr>
          <w:b/>
          <w:lang w:val="ro-RO"/>
        </w:rPr>
        <w:t>…………</w:t>
      </w:r>
      <w:r w:rsidR="00872D9C" w:rsidRPr="009E4A3A">
        <w:rPr>
          <w:lang w:val="ro-RO"/>
        </w:rPr>
        <w:t xml:space="preserve"> - adresa sediu </w:t>
      </w:r>
      <w:r>
        <w:rPr>
          <w:lang w:val="ro-RO"/>
        </w:rPr>
        <w:t>…………</w:t>
      </w:r>
      <w:r w:rsidR="00872D9C" w:rsidRPr="005304C4">
        <w:rPr>
          <w:lang w:val="ro-RO"/>
        </w:rPr>
        <w:t xml:space="preserve"> localitatea </w:t>
      </w:r>
      <w:r>
        <w:rPr>
          <w:lang w:val="ro-RO"/>
        </w:rPr>
        <w:t>………</w:t>
      </w:r>
      <w:r w:rsidR="00872D9C" w:rsidRPr="005304C4">
        <w:rPr>
          <w:lang w:val="ro-RO"/>
        </w:rPr>
        <w:t xml:space="preserve"> telefon/fax </w:t>
      </w:r>
      <w:r>
        <w:rPr>
          <w:lang w:val="ro-RO"/>
        </w:rPr>
        <w:t>………</w:t>
      </w:r>
      <w:r w:rsidR="001E6CFA" w:rsidRPr="005304C4">
        <w:rPr>
          <w:lang w:val="ro-RO"/>
        </w:rPr>
        <w:t>,</w:t>
      </w:r>
      <w:r w:rsidR="00872D9C" w:rsidRPr="005304C4">
        <w:rPr>
          <w:lang w:val="ro-RO"/>
        </w:rPr>
        <w:t xml:space="preserve"> număr de înmatriculare</w:t>
      </w:r>
      <w:r>
        <w:rPr>
          <w:lang w:val="ro-RO"/>
        </w:rPr>
        <w:t>……….</w:t>
      </w:r>
      <w:r w:rsidR="00872D9C" w:rsidRPr="005304C4">
        <w:rPr>
          <w:lang w:val="ro-RO"/>
        </w:rPr>
        <w:t xml:space="preserve">, cod fiscal </w:t>
      </w:r>
      <w:r>
        <w:rPr>
          <w:lang w:val="ro-RO"/>
        </w:rPr>
        <w:t>……..</w:t>
      </w:r>
      <w:r w:rsidR="00BC7BD5">
        <w:rPr>
          <w:lang w:val="ro-RO"/>
        </w:rPr>
        <w:t xml:space="preserve">, </w:t>
      </w:r>
      <w:r w:rsidR="00872D9C" w:rsidRPr="005304C4">
        <w:rPr>
          <w:lang w:val="ro-RO"/>
        </w:rPr>
        <w:t>cont</w:t>
      </w:r>
      <w:r>
        <w:rPr>
          <w:lang w:val="ro-RO"/>
        </w:rPr>
        <w:t>……….</w:t>
      </w:r>
      <w:r w:rsidR="00872D9C" w:rsidRPr="005304C4">
        <w:rPr>
          <w:lang w:val="ro-RO"/>
        </w:rPr>
        <w:t xml:space="preserve">, Trezoreria </w:t>
      </w:r>
      <w:r>
        <w:rPr>
          <w:lang w:val="ro-RO"/>
        </w:rPr>
        <w:t>……….</w:t>
      </w:r>
      <w:r w:rsidR="00872D9C" w:rsidRPr="005304C4">
        <w:rPr>
          <w:lang w:val="ro-RO"/>
        </w:rPr>
        <w:t xml:space="preserve">, reprezentată  prin  </w:t>
      </w:r>
      <w:r>
        <w:rPr>
          <w:lang w:val="ro-RO"/>
        </w:rPr>
        <w:t>……….</w:t>
      </w:r>
      <w:r w:rsidR="00872D9C" w:rsidRPr="005304C4">
        <w:rPr>
          <w:lang w:val="ro-RO"/>
        </w:rPr>
        <w:t xml:space="preserve"> , funcţia -  </w:t>
      </w:r>
      <w:r>
        <w:rPr>
          <w:lang w:val="ro-RO"/>
        </w:rPr>
        <w:t>………….</w:t>
      </w:r>
      <w:r w:rsidR="00BC7BD5">
        <w:rPr>
          <w:lang w:val="ro-RO"/>
        </w:rPr>
        <w:t>,</w:t>
      </w:r>
      <w:r w:rsidR="00872D9C" w:rsidRPr="005304C4">
        <w:rPr>
          <w:lang w:val="ro-RO"/>
        </w:rPr>
        <w:t xml:space="preserve"> denumită executant pe de altă parte.</w:t>
      </w:r>
    </w:p>
    <w:p w:rsidR="00E24079" w:rsidRPr="009E4A3A" w:rsidRDefault="00E24079" w:rsidP="001A7F6B">
      <w:pPr>
        <w:autoSpaceDE w:val="0"/>
        <w:autoSpaceDN w:val="0"/>
        <w:adjustRightInd w:val="0"/>
        <w:jc w:val="both"/>
        <w:rPr>
          <w:color w:val="000000"/>
          <w:lang w:val="ro-RO"/>
        </w:rPr>
      </w:pPr>
      <w:r w:rsidRPr="009E4A3A">
        <w:rPr>
          <w:b/>
          <w:bCs/>
          <w:i/>
          <w:iCs/>
          <w:color w:val="000000"/>
          <w:lang w:val="ro-RO"/>
        </w:rPr>
        <w:t xml:space="preserve">2. Definiţii </w:t>
      </w:r>
    </w:p>
    <w:p w:rsidR="00E24079" w:rsidRPr="009E4A3A" w:rsidRDefault="00E24079" w:rsidP="001A7F6B">
      <w:pPr>
        <w:autoSpaceDE w:val="0"/>
        <w:autoSpaceDN w:val="0"/>
        <w:adjustRightInd w:val="0"/>
        <w:jc w:val="both"/>
        <w:rPr>
          <w:color w:val="000000"/>
          <w:lang w:val="ro-RO"/>
        </w:rPr>
      </w:pPr>
      <w:r w:rsidRPr="009E4A3A">
        <w:rPr>
          <w:color w:val="000000"/>
          <w:lang w:val="ro-RO"/>
        </w:rPr>
        <w:t xml:space="preserve">2.1 - În prezentul contract următorii termeni vor fi interpretaţi astfel: </w:t>
      </w:r>
    </w:p>
    <w:p w:rsidR="00E24079" w:rsidRPr="009E4A3A" w:rsidRDefault="00E24079" w:rsidP="001A7F6B">
      <w:pPr>
        <w:autoSpaceDE w:val="0"/>
        <w:autoSpaceDN w:val="0"/>
        <w:adjustRightInd w:val="0"/>
        <w:ind w:firstLine="360"/>
        <w:jc w:val="both"/>
        <w:rPr>
          <w:color w:val="000000"/>
          <w:lang w:val="ro-RO"/>
        </w:rPr>
      </w:pPr>
      <w:r w:rsidRPr="009E4A3A">
        <w:rPr>
          <w:color w:val="000000"/>
          <w:lang w:val="ro-RO"/>
        </w:rPr>
        <w:t xml:space="preserve">a. </w:t>
      </w:r>
      <w:r w:rsidRPr="009E4A3A">
        <w:rPr>
          <w:b/>
          <w:bCs/>
          <w:i/>
          <w:iCs/>
          <w:color w:val="000000"/>
          <w:lang w:val="ro-RO"/>
        </w:rPr>
        <w:t xml:space="preserve">contract </w:t>
      </w:r>
      <w:r w:rsidRPr="009E4A3A">
        <w:rPr>
          <w:color w:val="000000"/>
          <w:lang w:val="ro-RO"/>
        </w:rPr>
        <w:t xml:space="preserve">–prezentul contract şi toate anexele sale; </w:t>
      </w:r>
    </w:p>
    <w:p w:rsidR="00E24079" w:rsidRPr="009E4A3A" w:rsidRDefault="00E24079" w:rsidP="001A7F6B">
      <w:pPr>
        <w:autoSpaceDE w:val="0"/>
        <w:autoSpaceDN w:val="0"/>
        <w:adjustRightInd w:val="0"/>
        <w:ind w:firstLine="360"/>
        <w:jc w:val="both"/>
        <w:rPr>
          <w:color w:val="000000"/>
          <w:lang w:val="ro-RO"/>
        </w:rPr>
      </w:pPr>
      <w:r w:rsidRPr="009E4A3A">
        <w:rPr>
          <w:color w:val="000000"/>
          <w:lang w:val="ro-RO"/>
        </w:rPr>
        <w:t xml:space="preserve">b. </w:t>
      </w:r>
      <w:r w:rsidRPr="009E4A3A">
        <w:rPr>
          <w:b/>
          <w:bCs/>
          <w:i/>
          <w:iCs/>
          <w:color w:val="000000"/>
          <w:lang w:val="ro-RO"/>
        </w:rPr>
        <w:t xml:space="preserve">achizitor şi executant </w:t>
      </w:r>
      <w:r w:rsidRPr="009E4A3A">
        <w:rPr>
          <w:color w:val="000000"/>
          <w:lang w:val="ro-RO"/>
        </w:rPr>
        <w:t xml:space="preserve">- părţile contractante, aşa cum sunt acestea numite în prezentul contract; </w:t>
      </w:r>
    </w:p>
    <w:p w:rsidR="00E24079" w:rsidRPr="009E4A3A" w:rsidRDefault="00E24079" w:rsidP="001A7F6B">
      <w:pPr>
        <w:autoSpaceDE w:val="0"/>
        <w:autoSpaceDN w:val="0"/>
        <w:adjustRightInd w:val="0"/>
        <w:ind w:firstLine="360"/>
        <w:jc w:val="both"/>
        <w:rPr>
          <w:color w:val="000000"/>
          <w:lang w:val="ro-RO"/>
        </w:rPr>
      </w:pPr>
      <w:r w:rsidRPr="009E4A3A">
        <w:rPr>
          <w:color w:val="000000"/>
          <w:lang w:val="ro-RO"/>
        </w:rPr>
        <w:t xml:space="preserve">c. </w:t>
      </w:r>
      <w:r w:rsidRPr="009E4A3A">
        <w:rPr>
          <w:b/>
          <w:bCs/>
          <w:i/>
          <w:iCs/>
          <w:color w:val="000000"/>
          <w:lang w:val="ro-RO"/>
        </w:rPr>
        <w:t xml:space="preserve">preţul contractului </w:t>
      </w:r>
      <w:r w:rsidRPr="009E4A3A">
        <w:rPr>
          <w:color w:val="000000"/>
          <w:lang w:val="ro-RO"/>
        </w:rPr>
        <w:t xml:space="preserve">- preţul plătibil executantului de către achizitor, în baza contractului, pentru îndeplinirea integrală şi corespunzătoare a tuturor obligaţiilor sale, asumate prin contract; </w:t>
      </w:r>
    </w:p>
    <w:p w:rsidR="00E24079" w:rsidRPr="009E4A3A" w:rsidRDefault="00E24079" w:rsidP="001A7F6B">
      <w:pPr>
        <w:autoSpaceDE w:val="0"/>
        <w:autoSpaceDN w:val="0"/>
        <w:adjustRightInd w:val="0"/>
        <w:ind w:firstLine="360"/>
        <w:jc w:val="both"/>
        <w:rPr>
          <w:color w:val="000000"/>
          <w:lang w:val="ro-RO"/>
        </w:rPr>
      </w:pPr>
      <w:r w:rsidRPr="00CF5F63">
        <w:rPr>
          <w:iCs/>
          <w:color w:val="000000"/>
          <w:lang w:val="ro-RO"/>
        </w:rPr>
        <w:t>d.</w:t>
      </w:r>
      <w:r w:rsidRPr="009E4A3A">
        <w:rPr>
          <w:b/>
          <w:bCs/>
          <w:i/>
          <w:iCs/>
          <w:color w:val="000000"/>
          <w:lang w:val="ro-RO"/>
        </w:rPr>
        <w:t xml:space="preserve">amplasamentul lucrării </w:t>
      </w:r>
      <w:r w:rsidRPr="009E4A3A">
        <w:rPr>
          <w:i/>
          <w:iCs/>
          <w:color w:val="000000"/>
          <w:lang w:val="ro-RO"/>
        </w:rPr>
        <w:t xml:space="preserve">- </w:t>
      </w:r>
      <w:r w:rsidRPr="009E4A3A">
        <w:rPr>
          <w:color w:val="000000"/>
          <w:lang w:val="ro-RO"/>
        </w:rPr>
        <w:t xml:space="preserve">locul unde executantul execută lucrarea; </w:t>
      </w:r>
    </w:p>
    <w:p w:rsidR="00E24079" w:rsidRPr="009E4A3A" w:rsidRDefault="00E24079" w:rsidP="001A7F6B">
      <w:pPr>
        <w:autoSpaceDE w:val="0"/>
        <w:autoSpaceDN w:val="0"/>
        <w:adjustRightInd w:val="0"/>
        <w:ind w:firstLine="360"/>
        <w:jc w:val="both"/>
        <w:rPr>
          <w:color w:val="000000"/>
          <w:lang w:val="ro-RO"/>
        </w:rPr>
      </w:pPr>
      <w:r w:rsidRPr="009E4A3A">
        <w:rPr>
          <w:color w:val="000000"/>
          <w:lang w:val="ro-RO"/>
        </w:rPr>
        <w:t xml:space="preserve">e. </w:t>
      </w:r>
      <w:r w:rsidRPr="009E4A3A">
        <w:rPr>
          <w:b/>
          <w:bCs/>
          <w:i/>
          <w:iCs/>
          <w:color w:val="000000"/>
          <w:lang w:val="ro-RO"/>
        </w:rPr>
        <w:t xml:space="preserve">forţa majoră </w:t>
      </w:r>
      <w:r w:rsidRPr="009E4A3A">
        <w:rPr>
          <w:color w:val="000000"/>
          <w:lang w:val="ro-RO"/>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rsidR="00E24079" w:rsidRPr="009E4A3A" w:rsidRDefault="00E24079" w:rsidP="001A7F6B">
      <w:pPr>
        <w:autoSpaceDE w:val="0"/>
        <w:autoSpaceDN w:val="0"/>
        <w:adjustRightInd w:val="0"/>
        <w:ind w:firstLine="360"/>
        <w:jc w:val="both"/>
        <w:rPr>
          <w:color w:val="000000"/>
          <w:lang w:val="ro-RO"/>
        </w:rPr>
      </w:pPr>
      <w:r w:rsidRPr="009E4A3A">
        <w:rPr>
          <w:color w:val="000000"/>
          <w:lang w:val="ro-RO"/>
        </w:rPr>
        <w:t xml:space="preserve">f. </w:t>
      </w:r>
      <w:r w:rsidRPr="009E4A3A">
        <w:rPr>
          <w:b/>
          <w:bCs/>
          <w:i/>
          <w:iCs/>
          <w:color w:val="000000"/>
          <w:lang w:val="ro-RO"/>
        </w:rPr>
        <w:t xml:space="preserve">zi </w:t>
      </w:r>
      <w:r w:rsidRPr="009E4A3A">
        <w:rPr>
          <w:color w:val="000000"/>
          <w:lang w:val="ro-RO"/>
        </w:rPr>
        <w:t xml:space="preserve">- zi calendaristică; </w:t>
      </w:r>
      <w:r w:rsidRPr="009E4A3A">
        <w:rPr>
          <w:b/>
          <w:bCs/>
          <w:i/>
          <w:iCs/>
          <w:color w:val="000000"/>
          <w:lang w:val="ro-RO"/>
        </w:rPr>
        <w:t xml:space="preserve">an </w:t>
      </w:r>
      <w:r w:rsidRPr="009E4A3A">
        <w:rPr>
          <w:color w:val="000000"/>
          <w:lang w:val="ro-RO"/>
        </w:rPr>
        <w:t xml:space="preserve">- 365 zile. </w:t>
      </w:r>
    </w:p>
    <w:p w:rsidR="00196DC7" w:rsidRPr="00196DC7" w:rsidRDefault="00E24079" w:rsidP="001A7F6B">
      <w:pPr>
        <w:autoSpaceDE w:val="0"/>
        <w:autoSpaceDN w:val="0"/>
        <w:adjustRightInd w:val="0"/>
        <w:jc w:val="both"/>
        <w:rPr>
          <w:i/>
          <w:iCs/>
          <w:color w:val="000000"/>
          <w:lang w:val="ro-RO"/>
        </w:rPr>
      </w:pPr>
      <w:r w:rsidRPr="009E4A3A">
        <w:rPr>
          <w:i/>
          <w:iCs/>
          <w:color w:val="000000"/>
          <w:lang w:val="ro-RO"/>
        </w:rPr>
        <w:t xml:space="preserve">(se adaugă orice ce alţi termeni pe care părţile înţeleg să îi definească pentru contract) </w:t>
      </w:r>
    </w:p>
    <w:p w:rsidR="00E24079" w:rsidRPr="009E4A3A" w:rsidRDefault="00E24079" w:rsidP="001A7F6B">
      <w:pPr>
        <w:autoSpaceDE w:val="0"/>
        <w:autoSpaceDN w:val="0"/>
        <w:adjustRightInd w:val="0"/>
        <w:jc w:val="both"/>
        <w:rPr>
          <w:color w:val="000000"/>
          <w:lang w:val="ro-RO"/>
        </w:rPr>
      </w:pPr>
      <w:r w:rsidRPr="009E4A3A">
        <w:rPr>
          <w:b/>
          <w:bCs/>
          <w:i/>
          <w:iCs/>
          <w:color w:val="000000"/>
          <w:lang w:val="ro-RO"/>
        </w:rPr>
        <w:t xml:space="preserve">3. Interpretare </w:t>
      </w:r>
    </w:p>
    <w:p w:rsidR="00FD21F3" w:rsidRDefault="00E24079" w:rsidP="001A7F6B">
      <w:pPr>
        <w:autoSpaceDE w:val="0"/>
        <w:autoSpaceDN w:val="0"/>
        <w:adjustRightInd w:val="0"/>
        <w:jc w:val="both"/>
        <w:rPr>
          <w:color w:val="000000"/>
          <w:lang w:val="ro-RO"/>
        </w:rPr>
      </w:pPr>
      <w:r w:rsidRPr="009E4A3A">
        <w:rPr>
          <w:color w:val="000000"/>
          <w:lang w:val="ro-RO"/>
        </w:rPr>
        <w:t xml:space="preserve">3.1 În prezentul contract, cu excepţia unei prevederi contrare, cuvintele la forma singular vor include forma de plural şi vice versa, acolo unde acest lucru este permis de context. </w:t>
      </w:r>
    </w:p>
    <w:p w:rsidR="00E24079" w:rsidRPr="009E4A3A" w:rsidRDefault="00E24079" w:rsidP="001A7F6B">
      <w:pPr>
        <w:autoSpaceDE w:val="0"/>
        <w:autoSpaceDN w:val="0"/>
        <w:adjustRightInd w:val="0"/>
        <w:jc w:val="both"/>
        <w:rPr>
          <w:color w:val="000000"/>
          <w:lang w:val="ro-RO"/>
        </w:rPr>
      </w:pPr>
      <w:r w:rsidRPr="009E4A3A">
        <w:rPr>
          <w:color w:val="000000"/>
          <w:lang w:val="ro-RO"/>
        </w:rPr>
        <w:t xml:space="preserve">3.2 Termenul “zi”sau “zile” sau orice referire la zile reprezintă zile calendaristice dacă nu se specifică în mod diferit. </w:t>
      </w:r>
    </w:p>
    <w:p w:rsidR="00A42C07" w:rsidRDefault="00E24079" w:rsidP="00A42C07">
      <w:pPr>
        <w:autoSpaceDE w:val="0"/>
        <w:autoSpaceDN w:val="0"/>
        <w:adjustRightInd w:val="0"/>
        <w:jc w:val="both"/>
        <w:rPr>
          <w:b/>
          <w:bCs/>
          <w:i/>
          <w:iCs/>
          <w:color w:val="000000"/>
          <w:lang w:val="ro-RO"/>
        </w:rPr>
      </w:pPr>
      <w:r w:rsidRPr="009E4A3A">
        <w:rPr>
          <w:b/>
          <w:bCs/>
          <w:i/>
          <w:iCs/>
          <w:color w:val="000000"/>
          <w:lang w:val="ro-RO"/>
        </w:rPr>
        <w:t xml:space="preserve">4. Obiectul contractului </w:t>
      </w:r>
    </w:p>
    <w:p w:rsidR="00E24079" w:rsidRPr="00A42C07" w:rsidRDefault="00E24079" w:rsidP="00A42C07">
      <w:pPr>
        <w:autoSpaceDE w:val="0"/>
        <w:autoSpaceDN w:val="0"/>
        <w:adjustRightInd w:val="0"/>
        <w:jc w:val="both"/>
        <w:rPr>
          <w:color w:val="000000"/>
          <w:lang w:val="ro-RO"/>
        </w:rPr>
      </w:pPr>
      <w:r w:rsidRPr="00997840">
        <w:rPr>
          <w:lang w:val="ro-RO"/>
        </w:rPr>
        <w:t xml:space="preserve">4.1- Executantul se obligă să execute </w:t>
      </w:r>
      <w:r w:rsidR="00B44B1A" w:rsidRPr="00997840">
        <w:rPr>
          <w:b/>
          <w:i/>
          <w:lang w:val="ro-RO"/>
        </w:rPr>
        <w:t>”</w:t>
      </w:r>
      <w:proofErr w:type="spellStart"/>
      <w:r w:rsidR="008F35A7" w:rsidRPr="00997840">
        <w:rPr>
          <w:b/>
        </w:rPr>
        <w:t>Lucrări</w:t>
      </w:r>
      <w:proofErr w:type="spellEnd"/>
      <w:r w:rsidR="008F35A7" w:rsidRPr="00997840">
        <w:rPr>
          <w:b/>
        </w:rPr>
        <w:t xml:space="preserve"> de </w:t>
      </w:r>
      <w:r w:rsidR="000B1937" w:rsidRPr="00997840">
        <w:rPr>
          <w:b/>
        </w:rPr>
        <w:t>…..</w:t>
      </w:r>
      <w:r w:rsidR="009C0537" w:rsidRPr="00997840">
        <w:rPr>
          <w:b/>
          <w:i/>
        </w:rPr>
        <w:t>”</w:t>
      </w:r>
      <w:r w:rsidR="000B1937" w:rsidRPr="00997840">
        <w:t xml:space="preserve">– </w:t>
      </w:r>
      <w:proofErr w:type="gramStart"/>
      <w:r w:rsidR="000B1937" w:rsidRPr="00997840">
        <w:rPr>
          <w:i/>
        </w:rPr>
        <w:t>cod</w:t>
      </w:r>
      <w:proofErr w:type="gramEnd"/>
      <w:r w:rsidR="000B1937" w:rsidRPr="00997840">
        <w:rPr>
          <w:i/>
        </w:rPr>
        <w:t xml:space="preserve"> CPV….</w:t>
      </w:r>
      <w:r w:rsidR="009C0537" w:rsidRPr="00997840">
        <w:rPr>
          <w:b/>
          <w:i/>
        </w:rPr>
        <w:t>,</w:t>
      </w:r>
      <w:r w:rsidRPr="00997840">
        <w:rPr>
          <w:lang w:val="ro-RO"/>
        </w:rPr>
        <w:t>în perioada convenit</w:t>
      </w:r>
      <w:r w:rsidR="00526215" w:rsidRPr="00997840">
        <w:rPr>
          <w:lang w:val="ro-RO"/>
        </w:rPr>
        <w:t>ă</w:t>
      </w:r>
      <w:r w:rsidRPr="00997840">
        <w:rPr>
          <w:lang w:val="ro-RO"/>
        </w:rPr>
        <w:t xml:space="preserve"> şi în</w:t>
      </w:r>
      <w:r w:rsidRPr="00124F60">
        <w:rPr>
          <w:lang w:val="ro-RO"/>
        </w:rPr>
        <w:t xml:space="preserve"> conformitate cu obligaţiile asumate prin prezentul contract.</w:t>
      </w:r>
    </w:p>
    <w:p w:rsidR="00E24079" w:rsidRPr="009E4A3A" w:rsidRDefault="00E24079" w:rsidP="001A7F6B">
      <w:pPr>
        <w:autoSpaceDE w:val="0"/>
        <w:autoSpaceDN w:val="0"/>
        <w:adjustRightInd w:val="0"/>
        <w:jc w:val="both"/>
        <w:rPr>
          <w:color w:val="000000"/>
          <w:lang w:val="ro-RO"/>
        </w:rPr>
      </w:pPr>
      <w:r w:rsidRPr="009E4A3A">
        <w:rPr>
          <w:color w:val="000000"/>
          <w:lang w:val="ro-RO"/>
        </w:rPr>
        <w:t xml:space="preserve">4.2. - Achizitorul se obligă să plătească executantului preţul convenit pentru îndeplinirea contractului de lucrări precizat la art.4.1. </w:t>
      </w:r>
    </w:p>
    <w:p w:rsidR="00E24079" w:rsidRPr="009E4A3A" w:rsidRDefault="00E24079" w:rsidP="001A7F6B">
      <w:pPr>
        <w:autoSpaceDE w:val="0"/>
        <w:autoSpaceDN w:val="0"/>
        <w:adjustRightInd w:val="0"/>
        <w:jc w:val="both"/>
        <w:rPr>
          <w:color w:val="000000"/>
          <w:lang w:val="ro-RO"/>
        </w:rPr>
      </w:pPr>
      <w:r w:rsidRPr="009E4A3A">
        <w:rPr>
          <w:b/>
          <w:bCs/>
          <w:color w:val="000000"/>
          <w:lang w:val="ro-RO"/>
        </w:rPr>
        <w:t xml:space="preserve">5. </w:t>
      </w:r>
      <w:r w:rsidRPr="009E4A3A">
        <w:rPr>
          <w:b/>
          <w:bCs/>
          <w:i/>
          <w:iCs/>
          <w:color w:val="000000"/>
          <w:lang w:val="ro-RO"/>
        </w:rPr>
        <w:t xml:space="preserve">Preţul contractului </w:t>
      </w:r>
    </w:p>
    <w:p w:rsidR="00E24079" w:rsidRPr="00FC0BAB" w:rsidRDefault="00E24079" w:rsidP="001A7F6B">
      <w:pPr>
        <w:autoSpaceDE w:val="0"/>
        <w:autoSpaceDN w:val="0"/>
        <w:adjustRightInd w:val="0"/>
        <w:jc w:val="both"/>
        <w:rPr>
          <w:b/>
          <w:lang w:val="ro-RO"/>
        </w:rPr>
      </w:pPr>
      <w:r w:rsidRPr="009E4A3A">
        <w:rPr>
          <w:color w:val="000000"/>
          <w:lang w:val="ro-RO"/>
        </w:rPr>
        <w:t xml:space="preserve">5.1 - </w:t>
      </w:r>
      <w:r w:rsidRPr="00124F60">
        <w:rPr>
          <w:lang w:val="ro-RO"/>
        </w:rPr>
        <w:t xml:space="preserve">Preţul convenit pentru îndeplinirea contractului, respectiv preţul lucrărilor executate, plătibil executantului </w:t>
      </w:r>
      <w:r w:rsidRPr="00B95453">
        <w:rPr>
          <w:lang w:val="ro-RO"/>
        </w:rPr>
        <w:t xml:space="preserve">de către achizitor conform graficului de plăţi, este </w:t>
      </w:r>
      <w:r w:rsidRPr="00FC0BAB">
        <w:rPr>
          <w:lang w:val="ro-RO"/>
        </w:rPr>
        <w:t xml:space="preserve">de </w:t>
      </w:r>
      <w:r w:rsidR="008F35A7">
        <w:rPr>
          <w:b/>
          <w:lang w:val="ro-RO"/>
        </w:rPr>
        <w:t>…..</w:t>
      </w:r>
      <w:r w:rsidRPr="00FC0BAB">
        <w:rPr>
          <w:b/>
          <w:lang w:val="ro-RO"/>
        </w:rPr>
        <w:t xml:space="preserve">lei, </w:t>
      </w:r>
      <w:r w:rsidR="001E30C0" w:rsidRPr="00196DC7">
        <w:rPr>
          <w:lang w:val="ro-RO"/>
        </w:rPr>
        <w:t>la</w:t>
      </w:r>
      <w:r w:rsidRPr="00196DC7">
        <w:rPr>
          <w:lang w:val="ro-RO"/>
        </w:rPr>
        <w:t xml:space="preserve"> care </w:t>
      </w:r>
      <w:r w:rsidR="001E30C0" w:rsidRPr="00196DC7">
        <w:rPr>
          <w:lang w:val="ro-RO"/>
        </w:rPr>
        <w:t xml:space="preserve">se adaugă </w:t>
      </w:r>
      <w:r w:rsidRPr="00196DC7">
        <w:rPr>
          <w:lang w:val="ro-RO"/>
        </w:rPr>
        <w:t>T.V.A.</w:t>
      </w:r>
      <w:r w:rsidR="008F35A7">
        <w:rPr>
          <w:lang w:val="ro-RO"/>
        </w:rPr>
        <w:t>……</w:t>
      </w:r>
      <w:r w:rsidRPr="00E73719">
        <w:rPr>
          <w:lang w:val="ro-RO"/>
        </w:rPr>
        <w:t>lei.</w:t>
      </w:r>
    </w:p>
    <w:p w:rsidR="00E24079" w:rsidRPr="00E4038A" w:rsidRDefault="00E24079" w:rsidP="001A7F6B">
      <w:pPr>
        <w:pStyle w:val="BodyTextIndent2"/>
        <w:spacing w:after="0" w:line="240" w:lineRule="auto"/>
        <w:ind w:left="0"/>
        <w:jc w:val="both"/>
        <w:rPr>
          <w:lang w:val="ro-RO"/>
        </w:rPr>
      </w:pPr>
      <w:r w:rsidRPr="009E4A3A">
        <w:rPr>
          <w:lang w:val="ro-RO"/>
        </w:rPr>
        <w:t xml:space="preserve">5.2. Executantul poate executa şi unele lucrări adiţionale/suplimentare, stabilite de comun acord cu achizitorul, care nu au fost cuprinse în caietul de sarcini anexă la prezentul contract, dar care  datorită unor circumstanţe neprevăzute au devenit necesare pentru </w:t>
      </w:r>
      <w:r w:rsidR="00E9515D">
        <w:rPr>
          <w:lang w:val="ro-RO"/>
        </w:rPr>
        <w:t>î</w:t>
      </w:r>
      <w:r w:rsidRPr="009E4A3A">
        <w:rPr>
          <w:lang w:val="ro-RO"/>
        </w:rPr>
        <w:t xml:space="preserve">ndeplinirea contractului in cauza, în conformitate cu legislaţia în vigoare. Pentru </w:t>
      </w:r>
      <w:r w:rsidR="0099462C">
        <w:rPr>
          <w:lang w:val="ro-RO"/>
        </w:rPr>
        <w:t>lucrările</w:t>
      </w:r>
      <w:r w:rsidRPr="009E4A3A">
        <w:rPr>
          <w:lang w:val="ro-RO"/>
        </w:rPr>
        <w:t xml:space="preserve"> suplimentare preţurile unitare vor fi cele ofertate conform propunerii </w:t>
      </w:r>
      <w:r w:rsidRPr="00E4038A">
        <w:rPr>
          <w:lang w:val="ro-RO"/>
        </w:rPr>
        <w:t xml:space="preserve">financiare anexă la prezentul contract, iar pentru </w:t>
      </w:r>
      <w:r w:rsidR="0099462C">
        <w:rPr>
          <w:lang w:val="ro-RO"/>
        </w:rPr>
        <w:t>lucrările</w:t>
      </w:r>
      <w:r w:rsidRPr="00E4038A">
        <w:rPr>
          <w:lang w:val="ro-RO"/>
        </w:rPr>
        <w:t xml:space="preserve"> adiţional</w:t>
      </w:r>
      <w:r w:rsidR="00035F85" w:rsidRPr="00E4038A">
        <w:rPr>
          <w:lang w:val="ro-RO"/>
        </w:rPr>
        <w:t>e preţurile unitare se vor negoc</w:t>
      </w:r>
      <w:r w:rsidRPr="00E4038A">
        <w:rPr>
          <w:lang w:val="ro-RO"/>
        </w:rPr>
        <w:t>ia.</w:t>
      </w:r>
    </w:p>
    <w:p w:rsidR="000B1937" w:rsidRDefault="000B1937" w:rsidP="000B1937">
      <w:pPr>
        <w:pStyle w:val="BodyTextIndent2"/>
        <w:spacing w:after="0" w:line="240" w:lineRule="auto"/>
        <w:ind w:left="0"/>
        <w:jc w:val="both"/>
        <w:rPr>
          <w:bCs/>
          <w:lang w:val="ro-RO"/>
        </w:rPr>
      </w:pPr>
      <w:r>
        <w:rPr>
          <w:lang w:val="ro-RO"/>
        </w:rPr>
        <w:lastRenderedPageBreak/>
        <w:t>5.3. Preţul lucrărilor prevăzute în caietul de sarcini este cel stabilit pe baza valorilor din propunerea financiară, respectiv - devizul general pe categorii de lucrări de reparaţii întocmit în baza caietului de sarcini, listele cuprinzând cantităţile de materiale, manoperă, utilaje şi transporturi, anexă la contract. Pentru operaţiunile care nu se vor executa, valorile corespunzătoare acestora vor fi scăzute din preţul convenit pentru îndeplinirea contractului</w:t>
      </w:r>
      <w:r>
        <w:rPr>
          <w:bCs/>
          <w:lang w:val="ro-RO"/>
        </w:rPr>
        <w:t>.</w:t>
      </w:r>
    </w:p>
    <w:p w:rsidR="000B1937" w:rsidRDefault="000B1937" w:rsidP="000B1937">
      <w:pPr>
        <w:jc w:val="both"/>
        <w:rPr>
          <w:bCs/>
          <w:lang w:val="ro-RO"/>
        </w:rPr>
      </w:pPr>
      <w:r>
        <w:rPr>
          <w:bCs/>
          <w:lang w:val="ro-RO"/>
        </w:rPr>
        <w:t>5.4.  Prețul contractului nu se va ajusta pe întreaga perioadă de valabilitate a acestuia.</w:t>
      </w:r>
    </w:p>
    <w:p w:rsidR="00E24079" w:rsidRPr="00367A61" w:rsidRDefault="00E24079" w:rsidP="001A7F6B">
      <w:pPr>
        <w:autoSpaceDE w:val="0"/>
        <w:autoSpaceDN w:val="0"/>
        <w:adjustRightInd w:val="0"/>
        <w:jc w:val="both"/>
        <w:rPr>
          <w:lang w:val="ro-RO"/>
        </w:rPr>
      </w:pPr>
      <w:r w:rsidRPr="00367A61">
        <w:rPr>
          <w:b/>
          <w:bCs/>
          <w:lang w:val="ro-RO"/>
        </w:rPr>
        <w:t xml:space="preserve">6. </w:t>
      </w:r>
      <w:r w:rsidRPr="00367A61">
        <w:rPr>
          <w:b/>
          <w:bCs/>
          <w:i/>
          <w:iCs/>
          <w:lang w:val="ro-RO"/>
        </w:rPr>
        <w:t xml:space="preserve">Durata contractului </w:t>
      </w:r>
    </w:p>
    <w:p w:rsidR="000B1937" w:rsidRPr="00997840" w:rsidRDefault="000B1937" w:rsidP="000B1937">
      <w:pPr>
        <w:autoSpaceDE w:val="0"/>
        <w:autoSpaceDN w:val="0"/>
        <w:adjustRightInd w:val="0"/>
        <w:jc w:val="both"/>
        <w:rPr>
          <w:b/>
          <w:lang w:val="ro-RO"/>
        </w:rPr>
      </w:pPr>
      <w:r w:rsidRPr="001E2D25">
        <w:rPr>
          <w:lang w:val="ro-RO"/>
        </w:rPr>
        <w:t xml:space="preserve">6.1 Termenul de finalizare al lucrărilor: </w:t>
      </w:r>
      <w:r w:rsidRPr="001E2D25">
        <w:rPr>
          <w:b/>
          <w:lang w:val="ro-RO"/>
        </w:rPr>
        <w:t xml:space="preserve">... zile </w:t>
      </w:r>
      <w:r w:rsidR="0054560C" w:rsidRPr="001E2D25">
        <w:rPr>
          <w:b/>
          <w:lang w:val="ro-RO"/>
        </w:rPr>
        <w:t xml:space="preserve">calendaristice </w:t>
      </w:r>
      <w:r w:rsidRPr="001E2D25">
        <w:rPr>
          <w:b/>
          <w:lang w:val="ro-RO"/>
        </w:rPr>
        <w:t xml:space="preserve">de la data primirii ordinului de începere </w:t>
      </w:r>
      <w:r w:rsidRPr="00997840">
        <w:rPr>
          <w:b/>
          <w:lang w:val="ro-RO"/>
        </w:rPr>
        <w:t>a lucrărilor.</w:t>
      </w:r>
    </w:p>
    <w:p w:rsidR="000B1937" w:rsidRPr="00997840" w:rsidRDefault="000B1937" w:rsidP="000B1937">
      <w:pPr>
        <w:pStyle w:val="DefaultText2"/>
        <w:tabs>
          <w:tab w:val="left" w:pos="9990"/>
        </w:tabs>
        <w:jc w:val="both"/>
        <w:rPr>
          <w:lang w:val="ro-RO"/>
        </w:rPr>
      </w:pPr>
      <w:r w:rsidRPr="00997840">
        <w:rPr>
          <w:lang w:val="ro-RO"/>
        </w:rPr>
        <w:t xml:space="preserve">6.2. – Contractul intră în vigoare la data semnării acestuia de către reprezentanții autorizați ai părților, </w:t>
      </w:r>
      <w:r w:rsidRPr="00997840">
        <w:rPr>
          <w:i/>
          <w:lang w:val="ro-RO"/>
        </w:rPr>
        <w:t xml:space="preserve">astfel </w:t>
      </w:r>
      <w:r w:rsidRPr="00997840">
        <w:rPr>
          <w:lang w:val="ro-RO"/>
        </w:rPr>
        <w:t xml:space="preserve">durata contractului este de la </w:t>
      </w:r>
      <w:r w:rsidRPr="00997840">
        <w:rPr>
          <w:b/>
          <w:lang w:val="ro-RO"/>
        </w:rPr>
        <w:t xml:space="preserve">... </w:t>
      </w:r>
      <w:r w:rsidRPr="00997840">
        <w:rPr>
          <w:lang w:val="ro-RO"/>
        </w:rPr>
        <w:t xml:space="preserve"> până la data de </w:t>
      </w:r>
      <w:r w:rsidRPr="00997840">
        <w:rPr>
          <w:b/>
          <w:lang w:val="ro-RO"/>
        </w:rPr>
        <w:t>...</w:t>
      </w:r>
      <w:r w:rsidRPr="00997840">
        <w:rPr>
          <w:lang w:val="ro-RO"/>
        </w:rPr>
        <w:t xml:space="preserve">, </w:t>
      </w:r>
      <w:r w:rsidRPr="00997840">
        <w:rPr>
          <w:i/>
          <w:noProof w:val="0"/>
          <w:szCs w:val="24"/>
          <w:lang w:val="ro-RO"/>
        </w:rPr>
        <w:t xml:space="preserve">(5 zile lucrătoare pentru constituirea garanției de bună execuție + </w:t>
      </w:r>
      <w:r w:rsidRPr="00997840">
        <w:rPr>
          <w:i/>
          <w:lang w:val="ro-RO"/>
        </w:rPr>
        <w:t>...</w:t>
      </w:r>
      <w:r w:rsidRPr="00997840">
        <w:rPr>
          <w:i/>
          <w:noProof w:val="0"/>
          <w:szCs w:val="24"/>
          <w:lang w:val="ro-RO"/>
        </w:rPr>
        <w:t xml:space="preserve"> zile menționate în graficul de timp),</w:t>
      </w:r>
      <w:r w:rsidRPr="00997840">
        <w:rPr>
          <w:lang w:val="ro-RO"/>
        </w:rPr>
        <w:t xml:space="preserve">cu excepţia clauzelor de la art. 12.1, 16 şi 17 care vor produce efecte pe toate perioadele menţionate în cadrul acestora. Valabilitatea contractului este până la data de </w:t>
      </w:r>
      <w:r w:rsidRPr="00997840">
        <w:rPr>
          <w:b/>
          <w:lang w:val="ro-RO"/>
        </w:rPr>
        <w:t xml:space="preserve">... </w:t>
      </w:r>
      <w:r w:rsidRPr="00997840">
        <w:rPr>
          <w:lang w:val="ro-RO"/>
        </w:rPr>
        <w:t>(</w:t>
      </w:r>
      <w:r w:rsidRPr="00997840">
        <w:rPr>
          <w:i/>
          <w:lang w:val="ro-RO"/>
        </w:rPr>
        <w:t>perioada de derulare + termenul de plata</w:t>
      </w:r>
      <w:r w:rsidRPr="00997840">
        <w:rPr>
          <w:lang w:val="ro-RO"/>
        </w:rPr>
        <w:t>).</w:t>
      </w:r>
    </w:p>
    <w:p w:rsidR="000B1937" w:rsidRPr="00997840" w:rsidRDefault="000B1937" w:rsidP="000B1937">
      <w:pPr>
        <w:autoSpaceDE w:val="0"/>
        <w:autoSpaceDN w:val="0"/>
        <w:adjustRightInd w:val="0"/>
        <w:jc w:val="both"/>
        <w:rPr>
          <w:lang w:val="ro-RO"/>
        </w:rPr>
      </w:pPr>
      <w:r w:rsidRPr="00997840">
        <w:rPr>
          <w:lang w:val="ro-RO"/>
        </w:rPr>
        <w:t>6.3. – Executarea contractului începe de la data primirii ordinului de începere a lucrărilor, cu condiția constituirii garanției de bună execuție.</w:t>
      </w:r>
    </w:p>
    <w:p w:rsidR="00C31A99" w:rsidRPr="00997840" w:rsidRDefault="00C31A99" w:rsidP="00C31A99">
      <w:pPr>
        <w:tabs>
          <w:tab w:val="left" w:pos="9990"/>
        </w:tabs>
        <w:jc w:val="both"/>
        <w:rPr>
          <w:noProof/>
        </w:rPr>
      </w:pPr>
      <w:r w:rsidRPr="00997840">
        <w:rPr>
          <w:bCs/>
          <w:noProof/>
        </w:rPr>
        <w:t>6.</w:t>
      </w:r>
      <w:r w:rsidR="009E51AA">
        <w:rPr>
          <w:bCs/>
          <w:noProof/>
        </w:rPr>
        <w:t>4</w:t>
      </w:r>
      <w:r w:rsidRPr="00997840">
        <w:rPr>
          <w:bCs/>
          <w:noProof/>
        </w:rPr>
        <w:t xml:space="preserve"> - Decalarea termenului de finalizare se poate face numai la solicitarea achizitorului, prin act adiţional la contract.</w:t>
      </w:r>
      <w:r w:rsidR="00F409CD" w:rsidRPr="00997840">
        <w:rPr>
          <w:noProof/>
        </w:rPr>
        <w:t>Executantul</w:t>
      </w:r>
      <w:r w:rsidRPr="00997840">
        <w:rPr>
          <w:noProof/>
        </w:rPr>
        <w:t xml:space="preserve"> se obligă să obţină acordul băncii pentru prelungirea corespunzătoare a perioadei de valabilitate pentru scrisoarea de garanţie bancară de bună execuţie</w:t>
      </w:r>
      <w:r w:rsidR="00FC61FC" w:rsidRPr="00997840">
        <w:rPr>
          <w:noProof/>
        </w:rPr>
        <w:t>.</w:t>
      </w:r>
    </w:p>
    <w:p w:rsidR="000B1937" w:rsidRPr="00997840" w:rsidRDefault="000B1937" w:rsidP="000B1937">
      <w:pPr>
        <w:autoSpaceDE w:val="0"/>
        <w:autoSpaceDN w:val="0"/>
        <w:adjustRightInd w:val="0"/>
        <w:jc w:val="both"/>
        <w:rPr>
          <w:lang w:val="ro-RO"/>
        </w:rPr>
      </w:pPr>
      <w:r w:rsidRPr="00997840">
        <w:rPr>
          <w:lang w:val="ro-RO"/>
        </w:rPr>
        <w:t>6.</w:t>
      </w:r>
      <w:r w:rsidR="009E51AA">
        <w:rPr>
          <w:lang w:val="ro-RO"/>
        </w:rPr>
        <w:t>5</w:t>
      </w:r>
      <w:r w:rsidRPr="00997840">
        <w:rPr>
          <w:lang w:val="ro-RO"/>
        </w:rPr>
        <w:t xml:space="preserve"> - Prezentul contract încetează să producă efecte la data semnării ce către comisia de recepție a procesului – verbal de recepție finală a lucrării fără obiecțiuni sau după caz, la data încheierii procesului-verbal de remediere/stingere a eventualelor obiecțiuni și a tuturor obligațiilor rezultate din derularea contractului în condițiile art. 16.1.</w:t>
      </w:r>
    </w:p>
    <w:p w:rsidR="00E24079" w:rsidRPr="00997840" w:rsidRDefault="00E24079" w:rsidP="001A7F6B">
      <w:pPr>
        <w:autoSpaceDE w:val="0"/>
        <w:autoSpaceDN w:val="0"/>
        <w:adjustRightInd w:val="0"/>
        <w:jc w:val="both"/>
        <w:rPr>
          <w:lang w:val="ro-RO"/>
        </w:rPr>
      </w:pPr>
      <w:r w:rsidRPr="00997840">
        <w:rPr>
          <w:b/>
          <w:bCs/>
          <w:lang w:val="ro-RO"/>
        </w:rPr>
        <w:t xml:space="preserve">7 </w:t>
      </w:r>
      <w:r w:rsidRPr="00997840">
        <w:rPr>
          <w:b/>
          <w:bCs/>
          <w:i/>
          <w:iCs/>
          <w:lang w:val="ro-RO"/>
        </w:rPr>
        <w:t xml:space="preserve">Documentele contractului </w:t>
      </w:r>
    </w:p>
    <w:p w:rsidR="00E24079" w:rsidRPr="009E4A3A" w:rsidRDefault="00E24079" w:rsidP="001A7F6B">
      <w:pPr>
        <w:autoSpaceDE w:val="0"/>
        <w:autoSpaceDN w:val="0"/>
        <w:adjustRightInd w:val="0"/>
        <w:jc w:val="both"/>
        <w:rPr>
          <w:color w:val="000000"/>
          <w:lang w:val="ro-RO"/>
        </w:rPr>
      </w:pPr>
      <w:r w:rsidRPr="009E4A3A">
        <w:rPr>
          <w:color w:val="000000"/>
          <w:lang w:val="ro-RO"/>
        </w:rPr>
        <w:t xml:space="preserve">7.1 - Documentele contractului sunt: </w:t>
      </w:r>
    </w:p>
    <w:p w:rsidR="00E24079" w:rsidRPr="00970890" w:rsidRDefault="00E24079" w:rsidP="001A7F6B">
      <w:pPr>
        <w:autoSpaceDE w:val="0"/>
        <w:autoSpaceDN w:val="0"/>
        <w:adjustRightInd w:val="0"/>
        <w:jc w:val="both"/>
        <w:rPr>
          <w:color w:val="000000"/>
          <w:lang w:val="ro-RO"/>
        </w:rPr>
      </w:pPr>
      <w:r w:rsidRPr="00970890">
        <w:rPr>
          <w:iCs/>
          <w:color w:val="000000"/>
          <w:lang w:val="ro-RO"/>
        </w:rPr>
        <w:t xml:space="preserve">a) caietul de sarcini; </w:t>
      </w:r>
    </w:p>
    <w:p w:rsidR="00E24079" w:rsidRPr="00970890" w:rsidRDefault="00E24079" w:rsidP="001A7F6B">
      <w:pPr>
        <w:autoSpaceDE w:val="0"/>
        <w:autoSpaceDN w:val="0"/>
        <w:adjustRightInd w:val="0"/>
        <w:jc w:val="both"/>
        <w:rPr>
          <w:color w:val="000000"/>
          <w:lang w:val="ro-RO"/>
        </w:rPr>
      </w:pPr>
      <w:r w:rsidRPr="00970890">
        <w:rPr>
          <w:iCs/>
          <w:color w:val="000000"/>
          <w:lang w:val="ro-RO"/>
        </w:rPr>
        <w:t xml:space="preserve">b) propunerea tehnică şi propunerea financiară; </w:t>
      </w:r>
    </w:p>
    <w:p w:rsidR="00E24079" w:rsidRDefault="00E24079" w:rsidP="001A7F6B">
      <w:pPr>
        <w:autoSpaceDE w:val="0"/>
        <w:autoSpaceDN w:val="0"/>
        <w:adjustRightInd w:val="0"/>
        <w:jc w:val="both"/>
        <w:rPr>
          <w:iCs/>
          <w:color w:val="000000"/>
          <w:lang w:val="ro-RO"/>
        </w:rPr>
      </w:pPr>
      <w:r w:rsidRPr="00970890">
        <w:rPr>
          <w:iCs/>
          <w:color w:val="000000"/>
          <w:lang w:val="ro-RO"/>
        </w:rPr>
        <w:t>c) garanţi</w:t>
      </w:r>
      <w:r w:rsidR="00DC2381">
        <w:rPr>
          <w:iCs/>
          <w:color w:val="000000"/>
          <w:lang w:val="ro-RO"/>
        </w:rPr>
        <w:t xml:space="preserve">a de bună </w:t>
      </w:r>
      <w:r w:rsidR="0015725F">
        <w:rPr>
          <w:iCs/>
          <w:color w:val="000000"/>
          <w:lang w:val="ro-RO"/>
        </w:rPr>
        <w:t>execuţie;</w:t>
      </w:r>
    </w:p>
    <w:p w:rsidR="0015725F" w:rsidRPr="00F409CD" w:rsidRDefault="00FB2481" w:rsidP="001A7F6B">
      <w:pPr>
        <w:autoSpaceDE w:val="0"/>
        <w:autoSpaceDN w:val="0"/>
        <w:adjustRightInd w:val="0"/>
        <w:jc w:val="both"/>
        <w:rPr>
          <w:color w:val="000000"/>
        </w:rPr>
      </w:pPr>
      <w:r>
        <w:rPr>
          <w:iCs/>
          <w:color w:val="000000"/>
          <w:lang w:val="ro-RO"/>
        </w:rPr>
        <w:t>d) graficul de execuţie;</w:t>
      </w:r>
    </w:p>
    <w:p w:rsidR="00FB2481" w:rsidRPr="00143D4A" w:rsidRDefault="00FB2481" w:rsidP="00FB2481">
      <w:pPr>
        <w:ind w:left="-180"/>
        <w:rPr>
          <w:lang w:val="ro-RO"/>
        </w:rPr>
      </w:pPr>
      <w:r>
        <w:rPr>
          <w:lang w:val="ro-RO"/>
        </w:rPr>
        <w:t xml:space="preserve">   e)  </w:t>
      </w:r>
      <w:r w:rsidRPr="00143D4A">
        <w:rPr>
          <w:lang w:val="ro-RO"/>
        </w:rPr>
        <w:t>alte anexe la contract</w:t>
      </w:r>
      <w:r>
        <w:rPr>
          <w:lang w:val="ro-RO"/>
        </w:rPr>
        <w:t>.</w:t>
      </w:r>
    </w:p>
    <w:p w:rsidR="00E24079" w:rsidRPr="009E4A3A" w:rsidRDefault="00E24079" w:rsidP="001A7F6B">
      <w:pPr>
        <w:autoSpaceDE w:val="0"/>
        <w:autoSpaceDN w:val="0"/>
        <w:adjustRightInd w:val="0"/>
        <w:jc w:val="both"/>
        <w:rPr>
          <w:color w:val="000000"/>
          <w:lang w:val="ro-RO"/>
        </w:rPr>
      </w:pPr>
      <w:r w:rsidRPr="009E4A3A">
        <w:rPr>
          <w:b/>
          <w:bCs/>
          <w:i/>
          <w:iCs/>
          <w:color w:val="000000"/>
          <w:lang w:val="ro-RO"/>
        </w:rPr>
        <w:t xml:space="preserve">8. Executarea contractului </w:t>
      </w:r>
    </w:p>
    <w:p w:rsidR="00E24079" w:rsidRPr="00E43E63" w:rsidRDefault="00E24079" w:rsidP="001A7F6B">
      <w:pPr>
        <w:autoSpaceDE w:val="0"/>
        <w:autoSpaceDN w:val="0"/>
        <w:adjustRightInd w:val="0"/>
        <w:jc w:val="both"/>
        <w:rPr>
          <w:lang w:val="ro-RO"/>
        </w:rPr>
      </w:pPr>
      <w:r w:rsidRPr="00970890">
        <w:rPr>
          <w:lang w:val="ro-RO"/>
        </w:rPr>
        <w:t>8.1 - Executarea contractului începe după constituirea garanţiei de bună execuţie</w:t>
      </w:r>
      <w:r w:rsidR="00641E81">
        <w:rPr>
          <w:lang w:val="ro-RO"/>
        </w:rPr>
        <w:t xml:space="preserve">, </w:t>
      </w:r>
      <w:r w:rsidRPr="00970890">
        <w:rPr>
          <w:lang w:val="ro-RO"/>
        </w:rPr>
        <w:t xml:space="preserve"> predarea amplasamentului</w:t>
      </w:r>
      <w:r w:rsidR="00641E81">
        <w:rPr>
          <w:lang w:val="ro-RO"/>
        </w:rPr>
        <w:t xml:space="preserve"> și emiterea ordinului de începere al lucrărilor</w:t>
      </w:r>
      <w:r w:rsidRPr="00970890">
        <w:rPr>
          <w:i/>
          <w:iCs/>
          <w:lang w:val="ro-RO"/>
        </w:rPr>
        <w:t>.</w:t>
      </w:r>
    </w:p>
    <w:p w:rsidR="00E24079" w:rsidRPr="009E4A3A" w:rsidRDefault="00E24079" w:rsidP="001A7F6B">
      <w:pPr>
        <w:autoSpaceDE w:val="0"/>
        <w:autoSpaceDN w:val="0"/>
        <w:adjustRightInd w:val="0"/>
        <w:jc w:val="both"/>
        <w:rPr>
          <w:color w:val="000000"/>
          <w:lang w:val="ro-RO"/>
        </w:rPr>
      </w:pPr>
      <w:r w:rsidRPr="009E4A3A">
        <w:rPr>
          <w:b/>
          <w:bCs/>
          <w:i/>
          <w:iCs/>
          <w:color w:val="000000"/>
          <w:lang w:val="ro-RO"/>
        </w:rPr>
        <w:t xml:space="preserve">9. Obligaţiile principale ale executantului </w:t>
      </w:r>
    </w:p>
    <w:p w:rsidR="00E24079" w:rsidRPr="00542623" w:rsidRDefault="00E24079" w:rsidP="005A636E">
      <w:pPr>
        <w:jc w:val="both"/>
        <w:rPr>
          <w:color w:val="000000"/>
          <w:sz w:val="28"/>
          <w:szCs w:val="28"/>
        </w:rPr>
      </w:pPr>
      <w:r w:rsidRPr="00997840">
        <w:rPr>
          <w:lang w:val="ro-RO"/>
        </w:rPr>
        <w:t xml:space="preserve">9.1 - Executantul se obligă să execute şi să finalizeze </w:t>
      </w:r>
      <w:r w:rsidR="00B44B1A" w:rsidRPr="00997840">
        <w:rPr>
          <w:b/>
          <w:i/>
          <w:lang w:val="ro-RO"/>
        </w:rPr>
        <w:t>”</w:t>
      </w:r>
      <w:proofErr w:type="spellStart"/>
      <w:r w:rsidR="00354813" w:rsidRPr="00997840">
        <w:rPr>
          <w:i/>
        </w:rPr>
        <w:t>Lucrările</w:t>
      </w:r>
      <w:proofErr w:type="spellEnd"/>
      <w:r w:rsidR="00354813" w:rsidRPr="00997840">
        <w:rPr>
          <w:i/>
        </w:rPr>
        <w:t xml:space="preserve"> de </w:t>
      </w:r>
      <w:r w:rsidR="00FC61FC" w:rsidRPr="00997840">
        <w:rPr>
          <w:i/>
        </w:rPr>
        <w:t>….”</w:t>
      </w:r>
      <w:r w:rsidR="00354813" w:rsidRPr="00997840">
        <w:rPr>
          <w:b/>
        </w:rPr>
        <w:t>,</w:t>
      </w:r>
      <w:r w:rsidRPr="00997840">
        <w:rPr>
          <w:lang w:val="ro-RO"/>
        </w:rPr>
        <w:t>în termenele stabilite în</w:t>
      </w:r>
      <w:r w:rsidRPr="00124F60">
        <w:rPr>
          <w:lang w:val="ro-RO"/>
        </w:rPr>
        <w:t xml:space="preserve"> graficul de execuţie, anexă la prezentul contract.</w:t>
      </w:r>
    </w:p>
    <w:p w:rsidR="00E24079" w:rsidRPr="00684CB9" w:rsidRDefault="00E24079" w:rsidP="001A7F6B">
      <w:pPr>
        <w:autoSpaceDE w:val="0"/>
        <w:autoSpaceDN w:val="0"/>
        <w:adjustRightInd w:val="0"/>
        <w:jc w:val="both"/>
        <w:rPr>
          <w:color w:val="000000"/>
          <w:lang w:val="ro-RO"/>
        </w:rPr>
      </w:pPr>
      <w:r w:rsidRPr="009E4A3A">
        <w:rPr>
          <w:color w:val="000000"/>
          <w:lang w:val="ro-RO"/>
        </w:rPr>
        <w:t xml:space="preserve">9.2 - (1) Executantul are obligaţia de a executa şi finaliza lucrările, precum şi de a remedia </w:t>
      </w:r>
      <w:r w:rsidR="004713A3" w:rsidRPr="00684CB9">
        <w:rPr>
          <w:color w:val="000000"/>
          <w:lang w:val="ro-RO"/>
        </w:rPr>
        <w:t>deficienţele constatate</w:t>
      </w:r>
      <w:r w:rsidRPr="00684CB9">
        <w:rPr>
          <w:color w:val="000000"/>
          <w:lang w:val="ro-RO"/>
        </w:rPr>
        <w:t>, cu atenţia şi promptitudinea cuvenită, în concordanţă cu obl</w:t>
      </w:r>
      <w:r w:rsidR="00333842" w:rsidRPr="00684CB9">
        <w:rPr>
          <w:color w:val="000000"/>
          <w:lang w:val="ro-RO"/>
        </w:rPr>
        <w:t>igaţiile asumate prin contract.</w:t>
      </w:r>
    </w:p>
    <w:p w:rsidR="00E24079" w:rsidRPr="009E4A3A" w:rsidRDefault="00E24079" w:rsidP="001A7F6B">
      <w:pPr>
        <w:autoSpaceDE w:val="0"/>
        <w:autoSpaceDN w:val="0"/>
        <w:adjustRightInd w:val="0"/>
        <w:jc w:val="both"/>
        <w:rPr>
          <w:color w:val="000000"/>
          <w:lang w:val="ro-RO"/>
        </w:rPr>
      </w:pPr>
      <w:r w:rsidRPr="00684CB9">
        <w:rPr>
          <w:color w:val="000000"/>
          <w:lang w:val="ro-RO"/>
        </w:rPr>
        <w:t>(2) Executantul are obligaţia de a supraveghea lucrările, de a asigura forţa de muncă, materialele, instalaţiile</w:t>
      </w:r>
      <w:r w:rsidRPr="009E4A3A">
        <w:rPr>
          <w:color w:val="000000"/>
          <w:lang w:val="ro-RO"/>
        </w:rPr>
        <w:t>, echipamentele şi toate celelalte obiecte, fie de natură provizorie, fie definitive cerute de şi pentru contract, în măsura în care necesitatea asigurării acestora este prevăzută în contract sau se poate deduce</w:t>
      </w:r>
      <w:r w:rsidR="00333842">
        <w:rPr>
          <w:color w:val="000000"/>
          <w:lang w:val="ro-RO"/>
        </w:rPr>
        <w:t xml:space="preserve"> în mod rezonabil din contract.</w:t>
      </w:r>
    </w:p>
    <w:p w:rsidR="00E24079" w:rsidRPr="009E4A3A" w:rsidRDefault="00E24079" w:rsidP="001A7F6B">
      <w:pPr>
        <w:autoSpaceDE w:val="0"/>
        <w:autoSpaceDN w:val="0"/>
        <w:adjustRightInd w:val="0"/>
        <w:jc w:val="both"/>
        <w:rPr>
          <w:color w:val="000000"/>
          <w:lang w:val="ro-RO"/>
        </w:rPr>
      </w:pPr>
      <w:r w:rsidRPr="009E4A3A">
        <w:rPr>
          <w:color w:val="000000"/>
          <w:lang w:val="ro-RO"/>
        </w:rPr>
        <w:t>9.3. - Executantul este pe deplin responsabil pentru conformitatea, stabilitatea şi siguranţa tuturor operaţiunilor executate pe şantier, precum şi pentru procedeele de execuţie utilizate, cu respectarea prevederilor şi a reglementărilor legii privind calitate</w:t>
      </w:r>
      <w:r w:rsidR="00651E2C">
        <w:rPr>
          <w:color w:val="000000"/>
          <w:lang w:val="ro-RO"/>
        </w:rPr>
        <w:t>a în construcţii.</w:t>
      </w:r>
    </w:p>
    <w:p w:rsidR="00E24079" w:rsidRPr="009E4A3A" w:rsidRDefault="00696A60" w:rsidP="001A7F6B">
      <w:pPr>
        <w:autoSpaceDE w:val="0"/>
        <w:autoSpaceDN w:val="0"/>
        <w:adjustRightInd w:val="0"/>
        <w:jc w:val="both"/>
        <w:rPr>
          <w:color w:val="000000"/>
          <w:lang w:val="ro-RO"/>
        </w:rPr>
      </w:pPr>
      <w:r>
        <w:rPr>
          <w:color w:val="000000"/>
          <w:lang w:val="ro-RO"/>
        </w:rPr>
        <w:t>9.4.</w:t>
      </w:r>
      <w:r w:rsidR="00EA7756">
        <w:rPr>
          <w:color w:val="000000"/>
          <w:lang w:val="ro-RO"/>
        </w:rPr>
        <w:t xml:space="preserve">- </w:t>
      </w:r>
      <w:r w:rsidR="00E24079" w:rsidRPr="009E4A3A">
        <w:rPr>
          <w:color w:val="000000"/>
          <w:lang w:val="ro-RO"/>
        </w:rPr>
        <w:t>Executantul are obligaţia de a pune la dispoziţia achizitorului, la termenele precizate</w:t>
      </w:r>
      <w:r w:rsidR="00695EEF">
        <w:rPr>
          <w:color w:val="000000"/>
          <w:lang w:val="ro-RO"/>
        </w:rPr>
        <w:t>,</w:t>
      </w:r>
      <w:r w:rsidR="00E24079" w:rsidRPr="009E4A3A">
        <w:rPr>
          <w:color w:val="000000"/>
          <w:lang w:val="ro-RO"/>
        </w:rPr>
        <w:t xml:space="preserve"> orice  documente </w:t>
      </w:r>
      <w:r w:rsidR="00EF11D1">
        <w:rPr>
          <w:color w:val="000000"/>
          <w:lang w:val="ro-RO"/>
        </w:rPr>
        <w:t>care sunt cerute de achizitor.</w:t>
      </w:r>
    </w:p>
    <w:p w:rsidR="00E24079" w:rsidRDefault="00E24079" w:rsidP="001A7F6B">
      <w:pPr>
        <w:autoSpaceDE w:val="0"/>
        <w:autoSpaceDN w:val="0"/>
        <w:adjustRightInd w:val="0"/>
        <w:jc w:val="both"/>
        <w:rPr>
          <w:color w:val="000000"/>
          <w:lang w:val="ro-RO"/>
        </w:rPr>
      </w:pPr>
      <w:r w:rsidRPr="009E4A3A">
        <w:rPr>
          <w:color w:val="000000"/>
          <w:lang w:val="ro-RO"/>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w:t>
      </w:r>
      <w:r w:rsidR="005C492E">
        <w:rPr>
          <w:color w:val="000000"/>
          <w:lang w:val="ro-RO"/>
        </w:rPr>
        <w:t xml:space="preserve"> contravin prevederilor legale.</w:t>
      </w:r>
    </w:p>
    <w:p w:rsidR="00E24079" w:rsidRPr="00684CB9" w:rsidRDefault="00E24079" w:rsidP="001A7F6B">
      <w:pPr>
        <w:autoSpaceDE w:val="0"/>
        <w:autoSpaceDN w:val="0"/>
        <w:adjustRightInd w:val="0"/>
        <w:jc w:val="both"/>
        <w:rPr>
          <w:color w:val="000000"/>
          <w:lang w:val="ro-RO"/>
        </w:rPr>
      </w:pPr>
      <w:r w:rsidRPr="009E4A3A">
        <w:rPr>
          <w:color w:val="000000"/>
          <w:lang w:val="ro-RO"/>
        </w:rPr>
        <w:t>9.</w:t>
      </w:r>
      <w:r w:rsidR="00684CB9">
        <w:rPr>
          <w:color w:val="000000"/>
          <w:lang w:val="ro-RO"/>
        </w:rPr>
        <w:t>6</w:t>
      </w:r>
      <w:r w:rsidRPr="009E4A3A">
        <w:rPr>
          <w:color w:val="000000"/>
          <w:lang w:val="ro-RO"/>
        </w:rPr>
        <w:t xml:space="preserve">- Pe parcursul execuţiei lucrărilor şi remedierii </w:t>
      </w:r>
      <w:r w:rsidR="004713A3" w:rsidRPr="00684CB9">
        <w:rPr>
          <w:color w:val="000000"/>
          <w:lang w:val="ro-RO"/>
        </w:rPr>
        <w:t>deficienţelor constatate</w:t>
      </w:r>
      <w:r w:rsidRPr="00684CB9">
        <w:rPr>
          <w:color w:val="000000"/>
          <w:lang w:val="ro-RO"/>
        </w:rPr>
        <w:t xml:space="preserve">, executantul are obligaţia: </w:t>
      </w:r>
    </w:p>
    <w:p w:rsidR="00E24079" w:rsidRPr="00684CB9" w:rsidRDefault="00E24079" w:rsidP="001B4584">
      <w:pPr>
        <w:autoSpaceDE w:val="0"/>
        <w:autoSpaceDN w:val="0"/>
        <w:adjustRightInd w:val="0"/>
        <w:ind w:firstLine="360"/>
        <w:jc w:val="both"/>
        <w:rPr>
          <w:color w:val="000000"/>
          <w:lang w:val="ro-RO"/>
        </w:rPr>
      </w:pPr>
      <w:r w:rsidRPr="00684CB9">
        <w:rPr>
          <w:color w:val="000000"/>
          <w:lang w:val="ro-RO"/>
        </w:rPr>
        <w:lastRenderedPageBreak/>
        <w:t xml:space="preserve">i) de a menţine şantierul (atât timp cât acesta este sub controlul său) şi lucrările (atât timp cât acestea nu sunt finalizate şi ocupate de către achizitor) în starea de ordine necesară evitării oricărui pericol; </w:t>
      </w:r>
    </w:p>
    <w:p w:rsidR="00E24079" w:rsidRPr="00684CB9" w:rsidRDefault="00E24079" w:rsidP="001B4584">
      <w:pPr>
        <w:autoSpaceDE w:val="0"/>
        <w:autoSpaceDN w:val="0"/>
        <w:adjustRightInd w:val="0"/>
        <w:ind w:firstLine="360"/>
        <w:jc w:val="both"/>
        <w:rPr>
          <w:color w:val="000000"/>
          <w:lang w:val="ro-RO"/>
        </w:rPr>
      </w:pPr>
      <w:r w:rsidRPr="00684CB9">
        <w:rPr>
          <w:color w:val="000000"/>
          <w:lang w:val="ro-RO"/>
        </w:rPr>
        <w:t xml:space="preserve">ii)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E24079" w:rsidRPr="00684CB9" w:rsidRDefault="00E24079" w:rsidP="001B4584">
      <w:pPr>
        <w:autoSpaceDE w:val="0"/>
        <w:autoSpaceDN w:val="0"/>
        <w:adjustRightInd w:val="0"/>
        <w:ind w:firstLine="360"/>
        <w:jc w:val="both"/>
        <w:rPr>
          <w:color w:val="000000"/>
          <w:lang w:val="ro-RO"/>
        </w:rPr>
      </w:pPr>
      <w:r w:rsidRPr="00684CB9">
        <w:rPr>
          <w:color w:val="000000"/>
          <w:lang w:val="ro-RO"/>
        </w:rPr>
        <w:t>iii) de a lua toate măsurile rezonabile necesare pentru a proteja mediul pe şi în afara şantierului şi pentru a evita orice pagubă sau neajuns provocate persoanelor, proprietăţilor publice sau altora, rezultate din poluare, zgomot sau alţi factori gene</w:t>
      </w:r>
      <w:r w:rsidR="00975BBD" w:rsidRPr="00684CB9">
        <w:rPr>
          <w:color w:val="000000"/>
          <w:lang w:val="ro-RO"/>
        </w:rPr>
        <w:t>raţi de metodele sale de lucru.</w:t>
      </w:r>
    </w:p>
    <w:p w:rsidR="00E24079" w:rsidRPr="00684CB9" w:rsidRDefault="00E24079" w:rsidP="001A7F6B">
      <w:pPr>
        <w:autoSpaceDE w:val="0"/>
        <w:autoSpaceDN w:val="0"/>
        <w:adjustRightInd w:val="0"/>
        <w:jc w:val="both"/>
        <w:rPr>
          <w:color w:val="000000"/>
          <w:lang w:val="ro-RO"/>
        </w:rPr>
      </w:pPr>
      <w:r w:rsidRPr="00684CB9">
        <w:rPr>
          <w:color w:val="000000"/>
          <w:lang w:val="ro-RO"/>
        </w:rPr>
        <w:t>9.</w:t>
      </w:r>
      <w:r w:rsidR="00684CB9">
        <w:rPr>
          <w:color w:val="000000"/>
          <w:lang w:val="ro-RO"/>
        </w:rPr>
        <w:t>7</w:t>
      </w:r>
      <w:r w:rsidRPr="00684CB9">
        <w:rPr>
          <w:color w:val="000000"/>
          <w:lang w:val="ro-RO"/>
        </w:rPr>
        <w:t xml:space="preserve"> - Executantul este responsabil pentru menţinerea în bună stare a lucrărilor, materialelor, echipamentelor şi instalaţiilor care urmează a fi puse în operă, de la data primirii ordinului de începere a lucrării până la data semnării procesului</w:t>
      </w:r>
      <w:r w:rsidR="00BB7081" w:rsidRPr="00684CB9">
        <w:rPr>
          <w:color w:val="000000"/>
          <w:lang w:val="ro-RO"/>
        </w:rPr>
        <w:t>-verbal de recepţie a lucrării.</w:t>
      </w:r>
    </w:p>
    <w:p w:rsidR="00E24079" w:rsidRPr="009E4A3A" w:rsidRDefault="00E24079" w:rsidP="001A7F6B">
      <w:pPr>
        <w:autoSpaceDE w:val="0"/>
        <w:autoSpaceDN w:val="0"/>
        <w:adjustRightInd w:val="0"/>
        <w:jc w:val="both"/>
        <w:rPr>
          <w:color w:val="000000"/>
          <w:lang w:val="ro-RO"/>
        </w:rPr>
      </w:pPr>
      <w:r w:rsidRPr="00684CB9">
        <w:rPr>
          <w:color w:val="000000"/>
          <w:lang w:val="ro-RO"/>
        </w:rPr>
        <w:t>9.</w:t>
      </w:r>
      <w:r w:rsidR="00684CB9">
        <w:rPr>
          <w:color w:val="000000"/>
          <w:lang w:val="ro-RO"/>
        </w:rPr>
        <w:t>8</w:t>
      </w:r>
      <w:r w:rsidRPr="00684CB9">
        <w:rPr>
          <w:color w:val="000000"/>
          <w:lang w:val="ro-RO"/>
        </w:rPr>
        <w:t xml:space="preserve"> - (1) Pe parcursul execuţiei lucrărilor şi al remedierii </w:t>
      </w:r>
      <w:r w:rsidR="004713A3" w:rsidRPr="00684CB9">
        <w:rPr>
          <w:color w:val="000000"/>
          <w:lang w:val="ro-RO"/>
        </w:rPr>
        <w:t>deficienţelor constatate</w:t>
      </w:r>
      <w:r w:rsidRPr="00684CB9">
        <w:rPr>
          <w:color w:val="000000"/>
          <w:lang w:val="ro-RO"/>
        </w:rPr>
        <w:t>, executantul</w:t>
      </w:r>
      <w:r w:rsidRPr="009E4A3A">
        <w:rPr>
          <w:color w:val="000000"/>
          <w:lang w:val="ro-RO"/>
        </w:rPr>
        <w:t xml:space="preserve"> are obligaţia, în măsura permisă de respectarea prevederilor contractului, de a nu stâ</w:t>
      </w:r>
      <w:r w:rsidR="001215DD">
        <w:rPr>
          <w:color w:val="000000"/>
          <w:lang w:val="ro-RO"/>
        </w:rPr>
        <w:t>njeni inutil sau în mod abuziv:</w:t>
      </w:r>
    </w:p>
    <w:p w:rsidR="00E24079" w:rsidRPr="009E4A3A" w:rsidRDefault="008C46F3" w:rsidP="001A7F6B">
      <w:pPr>
        <w:autoSpaceDE w:val="0"/>
        <w:autoSpaceDN w:val="0"/>
        <w:adjustRightInd w:val="0"/>
        <w:jc w:val="both"/>
        <w:rPr>
          <w:color w:val="000000"/>
          <w:lang w:val="ro-RO"/>
        </w:rPr>
      </w:pPr>
      <w:r>
        <w:rPr>
          <w:color w:val="000000"/>
          <w:lang w:val="ro-RO"/>
        </w:rPr>
        <w:t>a) confortul riveranilor,</w:t>
      </w:r>
      <w:r w:rsidR="00E24079" w:rsidRPr="009E4A3A">
        <w:rPr>
          <w:color w:val="000000"/>
          <w:lang w:val="ro-RO"/>
        </w:rPr>
        <w:t xml:space="preserve"> sau </w:t>
      </w:r>
    </w:p>
    <w:p w:rsidR="00E24079" w:rsidRPr="009E4A3A" w:rsidRDefault="00E24079" w:rsidP="001A7F6B">
      <w:pPr>
        <w:autoSpaceDE w:val="0"/>
        <w:autoSpaceDN w:val="0"/>
        <w:adjustRightInd w:val="0"/>
        <w:jc w:val="both"/>
        <w:rPr>
          <w:color w:val="000000"/>
          <w:lang w:val="ro-RO"/>
        </w:rPr>
      </w:pPr>
      <w:r w:rsidRPr="009E4A3A">
        <w:rPr>
          <w:color w:val="000000"/>
          <w:lang w:val="ro-RO"/>
        </w:rPr>
        <w:t>b) căile de acces, prin folosirea şi ocuparea drumurilor şi căilor publice sau private care deservesc proprietăţile aflate în posesia achizitorulu</w:t>
      </w:r>
      <w:r w:rsidR="001215DD">
        <w:rPr>
          <w:color w:val="000000"/>
          <w:lang w:val="ro-RO"/>
        </w:rPr>
        <w:t>i sau a oricărei alte persoane.</w:t>
      </w:r>
    </w:p>
    <w:p w:rsidR="00E24079" w:rsidRPr="009E4A3A" w:rsidRDefault="00E24079" w:rsidP="001A7F6B">
      <w:pPr>
        <w:autoSpaceDE w:val="0"/>
        <w:autoSpaceDN w:val="0"/>
        <w:adjustRightInd w:val="0"/>
        <w:jc w:val="both"/>
        <w:rPr>
          <w:color w:val="000000"/>
          <w:lang w:val="ro-RO"/>
        </w:rPr>
      </w:pPr>
      <w:r w:rsidRPr="009E4A3A">
        <w:rPr>
          <w:color w:val="000000"/>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w:t>
      </w:r>
      <w:r w:rsidR="00900BE2">
        <w:rPr>
          <w:color w:val="000000"/>
          <w:lang w:val="ro-RO"/>
        </w:rPr>
        <w:t>bilitatea revine executantului.</w:t>
      </w:r>
    </w:p>
    <w:p w:rsidR="00E24079" w:rsidRPr="009E4A3A" w:rsidRDefault="00E24079" w:rsidP="001A7F6B">
      <w:pPr>
        <w:autoSpaceDE w:val="0"/>
        <w:autoSpaceDN w:val="0"/>
        <w:adjustRightInd w:val="0"/>
        <w:jc w:val="both"/>
        <w:rPr>
          <w:color w:val="000000"/>
          <w:lang w:val="ro-RO"/>
        </w:rPr>
      </w:pPr>
      <w:r w:rsidRPr="009E4A3A">
        <w:rPr>
          <w:color w:val="000000"/>
          <w:lang w:val="ro-RO"/>
        </w:rPr>
        <w:t>9.</w:t>
      </w:r>
      <w:r w:rsidR="00684CB9">
        <w:rPr>
          <w:color w:val="000000"/>
          <w:lang w:val="ro-RO"/>
        </w:rPr>
        <w:t>9</w:t>
      </w:r>
      <w:r w:rsidRPr="009E4A3A">
        <w:rPr>
          <w:color w:val="000000"/>
          <w:lang w:val="ro-RO"/>
        </w:rPr>
        <w:t xml:space="preserve">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w:t>
      </w:r>
      <w:r w:rsidR="00E76AA3">
        <w:rPr>
          <w:color w:val="000000"/>
          <w:lang w:val="ro-RO"/>
        </w:rPr>
        <w:t>lor respective.</w:t>
      </w:r>
    </w:p>
    <w:p w:rsidR="00E24079" w:rsidRPr="009E4A3A" w:rsidRDefault="00E24079" w:rsidP="001A7F6B">
      <w:pPr>
        <w:autoSpaceDE w:val="0"/>
        <w:autoSpaceDN w:val="0"/>
        <w:adjustRightInd w:val="0"/>
        <w:jc w:val="both"/>
        <w:rPr>
          <w:color w:val="000000"/>
          <w:lang w:val="ro-RO"/>
        </w:rPr>
      </w:pPr>
      <w:r w:rsidRPr="009E4A3A">
        <w:rPr>
          <w:color w:val="000000"/>
          <w:lang w:val="ro-RO"/>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w:t>
      </w:r>
      <w:r w:rsidR="003143EB">
        <w:rPr>
          <w:color w:val="000000"/>
          <w:lang w:val="ro-RO"/>
        </w:rPr>
        <w:t>spectivelor poduri sau drumuri.</w:t>
      </w:r>
    </w:p>
    <w:p w:rsidR="00E24079" w:rsidRPr="009E4A3A" w:rsidRDefault="00E24079" w:rsidP="001A7F6B">
      <w:pPr>
        <w:autoSpaceDE w:val="0"/>
        <w:autoSpaceDN w:val="0"/>
        <w:adjustRightInd w:val="0"/>
        <w:jc w:val="both"/>
        <w:rPr>
          <w:color w:val="000000"/>
          <w:lang w:val="ro-RO"/>
        </w:rPr>
      </w:pPr>
      <w:r w:rsidRPr="009E4A3A">
        <w:rPr>
          <w:color w:val="000000"/>
          <w:lang w:val="ro-RO"/>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w:t>
      </w:r>
      <w:r w:rsidR="003143EB">
        <w:rPr>
          <w:color w:val="000000"/>
          <w:lang w:val="ro-RO"/>
        </w:rPr>
        <w:t>se află pe traseul şantierului.</w:t>
      </w:r>
    </w:p>
    <w:p w:rsidR="00E24079" w:rsidRPr="009E4A3A" w:rsidRDefault="00E24079" w:rsidP="001A7F6B">
      <w:pPr>
        <w:autoSpaceDE w:val="0"/>
        <w:autoSpaceDN w:val="0"/>
        <w:adjustRightInd w:val="0"/>
        <w:jc w:val="both"/>
        <w:rPr>
          <w:color w:val="000000"/>
          <w:lang w:val="ro-RO"/>
        </w:rPr>
      </w:pPr>
      <w:r w:rsidRPr="009E4A3A">
        <w:rPr>
          <w:color w:val="000000"/>
          <w:lang w:val="ro-RO"/>
        </w:rPr>
        <w:t>9.1</w:t>
      </w:r>
      <w:r w:rsidR="00684CB9">
        <w:rPr>
          <w:color w:val="000000"/>
          <w:lang w:val="ro-RO"/>
        </w:rPr>
        <w:t>0</w:t>
      </w:r>
      <w:r w:rsidRPr="009E4A3A">
        <w:rPr>
          <w:color w:val="000000"/>
          <w:lang w:val="ro-RO"/>
        </w:rPr>
        <w:t xml:space="preserve"> - (1) Pe parcursul execuţiei lucrării, executantul are obligaţia: </w:t>
      </w:r>
    </w:p>
    <w:p w:rsidR="00E24079" w:rsidRPr="009E4A3A" w:rsidRDefault="00E24079" w:rsidP="001A7F6B">
      <w:pPr>
        <w:autoSpaceDE w:val="0"/>
        <w:autoSpaceDN w:val="0"/>
        <w:adjustRightInd w:val="0"/>
        <w:ind w:left="360"/>
        <w:jc w:val="both"/>
        <w:rPr>
          <w:color w:val="000000"/>
          <w:lang w:val="ro-RO"/>
        </w:rPr>
      </w:pPr>
      <w:r w:rsidRPr="009E4A3A">
        <w:rPr>
          <w:color w:val="000000"/>
          <w:lang w:val="ro-RO"/>
        </w:rPr>
        <w:t>i) de a evita, pe cât posibil, acumularea d</w:t>
      </w:r>
      <w:r w:rsidR="00FB24A3">
        <w:rPr>
          <w:color w:val="000000"/>
          <w:lang w:val="ro-RO"/>
        </w:rPr>
        <w:t>e obstacole inutile pe şantier;</w:t>
      </w:r>
    </w:p>
    <w:p w:rsidR="00E24079" w:rsidRPr="009E4A3A" w:rsidRDefault="00E24079" w:rsidP="001A7F6B">
      <w:pPr>
        <w:autoSpaceDE w:val="0"/>
        <w:autoSpaceDN w:val="0"/>
        <w:adjustRightInd w:val="0"/>
        <w:ind w:left="360"/>
        <w:jc w:val="both"/>
        <w:rPr>
          <w:color w:val="000000"/>
          <w:lang w:val="ro-RO"/>
        </w:rPr>
      </w:pPr>
      <w:r w:rsidRPr="009E4A3A">
        <w:rPr>
          <w:color w:val="000000"/>
          <w:lang w:val="ro-RO"/>
        </w:rPr>
        <w:t>ii) de a depozita sau retrage orice utilaje, echipamente, in</w:t>
      </w:r>
      <w:r w:rsidR="00FB24A3">
        <w:rPr>
          <w:color w:val="000000"/>
          <w:lang w:val="ro-RO"/>
        </w:rPr>
        <w:t>stalaţii, surplus de materiale;</w:t>
      </w:r>
    </w:p>
    <w:p w:rsidR="00E24079" w:rsidRPr="009E4A3A" w:rsidRDefault="00E24079" w:rsidP="00E9515D">
      <w:pPr>
        <w:autoSpaceDE w:val="0"/>
        <w:autoSpaceDN w:val="0"/>
        <w:adjustRightInd w:val="0"/>
        <w:ind w:firstLine="360"/>
        <w:jc w:val="both"/>
        <w:rPr>
          <w:color w:val="000000"/>
          <w:lang w:val="ro-RO"/>
        </w:rPr>
      </w:pPr>
      <w:r w:rsidRPr="009E4A3A">
        <w:rPr>
          <w:color w:val="000000"/>
          <w:lang w:val="ro-RO"/>
        </w:rPr>
        <w:t xml:space="preserve">iii) de a aduna şi îndepărta de pe şantier dărâmăturile, molozul sau lucrările provizorii de orice </w:t>
      </w:r>
      <w:r w:rsidR="00FB24A3">
        <w:rPr>
          <w:color w:val="000000"/>
          <w:lang w:val="ro-RO"/>
        </w:rPr>
        <w:t>fel, care nu mai sunt necesare.</w:t>
      </w:r>
    </w:p>
    <w:p w:rsidR="00E24079" w:rsidRPr="00684CB9" w:rsidRDefault="00E24079" w:rsidP="001A7F6B">
      <w:pPr>
        <w:autoSpaceDE w:val="0"/>
        <w:autoSpaceDN w:val="0"/>
        <w:adjustRightInd w:val="0"/>
        <w:jc w:val="both"/>
        <w:rPr>
          <w:color w:val="000000"/>
          <w:lang w:val="ro-RO"/>
        </w:rPr>
      </w:pPr>
      <w:r w:rsidRPr="009E4A3A">
        <w:rPr>
          <w:color w:val="000000"/>
          <w:lang w:val="ro-RO"/>
        </w:rPr>
        <w:t>9.1</w:t>
      </w:r>
      <w:r w:rsidR="00684CB9">
        <w:rPr>
          <w:color w:val="000000"/>
          <w:lang w:val="ro-RO"/>
        </w:rPr>
        <w:t>1</w:t>
      </w:r>
      <w:r w:rsidRPr="009E4A3A">
        <w:rPr>
          <w:color w:val="000000"/>
          <w:lang w:val="ro-RO"/>
        </w:rPr>
        <w:t xml:space="preserve"> - Executantul răspunde, potrivit obligaţiilor care îi revin, pentru </w:t>
      </w:r>
      <w:r w:rsidR="004713A3" w:rsidRPr="00684CB9">
        <w:rPr>
          <w:color w:val="000000"/>
          <w:lang w:val="ro-RO"/>
        </w:rPr>
        <w:t>calitatea lucrărilor executate si a deficienţelor constatate,</w:t>
      </w:r>
      <w:r w:rsidRPr="00684CB9">
        <w:rPr>
          <w:color w:val="000000"/>
          <w:lang w:val="ro-RO"/>
        </w:rPr>
        <w:t xml:space="preserve"> ivite într-un interval de </w:t>
      </w:r>
      <w:r w:rsidR="004713A3" w:rsidRPr="00684CB9">
        <w:rPr>
          <w:color w:val="000000"/>
          <w:lang w:val="ro-RO"/>
        </w:rPr>
        <w:t>3</w:t>
      </w:r>
      <w:r w:rsidRPr="00684CB9">
        <w:rPr>
          <w:color w:val="000000"/>
          <w:lang w:val="ro-RO"/>
        </w:rPr>
        <w:t xml:space="preserve"> ani de la recepţia </w:t>
      </w:r>
      <w:r w:rsidR="004713A3" w:rsidRPr="00684CB9">
        <w:rPr>
          <w:color w:val="000000"/>
          <w:lang w:val="ro-RO"/>
        </w:rPr>
        <w:t xml:space="preserve">la terminarea </w:t>
      </w:r>
      <w:r w:rsidRPr="00684CB9">
        <w:rPr>
          <w:color w:val="000000"/>
          <w:lang w:val="ro-RO"/>
        </w:rPr>
        <w:t>lucrării.</w:t>
      </w:r>
    </w:p>
    <w:p w:rsidR="00E24079" w:rsidRPr="00684CB9" w:rsidRDefault="00E24079" w:rsidP="001A7F6B">
      <w:pPr>
        <w:autoSpaceDE w:val="0"/>
        <w:autoSpaceDN w:val="0"/>
        <w:adjustRightInd w:val="0"/>
        <w:jc w:val="both"/>
        <w:rPr>
          <w:color w:val="000000"/>
          <w:lang w:val="ro-RO"/>
        </w:rPr>
      </w:pPr>
      <w:r w:rsidRPr="00684CB9">
        <w:rPr>
          <w:color w:val="000000"/>
          <w:lang w:val="ro-RO"/>
        </w:rPr>
        <w:t>9.1</w:t>
      </w:r>
      <w:r w:rsidR="00684CB9">
        <w:rPr>
          <w:color w:val="000000"/>
          <w:lang w:val="ro-RO"/>
        </w:rPr>
        <w:t>2</w:t>
      </w:r>
      <w:r w:rsidRPr="00684CB9">
        <w:rPr>
          <w:color w:val="000000"/>
          <w:lang w:val="ro-RO"/>
        </w:rPr>
        <w:t xml:space="preserve"> - Executantul se obligă să despăgubească achizitorul împotriva oricăror: </w:t>
      </w:r>
    </w:p>
    <w:p w:rsidR="00E24079" w:rsidRPr="009E4A3A" w:rsidRDefault="00E24079" w:rsidP="00404144">
      <w:pPr>
        <w:autoSpaceDE w:val="0"/>
        <w:autoSpaceDN w:val="0"/>
        <w:adjustRightInd w:val="0"/>
        <w:ind w:firstLine="360"/>
        <w:jc w:val="both"/>
        <w:rPr>
          <w:color w:val="000000"/>
          <w:lang w:val="ro-RO"/>
        </w:rPr>
      </w:pPr>
      <w:r w:rsidRPr="00684CB9">
        <w:rPr>
          <w:color w:val="000000"/>
          <w:lang w:val="ro-RO"/>
        </w:rPr>
        <w:t>i) reclamaţii şi acţiuni în justiţie, care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rsidR="00E24079" w:rsidRPr="009E4A3A" w:rsidRDefault="00E24079" w:rsidP="00404144">
      <w:pPr>
        <w:autoSpaceDE w:val="0"/>
        <w:autoSpaceDN w:val="0"/>
        <w:adjustRightInd w:val="0"/>
        <w:ind w:firstLine="360"/>
        <w:jc w:val="both"/>
        <w:rPr>
          <w:color w:val="000000"/>
          <w:lang w:val="ro-RO"/>
        </w:rPr>
      </w:pPr>
      <w:r w:rsidRPr="009E4A3A">
        <w:rPr>
          <w:color w:val="000000"/>
          <w:lang w:val="ro-RO"/>
        </w:rPr>
        <w:t>ii) daune-interese, costuri, taxe şi cheltuieli de orice natură aferente, cu excepţia situaţiei în care o astfel de încălcare rezultă din respectarea proiectului sau caietului de sarci</w:t>
      </w:r>
      <w:r w:rsidR="00A95010">
        <w:rPr>
          <w:color w:val="000000"/>
          <w:lang w:val="ro-RO"/>
        </w:rPr>
        <w:t>ni întocmit de către achizitor.</w:t>
      </w:r>
    </w:p>
    <w:p w:rsidR="00E24079" w:rsidRDefault="00E24079" w:rsidP="008E413D">
      <w:pPr>
        <w:autoSpaceDE w:val="0"/>
        <w:autoSpaceDN w:val="0"/>
        <w:adjustRightInd w:val="0"/>
        <w:jc w:val="both"/>
        <w:rPr>
          <w:color w:val="000000"/>
          <w:lang w:val="ro-RO"/>
        </w:rPr>
      </w:pPr>
      <w:r w:rsidRPr="009E4A3A">
        <w:rPr>
          <w:color w:val="000000"/>
          <w:lang w:val="ro-RO"/>
        </w:rPr>
        <w:t>9.1</w:t>
      </w:r>
      <w:r w:rsidR="00684CB9">
        <w:rPr>
          <w:color w:val="000000"/>
          <w:lang w:val="ro-RO"/>
        </w:rPr>
        <w:t>3</w:t>
      </w:r>
      <w:r w:rsidRPr="009E4A3A">
        <w:rPr>
          <w:color w:val="000000"/>
          <w:lang w:val="ro-RO"/>
        </w:rPr>
        <w:t xml:space="preserve"> – Executantul este răspunzător de respectarea normelor privind securitatea şi sănătatea în muncă</w:t>
      </w:r>
      <w:r w:rsidR="005A789C">
        <w:rPr>
          <w:color w:val="000000"/>
          <w:lang w:val="ro-RO"/>
        </w:rPr>
        <w:t>, apărarea împotriva incendiilor,</w:t>
      </w:r>
      <w:r w:rsidRPr="009E4A3A">
        <w:rPr>
          <w:color w:val="000000"/>
          <w:lang w:val="ro-RO"/>
        </w:rPr>
        <w:t xml:space="preserve"> conform normelor specifice şi a legislaţiei în vigoare, pe toată durata derulării lucrărilor.</w:t>
      </w:r>
    </w:p>
    <w:p w:rsidR="00FC61FC" w:rsidRPr="00997840" w:rsidRDefault="00FC61FC" w:rsidP="00FC61FC">
      <w:pPr>
        <w:jc w:val="both"/>
        <w:rPr>
          <w:b/>
          <w:noProof/>
        </w:rPr>
      </w:pPr>
      <w:r w:rsidRPr="00997840">
        <w:rPr>
          <w:noProof/>
        </w:rPr>
        <w:t xml:space="preserve">9.6 - </w:t>
      </w:r>
      <w:r w:rsidR="00A42C07" w:rsidRPr="00997840">
        <w:rPr>
          <w:noProof/>
        </w:rPr>
        <w:t>Executantul</w:t>
      </w:r>
      <w:r w:rsidRPr="00997840">
        <w:rPr>
          <w:noProof/>
        </w:rPr>
        <w:t xml:space="preserve"> are  obligaţia, s</w:t>
      </w:r>
      <w:r w:rsidRPr="00997840">
        <w:rPr>
          <w:noProof/>
          <w:lang w:val="ro-RO"/>
        </w:rPr>
        <w:t>ă transmită  </w:t>
      </w:r>
      <w:r w:rsidRPr="00997840">
        <w:rPr>
          <w:noProof/>
        </w:rPr>
        <w:t>factura electronică însoţită de sigiliul electronic al Ministerului Finanţelor în sistemul naţional privind factura electronică</w:t>
      </w:r>
      <w:r w:rsidRPr="00997840">
        <w:rPr>
          <w:b/>
          <w:noProof/>
        </w:rPr>
        <w:t xml:space="preserve"> RO e-Factura.</w:t>
      </w:r>
    </w:p>
    <w:p w:rsidR="00FC61FC" w:rsidRPr="00997840" w:rsidRDefault="00FC61FC" w:rsidP="00FC61FC">
      <w:pPr>
        <w:jc w:val="both"/>
        <w:rPr>
          <w:i/>
          <w:lang w:val="ro-RO"/>
        </w:rPr>
      </w:pPr>
      <w:r w:rsidRPr="00997840">
        <w:rPr>
          <w:lang w:val="ro-RO"/>
        </w:rPr>
        <w:t xml:space="preserve">În factura emisă </w:t>
      </w:r>
      <w:r w:rsidRPr="00997840">
        <w:rPr>
          <w:b/>
          <w:lang w:val="ro-RO"/>
        </w:rPr>
        <w:t>se va înscrie obligatoriu codul CPV</w:t>
      </w:r>
      <w:r w:rsidRPr="00997840">
        <w:rPr>
          <w:lang w:val="ro-RO"/>
        </w:rPr>
        <w:t xml:space="preserve">  menționat la pct. 4 din prezentul contract. (</w:t>
      </w:r>
      <w:r w:rsidRPr="00997840">
        <w:rPr>
          <w:i/>
          <w:lang w:val="ro-RO"/>
        </w:rPr>
        <w:t>art. 4 alin (</w:t>
      </w:r>
      <m:oMath>
        <m:sSup>
          <m:sSupPr>
            <m:ctrlPr>
              <w:rPr>
                <w:rFonts w:ascii="Cambria Math" w:hAnsi="Cambria Math"/>
                <w:i/>
                <w:noProof/>
                <w:lang w:val="ro-RO"/>
              </w:rPr>
            </m:ctrlPr>
          </m:sSupPr>
          <m:e>
            <m:r>
              <w:rPr>
                <w:rFonts w:ascii="Cambria Math" w:hAnsi="Cambria Math"/>
                <w:noProof/>
                <w:lang w:val="ro-RO"/>
              </w:rPr>
              <m:t>2</m:t>
            </m:r>
          </m:e>
          <m:sup>
            <m:r>
              <w:rPr>
                <w:rFonts w:ascii="Cambria Math" w:hAnsi="Cambria Math"/>
                <w:noProof/>
                <w:lang w:val="ro-RO"/>
              </w:rPr>
              <m:t>1</m:t>
            </m:r>
          </m:sup>
        </m:sSup>
      </m:oMath>
      <w:r w:rsidRPr="00997840">
        <w:rPr>
          <w:i/>
          <w:lang w:val="ro-RO"/>
        </w:rPr>
        <w:t>) din OUG 120/2021 cu modificările și completările ulterioare).</w:t>
      </w:r>
    </w:p>
    <w:p w:rsidR="00E24079" w:rsidRPr="00297D4A" w:rsidRDefault="00E24079" w:rsidP="00062AF0">
      <w:pPr>
        <w:autoSpaceDE w:val="0"/>
        <w:autoSpaceDN w:val="0"/>
        <w:adjustRightInd w:val="0"/>
        <w:jc w:val="both"/>
        <w:rPr>
          <w:lang w:val="ro-RO"/>
        </w:rPr>
      </w:pPr>
      <w:r w:rsidRPr="00297D4A">
        <w:rPr>
          <w:b/>
          <w:bCs/>
          <w:i/>
          <w:iCs/>
          <w:lang w:val="ro-RO"/>
        </w:rPr>
        <w:t xml:space="preserve">10. Obligaţiile achizitorului </w:t>
      </w:r>
    </w:p>
    <w:p w:rsidR="00487997" w:rsidRPr="00997840" w:rsidRDefault="00E24079" w:rsidP="00487997">
      <w:pPr>
        <w:jc w:val="both"/>
        <w:rPr>
          <w:b/>
          <w:i/>
        </w:rPr>
      </w:pPr>
      <w:r w:rsidRPr="00297D4A">
        <w:rPr>
          <w:lang w:val="ro-RO"/>
        </w:rPr>
        <w:t xml:space="preserve">10.1 – Achizitorul se obligă să plătească executantului preţul precizat la art. 5.1 al prezentului contract, </w:t>
      </w:r>
      <w:r w:rsidRPr="00997840">
        <w:rPr>
          <w:lang w:val="ro-RO"/>
        </w:rPr>
        <w:t xml:space="preserve">pentru execuţia, finalizarea </w:t>
      </w:r>
      <w:r w:rsidR="00354813" w:rsidRPr="00997840">
        <w:rPr>
          <w:i/>
          <w:lang w:val="ro-RO"/>
        </w:rPr>
        <w:t>l</w:t>
      </w:r>
      <w:proofErr w:type="spellStart"/>
      <w:r w:rsidR="00354813" w:rsidRPr="00997840">
        <w:rPr>
          <w:i/>
        </w:rPr>
        <w:t>ucrărilor</w:t>
      </w:r>
      <w:proofErr w:type="spellEnd"/>
      <w:r w:rsidR="00354813" w:rsidRPr="00997840">
        <w:rPr>
          <w:i/>
        </w:rPr>
        <w:t xml:space="preserve"> de </w:t>
      </w:r>
      <w:r w:rsidR="00FF0190" w:rsidRPr="00997840">
        <w:rPr>
          <w:i/>
        </w:rPr>
        <w:t>….</w:t>
      </w:r>
      <w:r w:rsidR="00354813" w:rsidRPr="00997840">
        <w:rPr>
          <w:b/>
          <w:i/>
        </w:rPr>
        <w:t>.</w:t>
      </w:r>
    </w:p>
    <w:p w:rsidR="00E24079" w:rsidRPr="009E4A3A" w:rsidRDefault="00E24079" w:rsidP="00487997">
      <w:pPr>
        <w:jc w:val="both"/>
        <w:rPr>
          <w:color w:val="000000"/>
          <w:lang w:val="ro-RO"/>
        </w:rPr>
      </w:pPr>
      <w:r w:rsidRPr="009E4A3A">
        <w:rPr>
          <w:color w:val="000000"/>
          <w:lang w:val="ro-RO"/>
        </w:rPr>
        <w:t>10.2 - (1) Achizitorul are obligaţia de a pune la dispoziţia executantului, fără plată, dacă nu s-</w:t>
      </w:r>
      <w:r w:rsidR="00E4289B">
        <w:rPr>
          <w:color w:val="000000"/>
          <w:lang w:val="ro-RO"/>
        </w:rPr>
        <w:t>a convenit altfel, următoarele:</w:t>
      </w:r>
    </w:p>
    <w:p w:rsidR="00E24079" w:rsidRPr="009E4A3A" w:rsidRDefault="00E24079" w:rsidP="001A7F6B">
      <w:pPr>
        <w:autoSpaceDE w:val="0"/>
        <w:autoSpaceDN w:val="0"/>
        <w:adjustRightInd w:val="0"/>
        <w:ind w:left="360"/>
        <w:jc w:val="both"/>
        <w:rPr>
          <w:color w:val="000000"/>
          <w:lang w:val="ro-RO"/>
        </w:rPr>
      </w:pPr>
      <w:r w:rsidRPr="009E4A3A">
        <w:rPr>
          <w:color w:val="000000"/>
          <w:lang w:val="ro-RO"/>
        </w:rPr>
        <w:t>a) amplasamentul lu</w:t>
      </w:r>
      <w:r w:rsidR="00E4289B">
        <w:rPr>
          <w:color w:val="000000"/>
          <w:lang w:val="ro-RO"/>
        </w:rPr>
        <w:t>crării, liber de orice sarcină;</w:t>
      </w:r>
    </w:p>
    <w:p w:rsidR="00E24079" w:rsidRPr="009E4A3A" w:rsidRDefault="00E24079" w:rsidP="001A7F6B">
      <w:pPr>
        <w:autoSpaceDE w:val="0"/>
        <w:autoSpaceDN w:val="0"/>
        <w:adjustRightInd w:val="0"/>
        <w:ind w:left="360"/>
        <w:jc w:val="both"/>
        <w:rPr>
          <w:color w:val="000000"/>
          <w:lang w:val="ro-RO"/>
        </w:rPr>
      </w:pPr>
      <w:r w:rsidRPr="009E4A3A">
        <w:rPr>
          <w:color w:val="000000"/>
          <w:lang w:val="ro-RO"/>
        </w:rPr>
        <w:t>b) suprafeţele de teren necesare pentru depozitare şi</w:t>
      </w:r>
      <w:r w:rsidR="00E4289B">
        <w:rPr>
          <w:color w:val="000000"/>
          <w:lang w:val="ro-RO"/>
        </w:rPr>
        <w:t xml:space="preserve"> pentru organizarea de şantier;</w:t>
      </w:r>
    </w:p>
    <w:p w:rsidR="00E24079" w:rsidRPr="009E4A3A" w:rsidRDefault="00E24079" w:rsidP="001A7F6B">
      <w:pPr>
        <w:autoSpaceDE w:val="0"/>
        <w:autoSpaceDN w:val="0"/>
        <w:adjustRightInd w:val="0"/>
        <w:ind w:left="360"/>
        <w:jc w:val="both"/>
        <w:rPr>
          <w:color w:val="000000"/>
          <w:lang w:val="ro-RO"/>
        </w:rPr>
      </w:pPr>
      <w:r w:rsidRPr="009E4A3A">
        <w:rPr>
          <w:color w:val="000000"/>
          <w:lang w:val="ro-RO"/>
        </w:rPr>
        <w:t>c) căile de acces rutier</w:t>
      </w:r>
      <w:r w:rsidR="00E4289B">
        <w:rPr>
          <w:color w:val="000000"/>
          <w:lang w:val="ro-RO"/>
        </w:rPr>
        <w:t xml:space="preserve"> şi racordurile de cale ferată;</w:t>
      </w:r>
    </w:p>
    <w:p w:rsidR="00E24079" w:rsidRPr="009E4A3A" w:rsidRDefault="00BF0F60" w:rsidP="008E413D">
      <w:pPr>
        <w:autoSpaceDE w:val="0"/>
        <w:autoSpaceDN w:val="0"/>
        <w:adjustRightInd w:val="0"/>
        <w:ind w:firstLine="360"/>
        <w:jc w:val="both"/>
        <w:rPr>
          <w:color w:val="000000"/>
          <w:lang w:val="ro-RO"/>
        </w:rPr>
      </w:pPr>
      <w:r>
        <w:rPr>
          <w:color w:val="000000"/>
          <w:lang w:val="ro-RO"/>
        </w:rPr>
        <w:t xml:space="preserve">d) </w:t>
      </w:r>
      <w:r w:rsidR="00E24079" w:rsidRPr="009E4A3A">
        <w:rPr>
          <w:color w:val="000000"/>
          <w:lang w:val="ro-RO"/>
        </w:rPr>
        <w:t>racordurile pentru utilităţi (apă, gaz, energie, canalizare etc.), până la limi</w:t>
      </w:r>
      <w:r w:rsidR="00E4289B">
        <w:rPr>
          <w:color w:val="000000"/>
          <w:lang w:val="ro-RO"/>
        </w:rPr>
        <w:t>ta amplasamentului şantierului.</w:t>
      </w:r>
    </w:p>
    <w:p w:rsidR="00E24079" w:rsidRPr="009E4A3A" w:rsidRDefault="00E24079" w:rsidP="001A7F6B">
      <w:pPr>
        <w:autoSpaceDE w:val="0"/>
        <w:autoSpaceDN w:val="0"/>
        <w:adjustRightInd w:val="0"/>
        <w:jc w:val="both"/>
        <w:rPr>
          <w:color w:val="000000"/>
          <w:lang w:val="ro-RO"/>
        </w:rPr>
      </w:pPr>
      <w:r w:rsidRPr="009E4A3A">
        <w:rPr>
          <w:color w:val="000000"/>
          <w:lang w:val="ro-RO"/>
        </w:rPr>
        <w:t xml:space="preserve">(2) Costurile pentru consumul de utilităţi, </w:t>
      </w:r>
      <w:r w:rsidR="00684CB9">
        <w:rPr>
          <w:color w:val="000000"/>
          <w:lang w:val="ro-RO"/>
        </w:rPr>
        <w:t>care depăşesc cantităţile prevăzute în extrasele de materiale,</w:t>
      </w:r>
      <w:r w:rsidRPr="009E4A3A">
        <w:rPr>
          <w:color w:val="000000"/>
          <w:lang w:val="ro-RO"/>
        </w:rPr>
        <w:t xml:space="preserve">precum şi </w:t>
      </w:r>
      <w:r w:rsidR="00684CB9">
        <w:rPr>
          <w:color w:val="000000"/>
          <w:lang w:val="ro-RO"/>
        </w:rPr>
        <w:t xml:space="preserve">costurile de achiziţie şi montare </w:t>
      </w:r>
      <w:r w:rsidRPr="009E4A3A">
        <w:rPr>
          <w:color w:val="000000"/>
          <w:lang w:val="ro-RO"/>
        </w:rPr>
        <w:t>al contoarelor sau al altor aparate de măsurat</w:t>
      </w:r>
      <w:r w:rsidR="00E4289B">
        <w:rPr>
          <w:color w:val="000000"/>
          <w:lang w:val="ro-RO"/>
        </w:rPr>
        <w:t xml:space="preserve"> se suportă de către executant.</w:t>
      </w:r>
    </w:p>
    <w:p w:rsidR="00E24079" w:rsidRPr="009E4A3A" w:rsidRDefault="00E24079" w:rsidP="001A7F6B">
      <w:pPr>
        <w:autoSpaceDE w:val="0"/>
        <w:autoSpaceDN w:val="0"/>
        <w:adjustRightInd w:val="0"/>
        <w:jc w:val="both"/>
        <w:rPr>
          <w:color w:val="000000"/>
          <w:lang w:val="ro-RO"/>
        </w:rPr>
      </w:pPr>
      <w:r w:rsidRPr="009E4A3A">
        <w:rPr>
          <w:color w:val="000000"/>
          <w:lang w:val="ro-RO"/>
        </w:rPr>
        <w:t>10.</w:t>
      </w:r>
      <w:r w:rsidR="00067208">
        <w:rPr>
          <w:color w:val="000000"/>
          <w:lang w:val="ro-RO"/>
        </w:rPr>
        <w:t>3</w:t>
      </w:r>
      <w:r w:rsidRPr="009E4A3A">
        <w:rPr>
          <w:color w:val="000000"/>
          <w:lang w:val="ro-RO"/>
        </w:rPr>
        <w:t xml:space="preserve"> - Achizitorul are obligaţia de a pune la dispoziţia executantului întreaga documentaţie necesară pentru execuţia lucrărilor contractate, fără plată, la termenele stabilite prin g</w:t>
      </w:r>
      <w:r w:rsidR="003231F3">
        <w:rPr>
          <w:color w:val="000000"/>
          <w:lang w:val="ro-RO"/>
        </w:rPr>
        <w:t>raficul de execuţie a lucrării.</w:t>
      </w:r>
    </w:p>
    <w:p w:rsidR="00E24079" w:rsidRPr="001E2D25" w:rsidRDefault="00E24079" w:rsidP="001A7F6B">
      <w:pPr>
        <w:autoSpaceDE w:val="0"/>
        <w:autoSpaceDN w:val="0"/>
        <w:adjustRightInd w:val="0"/>
        <w:jc w:val="both"/>
        <w:rPr>
          <w:lang w:val="ro-RO"/>
        </w:rPr>
      </w:pPr>
      <w:r w:rsidRPr="001E2D25">
        <w:rPr>
          <w:lang w:val="ro-RO"/>
        </w:rPr>
        <w:t>10.</w:t>
      </w:r>
      <w:r w:rsidR="00067208" w:rsidRPr="001E2D25">
        <w:rPr>
          <w:lang w:val="ro-RO"/>
        </w:rPr>
        <w:t>4</w:t>
      </w:r>
      <w:r w:rsidRPr="001E2D25">
        <w:rPr>
          <w:lang w:val="ro-RO"/>
        </w:rPr>
        <w:t xml:space="preserve"> - Achizitorul are obligaţia de a examina şi măsura lucrările care devin ascunse în cel mult </w:t>
      </w:r>
      <w:r w:rsidR="009B7171" w:rsidRPr="001E2D25">
        <w:rPr>
          <w:lang w:val="ro-RO"/>
        </w:rPr>
        <w:t>3</w:t>
      </w:r>
      <w:r w:rsidR="00124F60" w:rsidRPr="001E2D25">
        <w:rPr>
          <w:lang w:val="ro-RO"/>
        </w:rPr>
        <w:t xml:space="preserve"> (</w:t>
      </w:r>
      <w:r w:rsidR="009B7171" w:rsidRPr="001E2D25">
        <w:rPr>
          <w:lang w:val="ro-RO"/>
        </w:rPr>
        <w:t>trei</w:t>
      </w:r>
      <w:r w:rsidR="00124F60" w:rsidRPr="001E2D25">
        <w:rPr>
          <w:lang w:val="ro-RO"/>
        </w:rPr>
        <w:t xml:space="preserve">) </w:t>
      </w:r>
      <w:r w:rsidRPr="001E2D25">
        <w:rPr>
          <w:lang w:val="ro-RO"/>
        </w:rPr>
        <w:t>zi</w:t>
      </w:r>
      <w:r w:rsidR="009B7171" w:rsidRPr="001E2D25">
        <w:rPr>
          <w:lang w:val="ro-RO"/>
        </w:rPr>
        <w:t>le</w:t>
      </w:r>
      <w:r w:rsidR="0054560C" w:rsidRPr="001E2D25">
        <w:rPr>
          <w:lang w:val="ro-RO"/>
        </w:rPr>
        <w:t xml:space="preserve">lucrătoare </w:t>
      </w:r>
      <w:r w:rsidRPr="001E2D25">
        <w:rPr>
          <w:lang w:val="ro-RO"/>
        </w:rPr>
        <w:t>de la notificarea executantului</w:t>
      </w:r>
      <w:r w:rsidR="0054560C" w:rsidRPr="001E2D25">
        <w:rPr>
          <w:lang w:val="ro-RO"/>
        </w:rPr>
        <w:t xml:space="preserve">, acest termen de recepție face parte din durata de execuție prevăzută </w:t>
      </w:r>
      <w:r w:rsidR="001E2D25" w:rsidRPr="001E2D25">
        <w:rPr>
          <w:lang w:val="ro-RO"/>
        </w:rPr>
        <w:t>la pct.6.1</w:t>
      </w:r>
      <w:r w:rsidRPr="001E2D25">
        <w:rPr>
          <w:lang w:val="ro-RO"/>
        </w:rPr>
        <w:t>.</w:t>
      </w:r>
    </w:p>
    <w:p w:rsidR="004B0F3B" w:rsidRPr="001A510A" w:rsidRDefault="004B0F3B" w:rsidP="004B0F3B">
      <w:pPr>
        <w:autoSpaceDE w:val="0"/>
        <w:autoSpaceDN w:val="0"/>
        <w:adjustRightInd w:val="0"/>
        <w:jc w:val="both"/>
        <w:rPr>
          <w:lang w:val="ro-RO"/>
        </w:rPr>
      </w:pPr>
      <w:r w:rsidRPr="001A510A">
        <w:rPr>
          <w:b/>
          <w:bCs/>
          <w:i/>
          <w:iCs/>
          <w:lang w:val="ro-RO"/>
        </w:rPr>
        <w:t xml:space="preserve">11. Sancţiuni pentru neîndeplinirea culpabilă a obligaţiilor </w:t>
      </w:r>
    </w:p>
    <w:p w:rsidR="00FF0190" w:rsidRPr="00FF0190" w:rsidRDefault="004B0F3B" w:rsidP="00997840">
      <w:pPr>
        <w:pStyle w:val="DefaultText"/>
        <w:jc w:val="both"/>
        <w:rPr>
          <w:lang w:val="ro-RO"/>
        </w:rPr>
      </w:pPr>
      <w:r w:rsidRPr="001A510A">
        <w:rPr>
          <w:noProof w:val="0"/>
          <w:szCs w:val="24"/>
          <w:lang w:val="ro-RO"/>
        </w:rPr>
        <w:t xml:space="preserve">11.1-În cazul în care, din vina sa exclusivă, executantul </w:t>
      </w:r>
      <w:r w:rsidR="00FF0190" w:rsidRPr="00FF0190">
        <w:t xml:space="preserve">nu reuşeşte să-şi îndeplinească obligaţiile asumate potrivit termenelor stabilite, atunci achizitorul are dreptul de a deduce, respectiv de a calcula şi a percepe, ca dobânzi de întârziere o sumă de bani egală cu dobânda penalizatoare calculată din valoarea obligaţiei executate cu întârziere. </w:t>
      </w:r>
      <w:r w:rsidR="00FF0190" w:rsidRPr="00FF0190">
        <w:rPr>
          <w:lang w:val="ro-RO"/>
        </w:rPr>
        <w:t xml:space="preserve">Dobânda legală penalizatoare se calculează pentru fiecare zi de întârziere de la data la care </w:t>
      </w:r>
      <w:r w:rsidR="00FF0190">
        <w:rPr>
          <w:lang w:val="ro-RO"/>
        </w:rPr>
        <w:t>lucrările</w:t>
      </w:r>
      <w:r w:rsidR="00FF0190" w:rsidRPr="00FF0190">
        <w:rPr>
          <w:lang w:val="ro-RO"/>
        </w:rPr>
        <w:t xml:space="preserve"> trebuiau </w:t>
      </w:r>
      <w:r w:rsidR="00FF0190">
        <w:rPr>
          <w:lang w:val="ro-RO"/>
        </w:rPr>
        <w:t>executate</w:t>
      </w:r>
      <w:r w:rsidR="00FF0190" w:rsidRPr="00FF0190">
        <w:rPr>
          <w:lang w:val="ro-RO"/>
        </w:rPr>
        <w:t xml:space="preserve"> şi până la data îndeplinirii efective a obligaţiei, aplicată la prețul  contractului (pct. 5.1), conform formulei: [(</w:t>
      </w:r>
      <w:r w:rsidR="00FF0190" w:rsidRPr="00FF0190">
        <w:rPr>
          <w:bCs/>
          <w:lang w:val="ro-RO"/>
        </w:rPr>
        <w:t>Dp</w:t>
      </w:r>
      <w:r w:rsidR="00FF0190" w:rsidRPr="00FF0190">
        <w:rPr>
          <w:lang w:val="ro-RO"/>
        </w:rPr>
        <w:t>+</w:t>
      </w:r>
      <w:r w:rsidR="00FF0190" w:rsidRPr="00FF0190">
        <w:rPr>
          <w:bCs/>
          <w:lang w:val="ro-RO"/>
        </w:rPr>
        <w:t>Dc</w:t>
      </w:r>
      <w:r w:rsidR="00FF0190" w:rsidRPr="00FF0190">
        <w:rPr>
          <w:lang w:val="ro-RO"/>
        </w:rPr>
        <w:t xml:space="preserve">) / </w:t>
      </w:r>
      <w:r w:rsidR="00FF0190" w:rsidRPr="00FF0190">
        <w:rPr>
          <w:bCs/>
          <w:lang w:val="ro-RO"/>
        </w:rPr>
        <w:t xml:space="preserve">365 </w:t>
      </w:r>
      <w:r w:rsidR="00FF0190" w:rsidRPr="00FF0190">
        <w:rPr>
          <w:bCs/>
          <w:i/>
          <w:lang w:val="ro-RO"/>
        </w:rPr>
        <w:t>(sau 366 dacă este an bisect)</w:t>
      </w:r>
      <w:r w:rsidR="00FF0190" w:rsidRPr="00FF0190">
        <w:rPr>
          <w:lang w:val="ro-RO"/>
        </w:rPr>
        <w:t>] x</w:t>
      </w:r>
      <w:r w:rsidR="00FF0190" w:rsidRPr="00FF0190">
        <w:rPr>
          <w:bCs/>
          <w:lang w:val="ro-RO"/>
        </w:rPr>
        <w:t xml:space="preserve"> Vc</w:t>
      </w:r>
      <w:r w:rsidR="00997840">
        <w:rPr>
          <w:bCs/>
          <w:lang w:val="ro-RO"/>
        </w:rPr>
        <w:t>_rî</w:t>
      </w:r>
      <w:r w:rsidR="00FF0190" w:rsidRPr="00FF0190">
        <w:rPr>
          <w:lang w:val="ro-RO"/>
        </w:rPr>
        <w:t>x</w:t>
      </w:r>
      <w:r w:rsidR="00FF0190" w:rsidRPr="00FF0190">
        <w:rPr>
          <w:bCs/>
          <w:lang w:val="ro-RO"/>
        </w:rPr>
        <w:t xml:space="preserve"> Dp, </w:t>
      </w:r>
      <w:r w:rsidR="00FF0190" w:rsidRPr="00FF0190">
        <w:rPr>
          <w:bCs/>
          <w:i/>
          <w:lang w:val="ro-RO"/>
        </w:rPr>
        <w:t>unde:</w:t>
      </w:r>
      <w:r w:rsidR="00FF0190" w:rsidRPr="00FF0190">
        <w:rPr>
          <w:lang w:val="ro-RO"/>
        </w:rPr>
        <w:t xml:space="preserve">Dp - Dobânda legală penalizaroare B.N.R., raportată la data recepției;Dc – Dobânda prevăzută în contract la punctul 11.4;Vc </w:t>
      </w:r>
      <w:r w:rsidR="00997840">
        <w:rPr>
          <w:lang w:val="ro-RO"/>
        </w:rPr>
        <w:t>_rî</w:t>
      </w:r>
      <w:r w:rsidR="00FF0190" w:rsidRPr="00FF0190">
        <w:rPr>
          <w:lang w:val="ro-RO"/>
        </w:rPr>
        <w:t xml:space="preserve">– Valoare </w:t>
      </w:r>
      <w:r w:rsidR="00971B51">
        <w:rPr>
          <w:lang w:val="ro-RO"/>
        </w:rPr>
        <w:t>lucrări</w:t>
      </w:r>
      <w:r w:rsidR="00FF0190" w:rsidRPr="00FF0190">
        <w:rPr>
          <w:lang w:val="ro-RO"/>
        </w:rPr>
        <w:t xml:space="preserve"> recepționate cu întârziere, lei </w:t>
      </w:r>
      <w:r w:rsidR="00FF0190" w:rsidRPr="00FF0190">
        <w:rPr>
          <w:bCs/>
          <w:lang w:val="ro-RO"/>
        </w:rPr>
        <w:t>fărăTVA;</w:t>
      </w:r>
      <w:r w:rsidR="00FF0190" w:rsidRPr="00FF0190">
        <w:rPr>
          <w:lang w:val="ro-RO"/>
        </w:rPr>
        <w:t>Dp – Durată (zile) perioadă penalizatoare.</w:t>
      </w:r>
    </w:p>
    <w:p w:rsidR="00FF0190" w:rsidRPr="00BE6BF8" w:rsidRDefault="00971B51" w:rsidP="00FF0190">
      <w:pPr>
        <w:tabs>
          <w:tab w:val="left" w:pos="9990"/>
        </w:tabs>
        <w:autoSpaceDE w:val="0"/>
        <w:autoSpaceDN w:val="0"/>
        <w:adjustRightInd w:val="0"/>
        <w:jc w:val="both"/>
        <w:rPr>
          <w:rFonts w:eastAsia="Calibri"/>
          <w:lang w:val="ro-RO"/>
        </w:rPr>
      </w:pPr>
      <w:r>
        <w:rPr>
          <w:rFonts w:eastAsia="Calibri"/>
          <w:lang w:val="ro-RO"/>
        </w:rPr>
        <w:t>Executantul</w:t>
      </w:r>
      <w:r w:rsidR="00FF0190" w:rsidRPr="00FF0190">
        <w:rPr>
          <w:rFonts w:eastAsia="Calibri"/>
          <w:lang w:val="ro-RO"/>
        </w:rPr>
        <w:t xml:space="preserve"> este de drept în întârziere de la data când trebuia să îşi execute obligaţia, fără îndeplinirea </w:t>
      </w:r>
      <w:r w:rsidR="00FF0190" w:rsidRPr="00BE6BF8">
        <w:rPr>
          <w:rFonts w:eastAsia="Calibri"/>
          <w:lang w:val="ro-RO"/>
        </w:rPr>
        <w:t>vreunei formalităţi impuse de lege.</w:t>
      </w:r>
    </w:p>
    <w:p w:rsidR="00FF0190" w:rsidRPr="00BE6BF8" w:rsidRDefault="00FF0190" w:rsidP="00FF0190">
      <w:pPr>
        <w:jc w:val="both"/>
        <w:rPr>
          <w:lang w:val="ro-RO"/>
        </w:rPr>
      </w:pPr>
      <w:r w:rsidRPr="00BE6BF8">
        <w:rPr>
          <w:lang w:val="ro-RO"/>
        </w:rPr>
        <w:t xml:space="preserve">11.2 -(1) Pentru neexecutarea totală a obligaţiilor asumate, </w:t>
      </w:r>
      <w:r w:rsidR="00F6794A" w:rsidRPr="00BE6BF8">
        <w:rPr>
          <w:lang w:val="ro-RO"/>
        </w:rPr>
        <w:t>executantul</w:t>
      </w:r>
      <w:r w:rsidRPr="00BE6BF8">
        <w:rPr>
          <w:lang w:val="ro-RO"/>
        </w:rPr>
        <w:t xml:space="preserve"> are obligaţia de a plăti achizitorului, cu titlu de daune compensatorii o sumă în cuantum de maxim valoarea garanţiei de bună execuţie.</w:t>
      </w:r>
    </w:p>
    <w:p w:rsidR="00FF0190" w:rsidRPr="00BE6BF8" w:rsidRDefault="00FF0190" w:rsidP="00997840">
      <w:pPr>
        <w:jc w:val="both"/>
        <w:rPr>
          <w:rFonts w:eastAsia="Calibri"/>
          <w:lang w:val="ro-RO"/>
        </w:rPr>
      </w:pPr>
      <w:r w:rsidRPr="00BE6BF8">
        <w:rPr>
          <w:lang w:val="ro-RO"/>
        </w:rPr>
        <w:t>(2) În cazul în care executarea este numai parţială, dar este corespunzătoare, suma datorată potrivit alin.(1), și reținută din garanația de bună execuție, se calculează proporţional cu nivelul prestaţiilor neexecutate conform formulei:</w:t>
      </w:r>
      <w:r w:rsidRPr="00BE6BF8">
        <w:rPr>
          <w:rFonts w:eastAsia="Calibri"/>
          <w:lang w:val="ro-RO"/>
        </w:rPr>
        <w:t xml:space="preserve"> GarR = ValC_nr x Gbex / ValTC</w:t>
      </w:r>
      <w:r w:rsidR="00997840" w:rsidRPr="00BE6BF8">
        <w:rPr>
          <w:rFonts w:eastAsia="Calibri"/>
          <w:lang w:val="ro-RO"/>
        </w:rPr>
        <w:t xml:space="preserve">, </w:t>
      </w:r>
      <w:r w:rsidRPr="00BE6BF8">
        <w:rPr>
          <w:rFonts w:eastAsia="Calibri"/>
          <w:i/>
          <w:lang w:val="ro-RO"/>
        </w:rPr>
        <w:t>unde:</w:t>
      </w:r>
      <w:r w:rsidRPr="00BE6BF8">
        <w:rPr>
          <w:rFonts w:eastAsia="Calibri"/>
          <w:lang w:val="ro-RO"/>
        </w:rPr>
        <w:t xml:space="preserve"> GarR este Valoarea Garanției de bună execuție reținută</w:t>
      </w:r>
      <w:r w:rsidR="00997840" w:rsidRPr="00BE6BF8">
        <w:rPr>
          <w:rFonts w:eastAsia="Calibri"/>
          <w:lang w:val="ro-RO"/>
        </w:rPr>
        <w:t xml:space="preserve">; </w:t>
      </w:r>
      <w:r w:rsidRPr="00BE6BF8">
        <w:rPr>
          <w:rFonts w:eastAsia="Calibri"/>
          <w:lang w:val="ro-RO"/>
        </w:rPr>
        <w:t xml:space="preserve"> ValTCeste Valoarea Totală a contractului</w:t>
      </w:r>
      <w:r w:rsidR="00997840" w:rsidRPr="00BE6BF8">
        <w:rPr>
          <w:rFonts w:eastAsia="Calibri"/>
          <w:lang w:val="ro-RO"/>
        </w:rPr>
        <w:t>;</w:t>
      </w:r>
      <w:r w:rsidRPr="00BE6BF8">
        <w:rPr>
          <w:rFonts w:eastAsia="Calibri"/>
          <w:lang w:val="ro-RO"/>
        </w:rPr>
        <w:t xml:space="preserve"> ValC_nr este valoarea aferentă cantității/</w:t>
      </w:r>
      <w:r w:rsidRPr="00BE6BF8">
        <w:rPr>
          <w:rFonts w:eastAsia="Calibri"/>
          <w:i/>
          <w:lang w:val="ro-RO"/>
        </w:rPr>
        <w:t>serviciilor</w:t>
      </w:r>
      <w:r w:rsidRPr="00BE6BF8">
        <w:rPr>
          <w:rFonts w:eastAsia="Calibri"/>
          <w:lang w:val="ro-RO"/>
        </w:rPr>
        <w:t>/lucrărilor nerecepționate (puncte și subpuncte propunerea tehnică/caietul de sarcini)</w:t>
      </w:r>
      <w:r w:rsidR="00997840" w:rsidRPr="00BE6BF8">
        <w:rPr>
          <w:rFonts w:eastAsia="Calibri"/>
          <w:lang w:val="ro-RO"/>
        </w:rPr>
        <w:t xml:space="preserve">; </w:t>
      </w:r>
      <w:r w:rsidRPr="00BE6BF8">
        <w:rPr>
          <w:rFonts w:eastAsia="Calibri"/>
          <w:lang w:val="ro-RO"/>
        </w:rPr>
        <w:t xml:space="preserve"> Gbex este valoarea scrisoarea Garanției de Bună Execuție</w:t>
      </w:r>
      <w:r w:rsidR="00997840" w:rsidRPr="00BE6BF8">
        <w:rPr>
          <w:rFonts w:eastAsia="Calibri"/>
          <w:lang w:val="ro-RO"/>
        </w:rPr>
        <w:t>.</w:t>
      </w:r>
    </w:p>
    <w:p w:rsidR="00FF0190" w:rsidRPr="00BE6BF8" w:rsidRDefault="00FF0190" w:rsidP="00FF0190">
      <w:pPr>
        <w:pStyle w:val="DefaultText"/>
        <w:jc w:val="both"/>
        <w:rPr>
          <w:noProof w:val="0"/>
          <w:szCs w:val="24"/>
          <w:lang w:val="ro-RO"/>
        </w:rPr>
      </w:pPr>
      <w:r w:rsidRPr="00BE6BF8">
        <w:rPr>
          <w:noProof w:val="0"/>
          <w:szCs w:val="24"/>
          <w:lang w:val="ro-RO"/>
        </w:rPr>
        <w:t xml:space="preserve"> (3) În situaţiile prevăzute la alin.(1) şi (2) din prezentul articol, achizitorul nu este dator să probeze existenţa şi/sau întinderea prejudiciului suportat. </w:t>
      </w:r>
    </w:p>
    <w:p w:rsidR="004B0F3B" w:rsidRPr="00BE6BF8" w:rsidRDefault="004B0F3B" w:rsidP="004B0F3B">
      <w:pPr>
        <w:pStyle w:val="DefaultText"/>
        <w:jc w:val="both"/>
        <w:rPr>
          <w:noProof w:val="0"/>
          <w:szCs w:val="24"/>
          <w:lang w:val="ro-RO"/>
        </w:rPr>
      </w:pPr>
      <w:r w:rsidRPr="00BE6BF8">
        <w:rPr>
          <w:noProof w:val="0"/>
          <w:szCs w:val="24"/>
          <w:lang w:val="ro-RO"/>
        </w:rPr>
        <w:t xml:space="preserve">11.3 </w:t>
      </w:r>
      <w:r w:rsidRPr="00BE6BF8">
        <w:rPr>
          <w:b/>
          <w:noProof w:val="0"/>
          <w:szCs w:val="24"/>
          <w:lang w:val="ro-RO"/>
        </w:rPr>
        <w:t xml:space="preserve">- </w:t>
      </w:r>
      <w:r w:rsidRPr="00BE6BF8">
        <w:rPr>
          <w:noProof w:val="0"/>
          <w:szCs w:val="24"/>
          <w:lang w:val="ro-RO"/>
        </w:rPr>
        <w:t>În cazul în care achizitorul nu îşi onorează obligaţia de plată în termenul prevăzut la art. 17.1, atunci acestuia îi revine obligaţia de a plăti începând cu ziua următoare acestui termen dobânda legală penalizatoare pentru fiecare zi de întârziere calculată la valoarea facturii neachitate, până la îndeplinirea efectivă a obligaţiilor. Achizitorul este de drept în întârziere de la data când trebuia să-şi execute obligaţia, fără îndeplinirea vreunei formalităţi, impuse de lege.</w:t>
      </w:r>
    </w:p>
    <w:p w:rsidR="004B0F3B" w:rsidRPr="00BE6BF8" w:rsidRDefault="004B0F3B" w:rsidP="004B0F3B">
      <w:pPr>
        <w:pStyle w:val="DefaultText"/>
        <w:jc w:val="both"/>
        <w:rPr>
          <w:noProof w:val="0"/>
          <w:szCs w:val="24"/>
          <w:lang w:val="ro-RO"/>
        </w:rPr>
      </w:pPr>
      <w:r w:rsidRPr="00BE6BF8">
        <w:rPr>
          <w:noProof w:val="0"/>
          <w:szCs w:val="24"/>
          <w:lang w:val="ro-RO"/>
        </w:rPr>
        <w:t>11.</w:t>
      </w:r>
      <w:r w:rsidR="00B76A08" w:rsidRPr="00BE6BF8">
        <w:rPr>
          <w:noProof w:val="0"/>
          <w:szCs w:val="24"/>
          <w:lang w:val="ro-RO"/>
        </w:rPr>
        <w:t>4</w:t>
      </w:r>
      <w:r w:rsidR="009B7171" w:rsidRPr="00BE6BF8">
        <w:rPr>
          <w:noProof w:val="0"/>
          <w:szCs w:val="24"/>
          <w:lang w:val="ro-RO"/>
        </w:rPr>
        <w:t xml:space="preserve">- </w:t>
      </w:r>
      <w:r w:rsidRPr="00BE6BF8">
        <w:rPr>
          <w:lang w:val="ro-RO"/>
        </w:rPr>
        <w:t>Dobânda legală penalizatoare se stabileşte la nivelul ratei dobânzii de referinţă a BNR plus 8 puncte procentuale. Rata de referinţă a dobânzii legale în vigoare în prima zi calendaristica a semestrului se aplică pe întreg semestrul.</w:t>
      </w:r>
    </w:p>
    <w:p w:rsidR="004B0F3B" w:rsidRPr="00BE6BF8" w:rsidRDefault="004B0F3B" w:rsidP="004B0F3B">
      <w:pPr>
        <w:pStyle w:val="DefaultText"/>
        <w:jc w:val="both"/>
        <w:rPr>
          <w:noProof w:val="0"/>
          <w:szCs w:val="24"/>
          <w:lang w:val="ro-RO"/>
        </w:rPr>
      </w:pPr>
      <w:r w:rsidRPr="00BE6BF8">
        <w:rPr>
          <w:noProof w:val="0"/>
          <w:szCs w:val="24"/>
          <w:lang w:val="ro-RO"/>
        </w:rPr>
        <w:t>11.</w:t>
      </w:r>
      <w:r w:rsidR="00B76A08" w:rsidRPr="00BE6BF8">
        <w:rPr>
          <w:noProof w:val="0"/>
          <w:szCs w:val="24"/>
          <w:lang w:val="ro-RO"/>
        </w:rPr>
        <w:t>5</w:t>
      </w:r>
      <w:r w:rsidRPr="00BE6BF8">
        <w:rPr>
          <w:noProof w:val="0"/>
          <w:szCs w:val="24"/>
          <w:lang w:val="ro-RO"/>
        </w:rPr>
        <w:t xml:space="preserve"> -Nerespectarea obligaţiilor asumate prin prezentul contract de către una dintre părţi, dă dreptul părţii lezate de a considera contractul de drept reziliat şi de a pretinde plata de daune-interese.</w:t>
      </w:r>
    </w:p>
    <w:p w:rsidR="004B0F3B" w:rsidRPr="00BE6BF8" w:rsidRDefault="004B0F3B" w:rsidP="004B0F3B">
      <w:pPr>
        <w:jc w:val="both"/>
        <w:rPr>
          <w:lang w:val="ro-RO"/>
        </w:rPr>
      </w:pPr>
      <w:r w:rsidRPr="00BE6BF8">
        <w:rPr>
          <w:lang w:val="ro-RO"/>
        </w:rPr>
        <w:t>11.</w:t>
      </w:r>
      <w:r w:rsidR="00B76A08" w:rsidRPr="00BE6BF8">
        <w:rPr>
          <w:lang w:val="ro-RO"/>
        </w:rPr>
        <w:t>6</w:t>
      </w:r>
      <w:r w:rsidRPr="00BE6BF8">
        <w:rPr>
          <w:lang w:val="ro-RO"/>
        </w:rPr>
        <w:t>. - În cazul neexecutării sau a executării necorespunzătoare a obligaţiilor care fac obiectul prezentului contract, achizitorul poate considera contractul reziliat de plin drept, fără somaţie, punere în întârziere şi fără îndeplinirea altor formalităţi judiciare sau extrajudiciare, notificând însă executantul despre rezilierea astfel intervenită în termen de 3 zile de la data acestei încetări.</w:t>
      </w:r>
    </w:p>
    <w:p w:rsidR="004B0F3B" w:rsidRPr="00BE6BF8" w:rsidRDefault="004B0F3B" w:rsidP="004B0F3B">
      <w:pPr>
        <w:jc w:val="both"/>
        <w:rPr>
          <w:lang w:val="ro-RO"/>
        </w:rPr>
      </w:pPr>
      <w:r w:rsidRPr="00BE6BF8">
        <w:rPr>
          <w:lang w:val="ro-RO"/>
        </w:rPr>
        <w:t>11.</w:t>
      </w:r>
      <w:r w:rsidR="00B76A08" w:rsidRPr="00BE6BF8">
        <w:rPr>
          <w:lang w:val="ro-RO"/>
        </w:rPr>
        <w:t>7</w:t>
      </w:r>
      <w:r w:rsidRPr="00BE6BF8">
        <w:rPr>
          <w:lang w:val="ro-RO"/>
        </w:rPr>
        <w:t xml:space="preserve"> - Achizitorul îşi rezervă dreptul de a denunţa unilateral contractul de lucrări,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rsidR="004B0F3B" w:rsidRPr="00BE6BF8" w:rsidRDefault="004B0F3B" w:rsidP="004B0F3B">
      <w:pPr>
        <w:jc w:val="both"/>
        <w:rPr>
          <w:lang w:val="ro-RO"/>
        </w:rPr>
      </w:pPr>
      <w:r w:rsidRPr="00BE6BF8">
        <w:rPr>
          <w:lang w:val="ro-RO"/>
        </w:rPr>
        <w:t>11.</w:t>
      </w:r>
      <w:r w:rsidR="00B76A08" w:rsidRPr="00BE6BF8">
        <w:rPr>
          <w:lang w:val="ro-RO"/>
        </w:rPr>
        <w:t>8</w:t>
      </w:r>
      <w:r w:rsidRPr="00BE6BF8">
        <w:rPr>
          <w:lang w:val="ro-RO"/>
        </w:rPr>
        <w:t xml:space="preserve"> - În cazurile prevăzute la art. 11.7 si 11.8 executantul are dreptul de a pretinde numai plata corespunzătoare pentru partea din contract îndeplinită până la data rezilierii/denunţării contractului.</w:t>
      </w:r>
    </w:p>
    <w:p w:rsidR="004B0F3B" w:rsidRPr="00BE6BF8" w:rsidRDefault="004B0F3B" w:rsidP="004B0F3B">
      <w:pPr>
        <w:jc w:val="both"/>
        <w:rPr>
          <w:lang w:val="ro-RO" w:eastAsia="ro-RO"/>
        </w:rPr>
      </w:pPr>
      <w:r w:rsidRPr="00BE6BF8">
        <w:rPr>
          <w:lang w:val="ro-RO" w:eastAsia="ro-RO"/>
        </w:rPr>
        <w:t>11.</w:t>
      </w:r>
      <w:r w:rsidR="00B76A08" w:rsidRPr="00BE6BF8">
        <w:rPr>
          <w:lang w:val="ro-RO" w:eastAsia="ro-RO"/>
        </w:rPr>
        <w:t>9</w:t>
      </w:r>
      <w:r w:rsidRPr="00BE6BF8">
        <w:rPr>
          <w:lang w:val="ro-RO" w:eastAsia="ro-RO"/>
        </w:rPr>
        <w:t xml:space="preserve"> - </w:t>
      </w:r>
      <w:r w:rsidRPr="00BE6BF8">
        <w:rPr>
          <w:lang w:val="ro-RO"/>
        </w:rPr>
        <w:t>Achizitorul</w:t>
      </w:r>
      <w:r w:rsidRPr="00BE6BF8">
        <w:rPr>
          <w:lang w:val="ro-RO" w:eastAsia="ro-RO"/>
        </w:rPr>
        <w:t xml:space="preserve"> are dreptul de a denunţa unilateral contractul de achiziţie publică în perioada de valabilitate a acestuia în una dintre următoarele situaţii: </w:t>
      </w:r>
    </w:p>
    <w:p w:rsidR="004B0F3B" w:rsidRPr="00BE6BF8" w:rsidRDefault="004B0F3B" w:rsidP="004B0F3B">
      <w:pPr>
        <w:jc w:val="both"/>
        <w:rPr>
          <w:lang w:val="ro-RO" w:eastAsia="ro-RO"/>
        </w:rPr>
      </w:pPr>
      <w:r w:rsidRPr="00BE6BF8">
        <w:rPr>
          <w:lang w:val="ro-RO" w:eastAsia="ro-RO"/>
        </w:rPr>
        <w:t xml:space="preserve">a) contractantul se afla, la momentul atribuirii contractului, în una dintre situaţiile care ar fi determinat excluderea sa din procedura de atribuire potrivit </w:t>
      </w:r>
      <w:hyperlink r:id="rId7" w:anchor="p-96798918" w:tgtFrame="_blank" w:history="1">
        <w:r w:rsidRPr="00BE6BF8">
          <w:rPr>
            <w:u w:val="single"/>
            <w:lang w:val="ro-RO" w:eastAsia="ro-RO"/>
          </w:rPr>
          <w:t>art. 164</w:t>
        </w:r>
      </w:hyperlink>
      <w:r w:rsidRPr="00BE6BF8">
        <w:rPr>
          <w:lang w:val="ro-RO" w:eastAsia="ro-RO"/>
        </w:rPr>
        <w:t>-</w:t>
      </w:r>
      <w:hyperlink r:id="rId8" w:anchor="p-96798937" w:tgtFrame="_blank" w:history="1">
        <w:r w:rsidRPr="00BE6BF8">
          <w:rPr>
            <w:u w:val="single"/>
            <w:lang w:val="ro-RO" w:eastAsia="ro-RO"/>
          </w:rPr>
          <w:t>167</w:t>
        </w:r>
      </w:hyperlink>
      <w:r w:rsidRPr="00BE6BF8">
        <w:rPr>
          <w:lang w:val="ro-RO"/>
        </w:rPr>
        <w:t xml:space="preserve"> din Legea nr. 98/2016</w:t>
      </w:r>
      <w:r w:rsidRPr="00BE6BF8">
        <w:rPr>
          <w:lang w:val="ro-RO" w:eastAsia="ro-RO"/>
        </w:rPr>
        <w:t xml:space="preserve">; </w:t>
      </w:r>
    </w:p>
    <w:p w:rsidR="004B0F3B" w:rsidRPr="00BE6BF8" w:rsidRDefault="004B0F3B" w:rsidP="004B0F3B">
      <w:pPr>
        <w:jc w:val="both"/>
        <w:rPr>
          <w:lang w:val="ro-RO" w:eastAsia="ro-RO"/>
        </w:rPr>
      </w:pPr>
      <w:r w:rsidRPr="00BE6BF8">
        <w:rPr>
          <w:lang w:val="ro-RO" w:eastAsia="ro-RO"/>
        </w:rPr>
        <w:t xml:space="preserve">b) contractul nu ar fi trebuit să fie atribuit contractantului respectiv, având în vedere o încălcare gravă a obligaţiilor care rezultă din legislaţia europeană relevantă şi care a fost constatată printr-o decizie a Curţii de Justiţie a Uniunii Europene. </w:t>
      </w:r>
    </w:p>
    <w:p w:rsidR="00F9243E" w:rsidRPr="00BE6BF8" w:rsidRDefault="00F9243E" w:rsidP="00F9243E">
      <w:pPr>
        <w:pStyle w:val="DefaultText2"/>
        <w:jc w:val="both"/>
        <w:rPr>
          <w:b/>
          <w:i/>
          <w:noProof w:val="0"/>
          <w:lang w:val="ro-RO"/>
        </w:rPr>
      </w:pPr>
      <w:r w:rsidRPr="00BE6BF8">
        <w:rPr>
          <w:b/>
          <w:i/>
          <w:noProof w:val="0"/>
          <w:lang w:val="ro-RO"/>
        </w:rPr>
        <w:t>12.1 Garanţia de bună execuţie a contractului</w:t>
      </w:r>
    </w:p>
    <w:p w:rsidR="00F65202" w:rsidRPr="00BE6BF8" w:rsidRDefault="00F65202" w:rsidP="00F65202">
      <w:pPr>
        <w:pStyle w:val="DefaultText"/>
        <w:jc w:val="both"/>
        <w:rPr>
          <w:noProof w:val="0"/>
          <w:szCs w:val="24"/>
          <w:lang w:val="ro-RO"/>
        </w:rPr>
      </w:pPr>
      <w:r w:rsidRPr="00BE6BF8">
        <w:rPr>
          <w:lang w:val="ro-RO"/>
        </w:rPr>
        <w:t xml:space="preserve">12.1.1 Executantul se obligă să constituie garanţia de bună execuţie a contractului în termen de maxim </w:t>
      </w:r>
      <w:r w:rsidR="00FC0BAB" w:rsidRPr="00BE6BF8">
        <w:rPr>
          <w:lang w:val="ro-RO"/>
        </w:rPr>
        <w:t>cinci</w:t>
      </w:r>
      <w:r w:rsidRPr="00BE6BF8">
        <w:rPr>
          <w:lang w:val="ro-RO"/>
        </w:rPr>
        <w:t xml:space="preserve"> zile lucrătoare de la semnarea contractului.</w:t>
      </w:r>
    </w:p>
    <w:p w:rsidR="00D9429A" w:rsidRPr="00BE6BF8" w:rsidRDefault="00F65202" w:rsidP="00F65202">
      <w:pPr>
        <w:jc w:val="both"/>
        <w:rPr>
          <w:lang w:val="ro-RO"/>
        </w:rPr>
      </w:pPr>
      <w:r w:rsidRPr="00BE6BF8">
        <w:rPr>
          <w:lang w:val="ro-RO"/>
        </w:rPr>
        <w:t xml:space="preserve">12.1.2 </w:t>
      </w:r>
      <w:r w:rsidR="00D9429A" w:rsidRPr="00BE6BF8">
        <w:rPr>
          <w:lang w:val="ro-RO"/>
        </w:rPr>
        <w:t xml:space="preserve">Cuantumul garanţiei de bună execuţie a contractului reprezintă </w:t>
      </w:r>
      <w:r w:rsidR="00EA4D4B" w:rsidRPr="00BE6BF8">
        <w:rPr>
          <w:lang w:val="ro-RO"/>
        </w:rPr>
        <w:t>10</w:t>
      </w:r>
      <w:r w:rsidR="00D9429A" w:rsidRPr="00BE6BF8">
        <w:rPr>
          <w:lang w:val="ro-RO"/>
        </w:rPr>
        <w:t xml:space="preserve">% din preţul contractului fără TVA, respectiv </w:t>
      </w:r>
      <w:r w:rsidR="00354813" w:rsidRPr="00BE6BF8">
        <w:rPr>
          <w:b/>
          <w:lang w:val="ro-RO"/>
        </w:rPr>
        <w:t>…..</w:t>
      </w:r>
      <w:r w:rsidR="00D9429A" w:rsidRPr="00BE6BF8">
        <w:rPr>
          <w:b/>
          <w:lang w:val="ro-RO"/>
        </w:rPr>
        <w:t xml:space="preserve"> lei</w:t>
      </w:r>
      <w:r w:rsidR="00D9429A" w:rsidRPr="00BE6BF8">
        <w:rPr>
          <w:lang w:val="ro-RO"/>
        </w:rPr>
        <w:t xml:space="preserve"> şi se constituie conform prevederilor art. 40din H.G. nr. 395/2016 actualizată</w:t>
      </w:r>
      <w:r w:rsidR="00354813" w:rsidRPr="00BE6BF8">
        <w:rPr>
          <w:lang w:val="ro-RO"/>
        </w:rPr>
        <w:t>.</w:t>
      </w:r>
    </w:p>
    <w:p w:rsidR="00F65202" w:rsidRPr="00E4038A" w:rsidRDefault="00F65202" w:rsidP="00F65202">
      <w:pPr>
        <w:pStyle w:val="DefaultText1"/>
        <w:jc w:val="both"/>
        <w:rPr>
          <w:b/>
          <w:noProof w:val="0"/>
          <w:szCs w:val="24"/>
          <w:lang w:val="ro-RO"/>
        </w:rPr>
      </w:pPr>
      <w:r w:rsidRPr="00BE6BF8">
        <w:rPr>
          <w:noProof w:val="0"/>
          <w:szCs w:val="24"/>
          <w:lang w:val="ro-RO"/>
        </w:rPr>
        <w:t>12.1.3 -</w:t>
      </w:r>
      <w:r w:rsidRPr="00BE6BF8">
        <w:rPr>
          <w:lang w:val="ro-RO"/>
        </w:rPr>
        <w:t xml:space="preserve"> Achizitorul are dreptul de a emite pretenţii asupra garanţiei de bună execuţie, în limita </w:t>
      </w:r>
      <w:r w:rsidRPr="00E4038A">
        <w:rPr>
          <w:lang w:val="ro-RO"/>
        </w:rPr>
        <w:t xml:space="preserve">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w:t>
      </w:r>
      <w:r w:rsidR="004E07CD">
        <w:rPr>
          <w:lang w:val="ro-RO"/>
        </w:rPr>
        <w:t>respectate.</w:t>
      </w:r>
    </w:p>
    <w:p w:rsidR="00F65202" w:rsidRPr="00E4038A" w:rsidRDefault="00F65202" w:rsidP="00F65202">
      <w:pPr>
        <w:jc w:val="both"/>
        <w:rPr>
          <w:lang w:val="ro-RO"/>
        </w:rPr>
      </w:pPr>
      <w:r w:rsidRPr="00E4038A">
        <w:rPr>
          <w:lang w:val="ro-RO"/>
        </w:rPr>
        <w:t xml:space="preserve">12.1.4. În cazul executării-parţiale sau totale a garanţiei de bună execuţie a contractului, executantul are obligaţia de a reîntregi sau de a constitui din nou suma prevăzută în documentul de garantare </w:t>
      </w:r>
      <w:r w:rsidR="0097186A">
        <w:rPr>
          <w:lang w:val="ro-RO"/>
        </w:rPr>
        <w:t>raportat la restul de executat.</w:t>
      </w:r>
    </w:p>
    <w:p w:rsidR="00F65202" w:rsidRPr="00E4038A" w:rsidRDefault="00F65202" w:rsidP="00F65202">
      <w:pPr>
        <w:pStyle w:val="DefaultText"/>
        <w:jc w:val="both"/>
        <w:rPr>
          <w:lang w:val="ro-RO"/>
        </w:rPr>
      </w:pPr>
      <w:r w:rsidRPr="00E4038A">
        <w:rPr>
          <w:noProof w:val="0"/>
          <w:szCs w:val="24"/>
          <w:lang w:val="ro-RO"/>
        </w:rPr>
        <w:t xml:space="preserve">12.1.5 – Achizitorul se obligă să restituie </w:t>
      </w:r>
      <w:r w:rsidRPr="00E4038A">
        <w:rPr>
          <w:lang w:val="ro-RO"/>
        </w:rPr>
        <w:t>garantia de buna execu</w:t>
      </w:r>
      <w:r w:rsidR="0081071F">
        <w:rPr>
          <w:lang w:val="ro-RO"/>
        </w:rPr>
        <w:t>ţ</w:t>
      </w:r>
      <w:r w:rsidRPr="00E4038A">
        <w:rPr>
          <w:lang w:val="ro-RO"/>
        </w:rPr>
        <w:t>ie, dup</w:t>
      </w:r>
      <w:r w:rsidR="0081071F">
        <w:rPr>
          <w:lang w:val="ro-RO"/>
        </w:rPr>
        <w:t>ă</w:t>
      </w:r>
      <w:r w:rsidRPr="00E4038A">
        <w:rPr>
          <w:lang w:val="ro-RO"/>
        </w:rPr>
        <w:t xml:space="preserve"> cum urmeaz</w:t>
      </w:r>
      <w:r w:rsidR="0081071F">
        <w:rPr>
          <w:lang w:val="ro-RO"/>
        </w:rPr>
        <w:t>ă</w:t>
      </w:r>
      <w:r w:rsidRPr="00E4038A">
        <w:rPr>
          <w:lang w:val="ro-RO"/>
        </w:rPr>
        <w:t>:</w:t>
      </w:r>
    </w:p>
    <w:p w:rsidR="00F65202" w:rsidRPr="00E4038A" w:rsidRDefault="00F65202" w:rsidP="00F65202">
      <w:pPr>
        <w:numPr>
          <w:ilvl w:val="0"/>
          <w:numId w:val="4"/>
        </w:numPr>
        <w:tabs>
          <w:tab w:val="num" w:pos="-1985"/>
          <w:tab w:val="num" w:pos="-1560"/>
          <w:tab w:val="left" w:pos="284"/>
        </w:tabs>
        <w:ind w:left="0" w:firstLine="284"/>
        <w:jc w:val="both"/>
        <w:rPr>
          <w:lang w:val="ro-RO"/>
        </w:rPr>
      </w:pPr>
      <w:r w:rsidRPr="00E4038A">
        <w:rPr>
          <w:lang w:val="ro-RO"/>
        </w:rPr>
        <w:t>70% din valoarea garan</w:t>
      </w:r>
      <w:r w:rsidR="00E570F4">
        <w:rPr>
          <w:lang w:val="ro-RO"/>
        </w:rPr>
        <w:t>ţ</w:t>
      </w:r>
      <w:r w:rsidRPr="00E4038A">
        <w:rPr>
          <w:lang w:val="ro-RO"/>
        </w:rPr>
        <w:t xml:space="preserve">iei, în termen de 14 zile de la data </w:t>
      </w:r>
      <w:r w:rsidR="00E570F4">
        <w:rPr>
          <w:lang w:val="ro-RO"/>
        </w:rPr>
        <w:t>î</w:t>
      </w:r>
      <w:r w:rsidRPr="00E4038A">
        <w:rPr>
          <w:lang w:val="ro-RO"/>
        </w:rPr>
        <w:t>ncheierii procesului-verbal de recep</w:t>
      </w:r>
      <w:r w:rsidR="00E570F4">
        <w:rPr>
          <w:lang w:val="ro-RO"/>
        </w:rPr>
        <w:t>ţ</w:t>
      </w:r>
      <w:r w:rsidRPr="00E4038A">
        <w:rPr>
          <w:lang w:val="ro-RO"/>
        </w:rPr>
        <w:t>ie la terminarea lucr</w:t>
      </w:r>
      <w:r w:rsidR="00E570F4">
        <w:rPr>
          <w:lang w:val="ro-RO"/>
        </w:rPr>
        <w:t>ă</w:t>
      </w:r>
      <w:r w:rsidRPr="00E4038A">
        <w:rPr>
          <w:lang w:val="ro-RO"/>
        </w:rPr>
        <w:t>rilor, dac</w:t>
      </w:r>
      <w:r w:rsidR="00E570F4">
        <w:rPr>
          <w:lang w:val="ro-RO"/>
        </w:rPr>
        <w:t>ă</w:t>
      </w:r>
      <w:r w:rsidRPr="00E4038A">
        <w:rPr>
          <w:lang w:val="ro-RO"/>
        </w:rPr>
        <w:t xml:space="preserve"> nu au fost ridicate preten</w:t>
      </w:r>
      <w:r w:rsidR="00E570F4">
        <w:rPr>
          <w:lang w:val="ro-RO"/>
        </w:rPr>
        <w:t>ţ</w:t>
      </w:r>
      <w:r w:rsidRPr="00E4038A">
        <w:rPr>
          <w:lang w:val="ro-RO"/>
        </w:rPr>
        <w:t>ii asupra ei, iar riscul pentru vicii ascunse este minim;</w:t>
      </w:r>
    </w:p>
    <w:p w:rsidR="00D9429A" w:rsidRPr="002305D7" w:rsidRDefault="00F65202" w:rsidP="00D9429A">
      <w:pPr>
        <w:numPr>
          <w:ilvl w:val="0"/>
          <w:numId w:val="4"/>
        </w:numPr>
        <w:tabs>
          <w:tab w:val="num" w:pos="-1985"/>
          <w:tab w:val="num" w:pos="-1560"/>
          <w:tab w:val="left" w:pos="284"/>
        </w:tabs>
        <w:ind w:left="0" w:firstLine="284"/>
        <w:jc w:val="both"/>
        <w:rPr>
          <w:lang w:val="ro-RO"/>
        </w:rPr>
      </w:pPr>
      <w:r w:rsidRPr="00E4038A">
        <w:rPr>
          <w:lang w:val="ro-RO"/>
        </w:rPr>
        <w:t>restul de 30% din valoarea garan</w:t>
      </w:r>
      <w:r w:rsidR="00E570F4">
        <w:rPr>
          <w:lang w:val="ro-RO"/>
        </w:rPr>
        <w:t>ţ</w:t>
      </w:r>
      <w:r w:rsidRPr="00E4038A">
        <w:rPr>
          <w:lang w:val="ro-RO"/>
        </w:rPr>
        <w:t>iei, la expirarea duratei de garan</w:t>
      </w:r>
      <w:r w:rsidR="00E570F4">
        <w:rPr>
          <w:lang w:val="ro-RO"/>
        </w:rPr>
        <w:t>ţ</w:t>
      </w:r>
      <w:r w:rsidRPr="00E4038A">
        <w:rPr>
          <w:lang w:val="ro-RO"/>
        </w:rPr>
        <w:t>ie a lucr</w:t>
      </w:r>
      <w:r w:rsidR="00E570F4">
        <w:rPr>
          <w:lang w:val="ro-RO"/>
        </w:rPr>
        <w:t>ă</w:t>
      </w:r>
      <w:r w:rsidRPr="00E4038A">
        <w:rPr>
          <w:lang w:val="ro-RO"/>
        </w:rPr>
        <w:t>rilor executate prev</w:t>
      </w:r>
      <w:r w:rsidR="00E570F4">
        <w:rPr>
          <w:lang w:val="ro-RO"/>
        </w:rPr>
        <w:t>ă</w:t>
      </w:r>
      <w:r w:rsidRPr="00E4038A">
        <w:rPr>
          <w:lang w:val="ro-RO"/>
        </w:rPr>
        <w:t>zută la punctul 16 pe baza procesului-verbal de recep</w:t>
      </w:r>
      <w:r w:rsidR="00E570F4">
        <w:rPr>
          <w:lang w:val="ro-RO"/>
        </w:rPr>
        <w:t>ţ</w:t>
      </w:r>
      <w:r w:rsidRPr="00E4038A">
        <w:rPr>
          <w:lang w:val="ro-RO"/>
        </w:rPr>
        <w:t>ie final</w:t>
      </w:r>
      <w:r w:rsidR="00E570F4">
        <w:rPr>
          <w:lang w:val="ro-RO"/>
        </w:rPr>
        <w:t>ă.</w:t>
      </w:r>
    </w:p>
    <w:p w:rsidR="00E24079" w:rsidRPr="009E4A3A" w:rsidRDefault="00E24079" w:rsidP="00F65202">
      <w:pPr>
        <w:jc w:val="both"/>
        <w:rPr>
          <w:lang w:val="ro-RO"/>
        </w:rPr>
      </w:pPr>
      <w:r w:rsidRPr="00FB2481">
        <w:rPr>
          <w:lang w:val="ro-RO"/>
        </w:rPr>
        <w:t xml:space="preserve">12.2. </w:t>
      </w:r>
      <w:r w:rsidRPr="009E4A3A">
        <w:rPr>
          <w:b/>
          <w:lang w:val="ro-RO"/>
        </w:rPr>
        <w:t>Garanţia tehnică este distinctă de garanţia de bună execuţie a contractului</w:t>
      </w:r>
      <w:r w:rsidRPr="009E4A3A">
        <w:rPr>
          <w:lang w:val="ro-RO"/>
        </w:rPr>
        <w:t>.</w:t>
      </w:r>
    </w:p>
    <w:p w:rsidR="00E24079" w:rsidRPr="00684CB9" w:rsidRDefault="00E24079" w:rsidP="001A7F6B">
      <w:pPr>
        <w:autoSpaceDE w:val="0"/>
        <w:autoSpaceDN w:val="0"/>
        <w:adjustRightInd w:val="0"/>
        <w:jc w:val="both"/>
        <w:rPr>
          <w:color w:val="000000"/>
          <w:lang w:val="ro-RO"/>
        </w:rPr>
      </w:pPr>
      <w:r w:rsidRPr="009E4A3A">
        <w:rPr>
          <w:b/>
          <w:bCs/>
          <w:i/>
          <w:iCs/>
          <w:color w:val="000000"/>
          <w:lang w:val="ro-RO"/>
        </w:rPr>
        <w:t xml:space="preserve">13. </w:t>
      </w:r>
      <w:r w:rsidRPr="00684CB9">
        <w:rPr>
          <w:b/>
          <w:bCs/>
          <w:i/>
          <w:iCs/>
          <w:color w:val="000000"/>
          <w:lang w:val="ro-RO"/>
        </w:rPr>
        <w:t xml:space="preserve">Începerea şi execuţia lucrărilor </w:t>
      </w:r>
    </w:p>
    <w:p w:rsidR="00E24079" w:rsidRPr="00684CB9" w:rsidRDefault="00E24079" w:rsidP="001A7F6B">
      <w:pPr>
        <w:autoSpaceDE w:val="0"/>
        <w:autoSpaceDN w:val="0"/>
        <w:adjustRightInd w:val="0"/>
        <w:jc w:val="both"/>
        <w:rPr>
          <w:color w:val="000000"/>
          <w:lang w:val="ro-RO"/>
        </w:rPr>
      </w:pPr>
      <w:r w:rsidRPr="00684CB9">
        <w:rPr>
          <w:color w:val="000000"/>
          <w:lang w:val="ro-RO"/>
        </w:rPr>
        <w:t xml:space="preserve">13.1 - Executantul are obligaţia de a începe lucrările </w:t>
      </w:r>
      <w:r w:rsidR="00997840">
        <w:rPr>
          <w:color w:val="000000"/>
          <w:lang w:val="ro-RO"/>
        </w:rPr>
        <w:t>conform precizărilor din caietul de sarcini,</w:t>
      </w:r>
      <w:r w:rsidRPr="00684CB9">
        <w:rPr>
          <w:color w:val="000000"/>
          <w:lang w:val="ro-RO"/>
        </w:rPr>
        <w:t xml:space="preserve"> de la primirea ordinului în acest</w:t>
      </w:r>
      <w:r w:rsidR="00F86D34" w:rsidRPr="00684CB9">
        <w:rPr>
          <w:color w:val="000000"/>
          <w:lang w:val="ro-RO"/>
        </w:rPr>
        <w:t xml:space="preserve"> sens din partea achizitorului</w:t>
      </w:r>
      <w:r w:rsidR="004713A3" w:rsidRPr="00684CB9">
        <w:rPr>
          <w:color w:val="000000"/>
          <w:lang w:val="ro-RO"/>
        </w:rPr>
        <w:t xml:space="preserve"> şi numai după constituirea garanţiei de bună execuţie.</w:t>
      </w:r>
    </w:p>
    <w:p w:rsidR="00E24079" w:rsidRPr="009E4A3A" w:rsidRDefault="00E24079" w:rsidP="001A7F6B">
      <w:pPr>
        <w:autoSpaceDE w:val="0"/>
        <w:autoSpaceDN w:val="0"/>
        <w:adjustRightInd w:val="0"/>
        <w:jc w:val="both"/>
        <w:rPr>
          <w:color w:val="000000"/>
          <w:lang w:val="ro-RO"/>
        </w:rPr>
      </w:pPr>
      <w:r w:rsidRPr="00684CB9">
        <w:rPr>
          <w:color w:val="000000"/>
          <w:lang w:val="ro-RO"/>
        </w:rPr>
        <w:t>13.2 - (1) Lucrările trebuie să se deruleze conform graficului general de execuţie şi să fie</w:t>
      </w:r>
      <w:r w:rsidRPr="009E4A3A">
        <w:rPr>
          <w:color w:val="000000"/>
          <w:lang w:val="ro-RO"/>
        </w:rPr>
        <w:t xml:space="preserve"> terminate la data stabilită. Datele intermediare, prevăzute în graficele de execuţie, </w:t>
      </w:r>
      <w:r w:rsidR="00F86D34">
        <w:rPr>
          <w:color w:val="000000"/>
          <w:lang w:val="ro-RO"/>
        </w:rPr>
        <w:t>se consideră date contractuale.</w:t>
      </w:r>
    </w:p>
    <w:p w:rsidR="00E24079" w:rsidRPr="009E4A3A" w:rsidRDefault="00E24079" w:rsidP="001A7F6B">
      <w:pPr>
        <w:autoSpaceDE w:val="0"/>
        <w:autoSpaceDN w:val="0"/>
        <w:adjustRightInd w:val="0"/>
        <w:jc w:val="both"/>
        <w:rPr>
          <w:color w:val="000000"/>
          <w:lang w:val="ro-RO"/>
        </w:rPr>
      </w:pPr>
      <w:r w:rsidRPr="009E4A3A">
        <w:rPr>
          <w:color w:val="000000"/>
          <w:lang w:val="ro-RO"/>
        </w:rPr>
        <w:t>(2) Executantul va prezenta, la cererea achizitorului, înainte de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w:t>
      </w:r>
      <w:r w:rsidR="00F86D34">
        <w:rPr>
          <w:color w:val="000000"/>
          <w:lang w:val="ro-RO"/>
        </w:rPr>
        <w:t>toririle asumate prin contract.</w:t>
      </w:r>
    </w:p>
    <w:p w:rsidR="00E24079" w:rsidRPr="009E4A3A" w:rsidRDefault="00E24079" w:rsidP="001A7F6B">
      <w:pPr>
        <w:autoSpaceDE w:val="0"/>
        <w:autoSpaceDN w:val="0"/>
        <w:adjustRightInd w:val="0"/>
        <w:jc w:val="both"/>
        <w:rPr>
          <w:color w:val="000000"/>
          <w:lang w:val="ro-RO"/>
        </w:rPr>
      </w:pPr>
      <w:r w:rsidRPr="009E4A3A">
        <w:rPr>
          <w:color w:val="000000"/>
          <w:lang w:val="ro-RO"/>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w:t>
      </w:r>
      <w:r w:rsidR="00F85373">
        <w:rPr>
          <w:color w:val="000000"/>
          <w:lang w:val="ro-RO"/>
        </w:rPr>
        <w:t>egii, din partea achizitorului.</w:t>
      </w:r>
    </w:p>
    <w:p w:rsidR="00E24079" w:rsidRPr="009E4A3A" w:rsidRDefault="00E24079" w:rsidP="001A7F6B">
      <w:pPr>
        <w:autoSpaceDE w:val="0"/>
        <w:autoSpaceDN w:val="0"/>
        <w:adjustRightInd w:val="0"/>
        <w:jc w:val="both"/>
        <w:rPr>
          <w:color w:val="000000"/>
          <w:lang w:val="ro-RO"/>
        </w:rPr>
      </w:pPr>
      <w:r w:rsidRPr="009E4A3A">
        <w:rPr>
          <w:color w:val="000000"/>
          <w:lang w:val="ro-RO"/>
        </w:rPr>
        <w:t xml:space="preserve">(2) Executantul are obligaţia de a asigura accesul reprezentantului achizitorului la locul de muncă, în ateliere, depozite şi oriunde îşi desfăşoară activităţile legate de îndeplinirea obligaţiilor asumate prin contract, inclusiv pentru </w:t>
      </w:r>
      <w:r w:rsidR="00D76D96">
        <w:rPr>
          <w:color w:val="000000"/>
          <w:lang w:val="ro-RO"/>
        </w:rPr>
        <w:t>verificarea lucrărilor ascunse.</w:t>
      </w:r>
    </w:p>
    <w:p w:rsidR="00E24079" w:rsidRDefault="00E24079" w:rsidP="001A7F6B">
      <w:pPr>
        <w:autoSpaceDE w:val="0"/>
        <w:autoSpaceDN w:val="0"/>
        <w:adjustRightInd w:val="0"/>
        <w:jc w:val="both"/>
        <w:rPr>
          <w:color w:val="000000"/>
          <w:lang w:val="ro-RO"/>
        </w:rPr>
      </w:pPr>
      <w:r w:rsidRPr="009E4A3A">
        <w:rPr>
          <w:color w:val="000000"/>
          <w:lang w:val="ro-RO"/>
        </w:rPr>
        <w:t xml:space="preserve">13.4 - (1) Materialele trebuie să fie de calitatea prevăzută în documentaţia de execuţie; verificările şi testările materialelor folosite la execuţia lucrărilor, precum şi condiţiile de trecere </w:t>
      </w:r>
      <w:r w:rsidRPr="00684CB9">
        <w:rPr>
          <w:color w:val="000000"/>
          <w:lang w:val="ro-RO"/>
        </w:rPr>
        <w:t xml:space="preserve">a recepţiei </w:t>
      </w:r>
      <w:r w:rsidR="004713A3" w:rsidRPr="00684CB9">
        <w:rPr>
          <w:color w:val="000000"/>
          <w:lang w:val="ro-RO"/>
        </w:rPr>
        <w:t>la terminarea lucrărilor</w:t>
      </w:r>
      <w:r w:rsidRPr="009E4A3A">
        <w:rPr>
          <w:color w:val="000000"/>
          <w:lang w:val="ro-RO"/>
        </w:rPr>
        <w:t xml:space="preserve"> şi a recepţiei finale (calitative) sunt descrise în anexa/anexele la contract. Materialele vor fi însoţite de certificate de calitate şi declaraţii de conformitate conform cerinţelor din caietul de sarcini. Aceste documente vor fi prezentate reprezentantului achizitorului înainte de punerea în operă a materialelor.</w:t>
      </w:r>
    </w:p>
    <w:p w:rsidR="001C52E2" w:rsidRDefault="001C52E2" w:rsidP="001C52E2">
      <w:pPr>
        <w:autoSpaceDE w:val="0"/>
        <w:autoSpaceDN w:val="0"/>
        <w:adjustRightInd w:val="0"/>
        <w:jc w:val="both"/>
        <w:rPr>
          <w:color w:val="000000"/>
          <w:lang w:val="ro-RO"/>
        </w:rPr>
      </w:pPr>
      <w:r w:rsidRPr="009E4A3A">
        <w:rPr>
          <w:color w:val="000000"/>
          <w:lang w:val="ro-RO"/>
        </w:rPr>
        <w:t xml:space="preserve">(2) Executantul are obligaţia de a asigura instrumentele, utilajele şi materialele necesare pentru verificarea, măsurarea şi testarea lucrărilor. </w:t>
      </w:r>
    </w:p>
    <w:p w:rsidR="00E24079" w:rsidRPr="009E4A3A" w:rsidRDefault="00E24079" w:rsidP="001A7F6B">
      <w:pPr>
        <w:autoSpaceDE w:val="0"/>
        <w:autoSpaceDN w:val="0"/>
        <w:adjustRightInd w:val="0"/>
        <w:jc w:val="both"/>
        <w:rPr>
          <w:color w:val="000000"/>
          <w:lang w:val="ro-RO"/>
        </w:rPr>
      </w:pPr>
      <w:r w:rsidRPr="009E4A3A">
        <w:rPr>
          <w:color w:val="000000"/>
          <w:lang w:val="ro-RO"/>
        </w:rPr>
        <w:t xml:space="preserve">13.5 - (1) Executantul are obligaţia de a nu acoperi lucrările care devin ascunse, fără aprobarea achizitorului. </w:t>
      </w:r>
    </w:p>
    <w:p w:rsidR="00E24079" w:rsidRPr="009E4A3A" w:rsidRDefault="00E24079" w:rsidP="001A7F6B">
      <w:pPr>
        <w:autoSpaceDE w:val="0"/>
        <w:autoSpaceDN w:val="0"/>
        <w:adjustRightInd w:val="0"/>
        <w:jc w:val="both"/>
        <w:rPr>
          <w:color w:val="000000"/>
          <w:lang w:val="ro-RO"/>
        </w:rPr>
      </w:pPr>
      <w:r w:rsidRPr="009E4A3A">
        <w:rPr>
          <w:color w:val="000000"/>
          <w:lang w:val="ro-RO"/>
        </w:rPr>
        <w:t>(2) Executantul are obligaţia de a notifica achizitorului, ori de câte ori astfel de lucrări, sunt finalizate, pen</w:t>
      </w:r>
      <w:r w:rsidR="00C82039">
        <w:rPr>
          <w:color w:val="000000"/>
          <w:lang w:val="ro-RO"/>
        </w:rPr>
        <w:t>tru a fi examinate şi măsurate.</w:t>
      </w:r>
    </w:p>
    <w:p w:rsidR="00E24079" w:rsidRPr="009E4A3A" w:rsidRDefault="00E24079" w:rsidP="001A7F6B">
      <w:pPr>
        <w:autoSpaceDE w:val="0"/>
        <w:autoSpaceDN w:val="0"/>
        <w:adjustRightInd w:val="0"/>
        <w:jc w:val="both"/>
        <w:rPr>
          <w:color w:val="000000"/>
          <w:lang w:val="ro-RO"/>
        </w:rPr>
      </w:pPr>
      <w:r w:rsidRPr="009E4A3A">
        <w:rPr>
          <w:color w:val="000000"/>
          <w:lang w:val="ro-RO"/>
        </w:rPr>
        <w:t>(3) Executantul are obligaţia de a dezveli orice parte sau părţi de lucrare, la dispoziţia achizitorului, şi de a reface această parte sau păr</w:t>
      </w:r>
      <w:r w:rsidR="00423664">
        <w:rPr>
          <w:color w:val="000000"/>
          <w:lang w:val="ro-RO"/>
        </w:rPr>
        <w:t>ţi de lucrare, dacă este cazul.</w:t>
      </w:r>
    </w:p>
    <w:p w:rsidR="00E24079" w:rsidRPr="009E4A3A" w:rsidRDefault="00E24079" w:rsidP="001A7F6B">
      <w:pPr>
        <w:autoSpaceDE w:val="0"/>
        <w:autoSpaceDN w:val="0"/>
        <w:adjustRightInd w:val="0"/>
        <w:jc w:val="both"/>
        <w:rPr>
          <w:color w:val="000000"/>
          <w:lang w:val="ro-RO"/>
        </w:rPr>
      </w:pPr>
      <w:r w:rsidRPr="009E4A3A">
        <w:rPr>
          <w:color w:val="000000"/>
          <w:lang w:val="ro-RO"/>
        </w:rPr>
        <w:t>(4) În cazul în care se constată că lucrările sunt de calitate corespunzătoare şi au fost executate conform documentaţiei de execuţie, atunci cheltuielile privind dezvelirea şi refacerea vor fi suportate de către achizitor, iar în c</w:t>
      </w:r>
      <w:r w:rsidR="00A06991">
        <w:rPr>
          <w:color w:val="000000"/>
          <w:lang w:val="ro-RO"/>
        </w:rPr>
        <w:t>az contrar, de către executant.</w:t>
      </w:r>
    </w:p>
    <w:p w:rsidR="00E24079" w:rsidRPr="006A347A" w:rsidRDefault="00E24079" w:rsidP="001A7F6B">
      <w:pPr>
        <w:autoSpaceDE w:val="0"/>
        <w:autoSpaceDN w:val="0"/>
        <w:adjustRightInd w:val="0"/>
        <w:jc w:val="both"/>
        <w:rPr>
          <w:lang w:val="ro-RO"/>
        </w:rPr>
      </w:pPr>
      <w:bookmarkStart w:id="1" w:name="_Hlk230615838"/>
      <w:r w:rsidRPr="006A347A">
        <w:rPr>
          <w:b/>
          <w:bCs/>
          <w:i/>
          <w:iCs/>
          <w:lang w:val="ro-RO"/>
        </w:rPr>
        <w:t xml:space="preserve">14. Întârzierea lucrărilor </w:t>
      </w:r>
    </w:p>
    <w:bookmarkEnd w:id="1"/>
    <w:p w:rsidR="00E24079" w:rsidRPr="009E4A3A" w:rsidRDefault="00E24079" w:rsidP="001A7F6B">
      <w:pPr>
        <w:autoSpaceDE w:val="0"/>
        <w:autoSpaceDN w:val="0"/>
        <w:adjustRightInd w:val="0"/>
        <w:jc w:val="both"/>
        <w:rPr>
          <w:color w:val="000000"/>
          <w:lang w:val="ro-RO"/>
        </w:rPr>
      </w:pPr>
      <w:r w:rsidRPr="009E4A3A">
        <w:rPr>
          <w:color w:val="000000"/>
          <w:lang w:val="ro-RO"/>
        </w:rPr>
        <w:t xml:space="preserve">14.1 - În cazul în care: </w:t>
      </w:r>
    </w:p>
    <w:p w:rsidR="00E24079" w:rsidRPr="009E4A3A" w:rsidRDefault="00E24079" w:rsidP="001A7F6B">
      <w:pPr>
        <w:autoSpaceDE w:val="0"/>
        <w:autoSpaceDN w:val="0"/>
        <w:adjustRightInd w:val="0"/>
        <w:ind w:left="360"/>
        <w:jc w:val="both"/>
        <w:rPr>
          <w:color w:val="000000"/>
          <w:lang w:val="ro-RO"/>
        </w:rPr>
      </w:pPr>
      <w:r w:rsidRPr="009E4A3A">
        <w:rPr>
          <w:color w:val="000000"/>
          <w:lang w:val="ro-RO"/>
        </w:rPr>
        <w:t xml:space="preserve">i) volumul sau natura lucrărilor neprevăzute; sau </w:t>
      </w:r>
    </w:p>
    <w:p w:rsidR="00E24079" w:rsidRPr="009E4A3A" w:rsidRDefault="00E24079" w:rsidP="001A7F6B">
      <w:pPr>
        <w:autoSpaceDE w:val="0"/>
        <w:autoSpaceDN w:val="0"/>
        <w:adjustRightInd w:val="0"/>
        <w:ind w:left="360"/>
        <w:jc w:val="both"/>
        <w:rPr>
          <w:color w:val="000000"/>
          <w:lang w:val="ro-RO"/>
        </w:rPr>
      </w:pPr>
      <w:r w:rsidRPr="009E4A3A">
        <w:rPr>
          <w:color w:val="000000"/>
          <w:lang w:val="ro-RO"/>
        </w:rPr>
        <w:t xml:space="preserve">ii) condiţiile climaterice excepţional de nefavorabile; sau </w:t>
      </w:r>
    </w:p>
    <w:p w:rsidR="008E0E9D" w:rsidRDefault="00E24079" w:rsidP="008E0E9D">
      <w:pPr>
        <w:autoSpaceDE w:val="0"/>
        <w:autoSpaceDN w:val="0"/>
        <w:adjustRightInd w:val="0"/>
        <w:ind w:left="360"/>
        <w:jc w:val="both"/>
        <w:rPr>
          <w:color w:val="000000"/>
          <w:lang w:val="ro-RO"/>
        </w:rPr>
      </w:pPr>
      <w:r w:rsidRPr="009E4A3A">
        <w:rPr>
          <w:color w:val="000000"/>
          <w:lang w:val="ro-RO"/>
        </w:rPr>
        <w:t xml:space="preserve">iii) oricare alt motiv de întârziere care nu se datorează executantului şi nu a survenit prin încălcarea </w:t>
      </w:r>
    </w:p>
    <w:p w:rsidR="00E24079" w:rsidRPr="009B7171" w:rsidRDefault="00E24079" w:rsidP="008E0E9D">
      <w:pPr>
        <w:autoSpaceDE w:val="0"/>
        <w:autoSpaceDN w:val="0"/>
        <w:adjustRightInd w:val="0"/>
        <w:jc w:val="both"/>
        <w:rPr>
          <w:color w:val="FF0000"/>
          <w:lang w:val="ro-RO"/>
        </w:rPr>
      </w:pPr>
      <w:r w:rsidRPr="009E4A3A">
        <w:rPr>
          <w:color w:val="000000"/>
          <w:lang w:val="ro-RO"/>
        </w:rPr>
        <w:t>contractului de către acesta, îndreptăţesc executantul de a solicita prelungirea termenului de execuţie a lucrărilor sau a oricărei părţi a acestora, atunci, prin consultare, părţile vor stabili orice prelungire a duratei de execuţie la care executantul are dreptul şi vor semna un act adiţional.</w:t>
      </w:r>
    </w:p>
    <w:p w:rsidR="00E24079" w:rsidRPr="009E4A3A" w:rsidRDefault="00E24079" w:rsidP="001A7F6B">
      <w:pPr>
        <w:autoSpaceDE w:val="0"/>
        <w:autoSpaceDN w:val="0"/>
        <w:adjustRightInd w:val="0"/>
        <w:jc w:val="both"/>
        <w:rPr>
          <w:color w:val="000000"/>
          <w:lang w:val="ro-RO"/>
        </w:rPr>
      </w:pPr>
      <w:r w:rsidRPr="009E4A3A">
        <w:rPr>
          <w:b/>
          <w:bCs/>
          <w:i/>
          <w:iCs/>
          <w:color w:val="000000"/>
          <w:lang w:val="ro-RO"/>
        </w:rPr>
        <w:t xml:space="preserve">15. Finalizarea lucrărilor </w:t>
      </w:r>
    </w:p>
    <w:p w:rsidR="00E24079" w:rsidRPr="009E4A3A" w:rsidRDefault="00E24079" w:rsidP="001A7F6B">
      <w:pPr>
        <w:autoSpaceDE w:val="0"/>
        <w:autoSpaceDN w:val="0"/>
        <w:adjustRightInd w:val="0"/>
        <w:jc w:val="both"/>
        <w:rPr>
          <w:color w:val="000000"/>
          <w:lang w:val="ro-RO"/>
        </w:rPr>
      </w:pPr>
      <w:r w:rsidRPr="009E4A3A">
        <w:rPr>
          <w:color w:val="000000"/>
          <w:lang w:val="ro-RO"/>
        </w:rPr>
        <w:t>15.1 - Ansamblul lucrărilor sau, dacă este cazul, oricare parte a lor, prevăzut a fi finalizat într-un termen stabilit prin graficul de execuţie, trebuie finalizat în termenul convenit, termen care se calculează d</w:t>
      </w:r>
      <w:r w:rsidR="006B2938">
        <w:rPr>
          <w:color w:val="000000"/>
          <w:lang w:val="ro-RO"/>
        </w:rPr>
        <w:t>e la data începerii lucrărilor.</w:t>
      </w:r>
    </w:p>
    <w:p w:rsidR="00E24079" w:rsidRPr="009E4A3A" w:rsidRDefault="00E24079" w:rsidP="001A7F6B">
      <w:pPr>
        <w:autoSpaceDE w:val="0"/>
        <w:autoSpaceDN w:val="0"/>
        <w:adjustRightInd w:val="0"/>
        <w:jc w:val="both"/>
        <w:rPr>
          <w:color w:val="000000"/>
          <w:lang w:val="ro-RO"/>
        </w:rPr>
      </w:pPr>
      <w:r w:rsidRPr="009E4A3A">
        <w:rPr>
          <w:color w:val="000000"/>
          <w:lang w:val="ro-RO"/>
        </w:rPr>
        <w:t>15.2 - (1) La finalizarea lucrărilor, executantul are obligaţia de a notifica, în scris, achizitorului că sunt îndeplinite condiţiile de recepţie, solicitând acestuia c</w:t>
      </w:r>
      <w:r w:rsidR="00020FD4">
        <w:rPr>
          <w:color w:val="000000"/>
          <w:lang w:val="ro-RO"/>
        </w:rPr>
        <w:t>onvocarea comisiei de recepţie.</w:t>
      </w:r>
    </w:p>
    <w:p w:rsidR="00E24079" w:rsidRPr="009E4A3A" w:rsidRDefault="00E24079" w:rsidP="001A7F6B">
      <w:pPr>
        <w:autoSpaceDE w:val="0"/>
        <w:autoSpaceDN w:val="0"/>
        <w:adjustRightInd w:val="0"/>
        <w:jc w:val="both"/>
        <w:rPr>
          <w:color w:val="000000"/>
          <w:lang w:val="ro-RO"/>
        </w:rPr>
      </w:pPr>
      <w:bookmarkStart w:id="2" w:name="_Hlk230614014"/>
      <w:r w:rsidRPr="009E4A3A">
        <w:rPr>
          <w:color w:val="000000"/>
          <w:lang w:val="ro-RO"/>
        </w:rPr>
        <w:t xml:space="preserve">(2)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w:t>
      </w:r>
      <w:r w:rsidRPr="00997840">
        <w:rPr>
          <w:lang w:val="ro-RO"/>
        </w:rPr>
        <w:t>remediere şi finalizare</w:t>
      </w:r>
      <w:r w:rsidR="00213788" w:rsidRPr="00213788">
        <w:rPr>
          <w:color w:val="7030A0"/>
          <w:lang w:val="ro-RO"/>
        </w:rPr>
        <w:t xml:space="preserve">. </w:t>
      </w:r>
      <w:r w:rsidRPr="00997840">
        <w:rPr>
          <w:lang w:val="ro-RO"/>
        </w:rPr>
        <w:t>După constatarea remedierii tuturor</w:t>
      </w:r>
      <w:r w:rsidRPr="009E4A3A">
        <w:rPr>
          <w:color w:val="000000"/>
          <w:lang w:val="ro-RO"/>
        </w:rPr>
        <w:t xml:space="preserve"> lipsurilor şi deficienţelor, la o nouă solicitare a executantului, achizitorul va</w:t>
      </w:r>
      <w:r w:rsidR="00020FD4">
        <w:rPr>
          <w:color w:val="000000"/>
          <w:lang w:val="ro-RO"/>
        </w:rPr>
        <w:t xml:space="preserve"> convoca comisia de recepţie.</w:t>
      </w:r>
    </w:p>
    <w:bookmarkEnd w:id="2"/>
    <w:p w:rsidR="00E24079" w:rsidRDefault="00E24079" w:rsidP="001A7F6B">
      <w:pPr>
        <w:autoSpaceDE w:val="0"/>
        <w:autoSpaceDN w:val="0"/>
        <w:adjustRightInd w:val="0"/>
        <w:jc w:val="both"/>
        <w:rPr>
          <w:color w:val="000000"/>
          <w:lang w:val="ro-RO"/>
        </w:rPr>
      </w:pPr>
      <w:r w:rsidRPr="009E4A3A">
        <w:rPr>
          <w:color w:val="000000"/>
          <w:lang w:val="ro-RO"/>
        </w:rPr>
        <w:t>15.3 - Comisia de recepţie are obligaţia de a constata stadiul îndeplinirii contractului prin corelarea prevederilor acestuia cu documentaţia de execuţie şi cu reglementările în vigoare. În funcţie de constatările făcute, achizitorul are dreptul de a apr</w:t>
      </w:r>
      <w:r w:rsidR="00020FD4">
        <w:rPr>
          <w:color w:val="000000"/>
          <w:lang w:val="ro-RO"/>
        </w:rPr>
        <w:t>oba sau de a respinge recepţia.</w:t>
      </w:r>
    </w:p>
    <w:p w:rsidR="00E24079" w:rsidRPr="009E4A3A" w:rsidRDefault="00E24079" w:rsidP="001A7F6B">
      <w:pPr>
        <w:autoSpaceDE w:val="0"/>
        <w:autoSpaceDN w:val="0"/>
        <w:adjustRightInd w:val="0"/>
        <w:jc w:val="both"/>
        <w:rPr>
          <w:color w:val="000000"/>
          <w:lang w:val="ro-RO"/>
        </w:rPr>
      </w:pPr>
      <w:r w:rsidRPr="009E4A3A">
        <w:rPr>
          <w:b/>
          <w:bCs/>
          <w:i/>
          <w:iCs/>
          <w:color w:val="000000"/>
          <w:lang w:val="ro-RO"/>
        </w:rPr>
        <w:t xml:space="preserve">16. Perioada de garanţie acordată lucrărilor </w:t>
      </w:r>
    </w:p>
    <w:p w:rsidR="00E24079" w:rsidRPr="009E4A3A" w:rsidRDefault="00E24079" w:rsidP="001A7F6B">
      <w:pPr>
        <w:autoSpaceDE w:val="0"/>
        <w:autoSpaceDN w:val="0"/>
        <w:adjustRightInd w:val="0"/>
        <w:jc w:val="both"/>
        <w:rPr>
          <w:color w:val="000000"/>
          <w:lang w:val="ro-RO"/>
        </w:rPr>
      </w:pPr>
      <w:r w:rsidRPr="009E4A3A">
        <w:rPr>
          <w:color w:val="000000"/>
          <w:lang w:val="ro-RO"/>
        </w:rPr>
        <w:t xml:space="preserve">16.1 - Perioada de garanţie acordată lucrărilor este de </w:t>
      </w:r>
      <w:r w:rsidR="00D1710D">
        <w:rPr>
          <w:b/>
          <w:i/>
          <w:color w:val="000000"/>
          <w:lang w:val="ro-RO"/>
        </w:rPr>
        <w:t>36</w:t>
      </w:r>
      <w:r w:rsidRPr="00D1710D">
        <w:rPr>
          <w:b/>
          <w:i/>
          <w:color w:val="000000"/>
          <w:lang w:val="ro-RO"/>
        </w:rPr>
        <w:t xml:space="preserve"> de luni</w:t>
      </w:r>
      <w:r w:rsidRPr="009E4A3A">
        <w:rPr>
          <w:color w:val="000000"/>
          <w:lang w:val="ro-RO"/>
        </w:rPr>
        <w:t xml:space="preserve"> şi curge de la data recepţiei la terminarea lucrări</w:t>
      </w:r>
      <w:r w:rsidR="00FC1D6E">
        <w:rPr>
          <w:color w:val="000000"/>
          <w:lang w:val="ro-RO"/>
        </w:rPr>
        <w:t>lor şi până la recepţia finală.</w:t>
      </w:r>
    </w:p>
    <w:p w:rsidR="00B13DA1" w:rsidRPr="006C5171" w:rsidRDefault="00E24079" w:rsidP="00B13DA1">
      <w:pPr>
        <w:autoSpaceDE w:val="0"/>
        <w:autoSpaceDN w:val="0"/>
        <w:adjustRightInd w:val="0"/>
        <w:jc w:val="both"/>
        <w:rPr>
          <w:color w:val="000000"/>
          <w:lang w:val="ro-RO"/>
        </w:rPr>
      </w:pPr>
      <w:r w:rsidRPr="009E4A3A">
        <w:rPr>
          <w:color w:val="000000"/>
          <w:lang w:val="ro-RO"/>
        </w:rPr>
        <w:t xml:space="preserve">16.2 - (1) </w:t>
      </w:r>
      <w:r w:rsidR="00B13DA1" w:rsidRPr="006C5171">
        <w:rPr>
          <w:color w:val="000000"/>
          <w:lang w:val="ro-RO"/>
        </w:rPr>
        <w:t>Înperioada de garanţie, executantul are obligaţia, în urma sesizării formulate de către beneficiar, de a interveni în vederea executării remedierilor, a viciilor şi altor defecte în cel mai scurt timp.</w:t>
      </w:r>
    </w:p>
    <w:p w:rsidR="00B13DA1" w:rsidRPr="009E4A3A" w:rsidRDefault="00B13DA1" w:rsidP="00B13DA1">
      <w:pPr>
        <w:autoSpaceDE w:val="0"/>
        <w:autoSpaceDN w:val="0"/>
        <w:adjustRightInd w:val="0"/>
        <w:jc w:val="both"/>
        <w:rPr>
          <w:color w:val="000000"/>
          <w:lang w:val="ro-RO"/>
        </w:rPr>
      </w:pPr>
      <w:r w:rsidRPr="009E4A3A">
        <w:rPr>
          <w:color w:val="000000"/>
          <w:lang w:val="ro-RO"/>
        </w:rPr>
        <w:t xml:space="preserve">(2) Executantul are obligaţia de a executa toate activităţile prevăzute la alin.(1), pe cheltuiala proprie, în cazul în care ele sunt necesare datorită: </w:t>
      </w:r>
    </w:p>
    <w:p w:rsidR="00B13DA1" w:rsidRPr="009E4A3A" w:rsidRDefault="00B13DA1" w:rsidP="00B13DA1">
      <w:pPr>
        <w:autoSpaceDE w:val="0"/>
        <w:autoSpaceDN w:val="0"/>
        <w:adjustRightInd w:val="0"/>
        <w:ind w:firstLine="360"/>
        <w:jc w:val="both"/>
        <w:rPr>
          <w:color w:val="000000"/>
          <w:lang w:val="ro-RO"/>
        </w:rPr>
      </w:pPr>
      <w:r w:rsidRPr="009E4A3A">
        <w:rPr>
          <w:color w:val="000000"/>
          <w:lang w:val="ro-RO"/>
        </w:rPr>
        <w:t xml:space="preserve">i) utilizării de materialede </w:t>
      </w:r>
      <w:r>
        <w:rPr>
          <w:color w:val="000000"/>
          <w:lang w:val="ro-RO"/>
        </w:rPr>
        <w:t>construcţii</w:t>
      </w:r>
      <w:r w:rsidRPr="009E4A3A">
        <w:rPr>
          <w:color w:val="000000"/>
          <w:lang w:val="ro-RO"/>
        </w:rPr>
        <w:t xml:space="preserve"> sau a unei manopere neconforme cu prevederile contractului</w:t>
      </w:r>
      <w:r>
        <w:rPr>
          <w:color w:val="000000"/>
          <w:lang w:val="ro-RO"/>
        </w:rPr>
        <w:t>,</w:t>
      </w:r>
      <w:r w:rsidRPr="009E4A3A">
        <w:rPr>
          <w:color w:val="000000"/>
          <w:lang w:val="ro-RO"/>
        </w:rPr>
        <w:t xml:space="preserve"> sau </w:t>
      </w:r>
    </w:p>
    <w:p w:rsidR="00B13DA1" w:rsidRPr="009E4A3A" w:rsidRDefault="00B13DA1" w:rsidP="00B13DA1">
      <w:pPr>
        <w:autoSpaceDE w:val="0"/>
        <w:autoSpaceDN w:val="0"/>
        <w:adjustRightInd w:val="0"/>
        <w:ind w:firstLine="360"/>
        <w:jc w:val="both"/>
        <w:rPr>
          <w:color w:val="000000"/>
          <w:lang w:val="ro-RO"/>
        </w:rPr>
      </w:pPr>
      <w:r w:rsidRPr="009E4A3A">
        <w:rPr>
          <w:color w:val="000000"/>
          <w:lang w:val="ro-RO"/>
        </w:rPr>
        <w:t xml:space="preserve">ii) </w:t>
      </w:r>
      <w:r>
        <w:rPr>
          <w:color w:val="000000"/>
          <w:lang w:val="ro-RO"/>
        </w:rPr>
        <w:t>deteriorării unor părţi a clădirii (construcţii şi instalaţii), a căror lucrări de reparaţii fac obiectul contractului,</w:t>
      </w:r>
      <w:r w:rsidRPr="009E4A3A">
        <w:rPr>
          <w:color w:val="000000"/>
          <w:lang w:val="ro-RO"/>
        </w:rPr>
        <w:t xml:space="preserve"> sau </w:t>
      </w:r>
    </w:p>
    <w:p w:rsidR="00B13DA1" w:rsidRPr="009E4A3A" w:rsidRDefault="00B13DA1" w:rsidP="00B13DA1">
      <w:pPr>
        <w:autoSpaceDE w:val="0"/>
        <w:autoSpaceDN w:val="0"/>
        <w:adjustRightInd w:val="0"/>
        <w:ind w:firstLine="360"/>
        <w:jc w:val="both"/>
        <w:rPr>
          <w:color w:val="000000"/>
          <w:lang w:val="ro-RO"/>
        </w:rPr>
      </w:pPr>
      <w:r>
        <w:rPr>
          <w:color w:val="000000"/>
          <w:lang w:val="ro-RO"/>
        </w:rPr>
        <w:t xml:space="preserve">iii) </w:t>
      </w:r>
      <w:r w:rsidRPr="009E4A3A">
        <w:rPr>
          <w:color w:val="000000"/>
          <w:lang w:val="ro-RO"/>
        </w:rPr>
        <w:t xml:space="preserve">unui viciu de </w:t>
      </w:r>
      <w:r w:rsidR="0099462C">
        <w:rPr>
          <w:color w:val="000000"/>
          <w:lang w:val="ro-RO"/>
        </w:rPr>
        <w:t>execuție</w:t>
      </w:r>
      <w:r w:rsidRPr="009E4A3A">
        <w:rPr>
          <w:color w:val="000000"/>
          <w:lang w:val="ro-RO"/>
        </w:rPr>
        <w:t xml:space="preserve">, </w:t>
      </w:r>
      <w:r w:rsidR="0099462C">
        <w:rPr>
          <w:color w:val="000000"/>
          <w:lang w:val="ro-RO"/>
        </w:rPr>
        <w:t xml:space="preserve">datorită </w:t>
      </w:r>
      <w:r w:rsidRPr="009E4A3A">
        <w:rPr>
          <w:color w:val="000000"/>
          <w:lang w:val="ro-RO"/>
        </w:rPr>
        <w:t>negl</w:t>
      </w:r>
      <w:r>
        <w:rPr>
          <w:color w:val="000000"/>
          <w:lang w:val="ro-RO"/>
        </w:rPr>
        <w:t>ijenţei sau neîndeplinirii de că</w:t>
      </w:r>
      <w:r w:rsidRPr="009E4A3A">
        <w:rPr>
          <w:color w:val="000000"/>
          <w:lang w:val="ro-RO"/>
        </w:rPr>
        <w:t>tre executant a oricăreia dintre obligaţiile explicite sau implicite care</w:t>
      </w:r>
      <w:r w:rsidR="00FC1D6E">
        <w:rPr>
          <w:color w:val="000000"/>
          <w:lang w:val="ro-RO"/>
        </w:rPr>
        <w:t xml:space="preserve"> îi revin în baza contractului.</w:t>
      </w:r>
    </w:p>
    <w:p w:rsidR="00E24079" w:rsidRPr="00E4038A" w:rsidRDefault="00E24079" w:rsidP="00B13DA1">
      <w:pPr>
        <w:autoSpaceDE w:val="0"/>
        <w:autoSpaceDN w:val="0"/>
        <w:adjustRightInd w:val="0"/>
        <w:jc w:val="both"/>
        <w:rPr>
          <w:lang w:val="ro-RO"/>
        </w:rPr>
      </w:pPr>
      <w:r w:rsidRPr="00E4038A">
        <w:rPr>
          <w:b/>
          <w:bCs/>
          <w:i/>
          <w:iCs/>
          <w:lang w:val="ro-RO"/>
        </w:rPr>
        <w:t xml:space="preserve">17. Modalităţi de plată </w:t>
      </w:r>
    </w:p>
    <w:p w:rsidR="00F65202" w:rsidRPr="00E4038A" w:rsidRDefault="00F65202" w:rsidP="00F65202">
      <w:pPr>
        <w:autoSpaceDE w:val="0"/>
        <w:autoSpaceDN w:val="0"/>
        <w:adjustRightInd w:val="0"/>
        <w:jc w:val="both"/>
      </w:pPr>
      <w:r w:rsidRPr="00E4038A">
        <w:rPr>
          <w:lang w:val="ro-RO"/>
        </w:rPr>
        <w:t>17.1 - Achizitorul are obligaţia de a efectua plata către executant în t</w:t>
      </w:r>
      <w:r w:rsidR="006B074C">
        <w:rPr>
          <w:lang w:val="ro-RO"/>
        </w:rPr>
        <w:t xml:space="preserve">ermen </w:t>
      </w:r>
      <w:r w:rsidR="006B074C" w:rsidRPr="00684CB9">
        <w:rPr>
          <w:lang w:val="ro-RO"/>
        </w:rPr>
        <w:t xml:space="preserve">de </w:t>
      </w:r>
      <w:r w:rsidR="004713A3" w:rsidRPr="00684CB9">
        <w:rPr>
          <w:lang w:val="ro-RO"/>
        </w:rPr>
        <w:t>60</w:t>
      </w:r>
      <w:r w:rsidRPr="00684CB9">
        <w:rPr>
          <w:lang w:val="ro-RO"/>
        </w:rPr>
        <w:t xml:space="preserve"> zile de la primirea documentelor de plată de către acesta. Termenul de plată este stabilit având în vedere natura</w:t>
      </w:r>
      <w:r w:rsidRPr="00E4038A">
        <w:rPr>
          <w:lang w:val="ro-RO"/>
        </w:rPr>
        <w:t xml:space="preserve"> contractului cât şi prevederile legale privind solicitarea creditelor bugetare şi perioada în care acestea pot fi utilizate în plăţi.</w:t>
      </w:r>
    </w:p>
    <w:p w:rsidR="00E24079" w:rsidRPr="00E4038A" w:rsidRDefault="00E24079" w:rsidP="001A7F6B">
      <w:pPr>
        <w:autoSpaceDE w:val="0"/>
        <w:autoSpaceDN w:val="0"/>
        <w:adjustRightInd w:val="0"/>
        <w:jc w:val="both"/>
        <w:rPr>
          <w:lang w:val="ro-RO"/>
        </w:rPr>
      </w:pPr>
      <w:r w:rsidRPr="00E4038A">
        <w:rPr>
          <w:lang w:val="ro-RO"/>
        </w:rPr>
        <w:t>17.2 - Situaţiile de plată se confirmă în termen de 5 zile de la primirea lor de c</w:t>
      </w:r>
      <w:r w:rsidR="001A7F6B" w:rsidRPr="00E4038A">
        <w:rPr>
          <w:lang w:val="ro-RO"/>
        </w:rPr>
        <w:t>ă</w:t>
      </w:r>
      <w:r w:rsidR="00FB7000">
        <w:rPr>
          <w:lang w:val="ro-RO"/>
        </w:rPr>
        <w:t>tre achizitor.</w:t>
      </w:r>
    </w:p>
    <w:p w:rsidR="00E24079" w:rsidRPr="009E4A3A" w:rsidRDefault="00E24079" w:rsidP="001A7F6B">
      <w:pPr>
        <w:autoSpaceDE w:val="0"/>
        <w:autoSpaceDN w:val="0"/>
        <w:adjustRightInd w:val="0"/>
        <w:jc w:val="both"/>
        <w:rPr>
          <w:color w:val="000000"/>
          <w:lang w:val="ro-RO"/>
        </w:rPr>
      </w:pPr>
      <w:r w:rsidRPr="00E4038A">
        <w:rPr>
          <w:lang w:val="ro-RO"/>
        </w:rPr>
        <w:t>17.3 - Plata facturii se va face imediat după verificarea şi acceptarea situaţiei de plată definitive de către</w:t>
      </w:r>
      <w:r w:rsidRPr="009E4A3A">
        <w:rPr>
          <w:color w:val="000000"/>
          <w:lang w:val="ro-RO"/>
        </w:rPr>
        <w:t xml:space="preserve"> achizitor. Dacă verificarea se prelungeşte din diferite motive, dar, în special, datorită unor eventuale litigii, contravaloarea lucrărilor c</w:t>
      </w:r>
      <w:r w:rsidR="00C0761F">
        <w:rPr>
          <w:color w:val="000000"/>
          <w:lang w:val="ro-RO"/>
        </w:rPr>
        <w:t>are nu sunt în litigiu va fi plă</w:t>
      </w:r>
      <w:r w:rsidRPr="009E4A3A">
        <w:rPr>
          <w:color w:val="000000"/>
          <w:lang w:val="ro-RO"/>
        </w:rPr>
        <w:t>tită în</w:t>
      </w:r>
      <w:r w:rsidR="00FB7000">
        <w:rPr>
          <w:color w:val="000000"/>
          <w:lang w:val="ro-RO"/>
        </w:rPr>
        <w:t xml:space="preserve"> termenul stabilit la art.17.1.</w:t>
      </w:r>
    </w:p>
    <w:p w:rsidR="00E24079" w:rsidRPr="009E4A3A" w:rsidRDefault="00E24079" w:rsidP="001A7F6B">
      <w:pPr>
        <w:autoSpaceDE w:val="0"/>
        <w:autoSpaceDN w:val="0"/>
        <w:adjustRightInd w:val="0"/>
        <w:jc w:val="both"/>
        <w:rPr>
          <w:color w:val="000000"/>
          <w:lang w:val="ro-RO"/>
        </w:rPr>
      </w:pPr>
      <w:r w:rsidRPr="009E4A3A">
        <w:rPr>
          <w:color w:val="000000"/>
          <w:lang w:val="ro-RO"/>
        </w:rPr>
        <w:t>17.4 - Contractul nu va fi</w:t>
      </w:r>
      <w:r w:rsidR="001A7F6B" w:rsidRPr="009E4A3A">
        <w:rPr>
          <w:color w:val="000000"/>
          <w:lang w:val="ro-RO"/>
        </w:rPr>
        <w:t xml:space="preserve"> considerat terminat până</w:t>
      </w:r>
      <w:r w:rsidRPr="009E4A3A">
        <w:rPr>
          <w:color w:val="000000"/>
          <w:lang w:val="ro-RO"/>
        </w:rPr>
        <w:t xml:space="preserve">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w:t>
      </w:r>
      <w:r w:rsidR="00ED0F31">
        <w:rPr>
          <w:color w:val="000000"/>
          <w:lang w:val="ro-RO"/>
        </w:rPr>
        <w:t>procesului verbal</w:t>
      </w:r>
      <w:r w:rsidR="00F566CB">
        <w:rPr>
          <w:color w:val="000000"/>
          <w:lang w:val="ro-RO"/>
        </w:rPr>
        <w:t>de recepţie finală.</w:t>
      </w:r>
    </w:p>
    <w:p w:rsidR="00E24079" w:rsidRPr="009E4A3A" w:rsidRDefault="00E24079" w:rsidP="001A7F6B">
      <w:pPr>
        <w:autoSpaceDE w:val="0"/>
        <w:autoSpaceDN w:val="0"/>
        <w:adjustRightInd w:val="0"/>
        <w:jc w:val="both"/>
        <w:rPr>
          <w:color w:val="000000"/>
          <w:lang w:val="ro-RO"/>
        </w:rPr>
      </w:pPr>
      <w:r w:rsidRPr="009E4A3A">
        <w:rPr>
          <w:b/>
          <w:bCs/>
          <w:i/>
          <w:iCs/>
          <w:color w:val="000000"/>
          <w:lang w:val="ro-RO"/>
        </w:rPr>
        <w:t xml:space="preserve">18. Amendamente </w:t>
      </w:r>
    </w:p>
    <w:p w:rsidR="00E24079" w:rsidRPr="009E4A3A" w:rsidRDefault="00E24079" w:rsidP="001A7F6B">
      <w:pPr>
        <w:autoSpaceDE w:val="0"/>
        <w:autoSpaceDN w:val="0"/>
        <w:adjustRightInd w:val="0"/>
        <w:jc w:val="both"/>
        <w:rPr>
          <w:color w:val="000000"/>
          <w:lang w:val="ro-RO"/>
        </w:rPr>
      </w:pPr>
      <w:r w:rsidRPr="009E4A3A">
        <w:rPr>
          <w:color w:val="000000"/>
          <w:lang w:val="ro-RO"/>
        </w:rPr>
        <w:t>18.1 - Părţile contractante au dreptul, pe durata îndeplinirii contractului, de a conveni modificarea clauzelor contractului, prin act adiţional, numai în cazul apariţiei unor circumstanţe care lezează interesele legitime ale acestora şi care nu au putut fi prevăzute l</w:t>
      </w:r>
      <w:r w:rsidR="00A5307D">
        <w:rPr>
          <w:color w:val="000000"/>
          <w:lang w:val="ro-RO"/>
        </w:rPr>
        <w:t>a data încheierii contractului.</w:t>
      </w:r>
    </w:p>
    <w:p w:rsidR="00FD7168" w:rsidRDefault="00FD7168" w:rsidP="00FD7168">
      <w:pPr>
        <w:pStyle w:val="DefaultText"/>
        <w:jc w:val="both"/>
        <w:rPr>
          <w:noProof w:val="0"/>
          <w:lang w:val="ro-RO"/>
        </w:rPr>
      </w:pPr>
      <w:r>
        <w:rPr>
          <w:noProof w:val="0"/>
          <w:lang w:val="ro-RO"/>
        </w:rPr>
        <w:t>18</w:t>
      </w:r>
      <w:r w:rsidRPr="00B25559">
        <w:rPr>
          <w:noProof w:val="0"/>
          <w:lang w:val="ro-RO"/>
        </w:rPr>
        <w:t>.</w:t>
      </w:r>
      <w:r>
        <w:rPr>
          <w:noProof w:val="0"/>
          <w:lang w:val="ro-RO"/>
        </w:rPr>
        <w:t>2</w:t>
      </w:r>
      <w:r w:rsidRPr="00B25559">
        <w:rPr>
          <w:noProof w:val="0"/>
          <w:lang w:val="ro-RO"/>
        </w:rPr>
        <w:t xml:space="preserve"> - Preţul </w:t>
      </w:r>
      <w:r>
        <w:rPr>
          <w:noProof w:val="0"/>
          <w:lang w:val="ro-RO"/>
        </w:rPr>
        <w:t xml:space="preserve">contractului </w:t>
      </w:r>
      <w:r w:rsidRPr="00B25559">
        <w:rPr>
          <w:noProof w:val="0"/>
          <w:lang w:val="ro-RO"/>
        </w:rPr>
        <w:t xml:space="preserve">poate fi modificat prin utilizarea unui nou procent al TVA în condiţiile în care acesta suportă modificări prin acte normative pe parcursul derulării </w:t>
      </w:r>
      <w:r>
        <w:rPr>
          <w:noProof w:val="0"/>
          <w:lang w:val="ro-RO"/>
        </w:rPr>
        <w:t>contractului</w:t>
      </w:r>
      <w:r w:rsidRPr="00B25559">
        <w:rPr>
          <w:noProof w:val="0"/>
          <w:lang w:val="ro-RO"/>
        </w:rPr>
        <w:t>.</w:t>
      </w:r>
    </w:p>
    <w:p w:rsidR="00E24079" w:rsidRPr="009E4A3A" w:rsidRDefault="00E24079" w:rsidP="001A7F6B">
      <w:pPr>
        <w:autoSpaceDE w:val="0"/>
        <w:autoSpaceDN w:val="0"/>
        <w:adjustRightInd w:val="0"/>
        <w:jc w:val="both"/>
        <w:rPr>
          <w:color w:val="000000"/>
          <w:lang w:val="ro-RO"/>
        </w:rPr>
      </w:pPr>
      <w:r w:rsidRPr="009E4A3A">
        <w:rPr>
          <w:b/>
          <w:bCs/>
          <w:i/>
          <w:iCs/>
          <w:color w:val="000000"/>
          <w:lang w:val="ro-RO"/>
        </w:rPr>
        <w:t xml:space="preserve">19. Asigurări </w:t>
      </w:r>
    </w:p>
    <w:p w:rsidR="00E24079" w:rsidRPr="009E4A3A" w:rsidRDefault="00E24079" w:rsidP="001A7F6B">
      <w:pPr>
        <w:autoSpaceDE w:val="0"/>
        <w:autoSpaceDN w:val="0"/>
        <w:adjustRightInd w:val="0"/>
        <w:jc w:val="both"/>
        <w:rPr>
          <w:color w:val="000000"/>
          <w:lang w:val="ro-RO"/>
        </w:rPr>
      </w:pPr>
      <w:r w:rsidRPr="009E4A3A">
        <w:rPr>
          <w:color w:val="000000"/>
          <w:lang w:val="ro-RO"/>
        </w:rPr>
        <w:t>19.</w:t>
      </w:r>
      <w:r w:rsidR="00ED0F31">
        <w:rPr>
          <w:color w:val="000000"/>
          <w:lang w:val="ro-RO"/>
        </w:rPr>
        <w:t>1</w:t>
      </w:r>
      <w:r w:rsidRPr="009E4A3A">
        <w:rPr>
          <w:color w:val="000000"/>
          <w:lang w:val="ro-RO"/>
        </w:rPr>
        <w:t xml:space="preserve">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w:t>
      </w:r>
      <w:r w:rsidR="00390ECD">
        <w:rPr>
          <w:color w:val="000000"/>
          <w:lang w:val="ro-RO"/>
        </w:rPr>
        <w:t>lor sau a angajaţilor acestuia.</w:t>
      </w:r>
    </w:p>
    <w:p w:rsidR="00FD7168" w:rsidRPr="00BE276A" w:rsidRDefault="00FD7168" w:rsidP="00FD7168">
      <w:pPr>
        <w:pStyle w:val="DefaultText"/>
        <w:jc w:val="both"/>
        <w:rPr>
          <w:b/>
          <w:noProof w:val="0"/>
          <w:color w:val="FF0000"/>
          <w:szCs w:val="24"/>
          <w:lang w:val="ro-RO"/>
        </w:rPr>
      </w:pPr>
      <w:r>
        <w:rPr>
          <w:b/>
          <w:bCs/>
          <w:i/>
          <w:iCs/>
          <w:noProof w:val="0"/>
          <w:lang w:val="ro-RO"/>
        </w:rPr>
        <w:t>20</w:t>
      </w:r>
      <w:r w:rsidRPr="003E67D1">
        <w:rPr>
          <w:b/>
          <w:bCs/>
          <w:i/>
          <w:iCs/>
          <w:noProof w:val="0"/>
          <w:lang w:val="ro-RO"/>
        </w:rPr>
        <w:t>. Subcontractanţi</w:t>
      </w:r>
    </w:p>
    <w:p w:rsidR="00FD7168" w:rsidRPr="004C2650" w:rsidRDefault="00FD7168" w:rsidP="00FD7168">
      <w:pPr>
        <w:pStyle w:val="DefaultText1"/>
        <w:jc w:val="both"/>
        <w:rPr>
          <w:noProof w:val="0"/>
          <w:lang w:val="ro-RO"/>
        </w:rPr>
      </w:pPr>
      <w:r>
        <w:rPr>
          <w:noProof w:val="0"/>
          <w:lang w:val="ro-RO"/>
        </w:rPr>
        <w:t>20</w:t>
      </w:r>
      <w:r w:rsidRPr="004C2650">
        <w:rPr>
          <w:noProof w:val="0"/>
          <w:lang w:val="ro-RO"/>
        </w:rPr>
        <w:t xml:space="preserve">.1 </w:t>
      </w:r>
      <w:r>
        <w:rPr>
          <w:noProof w:val="0"/>
          <w:lang w:val="ro-RO"/>
        </w:rPr>
        <w:t>–</w:t>
      </w:r>
      <w:r w:rsidR="00E9051A">
        <w:rPr>
          <w:noProof w:val="0"/>
          <w:lang w:val="ro-RO"/>
        </w:rPr>
        <w:t xml:space="preserve">Executantul </w:t>
      </w:r>
      <w:r w:rsidRPr="004C2650">
        <w:rPr>
          <w:noProof w:val="0"/>
          <w:lang w:val="ro-RO"/>
        </w:rPr>
        <w:t>are obligaţia, în cazul în care parţi din contract le subcontractează, de a încheia contracte cu subcontractanţii desemnaţi, în aceleaşi condiţii în care el a semnat contractul cu achizitorul.</w:t>
      </w:r>
    </w:p>
    <w:p w:rsidR="00FD7168" w:rsidRPr="004C2650" w:rsidRDefault="00FD7168" w:rsidP="00FD7168">
      <w:pPr>
        <w:pStyle w:val="DefaultText1"/>
        <w:jc w:val="both"/>
        <w:rPr>
          <w:noProof w:val="0"/>
          <w:lang w:val="ro-RO"/>
        </w:rPr>
      </w:pPr>
      <w:r>
        <w:rPr>
          <w:noProof w:val="0"/>
          <w:lang w:val="ro-RO"/>
        </w:rPr>
        <w:t>20</w:t>
      </w:r>
      <w:r w:rsidRPr="004C2650">
        <w:rPr>
          <w:noProof w:val="0"/>
          <w:lang w:val="ro-RO"/>
        </w:rPr>
        <w:t xml:space="preserve">.2 - (1) </w:t>
      </w:r>
      <w:r w:rsidR="00E9051A">
        <w:rPr>
          <w:noProof w:val="0"/>
          <w:lang w:val="ro-RO"/>
        </w:rPr>
        <w:t>Executantul</w:t>
      </w:r>
      <w:r w:rsidRPr="004C2650">
        <w:rPr>
          <w:noProof w:val="0"/>
          <w:lang w:val="ro-RO"/>
        </w:rPr>
        <w:t xml:space="preserve"> are obligaţia de a prezenta la încheierea contractului, toate contractele încheiate cu subcontractanţii desemnaţi.</w:t>
      </w:r>
    </w:p>
    <w:p w:rsidR="00FD7168" w:rsidRPr="004C2650" w:rsidRDefault="00FD7168" w:rsidP="00FD7168">
      <w:pPr>
        <w:pStyle w:val="DefaultText1"/>
        <w:jc w:val="both"/>
        <w:rPr>
          <w:noProof w:val="0"/>
          <w:lang w:val="ro-RO"/>
        </w:rPr>
      </w:pPr>
      <w:r w:rsidRPr="004C2650">
        <w:rPr>
          <w:noProof w:val="0"/>
          <w:lang w:val="ro-RO"/>
        </w:rPr>
        <w:t xml:space="preserve">          (2) Lista subcontractanţilor, cu datele de recunoaştere ale acestora, cât şi contractele încheiate cu aceştia se constituie in anexe la contract.</w:t>
      </w:r>
    </w:p>
    <w:p w:rsidR="00FD7168" w:rsidRPr="004C2650" w:rsidRDefault="00FD7168" w:rsidP="00FD7168">
      <w:pPr>
        <w:pStyle w:val="DefaultText1"/>
        <w:jc w:val="both"/>
        <w:rPr>
          <w:noProof w:val="0"/>
          <w:lang w:val="ro-RO"/>
        </w:rPr>
      </w:pPr>
      <w:r>
        <w:rPr>
          <w:noProof w:val="0"/>
          <w:lang w:val="ro-RO"/>
        </w:rPr>
        <w:t>20</w:t>
      </w:r>
      <w:r w:rsidRPr="004C2650">
        <w:rPr>
          <w:noProof w:val="0"/>
          <w:lang w:val="ro-RO"/>
        </w:rPr>
        <w:t xml:space="preserve">.3 - (1) </w:t>
      </w:r>
      <w:r w:rsidR="00E9051A">
        <w:rPr>
          <w:noProof w:val="0"/>
          <w:lang w:val="ro-RO"/>
        </w:rPr>
        <w:t>Executantul</w:t>
      </w:r>
      <w:r w:rsidRPr="004C2650">
        <w:rPr>
          <w:noProof w:val="0"/>
          <w:lang w:val="ro-RO"/>
        </w:rPr>
        <w:t>este pe deplin răspunzător faţă de achizitor de modul în care îndeplineşte contractul.</w:t>
      </w:r>
    </w:p>
    <w:p w:rsidR="00FD7168" w:rsidRPr="004C2650" w:rsidRDefault="00FD7168" w:rsidP="00FD7168">
      <w:pPr>
        <w:pStyle w:val="DefaultText1"/>
        <w:jc w:val="both"/>
        <w:rPr>
          <w:noProof w:val="0"/>
          <w:lang w:val="ro-RO"/>
        </w:rPr>
      </w:pPr>
      <w:r w:rsidRPr="004C2650">
        <w:rPr>
          <w:noProof w:val="0"/>
          <w:lang w:val="ro-RO"/>
        </w:rPr>
        <w:t xml:space="preserve">          (2) Subcontractantul este pe deplin răspunzător faţă de </w:t>
      </w:r>
      <w:r w:rsidR="00F6794A">
        <w:rPr>
          <w:noProof w:val="0"/>
          <w:lang w:val="ro-RO"/>
        </w:rPr>
        <w:t>executant</w:t>
      </w:r>
      <w:r w:rsidRPr="004C2650">
        <w:rPr>
          <w:noProof w:val="0"/>
          <w:lang w:val="ro-RO"/>
        </w:rPr>
        <w:t xml:space="preserve"> de modul în care îşi îndeplineşte partea sa din contract.</w:t>
      </w:r>
    </w:p>
    <w:p w:rsidR="00FD7168" w:rsidRPr="004C2650" w:rsidRDefault="00FD7168" w:rsidP="00FD7168">
      <w:pPr>
        <w:pStyle w:val="DefaultText1"/>
        <w:jc w:val="both"/>
        <w:rPr>
          <w:noProof w:val="0"/>
          <w:lang w:val="ro-RO"/>
        </w:rPr>
      </w:pPr>
      <w:r w:rsidRPr="004C2650">
        <w:rPr>
          <w:noProof w:val="0"/>
          <w:lang w:val="ro-RO"/>
        </w:rPr>
        <w:t xml:space="preserve">          (3)</w:t>
      </w:r>
      <w:r w:rsidR="00E9051A">
        <w:rPr>
          <w:noProof w:val="0"/>
          <w:lang w:val="ro-RO"/>
        </w:rPr>
        <w:t>Executantul</w:t>
      </w:r>
      <w:r w:rsidRPr="004C2650">
        <w:rPr>
          <w:noProof w:val="0"/>
          <w:lang w:val="ro-RO"/>
        </w:rPr>
        <w:t>are dreptul de a pretinde daune-interese subcontractanţilor dacă aceştia nu îşi îndeplinesc partea lor din contract.</w:t>
      </w:r>
    </w:p>
    <w:p w:rsidR="00FD7168" w:rsidRPr="004C2650" w:rsidRDefault="00FD7168" w:rsidP="00FD7168">
      <w:pPr>
        <w:pStyle w:val="DefaultText1"/>
        <w:jc w:val="both"/>
        <w:rPr>
          <w:noProof w:val="0"/>
          <w:lang w:val="ro-RO"/>
        </w:rPr>
      </w:pPr>
      <w:r>
        <w:rPr>
          <w:noProof w:val="0"/>
          <w:lang w:val="ro-RO"/>
        </w:rPr>
        <w:t>20</w:t>
      </w:r>
      <w:r w:rsidRPr="004C2650">
        <w:rPr>
          <w:noProof w:val="0"/>
          <w:lang w:val="ro-RO"/>
        </w:rPr>
        <w:t xml:space="preserve">.4 - </w:t>
      </w:r>
      <w:r w:rsidR="00E9051A">
        <w:rPr>
          <w:noProof w:val="0"/>
          <w:lang w:val="ro-RO"/>
        </w:rPr>
        <w:t>Executantul</w:t>
      </w:r>
      <w:r w:rsidRPr="004C2650">
        <w:rPr>
          <w:noProof w:val="0"/>
          <w:lang w:val="ro-RO"/>
        </w:rPr>
        <w:t xml:space="preserve"> poate schimba oricare subcontractant numai daca acesta nu şi-a îndeplinit partea sa din contract. Schimbarea subcontractantului nu va schimba </w:t>
      </w:r>
      <w:r w:rsidR="00E9051A">
        <w:rPr>
          <w:noProof w:val="0"/>
          <w:lang w:val="ro-RO"/>
        </w:rPr>
        <w:t>valoarea contractului</w:t>
      </w:r>
      <w:r w:rsidRPr="004C2650">
        <w:rPr>
          <w:noProof w:val="0"/>
          <w:lang w:val="ro-RO"/>
        </w:rPr>
        <w:t xml:space="preserve"> şi se va face cu acordul </w:t>
      </w:r>
      <w:r w:rsidR="00E9051A">
        <w:rPr>
          <w:noProof w:val="0"/>
          <w:lang w:val="ro-RO"/>
        </w:rPr>
        <w:t>achizitorului.</w:t>
      </w:r>
    </w:p>
    <w:p w:rsidR="00E24079" w:rsidRPr="009E4A3A" w:rsidRDefault="00E24079" w:rsidP="001A7F6B">
      <w:pPr>
        <w:pStyle w:val="DefaultText"/>
        <w:jc w:val="both"/>
        <w:rPr>
          <w:noProof w:val="0"/>
          <w:szCs w:val="24"/>
          <w:lang w:val="ro-RO"/>
        </w:rPr>
      </w:pPr>
      <w:r w:rsidRPr="009E4A3A">
        <w:rPr>
          <w:b/>
          <w:i/>
          <w:noProof w:val="0"/>
          <w:szCs w:val="24"/>
          <w:lang w:val="ro-RO"/>
        </w:rPr>
        <w:t>2</w:t>
      </w:r>
      <w:r w:rsidR="00AE39A5" w:rsidRPr="009E4A3A">
        <w:rPr>
          <w:b/>
          <w:i/>
          <w:noProof w:val="0"/>
          <w:szCs w:val="24"/>
          <w:lang w:val="ro-RO"/>
        </w:rPr>
        <w:t>1</w:t>
      </w:r>
      <w:r w:rsidRPr="009E4A3A">
        <w:rPr>
          <w:b/>
          <w:i/>
          <w:noProof w:val="0"/>
          <w:szCs w:val="24"/>
          <w:lang w:val="ro-RO"/>
        </w:rPr>
        <w:t>. Forţa majoră</w:t>
      </w:r>
    </w:p>
    <w:p w:rsidR="00E24079" w:rsidRPr="009E4A3A" w:rsidRDefault="00E24079" w:rsidP="001A7F6B">
      <w:pPr>
        <w:pStyle w:val="DefaultText"/>
        <w:jc w:val="both"/>
        <w:rPr>
          <w:noProof w:val="0"/>
          <w:szCs w:val="24"/>
          <w:lang w:val="ro-RO"/>
        </w:rPr>
      </w:pPr>
      <w:r w:rsidRPr="009E4A3A">
        <w:rPr>
          <w:noProof w:val="0"/>
          <w:szCs w:val="24"/>
          <w:lang w:val="ro-RO"/>
        </w:rPr>
        <w:t>2</w:t>
      </w:r>
      <w:r w:rsidR="00AE39A5" w:rsidRPr="009E4A3A">
        <w:rPr>
          <w:noProof w:val="0"/>
          <w:szCs w:val="24"/>
          <w:lang w:val="ro-RO"/>
        </w:rPr>
        <w:t>1</w:t>
      </w:r>
      <w:r w:rsidRPr="009E4A3A">
        <w:rPr>
          <w:noProof w:val="0"/>
          <w:szCs w:val="24"/>
          <w:lang w:val="ro-RO"/>
        </w:rPr>
        <w:t>.1 - Forţa majoră este constatată de o autoritate competentă.</w:t>
      </w:r>
    </w:p>
    <w:p w:rsidR="00E24079" w:rsidRPr="009E4A3A" w:rsidRDefault="00E24079" w:rsidP="001A7F6B">
      <w:pPr>
        <w:pStyle w:val="DefaultText"/>
        <w:jc w:val="both"/>
        <w:rPr>
          <w:noProof w:val="0"/>
          <w:szCs w:val="24"/>
          <w:lang w:val="ro-RO"/>
        </w:rPr>
      </w:pPr>
      <w:r w:rsidRPr="009E4A3A">
        <w:rPr>
          <w:noProof w:val="0"/>
          <w:szCs w:val="24"/>
          <w:lang w:val="ro-RO"/>
        </w:rPr>
        <w:t>2</w:t>
      </w:r>
      <w:r w:rsidR="00AE39A5" w:rsidRPr="009E4A3A">
        <w:rPr>
          <w:noProof w:val="0"/>
          <w:szCs w:val="24"/>
          <w:lang w:val="ro-RO"/>
        </w:rPr>
        <w:t>1</w:t>
      </w:r>
      <w:r w:rsidRPr="009E4A3A">
        <w:rPr>
          <w:noProof w:val="0"/>
          <w:szCs w:val="24"/>
          <w:lang w:val="ro-RO"/>
        </w:rPr>
        <w:t>.2 - Forţa majoră exon</w:t>
      </w:r>
      <w:r w:rsidR="007756B3">
        <w:rPr>
          <w:noProof w:val="0"/>
          <w:szCs w:val="24"/>
          <w:lang w:val="ro-RO"/>
        </w:rPr>
        <w:t>erează pă</w:t>
      </w:r>
      <w:r w:rsidRPr="009E4A3A">
        <w:rPr>
          <w:noProof w:val="0"/>
          <w:szCs w:val="24"/>
          <w:lang w:val="ro-RO"/>
        </w:rPr>
        <w:t>rţile contractante de îndeplinirea obligaţiilor asumate prin prezentul contract, pe toată perioada în care aceasta acţionează.</w:t>
      </w:r>
    </w:p>
    <w:p w:rsidR="00E24079" w:rsidRPr="009E4A3A" w:rsidRDefault="00E24079" w:rsidP="001A7F6B">
      <w:pPr>
        <w:pStyle w:val="DefaultText"/>
        <w:jc w:val="both"/>
        <w:rPr>
          <w:noProof w:val="0"/>
          <w:szCs w:val="24"/>
          <w:lang w:val="ro-RO"/>
        </w:rPr>
      </w:pPr>
      <w:r w:rsidRPr="009E4A3A">
        <w:rPr>
          <w:noProof w:val="0"/>
          <w:szCs w:val="24"/>
          <w:lang w:val="ro-RO"/>
        </w:rPr>
        <w:t>2</w:t>
      </w:r>
      <w:r w:rsidR="00AE39A5" w:rsidRPr="009E4A3A">
        <w:rPr>
          <w:noProof w:val="0"/>
          <w:szCs w:val="24"/>
          <w:lang w:val="ro-RO"/>
        </w:rPr>
        <w:t>1</w:t>
      </w:r>
      <w:r w:rsidRPr="009E4A3A">
        <w:rPr>
          <w:noProof w:val="0"/>
          <w:szCs w:val="24"/>
          <w:lang w:val="ro-RO"/>
        </w:rPr>
        <w:t>.3 - Îndeplinirea contractului va fi suspendată în perioada de acţiune a forţei majore, dar fără a prejudicia drepturile ce li se cuveneau părţilor până la apariţia acesteia.</w:t>
      </w:r>
    </w:p>
    <w:p w:rsidR="00E24079" w:rsidRPr="009E4A3A" w:rsidRDefault="00E24079" w:rsidP="001A7F6B">
      <w:pPr>
        <w:pStyle w:val="DefaultText"/>
        <w:jc w:val="both"/>
        <w:rPr>
          <w:noProof w:val="0"/>
          <w:szCs w:val="24"/>
          <w:lang w:val="ro-RO"/>
        </w:rPr>
      </w:pPr>
      <w:r w:rsidRPr="009E4A3A">
        <w:rPr>
          <w:noProof w:val="0"/>
          <w:szCs w:val="24"/>
          <w:lang w:val="ro-RO"/>
        </w:rPr>
        <w:t>2</w:t>
      </w:r>
      <w:r w:rsidR="00AE39A5" w:rsidRPr="009E4A3A">
        <w:rPr>
          <w:noProof w:val="0"/>
          <w:szCs w:val="24"/>
          <w:lang w:val="ro-RO"/>
        </w:rPr>
        <w:t>1</w:t>
      </w:r>
      <w:r w:rsidRPr="009E4A3A">
        <w:rPr>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E24079" w:rsidRPr="006C5171" w:rsidRDefault="00E24079" w:rsidP="001A7F6B">
      <w:pPr>
        <w:pStyle w:val="DefaultText"/>
        <w:jc w:val="both"/>
        <w:rPr>
          <w:noProof w:val="0"/>
          <w:szCs w:val="24"/>
          <w:lang w:val="ro-RO"/>
        </w:rPr>
      </w:pPr>
      <w:r w:rsidRPr="009E4A3A">
        <w:rPr>
          <w:noProof w:val="0"/>
          <w:szCs w:val="24"/>
          <w:lang w:val="ro-RO"/>
        </w:rPr>
        <w:t>2</w:t>
      </w:r>
      <w:r w:rsidR="00AE39A5" w:rsidRPr="009E4A3A">
        <w:rPr>
          <w:noProof w:val="0"/>
          <w:szCs w:val="24"/>
          <w:lang w:val="ro-RO"/>
        </w:rPr>
        <w:t>1</w:t>
      </w:r>
      <w:r w:rsidRPr="009E4A3A">
        <w:rPr>
          <w:noProof w:val="0"/>
          <w:szCs w:val="24"/>
          <w:lang w:val="ro-RO"/>
        </w:rPr>
        <w:t>.5- Dacă forţa majoră acţionează sau se estimează ca va acţiona o perioadă mai mare de 6 luni, fiecare parte va avea dreptul să notifice celeilalt</w:t>
      </w:r>
      <w:r w:rsidRPr="009E4A3A">
        <w:rPr>
          <w:b/>
          <w:noProof w:val="0"/>
          <w:szCs w:val="24"/>
          <w:lang w:val="ro-RO"/>
        </w:rPr>
        <w:t xml:space="preserve">e </w:t>
      </w:r>
      <w:r w:rsidRPr="009E4A3A">
        <w:rPr>
          <w:noProof w:val="0"/>
          <w:szCs w:val="24"/>
          <w:lang w:val="ro-RO"/>
        </w:rPr>
        <w:t xml:space="preserve">parţi încetarea de plin drept a prezentului contract, </w:t>
      </w:r>
      <w:r w:rsidRPr="006C5171">
        <w:rPr>
          <w:noProof w:val="0"/>
          <w:szCs w:val="24"/>
          <w:lang w:val="ro-RO"/>
        </w:rPr>
        <w:t>fără ca vreuna din parţi să poată pretindă celeilalte daune-interese.</w:t>
      </w:r>
    </w:p>
    <w:p w:rsidR="00971B51" w:rsidRPr="006C5171" w:rsidRDefault="00971B51" w:rsidP="00971B51">
      <w:pPr>
        <w:pStyle w:val="DefaultText"/>
        <w:jc w:val="both"/>
        <w:rPr>
          <w:b/>
          <w:bCs/>
          <w:iCs/>
        </w:rPr>
      </w:pPr>
      <w:bookmarkStart w:id="3" w:name="_Hlk228954264"/>
      <w:r w:rsidRPr="006C5171">
        <w:rPr>
          <w:b/>
          <w:bCs/>
          <w:iCs/>
        </w:rPr>
        <w:t>22.Cesiunea</w:t>
      </w:r>
    </w:p>
    <w:p w:rsidR="00971B51" w:rsidRPr="006C5171" w:rsidRDefault="00971B51" w:rsidP="00971B51">
      <w:pPr>
        <w:pStyle w:val="DefaultText"/>
        <w:jc w:val="both"/>
        <w:rPr>
          <w:bCs/>
          <w:iCs/>
        </w:rPr>
      </w:pPr>
      <w:r w:rsidRPr="006C5171">
        <w:rPr>
          <w:bCs/>
          <w:iCs/>
        </w:rPr>
        <w:t>22.1.Cesiunea nu este permisă pentru obligațiile asumate prin contract</w:t>
      </w:r>
    </w:p>
    <w:p w:rsidR="00971B51" w:rsidRPr="006C5171" w:rsidRDefault="00971B51" w:rsidP="00971B51">
      <w:pPr>
        <w:pStyle w:val="DefaultText"/>
        <w:jc w:val="both"/>
        <w:rPr>
          <w:bCs/>
          <w:iCs/>
        </w:rPr>
      </w:pPr>
      <w:r w:rsidRPr="006C5171">
        <w:rPr>
          <w:bCs/>
          <w:iCs/>
        </w:rPr>
        <w:t>22.2.Cesiunea creanțelor rezultate din executarea contractului poate fi realizată numai cu acceptul prealabil scris al autorității contractante și cu respectarea cumulativă a tuturor condițiilor legale aplicabile creanțelor publice, potrivit Ordonanței de Urgență nr.146/2002 privind formarea și utilizarea resurselor derulate prin trezoreria statului.</w:t>
      </w:r>
    </w:p>
    <w:p w:rsidR="00971B51" w:rsidRPr="006C5171" w:rsidRDefault="00971B51" w:rsidP="00971B51">
      <w:pPr>
        <w:pStyle w:val="DefaultText"/>
        <w:jc w:val="both"/>
        <w:rPr>
          <w:bCs/>
          <w:iCs/>
        </w:rPr>
      </w:pPr>
      <w:r w:rsidRPr="006C5171">
        <w:rPr>
          <w:bCs/>
          <w:iCs/>
        </w:rPr>
        <w:t xml:space="preserve">22.3.Cesiunea creanțelor nu exonerează </w:t>
      </w:r>
      <w:r w:rsidR="00F6794A" w:rsidRPr="006C5171">
        <w:rPr>
          <w:bCs/>
          <w:iCs/>
        </w:rPr>
        <w:t>executantul</w:t>
      </w:r>
      <w:r w:rsidRPr="006C5171">
        <w:rPr>
          <w:bCs/>
          <w:iCs/>
        </w:rPr>
        <w:t xml:space="preserve"> de nicio responsabilitate privind garanţia sau orice alte obligații asumate prin contract.</w:t>
      </w:r>
    </w:p>
    <w:p w:rsidR="00971B51" w:rsidRPr="006C5171" w:rsidRDefault="00971B51" w:rsidP="00971B51">
      <w:pPr>
        <w:pStyle w:val="DefaultText"/>
        <w:jc w:val="both"/>
        <w:rPr>
          <w:bCs/>
          <w:iCs/>
        </w:rPr>
      </w:pPr>
      <w:r w:rsidRPr="006C5171">
        <w:rPr>
          <w:bCs/>
          <w:iCs/>
        </w:rPr>
        <w:t xml:space="preserve">22.4.În cazul în care drepturile și obligațiile </w:t>
      </w:r>
      <w:r w:rsidR="00F6794A" w:rsidRPr="006C5171">
        <w:rPr>
          <w:bCs/>
          <w:iCs/>
        </w:rPr>
        <w:t>executantulu</w:t>
      </w:r>
      <w:r w:rsidRPr="006C5171">
        <w:rPr>
          <w:bCs/>
          <w:iCs/>
        </w:rPr>
        <w:t xml:space="preserve">i stabilite prin prezentul contract sunt preluate de un alt operator economic, ca urmare a unei succesiuni universale sau cu titlu universal în cadru unui proces de reorganizare, inclusiv prin fuziune sau divizare, </w:t>
      </w:r>
      <w:r w:rsidR="00F6794A" w:rsidRPr="006C5171">
        <w:rPr>
          <w:bCs/>
          <w:iCs/>
        </w:rPr>
        <w:t>executantul</w:t>
      </w:r>
      <w:r w:rsidRPr="006C5171">
        <w:rPr>
          <w:bCs/>
          <w:iCs/>
        </w:rPr>
        <w:t xml:space="preserve"> este obligat să notifice achizitorul în termen de 3 (trei) zile de la data intervenirii modificării, prezentând documente justificative.</w:t>
      </w:r>
    </w:p>
    <w:p w:rsidR="00971B51" w:rsidRPr="006C5171" w:rsidRDefault="00971B51" w:rsidP="00971B51">
      <w:pPr>
        <w:pStyle w:val="DefaultText"/>
        <w:jc w:val="both"/>
        <w:rPr>
          <w:bCs/>
          <w:iCs/>
        </w:rPr>
      </w:pPr>
      <w:r w:rsidRPr="006C5171">
        <w:rPr>
          <w:bCs/>
          <w:iCs/>
        </w:rPr>
        <w:t xml:space="preserve">22.5. Novația contractului nu este permisă. </w:t>
      </w:r>
    </w:p>
    <w:bookmarkEnd w:id="3"/>
    <w:p w:rsidR="00E24079" w:rsidRPr="009E4A3A" w:rsidRDefault="00E24079" w:rsidP="001A7F6B">
      <w:pPr>
        <w:pStyle w:val="DefaultText"/>
        <w:jc w:val="both"/>
        <w:rPr>
          <w:noProof w:val="0"/>
          <w:szCs w:val="24"/>
          <w:lang w:val="ro-RO"/>
        </w:rPr>
      </w:pPr>
      <w:r w:rsidRPr="009E4A3A">
        <w:rPr>
          <w:b/>
          <w:i/>
          <w:noProof w:val="0"/>
          <w:szCs w:val="24"/>
          <w:lang w:val="ro-RO"/>
        </w:rPr>
        <w:t>2</w:t>
      </w:r>
      <w:r w:rsidR="00726CD4">
        <w:rPr>
          <w:b/>
          <w:i/>
          <w:noProof w:val="0"/>
          <w:szCs w:val="24"/>
          <w:lang w:val="ro-RO"/>
        </w:rPr>
        <w:t>3</w:t>
      </w:r>
      <w:r w:rsidRPr="009E4A3A">
        <w:rPr>
          <w:b/>
          <w:i/>
          <w:noProof w:val="0"/>
          <w:szCs w:val="24"/>
          <w:lang w:val="ro-RO"/>
        </w:rPr>
        <w:t>. Soluţionarea litigiilor</w:t>
      </w:r>
    </w:p>
    <w:p w:rsidR="00E24079" w:rsidRPr="009E4A3A" w:rsidRDefault="00E24079" w:rsidP="001A7F6B">
      <w:pPr>
        <w:pStyle w:val="DefaultText"/>
        <w:jc w:val="both"/>
        <w:rPr>
          <w:noProof w:val="0"/>
          <w:szCs w:val="24"/>
          <w:lang w:val="ro-RO"/>
        </w:rPr>
      </w:pPr>
      <w:r w:rsidRPr="009E4A3A">
        <w:rPr>
          <w:noProof w:val="0"/>
          <w:szCs w:val="24"/>
          <w:lang w:val="ro-RO"/>
        </w:rPr>
        <w:t>2</w:t>
      </w:r>
      <w:r w:rsidR="00726CD4">
        <w:rPr>
          <w:noProof w:val="0"/>
          <w:szCs w:val="24"/>
          <w:lang w:val="ro-RO"/>
        </w:rPr>
        <w:t>3</w:t>
      </w:r>
      <w:r w:rsidRPr="009E4A3A">
        <w:rPr>
          <w:noProof w:val="0"/>
          <w:szCs w:val="24"/>
          <w:lang w:val="ro-RO"/>
        </w:rPr>
        <w:t>.1 - Achizitorul şi  executantul vor face toate eforturile pentru a rezolva pe cale amiabilă, prin tratative directe, orice neînţelegere sau dispută care se poate ivi între ei în cadrul sau în leg</w:t>
      </w:r>
      <w:r w:rsidR="00BD13C5">
        <w:rPr>
          <w:noProof w:val="0"/>
          <w:szCs w:val="24"/>
          <w:lang w:val="ro-RO"/>
        </w:rPr>
        <w:t>ă</w:t>
      </w:r>
      <w:r w:rsidRPr="009E4A3A">
        <w:rPr>
          <w:noProof w:val="0"/>
          <w:szCs w:val="24"/>
          <w:lang w:val="ro-RO"/>
        </w:rPr>
        <w:t>tură cu îndeplinirea contractului.</w:t>
      </w:r>
    </w:p>
    <w:p w:rsidR="00E24079" w:rsidRPr="009E4A3A" w:rsidRDefault="00E24079" w:rsidP="001A7F6B">
      <w:pPr>
        <w:pStyle w:val="DefaultText"/>
        <w:jc w:val="both"/>
        <w:rPr>
          <w:b/>
          <w:noProof w:val="0"/>
          <w:szCs w:val="24"/>
          <w:lang w:val="ro-RO"/>
        </w:rPr>
      </w:pPr>
      <w:r w:rsidRPr="009E4A3A">
        <w:rPr>
          <w:noProof w:val="0"/>
          <w:szCs w:val="24"/>
          <w:lang w:val="ro-RO"/>
        </w:rPr>
        <w:t>2</w:t>
      </w:r>
      <w:r w:rsidR="00726CD4">
        <w:rPr>
          <w:noProof w:val="0"/>
          <w:szCs w:val="24"/>
          <w:lang w:val="ro-RO"/>
        </w:rPr>
        <w:t>3</w:t>
      </w:r>
      <w:r w:rsidRPr="009E4A3A">
        <w:rPr>
          <w:noProof w:val="0"/>
          <w:szCs w:val="24"/>
          <w:lang w:val="ro-RO"/>
        </w:rPr>
        <w:t>.2 - Dacă, după 15 zile de la începerea acestor tratative neoficiale, achizitorul şi executantul nu reuşesc să rezolve în mod amiabil o divergenţă contractuală, fiecare poate solicita ca disputa să se soluţioneze de către instanţele judec</w:t>
      </w:r>
      <w:r w:rsidR="00BD13C5">
        <w:rPr>
          <w:noProof w:val="0"/>
          <w:szCs w:val="24"/>
          <w:lang w:val="ro-RO"/>
        </w:rPr>
        <w:t>ă</w:t>
      </w:r>
      <w:r w:rsidRPr="009E4A3A">
        <w:rPr>
          <w:noProof w:val="0"/>
          <w:szCs w:val="24"/>
          <w:lang w:val="ro-RO"/>
        </w:rPr>
        <w:t xml:space="preserve">toreşti din România. </w:t>
      </w:r>
    </w:p>
    <w:p w:rsidR="00E24079" w:rsidRPr="009E4A3A" w:rsidRDefault="00E24079" w:rsidP="001A7F6B">
      <w:pPr>
        <w:pStyle w:val="DefaultText"/>
        <w:jc w:val="both"/>
        <w:rPr>
          <w:noProof w:val="0"/>
          <w:szCs w:val="24"/>
          <w:lang w:val="ro-RO"/>
        </w:rPr>
      </w:pPr>
      <w:r w:rsidRPr="009E4A3A">
        <w:rPr>
          <w:b/>
          <w:i/>
          <w:noProof w:val="0"/>
          <w:szCs w:val="24"/>
          <w:lang w:val="ro-RO"/>
        </w:rPr>
        <w:t>2</w:t>
      </w:r>
      <w:r w:rsidR="00726CD4">
        <w:rPr>
          <w:b/>
          <w:i/>
          <w:noProof w:val="0"/>
          <w:szCs w:val="24"/>
          <w:lang w:val="ro-RO"/>
        </w:rPr>
        <w:t>4</w:t>
      </w:r>
      <w:r w:rsidRPr="009E4A3A">
        <w:rPr>
          <w:b/>
          <w:i/>
          <w:noProof w:val="0"/>
          <w:szCs w:val="24"/>
          <w:lang w:val="ro-RO"/>
        </w:rPr>
        <w:t>. Limba care guvernează contractul</w:t>
      </w:r>
    </w:p>
    <w:p w:rsidR="00E24079" w:rsidRPr="009E4A3A" w:rsidRDefault="00E24079" w:rsidP="001A7F6B">
      <w:pPr>
        <w:pStyle w:val="DefaultText"/>
        <w:jc w:val="both"/>
        <w:rPr>
          <w:b/>
          <w:noProof w:val="0"/>
          <w:szCs w:val="24"/>
          <w:lang w:val="ro-RO"/>
        </w:rPr>
      </w:pPr>
      <w:r w:rsidRPr="009E4A3A">
        <w:rPr>
          <w:noProof w:val="0"/>
          <w:szCs w:val="24"/>
          <w:lang w:val="ro-RO"/>
        </w:rPr>
        <w:t>2</w:t>
      </w:r>
      <w:r w:rsidR="00726CD4">
        <w:rPr>
          <w:noProof w:val="0"/>
          <w:szCs w:val="24"/>
          <w:lang w:val="ro-RO"/>
        </w:rPr>
        <w:t>4</w:t>
      </w:r>
      <w:r w:rsidRPr="009E4A3A">
        <w:rPr>
          <w:noProof w:val="0"/>
          <w:szCs w:val="24"/>
          <w:lang w:val="ro-RO"/>
        </w:rPr>
        <w:t xml:space="preserve">.1 - Limba care guvernează contractul este limba română. </w:t>
      </w:r>
    </w:p>
    <w:p w:rsidR="00E24079" w:rsidRPr="009E4A3A" w:rsidRDefault="00E24079" w:rsidP="001A7F6B">
      <w:pPr>
        <w:pStyle w:val="DefaultText"/>
        <w:rPr>
          <w:noProof w:val="0"/>
          <w:szCs w:val="24"/>
          <w:lang w:val="ro-RO"/>
        </w:rPr>
      </w:pPr>
      <w:r w:rsidRPr="009E4A3A">
        <w:rPr>
          <w:b/>
          <w:i/>
          <w:noProof w:val="0"/>
          <w:szCs w:val="24"/>
          <w:lang w:val="ro-RO"/>
        </w:rPr>
        <w:t>2</w:t>
      </w:r>
      <w:r w:rsidR="00726CD4">
        <w:rPr>
          <w:b/>
          <w:i/>
          <w:noProof w:val="0"/>
          <w:szCs w:val="24"/>
          <w:lang w:val="ro-RO"/>
        </w:rPr>
        <w:t>5</w:t>
      </w:r>
      <w:r w:rsidRPr="009E4A3A">
        <w:rPr>
          <w:b/>
          <w:i/>
          <w:noProof w:val="0"/>
          <w:szCs w:val="24"/>
          <w:lang w:val="ro-RO"/>
        </w:rPr>
        <w:t>. Comunicări</w:t>
      </w:r>
    </w:p>
    <w:p w:rsidR="00E24079" w:rsidRPr="009E4A3A" w:rsidRDefault="00E24079" w:rsidP="001A7F6B">
      <w:pPr>
        <w:pStyle w:val="DefaultText"/>
        <w:jc w:val="both"/>
        <w:rPr>
          <w:noProof w:val="0"/>
          <w:szCs w:val="24"/>
          <w:lang w:val="ro-RO"/>
        </w:rPr>
      </w:pPr>
      <w:r w:rsidRPr="009E4A3A">
        <w:rPr>
          <w:noProof w:val="0"/>
          <w:szCs w:val="24"/>
          <w:lang w:val="ro-RO"/>
        </w:rPr>
        <w:t>2</w:t>
      </w:r>
      <w:r w:rsidR="00726CD4">
        <w:rPr>
          <w:noProof w:val="0"/>
          <w:szCs w:val="24"/>
          <w:lang w:val="ro-RO"/>
        </w:rPr>
        <w:t>5</w:t>
      </w:r>
      <w:r w:rsidRPr="009E4A3A">
        <w:rPr>
          <w:noProof w:val="0"/>
          <w:szCs w:val="24"/>
          <w:lang w:val="ro-RO"/>
        </w:rPr>
        <w:t>.1 - (1) Orice comunicare între părţi, referitoare la îndeplinirea prezentului contract, trebuie să fie transmisă în scris.</w:t>
      </w:r>
    </w:p>
    <w:p w:rsidR="002B5023" w:rsidRPr="009E4A3A" w:rsidRDefault="00E24079" w:rsidP="001A7F6B">
      <w:pPr>
        <w:pStyle w:val="DefaultText"/>
        <w:jc w:val="both"/>
        <w:rPr>
          <w:noProof w:val="0"/>
          <w:szCs w:val="24"/>
          <w:lang w:val="ro-RO"/>
        </w:rPr>
      </w:pPr>
      <w:r w:rsidRPr="009E4A3A">
        <w:rPr>
          <w:noProof w:val="0"/>
          <w:szCs w:val="24"/>
          <w:lang w:val="ro-RO"/>
        </w:rPr>
        <w:t>(2) Orice document scris trebuie înregistrat atât în momentul transmiterii cât şi în momentul primirii.</w:t>
      </w:r>
    </w:p>
    <w:p w:rsidR="00E24079" w:rsidRPr="00726CD4" w:rsidRDefault="00E24079" w:rsidP="001A7F6B">
      <w:pPr>
        <w:pStyle w:val="DefaultText"/>
        <w:jc w:val="both"/>
        <w:rPr>
          <w:noProof w:val="0"/>
          <w:szCs w:val="24"/>
          <w:lang w:val="ro-RO"/>
        </w:rPr>
      </w:pPr>
      <w:r w:rsidRPr="00726CD4">
        <w:rPr>
          <w:noProof w:val="0"/>
          <w:szCs w:val="24"/>
          <w:lang w:val="ro-RO"/>
        </w:rPr>
        <w:t>2</w:t>
      </w:r>
      <w:r w:rsidR="00726CD4" w:rsidRPr="00726CD4">
        <w:rPr>
          <w:noProof w:val="0"/>
          <w:szCs w:val="24"/>
          <w:lang w:val="ro-RO"/>
        </w:rPr>
        <w:t>5</w:t>
      </w:r>
      <w:r w:rsidRPr="00726CD4">
        <w:rPr>
          <w:noProof w:val="0"/>
          <w:szCs w:val="24"/>
          <w:lang w:val="ro-RO"/>
        </w:rPr>
        <w:t>.2 - Comunicările între părţi se pot face şi prin telefon, telegramă, telex, fax sau e-mail cu condiţia confirmării în scris a primirii comunicării.</w:t>
      </w:r>
    </w:p>
    <w:p w:rsidR="00E24079" w:rsidRPr="009E4A3A" w:rsidRDefault="00E24079" w:rsidP="001A7F6B">
      <w:pPr>
        <w:pStyle w:val="DefaultText"/>
        <w:rPr>
          <w:noProof w:val="0"/>
          <w:szCs w:val="24"/>
          <w:lang w:val="ro-RO"/>
        </w:rPr>
      </w:pPr>
      <w:r w:rsidRPr="009E4A3A">
        <w:rPr>
          <w:b/>
          <w:i/>
          <w:noProof w:val="0"/>
          <w:szCs w:val="24"/>
          <w:lang w:val="ro-RO"/>
        </w:rPr>
        <w:t>2</w:t>
      </w:r>
      <w:r w:rsidR="00726CD4">
        <w:rPr>
          <w:b/>
          <w:i/>
          <w:noProof w:val="0"/>
          <w:szCs w:val="24"/>
          <w:lang w:val="ro-RO"/>
        </w:rPr>
        <w:t>6</w:t>
      </w:r>
      <w:r w:rsidRPr="009E4A3A">
        <w:rPr>
          <w:b/>
          <w:i/>
          <w:noProof w:val="0"/>
          <w:szCs w:val="24"/>
          <w:lang w:val="ro-RO"/>
        </w:rPr>
        <w:t>. Legea aplicabilă contractului</w:t>
      </w:r>
    </w:p>
    <w:p w:rsidR="00E24079" w:rsidRDefault="00E24079" w:rsidP="001A7F6B">
      <w:pPr>
        <w:pStyle w:val="DefaultText"/>
        <w:jc w:val="both"/>
        <w:rPr>
          <w:noProof w:val="0"/>
          <w:szCs w:val="24"/>
          <w:lang w:val="ro-RO"/>
        </w:rPr>
      </w:pPr>
      <w:r w:rsidRPr="009E4A3A">
        <w:rPr>
          <w:noProof w:val="0"/>
          <w:szCs w:val="24"/>
          <w:lang w:val="ro-RO"/>
        </w:rPr>
        <w:t>2</w:t>
      </w:r>
      <w:r w:rsidR="00726CD4">
        <w:rPr>
          <w:noProof w:val="0"/>
          <w:szCs w:val="24"/>
          <w:lang w:val="ro-RO"/>
        </w:rPr>
        <w:t>6</w:t>
      </w:r>
      <w:r w:rsidRPr="009E4A3A">
        <w:rPr>
          <w:noProof w:val="0"/>
          <w:szCs w:val="24"/>
          <w:lang w:val="ro-RO"/>
        </w:rPr>
        <w:t>.1 - Contractul va fi interpretat conform legilor din România.</w:t>
      </w:r>
    </w:p>
    <w:p w:rsidR="00FF0190" w:rsidRDefault="00FF0190" w:rsidP="00FF0190">
      <w:pPr>
        <w:rPr>
          <w:b/>
          <w:lang w:val="ro-RO"/>
        </w:rPr>
      </w:pPr>
      <w:r>
        <w:rPr>
          <w:b/>
          <w:lang w:val="ro-RO"/>
        </w:rPr>
        <w:t xml:space="preserve">27. </w:t>
      </w:r>
      <w:r>
        <w:rPr>
          <w:b/>
          <w:i/>
          <w:lang w:val="ro-RO"/>
        </w:rPr>
        <w:t>Clauze standard GDPR</w:t>
      </w:r>
    </w:p>
    <w:p w:rsidR="00FF0190" w:rsidRDefault="00FF0190" w:rsidP="00FF0190">
      <w:pPr>
        <w:jc w:val="both"/>
        <w:rPr>
          <w:lang w:val="ro-RO"/>
        </w:rPr>
      </w:pPr>
      <w:r>
        <w:rPr>
          <w:b/>
          <w:lang w:val="ro-RO"/>
        </w:rPr>
        <w:t xml:space="preserve">27.1- </w:t>
      </w:r>
      <w:r>
        <w:rPr>
          <w:lang w:val="ro-RO"/>
        </w:rPr>
        <w:t>Părțile trebuie să respecte normele și obligațiile impuse de dispozițiile în vigoare, privind protecția datelor cu caracter personal.</w:t>
      </w:r>
    </w:p>
    <w:p w:rsidR="00FF0190" w:rsidRDefault="00FF0190" w:rsidP="00FF0190">
      <w:pPr>
        <w:jc w:val="both"/>
        <w:rPr>
          <w:lang w:val="ro-RO"/>
        </w:rPr>
      </w:pPr>
      <w:r>
        <w:rPr>
          <w:b/>
          <w:lang w:val="ro-RO"/>
        </w:rPr>
        <w:t xml:space="preserve">27. 2- </w:t>
      </w:r>
      <w:r>
        <w:rPr>
          <w:lang w:val="ro-RO"/>
        </w:rPr>
        <w:t>Părțile sunt conștiente de faptul că normele europene din Regulamentul 679/2016 se aplică oricărui operator de date sau împuternicit situat în Uniunea Europeană și oricărei persoane care prelucrează date cu caracter personal ale persoanelor vizate situate în UE sau care le furnizează servicii. Prin urmare, părțile confirmă respectarea deplină a următoarelor prevederi, inclusiv, dar fără a se limita la:</w:t>
      </w:r>
    </w:p>
    <w:p w:rsidR="00FF0190" w:rsidRDefault="00FF0190" w:rsidP="00FF0190">
      <w:pPr>
        <w:numPr>
          <w:ilvl w:val="0"/>
          <w:numId w:val="7"/>
        </w:numPr>
        <w:ind w:left="0" w:firstLine="360"/>
        <w:jc w:val="both"/>
        <w:rPr>
          <w:lang w:val="ro-RO"/>
        </w:rPr>
      </w:pPr>
      <w:r>
        <w:rPr>
          <w:lang w:val="ro-RO"/>
        </w:rPr>
        <w:t>Capacitatea de a respecta drepturile persoanelor vizate privind ștergerea, corectarea sau transferul informațiilor personale;</w:t>
      </w:r>
    </w:p>
    <w:p w:rsidR="00FF0190" w:rsidRDefault="00FF0190" w:rsidP="00FF0190">
      <w:pPr>
        <w:numPr>
          <w:ilvl w:val="0"/>
          <w:numId w:val="7"/>
        </w:numPr>
        <w:ind w:left="0" w:firstLine="360"/>
        <w:jc w:val="both"/>
        <w:rPr>
          <w:lang w:val="ro-RO"/>
        </w:rPr>
      </w:pPr>
      <w:r>
        <w:rPr>
          <w:lang w:val="ro-RO"/>
        </w:rPr>
        <w:t xml:space="preserve">Informarea în caz de breșă de date tuturor destinatarilor relevanți, într-un interval de 72  ore și, în cazul </w:t>
      </w:r>
      <w:r w:rsidR="00F6794A">
        <w:rPr>
          <w:lang w:val="ro-RO"/>
        </w:rPr>
        <w:t>Executantulu</w:t>
      </w:r>
      <w:r>
        <w:rPr>
          <w:lang w:val="ro-RO"/>
        </w:rPr>
        <w:t>i nu mai puțin de 24 de ore de la momentul în care o astfel de încălcare a securității datelor a  ajuns în atenția acestuia;</w:t>
      </w:r>
    </w:p>
    <w:p w:rsidR="00FF0190" w:rsidRDefault="00FF0190" w:rsidP="00FF0190">
      <w:pPr>
        <w:numPr>
          <w:ilvl w:val="0"/>
          <w:numId w:val="7"/>
        </w:numPr>
        <w:ind w:left="0" w:firstLine="360"/>
        <w:jc w:val="both"/>
        <w:rPr>
          <w:lang w:val="ro-RO"/>
        </w:rPr>
      </w:pPr>
      <w:r>
        <w:rPr>
          <w:lang w:val="ro-RO"/>
        </w:rPr>
        <w:t>Îndeplinirea tuturor îndatoririlor obligatorii privind documentarea  conformării cu Regulamentul 679/2016.</w:t>
      </w:r>
    </w:p>
    <w:p w:rsidR="00FF0190" w:rsidRDefault="00FF0190" w:rsidP="00FF0190">
      <w:pPr>
        <w:jc w:val="both"/>
        <w:rPr>
          <w:lang w:val="ro-RO"/>
        </w:rPr>
      </w:pPr>
      <w:r>
        <w:rPr>
          <w:b/>
          <w:lang w:val="ro-RO"/>
        </w:rPr>
        <w:t xml:space="preserve">27.3- </w:t>
      </w:r>
      <w:r>
        <w:rPr>
          <w:lang w:val="ro-RO"/>
        </w:rPr>
        <w:t>Părțile pot utiliza datele personale ale semnatarilor în limita contractului pe care l-au încheiat, acesta fiind baza legală a prelucrării, orice prelucrare suplimentară sau în alt scop face obiectul unui acord separat de prelucrare a datelor, încheiat de părți. De asemenea, perioada de stocare a datelor personale prelucrate prin contract este limitată la perioada corespondentă realizării obiectului principal al contractului.</w:t>
      </w:r>
    </w:p>
    <w:p w:rsidR="00FF0190" w:rsidRDefault="00FF0190" w:rsidP="00FF0190">
      <w:pPr>
        <w:jc w:val="both"/>
        <w:rPr>
          <w:lang w:val="ro-RO"/>
        </w:rPr>
      </w:pPr>
      <w:r>
        <w:rPr>
          <w:b/>
          <w:lang w:val="ro-RO"/>
        </w:rPr>
        <w:t xml:space="preserve">27.4- </w:t>
      </w:r>
      <w:r>
        <w:rPr>
          <w:lang w:val="ro-RO"/>
        </w:rPr>
        <w:t>Datele cu caracter personal schimbate între părți nu pot deveni accesibile sau comunicate unor terțe părți neautorizate sau puse la dispoziție spre utilizare într-un alt mod. Prin urmare, părțile vor lua toate măsurile tehnice și în special, organizatorice necesare, în ceea ce privește obligațiile asumate prin această clauză:</w:t>
      </w:r>
    </w:p>
    <w:p w:rsidR="00FF0190" w:rsidRDefault="00FF0190" w:rsidP="00FF0190">
      <w:pPr>
        <w:numPr>
          <w:ilvl w:val="0"/>
          <w:numId w:val="8"/>
        </w:numPr>
        <w:ind w:left="0" w:firstLine="360"/>
        <w:jc w:val="both"/>
        <w:rPr>
          <w:lang w:val="ro-RO"/>
        </w:rPr>
      </w:pPr>
      <w:r>
        <w:rPr>
          <w:lang w:val="ro-RO"/>
        </w:rPr>
        <w:t>Vor împiedica persoanele neautorizate să obțină acces la sistemele de prelucrare a datelor cu care sunt prelucrate sau utilizate datele cu caracter personal;</w:t>
      </w:r>
    </w:p>
    <w:p w:rsidR="00FF0190" w:rsidRDefault="00FF0190" w:rsidP="00FF0190">
      <w:pPr>
        <w:numPr>
          <w:ilvl w:val="0"/>
          <w:numId w:val="8"/>
        </w:numPr>
        <w:ind w:left="0" w:firstLine="360"/>
        <w:jc w:val="both"/>
        <w:rPr>
          <w:lang w:val="ro-RO"/>
        </w:rPr>
      </w:pPr>
      <w:r>
        <w:rPr>
          <w:lang w:val="ro-RO"/>
        </w:rPr>
        <w:t>Vor preveni utilizarea fără autorizație a sistemelor de prelucrare a datelor;</w:t>
      </w:r>
    </w:p>
    <w:p w:rsidR="00FF0190" w:rsidRDefault="00FF0190" w:rsidP="00FF0190">
      <w:pPr>
        <w:numPr>
          <w:ilvl w:val="0"/>
          <w:numId w:val="8"/>
        </w:numPr>
        <w:ind w:left="0" w:firstLine="360"/>
        <w:jc w:val="both"/>
        <w:rPr>
          <w:lang w:val="ro-RO"/>
        </w:rPr>
      </w:pPr>
      <w:r>
        <w:rPr>
          <w:lang w:val="ro-RO"/>
        </w:rPr>
        <w:t>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transportul datelor cu caracter personal prin mijloace de transmitere a datelor;</w:t>
      </w:r>
    </w:p>
    <w:p w:rsidR="00FF0190" w:rsidRDefault="00FF0190" w:rsidP="00FF0190">
      <w:pPr>
        <w:numPr>
          <w:ilvl w:val="0"/>
          <w:numId w:val="8"/>
        </w:numPr>
        <w:ind w:left="0" w:firstLine="360"/>
        <w:jc w:val="both"/>
        <w:rPr>
          <w:lang w:val="ro-RO"/>
        </w:rPr>
      </w:pPr>
      <w:r>
        <w:rPr>
          <w:lang w:val="ro-RO"/>
        </w:rPr>
        <w:t>Se vor asigura ca pot verifica de către cine au fost introduse, modificate sau eliminate datele cu caracter personal  în/din sistemele de prelucrare a datelor;</w:t>
      </w:r>
    </w:p>
    <w:p w:rsidR="00FF0190" w:rsidRDefault="00FF0190" w:rsidP="00FF0190">
      <w:pPr>
        <w:numPr>
          <w:ilvl w:val="0"/>
          <w:numId w:val="8"/>
        </w:numPr>
        <w:ind w:left="0" w:firstLine="360"/>
        <w:jc w:val="both"/>
        <w:rPr>
          <w:lang w:val="ro-RO"/>
        </w:rPr>
      </w:pPr>
      <w:r>
        <w:rPr>
          <w:lang w:val="ro-RO"/>
        </w:rPr>
        <w:t>Se vor asigura că, în cazul unei acțiuni de prelucrare a datelor cu caracter personal, datele sunt prelucrate strict în conformitate cu prezentul contract încheiat de părți;</w:t>
      </w:r>
    </w:p>
    <w:p w:rsidR="00FF0190" w:rsidRDefault="00FF0190" w:rsidP="00FF0190">
      <w:pPr>
        <w:numPr>
          <w:ilvl w:val="0"/>
          <w:numId w:val="8"/>
        </w:numPr>
        <w:ind w:left="0" w:firstLine="360"/>
        <w:jc w:val="both"/>
        <w:rPr>
          <w:lang w:val="ro-RO"/>
        </w:rPr>
      </w:pPr>
      <w:r>
        <w:rPr>
          <w:lang w:val="ro-RO"/>
        </w:rPr>
        <w:t>Se vor asigura că datele cu caracter personal sunt protejate de distrugere sau pierdere accidentală;</w:t>
      </w:r>
    </w:p>
    <w:p w:rsidR="00FF0190" w:rsidRDefault="00FF0190" w:rsidP="00FF0190">
      <w:pPr>
        <w:numPr>
          <w:ilvl w:val="0"/>
          <w:numId w:val="8"/>
        </w:numPr>
        <w:ind w:left="0" w:firstLine="360"/>
        <w:jc w:val="both"/>
        <w:rPr>
          <w:lang w:val="ro-RO"/>
        </w:rPr>
      </w:pPr>
      <w:r>
        <w:rPr>
          <w:lang w:val="ro-RO"/>
        </w:rPr>
        <w:t>Se vor asigura că datele colectate în scopuri diferite pot fi prelucrate separat.</w:t>
      </w:r>
    </w:p>
    <w:p w:rsidR="00FF0190" w:rsidRDefault="00FF0190" w:rsidP="001A7F6B">
      <w:pPr>
        <w:pStyle w:val="DefaultText"/>
        <w:jc w:val="both"/>
        <w:rPr>
          <w:noProof w:val="0"/>
          <w:szCs w:val="24"/>
          <w:lang w:val="ro-RO"/>
        </w:rPr>
      </w:pPr>
    </w:p>
    <w:p w:rsidR="00CB72AC" w:rsidRDefault="00BD13C5" w:rsidP="00E87E6F">
      <w:pPr>
        <w:pStyle w:val="DefaultText"/>
        <w:jc w:val="both"/>
        <w:rPr>
          <w:noProof w:val="0"/>
          <w:szCs w:val="24"/>
          <w:lang w:val="ro-RO"/>
        </w:rPr>
      </w:pPr>
      <w:r>
        <w:rPr>
          <w:noProof w:val="0"/>
          <w:szCs w:val="24"/>
          <w:lang w:val="ro-RO"/>
        </w:rPr>
        <w:t>Părţile au înţ</w:t>
      </w:r>
      <w:r w:rsidR="00E24079" w:rsidRPr="009E4A3A">
        <w:rPr>
          <w:noProof w:val="0"/>
          <w:szCs w:val="24"/>
          <w:lang w:val="ro-RO"/>
        </w:rPr>
        <w:t xml:space="preserve">eles să semneze </w:t>
      </w:r>
      <w:r w:rsidR="00CB72AC">
        <w:rPr>
          <w:noProof w:val="0"/>
          <w:szCs w:val="24"/>
          <w:lang w:val="ro-RO"/>
        </w:rPr>
        <w:t xml:space="preserve">astăzi, ___.___.___, </w:t>
      </w:r>
      <w:r w:rsidR="00E24079" w:rsidRPr="009E4A3A">
        <w:rPr>
          <w:noProof w:val="0"/>
          <w:szCs w:val="24"/>
          <w:lang w:val="ro-RO"/>
        </w:rPr>
        <w:t xml:space="preserve">prezentul contract în două exemplare, câte unul pentru fiecare parte.   </w:t>
      </w:r>
    </w:p>
    <w:p w:rsidR="00E24079" w:rsidRPr="009E4A3A" w:rsidRDefault="00E24079" w:rsidP="00E87E6F">
      <w:pPr>
        <w:pStyle w:val="DefaultText"/>
        <w:jc w:val="both"/>
        <w:rPr>
          <w:noProof w:val="0"/>
          <w:szCs w:val="24"/>
          <w:lang w:val="ro-RO"/>
        </w:rPr>
      </w:pPr>
    </w:p>
    <w:p w:rsidR="00A92663" w:rsidRDefault="00A92663" w:rsidP="00A92663">
      <w:pPr>
        <w:pStyle w:val="DefaultText"/>
        <w:jc w:val="both"/>
        <w:rPr>
          <w:b/>
          <w:noProof w:val="0"/>
          <w:szCs w:val="24"/>
          <w:u w:val="single"/>
          <w:lang w:val="ro-RO"/>
        </w:rPr>
      </w:pPr>
      <w:r w:rsidRPr="003513AB">
        <w:rPr>
          <w:b/>
          <w:noProof w:val="0"/>
          <w:szCs w:val="24"/>
          <w:u w:val="single"/>
          <w:lang w:val="ro-RO"/>
        </w:rPr>
        <w:t>ACHIZITOR</w:t>
      </w:r>
      <w:r w:rsidRPr="003513AB">
        <w:rPr>
          <w:noProof w:val="0"/>
          <w:szCs w:val="24"/>
          <w:u w:val="single"/>
          <w:lang w:val="ro-RO"/>
        </w:rPr>
        <w:tab/>
      </w:r>
      <w:r>
        <w:rPr>
          <w:noProof w:val="0"/>
          <w:szCs w:val="24"/>
          <w:lang w:val="ro-RO"/>
        </w:rPr>
        <w:tab/>
      </w:r>
      <w:r>
        <w:rPr>
          <w:noProof w:val="0"/>
          <w:szCs w:val="24"/>
          <w:lang w:val="ro-RO"/>
        </w:rPr>
        <w:tab/>
      </w:r>
      <w:r>
        <w:rPr>
          <w:noProof w:val="0"/>
          <w:szCs w:val="24"/>
          <w:lang w:val="ro-RO"/>
        </w:rPr>
        <w:tab/>
      </w:r>
      <w:r>
        <w:rPr>
          <w:noProof w:val="0"/>
          <w:szCs w:val="24"/>
          <w:lang w:val="ro-RO"/>
        </w:rPr>
        <w:tab/>
      </w:r>
      <w:r w:rsidRPr="003513AB">
        <w:rPr>
          <w:b/>
          <w:noProof w:val="0"/>
          <w:szCs w:val="24"/>
          <w:u w:val="single"/>
          <w:lang w:val="ro-RO"/>
        </w:rPr>
        <w:t>EXECUTANT</w:t>
      </w:r>
    </w:p>
    <w:p w:rsidR="00C81C15" w:rsidRPr="003513AB" w:rsidRDefault="00C81C15" w:rsidP="00C81C15">
      <w:pPr>
        <w:pStyle w:val="DefaultText"/>
        <w:jc w:val="both"/>
        <w:rPr>
          <w:noProof w:val="0"/>
          <w:szCs w:val="24"/>
          <w:u w:val="single"/>
          <w:lang w:val="ro-RO"/>
        </w:rPr>
      </w:pPr>
    </w:p>
    <w:sectPr w:rsidR="00C81C15" w:rsidRPr="003513AB" w:rsidSect="006C5171">
      <w:pgSz w:w="12240" w:h="15840" w:code="1"/>
      <w:pgMar w:top="567" w:right="567" w:bottom="567"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559" w:rsidRDefault="00243559">
      <w:r>
        <w:separator/>
      </w:r>
    </w:p>
  </w:endnote>
  <w:endnote w:type="continuationSeparator" w:id="0">
    <w:p w:rsidR="00243559" w:rsidRDefault="00243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559" w:rsidRDefault="00243559">
      <w:r>
        <w:separator/>
      </w:r>
    </w:p>
  </w:footnote>
  <w:footnote w:type="continuationSeparator" w:id="0">
    <w:p w:rsidR="00243559" w:rsidRDefault="002435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F3F"/>
    <w:multiLevelType w:val="singleLevel"/>
    <w:tmpl w:val="1B0CF128"/>
    <w:lvl w:ilvl="0">
      <w:start w:val="2"/>
      <w:numFmt w:val="bullet"/>
      <w:lvlText w:val=""/>
      <w:lvlJc w:val="left"/>
      <w:pPr>
        <w:tabs>
          <w:tab w:val="num" w:pos="900"/>
        </w:tabs>
        <w:ind w:left="900" w:hanging="360"/>
      </w:pPr>
      <w:rPr>
        <w:rFonts w:ascii="Symbol" w:hAnsi="Symbol" w:hint="default"/>
      </w:r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1E763F73"/>
    <w:multiLevelType w:val="hybridMultilevel"/>
    <w:tmpl w:val="D088946C"/>
    <w:lvl w:ilvl="0" w:tplc="3BAA3CA4">
      <w:numFmt w:val="bullet"/>
      <w:lvlText w:val="-"/>
      <w:lvlJc w:val="left"/>
      <w:pPr>
        <w:tabs>
          <w:tab w:val="num" w:pos="1140"/>
        </w:tabs>
        <w:ind w:left="1140" w:hanging="360"/>
      </w:pPr>
      <w:rPr>
        <w:rFonts w:ascii="Times New Roman" w:eastAsia="Times New Roman" w:hAnsi="Times New Roman" w:hint="default"/>
      </w:rPr>
    </w:lvl>
    <w:lvl w:ilvl="1" w:tplc="04180003" w:tentative="1">
      <w:start w:val="1"/>
      <w:numFmt w:val="bullet"/>
      <w:lvlText w:val="o"/>
      <w:lvlJc w:val="left"/>
      <w:pPr>
        <w:tabs>
          <w:tab w:val="num" w:pos="1860"/>
        </w:tabs>
        <w:ind w:left="1860" w:hanging="360"/>
      </w:pPr>
      <w:rPr>
        <w:rFonts w:ascii="Courier New" w:hAnsi="Courier New" w:hint="default"/>
      </w:rPr>
    </w:lvl>
    <w:lvl w:ilvl="2" w:tplc="04180005" w:tentative="1">
      <w:start w:val="1"/>
      <w:numFmt w:val="bullet"/>
      <w:lvlText w:val=""/>
      <w:lvlJc w:val="left"/>
      <w:pPr>
        <w:tabs>
          <w:tab w:val="num" w:pos="2580"/>
        </w:tabs>
        <w:ind w:left="2580" w:hanging="360"/>
      </w:pPr>
      <w:rPr>
        <w:rFonts w:ascii="Wingdings" w:hAnsi="Wingdings" w:hint="default"/>
      </w:rPr>
    </w:lvl>
    <w:lvl w:ilvl="3" w:tplc="04180001" w:tentative="1">
      <w:start w:val="1"/>
      <w:numFmt w:val="bullet"/>
      <w:lvlText w:val=""/>
      <w:lvlJc w:val="left"/>
      <w:pPr>
        <w:tabs>
          <w:tab w:val="num" w:pos="3300"/>
        </w:tabs>
        <w:ind w:left="3300" w:hanging="360"/>
      </w:pPr>
      <w:rPr>
        <w:rFonts w:ascii="Symbol" w:hAnsi="Symbol" w:hint="default"/>
      </w:rPr>
    </w:lvl>
    <w:lvl w:ilvl="4" w:tplc="04180003" w:tentative="1">
      <w:start w:val="1"/>
      <w:numFmt w:val="bullet"/>
      <w:lvlText w:val="o"/>
      <w:lvlJc w:val="left"/>
      <w:pPr>
        <w:tabs>
          <w:tab w:val="num" w:pos="4020"/>
        </w:tabs>
        <w:ind w:left="4020" w:hanging="360"/>
      </w:pPr>
      <w:rPr>
        <w:rFonts w:ascii="Courier New" w:hAnsi="Courier New" w:hint="default"/>
      </w:rPr>
    </w:lvl>
    <w:lvl w:ilvl="5" w:tplc="04180005" w:tentative="1">
      <w:start w:val="1"/>
      <w:numFmt w:val="bullet"/>
      <w:lvlText w:val=""/>
      <w:lvlJc w:val="left"/>
      <w:pPr>
        <w:tabs>
          <w:tab w:val="num" w:pos="4740"/>
        </w:tabs>
        <w:ind w:left="4740" w:hanging="360"/>
      </w:pPr>
      <w:rPr>
        <w:rFonts w:ascii="Wingdings" w:hAnsi="Wingdings" w:hint="default"/>
      </w:rPr>
    </w:lvl>
    <w:lvl w:ilvl="6" w:tplc="04180001" w:tentative="1">
      <w:start w:val="1"/>
      <w:numFmt w:val="bullet"/>
      <w:lvlText w:val=""/>
      <w:lvlJc w:val="left"/>
      <w:pPr>
        <w:tabs>
          <w:tab w:val="num" w:pos="5460"/>
        </w:tabs>
        <w:ind w:left="5460" w:hanging="360"/>
      </w:pPr>
      <w:rPr>
        <w:rFonts w:ascii="Symbol" w:hAnsi="Symbol" w:hint="default"/>
      </w:rPr>
    </w:lvl>
    <w:lvl w:ilvl="7" w:tplc="04180003" w:tentative="1">
      <w:start w:val="1"/>
      <w:numFmt w:val="bullet"/>
      <w:lvlText w:val="o"/>
      <w:lvlJc w:val="left"/>
      <w:pPr>
        <w:tabs>
          <w:tab w:val="num" w:pos="6180"/>
        </w:tabs>
        <w:ind w:left="6180" w:hanging="360"/>
      </w:pPr>
      <w:rPr>
        <w:rFonts w:ascii="Courier New" w:hAnsi="Courier New" w:hint="default"/>
      </w:rPr>
    </w:lvl>
    <w:lvl w:ilvl="8" w:tplc="04180005" w:tentative="1">
      <w:start w:val="1"/>
      <w:numFmt w:val="bullet"/>
      <w:lvlText w:val=""/>
      <w:lvlJc w:val="left"/>
      <w:pPr>
        <w:tabs>
          <w:tab w:val="num" w:pos="6900"/>
        </w:tabs>
        <w:ind w:left="6900" w:hanging="360"/>
      </w:pPr>
      <w:rPr>
        <w:rFonts w:ascii="Wingdings" w:hAnsi="Wingdings" w:hint="default"/>
      </w:rPr>
    </w:lvl>
  </w:abstractNum>
  <w:abstractNum w:abstractNumId="3">
    <w:nsid w:val="26A95719"/>
    <w:multiLevelType w:val="hybridMultilevel"/>
    <w:tmpl w:val="3126CC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47166C6"/>
    <w:multiLevelType w:val="hybridMultilevel"/>
    <w:tmpl w:val="37DA2438"/>
    <w:lvl w:ilvl="0" w:tplc="23D60AE4">
      <w:start w:val="3"/>
      <w:numFmt w:val="upperRoman"/>
      <w:lvlText w:val="%1."/>
      <w:lvlJc w:val="left"/>
      <w:pPr>
        <w:tabs>
          <w:tab w:val="num" w:pos="960"/>
        </w:tabs>
        <w:ind w:left="960" w:hanging="7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4AF13BAC"/>
    <w:multiLevelType w:val="hybridMultilevel"/>
    <w:tmpl w:val="5C28E39E"/>
    <w:lvl w:ilvl="0" w:tplc="50FAF130">
      <w:start w:val="7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A73229"/>
    <w:multiLevelType w:val="hybridMultilevel"/>
    <w:tmpl w:val="044414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0"/>
  </w:num>
  <w:num w:numId="5">
    <w:abstractNumId w:val="5"/>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mirrorMargins/>
  <w:proofState w:spelling="clean" w:grammar="clean"/>
  <w:stylePaneFormatFilter w:val="3F01"/>
  <w:defaultTabStop w:val="720"/>
  <w:hyphenationZone w:val="425"/>
  <w:characterSpacingControl w:val="doNotCompress"/>
  <w:hdrShapeDefaults>
    <o:shapedefaults v:ext="edit" spidmax="4097"/>
  </w:hdrShapeDefaults>
  <w:footnotePr>
    <w:footnote w:id="-1"/>
    <w:footnote w:id="0"/>
  </w:footnotePr>
  <w:endnotePr>
    <w:endnote w:id="-1"/>
    <w:endnote w:id="0"/>
  </w:endnotePr>
  <w:compat/>
  <w:rsids>
    <w:rsidRoot w:val="00C80C19"/>
    <w:rsid w:val="0000755A"/>
    <w:rsid w:val="00020121"/>
    <w:rsid w:val="00020FD4"/>
    <w:rsid w:val="0003139E"/>
    <w:rsid w:val="00035F85"/>
    <w:rsid w:val="000376E2"/>
    <w:rsid w:val="000403E2"/>
    <w:rsid w:val="000406B9"/>
    <w:rsid w:val="00042A51"/>
    <w:rsid w:val="0005167F"/>
    <w:rsid w:val="00061B40"/>
    <w:rsid w:val="00062AF0"/>
    <w:rsid w:val="00067208"/>
    <w:rsid w:val="00067415"/>
    <w:rsid w:val="00085561"/>
    <w:rsid w:val="00087ACF"/>
    <w:rsid w:val="00095478"/>
    <w:rsid w:val="000A276F"/>
    <w:rsid w:val="000A7001"/>
    <w:rsid w:val="000B1937"/>
    <w:rsid w:val="000B2191"/>
    <w:rsid w:val="000B2195"/>
    <w:rsid w:val="000D384D"/>
    <w:rsid w:val="000E018B"/>
    <w:rsid w:val="000F5CCB"/>
    <w:rsid w:val="00104535"/>
    <w:rsid w:val="00107D63"/>
    <w:rsid w:val="0011169D"/>
    <w:rsid w:val="001215DD"/>
    <w:rsid w:val="00124403"/>
    <w:rsid w:val="00124F60"/>
    <w:rsid w:val="0013067A"/>
    <w:rsid w:val="0014647A"/>
    <w:rsid w:val="00147C9C"/>
    <w:rsid w:val="00153951"/>
    <w:rsid w:val="0015725F"/>
    <w:rsid w:val="00161699"/>
    <w:rsid w:val="001944CD"/>
    <w:rsid w:val="001947F9"/>
    <w:rsid w:val="00196DC7"/>
    <w:rsid w:val="001A14AF"/>
    <w:rsid w:val="001A7F6B"/>
    <w:rsid w:val="001A7FAF"/>
    <w:rsid w:val="001B4584"/>
    <w:rsid w:val="001C3BA6"/>
    <w:rsid w:val="001C52E2"/>
    <w:rsid w:val="001D0382"/>
    <w:rsid w:val="001D1E37"/>
    <w:rsid w:val="001E2D25"/>
    <w:rsid w:val="001E30C0"/>
    <w:rsid w:val="001E6CFA"/>
    <w:rsid w:val="001F0111"/>
    <w:rsid w:val="00200097"/>
    <w:rsid w:val="00203A5B"/>
    <w:rsid w:val="00203D60"/>
    <w:rsid w:val="00205C90"/>
    <w:rsid w:val="00213788"/>
    <w:rsid w:val="00221BD6"/>
    <w:rsid w:val="00223C36"/>
    <w:rsid w:val="002305D7"/>
    <w:rsid w:val="00231CCF"/>
    <w:rsid w:val="00243559"/>
    <w:rsid w:val="002470DA"/>
    <w:rsid w:val="0026109F"/>
    <w:rsid w:val="002620EE"/>
    <w:rsid w:val="00277A96"/>
    <w:rsid w:val="00281C48"/>
    <w:rsid w:val="0029339F"/>
    <w:rsid w:val="00297D4A"/>
    <w:rsid w:val="002B1EB5"/>
    <w:rsid w:val="002B2CF8"/>
    <w:rsid w:val="002B5023"/>
    <w:rsid w:val="002B6C4C"/>
    <w:rsid w:val="002C1E4A"/>
    <w:rsid w:val="002E083D"/>
    <w:rsid w:val="002E23DB"/>
    <w:rsid w:val="002F262B"/>
    <w:rsid w:val="00305F67"/>
    <w:rsid w:val="003143EB"/>
    <w:rsid w:val="00314890"/>
    <w:rsid w:val="003231F3"/>
    <w:rsid w:val="003329D0"/>
    <w:rsid w:val="00333842"/>
    <w:rsid w:val="00346096"/>
    <w:rsid w:val="003513AB"/>
    <w:rsid w:val="00354813"/>
    <w:rsid w:val="00367A61"/>
    <w:rsid w:val="00377EA0"/>
    <w:rsid w:val="00383127"/>
    <w:rsid w:val="00390970"/>
    <w:rsid w:val="00390A65"/>
    <w:rsid w:val="00390ECD"/>
    <w:rsid w:val="00393DDC"/>
    <w:rsid w:val="003950B1"/>
    <w:rsid w:val="0039759D"/>
    <w:rsid w:val="003A7774"/>
    <w:rsid w:val="003B1217"/>
    <w:rsid w:val="003C072C"/>
    <w:rsid w:val="003C3E2B"/>
    <w:rsid w:val="003C4F92"/>
    <w:rsid w:val="003C67AB"/>
    <w:rsid w:val="003C7CB5"/>
    <w:rsid w:val="003D063F"/>
    <w:rsid w:val="003D2140"/>
    <w:rsid w:val="003E0C59"/>
    <w:rsid w:val="003E5DA0"/>
    <w:rsid w:val="003E6B6B"/>
    <w:rsid w:val="003E7B90"/>
    <w:rsid w:val="0040175D"/>
    <w:rsid w:val="00404144"/>
    <w:rsid w:val="00405D22"/>
    <w:rsid w:val="00421737"/>
    <w:rsid w:val="004230FF"/>
    <w:rsid w:val="00423664"/>
    <w:rsid w:val="004242C8"/>
    <w:rsid w:val="0042754C"/>
    <w:rsid w:val="004438DB"/>
    <w:rsid w:val="00450602"/>
    <w:rsid w:val="004713A3"/>
    <w:rsid w:val="004754E1"/>
    <w:rsid w:val="0048021A"/>
    <w:rsid w:val="004848DA"/>
    <w:rsid w:val="00485C8E"/>
    <w:rsid w:val="00487997"/>
    <w:rsid w:val="004A34A3"/>
    <w:rsid w:val="004B0070"/>
    <w:rsid w:val="004B0F3B"/>
    <w:rsid w:val="004B750F"/>
    <w:rsid w:val="004C31D1"/>
    <w:rsid w:val="004C498F"/>
    <w:rsid w:val="004C66CA"/>
    <w:rsid w:val="004D0734"/>
    <w:rsid w:val="004D2D52"/>
    <w:rsid w:val="004D7AC3"/>
    <w:rsid w:val="004E07CD"/>
    <w:rsid w:val="004E31B8"/>
    <w:rsid w:val="004E6F7C"/>
    <w:rsid w:val="004F014D"/>
    <w:rsid w:val="004F0E49"/>
    <w:rsid w:val="00515CD4"/>
    <w:rsid w:val="00515D4F"/>
    <w:rsid w:val="00517C4F"/>
    <w:rsid w:val="00520D72"/>
    <w:rsid w:val="0052493F"/>
    <w:rsid w:val="00524B48"/>
    <w:rsid w:val="00526215"/>
    <w:rsid w:val="0052781C"/>
    <w:rsid w:val="005304C4"/>
    <w:rsid w:val="00535685"/>
    <w:rsid w:val="00542623"/>
    <w:rsid w:val="00542B38"/>
    <w:rsid w:val="00542B6D"/>
    <w:rsid w:val="005451B1"/>
    <w:rsid w:val="0054560C"/>
    <w:rsid w:val="00546D46"/>
    <w:rsid w:val="0055134F"/>
    <w:rsid w:val="005515BB"/>
    <w:rsid w:val="005666B0"/>
    <w:rsid w:val="00567C22"/>
    <w:rsid w:val="0057036F"/>
    <w:rsid w:val="005728F2"/>
    <w:rsid w:val="0058418B"/>
    <w:rsid w:val="00594B11"/>
    <w:rsid w:val="00596350"/>
    <w:rsid w:val="005A3258"/>
    <w:rsid w:val="005A4973"/>
    <w:rsid w:val="005A60BA"/>
    <w:rsid w:val="005A636E"/>
    <w:rsid w:val="005A76AA"/>
    <w:rsid w:val="005A789C"/>
    <w:rsid w:val="005B0BF9"/>
    <w:rsid w:val="005B32CC"/>
    <w:rsid w:val="005C492E"/>
    <w:rsid w:val="005D0C83"/>
    <w:rsid w:val="005E0895"/>
    <w:rsid w:val="005E7EFA"/>
    <w:rsid w:val="005F1223"/>
    <w:rsid w:val="005F6CED"/>
    <w:rsid w:val="00600B4C"/>
    <w:rsid w:val="0061062D"/>
    <w:rsid w:val="00625420"/>
    <w:rsid w:val="006266BE"/>
    <w:rsid w:val="00626BC2"/>
    <w:rsid w:val="00627431"/>
    <w:rsid w:val="00641E81"/>
    <w:rsid w:val="00644718"/>
    <w:rsid w:val="006468A4"/>
    <w:rsid w:val="00651E2C"/>
    <w:rsid w:val="006569F8"/>
    <w:rsid w:val="006575F0"/>
    <w:rsid w:val="00657891"/>
    <w:rsid w:val="0066569F"/>
    <w:rsid w:val="006675EF"/>
    <w:rsid w:val="006746F3"/>
    <w:rsid w:val="00674908"/>
    <w:rsid w:val="00676691"/>
    <w:rsid w:val="00682047"/>
    <w:rsid w:val="00684CB9"/>
    <w:rsid w:val="00686D39"/>
    <w:rsid w:val="006877FF"/>
    <w:rsid w:val="00691049"/>
    <w:rsid w:val="00695840"/>
    <w:rsid w:val="00695EEF"/>
    <w:rsid w:val="00696A60"/>
    <w:rsid w:val="00697A5C"/>
    <w:rsid w:val="006A347A"/>
    <w:rsid w:val="006B074C"/>
    <w:rsid w:val="006B2938"/>
    <w:rsid w:val="006B410B"/>
    <w:rsid w:val="006B75A4"/>
    <w:rsid w:val="006C5171"/>
    <w:rsid w:val="006D4171"/>
    <w:rsid w:val="006D6E4D"/>
    <w:rsid w:val="006F53FB"/>
    <w:rsid w:val="0070367E"/>
    <w:rsid w:val="007044AA"/>
    <w:rsid w:val="00706477"/>
    <w:rsid w:val="007065F4"/>
    <w:rsid w:val="0071613B"/>
    <w:rsid w:val="00722315"/>
    <w:rsid w:val="00726CD4"/>
    <w:rsid w:val="00727FA0"/>
    <w:rsid w:val="00740D47"/>
    <w:rsid w:val="00741477"/>
    <w:rsid w:val="00746DB4"/>
    <w:rsid w:val="00754AB0"/>
    <w:rsid w:val="00761759"/>
    <w:rsid w:val="0076295E"/>
    <w:rsid w:val="00762988"/>
    <w:rsid w:val="0076449E"/>
    <w:rsid w:val="00765674"/>
    <w:rsid w:val="00765B75"/>
    <w:rsid w:val="007726F3"/>
    <w:rsid w:val="0077325A"/>
    <w:rsid w:val="00773872"/>
    <w:rsid w:val="007756B3"/>
    <w:rsid w:val="007773CB"/>
    <w:rsid w:val="007801D7"/>
    <w:rsid w:val="007847E1"/>
    <w:rsid w:val="007863D0"/>
    <w:rsid w:val="007970D8"/>
    <w:rsid w:val="007B226F"/>
    <w:rsid w:val="007C0C48"/>
    <w:rsid w:val="007D3B0F"/>
    <w:rsid w:val="007D520B"/>
    <w:rsid w:val="007D58CB"/>
    <w:rsid w:val="007D5AC5"/>
    <w:rsid w:val="00802166"/>
    <w:rsid w:val="00804627"/>
    <w:rsid w:val="0081071F"/>
    <w:rsid w:val="00812142"/>
    <w:rsid w:val="00814AF5"/>
    <w:rsid w:val="0082346B"/>
    <w:rsid w:val="00826F93"/>
    <w:rsid w:val="00834F80"/>
    <w:rsid w:val="008379C2"/>
    <w:rsid w:val="00842A61"/>
    <w:rsid w:val="00843062"/>
    <w:rsid w:val="00844A63"/>
    <w:rsid w:val="00850171"/>
    <w:rsid w:val="00855375"/>
    <w:rsid w:val="00860E95"/>
    <w:rsid w:val="00862E57"/>
    <w:rsid w:val="00872841"/>
    <w:rsid w:val="00872AD7"/>
    <w:rsid w:val="00872D9C"/>
    <w:rsid w:val="00883413"/>
    <w:rsid w:val="00885B80"/>
    <w:rsid w:val="0088735B"/>
    <w:rsid w:val="008922B1"/>
    <w:rsid w:val="00892AE7"/>
    <w:rsid w:val="00895664"/>
    <w:rsid w:val="008A0B1D"/>
    <w:rsid w:val="008B655B"/>
    <w:rsid w:val="008B7D5B"/>
    <w:rsid w:val="008C46F3"/>
    <w:rsid w:val="008C743C"/>
    <w:rsid w:val="008D12BE"/>
    <w:rsid w:val="008D35C3"/>
    <w:rsid w:val="008D408B"/>
    <w:rsid w:val="008D5B8B"/>
    <w:rsid w:val="008D6B98"/>
    <w:rsid w:val="008E0E9D"/>
    <w:rsid w:val="008E2B2A"/>
    <w:rsid w:val="008E413D"/>
    <w:rsid w:val="008F108B"/>
    <w:rsid w:val="008F20C4"/>
    <w:rsid w:val="008F2504"/>
    <w:rsid w:val="008F35A7"/>
    <w:rsid w:val="008F7113"/>
    <w:rsid w:val="00900BE2"/>
    <w:rsid w:val="00902145"/>
    <w:rsid w:val="00916A97"/>
    <w:rsid w:val="00925F08"/>
    <w:rsid w:val="00926024"/>
    <w:rsid w:val="0092738D"/>
    <w:rsid w:val="00936202"/>
    <w:rsid w:val="009413E4"/>
    <w:rsid w:val="009428B5"/>
    <w:rsid w:val="00947E92"/>
    <w:rsid w:val="00963861"/>
    <w:rsid w:val="00965AA8"/>
    <w:rsid w:val="00970317"/>
    <w:rsid w:val="00970890"/>
    <w:rsid w:val="0097186A"/>
    <w:rsid w:val="00971B51"/>
    <w:rsid w:val="0097582B"/>
    <w:rsid w:val="00975BBD"/>
    <w:rsid w:val="00977FA0"/>
    <w:rsid w:val="00982E65"/>
    <w:rsid w:val="0099462C"/>
    <w:rsid w:val="00997840"/>
    <w:rsid w:val="009B5333"/>
    <w:rsid w:val="009B7171"/>
    <w:rsid w:val="009C0537"/>
    <w:rsid w:val="009C27ED"/>
    <w:rsid w:val="009C769A"/>
    <w:rsid w:val="009D1D3D"/>
    <w:rsid w:val="009E4A3A"/>
    <w:rsid w:val="009E51AA"/>
    <w:rsid w:val="009E53BF"/>
    <w:rsid w:val="00A0096F"/>
    <w:rsid w:val="00A03661"/>
    <w:rsid w:val="00A05321"/>
    <w:rsid w:val="00A06991"/>
    <w:rsid w:val="00A14AA5"/>
    <w:rsid w:val="00A159DD"/>
    <w:rsid w:val="00A20EC3"/>
    <w:rsid w:val="00A2428F"/>
    <w:rsid w:val="00A243D3"/>
    <w:rsid w:val="00A42C07"/>
    <w:rsid w:val="00A47B17"/>
    <w:rsid w:val="00A5307D"/>
    <w:rsid w:val="00A57BA3"/>
    <w:rsid w:val="00A62347"/>
    <w:rsid w:val="00A63DE1"/>
    <w:rsid w:val="00A81DFC"/>
    <w:rsid w:val="00A86901"/>
    <w:rsid w:val="00A92663"/>
    <w:rsid w:val="00A95010"/>
    <w:rsid w:val="00A9520F"/>
    <w:rsid w:val="00AA2B87"/>
    <w:rsid w:val="00AA73A9"/>
    <w:rsid w:val="00AA7825"/>
    <w:rsid w:val="00AB0746"/>
    <w:rsid w:val="00AB11FE"/>
    <w:rsid w:val="00AB546D"/>
    <w:rsid w:val="00AB7E91"/>
    <w:rsid w:val="00AC03F5"/>
    <w:rsid w:val="00AC2A5F"/>
    <w:rsid w:val="00AC2B06"/>
    <w:rsid w:val="00AC6D58"/>
    <w:rsid w:val="00AE39A5"/>
    <w:rsid w:val="00AE4520"/>
    <w:rsid w:val="00AF70D8"/>
    <w:rsid w:val="00B11732"/>
    <w:rsid w:val="00B13DA1"/>
    <w:rsid w:val="00B15685"/>
    <w:rsid w:val="00B22100"/>
    <w:rsid w:val="00B30555"/>
    <w:rsid w:val="00B44B1A"/>
    <w:rsid w:val="00B45DD3"/>
    <w:rsid w:val="00B53B98"/>
    <w:rsid w:val="00B55EBF"/>
    <w:rsid w:val="00B64D80"/>
    <w:rsid w:val="00B64FC3"/>
    <w:rsid w:val="00B65873"/>
    <w:rsid w:val="00B66E62"/>
    <w:rsid w:val="00B76A08"/>
    <w:rsid w:val="00B8046F"/>
    <w:rsid w:val="00B82474"/>
    <w:rsid w:val="00B95453"/>
    <w:rsid w:val="00BA25E9"/>
    <w:rsid w:val="00BA3A55"/>
    <w:rsid w:val="00BA7F15"/>
    <w:rsid w:val="00BB7081"/>
    <w:rsid w:val="00BB7BFF"/>
    <w:rsid w:val="00BC6007"/>
    <w:rsid w:val="00BC7BD5"/>
    <w:rsid w:val="00BD13C5"/>
    <w:rsid w:val="00BD26B8"/>
    <w:rsid w:val="00BE6BF8"/>
    <w:rsid w:val="00BF0F60"/>
    <w:rsid w:val="00C0145E"/>
    <w:rsid w:val="00C03C91"/>
    <w:rsid w:val="00C053FF"/>
    <w:rsid w:val="00C0761F"/>
    <w:rsid w:val="00C21DA9"/>
    <w:rsid w:val="00C2582F"/>
    <w:rsid w:val="00C31025"/>
    <w:rsid w:val="00C31A99"/>
    <w:rsid w:val="00C44D46"/>
    <w:rsid w:val="00C467A1"/>
    <w:rsid w:val="00C545FB"/>
    <w:rsid w:val="00C55FE1"/>
    <w:rsid w:val="00C61AB0"/>
    <w:rsid w:val="00C61D5B"/>
    <w:rsid w:val="00C63A42"/>
    <w:rsid w:val="00C745E9"/>
    <w:rsid w:val="00C80C19"/>
    <w:rsid w:val="00C81C15"/>
    <w:rsid w:val="00C82039"/>
    <w:rsid w:val="00C839E1"/>
    <w:rsid w:val="00C856D4"/>
    <w:rsid w:val="00C85BDA"/>
    <w:rsid w:val="00CA381C"/>
    <w:rsid w:val="00CB72AC"/>
    <w:rsid w:val="00CC46F1"/>
    <w:rsid w:val="00CD0747"/>
    <w:rsid w:val="00CD4ED2"/>
    <w:rsid w:val="00CD736C"/>
    <w:rsid w:val="00CF2B66"/>
    <w:rsid w:val="00CF5F63"/>
    <w:rsid w:val="00CF7C21"/>
    <w:rsid w:val="00D010D6"/>
    <w:rsid w:val="00D02E8E"/>
    <w:rsid w:val="00D04DF2"/>
    <w:rsid w:val="00D1710D"/>
    <w:rsid w:val="00D2175D"/>
    <w:rsid w:val="00D22A34"/>
    <w:rsid w:val="00D26952"/>
    <w:rsid w:val="00D3680D"/>
    <w:rsid w:val="00D47CF8"/>
    <w:rsid w:val="00D51B13"/>
    <w:rsid w:val="00D520A6"/>
    <w:rsid w:val="00D560FC"/>
    <w:rsid w:val="00D748E8"/>
    <w:rsid w:val="00D76D96"/>
    <w:rsid w:val="00D80BA3"/>
    <w:rsid w:val="00D865E4"/>
    <w:rsid w:val="00D9429A"/>
    <w:rsid w:val="00DA2226"/>
    <w:rsid w:val="00DA37ED"/>
    <w:rsid w:val="00DA5DF6"/>
    <w:rsid w:val="00DB272C"/>
    <w:rsid w:val="00DB3654"/>
    <w:rsid w:val="00DC2381"/>
    <w:rsid w:val="00DC606B"/>
    <w:rsid w:val="00DD4312"/>
    <w:rsid w:val="00DE4767"/>
    <w:rsid w:val="00DF09D9"/>
    <w:rsid w:val="00E039FD"/>
    <w:rsid w:val="00E06D42"/>
    <w:rsid w:val="00E10451"/>
    <w:rsid w:val="00E1389D"/>
    <w:rsid w:val="00E24079"/>
    <w:rsid w:val="00E25970"/>
    <w:rsid w:val="00E26982"/>
    <w:rsid w:val="00E27284"/>
    <w:rsid w:val="00E4038A"/>
    <w:rsid w:val="00E4289B"/>
    <w:rsid w:val="00E43E63"/>
    <w:rsid w:val="00E464F5"/>
    <w:rsid w:val="00E53B64"/>
    <w:rsid w:val="00E570F4"/>
    <w:rsid w:val="00E73719"/>
    <w:rsid w:val="00E743ED"/>
    <w:rsid w:val="00E76AA3"/>
    <w:rsid w:val="00E816DF"/>
    <w:rsid w:val="00E85FA5"/>
    <w:rsid w:val="00E87E6F"/>
    <w:rsid w:val="00E9051A"/>
    <w:rsid w:val="00E90CC7"/>
    <w:rsid w:val="00E91C87"/>
    <w:rsid w:val="00E92545"/>
    <w:rsid w:val="00E9515D"/>
    <w:rsid w:val="00E96273"/>
    <w:rsid w:val="00E96CDC"/>
    <w:rsid w:val="00EA0E80"/>
    <w:rsid w:val="00EA4D4B"/>
    <w:rsid w:val="00EA7756"/>
    <w:rsid w:val="00EB0F2A"/>
    <w:rsid w:val="00EB21B1"/>
    <w:rsid w:val="00EC19EC"/>
    <w:rsid w:val="00EC2A0A"/>
    <w:rsid w:val="00EC364E"/>
    <w:rsid w:val="00EC4C62"/>
    <w:rsid w:val="00EC73AF"/>
    <w:rsid w:val="00ED0F31"/>
    <w:rsid w:val="00ED440E"/>
    <w:rsid w:val="00EE3CF3"/>
    <w:rsid w:val="00EF11D1"/>
    <w:rsid w:val="00F04DA9"/>
    <w:rsid w:val="00F06E7F"/>
    <w:rsid w:val="00F07901"/>
    <w:rsid w:val="00F1166C"/>
    <w:rsid w:val="00F1398F"/>
    <w:rsid w:val="00F409CD"/>
    <w:rsid w:val="00F42060"/>
    <w:rsid w:val="00F54A5A"/>
    <w:rsid w:val="00F566CB"/>
    <w:rsid w:val="00F5678D"/>
    <w:rsid w:val="00F65202"/>
    <w:rsid w:val="00F6794A"/>
    <w:rsid w:val="00F773CF"/>
    <w:rsid w:val="00F8399E"/>
    <w:rsid w:val="00F85373"/>
    <w:rsid w:val="00F86526"/>
    <w:rsid w:val="00F86D34"/>
    <w:rsid w:val="00F9243E"/>
    <w:rsid w:val="00F94957"/>
    <w:rsid w:val="00F96A46"/>
    <w:rsid w:val="00FA20AE"/>
    <w:rsid w:val="00FA4563"/>
    <w:rsid w:val="00FA6BBD"/>
    <w:rsid w:val="00FA7301"/>
    <w:rsid w:val="00FB2481"/>
    <w:rsid w:val="00FB24A3"/>
    <w:rsid w:val="00FB7000"/>
    <w:rsid w:val="00FB7F9A"/>
    <w:rsid w:val="00FC0A4C"/>
    <w:rsid w:val="00FC0BAB"/>
    <w:rsid w:val="00FC1D6E"/>
    <w:rsid w:val="00FC61FC"/>
    <w:rsid w:val="00FC6EAD"/>
    <w:rsid w:val="00FD21F3"/>
    <w:rsid w:val="00FD37CC"/>
    <w:rsid w:val="00FD4190"/>
    <w:rsid w:val="00FD7168"/>
    <w:rsid w:val="00FE092B"/>
    <w:rsid w:val="00FF0190"/>
    <w:rsid w:val="00FF6F28"/>
    <w:rsid w:val="00FF7E9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079"/>
    <w:rPr>
      <w:sz w:val="24"/>
      <w:szCs w:val="24"/>
    </w:rPr>
  </w:style>
  <w:style w:type="paragraph" w:styleId="Heading1">
    <w:name w:val="heading 1"/>
    <w:basedOn w:val="Normal"/>
    <w:next w:val="Normal"/>
    <w:link w:val="Heading1Char"/>
    <w:qFormat/>
    <w:rsid w:val="00C80C19"/>
    <w:pPr>
      <w:keepNext/>
      <w:outlineLvl w:val="0"/>
    </w:pPr>
    <w:rPr>
      <w:b/>
      <w:bCs/>
      <w:lang w:val="ro-RO"/>
    </w:rPr>
  </w:style>
  <w:style w:type="paragraph" w:styleId="Heading2">
    <w:name w:val="heading 2"/>
    <w:basedOn w:val="Normal"/>
    <w:next w:val="Normal"/>
    <w:qFormat/>
    <w:rsid w:val="00C80C19"/>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535685"/>
    <w:pPr>
      <w:spacing w:before="240" w:after="60"/>
      <w:outlineLvl w:val="5"/>
    </w:pPr>
    <w:rPr>
      <w:b/>
      <w:bCs/>
      <w:sz w:val="22"/>
      <w:szCs w:val="22"/>
    </w:rPr>
  </w:style>
  <w:style w:type="paragraph" w:styleId="Heading9">
    <w:name w:val="heading 9"/>
    <w:basedOn w:val="Normal"/>
    <w:next w:val="Normal"/>
    <w:qFormat/>
    <w:rsid w:val="00C80C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0C19"/>
    <w:rPr>
      <w:b/>
      <w:bCs/>
      <w:sz w:val="24"/>
      <w:szCs w:val="24"/>
      <w:lang w:val="ro-RO" w:eastAsia="en-US" w:bidi="ar-SA"/>
    </w:rPr>
  </w:style>
  <w:style w:type="paragraph" w:styleId="Header">
    <w:name w:val="header"/>
    <w:basedOn w:val="Normal"/>
    <w:rsid w:val="00C80C19"/>
    <w:pPr>
      <w:tabs>
        <w:tab w:val="center" w:pos="4320"/>
        <w:tab w:val="right" w:pos="8640"/>
      </w:tabs>
    </w:pPr>
  </w:style>
  <w:style w:type="paragraph" w:styleId="Footer">
    <w:name w:val="footer"/>
    <w:basedOn w:val="Normal"/>
    <w:rsid w:val="00C80C19"/>
    <w:pPr>
      <w:tabs>
        <w:tab w:val="center" w:pos="4153"/>
        <w:tab w:val="right" w:pos="8306"/>
      </w:tabs>
    </w:pPr>
    <w:rPr>
      <w:lang w:val="en-GB"/>
    </w:rPr>
  </w:style>
  <w:style w:type="character" w:styleId="PageNumber">
    <w:name w:val="page number"/>
    <w:basedOn w:val="DefaultParagraphFont"/>
    <w:rsid w:val="00C80C19"/>
  </w:style>
  <w:style w:type="paragraph" w:styleId="BodyText3">
    <w:name w:val="Body Text 3"/>
    <w:basedOn w:val="Normal"/>
    <w:rsid w:val="00C80C19"/>
    <w:rPr>
      <w:b/>
      <w:bCs/>
      <w:lang w:val="ro-RO"/>
    </w:rPr>
  </w:style>
  <w:style w:type="paragraph" w:styleId="BodyText2">
    <w:name w:val="Body Text 2"/>
    <w:basedOn w:val="Normal"/>
    <w:rsid w:val="00C80C19"/>
    <w:pPr>
      <w:spacing w:after="120" w:line="480" w:lineRule="auto"/>
    </w:pPr>
  </w:style>
  <w:style w:type="paragraph" w:styleId="BodyTextIndent">
    <w:name w:val="Body Text Indent"/>
    <w:basedOn w:val="Normal"/>
    <w:rsid w:val="00C80C19"/>
    <w:pPr>
      <w:spacing w:after="120"/>
      <w:ind w:left="283"/>
    </w:pPr>
  </w:style>
  <w:style w:type="paragraph" w:customStyle="1" w:styleId="DefaultText">
    <w:name w:val="Default Text"/>
    <w:basedOn w:val="Normal"/>
    <w:link w:val="DefaultTextCaracter"/>
    <w:rsid w:val="00C80C19"/>
    <w:rPr>
      <w:noProof/>
      <w:szCs w:val="20"/>
    </w:rPr>
  </w:style>
  <w:style w:type="paragraph" w:styleId="BodyText">
    <w:name w:val="Body Text"/>
    <w:basedOn w:val="Normal"/>
    <w:rsid w:val="00C80C19"/>
    <w:pPr>
      <w:spacing w:after="120"/>
    </w:p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80C19"/>
    <w:rPr>
      <w:rFonts w:ascii="Arial" w:hAnsi="Arial"/>
      <w:lang w:val="pl-PL" w:eastAsia="pl-PL"/>
    </w:rPr>
  </w:style>
  <w:style w:type="paragraph" w:styleId="BodyTextIndent2">
    <w:name w:val="Body Text Indent 2"/>
    <w:basedOn w:val="Normal"/>
    <w:link w:val="BodyTextIndent2Char"/>
    <w:rsid w:val="00E24079"/>
    <w:pPr>
      <w:spacing w:after="120" w:line="480" w:lineRule="auto"/>
      <w:ind w:left="283"/>
    </w:pPr>
  </w:style>
  <w:style w:type="paragraph" w:customStyle="1" w:styleId="DefaultText2">
    <w:name w:val="Default Text:2"/>
    <w:basedOn w:val="Normal"/>
    <w:rsid w:val="00E24079"/>
    <w:rPr>
      <w:noProof/>
      <w:szCs w:val="20"/>
    </w:rPr>
  </w:style>
  <w:style w:type="paragraph" w:customStyle="1" w:styleId="DefaultText1">
    <w:name w:val="Default Text:1"/>
    <w:basedOn w:val="Normal"/>
    <w:rsid w:val="00F9243E"/>
    <w:rPr>
      <w:noProof/>
      <w:szCs w:val="20"/>
    </w:rPr>
  </w:style>
  <w:style w:type="character" w:customStyle="1" w:styleId="DefaultTextCaracter">
    <w:name w:val="Default Text Caracter"/>
    <w:basedOn w:val="DefaultParagraphFont"/>
    <w:link w:val="DefaultText"/>
    <w:locked/>
    <w:rsid w:val="00153951"/>
    <w:rPr>
      <w:noProof/>
      <w:sz w:val="24"/>
    </w:rPr>
  </w:style>
  <w:style w:type="character" w:customStyle="1" w:styleId="Heading6Char">
    <w:name w:val="Heading 6 Char"/>
    <w:basedOn w:val="DefaultParagraphFont"/>
    <w:link w:val="Heading6"/>
    <w:rsid w:val="00E87E6F"/>
    <w:rPr>
      <w:b/>
      <w:bCs/>
      <w:sz w:val="22"/>
      <w:szCs w:val="22"/>
      <w:lang w:val="en-US" w:eastAsia="en-US"/>
    </w:rPr>
  </w:style>
  <w:style w:type="paragraph" w:styleId="ListParagraph">
    <w:name w:val="List Paragraph"/>
    <w:aliases w:val="body 2,List Paragraph1,Citation List,본문(내용),List Paragraph (numbered (a))"/>
    <w:basedOn w:val="Normal"/>
    <w:link w:val="ListParagraphChar"/>
    <w:uiPriority w:val="34"/>
    <w:qFormat/>
    <w:rsid w:val="009C0537"/>
    <w:pPr>
      <w:ind w:left="720"/>
      <w:contextualSpacing/>
    </w:pPr>
    <w:rPr>
      <w:lang w:eastAsia="de-DE"/>
    </w:rPr>
  </w:style>
  <w:style w:type="character" w:customStyle="1" w:styleId="ListParagraphChar">
    <w:name w:val="List Paragraph Char"/>
    <w:aliases w:val="body 2 Char,List Paragraph1 Char,Citation List Char,본문(내용) Char,List Paragraph (numbered (a)) Char"/>
    <w:link w:val="ListParagraph"/>
    <w:uiPriority w:val="34"/>
    <w:locked/>
    <w:rsid w:val="009C0537"/>
    <w:rPr>
      <w:sz w:val="24"/>
      <w:szCs w:val="24"/>
      <w:lang w:eastAsia="de-DE"/>
    </w:rPr>
  </w:style>
  <w:style w:type="paragraph" w:styleId="BalloonText">
    <w:name w:val="Balloon Text"/>
    <w:basedOn w:val="Normal"/>
    <w:link w:val="BalloonTextChar"/>
    <w:rsid w:val="00AC2A5F"/>
    <w:rPr>
      <w:rFonts w:ascii="Tahoma" w:hAnsi="Tahoma" w:cs="Tahoma"/>
      <w:sz w:val="16"/>
      <w:szCs w:val="16"/>
    </w:rPr>
  </w:style>
  <w:style w:type="character" w:customStyle="1" w:styleId="BalloonTextChar">
    <w:name w:val="Balloon Text Char"/>
    <w:basedOn w:val="DefaultParagraphFont"/>
    <w:link w:val="BalloonText"/>
    <w:rsid w:val="00AC2A5F"/>
    <w:rPr>
      <w:rFonts w:ascii="Tahoma" w:hAnsi="Tahoma" w:cs="Tahoma"/>
      <w:sz w:val="16"/>
      <w:szCs w:val="16"/>
    </w:rPr>
  </w:style>
  <w:style w:type="character" w:customStyle="1" w:styleId="BodyTextIndent2Char">
    <w:name w:val="Body Text Indent 2 Char"/>
    <w:basedOn w:val="DefaultParagraphFont"/>
    <w:link w:val="BodyTextIndent2"/>
    <w:rsid w:val="000B1937"/>
    <w:rPr>
      <w:sz w:val="24"/>
      <w:szCs w:val="24"/>
    </w:rPr>
  </w:style>
</w:styles>
</file>

<file path=word/webSettings.xml><?xml version="1.0" encoding="utf-8"?>
<w:webSettings xmlns:r="http://schemas.openxmlformats.org/officeDocument/2006/relationships" xmlns:w="http://schemas.openxmlformats.org/wordprocessingml/2006/main">
  <w:divs>
    <w:div w:id="616564580">
      <w:bodyDiv w:val="1"/>
      <w:marLeft w:val="0"/>
      <w:marRight w:val="0"/>
      <w:marTop w:val="0"/>
      <w:marBottom w:val="0"/>
      <w:divBdr>
        <w:top w:val="none" w:sz="0" w:space="0" w:color="auto"/>
        <w:left w:val="none" w:sz="0" w:space="0" w:color="auto"/>
        <w:bottom w:val="none" w:sz="0" w:space="0" w:color="auto"/>
        <w:right w:val="none" w:sz="0" w:space="0" w:color="auto"/>
      </w:divBdr>
    </w:div>
    <w:div w:id="895972569">
      <w:bodyDiv w:val="1"/>
      <w:marLeft w:val="0"/>
      <w:marRight w:val="0"/>
      <w:marTop w:val="0"/>
      <w:marBottom w:val="0"/>
      <w:divBdr>
        <w:top w:val="none" w:sz="0" w:space="0" w:color="auto"/>
        <w:left w:val="none" w:sz="0" w:space="0" w:color="auto"/>
        <w:bottom w:val="none" w:sz="0" w:space="0" w:color="auto"/>
        <w:right w:val="none" w:sz="0" w:space="0" w:color="auto"/>
      </w:divBdr>
    </w:div>
    <w:div w:id="987243922">
      <w:bodyDiv w:val="1"/>
      <w:marLeft w:val="0"/>
      <w:marRight w:val="0"/>
      <w:marTop w:val="0"/>
      <w:marBottom w:val="0"/>
      <w:divBdr>
        <w:top w:val="none" w:sz="0" w:space="0" w:color="auto"/>
        <w:left w:val="none" w:sz="0" w:space="0" w:color="auto"/>
        <w:bottom w:val="none" w:sz="0" w:space="0" w:color="auto"/>
        <w:right w:val="none" w:sz="0" w:space="0" w:color="auto"/>
      </w:divBdr>
    </w:div>
    <w:div w:id="1196695972">
      <w:bodyDiv w:val="1"/>
      <w:marLeft w:val="0"/>
      <w:marRight w:val="0"/>
      <w:marTop w:val="0"/>
      <w:marBottom w:val="0"/>
      <w:divBdr>
        <w:top w:val="none" w:sz="0" w:space="0" w:color="auto"/>
        <w:left w:val="none" w:sz="0" w:space="0" w:color="auto"/>
        <w:bottom w:val="none" w:sz="0" w:space="0" w:color="auto"/>
        <w:right w:val="none" w:sz="0" w:space="0" w:color="auto"/>
      </w:divBdr>
    </w:div>
    <w:div w:id="156264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937&amp;d=2016-06-07" TargetMode="External"/><Relationship Id="rId3" Type="http://schemas.openxmlformats.org/officeDocument/2006/relationships/settings" Target="settings.xml"/><Relationship Id="rId7" Type="http://schemas.openxmlformats.org/officeDocument/2006/relationships/hyperlink" Target="http://lege5.ro/App/Document/geytcnbrgy3a/legea-nr-98-2016-privind-achizitiile-publice?pid=96798918&amp;d=2016-06-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5112</Words>
  <Characters>30936</Characters>
  <Application>Microsoft Office Word</Application>
  <DocSecurity>0</DocSecurity>
  <Lines>257</Lines>
  <Paragraphs>71</Paragraphs>
  <ScaleCrop>false</ScaleCrop>
  <Company/>
  <LinksUpToDate>false</LinksUpToDate>
  <CharactersWithSpaces>35977</CharactersWithSpaces>
  <SharedDoc>false</SharedDoc>
  <HLinks>
    <vt:vector size="12" baseType="variant">
      <vt:variant>
        <vt:i4>4063357</vt:i4>
      </vt:variant>
      <vt:variant>
        <vt:i4>3</vt:i4>
      </vt:variant>
      <vt:variant>
        <vt:i4>0</vt:i4>
      </vt:variant>
      <vt:variant>
        <vt:i4>5</vt:i4>
      </vt:variant>
      <vt:variant>
        <vt:lpwstr>http://lege5.ro/App/Document/geytcnbrgy3a/legea-nr-98-2016-privind-achizitiile-publice?pid=96798937&amp;d=2016-06-07</vt:lpwstr>
      </vt:variant>
      <vt:variant>
        <vt:lpwstr>p-96798937</vt:lpwstr>
      </vt:variant>
      <vt:variant>
        <vt:i4>3342448</vt:i4>
      </vt:variant>
      <vt:variant>
        <vt:i4>0</vt:i4>
      </vt:variant>
      <vt:variant>
        <vt:i4>0</vt:i4>
      </vt:variant>
      <vt:variant>
        <vt:i4>5</vt:i4>
      </vt:variant>
      <vt:variant>
        <vt:lpwstr>http://lege5.ro/App/Document/geytcnbrgy3a/legea-nr-98-2016-privind-achizitiile-publice?pid=96798918&amp;d=2016-06-07</vt:lpwstr>
      </vt:variant>
      <vt:variant>
        <vt:lpwstr>p-96798918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2026-05-26T05:44:00Z</dcterms:created>
  <dcterms:modified xsi:type="dcterms:W3CDTF">2026-05-26T12:18:00Z</dcterms:modified>
</cp:coreProperties>
</file>