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2915" w14:textId="77777777" w:rsidR="002E63FE" w:rsidRPr="00341BF7" w:rsidRDefault="002E63FE" w:rsidP="00341BF7">
      <w:pPr>
        <w:spacing w:line="276" w:lineRule="auto"/>
        <w:jc w:val="both"/>
        <w:rPr>
          <w:b/>
          <w:sz w:val="22"/>
          <w:szCs w:val="22"/>
          <w:lang w:val="ro-RO"/>
        </w:rPr>
      </w:pPr>
      <w:r w:rsidRPr="00341BF7">
        <w:rPr>
          <w:b/>
          <w:sz w:val="22"/>
          <w:szCs w:val="22"/>
          <w:lang w:val="ro-RO"/>
        </w:rPr>
        <w:t>ROMANIA</w:t>
      </w:r>
      <w:r w:rsidRPr="00341BF7">
        <w:rPr>
          <w:b/>
          <w:sz w:val="22"/>
          <w:szCs w:val="22"/>
          <w:lang w:val="ro-RO"/>
        </w:rPr>
        <w:tab/>
      </w:r>
      <w:r w:rsidRPr="00341BF7">
        <w:rPr>
          <w:b/>
          <w:sz w:val="22"/>
          <w:szCs w:val="22"/>
          <w:lang w:val="ro-RO"/>
        </w:rPr>
        <w:tab/>
      </w:r>
    </w:p>
    <w:p w14:paraId="64670283" w14:textId="77777777" w:rsidR="002E63FE" w:rsidRPr="00341BF7" w:rsidRDefault="002E63FE" w:rsidP="00341BF7">
      <w:pPr>
        <w:spacing w:line="276" w:lineRule="auto"/>
        <w:jc w:val="both"/>
        <w:rPr>
          <w:b/>
          <w:sz w:val="22"/>
          <w:szCs w:val="22"/>
          <w:lang w:val="ro-RO"/>
        </w:rPr>
      </w:pPr>
      <w:r w:rsidRPr="00341BF7">
        <w:rPr>
          <w:b/>
          <w:sz w:val="22"/>
          <w:szCs w:val="22"/>
          <w:lang w:val="ro-RO"/>
        </w:rPr>
        <w:t>ORAS BAIA SPRIE</w:t>
      </w:r>
    </w:p>
    <w:p w14:paraId="5ED84D68" w14:textId="77777777" w:rsidR="002E63FE" w:rsidRPr="00341BF7" w:rsidRDefault="002E63FE" w:rsidP="00341BF7">
      <w:pPr>
        <w:spacing w:line="276" w:lineRule="auto"/>
        <w:jc w:val="both"/>
        <w:rPr>
          <w:b/>
          <w:sz w:val="22"/>
          <w:szCs w:val="22"/>
          <w:lang w:val="ro-RO"/>
        </w:rPr>
      </w:pPr>
      <w:r w:rsidRPr="00341BF7">
        <w:rPr>
          <w:b/>
          <w:sz w:val="22"/>
          <w:szCs w:val="22"/>
          <w:lang w:val="ro-RO"/>
        </w:rPr>
        <w:t>JUDEŢUL MARAMURES</w:t>
      </w:r>
    </w:p>
    <w:p w14:paraId="2B1E6540" w14:textId="0676E7EA" w:rsidR="002E63FE" w:rsidRPr="00341BF7" w:rsidRDefault="002E63FE" w:rsidP="00341BF7">
      <w:pPr>
        <w:spacing w:line="276" w:lineRule="auto"/>
        <w:jc w:val="both"/>
        <w:rPr>
          <w:b/>
          <w:sz w:val="22"/>
          <w:szCs w:val="22"/>
          <w:lang w:val="ro-RO"/>
        </w:rPr>
      </w:pPr>
      <w:r w:rsidRPr="00341BF7">
        <w:rPr>
          <w:b/>
          <w:sz w:val="22"/>
          <w:szCs w:val="22"/>
          <w:lang w:val="ro-RO"/>
        </w:rPr>
        <w:t>CIF</w:t>
      </w:r>
      <w:r w:rsidR="007070B9" w:rsidRPr="00341BF7">
        <w:rPr>
          <w:b/>
          <w:sz w:val="22"/>
          <w:szCs w:val="22"/>
          <w:lang w:val="ro-RO"/>
        </w:rPr>
        <w:t xml:space="preserve"> </w:t>
      </w:r>
      <w:r w:rsidRPr="00341BF7">
        <w:rPr>
          <w:b/>
          <w:sz w:val="22"/>
          <w:szCs w:val="22"/>
          <w:lang w:val="ro-RO"/>
        </w:rPr>
        <w:t>3694918</w:t>
      </w:r>
    </w:p>
    <w:p w14:paraId="481F1341" w14:textId="1AABBE79" w:rsidR="002E63FE" w:rsidRPr="00341BF7" w:rsidRDefault="002E63FE" w:rsidP="00341BF7">
      <w:pPr>
        <w:spacing w:line="276" w:lineRule="auto"/>
        <w:jc w:val="both"/>
        <w:rPr>
          <w:b/>
          <w:sz w:val="22"/>
          <w:szCs w:val="22"/>
          <w:lang w:val="ro-RO"/>
        </w:rPr>
      </w:pPr>
      <w:r w:rsidRPr="00341BF7">
        <w:rPr>
          <w:b/>
          <w:sz w:val="22"/>
          <w:szCs w:val="22"/>
          <w:lang w:val="ro-RO"/>
        </w:rPr>
        <w:t>Oras Baia Sprie, Piata Libertatii, nr.</w:t>
      </w:r>
      <w:r w:rsidR="007070B9" w:rsidRPr="00341BF7">
        <w:rPr>
          <w:b/>
          <w:sz w:val="22"/>
          <w:szCs w:val="22"/>
          <w:lang w:val="ro-RO"/>
        </w:rPr>
        <w:t xml:space="preserve"> </w:t>
      </w:r>
      <w:r w:rsidRPr="00341BF7">
        <w:rPr>
          <w:b/>
          <w:sz w:val="22"/>
          <w:szCs w:val="22"/>
          <w:lang w:val="ro-RO"/>
        </w:rPr>
        <w:t>4, Cod postal 435100</w:t>
      </w:r>
    </w:p>
    <w:p w14:paraId="6B3277A2" w14:textId="77777777" w:rsidR="002E63FE" w:rsidRPr="00341BF7" w:rsidRDefault="002E63FE" w:rsidP="00341BF7">
      <w:pPr>
        <w:spacing w:line="276" w:lineRule="auto"/>
        <w:jc w:val="both"/>
        <w:rPr>
          <w:b/>
          <w:sz w:val="22"/>
          <w:szCs w:val="22"/>
          <w:lang w:val="ro-RO"/>
        </w:rPr>
      </w:pPr>
      <w:r w:rsidRPr="00341BF7">
        <w:rPr>
          <w:b/>
          <w:sz w:val="22"/>
          <w:szCs w:val="22"/>
          <w:lang w:val="ro-RO"/>
        </w:rPr>
        <w:t>TEL: 0262262303, fax 0262260059,</w:t>
      </w:r>
    </w:p>
    <w:p w14:paraId="3159D5FA" w14:textId="09C27BCD" w:rsidR="002E63FE" w:rsidRPr="00341BF7" w:rsidRDefault="002E63FE" w:rsidP="00341BF7">
      <w:pPr>
        <w:spacing w:line="276" w:lineRule="auto"/>
        <w:jc w:val="both"/>
        <w:rPr>
          <w:b/>
          <w:sz w:val="22"/>
          <w:szCs w:val="22"/>
          <w:lang w:val="ro-RO"/>
        </w:rPr>
      </w:pPr>
      <w:r w:rsidRPr="00341BF7">
        <w:rPr>
          <w:b/>
          <w:sz w:val="22"/>
          <w:szCs w:val="22"/>
          <w:lang w:val="ro-RO"/>
        </w:rPr>
        <w:t>E-mail: primaria@baiasprie.ro</w:t>
      </w:r>
    </w:p>
    <w:p w14:paraId="710812B6" w14:textId="77777777" w:rsidR="002E63FE" w:rsidRPr="00341BF7" w:rsidRDefault="002E63FE" w:rsidP="00341BF7">
      <w:pPr>
        <w:spacing w:line="276" w:lineRule="auto"/>
        <w:jc w:val="both"/>
        <w:rPr>
          <w:b/>
          <w:sz w:val="22"/>
          <w:szCs w:val="22"/>
          <w:lang w:val="ro-RO"/>
        </w:rPr>
      </w:pPr>
    </w:p>
    <w:p w14:paraId="090B8E49" w14:textId="77777777" w:rsidR="007070B9" w:rsidRPr="00341BF7" w:rsidRDefault="007070B9" w:rsidP="00341BF7">
      <w:pPr>
        <w:spacing w:line="276" w:lineRule="auto"/>
        <w:jc w:val="both"/>
        <w:rPr>
          <w:sz w:val="22"/>
          <w:szCs w:val="22"/>
          <w:lang w:val="ro-RO"/>
        </w:rPr>
      </w:pPr>
    </w:p>
    <w:p w14:paraId="34B5875A" w14:textId="46D91117" w:rsidR="00067B3D" w:rsidRPr="00341BF7" w:rsidRDefault="00067B3D" w:rsidP="00341BF7">
      <w:pPr>
        <w:spacing w:line="276" w:lineRule="auto"/>
        <w:jc w:val="both"/>
        <w:rPr>
          <w:rFonts w:eastAsia="Arial"/>
          <w:color w:val="FF0000"/>
          <w:sz w:val="22"/>
          <w:szCs w:val="22"/>
          <w:lang w:val="ro-RO"/>
        </w:rPr>
      </w:pPr>
      <w:r w:rsidRPr="00341BF7">
        <w:rPr>
          <w:sz w:val="22"/>
          <w:szCs w:val="22"/>
          <w:lang w:val="ro-RO"/>
        </w:rPr>
        <w:t>N</w:t>
      </w:r>
      <w:r w:rsidRPr="00341BF7">
        <w:rPr>
          <w:color w:val="000000"/>
          <w:sz w:val="22"/>
          <w:szCs w:val="22"/>
          <w:lang w:val="ro-RO"/>
        </w:rPr>
        <w:t xml:space="preserve">r. </w:t>
      </w:r>
      <w:r w:rsidR="00C54556" w:rsidRPr="00341BF7">
        <w:rPr>
          <w:color w:val="000000"/>
          <w:sz w:val="22"/>
          <w:szCs w:val="22"/>
          <w:lang w:val="ro-RO"/>
        </w:rPr>
        <w:t xml:space="preserve">înregistrare: </w:t>
      </w:r>
      <w:r w:rsidR="00325BA6" w:rsidRPr="00341BF7">
        <w:rPr>
          <w:sz w:val="22"/>
          <w:szCs w:val="22"/>
          <w:lang w:val="ro-RO"/>
        </w:rPr>
        <w:t>______</w:t>
      </w:r>
      <w:r w:rsidR="00984D2A" w:rsidRPr="00341BF7">
        <w:rPr>
          <w:sz w:val="22"/>
          <w:szCs w:val="22"/>
          <w:lang w:val="ro-RO"/>
        </w:rPr>
        <w:t xml:space="preserve"> </w:t>
      </w:r>
      <w:r w:rsidR="00325BA6" w:rsidRPr="00341BF7">
        <w:rPr>
          <w:sz w:val="22"/>
          <w:szCs w:val="22"/>
          <w:lang w:val="ro-RO"/>
        </w:rPr>
        <w:t>/</w:t>
      </w:r>
      <w:r w:rsidR="00C54556" w:rsidRPr="00341BF7">
        <w:rPr>
          <w:sz w:val="22"/>
          <w:szCs w:val="22"/>
          <w:lang w:val="ro-RO"/>
        </w:rPr>
        <w:t>______</w:t>
      </w:r>
    </w:p>
    <w:p w14:paraId="69D1018C" w14:textId="77777777" w:rsidR="002E63FE" w:rsidRPr="00341BF7" w:rsidRDefault="00067B3D" w:rsidP="00341BF7">
      <w:pPr>
        <w:spacing w:line="276" w:lineRule="auto"/>
        <w:ind w:firstLine="7290"/>
        <w:jc w:val="right"/>
        <w:rPr>
          <w:b/>
          <w:color w:val="000000"/>
          <w:sz w:val="22"/>
          <w:szCs w:val="22"/>
          <w:lang w:val="ro-RO"/>
        </w:rPr>
      </w:pPr>
      <w:r w:rsidRPr="00341BF7">
        <w:rPr>
          <w:rFonts w:eastAsia="Arial"/>
          <w:b/>
          <w:color w:val="000000"/>
          <w:sz w:val="22"/>
          <w:szCs w:val="22"/>
          <w:lang w:val="ro-RO"/>
        </w:rPr>
        <w:t>AP</w:t>
      </w:r>
      <w:r w:rsidRPr="00341BF7">
        <w:rPr>
          <w:b/>
          <w:color w:val="000000"/>
          <w:sz w:val="22"/>
          <w:szCs w:val="22"/>
          <w:lang w:val="ro-RO"/>
        </w:rPr>
        <w:t xml:space="preserve">ROBAT </w:t>
      </w:r>
    </w:p>
    <w:p w14:paraId="33164E21" w14:textId="12354D6D" w:rsidR="00067B3D" w:rsidRPr="00341BF7" w:rsidRDefault="00067B3D" w:rsidP="00341BF7">
      <w:pPr>
        <w:spacing w:line="276" w:lineRule="auto"/>
        <w:ind w:firstLine="7290"/>
        <w:jc w:val="right"/>
        <w:rPr>
          <w:b/>
          <w:color w:val="000000"/>
          <w:sz w:val="22"/>
          <w:szCs w:val="22"/>
          <w:lang w:val="ro-RO"/>
        </w:rPr>
      </w:pPr>
      <w:r w:rsidRPr="00341BF7">
        <w:rPr>
          <w:b/>
          <w:color w:val="000000"/>
          <w:sz w:val="22"/>
          <w:szCs w:val="22"/>
          <w:lang w:val="ro-RO"/>
        </w:rPr>
        <w:t>PRIMAR</w:t>
      </w:r>
    </w:p>
    <w:p w14:paraId="79C017EF" w14:textId="18901060" w:rsidR="00067B3D" w:rsidRPr="00341BF7" w:rsidRDefault="00067B3D" w:rsidP="00341BF7">
      <w:pPr>
        <w:spacing w:line="276" w:lineRule="auto"/>
        <w:ind w:firstLine="720"/>
        <w:jc w:val="right"/>
        <w:rPr>
          <w:sz w:val="22"/>
          <w:szCs w:val="22"/>
          <w:lang w:val="it-IT"/>
        </w:rPr>
      </w:pPr>
      <w:r w:rsidRPr="00341BF7">
        <w:rPr>
          <w:color w:val="000000"/>
          <w:sz w:val="22"/>
          <w:szCs w:val="22"/>
          <w:lang w:val="ro-RO"/>
        </w:rPr>
        <w:tab/>
      </w:r>
      <w:r w:rsidR="002E63FE" w:rsidRPr="00341BF7">
        <w:rPr>
          <w:sz w:val="22"/>
          <w:szCs w:val="22"/>
          <w:lang w:val="ro-RO"/>
        </w:rPr>
        <w:t>SEBASTIAN-ALIN BÎRDA</w:t>
      </w:r>
    </w:p>
    <w:p w14:paraId="214F4540" w14:textId="77777777" w:rsidR="007070B9" w:rsidRPr="00341BF7" w:rsidRDefault="007070B9" w:rsidP="00341BF7">
      <w:pPr>
        <w:spacing w:line="276" w:lineRule="auto"/>
        <w:jc w:val="both"/>
        <w:rPr>
          <w:sz w:val="22"/>
          <w:szCs w:val="22"/>
          <w:lang w:val="it-IT"/>
        </w:rPr>
      </w:pPr>
    </w:p>
    <w:p w14:paraId="6B266C53" w14:textId="77777777" w:rsidR="007070B9" w:rsidRPr="00341BF7" w:rsidRDefault="007070B9" w:rsidP="00341BF7">
      <w:pPr>
        <w:spacing w:line="276" w:lineRule="auto"/>
        <w:jc w:val="both"/>
        <w:rPr>
          <w:sz w:val="22"/>
          <w:szCs w:val="22"/>
          <w:lang w:val="it-IT"/>
        </w:rPr>
      </w:pPr>
    </w:p>
    <w:p w14:paraId="7B923734" w14:textId="77777777" w:rsidR="00341BF7" w:rsidRDefault="00341BF7" w:rsidP="00341BF7">
      <w:pPr>
        <w:pStyle w:val="Heading3"/>
        <w:spacing w:before="0" w:line="276" w:lineRule="auto"/>
        <w:jc w:val="center"/>
        <w:rPr>
          <w:rFonts w:ascii="Times New Roman" w:hAnsi="Times New Roman"/>
          <w:color w:val="auto"/>
          <w:sz w:val="22"/>
          <w:szCs w:val="22"/>
          <w:lang w:val="it-IT"/>
        </w:rPr>
      </w:pPr>
    </w:p>
    <w:p w14:paraId="072B8F6F" w14:textId="77777777" w:rsidR="00341BF7" w:rsidRDefault="00341BF7" w:rsidP="00341BF7">
      <w:pPr>
        <w:pStyle w:val="Heading3"/>
        <w:spacing w:before="0" w:line="276" w:lineRule="auto"/>
        <w:jc w:val="center"/>
        <w:rPr>
          <w:rFonts w:ascii="Times New Roman" w:hAnsi="Times New Roman"/>
          <w:color w:val="auto"/>
          <w:sz w:val="22"/>
          <w:szCs w:val="22"/>
          <w:lang w:val="it-IT"/>
        </w:rPr>
      </w:pPr>
    </w:p>
    <w:p w14:paraId="4C5139F6" w14:textId="77777777" w:rsidR="00341BF7" w:rsidRDefault="00341BF7" w:rsidP="00341BF7">
      <w:pPr>
        <w:pStyle w:val="Heading3"/>
        <w:spacing w:before="0" w:line="276" w:lineRule="auto"/>
        <w:jc w:val="center"/>
        <w:rPr>
          <w:rFonts w:ascii="Times New Roman" w:hAnsi="Times New Roman"/>
          <w:color w:val="auto"/>
          <w:sz w:val="22"/>
          <w:szCs w:val="22"/>
          <w:lang w:val="it-IT"/>
        </w:rPr>
      </w:pPr>
    </w:p>
    <w:p w14:paraId="46966585" w14:textId="77777777" w:rsidR="00341BF7" w:rsidRDefault="00341BF7" w:rsidP="00341BF7">
      <w:pPr>
        <w:pStyle w:val="Heading3"/>
        <w:spacing w:before="0" w:line="276" w:lineRule="auto"/>
        <w:jc w:val="center"/>
        <w:rPr>
          <w:rFonts w:ascii="Times New Roman" w:hAnsi="Times New Roman"/>
          <w:color w:val="auto"/>
          <w:sz w:val="22"/>
          <w:szCs w:val="22"/>
          <w:lang w:val="it-IT"/>
        </w:rPr>
      </w:pPr>
    </w:p>
    <w:p w14:paraId="6FC3E9B7" w14:textId="63296862" w:rsidR="003C7477" w:rsidRPr="00341BF7" w:rsidRDefault="003C7477" w:rsidP="00341BF7">
      <w:pPr>
        <w:pStyle w:val="Heading3"/>
        <w:spacing w:before="0" w:line="276" w:lineRule="auto"/>
        <w:jc w:val="center"/>
        <w:rPr>
          <w:rFonts w:ascii="Times New Roman" w:hAnsi="Times New Roman"/>
          <w:color w:val="auto"/>
          <w:sz w:val="22"/>
          <w:szCs w:val="22"/>
          <w:lang w:val="it-IT"/>
        </w:rPr>
      </w:pPr>
      <w:r w:rsidRPr="00341BF7">
        <w:rPr>
          <w:rFonts w:ascii="Times New Roman" w:hAnsi="Times New Roman"/>
          <w:color w:val="auto"/>
          <w:sz w:val="22"/>
          <w:szCs w:val="22"/>
          <w:lang w:val="it-IT"/>
        </w:rPr>
        <w:t>CAIET DE SARCINI - Cerin</w:t>
      </w:r>
      <w:r w:rsidR="00AA05D3" w:rsidRPr="00341BF7">
        <w:rPr>
          <w:rFonts w:ascii="Times New Roman" w:hAnsi="Times New Roman"/>
          <w:color w:val="auto"/>
          <w:sz w:val="22"/>
          <w:szCs w:val="22"/>
          <w:lang w:val="it-IT"/>
        </w:rPr>
        <w:t>ț</w:t>
      </w:r>
      <w:r w:rsidRPr="00341BF7">
        <w:rPr>
          <w:rFonts w:ascii="Times New Roman" w:hAnsi="Times New Roman"/>
          <w:color w:val="auto"/>
          <w:sz w:val="22"/>
          <w:szCs w:val="22"/>
          <w:lang w:val="it-IT"/>
        </w:rPr>
        <w:t>ele beneficiarului</w:t>
      </w:r>
    </w:p>
    <w:p w14:paraId="49E9FFD9" w14:textId="77777777" w:rsidR="00437DB9" w:rsidRPr="00341BF7" w:rsidRDefault="00437DB9" w:rsidP="00341BF7">
      <w:pPr>
        <w:spacing w:line="276" w:lineRule="auto"/>
        <w:jc w:val="both"/>
        <w:rPr>
          <w:sz w:val="22"/>
          <w:szCs w:val="22"/>
          <w:lang w:val="it-IT"/>
        </w:rPr>
      </w:pPr>
    </w:p>
    <w:p w14:paraId="3109171A" w14:textId="75F250B9" w:rsidR="0096021D" w:rsidRPr="00341BF7" w:rsidRDefault="0096021D" w:rsidP="00341BF7">
      <w:pPr>
        <w:shd w:val="clear" w:color="auto" w:fill="FFFFFF"/>
        <w:spacing w:line="276" w:lineRule="auto"/>
        <w:jc w:val="both"/>
        <w:rPr>
          <w:b/>
          <w:color w:val="8F0000"/>
          <w:sz w:val="22"/>
          <w:szCs w:val="22"/>
          <w:lang w:val="it-IT"/>
        </w:rPr>
      </w:pPr>
      <w:r w:rsidRPr="00341BF7">
        <w:rPr>
          <w:b/>
          <w:color w:val="8F0000"/>
          <w:sz w:val="22"/>
          <w:szCs w:val="22"/>
          <w:lang w:val="it-IT"/>
        </w:rPr>
        <w:t>1</w:t>
      </w:r>
      <w:r w:rsidR="00AA05D3" w:rsidRPr="00341BF7">
        <w:rPr>
          <w:b/>
          <w:color w:val="8F0000"/>
          <w:sz w:val="22"/>
          <w:szCs w:val="22"/>
          <w:lang w:val="it-IT"/>
        </w:rPr>
        <w:t xml:space="preserve">. </w:t>
      </w:r>
      <w:r w:rsidRPr="00341BF7">
        <w:rPr>
          <w:b/>
          <w:color w:val="8F0000"/>
          <w:sz w:val="22"/>
          <w:szCs w:val="22"/>
          <w:lang w:val="it-IT"/>
        </w:rPr>
        <w:t>Introducere</w:t>
      </w:r>
    </w:p>
    <w:p w14:paraId="44C8102B" w14:textId="77777777" w:rsidR="0096021D" w:rsidRPr="00341BF7" w:rsidRDefault="0096021D" w:rsidP="00341BF7">
      <w:pPr>
        <w:shd w:val="clear" w:color="auto" w:fill="FFFFFF"/>
        <w:spacing w:line="276" w:lineRule="auto"/>
        <w:ind w:firstLine="720"/>
        <w:jc w:val="both"/>
        <w:rPr>
          <w:sz w:val="22"/>
          <w:szCs w:val="22"/>
          <w:lang w:val="it-IT"/>
        </w:rPr>
      </w:pPr>
      <w:bookmarkStart w:id="0" w:name="do|ax1|siIII|pa3"/>
      <w:bookmarkEnd w:id="0"/>
      <w:r w:rsidRPr="00341BF7">
        <w:rPr>
          <w:sz w:val="22"/>
          <w:szCs w:val="22"/>
          <w:lang w:val="it-IT"/>
        </w:rPr>
        <w:t>Caietul de sarcini face parte integrantă din documentaţia de atribuire şi constituie ansamblul cerinţelor pe baza cărora se elaborează de către fiecare ofertant propunerea tehnică.</w:t>
      </w:r>
    </w:p>
    <w:p w14:paraId="4A2125A6" w14:textId="77777777" w:rsidR="0096021D" w:rsidRPr="00341BF7" w:rsidRDefault="0096021D" w:rsidP="00341BF7">
      <w:pPr>
        <w:shd w:val="clear" w:color="auto" w:fill="FFFFFF"/>
        <w:spacing w:line="276" w:lineRule="auto"/>
        <w:ind w:firstLine="720"/>
        <w:jc w:val="both"/>
        <w:rPr>
          <w:sz w:val="22"/>
          <w:szCs w:val="22"/>
          <w:lang w:val="it-IT"/>
        </w:rPr>
      </w:pPr>
      <w:bookmarkStart w:id="1" w:name="do|ax1|siIII|pa4"/>
      <w:bookmarkEnd w:id="1"/>
      <w:r w:rsidRPr="00341BF7">
        <w:rPr>
          <w:sz w:val="22"/>
          <w:szCs w:val="22"/>
          <w:lang w:val="it-IT"/>
        </w:rPr>
        <w:t>Caietul de sarcini conţine, în mod obligatoriu, specificaţii tehnice. Acestea definesc, după caz şi fără a se limita la cele ce urmează, caracteristici referitoare la nivelul calitativ, tehnic şi de performanţă, siguranţa în exploatare, dimensiuni, precum şi sisteme de asigurare a calităţii, terminologie, simboluri, teste şi metode de testare, ambalare, etichetare, marcare, condiţiile pentru certificarea conformităţii cu standarde relevante sau altele asemenea.</w:t>
      </w:r>
    </w:p>
    <w:p w14:paraId="74AE3DF3" w14:textId="77777777" w:rsidR="0096021D" w:rsidRPr="00341BF7" w:rsidRDefault="0096021D" w:rsidP="00341BF7">
      <w:pPr>
        <w:shd w:val="clear" w:color="auto" w:fill="FFFFFF"/>
        <w:spacing w:line="276" w:lineRule="auto"/>
        <w:ind w:firstLine="720"/>
        <w:jc w:val="both"/>
        <w:rPr>
          <w:sz w:val="22"/>
          <w:szCs w:val="22"/>
          <w:lang w:val="it-IT"/>
        </w:rPr>
      </w:pPr>
      <w:bookmarkStart w:id="2" w:name="do|ax1|siIII|pa5"/>
      <w:bookmarkEnd w:id="2"/>
      <w:r w:rsidRPr="00341BF7">
        <w:rPr>
          <w:sz w:val="22"/>
          <w:szCs w:val="22"/>
          <w:lang w:val="it-IT"/>
        </w:rPr>
        <w:t>Caietul de sarcini trebuie să precizeze şi instituţiile competente de la care furnizorii pot obţine informaţii privind reglementările obligatorii referitoare la protecţia muncii, la prevenirea şi stingerea incendiilor şi la protecţia mediului, care trebuie respectate pe parcursul îndeplinirii contractului şi care sunt în vigoare la nivel naţional sau, în mod special, în regiunea ori în localitatea în care se execută lucrările sau se prestează serviciile ori operaţiunile de instalare, accesorii furnizării produselor (după caz).</w:t>
      </w:r>
    </w:p>
    <w:p w14:paraId="5B8B7BA7" w14:textId="59AFEF79" w:rsidR="0096021D" w:rsidRPr="00341BF7" w:rsidRDefault="0096021D" w:rsidP="00341BF7">
      <w:pPr>
        <w:shd w:val="clear" w:color="auto" w:fill="FFFFFF"/>
        <w:spacing w:line="276" w:lineRule="auto"/>
        <w:ind w:firstLine="720"/>
        <w:jc w:val="both"/>
        <w:rPr>
          <w:sz w:val="22"/>
          <w:szCs w:val="22"/>
          <w:lang w:val="it-IT"/>
        </w:rPr>
      </w:pPr>
      <w:bookmarkStart w:id="3" w:name="do|ax1|siIII|pa6"/>
      <w:bookmarkEnd w:id="3"/>
      <w:r w:rsidRPr="00341BF7">
        <w:rPr>
          <w:sz w:val="22"/>
          <w:szCs w:val="22"/>
          <w:lang w:val="it-IT"/>
        </w:rPr>
        <w:t>În cadrul aceste</w:t>
      </w:r>
      <w:r w:rsidR="001263D8" w:rsidRPr="00341BF7">
        <w:rPr>
          <w:sz w:val="22"/>
          <w:szCs w:val="22"/>
          <w:lang w:val="it-IT"/>
        </w:rPr>
        <w:t xml:space="preserve">i proceduri, </w:t>
      </w:r>
      <w:r w:rsidR="002E63FE" w:rsidRPr="00341BF7">
        <w:rPr>
          <w:sz w:val="22"/>
          <w:szCs w:val="22"/>
          <w:lang w:val="it-IT"/>
        </w:rPr>
        <w:t>Ora</w:t>
      </w:r>
      <w:r w:rsidR="00AA05D3" w:rsidRPr="00341BF7">
        <w:rPr>
          <w:sz w:val="22"/>
          <w:szCs w:val="22"/>
          <w:lang w:val="it-IT"/>
        </w:rPr>
        <w:t>șul</w:t>
      </w:r>
      <w:r w:rsidR="002E63FE" w:rsidRPr="00341BF7">
        <w:rPr>
          <w:sz w:val="22"/>
          <w:szCs w:val="22"/>
          <w:lang w:val="it-IT"/>
        </w:rPr>
        <w:t xml:space="preserve"> Baia Sprie </w:t>
      </w:r>
      <w:r w:rsidRPr="00341BF7">
        <w:rPr>
          <w:sz w:val="22"/>
          <w:szCs w:val="22"/>
          <w:lang w:val="it-IT"/>
        </w:rPr>
        <w:t>îndeplineşte rolul de Autoritate contractantă, în cadrul Contractului.</w:t>
      </w:r>
    </w:p>
    <w:p w14:paraId="1113908F" w14:textId="77777777" w:rsidR="0096021D" w:rsidRPr="00341BF7" w:rsidRDefault="0096021D" w:rsidP="00341BF7">
      <w:pPr>
        <w:shd w:val="clear" w:color="auto" w:fill="FFFFFF"/>
        <w:spacing w:line="276" w:lineRule="auto"/>
        <w:ind w:firstLine="720"/>
        <w:jc w:val="both"/>
        <w:rPr>
          <w:sz w:val="22"/>
          <w:szCs w:val="22"/>
          <w:lang w:val="it-IT"/>
        </w:rPr>
      </w:pPr>
      <w:bookmarkStart w:id="4" w:name="do|ax1|siIII|pa7"/>
      <w:bookmarkEnd w:id="4"/>
      <w:r w:rsidRPr="00341BF7">
        <w:rPr>
          <w:sz w:val="22"/>
          <w:szCs w:val="22"/>
          <w:lang w:val="it-IT"/>
        </w:rPr>
        <w:t>Pentru scopul prezentei secţiuni a Documentaţiei de Atribuire, orice activitate descrisă într-un anumit capitol din Caietul de Sarcini şi nespecificată explicit în alt capitol, trebuie interpretată ca fiind menţionată în toate capitolele unde se consideră de către Ofertant că aceasta trebuia menţionată pentru asigurarea îndeplinirii obiectului Contractului.</w:t>
      </w:r>
    </w:p>
    <w:p w14:paraId="369D7E17" w14:textId="77777777" w:rsidR="009822BF" w:rsidRPr="00341BF7" w:rsidRDefault="009822BF" w:rsidP="00341BF7">
      <w:pPr>
        <w:spacing w:line="276" w:lineRule="auto"/>
        <w:jc w:val="both"/>
        <w:rPr>
          <w:sz w:val="22"/>
          <w:szCs w:val="22"/>
          <w:lang w:val="it-IT"/>
        </w:rPr>
      </w:pPr>
    </w:p>
    <w:p w14:paraId="52FAFE6A" w14:textId="77777777" w:rsidR="0096021D" w:rsidRPr="00341BF7" w:rsidRDefault="0096021D" w:rsidP="00341BF7">
      <w:pPr>
        <w:shd w:val="clear" w:color="auto" w:fill="FFFFFF"/>
        <w:spacing w:line="276" w:lineRule="auto"/>
        <w:jc w:val="both"/>
        <w:rPr>
          <w:b/>
          <w:color w:val="8F0000"/>
          <w:sz w:val="22"/>
          <w:szCs w:val="22"/>
          <w:lang w:val="it-IT"/>
        </w:rPr>
      </w:pPr>
      <w:r w:rsidRPr="00341BF7">
        <w:rPr>
          <w:b/>
          <w:bCs/>
          <w:color w:val="8F0000"/>
          <w:sz w:val="22"/>
          <w:szCs w:val="22"/>
          <w:lang w:val="it-IT"/>
        </w:rPr>
        <w:t xml:space="preserve">2. </w:t>
      </w:r>
      <w:r w:rsidRPr="00341BF7">
        <w:rPr>
          <w:b/>
          <w:color w:val="8F0000"/>
          <w:sz w:val="22"/>
          <w:szCs w:val="22"/>
          <w:lang w:val="it-IT"/>
        </w:rPr>
        <w:t>Contextul realizării acestei achiziţii de produse</w:t>
      </w:r>
    </w:p>
    <w:p w14:paraId="01FEFBFB" w14:textId="77777777" w:rsidR="0096021D" w:rsidRPr="00341BF7" w:rsidRDefault="0096021D" w:rsidP="00341BF7">
      <w:pPr>
        <w:spacing w:line="276" w:lineRule="auto"/>
        <w:jc w:val="both"/>
        <w:rPr>
          <w:sz w:val="22"/>
          <w:szCs w:val="22"/>
          <w:lang w:val="it-IT"/>
        </w:rPr>
      </w:pPr>
    </w:p>
    <w:p w14:paraId="2E158CFF" w14:textId="77777777" w:rsidR="00FA2CED" w:rsidRPr="00341BF7" w:rsidRDefault="0096021D" w:rsidP="00341BF7">
      <w:pPr>
        <w:spacing w:line="276" w:lineRule="auto"/>
        <w:ind w:firstLine="720"/>
        <w:jc w:val="both"/>
        <w:rPr>
          <w:b/>
          <w:i/>
          <w:iCs/>
          <w:sz w:val="22"/>
          <w:szCs w:val="22"/>
          <w:lang w:val="it-IT"/>
        </w:rPr>
      </w:pPr>
      <w:r w:rsidRPr="00341BF7">
        <w:rPr>
          <w:b/>
          <w:i/>
          <w:iCs/>
          <w:sz w:val="22"/>
          <w:szCs w:val="22"/>
          <w:lang w:val="it-IT"/>
        </w:rPr>
        <w:t>2.1</w:t>
      </w:r>
      <w:r w:rsidR="00FA2CED" w:rsidRPr="00341BF7">
        <w:rPr>
          <w:b/>
          <w:i/>
          <w:iCs/>
          <w:sz w:val="22"/>
          <w:szCs w:val="22"/>
          <w:lang w:val="it-IT"/>
        </w:rPr>
        <w:t xml:space="preserve">. </w:t>
      </w:r>
      <w:r w:rsidRPr="00341BF7">
        <w:rPr>
          <w:b/>
          <w:i/>
          <w:iCs/>
          <w:sz w:val="22"/>
          <w:szCs w:val="22"/>
          <w:lang w:val="it-IT"/>
        </w:rPr>
        <w:t>Informaţii despre Autoritatea contractantă</w:t>
      </w:r>
    </w:p>
    <w:p w14:paraId="0BCEF10D" w14:textId="18D68B23" w:rsidR="0096021D" w:rsidRPr="00341BF7" w:rsidRDefault="0096021D" w:rsidP="00341BF7">
      <w:pPr>
        <w:tabs>
          <w:tab w:val="left" w:pos="1680"/>
        </w:tabs>
        <w:spacing w:line="276" w:lineRule="auto"/>
        <w:jc w:val="both"/>
        <w:rPr>
          <w:sz w:val="22"/>
          <w:szCs w:val="22"/>
          <w:lang w:val="ro-RO"/>
        </w:rPr>
      </w:pPr>
      <w:r w:rsidRPr="00341BF7">
        <w:rPr>
          <w:sz w:val="22"/>
          <w:szCs w:val="22"/>
          <w:lang w:val="it-IT"/>
        </w:rPr>
        <w:t xml:space="preserve">Denumirea autoritatii contractante: UAT </w:t>
      </w:r>
      <w:r w:rsidR="002E63FE" w:rsidRPr="00341BF7">
        <w:rPr>
          <w:sz w:val="22"/>
          <w:szCs w:val="22"/>
          <w:lang w:val="it-IT"/>
        </w:rPr>
        <w:t>Oras Baia Sprie</w:t>
      </w:r>
    </w:p>
    <w:p w14:paraId="1D02451C" w14:textId="11002C5E" w:rsidR="00067B3D" w:rsidRPr="00341BF7" w:rsidRDefault="00067B3D" w:rsidP="00341BF7">
      <w:pPr>
        <w:tabs>
          <w:tab w:val="left" w:pos="1680"/>
        </w:tabs>
        <w:spacing w:line="276" w:lineRule="auto"/>
        <w:jc w:val="both"/>
        <w:rPr>
          <w:sz w:val="22"/>
          <w:szCs w:val="22"/>
          <w:lang w:val="it-IT"/>
        </w:rPr>
      </w:pPr>
      <w:r w:rsidRPr="00341BF7">
        <w:rPr>
          <w:sz w:val="22"/>
          <w:szCs w:val="22"/>
          <w:lang w:val="it-IT"/>
        </w:rPr>
        <w:t xml:space="preserve">Date contact: </w:t>
      </w:r>
      <w:r w:rsidR="002E63FE" w:rsidRPr="00341BF7">
        <w:rPr>
          <w:sz w:val="22"/>
          <w:szCs w:val="22"/>
          <w:lang w:val="it-IT"/>
        </w:rPr>
        <w:t>Oras Baia Sprie</w:t>
      </w:r>
      <w:r w:rsidRPr="00341BF7">
        <w:rPr>
          <w:sz w:val="22"/>
          <w:szCs w:val="22"/>
          <w:lang w:val="it-IT"/>
        </w:rPr>
        <w:t xml:space="preserve">, </w:t>
      </w:r>
      <w:r w:rsidR="002E63FE" w:rsidRPr="00341BF7">
        <w:rPr>
          <w:sz w:val="22"/>
          <w:szCs w:val="22"/>
          <w:lang w:val="it-IT"/>
        </w:rPr>
        <w:t>Piata Libertatii, nr.</w:t>
      </w:r>
      <w:r w:rsidR="002909DA" w:rsidRPr="00341BF7">
        <w:rPr>
          <w:sz w:val="22"/>
          <w:szCs w:val="22"/>
          <w:lang w:val="it-IT"/>
        </w:rPr>
        <w:t xml:space="preserve"> </w:t>
      </w:r>
      <w:r w:rsidR="002E63FE" w:rsidRPr="00341BF7">
        <w:rPr>
          <w:sz w:val="22"/>
          <w:szCs w:val="22"/>
          <w:lang w:val="it-IT"/>
        </w:rPr>
        <w:t>4, jud. Maramures</w:t>
      </w:r>
      <w:r w:rsidRPr="00341BF7">
        <w:rPr>
          <w:sz w:val="22"/>
          <w:szCs w:val="22"/>
          <w:lang w:val="it-IT"/>
        </w:rPr>
        <w:t xml:space="preserve">, </w:t>
      </w:r>
      <w:r w:rsidR="002909DA" w:rsidRPr="00341BF7">
        <w:rPr>
          <w:sz w:val="22"/>
          <w:szCs w:val="22"/>
          <w:lang w:val="it-IT"/>
        </w:rPr>
        <w:t>tel</w:t>
      </w:r>
      <w:r w:rsidRPr="00341BF7">
        <w:rPr>
          <w:sz w:val="22"/>
          <w:szCs w:val="22"/>
          <w:lang w:val="it-IT"/>
        </w:rPr>
        <w:t xml:space="preserve">: </w:t>
      </w:r>
      <w:r w:rsidR="002E63FE" w:rsidRPr="00341BF7">
        <w:rPr>
          <w:sz w:val="22"/>
          <w:szCs w:val="22"/>
          <w:lang w:val="it-IT"/>
        </w:rPr>
        <w:t>0262262303, fax 0262260059</w:t>
      </w:r>
      <w:r w:rsidRPr="00341BF7">
        <w:rPr>
          <w:sz w:val="22"/>
          <w:szCs w:val="22"/>
          <w:lang w:val="it-IT"/>
        </w:rPr>
        <w:t xml:space="preserve">, </w:t>
      </w:r>
      <w:r w:rsidR="002909DA" w:rsidRPr="00341BF7">
        <w:rPr>
          <w:sz w:val="22"/>
          <w:szCs w:val="22"/>
          <w:lang w:val="it-IT"/>
        </w:rPr>
        <w:t>e</w:t>
      </w:r>
      <w:r w:rsidRPr="00341BF7">
        <w:rPr>
          <w:sz w:val="22"/>
          <w:szCs w:val="22"/>
          <w:lang w:val="it-IT"/>
        </w:rPr>
        <w:t xml:space="preserve">-mail: </w:t>
      </w:r>
      <w:hyperlink r:id="rId8" w:history="1">
        <w:r w:rsidR="002E63FE" w:rsidRPr="00341BF7">
          <w:rPr>
            <w:bCs/>
            <w:color w:val="0000FF"/>
            <w:sz w:val="22"/>
            <w:szCs w:val="22"/>
            <w:u w:val="single"/>
            <w:lang w:val="fr-FR"/>
          </w:rPr>
          <w:t>primaria@baiasprie.ro</w:t>
        </w:r>
      </w:hyperlink>
    </w:p>
    <w:p w14:paraId="7B21FE49" w14:textId="77777777" w:rsidR="00067B3D" w:rsidRPr="00341BF7" w:rsidRDefault="00067B3D" w:rsidP="00341BF7">
      <w:pPr>
        <w:tabs>
          <w:tab w:val="left" w:pos="1680"/>
        </w:tabs>
        <w:spacing w:line="276" w:lineRule="auto"/>
        <w:jc w:val="both"/>
        <w:rPr>
          <w:sz w:val="22"/>
          <w:szCs w:val="22"/>
          <w:lang w:val="it-IT"/>
        </w:rPr>
      </w:pPr>
      <w:r w:rsidRPr="00341BF7">
        <w:rPr>
          <w:sz w:val="22"/>
          <w:szCs w:val="22"/>
          <w:lang w:val="it-IT"/>
        </w:rPr>
        <w:t>Tipul autoritatii si activitatea principala: Unitate Administrativ Teritoriala - Servicii publice locale</w:t>
      </w:r>
    </w:p>
    <w:p w14:paraId="622542C9" w14:textId="10E10483" w:rsidR="0096021D" w:rsidRPr="00341BF7" w:rsidRDefault="002909DA" w:rsidP="00341BF7">
      <w:pPr>
        <w:tabs>
          <w:tab w:val="left" w:pos="720"/>
        </w:tabs>
        <w:spacing w:line="276" w:lineRule="auto"/>
        <w:jc w:val="both"/>
        <w:rPr>
          <w:sz w:val="22"/>
          <w:szCs w:val="22"/>
          <w:lang w:val="it-IT"/>
        </w:rPr>
      </w:pPr>
      <w:r w:rsidRPr="00341BF7">
        <w:rPr>
          <w:sz w:val="22"/>
          <w:szCs w:val="22"/>
          <w:lang w:val="it-IT"/>
        </w:rPr>
        <w:lastRenderedPageBreak/>
        <w:tab/>
      </w:r>
      <w:r w:rsidR="0096021D" w:rsidRPr="00341BF7">
        <w:rPr>
          <w:sz w:val="22"/>
          <w:szCs w:val="22"/>
          <w:lang w:val="it-IT"/>
        </w:rPr>
        <w:t xml:space="preserve">Primăria </w:t>
      </w:r>
      <w:r w:rsidR="002E63FE" w:rsidRPr="00341BF7">
        <w:rPr>
          <w:sz w:val="22"/>
          <w:szCs w:val="22"/>
          <w:lang w:val="it-IT"/>
        </w:rPr>
        <w:t>Oras</w:t>
      </w:r>
      <w:r w:rsidRPr="00341BF7">
        <w:rPr>
          <w:sz w:val="22"/>
          <w:szCs w:val="22"/>
          <w:lang w:val="it-IT"/>
        </w:rPr>
        <w:t>ului</w:t>
      </w:r>
      <w:r w:rsidR="002E63FE" w:rsidRPr="00341BF7">
        <w:rPr>
          <w:sz w:val="22"/>
          <w:szCs w:val="22"/>
          <w:lang w:val="it-IT"/>
        </w:rPr>
        <w:t xml:space="preserve"> Baia Sprie </w:t>
      </w:r>
      <w:r w:rsidR="0096021D" w:rsidRPr="00341BF7">
        <w:rPr>
          <w:sz w:val="22"/>
          <w:szCs w:val="22"/>
          <w:lang w:val="it-IT"/>
        </w:rPr>
        <w:t>este instituția publică cu activitate permanentă, care duce la îndeplinire, efectiv hotărârile Consiliului Local, soluționează problemele curente ale colectivității locale și se constituie din: primar, viceprimar, secretarul comunei și aparatul propriu al Consiliului Local.</w:t>
      </w:r>
    </w:p>
    <w:p w14:paraId="4A7FF40F" w14:textId="6D8865EA" w:rsidR="0096021D" w:rsidRPr="00341BF7" w:rsidRDefault="0096021D" w:rsidP="00341BF7">
      <w:pPr>
        <w:tabs>
          <w:tab w:val="left" w:pos="720"/>
        </w:tabs>
        <w:spacing w:line="276" w:lineRule="auto"/>
        <w:jc w:val="both"/>
        <w:rPr>
          <w:sz w:val="22"/>
          <w:szCs w:val="22"/>
          <w:lang w:val="it-IT"/>
        </w:rPr>
      </w:pPr>
      <w:r w:rsidRPr="00341BF7">
        <w:rPr>
          <w:sz w:val="22"/>
          <w:szCs w:val="22"/>
          <w:lang w:val="it-IT"/>
        </w:rPr>
        <w:tab/>
        <w:t xml:space="preserve">Misiunea primăriei este de a stimula și sprijini creșterea prosperității </w:t>
      </w:r>
      <w:r w:rsidR="002E63FE" w:rsidRPr="00341BF7">
        <w:rPr>
          <w:sz w:val="22"/>
          <w:szCs w:val="22"/>
          <w:lang w:val="it-IT"/>
        </w:rPr>
        <w:t>Oras</w:t>
      </w:r>
      <w:r w:rsidR="002909DA" w:rsidRPr="00341BF7">
        <w:rPr>
          <w:sz w:val="22"/>
          <w:szCs w:val="22"/>
          <w:lang w:val="it-IT"/>
        </w:rPr>
        <w:t>ului</w:t>
      </w:r>
      <w:r w:rsidR="002E63FE" w:rsidRPr="00341BF7">
        <w:rPr>
          <w:sz w:val="22"/>
          <w:szCs w:val="22"/>
          <w:lang w:val="it-IT"/>
        </w:rPr>
        <w:t xml:space="preserve"> Baia Sprie </w:t>
      </w:r>
      <w:r w:rsidRPr="00341BF7">
        <w:rPr>
          <w:sz w:val="22"/>
          <w:szCs w:val="22"/>
          <w:lang w:val="it-IT"/>
        </w:rPr>
        <w:t>și a bunăstării cetățenilor acesteia. Obiectivul general al primăriei țintește dezvoltarea economică a comunei.</w:t>
      </w:r>
      <w:r w:rsidR="002E63FE" w:rsidRPr="00341BF7">
        <w:rPr>
          <w:sz w:val="22"/>
          <w:szCs w:val="22"/>
          <w:lang w:val="it-IT"/>
        </w:rPr>
        <w:t xml:space="preserve"> </w:t>
      </w:r>
    </w:p>
    <w:p w14:paraId="29C2B187" w14:textId="24BAA2BE" w:rsidR="00C22247" w:rsidRPr="00341BF7" w:rsidRDefault="00C22247" w:rsidP="00341BF7">
      <w:pPr>
        <w:tabs>
          <w:tab w:val="left" w:pos="1680"/>
        </w:tabs>
        <w:spacing w:line="276" w:lineRule="auto"/>
        <w:jc w:val="both"/>
        <w:rPr>
          <w:rStyle w:val="Bodytext2"/>
          <w:color w:val="auto"/>
          <w:u w:val="none"/>
          <w:lang w:val="it-IT" w:eastAsia="en-US" w:bidi="ar-SA"/>
        </w:rPr>
      </w:pPr>
    </w:p>
    <w:p w14:paraId="74CB462B" w14:textId="7C2C697B" w:rsidR="002909DA" w:rsidRPr="00341BF7" w:rsidRDefault="0096021D" w:rsidP="00341BF7">
      <w:pPr>
        <w:shd w:val="clear" w:color="auto" w:fill="FFFFFF"/>
        <w:spacing w:line="276" w:lineRule="auto"/>
        <w:ind w:firstLine="720"/>
        <w:jc w:val="both"/>
        <w:rPr>
          <w:b/>
          <w:i/>
          <w:iCs/>
          <w:sz w:val="22"/>
          <w:szCs w:val="22"/>
          <w:lang w:val="it-IT"/>
        </w:rPr>
      </w:pPr>
      <w:r w:rsidRPr="00341BF7">
        <w:rPr>
          <w:b/>
          <w:bCs/>
          <w:i/>
          <w:iCs/>
          <w:sz w:val="22"/>
          <w:szCs w:val="22"/>
          <w:lang w:val="it-IT"/>
        </w:rPr>
        <w:t xml:space="preserve">2.2. </w:t>
      </w:r>
      <w:r w:rsidRPr="00341BF7">
        <w:rPr>
          <w:b/>
          <w:i/>
          <w:iCs/>
          <w:sz w:val="22"/>
          <w:szCs w:val="22"/>
          <w:lang w:val="it-IT"/>
        </w:rPr>
        <w:t>Informaţii despre contextul care a determinat achiziţionarea produselor</w:t>
      </w:r>
      <w:bookmarkStart w:id="5" w:name="do|ax1|siIII|pt2|sp2.2.|pa1"/>
      <w:bookmarkEnd w:id="5"/>
    </w:p>
    <w:p w14:paraId="2CB9C821" w14:textId="1FADD55D" w:rsidR="0048276E" w:rsidRPr="00341BF7" w:rsidRDefault="00072A8C" w:rsidP="00341BF7">
      <w:pPr>
        <w:shd w:val="clear" w:color="auto" w:fill="FFFFFF"/>
        <w:spacing w:line="276" w:lineRule="auto"/>
        <w:jc w:val="both"/>
        <w:rPr>
          <w:b/>
          <w:bCs/>
          <w:sz w:val="22"/>
          <w:szCs w:val="22"/>
          <w:lang w:val="ro-RO"/>
        </w:rPr>
      </w:pPr>
      <w:r w:rsidRPr="00341BF7">
        <w:rPr>
          <w:sz w:val="22"/>
          <w:szCs w:val="22"/>
          <w:lang w:val="ro-RO"/>
        </w:rPr>
        <w:t>Obiectul achizi</w:t>
      </w:r>
      <w:r w:rsidR="007A2AFC" w:rsidRPr="00341BF7">
        <w:rPr>
          <w:sz w:val="22"/>
          <w:szCs w:val="22"/>
          <w:lang w:val="ro-RO"/>
        </w:rPr>
        <w:t>ț</w:t>
      </w:r>
      <w:r w:rsidRPr="00341BF7">
        <w:rPr>
          <w:sz w:val="22"/>
          <w:szCs w:val="22"/>
          <w:lang w:val="ro-RO"/>
        </w:rPr>
        <w:t>iei</w:t>
      </w:r>
      <w:r w:rsidR="00036F78" w:rsidRPr="00341BF7">
        <w:rPr>
          <w:sz w:val="22"/>
          <w:szCs w:val="22"/>
          <w:lang w:val="ro-RO"/>
        </w:rPr>
        <w:t xml:space="preserve">: </w:t>
      </w:r>
      <w:r w:rsidR="00807BB3" w:rsidRPr="00341BF7">
        <w:rPr>
          <w:b/>
          <w:bCs/>
          <w:sz w:val="22"/>
          <w:szCs w:val="22"/>
          <w:lang w:val="ro-RO"/>
        </w:rPr>
        <w:t>Procedura de atribuire are ca scop atribuirea unui contract de furnizare a unui</w:t>
      </w:r>
      <w:r w:rsidR="007A2AFC" w:rsidRPr="00341BF7">
        <w:rPr>
          <w:b/>
          <w:bCs/>
          <w:sz w:val="22"/>
          <w:szCs w:val="22"/>
          <w:lang w:val="ro-RO"/>
        </w:rPr>
        <w:t xml:space="preserve"> </w:t>
      </w:r>
      <w:r w:rsidR="00807BB3" w:rsidRPr="00341BF7">
        <w:rPr>
          <w:b/>
          <w:bCs/>
          <w:sz w:val="22"/>
          <w:szCs w:val="22"/>
          <w:lang w:val="ro-RO"/>
        </w:rPr>
        <w:t xml:space="preserve">sistem public de </w:t>
      </w:r>
      <w:r w:rsidR="007A2AFC" w:rsidRPr="00341BF7">
        <w:rPr>
          <w:b/>
          <w:bCs/>
          <w:sz w:val="22"/>
          <w:szCs w:val="22"/>
          <w:lang w:val="ro-RO"/>
        </w:rPr>
        <w:t>î</w:t>
      </w:r>
      <w:r w:rsidR="00807BB3" w:rsidRPr="00341BF7">
        <w:rPr>
          <w:b/>
          <w:bCs/>
          <w:sz w:val="22"/>
          <w:szCs w:val="22"/>
          <w:lang w:val="ro-RO"/>
        </w:rPr>
        <w:t>nchirieri de biciclete pentru scurt</w:t>
      </w:r>
      <w:r w:rsidR="007A2AFC" w:rsidRPr="00341BF7">
        <w:rPr>
          <w:b/>
          <w:bCs/>
          <w:sz w:val="22"/>
          <w:szCs w:val="22"/>
          <w:lang w:val="ro-RO"/>
        </w:rPr>
        <w:t>ă</w:t>
      </w:r>
      <w:r w:rsidR="00807BB3" w:rsidRPr="00341BF7">
        <w:rPr>
          <w:b/>
          <w:bCs/>
          <w:sz w:val="22"/>
          <w:szCs w:val="22"/>
          <w:lang w:val="ro-RO"/>
        </w:rPr>
        <w:t xml:space="preserve"> durat</w:t>
      </w:r>
      <w:r w:rsidR="007A2AFC" w:rsidRPr="00341BF7">
        <w:rPr>
          <w:b/>
          <w:bCs/>
          <w:sz w:val="22"/>
          <w:szCs w:val="22"/>
          <w:lang w:val="ro-RO"/>
        </w:rPr>
        <w:t xml:space="preserve">ă </w:t>
      </w:r>
      <w:r w:rsidR="00807BB3" w:rsidRPr="00341BF7">
        <w:rPr>
          <w:b/>
          <w:bCs/>
          <w:sz w:val="22"/>
          <w:szCs w:val="22"/>
          <w:lang w:val="ro-RO"/>
        </w:rPr>
        <w:t>(bike sharing), în cadrul proiectului ”CREARE CORIDOR DE MOBILITATE BAIA SPRIE-CHIUZBAIA”.</w:t>
      </w:r>
    </w:p>
    <w:p w14:paraId="607C2ABA" w14:textId="77777777" w:rsidR="00807BB3" w:rsidRPr="00341BF7" w:rsidRDefault="00807BB3" w:rsidP="00341BF7">
      <w:pPr>
        <w:shd w:val="clear" w:color="auto" w:fill="FFFFFF"/>
        <w:spacing w:line="276" w:lineRule="auto"/>
        <w:jc w:val="both"/>
        <w:rPr>
          <w:b/>
          <w:bCs/>
          <w:sz w:val="22"/>
          <w:szCs w:val="22"/>
          <w:lang w:val="ro-RO"/>
        </w:rPr>
      </w:pPr>
    </w:p>
    <w:p w14:paraId="363450E3" w14:textId="77777777" w:rsidR="00807BB3" w:rsidRPr="00341BF7" w:rsidRDefault="00807BB3" w:rsidP="00341BF7">
      <w:pPr>
        <w:shd w:val="clear" w:color="auto" w:fill="FFFFFF"/>
        <w:spacing w:line="276" w:lineRule="auto"/>
        <w:jc w:val="both"/>
        <w:rPr>
          <w:sz w:val="22"/>
          <w:szCs w:val="22"/>
          <w:lang w:val="ro-RO"/>
        </w:rPr>
      </w:pPr>
      <w:r w:rsidRPr="00341BF7">
        <w:rPr>
          <w:sz w:val="22"/>
          <w:szCs w:val="22"/>
          <w:lang w:val="ro-RO"/>
        </w:rPr>
        <w:t>Orașul Baia Sprie se află într-un proces de dezvoltare a infrastructurii de mobilitate urbană durabilă, prin implementarea unor proiecte finanțate din fonduri europene și naționale, având ca obiectiv reducerea emisiilor de carbon, creșterea mobilității alternative și îmbunătățirea calității vieții locuitorilor.</w:t>
      </w:r>
    </w:p>
    <w:p w14:paraId="100FEA56" w14:textId="77777777" w:rsidR="00807BB3" w:rsidRPr="00341BF7" w:rsidRDefault="00807BB3" w:rsidP="00341BF7">
      <w:pPr>
        <w:shd w:val="clear" w:color="auto" w:fill="FFFFFF"/>
        <w:spacing w:line="276" w:lineRule="auto"/>
        <w:jc w:val="both"/>
        <w:rPr>
          <w:sz w:val="22"/>
          <w:szCs w:val="22"/>
          <w:lang w:val="ro-RO"/>
        </w:rPr>
      </w:pPr>
      <w:r w:rsidRPr="00341BF7">
        <w:rPr>
          <w:sz w:val="22"/>
          <w:szCs w:val="22"/>
          <w:lang w:val="ro-RO"/>
        </w:rPr>
        <w:t>În cadrul proiectelor de mobilitate urbană dezvoltate la nivel local și regional, administrația publică locală urmărește crearea unui sistem integrat de transport alternativ, care să includă infrastructură velo, trasee dedicate mobilității nemotorizate și servicii moderne de bike sharing. Proiectele aflate în implementare prevăd realizarea de piste pentru biciclete, coridoare de mobilitate urbană și facilități pentru transport ecologic, inclusiv sisteme de bike sharing și infrastructură conexă.</w:t>
      </w:r>
    </w:p>
    <w:p w14:paraId="4D9D9EDD" w14:textId="77777777" w:rsidR="00807BB3" w:rsidRPr="00341BF7" w:rsidRDefault="00807BB3" w:rsidP="00341BF7">
      <w:pPr>
        <w:shd w:val="clear" w:color="auto" w:fill="FFFFFF"/>
        <w:spacing w:line="276" w:lineRule="auto"/>
        <w:jc w:val="both"/>
        <w:rPr>
          <w:sz w:val="22"/>
          <w:szCs w:val="22"/>
          <w:lang w:val="ro-RO"/>
        </w:rPr>
      </w:pPr>
      <w:r w:rsidRPr="00341BF7">
        <w:rPr>
          <w:sz w:val="22"/>
          <w:szCs w:val="22"/>
          <w:lang w:val="ro-RO"/>
        </w:rPr>
        <w:t>Necesitatea achiziției sistemului de bike sharing este determinată de:</w:t>
      </w:r>
    </w:p>
    <w:p w14:paraId="32E451E9" w14:textId="77777777" w:rsidR="00807BB3" w:rsidRPr="00341BF7" w:rsidRDefault="00807BB3" w:rsidP="00341BF7">
      <w:pPr>
        <w:shd w:val="clear" w:color="auto" w:fill="FFFFFF"/>
        <w:spacing w:line="276" w:lineRule="auto"/>
        <w:jc w:val="both"/>
        <w:rPr>
          <w:sz w:val="22"/>
          <w:szCs w:val="22"/>
          <w:lang w:val="ro-RO"/>
        </w:rPr>
      </w:pPr>
      <w:r w:rsidRPr="00341BF7">
        <w:rPr>
          <w:sz w:val="22"/>
          <w:szCs w:val="22"/>
          <w:lang w:val="ro-RO"/>
        </w:rPr>
        <w:t>-creșterea cererii pentru soluții de mobilitate urbană nepoluantă;</w:t>
      </w:r>
    </w:p>
    <w:p w14:paraId="7C273860" w14:textId="77777777" w:rsidR="00807BB3" w:rsidRPr="00341BF7" w:rsidRDefault="00807BB3" w:rsidP="00341BF7">
      <w:pPr>
        <w:shd w:val="clear" w:color="auto" w:fill="FFFFFF"/>
        <w:spacing w:line="276" w:lineRule="auto"/>
        <w:jc w:val="both"/>
        <w:rPr>
          <w:sz w:val="22"/>
          <w:szCs w:val="22"/>
          <w:lang w:val="ro-RO"/>
        </w:rPr>
      </w:pPr>
      <w:r w:rsidRPr="00341BF7">
        <w:rPr>
          <w:sz w:val="22"/>
          <w:szCs w:val="22"/>
          <w:lang w:val="ro-RO"/>
        </w:rPr>
        <w:t>-reducerea utilizării autovehiculelor personale pentru deplasările scurte;</w:t>
      </w:r>
    </w:p>
    <w:p w14:paraId="07AAA7D3" w14:textId="77777777" w:rsidR="00807BB3" w:rsidRPr="00341BF7" w:rsidRDefault="00807BB3" w:rsidP="00341BF7">
      <w:pPr>
        <w:shd w:val="clear" w:color="auto" w:fill="FFFFFF"/>
        <w:spacing w:line="276" w:lineRule="auto"/>
        <w:jc w:val="both"/>
        <w:rPr>
          <w:sz w:val="22"/>
          <w:szCs w:val="22"/>
          <w:lang w:val="ro-RO"/>
        </w:rPr>
      </w:pPr>
      <w:r w:rsidRPr="00341BF7">
        <w:rPr>
          <w:sz w:val="22"/>
          <w:szCs w:val="22"/>
          <w:lang w:val="ro-RO"/>
        </w:rPr>
        <w:t>-facilitarea conexiunilor între zonele rezidențiale, instituțiile publice, zonele comerciale și punctele de interes local;</w:t>
      </w:r>
    </w:p>
    <w:p w14:paraId="38F50153" w14:textId="77777777" w:rsidR="00807BB3" w:rsidRPr="00341BF7" w:rsidRDefault="00807BB3" w:rsidP="00341BF7">
      <w:pPr>
        <w:shd w:val="clear" w:color="auto" w:fill="FFFFFF"/>
        <w:spacing w:line="276" w:lineRule="auto"/>
        <w:jc w:val="both"/>
        <w:rPr>
          <w:sz w:val="22"/>
          <w:szCs w:val="22"/>
          <w:lang w:val="ro-RO"/>
        </w:rPr>
      </w:pPr>
      <w:r w:rsidRPr="00341BF7">
        <w:rPr>
          <w:sz w:val="22"/>
          <w:szCs w:val="22"/>
          <w:lang w:val="ro-RO"/>
        </w:rPr>
        <w:t>-integrarea cu viitoarele investiții privind transportul public și infrastructura velo;</w:t>
      </w:r>
    </w:p>
    <w:p w14:paraId="2A40A56B" w14:textId="77777777" w:rsidR="00807BB3" w:rsidRPr="00341BF7" w:rsidRDefault="00807BB3" w:rsidP="00341BF7">
      <w:pPr>
        <w:shd w:val="clear" w:color="auto" w:fill="FFFFFF"/>
        <w:spacing w:line="276" w:lineRule="auto"/>
        <w:jc w:val="both"/>
        <w:rPr>
          <w:sz w:val="22"/>
          <w:szCs w:val="22"/>
          <w:lang w:val="ro-RO"/>
        </w:rPr>
      </w:pPr>
      <w:r w:rsidRPr="00341BF7">
        <w:rPr>
          <w:sz w:val="22"/>
          <w:szCs w:val="22"/>
          <w:lang w:val="ro-RO"/>
        </w:rPr>
        <w:t>-promovarea unui stil de viață activ și a turismului urban și recreativ.</w:t>
      </w:r>
    </w:p>
    <w:p w14:paraId="0D16D2AA" w14:textId="0D567A9B" w:rsidR="00807BB3" w:rsidRPr="00341BF7" w:rsidRDefault="00807BB3" w:rsidP="00341BF7">
      <w:pPr>
        <w:shd w:val="clear" w:color="auto" w:fill="FFFFFF"/>
        <w:spacing w:line="276" w:lineRule="auto"/>
        <w:jc w:val="both"/>
        <w:rPr>
          <w:sz w:val="22"/>
          <w:szCs w:val="22"/>
          <w:lang w:val="ro-RO"/>
        </w:rPr>
      </w:pPr>
      <w:r w:rsidRPr="00341BF7">
        <w:rPr>
          <w:sz w:val="22"/>
          <w:szCs w:val="22"/>
          <w:lang w:val="ro-RO"/>
        </w:rPr>
        <w:t>Implementarea sistemului de bike sharing contribuie la atingerea obiectivelor asumate prin strategiile locale și regionale privind mobilitatea urbană durabilă, reducerea emisiilor de gaze cu efect de seră și dezvoltarea transportului alternativ. Totodată, proiectul răspunde necesității creării unor alternative moderne, accesibile și ecologice de deplasare pentru locuitori și vizitator</w:t>
      </w:r>
      <w:r w:rsidR="007A2AFC" w:rsidRPr="00341BF7">
        <w:rPr>
          <w:sz w:val="22"/>
          <w:szCs w:val="22"/>
          <w:lang w:val="ro-RO"/>
        </w:rPr>
        <w:t>i.</w:t>
      </w:r>
    </w:p>
    <w:p w14:paraId="71FE5A4D" w14:textId="49AA3166" w:rsidR="00807BB3" w:rsidRPr="00341BF7" w:rsidRDefault="007A2AFC" w:rsidP="00341BF7">
      <w:pPr>
        <w:shd w:val="clear" w:color="auto" w:fill="FFFFFF"/>
        <w:spacing w:line="276" w:lineRule="auto"/>
        <w:jc w:val="both"/>
        <w:rPr>
          <w:sz w:val="22"/>
          <w:szCs w:val="22"/>
          <w:lang w:val="ro-RO"/>
        </w:rPr>
      </w:pPr>
      <w:r w:rsidRPr="00341BF7">
        <w:rPr>
          <w:sz w:val="22"/>
          <w:szCs w:val="22"/>
          <w:lang w:val="ro-RO"/>
        </w:rPr>
        <w:t>O</w:t>
      </w:r>
      <w:r w:rsidR="00807BB3" w:rsidRPr="00341BF7">
        <w:rPr>
          <w:sz w:val="22"/>
          <w:szCs w:val="22"/>
          <w:lang w:val="ro-RO"/>
        </w:rPr>
        <w:t>rașul beneficiază de un potențial ridicat pentru utilizarea bicicletelor atât în scop utilitar, cât și recreativ, având conexiuni către zone turistice și de agrement precum Șuior, Mogosa și traseele montane din zonă, ceea ce susține oportunitatea dezvoltării unui sistem modern de bike sharing adaptat nevoilor actuale de mobilitate urbană și turism sustenabil.</w:t>
      </w:r>
    </w:p>
    <w:p w14:paraId="2CBF9BAF" w14:textId="77777777" w:rsidR="007A2AFC" w:rsidRPr="00341BF7" w:rsidRDefault="007A2AFC" w:rsidP="00341BF7">
      <w:pPr>
        <w:shd w:val="clear" w:color="auto" w:fill="FFFFFF"/>
        <w:spacing w:line="276" w:lineRule="auto"/>
        <w:jc w:val="both"/>
        <w:rPr>
          <w:sz w:val="22"/>
          <w:szCs w:val="22"/>
          <w:lang w:val="ro-RO"/>
        </w:rPr>
      </w:pPr>
    </w:p>
    <w:p w14:paraId="41799B29" w14:textId="77777777" w:rsidR="0096021D" w:rsidRPr="00341BF7" w:rsidRDefault="0096021D" w:rsidP="00341BF7">
      <w:pPr>
        <w:shd w:val="clear" w:color="auto" w:fill="FFFFFF"/>
        <w:spacing w:line="276" w:lineRule="auto"/>
        <w:ind w:firstLine="720"/>
        <w:jc w:val="both"/>
        <w:rPr>
          <w:b/>
          <w:i/>
          <w:iCs/>
          <w:sz w:val="22"/>
          <w:szCs w:val="22"/>
          <w:lang w:val="it-IT"/>
        </w:rPr>
      </w:pPr>
      <w:r w:rsidRPr="00341BF7">
        <w:rPr>
          <w:b/>
          <w:bCs/>
          <w:i/>
          <w:iCs/>
          <w:sz w:val="22"/>
          <w:szCs w:val="22"/>
          <w:lang w:val="it-IT"/>
        </w:rPr>
        <w:t xml:space="preserve">2.3. </w:t>
      </w:r>
      <w:r w:rsidRPr="00341BF7">
        <w:rPr>
          <w:b/>
          <w:i/>
          <w:iCs/>
          <w:sz w:val="22"/>
          <w:szCs w:val="22"/>
          <w:lang w:val="it-IT"/>
        </w:rPr>
        <w:t>Informaţii despre beneficiile anticipate de către Autoritatea contractantă</w:t>
      </w:r>
    </w:p>
    <w:p w14:paraId="71423827" w14:textId="77777777" w:rsidR="00BC6362" w:rsidRPr="00341BF7" w:rsidRDefault="00BC6362" w:rsidP="00341BF7">
      <w:pPr>
        <w:pStyle w:val="Default"/>
        <w:spacing w:line="276" w:lineRule="auto"/>
        <w:jc w:val="both"/>
        <w:rPr>
          <w:b/>
          <w:sz w:val="22"/>
          <w:szCs w:val="22"/>
          <w:lang w:val="it-IT"/>
        </w:rPr>
      </w:pPr>
      <w:bookmarkStart w:id="6" w:name="do|ax1|siIII|pt2|sp2.3.|pa1"/>
      <w:bookmarkEnd w:id="6"/>
      <w:r w:rsidRPr="00341BF7">
        <w:rPr>
          <w:b/>
          <w:sz w:val="22"/>
          <w:szCs w:val="22"/>
          <w:lang w:val="it-IT"/>
        </w:rPr>
        <w:t xml:space="preserve">Necesitatea și oportunitatea investiției pentru care se aplică. </w:t>
      </w:r>
    </w:p>
    <w:p w14:paraId="772D0E14" w14:textId="3E867678" w:rsidR="00807BB3" w:rsidRPr="00341BF7" w:rsidRDefault="00807BB3" w:rsidP="00341BF7">
      <w:pPr>
        <w:spacing w:line="276" w:lineRule="auto"/>
        <w:jc w:val="both"/>
        <w:rPr>
          <w:color w:val="000000" w:themeColor="text1"/>
          <w:sz w:val="22"/>
          <w:szCs w:val="22"/>
          <w:lang w:val="it-IT"/>
        </w:rPr>
      </w:pPr>
      <w:r w:rsidRPr="00341BF7">
        <w:rPr>
          <w:color w:val="000000" w:themeColor="text1"/>
          <w:sz w:val="22"/>
          <w:szCs w:val="22"/>
          <w:lang w:val="it-IT"/>
        </w:rPr>
        <w:t>Prin realizarea achiziției și implementarea sistemului de bike sharing în Orașul Baia Sprie, Autoritatea Contractantă urmărește obținerea unor beneficii semnificative în ceea ce privește mobilitatea urbană, protecția mediului și creșterea calității vieții locuitorilor.</w:t>
      </w:r>
    </w:p>
    <w:p w14:paraId="13D55881" w14:textId="6D9FD203" w:rsidR="00807BB3" w:rsidRPr="00341BF7" w:rsidRDefault="00807BB3" w:rsidP="00341BF7">
      <w:pPr>
        <w:spacing w:line="276" w:lineRule="auto"/>
        <w:jc w:val="both"/>
        <w:rPr>
          <w:color w:val="000000" w:themeColor="text1"/>
          <w:sz w:val="22"/>
          <w:szCs w:val="22"/>
          <w:lang w:val="it-IT"/>
        </w:rPr>
      </w:pPr>
      <w:r w:rsidRPr="00341BF7">
        <w:rPr>
          <w:color w:val="000000" w:themeColor="text1"/>
          <w:sz w:val="22"/>
          <w:szCs w:val="22"/>
          <w:lang w:val="it-IT"/>
        </w:rPr>
        <w:t>Principalele beneficii anticipate sunt:</w:t>
      </w:r>
    </w:p>
    <w:p w14:paraId="7AB1079B" w14:textId="2748C17D" w:rsidR="00807BB3" w:rsidRPr="00341BF7" w:rsidRDefault="00807BB3" w:rsidP="00341BF7">
      <w:pPr>
        <w:spacing w:line="276" w:lineRule="auto"/>
        <w:jc w:val="both"/>
        <w:rPr>
          <w:color w:val="000000" w:themeColor="text1"/>
          <w:sz w:val="22"/>
          <w:szCs w:val="22"/>
          <w:lang w:val="it-IT"/>
        </w:rPr>
      </w:pPr>
      <w:r w:rsidRPr="00341BF7">
        <w:rPr>
          <w:color w:val="000000" w:themeColor="text1"/>
          <w:sz w:val="22"/>
          <w:szCs w:val="22"/>
          <w:lang w:val="it-IT"/>
        </w:rPr>
        <w:t>-dezvoltarea și promovarea transportului alternativ și nepoluant la nivel local;</w:t>
      </w:r>
    </w:p>
    <w:p w14:paraId="747DAEBB" w14:textId="2D33B0C1" w:rsidR="00807BB3" w:rsidRPr="00341BF7" w:rsidRDefault="00807BB3" w:rsidP="00341BF7">
      <w:pPr>
        <w:spacing w:line="276" w:lineRule="auto"/>
        <w:jc w:val="both"/>
        <w:rPr>
          <w:color w:val="000000" w:themeColor="text1"/>
          <w:sz w:val="22"/>
          <w:szCs w:val="22"/>
          <w:lang w:val="it-IT"/>
        </w:rPr>
      </w:pPr>
      <w:r w:rsidRPr="00341BF7">
        <w:rPr>
          <w:color w:val="000000" w:themeColor="text1"/>
          <w:sz w:val="22"/>
          <w:szCs w:val="22"/>
          <w:lang w:val="it-IT"/>
        </w:rPr>
        <w:t>-reducerea utilizării autovehiculelor personale pentru deplasările scurte în interiorul orașului;</w:t>
      </w:r>
    </w:p>
    <w:p w14:paraId="14A52BA8" w14:textId="33109582" w:rsidR="00807BB3" w:rsidRPr="00341BF7" w:rsidRDefault="00807BB3" w:rsidP="00341BF7">
      <w:pPr>
        <w:spacing w:line="276" w:lineRule="auto"/>
        <w:jc w:val="both"/>
        <w:rPr>
          <w:color w:val="000000" w:themeColor="text1"/>
          <w:sz w:val="22"/>
          <w:szCs w:val="22"/>
          <w:lang w:val="it-IT"/>
        </w:rPr>
      </w:pPr>
      <w:r w:rsidRPr="00341BF7">
        <w:rPr>
          <w:color w:val="000000" w:themeColor="text1"/>
          <w:sz w:val="22"/>
          <w:szCs w:val="22"/>
          <w:lang w:val="it-IT"/>
        </w:rPr>
        <w:t>-diminuarea emisiilor de CO₂, a poluării fonice și a congestiei traficului urban;</w:t>
      </w:r>
    </w:p>
    <w:p w14:paraId="1F8878EA" w14:textId="1E447B50" w:rsidR="00807BB3" w:rsidRPr="00341BF7" w:rsidRDefault="00807BB3" w:rsidP="00341BF7">
      <w:pPr>
        <w:spacing w:line="276" w:lineRule="auto"/>
        <w:jc w:val="both"/>
        <w:rPr>
          <w:color w:val="000000" w:themeColor="text1"/>
          <w:sz w:val="22"/>
          <w:szCs w:val="22"/>
          <w:lang w:val="it-IT"/>
        </w:rPr>
      </w:pPr>
      <w:r w:rsidRPr="00341BF7">
        <w:rPr>
          <w:color w:val="000000" w:themeColor="text1"/>
          <w:sz w:val="22"/>
          <w:szCs w:val="22"/>
          <w:lang w:val="it-IT"/>
        </w:rPr>
        <w:t>-creșterea accesibilității și conectivității între zonele rezidențiale, instituțiile publice, unitățile de învățământ, zonele comerciale și punctele de interes local;</w:t>
      </w:r>
    </w:p>
    <w:p w14:paraId="51937B47" w14:textId="443B72CB" w:rsidR="00807BB3" w:rsidRPr="00341BF7" w:rsidRDefault="00807BB3" w:rsidP="00341BF7">
      <w:pPr>
        <w:spacing w:line="276" w:lineRule="auto"/>
        <w:jc w:val="both"/>
        <w:rPr>
          <w:color w:val="000000" w:themeColor="text1"/>
          <w:sz w:val="22"/>
          <w:szCs w:val="22"/>
          <w:lang w:val="it-IT"/>
        </w:rPr>
      </w:pPr>
      <w:r w:rsidRPr="00341BF7">
        <w:rPr>
          <w:color w:val="000000" w:themeColor="text1"/>
          <w:sz w:val="22"/>
          <w:szCs w:val="22"/>
          <w:lang w:val="it-IT"/>
        </w:rPr>
        <w:t>-încurajarea utilizării infrastructurii velo și valorificarea investițiilor realizate sau aflate în implementare în domeniul mobilității urbane durabile;</w:t>
      </w:r>
    </w:p>
    <w:p w14:paraId="21ED3D91" w14:textId="37AFC192" w:rsidR="00807BB3" w:rsidRPr="00341BF7" w:rsidRDefault="00807BB3" w:rsidP="00341BF7">
      <w:pPr>
        <w:spacing w:line="276" w:lineRule="auto"/>
        <w:jc w:val="both"/>
        <w:rPr>
          <w:color w:val="000000" w:themeColor="text1"/>
          <w:sz w:val="22"/>
          <w:szCs w:val="22"/>
          <w:lang w:val="it-IT"/>
        </w:rPr>
      </w:pPr>
      <w:r w:rsidRPr="00341BF7">
        <w:rPr>
          <w:color w:val="000000" w:themeColor="text1"/>
          <w:sz w:val="22"/>
          <w:szCs w:val="22"/>
          <w:lang w:val="it-IT"/>
        </w:rPr>
        <w:lastRenderedPageBreak/>
        <w:t>-creșterea atractivității orașului pentru locuitori, turiști și vizitatori prin introducerea unor soluții moderne de mobilitate;</w:t>
      </w:r>
    </w:p>
    <w:p w14:paraId="255FB74C" w14:textId="6CA1C020" w:rsidR="00807BB3" w:rsidRPr="00341BF7" w:rsidRDefault="00807BB3" w:rsidP="00341BF7">
      <w:pPr>
        <w:spacing w:line="276" w:lineRule="auto"/>
        <w:jc w:val="both"/>
        <w:rPr>
          <w:color w:val="000000" w:themeColor="text1"/>
          <w:sz w:val="22"/>
          <w:szCs w:val="22"/>
          <w:lang w:val="it-IT"/>
        </w:rPr>
      </w:pPr>
      <w:r w:rsidRPr="00341BF7">
        <w:rPr>
          <w:color w:val="000000" w:themeColor="text1"/>
          <w:sz w:val="22"/>
          <w:szCs w:val="22"/>
          <w:lang w:val="it-IT"/>
        </w:rPr>
        <w:t>-promovarea unui stil de viață activ și sănătos în rândul populației;</w:t>
      </w:r>
    </w:p>
    <w:p w14:paraId="6407AD5B" w14:textId="14546D69" w:rsidR="00807BB3" w:rsidRPr="00341BF7" w:rsidRDefault="00807BB3" w:rsidP="00341BF7">
      <w:pPr>
        <w:spacing w:line="276" w:lineRule="auto"/>
        <w:jc w:val="both"/>
        <w:rPr>
          <w:color w:val="000000" w:themeColor="text1"/>
          <w:sz w:val="22"/>
          <w:szCs w:val="22"/>
          <w:lang w:val="it-IT"/>
        </w:rPr>
      </w:pPr>
      <w:r w:rsidRPr="00341BF7">
        <w:rPr>
          <w:color w:val="000000" w:themeColor="text1"/>
          <w:sz w:val="22"/>
          <w:szCs w:val="22"/>
          <w:lang w:val="it-IT"/>
        </w:rPr>
        <w:t>-creșterea gradului de digitalizare a serviciilor publice prin implementarea unei platforme moderne de gestionare și utilizare a bicicletelor;</w:t>
      </w:r>
    </w:p>
    <w:p w14:paraId="15927898" w14:textId="05F60A46" w:rsidR="00807BB3" w:rsidRPr="00341BF7" w:rsidRDefault="00807BB3" w:rsidP="00341BF7">
      <w:pPr>
        <w:spacing w:line="276" w:lineRule="auto"/>
        <w:jc w:val="both"/>
        <w:rPr>
          <w:color w:val="000000" w:themeColor="text1"/>
          <w:sz w:val="22"/>
          <w:szCs w:val="22"/>
          <w:lang w:val="it-IT"/>
        </w:rPr>
      </w:pPr>
      <w:r w:rsidRPr="00341BF7">
        <w:rPr>
          <w:color w:val="000000" w:themeColor="text1"/>
          <w:sz w:val="22"/>
          <w:szCs w:val="22"/>
          <w:lang w:val="it-IT"/>
        </w:rPr>
        <w:t>-reducerea costurilor de exploatare asociate mobilității urbane comparativ cu utilizarea mijloacelor de transport convenționale;</w:t>
      </w:r>
    </w:p>
    <w:p w14:paraId="55184FD6" w14:textId="2C0CCE4F" w:rsidR="00807BB3" w:rsidRPr="00341BF7" w:rsidRDefault="00807BB3" w:rsidP="00341BF7">
      <w:pPr>
        <w:spacing w:line="276" w:lineRule="auto"/>
        <w:jc w:val="both"/>
        <w:rPr>
          <w:color w:val="000000" w:themeColor="text1"/>
          <w:sz w:val="22"/>
          <w:szCs w:val="22"/>
          <w:lang w:val="it-IT"/>
        </w:rPr>
      </w:pPr>
      <w:r w:rsidRPr="00341BF7">
        <w:rPr>
          <w:color w:val="000000" w:themeColor="text1"/>
          <w:sz w:val="22"/>
          <w:szCs w:val="22"/>
          <w:lang w:val="it-IT"/>
        </w:rPr>
        <w:t>-susținerea obiectivelor locale și regionale privind mobilitatea urbană durabilă și tranziția către soluții de transport ecologic.</w:t>
      </w:r>
    </w:p>
    <w:p w14:paraId="4ACFEA8A" w14:textId="20BBA6FA" w:rsidR="00B1781B" w:rsidRPr="00341BF7" w:rsidRDefault="00807BB3" w:rsidP="00341BF7">
      <w:pPr>
        <w:spacing w:line="276" w:lineRule="auto"/>
        <w:jc w:val="both"/>
        <w:rPr>
          <w:color w:val="000000" w:themeColor="text1"/>
          <w:sz w:val="22"/>
          <w:szCs w:val="22"/>
          <w:lang w:val="it-IT"/>
        </w:rPr>
      </w:pPr>
      <w:r w:rsidRPr="00341BF7">
        <w:rPr>
          <w:color w:val="000000" w:themeColor="text1"/>
          <w:sz w:val="22"/>
          <w:szCs w:val="22"/>
          <w:lang w:val="it-IT"/>
        </w:rPr>
        <w:t>Totodată, implementarea sistemului de bike sharing va contribui la dezvoltarea unui ecosistem urban modern și sustenabil, adaptat cerințelor actuale privind mobilitatea verde și utilizarea eficientă a spațiului urban, în concordanță cu strategiile de dezvoltare locală și cu obiectivele de reducere a impactului asupra mediului.</w:t>
      </w:r>
    </w:p>
    <w:p w14:paraId="1BD12544" w14:textId="77777777" w:rsidR="00D62DE0" w:rsidRPr="00341BF7" w:rsidRDefault="00D62DE0" w:rsidP="00341BF7">
      <w:pPr>
        <w:spacing w:line="276" w:lineRule="auto"/>
        <w:jc w:val="both"/>
        <w:rPr>
          <w:color w:val="000000" w:themeColor="text1"/>
          <w:sz w:val="22"/>
          <w:szCs w:val="22"/>
          <w:lang w:val="it-IT"/>
        </w:rPr>
      </w:pPr>
    </w:p>
    <w:p w14:paraId="36BC5B0D" w14:textId="5154E969" w:rsidR="00D62DE0" w:rsidRPr="008C3363" w:rsidRDefault="00D62DE0" w:rsidP="00341BF7">
      <w:pPr>
        <w:spacing w:line="276" w:lineRule="auto"/>
        <w:jc w:val="both"/>
        <w:rPr>
          <w:b/>
          <w:sz w:val="22"/>
          <w:szCs w:val="22"/>
          <w:lang w:val="it-IT"/>
        </w:rPr>
      </w:pPr>
      <w:r w:rsidRPr="008C3363">
        <w:rPr>
          <w:b/>
          <w:sz w:val="22"/>
          <w:szCs w:val="22"/>
          <w:lang w:val="it-IT"/>
        </w:rPr>
        <w:t>Amplasarea stați</w:t>
      </w:r>
      <w:r w:rsidR="007A2AFC" w:rsidRPr="008C3363">
        <w:rPr>
          <w:b/>
          <w:sz w:val="22"/>
          <w:szCs w:val="22"/>
          <w:lang w:val="it-IT"/>
        </w:rPr>
        <w:t xml:space="preserve">ilor </w:t>
      </w:r>
      <w:r w:rsidRPr="008C3363">
        <w:rPr>
          <w:b/>
          <w:sz w:val="22"/>
          <w:szCs w:val="22"/>
          <w:lang w:val="it-IT"/>
        </w:rPr>
        <w:t>de închiriere</w:t>
      </w:r>
      <w:r w:rsidR="007A2AFC" w:rsidRPr="008C3363">
        <w:rPr>
          <w:b/>
          <w:sz w:val="22"/>
          <w:szCs w:val="22"/>
          <w:lang w:val="it-IT"/>
        </w:rPr>
        <w:t>:</w:t>
      </w:r>
    </w:p>
    <w:p w14:paraId="560482C0" w14:textId="77777777" w:rsidR="007A2AFC" w:rsidRPr="008C3363" w:rsidRDefault="007A2AFC" w:rsidP="00341BF7">
      <w:pPr>
        <w:spacing w:line="276" w:lineRule="auto"/>
        <w:jc w:val="both"/>
        <w:rPr>
          <w:b/>
          <w:sz w:val="22"/>
          <w:szCs w:val="22"/>
          <w:lang w:val="it-IT"/>
        </w:rPr>
      </w:pPr>
    </w:p>
    <w:p w14:paraId="0EF9DF34" w14:textId="3D18F0BC" w:rsidR="00D62DE0" w:rsidRPr="008C3363" w:rsidRDefault="00D62DE0" w:rsidP="00341BF7">
      <w:pPr>
        <w:spacing w:line="276" w:lineRule="auto"/>
        <w:jc w:val="both"/>
        <w:rPr>
          <w:sz w:val="22"/>
          <w:szCs w:val="22"/>
          <w:lang w:val="it-IT"/>
        </w:rPr>
      </w:pPr>
      <w:r w:rsidRPr="008C3363">
        <w:rPr>
          <w:sz w:val="22"/>
          <w:szCs w:val="22"/>
          <w:lang w:val="it-IT"/>
        </w:rPr>
        <w:t>Amplasarea stații</w:t>
      </w:r>
      <w:r w:rsidR="007A2AFC" w:rsidRPr="008C3363">
        <w:rPr>
          <w:sz w:val="22"/>
          <w:szCs w:val="22"/>
          <w:lang w:val="it-IT"/>
        </w:rPr>
        <w:t>lor</w:t>
      </w:r>
      <w:r w:rsidRPr="008C3363">
        <w:rPr>
          <w:sz w:val="22"/>
          <w:szCs w:val="22"/>
          <w:lang w:val="it-IT"/>
        </w:rPr>
        <w:t xml:space="preserve"> de închiriere din cadrul sistemului de bike sharing se va realiza în puncte strategice de pe raza Orașului Baia Sprie, astfel încât să fie asigurată accesibilitatea utilizatorilor, conectivitatea între principalele zone de interes și utilizarea eficientă a sistemului.</w:t>
      </w:r>
    </w:p>
    <w:p w14:paraId="43C49561" w14:textId="41FFAC7D" w:rsidR="00D62DE0" w:rsidRPr="008C3363" w:rsidRDefault="00D62DE0" w:rsidP="00341BF7">
      <w:pPr>
        <w:autoSpaceDE w:val="0"/>
        <w:autoSpaceDN w:val="0"/>
        <w:adjustRightInd w:val="0"/>
        <w:spacing w:line="276" w:lineRule="auto"/>
        <w:jc w:val="both"/>
        <w:rPr>
          <w:sz w:val="22"/>
          <w:szCs w:val="22"/>
        </w:rPr>
      </w:pPr>
      <w:proofErr w:type="spellStart"/>
      <w:r w:rsidRPr="008C3363">
        <w:rPr>
          <w:sz w:val="22"/>
          <w:szCs w:val="22"/>
        </w:rPr>
        <w:t>Sistemul</w:t>
      </w:r>
      <w:proofErr w:type="spellEnd"/>
      <w:r w:rsidRPr="008C3363">
        <w:rPr>
          <w:sz w:val="22"/>
          <w:szCs w:val="22"/>
        </w:rPr>
        <w:t xml:space="preserve"> </w:t>
      </w:r>
      <w:proofErr w:type="spellStart"/>
      <w:r w:rsidRPr="008C3363">
        <w:rPr>
          <w:sz w:val="22"/>
          <w:szCs w:val="22"/>
        </w:rPr>
        <w:t>automatizat</w:t>
      </w:r>
      <w:proofErr w:type="spellEnd"/>
      <w:r w:rsidRPr="008C3363">
        <w:rPr>
          <w:sz w:val="22"/>
          <w:szCs w:val="22"/>
        </w:rPr>
        <w:t xml:space="preserve"> de </w:t>
      </w:r>
      <w:proofErr w:type="spellStart"/>
      <w:r w:rsidRPr="008C3363">
        <w:rPr>
          <w:sz w:val="22"/>
          <w:szCs w:val="22"/>
        </w:rPr>
        <w:t>închiriat</w:t>
      </w:r>
      <w:proofErr w:type="spellEnd"/>
      <w:r w:rsidRPr="008C3363">
        <w:rPr>
          <w:sz w:val="22"/>
          <w:szCs w:val="22"/>
        </w:rPr>
        <w:t xml:space="preserve"> </w:t>
      </w:r>
      <w:proofErr w:type="spellStart"/>
      <w:r w:rsidRPr="008C3363">
        <w:rPr>
          <w:sz w:val="22"/>
          <w:szCs w:val="22"/>
        </w:rPr>
        <w:t>este</w:t>
      </w:r>
      <w:proofErr w:type="spellEnd"/>
      <w:r w:rsidRPr="008C3363">
        <w:rPr>
          <w:sz w:val="22"/>
          <w:szCs w:val="22"/>
        </w:rPr>
        <w:t xml:space="preserve"> un </w:t>
      </w:r>
      <w:proofErr w:type="spellStart"/>
      <w:r w:rsidRPr="008C3363">
        <w:rPr>
          <w:sz w:val="22"/>
          <w:szCs w:val="22"/>
        </w:rPr>
        <w:t>sistem</w:t>
      </w:r>
      <w:proofErr w:type="spellEnd"/>
      <w:r w:rsidRPr="008C3363">
        <w:rPr>
          <w:sz w:val="22"/>
          <w:szCs w:val="22"/>
        </w:rPr>
        <w:t xml:space="preserve"> </w:t>
      </w:r>
      <w:proofErr w:type="spellStart"/>
      <w:r w:rsidRPr="008C3363">
        <w:rPr>
          <w:sz w:val="22"/>
          <w:szCs w:val="22"/>
        </w:rPr>
        <w:t>destinat</w:t>
      </w:r>
      <w:proofErr w:type="spellEnd"/>
      <w:r w:rsidRPr="008C3363">
        <w:rPr>
          <w:sz w:val="22"/>
          <w:szCs w:val="22"/>
        </w:rPr>
        <w:t xml:space="preserve"> </w:t>
      </w:r>
      <w:proofErr w:type="spellStart"/>
      <w:r w:rsidRPr="008C3363">
        <w:rPr>
          <w:sz w:val="22"/>
          <w:szCs w:val="22"/>
        </w:rPr>
        <w:t>instalării</w:t>
      </w:r>
      <w:proofErr w:type="spellEnd"/>
      <w:r w:rsidRPr="008C3363">
        <w:rPr>
          <w:sz w:val="22"/>
          <w:szCs w:val="22"/>
        </w:rPr>
        <w:t xml:space="preserve"> </w:t>
      </w:r>
      <w:proofErr w:type="spellStart"/>
      <w:r w:rsidRPr="008C3363">
        <w:rPr>
          <w:sz w:val="22"/>
          <w:szCs w:val="22"/>
        </w:rPr>
        <w:t>si</w:t>
      </w:r>
      <w:proofErr w:type="spellEnd"/>
      <w:r w:rsidRPr="008C3363">
        <w:rPr>
          <w:sz w:val="22"/>
          <w:szCs w:val="22"/>
        </w:rPr>
        <w:t xml:space="preserve"> </w:t>
      </w:r>
      <w:proofErr w:type="spellStart"/>
      <w:r w:rsidRPr="008C3363">
        <w:rPr>
          <w:sz w:val="22"/>
          <w:szCs w:val="22"/>
        </w:rPr>
        <w:t>utilizării</w:t>
      </w:r>
      <w:proofErr w:type="spellEnd"/>
      <w:r w:rsidRPr="008C3363">
        <w:rPr>
          <w:sz w:val="22"/>
          <w:szCs w:val="22"/>
        </w:rPr>
        <w:t xml:space="preserve"> </w:t>
      </w:r>
      <w:proofErr w:type="spellStart"/>
      <w:r w:rsidRPr="008C3363">
        <w:rPr>
          <w:sz w:val="22"/>
          <w:szCs w:val="22"/>
        </w:rPr>
        <w:t>în</w:t>
      </w:r>
      <w:proofErr w:type="spellEnd"/>
      <w:r w:rsidRPr="008C3363">
        <w:rPr>
          <w:sz w:val="22"/>
          <w:szCs w:val="22"/>
        </w:rPr>
        <w:t xml:space="preserve"> </w:t>
      </w:r>
      <w:proofErr w:type="spellStart"/>
      <w:r w:rsidRPr="008C3363">
        <w:rPr>
          <w:sz w:val="22"/>
          <w:szCs w:val="22"/>
        </w:rPr>
        <w:t>mediu</w:t>
      </w:r>
      <w:proofErr w:type="spellEnd"/>
      <w:r w:rsidRPr="008C3363">
        <w:rPr>
          <w:sz w:val="22"/>
          <w:szCs w:val="22"/>
        </w:rPr>
        <w:t xml:space="preserve"> exterior </w:t>
      </w:r>
      <w:proofErr w:type="spellStart"/>
      <w:r w:rsidRPr="008C3363">
        <w:rPr>
          <w:sz w:val="22"/>
          <w:szCs w:val="22"/>
        </w:rPr>
        <w:t>si</w:t>
      </w:r>
      <w:proofErr w:type="spellEnd"/>
      <w:r w:rsidRPr="008C3363">
        <w:rPr>
          <w:sz w:val="22"/>
          <w:szCs w:val="22"/>
        </w:rPr>
        <w:t xml:space="preserve"> sunt </w:t>
      </w:r>
      <w:proofErr w:type="spellStart"/>
      <w:r w:rsidRPr="008C3363">
        <w:rPr>
          <w:sz w:val="22"/>
          <w:szCs w:val="22"/>
        </w:rPr>
        <w:t>amplasate</w:t>
      </w:r>
      <w:proofErr w:type="spellEnd"/>
      <w:r w:rsidRPr="008C3363">
        <w:rPr>
          <w:sz w:val="22"/>
          <w:szCs w:val="22"/>
        </w:rPr>
        <w:t xml:space="preserve"> </w:t>
      </w:r>
      <w:proofErr w:type="spellStart"/>
      <w:r w:rsidR="007A2AFC" w:rsidRPr="008C3363">
        <w:rPr>
          <w:sz w:val="22"/>
          <w:szCs w:val="22"/>
        </w:rPr>
        <w:t>î</w:t>
      </w:r>
      <w:r w:rsidRPr="008C3363">
        <w:rPr>
          <w:sz w:val="22"/>
          <w:szCs w:val="22"/>
        </w:rPr>
        <w:t>n</w:t>
      </w:r>
      <w:proofErr w:type="spellEnd"/>
      <w:r w:rsidRPr="008C3363">
        <w:rPr>
          <w:sz w:val="22"/>
          <w:szCs w:val="22"/>
        </w:rPr>
        <w:t xml:space="preserve"> </w:t>
      </w:r>
      <w:proofErr w:type="spellStart"/>
      <w:r w:rsidRPr="008C3363">
        <w:rPr>
          <w:sz w:val="22"/>
          <w:szCs w:val="22"/>
        </w:rPr>
        <w:t>locuri</w:t>
      </w:r>
      <w:proofErr w:type="spellEnd"/>
      <w:r w:rsidRPr="008C3363">
        <w:rPr>
          <w:sz w:val="22"/>
          <w:szCs w:val="22"/>
        </w:rPr>
        <w:t xml:space="preserve"> </w:t>
      </w:r>
      <w:proofErr w:type="spellStart"/>
      <w:r w:rsidRPr="008C3363">
        <w:rPr>
          <w:sz w:val="22"/>
          <w:szCs w:val="22"/>
        </w:rPr>
        <w:t>publice</w:t>
      </w:r>
      <w:proofErr w:type="spellEnd"/>
      <w:r w:rsidRPr="008C3363">
        <w:rPr>
          <w:sz w:val="22"/>
          <w:szCs w:val="22"/>
        </w:rPr>
        <w:t xml:space="preserve">, pe </w:t>
      </w:r>
      <w:proofErr w:type="spellStart"/>
      <w:r w:rsidRPr="008C3363">
        <w:rPr>
          <w:sz w:val="22"/>
          <w:szCs w:val="22"/>
        </w:rPr>
        <w:t>amplasamente</w:t>
      </w:r>
      <w:proofErr w:type="spellEnd"/>
      <w:r w:rsidRPr="008C3363">
        <w:rPr>
          <w:sz w:val="22"/>
          <w:szCs w:val="22"/>
        </w:rPr>
        <w:t xml:space="preserve"> </w:t>
      </w:r>
      <w:proofErr w:type="spellStart"/>
      <w:r w:rsidRPr="008C3363">
        <w:rPr>
          <w:sz w:val="22"/>
          <w:szCs w:val="22"/>
        </w:rPr>
        <w:t>aflate</w:t>
      </w:r>
      <w:proofErr w:type="spellEnd"/>
      <w:r w:rsidRPr="008C3363">
        <w:rPr>
          <w:sz w:val="22"/>
          <w:szCs w:val="22"/>
        </w:rPr>
        <w:t xml:space="preserve"> </w:t>
      </w:r>
      <w:proofErr w:type="spellStart"/>
      <w:r w:rsidR="007A2AFC" w:rsidRPr="008C3363">
        <w:rPr>
          <w:sz w:val="22"/>
          <w:szCs w:val="22"/>
        </w:rPr>
        <w:t>î</w:t>
      </w:r>
      <w:r w:rsidRPr="008C3363">
        <w:rPr>
          <w:sz w:val="22"/>
          <w:szCs w:val="22"/>
        </w:rPr>
        <w:t>n</w:t>
      </w:r>
      <w:proofErr w:type="spellEnd"/>
      <w:r w:rsidRPr="008C3363">
        <w:rPr>
          <w:sz w:val="22"/>
          <w:szCs w:val="22"/>
        </w:rPr>
        <w:t xml:space="preserve"> </w:t>
      </w:r>
      <w:proofErr w:type="spellStart"/>
      <w:r w:rsidRPr="008C3363">
        <w:rPr>
          <w:sz w:val="22"/>
          <w:szCs w:val="22"/>
        </w:rPr>
        <w:t>proprietatea</w:t>
      </w:r>
      <w:proofErr w:type="spellEnd"/>
      <w:r w:rsidRPr="008C3363">
        <w:rPr>
          <w:sz w:val="22"/>
          <w:szCs w:val="22"/>
        </w:rPr>
        <w:t xml:space="preserve"> </w:t>
      </w:r>
      <w:proofErr w:type="spellStart"/>
      <w:r w:rsidR="007A2AFC" w:rsidRPr="008C3363">
        <w:rPr>
          <w:sz w:val="22"/>
          <w:szCs w:val="22"/>
        </w:rPr>
        <w:t>orașulșui</w:t>
      </w:r>
      <w:proofErr w:type="spellEnd"/>
      <w:r w:rsidRPr="008C3363">
        <w:rPr>
          <w:sz w:val="22"/>
          <w:szCs w:val="22"/>
        </w:rPr>
        <w:t xml:space="preserve">. </w:t>
      </w:r>
      <w:proofErr w:type="spellStart"/>
      <w:r w:rsidRPr="008C3363">
        <w:rPr>
          <w:sz w:val="22"/>
          <w:szCs w:val="22"/>
        </w:rPr>
        <w:t>Sistemului</w:t>
      </w:r>
      <w:proofErr w:type="spellEnd"/>
      <w:r w:rsidRPr="008C3363">
        <w:rPr>
          <w:sz w:val="22"/>
          <w:szCs w:val="22"/>
        </w:rPr>
        <w:t xml:space="preserve"> </w:t>
      </w:r>
      <w:proofErr w:type="spellStart"/>
      <w:r w:rsidRPr="008C3363">
        <w:rPr>
          <w:sz w:val="22"/>
          <w:szCs w:val="22"/>
        </w:rPr>
        <w:t>prevede</w:t>
      </w:r>
      <w:proofErr w:type="spellEnd"/>
      <w:r w:rsidRPr="008C3363">
        <w:rPr>
          <w:sz w:val="22"/>
          <w:szCs w:val="22"/>
        </w:rPr>
        <w:t xml:space="preserve"> o </w:t>
      </w:r>
      <w:proofErr w:type="spellStart"/>
      <w:r w:rsidRPr="008C3363">
        <w:rPr>
          <w:sz w:val="22"/>
          <w:szCs w:val="22"/>
        </w:rPr>
        <w:t>amplasare</w:t>
      </w:r>
      <w:proofErr w:type="spellEnd"/>
      <w:r w:rsidRPr="008C3363">
        <w:rPr>
          <w:sz w:val="22"/>
          <w:szCs w:val="22"/>
        </w:rPr>
        <w:t xml:space="preserve"> direct la </w:t>
      </w:r>
      <w:proofErr w:type="spellStart"/>
      <w:r w:rsidRPr="008C3363">
        <w:rPr>
          <w:sz w:val="22"/>
          <w:szCs w:val="22"/>
        </w:rPr>
        <w:t>nivelul</w:t>
      </w:r>
      <w:proofErr w:type="spellEnd"/>
      <w:r w:rsidRPr="008C3363">
        <w:rPr>
          <w:sz w:val="22"/>
          <w:szCs w:val="22"/>
        </w:rPr>
        <w:t xml:space="preserve"> </w:t>
      </w:r>
      <w:proofErr w:type="spellStart"/>
      <w:r w:rsidRPr="008C3363">
        <w:rPr>
          <w:sz w:val="22"/>
          <w:szCs w:val="22"/>
        </w:rPr>
        <w:t>pavajului</w:t>
      </w:r>
      <w:proofErr w:type="spellEnd"/>
      <w:r w:rsidRPr="008C3363">
        <w:rPr>
          <w:sz w:val="22"/>
          <w:szCs w:val="22"/>
        </w:rPr>
        <w:t xml:space="preserve">, </w:t>
      </w:r>
      <w:proofErr w:type="spellStart"/>
      <w:r w:rsidRPr="008C3363">
        <w:rPr>
          <w:sz w:val="22"/>
          <w:szCs w:val="22"/>
        </w:rPr>
        <w:t>fără</w:t>
      </w:r>
      <w:proofErr w:type="spellEnd"/>
      <w:r w:rsidRPr="008C3363">
        <w:rPr>
          <w:sz w:val="22"/>
          <w:szCs w:val="22"/>
        </w:rPr>
        <w:t xml:space="preserve"> </w:t>
      </w:r>
      <w:proofErr w:type="spellStart"/>
      <w:r w:rsidRPr="008C3363">
        <w:rPr>
          <w:sz w:val="22"/>
          <w:szCs w:val="22"/>
        </w:rPr>
        <w:t>prevederea</w:t>
      </w:r>
      <w:proofErr w:type="spellEnd"/>
      <w:r w:rsidRPr="008C3363">
        <w:rPr>
          <w:sz w:val="22"/>
          <w:szCs w:val="22"/>
        </w:rPr>
        <w:t xml:space="preserve"> </w:t>
      </w:r>
      <w:proofErr w:type="spellStart"/>
      <w:r w:rsidRPr="008C3363">
        <w:rPr>
          <w:sz w:val="22"/>
          <w:szCs w:val="22"/>
        </w:rPr>
        <w:t>vreunui</w:t>
      </w:r>
      <w:proofErr w:type="spellEnd"/>
      <w:r w:rsidRPr="008C3363">
        <w:rPr>
          <w:sz w:val="22"/>
          <w:szCs w:val="22"/>
        </w:rPr>
        <w:t xml:space="preserve"> </w:t>
      </w:r>
      <w:proofErr w:type="spellStart"/>
      <w:r w:rsidRPr="008C3363">
        <w:rPr>
          <w:sz w:val="22"/>
          <w:szCs w:val="22"/>
        </w:rPr>
        <w:t>sistem</w:t>
      </w:r>
      <w:proofErr w:type="spellEnd"/>
      <w:r w:rsidRPr="008C3363">
        <w:rPr>
          <w:sz w:val="22"/>
          <w:szCs w:val="22"/>
        </w:rPr>
        <w:t xml:space="preserve"> de </w:t>
      </w:r>
      <w:proofErr w:type="spellStart"/>
      <w:r w:rsidRPr="008C3363">
        <w:rPr>
          <w:sz w:val="22"/>
          <w:szCs w:val="22"/>
        </w:rPr>
        <w:t>fundare</w:t>
      </w:r>
      <w:proofErr w:type="spellEnd"/>
      <w:r w:rsidRPr="008C3363">
        <w:rPr>
          <w:sz w:val="22"/>
          <w:szCs w:val="22"/>
        </w:rPr>
        <w:t xml:space="preserve"> </w:t>
      </w:r>
      <w:proofErr w:type="spellStart"/>
      <w:r w:rsidRPr="008C3363">
        <w:rPr>
          <w:sz w:val="22"/>
          <w:szCs w:val="22"/>
        </w:rPr>
        <w:t>sau</w:t>
      </w:r>
      <w:proofErr w:type="spellEnd"/>
      <w:r w:rsidRPr="008C3363">
        <w:rPr>
          <w:sz w:val="22"/>
          <w:szCs w:val="22"/>
        </w:rPr>
        <w:t xml:space="preserve"> </w:t>
      </w:r>
      <w:proofErr w:type="spellStart"/>
      <w:r w:rsidRPr="008C3363">
        <w:rPr>
          <w:sz w:val="22"/>
          <w:szCs w:val="22"/>
        </w:rPr>
        <w:t>ancorare</w:t>
      </w:r>
      <w:proofErr w:type="spellEnd"/>
      <w:r w:rsidRPr="008C3363">
        <w:rPr>
          <w:sz w:val="22"/>
          <w:szCs w:val="22"/>
        </w:rPr>
        <w:t xml:space="preserve">. </w:t>
      </w:r>
    </w:p>
    <w:p w14:paraId="67A37E15" w14:textId="77777777" w:rsidR="00D62DE0" w:rsidRPr="008C3363" w:rsidRDefault="00D62DE0" w:rsidP="00341BF7">
      <w:pPr>
        <w:autoSpaceDE w:val="0"/>
        <w:autoSpaceDN w:val="0"/>
        <w:adjustRightInd w:val="0"/>
        <w:spacing w:line="276" w:lineRule="auto"/>
        <w:jc w:val="both"/>
        <w:rPr>
          <w:sz w:val="22"/>
          <w:szCs w:val="22"/>
        </w:rPr>
      </w:pPr>
      <w:proofErr w:type="spellStart"/>
      <w:r w:rsidRPr="008C3363">
        <w:rPr>
          <w:sz w:val="22"/>
          <w:szCs w:val="22"/>
        </w:rPr>
        <w:t>Amplasarea</w:t>
      </w:r>
      <w:proofErr w:type="spellEnd"/>
      <w:r w:rsidRPr="008C3363">
        <w:rPr>
          <w:sz w:val="22"/>
          <w:szCs w:val="22"/>
        </w:rPr>
        <w:t xml:space="preserve"> </w:t>
      </w:r>
      <w:proofErr w:type="spellStart"/>
      <w:r w:rsidRPr="008C3363">
        <w:rPr>
          <w:sz w:val="22"/>
          <w:szCs w:val="22"/>
        </w:rPr>
        <w:t>acestor</w:t>
      </w:r>
      <w:proofErr w:type="spellEnd"/>
      <w:r w:rsidRPr="008C3363">
        <w:rPr>
          <w:sz w:val="22"/>
          <w:szCs w:val="22"/>
        </w:rPr>
        <w:t xml:space="preserve"> </w:t>
      </w:r>
      <w:proofErr w:type="spellStart"/>
      <w:r w:rsidRPr="008C3363">
        <w:rPr>
          <w:sz w:val="22"/>
          <w:szCs w:val="22"/>
        </w:rPr>
        <w:t>standuri</w:t>
      </w:r>
      <w:proofErr w:type="spellEnd"/>
      <w:r w:rsidRPr="008C3363">
        <w:rPr>
          <w:sz w:val="22"/>
          <w:szCs w:val="22"/>
        </w:rPr>
        <w:t xml:space="preserve"> </w:t>
      </w:r>
      <w:proofErr w:type="spellStart"/>
      <w:r w:rsidRPr="008C3363">
        <w:rPr>
          <w:sz w:val="22"/>
          <w:szCs w:val="22"/>
        </w:rPr>
        <w:t>pentru</w:t>
      </w:r>
      <w:proofErr w:type="spellEnd"/>
      <w:r w:rsidRPr="008C3363">
        <w:rPr>
          <w:sz w:val="22"/>
          <w:szCs w:val="22"/>
        </w:rPr>
        <w:t xml:space="preserve"> </w:t>
      </w:r>
      <w:proofErr w:type="spellStart"/>
      <w:r w:rsidRPr="008C3363">
        <w:rPr>
          <w:sz w:val="22"/>
          <w:szCs w:val="22"/>
        </w:rPr>
        <w:t>biciclete</w:t>
      </w:r>
      <w:proofErr w:type="spellEnd"/>
      <w:r w:rsidRPr="008C3363">
        <w:rPr>
          <w:sz w:val="22"/>
          <w:szCs w:val="22"/>
        </w:rPr>
        <w:t xml:space="preserve"> se </w:t>
      </w:r>
      <w:proofErr w:type="spellStart"/>
      <w:r w:rsidRPr="008C3363">
        <w:rPr>
          <w:sz w:val="22"/>
          <w:szCs w:val="22"/>
        </w:rPr>
        <w:t>va</w:t>
      </w:r>
      <w:proofErr w:type="spellEnd"/>
      <w:r w:rsidRPr="008C3363">
        <w:rPr>
          <w:sz w:val="22"/>
          <w:szCs w:val="22"/>
        </w:rPr>
        <w:t xml:space="preserve"> face </w:t>
      </w:r>
      <w:proofErr w:type="spellStart"/>
      <w:r w:rsidRPr="008C3363">
        <w:rPr>
          <w:sz w:val="22"/>
          <w:szCs w:val="22"/>
        </w:rPr>
        <w:t>în</w:t>
      </w:r>
      <w:proofErr w:type="spellEnd"/>
      <w:r w:rsidRPr="008C3363">
        <w:rPr>
          <w:sz w:val="22"/>
          <w:szCs w:val="22"/>
        </w:rPr>
        <w:t xml:space="preserve">: </w:t>
      </w:r>
    </w:p>
    <w:p w14:paraId="0628CF4A" w14:textId="23488C83" w:rsidR="00D62DE0" w:rsidRPr="008C3363" w:rsidRDefault="00D62DE0" w:rsidP="00341BF7">
      <w:pPr>
        <w:autoSpaceDE w:val="0"/>
        <w:autoSpaceDN w:val="0"/>
        <w:adjustRightInd w:val="0"/>
        <w:spacing w:line="276" w:lineRule="auto"/>
        <w:jc w:val="both"/>
        <w:rPr>
          <w:sz w:val="22"/>
          <w:szCs w:val="22"/>
        </w:rPr>
      </w:pPr>
      <w:r w:rsidRPr="008C3363">
        <w:rPr>
          <w:sz w:val="22"/>
          <w:szCs w:val="22"/>
        </w:rPr>
        <w:t xml:space="preserve">- </w:t>
      </w:r>
      <w:proofErr w:type="spellStart"/>
      <w:r w:rsidR="007A2AFC" w:rsidRPr="008C3363">
        <w:rPr>
          <w:sz w:val="22"/>
          <w:szCs w:val="22"/>
        </w:rPr>
        <w:t>localitatea</w:t>
      </w:r>
      <w:proofErr w:type="spellEnd"/>
      <w:r w:rsidR="007A2AFC" w:rsidRPr="008C3363">
        <w:rPr>
          <w:sz w:val="22"/>
          <w:szCs w:val="22"/>
        </w:rPr>
        <w:t xml:space="preserve"> </w:t>
      </w:r>
      <w:proofErr w:type="spellStart"/>
      <w:r w:rsidR="007A2AFC" w:rsidRPr="008C3363">
        <w:rPr>
          <w:sz w:val="22"/>
          <w:szCs w:val="22"/>
        </w:rPr>
        <w:t>Chiuzbaia</w:t>
      </w:r>
      <w:proofErr w:type="spellEnd"/>
      <w:r w:rsidR="007A2AFC" w:rsidRPr="008C3363">
        <w:rPr>
          <w:sz w:val="22"/>
          <w:szCs w:val="22"/>
        </w:rPr>
        <w:t xml:space="preserve">, conform extras de carte </w:t>
      </w:r>
      <w:proofErr w:type="spellStart"/>
      <w:r w:rsidR="007A2AFC" w:rsidRPr="008C3363">
        <w:rPr>
          <w:sz w:val="22"/>
          <w:szCs w:val="22"/>
        </w:rPr>
        <w:t>funciară</w:t>
      </w:r>
      <w:proofErr w:type="spellEnd"/>
      <w:r w:rsidR="007A2AFC" w:rsidRPr="008C3363">
        <w:rPr>
          <w:sz w:val="22"/>
          <w:szCs w:val="22"/>
        </w:rPr>
        <w:t xml:space="preserve"> 59018</w:t>
      </w:r>
      <w:r w:rsidRPr="008C3363">
        <w:rPr>
          <w:sz w:val="22"/>
          <w:szCs w:val="22"/>
        </w:rPr>
        <w:t xml:space="preserve"> </w:t>
      </w:r>
    </w:p>
    <w:p w14:paraId="66A4ED52" w14:textId="37321C53" w:rsidR="00D62DE0" w:rsidRPr="008C3363" w:rsidRDefault="00D62DE0" w:rsidP="00341BF7">
      <w:pPr>
        <w:autoSpaceDE w:val="0"/>
        <w:autoSpaceDN w:val="0"/>
        <w:adjustRightInd w:val="0"/>
        <w:spacing w:line="276" w:lineRule="auto"/>
        <w:jc w:val="both"/>
        <w:rPr>
          <w:sz w:val="22"/>
          <w:szCs w:val="22"/>
        </w:rPr>
      </w:pPr>
      <w:r w:rsidRPr="008C3363">
        <w:rPr>
          <w:sz w:val="22"/>
          <w:szCs w:val="22"/>
        </w:rPr>
        <w:t xml:space="preserve">- </w:t>
      </w:r>
      <w:proofErr w:type="spellStart"/>
      <w:r w:rsidR="007A2AFC" w:rsidRPr="008C3363">
        <w:rPr>
          <w:sz w:val="22"/>
          <w:szCs w:val="22"/>
        </w:rPr>
        <w:t>localitatea</w:t>
      </w:r>
      <w:proofErr w:type="spellEnd"/>
      <w:r w:rsidR="007A2AFC" w:rsidRPr="008C3363">
        <w:rPr>
          <w:sz w:val="22"/>
          <w:szCs w:val="22"/>
        </w:rPr>
        <w:t xml:space="preserve"> Baia </w:t>
      </w:r>
      <w:proofErr w:type="spellStart"/>
      <w:r w:rsidR="007A2AFC" w:rsidRPr="008C3363">
        <w:rPr>
          <w:sz w:val="22"/>
          <w:szCs w:val="22"/>
        </w:rPr>
        <w:t>Sprie</w:t>
      </w:r>
      <w:proofErr w:type="spellEnd"/>
      <w:r w:rsidR="007A2AFC" w:rsidRPr="008C3363">
        <w:rPr>
          <w:sz w:val="22"/>
          <w:szCs w:val="22"/>
        </w:rPr>
        <w:t xml:space="preserve">, conform extras de carte </w:t>
      </w:r>
      <w:proofErr w:type="spellStart"/>
      <w:r w:rsidR="007A2AFC" w:rsidRPr="008C3363">
        <w:rPr>
          <w:sz w:val="22"/>
          <w:szCs w:val="22"/>
        </w:rPr>
        <w:t>funciară</w:t>
      </w:r>
      <w:proofErr w:type="spellEnd"/>
      <w:r w:rsidR="007A2AFC" w:rsidRPr="008C3363">
        <w:rPr>
          <w:sz w:val="22"/>
          <w:szCs w:val="22"/>
        </w:rPr>
        <w:t xml:space="preserve"> 57268</w:t>
      </w:r>
    </w:p>
    <w:p w14:paraId="60315FC5" w14:textId="0587213A" w:rsidR="00D62DE0" w:rsidRPr="008C3363" w:rsidRDefault="00D62DE0" w:rsidP="00341BF7">
      <w:pPr>
        <w:autoSpaceDE w:val="0"/>
        <w:autoSpaceDN w:val="0"/>
        <w:adjustRightInd w:val="0"/>
        <w:spacing w:line="276" w:lineRule="auto"/>
        <w:jc w:val="both"/>
        <w:rPr>
          <w:sz w:val="22"/>
          <w:szCs w:val="22"/>
        </w:rPr>
      </w:pPr>
      <w:proofErr w:type="spellStart"/>
      <w:r w:rsidRPr="008C3363">
        <w:rPr>
          <w:sz w:val="22"/>
          <w:szCs w:val="22"/>
        </w:rPr>
        <w:t>Fiind</w:t>
      </w:r>
      <w:proofErr w:type="spellEnd"/>
      <w:r w:rsidRPr="008C3363">
        <w:rPr>
          <w:sz w:val="22"/>
          <w:szCs w:val="22"/>
        </w:rPr>
        <w:t xml:space="preserve"> </w:t>
      </w:r>
      <w:proofErr w:type="spellStart"/>
      <w:r w:rsidRPr="008C3363">
        <w:rPr>
          <w:sz w:val="22"/>
          <w:szCs w:val="22"/>
        </w:rPr>
        <w:t>elemente</w:t>
      </w:r>
      <w:proofErr w:type="spellEnd"/>
      <w:r w:rsidRPr="008C3363">
        <w:rPr>
          <w:sz w:val="22"/>
          <w:szCs w:val="22"/>
        </w:rPr>
        <w:t xml:space="preserve"> de mobilier urban </w:t>
      </w:r>
      <w:proofErr w:type="spellStart"/>
      <w:r w:rsidRPr="008C3363">
        <w:rPr>
          <w:sz w:val="22"/>
          <w:szCs w:val="22"/>
        </w:rPr>
        <w:t>f</w:t>
      </w:r>
      <w:r w:rsidR="007A2AFC" w:rsidRPr="008C3363">
        <w:rPr>
          <w:sz w:val="22"/>
          <w:szCs w:val="22"/>
        </w:rPr>
        <w:t>ă</w:t>
      </w:r>
      <w:r w:rsidRPr="008C3363">
        <w:rPr>
          <w:sz w:val="22"/>
          <w:szCs w:val="22"/>
        </w:rPr>
        <w:t>r</w:t>
      </w:r>
      <w:r w:rsidR="007A2AFC" w:rsidRPr="008C3363">
        <w:rPr>
          <w:sz w:val="22"/>
          <w:szCs w:val="22"/>
        </w:rPr>
        <w:t>ă</w:t>
      </w:r>
      <w:proofErr w:type="spellEnd"/>
      <w:r w:rsidRPr="008C3363">
        <w:rPr>
          <w:sz w:val="22"/>
          <w:szCs w:val="22"/>
        </w:rPr>
        <w:t xml:space="preserve"> </w:t>
      </w:r>
      <w:proofErr w:type="spellStart"/>
      <w:r w:rsidRPr="008C3363">
        <w:rPr>
          <w:sz w:val="22"/>
          <w:szCs w:val="22"/>
        </w:rPr>
        <w:t>fundație</w:t>
      </w:r>
      <w:proofErr w:type="spellEnd"/>
      <w:r w:rsidRPr="008C3363">
        <w:rPr>
          <w:sz w:val="22"/>
          <w:szCs w:val="22"/>
        </w:rPr>
        <w:t xml:space="preserve">, </w:t>
      </w:r>
      <w:proofErr w:type="spellStart"/>
      <w:r w:rsidRPr="008C3363">
        <w:rPr>
          <w:sz w:val="22"/>
          <w:szCs w:val="22"/>
        </w:rPr>
        <w:t>acestea</w:t>
      </w:r>
      <w:proofErr w:type="spellEnd"/>
      <w:r w:rsidRPr="008C3363">
        <w:rPr>
          <w:sz w:val="22"/>
          <w:szCs w:val="22"/>
        </w:rPr>
        <w:t xml:space="preserve"> pot fi </w:t>
      </w:r>
      <w:proofErr w:type="spellStart"/>
      <w:r w:rsidRPr="008C3363">
        <w:rPr>
          <w:sz w:val="22"/>
          <w:szCs w:val="22"/>
        </w:rPr>
        <w:t>repoziționate</w:t>
      </w:r>
      <w:proofErr w:type="spellEnd"/>
      <w:r w:rsidRPr="008C3363">
        <w:rPr>
          <w:sz w:val="22"/>
          <w:szCs w:val="22"/>
        </w:rPr>
        <w:t xml:space="preserve"> de </w:t>
      </w:r>
      <w:proofErr w:type="spellStart"/>
      <w:r w:rsidRPr="008C3363">
        <w:rPr>
          <w:sz w:val="22"/>
          <w:szCs w:val="22"/>
        </w:rPr>
        <w:t>Beneficiar</w:t>
      </w:r>
      <w:proofErr w:type="spellEnd"/>
      <w:r w:rsidRPr="008C3363">
        <w:rPr>
          <w:sz w:val="22"/>
          <w:szCs w:val="22"/>
        </w:rPr>
        <w:t xml:space="preserve"> </w:t>
      </w:r>
      <w:proofErr w:type="spellStart"/>
      <w:r w:rsidR="007A2AFC" w:rsidRPr="008C3363">
        <w:rPr>
          <w:sz w:val="22"/>
          <w:szCs w:val="22"/>
        </w:rPr>
        <w:t>î</w:t>
      </w:r>
      <w:r w:rsidRPr="008C3363">
        <w:rPr>
          <w:sz w:val="22"/>
          <w:szCs w:val="22"/>
        </w:rPr>
        <w:t>n</w:t>
      </w:r>
      <w:proofErr w:type="spellEnd"/>
      <w:r w:rsidRPr="008C3363">
        <w:rPr>
          <w:sz w:val="22"/>
          <w:szCs w:val="22"/>
        </w:rPr>
        <w:t xml:space="preserve"> </w:t>
      </w:r>
      <w:proofErr w:type="spellStart"/>
      <w:r w:rsidRPr="008C3363">
        <w:rPr>
          <w:sz w:val="22"/>
          <w:szCs w:val="22"/>
        </w:rPr>
        <w:t>orice</w:t>
      </w:r>
      <w:proofErr w:type="spellEnd"/>
      <w:r w:rsidRPr="008C3363">
        <w:rPr>
          <w:sz w:val="22"/>
          <w:szCs w:val="22"/>
        </w:rPr>
        <w:t xml:space="preserve"> alt </w:t>
      </w:r>
      <w:proofErr w:type="spellStart"/>
      <w:r w:rsidRPr="008C3363">
        <w:rPr>
          <w:sz w:val="22"/>
          <w:szCs w:val="22"/>
        </w:rPr>
        <w:t>amplasament</w:t>
      </w:r>
      <w:proofErr w:type="spellEnd"/>
      <w:r w:rsidRPr="008C3363">
        <w:rPr>
          <w:sz w:val="22"/>
          <w:szCs w:val="22"/>
        </w:rPr>
        <w:t xml:space="preserve">. </w:t>
      </w:r>
    </w:p>
    <w:p w14:paraId="274D8D8B" w14:textId="77777777" w:rsidR="00807BB3" w:rsidRPr="00341BF7" w:rsidRDefault="00807BB3" w:rsidP="00341BF7">
      <w:pPr>
        <w:spacing w:line="276" w:lineRule="auto"/>
        <w:jc w:val="both"/>
        <w:rPr>
          <w:b/>
          <w:color w:val="000000" w:themeColor="text1"/>
          <w:sz w:val="22"/>
          <w:szCs w:val="22"/>
          <w:lang w:val="it-IT"/>
        </w:rPr>
      </w:pPr>
    </w:p>
    <w:p w14:paraId="1A6C178E" w14:textId="03AE250C" w:rsidR="00B1781B" w:rsidRPr="00341BF7" w:rsidRDefault="00E05154" w:rsidP="00341BF7">
      <w:pPr>
        <w:spacing w:line="276" w:lineRule="auto"/>
        <w:ind w:firstLine="720"/>
        <w:jc w:val="both"/>
        <w:rPr>
          <w:b/>
          <w:bCs/>
          <w:iCs/>
          <w:color w:val="000000" w:themeColor="text1"/>
          <w:sz w:val="22"/>
          <w:szCs w:val="22"/>
          <w:lang w:val="ro-RO"/>
        </w:rPr>
      </w:pPr>
      <w:r w:rsidRPr="00341BF7">
        <w:rPr>
          <w:b/>
          <w:bCs/>
          <w:i/>
          <w:color w:val="000000" w:themeColor="text1"/>
          <w:sz w:val="22"/>
          <w:szCs w:val="22"/>
          <w:lang w:val="ro-RO"/>
        </w:rPr>
        <w:t xml:space="preserve">2.4 </w:t>
      </w:r>
      <w:r w:rsidR="00F74360" w:rsidRPr="00341BF7">
        <w:rPr>
          <w:b/>
          <w:bCs/>
          <w:i/>
          <w:color w:val="000000" w:themeColor="text1"/>
          <w:sz w:val="22"/>
          <w:szCs w:val="22"/>
          <w:lang w:val="ro-RO"/>
        </w:rPr>
        <w:t>Sursa de finanţare:</w:t>
      </w:r>
      <w:r w:rsidR="00F74360" w:rsidRPr="00341BF7">
        <w:rPr>
          <w:b/>
          <w:bCs/>
          <w:iCs/>
          <w:color w:val="000000" w:themeColor="text1"/>
          <w:sz w:val="22"/>
          <w:szCs w:val="22"/>
          <w:lang w:val="ro-RO"/>
        </w:rPr>
        <w:t xml:space="preserve"> </w:t>
      </w:r>
      <w:r w:rsidR="00397449" w:rsidRPr="00341BF7">
        <w:rPr>
          <w:b/>
          <w:bCs/>
          <w:iCs/>
          <w:color w:val="000000" w:themeColor="text1"/>
          <w:sz w:val="22"/>
          <w:szCs w:val="22"/>
          <w:lang w:val="ro-RO"/>
        </w:rPr>
        <w:t>Programul Regional Nord-Vest 2021 - 2027, contract de finan</w:t>
      </w:r>
      <w:r w:rsidR="00B1781B" w:rsidRPr="00341BF7">
        <w:rPr>
          <w:b/>
          <w:bCs/>
          <w:iCs/>
          <w:color w:val="000000" w:themeColor="text1"/>
          <w:sz w:val="22"/>
          <w:szCs w:val="22"/>
          <w:lang w:val="ro-RO"/>
        </w:rPr>
        <w:t>ț</w:t>
      </w:r>
      <w:r w:rsidR="00397449" w:rsidRPr="00341BF7">
        <w:rPr>
          <w:b/>
          <w:bCs/>
          <w:iCs/>
          <w:color w:val="000000" w:themeColor="text1"/>
          <w:sz w:val="22"/>
          <w:szCs w:val="22"/>
          <w:lang w:val="ro-RO"/>
        </w:rPr>
        <w:t>are nr</w:t>
      </w:r>
      <w:r w:rsidR="00B1781B" w:rsidRPr="00341BF7">
        <w:rPr>
          <w:b/>
          <w:bCs/>
          <w:iCs/>
          <w:color w:val="000000" w:themeColor="text1"/>
          <w:sz w:val="22"/>
          <w:szCs w:val="22"/>
          <w:lang w:val="ro-RO"/>
        </w:rPr>
        <w:t>.</w:t>
      </w:r>
      <w:r w:rsidR="00397449" w:rsidRPr="00341BF7">
        <w:rPr>
          <w:b/>
          <w:bCs/>
          <w:iCs/>
          <w:color w:val="000000" w:themeColor="text1"/>
          <w:sz w:val="22"/>
          <w:szCs w:val="22"/>
          <w:lang w:val="ro-RO"/>
        </w:rPr>
        <w:t xml:space="preserve"> 40 din data de 31.05.2024</w:t>
      </w:r>
    </w:p>
    <w:p w14:paraId="4F8577FA" w14:textId="77777777" w:rsidR="00B1781B" w:rsidRPr="00341BF7" w:rsidRDefault="00B1781B" w:rsidP="00341BF7">
      <w:pPr>
        <w:spacing w:line="276" w:lineRule="auto"/>
        <w:ind w:firstLine="720"/>
        <w:jc w:val="both"/>
        <w:rPr>
          <w:b/>
          <w:bCs/>
          <w:iCs/>
          <w:color w:val="000000" w:themeColor="text1"/>
          <w:sz w:val="22"/>
          <w:szCs w:val="22"/>
          <w:lang w:val="ro-RO"/>
        </w:rPr>
      </w:pPr>
    </w:p>
    <w:p w14:paraId="30EDF3F2" w14:textId="36F61ABA" w:rsidR="00E05154" w:rsidRPr="00341BF7" w:rsidRDefault="00E05154" w:rsidP="00341BF7">
      <w:pPr>
        <w:spacing w:line="276" w:lineRule="auto"/>
        <w:ind w:firstLine="720"/>
        <w:jc w:val="both"/>
        <w:rPr>
          <w:b/>
          <w:bCs/>
          <w:i/>
          <w:iCs/>
          <w:sz w:val="22"/>
          <w:szCs w:val="22"/>
          <w:lang w:val="ro-RO"/>
        </w:rPr>
      </w:pPr>
      <w:r w:rsidRPr="00341BF7">
        <w:rPr>
          <w:b/>
          <w:bCs/>
          <w:i/>
          <w:iCs/>
          <w:sz w:val="22"/>
          <w:szCs w:val="22"/>
          <w:lang w:val="ro-RO"/>
        </w:rPr>
        <w:t xml:space="preserve">2.5. </w:t>
      </w:r>
      <w:r w:rsidRPr="00341BF7">
        <w:rPr>
          <w:b/>
          <w:i/>
          <w:iCs/>
          <w:sz w:val="22"/>
          <w:szCs w:val="22"/>
          <w:lang w:val="ro-RO"/>
        </w:rPr>
        <w:t>Cadrul general al sectorului în care Autoritatea contractantă îşi desfăşoară activitatea</w:t>
      </w:r>
    </w:p>
    <w:p w14:paraId="33B4607C" w14:textId="56684294" w:rsidR="00E05154" w:rsidRPr="00341BF7" w:rsidRDefault="00E05154" w:rsidP="00341BF7">
      <w:pPr>
        <w:shd w:val="clear" w:color="auto" w:fill="FFFFFF"/>
        <w:spacing w:line="276" w:lineRule="auto"/>
        <w:ind w:firstLine="720"/>
        <w:jc w:val="both"/>
        <w:rPr>
          <w:sz w:val="22"/>
          <w:szCs w:val="22"/>
          <w:lang w:val="it-IT"/>
        </w:rPr>
      </w:pPr>
      <w:bookmarkStart w:id="7" w:name="do|ax1|siIII|pt2|sp2.5.|pa1"/>
      <w:bookmarkEnd w:id="7"/>
      <w:r w:rsidRPr="00341BF7">
        <w:rPr>
          <w:sz w:val="22"/>
          <w:szCs w:val="22"/>
          <w:lang w:val="it-IT"/>
        </w:rPr>
        <w:t xml:space="preserve">Activitatea de prestări servicii de administrație publică locală este de regulă reglementată în legi și hotărâri la nivel național, precum și prin hotărâri ale organelor de conducere ale organizației. Conform legislației aplicabile în vigoare, </w:t>
      </w:r>
      <w:r w:rsidR="00FF60CD" w:rsidRPr="00341BF7">
        <w:rPr>
          <w:sz w:val="22"/>
          <w:szCs w:val="22"/>
          <w:lang w:val="it-IT"/>
        </w:rPr>
        <w:t>Orasul Baia Sprie</w:t>
      </w:r>
      <w:r w:rsidR="00CA3F8C" w:rsidRPr="00341BF7">
        <w:rPr>
          <w:sz w:val="22"/>
          <w:szCs w:val="22"/>
          <w:lang w:val="it-IT"/>
        </w:rPr>
        <w:t xml:space="preserve"> </w:t>
      </w:r>
      <w:r w:rsidRPr="00341BF7">
        <w:rPr>
          <w:sz w:val="22"/>
          <w:szCs w:val="22"/>
          <w:lang w:val="it-IT"/>
        </w:rPr>
        <w:t xml:space="preserve">este persoană juridică care are un patrimoniu, un buget propriu și hotărăște în ceea ce privește administrarea intereselor publice locale, exercitând în condițiile legii, autoritatea publică în </w:t>
      </w:r>
      <w:r w:rsidR="00FF60CD" w:rsidRPr="00341BF7">
        <w:rPr>
          <w:sz w:val="22"/>
          <w:szCs w:val="22"/>
          <w:lang w:val="it-IT"/>
        </w:rPr>
        <w:t>Orasul Baia Sprie</w:t>
      </w:r>
      <w:r w:rsidRPr="00341BF7">
        <w:rPr>
          <w:sz w:val="22"/>
          <w:szCs w:val="22"/>
          <w:lang w:val="it-IT"/>
        </w:rPr>
        <w:t>.</w:t>
      </w:r>
    </w:p>
    <w:p w14:paraId="002B91A5" w14:textId="4402D85B" w:rsidR="00E05154" w:rsidRPr="00341BF7" w:rsidRDefault="00E05154" w:rsidP="00341BF7">
      <w:pPr>
        <w:shd w:val="clear" w:color="auto" w:fill="FFFFFF"/>
        <w:spacing w:line="276" w:lineRule="auto"/>
        <w:ind w:firstLine="720"/>
        <w:jc w:val="both"/>
        <w:rPr>
          <w:sz w:val="22"/>
          <w:szCs w:val="22"/>
          <w:lang w:val="it-IT"/>
        </w:rPr>
      </w:pPr>
      <w:r w:rsidRPr="00341BF7">
        <w:rPr>
          <w:sz w:val="22"/>
          <w:szCs w:val="22"/>
          <w:lang w:val="it-IT"/>
        </w:rPr>
        <w:t xml:space="preserve">Aparatul de lucru al Primarului </w:t>
      </w:r>
      <w:r w:rsidR="00FF60CD" w:rsidRPr="00341BF7">
        <w:rPr>
          <w:sz w:val="22"/>
          <w:szCs w:val="22"/>
          <w:lang w:val="it-IT"/>
        </w:rPr>
        <w:t xml:space="preserve">Orasului Baia Sprie </w:t>
      </w:r>
      <w:r w:rsidRPr="00341BF7">
        <w:rPr>
          <w:sz w:val="22"/>
          <w:szCs w:val="22"/>
          <w:lang w:val="it-IT"/>
        </w:rPr>
        <w:t xml:space="preserve">este format din entitățile funcționale stabilite prin organigrama aparatului propriu de specialitate aprobată prin Hotărâre a Consiliului Local al </w:t>
      </w:r>
      <w:r w:rsidR="00FF60CD" w:rsidRPr="00341BF7">
        <w:rPr>
          <w:sz w:val="22"/>
          <w:szCs w:val="22"/>
          <w:lang w:val="it-IT"/>
        </w:rPr>
        <w:t>Orasului Baia Sprie</w:t>
      </w:r>
      <w:r w:rsidR="001A3F68" w:rsidRPr="00341BF7">
        <w:rPr>
          <w:sz w:val="22"/>
          <w:szCs w:val="22"/>
          <w:lang w:val="it-IT"/>
        </w:rPr>
        <w:t>.</w:t>
      </w:r>
    </w:p>
    <w:p w14:paraId="24C3954B" w14:textId="77777777" w:rsidR="00B1781B" w:rsidRPr="00341BF7" w:rsidRDefault="00B1781B" w:rsidP="00341BF7">
      <w:pPr>
        <w:shd w:val="clear" w:color="auto" w:fill="FFFFFF"/>
        <w:spacing w:line="276" w:lineRule="auto"/>
        <w:ind w:firstLine="720"/>
        <w:jc w:val="both"/>
        <w:rPr>
          <w:b/>
          <w:bCs/>
          <w:color w:val="8F0000"/>
          <w:sz w:val="22"/>
          <w:szCs w:val="22"/>
          <w:lang w:val="it-IT"/>
        </w:rPr>
      </w:pPr>
    </w:p>
    <w:p w14:paraId="12C42067" w14:textId="2EEC29B0" w:rsidR="006F1071" w:rsidRPr="00341BF7" w:rsidRDefault="00E05154" w:rsidP="00341BF7">
      <w:pPr>
        <w:shd w:val="clear" w:color="auto" w:fill="FFFFFF"/>
        <w:spacing w:line="276" w:lineRule="auto"/>
        <w:ind w:firstLine="720"/>
        <w:jc w:val="both"/>
        <w:rPr>
          <w:sz w:val="22"/>
          <w:szCs w:val="22"/>
          <w:lang w:val="it-IT"/>
        </w:rPr>
      </w:pPr>
      <w:r w:rsidRPr="00341BF7">
        <w:rPr>
          <w:b/>
          <w:bCs/>
          <w:i/>
          <w:iCs/>
          <w:sz w:val="22"/>
          <w:szCs w:val="22"/>
          <w:lang w:val="it-IT"/>
        </w:rPr>
        <w:t xml:space="preserve">2.6. </w:t>
      </w:r>
      <w:r w:rsidRPr="00341BF7">
        <w:rPr>
          <w:b/>
          <w:i/>
          <w:iCs/>
          <w:sz w:val="22"/>
          <w:szCs w:val="22"/>
          <w:lang w:val="it-IT"/>
        </w:rPr>
        <w:t>Factori interesaţi şi rolul acestora, dacă este cazul</w:t>
      </w:r>
      <w:bookmarkStart w:id="8" w:name="do|ax1|siIII|pt2|sp2.6.|pa1"/>
      <w:bookmarkEnd w:id="8"/>
      <w:r w:rsidR="00B1781B" w:rsidRPr="00341BF7">
        <w:rPr>
          <w:b/>
          <w:i/>
          <w:iCs/>
          <w:sz w:val="22"/>
          <w:szCs w:val="22"/>
          <w:lang w:val="it-IT"/>
        </w:rPr>
        <w:t>:</w:t>
      </w:r>
      <w:r w:rsidR="00B1781B" w:rsidRPr="00341BF7">
        <w:rPr>
          <w:b/>
          <w:sz w:val="22"/>
          <w:szCs w:val="22"/>
          <w:lang w:val="it-IT"/>
        </w:rPr>
        <w:t xml:space="preserve"> </w:t>
      </w:r>
      <w:r w:rsidRPr="00341BF7">
        <w:rPr>
          <w:sz w:val="22"/>
          <w:szCs w:val="22"/>
          <w:lang w:val="it-IT"/>
        </w:rPr>
        <w:t>Nu este cazul</w:t>
      </w:r>
    </w:p>
    <w:p w14:paraId="796AF002" w14:textId="77777777" w:rsidR="00A17D68" w:rsidRPr="00341BF7" w:rsidRDefault="00A17D68" w:rsidP="00341BF7">
      <w:pPr>
        <w:shd w:val="clear" w:color="auto" w:fill="FFFFFF"/>
        <w:spacing w:line="276" w:lineRule="auto"/>
        <w:ind w:firstLine="720"/>
        <w:jc w:val="both"/>
        <w:rPr>
          <w:sz w:val="22"/>
          <w:szCs w:val="22"/>
          <w:lang w:val="it-IT"/>
        </w:rPr>
      </w:pPr>
    </w:p>
    <w:p w14:paraId="482F6F07" w14:textId="0CC7BCC8" w:rsidR="00C10F65" w:rsidRPr="00341BF7" w:rsidRDefault="00C10F65" w:rsidP="00341BF7">
      <w:pPr>
        <w:shd w:val="clear" w:color="auto" w:fill="FFFFFF"/>
        <w:spacing w:line="276" w:lineRule="auto"/>
        <w:ind w:firstLine="720"/>
        <w:jc w:val="both"/>
        <w:rPr>
          <w:b/>
          <w:bCs/>
          <w:i/>
          <w:iCs/>
          <w:sz w:val="22"/>
          <w:szCs w:val="22"/>
        </w:rPr>
      </w:pPr>
      <w:r w:rsidRPr="00341BF7">
        <w:rPr>
          <w:b/>
          <w:bCs/>
          <w:i/>
          <w:iCs/>
          <w:sz w:val="22"/>
          <w:szCs w:val="22"/>
          <w:lang w:val="it-IT"/>
        </w:rPr>
        <w:t>2.7</w:t>
      </w:r>
      <w:r w:rsidR="00A17D68" w:rsidRPr="00341BF7">
        <w:rPr>
          <w:b/>
          <w:bCs/>
          <w:i/>
          <w:iCs/>
          <w:sz w:val="22"/>
          <w:szCs w:val="22"/>
          <w:lang w:val="it-IT"/>
        </w:rPr>
        <w:t xml:space="preserve">. </w:t>
      </w:r>
      <w:proofErr w:type="spellStart"/>
      <w:r w:rsidRPr="00341BF7">
        <w:rPr>
          <w:b/>
          <w:bCs/>
          <w:i/>
          <w:iCs/>
          <w:sz w:val="22"/>
          <w:szCs w:val="22"/>
        </w:rPr>
        <w:t>Durata</w:t>
      </w:r>
      <w:proofErr w:type="spellEnd"/>
      <w:r w:rsidRPr="00341BF7">
        <w:rPr>
          <w:b/>
          <w:bCs/>
          <w:i/>
          <w:iCs/>
          <w:sz w:val="22"/>
          <w:szCs w:val="22"/>
        </w:rPr>
        <w:t xml:space="preserve"> de </w:t>
      </w:r>
      <w:proofErr w:type="spellStart"/>
      <w:r w:rsidRPr="00341BF7">
        <w:rPr>
          <w:b/>
          <w:bCs/>
          <w:i/>
          <w:iCs/>
          <w:sz w:val="22"/>
          <w:szCs w:val="22"/>
        </w:rPr>
        <w:t>valabilitate</w:t>
      </w:r>
      <w:proofErr w:type="spellEnd"/>
      <w:r w:rsidRPr="00341BF7">
        <w:rPr>
          <w:b/>
          <w:bCs/>
          <w:i/>
          <w:iCs/>
          <w:sz w:val="22"/>
          <w:szCs w:val="22"/>
        </w:rPr>
        <w:t xml:space="preserve"> </w:t>
      </w:r>
      <w:proofErr w:type="spellStart"/>
      <w:r w:rsidR="00A17D68" w:rsidRPr="00341BF7">
        <w:rPr>
          <w:b/>
          <w:bCs/>
          <w:i/>
          <w:iCs/>
          <w:sz w:val="22"/>
          <w:szCs w:val="22"/>
        </w:rPr>
        <w:t>ș</w:t>
      </w:r>
      <w:r w:rsidRPr="00341BF7">
        <w:rPr>
          <w:b/>
          <w:bCs/>
          <w:i/>
          <w:iCs/>
          <w:sz w:val="22"/>
          <w:szCs w:val="22"/>
        </w:rPr>
        <w:t>i</w:t>
      </w:r>
      <w:proofErr w:type="spellEnd"/>
      <w:r w:rsidRPr="00341BF7">
        <w:rPr>
          <w:b/>
          <w:bCs/>
          <w:i/>
          <w:iCs/>
          <w:sz w:val="22"/>
          <w:szCs w:val="22"/>
        </w:rPr>
        <w:t xml:space="preserve"> de </w:t>
      </w:r>
      <w:proofErr w:type="spellStart"/>
      <w:r w:rsidRPr="00341BF7">
        <w:rPr>
          <w:b/>
          <w:bCs/>
          <w:i/>
          <w:iCs/>
          <w:sz w:val="22"/>
          <w:szCs w:val="22"/>
        </w:rPr>
        <w:t>executare</w:t>
      </w:r>
      <w:proofErr w:type="spellEnd"/>
      <w:r w:rsidRPr="00341BF7">
        <w:rPr>
          <w:b/>
          <w:bCs/>
          <w:i/>
          <w:iCs/>
          <w:sz w:val="22"/>
          <w:szCs w:val="22"/>
        </w:rPr>
        <w:t xml:space="preserve"> a </w:t>
      </w:r>
      <w:proofErr w:type="spellStart"/>
      <w:r w:rsidRPr="00341BF7">
        <w:rPr>
          <w:b/>
          <w:bCs/>
          <w:i/>
          <w:iCs/>
          <w:sz w:val="22"/>
          <w:szCs w:val="22"/>
        </w:rPr>
        <w:t>contractului</w:t>
      </w:r>
      <w:proofErr w:type="spellEnd"/>
    </w:p>
    <w:p w14:paraId="35CF51D3" w14:textId="1720E390" w:rsidR="002F35A1" w:rsidRPr="00341BF7" w:rsidRDefault="002F35A1" w:rsidP="00341BF7">
      <w:pPr>
        <w:shd w:val="clear" w:color="auto" w:fill="FFFFFF"/>
        <w:spacing w:line="276" w:lineRule="auto"/>
        <w:jc w:val="both"/>
        <w:rPr>
          <w:sz w:val="22"/>
          <w:szCs w:val="22"/>
        </w:rPr>
      </w:pPr>
    </w:p>
    <w:p w14:paraId="6D82E44A" w14:textId="46407A12" w:rsidR="002F35A1" w:rsidRPr="008C3363" w:rsidRDefault="002F35A1" w:rsidP="00341BF7">
      <w:pPr>
        <w:shd w:val="clear" w:color="auto" w:fill="FFFFFF"/>
        <w:spacing w:line="276" w:lineRule="auto"/>
        <w:jc w:val="both"/>
        <w:rPr>
          <w:sz w:val="22"/>
          <w:szCs w:val="22"/>
        </w:rPr>
      </w:pPr>
      <w:proofErr w:type="spellStart"/>
      <w:r w:rsidRPr="008C3363">
        <w:rPr>
          <w:sz w:val="22"/>
          <w:szCs w:val="22"/>
        </w:rPr>
        <w:t>Durata</w:t>
      </w:r>
      <w:proofErr w:type="spellEnd"/>
      <w:r w:rsidRPr="008C3363">
        <w:rPr>
          <w:sz w:val="22"/>
          <w:szCs w:val="22"/>
        </w:rPr>
        <w:t xml:space="preserve"> de </w:t>
      </w:r>
      <w:proofErr w:type="spellStart"/>
      <w:r w:rsidRPr="008C3363">
        <w:rPr>
          <w:sz w:val="22"/>
          <w:szCs w:val="22"/>
        </w:rPr>
        <w:t>valabilitate</w:t>
      </w:r>
      <w:proofErr w:type="spellEnd"/>
      <w:r w:rsidRPr="008C3363">
        <w:rPr>
          <w:sz w:val="22"/>
          <w:szCs w:val="22"/>
        </w:rPr>
        <w:t xml:space="preserve">: </w:t>
      </w:r>
      <w:r w:rsidR="00A17D68" w:rsidRPr="008C3363">
        <w:rPr>
          <w:sz w:val="22"/>
          <w:szCs w:val="22"/>
        </w:rPr>
        <w:t>minim</w:t>
      </w:r>
      <w:r w:rsidRPr="008C3363">
        <w:rPr>
          <w:sz w:val="22"/>
          <w:szCs w:val="22"/>
        </w:rPr>
        <w:t xml:space="preserve"> </w:t>
      </w:r>
      <w:r w:rsidR="00A17D68" w:rsidRPr="008C3363">
        <w:rPr>
          <w:sz w:val="22"/>
          <w:szCs w:val="22"/>
        </w:rPr>
        <w:t>72</w:t>
      </w:r>
      <w:r w:rsidRPr="008C3363">
        <w:rPr>
          <w:sz w:val="22"/>
          <w:szCs w:val="22"/>
        </w:rPr>
        <w:t xml:space="preserve"> </w:t>
      </w:r>
      <w:proofErr w:type="spellStart"/>
      <w:r w:rsidRPr="008C3363">
        <w:rPr>
          <w:sz w:val="22"/>
          <w:szCs w:val="22"/>
        </w:rPr>
        <w:t>luni</w:t>
      </w:r>
      <w:proofErr w:type="spellEnd"/>
      <w:r w:rsidRPr="008C3363">
        <w:rPr>
          <w:sz w:val="22"/>
          <w:szCs w:val="22"/>
        </w:rPr>
        <w:t xml:space="preserve"> de la </w:t>
      </w:r>
      <w:proofErr w:type="spellStart"/>
      <w:r w:rsidRPr="008C3363">
        <w:rPr>
          <w:sz w:val="22"/>
          <w:szCs w:val="22"/>
        </w:rPr>
        <w:t>semnarea</w:t>
      </w:r>
      <w:proofErr w:type="spellEnd"/>
      <w:r w:rsidRPr="008C3363">
        <w:rPr>
          <w:sz w:val="22"/>
          <w:szCs w:val="22"/>
        </w:rPr>
        <w:t xml:space="preserve"> </w:t>
      </w:r>
      <w:proofErr w:type="spellStart"/>
      <w:r w:rsidRPr="008C3363">
        <w:rPr>
          <w:sz w:val="22"/>
          <w:szCs w:val="22"/>
        </w:rPr>
        <w:t>contractului</w:t>
      </w:r>
      <w:proofErr w:type="spellEnd"/>
      <w:r w:rsidRPr="008C3363">
        <w:rPr>
          <w:sz w:val="22"/>
          <w:szCs w:val="22"/>
        </w:rPr>
        <w:t xml:space="preserve"> de </w:t>
      </w:r>
      <w:proofErr w:type="spellStart"/>
      <w:r w:rsidRPr="008C3363">
        <w:rPr>
          <w:sz w:val="22"/>
          <w:szCs w:val="22"/>
        </w:rPr>
        <w:t>c</w:t>
      </w:r>
      <w:r w:rsidR="00A17D68" w:rsidRPr="008C3363">
        <w:rPr>
          <w:sz w:val="22"/>
          <w:szCs w:val="22"/>
        </w:rPr>
        <w:t>ă</w:t>
      </w:r>
      <w:r w:rsidRPr="008C3363">
        <w:rPr>
          <w:sz w:val="22"/>
          <w:szCs w:val="22"/>
        </w:rPr>
        <w:t>tre</w:t>
      </w:r>
      <w:proofErr w:type="spellEnd"/>
      <w:r w:rsidRPr="008C3363">
        <w:rPr>
          <w:sz w:val="22"/>
          <w:szCs w:val="22"/>
        </w:rPr>
        <w:t xml:space="preserve"> </w:t>
      </w:r>
      <w:proofErr w:type="spellStart"/>
      <w:r w:rsidRPr="008C3363">
        <w:rPr>
          <w:sz w:val="22"/>
          <w:szCs w:val="22"/>
        </w:rPr>
        <w:t>ambele</w:t>
      </w:r>
      <w:proofErr w:type="spellEnd"/>
      <w:r w:rsidRPr="008C3363">
        <w:rPr>
          <w:sz w:val="22"/>
          <w:szCs w:val="22"/>
        </w:rPr>
        <w:t xml:space="preserve"> </w:t>
      </w:r>
      <w:proofErr w:type="spellStart"/>
      <w:r w:rsidRPr="008C3363">
        <w:rPr>
          <w:sz w:val="22"/>
          <w:szCs w:val="22"/>
        </w:rPr>
        <w:t>p</w:t>
      </w:r>
      <w:r w:rsidR="00A17D68" w:rsidRPr="008C3363">
        <w:rPr>
          <w:sz w:val="22"/>
          <w:szCs w:val="22"/>
        </w:rPr>
        <w:t>ă</w:t>
      </w:r>
      <w:r w:rsidRPr="008C3363">
        <w:rPr>
          <w:sz w:val="22"/>
          <w:szCs w:val="22"/>
        </w:rPr>
        <w:t>r</w:t>
      </w:r>
      <w:r w:rsidR="00A17D68" w:rsidRPr="008C3363">
        <w:rPr>
          <w:sz w:val="22"/>
          <w:szCs w:val="22"/>
        </w:rPr>
        <w:t>ț</w:t>
      </w:r>
      <w:r w:rsidRPr="008C3363">
        <w:rPr>
          <w:sz w:val="22"/>
          <w:szCs w:val="22"/>
        </w:rPr>
        <w:t>i</w:t>
      </w:r>
      <w:proofErr w:type="spellEnd"/>
      <w:r w:rsidRPr="008C3363">
        <w:rPr>
          <w:sz w:val="22"/>
          <w:szCs w:val="22"/>
        </w:rPr>
        <w:t>.</w:t>
      </w:r>
    </w:p>
    <w:p w14:paraId="4A9F26F5" w14:textId="3241388C" w:rsidR="00C10F65" w:rsidRPr="00341BF7" w:rsidRDefault="002F35A1" w:rsidP="00341BF7">
      <w:pPr>
        <w:shd w:val="clear" w:color="auto" w:fill="FFFFFF"/>
        <w:spacing w:line="276" w:lineRule="auto"/>
        <w:jc w:val="both"/>
        <w:rPr>
          <w:b/>
          <w:color w:val="FF0000"/>
          <w:sz w:val="22"/>
          <w:szCs w:val="22"/>
          <w:lang w:val="it-IT"/>
        </w:rPr>
      </w:pPr>
      <w:proofErr w:type="spellStart"/>
      <w:r w:rsidRPr="008C3363">
        <w:rPr>
          <w:sz w:val="22"/>
          <w:szCs w:val="22"/>
        </w:rPr>
        <w:t>Durata</w:t>
      </w:r>
      <w:proofErr w:type="spellEnd"/>
      <w:r w:rsidRPr="008C3363">
        <w:rPr>
          <w:sz w:val="22"/>
          <w:szCs w:val="22"/>
        </w:rPr>
        <w:t xml:space="preserve"> de </w:t>
      </w:r>
      <w:proofErr w:type="spellStart"/>
      <w:r w:rsidRPr="008C3363">
        <w:rPr>
          <w:sz w:val="22"/>
          <w:szCs w:val="22"/>
        </w:rPr>
        <w:t>executare</w:t>
      </w:r>
      <w:proofErr w:type="spellEnd"/>
      <w:r w:rsidRPr="008C3363">
        <w:rPr>
          <w:sz w:val="22"/>
          <w:szCs w:val="22"/>
        </w:rPr>
        <w:t xml:space="preserve"> a </w:t>
      </w:r>
      <w:proofErr w:type="spellStart"/>
      <w:r w:rsidRPr="008C3363">
        <w:rPr>
          <w:sz w:val="22"/>
          <w:szCs w:val="22"/>
        </w:rPr>
        <w:t>contractului</w:t>
      </w:r>
      <w:proofErr w:type="spellEnd"/>
      <w:r w:rsidRPr="008C3363">
        <w:rPr>
          <w:sz w:val="22"/>
          <w:szCs w:val="22"/>
        </w:rPr>
        <w:t xml:space="preserve">: maxim </w:t>
      </w:r>
      <w:r w:rsidR="00A17D68" w:rsidRPr="008C3363">
        <w:rPr>
          <w:sz w:val="22"/>
          <w:szCs w:val="22"/>
        </w:rPr>
        <w:t xml:space="preserve">12 </w:t>
      </w:r>
      <w:proofErr w:type="spellStart"/>
      <w:r w:rsidR="00A17D68" w:rsidRPr="008C3363">
        <w:rPr>
          <w:sz w:val="22"/>
          <w:szCs w:val="22"/>
        </w:rPr>
        <w:t>luni</w:t>
      </w:r>
      <w:proofErr w:type="spellEnd"/>
      <w:r w:rsidRPr="008C3363">
        <w:rPr>
          <w:sz w:val="22"/>
          <w:szCs w:val="22"/>
        </w:rPr>
        <w:t xml:space="preserve"> </w:t>
      </w:r>
      <w:proofErr w:type="spellStart"/>
      <w:r w:rsidR="00A17D68" w:rsidRPr="008C3363">
        <w:rPr>
          <w:sz w:val="22"/>
          <w:szCs w:val="22"/>
        </w:rPr>
        <w:t>î</w:t>
      </w:r>
      <w:r w:rsidRPr="008C3363">
        <w:rPr>
          <w:sz w:val="22"/>
          <w:szCs w:val="22"/>
        </w:rPr>
        <w:t>ncep</w:t>
      </w:r>
      <w:r w:rsidR="00A17D68" w:rsidRPr="008C3363">
        <w:rPr>
          <w:sz w:val="22"/>
          <w:szCs w:val="22"/>
        </w:rPr>
        <w:t>â</w:t>
      </w:r>
      <w:r w:rsidRPr="008C3363">
        <w:rPr>
          <w:sz w:val="22"/>
          <w:szCs w:val="22"/>
        </w:rPr>
        <w:t>nd</w:t>
      </w:r>
      <w:proofErr w:type="spellEnd"/>
      <w:r w:rsidRPr="008C3363">
        <w:rPr>
          <w:sz w:val="22"/>
          <w:szCs w:val="22"/>
        </w:rPr>
        <w:t xml:space="preserve"> </w:t>
      </w:r>
      <w:r w:rsidR="00A17D68" w:rsidRPr="008C3363">
        <w:rPr>
          <w:sz w:val="22"/>
          <w:szCs w:val="22"/>
        </w:rPr>
        <w:t xml:space="preserve">de la data </w:t>
      </w:r>
      <w:proofErr w:type="spellStart"/>
      <w:r w:rsidR="00A17D68" w:rsidRPr="008C3363">
        <w:rPr>
          <w:sz w:val="22"/>
          <w:szCs w:val="22"/>
        </w:rPr>
        <w:t>semnării</w:t>
      </w:r>
      <w:proofErr w:type="spellEnd"/>
      <w:r w:rsidR="00A17D68" w:rsidRPr="008C3363">
        <w:rPr>
          <w:sz w:val="22"/>
          <w:szCs w:val="22"/>
        </w:rPr>
        <w:t xml:space="preserve"> </w:t>
      </w:r>
      <w:proofErr w:type="spellStart"/>
      <w:r w:rsidR="00A17D68" w:rsidRPr="008C3363">
        <w:rPr>
          <w:sz w:val="22"/>
          <w:szCs w:val="22"/>
        </w:rPr>
        <w:t>contractului</w:t>
      </w:r>
      <w:proofErr w:type="spellEnd"/>
      <w:r w:rsidR="00A17D68" w:rsidRPr="008C3363">
        <w:rPr>
          <w:sz w:val="22"/>
          <w:szCs w:val="22"/>
        </w:rPr>
        <w:t xml:space="preserve"> de </w:t>
      </w:r>
      <w:proofErr w:type="spellStart"/>
      <w:r w:rsidR="00A17D68" w:rsidRPr="008C3363">
        <w:rPr>
          <w:sz w:val="22"/>
          <w:szCs w:val="22"/>
        </w:rPr>
        <w:t>către</w:t>
      </w:r>
      <w:proofErr w:type="spellEnd"/>
      <w:r w:rsidR="00A17D68" w:rsidRPr="008C3363">
        <w:rPr>
          <w:sz w:val="22"/>
          <w:szCs w:val="22"/>
        </w:rPr>
        <w:t xml:space="preserve"> </w:t>
      </w:r>
      <w:proofErr w:type="spellStart"/>
      <w:r w:rsidR="00A17D68" w:rsidRPr="008C3363">
        <w:rPr>
          <w:sz w:val="22"/>
          <w:szCs w:val="22"/>
        </w:rPr>
        <w:t>ambele</w:t>
      </w:r>
      <w:proofErr w:type="spellEnd"/>
      <w:r w:rsidR="00A17D68" w:rsidRPr="008C3363">
        <w:rPr>
          <w:sz w:val="22"/>
          <w:szCs w:val="22"/>
        </w:rPr>
        <w:t xml:space="preserve"> </w:t>
      </w:r>
      <w:proofErr w:type="spellStart"/>
      <w:r w:rsidR="00A17D68" w:rsidRPr="008C3363">
        <w:rPr>
          <w:sz w:val="22"/>
          <w:szCs w:val="22"/>
        </w:rPr>
        <w:t>părți</w:t>
      </w:r>
      <w:proofErr w:type="spellEnd"/>
      <w:r w:rsidRPr="008C3363">
        <w:rPr>
          <w:sz w:val="22"/>
          <w:szCs w:val="22"/>
        </w:rPr>
        <w:t>.</w:t>
      </w:r>
    </w:p>
    <w:p w14:paraId="3DFB8A04" w14:textId="77777777" w:rsidR="00B1781B" w:rsidRPr="00341BF7" w:rsidRDefault="00B1781B" w:rsidP="00341BF7">
      <w:pPr>
        <w:shd w:val="clear" w:color="auto" w:fill="FFFFFF"/>
        <w:spacing w:line="276" w:lineRule="auto"/>
        <w:jc w:val="both"/>
        <w:rPr>
          <w:b/>
          <w:bCs/>
          <w:color w:val="8F0000"/>
          <w:sz w:val="22"/>
          <w:szCs w:val="22"/>
          <w:lang w:val="it-IT"/>
        </w:rPr>
      </w:pPr>
    </w:p>
    <w:p w14:paraId="091BCD77" w14:textId="74A6CC61" w:rsidR="00E05154" w:rsidRPr="00341BF7" w:rsidRDefault="00E05154" w:rsidP="00341BF7">
      <w:pPr>
        <w:shd w:val="clear" w:color="auto" w:fill="FFFFFF"/>
        <w:spacing w:line="276" w:lineRule="auto"/>
        <w:jc w:val="both"/>
        <w:rPr>
          <w:b/>
          <w:color w:val="8F0000"/>
          <w:sz w:val="22"/>
          <w:szCs w:val="22"/>
          <w:lang w:val="it-IT"/>
        </w:rPr>
      </w:pPr>
      <w:r w:rsidRPr="00341BF7">
        <w:rPr>
          <w:b/>
          <w:bCs/>
          <w:color w:val="8F0000"/>
          <w:sz w:val="22"/>
          <w:szCs w:val="22"/>
          <w:lang w:val="it-IT"/>
        </w:rPr>
        <w:t xml:space="preserve">3. </w:t>
      </w:r>
      <w:r w:rsidR="006F1071" w:rsidRPr="00341BF7">
        <w:rPr>
          <w:b/>
          <w:color w:val="8F0000"/>
          <w:sz w:val="22"/>
          <w:szCs w:val="22"/>
          <w:lang w:val="it-IT"/>
        </w:rPr>
        <w:t>Descrierea produsului solicitat</w:t>
      </w:r>
    </w:p>
    <w:p w14:paraId="594633C0" w14:textId="77777777" w:rsidR="00B1781B" w:rsidRPr="00341BF7" w:rsidRDefault="00B1781B" w:rsidP="00341BF7">
      <w:pPr>
        <w:shd w:val="clear" w:color="auto" w:fill="FFFFFF"/>
        <w:spacing w:line="276" w:lineRule="auto"/>
        <w:jc w:val="both"/>
        <w:rPr>
          <w:b/>
          <w:sz w:val="22"/>
          <w:szCs w:val="22"/>
          <w:lang w:val="ro-RO"/>
        </w:rPr>
      </w:pPr>
    </w:p>
    <w:p w14:paraId="57E5ABB7" w14:textId="2D36D733" w:rsidR="00397449" w:rsidRPr="00341BF7" w:rsidRDefault="00397449" w:rsidP="00341BF7">
      <w:pPr>
        <w:shd w:val="clear" w:color="auto" w:fill="FFFFFF"/>
        <w:spacing w:line="276" w:lineRule="auto"/>
        <w:jc w:val="both"/>
        <w:rPr>
          <w:bCs/>
          <w:sz w:val="22"/>
          <w:szCs w:val="22"/>
          <w:lang w:val="ro-RO"/>
        </w:rPr>
      </w:pPr>
      <w:r w:rsidRPr="00341BF7">
        <w:rPr>
          <w:b/>
          <w:sz w:val="22"/>
          <w:szCs w:val="22"/>
          <w:lang w:val="ro-RO"/>
        </w:rPr>
        <w:lastRenderedPageBreak/>
        <w:t>Obiectul achizi</w:t>
      </w:r>
      <w:r w:rsidR="00B1781B" w:rsidRPr="00341BF7">
        <w:rPr>
          <w:b/>
          <w:sz w:val="22"/>
          <w:szCs w:val="22"/>
          <w:lang w:val="ro-RO"/>
        </w:rPr>
        <w:t>ț</w:t>
      </w:r>
      <w:r w:rsidRPr="00341BF7">
        <w:rPr>
          <w:b/>
          <w:sz w:val="22"/>
          <w:szCs w:val="22"/>
          <w:lang w:val="ro-RO"/>
        </w:rPr>
        <w:t>iei</w:t>
      </w:r>
      <w:r w:rsidR="00B1781B" w:rsidRPr="00341BF7">
        <w:rPr>
          <w:b/>
          <w:sz w:val="22"/>
          <w:szCs w:val="22"/>
          <w:lang w:val="ro-RO"/>
        </w:rPr>
        <w:t xml:space="preserve">: </w:t>
      </w:r>
      <w:r w:rsidR="00C10F65" w:rsidRPr="00341BF7">
        <w:rPr>
          <w:bCs/>
          <w:sz w:val="22"/>
          <w:szCs w:val="22"/>
          <w:lang w:val="ro-RO"/>
        </w:rPr>
        <w:t>prin prezenta procedur</w:t>
      </w:r>
      <w:r w:rsidR="00D91DA1" w:rsidRPr="00341BF7">
        <w:rPr>
          <w:bCs/>
          <w:sz w:val="22"/>
          <w:szCs w:val="22"/>
          <w:lang w:val="ro-RO"/>
        </w:rPr>
        <w:t>ă</w:t>
      </w:r>
      <w:r w:rsidR="00C10F65" w:rsidRPr="00341BF7">
        <w:rPr>
          <w:bCs/>
          <w:sz w:val="22"/>
          <w:szCs w:val="22"/>
          <w:lang w:val="ro-RO"/>
        </w:rPr>
        <w:t xml:space="preserve"> se dore</w:t>
      </w:r>
      <w:r w:rsidR="00D91DA1" w:rsidRPr="00341BF7">
        <w:rPr>
          <w:bCs/>
          <w:sz w:val="22"/>
          <w:szCs w:val="22"/>
          <w:lang w:val="ro-RO"/>
        </w:rPr>
        <w:t>ș</w:t>
      </w:r>
      <w:r w:rsidR="00C10F65" w:rsidRPr="00341BF7">
        <w:rPr>
          <w:bCs/>
          <w:sz w:val="22"/>
          <w:szCs w:val="22"/>
          <w:lang w:val="ro-RO"/>
        </w:rPr>
        <w:t xml:space="preserve">te </w:t>
      </w:r>
      <w:r w:rsidR="002F35A1" w:rsidRPr="00341BF7">
        <w:rPr>
          <w:bCs/>
          <w:sz w:val="22"/>
          <w:szCs w:val="22"/>
          <w:lang w:val="ro-RO"/>
        </w:rPr>
        <w:t>achiziționarea unui</w:t>
      </w:r>
      <w:r w:rsidR="0052520A" w:rsidRPr="00341BF7">
        <w:rPr>
          <w:bCs/>
          <w:sz w:val="22"/>
          <w:szCs w:val="22"/>
          <w:lang w:val="ro-RO"/>
        </w:rPr>
        <w:t xml:space="preserve"> sistem de </w:t>
      </w:r>
      <w:r w:rsidR="00D91DA1" w:rsidRPr="00341BF7">
        <w:rPr>
          <w:bCs/>
          <w:sz w:val="22"/>
          <w:szCs w:val="22"/>
          <w:lang w:val="ro-RO"/>
        </w:rPr>
        <w:t>î</w:t>
      </w:r>
      <w:r w:rsidR="0052520A" w:rsidRPr="00341BF7">
        <w:rPr>
          <w:bCs/>
          <w:sz w:val="22"/>
          <w:szCs w:val="22"/>
          <w:lang w:val="ro-RO"/>
        </w:rPr>
        <w:t xml:space="preserve">nchiriere biciclete </w:t>
      </w:r>
      <w:r w:rsidR="00D91DA1" w:rsidRPr="00341BF7">
        <w:rPr>
          <w:bCs/>
          <w:sz w:val="22"/>
          <w:szCs w:val="22"/>
          <w:lang w:val="ro-RO"/>
        </w:rPr>
        <w:t>î</w:t>
      </w:r>
      <w:r w:rsidR="0052520A" w:rsidRPr="00341BF7">
        <w:rPr>
          <w:bCs/>
          <w:sz w:val="22"/>
          <w:szCs w:val="22"/>
          <w:lang w:val="ro-RO"/>
        </w:rPr>
        <w:t>n regim self service – bike sharing,</w:t>
      </w:r>
      <w:r w:rsidR="00D91DA1" w:rsidRPr="00341BF7">
        <w:rPr>
          <w:bCs/>
          <w:sz w:val="22"/>
          <w:szCs w:val="22"/>
          <w:lang w:val="ro-RO"/>
        </w:rPr>
        <w:t xml:space="preserve"> </w:t>
      </w:r>
      <w:r w:rsidR="0052520A" w:rsidRPr="00341BF7">
        <w:rPr>
          <w:bCs/>
          <w:sz w:val="22"/>
          <w:szCs w:val="22"/>
          <w:lang w:val="ro-RO"/>
        </w:rPr>
        <w:t>în cadrul proiectului ”CREARE CORIDOR DE MOBILITATE BAIA SPRIE-CHIUZBAIA”</w:t>
      </w:r>
      <w:r w:rsidRPr="00341BF7">
        <w:rPr>
          <w:bCs/>
          <w:sz w:val="22"/>
          <w:szCs w:val="22"/>
          <w:lang w:val="ro-RO"/>
        </w:rPr>
        <w:t xml:space="preserve">, </w:t>
      </w:r>
      <w:r w:rsidR="00B1781B" w:rsidRPr="00341BF7">
        <w:rPr>
          <w:bCs/>
          <w:sz w:val="22"/>
          <w:szCs w:val="22"/>
          <w:lang w:val="ro-RO"/>
        </w:rPr>
        <w:t>î</w:t>
      </w:r>
      <w:r w:rsidRPr="00341BF7">
        <w:rPr>
          <w:bCs/>
          <w:sz w:val="22"/>
          <w:szCs w:val="22"/>
          <w:lang w:val="ro-RO"/>
        </w:rPr>
        <w:t>n Ora</w:t>
      </w:r>
      <w:r w:rsidR="00B1781B" w:rsidRPr="00341BF7">
        <w:rPr>
          <w:bCs/>
          <w:sz w:val="22"/>
          <w:szCs w:val="22"/>
          <w:lang w:val="ro-RO"/>
        </w:rPr>
        <w:t xml:space="preserve">șul </w:t>
      </w:r>
      <w:r w:rsidRPr="00341BF7">
        <w:rPr>
          <w:bCs/>
          <w:sz w:val="22"/>
          <w:szCs w:val="22"/>
          <w:lang w:val="ro-RO"/>
        </w:rPr>
        <w:t>Baia Sprie, Jude</w:t>
      </w:r>
      <w:r w:rsidR="00B1781B" w:rsidRPr="00341BF7">
        <w:rPr>
          <w:bCs/>
          <w:sz w:val="22"/>
          <w:szCs w:val="22"/>
          <w:lang w:val="ro-RO"/>
        </w:rPr>
        <w:t>ț</w:t>
      </w:r>
      <w:r w:rsidRPr="00341BF7">
        <w:rPr>
          <w:bCs/>
          <w:sz w:val="22"/>
          <w:szCs w:val="22"/>
          <w:lang w:val="ro-RO"/>
        </w:rPr>
        <w:t>ul Maramure</w:t>
      </w:r>
      <w:r w:rsidR="00B1781B" w:rsidRPr="00341BF7">
        <w:rPr>
          <w:bCs/>
          <w:sz w:val="22"/>
          <w:szCs w:val="22"/>
          <w:lang w:val="ro-RO"/>
        </w:rPr>
        <w:t>ș</w:t>
      </w:r>
    </w:p>
    <w:p w14:paraId="7A039407" w14:textId="10C1A317" w:rsidR="002F35A1" w:rsidRPr="008C3363" w:rsidRDefault="002F35A1" w:rsidP="00341BF7">
      <w:pPr>
        <w:shd w:val="clear" w:color="auto" w:fill="FFFFFF"/>
        <w:spacing w:line="276" w:lineRule="auto"/>
        <w:jc w:val="both"/>
        <w:rPr>
          <w:b/>
          <w:sz w:val="22"/>
          <w:szCs w:val="22"/>
          <w:lang w:val="ro-RO"/>
        </w:rPr>
      </w:pPr>
      <w:r w:rsidRPr="008C3363">
        <w:rPr>
          <w:b/>
          <w:sz w:val="22"/>
          <w:szCs w:val="22"/>
          <w:lang w:val="ro-RO"/>
        </w:rPr>
        <w:t xml:space="preserve">Echipamentele sunt cele descrise </w:t>
      </w:r>
      <w:r w:rsidR="00576B53" w:rsidRPr="008C3363">
        <w:rPr>
          <w:b/>
          <w:sz w:val="22"/>
          <w:szCs w:val="22"/>
          <w:lang w:val="ro-RO"/>
        </w:rPr>
        <w:t>î</w:t>
      </w:r>
      <w:r w:rsidRPr="008C3363">
        <w:rPr>
          <w:b/>
          <w:sz w:val="22"/>
          <w:szCs w:val="22"/>
          <w:lang w:val="ro-RO"/>
        </w:rPr>
        <w:t>n FI</w:t>
      </w:r>
      <w:r w:rsidR="00576B53" w:rsidRPr="008C3363">
        <w:rPr>
          <w:b/>
          <w:sz w:val="22"/>
          <w:szCs w:val="22"/>
          <w:lang w:val="ro-RO"/>
        </w:rPr>
        <w:t>Ș</w:t>
      </w:r>
      <w:r w:rsidRPr="008C3363">
        <w:rPr>
          <w:b/>
          <w:sz w:val="22"/>
          <w:szCs w:val="22"/>
          <w:lang w:val="ro-RO"/>
        </w:rPr>
        <w:t>ELE TEHNICE puse la dispozi</w:t>
      </w:r>
      <w:r w:rsidR="00576B53" w:rsidRPr="008C3363">
        <w:rPr>
          <w:b/>
          <w:sz w:val="22"/>
          <w:szCs w:val="22"/>
          <w:lang w:val="ro-RO"/>
        </w:rPr>
        <w:t>ț</w:t>
      </w:r>
      <w:r w:rsidRPr="008C3363">
        <w:rPr>
          <w:b/>
          <w:sz w:val="22"/>
          <w:szCs w:val="22"/>
          <w:lang w:val="ro-RO"/>
        </w:rPr>
        <w:t>ie prezentei documenta</w:t>
      </w:r>
      <w:r w:rsidR="00576B53" w:rsidRPr="008C3363">
        <w:rPr>
          <w:b/>
          <w:sz w:val="22"/>
          <w:szCs w:val="22"/>
          <w:lang w:val="ro-RO"/>
        </w:rPr>
        <w:t>ț</w:t>
      </w:r>
      <w:r w:rsidRPr="008C3363">
        <w:rPr>
          <w:b/>
          <w:sz w:val="22"/>
          <w:szCs w:val="22"/>
          <w:lang w:val="ro-RO"/>
        </w:rPr>
        <w:t>ii.</w:t>
      </w:r>
    </w:p>
    <w:p w14:paraId="301983DB" w14:textId="19AA1491" w:rsidR="002F35A1" w:rsidRPr="008C3363" w:rsidRDefault="002F35A1" w:rsidP="00341BF7">
      <w:pPr>
        <w:pStyle w:val="ListParagraph"/>
        <w:numPr>
          <w:ilvl w:val="0"/>
          <w:numId w:val="28"/>
        </w:numPr>
        <w:shd w:val="clear" w:color="auto" w:fill="FFFFFF"/>
        <w:spacing w:after="0" w:line="276" w:lineRule="auto"/>
        <w:jc w:val="both"/>
        <w:rPr>
          <w:rFonts w:ascii="Times New Roman" w:hAnsi="Times New Roman"/>
          <w:b/>
          <w:lang w:val="ro-RO"/>
        </w:rPr>
      </w:pPr>
      <w:r w:rsidRPr="008C3363">
        <w:rPr>
          <w:rFonts w:ascii="Times New Roman" w:hAnsi="Times New Roman"/>
          <w:b/>
          <w:lang w:val="ro-RO"/>
        </w:rPr>
        <w:t>SE VOR RESPECTA OBLIGATORIU CERIN</w:t>
      </w:r>
      <w:r w:rsidR="00576B53" w:rsidRPr="008C3363">
        <w:rPr>
          <w:rFonts w:ascii="Times New Roman" w:hAnsi="Times New Roman"/>
          <w:b/>
          <w:lang w:val="ro-RO"/>
        </w:rPr>
        <w:t>Ț</w:t>
      </w:r>
      <w:r w:rsidRPr="008C3363">
        <w:rPr>
          <w:rFonts w:ascii="Times New Roman" w:hAnsi="Times New Roman"/>
          <w:b/>
          <w:lang w:val="ro-RO"/>
        </w:rPr>
        <w:t xml:space="preserve">ELE SOLICITATE </w:t>
      </w:r>
      <w:r w:rsidR="00576B53" w:rsidRPr="008C3363">
        <w:rPr>
          <w:rFonts w:ascii="Times New Roman" w:hAnsi="Times New Roman"/>
          <w:b/>
          <w:lang w:val="ro-RO"/>
        </w:rPr>
        <w:t>Î</w:t>
      </w:r>
      <w:r w:rsidRPr="008C3363">
        <w:rPr>
          <w:rFonts w:ascii="Times New Roman" w:hAnsi="Times New Roman"/>
          <w:b/>
          <w:lang w:val="ro-RO"/>
        </w:rPr>
        <w:t>N FI</w:t>
      </w:r>
      <w:r w:rsidR="00576B53" w:rsidRPr="008C3363">
        <w:rPr>
          <w:rFonts w:ascii="Times New Roman" w:hAnsi="Times New Roman"/>
          <w:b/>
          <w:lang w:val="ro-RO"/>
        </w:rPr>
        <w:t>Ș</w:t>
      </w:r>
      <w:r w:rsidRPr="008C3363">
        <w:rPr>
          <w:rFonts w:ascii="Times New Roman" w:hAnsi="Times New Roman"/>
          <w:b/>
          <w:lang w:val="ro-RO"/>
        </w:rPr>
        <w:t>E</w:t>
      </w:r>
      <w:r w:rsidR="00576B53" w:rsidRPr="008C3363">
        <w:rPr>
          <w:rFonts w:ascii="Times New Roman" w:hAnsi="Times New Roman"/>
          <w:b/>
          <w:lang w:val="ro-RO"/>
        </w:rPr>
        <w:t xml:space="preserve">LE </w:t>
      </w:r>
      <w:r w:rsidRPr="008C3363">
        <w:rPr>
          <w:rFonts w:ascii="Times New Roman" w:hAnsi="Times New Roman"/>
          <w:b/>
          <w:lang w:val="ro-RO"/>
        </w:rPr>
        <w:t>TEHNICE PUSE LA DISPOZI</w:t>
      </w:r>
      <w:r w:rsidR="00576B53" w:rsidRPr="008C3363">
        <w:rPr>
          <w:rFonts w:ascii="Times New Roman" w:hAnsi="Times New Roman"/>
          <w:b/>
          <w:lang w:val="ro-RO"/>
        </w:rPr>
        <w:t>Ț</w:t>
      </w:r>
      <w:r w:rsidRPr="008C3363">
        <w:rPr>
          <w:rFonts w:ascii="Times New Roman" w:hAnsi="Times New Roman"/>
          <w:b/>
          <w:lang w:val="ro-RO"/>
        </w:rPr>
        <w:t xml:space="preserve">IE PENTRU FIECARE PRODUS </w:t>
      </w:r>
      <w:r w:rsidR="00576B53" w:rsidRPr="008C3363">
        <w:rPr>
          <w:rFonts w:ascii="Times New Roman" w:hAnsi="Times New Roman"/>
          <w:b/>
          <w:lang w:val="ro-RO"/>
        </w:rPr>
        <w:t>Î</w:t>
      </w:r>
      <w:r w:rsidRPr="008C3363">
        <w:rPr>
          <w:rFonts w:ascii="Times New Roman" w:hAnsi="Times New Roman"/>
          <w:b/>
          <w:lang w:val="ro-RO"/>
        </w:rPr>
        <w:t>N PARTE, CARE SUNT ATA</w:t>
      </w:r>
      <w:r w:rsidR="00576B53" w:rsidRPr="008C3363">
        <w:rPr>
          <w:rFonts w:ascii="Times New Roman" w:hAnsi="Times New Roman"/>
          <w:b/>
          <w:lang w:val="ro-RO"/>
        </w:rPr>
        <w:t>Ș</w:t>
      </w:r>
      <w:r w:rsidRPr="008C3363">
        <w:rPr>
          <w:rFonts w:ascii="Times New Roman" w:hAnsi="Times New Roman"/>
          <w:b/>
          <w:lang w:val="ro-RO"/>
        </w:rPr>
        <w:t xml:space="preserve">ATE PREZENTULUI CAIET DE SARCINI </w:t>
      </w:r>
    </w:p>
    <w:p w14:paraId="172B9F95" w14:textId="227E9E77" w:rsidR="002F35A1" w:rsidRPr="008C3363" w:rsidRDefault="002F35A1" w:rsidP="00341BF7">
      <w:pPr>
        <w:pStyle w:val="ListParagraph"/>
        <w:numPr>
          <w:ilvl w:val="0"/>
          <w:numId w:val="28"/>
        </w:numPr>
        <w:shd w:val="clear" w:color="auto" w:fill="FFFFFF"/>
        <w:spacing w:after="0" w:line="276" w:lineRule="auto"/>
        <w:jc w:val="both"/>
        <w:rPr>
          <w:rFonts w:ascii="Times New Roman" w:hAnsi="Times New Roman"/>
          <w:b/>
          <w:bCs/>
          <w:lang w:val="ro-RO"/>
        </w:rPr>
      </w:pPr>
      <w:r w:rsidRPr="008C3363">
        <w:rPr>
          <w:rFonts w:ascii="Times New Roman" w:hAnsi="Times New Roman"/>
          <w:b/>
          <w:bCs/>
        </w:rPr>
        <w:t xml:space="preserve">Nu se admit </w:t>
      </w:r>
      <w:proofErr w:type="spellStart"/>
      <w:r w:rsidRPr="008C3363">
        <w:rPr>
          <w:rFonts w:ascii="Times New Roman" w:hAnsi="Times New Roman"/>
          <w:b/>
          <w:bCs/>
        </w:rPr>
        <w:t>modificări</w:t>
      </w:r>
      <w:proofErr w:type="spellEnd"/>
      <w:r w:rsidRPr="008C3363">
        <w:rPr>
          <w:rFonts w:ascii="Times New Roman" w:hAnsi="Times New Roman"/>
          <w:b/>
          <w:bCs/>
        </w:rPr>
        <w:t xml:space="preserve"> ale </w:t>
      </w:r>
      <w:proofErr w:type="spellStart"/>
      <w:r w:rsidRPr="008C3363">
        <w:rPr>
          <w:rFonts w:ascii="Times New Roman" w:hAnsi="Times New Roman"/>
          <w:b/>
          <w:bCs/>
        </w:rPr>
        <w:t>caracteristicilor</w:t>
      </w:r>
      <w:proofErr w:type="spellEnd"/>
      <w:r w:rsidRPr="008C3363">
        <w:rPr>
          <w:rFonts w:ascii="Times New Roman" w:hAnsi="Times New Roman"/>
          <w:b/>
          <w:bCs/>
        </w:rPr>
        <w:t xml:space="preserve"> </w:t>
      </w:r>
      <w:proofErr w:type="spellStart"/>
      <w:r w:rsidRPr="008C3363">
        <w:rPr>
          <w:rFonts w:ascii="Times New Roman" w:hAnsi="Times New Roman"/>
          <w:b/>
          <w:bCs/>
        </w:rPr>
        <w:t>tehnice</w:t>
      </w:r>
      <w:proofErr w:type="spellEnd"/>
      <w:r w:rsidRPr="008C3363">
        <w:rPr>
          <w:rFonts w:ascii="Times New Roman" w:hAnsi="Times New Roman"/>
          <w:b/>
          <w:bCs/>
        </w:rPr>
        <w:t xml:space="preserve"> </w:t>
      </w:r>
      <w:proofErr w:type="spellStart"/>
      <w:r w:rsidRPr="008C3363">
        <w:rPr>
          <w:rFonts w:ascii="Times New Roman" w:hAnsi="Times New Roman"/>
          <w:b/>
          <w:bCs/>
        </w:rPr>
        <w:t>minime</w:t>
      </w:r>
      <w:proofErr w:type="spellEnd"/>
      <w:r w:rsidRPr="008C3363">
        <w:rPr>
          <w:rFonts w:ascii="Times New Roman" w:hAnsi="Times New Roman"/>
          <w:b/>
          <w:bCs/>
        </w:rPr>
        <w:t xml:space="preserve"> solicitate, </w:t>
      </w:r>
      <w:proofErr w:type="spellStart"/>
      <w:r w:rsidRPr="008C3363">
        <w:rPr>
          <w:rFonts w:ascii="Times New Roman" w:hAnsi="Times New Roman"/>
          <w:b/>
          <w:bCs/>
        </w:rPr>
        <w:t>formei</w:t>
      </w:r>
      <w:proofErr w:type="spellEnd"/>
      <w:r w:rsidRPr="008C3363">
        <w:rPr>
          <w:rFonts w:ascii="Times New Roman" w:hAnsi="Times New Roman"/>
          <w:b/>
          <w:bCs/>
        </w:rPr>
        <w:t xml:space="preserve"> </w:t>
      </w:r>
      <w:proofErr w:type="spellStart"/>
      <w:r w:rsidRPr="008C3363">
        <w:rPr>
          <w:rFonts w:ascii="Times New Roman" w:hAnsi="Times New Roman"/>
          <w:b/>
          <w:bCs/>
        </w:rPr>
        <w:t>și</w:t>
      </w:r>
      <w:proofErr w:type="spellEnd"/>
      <w:r w:rsidRPr="008C3363">
        <w:rPr>
          <w:rFonts w:ascii="Times New Roman" w:hAnsi="Times New Roman"/>
          <w:b/>
          <w:bCs/>
        </w:rPr>
        <w:t xml:space="preserve"> </w:t>
      </w:r>
      <w:proofErr w:type="spellStart"/>
      <w:r w:rsidRPr="008C3363">
        <w:rPr>
          <w:rFonts w:ascii="Times New Roman" w:hAnsi="Times New Roman"/>
          <w:b/>
          <w:bCs/>
        </w:rPr>
        <w:t>materialelor</w:t>
      </w:r>
      <w:proofErr w:type="spellEnd"/>
    </w:p>
    <w:p w14:paraId="1D996E8F" w14:textId="77777777" w:rsidR="008132AB" w:rsidRPr="00341BF7" w:rsidRDefault="008132AB" w:rsidP="00341BF7">
      <w:pPr>
        <w:shd w:val="clear" w:color="auto" w:fill="FFFFFF"/>
        <w:spacing w:line="276" w:lineRule="auto"/>
        <w:jc w:val="both"/>
        <w:rPr>
          <w:sz w:val="22"/>
          <w:szCs w:val="22"/>
          <w:lang w:val="it-IT"/>
        </w:rPr>
      </w:pPr>
    </w:p>
    <w:p w14:paraId="7ABFC5BF" w14:textId="0A058B0C" w:rsidR="002F35A1" w:rsidRPr="00341BF7" w:rsidRDefault="002F35A1" w:rsidP="00341BF7">
      <w:pPr>
        <w:shd w:val="clear" w:color="auto" w:fill="FFFFFF"/>
        <w:spacing w:line="276" w:lineRule="auto"/>
        <w:jc w:val="both"/>
        <w:rPr>
          <w:b/>
          <w:sz w:val="22"/>
          <w:szCs w:val="22"/>
          <w:lang w:val="ro-RO"/>
        </w:rPr>
      </w:pPr>
      <w:r w:rsidRPr="00341BF7">
        <w:rPr>
          <w:b/>
          <w:sz w:val="22"/>
          <w:szCs w:val="22"/>
          <w:lang w:val="ro-RO"/>
        </w:rPr>
        <w:t>Valoarea estimat</w:t>
      </w:r>
      <w:r w:rsidR="00341BF7" w:rsidRPr="00341BF7">
        <w:rPr>
          <w:b/>
          <w:sz w:val="22"/>
          <w:szCs w:val="22"/>
          <w:lang w:val="ro-RO"/>
        </w:rPr>
        <w:t>ă</w:t>
      </w:r>
      <w:r w:rsidRPr="00341BF7">
        <w:rPr>
          <w:b/>
          <w:sz w:val="22"/>
          <w:szCs w:val="22"/>
          <w:lang w:val="ro-RO"/>
        </w:rPr>
        <w:t xml:space="preserve"> total</w:t>
      </w:r>
      <w:r w:rsidR="00341BF7" w:rsidRPr="00341BF7">
        <w:rPr>
          <w:b/>
          <w:sz w:val="22"/>
          <w:szCs w:val="22"/>
          <w:lang w:val="ro-RO"/>
        </w:rPr>
        <w:t>ă</w:t>
      </w:r>
      <w:r w:rsidRPr="00341BF7">
        <w:rPr>
          <w:b/>
          <w:sz w:val="22"/>
          <w:szCs w:val="22"/>
          <w:lang w:val="ro-RO"/>
        </w:rPr>
        <w:t xml:space="preserve"> a achizi</w:t>
      </w:r>
      <w:r w:rsidR="00341BF7" w:rsidRPr="00341BF7">
        <w:rPr>
          <w:b/>
          <w:sz w:val="22"/>
          <w:szCs w:val="22"/>
          <w:lang w:val="ro-RO"/>
        </w:rPr>
        <w:t>ț</w:t>
      </w:r>
      <w:r w:rsidRPr="00341BF7">
        <w:rPr>
          <w:b/>
          <w:sz w:val="22"/>
          <w:szCs w:val="22"/>
          <w:lang w:val="ro-RO"/>
        </w:rPr>
        <w:t>iei este de 1.366.814,75</w:t>
      </w:r>
      <w:r w:rsidR="00341BF7" w:rsidRPr="00341BF7">
        <w:rPr>
          <w:b/>
          <w:sz w:val="22"/>
          <w:szCs w:val="22"/>
          <w:lang w:val="ro-RO"/>
        </w:rPr>
        <w:t xml:space="preserve"> </w:t>
      </w:r>
      <w:r w:rsidRPr="00341BF7">
        <w:rPr>
          <w:b/>
          <w:sz w:val="22"/>
          <w:szCs w:val="22"/>
          <w:lang w:val="ro-RO"/>
        </w:rPr>
        <w:t>lei f</w:t>
      </w:r>
      <w:r w:rsidR="00341BF7" w:rsidRPr="00341BF7">
        <w:rPr>
          <w:b/>
          <w:sz w:val="22"/>
          <w:szCs w:val="22"/>
          <w:lang w:val="ro-RO"/>
        </w:rPr>
        <w:t>ă</w:t>
      </w:r>
      <w:r w:rsidRPr="00341BF7">
        <w:rPr>
          <w:b/>
          <w:sz w:val="22"/>
          <w:szCs w:val="22"/>
          <w:lang w:val="ro-RO"/>
        </w:rPr>
        <w:t>r</w:t>
      </w:r>
      <w:r w:rsidR="00341BF7" w:rsidRPr="00341BF7">
        <w:rPr>
          <w:b/>
          <w:sz w:val="22"/>
          <w:szCs w:val="22"/>
          <w:lang w:val="ro-RO"/>
        </w:rPr>
        <w:t>ă</w:t>
      </w:r>
      <w:r w:rsidRPr="00341BF7">
        <w:rPr>
          <w:b/>
          <w:sz w:val="22"/>
          <w:szCs w:val="22"/>
          <w:lang w:val="ro-RO"/>
        </w:rPr>
        <w:t xml:space="preserve"> tva.</w:t>
      </w:r>
    </w:p>
    <w:p w14:paraId="3F5B7F66" w14:textId="77777777" w:rsidR="00341BF7" w:rsidRPr="00341BF7" w:rsidRDefault="00341BF7" w:rsidP="00341BF7">
      <w:pPr>
        <w:shd w:val="clear" w:color="auto" w:fill="FFFFFF"/>
        <w:spacing w:line="276" w:lineRule="auto"/>
        <w:jc w:val="both"/>
        <w:rPr>
          <w:b/>
          <w:sz w:val="22"/>
          <w:szCs w:val="22"/>
          <w:lang w:val="ro-RO"/>
        </w:rPr>
      </w:pPr>
    </w:p>
    <w:p w14:paraId="455231B0" w14:textId="677DD99F" w:rsidR="002F35A1" w:rsidRPr="00341BF7" w:rsidRDefault="002F35A1" w:rsidP="00341BF7">
      <w:pPr>
        <w:autoSpaceDE w:val="0"/>
        <w:autoSpaceDN w:val="0"/>
        <w:adjustRightInd w:val="0"/>
        <w:spacing w:line="276" w:lineRule="auto"/>
        <w:jc w:val="both"/>
        <w:rPr>
          <w:b/>
          <w:sz w:val="22"/>
          <w:szCs w:val="22"/>
          <w:lang w:val="it-IT"/>
        </w:rPr>
      </w:pPr>
      <w:r w:rsidRPr="00341BF7">
        <w:rPr>
          <w:b/>
          <w:sz w:val="22"/>
          <w:szCs w:val="22"/>
          <w:lang w:val="it-IT"/>
        </w:rPr>
        <w:t>Produsulele ce urmeaza a fi achizi</w:t>
      </w:r>
      <w:r w:rsidR="00341BF7" w:rsidRPr="00341BF7">
        <w:rPr>
          <w:b/>
          <w:sz w:val="22"/>
          <w:szCs w:val="22"/>
          <w:lang w:val="it-IT"/>
        </w:rPr>
        <w:t>ț</w:t>
      </w:r>
      <w:r w:rsidRPr="00341BF7">
        <w:rPr>
          <w:b/>
          <w:sz w:val="22"/>
          <w:szCs w:val="22"/>
          <w:lang w:val="it-IT"/>
        </w:rPr>
        <w:t>ionate sunt</w:t>
      </w:r>
      <w:r w:rsidR="00341BF7" w:rsidRPr="00341BF7">
        <w:rPr>
          <w:b/>
          <w:sz w:val="22"/>
          <w:szCs w:val="22"/>
          <w:lang w:val="it-IT"/>
        </w:rPr>
        <w:t xml:space="preserve"> următoarele</w:t>
      </w:r>
      <w:r w:rsidRPr="00341BF7">
        <w:rPr>
          <w:b/>
          <w:sz w:val="22"/>
          <w:szCs w:val="22"/>
          <w:lang w:val="it-IT"/>
        </w:rPr>
        <w:t>:</w:t>
      </w:r>
    </w:p>
    <w:p w14:paraId="2F7D2350" w14:textId="77777777" w:rsidR="00341BF7" w:rsidRPr="00341BF7" w:rsidRDefault="00341BF7" w:rsidP="00341BF7">
      <w:pPr>
        <w:autoSpaceDE w:val="0"/>
        <w:autoSpaceDN w:val="0"/>
        <w:adjustRightInd w:val="0"/>
        <w:spacing w:line="276" w:lineRule="auto"/>
        <w:jc w:val="both"/>
        <w:rPr>
          <w:b/>
          <w:sz w:val="22"/>
          <w:szCs w:val="22"/>
          <w:lang w:val="it-IT"/>
        </w:rPr>
      </w:pPr>
    </w:p>
    <w:tbl>
      <w:tblPr>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5594"/>
        <w:gridCol w:w="1260"/>
        <w:gridCol w:w="1890"/>
      </w:tblGrid>
      <w:tr w:rsidR="002F35A1" w:rsidRPr="00341BF7" w14:paraId="3F9132C9" w14:textId="77777777" w:rsidTr="00341BF7">
        <w:trPr>
          <w:trHeight w:val="489"/>
        </w:trPr>
        <w:tc>
          <w:tcPr>
            <w:tcW w:w="426" w:type="dxa"/>
            <w:vAlign w:val="center"/>
          </w:tcPr>
          <w:p w14:paraId="5672D2B4" w14:textId="77777777" w:rsidR="002F35A1" w:rsidRPr="00341BF7" w:rsidRDefault="002F35A1" w:rsidP="00341BF7">
            <w:pPr>
              <w:pStyle w:val="TableParagraph"/>
              <w:spacing w:line="276" w:lineRule="auto"/>
              <w:jc w:val="center"/>
            </w:pPr>
          </w:p>
        </w:tc>
        <w:tc>
          <w:tcPr>
            <w:tcW w:w="5594" w:type="dxa"/>
            <w:vAlign w:val="center"/>
          </w:tcPr>
          <w:p w14:paraId="0E0A33C9" w14:textId="77777777" w:rsidR="002F35A1" w:rsidRPr="00341BF7" w:rsidRDefault="002F35A1" w:rsidP="00341BF7">
            <w:pPr>
              <w:pStyle w:val="TableParagraph"/>
              <w:spacing w:line="276" w:lineRule="auto"/>
              <w:ind w:left="0"/>
              <w:jc w:val="center"/>
            </w:pPr>
            <w:r w:rsidRPr="00341BF7">
              <w:t>Denumire</w:t>
            </w:r>
            <w:r w:rsidRPr="00341BF7">
              <w:rPr>
                <w:spacing w:val="-5"/>
              </w:rPr>
              <w:t xml:space="preserve"> </w:t>
            </w:r>
            <w:r w:rsidRPr="00341BF7">
              <w:t>produs</w:t>
            </w:r>
          </w:p>
        </w:tc>
        <w:tc>
          <w:tcPr>
            <w:tcW w:w="1260" w:type="dxa"/>
            <w:vAlign w:val="center"/>
          </w:tcPr>
          <w:p w14:paraId="38716B2E" w14:textId="77777777" w:rsidR="002F35A1" w:rsidRPr="00341BF7" w:rsidRDefault="002F35A1" w:rsidP="00341BF7">
            <w:pPr>
              <w:pStyle w:val="TableParagraph"/>
              <w:spacing w:line="276" w:lineRule="auto"/>
              <w:ind w:left="0"/>
              <w:jc w:val="center"/>
            </w:pPr>
            <w:r w:rsidRPr="00341BF7">
              <w:t>UM</w:t>
            </w:r>
          </w:p>
        </w:tc>
        <w:tc>
          <w:tcPr>
            <w:tcW w:w="1890" w:type="dxa"/>
            <w:vAlign w:val="center"/>
          </w:tcPr>
          <w:p w14:paraId="72299049" w14:textId="675CAD9F" w:rsidR="002F35A1" w:rsidRPr="00341BF7" w:rsidRDefault="002F35A1" w:rsidP="00341BF7">
            <w:pPr>
              <w:pStyle w:val="TableParagraph"/>
              <w:spacing w:line="276" w:lineRule="auto"/>
              <w:ind w:left="0"/>
              <w:jc w:val="center"/>
            </w:pPr>
            <w:r w:rsidRPr="00341BF7">
              <w:t>Buc</w:t>
            </w:r>
            <w:r w:rsidR="00341BF7" w:rsidRPr="00341BF7">
              <w:t>ăț</w:t>
            </w:r>
            <w:r w:rsidRPr="00341BF7">
              <w:t>i</w:t>
            </w:r>
          </w:p>
        </w:tc>
      </w:tr>
      <w:tr w:rsidR="002F35A1" w:rsidRPr="00341BF7" w14:paraId="456EF70C" w14:textId="77777777" w:rsidTr="00341BF7">
        <w:trPr>
          <w:trHeight w:val="345"/>
        </w:trPr>
        <w:tc>
          <w:tcPr>
            <w:tcW w:w="426" w:type="dxa"/>
            <w:vAlign w:val="center"/>
          </w:tcPr>
          <w:p w14:paraId="40562302" w14:textId="77777777" w:rsidR="002F35A1" w:rsidRPr="00341BF7" w:rsidRDefault="002F35A1" w:rsidP="00341BF7">
            <w:pPr>
              <w:spacing w:line="276" w:lineRule="auto"/>
              <w:jc w:val="center"/>
              <w:rPr>
                <w:color w:val="000000"/>
                <w:sz w:val="22"/>
                <w:szCs w:val="22"/>
              </w:rPr>
            </w:pPr>
            <w:r w:rsidRPr="00341BF7">
              <w:rPr>
                <w:color w:val="000000"/>
                <w:sz w:val="22"/>
                <w:szCs w:val="22"/>
              </w:rPr>
              <w:t>1</w:t>
            </w:r>
          </w:p>
        </w:tc>
        <w:tc>
          <w:tcPr>
            <w:tcW w:w="5594" w:type="dxa"/>
            <w:tcBorders>
              <w:top w:val="single" w:sz="4" w:space="0" w:color="auto"/>
              <w:left w:val="single" w:sz="4" w:space="0" w:color="auto"/>
              <w:bottom w:val="single" w:sz="4" w:space="0" w:color="auto"/>
              <w:right w:val="single" w:sz="4" w:space="0" w:color="auto"/>
            </w:tcBorders>
            <w:shd w:val="clear" w:color="FFFF00" w:fill="FFFFFF"/>
            <w:vAlign w:val="center"/>
          </w:tcPr>
          <w:p w14:paraId="4389E356" w14:textId="4DBBE82A" w:rsidR="002F35A1" w:rsidRPr="00341BF7" w:rsidRDefault="002F35A1" w:rsidP="00341BF7">
            <w:pPr>
              <w:spacing w:line="276" w:lineRule="auto"/>
              <w:jc w:val="center"/>
              <w:rPr>
                <w:color w:val="000000"/>
                <w:sz w:val="22"/>
                <w:szCs w:val="22"/>
              </w:rPr>
            </w:pPr>
            <w:r w:rsidRPr="00341BF7">
              <w:rPr>
                <w:b/>
                <w:bCs/>
                <w:sz w:val="22"/>
                <w:szCs w:val="22"/>
                <w:lang w:val="it-IT"/>
              </w:rPr>
              <w:t>Sta</w:t>
            </w:r>
            <w:r w:rsidR="00341BF7" w:rsidRPr="00341BF7">
              <w:rPr>
                <w:b/>
                <w:bCs/>
                <w:sz w:val="22"/>
                <w:szCs w:val="22"/>
                <w:lang w:val="it-IT"/>
              </w:rPr>
              <w:t>ț</w:t>
            </w:r>
            <w:r w:rsidRPr="00341BF7">
              <w:rPr>
                <w:b/>
                <w:bCs/>
                <w:sz w:val="22"/>
                <w:szCs w:val="22"/>
                <w:lang w:val="it-IT"/>
              </w:rPr>
              <w:t>i</w:t>
            </w:r>
            <w:r w:rsidR="008C3363">
              <w:rPr>
                <w:b/>
                <w:bCs/>
                <w:sz w:val="22"/>
                <w:szCs w:val="22"/>
                <w:lang w:val="it-IT"/>
              </w:rPr>
              <w:t>e</w:t>
            </w:r>
            <w:r w:rsidRPr="00341BF7">
              <w:rPr>
                <w:b/>
                <w:bCs/>
                <w:sz w:val="22"/>
                <w:szCs w:val="22"/>
                <w:lang w:val="it-IT"/>
              </w:rPr>
              <w:t xml:space="preserve"> </w:t>
            </w:r>
            <w:r w:rsidR="00341BF7" w:rsidRPr="00341BF7">
              <w:rPr>
                <w:b/>
                <w:bCs/>
                <w:sz w:val="22"/>
                <w:szCs w:val="22"/>
                <w:lang w:val="it-IT"/>
              </w:rPr>
              <w:t>î</w:t>
            </w:r>
            <w:r w:rsidRPr="00341BF7">
              <w:rPr>
                <w:b/>
                <w:bCs/>
                <w:sz w:val="22"/>
                <w:szCs w:val="22"/>
                <w:lang w:val="it-IT"/>
              </w:rPr>
              <w:t>nchiriere biciclete</w:t>
            </w:r>
          </w:p>
        </w:tc>
        <w:tc>
          <w:tcPr>
            <w:tcW w:w="1260" w:type="dxa"/>
            <w:vAlign w:val="center"/>
          </w:tcPr>
          <w:p w14:paraId="1BE32B64" w14:textId="77777777" w:rsidR="002F35A1" w:rsidRPr="00341BF7" w:rsidRDefault="002F35A1" w:rsidP="00341BF7">
            <w:pPr>
              <w:spacing w:line="276" w:lineRule="auto"/>
              <w:jc w:val="center"/>
              <w:rPr>
                <w:sz w:val="22"/>
                <w:szCs w:val="22"/>
              </w:rPr>
            </w:pPr>
            <w:proofErr w:type="spellStart"/>
            <w:r w:rsidRPr="00341BF7">
              <w:rPr>
                <w:sz w:val="22"/>
                <w:szCs w:val="22"/>
              </w:rPr>
              <w:t>buc</w:t>
            </w:r>
            <w:proofErr w:type="spellEnd"/>
          </w:p>
        </w:tc>
        <w:tc>
          <w:tcPr>
            <w:tcW w:w="1890" w:type="dxa"/>
            <w:vAlign w:val="center"/>
          </w:tcPr>
          <w:p w14:paraId="75046A4D" w14:textId="315607B6" w:rsidR="002F35A1" w:rsidRPr="00341BF7" w:rsidRDefault="002F35A1" w:rsidP="00341BF7">
            <w:pPr>
              <w:spacing w:line="276" w:lineRule="auto"/>
              <w:jc w:val="center"/>
              <w:rPr>
                <w:sz w:val="22"/>
                <w:szCs w:val="22"/>
              </w:rPr>
            </w:pPr>
            <w:r w:rsidRPr="00341BF7">
              <w:rPr>
                <w:sz w:val="22"/>
                <w:szCs w:val="22"/>
              </w:rPr>
              <w:t>2,00</w:t>
            </w:r>
          </w:p>
        </w:tc>
      </w:tr>
      <w:tr w:rsidR="002F35A1" w:rsidRPr="00341BF7" w14:paraId="2BAC6A6B" w14:textId="77777777" w:rsidTr="00341BF7">
        <w:trPr>
          <w:trHeight w:val="345"/>
        </w:trPr>
        <w:tc>
          <w:tcPr>
            <w:tcW w:w="426" w:type="dxa"/>
            <w:vAlign w:val="center"/>
          </w:tcPr>
          <w:p w14:paraId="4D085090" w14:textId="77777777" w:rsidR="002F35A1" w:rsidRPr="00341BF7" w:rsidRDefault="002F35A1" w:rsidP="00341BF7">
            <w:pPr>
              <w:spacing w:line="276" w:lineRule="auto"/>
              <w:jc w:val="center"/>
              <w:rPr>
                <w:sz w:val="22"/>
                <w:szCs w:val="22"/>
              </w:rPr>
            </w:pPr>
            <w:r w:rsidRPr="00341BF7">
              <w:rPr>
                <w:sz w:val="22"/>
                <w:szCs w:val="22"/>
              </w:rPr>
              <w:t>2</w:t>
            </w:r>
          </w:p>
        </w:tc>
        <w:tc>
          <w:tcPr>
            <w:tcW w:w="5594" w:type="dxa"/>
            <w:tcBorders>
              <w:top w:val="nil"/>
              <w:left w:val="single" w:sz="4" w:space="0" w:color="auto"/>
              <w:bottom w:val="single" w:sz="4" w:space="0" w:color="auto"/>
              <w:right w:val="single" w:sz="4" w:space="0" w:color="auto"/>
            </w:tcBorders>
            <w:shd w:val="clear" w:color="FFFF00" w:fill="FFFFFF"/>
            <w:vAlign w:val="center"/>
          </w:tcPr>
          <w:p w14:paraId="53078FE9" w14:textId="3CD51A76" w:rsidR="002F35A1" w:rsidRPr="00341BF7" w:rsidRDefault="002F35A1" w:rsidP="00341BF7">
            <w:pPr>
              <w:spacing w:line="276" w:lineRule="auto"/>
              <w:jc w:val="center"/>
              <w:rPr>
                <w:color w:val="000000"/>
                <w:sz w:val="22"/>
                <w:szCs w:val="22"/>
              </w:rPr>
            </w:pPr>
            <w:r w:rsidRPr="00341BF7">
              <w:rPr>
                <w:b/>
                <w:bCs/>
                <w:sz w:val="22"/>
                <w:szCs w:val="22"/>
                <w:lang w:val="it-IT"/>
              </w:rPr>
              <w:t>Biciclet</w:t>
            </w:r>
            <w:r w:rsidR="00341BF7" w:rsidRPr="00341BF7">
              <w:rPr>
                <w:b/>
                <w:bCs/>
                <w:sz w:val="22"/>
                <w:szCs w:val="22"/>
                <w:lang w:val="it-IT"/>
              </w:rPr>
              <w:t>ă</w:t>
            </w:r>
            <w:r w:rsidRPr="00341BF7">
              <w:rPr>
                <w:b/>
                <w:bCs/>
                <w:sz w:val="22"/>
                <w:szCs w:val="22"/>
                <w:lang w:val="it-IT"/>
              </w:rPr>
              <w:t xml:space="preserve"> electric</w:t>
            </w:r>
            <w:r w:rsidR="00341BF7" w:rsidRPr="00341BF7">
              <w:rPr>
                <w:b/>
                <w:bCs/>
                <w:sz w:val="22"/>
                <w:szCs w:val="22"/>
                <w:lang w:val="it-IT"/>
              </w:rPr>
              <w:t>ă</w:t>
            </w:r>
          </w:p>
        </w:tc>
        <w:tc>
          <w:tcPr>
            <w:tcW w:w="1260" w:type="dxa"/>
            <w:vAlign w:val="center"/>
          </w:tcPr>
          <w:p w14:paraId="6428B130" w14:textId="77777777" w:rsidR="002F35A1" w:rsidRPr="00341BF7" w:rsidRDefault="002F35A1" w:rsidP="00341BF7">
            <w:pPr>
              <w:spacing w:line="276" w:lineRule="auto"/>
              <w:jc w:val="center"/>
              <w:rPr>
                <w:sz w:val="22"/>
                <w:szCs w:val="22"/>
              </w:rPr>
            </w:pPr>
            <w:proofErr w:type="spellStart"/>
            <w:r w:rsidRPr="00341BF7">
              <w:rPr>
                <w:sz w:val="22"/>
                <w:szCs w:val="22"/>
              </w:rPr>
              <w:t>buc</w:t>
            </w:r>
            <w:proofErr w:type="spellEnd"/>
          </w:p>
        </w:tc>
        <w:tc>
          <w:tcPr>
            <w:tcW w:w="1890" w:type="dxa"/>
            <w:vAlign w:val="center"/>
          </w:tcPr>
          <w:p w14:paraId="08226C96" w14:textId="052B41E7" w:rsidR="002F35A1" w:rsidRPr="00341BF7" w:rsidRDefault="002F35A1" w:rsidP="00341BF7">
            <w:pPr>
              <w:spacing w:line="276" w:lineRule="auto"/>
              <w:jc w:val="center"/>
              <w:rPr>
                <w:sz w:val="22"/>
                <w:szCs w:val="22"/>
              </w:rPr>
            </w:pPr>
            <w:r w:rsidRPr="00341BF7">
              <w:rPr>
                <w:sz w:val="22"/>
                <w:szCs w:val="22"/>
              </w:rPr>
              <w:t>20,00</w:t>
            </w:r>
          </w:p>
        </w:tc>
      </w:tr>
      <w:tr w:rsidR="002F35A1" w:rsidRPr="00341BF7" w14:paraId="1AC1C11D" w14:textId="77777777" w:rsidTr="00341BF7">
        <w:trPr>
          <w:trHeight w:val="345"/>
        </w:trPr>
        <w:tc>
          <w:tcPr>
            <w:tcW w:w="426" w:type="dxa"/>
            <w:vAlign w:val="center"/>
          </w:tcPr>
          <w:p w14:paraId="107B5FFE" w14:textId="77777777" w:rsidR="002F35A1" w:rsidRPr="00341BF7" w:rsidRDefault="002F35A1" w:rsidP="00341BF7">
            <w:pPr>
              <w:spacing w:line="276" w:lineRule="auto"/>
              <w:jc w:val="center"/>
              <w:rPr>
                <w:sz w:val="22"/>
                <w:szCs w:val="22"/>
              </w:rPr>
            </w:pPr>
            <w:r w:rsidRPr="00341BF7">
              <w:rPr>
                <w:sz w:val="22"/>
                <w:szCs w:val="22"/>
              </w:rPr>
              <w:t>3</w:t>
            </w:r>
          </w:p>
        </w:tc>
        <w:tc>
          <w:tcPr>
            <w:tcW w:w="5594" w:type="dxa"/>
            <w:tcBorders>
              <w:top w:val="nil"/>
              <w:left w:val="single" w:sz="4" w:space="0" w:color="auto"/>
              <w:bottom w:val="single" w:sz="4" w:space="0" w:color="auto"/>
              <w:right w:val="single" w:sz="4" w:space="0" w:color="auto"/>
            </w:tcBorders>
            <w:shd w:val="clear" w:color="FFFF00" w:fill="FFFFFF"/>
            <w:vAlign w:val="center"/>
          </w:tcPr>
          <w:p w14:paraId="681E53EF" w14:textId="17A439D7" w:rsidR="002F35A1" w:rsidRPr="00341BF7" w:rsidRDefault="002F35A1" w:rsidP="00341BF7">
            <w:pPr>
              <w:spacing w:line="276" w:lineRule="auto"/>
              <w:jc w:val="center"/>
              <w:rPr>
                <w:color w:val="000000"/>
                <w:sz w:val="22"/>
                <w:szCs w:val="22"/>
              </w:rPr>
            </w:pPr>
            <w:r w:rsidRPr="00341BF7">
              <w:rPr>
                <w:b/>
                <w:bCs/>
                <w:sz w:val="22"/>
                <w:szCs w:val="22"/>
                <w:lang w:val="it-IT"/>
              </w:rPr>
              <w:t>Trotinet</w:t>
            </w:r>
            <w:r w:rsidR="00341BF7" w:rsidRPr="00341BF7">
              <w:rPr>
                <w:b/>
                <w:bCs/>
                <w:sz w:val="22"/>
                <w:szCs w:val="22"/>
                <w:lang w:val="it-IT"/>
              </w:rPr>
              <w:t>ă</w:t>
            </w:r>
            <w:r w:rsidRPr="00341BF7">
              <w:rPr>
                <w:b/>
                <w:bCs/>
                <w:sz w:val="22"/>
                <w:szCs w:val="22"/>
                <w:lang w:val="it-IT"/>
              </w:rPr>
              <w:t xml:space="preserve"> electric</w:t>
            </w:r>
            <w:r w:rsidR="00341BF7" w:rsidRPr="00341BF7">
              <w:rPr>
                <w:b/>
                <w:bCs/>
                <w:sz w:val="22"/>
                <w:szCs w:val="22"/>
                <w:lang w:val="it-IT"/>
              </w:rPr>
              <w:t>ă</w:t>
            </w:r>
          </w:p>
        </w:tc>
        <w:tc>
          <w:tcPr>
            <w:tcW w:w="1260" w:type="dxa"/>
            <w:vAlign w:val="center"/>
          </w:tcPr>
          <w:p w14:paraId="6E86EEA8" w14:textId="77777777" w:rsidR="002F35A1" w:rsidRPr="00341BF7" w:rsidRDefault="002F35A1" w:rsidP="00341BF7">
            <w:pPr>
              <w:spacing w:line="276" w:lineRule="auto"/>
              <w:jc w:val="center"/>
              <w:rPr>
                <w:sz w:val="22"/>
                <w:szCs w:val="22"/>
              </w:rPr>
            </w:pPr>
            <w:proofErr w:type="spellStart"/>
            <w:r w:rsidRPr="00341BF7">
              <w:rPr>
                <w:sz w:val="22"/>
                <w:szCs w:val="22"/>
              </w:rPr>
              <w:t>buc</w:t>
            </w:r>
            <w:proofErr w:type="spellEnd"/>
          </w:p>
        </w:tc>
        <w:tc>
          <w:tcPr>
            <w:tcW w:w="1890" w:type="dxa"/>
            <w:vAlign w:val="center"/>
          </w:tcPr>
          <w:p w14:paraId="497EA661" w14:textId="7FE357BD" w:rsidR="002F35A1" w:rsidRPr="00341BF7" w:rsidRDefault="002F35A1" w:rsidP="00341BF7">
            <w:pPr>
              <w:spacing w:line="276" w:lineRule="auto"/>
              <w:jc w:val="center"/>
              <w:rPr>
                <w:sz w:val="22"/>
                <w:szCs w:val="22"/>
              </w:rPr>
            </w:pPr>
            <w:r w:rsidRPr="00341BF7">
              <w:rPr>
                <w:sz w:val="22"/>
                <w:szCs w:val="22"/>
              </w:rPr>
              <w:t>3,00</w:t>
            </w:r>
          </w:p>
        </w:tc>
      </w:tr>
      <w:tr w:rsidR="002F35A1" w:rsidRPr="00341BF7" w14:paraId="55CB827F" w14:textId="77777777" w:rsidTr="00341BF7">
        <w:trPr>
          <w:trHeight w:val="345"/>
        </w:trPr>
        <w:tc>
          <w:tcPr>
            <w:tcW w:w="426" w:type="dxa"/>
            <w:vAlign w:val="center"/>
          </w:tcPr>
          <w:p w14:paraId="161A4244" w14:textId="77777777" w:rsidR="002F35A1" w:rsidRPr="00341BF7" w:rsidRDefault="002F35A1" w:rsidP="00341BF7">
            <w:pPr>
              <w:spacing w:line="276" w:lineRule="auto"/>
              <w:jc w:val="center"/>
              <w:rPr>
                <w:sz w:val="22"/>
                <w:szCs w:val="22"/>
              </w:rPr>
            </w:pPr>
            <w:r w:rsidRPr="00341BF7">
              <w:rPr>
                <w:sz w:val="22"/>
                <w:szCs w:val="22"/>
              </w:rPr>
              <w:t>4</w:t>
            </w:r>
          </w:p>
        </w:tc>
        <w:tc>
          <w:tcPr>
            <w:tcW w:w="5594" w:type="dxa"/>
            <w:tcBorders>
              <w:top w:val="nil"/>
              <w:left w:val="single" w:sz="4" w:space="0" w:color="auto"/>
              <w:bottom w:val="single" w:sz="4" w:space="0" w:color="auto"/>
              <w:right w:val="single" w:sz="4" w:space="0" w:color="auto"/>
            </w:tcBorders>
            <w:shd w:val="clear" w:color="FFFF00" w:fill="FFFFFF"/>
            <w:vAlign w:val="center"/>
          </w:tcPr>
          <w:p w14:paraId="086CDE2F" w14:textId="75A5189E" w:rsidR="002F35A1" w:rsidRPr="00341BF7" w:rsidRDefault="002F35A1" w:rsidP="00341BF7">
            <w:pPr>
              <w:spacing w:line="276" w:lineRule="auto"/>
              <w:jc w:val="center"/>
              <w:rPr>
                <w:color w:val="000000"/>
                <w:sz w:val="22"/>
                <w:szCs w:val="22"/>
              </w:rPr>
            </w:pPr>
            <w:r w:rsidRPr="00341BF7">
              <w:rPr>
                <w:b/>
                <w:bCs/>
                <w:sz w:val="22"/>
                <w:szCs w:val="22"/>
                <w:lang w:val="it-IT"/>
              </w:rPr>
              <w:t>Triciclet</w:t>
            </w:r>
            <w:r w:rsidR="00341BF7" w:rsidRPr="00341BF7">
              <w:rPr>
                <w:b/>
                <w:bCs/>
                <w:sz w:val="22"/>
                <w:szCs w:val="22"/>
                <w:lang w:val="it-IT"/>
              </w:rPr>
              <w:t>ă</w:t>
            </w:r>
            <w:r w:rsidRPr="00341BF7">
              <w:rPr>
                <w:b/>
                <w:bCs/>
                <w:sz w:val="22"/>
                <w:szCs w:val="22"/>
                <w:lang w:val="it-IT"/>
              </w:rPr>
              <w:t xml:space="preserve"> pentru persoa</w:t>
            </w:r>
            <w:r w:rsidR="00341BF7" w:rsidRPr="00341BF7">
              <w:rPr>
                <w:b/>
                <w:bCs/>
                <w:sz w:val="22"/>
                <w:szCs w:val="22"/>
                <w:lang w:val="it-IT"/>
              </w:rPr>
              <w:t>n</w:t>
            </w:r>
            <w:r w:rsidRPr="00341BF7">
              <w:rPr>
                <w:b/>
                <w:bCs/>
                <w:sz w:val="22"/>
                <w:szCs w:val="22"/>
                <w:lang w:val="it-IT"/>
              </w:rPr>
              <w:t>e cu dizabilit</w:t>
            </w:r>
            <w:r w:rsidR="00341BF7" w:rsidRPr="00341BF7">
              <w:rPr>
                <w:b/>
                <w:bCs/>
                <w:sz w:val="22"/>
                <w:szCs w:val="22"/>
                <w:lang w:val="it-IT"/>
              </w:rPr>
              <w:t>ăț</w:t>
            </w:r>
            <w:r w:rsidRPr="00341BF7">
              <w:rPr>
                <w:b/>
                <w:bCs/>
                <w:sz w:val="22"/>
                <w:szCs w:val="22"/>
                <w:lang w:val="it-IT"/>
              </w:rPr>
              <w:t>i</w:t>
            </w:r>
          </w:p>
        </w:tc>
        <w:tc>
          <w:tcPr>
            <w:tcW w:w="1260" w:type="dxa"/>
            <w:vAlign w:val="center"/>
          </w:tcPr>
          <w:p w14:paraId="53945C62" w14:textId="77777777" w:rsidR="002F35A1" w:rsidRPr="00341BF7" w:rsidRDefault="002F35A1" w:rsidP="00341BF7">
            <w:pPr>
              <w:spacing w:line="276" w:lineRule="auto"/>
              <w:jc w:val="center"/>
              <w:rPr>
                <w:sz w:val="22"/>
                <w:szCs w:val="22"/>
              </w:rPr>
            </w:pPr>
            <w:proofErr w:type="spellStart"/>
            <w:r w:rsidRPr="00341BF7">
              <w:rPr>
                <w:sz w:val="22"/>
                <w:szCs w:val="22"/>
              </w:rPr>
              <w:t>buc</w:t>
            </w:r>
            <w:proofErr w:type="spellEnd"/>
          </w:p>
        </w:tc>
        <w:tc>
          <w:tcPr>
            <w:tcW w:w="1890" w:type="dxa"/>
            <w:vAlign w:val="center"/>
          </w:tcPr>
          <w:p w14:paraId="7DA8F4FD" w14:textId="4253E8D9" w:rsidR="002F35A1" w:rsidRPr="00341BF7" w:rsidRDefault="002F35A1" w:rsidP="00341BF7">
            <w:pPr>
              <w:spacing w:line="276" w:lineRule="auto"/>
              <w:jc w:val="center"/>
              <w:rPr>
                <w:sz w:val="22"/>
                <w:szCs w:val="22"/>
              </w:rPr>
            </w:pPr>
            <w:r w:rsidRPr="00341BF7">
              <w:rPr>
                <w:sz w:val="22"/>
                <w:szCs w:val="22"/>
              </w:rPr>
              <w:t>1,00</w:t>
            </w:r>
          </w:p>
        </w:tc>
      </w:tr>
      <w:tr w:rsidR="002F35A1" w:rsidRPr="00341BF7" w14:paraId="42842323" w14:textId="77777777" w:rsidTr="00341BF7">
        <w:trPr>
          <w:trHeight w:val="345"/>
        </w:trPr>
        <w:tc>
          <w:tcPr>
            <w:tcW w:w="426" w:type="dxa"/>
            <w:vAlign w:val="center"/>
          </w:tcPr>
          <w:p w14:paraId="7B5A3440" w14:textId="77777777" w:rsidR="002F35A1" w:rsidRPr="00341BF7" w:rsidRDefault="002F35A1" w:rsidP="00341BF7">
            <w:pPr>
              <w:spacing w:line="276" w:lineRule="auto"/>
              <w:jc w:val="center"/>
              <w:rPr>
                <w:sz w:val="22"/>
                <w:szCs w:val="22"/>
              </w:rPr>
            </w:pPr>
            <w:r w:rsidRPr="00341BF7">
              <w:rPr>
                <w:sz w:val="22"/>
                <w:szCs w:val="22"/>
              </w:rPr>
              <w:t>5</w:t>
            </w:r>
          </w:p>
        </w:tc>
        <w:tc>
          <w:tcPr>
            <w:tcW w:w="5594" w:type="dxa"/>
            <w:tcBorders>
              <w:top w:val="nil"/>
              <w:left w:val="single" w:sz="4" w:space="0" w:color="auto"/>
              <w:bottom w:val="single" w:sz="4" w:space="0" w:color="auto"/>
              <w:right w:val="single" w:sz="4" w:space="0" w:color="auto"/>
            </w:tcBorders>
            <w:shd w:val="clear" w:color="FFFF00" w:fill="FFFFFF"/>
            <w:vAlign w:val="center"/>
          </w:tcPr>
          <w:p w14:paraId="4E936D97" w14:textId="6E16D45C" w:rsidR="002F35A1" w:rsidRPr="00341BF7" w:rsidRDefault="002F35A1" w:rsidP="00341BF7">
            <w:pPr>
              <w:spacing w:line="276" w:lineRule="auto"/>
              <w:jc w:val="center"/>
              <w:rPr>
                <w:color w:val="000000"/>
                <w:sz w:val="22"/>
                <w:szCs w:val="22"/>
              </w:rPr>
            </w:pPr>
            <w:r w:rsidRPr="00341BF7">
              <w:rPr>
                <w:b/>
                <w:bCs/>
                <w:sz w:val="22"/>
                <w:szCs w:val="22"/>
                <w:lang w:val="it-IT"/>
              </w:rPr>
              <w:t xml:space="preserve">Automat eliberare </w:t>
            </w:r>
            <w:r w:rsidR="00341BF7" w:rsidRPr="00341BF7">
              <w:rPr>
                <w:b/>
                <w:bCs/>
                <w:sz w:val="22"/>
                <w:szCs w:val="22"/>
                <w:lang w:val="it-IT"/>
              </w:rPr>
              <w:t>ș</w:t>
            </w:r>
            <w:r w:rsidRPr="00341BF7">
              <w:rPr>
                <w:b/>
                <w:bCs/>
                <w:sz w:val="22"/>
                <w:szCs w:val="22"/>
                <w:lang w:val="it-IT"/>
              </w:rPr>
              <w:t>i re</w:t>
            </w:r>
            <w:r w:rsidR="00341BF7" w:rsidRPr="00341BF7">
              <w:rPr>
                <w:b/>
                <w:bCs/>
                <w:sz w:val="22"/>
                <w:szCs w:val="22"/>
                <w:lang w:val="it-IT"/>
              </w:rPr>
              <w:t>î</w:t>
            </w:r>
            <w:r w:rsidRPr="00341BF7">
              <w:rPr>
                <w:b/>
                <w:bCs/>
                <w:sz w:val="22"/>
                <w:szCs w:val="22"/>
                <w:lang w:val="it-IT"/>
              </w:rPr>
              <w:t>nc</w:t>
            </w:r>
            <w:r w:rsidR="00341BF7" w:rsidRPr="00341BF7">
              <w:rPr>
                <w:b/>
                <w:bCs/>
                <w:sz w:val="22"/>
                <w:szCs w:val="22"/>
                <w:lang w:val="it-IT"/>
              </w:rPr>
              <w:t>ă</w:t>
            </w:r>
            <w:r w:rsidRPr="00341BF7">
              <w:rPr>
                <w:b/>
                <w:bCs/>
                <w:sz w:val="22"/>
                <w:szCs w:val="22"/>
                <w:lang w:val="it-IT"/>
              </w:rPr>
              <w:t>rcare carduri</w:t>
            </w:r>
          </w:p>
        </w:tc>
        <w:tc>
          <w:tcPr>
            <w:tcW w:w="1260" w:type="dxa"/>
            <w:vAlign w:val="center"/>
          </w:tcPr>
          <w:p w14:paraId="08E01AE4" w14:textId="77777777" w:rsidR="002F35A1" w:rsidRPr="00341BF7" w:rsidRDefault="002F35A1" w:rsidP="00341BF7">
            <w:pPr>
              <w:spacing w:line="276" w:lineRule="auto"/>
              <w:jc w:val="center"/>
              <w:rPr>
                <w:sz w:val="22"/>
                <w:szCs w:val="22"/>
              </w:rPr>
            </w:pPr>
            <w:proofErr w:type="spellStart"/>
            <w:r w:rsidRPr="00341BF7">
              <w:rPr>
                <w:sz w:val="22"/>
                <w:szCs w:val="22"/>
              </w:rPr>
              <w:t>buc</w:t>
            </w:r>
            <w:proofErr w:type="spellEnd"/>
          </w:p>
        </w:tc>
        <w:tc>
          <w:tcPr>
            <w:tcW w:w="1890" w:type="dxa"/>
            <w:vAlign w:val="center"/>
          </w:tcPr>
          <w:p w14:paraId="187458EC" w14:textId="25EE02FD" w:rsidR="002F35A1" w:rsidRPr="00341BF7" w:rsidRDefault="002F35A1" w:rsidP="00341BF7">
            <w:pPr>
              <w:spacing w:line="276" w:lineRule="auto"/>
              <w:jc w:val="center"/>
              <w:rPr>
                <w:sz w:val="22"/>
                <w:szCs w:val="22"/>
              </w:rPr>
            </w:pPr>
            <w:r w:rsidRPr="00341BF7">
              <w:rPr>
                <w:sz w:val="22"/>
                <w:szCs w:val="22"/>
              </w:rPr>
              <w:t>1,00</w:t>
            </w:r>
          </w:p>
        </w:tc>
      </w:tr>
      <w:tr w:rsidR="002F35A1" w:rsidRPr="00341BF7" w14:paraId="3B46A8A1" w14:textId="77777777" w:rsidTr="00341BF7">
        <w:trPr>
          <w:trHeight w:val="345"/>
        </w:trPr>
        <w:tc>
          <w:tcPr>
            <w:tcW w:w="426" w:type="dxa"/>
            <w:tcBorders>
              <w:bottom w:val="single" w:sz="4" w:space="0" w:color="auto"/>
            </w:tcBorders>
            <w:vAlign w:val="center"/>
          </w:tcPr>
          <w:p w14:paraId="6244C18A" w14:textId="77777777" w:rsidR="002F35A1" w:rsidRPr="00341BF7" w:rsidRDefault="002F35A1" w:rsidP="00341BF7">
            <w:pPr>
              <w:spacing w:line="276" w:lineRule="auto"/>
              <w:jc w:val="center"/>
              <w:rPr>
                <w:sz w:val="22"/>
                <w:szCs w:val="22"/>
              </w:rPr>
            </w:pPr>
            <w:r w:rsidRPr="00341BF7">
              <w:rPr>
                <w:sz w:val="22"/>
                <w:szCs w:val="22"/>
              </w:rPr>
              <w:t>6</w:t>
            </w:r>
          </w:p>
        </w:tc>
        <w:tc>
          <w:tcPr>
            <w:tcW w:w="5594" w:type="dxa"/>
            <w:tcBorders>
              <w:top w:val="nil"/>
              <w:left w:val="single" w:sz="4" w:space="0" w:color="auto"/>
              <w:bottom w:val="single" w:sz="4" w:space="0" w:color="auto"/>
              <w:right w:val="single" w:sz="4" w:space="0" w:color="auto"/>
            </w:tcBorders>
            <w:shd w:val="clear" w:color="FFFF00" w:fill="FFFFFF"/>
            <w:vAlign w:val="center"/>
          </w:tcPr>
          <w:p w14:paraId="02C1C472" w14:textId="6199D93B" w:rsidR="002F35A1" w:rsidRPr="00341BF7" w:rsidRDefault="002F35A1" w:rsidP="00341BF7">
            <w:pPr>
              <w:spacing w:line="276" w:lineRule="auto"/>
              <w:jc w:val="center"/>
              <w:rPr>
                <w:sz w:val="22"/>
                <w:szCs w:val="22"/>
              </w:rPr>
            </w:pPr>
            <w:r w:rsidRPr="00341BF7">
              <w:rPr>
                <w:b/>
                <w:bCs/>
                <w:sz w:val="22"/>
                <w:szCs w:val="22"/>
                <w:lang w:val="it-IT"/>
              </w:rPr>
              <w:t>Loca</w:t>
            </w:r>
            <w:r w:rsidR="00341BF7" w:rsidRPr="00341BF7">
              <w:rPr>
                <w:b/>
                <w:bCs/>
                <w:sz w:val="22"/>
                <w:szCs w:val="22"/>
                <w:lang w:val="it-IT"/>
              </w:rPr>
              <w:t>ț</w:t>
            </w:r>
            <w:r w:rsidRPr="00341BF7">
              <w:rPr>
                <w:b/>
                <w:bCs/>
                <w:sz w:val="22"/>
                <w:szCs w:val="22"/>
                <w:lang w:val="it-IT"/>
              </w:rPr>
              <w:t>ie de eliberare carduri</w:t>
            </w:r>
          </w:p>
        </w:tc>
        <w:tc>
          <w:tcPr>
            <w:tcW w:w="1260" w:type="dxa"/>
            <w:vAlign w:val="center"/>
          </w:tcPr>
          <w:p w14:paraId="5E99FFCF" w14:textId="77777777" w:rsidR="002F35A1" w:rsidRPr="00341BF7" w:rsidRDefault="002F35A1" w:rsidP="00341BF7">
            <w:pPr>
              <w:spacing w:line="276" w:lineRule="auto"/>
              <w:jc w:val="center"/>
              <w:rPr>
                <w:sz w:val="22"/>
                <w:szCs w:val="22"/>
              </w:rPr>
            </w:pPr>
            <w:proofErr w:type="spellStart"/>
            <w:r w:rsidRPr="00341BF7">
              <w:rPr>
                <w:sz w:val="22"/>
                <w:szCs w:val="22"/>
              </w:rPr>
              <w:t>buc</w:t>
            </w:r>
            <w:proofErr w:type="spellEnd"/>
          </w:p>
        </w:tc>
        <w:tc>
          <w:tcPr>
            <w:tcW w:w="1890" w:type="dxa"/>
            <w:vAlign w:val="center"/>
          </w:tcPr>
          <w:p w14:paraId="54F7A375" w14:textId="00CC789C" w:rsidR="002F35A1" w:rsidRPr="00341BF7" w:rsidRDefault="002F35A1" w:rsidP="00341BF7">
            <w:pPr>
              <w:spacing w:line="276" w:lineRule="auto"/>
              <w:jc w:val="center"/>
              <w:rPr>
                <w:sz w:val="22"/>
                <w:szCs w:val="22"/>
              </w:rPr>
            </w:pPr>
            <w:r w:rsidRPr="00341BF7">
              <w:rPr>
                <w:sz w:val="22"/>
                <w:szCs w:val="22"/>
              </w:rPr>
              <w:t>1,00</w:t>
            </w:r>
          </w:p>
        </w:tc>
      </w:tr>
      <w:tr w:rsidR="002F35A1" w:rsidRPr="00341BF7" w14:paraId="59A1EAC6" w14:textId="77777777" w:rsidTr="00341BF7">
        <w:trPr>
          <w:trHeight w:val="345"/>
        </w:trPr>
        <w:tc>
          <w:tcPr>
            <w:tcW w:w="426" w:type="dxa"/>
            <w:tcBorders>
              <w:bottom w:val="single" w:sz="4" w:space="0" w:color="auto"/>
            </w:tcBorders>
            <w:vAlign w:val="center"/>
          </w:tcPr>
          <w:p w14:paraId="20BFFC43" w14:textId="77777777" w:rsidR="002F35A1" w:rsidRPr="00341BF7" w:rsidRDefault="002F35A1" w:rsidP="00341BF7">
            <w:pPr>
              <w:spacing w:line="276" w:lineRule="auto"/>
              <w:jc w:val="center"/>
              <w:rPr>
                <w:sz w:val="22"/>
                <w:szCs w:val="22"/>
              </w:rPr>
            </w:pPr>
            <w:r w:rsidRPr="00341BF7">
              <w:rPr>
                <w:sz w:val="22"/>
                <w:szCs w:val="22"/>
              </w:rPr>
              <w:t>7</w:t>
            </w:r>
          </w:p>
        </w:tc>
        <w:tc>
          <w:tcPr>
            <w:tcW w:w="5594" w:type="dxa"/>
            <w:tcBorders>
              <w:top w:val="nil"/>
              <w:left w:val="single" w:sz="4" w:space="0" w:color="auto"/>
              <w:bottom w:val="single" w:sz="4" w:space="0" w:color="auto"/>
              <w:right w:val="single" w:sz="4" w:space="0" w:color="auto"/>
            </w:tcBorders>
            <w:shd w:val="clear" w:color="FFFF00" w:fill="FFFFFF"/>
            <w:vAlign w:val="center"/>
          </w:tcPr>
          <w:p w14:paraId="003D4CAB" w14:textId="479AB025" w:rsidR="002F35A1" w:rsidRPr="00341BF7" w:rsidRDefault="002F35A1" w:rsidP="00341BF7">
            <w:pPr>
              <w:spacing w:line="276" w:lineRule="auto"/>
              <w:jc w:val="center"/>
              <w:rPr>
                <w:sz w:val="22"/>
                <w:szCs w:val="22"/>
              </w:rPr>
            </w:pPr>
            <w:r w:rsidRPr="00341BF7">
              <w:rPr>
                <w:b/>
                <w:bCs/>
                <w:sz w:val="22"/>
                <w:szCs w:val="22"/>
                <w:lang w:val="it-IT"/>
              </w:rPr>
              <w:t>Centru de date</w:t>
            </w:r>
          </w:p>
        </w:tc>
        <w:tc>
          <w:tcPr>
            <w:tcW w:w="1260" w:type="dxa"/>
            <w:vAlign w:val="center"/>
          </w:tcPr>
          <w:p w14:paraId="4AB2E3AF" w14:textId="77777777" w:rsidR="002F35A1" w:rsidRPr="00341BF7" w:rsidRDefault="002F35A1" w:rsidP="00341BF7">
            <w:pPr>
              <w:spacing w:line="276" w:lineRule="auto"/>
              <w:jc w:val="center"/>
              <w:rPr>
                <w:sz w:val="22"/>
                <w:szCs w:val="22"/>
              </w:rPr>
            </w:pPr>
            <w:proofErr w:type="spellStart"/>
            <w:r w:rsidRPr="00341BF7">
              <w:rPr>
                <w:sz w:val="22"/>
                <w:szCs w:val="22"/>
              </w:rPr>
              <w:t>buc</w:t>
            </w:r>
            <w:proofErr w:type="spellEnd"/>
          </w:p>
        </w:tc>
        <w:tc>
          <w:tcPr>
            <w:tcW w:w="1890" w:type="dxa"/>
            <w:vAlign w:val="center"/>
          </w:tcPr>
          <w:p w14:paraId="4BD586D1" w14:textId="6FB81A6E" w:rsidR="002F35A1" w:rsidRPr="00341BF7" w:rsidRDefault="002F35A1" w:rsidP="00341BF7">
            <w:pPr>
              <w:spacing w:line="276" w:lineRule="auto"/>
              <w:jc w:val="center"/>
              <w:rPr>
                <w:sz w:val="22"/>
                <w:szCs w:val="22"/>
              </w:rPr>
            </w:pPr>
            <w:r w:rsidRPr="00341BF7">
              <w:rPr>
                <w:sz w:val="22"/>
                <w:szCs w:val="22"/>
              </w:rPr>
              <w:t>1,00</w:t>
            </w:r>
          </w:p>
        </w:tc>
      </w:tr>
      <w:tr w:rsidR="002F35A1" w:rsidRPr="00341BF7" w14:paraId="2E03D339" w14:textId="77777777" w:rsidTr="00341BF7">
        <w:trPr>
          <w:trHeight w:val="345"/>
        </w:trPr>
        <w:tc>
          <w:tcPr>
            <w:tcW w:w="426" w:type="dxa"/>
            <w:tcBorders>
              <w:bottom w:val="single" w:sz="4" w:space="0" w:color="auto"/>
            </w:tcBorders>
            <w:vAlign w:val="center"/>
          </w:tcPr>
          <w:p w14:paraId="33B88885" w14:textId="77777777" w:rsidR="002F35A1" w:rsidRPr="00341BF7" w:rsidRDefault="002F35A1" w:rsidP="00341BF7">
            <w:pPr>
              <w:spacing w:line="276" w:lineRule="auto"/>
              <w:jc w:val="center"/>
              <w:rPr>
                <w:sz w:val="22"/>
                <w:szCs w:val="22"/>
              </w:rPr>
            </w:pPr>
            <w:r w:rsidRPr="00341BF7">
              <w:rPr>
                <w:sz w:val="22"/>
                <w:szCs w:val="22"/>
              </w:rPr>
              <w:t>8</w:t>
            </w:r>
          </w:p>
        </w:tc>
        <w:tc>
          <w:tcPr>
            <w:tcW w:w="5594" w:type="dxa"/>
            <w:tcBorders>
              <w:top w:val="nil"/>
              <w:left w:val="single" w:sz="4" w:space="0" w:color="auto"/>
              <w:bottom w:val="single" w:sz="4" w:space="0" w:color="auto"/>
              <w:right w:val="single" w:sz="4" w:space="0" w:color="auto"/>
            </w:tcBorders>
            <w:shd w:val="clear" w:color="FFFF00" w:fill="FFFFFF"/>
            <w:vAlign w:val="center"/>
          </w:tcPr>
          <w:p w14:paraId="495A20F2" w14:textId="58DB998C" w:rsidR="002F35A1" w:rsidRPr="00341BF7" w:rsidRDefault="002F35A1" w:rsidP="00341BF7">
            <w:pPr>
              <w:spacing w:line="276" w:lineRule="auto"/>
              <w:jc w:val="center"/>
              <w:rPr>
                <w:sz w:val="22"/>
                <w:szCs w:val="22"/>
              </w:rPr>
            </w:pPr>
            <w:r w:rsidRPr="00341BF7">
              <w:rPr>
                <w:b/>
                <w:bCs/>
                <w:sz w:val="22"/>
                <w:szCs w:val="22"/>
                <w:lang w:val="it-IT"/>
              </w:rPr>
              <w:t>Licen</w:t>
            </w:r>
            <w:r w:rsidR="00341BF7" w:rsidRPr="00341BF7">
              <w:rPr>
                <w:b/>
                <w:bCs/>
                <w:sz w:val="22"/>
                <w:szCs w:val="22"/>
                <w:lang w:val="it-IT"/>
              </w:rPr>
              <w:t>ță</w:t>
            </w:r>
            <w:r w:rsidRPr="00341BF7">
              <w:rPr>
                <w:b/>
                <w:bCs/>
                <w:sz w:val="22"/>
                <w:szCs w:val="22"/>
                <w:lang w:val="it-IT"/>
              </w:rPr>
              <w:t xml:space="preserve"> sistem de </w:t>
            </w:r>
            <w:r w:rsidR="00341BF7" w:rsidRPr="00341BF7">
              <w:rPr>
                <w:b/>
                <w:bCs/>
                <w:sz w:val="22"/>
                <w:szCs w:val="22"/>
                <w:lang w:val="it-IT"/>
              </w:rPr>
              <w:t>b</w:t>
            </w:r>
            <w:r w:rsidRPr="00341BF7">
              <w:rPr>
                <w:b/>
                <w:bCs/>
                <w:sz w:val="22"/>
                <w:szCs w:val="22"/>
                <w:lang w:val="it-IT"/>
              </w:rPr>
              <w:t>ike</w:t>
            </w:r>
            <w:r w:rsidR="00341BF7" w:rsidRPr="00341BF7">
              <w:rPr>
                <w:b/>
                <w:bCs/>
                <w:sz w:val="22"/>
                <w:szCs w:val="22"/>
                <w:lang w:val="it-IT"/>
              </w:rPr>
              <w:t>-</w:t>
            </w:r>
            <w:r w:rsidRPr="00341BF7">
              <w:rPr>
                <w:b/>
                <w:bCs/>
                <w:sz w:val="22"/>
                <w:szCs w:val="22"/>
                <w:lang w:val="it-IT"/>
              </w:rPr>
              <w:t>sharing</w:t>
            </w:r>
            <w:r w:rsidR="00DF5D4E">
              <w:rPr>
                <w:b/>
                <w:bCs/>
                <w:sz w:val="22"/>
                <w:szCs w:val="22"/>
                <w:lang w:val="it-IT"/>
              </w:rPr>
              <w:t xml:space="preserve"> (software)</w:t>
            </w:r>
          </w:p>
        </w:tc>
        <w:tc>
          <w:tcPr>
            <w:tcW w:w="1260" w:type="dxa"/>
            <w:vAlign w:val="center"/>
          </w:tcPr>
          <w:p w14:paraId="21AEBA75" w14:textId="77777777" w:rsidR="002F35A1" w:rsidRPr="00341BF7" w:rsidRDefault="002F35A1" w:rsidP="00341BF7">
            <w:pPr>
              <w:spacing w:line="276" w:lineRule="auto"/>
              <w:jc w:val="center"/>
              <w:rPr>
                <w:sz w:val="22"/>
                <w:szCs w:val="22"/>
              </w:rPr>
            </w:pPr>
            <w:proofErr w:type="spellStart"/>
            <w:r w:rsidRPr="00341BF7">
              <w:rPr>
                <w:sz w:val="22"/>
                <w:szCs w:val="22"/>
              </w:rPr>
              <w:t>buc</w:t>
            </w:r>
            <w:proofErr w:type="spellEnd"/>
          </w:p>
        </w:tc>
        <w:tc>
          <w:tcPr>
            <w:tcW w:w="1890" w:type="dxa"/>
            <w:vAlign w:val="center"/>
          </w:tcPr>
          <w:p w14:paraId="4733EC7A" w14:textId="5E7F4C89" w:rsidR="002F35A1" w:rsidRPr="00341BF7" w:rsidRDefault="002F35A1" w:rsidP="00341BF7">
            <w:pPr>
              <w:spacing w:line="276" w:lineRule="auto"/>
              <w:jc w:val="center"/>
              <w:rPr>
                <w:sz w:val="22"/>
                <w:szCs w:val="22"/>
              </w:rPr>
            </w:pPr>
            <w:r w:rsidRPr="00341BF7">
              <w:rPr>
                <w:sz w:val="22"/>
                <w:szCs w:val="22"/>
              </w:rPr>
              <w:t>1,00</w:t>
            </w:r>
          </w:p>
        </w:tc>
      </w:tr>
    </w:tbl>
    <w:p w14:paraId="7D491443" w14:textId="77777777" w:rsidR="002F35A1" w:rsidRPr="00341BF7" w:rsidRDefault="002F35A1" w:rsidP="00341BF7">
      <w:pPr>
        <w:autoSpaceDE w:val="0"/>
        <w:autoSpaceDN w:val="0"/>
        <w:adjustRightInd w:val="0"/>
        <w:spacing w:line="276" w:lineRule="auto"/>
        <w:jc w:val="both"/>
        <w:rPr>
          <w:b/>
          <w:sz w:val="22"/>
          <w:szCs w:val="22"/>
          <w:lang w:val="it-IT"/>
        </w:rPr>
      </w:pPr>
    </w:p>
    <w:p w14:paraId="45DA05A4" w14:textId="78C18BBD" w:rsidR="002F35A1" w:rsidRPr="00341BF7" w:rsidRDefault="002F35A1" w:rsidP="00341BF7">
      <w:pPr>
        <w:spacing w:line="276" w:lineRule="auto"/>
        <w:jc w:val="both"/>
        <w:rPr>
          <w:b/>
          <w:bCs/>
          <w:color w:val="000000"/>
          <w:sz w:val="22"/>
          <w:szCs w:val="22"/>
          <w:lang w:val="ro-RO"/>
        </w:rPr>
      </w:pPr>
      <w:r w:rsidRPr="00341BF7">
        <w:rPr>
          <w:b/>
          <w:bCs/>
          <w:color w:val="000000"/>
          <w:sz w:val="22"/>
          <w:szCs w:val="22"/>
          <w:lang w:val="ro-RO"/>
        </w:rPr>
        <w:t>Propunerea tehnic</w:t>
      </w:r>
      <w:r w:rsidR="00341BF7" w:rsidRPr="00341BF7">
        <w:rPr>
          <w:b/>
          <w:bCs/>
          <w:color w:val="000000"/>
          <w:sz w:val="22"/>
          <w:szCs w:val="22"/>
          <w:lang w:val="ro-RO"/>
        </w:rPr>
        <w:t>ă</w:t>
      </w:r>
      <w:r w:rsidRPr="00341BF7">
        <w:rPr>
          <w:b/>
          <w:bCs/>
          <w:color w:val="000000"/>
          <w:sz w:val="22"/>
          <w:szCs w:val="22"/>
          <w:lang w:val="ro-RO"/>
        </w:rPr>
        <w:t xml:space="preserve"> va fi </w:t>
      </w:r>
      <w:r w:rsidR="00341BF7" w:rsidRPr="00341BF7">
        <w:rPr>
          <w:b/>
          <w:bCs/>
          <w:color w:val="000000"/>
          <w:sz w:val="22"/>
          <w:szCs w:val="22"/>
          <w:lang w:val="ro-RO"/>
        </w:rPr>
        <w:t>î</w:t>
      </w:r>
      <w:r w:rsidRPr="00341BF7">
        <w:rPr>
          <w:b/>
          <w:bCs/>
          <w:color w:val="000000"/>
          <w:sz w:val="22"/>
          <w:szCs w:val="22"/>
          <w:lang w:val="ro-RO"/>
        </w:rPr>
        <w:t>ntocmit</w:t>
      </w:r>
      <w:r w:rsidR="00341BF7" w:rsidRPr="00341BF7">
        <w:rPr>
          <w:b/>
          <w:bCs/>
          <w:color w:val="000000"/>
          <w:sz w:val="22"/>
          <w:szCs w:val="22"/>
          <w:lang w:val="ro-RO"/>
        </w:rPr>
        <w:t>ă</w:t>
      </w:r>
      <w:r w:rsidRPr="00341BF7">
        <w:rPr>
          <w:b/>
          <w:bCs/>
          <w:color w:val="000000"/>
          <w:sz w:val="22"/>
          <w:szCs w:val="22"/>
          <w:lang w:val="ro-RO"/>
        </w:rPr>
        <w:t xml:space="preserve"> </w:t>
      </w:r>
      <w:r w:rsidR="00341BF7" w:rsidRPr="00341BF7">
        <w:rPr>
          <w:b/>
          <w:bCs/>
          <w:color w:val="000000"/>
          <w:sz w:val="22"/>
          <w:szCs w:val="22"/>
          <w:lang w:val="ro-RO"/>
        </w:rPr>
        <w:t>î</w:t>
      </w:r>
      <w:r w:rsidRPr="00341BF7">
        <w:rPr>
          <w:b/>
          <w:bCs/>
          <w:color w:val="000000"/>
          <w:sz w:val="22"/>
          <w:szCs w:val="22"/>
          <w:lang w:val="ro-RO"/>
        </w:rPr>
        <w:t>n conformitate cu – FORMULAR CADRU privind modul de prezentare a ofertei tehnice</w:t>
      </w:r>
      <w:r w:rsidRPr="00341BF7">
        <w:rPr>
          <w:b/>
          <w:bCs/>
          <w:sz w:val="22"/>
          <w:szCs w:val="22"/>
          <w:lang w:val="it-IT"/>
        </w:rPr>
        <w:t xml:space="preserve"> pus la dispoz</w:t>
      </w:r>
      <w:r w:rsidR="00341BF7" w:rsidRPr="00341BF7">
        <w:rPr>
          <w:b/>
          <w:bCs/>
          <w:sz w:val="22"/>
          <w:szCs w:val="22"/>
          <w:lang w:val="it-IT"/>
        </w:rPr>
        <w:t>iț</w:t>
      </w:r>
      <w:r w:rsidRPr="00341BF7">
        <w:rPr>
          <w:b/>
          <w:bCs/>
          <w:sz w:val="22"/>
          <w:szCs w:val="22"/>
          <w:lang w:val="it-IT"/>
        </w:rPr>
        <w:t xml:space="preserve">ie </w:t>
      </w:r>
      <w:r w:rsidR="00341BF7" w:rsidRPr="00341BF7">
        <w:rPr>
          <w:b/>
          <w:bCs/>
          <w:sz w:val="22"/>
          <w:szCs w:val="22"/>
          <w:lang w:val="it-IT"/>
        </w:rPr>
        <w:t>î</w:t>
      </w:r>
      <w:r w:rsidRPr="00341BF7">
        <w:rPr>
          <w:b/>
          <w:bCs/>
          <w:sz w:val="22"/>
          <w:szCs w:val="22"/>
          <w:lang w:val="it-IT"/>
        </w:rPr>
        <w:t>n documentul Instruc</w:t>
      </w:r>
      <w:r w:rsidR="00341BF7" w:rsidRPr="00341BF7">
        <w:rPr>
          <w:b/>
          <w:bCs/>
          <w:sz w:val="22"/>
          <w:szCs w:val="22"/>
          <w:lang w:val="it-IT"/>
        </w:rPr>
        <w:t>ț</w:t>
      </w:r>
      <w:r w:rsidRPr="00341BF7">
        <w:rPr>
          <w:b/>
          <w:bCs/>
          <w:sz w:val="22"/>
          <w:szCs w:val="22"/>
          <w:lang w:val="it-IT"/>
        </w:rPr>
        <w:t xml:space="preserve">iuni </w:t>
      </w:r>
      <w:r w:rsidR="00341BF7" w:rsidRPr="00341BF7">
        <w:rPr>
          <w:b/>
          <w:bCs/>
          <w:sz w:val="22"/>
          <w:szCs w:val="22"/>
          <w:lang w:val="it-IT"/>
        </w:rPr>
        <w:t>pentru</w:t>
      </w:r>
      <w:r w:rsidRPr="00341BF7">
        <w:rPr>
          <w:b/>
          <w:bCs/>
          <w:sz w:val="22"/>
          <w:szCs w:val="22"/>
          <w:lang w:val="it-IT"/>
        </w:rPr>
        <w:t xml:space="preserve"> ofertan</w:t>
      </w:r>
      <w:r w:rsidR="00341BF7" w:rsidRPr="00341BF7">
        <w:rPr>
          <w:b/>
          <w:bCs/>
          <w:sz w:val="22"/>
          <w:szCs w:val="22"/>
          <w:lang w:val="it-IT"/>
        </w:rPr>
        <w:t>ț</w:t>
      </w:r>
      <w:r w:rsidRPr="00341BF7">
        <w:rPr>
          <w:b/>
          <w:bCs/>
          <w:sz w:val="22"/>
          <w:szCs w:val="22"/>
          <w:lang w:val="it-IT"/>
        </w:rPr>
        <w:t>i.</w:t>
      </w:r>
    </w:p>
    <w:p w14:paraId="3B8E22DC" w14:textId="77777777" w:rsidR="002F35A1" w:rsidRPr="00341BF7" w:rsidRDefault="002F35A1" w:rsidP="00341BF7">
      <w:pPr>
        <w:shd w:val="clear" w:color="auto" w:fill="FFFFFF"/>
        <w:spacing w:line="276" w:lineRule="auto"/>
        <w:jc w:val="both"/>
        <w:rPr>
          <w:b/>
          <w:sz w:val="22"/>
          <w:szCs w:val="22"/>
          <w:lang w:val="ro-RO"/>
        </w:rPr>
      </w:pPr>
    </w:p>
    <w:p w14:paraId="138DFAF2" w14:textId="77777777" w:rsidR="008132AB" w:rsidRPr="00341BF7" w:rsidRDefault="008132AB" w:rsidP="00341BF7">
      <w:pPr>
        <w:autoSpaceDE w:val="0"/>
        <w:autoSpaceDN w:val="0"/>
        <w:adjustRightInd w:val="0"/>
        <w:spacing w:line="276" w:lineRule="auto"/>
        <w:jc w:val="both"/>
        <w:rPr>
          <w:b/>
          <w:i/>
          <w:iCs/>
          <w:sz w:val="22"/>
          <w:szCs w:val="22"/>
          <w:lang w:val="it-IT"/>
        </w:rPr>
      </w:pPr>
      <w:r w:rsidRPr="00341BF7">
        <w:rPr>
          <w:b/>
          <w:i/>
          <w:iCs/>
          <w:sz w:val="22"/>
          <w:szCs w:val="22"/>
          <w:lang w:val="it-IT"/>
        </w:rPr>
        <w:t>3.1. Descrierea situatiei actuale la nivelul Autoritatii contractante</w:t>
      </w:r>
    </w:p>
    <w:p w14:paraId="7B3EA53F" w14:textId="32DC50CA" w:rsidR="0052520A" w:rsidRPr="00341BF7" w:rsidRDefault="0052520A" w:rsidP="00341BF7">
      <w:pPr>
        <w:autoSpaceDE w:val="0"/>
        <w:autoSpaceDN w:val="0"/>
        <w:adjustRightInd w:val="0"/>
        <w:spacing w:line="276" w:lineRule="auto"/>
        <w:jc w:val="both"/>
        <w:rPr>
          <w:sz w:val="22"/>
          <w:szCs w:val="22"/>
          <w:lang w:val="it-IT"/>
        </w:rPr>
      </w:pPr>
      <w:r w:rsidRPr="00341BF7">
        <w:rPr>
          <w:sz w:val="22"/>
          <w:szCs w:val="22"/>
          <w:lang w:val="it-IT"/>
        </w:rPr>
        <w:t>Orașul Baia Sprie are ca obiectiv dezvoltarea și asigurarea unor servicii publice moderne și sustenabile pentru populație, inclusiv în domeniul mobilității urbane și al transportului alternativ.</w:t>
      </w:r>
    </w:p>
    <w:p w14:paraId="62DEC20E" w14:textId="26CECA98" w:rsidR="0052520A" w:rsidRPr="00341BF7" w:rsidRDefault="0052520A" w:rsidP="00341BF7">
      <w:pPr>
        <w:autoSpaceDE w:val="0"/>
        <w:autoSpaceDN w:val="0"/>
        <w:adjustRightInd w:val="0"/>
        <w:spacing w:line="276" w:lineRule="auto"/>
        <w:jc w:val="both"/>
        <w:rPr>
          <w:sz w:val="22"/>
          <w:szCs w:val="22"/>
          <w:lang w:val="it-IT"/>
        </w:rPr>
      </w:pPr>
      <w:r w:rsidRPr="00341BF7">
        <w:rPr>
          <w:sz w:val="22"/>
          <w:szCs w:val="22"/>
          <w:lang w:val="it-IT"/>
        </w:rPr>
        <w:t>În prezent, la nivelul orașului nu există un sistem public organizat de bike sharing care să ofere locuitorilor și vizitatorilor o alternativă ecologică, accesibilă și eficientă pentru deplasările pe distanțe scurte și medii. Mobilitatea urbană este realizată preponderent prin utilizarea autovehiculelor personale, fapt care contribuie la creșterea traficului rutier, a emisiilor poluante și a nivelului de zgomot urban.</w:t>
      </w:r>
    </w:p>
    <w:p w14:paraId="7BDB6F91" w14:textId="1A794738" w:rsidR="0052520A" w:rsidRPr="00341BF7" w:rsidRDefault="0052520A" w:rsidP="00341BF7">
      <w:pPr>
        <w:autoSpaceDE w:val="0"/>
        <w:autoSpaceDN w:val="0"/>
        <w:adjustRightInd w:val="0"/>
        <w:spacing w:line="276" w:lineRule="auto"/>
        <w:jc w:val="both"/>
        <w:rPr>
          <w:sz w:val="22"/>
          <w:szCs w:val="22"/>
          <w:lang w:val="it-IT"/>
        </w:rPr>
      </w:pPr>
      <w:r w:rsidRPr="00341BF7">
        <w:rPr>
          <w:sz w:val="22"/>
          <w:szCs w:val="22"/>
          <w:lang w:val="it-IT"/>
        </w:rPr>
        <w:t>Totodată, utilizarea intensivă a autovehiculelor cu motoare cu ardere internă are un impact negativ asupra mediului înconjurător și asupra calității vieții populației, în special în zonele urbane cu trafic ridicat.</w:t>
      </w:r>
    </w:p>
    <w:p w14:paraId="3093D7D4" w14:textId="603F3450" w:rsidR="0052520A" w:rsidRPr="00341BF7" w:rsidRDefault="0052520A" w:rsidP="00341BF7">
      <w:pPr>
        <w:autoSpaceDE w:val="0"/>
        <w:autoSpaceDN w:val="0"/>
        <w:adjustRightInd w:val="0"/>
        <w:spacing w:line="276" w:lineRule="auto"/>
        <w:jc w:val="both"/>
        <w:rPr>
          <w:sz w:val="22"/>
          <w:szCs w:val="22"/>
          <w:lang w:val="it-IT"/>
        </w:rPr>
      </w:pPr>
      <w:r w:rsidRPr="00341BF7">
        <w:rPr>
          <w:sz w:val="22"/>
          <w:szCs w:val="22"/>
          <w:lang w:val="it-IT"/>
        </w:rPr>
        <w:t>În acest context, Autoritatea Contractantă urmărește implementarea unui sistem modern de bike sharing, ca soluție de mobilitate urbană durabilă, care să contribuie la reducerea emisiilor de carbon, la promovarea transportului alternativ și la încurajarea utilizării mijloacelor de deplasare nepoluante.</w:t>
      </w:r>
    </w:p>
    <w:p w14:paraId="7E416204" w14:textId="32CBA434" w:rsidR="008132AB" w:rsidRPr="00341BF7" w:rsidRDefault="0052520A" w:rsidP="00341BF7">
      <w:pPr>
        <w:autoSpaceDE w:val="0"/>
        <w:autoSpaceDN w:val="0"/>
        <w:adjustRightInd w:val="0"/>
        <w:spacing w:line="276" w:lineRule="auto"/>
        <w:jc w:val="both"/>
        <w:rPr>
          <w:sz w:val="22"/>
          <w:szCs w:val="22"/>
          <w:lang w:val="it-IT"/>
        </w:rPr>
      </w:pPr>
      <w:r w:rsidRPr="00341BF7">
        <w:rPr>
          <w:sz w:val="22"/>
          <w:szCs w:val="22"/>
          <w:lang w:val="it-IT"/>
        </w:rPr>
        <w:t>Investiția prevede achiziționarea unui sistem de bike sharing compus din biciclete electrice, stații de închiriere/docking, infrastructură hardware și software de gestionare, precum și echipamentele necesare operării și monitorizării sistemului, în vederea asigurării unui serviciu public modern, eficient și accesibil pentru utilizatori.</w:t>
      </w:r>
    </w:p>
    <w:p w14:paraId="73C6BA86" w14:textId="77777777" w:rsidR="0052520A" w:rsidRPr="00341BF7" w:rsidRDefault="0052520A" w:rsidP="00341BF7">
      <w:pPr>
        <w:autoSpaceDE w:val="0"/>
        <w:autoSpaceDN w:val="0"/>
        <w:adjustRightInd w:val="0"/>
        <w:spacing w:line="276" w:lineRule="auto"/>
        <w:jc w:val="both"/>
        <w:rPr>
          <w:sz w:val="22"/>
          <w:szCs w:val="22"/>
          <w:lang w:val="it-IT"/>
        </w:rPr>
      </w:pPr>
    </w:p>
    <w:p w14:paraId="2D5A29B1" w14:textId="77777777" w:rsidR="008132AB" w:rsidRPr="00341BF7" w:rsidRDefault="008132AB" w:rsidP="00341BF7">
      <w:pPr>
        <w:autoSpaceDE w:val="0"/>
        <w:autoSpaceDN w:val="0"/>
        <w:adjustRightInd w:val="0"/>
        <w:spacing w:line="276" w:lineRule="auto"/>
        <w:jc w:val="both"/>
        <w:rPr>
          <w:i/>
          <w:iCs/>
          <w:sz w:val="22"/>
          <w:szCs w:val="22"/>
          <w:lang w:val="it-IT"/>
        </w:rPr>
      </w:pPr>
      <w:r w:rsidRPr="00341BF7">
        <w:rPr>
          <w:b/>
          <w:i/>
          <w:iCs/>
          <w:sz w:val="22"/>
          <w:szCs w:val="22"/>
          <w:lang w:val="it-IT"/>
        </w:rPr>
        <w:t>3.2. Obiectivul general la care contribuire furnizarea produselor</w:t>
      </w:r>
    </w:p>
    <w:p w14:paraId="76FE370D" w14:textId="37FEAE52" w:rsidR="008132AB" w:rsidRPr="00341BF7" w:rsidRDefault="008132AB" w:rsidP="00341BF7">
      <w:pPr>
        <w:autoSpaceDE w:val="0"/>
        <w:autoSpaceDN w:val="0"/>
        <w:adjustRightInd w:val="0"/>
        <w:spacing w:line="276" w:lineRule="auto"/>
        <w:jc w:val="both"/>
        <w:rPr>
          <w:sz w:val="22"/>
          <w:szCs w:val="22"/>
          <w:lang w:val="it-IT"/>
        </w:rPr>
      </w:pPr>
      <w:r w:rsidRPr="00341BF7">
        <w:rPr>
          <w:sz w:val="22"/>
          <w:szCs w:val="22"/>
          <w:lang w:val="it-IT"/>
        </w:rPr>
        <w:t xml:space="preserve">Investitia are ca obiectiv general satisfacerea unor nevoi reale ale comunitatii locale si imbunatatirea conditiilor de trai pentru populatia </w:t>
      </w:r>
      <w:r w:rsidR="004B121F" w:rsidRPr="00341BF7">
        <w:rPr>
          <w:sz w:val="22"/>
          <w:szCs w:val="22"/>
          <w:lang w:val="it-IT"/>
        </w:rPr>
        <w:t>Orasului Baia Sprie</w:t>
      </w:r>
      <w:r w:rsidRPr="00341BF7">
        <w:rPr>
          <w:sz w:val="22"/>
          <w:szCs w:val="22"/>
          <w:lang w:val="it-IT"/>
        </w:rPr>
        <w:t>.</w:t>
      </w:r>
    </w:p>
    <w:p w14:paraId="1192E011" w14:textId="77777777" w:rsidR="00837C61" w:rsidRPr="00341BF7" w:rsidRDefault="00837C61" w:rsidP="00341BF7">
      <w:pPr>
        <w:autoSpaceDE w:val="0"/>
        <w:autoSpaceDN w:val="0"/>
        <w:adjustRightInd w:val="0"/>
        <w:spacing w:line="276" w:lineRule="auto"/>
        <w:jc w:val="both"/>
        <w:rPr>
          <w:sz w:val="22"/>
          <w:szCs w:val="22"/>
          <w:lang w:val="it-IT"/>
        </w:rPr>
      </w:pPr>
    </w:p>
    <w:p w14:paraId="4AAAA6D8" w14:textId="77777777" w:rsidR="008132AB" w:rsidRPr="00341BF7" w:rsidRDefault="008132AB" w:rsidP="00341BF7">
      <w:pPr>
        <w:autoSpaceDE w:val="0"/>
        <w:autoSpaceDN w:val="0"/>
        <w:adjustRightInd w:val="0"/>
        <w:spacing w:line="276" w:lineRule="auto"/>
        <w:jc w:val="both"/>
        <w:rPr>
          <w:b/>
          <w:i/>
          <w:iCs/>
          <w:sz w:val="22"/>
          <w:szCs w:val="22"/>
          <w:lang w:val="it-IT"/>
        </w:rPr>
      </w:pPr>
      <w:r w:rsidRPr="00341BF7">
        <w:rPr>
          <w:b/>
          <w:i/>
          <w:iCs/>
          <w:sz w:val="22"/>
          <w:szCs w:val="22"/>
          <w:lang w:val="it-IT"/>
        </w:rPr>
        <w:lastRenderedPageBreak/>
        <w:t>3.3. Obiectivul specific la care contribuire furnizarea produselor</w:t>
      </w:r>
    </w:p>
    <w:p w14:paraId="3BECC25F" w14:textId="7AC8D7B4" w:rsidR="0052520A" w:rsidRPr="00341BF7" w:rsidRDefault="0052520A" w:rsidP="00341BF7">
      <w:pPr>
        <w:autoSpaceDE w:val="0"/>
        <w:autoSpaceDN w:val="0"/>
        <w:adjustRightInd w:val="0"/>
        <w:spacing w:line="276" w:lineRule="auto"/>
        <w:jc w:val="both"/>
        <w:rPr>
          <w:sz w:val="22"/>
          <w:szCs w:val="22"/>
          <w:lang w:val="it-IT"/>
        </w:rPr>
      </w:pPr>
      <w:r w:rsidRPr="00341BF7">
        <w:rPr>
          <w:sz w:val="22"/>
          <w:szCs w:val="22"/>
          <w:lang w:val="it-IT"/>
        </w:rPr>
        <w:t>Investiția are ca obiectiv specific îmbunătățirea condițiilor de viață ale locuitorilor Orașului Baia Sprie prin dezvoltarea și implementarea unui sistem modern de bike sharing, care să asigure o alternativă ecologică, accesibilă și eficientă de mobilitate urbană.</w:t>
      </w:r>
    </w:p>
    <w:p w14:paraId="0C6B1FDE" w14:textId="7BDD617D" w:rsidR="0052520A" w:rsidRPr="00341BF7" w:rsidRDefault="0052520A" w:rsidP="00341BF7">
      <w:pPr>
        <w:autoSpaceDE w:val="0"/>
        <w:autoSpaceDN w:val="0"/>
        <w:adjustRightInd w:val="0"/>
        <w:spacing w:line="276" w:lineRule="auto"/>
        <w:jc w:val="both"/>
        <w:rPr>
          <w:sz w:val="22"/>
          <w:szCs w:val="22"/>
          <w:lang w:val="it-IT"/>
        </w:rPr>
      </w:pPr>
      <w:r w:rsidRPr="00341BF7">
        <w:rPr>
          <w:sz w:val="22"/>
          <w:szCs w:val="22"/>
          <w:lang w:val="it-IT"/>
        </w:rPr>
        <w:t>Prin achiziția sistemului de bike sharing, Autoritatea Contractantă urmărește creșterea gradului de utilizare a transportului alternativ, reducerea traficului rutier și a emisiilor poluante, precum și facilitarea deplasărilor pe distanțe scurte și medii în interiorul orașului. Sistemul va contribui la îmbunătățirea accesibilității între principalele zone de interes urban și la promovarea unui stil de viață activ și sănătos în rândul populației.</w:t>
      </w:r>
    </w:p>
    <w:p w14:paraId="5D272B62" w14:textId="04B233DC" w:rsidR="004B121F" w:rsidRPr="00341BF7" w:rsidRDefault="0052520A" w:rsidP="00341BF7">
      <w:pPr>
        <w:autoSpaceDE w:val="0"/>
        <w:autoSpaceDN w:val="0"/>
        <w:adjustRightInd w:val="0"/>
        <w:spacing w:line="276" w:lineRule="auto"/>
        <w:jc w:val="both"/>
        <w:rPr>
          <w:sz w:val="22"/>
          <w:szCs w:val="22"/>
          <w:lang w:val="it-IT"/>
        </w:rPr>
      </w:pPr>
      <w:r w:rsidRPr="00341BF7">
        <w:rPr>
          <w:sz w:val="22"/>
          <w:szCs w:val="22"/>
          <w:lang w:val="it-IT"/>
        </w:rPr>
        <w:t>Mentenanța, întreținerea și reparațiile bicicletelor electrice, ale stațiilor de închiriere și ale componentelor sistemului vor fi asigurate conform instrucțiunilor și manualelor tehnice ale producătorilor, astfel încât funcționarea acestora să se mențină în parametrii tehnici stabiliți și să asigure o disponibilitate ridicată a serviciului pe întreaga durată de exploatare.</w:t>
      </w:r>
    </w:p>
    <w:p w14:paraId="76F1E128" w14:textId="77777777" w:rsidR="0052520A" w:rsidRPr="00341BF7" w:rsidRDefault="0052520A" w:rsidP="00341BF7">
      <w:pPr>
        <w:autoSpaceDE w:val="0"/>
        <w:autoSpaceDN w:val="0"/>
        <w:adjustRightInd w:val="0"/>
        <w:spacing w:line="276" w:lineRule="auto"/>
        <w:jc w:val="both"/>
        <w:rPr>
          <w:sz w:val="22"/>
          <w:szCs w:val="22"/>
          <w:lang w:val="it-IT"/>
        </w:rPr>
      </w:pPr>
    </w:p>
    <w:p w14:paraId="3A204035" w14:textId="439F1339" w:rsidR="00411045" w:rsidRPr="00341BF7" w:rsidRDefault="008132AB" w:rsidP="00341BF7">
      <w:pPr>
        <w:autoSpaceDE w:val="0"/>
        <w:autoSpaceDN w:val="0"/>
        <w:adjustRightInd w:val="0"/>
        <w:spacing w:line="276" w:lineRule="auto"/>
        <w:jc w:val="both"/>
        <w:rPr>
          <w:b/>
          <w:i/>
          <w:iCs/>
          <w:sz w:val="22"/>
          <w:szCs w:val="22"/>
          <w:lang w:val="it-IT"/>
        </w:rPr>
      </w:pPr>
      <w:r w:rsidRPr="00341BF7">
        <w:rPr>
          <w:b/>
          <w:i/>
          <w:iCs/>
          <w:sz w:val="22"/>
          <w:szCs w:val="22"/>
          <w:lang w:val="it-IT"/>
        </w:rPr>
        <w:t>3.4. Produsele solicitate și operațiunile cu titlu accesoriu necesar a fi realizate</w:t>
      </w:r>
    </w:p>
    <w:p w14:paraId="1E3638D6" w14:textId="77777777" w:rsidR="00341BF7" w:rsidRDefault="00341BF7" w:rsidP="00341BF7">
      <w:pPr>
        <w:autoSpaceDE w:val="0"/>
        <w:autoSpaceDN w:val="0"/>
        <w:adjustRightInd w:val="0"/>
        <w:spacing w:line="276" w:lineRule="auto"/>
        <w:jc w:val="both"/>
        <w:rPr>
          <w:b/>
          <w:sz w:val="22"/>
          <w:szCs w:val="22"/>
          <w:lang w:val="it-IT"/>
        </w:rPr>
      </w:pPr>
    </w:p>
    <w:p w14:paraId="0BFC472C" w14:textId="60489173" w:rsidR="00AA779A" w:rsidRPr="00341BF7" w:rsidRDefault="00837C61" w:rsidP="00341BF7">
      <w:pPr>
        <w:autoSpaceDE w:val="0"/>
        <w:autoSpaceDN w:val="0"/>
        <w:adjustRightInd w:val="0"/>
        <w:spacing w:line="276" w:lineRule="auto"/>
        <w:jc w:val="both"/>
        <w:rPr>
          <w:b/>
          <w:sz w:val="22"/>
          <w:szCs w:val="22"/>
          <w:lang w:val="it-IT"/>
        </w:rPr>
      </w:pPr>
      <w:r w:rsidRPr="00341BF7">
        <w:rPr>
          <w:b/>
          <w:sz w:val="22"/>
          <w:szCs w:val="22"/>
          <w:lang w:val="it-IT"/>
        </w:rPr>
        <w:t>Produsul</w:t>
      </w:r>
      <w:r w:rsidR="004B121F" w:rsidRPr="00341BF7">
        <w:rPr>
          <w:b/>
          <w:sz w:val="22"/>
          <w:szCs w:val="22"/>
          <w:lang w:val="it-IT"/>
        </w:rPr>
        <w:t>ele</w:t>
      </w:r>
      <w:r w:rsidRPr="00341BF7">
        <w:rPr>
          <w:b/>
          <w:sz w:val="22"/>
          <w:szCs w:val="22"/>
          <w:lang w:val="it-IT"/>
        </w:rPr>
        <w:t xml:space="preserve"> ce urmeaz</w:t>
      </w:r>
      <w:r w:rsidR="00341BF7">
        <w:rPr>
          <w:b/>
          <w:sz w:val="22"/>
          <w:szCs w:val="22"/>
          <w:lang w:val="it-IT"/>
        </w:rPr>
        <w:t>ă</w:t>
      </w:r>
      <w:r w:rsidRPr="00341BF7">
        <w:rPr>
          <w:b/>
          <w:sz w:val="22"/>
          <w:szCs w:val="22"/>
          <w:lang w:val="it-IT"/>
        </w:rPr>
        <w:t xml:space="preserve"> a fi achizi</w:t>
      </w:r>
      <w:r w:rsidR="00341BF7">
        <w:rPr>
          <w:b/>
          <w:sz w:val="22"/>
          <w:szCs w:val="22"/>
          <w:lang w:val="it-IT"/>
        </w:rPr>
        <w:t>ț</w:t>
      </w:r>
      <w:r w:rsidR="00C5136F" w:rsidRPr="00341BF7">
        <w:rPr>
          <w:b/>
          <w:sz w:val="22"/>
          <w:szCs w:val="22"/>
          <w:lang w:val="it-IT"/>
        </w:rPr>
        <w:t>ionat</w:t>
      </w:r>
      <w:r w:rsidR="004B121F" w:rsidRPr="00341BF7">
        <w:rPr>
          <w:b/>
          <w:sz w:val="22"/>
          <w:szCs w:val="22"/>
          <w:lang w:val="it-IT"/>
        </w:rPr>
        <w:t>e sunt</w:t>
      </w:r>
      <w:r w:rsidR="00341BF7">
        <w:rPr>
          <w:b/>
          <w:sz w:val="22"/>
          <w:szCs w:val="22"/>
          <w:lang w:val="it-IT"/>
        </w:rPr>
        <w:t xml:space="preserve"> următoarele</w:t>
      </w:r>
      <w:r w:rsidR="005D3AFD" w:rsidRPr="00341BF7">
        <w:rPr>
          <w:b/>
          <w:sz w:val="22"/>
          <w:szCs w:val="22"/>
          <w:lang w:val="it-IT"/>
        </w:rPr>
        <w:t>:</w:t>
      </w:r>
    </w:p>
    <w:p w14:paraId="7153705A" w14:textId="5E4188BD" w:rsidR="0052520A" w:rsidRPr="00341BF7" w:rsidRDefault="0052520A" w:rsidP="00341BF7">
      <w:pPr>
        <w:pStyle w:val="ListParagraph"/>
        <w:numPr>
          <w:ilvl w:val="0"/>
          <w:numId w:val="26"/>
        </w:numPr>
        <w:shd w:val="clear" w:color="auto" w:fill="FFFFFF"/>
        <w:spacing w:after="0" w:line="276" w:lineRule="auto"/>
        <w:jc w:val="both"/>
        <w:rPr>
          <w:rFonts w:ascii="Times New Roman" w:hAnsi="Times New Roman"/>
          <w:b/>
          <w:bCs/>
          <w:lang w:val="it-IT"/>
        </w:rPr>
      </w:pPr>
      <w:r w:rsidRPr="00341BF7">
        <w:rPr>
          <w:rFonts w:ascii="Times New Roman" w:hAnsi="Times New Roman"/>
          <w:b/>
          <w:bCs/>
          <w:lang w:val="it-IT"/>
        </w:rPr>
        <w:t>Sta</w:t>
      </w:r>
      <w:r w:rsidR="00341BF7">
        <w:rPr>
          <w:rFonts w:ascii="Times New Roman" w:hAnsi="Times New Roman"/>
          <w:b/>
          <w:bCs/>
          <w:lang w:val="it-IT"/>
        </w:rPr>
        <w:t>ț</w:t>
      </w:r>
      <w:r w:rsidRPr="00341BF7">
        <w:rPr>
          <w:rFonts w:ascii="Times New Roman" w:hAnsi="Times New Roman"/>
          <w:b/>
          <w:bCs/>
          <w:lang w:val="it-IT"/>
        </w:rPr>
        <w:t>i</w:t>
      </w:r>
      <w:r w:rsidR="008C3363">
        <w:rPr>
          <w:rFonts w:ascii="Times New Roman" w:hAnsi="Times New Roman"/>
          <w:b/>
          <w:bCs/>
          <w:lang w:val="it-IT"/>
        </w:rPr>
        <w:t>e</w:t>
      </w:r>
      <w:r w:rsidRPr="00341BF7">
        <w:rPr>
          <w:rFonts w:ascii="Times New Roman" w:hAnsi="Times New Roman"/>
          <w:b/>
          <w:bCs/>
          <w:lang w:val="it-IT"/>
        </w:rPr>
        <w:t xml:space="preserve"> </w:t>
      </w:r>
      <w:r w:rsidR="00341BF7">
        <w:rPr>
          <w:rFonts w:ascii="Times New Roman" w:hAnsi="Times New Roman"/>
          <w:b/>
          <w:bCs/>
          <w:lang w:val="it-IT"/>
        </w:rPr>
        <w:t>î</w:t>
      </w:r>
      <w:r w:rsidRPr="00341BF7">
        <w:rPr>
          <w:rFonts w:ascii="Times New Roman" w:hAnsi="Times New Roman"/>
          <w:b/>
          <w:bCs/>
          <w:lang w:val="it-IT"/>
        </w:rPr>
        <w:t>nchiriere biciclete</w:t>
      </w:r>
      <w:r w:rsidR="008C3363">
        <w:rPr>
          <w:rFonts w:ascii="Times New Roman" w:hAnsi="Times New Roman"/>
          <w:b/>
          <w:bCs/>
          <w:lang w:val="it-IT"/>
        </w:rPr>
        <w:t xml:space="preserve"> </w:t>
      </w:r>
      <w:r w:rsidRPr="00341BF7">
        <w:rPr>
          <w:rFonts w:ascii="Times New Roman" w:hAnsi="Times New Roman"/>
          <w:b/>
          <w:bCs/>
          <w:lang w:val="it-IT"/>
        </w:rPr>
        <w:t xml:space="preserve">– 2 buc </w:t>
      </w:r>
    </w:p>
    <w:p w14:paraId="290A1A78" w14:textId="254379DF" w:rsidR="0052520A" w:rsidRPr="00341BF7" w:rsidRDefault="0052520A" w:rsidP="00341BF7">
      <w:pPr>
        <w:pStyle w:val="ListParagraph"/>
        <w:numPr>
          <w:ilvl w:val="0"/>
          <w:numId w:val="26"/>
        </w:numPr>
        <w:shd w:val="clear" w:color="auto" w:fill="FFFFFF"/>
        <w:spacing w:after="0" w:line="276" w:lineRule="auto"/>
        <w:jc w:val="both"/>
        <w:rPr>
          <w:rFonts w:ascii="Times New Roman" w:hAnsi="Times New Roman"/>
          <w:b/>
          <w:bCs/>
          <w:lang w:val="it-IT"/>
        </w:rPr>
      </w:pPr>
      <w:r w:rsidRPr="00341BF7">
        <w:rPr>
          <w:rFonts w:ascii="Times New Roman" w:hAnsi="Times New Roman"/>
          <w:b/>
          <w:bCs/>
          <w:lang w:val="it-IT"/>
        </w:rPr>
        <w:t>Biciclet</w:t>
      </w:r>
      <w:r w:rsidR="00341BF7">
        <w:rPr>
          <w:rFonts w:ascii="Times New Roman" w:hAnsi="Times New Roman"/>
          <w:b/>
          <w:bCs/>
          <w:lang w:val="it-IT"/>
        </w:rPr>
        <w:t>ă</w:t>
      </w:r>
      <w:r w:rsidRPr="00341BF7">
        <w:rPr>
          <w:rFonts w:ascii="Times New Roman" w:hAnsi="Times New Roman"/>
          <w:b/>
          <w:bCs/>
          <w:lang w:val="it-IT"/>
        </w:rPr>
        <w:t xml:space="preserve"> electric</w:t>
      </w:r>
      <w:r w:rsidR="00341BF7">
        <w:rPr>
          <w:rFonts w:ascii="Times New Roman" w:hAnsi="Times New Roman"/>
          <w:b/>
          <w:bCs/>
          <w:lang w:val="it-IT"/>
        </w:rPr>
        <w:t>ă</w:t>
      </w:r>
      <w:r w:rsidRPr="00341BF7">
        <w:rPr>
          <w:rFonts w:ascii="Times New Roman" w:hAnsi="Times New Roman"/>
          <w:b/>
          <w:bCs/>
          <w:lang w:val="it-IT"/>
        </w:rPr>
        <w:t xml:space="preserve"> – 20 buc </w:t>
      </w:r>
    </w:p>
    <w:p w14:paraId="03A6251F" w14:textId="01879BBD" w:rsidR="0052520A" w:rsidRPr="00341BF7" w:rsidRDefault="0052520A" w:rsidP="00341BF7">
      <w:pPr>
        <w:pStyle w:val="ListParagraph"/>
        <w:numPr>
          <w:ilvl w:val="0"/>
          <w:numId w:val="26"/>
        </w:numPr>
        <w:shd w:val="clear" w:color="auto" w:fill="FFFFFF"/>
        <w:spacing w:after="0" w:line="276" w:lineRule="auto"/>
        <w:jc w:val="both"/>
        <w:rPr>
          <w:rFonts w:ascii="Times New Roman" w:hAnsi="Times New Roman"/>
          <w:b/>
          <w:bCs/>
          <w:lang w:val="it-IT"/>
        </w:rPr>
      </w:pPr>
      <w:r w:rsidRPr="00341BF7">
        <w:rPr>
          <w:rFonts w:ascii="Times New Roman" w:hAnsi="Times New Roman"/>
          <w:b/>
          <w:bCs/>
          <w:lang w:val="it-IT"/>
        </w:rPr>
        <w:t>Trotinet</w:t>
      </w:r>
      <w:r w:rsidR="00341BF7">
        <w:rPr>
          <w:rFonts w:ascii="Times New Roman" w:hAnsi="Times New Roman"/>
          <w:b/>
          <w:bCs/>
          <w:lang w:val="it-IT"/>
        </w:rPr>
        <w:t>ă</w:t>
      </w:r>
      <w:r w:rsidRPr="00341BF7">
        <w:rPr>
          <w:rFonts w:ascii="Times New Roman" w:hAnsi="Times New Roman"/>
          <w:b/>
          <w:bCs/>
          <w:lang w:val="it-IT"/>
        </w:rPr>
        <w:t xml:space="preserve"> electric</w:t>
      </w:r>
      <w:r w:rsidR="00341BF7">
        <w:rPr>
          <w:rFonts w:ascii="Times New Roman" w:hAnsi="Times New Roman"/>
          <w:b/>
          <w:bCs/>
          <w:lang w:val="it-IT"/>
        </w:rPr>
        <w:t>ă</w:t>
      </w:r>
      <w:r w:rsidRPr="00341BF7">
        <w:rPr>
          <w:rFonts w:ascii="Times New Roman" w:hAnsi="Times New Roman"/>
          <w:b/>
          <w:bCs/>
          <w:lang w:val="it-IT"/>
        </w:rPr>
        <w:t xml:space="preserve"> – 3 buc </w:t>
      </w:r>
    </w:p>
    <w:p w14:paraId="17EABA3B" w14:textId="741133B7" w:rsidR="0052520A" w:rsidRPr="00341BF7" w:rsidRDefault="0052520A" w:rsidP="00341BF7">
      <w:pPr>
        <w:pStyle w:val="ListParagraph"/>
        <w:numPr>
          <w:ilvl w:val="0"/>
          <w:numId w:val="26"/>
        </w:numPr>
        <w:shd w:val="clear" w:color="auto" w:fill="FFFFFF"/>
        <w:spacing w:after="0" w:line="276" w:lineRule="auto"/>
        <w:jc w:val="both"/>
        <w:rPr>
          <w:rFonts w:ascii="Times New Roman" w:hAnsi="Times New Roman"/>
          <w:b/>
          <w:bCs/>
          <w:lang w:val="it-IT"/>
        </w:rPr>
      </w:pPr>
      <w:r w:rsidRPr="00341BF7">
        <w:rPr>
          <w:rFonts w:ascii="Times New Roman" w:hAnsi="Times New Roman"/>
          <w:b/>
          <w:bCs/>
          <w:lang w:val="it-IT"/>
        </w:rPr>
        <w:t>Triciclet</w:t>
      </w:r>
      <w:r w:rsidR="00341BF7">
        <w:rPr>
          <w:rFonts w:ascii="Times New Roman" w:hAnsi="Times New Roman"/>
          <w:b/>
          <w:bCs/>
          <w:lang w:val="it-IT"/>
        </w:rPr>
        <w:t>ă</w:t>
      </w:r>
      <w:r w:rsidRPr="00341BF7">
        <w:rPr>
          <w:rFonts w:ascii="Times New Roman" w:hAnsi="Times New Roman"/>
          <w:b/>
          <w:bCs/>
          <w:lang w:val="it-IT"/>
        </w:rPr>
        <w:t xml:space="preserve"> pentru pe</w:t>
      </w:r>
      <w:r w:rsidR="00AA779A" w:rsidRPr="00341BF7">
        <w:rPr>
          <w:rFonts w:ascii="Times New Roman" w:hAnsi="Times New Roman"/>
          <w:b/>
          <w:bCs/>
          <w:lang w:val="it-IT"/>
        </w:rPr>
        <w:t>rsoa</w:t>
      </w:r>
      <w:r w:rsidR="00341BF7">
        <w:rPr>
          <w:rFonts w:ascii="Times New Roman" w:hAnsi="Times New Roman"/>
          <w:b/>
          <w:bCs/>
          <w:lang w:val="it-IT"/>
        </w:rPr>
        <w:t>n</w:t>
      </w:r>
      <w:r w:rsidR="00AA779A" w:rsidRPr="00341BF7">
        <w:rPr>
          <w:rFonts w:ascii="Times New Roman" w:hAnsi="Times New Roman"/>
          <w:b/>
          <w:bCs/>
          <w:lang w:val="it-IT"/>
        </w:rPr>
        <w:t>e cu dizabilit</w:t>
      </w:r>
      <w:r w:rsidR="00341BF7">
        <w:rPr>
          <w:rFonts w:ascii="Times New Roman" w:hAnsi="Times New Roman"/>
          <w:b/>
          <w:bCs/>
          <w:lang w:val="it-IT"/>
        </w:rPr>
        <w:t>ăț</w:t>
      </w:r>
      <w:r w:rsidR="00AA779A" w:rsidRPr="00341BF7">
        <w:rPr>
          <w:rFonts w:ascii="Times New Roman" w:hAnsi="Times New Roman"/>
          <w:b/>
          <w:bCs/>
          <w:lang w:val="it-IT"/>
        </w:rPr>
        <w:t xml:space="preserve">i - 1 buc </w:t>
      </w:r>
    </w:p>
    <w:p w14:paraId="22F7241B" w14:textId="640E51D1" w:rsidR="0052520A" w:rsidRPr="00341BF7" w:rsidRDefault="0052520A" w:rsidP="00341BF7">
      <w:pPr>
        <w:pStyle w:val="ListParagraph"/>
        <w:numPr>
          <w:ilvl w:val="0"/>
          <w:numId w:val="26"/>
        </w:numPr>
        <w:shd w:val="clear" w:color="auto" w:fill="FFFFFF"/>
        <w:spacing w:after="0" w:line="276" w:lineRule="auto"/>
        <w:jc w:val="both"/>
        <w:rPr>
          <w:rFonts w:ascii="Times New Roman" w:hAnsi="Times New Roman"/>
          <w:b/>
          <w:bCs/>
          <w:lang w:val="it-IT"/>
        </w:rPr>
      </w:pPr>
      <w:r w:rsidRPr="00341BF7">
        <w:rPr>
          <w:rFonts w:ascii="Times New Roman" w:hAnsi="Times New Roman"/>
          <w:b/>
          <w:bCs/>
          <w:lang w:val="it-IT"/>
        </w:rPr>
        <w:t xml:space="preserve">Automat eliberare </w:t>
      </w:r>
      <w:r w:rsidR="00341BF7">
        <w:rPr>
          <w:rFonts w:ascii="Times New Roman" w:hAnsi="Times New Roman"/>
          <w:b/>
          <w:bCs/>
          <w:lang w:val="it-IT"/>
        </w:rPr>
        <w:t>ș</w:t>
      </w:r>
      <w:r w:rsidRPr="00341BF7">
        <w:rPr>
          <w:rFonts w:ascii="Times New Roman" w:hAnsi="Times New Roman"/>
          <w:b/>
          <w:bCs/>
          <w:lang w:val="it-IT"/>
        </w:rPr>
        <w:t>i re</w:t>
      </w:r>
      <w:r w:rsidR="00341BF7">
        <w:rPr>
          <w:rFonts w:ascii="Times New Roman" w:hAnsi="Times New Roman"/>
          <w:b/>
          <w:bCs/>
          <w:lang w:val="it-IT"/>
        </w:rPr>
        <w:t>î</w:t>
      </w:r>
      <w:r w:rsidRPr="00341BF7">
        <w:rPr>
          <w:rFonts w:ascii="Times New Roman" w:hAnsi="Times New Roman"/>
          <w:b/>
          <w:bCs/>
          <w:lang w:val="it-IT"/>
        </w:rPr>
        <w:t>nc</w:t>
      </w:r>
      <w:r w:rsidR="00341BF7">
        <w:rPr>
          <w:rFonts w:ascii="Times New Roman" w:hAnsi="Times New Roman"/>
          <w:b/>
          <w:bCs/>
          <w:lang w:val="it-IT"/>
        </w:rPr>
        <w:t>ă</w:t>
      </w:r>
      <w:r w:rsidRPr="00341BF7">
        <w:rPr>
          <w:rFonts w:ascii="Times New Roman" w:hAnsi="Times New Roman"/>
          <w:b/>
          <w:bCs/>
          <w:lang w:val="it-IT"/>
        </w:rPr>
        <w:t>rcare carduri</w:t>
      </w:r>
      <w:r w:rsidR="00341BF7">
        <w:rPr>
          <w:rFonts w:ascii="Times New Roman" w:hAnsi="Times New Roman"/>
          <w:b/>
          <w:bCs/>
          <w:lang w:val="it-IT"/>
        </w:rPr>
        <w:t xml:space="preserve"> </w:t>
      </w:r>
      <w:r w:rsidR="00AA779A" w:rsidRPr="00341BF7">
        <w:rPr>
          <w:rFonts w:ascii="Times New Roman" w:hAnsi="Times New Roman"/>
          <w:b/>
          <w:bCs/>
          <w:lang w:val="it-IT"/>
        </w:rPr>
        <w:t>- 1 buc</w:t>
      </w:r>
    </w:p>
    <w:p w14:paraId="7E30DBE6" w14:textId="6FAABF73" w:rsidR="0052520A" w:rsidRPr="00341BF7" w:rsidRDefault="0052520A" w:rsidP="00341BF7">
      <w:pPr>
        <w:pStyle w:val="ListParagraph"/>
        <w:numPr>
          <w:ilvl w:val="0"/>
          <w:numId w:val="26"/>
        </w:numPr>
        <w:shd w:val="clear" w:color="auto" w:fill="FFFFFF"/>
        <w:spacing w:after="0" w:line="276" w:lineRule="auto"/>
        <w:jc w:val="both"/>
        <w:rPr>
          <w:rFonts w:ascii="Times New Roman" w:hAnsi="Times New Roman"/>
          <w:b/>
          <w:bCs/>
          <w:lang w:val="it-IT"/>
        </w:rPr>
      </w:pPr>
      <w:r w:rsidRPr="00341BF7">
        <w:rPr>
          <w:rFonts w:ascii="Times New Roman" w:hAnsi="Times New Roman"/>
          <w:b/>
          <w:bCs/>
          <w:lang w:val="it-IT"/>
        </w:rPr>
        <w:t>Loca</w:t>
      </w:r>
      <w:r w:rsidR="00341BF7">
        <w:rPr>
          <w:rFonts w:ascii="Times New Roman" w:hAnsi="Times New Roman"/>
          <w:b/>
          <w:bCs/>
          <w:lang w:val="it-IT"/>
        </w:rPr>
        <w:t>ț</w:t>
      </w:r>
      <w:r w:rsidRPr="00341BF7">
        <w:rPr>
          <w:rFonts w:ascii="Times New Roman" w:hAnsi="Times New Roman"/>
          <w:b/>
          <w:bCs/>
          <w:lang w:val="it-IT"/>
        </w:rPr>
        <w:t>ie de eliberare carduri</w:t>
      </w:r>
      <w:r w:rsidR="00341BF7">
        <w:rPr>
          <w:rFonts w:ascii="Times New Roman" w:hAnsi="Times New Roman"/>
          <w:b/>
          <w:bCs/>
          <w:lang w:val="it-IT"/>
        </w:rPr>
        <w:t xml:space="preserve"> </w:t>
      </w:r>
      <w:r w:rsidR="00AA779A" w:rsidRPr="00341BF7">
        <w:rPr>
          <w:rFonts w:ascii="Times New Roman" w:hAnsi="Times New Roman"/>
          <w:b/>
          <w:bCs/>
          <w:lang w:val="it-IT"/>
        </w:rPr>
        <w:t xml:space="preserve">- 1 buc </w:t>
      </w:r>
    </w:p>
    <w:p w14:paraId="3370FA52" w14:textId="047FA2E1" w:rsidR="0052520A" w:rsidRPr="00341BF7" w:rsidRDefault="0052520A" w:rsidP="00341BF7">
      <w:pPr>
        <w:pStyle w:val="ListParagraph"/>
        <w:numPr>
          <w:ilvl w:val="0"/>
          <w:numId w:val="26"/>
        </w:numPr>
        <w:shd w:val="clear" w:color="auto" w:fill="FFFFFF"/>
        <w:spacing w:after="0" w:line="276" w:lineRule="auto"/>
        <w:jc w:val="both"/>
        <w:rPr>
          <w:rFonts w:ascii="Times New Roman" w:hAnsi="Times New Roman"/>
          <w:b/>
          <w:bCs/>
          <w:lang w:val="it-IT"/>
        </w:rPr>
      </w:pPr>
      <w:r w:rsidRPr="00341BF7">
        <w:rPr>
          <w:rFonts w:ascii="Times New Roman" w:hAnsi="Times New Roman"/>
          <w:b/>
          <w:bCs/>
          <w:lang w:val="it-IT"/>
        </w:rPr>
        <w:t>Centru de date</w:t>
      </w:r>
      <w:r w:rsidR="00341BF7">
        <w:rPr>
          <w:rFonts w:ascii="Times New Roman" w:hAnsi="Times New Roman"/>
          <w:b/>
          <w:bCs/>
          <w:lang w:val="it-IT"/>
        </w:rPr>
        <w:t xml:space="preserve"> </w:t>
      </w:r>
      <w:r w:rsidR="00AA779A" w:rsidRPr="00341BF7">
        <w:rPr>
          <w:rFonts w:ascii="Times New Roman" w:hAnsi="Times New Roman"/>
          <w:b/>
          <w:bCs/>
          <w:lang w:val="it-IT"/>
        </w:rPr>
        <w:t xml:space="preserve">- 1 buc </w:t>
      </w:r>
    </w:p>
    <w:p w14:paraId="3A3404B6" w14:textId="31E72E67" w:rsidR="005D3AFD" w:rsidRPr="00341BF7" w:rsidRDefault="0052520A" w:rsidP="00341BF7">
      <w:pPr>
        <w:pStyle w:val="ListParagraph"/>
        <w:numPr>
          <w:ilvl w:val="0"/>
          <w:numId w:val="26"/>
        </w:numPr>
        <w:shd w:val="clear" w:color="auto" w:fill="FFFFFF"/>
        <w:spacing w:after="0" w:line="276" w:lineRule="auto"/>
        <w:jc w:val="both"/>
        <w:rPr>
          <w:rFonts w:ascii="Times New Roman" w:hAnsi="Times New Roman"/>
          <w:b/>
          <w:bCs/>
          <w:lang w:val="it-IT"/>
        </w:rPr>
      </w:pPr>
      <w:r w:rsidRPr="00341BF7">
        <w:rPr>
          <w:rFonts w:ascii="Times New Roman" w:hAnsi="Times New Roman"/>
          <w:b/>
          <w:bCs/>
          <w:lang w:val="it-IT"/>
        </w:rPr>
        <w:t>Licen</w:t>
      </w:r>
      <w:r w:rsidR="00341BF7">
        <w:rPr>
          <w:rFonts w:ascii="Times New Roman" w:hAnsi="Times New Roman"/>
          <w:b/>
          <w:bCs/>
          <w:lang w:val="it-IT"/>
        </w:rPr>
        <w:t>ță</w:t>
      </w:r>
      <w:r w:rsidRPr="00341BF7">
        <w:rPr>
          <w:rFonts w:ascii="Times New Roman" w:hAnsi="Times New Roman"/>
          <w:b/>
          <w:bCs/>
          <w:lang w:val="it-IT"/>
        </w:rPr>
        <w:t xml:space="preserve"> sistem de </w:t>
      </w:r>
      <w:r w:rsidR="00341BF7">
        <w:rPr>
          <w:rFonts w:ascii="Times New Roman" w:hAnsi="Times New Roman"/>
          <w:b/>
          <w:bCs/>
          <w:lang w:val="it-IT"/>
        </w:rPr>
        <w:t>b</w:t>
      </w:r>
      <w:r w:rsidRPr="00341BF7">
        <w:rPr>
          <w:rFonts w:ascii="Times New Roman" w:hAnsi="Times New Roman"/>
          <w:b/>
          <w:bCs/>
          <w:lang w:val="it-IT"/>
        </w:rPr>
        <w:t>ike</w:t>
      </w:r>
      <w:r w:rsidR="00341BF7">
        <w:rPr>
          <w:rFonts w:ascii="Times New Roman" w:hAnsi="Times New Roman"/>
          <w:b/>
          <w:bCs/>
          <w:lang w:val="it-IT"/>
        </w:rPr>
        <w:t>-</w:t>
      </w:r>
      <w:r w:rsidRPr="00341BF7">
        <w:rPr>
          <w:rFonts w:ascii="Times New Roman" w:hAnsi="Times New Roman"/>
          <w:b/>
          <w:bCs/>
          <w:lang w:val="it-IT"/>
        </w:rPr>
        <w:t>sharing</w:t>
      </w:r>
      <w:r w:rsidR="00AA779A" w:rsidRPr="00341BF7">
        <w:rPr>
          <w:rFonts w:ascii="Times New Roman" w:hAnsi="Times New Roman"/>
          <w:b/>
          <w:bCs/>
          <w:lang w:val="it-IT"/>
        </w:rPr>
        <w:t xml:space="preserve"> </w:t>
      </w:r>
      <w:r w:rsidR="00104901" w:rsidRPr="00104901">
        <w:rPr>
          <w:rFonts w:ascii="Times New Roman" w:hAnsi="Times New Roman"/>
          <w:b/>
          <w:bCs/>
          <w:lang w:val="it-IT"/>
        </w:rPr>
        <w:t>(software)</w:t>
      </w:r>
      <w:r w:rsidR="00104901">
        <w:rPr>
          <w:rFonts w:ascii="Times New Roman" w:hAnsi="Times New Roman"/>
          <w:b/>
          <w:bCs/>
          <w:lang w:val="it-IT"/>
        </w:rPr>
        <w:t xml:space="preserve"> </w:t>
      </w:r>
      <w:r w:rsidR="00AA779A" w:rsidRPr="00341BF7">
        <w:rPr>
          <w:rFonts w:ascii="Times New Roman" w:hAnsi="Times New Roman"/>
          <w:b/>
          <w:bCs/>
          <w:lang w:val="it-IT"/>
        </w:rPr>
        <w:t xml:space="preserve">– 1 buc </w:t>
      </w:r>
    </w:p>
    <w:p w14:paraId="31D72B68" w14:textId="77777777" w:rsidR="00341BF7" w:rsidRDefault="00341BF7" w:rsidP="00341BF7">
      <w:pPr>
        <w:autoSpaceDE w:val="0"/>
        <w:autoSpaceDN w:val="0"/>
        <w:adjustRightInd w:val="0"/>
        <w:spacing w:line="276" w:lineRule="auto"/>
        <w:jc w:val="both"/>
        <w:rPr>
          <w:sz w:val="22"/>
          <w:szCs w:val="22"/>
          <w:lang w:val="it-IT"/>
        </w:rPr>
      </w:pPr>
    </w:p>
    <w:p w14:paraId="5B6B7DA1" w14:textId="5131D82B" w:rsidR="00837C61" w:rsidRPr="00341BF7" w:rsidRDefault="00837C61" w:rsidP="00341BF7">
      <w:pPr>
        <w:autoSpaceDE w:val="0"/>
        <w:autoSpaceDN w:val="0"/>
        <w:adjustRightInd w:val="0"/>
        <w:spacing w:line="276" w:lineRule="auto"/>
        <w:jc w:val="both"/>
        <w:rPr>
          <w:sz w:val="22"/>
          <w:szCs w:val="22"/>
          <w:lang w:val="it-IT"/>
        </w:rPr>
      </w:pPr>
      <w:r w:rsidRPr="00341BF7">
        <w:rPr>
          <w:sz w:val="22"/>
          <w:szCs w:val="22"/>
          <w:lang w:val="it-IT"/>
        </w:rPr>
        <w:t>Modul de derulare a activitatilor in cadrul contractului</w:t>
      </w:r>
      <w:r w:rsidR="00D14CA8" w:rsidRPr="00341BF7">
        <w:rPr>
          <w:sz w:val="22"/>
          <w:szCs w:val="22"/>
          <w:lang w:val="it-IT"/>
        </w:rPr>
        <w:t>s</w:t>
      </w:r>
      <w:r w:rsidR="00341BF7">
        <w:rPr>
          <w:sz w:val="22"/>
          <w:szCs w:val="22"/>
          <w:lang w:val="it-IT"/>
        </w:rPr>
        <w:t xml:space="preserve"> </w:t>
      </w:r>
      <w:r w:rsidR="00D14CA8" w:rsidRPr="00341BF7">
        <w:rPr>
          <w:sz w:val="22"/>
          <w:szCs w:val="22"/>
          <w:lang w:val="it-IT"/>
        </w:rPr>
        <w:t>e vor desfasura in conformitate cu urmatoarele principi</w:t>
      </w:r>
      <w:r w:rsidR="00341BF7">
        <w:rPr>
          <w:sz w:val="22"/>
          <w:szCs w:val="22"/>
          <w:lang w:val="it-IT"/>
        </w:rPr>
        <w:t>i:</w:t>
      </w:r>
    </w:p>
    <w:p w14:paraId="45BF5E62" w14:textId="34DB93F1" w:rsidR="00D14CA8" w:rsidRPr="00341BF7" w:rsidRDefault="00D14CA8" w:rsidP="00341BF7">
      <w:pPr>
        <w:pStyle w:val="ListParagraph"/>
        <w:numPr>
          <w:ilvl w:val="0"/>
          <w:numId w:val="4"/>
        </w:numPr>
        <w:autoSpaceDE w:val="0"/>
        <w:autoSpaceDN w:val="0"/>
        <w:adjustRightInd w:val="0"/>
        <w:spacing w:after="0" w:line="276" w:lineRule="auto"/>
        <w:jc w:val="both"/>
        <w:rPr>
          <w:rFonts w:ascii="Times New Roman" w:hAnsi="Times New Roman"/>
          <w:lang w:val="it-IT"/>
        </w:rPr>
      </w:pPr>
      <w:r w:rsidRPr="00341BF7">
        <w:rPr>
          <w:rFonts w:ascii="Times New Roman" w:hAnsi="Times New Roman"/>
          <w:lang w:val="it-IT"/>
        </w:rPr>
        <w:t xml:space="preserve">Contractantul actioneaza in interesul AC </w:t>
      </w:r>
      <w:r w:rsidR="001E5AC7" w:rsidRPr="00341BF7">
        <w:rPr>
          <w:rFonts w:ascii="Times New Roman" w:hAnsi="Times New Roman"/>
          <w:lang w:val="it-IT"/>
        </w:rPr>
        <w:t>pe durata furnizarii produselor</w:t>
      </w:r>
      <w:r w:rsidRPr="00341BF7">
        <w:rPr>
          <w:rFonts w:ascii="Times New Roman" w:hAnsi="Times New Roman"/>
          <w:lang w:val="it-IT"/>
        </w:rPr>
        <w:t xml:space="preserve">, in conditiile si limitele descrise in documentatia aferenta prezentei proceduride atribuire </w:t>
      </w:r>
    </w:p>
    <w:p w14:paraId="5994A7B9" w14:textId="00161CD1" w:rsidR="00D14CA8" w:rsidRPr="00341BF7" w:rsidRDefault="00D14CA8" w:rsidP="00341BF7">
      <w:pPr>
        <w:pStyle w:val="ListParagraph"/>
        <w:numPr>
          <w:ilvl w:val="0"/>
          <w:numId w:val="4"/>
        </w:numPr>
        <w:autoSpaceDE w:val="0"/>
        <w:autoSpaceDN w:val="0"/>
        <w:adjustRightInd w:val="0"/>
        <w:spacing w:after="0" w:line="276" w:lineRule="auto"/>
        <w:jc w:val="both"/>
        <w:rPr>
          <w:rFonts w:ascii="Times New Roman" w:hAnsi="Times New Roman"/>
        </w:rPr>
      </w:pPr>
      <w:proofErr w:type="spellStart"/>
      <w:r w:rsidRPr="00341BF7">
        <w:rPr>
          <w:rFonts w:ascii="Times New Roman" w:hAnsi="Times New Roman"/>
        </w:rPr>
        <w:t>Contractantul</w:t>
      </w:r>
      <w:proofErr w:type="spellEnd"/>
      <w:r w:rsidRPr="00341BF7">
        <w:rPr>
          <w:rFonts w:ascii="Times New Roman" w:hAnsi="Times New Roman"/>
        </w:rPr>
        <w:t xml:space="preserve"> </w:t>
      </w:r>
      <w:proofErr w:type="spellStart"/>
      <w:r w:rsidRPr="00341BF7">
        <w:rPr>
          <w:rFonts w:ascii="Times New Roman" w:hAnsi="Times New Roman"/>
        </w:rPr>
        <w:t>actioneaza</w:t>
      </w:r>
      <w:proofErr w:type="spellEnd"/>
      <w:r w:rsidRPr="00341BF7">
        <w:rPr>
          <w:rFonts w:ascii="Times New Roman" w:hAnsi="Times New Roman"/>
        </w:rPr>
        <w:t xml:space="preserve"> in </w:t>
      </w:r>
      <w:proofErr w:type="spellStart"/>
      <w:r w:rsidRPr="00341BF7">
        <w:rPr>
          <w:rFonts w:ascii="Times New Roman" w:hAnsi="Times New Roman"/>
        </w:rPr>
        <w:t>sensul</w:t>
      </w:r>
      <w:proofErr w:type="spellEnd"/>
      <w:r w:rsidRPr="00341BF7">
        <w:rPr>
          <w:rFonts w:ascii="Times New Roman" w:hAnsi="Times New Roman"/>
        </w:rPr>
        <w:t xml:space="preserve"> </w:t>
      </w:r>
      <w:proofErr w:type="spellStart"/>
      <w:r w:rsidRPr="00341BF7">
        <w:rPr>
          <w:rFonts w:ascii="Times New Roman" w:hAnsi="Times New Roman"/>
        </w:rPr>
        <w:t>realizarii</w:t>
      </w:r>
      <w:proofErr w:type="spellEnd"/>
      <w:r w:rsidRPr="00341BF7">
        <w:rPr>
          <w:rFonts w:ascii="Times New Roman" w:hAnsi="Times New Roman"/>
        </w:rPr>
        <w:t xml:space="preserve"> </w:t>
      </w:r>
      <w:proofErr w:type="spellStart"/>
      <w:r w:rsidRPr="00341BF7">
        <w:rPr>
          <w:rFonts w:ascii="Times New Roman" w:hAnsi="Times New Roman"/>
        </w:rPr>
        <w:t>obiectivelor</w:t>
      </w:r>
      <w:proofErr w:type="spellEnd"/>
      <w:r w:rsidRPr="00341BF7">
        <w:rPr>
          <w:rFonts w:ascii="Times New Roman" w:hAnsi="Times New Roman"/>
        </w:rPr>
        <w:t xml:space="preserve"> </w:t>
      </w:r>
      <w:proofErr w:type="spellStart"/>
      <w:r w:rsidRPr="00341BF7">
        <w:rPr>
          <w:rFonts w:ascii="Times New Roman" w:hAnsi="Times New Roman"/>
        </w:rPr>
        <w:t>pr</w:t>
      </w:r>
      <w:r w:rsidR="001E5AC7" w:rsidRPr="00341BF7">
        <w:rPr>
          <w:rFonts w:ascii="Times New Roman" w:hAnsi="Times New Roman"/>
        </w:rPr>
        <w:t>ezentate</w:t>
      </w:r>
      <w:proofErr w:type="spellEnd"/>
      <w:r w:rsidR="001E5AC7" w:rsidRPr="00341BF7">
        <w:rPr>
          <w:rFonts w:ascii="Times New Roman" w:hAnsi="Times New Roman"/>
        </w:rPr>
        <w:t xml:space="preserve"> </w:t>
      </w:r>
      <w:proofErr w:type="spellStart"/>
      <w:r w:rsidR="001E5AC7" w:rsidRPr="00341BF7">
        <w:rPr>
          <w:rFonts w:ascii="Times New Roman" w:hAnsi="Times New Roman"/>
        </w:rPr>
        <w:t>pentru</w:t>
      </w:r>
      <w:proofErr w:type="spellEnd"/>
      <w:r w:rsidR="001E5AC7" w:rsidRPr="00341BF7">
        <w:rPr>
          <w:rFonts w:ascii="Times New Roman" w:hAnsi="Times New Roman"/>
        </w:rPr>
        <w:t xml:space="preserve"> contract in </w:t>
      </w:r>
      <w:proofErr w:type="spellStart"/>
      <w:r w:rsidR="001E5AC7" w:rsidRPr="00341BF7">
        <w:rPr>
          <w:rFonts w:ascii="Times New Roman" w:hAnsi="Times New Roman"/>
        </w:rPr>
        <w:t>cee</w:t>
      </w:r>
      <w:r w:rsidRPr="00341BF7">
        <w:rPr>
          <w:rFonts w:ascii="Times New Roman" w:hAnsi="Times New Roman"/>
        </w:rPr>
        <w:t>a</w:t>
      </w:r>
      <w:proofErr w:type="spellEnd"/>
      <w:r w:rsidR="001E5AC7" w:rsidRPr="00341BF7">
        <w:rPr>
          <w:rFonts w:ascii="Times New Roman" w:hAnsi="Times New Roman"/>
        </w:rPr>
        <w:t xml:space="preserve"> </w:t>
      </w:r>
      <w:proofErr w:type="spellStart"/>
      <w:r w:rsidRPr="00341BF7">
        <w:rPr>
          <w:rFonts w:ascii="Times New Roman" w:hAnsi="Times New Roman"/>
        </w:rPr>
        <w:t>ce</w:t>
      </w:r>
      <w:proofErr w:type="spellEnd"/>
      <w:r w:rsidRPr="00341BF7">
        <w:rPr>
          <w:rFonts w:ascii="Times New Roman" w:hAnsi="Times New Roman"/>
        </w:rPr>
        <w:t xml:space="preserve"> </w:t>
      </w:r>
      <w:proofErr w:type="spellStart"/>
      <w:r w:rsidRPr="00341BF7">
        <w:rPr>
          <w:rFonts w:ascii="Times New Roman" w:hAnsi="Times New Roman"/>
        </w:rPr>
        <w:t>priveste</w:t>
      </w:r>
      <w:proofErr w:type="spellEnd"/>
      <w:r w:rsidRPr="00341BF7">
        <w:rPr>
          <w:rFonts w:ascii="Times New Roman" w:hAnsi="Times New Roman"/>
        </w:rPr>
        <w:t xml:space="preserve"> </w:t>
      </w:r>
      <w:proofErr w:type="spellStart"/>
      <w:r w:rsidRPr="00341BF7">
        <w:rPr>
          <w:rFonts w:ascii="Times New Roman" w:hAnsi="Times New Roman"/>
        </w:rPr>
        <w:t>optimizarea</w:t>
      </w:r>
      <w:proofErr w:type="spellEnd"/>
      <w:r w:rsidRPr="00341BF7">
        <w:rPr>
          <w:rFonts w:ascii="Times New Roman" w:hAnsi="Times New Roman"/>
        </w:rPr>
        <w:t xml:space="preserve"> </w:t>
      </w:r>
      <w:proofErr w:type="spellStart"/>
      <w:r w:rsidRPr="00341BF7">
        <w:rPr>
          <w:rFonts w:ascii="Times New Roman" w:hAnsi="Times New Roman"/>
        </w:rPr>
        <w:t>resurselor</w:t>
      </w:r>
      <w:proofErr w:type="spellEnd"/>
      <w:r w:rsidRPr="00341BF7">
        <w:rPr>
          <w:rFonts w:ascii="Times New Roman" w:hAnsi="Times New Roman"/>
        </w:rPr>
        <w:t xml:space="preserve"> </w:t>
      </w:r>
      <w:proofErr w:type="spellStart"/>
      <w:r w:rsidRPr="00341BF7">
        <w:rPr>
          <w:rFonts w:ascii="Times New Roman" w:hAnsi="Times New Roman"/>
        </w:rPr>
        <w:t>necesare</w:t>
      </w:r>
      <w:proofErr w:type="spellEnd"/>
      <w:r w:rsidRPr="00341BF7">
        <w:rPr>
          <w:rFonts w:ascii="Times New Roman" w:hAnsi="Times New Roman"/>
        </w:rPr>
        <w:t xml:space="preserve"> </w:t>
      </w:r>
      <w:proofErr w:type="spellStart"/>
      <w:r w:rsidRPr="00341BF7">
        <w:rPr>
          <w:rFonts w:ascii="Times New Roman" w:hAnsi="Times New Roman"/>
        </w:rPr>
        <w:t>indeplinirii</w:t>
      </w:r>
      <w:proofErr w:type="spellEnd"/>
      <w:r w:rsidRPr="00341BF7">
        <w:rPr>
          <w:rFonts w:ascii="Times New Roman" w:hAnsi="Times New Roman"/>
        </w:rPr>
        <w:t xml:space="preserve"> </w:t>
      </w:r>
      <w:proofErr w:type="spellStart"/>
      <w:r w:rsidRPr="00341BF7">
        <w:rPr>
          <w:rFonts w:ascii="Times New Roman" w:hAnsi="Times New Roman"/>
        </w:rPr>
        <w:t>obiectivelor</w:t>
      </w:r>
      <w:proofErr w:type="spellEnd"/>
      <w:r w:rsidRPr="00341BF7">
        <w:rPr>
          <w:rFonts w:ascii="Times New Roman" w:hAnsi="Times New Roman"/>
        </w:rPr>
        <w:t xml:space="preserve"> </w:t>
      </w:r>
      <w:proofErr w:type="spellStart"/>
      <w:r w:rsidRPr="00341BF7">
        <w:rPr>
          <w:rFonts w:ascii="Times New Roman" w:hAnsi="Times New Roman"/>
        </w:rPr>
        <w:t>contractului</w:t>
      </w:r>
      <w:proofErr w:type="spellEnd"/>
      <w:r w:rsidRPr="00341BF7">
        <w:rPr>
          <w:rFonts w:ascii="Times New Roman" w:hAnsi="Times New Roman"/>
        </w:rPr>
        <w:t xml:space="preserve"> </w:t>
      </w:r>
    </w:p>
    <w:p w14:paraId="3160E548" w14:textId="77777777" w:rsidR="00134808" w:rsidRPr="00341BF7" w:rsidRDefault="00134808" w:rsidP="00341BF7">
      <w:pPr>
        <w:shd w:val="clear" w:color="auto" w:fill="FFFFFF"/>
        <w:spacing w:line="276" w:lineRule="auto"/>
        <w:jc w:val="both"/>
        <w:rPr>
          <w:b/>
          <w:sz w:val="22"/>
          <w:szCs w:val="22"/>
          <w:lang w:val="it-IT"/>
        </w:rPr>
      </w:pPr>
    </w:p>
    <w:p w14:paraId="7D75C706" w14:textId="77777777" w:rsidR="00AE0083" w:rsidRPr="00341BF7" w:rsidRDefault="00AE0083" w:rsidP="00341BF7">
      <w:pPr>
        <w:shd w:val="clear" w:color="auto" w:fill="FFFFFF"/>
        <w:spacing w:line="276" w:lineRule="auto"/>
        <w:jc w:val="both"/>
        <w:rPr>
          <w:sz w:val="22"/>
          <w:szCs w:val="22"/>
          <w:lang w:val="it-IT"/>
        </w:rPr>
      </w:pPr>
    </w:p>
    <w:p w14:paraId="2A612C83" w14:textId="492849F1" w:rsidR="00AE0083" w:rsidRPr="00341BF7" w:rsidRDefault="00AE0083" w:rsidP="00341BF7">
      <w:pPr>
        <w:shd w:val="clear" w:color="auto" w:fill="FFFFFF"/>
        <w:spacing w:line="276" w:lineRule="auto"/>
        <w:jc w:val="both"/>
        <w:rPr>
          <w:b/>
          <w:sz w:val="22"/>
          <w:szCs w:val="22"/>
          <w:lang w:val="it-IT"/>
        </w:rPr>
      </w:pPr>
      <w:r w:rsidRPr="00341BF7">
        <w:rPr>
          <w:b/>
          <w:sz w:val="22"/>
          <w:szCs w:val="22"/>
          <w:lang w:val="it-IT"/>
        </w:rPr>
        <w:t>3.4.1 Livrarea produselor:</w:t>
      </w:r>
    </w:p>
    <w:p w14:paraId="6CF576D4" w14:textId="77777777" w:rsidR="00AE0083" w:rsidRPr="00341BF7" w:rsidRDefault="00AE0083" w:rsidP="00341BF7">
      <w:pPr>
        <w:shd w:val="clear" w:color="auto" w:fill="FFFFFF"/>
        <w:spacing w:line="276" w:lineRule="auto"/>
        <w:jc w:val="both"/>
        <w:rPr>
          <w:sz w:val="22"/>
          <w:szCs w:val="22"/>
          <w:lang w:val="it-IT"/>
        </w:rPr>
      </w:pPr>
      <w:r w:rsidRPr="00341BF7">
        <w:rPr>
          <w:sz w:val="22"/>
          <w:szCs w:val="22"/>
          <w:lang w:val="it-IT"/>
        </w:rPr>
        <w:t xml:space="preserve">Destinaţia de livrare este </w:t>
      </w:r>
      <w:r w:rsidRPr="00341BF7">
        <w:rPr>
          <w:b/>
          <w:bCs/>
          <w:sz w:val="22"/>
          <w:szCs w:val="22"/>
          <w:lang w:val="it-IT"/>
        </w:rPr>
        <w:t xml:space="preserve">Orașul Baia Sprie, </w:t>
      </w:r>
      <w:r w:rsidRPr="00341BF7">
        <w:rPr>
          <w:b/>
          <w:bCs/>
          <w:sz w:val="22"/>
          <w:szCs w:val="22"/>
          <w:lang w:val="ro-RO"/>
        </w:rPr>
        <w:t xml:space="preserve">Piata Libertatii, nr. 4, Cod postal </w:t>
      </w:r>
      <w:r w:rsidRPr="00341BF7">
        <w:rPr>
          <w:b/>
          <w:bCs/>
          <w:color w:val="000000"/>
          <w:sz w:val="22"/>
          <w:szCs w:val="22"/>
          <w:shd w:val="clear" w:color="auto" w:fill="FFFFFF"/>
          <w:lang w:val="ro-RO"/>
        </w:rPr>
        <w:t xml:space="preserve">435100, </w:t>
      </w:r>
      <w:r w:rsidRPr="00341BF7">
        <w:rPr>
          <w:b/>
          <w:bCs/>
          <w:sz w:val="22"/>
          <w:szCs w:val="22"/>
          <w:lang w:val="it-IT"/>
        </w:rPr>
        <w:t>județul Maramures</w:t>
      </w:r>
      <w:r w:rsidRPr="00341BF7">
        <w:rPr>
          <w:sz w:val="22"/>
          <w:szCs w:val="22"/>
          <w:lang w:val="it-IT"/>
        </w:rPr>
        <w:t>.</w:t>
      </w:r>
    </w:p>
    <w:p w14:paraId="1FDC89AB" w14:textId="77777777" w:rsidR="00AE0083" w:rsidRPr="00341BF7" w:rsidRDefault="00AE0083" w:rsidP="00341BF7">
      <w:pPr>
        <w:shd w:val="clear" w:color="auto" w:fill="FFFFFF"/>
        <w:spacing w:line="276" w:lineRule="auto"/>
        <w:jc w:val="both"/>
        <w:rPr>
          <w:sz w:val="22"/>
          <w:szCs w:val="22"/>
          <w:lang w:val="it-IT"/>
        </w:rPr>
      </w:pPr>
      <w:r w:rsidRPr="00341BF7">
        <w:rPr>
          <w:sz w:val="22"/>
          <w:szCs w:val="22"/>
          <w:lang w:val="it-IT"/>
        </w:rPr>
        <w:t xml:space="preserve">Produsele furnizate trebuie să fie noi si neutilizate, să nu utilizeze părţi componente ale unor elemente folosite anterior. Pretul final include valoarea cheltuielilor de transport precum si toate cheltuielile si comisioanele care vor fi angajate de vanzator in conditiile de livrare prevazute in caietul de sarcini si vor fi incluse in oferta financiara. </w:t>
      </w:r>
    </w:p>
    <w:p w14:paraId="6A9A3943" w14:textId="77777777" w:rsidR="00AE0083" w:rsidRPr="00341BF7" w:rsidRDefault="00AE0083" w:rsidP="00341BF7">
      <w:pPr>
        <w:shd w:val="clear" w:color="auto" w:fill="FFFFFF"/>
        <w:spacing w:line="276" w:lineRule="auto"/>
        <w:jc w:val="both"/>
        <w:rPr>
          <w:sz w:val="22"/>
          <w:szCs w:val="22"/>
          <w:lang w:val="it-IT"/>
        </w:rPr>
      </w:pPr>
      <w:r w:rsidRPr="00341BF7">
        <w:rPr>
          <w:sz w:val="22"/>
          <w:szCs w:val="22"/>
          <w:lang w:val="it-IT"/>
        </w:rPr>
        <w:t>Propunerea financiara va fi ferma pe toata perioada de valabilitate a ofertei, exprimata in lei fara TVA. Livrarea si punerea in functiune se fac la adresa indicata in documentatia de atribuire.</w:t>
      </w:r>
    </w:p>
    <w:p w14:paraId="3993BEDE" w14:textId="77777777" w:rsidR="00AE0083" w:rsidRPr="008D39B7" w:rsidRDefault="00AE0083" w:rsidP="00341BF7">
      <w:pPr>
        <w:shd w:val="clear" w:color="auto" w:fill="FFFFFF"/>
        <w:spacing w:line="276" w:lineRule="auto"/>
        <w:jc w:val="both"/>
        <w:rPr>
          <w:sz w:val="22"/>
          <w:szCs w:val="22"/>
          <w:lang w:val="it-IT"/>
        </w:rPr>
      </w:pPr>
    </w:p>
    <w:p w14:paraId="740E2A54" w14:textId="570BEED4" w:rsidR="00AE0083" w:rsidRPr="00341BF7" w:rsidRDefault="00AE0083" w:rsidP="00341BF7">
      <w:pPr>
        <w:shd w:val="clear" w:color="auto" w:fill="FFFFFF"/>
        <w:spacing w:line="276" w:lineRule="auto"/>
        <w:jc w:val="both"/>
        <w:rPr>
          <w:b/>
          <w:bCs/>
          <w:color w:val="FF0000"/>
          <w:sz w:val="22"/>
          <w:szCs w:val="22"/>
          <w:lang w:val="it-IT"/>
        </w:rPr>
      </w:pPr>
      <w:r w:rsidRPr="008D39B7">
        <w:rPr>
          <w:b/>
          <w:bCs/>
          <w:sz w:val="22"/>
          <w:szCs w:val="22"/>
          <w:lang w:val="it-IT"/>
        </w:rPr>
        <w:t xml:space="preserve">Termen de livrare: </w:t>
      </w:r>
      <w:r w:rsidR="00341BF7" w:rsidRPr="008D39B7">
        <w:rPr>
          <w:b/>
          <w:bCs/>
          <w:sz w:val="22"/>
          <w:szCs w:val="22"/>
          <w:lang w:val="it-IT"/>
        </w:rPr>
        <w:t>maxim 12 luni începând de la data semnării contractului de către ambele părți</w:t>
      </w:r>
      <w:r w:rsidRPr="008D39B7">
        <w:rPr>
          <w:b/>
          <w:bCs/>
          <w:sz w:val="22"/>
          <w:szCs w:val="22"/>
          <w:lang w:val="it-IT"/>
        </w:rPr>
        <w:t xml:space="preserve">. </w:t>
      </w:r>
    </w:p>
    <w:p w14:paraId="59F00795" w14:textId="77777777" w:rsidR="00AE0083" w:rsidRPr="00341BF7" w:rsidRDefault="00AE0083" w:rsidP="00341BF7">
      <w:pPr>
        <w:shd w:val="clear" w:color="auto" w:fill="FFFFFF"/>
        <w:spacing w:line="276" w:lineRule="auto"/>
        <w:jc w:val="both"/>
        <w:rPr>
          <w:b/>
          <w:bCs/>
          <w:color w:val="FF0000"/>
          <w:sz w:val="22"/>
          <w:szCs w:val="22"/>
          <w:lang w:val="it-IT"/>
        </w:rPr>
      </w:pPr>
    </w:p>
    <w:p w14:paraId="685FD73D" w14:textId="77777777" w:rsidR="00AE0083" w:rsidRPr="00341BF7" w:rsidRDefault="00AE0083" w:rsidP="00341BF7">
      <w:pPr>
        <w:autoSpaceDE w:val="0"/>
        <w:autoSpaceDN w:val="0"/>
        <w:adjustRightInd w:val="0"/>
        <w:spacing w:line="276" w:lineRule="auto"/>
        <w:jc w:val="both"/>
        <w:rPr>
          <w:sz w:val="22"/>
          <w:szCs w:val="22"/>
          <w:lang w:val="it-IT"/>
        </w:rPr>
      </w:pPr>
      <w:r w:rsidRPr="00341BF7">
        <w:rPr>
          <w:sz w:val="22"/>
          <w:szCs w:val="22"/>
          <w:lang w:val="it-IT"/>
        </w:rPr>
        <w:t>Furnizorul este responsabil pentru livrarea in termenul agreat al produselor si se considera ca a luat in considerare toate dificultatile pe care le-ar putea intampina in acest sens si nu va invoca niciun motiv de intarziere sau costuri suplimentare.</w:t>
      </w:r>
    </w:p>
    <w:p w14:paraId="3FD11F85" w14:textId="075EC329" w:rsidR="00AE0083" w:rsidRPr="00341BF7" w:rsidRDefault="00AE0083" w:rsidP="00341BF7">
      <w:pPr>
        <w:autoSpaceDE w:val="0"/>
        <w:autoSpaceDN w:val="0"/>
        <w:adjustRightInd w:val="0"/>
        <w:spacing w:line="276" w:lineRule="auto"/>
        <w:jc w:val="both"/>
        <w:rPr>
          <w:sz w:val="22"/>
          <w:szCs w:val="22"/>
          <w:lang w:val="it-IT"/>
        </w:rPr>
      </w:pPr>
      <w:r w:rsidRPr="00341BF7">
        <w:rPr>
          <w:sz w:val="22"/>
          <w:szCs w:val="22"/>
          <w:lang w:val="it-IT"/>
        </w:rPr>
        <w:t>Se consideră că produsul</w:t>
      </w:r>
      <w:r w:rsidR="00341BF7">
        <w:rPr>
          <w:sz w:val="22"/>
          <w:szCs w:val="22"/>
          <w:lang w:val="it-IT"/>
        </w:rPr>
        <w:t xml:space="preserve"> </w:t>
      </w:r>
      <w:r w:rsidRPr="00341BF7">
        <w:rPr>
          <w:sz w:val="22"/>
          <w:szCs w:val="22"/>
          <w:lang w:val="it-IT"/>
        </w:rPr>
        <w:t xml:space="preserve">a fost livrat în momentul în care a fost încheiată recepţia acestuia, materializată prin semnarea de către reprezentanţii autorizaţi ai Furnizorului şi Achizitorului a procesului verbal de receptie si punere in functiune. Receptia si punerea in functiune se va face in termen de maxim 10 zile de la livrarea </w:t>
      </w:r>
      <w:r w:rsidRPr="00341BF7">
        <w:rPr>
          <w:sz w:val="22"/>
          <w:szCs w:val="22"/>
          <w:lang w:val="it-IT"/>
        </w:rPr>
        <w:lastRenderedPageBreak/>
        <w:t>produsului.</w:t>
      </w:r>
      <w:r w:rsidR="00341BF7">
        <w:rPr>
          <w:sz w:val="22"/>
          <w:szCs w:val="22"/>
          <w:lang w:val="it-IT"/>
        </w:rPr>
        <w:t xml:space="preserve"> </w:t>
      </w:r>
      <w:r w:rsidRPr="00341BF7">
        <w:rPr>
          <w:sz w:val="22"/>
          <w:szCs w:val="22"/>
          <w:lang w:val="it-IT"/>
        </w:rPr>
        <w:t>Ofertantul are obligatia sa livreze produsul in conditii legale, să efectueze reparațiile, reviziile și alte interventii in perioada de garantie.</w:t>
      </w:r>
    </w:p>
    <w:p w14:paraId="54B2FB6B" w14:textId="138BC74B" w:rsidR="00AE0083" w:rsidRPr="00341BF7" w:rsidRDefault="00AE0083" w:rsidP="00341BF7">
      <w:pPr>
        <w:autoSpaceDE w:val="0"/>
        <w:autoSpaceDN w:val="0"/>
        <w:adjustRightInd w:val="0"/>
        <w:spacing w:line="276" w:lineRule="auto"/>
        <w:jc w:val="both"/>
        <w:rPr>
          <w:sz w:val="22"/>
          <w:szCs w:val="22"/>
          <w:lang w:val="it-IT"/>
        </w:rPr>
      </w:pPr>
      <w:r w:rsidRPr="00341BF7">
        <w:rPr>
          <w:sz w:val="22"/>
          <w:szCs w:val="22"/>
          <w:lang w:val="it-IT"/>
        </w:rPr>
        <w:t xml:space="preserve">Furnizorul va asigura garanţia de bună funcţionare, calitatea şi performanţele </w:t>
      </w:r>
      <w:r w:rsidR="00341BF7">
        <w:rPr>
          <w:sz w:val="22"/>
          <w:szCs w:val="22"/>
          <w:lang w:val="it-IT"/>
        </w:rPr>
        <w:t>echipamentelor</w:t>
      </w:r>
      <w:r w:rsidRPr="00341BF7">
        <w:rPr>
          <w:sz w:val="22"/>
          <w:szCs w:val="22"/>
          <w:lang w:val="it-IT"/>
        </w:rPr>
        <w:t>/accesoriilor livrate (pe ansamblu), conform standardelor şi condiţiilor stabilite de fabricant/producător şi legislaţia română în vigoare. Propunerea financiara va include toate costurile referitoare la piesele de schimb ce vor trebui schimbate/inlocuite in perioada de garantie.</w:t>
      </w:r>
    </w:p>
    <w:p w14:paraId="71642A5C" w14:textId="77777777" w:rsidR="00AE0083" w:rsidRPr="00341BF7" w:rsidRDefault="00AE0083" w:rsidP="00341BF7">
      <w:pPr>
        <w:pStyle w:val="BodyText"/>
        <w:spacing w:line="276" w:lineRule="auto"/>
        <w:ind w:left="0" w:right="166"/>
        <w:rPr>
          <w:sz w:val="22"/>
          <w:szCs w:val="22"/>
        </w:rPr>
      </w:pPr>
      <w:r w:rsidRPr="00341BF7">
        <w:rPr>
          <w:sz w:val="22"/>
          <w:szCs w:val="22"/>
        </w:rPr>
        <w:t>Achizitorul se obligă să plătească preţul produselor către furnizor în termenul convenit de la emiterea</w:t>
      </w:r>
      <w:r w:rsidRPr="00341BF7">
        <w:rPr>
          <w:spacing w:val="1"/>
          <w:sz w:val="22"/>
          <w:szCs w:val="22"/>
        </w:rPr>
        <w:t xml:space="preserve"> </w:t>
      </w:r>
      <w:r w:rsidRPr="00341BF7">
        <w:rPr>
          <w:sz w:val="22"/>
          <w:szCs w:val="22"/>
        </w:rPr>
        <w:t>facturii de către acesta, respectiv la 5 zile de la data la care finantatorul vireaza beneficiarului sumele aferente achitarii facturilor pentru bunurile verificate si acceptate de catre beneficiar si finantator.</w:t>
      </w:r>
    </w:p>
    <w:p w14:paraId="5592D803" w14:textId="77777777" w:rsidR="00AE0083" w:rsidRPr="00341BF7" w:rsidRDefault="00AE0083" w:rsidP="00341BF7">
      <w:pPr>
        <w:shd w:val="clear" w:color="auto" w:fill="FFFFFF"/>
        <w:spacing w:line="276" w:lineRule="auto"/>
        <w:jc w:val="both"/>
        <w:rPr>
          <w:b/>
          <w:sz w:val="22"/>
          <w:szCs w:val="22"/>
          <w:lang w:val="it-IT"/>
        </w:rPr>
      </w:pPr>
    </w:p>
    <w:p w14:paraId="6D48D6DE" w14:textId="4DF4300A" w:rsidR="00134808" w:rsidRPr="00341BF7" w:rsidRDefault="00134808" w:rsidP="00341BF7">
      <w:pPr>
        <w:shd w:val="clear" w:color="auto" w:fill="FFFFFF"/>
        <w:spacing w:line="276" w:lineRule="auto"/>
        <w:jc w:val="both"/>
        <w:rPr>
          <w:b/>
          <w:sz w:val="22"/>
          <w:szCs w:val="22"/>
          <w:lang w:val="it-IT"/>
        </w:rPr>
      </w:pPr>
      <w:r w:rsidRPr="00341BF7">
        <w:rPr>
          <w:b/>
          <w:bCs/>
          <w:sz w:val="22"/>
          <w:szCs w:val="22"/>
          <w:lang w:val="it-IT"/>
        </w:rPr>
        <w:t>3.4.2</w:t>
      </w:r>
      <w:r w:rsidR="001854B9" w:rsidRPr="00341BF7">
        <w:rPr>
          <w:b/>
          <w:bCs/>
          <w:sz w:val="22"/>
          <w:szCs w:val="22"/>
          <w:lang w:val="it-IT"/>
        </w:rPr>
        <w:t>.</w:t>
      </w:r>
      <w:r w:rsidR="001854B9" w:rsidRPr="00341BF7">
        <w:rPr>
          <w:b/>
          <w:bCs/>
          <w:color w:val="8F0000"/>
          <w:sz w:val="22"/>
          <w:szCs w:val="22"/>
          <w:lang w:val="it-IT"/>
        </w:rPr>
        <w:t xml:space="preserve"> </w:t>
      </w:r>
      <w:r w:rsidR="001854B9" w:rsidRPr="00341BF7">
        <w:rPr>
          <w:b/>
          <w:sz w:val="22"/>
          <w:szCs w:val="22"/>
          <w:lang w:val="it-IT"/>
        </w:rPr>
        <w:t>Garanţie</w:t>
      </w:r>
    </w:p>
    <w:p w14:paraId="1E67E914" w14:textId="7EAE6169" w:rsidR="00134808" w:rsidRPr="00341BF7" w:rsidRDefault="00134808" w:rsidP="00341BF7">
      <w:pPr>
        <w:shd w:val="clear" w:color="auto" w:fill="FFFFFF"/>
        <w:spacing w:line="276" w:lineRule="auto"/>
        <w:jc w:val="both"/>
        <w:rPr>
          <w:sz w:val="22"/>
          <w:szCs w:val="22"/>
          <w:lang w:val="it-IT"/>
        </w:rPr>
      </w:pPr>
      <w:r w:rsidRPr="00341BF7">
        <w:rPr>
          <w:sz w:val="22"/>
          <w:szCs w:val="22"/>
          <w:lang w:val="it-IT"/>
        </w:rPr>
        <w:t>Produsul trebuie sa fie acoperit de garantie pentru cel putin perioada solicitata.</w:t>
      </w:r>
    </w:p>
    <w:p w14:paraId="1365636F" w14:textId="77777777" w:rsidR="00134808" w:rsidRPr="00341BF7" w:rsidRDefault="00134808" w:rsidP="00341BF7">
      <w:pPr>
        <w:autoSpaceDE w:val="0"/>
        <w:autoSpaceDN w:val="0"/>
        <w:adjustRightInd w:val="0"/>
        <w:spacing w:line="276" w:lineRule="auto"/>
        <w:jc w:val="both"/>
        <w:rPr>
          <w:sz w:val="22"/>
          <w:szCs w:val="22"/>
          <w:lang w:val="it-IT"/>
        </w:rPr>
      </w:pPr>
      <w:r w:rsidRPr="00341BF7">
        <w:rPr>
          <w:sz w:val="22"/>
          <w:szCs w:val="22"/>
          <w:lang w:val="it-IT"/>
        </w:rPr>
        <w:t>Perioada de garantie va incepe la data incheierii procesului verbal de receptie sau în cazul amânării din cauze care nu țin de Contractant, la un interval de 30 zile de la acceptarea produselor.</w:t>
      </w:r>
    </w:p>
    <w:p w14:paraId="33A45186" w14:textId="051F0EA2" w:rsidR="00134808" w:rsidRPr="00341BF7" w:rsidRDefault="00134808" w:rsidP="00341BF7">
      <w:pPr>
        <w:autoSpaceDE w:val="0"/>
        <w:autoSpaceDN w:val="0"/>
        <w:adjustRightInd w:val="0"/>
        <w:spacing w:line="276" w:lineRule="auto"/>
        <w:jc w:val="both"/>
        <w:rPr>
          <w:sz w:val="22"/>
          <w:szCs w:val="22"/>
          <w:lang w:val="it-IT"/>
        </w:rPr>
      </w:pPr>
      <w:r w:rsidRPr="00341BF7">
        <w:rPr>
          <w:sz w:val="22"/>
          <w:szCs w:val="22"/>
          <w:lang w:val="it-IT"/>
        </w:rPr>
        <w:t>Punerea in functiune se face pe cheltuiala furnizorului, se vor testa toate functiunile</w:t>
      </w:r>
      <w:r w:rsidR="00713449" w:rsidRPr="00341BF7">
        <w:rPr>
          <w:sz w:val="22"/>
          <w:szCs w:val="22"/>
          <w:lang w:val="it-IT"/>
        </w:rPr>
        <w:t xml:space="preserve"> tehnice ale produselor </w:t>
      </w:r>
      <w:r w:rsidRPr="00341BF7">
        <w:rPr>
          <w:sz w:val="22"/>
          <w:szCs w:val="22"/>
          <w:lang w:val="it-IT"/>
        </w:rPr>
        <w:t>si toate caracteristicile cerute de beneficiar</w:t>
      </w:r>
      <w:r w:rsidR="00D329EC" w:rsidRPr="00341BF7">
        <w:rPr>
          <w:sz w:val="22"/>
          <w:szCs w:val="22"/>
          <w:lang w:val="it-IT"/>
        </w:rPr>
        <w:t xml:space="preserve"> si vor fi incluse in oferta financiara. </w:t>
      </w:r>
    </w:p>
    <w:p w14:paraId="1FCF41F2" w14:textId="77777777" w:rsidR="00134808" w:rsidRPr="00341BF7" w:rsidRDefault="00134808" w:rsidP="00341BF7">
      <w:pPr>
        <w:autoSpaceDE w:val="0"/>
        <w:autoSpaceDN w:val="0"/>
        <w:adjustRightInd w:val="0"/>
        <w:spacing w:line="276" w:lineRule="auto"/>
        <w:jc w:val="both"/>
        <w:rPr>
          <w:sz w:val="22"/>
          <w:szCs w:val="22"/>
          <w:lang w:val="it-IT"/>
        </w:rPr>
      </w:pPr>
      <w:r w:rsidRPr="00341BF7">
        <w:rPr>
          <w:sz w:val="22"/>
          <w:szCs w:val="22"/>
          <w:lang w:val="it-IT"/>
        </w:rPr>
        <w:t>Garanția trebuie sa acopere toate costurile rezultate din remedierea defectelor în perioada de garanție, inclusiv, dar fără a se limita la:</w:t>
      </w:r>
    </w:p>
    <w:p w14:paraId="6D21A060" w14:textId="77777777" w:rsidR="001854B9" w:rsidRPr="00341BF7" w:rsidRDefault="001854B9" w:rsidP="00341BF7">
      <w:pPr>
        <w:shd w:val="clear" w:color="auto" w:fill="FFFFFF"/>
        <w:spacing w:line="276" w:lineRule="auto"/>
        <w:jc w:val="both"/>
        <w:rPr>
          <w:sz w:val="22"/>
          <w:szCs w:val="22"/>
          <w:lang w:val="it-IT"/>
        </w:rPr>
      </w:pPr>
      <w:bookmarkStart w:id="9" w:name="do|ax1|siIII|pt3|sp3.5.1.|pa1"/>
      <w:bookmarkStart w:id="10" w:name="do|ax1|siIII|pt3|sp3.5.1.|pa5"/>
      <w:bookmarkEnd w:id="9"/>
      <w:bookmarkEnd w:id="10"/>
      <w:r w:rsidRPr="00341BF7">
        <w:rPr>
          <w:sz w:val="22"/>
          <w:szCs w:val="22"/>
          <w:lang w:val="it-IT"/>
        </w:rPr>
        <w:t>i. demontare, inclusiv închirierea de unelte speciale necesare pe durata intervenţiei (dacă este aplicabil);</w:t>
      </w:r>
    </w:p>
    <w:p w14:paraId="3E127D4F" w14:textId="77777777" w:rsidR="001854B9" w:rsidRPr="00341BF7" w:rsidRDefault="001854B9" w:rsidP="00341BF7">
      <w:pPr>
        <w:shd w:val="clear" w:color="auto" w:fill="FFFFFF"/>
        <w:spacing w:line="276" w:lineRule="auto"/>
        <w:jc w:val="both"/>
        <w:rPr>
          <w:sz w:val="22"/>
          <w:szCs w:val="22"/>
          <w:lang w:val="it-IT"/>
        </w:rPr>
      </w:pPr>
      <w:bookmarkStart w:id="11" w:name="do|ax1|siIII|pt3|sp3.5.1.|pa6"/>
      <w:bookmarkEnd w:id="11"/>
      <w:r w:rsidRPr="00341BF7">
        <w:rPr>
          <w:sz w:val="22"/>
          <w:szCs w:val="22"/>
          <w:lang w:val="it-IT"/>
        </w:rPr>
        <w:t>ii. ambalaje, inclusiv furnizarea de material protector pentru transport (carton, cutii, lăzi etc.);</w:t>
      </w:r>
    </w:p>
    <w:p w14:paraId="665E120B" w14:textId="77777777" w:rsidR="001854B9" w:rsidRPr="00341BF7" w:rsidRDefault="001854B9" w:rsidP="00341BF7">
      <w:pPr>
        <w:shd w:val="clear" w:color="auto" w:fill="FFFFFF"/>
        <w:spacing w:line="276" w:lineRule="auto"/>
        <w:jc w:val="both"/>
        <w:rPr>
          <w:sz w:val="22"/>
          <w:szCs w:val="22"/>
          <w:lang w:val="it-IT"/>
        </w:rPr>
      </w:pPr>
      <w:bookmarkStart w:id="12" w:name="do|ax1|siIII|pt3|sp3.5.1.|pa7"/>
      <w:bookmarkEnd w:id="12"/>
      <w:r w:rsidRPr="00341BF7">
        <w:rPr>
          <w:sz w:val="22"/>
          <w:szCs w:val="22"/>
          <w:lang w:val="it-IT"/>
        </w:rPr>
        <w:t>iii. transport prin intermediul transportatorului, inclusiv de transport internaţional (dacă este aplicabil);</w:t>
      </w:r>
    </w:p>
    <w:p w14:paraId="41E721BD" w14:textId="77777777" w:rsidR="001854B9" w:rsidRPr="00341BF7" w:rsidRDefault="001854B9" w:rsidP="00341BF7">
      <w:pPr>
        <w:shd w:val="clear" w:color="auto" w:fill="FFFFFF"/>
        <w:spacing w:line="276" w:lineRule="auto"/>
        <w:jc w:val="both"/>
        <w:rPr>
          <w:sz w:val="22"/>
          <w:szCs w:val="22"/>
          <w:lang w:val="it-IT"/>
        </w:rPr>
      </w:pPr>
      <w:bookmarkStart w:id="13" w:name="do|ax1|siIII|pt3|sp3.5.1.|pa8"/>
      <w:bookmarkEnd w:id="13"/>
      <w:r w:rsidRPr="00341BF7">
        <w:rPr>
          <w:sz w:val="22"/>
          <w:szCs w:val="22"/>
          <w:lang w:val="it-IT"/>
        </w:rPr>
        <w:t>iv. diagnoza defectelor, inclusiv costurile de personal;</w:t>
      </w:r>
    </w:p>
    <w:p w14:paraId="5B061F28" w14:textId="77777777" w:rsidR="001854B9" w:rsidRPr="00341BF7" w:rsidRDefault="001854B9" w:rsidP="00341BF7">
      <w:pPr>
        <w:shd w:val="clear" w:color="auto" w:fill="FFFFFF"/>
        <w:spacing w:line="276" w:lineRule="auto"/>
        <w:jc w:val="both"/>
        <w:rPr>
          <w:sz w:val="22"/>
          <w:szCs w:val="22"/>
          <w:lang w:val="it-IT"/>
        </w:rPr>
      </w:pPr>
      <w:bookmarkStart w:id="14" w:name="do|ax1|siIII|pt3|sp3.5.1.|pa9"/>
      <w:bookmarkEnd w:id="14"/>
      <w:r w:rsidRPr="00341BF7">
        <w:rPr>
          <w:sz w:val="22"/>
          <w:szCs w:val="22"/>
          <w:lang w:val="it-IT"/>
        </w:rPr>
        <w:t>v. repararea tuturor componentelor defecte sau furnizarea unor noi componente;</w:t>
      </w:r>
    </w:p>
    <w:p w14:paraId="14E63706" w14:textId="77777777" w:rsidR="001854B9" w:rsidRPr="00341BF7" w:rsidRDefault="001854B9" w:rsidP="00341BF7">
      <w:pPr>
        <w:shd w:val="clear" w:color="auto" w:fill="FFFFFF"/>
        <w:spacing w:line="276" w:lineRule="auto"/>
        <w:jc w:val="both"/>
        <w:rPr>
          <w:sz w:val="22"/>
          <w:szCs w:val="22"/>
          <w:lang w:val="it-IT"/>
        </w:rPr>
      </w:pPr>
      <w:bookmarkStart w:id="15" w:name="do|ax1|siIII|pt3|sp3.5.1.|pa10"/>
      <w:bookmarkEnd w:id="15"/>
      <w:r w:rsidRPr="00341BF7">
        <w:rPr>
          <w:sz w:val="22"/>
          <w:szCs w:val="22"/>
          <w:lang w:val="it-IT"/>
        </w:rPr>
        <w:t>vi. înlocuirea părţilor defecte;</w:t>
      </w:r>
    </w:p>
    <w:p w14:paraId="5ED98D76" w14:textId="77777777" w:rsidR="001854B9" w:rsidRPr="00341BF7" w:rsidRDefault="001854B9" w:rsidP="00341BF7">
      <w:pPr>
        <w:shd w:val="clear" w:color="auto" w:fill="FFFFFF"/>
        <w:spacing w:line="276" w:lineRule="auto"/>
        <w:jc w:val="both"/>
        <w:rPr>
          <w:sz w:val="22"/>
          <w:szCs w:val="22"/>
          <w:lang w:val="it-IT"/>
        </w:rPr>
      </w:pPr>
      <w:bookmarkStart w:id="16" w:name="do|ax1|siIII|pt3|sp3.5.1.|pa11"/>
      <w:bookmarkEnd w:id="16"/>
      <w:r w:rsidRPr="00341BF7">
        <w:rPr>
          <w:sz w:val="22"/>
          <w:szCs w:val="22"/>
          <w:lang w:val="it-IT"/>
        </w:rPr>
        <w:t>vii. despachetarea, inclusiv curăţarea spaţiilor unde se efectuează intervenţia;</w:t>
      </w:r>
    </w:p>
    <w:p w14:paraId="5B14CF1E" w14:textId="77777777" w:rsidR="001854B9" w:rsidRPr="00341BF7" w:rsidRDefault="001854B9" w:rsidP="00341BF7">
      <w:pPr>
        <w:shd w:val="clear" w:color="auto" w:fill="FFFFFF"/>
        <w:spacing w:line="276" w:lineRule="auto"/>
        <w:jc w:val="both"/>
        <w:rPr>
          <w:sz w:val="22"/>
          <w:szCs w:val="22"/>
          <w:lang w:val="it-IT"/>
        </w:rPr>
      </w:pPr>
      <w:bookmarkStart w:id="17" w:name="do|ax1|siIII|pt3|sp3.5.1.|pa12"/>
      <w:bookmarkEnd w:id="17"/>
      <w:r w:rsidRPr="00341BF7">
        <w:rPr>
          <w:sz w:val="22"/>
          <w:szCs w:val="22"/>
          <w:lang w:val="it-IT"/>
        </w:rPr>
        <w:t>viii. instalarea în starea iniţială;</w:t>
      </w:r>
    </w:p>
    <w:p w14:paraId="485A9747" w14:textId="77777777" w:rsidR="001854B9" w:rsidRPr="00341BF7" w:rsidRDefault="001854B9" w:rsidP="00341BF7">
      <w:pPr>
        <w:shd w:val="clear" w:color="auto" w:fill="FFFFFF"/>
        <w:spacing w:line="276" w:lineRule="auto"/>
        <w:jc w:val="both"/>
        <w:rPr>
          <w:sz w:val="22"/>
          <w:szCs w:val="22"/>
          <w:lang w:val="it-IT"/>
        </w:rPr>
      </w:pPr>
      <w:bookmarkStart w:id="18" w:name="do|ax1|siIII|pt3|sp3.5.1.|pa13"/>
      <w:bookmarkEnd w:id="18"/>
      <w:r w:rsidRPr="00341BF7">
        <w:rPr>
          <w:sz w:val="22"/>
          <w:szCs w:val="22"/>
          <w:lang w:val="it-IT"/>
        </w:rPr>
        <w:t>ix. testarea pentru a asigura funcţionarea corectă;</w:t>
      </w:r>
    </w:p>
    <w:p w14:paraId="566A4F6A" w14:textId="77777777" w:rsidR="001854B9" w:rsidRPr="00341BF7" w:rsidRDefault="001854B9" w:rsidP="00341BF7">
      <w:pPr>
        <w:shd w:val="clear" w:color="auto" w:fill="FFFFFF"/>
        <w:spacing w:line="276" w:lineRule="auto"/>
        <w:jc w:val="both"/>
        <w:rPr>
          <w:sz w:val="22"/>
          <w:szCs w:val="22"/>
          <w:lang w:val="it-IT"/>
        </w:rPr>
      </w:pPr>
      <w:bookmarkStart w:id="19" w:name="do|ax1|siIII|pt3|sp3.5.1.|pa14"/>
      <w:bookmarkEnd w:id="19"/>
      <w:r w:rsidRPr="00341BF7">
        <w:rPr>
          <w:sz w:val="22"/>
          <w:szCs w:val="22"/>
          <w:lang w:val="it-IT"/>
        </w:rPr>
        <w:t>x. repunerea în funcţiune.</w:t>
      </w:r>
    </w:p>
    <w:p w14:paraId="57510FB9" w14:textId="77777777" w:rsidR="00341BF7" w:rsidRPr="005115D6" w:rsidRDefault="00341BF7" w:rsidP="00341BF7">
      <w:pPr>
        <w:spacing w:line="276" w:lineRule="auto"/>
        <w:jc w:val="both"/>
        <w:rPr>
          <w:b/>
          <w:sz w:val="22"/>
          <w:szCs w:val="22"/>
          <w:lang w:val="it-IT"/>
        </w:rPr>
      </w:pPr>
    </w:p>
    <w:p w14:paraId="3BEEFF4F" w14:textId="586B521E" w:rsidR="00AA779A" w:rsidRPr="005115D6" w:rsidRDefault="00771822" w:rsidP="00341BF7">
      <w:pPr>
        <w:spacing w:line="276" w:lineRule="auto"/>
        <w:jc w:val="both"/>
        <w:rPr>
          <w:b/>
          <w:sz w:val="22"/>
          <w:szCs w:val="22"/>
          <w:lang w:val="it-IT"/>
        </w:rPr>
      </w:pPr>
      <w:r w:rsidRPr="005115D6">
        <w:rPr>
          <w:b/>
          <w:sz w:val="22"/>
          <w:szCs w:val="22"/>
          <w:lang w:val="it-IT"/>
        </w:rPr>
        <w:t>Termenul de garan</w:t>
      </w:r>
      <w:r w:rsidR="00341BF7" w:rsidRPr="005115D6">
        <w:rPr>
          <w:b/>
          <w:sz w:val="22"/>
          <w:szCs w:val="22"/>
          <w:lang w:val="it-IT"/>
        </w:rPr>
        <w:t>ț</w:t>
      </w:r>
      <w:r w:rsidRPr="005115D6">
        <w:rPr>
          <w:b/>
          <w:sz w:val="22"/>
          <w:szCs w:val="22"/>
          <w:lang w:val="it-IT"/>
        </w:rPr>
        <w:t xml:space="preserve">ie solicitat: </w:t>
      </w:r>
    </w:p>
    <w:p w14:paraId="3C76F565" w14:textId="2170D216" w:rsidR="00AA779A" w:rsidRPr="005115D6" w:rsidRDefault="00AA779A" w:rsidP="00341BF7">
      <w:pPr>
        <w:shd w:val="clear" w:color="auto" w:fill="FFFFFF"/>
        <w:spacing w:line="276" w:lineRule="auto"/>
        <w:jc w:val="both"/>
        <w:rPr>
          <w:sz w:val="22"/>
          <w:szCs w:val="22"/>
          <w:lang w:val="it-IT"/>
        </w:rPr>
      </w:pPr>
      <w:r w:rsidRPr="005115D6">
        <w:rPr>
          <w:sz w:val="22"/>
          <w:szCs w:val="22"/>
          <w:lang w:val="it-IT"/>
        </w:rPr>
        <w:t>1</w:t>
      </w:r>
      <w:r w:rsidRPr="005115D6">
        <w:rPr>
          <w:sz w:val="22"/>
          <w:szCs w:val="22"/>
          <w:lang w:val="it-IT"/>
        </w:rPr>
        <w:tab/>
        <w:t>Sta</w:t>
      </w:r>
      <w:r w:rsidR="00341BF7" w:rsidRPr="005115D6">
        <w:rPr>
          <w:sz w:val="22"/>
          <w:szCs w:val="22"/>
          <w:lang w:val="it-IT"/>
        </w:rPr>
        <w:t>ț</w:t>
      </w:r>
      <w:r w:rsidRPr="005115D6">
        <w:rPr>
          <w:sz w:val="22"/>
          <w:szCs w:val="22"/>
          <w:lang w:val="it-IT"/>
        </w:rPr>
        <w:t>i</w:t>
      </w:r>
      <w:r w:rsidR="00697E26" w:rsidRPr="005115D6">
        <w:rPr>
          <w:sz w:val="22"/>
          <w:szCs w:val="22"/>
          <w:lang w:val="it-IT"/>
        </w:rPr>
        <w:t>e</w:t>
      </w:r>
      <w:r w:rsidRPr="005115D6">
        <w:rPr>
          <w:sz w:val="22"/>
          <w:szCs w:val="22"/>
          <w:lang w:val="it-IT"/>
        </w:rPr>
        <w:t xml:space="preserve"> </w:t>
      </w:r>
      <w:r w:rsidR="00341BF7" w:rsidRPr="005115D6">
        <w:rPr>
          <w:sz w:val="22"/>
          <w:szCs w:val="22"/>
          <w:lang w:val="it-IT"/>
        </w:rPr>
        <w:t>î</w:t>
      </w:r>
      <w:r w:rsidRPr="005115D6">
        <w:rPr>
          <w:sz w:val="22"/>
          <w:szCs w:val="22"/>
          <w:lang w:val="it-IT"/>
        </w:rPr>
        <w:t>nchiriere biciclet</w:t>
      </w:r>
      <w:r w:rsidR="00697E26" w:rsidRPr="005115D6">
        <w:rPr>
          <w:sz w:val="22"/>
          <w:szCs w:val="22"/>
          <w:lang w:val="it-IT"/>
        </w:rPr>
        <w:t>e</w:t>
      </w:r>
      <w:r w:rsidR="00697E26" w:rsidRPr="005115D6">
        <w:rPr>
          <w:sz w:val="22"/>
          <w:szCs w:val="22"/>
          <w:lang w:val="it-IT"/>
        </w:rPr>
        <w:tab/>
      </w:r>
      <w:r w:rsidRPr="005115D6">
        <w:rPr>
          <w:sz w:val="22"/>
          <w:szCs w:val="22"/>
          <w:lang w:val="it-IT"/>
        </w:rPr>
        <w:tab/>
        <w:t xml:space="preserve"> </w:t>
      </w:r>
      <w:r w:rsidR="00341BF7" w:rsidRPr="005115D6">
        <w:rPr>
          <w:sz w:val="22"/>
          <w:szCs w:val="22"/>
          <w:lang w:val="it-IT"/>
        </w:rPr>
        <w:tab/>
      </w:r>
      <w:r w:rsidRPr="005115D6">
        <w:rPr>
          <w:sz w:val="22"/>
          <w:szCs w:val="22"/>
          <w:lang w:val="it-IT"/>
        </w:rPr>
        <w:t xml:space="preserve">5 ANI </w:t>
      </w:r>
    </w:p>
    <w:p w14:paraId="3AB1058D" w14:textId="10925B44" w:rsidR="00AA779A" w:rsidRPr="005115D6" w:rsidRDefault="00AA779A" w:rsidP="00341BF7">
      <w:pPr>
        <w:shd w:val="clear" w:color="auto" w:fill="FFFFFF"/>
        <w:spacing w:line="276" w:lineRule="auto"/>
        <w:jc w:val="both"/>
        <w:rPr>
          <w:sz w:val="22"/>
          <w:szCs w:val="22"/>
          <w:lang w:val="it-IT"/>
        </w:rPr>
      </w:pPr>
      <w:r w:rsidRPr="005115D6">
        <w:rPr>
          <w:sz w:val="22"/>
          <w:szCs w:val="22"/>
          <w:lang w:val="it-IT"/>
        </w:rPr>
        <w:t>2</w:t>
      </w:r>
      <w:r w:rsidRPr="005115D6">
        <w:rPr>
          <w:sz w:val="22"/>
          <w:szCs w:val="22"/>
          <w:lang w:val="it-IT"/>
        </w:rPr>
        <w:tab/>
        <w:t>Biciclet</w:t>
      </w:r>
      <w:r w:rsidR="00341BF7" w:rsidRPr="005115D6">
        <w:rPr>
          <w:sz w:val="22"/>
          <w:szCs w:val="22"/>
          <w:lang w:val="it-IT"/>
        </w:rPr>
        <w:t>ă</w:t>
      </w:r>
      <w:r w:rsidRPr="005115D6">
        <w:rPr>
          <w:sz w:val="22"/>
          <w:szCs w:val="22"/>
          <w:lang w:val="it-IT"/>
        </w:rPr>
        <w:t xml:space="preserve"> electric</w:t>
      </w:r>
      <w:r w:rsidR="00341BF7" w:rsidRPr="005115D6">
        <w:rPr>
          <w:sz w:val="22"/>
          <w:szCs w:val="22"/>
          <w:lang w:val="it-IT"/>
        </w:rPr>
        <w:t>ă</w:t>
      </w:r>
      <w:r w:rsidRPr="005115D6">
        <w:rPr>
          <w:sz w:val="22"/>
          <w:szCs w:val="22"/>
          <w:lang w:val="it-IT"/>
        </w:rPr>
        <w:tab/>
      </w:r>
      <w:r w:rsidR="00341BF7" w:rsidRPr="005115D6">
        <w:rPr>
          <w:sz w:val="22"/>
          <w:szCs w:val="22"/>
          <w:lang w:val="it-IT"/>
        </w:rPr>
        <w:tab/>
      </w:r>
      <w:r w:rsidR="00341BF7" w:rsidRPr="005115D6">
        <w:rPr>
          <w:sz w:val="22"/>
          <w:szCs w:val="22"/>
          <w:lang w:val="it-IT"/>
        </w:rPr>
        <w:tab/>
        <w:t xml:space="preserve"> </w:t>
      </w:r>
      <w:r w:rsidR="00341BF7" w:rsidRPr="005115D6">
        <w:rPr>
          <w:sz w:val="22"/>
          <w:szCs w:val="22"/>
          <w:lang w:val="it-IT"/>
        </w:rPr>
        <w:tab/>
      </w:r>
      <w:r w:rsidRPr="005115D6">
        <w:rPr>
          <w:sz w:val="22"/>
          <w:szCs w:val="22"/>
          <w:lang w:val="it-IT"/>
        </w:rPr>
        <w:t>5 ANI</w:t>
      </w:r>
      <w:r w:rsidRPr="005115D6">
        <w:rPr>
          <w:sz w:val="22"/>
          <w:szCs w:val="22"/>
          <w:lang w:val="it-IT"/>
        </w:rPr>
        <w:tab/>
      </w:r>
    </w:p>
    <w:p w14:paraId="342EB9B5" w14:textId="59C3EAC9" w:rsidR="00AA779A" w:rsidRPr="005115D6" w:rsidRDefault="00AA779A" w:rsidP="00341BF7">
      <w:pPr>
        <w:shd w:val="clear" w:color="auto" w:fill="FFFFFF"/>
        <w:spacing w:line="276" w:lineRule="auto"/>
        <w:jc w:val="both"/>
        <w:rPr>
          <w:sz w:val="22"/>
          <w:szCs w:val="22"/>
          <w:lang w:val="it-IT"/>
        </w:rPr>
      </w:pPr>
      <w:r w:rsidRPr="005115D6">
        <w:rPr>
          <w:sz w:val="22"/>
          <w:szCs w:val="22"/>
          <w:lang w:val="it-IT"/>
        </w:rPr>
        <w:t>3</w:t>
      </w:r>
      <w:r w:rsidRPr="005115D6">
        <w:rPr>
          <w:sz w:val="22"/>
          <w:szCs w:val="22"/>
          <w:lang w:val="it-IT"/>
        </w:rPr>
        <w:tab/>
        <w:t>Trotinet</w:t>
      </w:r>
      <w:r w:rsidR="00341BF7" w:rsidRPr="005115D6">
        <w:rPr>
          <w:sz w:val="22"/>
          <w:szCs w:val="22"/>
          <w:lang w:val="it-IT"/>
        </w:rPr>
        <w:t>ă</w:t>
      </w:r>
      <w:r w:rsidRPr="005115D6">
        <w:rPr>
          <w:sz w:val="22"/>
          <w:szCs w:val="22"/>
          <w:lang w:val="it-IT"/>
        </w:rPr>
        <w:t xml:space="preserve"> electric</w:t>
      </w:r>
      <w:r w:rsidR="00341BF7" w:rsidRPr="005115D6">
        <w:rPr>
          <w:sz w:val="22"/>
          <w:szCs w:val="22"/>
          <w:lang w:val="it-IT"/>
        </w:rPr>
        <w:t>ă</w:t>
      </w:r>
      <w:r w:rsidRPr="005115D6">
        <w:rPr>
          <w:sz w:val="22"/>
          <w:szCs w:val="22"/>
          <w:lang w:val="it-IT"/>
        </w:rPr>
        <w:tab/>
      </w:r>
      <w:r w:rsidR="00341BF7" w:rsidRPr="005115D6">
        <w:rPr>
          <w:sz w:val="22"/>
          <w:szCs w:val="22"/>
          <w:lang w:val="it-IT"/>
        </w:rPr>
        <w:tab/>
      </w:r>
      <w:r w:rsidR="00341BF7" w:rsidRPr="005115D6">
        <w:rPr>
          <w:sz w:val="22"/>
          <w:szCs w:val="22"/>
          <w:lang w:val="it-IT"/>
        </w:rPr>
        <w:tab/>
        <w:t xml:space="preserve"> </w:t>
      </w:r>
      <w:r w:rsidR="00341BF7" w:rsidRPr="005115D6">
        <w:rPr>
          <w:sz w:val="22"/>
          <w:szCs w:val="22"/>
          <w:lang w:val="it-IT"/>
        </w:rPr>
        <w:tab/>
      </w:r>
      <w:r w:rsidRPr="005115D6">
        <w:rPr>
          <w:sz w:val="22"/>
          <w:szCs w:val="22"/>
          <w:lang w:val="it-IT"/>
        </w:rPr>
        <w:t>5 ANI</w:t>
      </w:r>
      <w:r w:rsidRPr="005115D6">
        <w:rPr>
          <w:sz w:val="22"/>
          <w:szCs w:val="22"/>
          <w:lang w:val="it-IT"/>
        </w:rPr>
        <w:tab/>
      </w:r>
    </w:p>
    <w:p w14:paraId="7F97132A" w14:textId="4C130BDE" w:rsidR="00AA779A" w:rsidRPr="005115D6" w:rsidRDefault="00AA779A" w:rsidP="00341BF7">
      <w:pPr>
        <w:shd w:val="clear" w:color="auto" w:fill="FFFFFF"/>
        <w:spacing w:line="276" w:lineRule="auto"/>
        <w:jc w:val="both"/>
        <w:rPr>
          <w:sz w:val="22"/>
          <w:szCs w:val="22"/>
          <w:lang w:val="it-IT"/>
        </w:rPr>
      </w:pPr>
      <w:r w:rsidRPr="005115D6">
        <w:rPr>
          <w:sz w:val="22"/>
          <w:szCs w:val="22"/>
          <w:lang w:val="it-IT"/>
        </w:rPr>
        <w:t>4</w:t>
      </w:r>
      <w:r w:rsidRPr="005115D6">
        <w:rPr>
          <w:sz w:val="22"/>
          <w:szCs w:val="22"/>
          <w:lang w:val="it-IT"/>
        </w:rPr>
        <w:tab/>
        <w:t>Triciclet</w:t>
      </w:r>
      <w:r w:rsidR="00341BF7" w:rsidRPr="005115D6">
        <w:rPr>
          <w:sz w:val="22"/>
          <w:szCs w:val="22"/>
          <w:lang w:val="it-IT"/>
        </w:rPr>
        <w:t>ă</w:t>
      </w:r>
      <w:r w:rsidRPr="005115D6">
        <w:rPr>
          <w:sz w:val="22"/>
          <w:szCs w:val="22"/>
          <w:lang w:val="it-IT"/>
        </w:rPr>
        <w:t xml:space="preserve"> pentru persoa</w:t>
      </w:r>
      <w:r w:rsidR="00341BF7" w:rsidRPr="005115D6">
        <w:rPr>
          <w:sz w:val="22"/>
          <w:szCs w:val="22"/>
          <w:lang w:val="it-IT"/>
        </w:rPr>
        <w:t>n</w:t>
      </w:r>
      <w:r w:rsidRPr="005115D6">
        <w:rPr>
          <w:sz w:val="22"/>
          <w:szCs w:val="22"/>
          <w:lang w:val="it-IT"/>
        </w:rPr>
        <w:t>e cu dizabilit</w:t>
      </w:r>
      <w:r w:rsidR="00341BF7" w:rsidRPr="005115D6">
        <w:rPr>
          <w:sz w:val="22"/>
          <w:szCs w:val="22"/>
          <w:lang w:val="it-IT"/>
        </w:rPr>
        <w:t>ăț</w:t>
      </w:r>
      <w:r w:rsidRPr="005115D6">
        <w:rPr>
          <w:sz w:val="22"/>
          <w:szCs w:val="22"/>
          <w:lang w:val="it-IT"/>
        </w:rPr>
        <w:t>i</w:t>
      </w:r>
      <w:r w:rsidRPr="005115D6">
        <w:rPr>
          <w:sz w:val="22"/>
          <w:szCs w:val="22"/>
          <w:lang w:val="it-IT"/>
        </w:rPr>
        <w:tab/>
      </w:r>
      <w:r w:rsidR="00341BF7" w:rsidRPr="005115D6">
        <w:rPr>
          <w:sz w:val="22"/>
          <w:szCs w:val="22"/>
          <w:lang w:val="it-IT"/>
        </w:rPr>
        <w:t xml:space="preserve"> </w:t>
      </w:r>
      <w:r w:rsidR="00341BF7" w:rsidRPr="005115D6">
        <w:rPr>
          <w:sz w:val="22"/>
          <w:szCs w:val="22"/>
          <w:lang w:val="it-IT"/>
        </w:rPr>
        <w:tab/>
      </w:r>
      <w:r w:rsidRPr="005115D6">
        <w:rPr>
          <w:sz w:val="22"/>
          <w:szCs w:val="22"/>
          <w:lang w:val="it-IT"/>
        </w:rPr>
        <w:t>5 ANI</w:t>
      </w:r>
      <w:r w:rsidRPr="005115D6">
        <w:rPr>
          <w:sz w:val="22"/>
          <w:szCs w:val="22"/>
          <w:lang w:val="it-IT"/>
        </w:rPr>
        <w:tab/>
      </w:r>
    </w:p>
    <w:p w14:paraId="61C73E39" w14:textId="30703A97" w:rsidR="00AA779A" w:rsidRPr="005115D6" w:rsidRDefault="00AA779A" w:rsidP="00341BF7">
      <w:pPr>
        <w:shd w:val="clear" w:color="auto" w:fill="FFFFFF"/>
        <w:spacing w:line="276" w:lineRule="auto"/>
        <w:jc w:val="both"/>
        <w:rPr>
          <w:sz w:val="22"/>
          <w:szCs w:val="22"/>
          <w:lang w:val="it-IT"/>
        </w:rPr>
      </w:pPr>
      <w:r w:rsidRPr="005115D6">
        <w:rPr>
          <w:sz w:val="22"/>
          <w:szCs w:val="22"/>
          <w:lang w:val="it-IT"/>
        </w:rPr>
        <w:t>5</w:t>
      </w:r>
      <w:r w:rsidRPr="005115D6">
        <w:rPr>
          <w:sz w:val="22"/>
          <w:szCs w:val="22"/>
          <w:lang w:val="it-IT"/>
        </w:rPr>
        <w:tab/>
        <w:t xml:space="preserve">Automat eliberare </w:t>
      </w:r>
      <w:r w:rsidR="00341BF7" w:rsidRPr="005115D6">
        <w:rPr>
          <w:sz w:val="22"/>
          <w:szCs w:val="22"/>
          <w:lang w:val="it-IT"/>
        </w:rPr>
        <w:t>ș</w:t>
      </w:r>
      <w:r w:rsidRPr="005115D6">
        <w:rPr>
          <w:sz w:val="22"/>
          <w:szCs w:val="22"/>
          <w:lang w:val="it-IT"/>
        </w:rPr>
        <w:t>i re</w:t>
      </w:r>
      <w:r w:rsidR="00341BF7" w:rsidRPr="005115D6">
        <w:rPr>
          <w:sz w:val="22"/>
          <w:szCs w:val="22"/>
          <w:lang w:val="it-IT"/>
        </w:rPr>
        <w:t>î</w:t>
      </w:r>
      <w:r w:rsidRPr="005115D6">
        <w:rPr>
          <w:sz w:val="22"/>
          <w:szCs w:val="22"/>
          <w:lang w:val="it-IT"/>
        </w:rPr>
        <w:t>nc</w:t>
      </w:r>
      <w:r w:rsidR="00341BF7" w:rsidRPr="005115D6">
        <w:rPr>
          <w:sz w:val="22"/>
          <w:szCs w:val="22"/>
          <w:lang w:val="it-IT"/>
        </w:rPr>
        <w:t>ă</w:t>
      </w:r>
      <w:r w:rsidRPr="005115D6">
        <w:rPr>
          <w:sz w:val="22"/>
          <w:szCs w:val="22"/>
          <w:lang w:val="it-IT"/>
        </w:rPr>
        <w:t>rcare carduri</w:t>
      </w:r>
      <w:r w:rsidRPr="005115D6">
        <w:rPr>
          <w:sz w:val="22"/>
          <w:szCs w:val="22"/>
          <w:lang w:val="it-IT"/>
        </w:rPr>
        <w:tab/>
      </w:r>
      <w:r w:rsidR="00341BF7" w:rsidRPr="005115D6">
        <w:rPr>
          <w:sz w:val="22"/>
          <w:szCs w:val="22"/>
          <w:lang w:val="it-IT"/>
        </w:rPr>
        <w:tab/>
      </w:r>
      <w:r w:rsidRPr="005115D6">
        <w:rPr>
          <w:sz w:val="22"/>
          <w:szCs w:val="22"/>
          <w:lang w:val="it-IT"/>
        </w:rPr>
        <w:t>5 ANI</w:t>
      </w:r>
      <w:r w:rsidRPr="005115D6">
        <w:rPr>
          <w:sz w:val="22"/>
          <w:szCs w:val="22"/>
          <w:lang w:val="it-IT"/>
        </w:rPr>
        <w:tab/>
      </w:r>
    </w:p>
    <w:p w14:paraId="33AAF63C" w14:textId="63F99BA1" w:rsidR="00AA779A" w:rsidRPr="005115D6" w:rsidRDefault="00AA779A" w:rsidP="00341BF7">
      <w:pPr>
        <w:shd w:val="clear" w:color="auto" w:fill="FFFFFF"/>
        <w:spacing w:line="276" w:lineRule="auto"/>
        <w:jc w:val="both"/>
        <w:rPr>
          <w:sz w:val="22"/>
          <w:szCs w:val="22"/>
          <w:lang w:val="it-IT"/>
        </w:rPr>
      </w:pPr>
      <w:r w:rsidRPr="005115D6">
        <w:rPr>
          <w:sz w:val="22"/>
          <w:szCs w:val="22"/>
          <w:lang w:val="it-IT"/>
        </w:rPr>
        <w:t>6</w:t>
      </w:r>
      <w:r w:rsidRPr="005115D6">
        <w:rPr>
          <w:sz w:val="22"/>
          <w:szCs w:val="22"/>
          <w:lang w:val="it-IT"/>
        </w:rPr>
        <w:tab/>
        <w:t>Loca</w:t>
      </w:r>
      <w:r w:rsidR="00341BF7" w:rsidRPr="005115D6">
        <w:rPr>
          <w:sz w:val="22"/>
          <w:szCs w:val="22"/>
          <w:lang w:val="it-IT"/>
        </w:rPr>
        <w:t>ț</w:t>
      </w:r>
      <w:r w:rsidRPr="005115D6">
        <w:rPr>
          <w:sz w:val="22"/>
          <w:szCs w:val="22"/>
          <w:lang w:val="it-IT"/>
        </w:rPr>
        <w:t>ie de eliberare carduri</w:t>
      </w:r>
      <w:r w:rsidRPr="005115D6">
        <w:rPr>
          <w:sz w:val="22"/>
          <w:szCs w:val="22"/>
          <w:lang w:val="it-IT"/>
        </w:rPr>
        <w:tab/>
      </w:r>
      <w:r w:rsidRPr="005115D6">
        <w:rPr>
          <w:sz w:val="22"/>
          <w:szCs w:val="22"/>
          <w:lang w:val="it-IT"/>
        </w:rPr>
        <w:tab/>
      </w:r>
      <w:r w:rsidR="00341BF7" w:rsidRPr="005115D6">
        <w:rPr>
          <w:sz w:val="22"/>
          <w:szCs w:val="22"/>
          <w:lang w:val="it-IT"/>
        </w:rPr>
        <w:tab/>
      </w:r>
      <w:r w:rsidRPr="005115D6">
        <w:rPr>
          <w:sz w:val="22"/>
          <w:szCs w:val="22"/>
          <w:lang w:val="it-IT"/>
        </w:rPr>
        <w:t>5 ANI</w:t>
      </w:r>
    </w:p>
    <w:p w14:paraId="40B53A5B" w14:textId="4D32AACB" w:rsidR="00AA779A" w:rsidRPr="005115D6" w:rsidRDefault="00AA779A" w:rsidP="00341BF7">
      <w:pPr>
        <w:shd w:val="clear" w:color="auto" w:fill="FFFFFF"/>
        <w:spacing w:line="276" w:lineRule="auto"/>
        <w:jc w:val="both"/>
        <w:rPr>
          <w:sz w:val="22"/>
          <w:szCs w:val="22"/>
          <w:lang w:val="it-IT"/>
        </w:rPr>
      </w:pPr>
      <w:r w:rsidRPr="005115D6">
        <w:rPr>
          <w:sz w:val="22"/>
          <w:szCs w:val="22"/>
          <w:lang w:val="it-IT"/>
        </w:rPr>
        <w:t>7</w:t>
      </w:r>
      <w:r w:rsidRPr="005115D6">
        <w:rPr>
          <w:sz w:val="22"/>
          <w:szCs w:val="22"/>
          <w:lang w:val="it-IT"/>
        </w:rPr>
        <w:tab/>
        <w:t>Centru de date</w:t>
      </w:r>
      <w:r w:rsidRPr="005115D6">
        <w:rPr>
          <w:sz w:val="22"/>
          <w:szCs w:val="22"/>
          <w:lang w:val="it-IT"/>
        </w:rPr>
        <w:tab/>
      </w:r>
      <w:r w:rsidRPr="005115D6">
        <w:rPr>
          <w:sz w:val="22"/>
          <w:szCs w:val="22"/>
          <w:lang w:val="it-IT"/>
        </w:rPr>
        <w:tab/>
      </w:r>
      <w:r w:rsidR="00341BF7" w:rsidRPr="005115D6">
        <w:rPr>
          <w:sz w:val="22"/>
          <w:szCs w:val="22"/>
          <w:lang w:val="it-IT"/>
        </w:rPr>
        <w:tab/>
      </w:r>
      <w:r w:rsidR="00341BF7" w:rsidRPr="005115D6">
        <w:rPr>
          <w:sz w:val="22"/>
          <w:szCs w:val="22"/>
          <w:lang w:val="it-IT"/>
        </w:rPr>
        <w:tab/>
      </w:r>
      <w:r w:rsidR="00341BF7" w:rsidRPr="005115D6">
        <w:rPr>
          <w:sz w:val="22"/>
          <w:szCs w:val="22"/>
          <w:lang w:val="it-IT"/>
        </w:rPr>
        <w:tab/>
      </w:r>
      <w:r w:rsidRPr="005115D6">
        <w:rPr>
          <w:sz w:val="22"/>
          <w:szCs w:val="22"/>
          <w:lang w:val="it-IT"/>
        </w:rPr>
        <w:t>5 ANI</w:t>
      </w:r>
    </w:p>
    <w:p w14:paraId="5CC85E92" w14:textId="5B5D2013" w:rsidR="001854B9" w:rsidRPr="005115D6" w:rsidRDefault="00AA779A" w:rsidP="00341BF7">
      <w:pPr>
        <w:shd w:val="clear" w:color="auto" w:fill="FFFFFF"/>
        <w:spacing w:line="276" w:lineRule="auto"/>
        <w:jc w:val="both"/>
        <w:rPr>
          <w:sz w:val="22"/>
          <w:szCs w:val="22"/>
          <w:lang w:val="it-IT"/>
        </w:rPr>
      </w:pPr>
      <w:r w:rsidRPr="005115D6">
        <w:rPr>
          <w:sz w:val="22"/>
          <w:szCs w:val="22"/>
          <w:lang w:val="it-IT"/>
        </w:rPr>
        <w:t>8</w:t>
      </w:r>
      <w:r w:rsidRPr="005115D6">
        <w:rPr>
          <w:sz w:val="22"/>
          <w:szCs w:val="22"/>
          <w:lang w:val="it-IT"/>
        </w:rPr>
        <w:tab/>
        <w:t>Licen</w:t>
      </w:r>
      <w:r w:rsidR="00341BF7" w:rsidRPr="005115D6">
        <w:rPr>
          <w:sz w:val="22"/>
          <w:szCs w:val="22"/>
          <w:lang w:val="it-IT"/>
        </w:rPr>
        <w:t>ță</w:t>
      </w:r>
      <w:r w:rsidRPr="005115D6">
        <w:rPr>
          <w:sz w:val="22"/>
          <w:szCs w:val="22"/>
          <w:lang w:val="it-IT"/>
        </w:rPr>
        <w:t xml:space="preserve"> sistem de </w:t>
      </w:r>
      <w:r w:rsidR="00341BF7" w:rsidRPr="005115D6">
        <w:rPr>
          <w:sz w:val="22"/>
          <w:szCs w:val="22"/>
          <w:lang w:val="it-IT"/>
        </w:rPr>
        <w:t>b</w:t>
      </w:r>
      <w:r w:rsidRPr="005115D6">
        <w:rPr>
          <w:sz w:val="22"/>
          <w:szCs w:val="22"/>
          <w:lang w:val="it-IT"/>
        </w:rPr>
        <w:t>ike</w:t>
      </w:r>
      <w:r w:rsidR="00341BF7" w:rsidRPr="005115D6">
        <w:rPr>
          <w:sz w:val="22"/>
          <w:szCs w:val="22"/>
          <w:lang w:val="it-IT"/>
        </w:rPr>
        <w:t>-</w:t>
      </w:r>
      <w:r w:rsidRPr="005115D6">
        <w:rPr>
          <w:sz w:val="22"/>
          <w:szCs w:val="22"/>
          <w:lang w:val="it-IT"/>
        </w:rPr>
        <w:t>sharing</w:t>
      </w:r>
      <w:r w:rsidR="00104901" w:rsidRPr="005115D6">
        <w:rPr>
          <w:sz w:val="22"/>
          <w:szCs w:val="22"/>
          <w:lang w:val="it-IT"/>
        </w:rPr>
        <w:t xml:space="preserve"> (software)</w:t>
      </w:r>
      <w:r w:rsidRPr="005115D6">
        <w:rPr>
          <w:sz w:val="22"/>
          <w:szCs w:val="22"/>
          <w:lang w:val="it-IT"/>
        </w:rPr>
        <w:t xml:space="preserve"> </w:t>
      </w:r>
      <w:r w:rsidRPr="005115D6">
        <w:rPr>
          <w:sz w:val="22"/>
          <w:szCs w:val="22"/>
          <w:lang w:val="it-IT"/>
        </w:rPr>
        <w:tab/>
        <w:t>5 ANI</w:t>
      </w:r>
    </w:p>
    <w:p w14:paraId="5AC53F28" w14:textId="77777777" w:rsidR="00AA779A" w:rsidRPr="00341BF7" w:rsidRDefault="00AA779A" w:rsidP="00341BF7">
      <w:pPr>
        <w:shd w:val="clear" w:color="auto" w:fill="FFFFFF"/>
        <w:spacing w:line="276" w:lineRule="auto"/>
        <w:jc w:val="both"/>
        <w:rPr>
          <w:sz w:val="22"/>
          <w:szCs w:val="22"/>
          <w:lang w:val="it-IT"/>
        </w:rPr>
      </w:pPr>
    </w:p>
    <w:p w14:paraId="0DE0EC7F" w14:textId="77777777" w:rsidR="001854B9" w:rsidRPr="00341BF7" w:rsidRDefault="00134808" w:rsidP="00341BF7">
      <w:pPr>
        <w:shd w:val="clear" w:color="auto" w:fill="FFFFFF"/>
        <w:spacing w:line="276" w:lineRule="auto"/>
        <w:jc w:val="both"/>
        <w:rPr>
          <w:b/>
          <w:sz w:val="22"/>
          <w:szCs w:val="22"/>
          <w:lang w:val="it-IT"/>
        </w:rPr>
      </w:pPr>
      <w:r w:rsidRPr="00341BF7">
        <w:rPr>
          <w:b/>
          <w:bCs/>
          <w:sz w:val="22"/>
          <w:szCs w:val="22"/>
          <w:lang w:val="it-IT"/>
        </w:rPr>
        <w:t>3.4.3</w:t>
      </w:r>
      <w:r w:rsidR="001854B9" w:rsidRPr="00341BF7">
        <w:rPr>
          <w:b/>
          <w:bCs/>
          <w:sz w:val="22"/>
          <w:szCs w:val="22"/>
          <w:lang w:val="it-IT"/>
        </w:rPr>
        <w:t>.</w:t>
      </w:r>
      <w:r w:rsidR="001854B9" w:rsidRPr="00341BF7">
        <w:rPr>
          <w:b/>
          <w:bCs/>
          <w:color w:val="8F0000"/>
          <w:sz w:val="22"/>
          <w:szCs w:val="22"/>
          <w:lang w:val="it-IT"/>
        </w:rPr>
        <w:t xml:space="preserve"> </w:t>
      </w:r>
      <w:r w:rsidR="001854B9" w:rsidRPr="00341BF7">
        <w:rPr>
          <w:b/>
          <w:sz w:val="22"/>
          <w:szCs w:val="22"/>
          <w:lang w:val="it-IT"/>
        </w:rPr>
        <w:t>Livrare, ambalare, etichetare, transport şi asigurare pe durata transportului</w:t>
      </w:r>
    </w:p>
    <w:p w14:paraId="32EC5797" w14:textId="5F6F7637" w:rsidR="001854B9" w:rsidRPr="008D39B7" w:rsidRDefault="00BC4AC0" w:rsidP="00341BF7">
      <w:pPr>
        <w:autoSpaceDE w:val="0"/>
        <w:autoSpaceDN w:val="0"/>
        <w:adjustRightInd w:val="0"/>
        <w:spacing w:line="276" w:lineRule="auto"/>
        <w:jc w:val="both"/>
        <w:rPr>
          <w:sz w:val="22"/>
          <w:szCs w:val="22"/>
          <w:lang w:val="it-IT"/>
        </w:rPr>
      </w:pPr>
      <w:bookmarkStart w:id="20" w:name="do|ax1|siIII|pt3|sp3.5.2.|pa1"/>
      <w:bookmarkEnd w:id="20"/>
      <w:r w:rsidRPr="008D39B7">
        <w:rPr>
          <w:sz w:val="22"/>
          <w:szCs w:val="22"/>
          <w:lang w:val="it-IT"/>
        </w:rPr>
        <w:t xml:space="preserve">Termenul de livrare este cel menţionat </w:t>
      </w:r>
      <w:r w:rsidR="00FA7804" w:rsidRPr="008D39B7">
        <w:rPr>
          <w:sz w:val="22"/>
          <w:szCs w:val="22"/>
          <w:lang w:val="it-IT"/>
        </w:rPr>
        <w:t>î</w:t>
      </w:r>
      <w:r w:rsidRPr="008D39B7">
        <w:rPr>
          <w:sz w:val="22"/>
          <w:szCs w:val="22"/>
          <w:lang w:val="it-IT"/>
        </w:rPr>
        <w:t xml:space="preserve">n tabelul anterior, </w:t>
      </w:r>
      <w:r w:rsidR="00AA779A" w:rsidRPr="008D39B7">
        <w:rPr>
          <w:b/>
          <w:bCs/>
          <w:sz w:val="22"/>
          <w:szCs w:val="22"/>
          <w:lang w:val="it-IT"/>
        </w:rPr>
        <w:t xml:space="preserve">de </w:t>
      </w:r>
      <w:r w:rsidR="00FA7804" w:rsidRPr="008D39B7">
        <w:rPr>
          <w:b/>
          <w:bCs/>
          <w:sz w:val="22"/>
          <w:szCs w:val="22"/>
          <w:lang w:val="it-IT"/>
        </w:rPr>
        <w:t xml:space="preserve">maxim 12 </w:t>
      </w:r>
      <w:r w:rsidRPr="008D39B7">
        <w:rPr>
          <w:b/>
          <w:bCs/>
          <w:sz w:val="22"/>
          <w:szCs w:val="22"/>
          <w:lang w:val="it-IT"/>
        </w:rPr>
        <w:t>luni</w:t>
      </w:r>
      <w:r w:rsidR="00FA7804" w:rsidRPr="008D39B7">
        <w:rPr>
          <w:b/>
          <w:bCs/>
          <w:sz w:val="22"/>
          <w:szCs w:val="22"/>
          <w:lang w:val="it-IT"/>
        </w:rPr>
        <w:t xml:space="preserve"> de la semnarea contractului</w:t>
      </w:r>
      <w:r w:rsidRPr="008D39B7">
        <w:rPr>
          <w:b/>
          <w:bCs/>
          <w:sz w:val="22"/>
          <w:szCs w:val="22"/>
          <w:lang w:val="it-IT"/>
        </w:rPr>
        <w:t>.</w:t>
      </w:r>
      <w:r w:rsidR="00FA7804" w:rsidRPr="008D39B7">
        <w:rPr>
          <w:sz w:val="22"/>
          <w:szCs w:val="22"/>
          <w:lang w:val="it-IT"/>
        </w:rPr>
        <w:t xml:space="preserve"> </w:t>
      </w:r>
      <w:r w:rsidR="00134808" w:rsidRPr="008D39B7">
        <w:rPr>
          <w:sz w:val="22"/>
          <w:szCs w:val="22"/>
          <w:lang w:val="it-IT"/>
        </w:rPr>
        <w:t>Un produs este considerat receptionat</w:t>
      </w:r>
      <w:r w:rsidR="001854B9" w:rsidRPr="008D39B7">
        <w:rPr>
          <w:sz w:val="22"/>
          <w:szCs w:val="22"/>
          <w:lang w:val="it-IT"/>
        </w:rPr>
        <w:t xml:space="preserve"> când toate activităţile în cadrul contractului au fost realizate şi produsul este instalat, funcţionează la parametrii agreaţi şi este accep</w:t>
      </w:r>
      <w:r w:rsidR="00134808" w:rsidRPr="008D39B7">
        <w:rPr>
          <w:sz w:val="22"/>
          <w:szCs w:val="22"/>
          <w:lang w:val="it-IT"/>
        </w:rPr>
        <w:t>tat de Autoritatea contractantă, precum si personalul nominalizat al Autoritatii contractante este instruit.</w:t>
      </w:r>
    </w:p>
    <w:p w14:paraId="2FE8F76D" w14:textId="77777777" w:rsidR="001854B9" w:rsidRPr="008D39B7" w:rsidRDefault="00134808" w:rsidP="00341BF7">
      <w:pPr>
        <w:shd w:val="clear" w:color="auto" w:fill="FFFFFF"/>
        <w:spacing w:line="276" w:lineRule="auto"/>
        <w:jc w:val="both"/>
        <w:rPr>
          <w:sz w:val="22"/>
          <w:szCs w:val="22"/>
          <w:lang w:val="it-IT"/>
        </w:rPr>
      </w:pPr>
      <w:bookmarkStart w:id="21" w:name="do|ax1|siIII|pt3|sp3.5.2.|pa2"/>
      <w:bookmarkEnd w:id="21"/>
      <w:r w:rsidRPr="008D39B7">
        <w:rPr>
          <w:sz w:val="22"/>
          <w:szCs w:val="22"/>
          <w:lang w:val="it-IT"/>
        </w:rPr>
        <w:t>Produsul va fi livrat</w:t>
      </w:r>
      <w:r w:rsidR="001854B9" w:rsidRPr="008D39B7">
        <w:rPr>
          <w:sz w:val="22"/>
          <w:szCs w:val="22"/>
          <w:lang w:val="it-IT"/>
        </w:rPr>
        <w:t xml:space="preserve"> cantitativ şi calitativ la locul indicat de Autoritatea contractantă pentru fiecare produs în parte. Fiecare produs va fi însoţit de toate subansamblele/părţile componente necesare punerii şi menţinerii în funcţiune.</w:t>
      </w:r>
    </w:p>
    <w:p w14:paraId="1768D396" w14:textId="3D0197F0" w:rsidR="00D14CA8" w:rsidRPr="008D39B7" w:rsidRDefault="001854B9" w:rsidP="00341BF7">
      <w:pPr>
        <w:shd w:val="clear" w:color="auto" w:fill="FFFFFF"/>
        <w:spacing w:line="276" w:lineRule="auto"/>
        <w:jc w:val="both"/>
        <w:rPr>
          <w:sz w:val="22"/>
          <w:szCs w:val="22"/>
          <w:lang w:val="it-IT"/>
        </w:rPr>
      </w:pPr>
      <w:bookmarkStart w:id="22" w:name="do|ax1|siIII|pt3|sp3.5.2.|pa3"/>
      <w:bookmarkEnd w:id="22"/>
      <w:r w:rsidRPr="008D39B7">
        <w:rPr>
          <w:sz w:val="22"/>
          <w:szCs w:val="22"/>
          <w:lang w:val="it-IT"/>
        </w:rPr>
        <w:t xml:space="preserve">Contractantul va ambala şi eticheta produsele furnizate astfel încât să prevină orice daună sau deteriorare în timpul transportului acestora către destinaţia stabilită – </w:t>
      </w:r>
      <w:bookmarkStart w:id="23" w:name="do|ax1|siIII|pt3|sp3.5.2.|pa4"/>
      <w:bookmarkStart w:id="24" w:name="do|ax1|siIII|pt3|sp3.5.2.|pa5"/>
      <w:bookmarkEnd w:id="23"/>
      <w:bookmarkEnd w:id="24"/>
      <w:r w:rsidR="001D448D" w:rsidRPr="008D39B7">
        <w:rPr>
          <w:sz w:val="22"/>
          <w:szCs w:val="22"/>
          <w:lang w:val="it-IT"/>
        </w:rPr>
        <w:t>Oras Baia Sprie</w:t>
      </w:r>
      <w:r w:rsidR="000E3862" w:rsidRPr="008D39B7">
        <w:rPr>
          <w:sz w:val="22"/>
          <w:szCs w:val="22"/>
          <w:lang w:val="it-IT"/>
        </w:rPr>
        <w:t>.</w:t>
      </w:r>
    </w:p>
    <w:p w14:paraId="2B89E3CE" w14:textId="076258EE" w:rsidR="001854B9" w:rsidRPr="00341BF7" w:rsidRDefault="001854B9" w:rsidP="00341BF7">
      <w:pPr>
        <w:shd w:val="clear" w:color="auto" w:fill="FFFFFF"/>
        <w:spacing w:line="276" w:lineRule="auto"/>
        <w:jc w:val="both"/>
        <w:rPr>
          <w:sz w:val="22"/>
          <w:szCs w:val="22"/>
          <w:lang w:val="it-IT"/>
        </w:rPr>
      </w:pPr>
      <w:r w:rsidRPr="00341BF7">
        <w:rPr>
          <w:sz w:val="22"/>
          <w:szCs w:val="22"/>
          <w:lang w:val="it-IT"/>
        </w:rPr>
        <w:lastRenderedPageBreak/>
        <w:t>Transportul şi toate costurile asociate sunt în sarcina exclusivă a contractantului</w:t>
      </w:r>
      <w:r w:rsidR="001D448D" w:rsidRPr="00341BF7">
        <w:rPr>
          <w:sz w:val="22"/>
          <w:szCs w:val="22"/>
          <w:lang w:val="it-IT"/>
        </w:rPr>
        <w:t xml:space="preserve"> si vor fi incluse in oferta financiara</w:t>
      </w:r>
      <w:r w:rsidRPr="00341BF7">
        <w:rPr>
          <w:sz w:val="22"/>
          <w:szCs w:val="22"/>
          <w:lang w:val="it-IT"/>
        </w:rPr>
        <w:t>. Produsele vor fi asigurate împotriva pierderii sau deteriorării intervenite pe parcursul transportului şi cauzate de orice factor extern.</w:t>
      </w:r>
    </w:p>
    <w:p w14:paraId="63F52628" w14:textId="03884591" w:rsidR="001854B9" w:rsidRPr="00341BF7" w:rsidRDefault="001854B9" w:rsidP="00341BF7">
      <w:pPr>
        <w:shd w:val="clear" w:color="auto" w:fill="FFFFFF"/>
        <w:spacing w:line="276" w:lineRule="auto"/>
        <w:jc w:val="both"/>
        <w:rPr>
          <w:sz w:val="22"/>
          <w:szCs w:val="22"/>
          <w:lang w:val="it-IT"/>
        </w:rPr>
      </w:pPr>
      <w:bookmarkStart w:id="25" w:name="do|ax1|siIII|pt3|sp3.5.2.|pa6"/>
      <w:bookmarkEnd w:id="25"/>
      <w:r w:rsidRPr="00341BF7">
        <w:rPr>
          <w:sz w:val="22"/>
          <w:szCs w:val="22"/>
          <w:lang w:val="it-IT"/>
        </w:rPr>
        <w:t xml:space="preserve">Destinaţia de livrare este </w:t>
      </w:r>
      <w:r w:rsidR="001D448D" w:rsidRPr="00341BF7">
        <w:rPr>
          <w:sz w:val="22"/>
          <w:szCs w:val="22"/>
          <w:lang w:val="it-IT"/>
        </w:rPr>
        <w:t>Oras Baia Sprie</w:t>
      </w:r>
      <w:r w:rsidR="00134808" w:rsidRPr="00341BF7">
        <w:rPr>
          <w:sz w:val="22"/>
          <w:szCs w:val="22"/>
          <w:lang w:val="it-IT"/>
        </w:rPr>
        <w:t xml:space="preserve">, </w:t>
      </w:r>
      <w:r w:rsidR="001D448D" w:rsidRPr="00341BF7">
        <w:rPr>
          <w:bCs/>
          <w:sz w:val="22"/>
          <w:szCs w:val="22"/>
          <w:lang w:val="ro-RO"/>
        </w:rPr>
        <w:t>Piata Libertatii, nr.</w:t>
      </w:r>
      <w:r w:rsidR="00F3402F" w:rsidRPr="00341BF7">
        <w:rPr>
          <w:bCs/>
          <w:sz w:val="22"/>
          <w:szCs w:val="22"/>
          <w:lang w:val="ro-RO"/>
        </w:rPr>
        <w:t xml:space="preserve"> </w:t>
      </w:r>
      <w:r w:rsidR="001D448D" w:rsidRPr="00341BF7">
        <w:rPr>
          <w:bCs/>
          <w:sz w:val="22"/>
          <w:szCs w:val="22"/>
          <w:lang w:val="ro-RO"/>
        </w:rPr>
        <w:t>4</w:t>
      </w:r>
      <w:r w:rsidR="00055356" w:rsidRPr="00341BF7">
        <w:rPr>
          <w:bCs/>
          <w:color w:val="000000"/>
          <w:sz w:val="22"/>
          <w:szCs w:val="22"/>
          <w:shd w:val="clear" w:color="auto" w:fill="FFFFFF"/>
          <w:lang w:val="ro-RO"/>
        </w:rPr>
        <w:t xml:space="preserve">, </w:t>
      </w:r>
      <w:r w:rsidRPr="00341BF7">
        <w:rPr>
          <w:bCs/>
          <w:sz w:val="22"/>
          <w:szCs w:val="22"/>
          <w:lang w:val="it-IT"/>
        </w:rPr>
        <w:t>județul</w:t>
      </w:r>
      <w:r w:rsidRPr="00341BF7">
        <w:rPr>
          <w:sz w:val="22"/>
          <w:szCs w:val="22"/>
          <w:lang w:val="it-IT"/>
        </w:rPr>
        <w:t xml:space="preserve"> </w:t>
      </w:r>
      <w:r w:rsidR="001D448D" w:rsidRPr="00341BF7">
        <w:rPr>
          <w:sz w:val="22"/>
          <w:szCs w:val="22"/>
          <w:lang w:val="it-IT"/>
        </w:rPr>
        <w:t>Maramures</w:t>
      </w:r>
      <w:r w:rsidRPr="00341BF7">
        <w:rPr>
          <w:sz w:val="22"/>
          <w:szCs w:val="22"/>
          <w:lang w:val="it-IT"/>
        </w:rPr>
        <w:t>.</w:t>
      </w:r>
    </w:p>
    <w:p w14:paraId="4EC5C1F1" w14:textId="77777777" w:rsidR="001854B9" w:rsidRPr="00341BF7" w:rsidRDefault="001854B9" w:rsidP="00341BF7">
      <w:pPr>
        <w:shd w:val="clear" w:color="auto" w:fill="FFFFFF"/>
        <w:spacing w:line="276" w:lineRule="auto"/>
        <w:jc w:val="both"/>
        <w:rPr>
          <w:sz w:val="22"/>
          <w:szCs w:val="22"/>
          <w:lang w:val="it-IT"/>
        </w:rPr>
      </w:pPr>
      <w:bookmarkStart w:id="26" w:name="do|ax1|siIII|pt3|sp3.5.2.|pa7"/>
      <w:bookmarkEnd w:id="26"/>
      <w:r w:rsidRPr="00341BF7">
        <w:rPr>
          <w:sz w:val="22"/>
          <w:szCs w:val="22"/>
          <w:lang w:val="it-IT"/>
        </w:rPr>
        <w:t>Contractantul este responsabil pentru livrarea în termenul agreat al produselor şi se consideră că l-a luat în considerare toate dificultăţile pe care le-ar putea întâmpina în acest sens şi nu va invoca nici un motiv de întârziere sau costuri suplimentare.</w:t>
      </w:r>
    </w:p>
    <w:p w14:paraId="13AE2C98" w14:textId="77777777" w:rsidR="001854B9" w:rsidRPr="00341BF7" w:rsidRDefault="001854B9" w:rsidP="00341BF7">
      <w:pPr>
        <w:shd w:val="clear" w:color="auto" w:fill="FFFFFF"/>
        <w:spacing w:line="276" w:lineRule="auto"/>
        <w:jc w:val="both"/>
        <w:rPr>
          <w:sz w:val="22"/>
          <w:szCs w:val="22"/>
          <w:lang w:val="it-IT"/>
        </w:rPr>
      </w:pPr>
    </w:p>
    <w:p w14:paraId="6036F30C" w14:textId="5C98A78C" w:rsidR="001854B9" w:rsidRPr="00341BF7" w:rsidRDefault="00055356" w:rsidP="00341BF7">
      <w:pPr>
        <w:shd w:val="clear" w:color="auto" w:fill="FFFFFF"/>
        <w:spacing w:line="276" w:lineRule="auto"/>
        <w:jc w:val="both"/>
        <w:rPr>
          <w:b/>
          <w:sz w:val="22"/>
          <w:szCs w:val="22"/>
          <w:lang w:val="it-IT"/>
        </w:rPr>
      </w:pPr>
      <w:bookmarkStart w:id="27" w:name="do|ax1|siIII|pt3|sp3.5.3."/>
      <w:bookmarkEnd w:id="27"/>
      <w:r w:rsidRPr="00341BF7">
        <w:rPr>
          <w:b/>
          <w:bCs/>
          <w:sz w:val="22"/>
          <w:szCs w:val="22"/>
          <w:lang w:val="it-IT"/>
        </w:rPr>
        <w:t>3.4.4</w:t>
      </w:r>
      <w:r w:rsidR="001854B9" w:rsidRPr="00341BF7">
        <w:rPr>
          <w:b/>
          <w:bCs/>
          <w:sz w:val="22"/>
          <w:szCs w:val="22"/>
          <w:lang w:val="it-IT"/>
        </w:rPr>
        <w:t xml:space="preserve">. </w:t>
      </w:r>
      <w:r w:rsidR="001854B9" w:rsidRPr="00341BF7">
        <w:rPr>
          <w:b/>
          <w:sz w:val="22"/>
          <w:szCs w:val="22"/>
          <w:lang w:val="it-IT"/>
        </w:rPr>
        <w:t>Operaţiuni cu titlu accesoriu</w:t>
      </w:r>
      <w:r w:rsidR="001D448D" w:rsidRPr="00341BF7">
        <w:rPr>
          <w:b/>
          <w:sz w:val="22"/>
          <w:szCs w:val="22"/>
          <w:lang w:val="it-IT"/>
        </w:rPr>
        <w:t>.</w:t>
      </w:r>
    </w:p>
    <w:p w14:paraId="3716EC86" w14:textId="77777777" w:rsidR="001854B9" w:rsidRPr="00341BF7" w:rsidRDefault="00055356" w:rsidP="00341BF7">
      <w:pPr>
        <w:shd w:val="clear" w:color="auto" w:fill="FFFFFF"/>
        <w:spacing w:line="276" w:lineRule="auto"/>
        <w:jc w:val="both"/>
        <w:rPr>
          <w:b/>
          <w:sz w:val="22"/>
          <w:szCs w:val="22"/>
          <w:lang w:val="it-IT"/>
        </w:rPr>
      </w:pPr>
      <w:r w:rsidRPr="00341BF7">
        <w:rPr>
          <w:b/>
          <w:bCs/>
          <w:sz w:val="22"/>
          <w:szCs w:val="22"/>
          <w:lang w:val="it-IT"/>
        </w:rPr>
        <w:t>3.4.4</w:t>
      </w:r>
      <w:r w:rsidR="001854B9" w:rsidRPr="00341BF7">
        <w:rPr>
          <w:b/>
          <w:bCs/>
          <w:sz w:val="22"/>
          <w:szCs w:val="22"/>
          <w:lang w:val="it-IT"/>
        </w:rPr>
        <w:t xml:space="preserve">.1. </w:t>
      </w:r>
      <w:r w:rsidR="005C5159" w:rsidRPr="00341BF7">
        <w:rPr>
          <w:b/>
          <w:sz w:val="22"/>
          <w:szCs w:val="22"/>
          <w:lang w:val="it-IT"/>
        </w:rPr>
        <w:t>Predare</w:t>
      </w:r>
      <w:r w:rsidR="001854B9" w:rsidRPr="00341BF7">
        <w:rPr>
          <w:b/>
          <w:sz w:val="22"/>
          <w:szCs w:val="22"/>
          <w:lang w:val="it-IT"/>
        </w:rPr>
        <w:t>, punere în funcţiune, testare</w:t>
      </w:r>
    </w:p>
    <w:p w14:paraId="057CB05E" w14:textId="6E847096" w:rsidR="00055356" w:rsidRPr="00341BF7" w:rsidRDefault="005C5159" w:rsidP="00341BF7">
      <w:pPr>
        <w:autoSpaceDE w:val="0"/>
        <w:autoSpaceDN w:val="0"/>
        <w:adjustRightInd w:val="0"/>
        <w:spacing w:line="276" w:lineRule="auto"/>
        <w:jc w:val="both"/>
        <w:rPr>
          <w:sz w:val="22"/>
          <w:szCs w:val="22"/>
          <w:lang w:val="it-IT"/>
        </w:rPr>
      </w:pPr>
      <w:bookmarkStart w:id="28" w:name="do|ax1|siIII|pt3|sp3.5.3.1.|pa1"/>
      <w:bookmarkStart w:id="29" w:name="do|ax1|siIII|pt3|sp3.5.3.1.|pa3"/>
      <w:bookmarkStart w:id="30" w:name="do|ax1|siIII|pt3|sp3.5.3.1.|pa4"/>
      <w:bookmarkEnd w:id="28"/>
      <w:bookmarkEnd w:id="29"/>
      <w:bookmarkEnd w:id="30"/>
      <w:r w:rsidRPr="00341BF7">
        <w:rPr>
          <w:sz w:val="22"/>
          <w:szCs w:val="22"/>
          <w:lang w:val="it-IT"/>
        </w:rPr>
        <w:t>Contractantul va preda produsul si va lua toate masurile necesare pentru a asigura functionarea</w:t>
      </w:r>
      <w:r w:rsidR="00055356" w:rsidRPr="00341BF7">
        <w:rPr>
          <w:sz w:val="22"/>
          <w:szCs w:val="22"/>
          <w:lang w:val="it-IT"/>
        </w:rPr>
        <w:t xml:space="preserve"> corectă a produselor.</w:t>
      </w:r>
    </w:p>
    <w:p w14:paraId="1B86B7E7" w14:textId="77777777" w:rsidR="00055356" w:rsidRPr="00341BF7" w:rsidRDefault="005C5159" w:rsidP="00341BF7">
      <w:pPr>
        <w:autoSpaceDE w:val="0"/>
        <w:autoSpaceDN w:val="0"/>
        <w:adjustRightInd w:val="0"/>
        <w:spacing w:line="276" w:lineRule="auto"/>
        <w:jc w:val="both"/>
        <w:rPr>
          <w:sz w:val="22"/>
          <w:szCs w:val="22"/>
          <w:lang w:val="it-IT"/>
        </w:rPr>
      </w:pPr>
      <w:r w:rsidRPr="00341BF7">
        <w:rPr>
          <w:sz w:val="22"/>
          <w:szCs w:val="22"/>
          <w:lang w:val="it-IT"/>
        </w:rPr>
        <w:t xml:space="preserve">După livrarea </w:t>
      </w:r>
      <w:r w:rsidR="00055356" w:rsidRPr="00341BF7">
        <w:rPr>
          <w:sz w:val="22"/>
          <w:szCs w:val="22"/>
          <w:lang w:val="it-IT"/>
        </w:rPr>
        <w:t xml:space="preserve"> </w:t>
      </w:r>
      <w:r w:rsidRPr="00341BF7">
        <w:rPr>
          <w:sz w:val="22"/>
          <w:szCs w:val="22"/>
          <w:lang w:val="it-IT"/>
        </w:rPr>
        <w:t>produsului</w:t>
      </w:r>
      <w:r w:rsidR="00055356" w:rsidRPr="00341BF7">
        <w:rPr>
          <w:sz w:val="22"/>
          <w:szCs w:val="22"/>
          <w:lang w:val="it-IT"/>
        </w:rPr>
        <w:t>, contractantul va elimina toate deșeurile rezultate și va lua măsurile adecvate pentru a aduna toate ambalajele și eliminarea acestora de la locul de instalare.</w:t>
      </w:r>
    </w:p>
    <w:p w14:paraId="1A49E3C6" w14:textId="77777777" w:rsidR="001854B9" w:rsidRPr="00341BF7" w:rsidRDefault="001854B9" w:rsidP="00341BF7">
      <w:pPr>
        <w:shd w:val="clear" w:color="auto" w:fill="FFFFFF"/>
        <w:spacing w:line="276" w:lineRule="auto"/>
        <w:jc w:val="both"/>
        <w:rPr>
          <w:sz w:val="22"/>
          <w:szCs w:val="22"/>
          <w:lang w:val="it-IT"/>
        </w:rPr>
      </w:pPr>
      <w:r w:rsidRPr="00341BF7">
        <w:rPr>
          <w:sz w:val="22"/>
          <w:szCs w:val="22"/>
          <w:lang w:val="it-IT"/>
        </w:rPr>
        <w:t>O</w:t>
      </w:r>
      <w:r w:rsidR="005C5159" w:rsidRPr="00341BF7">
        <w:rPr>
          <w:sz w:val="22"/>
          <w:szCs w:val="22"/>
          <w:lang w:val="it-IT"/>
        </w:rPr>
        <w:t>dată ce produsul este livrat</w:t>
      </w:r>
      <w:r w:rsidRPr="00341BF7">
        <w:rPr>
          <w:sz w:val="22"/>
          <w:szCs w:val="22"/>
          <w:lang w:val="it-IT"/>
        </w:rPr>
        <w:t xml:space="preserve">, contractantul va realiza şi apoi toate configurările/setările </w:t>
      </w:r>
      <w:r w:rsidR="005C5159" w:rsidRPr="00341BF7">
        <w:rPr>
          <w:sz w:val="22"/>
          <w:szCs w:val="22"/>
          <w:lang w:val="it-IT"/>
        </w:rPr>
        <w:t>necesare pentru a pune produsul</w:t>
      </w:r>
      <w:r w:rsidRPr="00341BF7">
        <w:rPr>
          <w:sz w:val="22"/>
          <w:szCs w:val="22"/>
          <w:lang w:val="it-IT"/>
        </w:rPr>
        <w:t xml:space="preserve"> în funcţiune. Punerea în funcţiune include, de asemenea, toate ajustările şi setările necesare pentru a asigura instalarea corespunzătoare, în ceea ce priveşte performanţa şi calitatea, cu toate configuraţiile necesare pentru o funcţionare optimă.</w:t>
      </w:r>
    </w:p>
    <w:p w14:paraId="1FB3E804" w14:textId="77777777" w:rsidR="001854B9" w:rsidRPr="00341BF7" w:rsidRDefault="001854B9" w:rsidP="00341BF7">
      <w:pPr>
        <w:shd w:val="clear" w:color="auto" w:fill="FFFFFF"/>
        <w:spacing w:line="276" w:lineRule="auto"/>
        <w:jc w:val="both"/>
        <w:rPr>
          <w:sz w:val="22"/>
          <w:szCs w:val="22"/>
          <w:lang w:val="it-IT"/>
        </w:rPr>
      </w:pPr>
      <w:bookmarkStart w:id="31" w:name="do|ax1|siIII|pt3|sp3.5.3.1.|pa5"/>
      <w:bookmarkEnd w:id="31"/>
      <w:r w:rsidRPr="00341BF7">
        <w:rPr>
          <w:sz w:val="22"/>
          <w:szCs w:val="22"/>
          <w:lang w:val="it-IT"/>
        </w:rPr>
        <w:t>După instalare şi punere în funcţiune, Autoritatea contractantă şi/sau Contractantul va efectua teste funcţionale ale produsului. Testarea produsului va avea în vedere următoarele elemente: testare în condiţii de utilizare "reală"; metode de testare; mediul de testare; funcţionalităţi care trebuie testate.</w:t>
      </w:r>
    </w:p>
    <w:p w14:paraId="53D8A710" w14:textId="77777777" w:rsidR="001854B9" w:rsidRPr="00341BF7" w:rsidRDefault="001854B9" w:rsidP="00341BF7">
      <w:pPr>
        <w:shd w:val="clear" w:color="auto" w:fill="FFFFFF"/>
        <w:spacing w:line="276" w:lineRule="auto"/>
        <w:jc w:val="both"/>
        <w:rPr>
          <w:sz w:val="22"/>
          <w:szCs w:val="22"/>
          <w:lang w:val="it-IT"/>
        </w:rPr>
      </w:pPr>
      <w:bookmarkStart w:id="32" w:name="do|ax1|siIII|pt3|sp3.5.3.1.|pa6"/>
      <w:bookmarkEnd w:id="32"/>
      <w:r w:rsidRPr="00341BF7">
        <w:rPr>
          <w:sz w:val="22"/>
          <w:szCs w:val="22"/>
          <w:lang w:val="it-IT"/>
        </w:rPr>
        <w:t>Contractantul rămâne responsabil pentru protejarea produselor luând toate măsurile adecvate pentru a preveni lovituri, zgârieturi şi alte deteriorări, până la acceptare de către Autoritatea contractantă.</w:t>
      </w:r>
    </w:p>
    <w:p w14:paraId="398DE0D6" w14:textId="0293626F" w:rsidR="001854B9" w:rsidRPr="00341BF7" w:rsidRDefault="00713449" w:rsidP="00341BF7">
      <w:pPr>
        <w:shd w:val="clear" w:color="auto" w:fill="FFFFFF"/>
        <w:spacing w:line="276" w:lineRule="auto"/>
        <w:jc w:val="both"/>
        <w:rPr>
          <w:sz w:val="22"/>
          <w:szCs w:val="22"/>
          <w:lang w:val="it-IT"/>
        </w:rPr>
      </w:pPr>
      <w:r w:rsidRPr="00341BF7">
        <w:rPr>
          <w:sz w:val="22"/>
          <w:szCs w:val="22"/>
          <w:lang w:val="it-IT"/>
        </w:rPr>
        <w:t>Recepția sistemului de bike sharing va include verificarea și testarea funcționării platformei de operare și a aplicației de utilizare în condiții reale de exploatare, inclusiv testarea procesului de închiriere și returnare a bicicletelor, a sistemului de autentificare a utilizatorilor, a funcționalității stațiilor de închiriere/docking, precum și a sistemului de monitorizare și gestionare a flotei, astfel încât să fie asigurată operarea corespunzătoare și continuă a serviciului.</w:t>
      </w:r>
    </w:p>
    <w:p w14:paraId="1CB5900C" w14:textId="77777777" w:rsidR="00713449" w:rsidRPr="00341BF7" w:rsidRDefault="00713449" w:rsidP="00341BF7">
      <w:pPr>
        <w:shd w:val="clear" w:color="auto" w:fill="FFFFFF"/>
        <w:spacing w:line="276" w:lineRule="auto"/>
        <w:jc w:val="both"/>
        <w:rPr>
          <w:sz w:val="22"/>
          <w:szCs w:val="22"/>
          <w:lang w:val="it-IT"/>
        </w:rPr>
      </w:pPr>
    </w:p>
    <w:p w14:paraId="12F74B49" w14:textId="77777777" w:rsidR="001854B9" w:rsidRPr="00341BF7" w:rsidRDefault="00CC2C98" w:rsidP="00341BF7">
      <w:pPr>
        <w:shd w:val="clear" w:color="auto" w:fill="FFFFFF"/>
        <w:spacing w:line="276" w:lineRule="auto"/>
        <w:jc w:val="both"/>
        <w:rPr>
          <w:b/>
          <w:sz w:val="22"/>
          <w:szCs w:val="22"/>
          <w:lang w:val="it-IT"/>
        </w:rPr>
      </w:pPr>
      <w:r w:rsidRPr="00341BF7">
        <w:rPr>
          <w:b/>
          <w:bCs/>
          <w:sz w:val="22"/>
          <w:szCs w:val="22"/>
          <w:lang w:val="it-IT"/>
        </w:rPr>
        <w:t>3.4.4</w:t>
      </w:r>
      <w:r w:rsidR="001854B9" w:rsidRPr="00341BF7">
        <w:rPr>
          <w:b/>
          <w:bCs/>
          <w:sz w:val="22"/>
          <w:szCs w:val="22"/>
          <w:lang w:val="it-IT"/>
        </w:rPr>
        <w:t xml:space="preserve">.2. </w:t>
      </w:r>
      <w:r w:rsidR="001854B9" w:rsidRPr="00341BF7">
        <w:rPr>
          <w:b/>
          <w:sz w:val="22"/>
          <w:szCs w:val="22"/>
          <w:lang w:val="it-IT"/>
        </w:rPr>
        <w:t>Instruirea personalului pentru utilizare</w:t>
      </w:r>
    </w:p>
    <w:p w14:paraId="458B24D9" w14:textId="012EA630" w:rsidR="00BC4AC0" w:rsidRPr="00341BF7" w:rsidRDefault="00BC4AC0" w:rsidP="00341BF7">
      <w:pPr>
        <w:shd w:val="clear" w:color="auto" w:fill="FFFFFF"/>
        <w:spacing w:line="276" w:lineRule="auto"/>
        <w:jc w:val="both"/>
        <w:rPr>
          <w:sz w:val="22"/>
          <w:szCs w:val="22"/>
          <w:lang w:val="it-IT"/>
        </w:rPr>
      </w:pPr>
      <w:bookmarkStart w:id="33" w:name="do|ax1|siIII|pt3|sp3.5.3.2.|pa1"/>
      <w:bookmarkEnd w:id="33"/>
      <w:r w:rsidRPr="00341BF7">
        <w:rPr>
          <w:sz w:val="22"/>
          <w:szCs w:val="22"/>
          <w:lang w:val="it-IT"/>
        </w:rPr>
        <w:t xml:space="preserve">Contractantul este responsabil pentru instruirea la faţa locului a personalului desemnat de Autoritatea contractantă. Scopul instruirii este de a transfera cunoştinţele necesare pentru a opera produsul. Numărul persoanelor care vor instruite este de 1 persoana </w:t>
      </w:r>
      <w:r w:rsidR="000E3862">
        <w:rPr>
          <w:sz w:val="22"/>
          <w:szCs w:val="22"/>
          <w:lang w:val="it-IT"/>
        </w:rPr>
        <w:t>.</w:t>
      </w:r>
    </w:p>
    <w:p w14:paraId="0611755F" w14:textId="77777777" w:rsidR="00BC4AC0" w:rsidRPr="00341BF7" w:rsidRDefault="00BC4AC0" w:rsidP="00341BF7">
      <w:pPr>
        <w:shd w:val="clear" w:color="auto" w:fill="FFFFFF"/>
        <w:spacing w:line="276" w:lineRule="auto"/>
        <w:jc w:val="both"/>
        <w:rPr>
          <w:sz w:val="22"/>
          <w:szCs w:val="22"/>
          <w:lang w:val="it-IT"/>
        </w:rPr>
      </w:pPr>
      <w:bookmarkStart w:id="34" w:name="do|ax1|siIII|pt3|sp3.5.3.2.|pa2"/>
      <w:bookmarkEnd w:id="34"/>
      <w:r w:rsidRPr="00341BF7">
        <w:rPr>
          <w:sz w:val="22"/>
          <w:szCs w:val="22"/>
          <w:lang w:val="it-IT"/>
        </w:rPr>
        <w:t xml:space="preserve">Instruirea va fi organizata după ce produsul este funcţional şi trebuie să permită personalului Autorităţii contractante să: </w:t>
      </w:r>
    </w:p>
    <w:p w14:paraId="66D07D80" w14:textId="10029BA0" w:rsidR="00BC4AC0" w:rsidRPr="00341BF7" w:rsidRDefault="00BC4AC0" w:rsidP="00341BF7">
      <w:pPr>
        <w:shd w:val="clear" w:color="auto" w:fill="FFFFFF"/>
        <w:spacing w:line="276" w:lineRule="auto"/>
        <w:ind w:firstLine="720"/>
        <w:jc w:val="both"/>
        <w:rPr>
          <w:sz w:val="22"/>
          <w:szCs w:val="22"/>
          <w:lang w:val="it-IT"/>
        </w:rPr>
      </w:pPr>
      <w:r w:rsidRPr="00341BF7">
        <w:rPr>
          <w:sz w:val="22"/>
          <w:szCs w:val="22"/>
          <w:lang w:val="it-IT"/>
        </w:rPr>
        <w:t>-</w:t>
      </w:r>
      <w:r w:rsidR="007A6499" w:rsidRPr="00341BF7">
        <w:rPr>
          <w:sz w:val="22"/>
          <w:szCs w:val="22"/>
          <w:lang w:val="it-IT"/>
        </w:rPr>
        <w:t xml:space="preserve"> </w:t>
      </w:r>
      <w:r w:rsidRPr="00341BF7">
        <w:rPr>
          <w:sz w:val="22"/>
          <w:szCs w:val="22"/>
          <w:lang w:val="it-IT"/>
        </w:rPr>
        <w:t>înţeleagă diferitele componente ale produsului;</w:t>
      </w:r>
    </w:p>
    <w:p w14:paraId="676B75FC" w14:textId="77777777" w:rsidR="00BC4AC0" w:rsidRPr="00341BF7" w:rsidRDefault="00BC4AC0" w:rsidP="00341BF7">
      <w:pPr>
        <w:shd w:val="clear" w:color="auto" w:fill="FFFFFF"/>
        <w:spacing w:line="276" w:lineRule="auto"/>
        <w:ind w:firstLine="720"/>
        <w:jc w:val="both"/>
        <w:rPr>
          <w:sz w:val="22"/>
          <w:szCs w:val="22"/>
          <w:lang w:val="it-IT"/>
        </w:rPr>
      </w:pPr>
      <w:r w:rsidRPr="00341BF7">
        <w:rPr>
          <w:sz w:val="22"/>
          <w:szCs w:val="22"/>
          <w:lang w:val="it-IT"/>
        </w:rPr>
        <w:t xml:space="preserve">- înţelegerea tuturor funcţionalităţilor; </w:t>
      </w:r>
    </w:p>
    <w:p w14:paraId="209A2043" w14:textId="6433B02B" w:rsidR="00BC4AC0" w:rsidRPr="00341BF7" w:rsidRDefault="00BC4AC0" w:rsidP="00341BF7">
      <w:pPr>
        <w:shd w:val="clear" w:color="auto" w:fill="FFFFFF"/>
        <w:spacing w:line="276" w:lineRule="auto"/>
        <w:ind w:firstLine="720"/>
        <w:jc w:val="both"/>
        <w:rPr>
          <w:sz w:val="22"/>
          <w:szCs w:val="22"/>
          <w:lang w:val="it-IT"/>
        </w:rPr>
      </w:pPr>
      <w:r w:rsidRPr="00341BF7">
        <w:rPr>
          <w:sz w:val="22"/>
          <w:szCs w:val="22"/>
          <w:lang w:val="it-IT"/>
        </w:rPr>
        <w:t>-</w:t>
      </w:r>
      <w:r w:rsidR="002F680C" w:rsidRPr="00341BF7">
        <w:rPr>
          <w:sz w:val="22"/>
          <w:szCs w:val="22"/>
          <w:lang w:val="it-IT"/>
        </w:rPr>
        <w:t xml:space="preserve"> </w:t>
      </w:r>
      <w:r w:rsidRPr="00341BF7">
        <w:rPr>
          <w:sz w:val="22"/>
          <w:szCs w:val="22"/>
          <w:lang w:val="it-IT"/>
        </w:rPr>
        <w:t>operarea produsului;</w:t>
      </w:r>
    </w:p>
    <w:p w14:paraId="53D46A67" w14:textId="77777777" w:rsidR="00BC4AC0" w:rsidRPr="00341BF7" w:rsidRDefault="00BC4AC0" w:rsidP="00341BF7">
      <w:pPr>
        <w:shd w:val="clear" w:color="auto" w:fill="FFFFFF"/>
        <w:spacing w:line="276" w:lineRule="auto"/>
        <w:ind w:firstLine="720"/>
        <w:jc w:val="both"/>
        <w:rPr>
          <w:sz w:val="22"/>
          <w:szCs w:val="22"/>
          <w:lang w:val="it-IT"/>
        </w:rPr>
      </w:pPr>
      <w:r w:rsidRPr="00341BF7">
        <w:rPr>
          <w:sz w:val="22"/>
          <w:szCs w:val="22"/>
          <w:lang w:val="it-IT"/>
        </w:rPr>
        <w:t xml:space="preserve">- informaţii despre mentenanţa de rutină care trebuie să fie efectuată de către utilizator; </w:t>
      </w:r>
    </w:p>
    <w:p w14:paraId="1702D6E0" w14:textId="2DFA41AE" w:rsidR="00BC4AC0" w:rsidRPr="00341BF7" w:rsidRDefault="00BC4AC0" w:rsidP="00341BF7">
      <w:pPr>
        <w:shd w:val="clear" w:color="auto" w:fill="FFFFFF"/>
        <w:spacing w:line="276" w:lineRule="auto"/>
        <w:ind w:firstLine="720"/>
        <w:jc w:val="both"/>
        <w:rPr>
          <w:sz w:val="22"/>
          <w:szCs w:val="22"/>
          <w:lang w:val="it-IT"/>
        </w:rPr>
      </w:pPr>
      <w:r w:rsidRPr="00341BF7">
        <w:rPr>
          <w:sz w:val="22"/>
          <w:szCs w:val="22"/>
          <w:lang w:val="it-IT"/>
        </w:rPr>
        <w:t>-</w:t>
      </w:r>
      <w:r w:rsidR="002F680C" w:rsidRPr="00341BF7">
        <w:rPr>
          <w:sz w:val="22"/>
          <w:szCs w:val="22"/>
          <w:lang w:val="it-IT"/>
        </w:rPr>
        <w:t xml:space="preserve"> </w:t>
      </w:r>
      <w:r w:rsidRPr="00341BF7">
        <w:rPr>
          <w:sz w:val="22"/>
          <w:szCs w:val="22"/>
          <w:lang w:val="it-IT"/>
        </w:rPr>
        <w:t>depistarea problemelor şi diagnosticare de baza.</w:t>
      </w:r>
    </w:p>
    <w:p w14:paraId="62FA009A" w14:textId="77777777" w:rsidR="00BC4AC0" w:rsidRPr="00341BF7" w:rsidRDefault="00BC4AC0" w:rsidP="00341BF7">
      <w:pPr>
        <w:shd w:val="clear" w:color="auto" w:fill="FFFFFF"/>
        <w:spacing w:line="276" w:lineRule="auto"/>
        <w:ind w:firstLine="720"/>
        <w:jc w:val="both"/>
        <w:rPr>
          <w:sz w:val="22"/>
          <w:szCs w:val="22"/>
          <w:lang w:val="it-IT"/>
        </w:rPr>
      </w:pPr>
      <w:bookmarkStart w:id="35" w:name="do|ax1|siIII|pt3|sp3.5.3.2.|pa3"/>
      <w:bookmarkEnd w:id="35"/>
      <w:r w:rsidRPr="00341BF7">
        <w:rPr>
          <w:sz w:val="22"/>
          <w:szCs w:val="22"/>
          <w:lang w:val="it-IT"/>
        </w:rPr>
        <w:t>Contractantul trebuie să propună orice subiect suplimentar care ar putea fi necesar pentru a se asigura că personalul Autorităţii contractante este pe deplin instruit pentru a asigura utilizarea corespunzătoare a produsului.</w:t>
      </w:r>
    </w:p>
    <w:p w14:paraId="2BF5FAC0" w14:textId="74B684CD" w:rsidR="00BC4AC0" w:rsidRPr="00341BF7" w:rsidRDefault="00BC4AC0" w:rsidP="00341BF7">
      <w:pPr>
        <w:shd w:val="clear" w:color="auto" w:fill="FFFFFF"/>
        <w:spacing w:line="276" w:lineRule="auto"/>
        <w:ind w:firstLine="720"/>
        <w:jc w:val="both"/>
        <w:rPr>
          <w:sz w:val="22"/>
          <w:szCs w:val="22"/>
          <w:lang w:val="it-IT"/>
        </w:rPr>
      </w:pPr>
      <w:bookmarkStart w:id="36" w:name="do|ax1|siIII|pt3|sp3.5.3.2.|pa4"/>
      <w:bookmarkEnd w:id="36"/>
      <w:r w:rsidRPr="00341BF7">
        <w:rPr>
          <w:sz w:val="22"/>
          <w:szCs w:val="22"/>
          <w:lang w:val="it-IT"/>
        </w:rPr>
        <w:t>Durata sesiunii de instruire va fi propusă de contractant în functie de aspectele ce vor fi abordate pe durata sesiunii si va fi de min 1 zi.</w:t>
      </w:r>
    </w:p>
    <w:p w14:paraId="16A15352" w14:textId="77777777" w:rsidR="00BC4AC0" w:rsidRPr="00341BF7" w:rsidRDefault="00BC4AC0" w:rsidP="00341BF7">
      <w:pPr>
        <w:shd w:val="clear" w:color="auto" w:fill="FFFFFF"/>
        <w:spacing w:line="276" w:lineRule="auto"/>
        <w:ind w:firstLine="720"/>
        <w:jc w:val="both"/>
        <w:rPr>
          <w:sz w:val="22"/>
          <w:szCs w:val="22"/>
          <w:lang w:val="it-IT"/>
        </w:rPr>
      </w:pPr>
      <w:bookmarkStart w:id="37" w:name="do|ax1|siIII|pt3|sp3.5.3.2.|pa5"/>
      <w:bookmarkEnd w:id="37"/>
      <w:r w:rsidRPr="00341BF7">
        <w:rPr>
          <w:sz w:val="22"/>
          <w:szCs w:val="22"/>
          <w:lang w:val="it-IT"/>
        </w:rPr>
        <w:t>Sesiunea de instruire se va desfăşura în limba română.</w:t>
      </w:r>
    </w:p>
    <w:p w14:paraId="460633C6" w14:textId="77777777" w:rsidR="00BC4AC0" w:rsidRPr="00341BF7" w:rsidRDefault="00BC4AC0" w:rsidP="00341BF7">
      <w:pPr>
        <w:shd w:val="clear" w:color="auto" w:fill="FFFFFF"/>
        <w:spacing w:line="276" w:lineRule="auto"/>
        <w:ind w:firstLine="720"/>
        <w:jc w:val="both"/>
        <w:rPr>
          <w:sz w:val="22"/>
          <w:szCs w:val="22"/>
          <w:lang w:val="it-IT"/>
        </w:rPr>
      </w:pPr>
      <w:bookmarkStart w:id="38" w:name="do|ax1|siIII|pt3|sp3.5.3.2.|pa6"/>
      <w:bookmarkEnd w:id="38"/>
      <w:r w:rsidRPr="00341BF7">
        <w:rPr>
          <w:sz w:val="22"/>
          <w:szCs w:val="22"/>
          <w:lang w:val="it-IT"/>
        </w:rPr>
        <w:t>Contractantul va asigura pe durata sesiunii de instruire materiale suport în limba română, care includ cel puţin manuale de operare, fişe tehnice etc.</w:t>
      </w:r>
    </w:p>
    <w:p w14:paraId="1602606F" w14:textId="77777777" w:rsidR="00BC4AC0" w:rsidRPr="00341BF7" w:rsidRDefault="00BC4AC0" w:rsidP="00341BF7">
      <w:pPr>
        <w:shd w:val="clear" w:color="auto" w:fill="FFFFFF"/>
        <w:spacing w:line="276" w:lineRule="auto"/>
        <w:jc w:val="both"/>
        <w:rPr>
          <w:sz w:val="22"/>
          <w:szCs w:val="22"/>
          <w:lang w:val="it-IT"/>
        </w:rPr>
      </w:pPr>
    </w:p>
    <w:p w14:paraId="743A3E7D" w14:textId="7CDEBE62" w:rsidR="00BC4AC0" w:rsidRPr="00341BF7" w:rsidRDefault="00BC4AC0" w:rsidP="00341BF7">
      <w:pPr>
        <w:shd w:val="clear" w:color="auto" w:fill="FFFFFF"/>
        <w:spacing w:line="276" w:lineRule="auto"/>
        <w:jc w:val="both"/>
        <w:rPr>
          <w:b/>
          <w:bCs/>
          <w:sz w:val="22"/>
          <w:szCs w:val="22"/>
          <w:lang w:val="it-IT"/>
        </w:rPr>
      </w:pPr>
      <w:r w:rsidRPr="00341BF7">
        <w:rPr>
          <w:b/>
          <w:bCs/>
          <w:sz w:val="22"/>
          <w:szCs w:val="22"/>
          <w:lang w:val="it-IT"/>
        </w:rPr>
        <w:t>3.4.4.</w:t>
      </w:r>
      <w:r w:rsidR="001D448D" w:rsidRPr="00341BF7">
        <w:rPr>
          <w:b/>
          <w:bCs/>
          <w:sz w:val="22"/>
          <w:szCs w:val="22"/>
          <w:lang w:val="it-IT"/>
        </w:rPr>
        <w:t>3</w:t>
      </w:r>
      <w:r w:rsidRPr="00341BF7">
        <w:rPr>
          <w:b/>
          <w:bCs/>
          <w:sz w:val="22"/>
          <w:szCs w:val="22"/>
          <w:lang w:val="it-IT"/>
        </w:rPr>
        <w:t xml:space="preserve"> Mentenanta corectiva </w:t>
      </w:r>
    </w:p>
    <w:p w14:paraId="797C3C24" w14:textId="0CACD13D" w:rsidR="00BC4AC0" w:rsidRPr="00341BF7" w:rsidRDefault="00BC4AC0" w:rsidP="00341BF7">
      <w:pPr>
        <w:shd w:val="clear" w:color="auto" w:fill="FFFFFF"/>
        <w:spacing w:line="276" w:lineRule="auto"/>
        <w:jc w:val="both"/>
        <w:rPr>
          <w:sz w:val="22"/>
          <w:szCs w:val="22"/>
          <w:lang w:val="it-IT"/>
        </w:rPr>
      </w:pPr>
      <w:r w:rsidRPr="00341BF7">
        <w:rPr>
          <w:sz w:val="22"/>
          <w:szCs w:val="22"/>
          <w:lang w:val="it-IT"/>
        </w:rPr>
        <w:lastRenderedPageBreak/>
        <w:t xml:space="preserve">Prin mentenanţa corectivă se va înţelege efectuarea operaţiunilor de intervenţie la elementele </w:t>
      </w:r>
      <w:r w:rsidR="00713449" w:rsidRPr="00341BF7">
        <w:rPr>
          <w:sz w:val="22"/>
          <w:szCs w:val="22"/>
          <w:lang w:val="it-IT"/>
        </w:rPr>
        <w:t xml:space="preserve">echipamentelor achizitionate </w:t>
      </w:r>
      <w:r w:rsidRPr="00341BF7">
        <w:rPr>
          <w:sz w:val="22"/>
          <w:szCs w:val="22"/>
          <w:lang w:val="it-IT"/>
        </w:rPr>
        <w:t>sau altor elemente componente hardware/software înglobate în acesta care se efectuează pe parcursul perioadei de garanţie, la identificarea unui incident ce alterează parametrii optimi.</w:t>
      </w:r>
    </w:p>
    <w:p w14:paraId="2E1C1F4D" w14:textId="3CAF314B" w:rsidR="00BC4AC0" w:rsidRPr="00341BF7" w:rsidRDefault="00BC4AC0" w:rsidP="00341BF7">
      <w:pPr>
        <w:shd w:val="clear" w:color="auto" w:fill="FFFFFF"/>
        <w:spacing w:line="276" w:lineRule="auto"/>
        <w:jc w:val="both"/>
        <w:rPr>
          <w:sz w:val="22"/>
          <w:szCs w:val="22"/>
          <w:lang w:val="it-IT"/>
        </w:rPr>
      </w:pPr>
      <w:r w:rsidRPr="00341BF7">
        <w:rPr>
          <w:sz w:val="22"/>
          <w:szCs w:val="22"/>
          <w:lang w:val="it-IT"/>
        </w:rPr>
        <w:t xml:space="preserve">Mentenanţa corectivă include localizarea, diagnosticarea şi intervenţia pentru revenirea la parametrii optimi stabiliţi de producător, fiind efectuată pentru toate părţile afectate ale </w:t>
      </w:r>
      <w:r w:rsidR="00713449" w:rsidRPr="00341BF7">
        <w:rPr>
          <w:sz w:val="22"/>
          <w:szCs w:val="22"/>
          <w:lang w:val="it-IT"/>
        </w:rPr>
        <w:t>echipamentelor achizitionate</w:t>
      </w:r>
      <w:r w:rsidRPr="00341BF7">
        <w:rPr>
          <w:sz w:val="22"/>
          <w:szCs w:val="22"/>
          <w:lang w:val="it-IT"/>
        </w:rPr>
        <w:t>.</w:t>
      </w:r>
    </w:p>
    <w:p w14:paraId="07E987F2" w14:textId="782D4EED" w:rsidR="00BC4AC0" w:rsidRPr="00341BF7" w:rsidRDefault="00BC4AC0" w:rsidP="00341BF7">
      <w:pPr>
        <w:shd w:val="clear" w:color="auto" w:fill="FFFFFF"/>
        <w:spacing w:line="276" w:lineRule="auto"/>
        <w:jc w:val="both"/>
        <w:rPr>
          <w:sz w:val="22"/>
          <w:szCs w:val="22"/>
          <w:lang w:val="it-IT"/>
        </w:rPr>
      </w:pPr>
      <w:r w:rsidRPr="00341BF7">
        <w:rPr>
          <w:sz w:val="22"/>
          <w:szCs w:val="22"/>
          <w:lang w:val="it-IT"/>
        </w:rPr>
        <w:t>Pentru gestionarea eficientă a acestui tip de mentenanţă, furnizorul va realiza şi prezenta un plan de mentenanţă asumat în cadrul contractului.</w:t>
      </w:r>
    </w:p>
    <w:p w14:paraId="25110085" w14:textId="7D39D8DF" w:rsidR="00BC4AC0" w:rsidRPr="00341BF7" w:rsidRDefault="00BC4AC0" w:rsidP="00341BF7">
      <w:pPr>
        <w:shd w:val="clear" w:color="auto" w:fill="FFFFFF"/>
        <w:spacing w:line="276" w:lineRule="auto"/>
        <w:jc w:val="both"/>
        <w:rPr>
          <w:sz w:val="22"/>
          <w:szCs w:val="22"/>
          <w:lang w:val="it-IT"/>
        </w:rPr>
      </w:pPr>
      <w:r w:rsidRPr="00341BF7">
        <w:rPr>
          <w:sz w:val="22"/>
          <w:szCs w:val="22"/>
          <w:lang w:val="it-IT"/>
        </w:rPr>
        <w:t>Acest tip de mentenanţă nu generează costuri suplimentare contractului pentru beneficiar, excepţie făcând materialele consumabile necesare a fi înlocuite sau utilizate pe baza derulării acestor operatiuni.</w:t>
      </w:r>
    </w:p>
    <w:p w14:paraId="184DAB3C" w14:textId="75AA244D" w:rsidR="00BC4AC0" w:rsidRPr="00341BF7" w:rsidRDefault="00BC4AC0" w:rsidP="00341BF7">
      <w:pPr>
        <w:shd w:val="clear" w:color="auto" w:fill="FFFFFF"/>
        <w:spacing w:line="276" w:lineRule="auto"/>
        <w:jc w:val="both"/>
        <w:rPr>
          <w:sz w:val="22"/>
          <w:szCs w:val="22"/>
          <w:lang w:val="it-IT"/>
        </w:rPr>
      </w:pPr>
      <w:r w:rsidRPr="00341BF7">
        <w:rPr>
          <w:sz w:val="22"/>
          <w:szCs w:val="22"/>
          <w:lang w:val="it-IT"/>
        </w:rPr>
        <w:t xml:space="preserve">Achiziţia consumabilelor se vor face conform specificaţiilor tehnice aferente acestora pentru asigurarea unei funcţionări a </w:t>
      </w:r>
      <w:r w:rsidR="00713449" w:rsidRPr="00341BF7">
        <w:rPr>
          <w:sz w:val="22"/>
          <w:szCs w:val="22"/>
          <w:lang w:val="it-IT"/>
        </w:rPr>
        <w:t xml:space="preserve">echipamentelor achizitionate </w:t>
      </w:r>
      <w:r w:rsidRPr="00341BF7">
        <w:rPr>
          <w:sz w:val="22"/>
          <w:szCs w:val="22"/>
          <w:lang w:val="it-IT"/>
        </w:rPr>
        <w:t>şi pentru menţinerea standardelor tehnice stabilite de producător. Această achiziție a consumabilelor are caracter informativ, urmând ca pentru contractarea acestora să fie încheiate alte contracte, ce se vor atribui</w:t>
      </w:r>
      <w:r w:rsidR="000E3862">
        <w:rPr>
          <w:sz w:val="22"/>
          <w:szCs w:val="22"/>
          <w:lang w:val="it-IT"/>
        </w:rPr>
        <w:t xml:space="preserve"> </w:t>
      </w:r>
      <w:r w:rsidRPr="00341BF7">
        <w:rPr>
          <w:sz w:val="22"/>
          <w:szCs w:val="22"/>
          <w:lang w:val="it-IT"/>
        </w:rPr>
        <w:t>printr-o procedură competitivă.</w:t>
      </w:r>
    </w:p>
    <w:p w14:paraId="76AEEA1F" w14:textId="0FA4F07D" w:rsidR="00BC4AC0" w:rsidRPr="00341BF7" w:rsidRDefault="00BC4AC0" w:rsidP="00341BF7">
      <w:pPr>
        <w:shd w:val="clear" w:color="auto" w:fill="FFFFFF"/>
        <w:spacing w:line="276" w:lineRule="auto"/>
        <w:jc w:val="both"/>
        <w:rPr>
          <w:sz w:val="22"/>
          <w:szCs w:val="22"/>
          <w:lang w:val="it-IT"/>
        </w:rPr>
      </w:pPr>
      <w:r w:rsidRPr="00341BF7">
        <w:rPr>
          <w:sz w:val="22"/>
          <w:szCs w:val="22"/>
          <w:lang w:val="it-IT"/>
        </w:rPr>
        <w:t>Operaţiunile de mentenanţă trebuie efectuate în condiţii de securitate, de personal calificat în acest sens, cu protejarea adecvată a personalului în timpul operaţiunilor. După fiecare operaţiune furnizorul trebuie sa efectueze teste de funcţionare şi să prezinte un raport care să includă activităţile realizate.</w:t>
      </w:r>
    </w:p>
    <w:p w14:paraId="2F58927C" w14:textId="45AA931F" w:rsidR="00BC4AC0" w:rsidRPr="00341BF7" w:rsidRDefault="00BC4AC0" w:rsidP="00341BF7">
      <w:pPr>
        <w:shd w:val="clear" w:color="auto" w:fill="FFFFFF"/>
        <w:spacing w:line="276" w:lineRule="auto"/>
        <w:jc w:val="both"/>
        <w:rPr>
          <w:sz w:val="22"/>
          <w:szCs w:val="22"/>
          <w:lang w:val="it-IT"/>
        </w:rPr>
      </w:pPr>
      <w:r w:rsidRPr="00341BF7">
        <w:rPr>
          <w:sz w:val="22"/>
          <w:szCs w:val="22"/>
          <w:lang w:val="it-IT"/>
        </w:rPr>
        <w:t>Odată cu planul de mentenanţă, fumizorul va prezenta şi planul de service/revizii curente defaleat după cum urmează:</w:t>
      </w:r>
    </w:p>
    <w:p w14:paraId="73F87630" w14:textId="67855555" w:rsidR="00BC4AC0" w:rsidRPr="00341BF7" w:rsidRDefault="00BC4AC0" w:rsidP="00341BF7">
      <w:pPr>
        <w:shd w:val="clear" w:color="auto" w:fill="FFFFFF"/>
        <w:spacing w:line="276" w:lineRule="auto"/>
        <w:jc w:val="both"/>
        <w:rPr>
          <w:sz w:val="22"/>
          <w:szCs w:val="22"/>
          <w:lang w:val="it-IT"/>
        </w:rPr>
      </w:pPr>
      <w:r w:rsidRPr="00341BF7">
        <w:rPr>
          <w:sz w:val="22"/>
          <w:szCs w:val="22"/>
          <w:lang w:val="it-IT"/>
        </w:rPr>
        <w:t>• planul de service</w:t>
      </w:r>
      <w:r w:rsidR="00FF50F9" w:rsidRPr="00341BF7">
        <w:rPr>
          <w:sz w:val="22"/>
          <w:szCs w:val="22"/>
          <w:lang w:val="it-IT"/>
        </w:rPr>
        <w:t>/</w:t>
      </w:r>
      <w:r w:rsidRPr="00341BF7">
        <w:rPr>
          <w:sz w:val="22"/>
          <w:szCs w:val="22"/>
          <w:lang w:val="it-IT"/>
        </w:rPr>
        <w:t>revizii anual, defalcat pe trimestre;</w:t>
      </w:r>
    </w:p>
    <w:p w14:paraId="1DDAF2CB" w14:textId="62D517C1" w:rsidR="00BC4AC0" w:rsidRPr="00341BF7" w:rsidRDefault="00BC4AC0" w:rsidP="00341BF7">
      <w:pPr>
        <w:shd w:val="clear" w:color="auto" w:fill="FFFFFF"/>
        <w:spacing w:line="276" w:lineRule="auto"/>
        <w:jc w:val="both"/>
        <w:rPr>
          <w:sz w:val="22"/>
          <w:szCs w:val="22"/>
          <w:lang w:val="it-IT"/>
        </w:rPr>
      </w:pPr>
      <w:r w:rsidRPr="00341BF7">
        <w:rPr>
          <w:sz w:val="22"/>
          <w:szCs w:val="22"/>
          <w:lang w:val="it-IT"/>
        </w:rPr>
        <w:t>• planul de service</w:t>
      </w:r>
      <w:r w:rsidR="00FF50F9" w:rsidRPr="00341BF7">
        <w:rPr>
          <w:sz w:val="22"/>
          <w:szCs w:val="22"/>
          <w:lang w:val="it-IT"/>
        </w:rPr>
        <w:t>/</w:t>
      </w:r>
      <w:r w:rsidRPr="00341BF7">
        <w:rPr>
          <w:sz w:val="22"/>
          <w:szCs w:val="22"/>
          <w:lang w:val="it-IT"/>
        </w:rPr>
        <w:t>revizii pe întreaga durată a garanţiei;</w:t>
      </w:r>
    </w:p>
    <w:p w14:paraId="73A12A30" w14:textId="77777777" w:rsidR="00BC4AC0" w:rsidRPr="00341BF7" w:rsidRDefault="00BC4AC0" w:rsidP="00341BF7">
      <w:pPr>
        <w:shd w:val="clear" w:color="auto" w:fill="FFFFFF"/>
        <w:spacing w:line="276" w:lineRule="auto"/>
        <w:jc w:val="both"/>
        <w:rPr>
          <w:sz w:val="22"/>
          <w:szCs w:val="22"/>
          <w:lang w:val="it-IT"/>
        </w:rPr>
      </w:pPr>
      <w:r w:rsidRPr="00341BF7">
        <w:rPr>
          <w:sz w:val="22"/>
          <w:szCs w:val="22"/>
          <w:lang w:val="it-IT"/>
        </w:rPr>
        <w:t>• planul de service/revizii după expirarea duratei de garanţie;</w:t>
      </w:r>
    </w:p>
    <w:p w14:paraId="13262599" w14:textId="440529D3" w:rsidR="00B0101D" w:rsidRPr="00341BF7" w:rsidRDefault="00BC4AC0" w:rsidP="00341BF7">
      <w:pPr>
        <w:shd w:val="clear" w:color="auto" w:fill="FFFFFF"/>
        <w:spacing w:line="276" w:lineRule="auto"/>
        <w:jc w:val="both"/>
        <w:rPr>
          <w:sz w:val="22"/>
          <w:szCs w:val="22"/>
          <w:lang w:val="it-IT"/>
        </w:rPr>
      </w:pPr>
      <w:r w:rsidRPr="00341BF7">
        <w:rPr>
          <w:sz w:val="22"/>
          <w:szCs w:val="22"/>
          <w:lang w:val="it-IT"/>
        </w:rPr>
        <w:t>• lista materialelor consumabile şi a componentelor vitale de valoare mică ce trebuie înlocuite (altele faţă de cele ce fac obiectul garanţiei) cu ocazia operaţiunilor de service</w:t>
      </w:r>
      <w:r w:rsidR="00FF50F9" w:rsidRPr="00341BF7">
        <w:rPr>
          <w:sz w:val="22"/>
          <w:szCs w:val="22"/>
          <w:lang w:val="it-IT"/>
        </w:rPr>
        <w:t>/</w:t>
      </w:r>
      <w:r w:rsidRPr="00341BF7">
        <w:rPr>
          <w:sz w:val="22"/>
          <w:szCs w:val="22"/>
          <w:lang w:val="it-IT"/>
        </w:rPr>
        <w:t>revizie,termenele de înlocuire a acestora şi valoarea unitară (aproximativă).</w:t>
      </w:r>
    </w:p>
    <w:p w14:paraId="64A7ECB7" w14:textId="77777777" w:rsidR="001E2000" w:rsidRPr="00341BF7" w:rsidRDefault="001E2000" w:rsidP="00341BF7">
      <w:pPr>
        <w:shd w:val="clear" w:color="auto" w:fill="FFFFFF"/>
        <w:spacing w:line="276" w:lineRule="auto"/>
        <w:jc w:val="both"/>
        <w:rPr>
          <w:sz w:val="22"/>
          <w:szCs w:val="22"/>
          <w:lang w:val="it-IT"/>
        </w:rPr>
      </w:pPr>
      <w:r w:rsidRPr="00341BF7">
        <w:rPr>
          <w:sz w:val="22"/>
          <w:szCs w:val="22"/>
          <w:lang w:val="it-IT"/>
        </w:rPr>
        <w:t>Contractantul (ofertantul) va prezenta modalitatea efectivă de asigurare a mentenanței corective în perioada de garanție, inclusiv activitățile pe care le vor derula subcontractanții (dacă este cazul), astfel încât să rezulte capacitatea ofertantului de a îndeplini cu succes activitățile de garanție, parte a contractului de achiziție (service pe raza județului sau agreat pentru a nu pierde garanția, mașina de service, transport platformă până la service agreat, etc).</w:t>
      </w:r>
    </w:p>
    <w:p w14:paraId="397D1A9A" w14:textId="77777777" w:rsidR="001854B9" w:rsidRPr="00341BF7" w:rsidRDefault="001854B9" w:rsidP="00341BF7">
      <w:pPr>
        <w:shd w:val="clear" w:color="auto" w:fill="FFFFFF"/>
        <w:spacing w:line="276" w:lineRule="auto"/>
        <w:jc w:val="both"/>
        <w:rPr>
          <w:sz w:val="22"/>
          <w:szCs w:val="22"/>
          <w:lang w:val="it-IT"/>
        </w:rPr>
      </w:pPr>
    </w:p>
    <w:p w14:paraId="0F724C62" w14:textId="4E9D0746" w:rsidR="001854B9" w:rsidRPr="00341BF7" w:rsidRDefault="00F04525" w:rsidP="00341BF7">
      <w:pPr>
        <w:shd w:val="clear" w:color="auto" w:fill="FFFFFF"/>
        <w:spacing w:line="276" w:lineRule="auto"/>
        <w:jc w:val="both"/>
        <w:rPr>
          <w:sz w:val="22"/>
          <w:szCs w:val="22"/>
          <w:lang w:val="it-IT"/>
        </w:rPr>
      </w:pPr>
      <w:r w:rsidRPr="00341BF7">
        <w:rPr>
          <w:b/>
          <w:bCs/>
          <w:sz w:val="22"/>
          <w:szCs w:val="22"/>
          <w:lang w:val="it-IT"/>
        </w:rPr>
        <w:t>3.4</w:t>
      </w:r>
      <w:r w:rsidR="00B0101D" w:rsidRPr="00341BF7">
        <w:rPr>
          <w:b/>
          <w:bCs/>
          <w:sz w:val="22"/>
          <w:szCs w:val="22"/>
          <w:lang w:val="it-IT"/>
        </w:rPr>
        <w:t>.</w:t>
      </w:r>
      <w:r w:rsidR="001D448D" w:rsidRPr="00341BF7">
        <w:rPr>
          <w:b/>
          <w:bCs/>
          <w:sz w:val="22"/>
          <w:szCs w:val="22"/>
          <w:lang w:val="it-IT"/>
        </w:rPr>
        <w:t>4</w:t>
      </w:r>
      <w:r w:rsidR="001854B9" w:rsidRPr="00341BF7">
        <w:rPr>
          <w:b/>
          <w:bCs/>
          <w:sz w:val="22"/>
          <w:szCs w:val="22"/>
          <w:lang w:val="it-IT"/>
        </w:rPr>
        <w:t>.</w:t>
      </w:r>
      <w:r w:rsidR="001D448D" w:rsidRPr="00341BF7">
        <w:rPr>
          <w:b/>
          <w:bCs/>
          <w:sz w:val="22"/>
          <w:szCs w:val="22"/>
          <w:lang w:val="it-IT"/>
        </w:rPr>
        <w:t>4</w:t>
      </w:r>
      <w:r w:rsidR="001854B9" w:rsidRPr="00341BF7">
        <w:rPr>
          <w:b/>
          <w:bCs/>
          <w:sz w:val="22"/>
          <w:szCs w:val="22"/>
          <w:lang w:val="it-IT"/>
        </w:rPr>
        <w:t xml:space="preserve"> </w:t>
      </w:r>
      <w:r w:rsidR="001854B9" w:rsidRPr="00341BF7">
        <w:rPr>
          <w:b/>
          <w:sz w:val="22"/>
          <w:szCs w:val="22"/>
          <w:lang w:val="it-IT"/>
        </w:rPr>
        <w:t>Suport tehnic</w:t>
      </w:r>
    </w:p>
    <w:p w14:paraId="2EE8F530" w14:textId="07C17E97" w:rsidR="00661D1A" w:rsidRPr="00341BF7" w:rsidRDefault="001854B9" w:rsidP="00341BF7">
      <w:pPr>
        <w:shd w:val="clear" w:color="auto" w:fill="FFFFFF"/>
        <w:spacing w:line="276" w:lineRule="auto"/>
        <w:jc w:val="both"/>
        <w:rPr>
          <w:sz w:val="22"/>
          <w:szCs w:val="22"/>
          <w:lang w:val="it-IT"/>
        </w:rPr>
      </w:pPr>
      <w:bookmarkStart w:id="39" w:name="do|ax1|siIII|pt3|sp3.5.3.5.|pa1"/>
      <w:bookmarkEnd w:id="39"/>
      <w:r w:rsidRPr="00341BF7">
        <w:rPr>
          <w:sz w:val="22"/>
          <w:szCs w:val="22"/>
          <w:lang w:val="it-IT"/>
        </w:rPr>
        <w:t>Pe toată durata contractului,</w:t>
      </w:r>
      <w:r w:rsidR="000E3862">
        <w:rPr>
          <w:sz w:val="22"/>
          <w:szCs w:val="22"/>
          <w:lang w:val="it-IT"/>
        </w:rPr>
        <w:t xml:space="preserve"> </w:t>
      </w:r>
      <w:r w:rsidRPr="00341BF7">
        <w:rPr>
          <w:sz w:val="22"/>
          <w:szCs w:val="22"/>
          <w:lang w:val="it-IT"/>
        </w:rPr>
        <w:t>în perioada de garanţie</w:t>
      </w:r>
      <w:r w:rsidR="00661D1A" w:rsidRPr="00341BF7">
        <w:rPr>
          <w:sz w:val="22"/>
          <w:szCs w:val="22"/>
          <w:lang w:val="it-IT"/>
        </w:rPr>
        <w:t>, c</w:t>
      </w:r>
      <w:r w:rsidRPr="00341BF7">
        <w:rPr>
          <w:sz w:val="22"/>
          <w:szCs w:val="22"/>
          <w:lang w:val="it-IT"/>
        </w:rPr>
        <w:t xml:space="preserve">ontractantul va asigura suport tehnic </w:t>
      </w:r>
    </w:p>
    <w:p w14:paraId="3A130502" w14:textId="77777777" w:rsidR="001854B9" w:rsidRPr="00341BF7" w:rsidRDefault="001854B9" w:rsidP="00341BF7">
      <w:pPr>
        <w:shd w:val="clear" w:color="auto" w:fill="FFFFFF"/>
        <w:spacing w:line="276" w:lineRule="auto"/>
        <w:jc w:val="both"/>
        <w:rPr>
          <w:sz w:val="22"/>
          <w:szCs w:val="22"/>
          <w:lang w:val="it-IT"/>
        </w:rPr>
      </w:pPr>
      <w:bookmarkStart w:id="40" w:name="do|ax1|siIII|pt3|sp3.5.3.5.|pa2"/>
      <w:bookmarkEnd w:id="40"/>
      <w:r w:rsidRPr="00341BF7">
        <w:rPr>
          <w:sz w:val="22"/>
          <w:szCs w:val="22"/>
          <w:lang w:val="it-IT"/>
        </w:rPr>
        <w:t>Contractantul va asigura un punct de contact dedicat personalului autorizat al Autorităţii contractante unde se poate semnala orice problemă/defecţiune care necesită mentenanţă preventivă sau corectivă sau solicită suport tehnic Contractantului în gestionarea unui incident, disponibil, pentru a se asigura că orice situaţie semnalată este tratată cu promptitudine.</w:t>
      </w:r>
    </w:p>
    <w:p w14:paraId="06B3FE03" w14:textId="77777777" w:rsidR="001854B9" w:rsidRPr="00341BF7" w:rsidRDefault="001854B9" w:rsidP="00341BF7">
      <w:pPr>
        <w:shd w:val="clear" w:color="auto" w:fill="FFFFFF"/>
        <w:spacing w:line="276" w:lineRule="auto"/>
        <w:jc w:val="both"/>
        <w:rPr>
          <w:sz w:val="22"/>
          <w:szCs w:val="22"/>
          <w:lang w:val="it-IT"/>
        </w:rPr>
      </w:pPr>
      <w:bookmarkStart w:id="41" w:name="do|ax1|siIII|pt3|sp3.5.3.5.|pa3"/>
      <w:bookmarkEnd w:id="41"/>
      <w:r w:rsidRPr="00341BF7">
        <w:rPr>
          <w:sz w:val="22"/>
          <w:szCs w:val="22"/>
          <w:lang w:val="it-IT"/>
        </w:rPr>
        <w:t>Contractantul va răspunde în timp util la orice incident semnalat de Autoritatea  contractantă, în funcţie de nivelul incidentului. Fiecărui incident este caracterizat de un nivel de prioritate, care va evidenţia impactul acestuia asupra funcţionalităţilor produsului.</w:t>
      </w:r>
    </w:p>
    <w:p w14:paraId="42247C3A" w14:textId="77777777" w:rsidR="001854B9" w:rsidRPr="00341BF7" w:rsidRDefault="001854B9" w:rsidP="00341BF7">
      <w:pPr>
        <w:shd w:val="clear" w:color="auto" w:fill="FFFFFF"/>
        <w:spacing w:line="276" w:lineRule="auto"/>
        <w:jc w:val="both"/>
        <w:rPr>
          <w:sz w:val="22"/>
          <w:szCs w:val="22"/>
        </w:rPr>
      </w:pPr>
      <w:bookmarkStart w:id="42" w:name="do|ax1|siIII|pt3|sp3.5.3.5.|pa4"/>
      <w:bookmarkEnd w:id="42"/>
      <w:proofErr w:type="spellStart"/>
      <w:r w:rsidRPr="00341BF7">
        <w:rPr>
          <w:sz w:val="22"/>
          <w:szCs w:val="22"/>
        </w:rPr>
        <w:t>Nivelele</w:t>
      </w:r>
      <w:proofErr w:type="spellEnd"/>
      <w:r w:rsidRPr="00341BF7">
        <w:rPr>
          <w:sz w:val="22"/>
          <w:szCs w:val="22"/>
        </w:rPr>
        <w:t xml:space="preserve"> de </w:t>
      </w:r>
      <w:proofErr w:type="spellStart"/>
      <w:r w:rsidRPr="00341BF7">
        <w:rPr>
          <w:sz w:val="22"/>
          <w:szCs w:val="22"/>
        </w:rPr>
        <w:t>prioritate</w:t>
      </w:r>
      <w:proofErr w:type="spellEnd"/>
      <w:r w:rsidRPr="00341BF7">
        <w:rPr>
          <w:sz w:val="22"/>
          <w:szCs w:val="22"/>
        </w:rPr>
        <w:t xml:space="preserve"> sunt:</w:t>
      </w:r>
    </w:p>
    <w:p w14:paraId="0CBE8D52" w14:textId="77777777" w:rsidR="001854B9" w:rsidRPr="00341BF7" w:rsidRDefault="001854B9" w:rsidP="00341BF7">
      <w:pPr>
        <w:shd w:val="clear" w:color="auto" w:fill="FFFFFF"/>
        <w:spacing w:line="276" w:lineRule="auto"/>
        <w:ind w:firstLine="720"/>
        <w:jc w:val="both"/>
        <w:rPr>
          <w:sz w:val="22"/>
          <w:szCs w:val="22"/>
          <w:lang w:val="it-IT"/>
        </w:rPr>
      </w:pPr>
      <w:bookmarkStart w:id="43" w:name="do|ax1|siIII|pt3|sp3.5.3.5.|pa5"/>
      <w:bookmarkEnd w:id="43"/>
      <w:proofErr w:type="spellStart"/>
      <w:r w:rsidRPr="00341BF7">
        <w:rPr>
          <w:sz w:val="22"/>
          <w:szCs w:val="22"/>
        </w:rPr>
        <w:t>i</w:t>
      </w:r>
      <w:proofErr w:type="spellEnd"/>
      <w:r w:rsidRPr="00341BF7">
        <w:rPr>
          <w:sz w:val="22"/>
          <w:szCs w:val="22"/>
        </w:rPr>
        <w:t xml:space="preserve">. Urgent - </w:t>
      </w:r>
      <w:proofErr w:type="spellStart"/>
      <w:r w:rsidRPr="00341BF7">
        <w:rPr>
          <w:sz w:val="22"/>
          <w:szCs w:val="22"/>
        </w:rPr>
        <w:t>incidentul</w:t>
      </w:r>
      <w:proofErr w:type="spellEnd"/>
      <w:r w:rsidRPr="00341BF7">
        <w:rPr>
          <w:sz w:val="22"/>
          <w:szCs w:val="22"/>
        </w:rPr>
        <w:t xml:space="preserve"> are impact major </w:t>
      </w:r>
      <w:proofErr w:type="spellStart"/>
      <w:r w:rsidRPr="00341BF7">
        <w:rPr>
          <w:sz w:val="22"/>
          <w:szCs w:val="22"/>
        </w:rPr>
        <w:t>asupra</w:t>
      </w:r>
      <w:proofErr w:type="spellEnd"/>
      <w:r w:rsidRPr="00341BF7">
        <w:rPr>
          <w:sz w:val="22"/>
          <w:szCs w:val="22"/>
        </w:rPr>
        <w:t xml:space="preserve"> </w:t>
      </w:r>
      <w:proofErr w:type="spellStart"/>
      <w:r w:rsidRPr="00341BF7">
        <w:rPr>
          <w:sz w:val="22"/>
          <w:szCs w:val="22"/>
        </w:rPr>
        <w:t>funcţionarii</w:t>
      </w:r>
      <w:proofErr w:type="spellEnd"/>
      <w:r w:rsidRPr="00341BF7">
        <w:rPr>
          <w:sz w:val="22"/>
          <w:szCs w:val="22"/>
        </w:rPr>
        <w:t xml:space="preserve"> </w:t>
      </w:r>
      <w:proofErr w:type="spellStart"/>
      <w:r w:rsidRPr="00341BF7">
        <w:rPr>
          <w:sz w:val="22"/>
          <w:szCs w:val="22"/>
        </w:rPr>
        <w:t>produsului</w:t>
      </w:r>
      <w:proofErr w:type="spellEnd"/>
      <w:r w:rsidRPr="00341BF7">
        <w:rPr>
          <w:sz w:val="22"/>
          <w:szCs w:val="22"/>
        </w:rPr>
        <w:t xml:space="preserve">. </w:t>
      </w:r>
      <w:r w:rsidRPr="00341BF7">
        <w:rPr>
          <w:sz w:val="22"/>
          <w:szCs w:val="22"/>
          <w:lang w:val="it-IT"/>
        </w:rPr>
        <w:t>Problema împiedică desfăşurarea activităţii Autorităţii contractante.</w:t>
      </w:r>
    </w:p>
    <w:p w14:paraId="05404AE0" w14:textId="77777777" w:rsidR="001854B9" w:rsidRPr="00341BF7" w:rsidRDefault="001854B9" w:rsidP="00341BF7">
      <w:pPr>
        <w:shd w:val="clear" w:color="auto" w:fill="FFFFFF"/>
        <w:spacing w:line="276" w:lineRule="auto"/>
        <w:ind w:firstLine="720"/>
        <w:jc w:val="both"/>
        <w:rPr>
          <w:sz w:val="22"/>
          <w:szCs w:val="22"/>
          <w:lang w:val="it-IT"/>
        </w:rPr>
      </w:pPr>
      <w:bookmarkStart w:id="44" w:name="do|ax1|siIII|pt3|sp3.5.3.5.|pa6"/>
      <w:bookmarkEnd w:id="44"/>
      <w:r w:rsidRPr="00341BF7">
        <w:rPr>
          <w:sz w:val="22"/>
          <w:szCs w:val="22"/>
          <w:lang w:val="it-IT"/>
        </w:rPr>
        <w:t>ii. Critic - impact semnificativ asupra funcţionarii produsului. Problema împiedică desfăşurarea în condiţii normale a activităţii Autorităţii contractante. Nici o soluţie alternativa nu este disponibila, însă activitatea Autorităţii contractante poate totuşi continua, însă într-un mod restrictiv.</w:t>
      </w:r>
    </w:p>
    <w:p w14:paraId="0E851CD0" w14:textId="77777777" w:rsidR="001854B9" w:rsidRPr="00341BF7" w:rsidRDefault="001854B9" w:rsidP="00341BF7">
      <w:pPr>
        <w:shd w:val="clear" w:color="auto" w:fill="FFFFFF"/>
        <w:spacing w:line="276" w:lineRule="auto"/>
        <w:ind w:firstLine="720"/>
        <w:jc w:val="both"/>
        <w:rPr>
          <w:sz w:val="22"/>
          <w:szCs w:val="22"/>
          <w:lang w:val="it-IT"/>
        </w:rPr>
      </w:pPr>
      <w:bookmarkStart w:id="45" w:name="do|ax1|siIII|pt3|sp3.5.3.5.|pa7"/>
      <w:bookmarkEnd w:id="45"/>
      <w:r w:rsidRPr="00341BF7">
        <w:rPr>
          <w:sz w:val="22"/>
          <w:szCs w:val="22"/>
          <w:lang w:val="it-IT"/>
        </w:rPr>
        <w:t>iii. Major - impact mediu asupra desfăşurării activităţii Autorităţii contractante. Problema afectează minor funcţionalităţile produsului. Impactul reprezintă un inconvenient care necesita soluţii alternative pentru refacerea funcţionalităţilor.</w:t>
      </w:r>
    </w:p>
    <w:p w14:paraId="23AF1C33" w14:textId="77777777" w:rsidR="001854B9" w:rsidRPr="00341BF7" w:rsidRDefault="001854B9" w:rsidP="00341BF7">
      <w:pPr>
        <w:shd w:val="clear" w:color="auto" w:fill="FFFFFF"/>
        <w:spacing w:line="276" w:lineRule="auto"/>
        <w:ind w:firstLine="720"/>
        <w:jc w:val="both"/>
        <w:rPr>
          <w:sz w:val="22"/>
          <w:szCs w:val="22"/>
          <w:lang w:val="it-IT"/>
        </w:rPr>
      </w:pPr>
      <w:bookmarkStart w:id="46" w:name="do|ax1|siIII|pt3|sp3.5.3.5.|pa8"/>
      <w:bookmarkEnd w:id="46"/>
      <w:r w:rsidRPr="00341BF7">
        <w:rPr>
          <w:sz w:val="22"/>
          <w:szCs w:val="22"/>
          <w:lang w:val="it-IT"/>
        </w:rPr>
        <w:lastRenderedPageBreak/>
        <w:t>iv. Minor - impact minim asupra desfăşurării activităţii Autorităţii contractante. Problema nu afectează funcţionalităţile produsului. Rezultatul este o eroare minora care nu împiedică desfăşurarea în bune condiţii a activităţii Autorităţii contractante.</w:t>
      </w:r>
    </w:p>
    <w:p w14:paraId="0FD992B1" w14:textId="7C313E36" w:rsidR="001854B9" w:rsidRPr="00341BF7" w:rsidRDefault="001854B9" w:rsidP="00341BF7">
      <w:pPr>
        <w:shd w:val="clear" w:color="auto" w:fill="FFFFFF"/>
        <w:spacing w:line="276" w:lineRule="auto"/>
        <w:jc w:val="both"/>
        <w:rPr>
          <w:sz w:val="22"/>
          <w:szCs w:val="22"/>
          <w:lang w:val="it-IT"/>
        </w:rPr>
      </w:pPr>
      <w:bookmarkStart w:id="47" w:name="do|ax1|siIII|pt3|sp3.5.3.5.|pa9"/>
      <w:bookmarkEnd w:id="47"/>
      <w:r w:rsidRPr="00341BF7">
        <w:rPr>
          <w:sz w:val="22"/>
          <w:szCs w:val="22"/>
          <w:lang w:val="it-IT"/>
        </w:rPr>
        <w:t>Contractantul trebuie să asigure disponibilitatea serviciilor de suport tehnic. În cazul incidentelor cu prioritate "urgent" intervenţia va fi asigurată 24x7, din momentul primirii sesizării şi până la remedierea definitivă a problemei şi asigurarea funcţionalităţii integrale a produsului.</w:t>
      </w:r>
    </w:p>
    <w:p w14:paraId="28DD52B0" w14:textId="77777777" w:rsidR="001854B9" w:rsidRPr="00341BF7" w:rsidRDefault="001854B9" w:rsidP="00341BF7">
      <w:pPr>
        <w:shd w:val="clear" w:color="auto" w:fill="FFFFFF"/>
        <w:spacing w:line="276" w:lineRule="auto"/>
        <w:jc w:val="both"/>
        <w:rPr>
          <w:sz w:val="22"/>
          <w:szCs w:val="22"/>
          <w:lang w:val="it-IT"/>
        </w:rPr>
      </w:pPr>
      <w:bookmarkStart w:id="48" w:name="do|ax1|siIII|pt3|sp3.5.3.5.|pa10"/>
      <w:bookmarkEnd w:id="48"/>
      <w:r w:rsidRPr="00341BF7">
        <w:rPr>
          <w:sz w:val="22"/>
          <w:szCs w:val="22"/>
          <w:lang w:val="it-IT"/>
        </w:rPr>
        <w:t>Contractantul va trebui să respecte următorii timpi de răspuns, corelaţi cu nivelul de prioritate a incidentului - aceştia se vor particulariza în funcţie de specificul obiectul contractului, cei de mai jos fiind cu caracter orientativ:</w:t>
      </w:r>
    </w:p>
    <w:p w14:paraId="5946F345" w14:textId="77777777" w:rsidR="002F680C" w:rsidRPr="00341BF7" w:rsidRDefault="002F680C" w:rsidP="00341BF7">
      <w:pPr>
        <w:shd w:val="clear" w:color="auto" w:fill="FFFFFF"/>
        <w:spacing w:line="276" w:lineRule="auto"/>
        <w:jc w:val="both"/>
        <w:rPr>
          <w:sz w:val="22"/>
          <w:szCs w:val="22"/>
          <w:lang w:val="it-IT"/>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9"/>
        <w:gridCol w:w="1838"/>
        <w:gridCol w:w="2999"/>
        <w:gridCol w:w="2999"/>
      </w:tblGrid>
      <w:tr w:rsidR="001854B9" w:rsidRPr="00341BF7" w14:paraId="0FBCBA7E" w14:textId="77777777" w:rsidTr="00F972E6">
        <w:trPr>
          <w:tblCellSpacing w:w="0" w:type="dxa"/>
        </w:trPr>
        <w:tc>
          <w:tcPr>
            <w:tcW w:w="950" w:type="pct"/>
            <w:tcBorders>
              <w:top w:val="outset" w:sz="6" w:space="0" w:color="auto"/>
              <w:left w:val="outset" w:sz="6" w:space="0" w:color="auto"/>
              <w:bottom w:val="outset" w:sz="6" w:space="0" w:color="auto"/>
              <w:right w:val="outset" w:sz="6" w:space="0" w:color="auto"/>
            </w:tcBorders>
            <w:vAlign w:val="center"/>
            <w:hideMark/>
          </w:tcPr>
          <w:p w14:paraId="4DBA013A" w14:textId="77777777" w:rsidR="001854B9" w:rsidRPr="00341BF7" w:rsidRDefault="001854B9" w:rsidP="00341BF7">
            <w:pPr>
              <w:spacing w:line="276" w:lineRule="auto"/>
              <w:jc w:val="both"/>
              <w:rPr>
                <w:color w:val="000000"/>
                <w:sz w:val="22"/>
                <w:szCs w:val="22"/>
              </w:rPr>
            </w:pPr>
            <w:bookmarkStart w:id="49" w:name="do|ax1|siIII|pt3|sp3.5.3.5.|pa11"/>
            <w:bookmarkEnd w:id="49"/>
            <w:r w:rsidRPr="00341BF7">
              <w:rPr>
                <w:color w:val="000000"/>
                <w:sz w:val="22"/>
                <w:szCs w:val="22"/>
              </w:rPr>
              <w:t xml:space="preserve">Nivel </w:t>
            </w:r>
            <w:proofErr w:type="spellStart"/>
            <w:r w:rsidRPr="00341BF7">
              <w:rPr>
                <w:color w:val="000000"/>
                <w:sz w:val="22"/>
                <w:szCs w:val="22"/>
              </w:rPr>
              <w:t>prioritate</w:t>
            </w:r>
            <w:proofErr w:type="spellEnd"/>
          </w:p>
        </w:tc>
        <w:tc>
          <w:tcPr>
            <w:tcW w:w="950" w:type="pct"/>
            <w:tcBorders>
              <w:top w:val="outset" w:sz="6" w:space="0" w:color="auto"/>
              <w:left w:val="outset" w:sz="6" w:space="0" w:color="auto"/>
              <w:bottom w:val="outset" w:sz="6" w:space="0" w:color="auto"/>
              <w:right w:val="outset" w:sz="6" w:space="0" w:color="auto"/>
            </w:tcBorders>
            <w:vAlign w:val="center"/>
            <w:hideMark/>
          </w:tcPr>
          <w:p w14:paraId="73CDFF5C" w14:textId="77777777" w:rsidR="001854B9" w:rsidRPr="00341BF7" w:rsidRDefault="001854B9" w:rsidP="00341BF7">
            <w:pPr>
              <w:spacing w:line="276" w:lineRule="auto"/>
              <w:jc w:val="both"/>
              <w:rPr>
                <w:color w:val="000000"/>
                <w:sz w:val="22"/>
                <w:szCs w:val="22"/>
              </w:rPr>
            </w:pPr>
            <w:r w:rsidRPr="00341BF7">
              <w:rPr>
                <w:color w:val="000000"/>
                <w:sz w:val="22"/>
                <w:szCs w:val="22"/>
              </w:rPr>
              <w:t xml:space="preserve">Timp de </w:t>
            </w:r>
            <w:proofErr w:type="spellStart"/>
            <w:r w:rsidRPr="00341BF7">
              <w:rPr>
                <w:color w:val="000000"/>
                <w:sz w:val="22"/>
                <w:szCs w:val="22"/>
              </w:rPr>
              <w:t>răspuns</w:t>
            </w:r>
            <w:proofErr w:type="spellEnd"/>
          </w:p>
        </w:tc>
        <w:tc>
          <w:tcPr>
            <w:tcW w:w="1550" w:type="pct"/>
            <w:tcBorders>
              <w:top w:val="outset" w:sz="6" w:space="0" w:color="auto"/>
              <w:left w:val="outset" w:sz="6" w:space="0" w:color="auto"/>
              <w:bottom w:val="outset" w:sz="6" w:space="0" w:color="auto"/>
              <w:right w:val="outset" w:sz="6" w:space="0" w:color="auto"/>
            </w:tcBorders>
            <w:vAlign w:val="center"/>
            <w:hideMark/>
          </w:tcPr>
          <w:p w14:paraId="40CA5ED6" w14:textId="77777777" w:rsidR="001854B9" w:rsidRPr="00341BF7" w:rsidRDefault="001854B9" w:rsidP="00341BF7">
            <w:pPr>
              <w:spacing w:line="276" w:lineRule="auto"/>
              <w:jc w:val="both"/>
              <w:rPr>
                <w:color w:val="000000"/>
                <w:sz w:val="22"/>
                <w:szCs w:val="22"/>
                <w:lang w:val="it-IT"/>
              </w:rPr>
            </w:pPr>
            <w:r w:rsidRPr="00341BF7">
              <w:rPr>
                <w:color w:val="000000"/>
                <w:sz w:val="22"/>
                <w:szCs w:val="22"/>
                <w:lang w:val="it-IT"/>
              </w:rPr>
              <w:t>Timp de implementare soluţie provizorie</w:t>
            </w:r>
          </w:p>
        </w:tc>
        <w:tc>
          <w:tcPr>
            <w:tcW w:w="1550" w:type="pct"/>
            <w:tcBorders>
              <w:top w:val="outset" w:sz="6" w:space="0" w:color="auto"/>
              <w:left w:val="outset" w:sz="6" w:space="0" w:color="auto"/>
              <w:bottom w:val="outset" w:sz="6" w:space="0" w:color="auto"/>
              <w:right w:val="outset" w:sz="6" w:space="0" w:color="auto"/>
            </w:tcBorders>
            <w:vAlign w:val="center"/>
            <w:hideMark/>
          </w:tcPr>
          <w:p w14:paraId="2EA51FAB" w14:textId="77777777" w:rsidR="001854B9" w:rsidRPr="00341BF7" w:rsidRDefault="001854B9" w:rsidP="00341BF7">
            <w:pPr>
              <w:spacing w:line="276" w:lineRule="auto"/>
              <w:jc w:val="both"/>
              <w:rPr>
                <w:color w:val="000000"/>
                <w:sz w:val="22"/>
                <w:szCs w:val="22"/>
              </w:rPr>
            </w:pPr>
            <w:r w:rsidRPr="00341BF7">
              <w:rPr>
                <w:color w:val="000000"/>
                <w:sz w:val="22"/>
                <w:szCs w:val="22"/>
              </w:rPr>
              <w:t xml:space="preserve">Timp de </w:t>
            </w:r>
            <w:proofErr w:type="spellStart"/>
            <w:r w:rsidRPr="00341BF7">
              <w:rPr>
                <w:color w:val="000000"/>
                <w:sz w:val="22"/>
                <w:szCs w:val="22"/>
              </w:rPr>
              <w:t>rezolvare</w:t>
            </w:r>
            <w:proofErr w:type="spellEnd"/>
          </w:p>
        </w:tc>
      </w:tr>
      <w:tr w:rsidR="001854B9" w:rsidRPr="00341BF7" w14:paraId="19E0ECFD" w14:textId="77777777" w:rsidTr="00F972E6">
        <w:trPr>
          <w:tblCellSpacing w:w="0" w:type="dxa"/>
        </w:trPr>
        <w:tc>
          <w:tcPr>
            <w:tcW w:w="950" w:type="pct"/>
            <w:tcBorders>
              <w:top w:val="outset" w:sz="6" w:space="0" w:color="auto"/>
              <w:left w:val="outset" w:sz="6" w:space="0" w:color="auto"/>
              <w:bottom w:val="outset" w:sz="6" w:space="0" w:color="auto"/>
              <w:right w:val="outset" w:sz="6" w:space="0" w:color="auto"/>
            </w:tcBorders>
            <w:vAlign w:val="center"/>
            <w:hideMark/>
          </w:tcPr>
          <w:p w14:paraId="564B1F4E" w14:textId="77777777" w:rsidR="001854B9" w:rsidRPr="00341BF7" w:rsidRDefault="001854B9" w:rsidP="00341BF7">
            <w:pPr>
              <w:spacing w:line="276" w:lineRule="auto"/>
              <w:jc w:val="both"/>
              <w:rPr>
                <w:color w:val="000000"/>
                <w:sz w:val="22"/>
                <w:szCs w:val="22"/>
              </w:rPr>
            </w:pPr>
            <w:r w:rsidRPr="00341BF7">
              <w:rPr>
                <w:color w:val="000000"/>
                <w:sz w:val="22"/>
                <w:szCs w:val="22"/>
              </w:rPr>
              <w:t>Urgent</w:t>
            </w:r>
          </w:p>
        </w:tc>
        <w:tc>
          <w:tcPr>
            <w:tcW w:w="950" w:type="pct"/>
            <w:tcBorders>
              <w:top w:val="outset" w:sz="6" w:space="0" w:color="auto"/>
              <w:left w:val="outset" w:sz="6" w:space="0" w:color="auto"/>
              <w:bottom w:val="outset" w:sz="6" w:space="0" w:color="auto"/>
              <w:right w:val="outset" w:sz="6" w:space="0" w:color="auto"/>
            </w:tcBorders>
            <w:vAlign w:val="center"/>
            <w:hideMark/>
          </w:tcPr>
          <w:p w14:paraId="1AFCE1A2" w14:textId="77777777" w:rsidR="001854B9" w:rsidRPr="00341BF7" w:rsidRDefault="00661D1A" w:rsidP="00341BF7">
            <w:pPr>
              <w:spacing w:line="276" w:lineRule="auto"/>
              <w:jc w:val="both"/>
              <w:rPr>
                <w:color w:val="000000"/>
                <w:sz w:val="22"/>
                <w:szCs w:val="22"/>
              </w:rPr>
            </w:pPr>
            <w:r w:rsidRPr="00341BF7">
              <w:rPr>
                <w:color w:val="000000"/>
                <w:sz w:val="22"/>
                <w:szCs w:val="22"/>
              </w:rPr>
              <w:t xml:space="preserve"> 24 ore </w:t>
            </w:r>
          </w:p>
        </w:tc>
        <w:tc>
          <w:tcPr>
            <w:tcW w:w="1550" w:type="pct"/>
            <w:tcBorders>
              <w:top w:val="outset" w:sz="6" w:space="0" w:color="auto"/>
              <w:left w:val="outset" w:sz="6" w:space="0" w:color="auto"/>
              <w:bottom w:val="outset" w:sz="6" w:space="0" w:color="auto"/>
              <w:right w:val="outset" w:sz="6" w:space="0" w:color="auto"/>
            </w:tcBorders>
            <w:vAlign w:val="center"/>
            <w:hideMark/>
          </w:tcPr>
          <w:p w14:paraId="7268C5B6" w14:textId="77777777" w:rsidR="001854B9" w:rsidRPr="00341BF7" w:rsidRDefault="00661D1A" w:rsidP="00341BF7">
            <w:pPr>
              <w:spacing w:line="276" w:lineRule="auto"/>
              <w:jc w:val="both"/>
              <w:rPr>
                <w:color w:val="000000"/>
                <w:sz w:val="22"/>
                <w:szCs w:val="22"/>
              </w:rPr>
            </w:pPr>
            <w:r w:rsidRPr="00341BF7">
              <w:rPr>
                <w:color w:val="000000"/>
                <w:sz w:val="22"/>
                <w:szCs w:val="22"/>
              </w:rPr>
              <w:t xml:space="preserve">120 </w:t>
            </w:r>
            <w:r w:rsidR="001854B9" w:rsidRPr="00341BF7">
              <w:rPr>
                <w:color w:val="000000"/>
                <w:sz w:val="22"/>
                <w:szCs w:val="22"/>
              </w:rPr>
              <w:t>ore</w:t>
            </w:r>
          </w:p>
        </w:tc>
        <w:tc>
          <w:tcPr>
            <w:tcW w:w="1550" w:type="pct"/>
            <w:tcBorders>
              <w:top w:val="outset" w:sz="6" w:space="0" w:color="auto"/>
              <w:left w:val="outset" w:sz="6" w:space="0" w:color="auto"/>
              <w:bottom w:val="outset" w:sz="6" w:space="0" w:color="auto"/>
              <w:right w:val="outset" w:sz="6" w:space="0" w:color="auto"/>
            </w:tcBorders>
            <w:vAlign w:val="center"/>
            <w:hideMark/>
          </w:tcPr>
          <w:p w14:paraId="3875CA5C" w14:textId="77777777" w:rsidR="001854B9" w:rsidRPr="00341BF7" w:rsidRDefault="00661D1A" w:rsidP="00341BF7">
            <w:pPr>
              <w:spacing w:line="276" w:lineRule="auto"/>
              <w:jc w:val="both"/>
              <w:rPr>
                <w:color w:val="000000"/>
                <w:sz w:val="22"/>
                <w:szCs w:val="22"/>
              </w:rPr>
            </w:pPr>
            <w:r w:rsidRPr="00341BF7">
              <w:rPr>
                <w:color w:val="000000"/>
                <w:sz w:val="22"/>
                <w:szCs w:val="22"/>
              </w:rPr>
              <w:t>48-</w:t>
            </w:r>
            <w:proofErr w:type="gramStart"/>
            <w:r w:rsidRPr="00341BF7">
              <w:rPr>
                <w:color w:val="000000"/>
                <w:sz w:val="22"/>
                <w:szCs w:val="22"/>
              </w:rPr>
              <w:t xml:space="preserve">720 </w:t>
            </w:r>
            <w:r w:rsidR="001854B9" w:rsidRPr="00341BF7">
              <w:rPr>
                <w:color w:val="000000"/>
                <w:sz w:val="22"/>
                <w:szCs w:val="22"/>
              </w:rPr>
              <w:t xml:space="preserve"> ore</w:t>
            </w:r>
            <w:proofErr w:type="gramEnd"/>
          </w:p>
        </w:tc>
      </w:tr>
      <w:tr w:rsidR="00661D1A" w:rsidRPr="00341BF7" w14:paraId="07A85A6D" w14:textId="77777777" w:rsidTr="00BC4AC0">
        <w:trPr>
          <w:tblCellSpacing w:w="0" w:type="dxa"/>
        </w:trPr>
        <w:tc>
          <w:tcPr>
            <w:tcW w:w="950" w:type="pct"/>
            <w:tcBorders>
              <w:top w:val="outset" w:sz="6" w:space="0" w:color="auto"/>
              <w:left w:val="outset" w:sz="6" w:space="0" w:color="auto"/>
              <w:bottom w:val="outset" w:sz="6" w:space="0" w:color="auto"/>
              <w:right w:val="outset" w:sz="6" w:space="0" w:color="auto"/>
            </w:tcBorders>
            <w:vAlign w:val="center"/>
            <w:hideMark/>
          </w:tcPr>
          <w:p w14:paraId="64F056E9" w14:textId="77777777" w:rsidR="00661D1A" w:rsidRPr="00341BF7" w:rsidRDefault="00661D1A" w:rsidP="00341BF7">
            <w:pPr>
              <w:spacing w:line="276" w:lineRule="auto"/>
              <w:jc w:val="both"/>
              <w:rPr>
                <w:color w:val="000000"/>
                <w:sz w:val="22"/>
                <w:szCs w:val="22"/>
              </w:rPr>
            </w:pPr>
            <w:r w:rsidRPr="00341BF7">
              <w:rPr>
                <w:color w:val="000000"/>
                <w:sz w:val="22"/>
                <w:szCs w:val="22"/>
              </w:rPr>
              <w:t>Critic</w:t>
            </w:r>
          </w:p>
        </w:tc>
        <w:tc>
          <w:tcPr>
            <w:tcW w:w="950" w:type="pct"/>
            <w:tcBorders>
              <w:top w:val="outset" w:sz="6" w:space="0" w:color="auto"/>
              <w:left w:val="outset" w:sz="6" w:space="0" w:color="auto"/>
              <w:bottom w:val="outset" w:sz="6" w:space="0" w:color="auto"/>
              <w:right w:val="outset" w:sz="6" w:space="0" w:color="auto"/>
            </w:tcBorders>
            <w:hideMark/>
          </w:tcPr>
          <w:p w14:paraId="734320E7" w14:textId="77777777" w:rsidR="00661D1A" w:rsidRPr="00341BF7" w:rsidRDefault="00661D1A" w:rsidP="00341BF7">
            <w:pPr>
              <w:spacing w:line="276" w:lineRule="auto"/>
              <w:jc w:val="both"/>
              <w:rPr>
                <w:sz w:val="22"/>
                <w:szCs w:val="22"/>
              </w:rPr>
            </w:pPr>
            <w:r w:rsidRPr="00341BF7">
              <w:rPr>
                <w:sz w:val="22"/>
                <w:szCs w:val="22"/>
              </w:rPr>
              <w:t xml:space="preserve"> 24 ore </w:t>
            </w:r>
          </w:p>
        </w:tc>
        <w:tc>
          <w:tcPr>
            <w:tcW w:w="1550" w:type="pct"/>
            <w:tcBorders>
              <w:top w:val="outset" w:sz="6" w:space="0" w:color="auto"/>
              <w:left w:val="outset" w:sz="6" w:space="0" w:color="auto"/>
              <w:bottom w:val="outset" w:sz="6" w:space="0" w:color="auto"/>
              <w:right w:val="outset" w:sz="6" w:space="0" w:color="auto"/>
            </w:tcBorders>
            <w:vAlign w:val="center"/>
            <w:hideMark/>
          </w:tcPr>
          <w:p w14:paraId="71522C36" w14:textId="77777777" w:rsidR="00661D1A" w:rsidRPr="00341BF7" w:rsidRDefault="00661D1A" w:rsidP="00341BF7">
            <w:pPr>
              <w:spacing w:line="276" w:lineRule="auto"/>
              <w:jc w:val="both"/>
              <w:rPr>
                <w:color w:val="000000"/>
                <w:sz w:val="22"/>
                <w:szCs w:val="22"/>
              </w:rPr>
            </w:pPr>
            <w:r w:rsidRPr="00341BF7">
              <w:rPr>
                <w:color w:val="000000"/>
                <w:sz w:val="22"/>
                <w:szCs w:val="22"/>
              </w:rPr>
              <w:t>120 ore</w:t>
            </w:r>
          </w:p>
        </w:tc>
        <w:tc>
          <w:tcPr>
            <w:tcW w:w="1550" w:type="pct"/>
            <w:tcBorders>
              <w:top w:val="outset" w:sz="6" w:space="0" w:color="auto"/>
              <w:left w:val="outset" w:sz="6" w:space="0" w:color="auto"/>
              <w:bottom w:val="outset" w:sz="6" w:space="0" w:color="auto"/>
              <w:right w:val="outset" w:sz="6" w:space="0" w:color="auto"/>
            </w:tcBorders>
            <w:vAlign w:val="center"/>
            <w:hideMark/>
          </w:tcPr>
          <w:p w14:paraId="7876FBD7" w14:textId="77777777" w:rsidR="00661D1A" w:rsidRPr="00341BF7" w:rsidRDefault="00661D1A" w:rsidP="00341BF7">
            <w:pPr>
              <w:spacing w:line="276" w:lineRule="auto"/>
              <w:jc w:val="both"/>
              <w:rPr>
                <w:color w:val="000000"/>
                <w:sz w:val="22"/>
                <w:szCs w:val="22"/>
              </w:rPr>
            </w:pPr>
            <w:r w:rsidRPr="00341BF7">
              <w:rPr>
                <w:color w:val="000000"/>
                <w:sz w:val="22"/>
                <w:szCs w:val="22"/>
              </w:rPr>
              <w:t>48-720 ore</w:t>
            </w:r>
          </w:p>
        </w:tc>
      </w:tr>
      <w:tr w:rsidR="00661D1A" w:rsidRPr="00341BF7" w14:paraId="48BF809A" w14:textId="77777777" w:rsidTr="00661D1A">
        <w:trPr>
          <w:tblCellSpacing w:w="0" w:type="dxa"/>
        </w:trPr>
        <w:tc>
          <w:tcPr>
            <w:tcW w:w="950" w:type="pct"/>
            <w:tcBorders>
              <w:top w:val="outset" w:sz="6" w:space="0" w:color="auto"/>
              <w:left w:val="outset" w:sz="6" w:space="0" w:color="auto"/>
              <w:bottom w:val="outset" w:sz="6" w:space="0" w:color="auto"/>
              <w:right w:val="outset" w:sz="6" w:space="0" w:color="auto"/>
            </w:tcBorders>
            <w:vAlign w:val="center"/>
            <w:hideMark/>
          </w:tcPr>
          <w:p w14:paraId="60A1A9B0" w14:textId="77777777" w:rsidR="00661D1A" w:rsidRPr="00341BF7" w:rsidRDefault="00661D1A" w:rsidP="00341BF7">
            <w:pPr>
              <w:spacing w:line="276" w:lineRule="auto"/>
              <w:jc w:val="both"/>
              <w:rPr>
                <w:color w:val="000000"/>
                <w:sz w:val="22"/>
                <w:szCs w:val="22"/>
              </w:rPr>
            </w:pPr>
            <w:r w:rsidRPr="00341BF7">
              <w:rPr>
                <w:color w:val="000000"/>
                <w:sz w:val="22"/>
                <w:szCs w:val="22"/>
              </w:rPr>
              <w:t>Major</w:t>
            </w:r>
          </w:p>
        </w:tc>
        <w:tc>
          <w:tcPr>
            <w:tcW w:w="950" w:type="pct"/>
            <w:tcBorders>
              <w:top w:val="outset" w:sz="6" w:space="0" w:color="auto"/>
              <w:left w:val="outset" w:sz="6" w:space="0" w:color="auto"/>
              <w:bottom w:val="outset" w:sz="6" w:space="0" w:color="auto"/>
              <w:right w:val="outset" w:sz="6" w:space="0" w:color="auto"/>
            </w:tcBorders>
            <w:hideMark/>
          </w:tcPr>
          <w:p w14:paraId="34F7B794" w14:textId="77777777" w:rsidR="00661D1A" w:rsidRPr="00341BF7" w:rsidRDefault="00661D1A" w:rsidP="00341BF7">
            <w:pPr>
              <w:spacing w:line="276" w:lineRule="auto"/>
              <w:jc w:val="both"/>
              <w:rPr>
                <w:sz w:val="22"/>
                <w:szCs w:val="22"/>
              </w:rPr>
            </w:pPr>
            <w:r w:rsidRPr="00341BF7">
              <w:rPr>
                <w:sz w:val="22"/>
                <w:szCs w:val="22"/>
              </w:rPr>
              <w:t xml:space="preserve"> 24 ore </w:t>
            </w:r>
          </w:p>
        </w:tc>
        <w:tc>
          <w:tcPr>
            <w:tcW w:w="1550" w:type="pct"/>
            <w:tcBorders>
              <w:top w:val="outset" w:sz="6" w:space="0" w:color="auto"/>
              <w:left w:val="outset" w:sz="6" w:space="0" w:color="auto"/>
              <w:bottom w:val="outset" w:sz="6" w:space="0" w:color="auto"/>
              <w:right w:val="outset" w:sz="6" w:space="0" w:color="auto"/>
            </w:tcBorders>
            <w:vAlign w:val="center"/>
          </w:tcPr>
          <w:p w14:paraId="1E4A7F29" w14:textId="77777777" w:rsidR="00661D1A" w:rsidRPr="00341BF7" w:rsidRDefault="00661D1A" w:rsidP="00341BF7">
            <w:pPr>
              <w:spacing w:line="276" w:lineRule="auto"/>
              <w:jc w:val="both"/>
              <w:rPr>
                <w:color w:val="000000"/>
                <w:sz w:val="22"/>
                <w:szCs w:val="22"/>
              </w:rPr>
            </w:pPr>
            <w:r w:rsidRPr="00341BF7">
              <w:rPr>
                <w:color w:val="000000"/>
                <w:sz w:val="22"/>
                <w:szCs w:val="22"/>
              </w:rPr>
              <w:t xml:space="preserve"> 48 ore</w:t>
            </w:r>
          </w:p>
        </w:tc>
        <w:tc>
          <w:tcPr>
            <w:tcW w:w="1550" w:type="pct"/>
            <w:tcBorders>
              <w:top w:val="outset" w:sz="6" w:space="0" w:color="auto"/>
              <w:left w:val="outset" w:sz="6" w:space="0" w:color="auto"/>
              <w:bottom w:val="outset" w:sz="6" w:space="0" w:color="auto"/>
              <w:right w:val="outset" w:sz="6" w:space="0" w:color="auto"/>
            </w:tcBorders>
            <w:vAlign w:val="center"/>
            <w:hideMark/>
          </w:tcPr>
          <w:p w14:paraId="2AFD0BEE" w14:textId="77777777" w:rsidR="00661D1A" w:rsidRPr="00341BF7" w:rsidRDefault="00661D1A" w:rsidP="00341BF7">
            <w:pPr>
              <w:spacing w:line="276" w:lineRule="auto"/>
              <w:jc w:val="both"/>
              <w:rPr>
                <w:color w:val="000000"/>
                <w:sz w:val="22"/>
                <w:szCs w:val="22"/>
              </w:rPr>
            </w:pPr>
            <w:r w:rsidRPr="00341BF7">
              <w:rPr>
                <w:color w:val="000000"/>
                <w:sz w:val="22"/>
                <w:szCs w:val="22"/>
              </w:rPr>
              <w:t>48-120 ore</w:t>
            </w:r>
          </w:p>
        </w:tc>
      </w:tr>
      <w:tr w:rsidR="00661D1A" w:rsidRPr="00341BF7" w14:paraId="6650108C" w14:textId="77777777" w:rsidTr="00661D1A">
        <w:trPr>
          <w:tblCellSpacing w:w="0" w:type="dxa"/>
        </w:trPr>
        <w:tc>
          <w:tcPr>
            <w:tcW w:w="950" w:type="pct"/>
            <w:tcBorders>
              <w:top w:val="outset" w:sz="6" w:space="0" w:color="auto"/>
              <w:left w:val="outset" w:sz="6" w:space="0" w:color="auto"/>
              <w:bottom w:val="outset" w:sz="6" w:space="0" w:color="auto"/>
              <w:right w:val="outset" w:sz="6" w:space="0" w:color="auto"/>
            </w:tcBorders>
            <w:vAlign w:val="center"/>
            <w:hideMark/>
          </w:tcPr>
          <w:p w14:paraId="75B5774C" w14:textId="77777777" w:rsidR="00661D1A" w:rsidRPr="00341BF7" w:rsidRDefault="00661D1A" w:rsidP="00341BF7">
            <w:pPr>
              <w:spacing w:line="276" w:lineRule="auto"/>
              <w:jc w:val="both"/>
              <w:rPr>
                <w:color w:val="000000"/>
                <w:sz w:val="22"/>
                <w:szCs w:val="22"/>
              </w:rPr>
            </w:pPr>
            <w:r w:rsidRPr="00341BF7">
              <w:rPr>
                <w:color w:val="000000"/>
                <w:sz w:val="22"/>
                <w:szCs w:val="22"/>
              </w:rPr>
              <w:t>Minor</w:t>
            </w:r>
          </w:p>
        </w:tc>
        <w:tc>
          <w:tcPr>
            <w:tcW w:w="950" w:type="pct"/>
            <w:tcBorders>
              <w:top w:val="outset" w:sz="6" w:space="0" w:color="auto"/>
              <w:left w:val="outset" w:sz="6" w:space="0" w:color="auto"/>
              <w:bottom w:val="outset" w:sz="6" w:space="0" w:color="auto"/>
              <w:right w:val="outset" w:sz="6" w:space="0" w:color="auto"/>
            </w:tcBorders>
            <w:hideMark/>
          </w:tcPr>
          <w:p w14:paraId="4DAE9944" w14:textId="77777777" w:rsidR="00661D1A" w:rsidRPr="00341BF7" w:rsidRDefault="00661D1A" w:rsidP="00341BF7">
            <w:pPr>
              <w:spacing w:line="276" w:lineRule="auto"/>
              <w:jc w:val="both"/>
              <w:rPr>
                <w:sz w:val="22"/>
                <w:szCs w:val="22"/>
              </w:rPr>
            </w:pPr>
            <w:r w:rsidRPr="00341BF7">
              <w:rPr>
                <w:sz w:val="22"/>
                <w:szCs w:val="22"/>
              </w:rPr>
              <w:t xml:space="preserve"> 24 ore </w:t>
            </w:r>
          </w:p>
        </w:tc>
        <w:tc>
          <w:tcPr>
            <w:tcW w:w="1550" w:type="pct"/>
            <w:tcBorders>
              <w:top w:val="outset" w:sz="6" w:space="0" w:color="auto"/>
              <w:left w:val="outset" w:sz="6" w:space="0" w:color="auto"/>
              <w:bottom w:val="outset" w:sz="6" w:space="0" w:color="auto"/>
              <w:right w:val="outset" w:sz="6" w:space="0" w:color="auto"/>
            </w:tcBorders>
            <w:vAlign w:val="center"/>
          </w:tcPr>
          <w:p w14:paraId="3E3AACE1" w14:textId="77777777" w:rsidR="00661D1A" w:rsidRPr="00341BF7" w:rsidRDefault="00661D1A" w:rsidP="00341BF7">
            <w:pPr>
              <w:spacing w:line="276" w:lineRule="auto"/>
              <w:jc w:val="both"/>
              <w:rPr>
                <w:color w:val="000000"/>
                <w:sz w:val="22"/>
                <w:szCs w:val="22"/>
              </w:rPr>
            </w:pPr>
            <w:r w:rsidRPr="00341BF7">
              <w:rPr>
                <w:color w:val="000000"/>
                <w:sz w:val="22"/>
                <w:szCs w:val="22"/>
              </w:rPr>
              <w:t xml:space="preserve"> 48 ore </w:t>
            </w:r>
          </w:p>
        </w:tc>
        <w:tc>
          <w:tcPr>
            <w:tcW w:w="1550" w:type="pct"/>
            <w:tcBorders>
              <w:top w:val="outset" w:sz="6" w:space="0" w:color="auto"/>
              <w:left w:val="outset" w:sz="6" w:space="0" w:color="auto"/>
              <w:bottom w:val="outset" w:sz="6" w:space="0" w:color="auto"/>
              <w:right w:val="outset" w:sz="6" w:space="0" w:color="auto"/>
            </w:tcBorders>
            <w:vAlign w:val="center"/>
            <w:hideMark/>
          </w:tcPr>
          <w:p w14:paraId="6C071225" w14:textId="77777777" w:rsidR="00661D1A" w:rsidRPr="00341BF7" w:rsidRDefault="00661D1A" w:rsidP="00341BF7">
            <w:pPr>
              <w:spacing w:line="276" w:lineRule="auto"/>
              <w:jc w:val="both"/>
              <w:rPr>
                <w:color w:val="000000"/>
                <w:sz w:val="22"/>
                <w:szCs w:val="22"/>
              </w:rPr>
            </w:pPr>
            <w:r w:rsidRPr="00341BF7">
              <w:rPr>
                <w:color w:val="000000"/>
                <w:sz w:val="22"/>
                <w:szCs w:val="22"/>
              </w:rPr>
              <w:t>48-120 ore</w:t>
            </w:r>
          </w:p>
        </w:tc>
      </w:tr>
    </w:tbl>
    <w:p w14:paraId="2BC94617" w14:textId="77777777" w:rsidR="002F680C" w:rsidRPr="00341BF7" w:rsidRDefault="002F680C" w:rsidP="00341BF7">
      <w:pPr>
        <w:shd w:val="clear" w:color="auto" w:fill="FFFFFF"/>
        <w:spacing w:line="276" w:lineRule="auto"/>
        <w:jc w:val="both"/>
        <w:rPr>
          <w:sz w:val="22"/>
          <w:szCs w:val="22"/>
          <w:lang w:val="it-IT"/>
        </w:rPr>
      </w:pPr>
      <w:bookmarkStart w:id="50" w:name="do|ax1|siIII|pt3|sp3.5.3.5.|pa12"/>
      <w:bookmarkEnd w:id="50"/>
    </w:p>
    <w:p w14:paraId="2897B57C" w14:textId="11EF7E34" w:rsidR="001854B9" w:rsidRPr="00341BF7" w:rsidRDefault="001854B9" w:rsidP="00341BF7">
      <w:pPr>
        <w:shd w:val="clear" w:color="auto" w:fill="FFFFFF"/>
        <w:spacing w:line="276" w:lineRule="auto"/>
        <w:jc w:val="both"/>
        <w:rPr>
          <w:sz w:val="22"/>
          <w:szCs w:val="22"/>
          <w:lang w:val="it-IT"/>
        </w:rPr>
      </w:pPr>
      <w:r w:rsidRPr="00341BF7">
        <w:rPr>
          <w:sz w:val="22"/>
          <w:szCs w:val="22"/>
          <w:lang w:val="it-IT"/>
        </w:rPr>
        <w:t>Nerespectarea timpilor de mai sus da dreptul Autorităţii contractante de a solicita penalităţi/daune interese în conformitate cu clauzele contractului de achiziţie publică de produse.</w:t>
      </w:r>
    </w:p>
    <w:p w14:paraId="4C0D2A04" w14:textId="77777777" w:rsidR="00BC4AC0" w:rsidRPr="00341BF7" w:rsidRDefault="00BC4AC0" w:rsidP="00341BF7">
      <w:pPr>
        <w:shd w:val="clear" w:color="auto" w:fill="FFFFFF"/>
        <w:spacing w:line="276" w:lineRule="auto"/>
        <w:jc w:val="both"/>
        <w:rPr>
          <w:sz w:val="22"/>
          <w:szCs w:val="22"/>
          <w:lang w:val="it-IT"/>
        </w:rPr>
      </w:pPr>
    </w:p>
    <w:p w14:paraId="5ED73CA4" w14:textId="77777777" w:rsidR="00BC4AC0" w:rsidRPr="00341BF7" w:rsidRDefault="00BC4AC0" w:rsidP="00341BF7">
      <w:pPr>
        <w:shd w:val="clear" w:color="auto" w:fill="FFFFFF"/>
        <w:spacing w:line="276" w:lineRule="auto"/>
        <w:jc w:val="both"/>
        <w:rPr>
          <w:sz w:val="22"/>
          <w:szCs w:val="22"/>
          <w:lang w:val="it-IT"/>
        </w:rPr>
      </w:pPr>
      <w:r w:rsidRPr="00341BF7">
        <w:rPr>
          <w:sz w:val="22"/>
          <w:szCs w:val="22"/>
          <w:lang w:val="it-IT"/>
        </w:rPr>
        <w:t>Definitii aplicabile:</w:t>
      </w:r>
    </w:p>
    <w:p w14:paraId="023E48A2" w14:textId="77777777" w:rsidR="00BC4AC0" w:rsidRPr="00341BF7" w:rsidRDefault="00BC4AC0" w:rsidP="00341BF7">
      <w:pPr>
        <w:shd w:val="clear" w:color="auto" w:fill="FFFFFF"/>
        <w:spacing w:line="276" w:lineRule="auto"/>
        <w:jc w:val="both"/>
        <w:rPr>
          <w:sz w:val="22"/>
          <w:szCs w:val="22"/>
          <w:lang w:val="it-IT"/>
        </w:rPr>
      </w:pPr>
      <w:r w:rsidRPr="00341BF7">
        <w:rPr>
          <w:sz w:val="22"/>
          <w:szCs w:val="22"/>
          <w:lang w:val="it-IT"/>
        </w:rPr>
        <w:t>Timp de Răspuns: Intervalul de timp scurs de la semnalarea incidentului de catre Autoritatea Contractanta si raspunsul primit de la Contractant.</w:t>
      </w:r>
    </w:p>
    <w:p w14:paraId="2A75154B" w14:textId="77777777" w:rsidR="00BC4AC0" w:rsidRPr="00341BF7" w:rsidRDefault="00BC4AC0" w:rsidP="00341BF7">
      <w:pPr>
        <w:shd w:val="clear" w:color="auto" w:fill="FFFFFF"/>
        <w:spacing w:line="276" w:lineRule="auto"/>
        <w:jc w:val="both"/>
        <w:rPr>
          <w:sz w:val="22"/>
          <w:szCs w:val="22"/>
          <w:lang w:val="it-IT"/>
        </w:rPr>
      </w:pPr>
      <w:r w:rsidRPr="00341BF7">
        <w:rPr>
          <w:sz w:val="22"/>
          <w:szCs w:val="22"/>
          <w:lang w:val="it-IT"/>
        </w:rPr>
        <w:t>Timp de Rezolvare: Intervalul de timp scurs de la semnalarea incidentului de catre Autoritatea pana la rezolvarea finala a incidentului.</w:t>
      </w:r>
    </w:p>
    <w:p w14:paraId="68BE98B1" w14:textId="77777777" w:rsidR="00BC4AC0" w:rsidRPr="00341BF7" w:rsidRDefault="00BC4AC0" w:rsidP="00341BF7">
      <w:pPr>
        <w:shd w:val="clear" w:color="auto" w:fill="FFFFFF"/>
        <w:spacing w:line="276" w:lineRule="auto"/>
        <w:jc w:val="both"/>
        <w:rPr>
          <w:sz w:val="22"/>
          <w:szCs w:val="22"/>
          <w:lang w:val="it-IT"/>
        </w:rPr>
      </w:pPr>
      <w:r w:rsidRPr="00341BF7">
        <w:rPr>
          <w:sz w:val="22"/>
          <w:szCs w:val="22"/>
          <w:lang w:val="it-IT"/>
        </w:rPr>
        <w:t>Timp de implementare solutie provizorie: Intervalul de timp scurs de la semnalarea incidentului de catre Autoritatea si adoptarea unei solutii provizorii, temporare, care sa permita functionarea produsului fara afectarea functionalitatilor critice, pana la rezolvarea definitiva a incidentului, cu asigurarea integralitatii functionale si a performantei echipamentului.</w:t>
      </w:r>
    </w:p>
    <w:p w14:paraId="72F4A2DA" w14:textId="4C896CF5" w:rsidR="00BC4AC0" w:rsidRPr="00341BF7" w:rsidRDefault="00BC4AC0" w:rsidP="00341BF7">
      <w:pPr>
        <w:shd w:val="clear" w:color="auto" w:fill="FFFFFF"/>
        <w:spacing w:line="276" w:lineRule="auto"/>
        <w:jc w:val="both"/>
        <w:rPr>
          <w:sz w:val="22"/>
          <w:szCs w:val="22"/>
          <w:lang w:val="it-IT"/>
        </w:rPr>
      </w:pPr>
      <w:r w:rsidRPr="00341BF7">
        <w:rPr>
          <w:sz w:val="22"/>
          <w:szCs w:val="22"/>
          <w:lang w:val="it-IT"/>
        </w:rPr>
        <w:t>Contractantul</w:t>
      </w:r>
      <w:r w:rsidR="00FF50F9" w:rsidRPr="00341BF7">
        <w:rPr>
          <w:sz w:val="22"/>
          <w:szCs w:val="22"/>
          <w:lang w:val="it-IT"/>
        </w:rPr>
        <w:t xml:space="preserve"> </w:t>
      </w:r>
      <w:r w:rsidRPr="00341BF7">
        <w:rPr>
          <w:sz w:val="22"/>
          <w:szCs w:val="22"/>
          <w:lang w:val="it-IT"/>
        </w:rPr>
        <w:t>(ofertantul) va prezenta modalitatea efectivă de asigurare a mentenanței corective în perioada de garanție</w:t>
      </w:r>
      <w:r w:rsidR="00FF50F9" w:rsidRPr="00341BF7">
        <w:rPr>
          <w:sz w:val="22"/>
          <w:szCs w:val="22"/>
          <w:lang w:val="it-IT"/>
        </w:rPr>
        <w:t>,</w:t>
      </w:r>
      <w:r w:rsidRPr="00341BF7">
        <w:rPr>
          <w:sz w:val="22"/>
          <w:szCs w:val="22"/>
          <w:lang w:val="it-IT"/>
        </w:rPr>
        <w:t xml:space="preserve"> inclusiv activitățile pe care le vor derula subcontractanții (dacă este cazul), astfel încât să rezulte capacitatea ofertantului de a îndeplini cu succes activitățile de garanție, parte a contractului de achiziție (service pe raza jude</w:t>
      </w:r>
      <w:r w:rsidR="00FF50F9" w:rsidRPr="00341BF7">
        <w:rPr>
          <w:sz w:val="22"/>
          <w:szCs w:val="22"/>
          <w:lang w:val="it-IT"/>
        </w:rPr>
        <w:t>ț</w:t>
      </w:r>
      <w:r w:rsidRPr="00341BF7">
        <w:rPr>
          <w:sz w:val="22"/>
          <w:szCs w:val="22"/>
          <w:lang w:val="it-IT"/>
        </w:rPr>
        <w:t>ului sau agreat pentru a nu pierde garan</w:t>
      </w:r>
      <w:r w:rsidR="00FF50F9" w:rsidRPr="00341BF7">
        <w:rPr>
          <w:sz w:val="22"/>
          <w:szCs w:val="22"/>
          <w:lang w:val="it-IT"/>
        </w:rPr>
        <w:t>ț</w:t>
      </w:r>
      <w:r w:rsidRPr="00341BF7">
        <w:rPr>
          <w:sz w:val="22"/>
          <w:szCs w:val="22"/>
          <w:lang w:val="it-IT"/>
        </w:rPr>
        <w:t>ia, ma</w:t>
      </w:r>
      <w:r w:rsidR="00FF50F9" w:rsidRPr="00341BF7">
        <w:rPr>
          <w:sz w:val="22"/>
          <w:szCs w:val="22"/>
          <w:lang w:val="it-IT"/>
        </w:rPr>
        <w:t>ș</w:t>
      </w:r>
      <w:r w:rsidRPr="00341BF7">
        <w:rPr>
          <w:sz w:val="22"/>
          <w:szCs w:val="22"/>
          <w:lang w:val="it-IT"/>
        </w:rPr>
        <w:t>ina de service, transport platform</w:t>
      </w:r>
      <w:r w:rsidR="00FF50F9" w:rsidRPr="00341BF7">
        <w:rPr>
          <w:sz w:val="22"/>
          <w:szCs w:val="22"/>
          <w:lang w:val="it-IT"/>
        </w:rPr>
        <w:t>ă</w:t>
      </w:r>
      <w:r w:rsidRPr="00341BF7">
        <w:rPr>
          <w:sz w:val="22"/>
          <w:szCs w:val="22"/>
          <w:lang w:val="it-IT"/>
        </w:rPr>
        <w:t xml:space="preserve"> p</w:t>
      </w:r>
      <w:r w:rsidR="00FF50F9" w:rsidRPr="00341BF7">
        <w:rPr>
          <w:sz w:val="22"/>
          <w:szCs w:val="22"/>
          <w:lang w:val="it-IT"/>
        </w:rPr>
        <w:t>â</w:t>
      </w:r>
      <w:r w:rsidRPr="00341BF7">
        <w:rPr>
          <w:sz w:val="22"/>
          <w:szCs w:val="22"/>
          <w:lang w:val="it-IT"/>
        </w:rPr>
        <w:t>n</w:t>
      </w:r>
      <w:r w:rsidR="00FF50F9" w:rsidRPr="00341BF7">
        <w:rPr>
          <w:sz w:val="22"/>
          <w:szCs w:val="22"/>
          <w:lang w:val="it-IT"/>
        </w:rPr>
        <w:t>ă</w:t>
      </w:r>
      <w:r w:rsidRPr="00341BF7">
        <w:rPr>
          <w:sz w:val="22"/>
          <w:szCs w:val="22"/>
          <w:lang w:val="it-IT"/>
        </w:rPr>
        <w:t xml:space="preserve"> la service agreat, etc).</w:t>
      </w:r>
    </w:p>
    <w:p w14:paraId="7C63BB93" w14:textId="77777777" w:rsidR="00BC4AC0" w:rsidRPr="00341BF7" w:rsidRDefault="00BC4AC0" w:rsidP="00341BF7">
      <w:pPr>
        <w:shd w:val="clear" w:color="auto" w:fill="FFFFFF"/>
        <w:spacing w:line="276" w:lineRule="auto"/>
        <w:jc w:val="both"/>
        <w:rPr>
          <w:sz w:val="22"/>
          <w:szCs w:val="22"/>
          <w:lang w:val="it-IT"/>
        </w:rPr>
      </w:pPr>
    </w:p>
    <w:p w14:paraId="1920012C" w14:textId="03FB83B7" w:rsidR="00BC4AC0" w:rsidRPr="00341BF7" w:rsidRDefault="00BC4AC0" w:rsidP="00341BF7">
      <w:pPr>
        <w:pStyle w:val="Heading2"/>
        <w:spacing w:before="0" w:after="0" w:line="276" w:lineRule="auto"/>
        <w:jc w:val="both"/>
        <w:rPr>
          <w:rFonts w:ascii="Times New Roman" w:hAnsi="Times New Roman" w:cs="Times New Roman"/>
          <w:i w:val="0"/>
          <w:iCs w:val="0"/>
          <w:sz w:val="22"/>
          <w:szCs w:val="22"/>
          <w:lang w:val="it-IT"/>
        </w:rPr>
      </w:pPr>
      <w:bookmarkStart w:id="51" w:name="_Toc478634983"/>
      <w:r w:rsidRPr="00341BF7">
        <w:rPr>
          <w:rFonts w:ascii="Times New Roman" w:hAnsi="Times New Roman" w:cs="Times New Roman"/>
          <w:i w:val="0"/>
          <w:iCs w:val="0"/>
          <w:sz w:val="22"/>
          <w:szCs w:val="22"/>
          <w:lang w:val="it-IT"/>
        </w:rPr>
        <w:t>3.4.4.6 Piese de schimb si materiale consumabile pentru activitatile din programul de mentenanta corectiva</w:t>
      </w:r>
      <w:bookmarkEnd w:id="51"/>
    </w:p>
    <w:p w14:paraId="41A96BBF" w14:textId="2F1D3E83" w:rsidR="009A4820" w:rsidRPr="00341BF7" w:rsidRDefault="00BC4AC0" w:rsidP="00341BF7">
      <w:pPr>
        <w:spacing w:line="276" w:lineRule="auto"/>
        <w:jc w:val="both"/>
        <w:rPr>
          <w:sz w:val="22"/>
          <w:szCs w:val="22"/>
          <w:lang w:val="it-IT"/>
        </w:rPr>
      </w:pPr>
      <w:r w:rsidRPr="00341BF7">
        <w:rPr>
          <w:sz w:val="22"/>
          <w:szCs w:val="22"/>
          <w:lang w:val="it-IT"/>
        </w:rPr>
        <w:t>Contractantul trebuie să fie în măsură să asigure contra cost piese de schimb și orice alte materiale consumabile</w:t>
      </w:r>
      <w:r w:rsidR="00E3586D">
        <w:rPr>
          <w:sz w:val="22"/>
          <w:szCs w:val="22"/>
          <w:lang w:val="it-IT"/>
        </w:rPr>
        <w:t>.</w:t>
      </w:r>
    </w:p>
    <w:p w14:paraId="6A6AEE28" w14:textId="77777777" w:rsidR="00BC4AC0" w:rsidRPr="00341BF7" w:rsidRDefault="00BC4AC0" w:rsidP="00341BF7">
      <w:pPr>
        <w:spacing w:line="276" w:lineRule="auto"/>
        <w:jc w:val="both"/>
        <w:rPr>
          <w:sz w:val="22"/>
          <w:szCs w:val="22"/>
          <w:lang w:val="it-IT"/>
        </w:rPr>
      </w:pPr>
      <w:r w:rsidRPr="00341BF7">
        <w:rPr>
          <w:sz w:val="22"/>
          <w:szCs w:val="22"/>
          <w:lang w:val="it-IT"/>
        </w:rPr>
        <w:t>Contractantul va prezenta în propunerea tehnică:</w:t>
      </w:r>
    </w:p>
    <w:p w14:paraId="233F515F" w14:textId="77777777" w:rsidR="00BC4AC0" w:rsidRPr="00341BF7" w:rsidRDefault="00BC4AC0" w:rsidP="00341BF7">
      <w:pPr>
        <w:pStyle w:val="ListParagraph"/>
        <w:numPr>
          <w:ilvl w:val="0"/>
          <w:numId w:val="6"/>
        </w:numPr>
        <w:spacing w:after="0" w:line="276" w:lineRule="auto"/>
        <w:ind w:left="567" w:hanging="357"/>
        <w:jc w:val="both"/>
        <w:rPr>
          <w:rFonts w:ascii="Times New Roman" w:hAnsi="Times New Roman"/>
          <w:lang w:val="it-IT"/>
        </w:rPr>
      </w:pPr>
      <w:r w:rsidRPr="00341BF7">
        <w:rPr>
          <w:rFonts w:ascii="Times New Roman" w:hAnsi="Times New Roman"/>
          <w:lang w:val="it-IT"/>
        </w:rPr>
        <w:t>timpul de livrare pentru piesele de schimb recomandate;</w:t>
      </w:r>
    </w:p>
    <w:p w14:paraId="4F215F03" w14:textId="163DE050" w:rsidR="00BC4AC0" w:rsidRPr="00341BF7" w:rsidRDefault="00BC4AC0" w:rsidP="00341BF7">
      <w:pPr>
        <w:pStyle w:val="ListParagraph"/>
        <w:numPr>
          <w:ilvl w:val="0"/>
          <w:numId w:val="6"/>
        </w:numPr>
        <w:spacing w:after="0" w:line="276" w:lineRule="auto"/>
        <w:ind w:left="567" w:hanging="357"/>
        <w:jc w:val="both"/>
        <w:rPr>
          <w:rFonts w:ascii="Times New Roman" w:hAnsi="Times New Roman"/>
          <w:lang w:val="it-IT"/>
        </w:rPr>
      </w:pPr>
      <w:r w:rsidRPr="00341BF7">
        <w:rPr>
          <w:rFonts w:ascii="Times New Roman" w:hAnsi="Times New Roman"/>
          <w:lang w:val="it-IT"/>
        </w:rPr>
        <w:t>modalitatea de asigurare a pieselor de schimb în perioada garanție;</w:t>
      </w:r>
    </w:p>
    <w:p w14:paraId="4E46C417" w14:textId="77777777" w:rsidR="00BC4AC0" w:rsidRPr="00341BF7" w:rsidRDefault="00BC4AC0" w:rsidP="00341BF7">
      <w:pPr>
        <w:pStyle w:val="ListParagraph"/>
        <w:numPr>
          <w:ilvl w:val="0"/>
          <w:numId w:val="6"/>
        </w:numPr>
        <w:spacing w:after="0" w:line="276" w:lineRule="auto"/>
        <w:ind w:left="567" w:hanging="357"/>
        <w:jc w:val="both"/>
        <w:rPr>
          <w:rFonts w:ascii="Times New Roman" w:hAnsi="Times New Roman"/>
        </w:rPr>
      </w:pPr>
      <w:proofErr w:type="spellStart"/>
      <w:r w:rsidRPr="00341BF7">
        <w:rPr>
          <w:rFonts w:ascii="Times New Roman" w:hAnsi="Times New Roman"/>
        </w:rPr>
        <w:t>alte</w:t>
      </w:r>
      <w:proofErr w:type="spellEnd"/>
      <w:r w:rsidRPr="00341BF7">
        <w:rPr>
          <w:rFonts w:ascii="Times New Roman" w:hAnsi="Times New Roman"/>
        </w:rPr>
        <w:t xml:space="preserve"> </w:t>
      </w:r>
      <w:proofErr w:type="spellStart"/>
      <w:r w:rsidRPr="00341BF7">
        <w:rPr>
          <w:rFonts w:ascii="Times New Roman" w:hAnsi="Times New Roman"/>
        </w:rPr>
        <w:t>informații</w:t>
      </w:r>
      <w:proofErr w:type="spellEnd"/>
      <w:r w:rsidRPr="00341BF7">
        <w:rPr>
          <w:rFonts w:ascii="Times New Roman" w:hAnsi="Times New Roman"/>
        </w:rPr>
        <w:t xml:space="preserve"> </w:t>
      </w:r>
      <w:proofErr w:type="spellStart"/>
      <w:r w:rsidRPr="00341BF7">
        <w:rPr>
          <w:rFonts w:ascii="Times New Roman" w:hAnsi="Times New Roman"/>
        </w:rPr>
        <w:t>relevante</w:t>
      </w:r>
      <w:proofErr w:type="spellEnd"/>
      <w:r w:rsidRPr="00341BF7">
        <w:rPr>
          <w:rFonts w:ascii="Times New Roman" w:hAnsi="Times New Roman"/>
        </w:rPr>
        <w:t>.</w:t>
      </w:r>
    </w:p>
    <w:p w14:paraId="0BDD8392" w14:textId="77777777" w:rsidR="00BC4AC0" w:rsidRPr="00341BF7" w:rsidRDefault="00BC4AC0" w:rsidP="00341BF7">
      <w:pPr>
        <w:spacing w:line="276" w:lineRule="auto"/>
        <w:jc w:val="both"/>
        <w:rPr>
          <w:sz w:val="22"/>
          <w:szCs w:val="22"/>
          <w:lang w:val="it-IT"/>
        </w:rPr>
      </w:pPr>
      <w:r w:rsidRPr="00341BF7">
        <w:rPr>
          <w:sz w:val="22"/>
          <w:szCs w:val="22"/>
          <w:lang w:val="it-IT"/>
        </w:rPr>
        <w:t>Toate piesele de schimb/materiale consumabile asigurate de Contractant trebuie să respecte cerințele tehnice și de calitate ale producătorului echipamentului</w:t>
      </w:r>
    </w:p>
    <w:p w14:paraId="5F1A1BBB" w14:textId="77777777" w:rsidR="0045074E" w:rsidRPr="00341BF7" w:rsidRDefault="0045074E" w:rsidP="00341BF7">
      <w:pPr>
        <w:shd w:val="clear" w:color="auto" w:fill="FFFFFF"/>
        <w:spacing w:line="276" w:lineRule="auto"/>
        <w:jc w:val="both"/>
        <w:rPr>
          <w:sz w:val="22"/>
          <w:szCs w:val="22"/>
          <w:lang w:val="it-IT"/>
        </w:rPr>
      </w:pPr>
    </w:p>
    <w:p w14:paraId="3FAFC041" w14:textId="77777777" w:rsidR="00BC4AC0" w:rsidRPr="00341BF7" w:rsidRDefault="00BC4AC0" w:rsidP="00341BF7">
      <w:pPr>
        <w:autoSpaceDE w:val="0"/>
        <w:autoSpaceDN w:val="0"/>
        <w:adjustRightInd w:val="0"/>
        <w:spacing w:line="276" w:lineRule="auto"/>
        <w:jc w:val="both"/>
        <w:rPr>
          <w:b/>
          <w:i/>
          <w:iCs/>
          <w:sz w:val="22"/>
          <w:szCs w:val="22"/>
          <w:lang w:val="it-IT"/>
        </w:rPr>
      </w:pPr>
      <w:r w:rsidRPr="00341BF7">
        <w:rPr>
          <w:b/>
          <w:i/>
          <w:iCs/>
          <w:sz w:val="22"/>
          <w:szCs w:val="22"/>
          <w:lang w:val="it-IT"/>
        </w:rPr>
        <w:t>3.5. Atribuțiile și responsabilitățile Părților</w:t>
      </w:r>
    </w:p>
    <w:p w14:paraId="546F5F78" w14:textId="2D9DC1C9" w:rsidR="00BC4AC0" w:rsidRPr="00341BF7" w:rsidRDefault="00BC4AC0" w:rsidP="00341BF7">
      <w:pPr>
        <w:autoSpaceDE w:val="0"/>
        <w:autoSpaceDN w:val="0"/>
        <w:adjustRightInd w:val="0"/>
        <w:spacing w:line="276" w:lineRule="auto"/>
        <w:jc w:val="both"/>
        <w:rPr>
          <w:sz w:val="22"/>
          <w:szCs w:val="22"/>
          <w:lang w:val="it-IT"/>
        </w:rPr>
      </w:pPr>
      <w:r w:rsidRPr="00341BF7">
        <w:rPr>
          <w:sz w:val="22"/>
          <w:szCs w:val="22"/>
          <w:lang w:val="it-IT"/>
        </w:rPr>
        <w:t>Obligatiile principale ale furnizorului</w:t>
      </w:r>
      <w:r w:rsidR="00650137" w:rsidRPr="00341BF7">
        <w:rPr>
          <w:sz w:val="22"/>
          <w:szCs w:val="22"/>
          <w:lang w:val="it-IT"/>
        </w:rPr>
        <w:t>:</w:t>
      </w:r>
    </w:p>
    <w:p w14:paraId="4FAE60F9" w14:textId="649BAD9A" w:rsidR="00BC4AC0" w:rsidRPr="00341BF7" w:rsidRDefault="00BC4AC0" w:rsidP="00341BF7">
      <w:pPr>
        <w:pStyle w:val="ListParagraph"/>
        <w:numPr>
          <w:ilvl w:val="0"/>
          <w:numId w:val="2"/>
        </w:numPr>
        <w:autoSpaceDE w:val="0"/>
        <w:autoSpaceDN w:val="0"/>
        <w:adjustRightInd w:val="0"/>
        <w:spacing w:after="0" w:line="276" w:lineRule="auto"/>
        <w:jc w:val="both"/>
        <w:rPr>
          <w:rFonts w:ascii="Times New Roman" w:hAnsi="Times New Roman"/>
          <w:lang w:val="it-IT"/>
        </w:rPr>
      </w:pPr>
      <w:r w:rsidRPr="00341BF7">
        <w:rPr>
          <w:rFonts w:ascii="Times New Roman" w:hAnsi="Times New Roman"/>
          <w:lang w:val="it-IT"/>
        </w:rPr>
        <w:t>Furnizorul se oblige sa furnizeze produsele la standardele si</w:t>
      </w:r>
      <w:r w:rsidR="00E3586D">
        <w:rPr>
          <w:rFonts w:ascii="Times New Roman" w:hAnsi="Times New Roman"/>
          <w:lang w:val="it-IT"/>
        </w:rPr>
        <w:t>/s</w:t>
      </w:r>
      <w:r w:rsidRPr="00341BF7">
        <w:rPr>
          <w:rFonts w:ascii="Times New Roman" w:hAnsi="Times New Roman"/>
          <w:lang w:val="it-IT"/>
        </w:rPr>
        <w:t xml:space="preserve">au performantele prezentate in propunerea tehnica </w:t>
      </w:r>
    </w:p>
    <w:p w14:paraId="6FCB1D40" w14:textId="1E3075EC" w:rsidR="00BC4AC0" w:rsidRPr="00341BF7" w:rsidRDefault="00BC4AC0" w:rsidP="00341BF7">
      <w:pPr>
        <w:pStyle w:val="ListParagraph"/>
        <w:numPr>
          <w:ilvl w:val="0"/>
          <w:numId w:val="2"/>
        </w:numPr>
        <w:autoSpaceDE w:val="0"/>
        <w:autoSpaceDN w:val="0"/>
        <w:adjustRightInd w:val="0"/>
        <w:spacing w:after="0" w:line="276" w:lineRule="auto"/>
        <w:jc w:val="both"/>
        <w:rPr>
          <w:rFonts w:ascii="Times New Roman" w:hAnsi="Times New Roman"/>
          <w:lang w:val="it-IT"/>
        </w:rPr>
      </w:pPr>
      <w:r w:rsidRPr="00341BF7">
        <w:rPr>
          <w:rFonts w:ascii="Times New Roman" w:hAnsi="Times New Roman"/>
          <w:lang w:val="it-IT"/>
        </w:rPr>
        <w:lastRenderedPageBreak/>
        <w:t>Furnizorul este pe deplin responsabil pentru furnizarea produselor in conformitate cu graficul de livrare prezentat in propunerea tehnica</w:t>
      </w:r>
    </w:p>
    <w:p w14:paraId="5E2E168F" w14:textId="77777777" w:rsidR="00BC4AC0" w:rsidRPr="00341BF7" w:rsidRDefault="00BC4AC0" w:rsidP="00341BF7">
      <w:pPr>
        <w:pStyle w:val="ListParagraph"/>
        <w:numPr>
          <w:ilvl w:val="0"/>
          <w:numId w:val="2"/>
        </w:numPr>
        <w:autoSpaceDE w:val="0"/>
        <w:autoSpaceDN w:val="0"/>
        <w:adjustRightInd w:val="0"/>
        <w:spacing w:after="0" w:line="276" w:lineRule="auto"/>
        <w:jc w:val="both"/>
        <w:rPr>
          <w:rFonts w:ascii="Times New Roman" w:hAnsi="Times New Roman"/>
          <w:lang w:val="it-IT"/>
        </w:rPr>
      </w:pPr>
      <w:r w:rsidRPr="00341BF7">
        <w:rPr>
          <w:rFonts w:ascii="Times New Roman" w:hAnsi="Times New Roman"/>
          <w:lang w:val="it-IT"/>
        </w:rPr>
        <w:t>Furnizorul se obliga să despăgubească Achizitorul împotriva oricăror:</w:t>
      </w:r>
    </w:p>
    <w:p w14:paraId="292464F6" w14:textId="4428913C" w:rsidR="00BC4AC0" w:rsidRPr="00341BF7" w:rsidRDefault="00BC4AC0" w:rsidP="00341BF7">
      <w:pPr>
        <w:pStyle w:val="ListParagraph"/>
        <w:numPr>
          <w:ilvl w:val="0"/>
          <w:numId w:val="3"/>
        </w:numPr>
        <w:autoSpaceDE w:val="0"/>
        <w:autoSpaceDN w:val="0"/>
        <w:adjustRightInd w:val="0"/>
        <w:spacing w:after="0" w:line="276" w:lineRule="auto"/>
        <w:jc w:val="both"/>
        <w:rPr>
          <w:rFonts w:ascii="Times New Roman" w:hAnsi="Times New Roman"/>
          <w:lang w:val="it-IT"/>
        </w:rPr>
      </w:pPr>
      <w:r w:rsidRPr="00341BF7">
        <w:rPr>
          <w:rFonts w:ascii="Times New Roman" w:hAnsi="Times New Roman"/>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441F241" w14:textId="77777777" w:rsidR="00BC4AC0" w:rsidRPr="00341BF7" w:rsidRDefault="00BC4AC0" w:rsidP="00341BF7">
      <w:pPr>
        <w:pStyle w:val="ListParagraph"/>
        <w:numPr>
          <w:ilvl w:val="0"/>
          <w:numId w:val="3"/>
        </w:numPr>
        <w:autoSpaceDE w:val="0"/>
        <w:autoSpaceDN w:val="0"/>
        <w:adjustRightInd w:val="0"/>
        <w:spacing w:after="0" w:line="276" w:lineRule="auto"/>
        <w:jc w:val="both"/>
        <w:rPr>
          <w:rFonts w:ascii="Times New Roman" w:hAnsi="Times New Roman"/>
          <w:lang w:val="it-IT"/>
        </w:rPr>
      </w:pPr>
      <w:r w:rsidRPr="00341BF7">
        <w:rPr>
          <w:rFonts w:ascii="Times New Roman" w:hAnsi="Times New Roman"/>
          <w:lang w:val="it-IT"/>
        </w:rPr>
        <w:t>daune-interese, costuri, taxe şi cheltuieli de orice natură, aferente, cu excepţia situaţiei în care o astfel de încălcare rezultă din respectarea caietului de sarcini întocmit de către achizitor.</w:t>
      </w:r>
    </w:p>
    <w:p w14:paraId="20F78CFE" w14:textId="2EC72D8C" w:rsidR="00BC4AC0" w:rsidRPr="00341BF7" w:rsidRDefault="00BC4AC0" w:rsidP="00341BF7">
      <w:pPr>
        <w:autoSpaceDE w:val="0"/>
        <w:autoSpaceDN w:val="0"/>
        <w:adjustRightInd w:val="0"/>
        <w:spacing w:line="276" w:lineRule="auto"/>
        <w:jc w:val="both"/>
        <w:rPr>
          <w:sz w:val="22"/>
          <w:szCs w:val="22"/>
          <w:lang w:val="it-IT"/>
        </w:rPr>
      </w:pPr>
      <w:r w:rsidRPr="00341BF7">
        <w:rPr>
          <w:sz w:val="22"/>
          <w:szCs w:val="22"/>
          <w:lang w:val="it-IT"/>
        </w:rPr>
        <w:t>Obligatiile principale ale achizitorului</w:t>
      </w:r>
      <w:r w:rsidR="00650137" w:rsidRPr="00341BF7">
        <w:rPr>
          <w:sz w:val="22"/>
          <w:szCs w:val="22"/>
          <w:lang w:val="it-IT"/>
        </w:rPr>
        <w:t>:</w:t>
      </w:r>
    </w:p>
    <w:p w14:paraId="6B47D03B" w14:textId="3D0C543B" w:rsidR="00650137" w:rsidRPr="00341BF7" w:rsidRDefault="00BC4AC0" w:rsidP="00341BF7">
      <w:pPr>
        <w:pStyle w:val="ListParagraph"/>
        <w:numPr>
          <w:ilvl w:val="0"/>
          <w:numId w:val="14"/>
        </w:numPr>
        <w:autoSpaceDE w:val="0"/>
        <w:autoSpaceDN w:val="0"/>
        <w:adjustRightInd w:val="0"/>
        <w:spacing w:after="0" w:line="276" w:lineRule="auto"/>
        <w:jc w:val="both"/>
        <w:rPr>
          <w:rFonts w:ascii="Times New Roman" w:hAnsi="Times New Roman"/>
          <w:lang w:val="it-IT"/>
        </w:rPr>
      </w:pPr>
      <w:r w:rsidRPr="00341BF7">
        <w:rPr>
          <w:rFonts w:ascii="Times New Roman" w:hAnsi="Times New Roman"/>
          <w:lang w:val="it-IT"/>
        </w:rPr>
        <w:t>Achizitorul se obliga sa receptioneze</w:t>
      </w:r>
      <w:r w:rsidR="00650137" w:rsidRPr="00341BF7">
        <w:rPr>
          <w:rFonts w:ascii="Times New Roman" w:hAnsi="Times New Roman"/>
          <w:lang w:val="it-IT"/>
        </w:rPr>
        <w:t xml:space="preserve"> </w:t>
      </w:r>
      <w:r w:rsidRPr="00341BF7">
        <w:rPr>
          <w:rFonts w:ascii="Times New Roman" w:hAnsi="Times New Roman"/>
          <w:lang w:val="it-IT"/>
        </w:rPr>
        <w:t>produsele in temeiul convenit</w:t>
      </w:r>
    </w:p>
    <w:p w14:paraId="22A667FD" w14:textId="1D082B62" w:rsidR="00BC4AC0" w:rsidRPr="00341BF7" w:rsidRDefault="00BC4AC0" w:rsidP="00341BF7">
      <w:pPr>
        <w:pStyle w:val="ListParagraph"/>
        <w:numPr>
          <w:ilvl w:val="0"/>
          <w:numId w:val="14"/>
        </w:numPr>
        <w:autoSpaceDE w:val="0"/>
        <w:autoSpaceDN w:val="0"/>
        <w:adjustRightInd w:val="0"/>
        <w:spacing w:after="0" w:line="276" w:lineRule="auto"/>
        <w:jc w:val="both"/>
        <w:rPr>
          <w:rFonts w:ascii="Times New Roman" w:hAnsi="Times New Roman"/>
          <w:lang w:val="it-IT"/>
        </w:rPr>
      </w:pPr>
      <w:proofErr w:type="spellStart"/>
      <w:r w:rsidRPr="00341BF7">
        <w:rPr>
          <w:rFonts w:ascii="Times New Roman" w:hAnsi="Times New Roman"/>
        </w:rPr>
        <w:t>Achizitorul</w:t>
      </w:r>
      <w:proofErr w:type="spellEnd"/>
      <w:r w:rsidRPr="00341BF7">
        <w:rPr>
          <w:rFonts w:ascii="Times New Roman" w:hAnsi="Times New Roman"/>
        </w:rPr>
        <w:t xml:space="preserve"> se </w:t>
      </w:r>
      <w:proofErr w:type="spellStart"/>
      <w:r w:rsidRPr="00341BF7">
        <w:rPr>
          <w:rFonts w:ascii="Times New Roman" w:hAnsi="Times New Roman"/>
        </w:rPr>
        <w:t>obligă</w:t>
      </w:r>
      <w:proofErr w:type="spellEnd"/>
      <w:r w:rsidRPr="00341BF7">
        <w:rPr>
          <w:rFonts w:ascii="Times New Roman" w:hAnsi="Times New Roman"/>
        </w:rPr>
        <w:t xml:space="preserve"> </w:t>
      </w:r>
      <w:proofErr w:type="spellStart"/>
      <w:r w:rsidRPr="00341BF7">
        <w:rPr>
          <w:rFonts w:ascii="Times New Roman" w:hAnsi="Times New Roman"/>
        </w:rPr>
        <w:t>să</w:t>
      </w:r>
      <w:proofErr w:type="spellEnd"/>
      <w:r w:rsidRPr="00341BF7">
        <w:rPr>
          <w:rFonts w:ascii="Times New Roman" w:hAnsi="Times New Roman"/>
        </w:rPr>
        <w:t xml:space="preserve"> </w:t>
      </w:r>
      <w:proofErr w:type="spellStart"/>
      <w:r w:rsidRPr="00341BF7">
        <w:rPr>
          <w:rFonts w:ascii="Times New Roman" w:hAnsi="Times New Roman"/>
        </w:rPr>
        <w:t>plătească</w:t>
      </w:r>
      <w:proofErr w:type="spellEnd"/>
      <w:r w:rsidRPr="00341BF7">
        <w:rPr>
          <w:rFonts w:ascii="Times New Roman" w:hAnsi="Times New Roman"/>
        </w:rPr>
        <w:t xml:space="preserve"> </w:t>
      </w:r>
      <w:proofErr w:type="spellStart"/>
      <w:r w:rsidRPr="00341BF7">
        <w:rPr>
          <w:rFonts w:ascii="Times New Roman" w:hAnsi="Times New Roman"/>
        </w:rPr>
        <w:t>preţul</w:t>
      </w:r>
      <w:proofErr w:type="spellEnd"/>
      <w:r w:rsidRPr="00341BF7">
        <w:rPr>
          <w:rFonts w:ascii="Times New Roman" w:hAnsi="Times New Roman"/>
        </w:rPr>
        <w:t xml:space="preserve"> </w:t>
      </w:r>
      <w:proofErr w:type="spellStart"/>
      <w:r w:rsidRPr="00341BF7">
        <w:rPr>
          <w:rFonts w:ascii="Times New Roman" w:hAnsi="Times New Roman"/>
        </w:rPr>
        <w:t>produselor</w:t>
      </w:r>
      <w:proofErr w:type="spellEnd"/>
      <w:r w:rsidRPr="00341BF7">
        <w:rPr>
          <w:rFonts w:ascii="Times New Roman" w:hAnsi="Times New Roman"/>
        </w:rPr>
        <w:t xml:space="preserve"> </w:t>
      </w:r>
      <w:proofErr w:type="spellStart"/>
      <w:r w:rsidRPr="00341BF7">
        <w:rPr>
          <w:rFonts w:ascii="Times New Roman" w:hAnsi="Times New Roman"/>
        </w:rPr>
        <w:t>către</w:t>
      </w:r>
      <w:proofErr w:type="spellEnd"/>
      <w:r w:rsidRPr="00341BF7">
        <w:rPr>
          <w:rFonts w:ascii="Times New Roman" w:hAnsi="Times New Roman"/>
        </w:rPr>
        <w:t xml:space="preserve"> </w:t>
      </w:r>
      <w:proofErr w:type="spellStart"/>
      <w:r w:rsidRPr="00341BF7">
        <w:rPr>
          <w:rFonts w:ascii="Times New Roman" w:hAnsi="Times New Roman"/>
        </w:rPr>
        <w:t>furnizor</w:t>
      </w:r>
      <w:proofErr w:type="spellEnd"/>
      <w:r w:rsidRPr="00341BF7">
        <w:rPr>
          <w:rFonts w:ascii="Times New Roman" w:hAnsi="Times New Roman"/>
        </w:rPr>
        <w:t xml:space="preserve"> </w:t>
      </w:r>
      <w:proofErr w:type="spellStart"/>
      <w:r w:rsidRPr="00341BF7">
        <w:rPr>
          <w:rFonts w:ascii="Times New Roman" w:hAnsi="Times New Roman"/>
        </w:rPr>
        <w:t>în</w:t>
      </w:r>
      <w:proofErr w:type="spellEnd"/>
      <w:r w:rsidRPr="00341BF7">
        <w:rPr>
          <w:rFonts w:ascii="Times New Roman" w:hAnsi="Times New Roman"/>
        </w:rPr>
        <w:t xml:space="preserve"> </w:t>
      </w:r>
      <w:proofErr w:type="spellStart"/>
      <w:r w:rsidRPr="00341BF7">
        <w:rPr>
          <w:rFonts w:ascii="Times New Roman" w:hAnsi="Times New Roman"/>
        </w:rPr>
        <w:t>termenul</w:t>
      </w:r>
      <w:proofErr w:type="spellEnd"/>
      <w:r w:rsidRPr="00341BF7">
        <w:rPr>
          <w:rFonts w:ascii="Times New Roman" w:hAnsi="Times New Roman"/>
        </w:rPr>
        <w:t xml:space="preserve"> </w:t>
      </w:r>
      <w:proofErr w:type="spellStart"/>
      <w:r w:rsidRPr="00341BF7">
        <w:rPr>
          <w:rFonts w:ascii="Times New Roman" w:hAnsi="Times New Roman"/>
        </w:rPr>
        <w:t>convenit</w:t>
      </w:r>
      <w:proofErr w:type="spellEnd"/>
      <w:r w:rsidRPr="00341BF7">
        <w:rPr>
          <w:rFonts w:ascii="Times New Roman" w:hAnsi="Times New Roman"/>
        </w:rPr>
        <w:t xml:space="preserve"> de la </w:t>
      </w:r>
      <w:proofErr w:type="spellStart"/>
      <w:r w:rsidRPr="00341BF7">
        <w:rPr>
          <w:rFonts w:ascii="Times New Roman" w:hAnsi="Times New Roman"/>
        </w:rPr>
        <w:t>emiterea</w:t>
      </w:r>
      <w:proofErr w:type="spellEnd"/>
      <w:r w:rsidRPr="00341BF7">
        <w:rPr>
          <w:rFonts w:ascii="Times New Roman" w:hAnsi="Times New Roman"/>
          <w:spacing w:val="1"/>
        </w:rPr>
        <w:t xml:space="preserve"> </w:t>
      </w:r>
      <w:proofErr w:type="spellStart"/>
      <w:r w:rsidRPr="00341BF7">
        <w:rPr>
          <w:rFonts w:ascii="Times New Roman" w:hAnsi="Times New Roman"/>
        </w:rPr>
        <w:t>facturii</w:t>
      </w:r>
      <w:proofErr w:type="spellEnd"/>
      <w:r w:rsidRPr="00341BF7">
        <w:rPr>
          <w:rFonts w:ascii="Times New Roman" w:hAnsi="Times New Roman"/>
        </w:rPr>
        <w:t xml:space="preserve"> de </w:t>
      </w:r>
      <w:proofErr w:type="spellStart"/>
      <w:r w:rsidRPr="00341BF7">
        <w:rPr>
          <w:rFonts w:ascii="Times New Roman" w:hAnsi="Times New Roman"/>
        </w:rPr>
        <w:t>către</w:t>
      </w:r>
      <w:proofErr w:type="spellEnd"/>
      <w:r w:rsidRPr="00341BF7">
        <w:rPr>
          <w:rFonts w:ascii="Times New Roman" w:hAnsi="Times New Roman"/>
        </w:rPr>
        <w:t xml:space="preserve"> </w:t>
      </w:r>
      <w:proofErr w:type="spellStart"/>
      <w:r w:rsidRPr="00341BF7">
        <w:rPr>
          <w:rFonts w:ascii="Times New Roman" w:hAnsi="Times New Roman"/>
        </w:rPr>
        <w:t>acesta</w:t>
      </w:r>
      <w:proofErr w:type="spellEnd"/>
      <w:r w:rsidRPr="00341BF7">
        <w:rPr>
          <w:rFonts w:ascii="Times New Roman" w:hAnsi="Times New Roman"/>
        </w:rPr>
        <w:t xml:space="preserve">, </w:t>
      </w:r>
      <w:proofErr w:type="spellStart"/>
      <w:r w:rsidRPr="00341BF7">
        <w:rPr>
          <w:rFonts w:ascii="Times New Roman" w:hAnsi="Times New Roman"/>
        </w:rPr>
        <w:t>respectiv</w:t>
      </w:r>
      <w:proofErr w:type="spellEnd"/>
      <w:r w:rsidRPr="00341BF7">
        <w:rPr>
          <w:rFonts w:ascii="Times New Roman" w:hAnsi="Times New Roman"/>
        </w:rPr>
        <w:t xml:space="preserve"> la 5 </w:t>
      </w:r>
      <w:proofErr w:type="spellStart"/>
      <w:r w:rsidRPr="00341BF7">
        <w:rPr>
          <w:rFonts w:ascii="Times New Roman" w:hAnsi="Times New Roman"/>
        </w:rPr>
        <w:t>zile</w:t>
      </w:r>
      <w:proofErr w:type="spellEnd"/>
      <w:r w:rsidRPr="00341BF7">
        <w:rPr>
          <w:rFonts w:ascii="Times New Roman" w:hAnsi="Times New Roman"/>
        </w:rPr>
        <w:t xml:space="preserve"> de la data la care </w:t>
      </w:r>
      <w:proofErr w:type="spellStart"/>
      <w:r w:rsidRPr="00341BF7">
        <w:rPr>
          <w:rFonts w:ascii="Times New Roman" w:hAnsi="Times New Roman"/>
        </w:rPr>
        <w:t>finantatorul</w:t>
      </w:r>
      <w:proofErr w:type="spellEnd"/>
      <w:r w:rsidRPr="00341BF7">
        <w:rPr>
          <w:rFonts w:ascii="Times New Roman" w:hAnsi="Times New Roman"/>
        </w:rPr>
        <w:t xml:space="preserve"> </w:t>
      </w:r>
      <w:proofErr w:type="spellStart"/>
      <w:r w:rsidRPr="00341BF7">
        <w:rPr>
          <w:rFonts w:ascii="Times New Roman" w:hAnsi="Times New Roman"/>
        </w:rPr>
        <w:t>vireaza</w:t>
      </w:r>
      <w:proofErr w:type="spellEnd"/>
      <w:r w:rsidRPr="00341BF7">
        <w:rPr>
          <w:rFonts w:ascii="Times New Roman" w:hAnsi="Times New Roman"/>
        </w:rPr>
        <w:t xml:space="preserve"> </w:t>
      </w:r>
      <w:proofErr w:type="spellStart"/>
      <w:r w:rsidRPr="00341BF7">
        <w:rPr>
          <w:rFonts w:ascii="Times New Roman" w:hAnsi="Times New Roman"/>
        </w:rPr>
        <w:t>beneficiarului</w:t>
      </w:r>
      <w:proofErr w:type="spellEnd"/>
      <w:r w:rsidRPr="00341BF7">
        <w:rPr>
          <w:rFonts w:ascii="Times New Roman" w:hAnsi="Times New Roman"/>
        </w:rPr>
        <w:t xml:space="preserve"> </w:t>
      </w:r>
      <w:proofErr w:type="spellStart"/>
      <w:r w:rsidRPr="00341BF7">
        <w:rPr>
          <w:rFonts w:ascii="Times New Roman" w:hAnsi="Times New Roman"/>
        </w:rPr>
        <w:t>sumele</w:t>
      </w:r>
      <w:proofErr w:type="spellEnd"/>
      <w:r w:rsidRPr="00341BF7">
        <w:rPr>
          <w:rFonts w:ascii="Times New Roman" w:hAnsi="Times New Roman"/>
        </w:rPr>
        <w:t xml:space="preserve"> </w:t>
      </w:r>
      <w:proofErr w:type="spellStart"/>
      <w:r w:rsidRPr="00341BF7">
        <w:rPr>
          <w:rFonts w:ascii="Times New Roman" w:hAnsi="Times New Roman"/>
        </w:rPr>
        <w:t>aferente</w:t>
      </w:r>
      <w:proofErr w:type="spellEnd"/>
      <w:r w:rsidRPr="00341BF7">
        <w:rPr>
          <w:rFonts w:ascii="Times New Roman" w:hAnsi="Times New Roman"/>
        </w:rPr>
        <w:t xml:space="preserve"> </w:t>
      </w:r>
      <w:proofErr w:type="spellStart"/>
      <w:r w:rsidRPr="00341BF7">
        <w:rPr>
          <w:rFonts w:ascii="Times New Roman" w:hAnsi="Times New Roman"/>
        </w:rPr>
        <w:t>achitarii</w:t>
      </w:r>
      <w:proofErr w:type="spellEnd"/>
      <w:r w:rsidRPr="00341BF7">
        <w:rPr>
          <w:rFonts w:ascii="Times New Roman" w:hAnsi="Times New Roman"/>
        </w:rPr>
        <w:t xml:space="preserve"> </w:t>
      </w:r>
      <w:proofErr w:type="spellStart"/>
      <w:r w:rsidRPr="00341BF7">
        <w:rPr>
          <w:rFonts w:ascii="Times New Roman" w:hAnsi="Times New Roman"/>
        </w:rPr>
        <w:t>facturilor</w:t>
      </w:r>
      <w:proofErr w:type="spellEnd"/>
      <w:r w:rsidRPr="00341BF7">
        <w:rPr>
          <w:rFonts w:ascii="Times New Roman" w:hAnsi="Times New Roman"/>
        </w:rPr>
        <w:t xml:space="preserve"> </w:t>
      </w:r>
      <w:proofErr w:type="spellStart"/>
      <w:r w:rsidRPr="00341BF7">
        <w:rPr>
          <w:rFonts w:ascii="Times New Roman" w:hAnsi="Times New Roman"/>
        </w:rPr>
        <w:t>pentru</w:t>
      </w:r>
      <w:proofErr w:type="spellEnd"/>
      <w:r w:rsidRPr="00341BF7">
        <w:rPr>
          <w:rFonts w:ascii="Times New Roman" w:hAnsi="Times New Roman"/>
        </w:rPr>
        <w:t xml:space="preserve"> </w:t>
      </w:r>
      <w:proofErr w:type="spellStart"/>
      <w:r w:rsidRPr="00341BF7">
        <w:rPr>
          <w:rFonts w:ascii="Times New Roman" w:hAnsi="Times New Roman"/>
        </w:rPr>
        <w:t>bunurile</w:t>
      </w:r>
      <w:proofErr w:type="spellEnd"/>
      <w:r w:rsidRPr="00341BF7">
        <w:rPr>
          <w:rFonts w:ascii="Times New Roman" w:hAnsi="Times New Roman"/>
        </w:rPr>
        <w:t xml:space="preserve"> </w:t>
      </w:r>
      <w:proofErr w:type="spellStart"/>
      <w:r w:rsidRPr="00341BF7">
        <w:rPr>
          <w:rFonts w:ascii="Times New Roman" w:hAnsi="Times New Roman"/>
        </w:rPr>
        <w:t>verificate</w:t>
      </w:r>
      <w:proofErr w:type="spellEnd"/>
      <w:r w:rsidRPr="00341BF7">
        <w:rPr>
          <w:rFonts w:ascii="Times New Roman" w:hAnsi="Times New Roman"/>
        </w:rPr>
        <w:t xml:space="preserve"> </w:t>
      </w:r>
      <w:proofErr w:type="spellStart"/>
      <w:r w:rsidRPr="00341BF7">
        <w:rPr>
          <w:rFonts w:ascii="Times New Roman" w:hAnsi="Times New Roman"/>
        </w:rPr>
        <w:t>si</w:t>
      </w:r>
      <w:proofErr w:type="spellEnd"/>
      <w:r w:rsidRPr="00341BF7">
        <w:rPr>
          <w:rFonts w:ascii="Times New Roman" w:hAnsi="Times New Roman"/>
        </w:rPr>
        <w:t xml:space="preserve"> </w:t>
      </w:r>
      <w:proofErr w:type="spellStart"/>
      <w:r w:rsidRPr="00341BF7">
        <w:rPr>
          <w:rFonts w:ascii="Times New Roman" w:hAnsi="Times New Roman"/>
        </w:rPr>
        <w:t>acceptate</w:t>
      </w:r>
      <w:proofErr w:type="spellEnd"/>
      <w:r w:rsidRPr="00341BF7">
        <w:rPr>
          <w:rFonts w:ascii="Times New Roman" w:hAnsi="Times New Roman"/>
        </w:rPr>
        <w:t xml:space="preserve"> de </w:t>
      </w:r>
      <w:proofErr w:type="spellStart"/>
      <w:r w:rsidRPr="00341BF7">
        <w:rPr>
          <w:rFonts w:ascii="Times New Roman" w:hAnsi="Times New Roman"/>
        </w:rPr>
        <w:t>catre</w:t>
      </w:r>
      <w:proofErr w:type="spellEnd"/>
      <w:r w:rsidRPr="00341BF7">
        <w:rPr>
          <w:rFonts w:ascii="Times New Roman" w:hAnsi="Times New Roman"/>
        </w:rPr>
        <w:t xml:space="preserve"> </w:t>
      </w:r>
      <w:proofErr w:type="spellStart"/>
      <w:r w:rsidRPr="00341BF7">
        <w:rPr>
          <w:rFonts w:ascii="Times New Roman" w:hAnsi="Times New Roman"/>
        </w:rPr>
        <w:t>beneficiar</w:t>
      </w:r>
      <w:proofErr w:type="spellEnd"/>
      <w:r w:rsidRPr="00341BF7">
        <w:rPr>
          <w:rFonts w:ascii="Times New Roman" w:hAnsi="Times New Roman"/>
        </w:rPr>
        <w:t xml:space="preserve"> </w:t>
      </w:r>
      <w:proofErr w:type="spellStart"/>
      <w:r w:rsidRPr="00341BF7">
        <w:rPr>
          <w:rFonts w:ascii="Times New Roman" w:hAnsi="Times New Roman"/>
        </w:rPr>
        <w:t>si</w:t>
      </w:r>
      <w:proofErr w:type="spellEnd"/>
      <w:r w:rsidRPr="00341BF7">
        <w:rPr>
          <w:rFonts w:ascii="Times New Roman" w:hAnsi="Times New Roman"/>
        </w:rPr>
        <w:t xml:space="preserve"> </w:t>
      </w:r>
      <w:proofErr w:type="spellStart"/>
      <w:r w:rsidRPr="00341BF7">
        <w:rPr>
          <w:rFonts w:ascii="Times New Roman" w:hAnsi="Times New Roman"/>
        </w:rPr>
        <w:t>finantator</w:t>
      </w:r>
      <w:proofErr w:type="spellEnd"/>
      <w:r w:rsidRPr="00341BF7">
        <w:rPr>
          <w:rFonts w:ascii="Times New Roman" w:hAnsi="Times New Roman"/>
        </w:rPr>
        <w:t xml:space="preserve"> </w:t>
      </w:r>
    </w:p>
    <w:p w14:paraId="52436334" w14:textId="77777777" w:rsidR="00650137" w:rsidRPr="00341BF7" w:rsidRDefault="00650137" w:rsidP="00341BF7">
      <w:pPr>
        <w:autoSpaceDE w:val="0"/>
        <w:autoSpaceDN w:val="0"/>
        <w:adjustRightInd w:val="0"/>
        <w:spacing w:line="276" w:lineRule="auto"/>
        <w:jc w:val="both"/>
        <w:rPr>
          <w:sz w:val="22"/>
          <w:szCs w:val="22"/>
          <w:lang w:val="it-IT"/>
        </w:rPr>
      </w:pPr>
    </w:p>
    <w:p w14:paraId="64F00BFB" w14:textId="34DDBE33" w:rsidR="00BC4AC0" w:rsidRPr="00341BF7" w:rsidRDefault="00BC4AC0" w:rsidP="00341BF7">
      <w:pPr>
        <w:autoSpaceDE w:val="0"/>
        <w:autoSpaceDN w:val="0"/>
        <w:adjustRightInd w:val="0"/>
        <w:spacing w:line="276" w:lineRule="auto"/>
        <w:jc w:val="both"/>
        <w:rPr>
          <w:sz w:val="22"/>
          <w:szCs w:val="22"/>
          <w:lang w:val="it-IT"/>
        </w:rPr>
      </w:pPr>
      <w:r w:rsidRPr="00341BF7">
        <w:rPr>
          <w:sz w:val="22"/>
          <w:szCs w:val="22"/>
          <w:lang w:val="it-IT"/>
        </w:rPr>
        <w:t xml:space="preserve">Factura emisă de către Furnizor </w:t>
      </w:r>
      <w:r w:rsidR="00650137" w:rsidRPr="00341BF7">
        <w:rPr>
          <w:sz w:val="22"/>
          <w:szCs w:val="22"/>
          <w:lang w:val="it-IT"/>
        </w:rPr>
        <w:t>va fi</w:t>
      </w:r>
      <w:r w:rsidRPr="00341BF7">
        <w:rPr>
          <w:sz w:val="22"/>
          <w:szCs w:val="22"/>
          <w:lang w:val="it-IT"/>
        </w:rPr>
        <w:t xml:space="preserve"> completata cu datele ambelor parti şi va conţine explicit şi detaliat preţul (lei), cantitatea aferentă de produse, precum şi numarul contractului.</w:t>
      </w:r>
    </w:p>
    <w:p w14:paraId="038B0AE1" w14:textId="77777777" w:rsidR="00650137" w:rsidRPr="00341BF7" w:rsidRDefault="00650137" w:rsidP="00341BF7">
      <w:pPr>
        <w:autoSpaceDE w:val="0"/>
        <w:autoSpaceDN w:val="0"/>
        <w:adjustRightInd w:val="0"/>
        <w:spacing w:line="276" w:lineRule="auto"/>
        <w:jc w:val="both"/>
        <w:rPr>
          <w:sz w:val="22"/>
          <w:szCs w:val="22"/>
          <w:lang w:val="it-IT"/>
        </w:rPr>
      </w:pPr>
    </w:p>
    <w:p w14:paraId="67D55779" w14:textId="740B600C" w:rsidR="00072A8C" w:rsidRPr="00341BF7" w:rsidRDefault="00072A8C" w:rsidP="00341BF7">
      <w:pPr>
        <w:autoSpaceDE w:val="0"/>
        <w:autoSpaceDN w:val="0"/>
        <w:adjustRightInd w:val="0"/>
        <w:spacing w:line="276" w:lineRule="auto"/>
        <w:jc w:val="both"/>
        <w:rPr>
          <w:b/>
          <w:bCs/>
          <w:color w:val="8F0000"/>
          <w:sz w:val="22"/>
          <w:szCs w:val="22"/>
          <w:lang w:val="it-IT"/>
        </w:rPr>
      </w:pPr>
      <w:r w:rsidRPr="00341BF7">
        <w:rPr>
          <w:b/>
          <w:bCs/>
          <w:color w:val="8F0000"/>
          <w:sz w:val="22"/>
          <w:szCs w:val="22"/>
          <w:lang w:val="it-IT"/>
        </w:rPr>
        <w:t>4. Documentații ce trebuie furnizate Autorității/entității contractante în legătură cu</w:t>
      </w:r>
      <w:r w:rsidR="00650137" w:rsidRPr="00341BF7">
        <w:rPr>
          <w:b/>
          <w:bCs/>
          <w:color w:val="8F0000"/>
          <w:sz w:val="22"/>
          <w:szCs w:val="22"/>
          <w:lang w:val="it-IT"/>
        </w:rPr>
        <w:t xml:space="preserve"> </w:t>
      </w:r>
      <w:r w:rsidRPr="00341BF7">
        <w:rPr>
          <w:b/>
          <w:bCs/>
          <w:color w:val="8F0000"/>
          <w:sz w:val="22"/>
          <w:szCs w:val="22"/>
          <w:lang w:val="it-IT"/>
        </w:rPr>
        <w:t>Produsul</w:t>
      </w:r>
    </w:p>
    <w:p w14:paraId="7E89AA93" w14:textId="77777777" w:rsidR="00072A8C" w:rsidRPr="00341BF7" w:rsidRDefault="00072A8C" w:rsidP="00341BF7">
      <w:pPr>
        <w:autoSpaceDE w:val="0"/>
        <w:autoSpaceDN w:val="0"/>
        <w:adjustRightInd w:val="0"/>
        <w:spacing w:line="276" w:lineRule="auto"/>
        <w:jc w:val="both"/>
        <w:rPr>
          <w:bCs/>
          <w:sz w:val="22"/>
          <w:szCs w:val="22"/>
          <w:lang w:val="it-IT"/>
        </w:rPr>
      </w:pPr>
      <w:r w:rsidRPr="00341BF7">
        <w:rPr>
          <w:bCs/>
          <w:sz w:val="22"/>
          <w:szCs w:val="22"/>
          <w:lang w:val="it-IT"/>
        </w:rPr>
        <w:t xml:space="preserve">Documentatiile pe care Contractantul trebuie sa le livreze AC in cadrul contractului sunt: </w:t>
      </w:r>
    </w:p>
    <w:p w14:paraId="0261BFA5" w14:textId="77777777" w:rsidR="00072A8C" w:rsidRPr="00341BF7" w:rsidRDefault="00072A8C" w:rsidP="00341BF7">
      <w:pPr>
        <w:pStyle w:val="ListParagraph"/>
        <w:numPr>
          <w:ilvl w:val="0"/>
          <w:numId w:val="3"/>
        </w:numPr>
        <w:autoSpaceDE w:val="0"/>
        <w:autoSpaceDN w:val="0"/>
        <w:adjustRightInd w:val="0"/>
        <w:spacing w:after="0" w:line="276" w:lineRule="auto"/>
        <w:jc w:val="both"/>
        <w:rPr>
          <w:rFonts w:ascii="Times New Roman" w:hAnsi="Times New Roman"/>
          <w:bCs/>
        </w:rPr>
      </w:pPr>
      <w:proofErr w:type="spellStart"/>
      <w:r w:rsidRPr="00341BF7">
        <w:rPr>
          <w:rFonts w:ascii="Times New Roman" w:hAnsi="Times New Roman"/>
          <w:bCs/>
        </w:rPr>
        <w:t>Fisa</w:t>
      </w:r>
      <w:proofErr w:type="spellEnd"/>
      <w:r w:rsidRPr="00341BF7">
        <w:rPr>
          <w:rFonts w:ascii="Times New Roman" w:hAnsi="Times New Roman"/>
          <w:bCs/>
        </w:rPr>
        <w:t xml:space="preserve"> </w:t>
      </w:r>
      <w:proofErr w:type="spellStart"/>
      <w:r w:rsidRPr="00341BF7">
        <w:rPr>
          <w:rFonts w:ascii="Times New Roman" w:hAnsi="Times New Roman"/>
          <w:bCs/>
        </w:rPr>
        <w:t>tehnica</w:t>
      </w:r>
      <w:proofErr w:type="spellEnd"/>
      <w:r w:rsidRPr="00341BF7">
        <w:rPr>
          <w:rFonts w:ascii="Times New Roman" w:hAnsi="Times New Roman"/>
          <w:bCs/>
        </w:rPr>
        <w:t xml:space="preserve"> </w:t>
      </w:r>
    </w:p>
    <w:p w14:paraId="7B01C254" w14:textId="77777777" w:rsidR="00072A8C" w:rsidRPr="00341BF7" w:rsidRDefault="00072A8C" w:rsidP="00341BF7">
      <w:pPr>
        <w:pStyle w:val="ListParagraph"/>
        <w:numPr>
          <w:ilvl w:val="0"/>
          <w:numId w:val="3"/>
        </w:numPr>
        <w:autoSpaceDE w:val="0"/>
        <w:autoSpaceDN w:val="0"/>
        <w:adjustRightInd w:val="0"/>
        <w:spacing w:after="0" w:line="276" w:lineRule="auto"/>
        <w:jc w:val="both"/>
        <w:rPr>
          <w:rFonts w:ascii="Times New Roman" w:hAnsi="Times New Roman"/>
          <w:bCs/>
        </w:rPr>
      </w:pPr>
      <w:r w:rsidRPr="00341BF7">
        <w:rPr>
          <w:rFonts w:ascii="Times New Roman" w:hAnsi="Times New Roman"/>
          <w:bCs/>
        </w:rPr>
        <w:t xml:space="preserve">Manual </w:t>
      </w:r>
      <w:proofErr w:type="spellStart"/>
      <w:r w:rsidRPr="00341BF7">
        <w:rPr>
          <w:rFonts w:ascii="Times New Roman" w:hAnsi="Times New Roman"/>
          <w:bCs/>
        </w:rPr>
        <w:t>operare</w:t>
      </w:r>
      <w:proofErr w:type="spellEnd"/>
      <w:r w:rsidRPr="00341BF7">
        <w:rPr>
          <w:rFonts w:ascii="Times New Roman" w:hAnsi="Times New Roman"/>
          <w:bCs/>
        </w:rPr>
        <w:t xml:space="preserve"> </w:t>
      </w:r>
    </w:p>
    <w:p w14:paraId="0D8902DD" w14:textId="77777777" w:rsidR="00072A8C" w:rsidRPr="00341BF7" w:rsidRDefault="00072A8C" w:rsidP="00341BF7">
      <w:pPr>
        <w:pStyle w:val="ListParagraph"/>
        <w:numPr>
          <w:ilvl w:val="0"/>
          <w:numId w:val="3"/>
        </w:numPr>
        <w:autoSpaceDE w:val="0"/>
        <w:autoSpaceDN w:val="0"/>
        <w:adjustRightInd w:val="0"/>
        <w:spacing w:after="0" w:line="276" w:lineRule="auto"/>
        <w:jc w:val="both"/>
        <w:rPr>
          <w:rFonts w:ascii="Times New Roman" w:hAnsi="Times New Roman"/>
          <w:bCs/>
        </w:rPr>
      </w:pPr>
      <w:r w:rsidRPr="00341BF7">
        <w:rPr>
          <w:rFonts w:ascii="Times New Roman" w:hAnsi="Times New Roman"/>
          <w:bCs/>
        </w:rPr>
        <w:t xml:space="preserve">Manual de service </w:t>
      </w:r>
    </w:p>
    <w:p w14:paraId="5C3F8384" w14:textId="162BD1BF" w:rsidR="00072A8C" w:rsidRPr="00341BF7" w:rsidRDefault="00AA779A" w:rsidP="00341BF7">
      <w:pPr>
        <w:pStyle w:val="ListParagraph"/>
        <w:numPr>
          <w:ilvl w:val="0"/>
          <w:numId w:val="3"/>
        </w:numPr>
        <w:autoSpaceDE w:val="0"/>
        <w:autoSpaceDN w:val="0"/>
        <w:adjustRightInd w:val="0"/>
        <w:spacing w:after="0" w:line="276" w:lineRule="auto"/>
        <w:jc w:val="both"/>
        <w:rPr>
          <w:rFonts w:ascii="Times New Roman" w:hAnsi="Times New Roman"/>
          <w:bCs/>
        </w:rPr>
      </w:pPr>
      <w:proofErr w:type="spellStart"/>
      <w:r w:rsidRPr="00341BF7">
        <w:rPr>
          <w:rFonts w:ascii="Times New Roman" w:hAnsi="Times New Roman"/>
          <w:bCs/>
        </w:rPr>
        <w:t>Declaratii</w:t>
      </w:r>
      <w:proofErr w:type="spellEnd"/>
      <w:r w:rsidR="00072A8C" w:rsidRPr="00341BF7">
        <w:rPr>
          <w:rFonts w:ascii="Times New Roman" w:hAnsi="Times New Roman"/>
          <w:bCs/>
        </w:rPr>
        <w:t xml:space="preserve"> de </w:t>
      </w:r>
      <w:proofErr w:type="spellStart"/>
      <w:r w:rsidR="00072A8C" w:rsidRPr="00341BF7">
        <w:rPr>
          <w:rFonts w:ascii="Times New Roman" w:hAnsi="Times New Roman"/>
          <w:bCs/>
        </w:rPr>
        <w:t>conformitate</w:t>
      </w:r>
      <w:proofErr w:type="spellEnd"/>
      <w:r w:rsidR="00072A8C" w:rsidRPr="00341BF7">
        <w:rPr>
          <w:rFonts w:ascii="Times New Roman" w:hAnsi="Times New Roman"/>
          <w:bCs/>
        </w:rPr>
        <w:t xml:space="preserve"> </w:t>
      </w:r>
    </w:p>
    <w:p w14:paraId="0BA557BE" w14:textId="77777777" w:rsidR="00072A8C" w:rsidRPr="00341BF7" w:rsidRDefault="00072A8C" w:rsidP="00341BF7">
      <w:pPr>
        <w:pStyle w:val="ListParagraph"/>
        <w:numPr>
          <w:ilvl w:val="0"/>
          <w:numId w:val="3"/>
        </w:numPr>
        <w:autoSpaceDE w:val="0"/>
        <w:autoSpaceDN w:val="0"/>
        <w:adjustRightInd w:val="0"/>
        <w:spacing w:after="0" w:line="276" w:lineRule="auto"/>
        <w:jc w:val="both"/>
        <w:rPr>
          <w:rFonts w:ascii="Times New Roman" w:hAnsi="Times New Roman"/>
          <w:bCs/>
        </w:rPr>
      </w:pPr>
      <w:r w:rsidRPr="00341BF7">
        <w:rPr>
          <w:rFonts w:ascii="Times New Roman" w:hAnsi="Times New Roman"/>
          <w:bCs/>
        </w:rPr>
        <w:t xml:space="preserve">Certificate de </w:t>
      </w:r>
      <w:proofErr w:type="spellStart"/>
      <w:r w:rsidRPr="00341BF7">
        <w:rPr>
          <w:rFonts w:ascii="Times New Roman" w:hAnsi="Times New Roman"/>
          <w:bCs/>
        </w:rPr>
        <w:t>garantie</w:t>
      </w:r>
      <w:proofErr w:type="spellEnd"/>
      <w:r w:rsidRPr="00341BF7">
        <w:rPr>
          <w:rFonts w:ascii="Times New Roman" w:hAnsi="Times New Roman"/>
          <w:bCs/>
        </w:rPr>
        <w:t xml:space="preserve"> </w:t>
      </w:r>
    </w:p>
    <w:p w14:paraId="6123C001" w14:textId="1E253646" w:rsidR="00072A8C" w:rsidRPr="00341BF7" w:rsidRDefault="00072A8C" w:rsidP="00341BF7">
      <w:pPr>
        <w:pStyle w:val="ListParagraph"/>
        <w:numPr>
          <w:ilvl w:val="0"/>
          <w:numId w:val="3"/>
        </w:numPr>
        <w:autoSpaceDE w:val="0"/>
        <w:autoSpaceDN w:val="0"/>
        <w:adjustRightInd w:val="0"/>
        <w:spacing w:after="0" w:line="276" w:lineRule="auto"/>
        <w:jc w:val="both"/>
        <w:rPr>
          <w:rFonts w:ascii="Times New Roman" w:hAnsi="Times New Roman"/>
          <w:bCs/>
        </w:rPr>
      </w:pPr>
      <w:r w:rsidRPr="00341BF7">
        <w:rPr>
          <w:rFonts w:ascii="Times New Roman" w:hAnsi="Times New Roman"/>
          <w:bCs/>
        </w:rPr>
        <w:t>Factur</w:t>
      </w:r>
      <w:r w:rsidR="00650137" w:rsidRPr="00341BF7">
        <w:rPr>
          <w:rFonts w:ascii="Times New Roman" w:hAnsi="Times New Roman"/>
          <w:bCs/>
        </w:rPr>
        <w:t>a</w:t>
      </w:r>
      <w:r w:rsidRPr="00341BF7">
        <w:rPr>
          <w:rFonts w:ascii="Times New Roman" w:hAnsi="Times New Roman"/>
          <w:bCs/>
        </w:rPr>
        <w:t xml:space="preserve">, </w:t>
      </w:r>
      <w:proofErr w:type="spellStart"/>
      <w:r w:rsidRPr="00341BF7">
        <w:rPr>
          <w:rFonts w:ascii="Times New Roman" w:hAnsi="Times New Roman"/>
          <w:bCs/>
        </w:rPr>
        <w:t>aviz</w:t>
      </w:r>
      <w:proofErr w:type="spellEnd"/>
      <w:r w:rsidRPr="00341BF7">
        <w:rPr>
          <w:rFonts w:ascii="Times New Roman" w:hAnsi="Times New Roman"/>
          <w:bCs/>
        </w:rPr>
        <w:t xml:space="preserve"> de </w:t>
      </w:r>
      <w:proofErr w:type="spellStart"/>
      <w:r w:rsidRPr="00341BF7">
        <w:rPr>
          <w:rFonts w:ascii="Times New Roman" w:hAnsi="Times New Roman"/>
          <w:bCs/>
        </w:rPr>
        <w:t>expeditie</w:t>
      </w:r>
      <w:proofErr w:type="spellEnd"/>
      <w:r w:rsidRPr="00341BF7">
        <w:rPr>
          <w:rFonts w:ascii="Times New Roman" w:hAnsi="Times New Roman"/>
          <w:bCs/>
        </w:rPr>
        <w:t xml:space="preserve"> </w:t>
      </w:r>
    </w:p>
    <w:p w14:paraId="18C5936C" w14:textId="77777777" w:rsidR="00650137" w:rsidRPr="00341BF7" w:rsidRDefault="00072A8C" w:rsidP="00341BF7">
      <w:pPr>
        <w:pStyle w:val="ListParagraph"/>
        <w:numPr>
          <w:ilvl w:val="0"/>
          <w:numId w:val="3"/>
        </w:numPr>
        <w:autoSpaceDE w:val="0"/>
        <w:autoSpaceDN w:val="0"/>
        <w:adjustRightInd w:val="0"/>
        <w:spacing w:after="0" w:line="276" w:lineRule="auto"/>
        <w:jc w:val="both"/>
        <w:rPr>
          <w:rFonts w:ascii="Times New Roman" w:hAnsi="Times New Roman"/>
          <w:bCs/>
          <w:lang w:val="it-IT"/>
        </w:rPr>
      </w:pPr>
      <w:r w:rsidRPr="00341BF7">
        <w:rPr>
          <w:rFonts w:ascii="Times New Roman" w:hAnsi="Times New Roman"/>
          <w:bCs/>
          <w:lang w:val="it-IT"/>
        </w:rPr>
        <w:t>Proces verbal de receptie, punere in functiune si instruire personal si predare primire.</w:t>
      </w:r>
    </w:p>
    <w:p w14:paraId="50D7AAF6" w14:textId="77777777" w:rsidR="00E3586D" w:rsidRDefault="00E3586D" w:rsidP="00341BF7">
      <w:pPr>
        <w:autoSpaceDE w:val="0"/>
        <w:autoSpaceDN w:val="0"/>
        <w:adjustRightInd w:val="0"/>
        <w:spacing w:line="276" w:lineRule="auto"/>
        <w:jc w:val="both"/>
        <w:rPr>
          <w:sz w:val="22"/>
          <w:szCs w:val="22"/>
          <w:lang w:val="it-IT"/>
        </w:rPr>
      </w:pPr>
    </w:p>
    <w:p w14:paraId="7F5B0EA7" w14:textId="435FE4C1" w:rsidR="0045074E" w:rsidRPr="00341BF7" w:rsidRDefault="00072A8C" w:rsidP="00341BF7">
      <w:pPr>
        <w:autoSpaceDE w:val="0"/>
        <w:autoSpaceDN w:val="0"/>
        <w:adjustRightInd w:val="0"/>
        <w:spacing w:line="276" w:lineRule="auto"/>
        <w:jc w:val="both"/>
        <w:rPr>
          <w:bCs/>
          <w:sz w:val="22"/>
          <w:szCs w:val="22"/>
          <w:lang w:val="it-IT"/>
        </w:rPr>
      </w:pPr>
      <w:r w:rsidRPr="00341BF7">
        <w:rPr>
          <w:sz w:val="22"/>
          <w:szCs w:val="22"/>
          <w:lang w:val="it-IT"/>
        </w:rPr>
        <w:t>Toate documentele de mai sus vor fi obligatoriu in limba romana.</w:t>
      </w:r>
    </w:p>
    <w:p w14:paraId="0EAD8C42" w14:textId="77777777" w:rsidR="007C65D8" w:rsidRPr="00341BF7" w:rsidRDefault="007C65D8" w:rsidP="00341BF7">
      <w:pPr>
        <w:autoSpaceDE w:val="0"/>
        <w:autoSpaceDN w:val="0"/>
        <w:adjustRightInd w:val="0"/>
        <w:spacing w:line="276" w:lineRule="auto"/>
        <w:jc w:val="both"/>
        <w:rPr>
          <w:b/>
          <w:bCs/>
          <w:sz w:val="22"/>
          <w:szCs w:val="22"/>
          <w:lang w:val="it-IT"/>
        </w:rPr>
      </w:pPr>
    </w:p>
    <w:p w14:paraId="634E2988" w14:textId="591B7D94" w:rsidR="00506748" w:rsidRPr="00341BF7" w:rsidRDefault="00506748" w:rsidP="00341BF7">
      <w:pPr>
        <w:autoSpaceDE w:val="0"/>
        <w:autoSpaceDN w:val="0"/>
        <w:adjustRightInd w:val="0"/>
        <w:spacing w:line="276" w:lineRule="auto"/>
        <w:jc w:val="both"/>
        <w:rPr>
          <w:b/>
          <w:bCs/>
          <w:color w:val="8F0000"/>
          <w:sz w:val="22"/>
          <w:szCs w:val="22"/>
          <w:lang w:val="it-IT"/>
        </w:rPr>
      </w:pPr>
      <w:r w:rsidRPr="00341BF7">
        <w:rPr>
          <w:b/>
          <w:bCs/>
          <w:color w:val="8F0000"/>
          <w:sz w:val="22"/>
          <w:szCs w:val="22"/>
          <w:lang w:val="it-IT"/>
        </w:rPr>
        <w:t>5. Recepția produselor</w:t>
      </w:r>
    </w:p>
    <w:p w14:paraId="489C32D4"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Recepția produselor se va efectua pe baza de proces verbal semnat de Contractant și Autoritatea contractantă. Recepția produselor se va realiza în mai multe etape, în funcție de progresul contractului, respectiv:</w:t>
      </w:r>
    </w:p>
    <w:p w14:paraId="2B56C27D"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a) recepția cantitativă se va realiza după livrarea produselor în cantitatea solicitată la locația indicată de Autoritatea contractantă;</w:t>
      </w:r>
    </w:p>
    <w:p w14:paraId="3A6FF639"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b) recepția calitativă se va realiza după instalare, punere în funcțiune și testare a produselor și, după caz, toate defectele au fost remediate.</w:t>
      </w:r>
    </w:p>
    <w:p w14:paraId="7445C71D"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Procesul verbal de recepție calitativă va include unul din următoarele rezultate:</w:t>
      </w:r>
    </w:p>
    <w:p w14:paraId="33F49EA5" w14:textId="77777777" w:rsidR="00506748" w:rsidRPr="00341BF7" w:rsidRDefault="00506748" w:rsidP="00341BF7">
      <w:pPr>
        <w:autoSpaceDE w:val="0"/>
        <w:autoSpaceDN w:val="0"/>
        <w:adjustRightInd w:val="0"/>
        <w:spacing w:line="276" w:lineRule="auto"/>
        <w:jc w:val="both"/>
        <w:rPr>
          <w:sz w:val="22"/>
          <w:szCs w:val="22"/>
        </w:rPr>
      </w:pPr>
      <w:r w:rsidRPr="00341BF7">
        <w:rPr>
          <w:sz w:val="22"/>
          <w:szCs w:val="22"/>
        </w:rPr>
        <w:t xml:space="preserve">a) </w:t>
      </w:r>
      <w:proofErr w:type="spellStart"/>
      <w:r w:rsidRPr="00341BF7">
        <w:rPr>
          <w:sz w:val="22"/>
          <w:szCs w:val="22"/>
        </w:rPr>
        <w:t>acceptat</w:t>
      </w:r>
      <w:proofErr w:type="spellEnd"/>
      <w:r w:rsidRPr="00341BF7">
        <w:rPr>
          <w:sz w:val="22"/>
          <w:szCs w:val="22"/>
        </w:rPr>
        <w:t>;</w:t>
      </w:r>
    </w:p>
    <w:p w14:paraId="4A76E433" w14:textId="77777777" w:rsidR="00506748" w:rsidRPr="00341BF7" w:rsidRDefault="00506748" w:rsidP="00341BF7">
      <w:pPr>
        <w:autoSpaceDE w:val="0"/>
        <w:autoSpaceDN w:val="0"/>
        <w:adjustRightInd w:val="0"/>
        <w:spacing w:line="276" w:lineRule="auto"/>
        <w:jc w:val="both"/>
        <w:rPr>
          <w:sz w:val="22"/>
          <w:szCs w:val="22"/>
        </w:rPr>
      </w:pPr>
      <w:r w:rsidRPr="00341BF7">
        <w:rPr>
          <w:sz w:val="22"/>
          <w:szCs w:val="22"/>
        </w:rPr>
        <w:t xml:space="preserve">b) </w:t>
      </w:r>
      <w:proofErr w:type="spellStart"/>
      <w:r w:rsidRPr="00341BF7">
        <w:rPr>
          <w:sz w:val="22"/>
          <w:szCs w:val="22"/>
        </w:rPr>
        <w:t>acceptat</w:t>
      </w:r>
      <w:proofErr w:type="spellEnd"/>
      <w:r w:rsidRPr="00341BF7">
        <w:rPr>
          <w:sz w:val="22"/>
          <w:szCs w:val="22"/>
        </w:rPr>
        <w:t xml:space="preserve"> cu </w:t>
      </w:r>
      <w:proofErr w:type="spellStart"/>
      <w:r w:rsidRPr="00341BF7">
        <w:rPr>
          <w:sz w:val="22"/>
          <w:szCs w:val="22"/>
        </w:rPr>
        <w:t>observații</w:t>
      </w:r>
      <w:proofErr w:type="spellEnd"/>
      <w:r w:rsidRPr="00341BF7">
        <w:rPr>
          <w:sz w:val="22"/>
          <w:szCs w:val="22"/>
        </w:rPr>
        <w:t xml:space="preserve"> </w:t>
      </w:r>
      <w:proofErr w:type="spellStart"/>
      <w:r w:rsidRPr="00341BF7">
        <w:rPr>
          <w:sz w:val="22"/>
          <w:szCs w:val="22"/>
        </w:rPr>
        <w:t>minore</w:t>
      </w:r>
      <w:proofErr w:type="spellEnd"/>
      <w:r w:rsidRPr="00341BF7">
        <w:rPr>
          <w:sz w:val="22"/>
          <w:szCs w:val="22"/>
        </w:rPr>
        <w:t>;</w:t>
      </w:r>
    </w:p>
    <w:p w14:paraId="4E1D6493" w14:textId="77777777" w:rsidR="00506748" w:rsidRPr="00341BF7" w:rsidRDefault="00506748" w:rsidP="00341BF7">
      <w:pPr>
        <w:autoSpaceDE w:val="0"/>
        <w:autoSpaceDN w:val="0"/>
        <w:adjustRightInd w:val="0"/>
        <w:spacing w:line="276" w:lineRule="auto"/>
        <w:jc w:val="both"/>
        <w:rPr>
          <w:sz w:val="22"/>
          <w:szCs w:val="22"/>
        </w:rPr>
      </w:pPr>
      <w:r w:rsidRPr="00341BF7">
        <w:rPr>
          <w:sz w:val="22"/>
          <w:szCs w:val="22"/>
        </w:rPr>
        <w:t xml:space="preserve">c) </w:t>
      </w:r>
      <w:proofErr w:type="spellStart"/>
      <w:r w:rsidRPr="00341BF7">
        <w:rPr>
          <w:sz w:val="22"/>
          <w:szCs w:val="22"/>
        </w:rPr>
        <w:t>acceptat</w:t>
      </w:r>
      <w:proofErr w:type="spellEnd"/>
      <w:r w:rsidRPr="00341BF7">
        <w:rPr>
          <w:sz w:val="22"/>
          <w:szCs w:val="22"/>
        </w:rPr>
        <w:t xml:space="preserve"> cu </w:t>
      </w:r>
      <w:proofErr w:type="spellStart"/>
      <w:r w:rsidRPr="00341BF7">
        <w:rPr>
          <w:sz w:val="22"/>
          <w:szCs w:val="22"/>
        </w:rPr>
        <w:t>rezerve</w:t>
      </w:r>
      <w:proofErr w:type="spellEnd"/>
      <w:r w:rsidRPr="00341BF7">
        <w:rPr>
          <w:sz w:val="22"/>
          <w:szCs w:val="22"/>
        </w:rPr>
        <w:t>;</w:t>
      </w:r>
    </w:p>
    <w:p w14:paraId="58A83265" w14:textId="77777777" w:rsidR="00506748" w:rsidRPr="00341BF7" w:rsidRDefault="00506748" w:rsidP="00341BF7">
      <w:pPr>
        <w:autoSpaceDE w:val="0"/>
        <w:autoSpaceDN w:val="0"/>
        <w:adjustRightInd w:val="0"/>
        <w:spacing w:line="276" w:lineRule="auto"/>
        <w:jc w:val="both"/>
        <w:rPr>
          <w:sz w:val="22"/>
          <w:szCs w:val="22"/>
        </w:rPr>
      </w:pPr>
      <w:r w:rsidRPr="00341BF7">
        <w:rPr>
          <w:sz w:val="22"/>
          <w:szCs w:val="22"/>
        </w:rPr>
        <w:t xml:space="preserve">d) </w:t>
      </w:r>
      <w:proofErr w:type="spellStart"/>
      <w:r w:rsidRPr="00341BF7">
        <w:rPr>
          <w:sz w:val="22"/>
          <w:szCs w:val="22"/>
        </w:rPr>
        <w:t>refuzat</w:t>
      </w:r>
      <w:proofErr w:type="spellEnd"/>
      <w:r w:rsidRPr="00341BF7">
        <w:rPr>
          <w:sz w:val="22"/>
          <w:szCs w:val="22"/>
        </w:rPr>
        <w:t>.</w:t>
      </w:r>
    </w:p>
    <w:p w14:paraId="47A2221C" w14:textId="77777777" w:rsidR="00F57A01" w:rsidRPr="00341BF7" w:rsidRDefault="00F57A01" w:rsidP="00341BF7">
      <w:pPr>
        <w:autoSpaceDE w:val="0"/>
        <w:autoSpaceDN w:val="0"/>
        <w:adjustRightInd w:val="0"/>
        <w:spacing w:line="276" w:lineRule="auto"/>
        <w:jc w:val="both"/>
        <w:rPr>
          <w:sz w:val="22"/>
          <w:szCs w:val="22"/>
          <w:lang w:val="it-IT"/>
        </w:rPr>
      </w:pPr>
      <w:r w:rsidRPr="00341BF7">
        <w:rPr>
          <w:sz w:val="22"/>
          <w:szCs w:val="22"/>
          <w:lang w:val="it-IT"/>
        </w:rPr>
        <w:t xml:space="preserve">- accepatrea fara observatii impune derularea acceptantei fara identificarea vreunui defect </w:t>
      </w:r>
    </w:p>
    <w:p w14:paraId="320368B6" w14:textId="77777777" w:rsidR="00F57A01" w:rsidRPr="00341BF7" w:rsidRDefault="00F57A01" w:rsidP="00341BF7">
      <w:pPr>
        <w:autoSpaceDE w:val="0"/>
        <w:autoSpaceDN w:val="0"/>
        <w:adjustRightInd w:val="0"/>
        <w:spacing w:line="276" w:lineRule="auto"/>
        <w:jc w:val="both"/>
        <w:rPr>
          <w:sz w:val="22"/>
          <w:szCs w:val="22"/>
          <w:lang w:val="it-IT"/>
        </w:rPr>
      </w:pPr>
      <w:r w:rsidRPr="00341BF7">
        <w:rPr>
          <w:sz w:val="22"/>
          <w:szCs w:val="22"/>
          <w:lang w:val="it-IT"/>
        </w:rPr>
        <w:t xml:space="preserve">- acceptarea cu observatii minore presupune identificare numai a unor defecte minore care pot fi remediate intr-un termen bine </w:t>
      </w:r>
      <w:r w:rsidR="0063529D" w:rsidRPr="00341BF7">
        <w:rPr>
          <w:sz w:val="22"/>
          <w:szCs w:val="22"/>
          <w:lang w:val="it-IT"/>
        </w:rPr>
        <w:t xml:space="preserve">specificat, </w:t>
      </w:r>
      <w:r w:rsidRPr="00341BF7">
        <w:rPr>
          <w:sz w:val="22"/>
          <w:szCs w:val="22"/>
          <w:lang w:val="it-IT"/>
        </w:rPr>
        <w:t xml:space="preserve">3 zile lucratoare </w:t>
      </w:r>
    </w:p>
    <w:p w14:paraId="47D4CE1B" w14:textId="77777777" w:rsidR="00AB39D0" w:rsidRPr="00341BF7" w:rsidRDefault="00AB39D0" w:rsidP="00341BF7">
      <w:pPr>
        <w:autoSpaceDE w:val="0"/>
        <w:autoSpaceDN w:val="0"/>
        <w:adjustRightInd w:val="0"/>
        <w:spacing w:line="276" w:lineRule="auto"/>
        <w:jc w:val="both"/>
        <w:rPr>
          <w:sz w:val="22"/>
          <w:szCs w:val="22"/>
          <w:lang w:val="it-IT"/>
        </w:rPr>
      </w:pPr>
      <w:r w:rsidRPr="00341BF7">
        <w:rPr>
          <w:sz w:val="22"/>
          <w:szCs w:val="22"/>
          <w:lang w:val="it-IT"/>
        </w:rPr>
        <w:t>- acceptarea cu reserve ar putea presupune remedierea defectelor observate in termenul precizat</w:t>
      </w:r>
    </w:p>
    <w:p w14:paraId="49F3C04B" w14:textId="77777777" w:rsidR="00AB39D0" w:rsidRPr="00341BF7" w:rsidRDefault="00AB39D0" w:rsidP="00341BF7">
      <w:pPr>
        <w:autoSpaceDE w:val="0"/>
        <w:autoSpaceDN w:val="0"/>
        <w:adjustRightInd w:val="0"/>
        <w:spacing w:line="276" w:lineRule="auto"/>
        <w:jc w:val="both"/>
        <w:rPr>
          <w:sz w:val="22"/>
          <w:szCs w:val="22"/>
          <w:lang w:val="it-IT"/>
        </w:rPr>
      </w:pPr>
      <w:r w:rsidRPr="00341BF7">
        <w:rPr>
          <w:sz w:val="22"/>
          <w:szCs w:val="22"/>
          <w:lang w:val="it-IT"/>
        </w:rPr>
        <w:t xml:space="preserve">- refuzarea are ca effect neacceptarea produselor intrucat acestea nu functioneaza la parametrii agreati. </w:t>
      </w:r>
    </w:p>
    <w:p w14:paraId="2724D8F6" w14:textId="654176A1" w:rsidR="00AB39D0" w:rsidRPr="00341BF7" w:rsidRDefault="00AB39D0" w:rsidP="00341BF7">
      <w:pPr>
        <w:autoSpaceDE w:val="0"/>
        <w:autoSpaceDN w:val="0"/>
        <w:adjustRightInd w:val="0"/>
        <w:spacing w:line="276" w:lineRule="auto"/>
        <w:jc w:val="both"/>
        <w:rPr>
          <w:sz w:val="22"/>
          <w:szCs w:val="22"/>
          <w:lang w:val="it-IT"/>
        </w:rPr>
      </w:pPr>
      <w:r w:rsidRPr="00341BF7">
        <w:rPr>
          <w:sz w:val="22"/>
          <w:szCs w:val="22"/>
          <w:lang w:val="it-IT"/>
        </w:rPr>
        <w:t>Refuzul poate avea ca si consecinta rezilierea contractului si eventualele penalitati pentru contract</w:t>
      </w:r>
      <w:r w:rsidR="00E3586D">
        <w:rPr>
          <w:sz w:val="22"/>
          <w:szCs w:val="22"/>
          <w:lang w:val="it-IT"/>
        </w:rPr>
        <w:t>.</w:t>
      </w:r>
    </w:p>
    <w:p w14:paraId="4BA4156E" w14:textId="586923A9" w:rsidR="00AB39D0" w:rsidRPr="00341BF7" w:rsidRDefault="00AB39D0" w:rsidP="00341BF7">
      <w:pPr>
        <w:autoSpaceDE w:val="0"/>
        <w:autoSpaceDN w:val="0"/>
        <w:adjustRightInd w:val="0"/>
        <w:spacing w:line="276" w:lineRule="auto"/>
        <w:jc w:val="both"/>
        <w:rPr>
          <w:sz w:val="22"/>
          <w:szCs w:val="22"/>
          <w:lang w:val="it-IT"/>
        </w:rPr>
      </w:pPr>
      <w:r w:rsidRPr="00341BF7">
        <w:rPr>
          <w:sz w:val="22"/>
          <w:szCs w:val="22"/>
          <w:lang w:val="it-IT"/>
        </w:rPr>
        <w:lastRenderedPageBreak/>
        <w:t>Refuzul poate presupune reluarea testelor de acceptanta la o data ulterioara prestabilita in care furnizorul poate remedia defectele astfel incat produsul sa se furnizeze la parametrii optimi</w:t>
      </w:r>
      <w:r w:rsidR="00E3586D">
        <w:rPr>
          <w:sz w:val="22"/>
          <w:szCs w:val="22"/>
          <w:lang w:val="it-IT"/>
        </w:rPr>
        <w:t>.</w:t>
      </w:r>
    </w:p>
    <w:p w14:paraId="70D70269"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Receptia calitativa se va face de catre achizitor in prezenta unui delegat imputernicit de furnizor si se va finaliza printr-un proces verbal de receptie la punerea in functiune, in care sa se evidentieze eventualele lipsuri, deteriorari, defecte, etc, dupa caz.</w:t>
      </w:r>
    </w:p>
    <w:p w14:paraId="0384741A" w14:textId="77777777" w:rsidR="0063529D"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Recepţia finala se va face la</w:t>
      </w:r>
      <w:r w:rsidR="0063529D" w:rsidRPr="00341BF7">
        <w:rPr>
          <w:sz w:val="22"/>
          <w:szCs w:val="22"/>
          <w:lang w:val="it-IT"/>
        </w:rPr>
        <w:t xml:space="preserve"> destinaţia finală a produselor in maxim 5 zile de la predarea/ livrarea produsului.</w:t>
      </w:r>
    </w:p>
    <w:p w14:paraId="0B66C9F6" w14:textId="77777777" w:rsidR="0063529D" w:rsidRPr="00341BF7" w:rsidRDefault="0063529D" w:rsidP="00341BF7">
      <w:pPr>
        <w:autoSpaceDE w:val="0"/>
        <w:autoSpaceDN w:val="0"/>
        <w:adjustRightInd w:val="0"/>
        <w:spacing w:line="276" w:lineRule="auto"/>
        <w:jc w:val="both"/>
        <w:rPr>
          <w:sz w:val="22"/>
          <w:szCs w:val="22"/>
          <w:lang w:val="it-IT"/>
        </w:rPr>
      </w:pPr>
      <w:r w:rsidRPr="00341BF7">
        <w:rPr>
          <w:sz w:val="22"/>
          <w:szCs w:val="22"/>
          <w:lang w:val="it-IT"/>
        </w:rPr>
        <w:t xml:space="preserve">Punerea in functiune si instruirea personalului se va face in max 2 zile de la receptia calitativa a produsului livrat. </w:t>
      </w:r>
    </w:p>
    <w:p w14:paraId="1D1A8B8E" w14:textId="5489FFA8" w:rsidR="00713449" w:rsidRPr="00341BF7" w:rsidRDefault="00713449" w:rsidP="00341BF7">
      <w:pPr>
        <w:autoSpaceDE w:val="0"/>
        <w:autoSpaceDN w:val="0"/>
        <w:adjustRightInd w:val="0"/>
        <w:spacing w:line="276" w:lineRule="auto"/>
        <w:jc w:val="both"/>
        <w:rPr>
          <w:sz w:val="22"/>
          <w:szCs w:val="22"/>
          <w:lang w:val="it-IT"/>
        </w:rPr>
      </w:pPr>
      <w:r w:rsidRPr="00341BF7">
        <w:rPr>
          <w:sz w:val="22"/>
          <w:szCs w:val="22"/>
          <w:lang w:val="it-IT"/>
        </w:rPr>
        <w:t>Recepția sistemului de bike sharing va include verificarea și testarea funcționării platformei de operare și a aplicației de utilizare în condiții reale de exploatare, inclusiv testarea procesului de închiriere și returnare a bicicletelor, a sistemului de autentificare a utilizatorilor, a funcționalității stațiilor de închiriere/docking, precum și a sistemului de monitorizare și gestionare a flotei, astfel încât să fie asigurată operarea corespunzătoare și continuă a serviciului</w:t>
      </w:r>
      <w:r w:rsidR="00E3586D">
        <w:rPr>
          <w:sz w:val="22"/>
          <w:szCs w:val="22"/>
          <w:lang w:val="it-IT"/>
        </w:rPr>
        <w:t>.</w:t>
      </w:r>
    </w:p>
    <w:p w14:paraId="015EA4E8" w14:textId="77777777" w:rsidR="0063529D" w:rsidRPr="00341BF7" w:rsidRDefault="0063529D" w:rsidP="00341BF7">
      <w:pPr>
        <w:pStyle w:val="Standard"/>
        <w:tabs>
          <w:tab w:val="left" w:pos="7689"/>
        </w:tabs>
        <w:spacing w:line="276" w:lineRule="auto"/>
        <w:jc w:val="both"/>
        <w:rPr>
          <w:rFonts w:eastAsia="Arial" w:cs="Times New Roman"/>
          <w:bCs/>
          <w:iCs/>
          <w:sz w:val="22"/>
          <w:szCs w:val="22"/>
        </w:rPr>
      </w:pPr>
      <w:bookmarkStart w:id="52" w:name="do|ax1|siIV|pt18|sp18.9."/>
      <w:bookmarkStart w:id="53" w:name="do|ax1|siIV|pt20|sp20.9."/>
      <w:bookmarkEnd w:id="52"/>
      <w:bookmarkEnd w:id="53"/>
    </w:p>
    <w:p w14:paraId="611BE8FA" w14:textId="77777777" w:rsidR="00072A8C" w:rsidRPr="00341BF7" w:rsidRDefault="00072A8C" w:rsidP="00341BF7">
      <w:pPr>
        <w:autoSpaceDE w:val="0"/>
        <w:autoSpaceDN w:val="0"/>
        <w:adjustRightInd w:val="0"/>
        <w:spacing w:line="276" w:lineRule="auto"/>
        <w:jc w:val="both"/>
        <w:rPr>
          <w:b/>
          <w:bCs/>
          <w:color w:val="8F0000"/>
          <w:sz w:val="22"/>
          <w:szCs w:val="22"/>
          <w:lang w:val="it-IT"/>
        </w:rPr>
      </w:pPr>
      <w:r w:rsidRPr="00341BF7">
        <w:rPr>
          <w:b/>
          <w:bCs/>
          <w:color w:val="8F0000"/>
          <w:sz w:val="22"/>
          <w:szCs w:val="22"/>
          <w:lang w:val="it-IT"/>
        </w:rPr>
        <w:t>6. Modalități si condiții de plata</w:t>
      </w:r>
    </w:p>
    <w:p w14:paraId="06C5A567" w14:textId="0899EB9F" w:rsidR="00072A8C" w:rsidRPr="00341BF7" w:rsidRDefault="00072A8C" w:rsidP="00341BF7">
      <w:pPr>
        <w:autoSpaceDE w:val="0"/>
        <w:autoSpaceDN w:val="0"/>
        <w:adjustRightInd w:val="0"/>
        <w:spacing w:line="276" w:lineRule="auto"/>
        <w:jc w:val="both"/>
        <w:rPr>
          <w:sz w:val="22"/>
          <w:szCs w:val="22"/>
          <w:lang w:val="it-IT"/>
        </w:rPr>
      </w:pPr>
      <w:r w:rsidRPr="00341BF7">
        <w:rPr>
          <w:sz w:val="22"/>
          <w:szCs w:val="22"/>
          <w:lang w:val="it-IT"/>
        </w:rPr>
        <w:t xml:space="preserve">Contractantul va emite factura pentru produsele livrate. Fiecare factura va avea menționat numărul contractului, datele de emitere și de scadența ale facturii respective. Facturile vor fi trimise </w:t>
      </w:r>
      <w:r w:rsidR="00645A01" w:rsidRPr="00341BF7">
        <w:rPr>
          <w:sz w:val="22"/>
          <w:szCs w:val="22"/>
          <w:lang w:val="it-IT"/>
        </w:rPr>
        <w:t>conform legii în vigoare.</w:t>
      </w:r>
    </w:p>
    <w:p w14:paraId="67670714" w14:textId="77777777" w:rsidR="00072A8C" w:rsidRPr="00341BF7" w:rsidRDefault="00072A8C" w:rsidP="00341BF7">
      <w:pPr>
        <w:autoSpaceDE w:val="0"/>
        <w:autoSpaceDN w:val="0"/>
        <w:adjustRightInd w:val="0"/>
        <w:spacing w:line="276" w:lineRule="auto"/>
        <w:jc w:val="both"/>
        <w:rPr>
          <w:sz w:val="22"/>
          <w:szCs w:val="22"/>
          <w:lang w:val="it-IT"/>
        </w:rPr>
      </w:pPr>
      <w:r w:rsidRPr="00341BF7">
        <w:rPr>
          <w:sz w:val="22"/>
          <w:szCs w:val="22"/>
          <w:lang w:val="it-IT"/>
        </w:rPr>
        <w:t>Factura va fi emisă in maxim 30 de zile, după semnarea de către Autoritatea contractantă a procesului verbal de recepție calitativă, acceptat, după livrare, instalare și punere în funcțiune. Procesul verbal de recepție calitativă va însoți factura și reprezintă elementul necesar realizării plății, împreună cu celelalte documente justificative prevăzute mai jos:</w:t>
      </w:r>
    </w:p>
    <w:p w14:paraId="76877FFA" w14:textId="77777777" w:rsidR="00072A8C" w:rsidRPr="00341BF7" w:rsidRDefault="00072A8C" w:rsidP="00341BF7">
      <w:pPr>
        <w:autoSpaceDE w:val="0"/>
        <w:autoSpaceDN w:val="0"/>
        <w:adjustRightInd w:val="0"/>
        <w:spacing w:line="276" w:lineRule="auto"/>
        <w:jc w:val="both"/>
        <w:rPr>
          <w:sz w:val="22"/>
          <w:szCs w:val="22"/>
          <w:lang w:val="it-IT"/>
        </w:rPr>
      </w:pPr>
      <w:r w:rsidRPr="00341BF7">
        <w:rPr>
          <w:sz w:val="22"/>
          <w:szCs w:val="22"/>
          <w:lang w:val="it-IT"/>
        </w:rPr>
        <w:t>a) certificatul de calitate și garanție;</w:t>
      </w:r>
    </w:p>
    <w:p w14:paraId="4745815F" w14:textId="2C506681" w:rsidR="00072A8C" w:rsidRPr="00341BF7" w:rsidRDefault="00072A8C" w:rsidP="00341BF7">
      <w:pPr>
        <w:autoSpaceDE w:val="0"/>
        <w:autoSpaceDN w:val="0"/>
        <w:adjustRightInd w:val="0"/>
        <w:spacing w:line="276" w:lineRule="auto"/>
        <w:jc w:val="both"/>
        <w:rPr>
          <w:bCs/>
          <w:sz w:val="22"/>
          <w:szCs w:val="22"/>
          <w:lang w:val="it-IT"/>
        </w:rPr>
      </w:pPr>
      <w:r w:rsidRPr="00341BF7">
        <w:rPr>
          <w:sz w:val="22"/>
          <w:szCs w:val="22"/>
          <w:lang w:val="it-IT"/>
        </w:rPr>
        <w:t xml:space="preserve">b) </w:t>
      </w:r>
      <w:r w:rsidR="00627739" w:rsidRPr="00341BF7">
        <w:rPr>
          <w:bCs/>
          <w:sz w:val="22"/>
          <w:szCs w:val="22"/>
          <w:lang w:val="it-IT"/>
        </w:rPr>
        <w:t>d</w:t>
      </w:r>
      <w:r w:rsidRPr="00341BF7">
        <w:rPr>
          <w:bCs/>
          <w:sz w:val="22"/>
          <w:szCs w:val="22"/>
          <w:lang w:val="it-IT"/>
        </w:rPr>
        <w:t>eclaratia de conformitate cu art 6 alin 1 lit e din HG nr. 1029/2008 privind stabilirea conditiilor pentru introducerea pe piata a masinilor ( conform standardelor armonizate cu Directiva Europeana 2006/42/CE: SR EN 1846-2:2010</w:t>
      </w:r>
    </w:p>
    <w:p w14:paraId="5080F48D" w14:textId="77777777" w:rsidR="00072A8C" w:rsidRPr="00341BF7" w:rsidRDefault="00072A8C" w:rsidP="00341BF7">
      <w:pPr>
        <w:autoSpaceDE w:val="0"/>
        <w:autoSpaceDN w:val="0"/>
        <w:adjustRightInd w:val="0"/>
        <w:spacing w:line="276" w:lineRule="auto"/>
        <w:jc w:val="both"/>
        <w:rPr>
          <w:sz w:val="22"/>
          <w:szCs w:val="22"/>
          <w:lang w:val="it-IT"/>
        </w:rPr>
      </w:pPr>
      <w:r w:rsidRPr="00341BF7">
        <w:rPr>
          <w:sz w:val="22"/>
          <w:szCs w:val="22"/>
          <w:lang w:val="it-IT"/>
        </w:rPr>
        <w:t>c) avizul de expediție a produsului;</w:t>
      </w:r>
    </w:p>
    <w:p w14:paraId="7E32934B" w14:textId="77777777" w:rsidR="00072A8C" w:rsidRPr="00341BF7" w:rsidRDefault="00072A8C" w:rsidP="00341BF7">
      <w:pPr>
        <w:autoSpaceDE w:val="0"/>
        <w:autoSpaceDN w:val="0"/>
        <w:adjustRightInd w:val="0"/>
        <w:spacing w:line="276" w:lineRule="auto"/>
        <w:jc w:val="both"/>
        <w:rPr>
          <w:bCs/>
          <w:sz w:val="22"/>
          <w:szCs w:val="22"/>
          <w:lang w:val="it-IT"/>
        </w:rPr>
      </w:pPr>
      <w:r w:rsidRPr="00341BF7">
        <w:rPr>
          <w:sz w:val="22"/>
          <w:szCs w:val="22"/>
          <w:lang w:val="it-IT"/>
        </w:rPr>
        <w:t xml:space="preserve">d) procesul verbal de recepție cantitativă si </w:t>
      </w:r>
      <w:r w:rsidRPr="00341BF7">
        <w:rPr>
          <w:bCs/>
          <w:sz w:val="22"/>
          <w:szCs w:val="22"/>
          <w:lang w:val="it-IT"/>
        </w:rPr>
        <w:t xml:space="preserve">procesul verbal de punere in functiune si instruire </w:t>
      </w:r>
    </w:p>
    <w:p w14:paraId="7549AEC9" w14:textId="74186A4A" w:rsidR="00072A8C" w:rsidRPr="00341BF7" w:rsidRDefault="00072A8C" w:rsidP="00341BF7">
      <w:pPr>
        <w:autoSpaceDE w:val="0"/>
        <w:autoSpaceDN w:val="0"/>
        <w:adjustRightInd w:val="0"/>
        <w:spacing w:line="276" w:lineRule="auto"/>
        <w:jc w:val="both"/>
        <w:rPr>
          <w:sz w:val="22"/>
          <w:szCs w:val="22"/>
          <w:lang w:val="it-IT"/>
        </w:rPr>
      </w:pPr>
      <w:r w:rsidRPr="00341BF7">
        <w:rPr>
          <w:sz w:val="22"/>
          <w:szCs w:val="22"/>
          <w:lang w:val="it-IT"/>
        </w:rPr>
        <w:t>Plățile în favoarea Contractantului se vor efectua prin ordin de plata, respectiv la 5 zile de la data la care finantatorul vireaza beneficiarului sumele aferente</w:t>
      </w:r>
      <w:r w:rsidR="00FC1F09" w:rsidRPr="00341BF7">
        <w:rPr>
          <w:sz w:val="22"/>
          <w:szCs w:val="22"/>
          <w:lang w:val="it-IT"/>
        </w:rPr>
        <w:t xml:space="preserve"> </w:t>
      </w:r>
      <w:r w:rsidRPr="00341BF7">
        <w:rPr>
          <w:sz w:val="22"/>
          <w:szCs w:val="22"/>
          <w:lang w:val="it-IT"/>
        </w:rPr>
        <w:t>achitarii facturilor pentru bunurile verificate si acceptate de catre beneficiar si finantator și a tuturor documentelor justificative</w:t>
      </w:r>
    </w:p>
    <w:p w14:paraId="26C34FAE" w14:textId="77777777" w:rsidR="00072A8C" w:rsidRPr="00341BF7" w:rsidRDefault="00072A8C" w:rsidP="00341BF7">
      <w:pPr>
        <w:autoSpaceDE w:val="0"/>
        <w:autoSpaceDN w:val="0"/>
        <w:adjustRightInd w:val="0"/>
        <w:spacing w:line="276" w:lineRule="auto"/>
        <w:jc w:val="both"/>
        <w:rPr>
          <w:sz w:val="22"/>
          <w:szCs w:val="22"/>
          <w:lang w:val="it-IT"/>
        </w:rPr>
      </w:pPr>
      <w:r w:rsidRPr="00341BF7">
        <w:rPr>
          <w:sz w:val="22"/>
          <w:szCs w:val="22"/>
          <w:lang w:val="it-IT"/>
        </w:rPr>
        <w:t>Moneda utilizata in cadrul prezentului contract : LEU</w:t>
      </w:r>
    </w:p>
    <w:p w14:paraId="2DD48706" w14:textId="77777777" w:rsidR="00072A8C" w:rsidRPr="00341BF7" w:rsidRDefault="00072A8C" w:rsidP="00341BF7">
      <w:pPr>
        <w:autoSpaceDE w:val="0"/>
        <w:autoSpaceDN w:val="0"/>
        <w:adjustRightInd w:val="0"/>
        <w:spacing w:line="276" w:lineRule="auto"/>
        <w:jc w:val="both"/>
        <w:rPr>
          <w:sz w:val="22"/>
          <w:szCs w:val="22"/>
          <w:lang w:val="it-IT"/>
        </w:rPr>
      </w:pPr>
    </w:p>
    <w:p w14:paraId="4D4CCF97" w14:textId="1653F6AD" w:rsidR="00072A8C" w:rsidRPr="00341BF7" w:rsidRDefault="00072A8C" w:rsidP="00341BF7">
      <w:pPr>
        <w:autoSpaceDE w:val="0"/>
        <w:autoSpaceDN w:val="0"/>
        <w:adjustRightInd w:val="0"/>
        <w:spacing w:line="276" w:lineRule="auto"/>
        <w:jc w:val="both"/>
        <w:rPr>
          <w:color w:val="8F0000"/>
          <w:sz w:val="22"/>
          <w:szCs w:val="22"/>
          <w:lang w:val="it-IT"/>
        </w:rPr>
      </w:pPr>
      <w:r w:rsidRPr="00341BF7">
        <w:rPr>
          <w:b/>
          <w:bCs/>
          <w:color w:val="8F0000"/>
          <w:sz w:val="22"/>
          <w:szCs w:val="22"/>
          <w:lang w:val="it-IT"/>
        </w:rPr>
        <w:t>7. Ofertantii trebuie sa respecte principiul DNSH (“Do no significant harm” – “ A nu aduce prejudicii asupra mediului “). Se va prezenta declaratia privind respectarea principiul</w:t>
      </w:r>
      <w:r w:rsidR="00627739" w:rsidRPr="00341BF7">
        <w:rPr>
          <w:b/>
          <w:bCs/>
          <w:color w:val="8F0000"/>
          <w:sz w:val="22"/>
          <w:szCs w:val="22"/>
          <w:lang w:val="it-IT"/>
        </w:rPr>
        <w:t>ui</w:t>
      </w:r>
      <w:r w:rsidRPr="00341BF7">
        <w:rPr>
          <w:b/>
          <w:bCs/>
          <w:color w:val="8F0000"/>
          <w:sz w:val="22"/>
          <w:szCs w:val="22"/>
          <w:lang w:val="it-IT"/>
        </w:rPr>
        <w:t xml:space="preserve"> DNSH, atasata la prezenta documentatie, insotita de lista de verificare</w:t>
      </w:r>
      <w:r w:rsidRPr="00341BF7">
        <w:rPr>
          <w:color w:val="8F0000"/>
          <w:sz w:val="22"/>
          <w:szCs w:val="22"/>
          <w:lang w:val="it-IT"/>
        </w:rPr>
        <w:t>.</w:t>
      </w:r>
    </w:p>
    <w:p w14:paraId="16C4A89A" w14:textId="77777777" w:rsidR="00072A8C" w:rsidRPr="00341BF7" w:rsidRDefault="00072A8C" w:rsidP="00341BF7">
      <w:pPr>
        <w:autoSpaceDE w:val="0"/>
        <w:autoSpaceDN w:val="0"/>
        <w:adjustRightInd w:val="0"/>
        <w:spacing w:line="276" w:lineRule="auto"/>
        <w:jc w:val="both"/>
        <w:rPr>
          <w:color w:val="FF0000"/>
          <w:sz w:val="22"/>
          <w:szCs w:val="22"/>
          <w:lang w:val="it-IT"/>
        </w:rPr>
      </w:pPr>
    </w:p>
    <w:p w14:paraId="1184E022" w14:textId="2C4160E0" w:rsidR="00072A8C" w:rsidRPr="00341BF7" w:rsidRDefault="00072A8C" w:rsidP="00341BF7">
      <w:pPr>
        <w:autoSpaceDE w:val="0"/>
        <w:autoSpaceDN w:val="0"/>
        <w:adjustRightInd w:val="0"/>
        <w:spacing w:line="276" w:lineRule="auto"/>
        <w:jc w:val="both"/>
        <w:rPr>
          <w:b/>
          <w:bCs/>
          <w:color w:val="8F0000"/>
          <w:sz w:val="22"/>
          <w:szCs w:val="22"/>
          <w:lang w:val="it-IT"/>
        </w:rPr>
      </w:pPr>
      <w:r w:rsidRPr="00341BF7">
        <w:rPr>
          <w:b/>
          <w:bCs/>
          <w:color w:val="8F0000"/>
          <w:sz w:val="22"/>
          <w:szCs w:val="22"/>
          <w:lang w:val="it-IT"/>
        </w:rPr>
        <w:t>8. Ofertantii vor prezenta declaratia privind beneficiarul real</w:t>
      </w:r>
      <w:r w:rsidR="00CE0710" w:rsidRPr="00341BF7">
        <w:rPr>
          <w:b/>
          <w:bCs/>
          <w:color w:val="8F0000"/>
          <w:sz w:val="22"/>
          <w:szCs w:val="22"/>
          <w:lang w:val="it-IT"/>
        </w:rPr>
        <w:t xml:space="preserve"> și formular emis de ONRC – Furnizare Informatii privind Beneficiarii Reali</w:t>
      </w:r>
    </w:p>
    <w:p w14:paraId="1BBBB08B" w14:textId="77777777" w:rsidR="00506748" w:rsidRPr="00341BF7" w:rsidRDefault="00506748" w:rsidP="00341BF7">
      <w:pPr>
        <w:pStyle w:val="Standard"/>
        <w:tabs>
          <w:tab w:val="left" w:pos="7689"/>
        </w:tabs>
        <w:spacing w:line="276" w:lineRule="auto"/>
        <w:jc w:val="both"/>
        <w:rPr>
          <w:rFonts w:eastAsia="Arial" w:cs="Times New Roman"/>
          <w:bCs/>
          <w:iCs/>
          <w:sz w:val="22"/>
          <w:szCs w:val="22"/>
        </w:rPr>
      </w:pPr>
    </w:p>
    <w:p w14:paraId="1AD0B970" w14:textId="4151D480" w:rsidR="00506748" w:rsidRPr="00341BF7" w:rsidRDefault="00072A8C" w:rsidP="00341BF7">
      <w:pPr>
        <w:autoSpaceDE w:val="0"/>
        <w:autoSpaceDN w:val="0"/>
        <w:adjustRightInd w:val="0"/>
        <w:spacing w:line="276" w:lineRule="auto"/>
        <w:jc w:val="both"/>
        <w:rPr>
          <w:b/>
          <w:bCs/>
          <w:color w:val="8F0000"/>
          <w:sz w:val="22"/>
          <w:szCs w:val="22"/>
          <w:lang w:val="it-IT"/>
        </w:rPr>
      </w:pPr>
      <w:r w:rsidRPr="00341BF7">
        <w:rPr>
          <w:b/>
          <w:bCs/>
          <w:color w:val="8F0000"/>
          <w:sz w:val="22"/>
          <w:szCs w:val="22"/>
          <w:lang w:val="it-IT"/>
        </w:rPr>
        <w:t>9</w:t>
      </w:r>
      <w:r w:rsidR="00506748" w:rsidRPr="00341BF7">
        <w:rPr>
          <w:b/>
          <w:bCs/>
          <w:color w:val="8F0000"/>
          <w:sz w:val="22"/>
          <w:szCs w:val="22"/>
          <w:lang w:val="it-IT"/>
        </w:rPr>
        <w:t>. Cadrul legal care guvernează relația dintre Autoritatea contractantă și Contractant</w:t>
      </w:r>
      <w:r w:rsidR="00627739" w:rsidRPr="00341BF7">
        <w:rPr>
          <w:b/>
          <w:bCs/>
          <w:color w:val="8F0000"/>
          <w:sz w:val="22"/>
          <w:szCs w:val="22"/>
          <w:lang w:val="it-IT"/>
        </w:rPr>
        <w:t xml:space="preserve"> </w:t>
      </w:r>
      <w:r w:rsidR="00506748" w:rsidRPr="00341BF7">
        <w:rPr>
          <w:b/>
          <w:bCs/>
          <w:color w:val="8F0000"/>
          <w:sz w:val="22"/>
          <w:szCs w:val="22"/>
          <w:lang w:val="it-IT"/>
        </w:rPr>
        <w:t>(inclusiv în domeniile mediului, social și al relațiilor de muncă)</w:t>
      </w:r>
    </w:p>
    <w:p w14:paraId="5466BE33"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w:t>
      </w:r>
    </w:p>
    <w:p w14:paraId="049B936E" w14:textId="77777777" w:rsidR="00506748" w:rsidRPr="00341BF7" w:rsidRDefault="00506748" w:rsidP="00341BF7">
      <w:pPr>
        <w:autoSpaceDE w:val="0"/>
        <w:autoSpaceDN w:val="0"/>
        <w:adjustRightInd w:val="0"/>
        <w:spacing w:line="276" w:lineRule="auto"/>
        <w:jc w:val="both"/>
        <w:rPr>
          <w:i/>
          <w:iCs/>
          <w:sz w:val="22"/>
          <w:szCs w:val="22"/>
          <w:lang w:val="it-IT"/>
        </w:rPr>
      </w:pPr>
      <w:r w:rsidRPr="00341BF7">
        <w:rPr>
          <w:i/>
          <w:iCs/>
          <w:sz w:val="22"/>
          <w:szCs w:val="22"/>
          <w:lang w:val="it-IT"/>
        </w:rPr>
        <w:t>i. Convenția nr. 87 a OIM privind libertatea de asociere și protecția dreptului de organizare;</w:t>
      </w:r>
    </w:p>
    <w:p w14:paraId="5F73A1D3" w14:textId="77777777" w:rsidR="00506748" w:rsidRPr="00341BF7" w:rsidRDefault="00506748" w:rsidP="00341BF7">
      <w:pPr>
        <w:autoSpaceDE w:val="0"/>
        <w:autoSpaceDN w:val="0"/>
        <w:adjustRightInd w:val="0"/>
        <w:spacing w:line="276" w:lineRule="auto"/>
        <w:jc w:val="both"/>
        <w:rPr>
          <w:i/>
          <w:iCs/>
          <w:sz w:val="22"/>
          <w:szCs w:val="22"/>
          <w:lang w:val="it-IT"/>
        </w:rPr>
      </w:pPr>
      <w:r w:rsidRPr="00341BF7">
        <w:rPr>
          <w:i/>
          <w:iCs/>
          <w:sz w:val="22"/>
          <w:szCs w:val="22"/>
          <w:lang w:val="it-IT"/>
        </w:rPr>
        <w:t>ii. Convenția nr. 98 a OIM privind dreptul de organizare și negociere colectivă;</w:t>
      </w:r>
    </w:p>
    <w:p w14:paraId="721404B3" w14:textId="77777777" w:rsidR="00506748" w:rsidRPr="00341BF7" w:rsidRDefault="00506748" w:rsidP="00341BF7">
      <w:pPr>
        <w:autoSpaceDE w:val="0"/>
        <w:autoSpaceDN w:val="0"/>
        <w:adjustRightInd w:val="0"/>
        <w:spacing w:line="276" w:lineRule="auto"/>
        <w:jc w:val="both"/>
        <w:rPr>
          <w:i/>
          <w:iCs/>
          <w:sz w:val="22"/>
          <w:szCs w:val="22"/>
          <w:lang w:val="it-IT"/>
        </w:rPr>
      </w:pPr>
      <w:r w:rsidRPr="00341BF7">
        <w:rPr>
          <w:i/>
          <w:iCs/>
          <w:sz w:val="22"/>
          <w:szCs w:val="22"/>
          <w:lang w:val="it-IT"/>
        </w:rPr>
        <w:t>iii. Convenția nr. 29 a OIM privind munca forțată;</w:t>
      </w:r>
    </w:p>
    <w:p w14:paraId="05053A32" w14:textId="77777777" w:rsidR="00506748" w:rsidRPr="00341BF7" w:rsidRDefault="00506748" w:rsidP="00341BF7">
      <w:pPr>
        <w:autoSpaceDE w:val="0"/>
        <w:autoSpaceDN w:val="0"/>
        <w:adjustRightInd w:val="0"/>
        <w:spacing w:line="276" w:lineRule="auto"/>
        <w:jc w:val="both"/>
        <w:rPr>
          <w:i/>
          <w:iCs/>
          <w:sz w:val="22"/>
          <w:szCs w:val="22"/>
          <w:lang w:val="it-IT"/>
        </w:rPr>
      </w:pPr>
      <w:r w:rsidRPr="00341BF7">
        <w:rPr>
          <w:i/>
          <w:iCs/>
          <w:sz w:val="22"/>
          <w:szCs w:val="22"/>
          <w:lang w:val="it-IT"/>
        </w:rPr>
        <w:t>iv. Convenția nr. 105 a OIM privind abolirea muncii forțate;</w:t>
      </w:r>
    </w:p>
    <w:p w14:paraId="34964AAF" w14:textId="77777777" w:rsidR="00506748" w:rsidRPr="00341BF7" w:rsidRDefault="00506748" w:rsidP="00341BF7">
      <w:pPr>
        <w:autoSpaceDE w:val="0"/>
        <w:autoSpaceDN w:val="0"/>
        <w:adjustRightInd w:val="0"/>
        <w:spacing w:line="276" w:lineRule="auto"/>
        <w:jc w:val="both"/>
        <w:rPr>
          <w:i/>
          <w:iCs/>
          <w:sz w:val="22"/>
          <w:szCs w:val="22"/>
          <w:lang w:val="it-IT"/>
        </w:rPr>
      </w:pPr>
      <w:r w:rsidRPr="00341BF7">
        <w:rPr>
          <w:i/>
          <w:iCs/>
          <w:sz w:val="22"/>
          <w:szCs w:val="22"/>
          <w:lang w:val="it-IT"/>
        </w:rPr>
        <w:t>v. Convenția nr. 138 a OIM privind vârsta minimă de încadrare în muncă;</w:t>
      </w:r>
    </w:p>
    <w:p w14:paraId="04BBF019" w14:textId="77777777" w:rsidR="00506748" w:rsidRPr="00341BF7" w:rsidRDefault="00506748" w:rsidP="00341BF7">
      <w:pPr>
        <w:autoSpaceDE w:val="0"/>
        <w:autoSpaceDN w:val="0"/>
        <w:adjustRightInd w:val="0"/>
        <w:spacing w:line="276" w:lineRule="auto"/>
        <w:jc w:val="both"/>
        <w:rPr>
          <w:i/>
          <w:iCs/>
          <w:sz w:val="22"/>
          <w:szCs w:val="22"/>
          <w:lang w:val="it-IT"/>
        </w:rPr>
      </w:pPr>
      <w:r w:rsidRPr="00341BF7">
        <w:rPr>
          <w:i/>
          <w:iCs/>
          <w:sz w:val="22"/>
          <w:szCs w:val="22"/>
          <w:lang w:val="it-IT"/>
        </w:rPr>
        <w:lastRenderedPageBreak/>
        <w:t>vi. Convenția nr. 111 a OIM privind discriminarea (ocuparea forței de muncă și profesie);</w:t>
      </w:r>
    </w:p>
    <w:p w14:paraId="38F69E5D" w14:textId="77777777" w:rsidR="00506748" w:rsidRPr="00341BF7" w:rsidRDefault="00506748" w:rsidP="00341BF7">
      <w:pPr>
        <w:autoSpaceDE w:val="0"/>
        <w:autoSpaceDN w:val="0"/>
        <w:adjustRightInd w:val="0"/>
        <w:spacing w:line="276" w:lineRule="auto"/>
        <w:jc w:val="both"/>
        <w:rPr>
          <w:i/>
          <w:iCs/>
          <w:sz w:val="22"/>
          <w:szCs w:val="22"/>
          <w:lang w:val="it-IT"/>
        </w:rPr>
      </w:pPr>
      <w:r w:rsidRPr="00341BF7">
        <w:rPr>
          <w:i/>
          <w:iCs/>
          <w:sz w:val="22"/>
          <w:szCs w:val="22"/>
          <w:lang w:val="it-IT"/>
        </w:rPr>
        <w:t>vii. Convenția nr. 100 a OIM privind egalitatea remunerației;</w:t>
      </w:r>
    </w:p>
    <w:p w14:paraId="682620DC" w14:textId="77777777" w:rsidR="00506748" w:rsidRPr="00341BF7" w:rsidRDefault="00506748" w:rsidP="00341BF7">
      <w:pPr>
        <w:autoSpaceDE w:val="0"/>
        <w:autoSpaceDN w:val="0"/>
        <w:adjustRightInd w:val="0"/>
        <w:spacing w:line="276" w:lineRule="auto"/>
        <w:jc w:val="both"/>
        <w:rPr>
          <w:i/>
          <w:iCs/>
          <w:sz w:val="22"/>
          <w:szCs w:val="22"/>
          <w:lang w:val="it-IT"/>
        </w:rPr>
      </w:pPr>
      <w:r w:rsidRPr="00341BF7">
        <w:rPr>
          <w:i/>
          <w:iCs/>
          <w:sz w:val="22"/>
          <w:szCs w:val="22"/>
          <w:lang w:val="it-IT"/>
        </w:rPr>
        <w:t>viii. Convenția nr. 182 a OIM privind cele mai grave forme ale muncii copiilor;</w:t>
      </w:r>
    </w:p>
    <w:p w14:paraId="19C79847"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Actele normative și standardele indicate mai jos sunt considerate indicative și</w:t>
      </w:r>
    </w:p>
    <w:p w14:paraId="6B4771C7" w14:textId="31032146"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nelimitative; enumerarea actelor normative din acest capitol este oferită ca referință și nu trebuie considerată limitativă. Informaţii detaliate privind reglementările care sunt în vigoare la nivel naţional şi care se referă la condiţiile de muncă şi protecţia muncii, securităţii şi sănătăţii în muncă, precum şi entităţile juridice de la care se pot obţine, respectiv, Inspecţia Muncii - site-ul:</w:t>
      </w:r>
      <w:r w:rsidR="00627739" w:rsidRPr="00341BF7">
        <w:rPr>
          <w:sz w:val="22"/>
          <w:szCs w:val="22"/>
          <w:lang w:val="it-IT"/>
        </w:rPr>
        <w:t xml:space="preserve"> </w:t>
      </w:r>
      <w:r w:rsidRPr="00341BF7">
        <w:rPr>
          <w:sz w:val="22"/>
          <w:szCs w:val="22"/>
          <w:lang w:val="it-IT"/>
        </w:rPr>
        <w:t>http://www.inspectmun.ro/legislatie/legislatie.html</w:t>
      </w:r>
    </w:p>
    <w:p w14:paraId="1BBE0FB7" w14:textId="2499E630"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Informații privind reglementarile care sunt în vigoare la nivel național și se referă la condițiile de mediu, se pot obține de la Agenția Națională pentru Protecția Mediului sau de pe siteul:</w:t>
      </w:r>
      <w:r w:rsidR="00627739" w:rsidRPr="00341BF7">
        <w:rPr>
          <w:sz w:val="22"/>
          <w:szCs w:val="22"/>
          <w:lang w:val="it-IT"/>
        </w:rPr>
        <w:t xml:space="preserve"> </w:t>
      </w:r>
      <w:r w:rsidRPr="00341BF7">
        <w:rPr>
          <w:sz w:val="22"/>
          <w:szCs w:val="22"/>
          <w:lang w:val="it-IT"/>
        </w:rPr>
        <w:t>http://www.anpm.ro/web/guest/legislatie</w:t>
      </w:r>
    </w:p>
    <w:p w14:paraId="656D902F"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INFORMATII PRIVIND CADRUL DE REGLEMENTARE LEGAL;</w:t>
      </w:r>
    </w:p>
    <w:p w14:paraId="37413776"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Site-ul Internet guvernamentale de unde se pot obtine informatii privind;</w:t>
      </w:r>
    </w:p>
    <w:p w14:paraId="5BF98248"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 Legislatia privind achizitiile publice: www.anap.gov.ro, www.cnsc.ro</w:t>
      </w:r>
    </w:p>
    <w:p w14:paraId="0E07EAE3"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 Legislatia fiscala: www.mfinante.gov.ro</w:t>
      </w:r>
    </w:p>
    <w:p w14:paraId="60CABB10"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 Legislatia in domeniul protectiei mediului: www.mmediu.ro, www.anpm.ro</w:t>
      </w:r>
    </w:p>
    <w:p w14:paraId="5C774248"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 xml:space="preserve">- Protectia muncii si conditii de munca: </w:t>
      </w:r>
      <w:r w:rsidR="0063529D" w:rsidRPr="00341BF7">
        <w:rPr>
          <w:sz w:val="22"/>
          <w:szCs w:val="22"/>
        </w:rPr>
        <w:fldChar w:fldCharType="begin"/>
      </w:r>
      <w:r w:rsidR="0063529D" w:rsidRPr="00341BF7">
        <w:rPr>
          <w:sz w:val="22"/>
          <w:szCs w:val="22"/>
        </w:rPr>
        <w:instrText>HYPERLINK "http://www.mmuncii.ro"</w:instrText>
      </w:r>
      <w:r w:rsidR="0063529D" w:rsidRPr="00341BF7">
        <w:rPr>
          <w:sz w:val="22"/>
          <w:szCs w:val="22"/>
        </w:rPr>
      </w:r>
      <w:r w:rsidR="0063529D" w:rsidRPr="00341BF7">
        <w:rPr>
          <w:sz w:val="22"/>
          <w:szCs w:val="22"/>
        </w:rPr>
        <w:fldChar w:fldCharType="separate"/>
      </w:r>
      <w:r w:rsidR="0063529D" w:rsidRPr="00341BF7">
        <w:rPr>
          <w:rStyle w:val="Hyperlink"/>
          <w:color w:val="auto"/>
          <w:sz w:val="22"/>
          <w:szCs w:val="22"/>
          <w:lang w:val="it-IT"/>
        </w:rPr>
        <w:t>www.mmuncii.ro</w:t>
      </w:r>
      <w:r w:rsidR="0063529D" w:rsidRPr="00341BF7">
        <w:rPr>
          <w:sz w:val="22"/>
          <w:szCs w:val="22"/>
        </w:rPr>
        <w:fldChar w:fldCharType="end"/>
      </w:r>
      <w:r w:rsidRPr="00341BF7">
        <w:rPr>
          <w:sz w:val="22"/>
          <w:szCs w:val="22"/>
          <w:lang w:val="it-IT"/>
        </w:rPr>
        <w:t>.</w:t>
      </w:r>
    </w:p>
    <w:p w14:paraId="6636AC74" w14:textId="77777777" w:rsidR="0063529D" w:rsidRPr="00341BF7" w:rsidRDefault="0063529D" w:rsidP="00341BF7">
      <w:pPr>
        <w:autoSpaceDE w:val="0"/>
        <w:autoSpaceDN w:val="0"/>
        <w:adjustRightInd w:val="0"/>
        <w:spacing w:line="276" w:lineRule="auto"/>
        <w:jc w:val="both"/>
        <w:rPr>
          <w:sz w:val="22"/>
          <w:szCs w:val="22"/>
          <w:lang w:val="it-IT"/>
        </w:rPr>
      </w:pPr>
    </w:p>
    <w:p w14:paraId="5A82D859" w14:textId="77777777" w:rsidR="00506748" w:rsidRPr="00341BF7" w:rsidRDefault="00506748" w:rsidP="00341BF7">
      <w:pPr>
        <w:autoSpaceDE w:val="0"/>
        <w:autoSpaceDN w:val="0"/>
        <w:adjustRightInd w:val="0"/>
        <w:spacing w:line="276" w:lineRule="auto"/>
        <w:jc w:val="both"/>
        <w:rPr>
          <w:b/>
          <w:bCs/>
          <w:sz w:val="22"/>
          <w:szCs w:val="22"/>
          <w:lang w:val="it-IT"/>
        </w:rPr>
      </w:pPr>
      <w:r w:rsidRPr="00341BF7">
        <w:rPr>
          <w:b/>
          <w:bCs/>
          <w:color w:val="8F0000"/>
          <w:sz w:val="22"/>
          <w:szCs w:val="22"/>
          <w:lang w:val="it-IT"/>
        </w:rPr>
        <w:t xml:space="preserve">8. Managementul/Gestionarea Contractului și activități de raportare în cadrul Contractului, dacă este cazul </w:t>
      </w:r>
      <w:r w:rsidRPr="00341BF7">
        <w:rPr>
          <w:b/>
          <w:bCs/>
          <w:sz w:val="22"/>
          <w:szCs w:val="22"/>
          <w:lang w:val="it-IT"/>
        </w:rPr>
        <w:t>Gestionarea contractului de furnizare</w:t>
      </w:r>
    </w:p>
    <w:p w14:paraId="68B2B1FC" w14:textId="63918BA0" w:rsidR="00506748" w:rsidRPr="00341BF7" w:rsidRDefault="00BD41ED" w:rsidP="00341BF7">
      <w:pPr>
        <w:autoSpaceDE w:val="0"/>
        <w:autoSpaceDN w:val="0"/>
        <w:adjustRightInd w:val="0"/>
        <w:spacing w:line="276" w:lineRule="auto"/>
        <w:jc w:val="both"/>
        <w:rPr>
          <w:sz w:val="22"/>
          <w:szCs w:val="22"/>
          <w:lang w:val="it-IT"/>
        </w:rPr>
      </w:pPr>
      <w:r w:rsidRPr="00341BF7">
        <w:rPr>
          <w:sz w:val="22"/>
          <w:szCs w:val="22"/>
          <w:lang w:val="it-IT"/>
        </w:rPr>
        <w:t xml:space="preserve">Oras Baia Sprie </w:t>
      </w:r>
      <w:r w:rsidR="00506748" w:rsidRPr="00341BF7">
        <w:rPr>
          <w:sz w:val="22"/>
          <w:szCs w:val="22"/>
          <w:lang w:val="it-IT"/>
        </w:rPr>
        <w:t>indeplineste rolul de Autoritate Contractanta pentru:</w:t>
      </w:r>
    </w:p>
    <w:p w14:paraId="2A6300B7"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 atribuirea contractului de furnizare si este responsabila cu organizarea procedurii de atribuire a acestuia;</w:t>
      </w:r>
    </w:p>
    <w:p w14:paraId="331F4319"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 implementarea administrativa si procedurala si efectuarea platilor catre Furnizor in baza prevederilor contractului de furnizare.</w:t>
      </w:r>
    </w:p>
    <w:p w14:paraId="515DEF05"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Contractantul va elabora propunerea tehnica astfel incat aceasta sa respecte in totalitate cerintele din caietul de sarcini. Vor fi luate in considerare ofertele care indeplinesc cel putin cerintele minime din caietul de sarcini, acestea fiind obligatorii.</w:t>
      </w:r>
    </w:p>
    <w:p w14:paraId="1BA783F6"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Ofertantul declarat castigator, situat pe locul I, devenit ulterior Furnizor in contractul de furnizare, este pe deplin responsabil pentru intreaga coordonare a activitatilor ce fac obiectul contractului de furnizare, asumandu-si responsabilitati privind datele puse la dispozitie.</w:t>
      </w:r>
    </w:p>
    <w:p w14:paraId="047E327D"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Contractantul va realiza toate obligatiile aferente contractului de furnizare respectand si aplicand cele mai bune practici in domeniu.</w:t>
      </w:r>
    </w:p>
    <w:p w14:paraId="786388C6"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Contractantul va raspunde financiar in fata autoritatii contractante in conformitate cu prevederile contractului de furnizare, cu titlu exemplificativ, dar fara a se limita la, in urmatoarele situatii:</w:t>
      </w:r>
    </w:p>
    <w:p w14:paraId="1D8309F2"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 a intarziat livrarea produsului si nu a luat masurile necesare pentru remedierea situatiei;</w:t>
      </w:r>
    </w:p>
    <w:p w14:paraId="47213FB0"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 calitatea produsului livrat nu corespunde cerintelor stabilite in documentatia de atribuire;</w:t>
      </w:r>
    </w:p>
    <w:p w14:paraId="6195144F"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 aparitia unor nereguli semnificative, care pot fi imputate Furnizorului;</w:t>
      </w:r>
    </w:p>
    <w:p w14:paraId="2F38FE94" w14:textId="77777777"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Se considera a fi neregula orice incalcare a legislatiei nationale si europene aplicabile, precum si a obligatiilor contractului de furnizare.</w:t>
      </w:r>
    </w:p>
    <w:p w14:paraId="388B527A" w14:textId="77777777" w:rsidR="00506748" w:rsidRPr="00341BF7" w:rsidRDefault="00506748" w:rsidP="00341BF7">
      <w:pPr>
        <w:pStyle w:val="Standard"/>
        <w:tabs>
          <w:tab w:val="left" w:pos="7689"/>
        </w:tabs>
        <w:spacing w:line="276" w:lineRule="auto"/>
        <w:jc w:val="both"/>
        <w:rPr>
          <w:rFonts w:eastAsia="Arial" w:cs="Times New Roman"/>
          <w:bCs/>
          <w:iCs/>
          <w:sz w:val="22"/>
          <w:szCs w:val="22"/>
        </w:rPr>
      </w:pPr>
    </w:p>
    <w:p w14:paraId="53E7DC93" w14:textId="77777777" w:rsidR="00506748" w:rsidRPr="00341BF7" w:rsidRDefault="00506748" w:rsidP="00341BF7">
      <w:pPr>
        <w:autoSpaceDE w:val="0"/>
        <w:autoSpaceDN w:val="0"/>
        <w:adjustRightInd w:val="0"/>
        <w:spacing w:line="276" w:lineRule="auto"/>
        <w:jc w:val="both"/>
        <w:rPr>
          <w:b/>
          <w:bCs/>
          <w:sz w:val="22"/>
          <w:szCs w:val="22"/>
          <w:lang w:val="it-IT"/>
        </w:rPr>
      </w:pPr>
      <w:r w:rsidRPr="00341BF7">
        <w:rPr>
          <w:b/>
          <w:bCs/>
          <w:sz w:val="22"/>
          <w:szCs w:val="22"/>
          <w:lang w:val="it-IT"/>
        </w:rPr>
        <w:t>Gestionarea riscurilor identificate de beneficiar</w:t>
      </w:r>
    </w:p>
    <w:p w14:paraId="56A834CE" w14:textId="61A66C4A" w:rsidR="00506748" w:rsidRPr="00341BF7" w:rsidRDefault="00506748" w:rsidP="00341BF7">
      <w:pPr>
        <w:autoSpaceDE w:val="0"/>
        <w:autoSpaceDN w:val="0"/>
        <w:adjustRightInd w:val="0"/>
        <w:spacing w:line="276" w:lineRule="auto"/>
        <w:jc w:val="both"/>
        <w:rPr>
          <w:sz w:val="22"/>
          <w:szCs w:val="22"/>
          <w:lang w:val="it-IT"/>
        </w:rPr>
      </w:pPr>
      <w:r w:rsidRPr="00341BF7">
        <w:rPr>
          <w:sz w:val="22"/>
          <w:szCs w:val="22"/>
          <w:lang w:val="it-IT"/>
        </w:rPr>
        <w:t>Beneficiarul a identificat urmatoarele riscuri si a stabilit urmatoarele masuri de gestionare a acestora:</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536"/>
      </w:tblGrid>
      <w:tr w:rsidR="001D017B" w:rsidRPr="00341BF7" w14:paraId="77FF22A2" w14:textId="77777777" w:rsidTr="001D017B">
        <w:trPr>
          <w:trHeight w:val="690"/>
        </w:trPr>
        <w:tc>
          <w:tcPr>
            <w:tcW w:w="4820" w:type="dxa"/>
          </w:tcPr>
          <w:p w14:paraId="0DFEB63B" w14:textId="77777777" w:rsidR="001D017B" w:rsidRPr="00341BF7" w:rsidRDefault="001D017B" w:rsidP="00341BF7">
            <w:pPr>
              <w:pStyle w:val="TableParagraph"/>
              <w:spacing w:line="276" w:lineRule="auto"/>
              <w:jc w:val="both"/>
            </w:pPr>
            <w:r w:rsidRPr="00341BF7">
              <w:t>Riscuri identificate de beneficiar</w:t>
            </w:r>
          </w:p>
        </w:tc>
        <w:tc>
          <w:tcPr>
            <w:tcW w:w="4536" w:type="dxa"/>
          </w:tcPr>
          <w:p w14:paraId="7FA1A9E1" w14:textId="77777777" w:rsidR="001D017B" w:rsidRPr="00341BF7" w:rsidRDefault="001D017B" w:rsidP="00341BF7">
            <w:pPr>
              <w:pStyle w:val="TableParagraph"/>
              <w:spacing w:line="276" w:lineRule="auto"/>
              <w:ind w:left="0"/>
              <w:jc w:val="both"/>
            </w:pPr>
            <w:r w:rsidRPr="00341BF7">
              <w:t xml:space="preserve">              Masuri de gestionare </w:t>
            </w:r>
          </w:p>
        </w:tc>
      </w:tr>
      <w:tr w:rsidR="001D017B" w:rsidRPr="00341BF7" w14:paraId="0C592D7B" w14:textId="77777777" w:rsidTr="001D017B">
        <w:trPr>
          <w:trHeight w:val="460"/>
        </w:trPr>
        <w:tc>
          <w:tcPr>
            <w:tcW w:w="4820" w:type="dxa"/>
            <w:vAlign w:val="center"/>
          </w:tcPr>
          <w:p w14:paraId="11E09179" w14:textId="77777777" w:rsidR="001D017B" w:rsidRPr="00341BF7" w:rsidRDefault="001D017B" w:rsidP="00341BF7">
            <w:pPr>
              <w:autoSpaceDE w:val="0"/>
              <w:autoSpaceDN w:val="0"/>
              <w:adjustRightInd w:val="0"/>
              <w:spacing w:line="276" w:lineRule="auto"/>
              <w:jc w:val="both"/>
              <w:rPr>
                <w:sz w:val="22"/>
                <w:szCs w:val="22"/>
                <w:lang w:val="ro-RO"/>
              </w:rPr>
            </w:pPr>
            <w:r w:rsidRPr="00341BF7">
              <w:rPr>
                <w:sz w:val="22"/>
                <w:szCs w:val="22"/>
                <w:lang w:val="ro-RO"/>
              </w:rPr>
              <w:t xml:space="preserve">Livrarea produsului in alta locatie decat cea precizata in comanda </w:t>
            </w:r>
            <w:r w:rsidR="00365217" w:rsidRPr="00341BF7">
              <w:rPr>
                <w:sz w:val="22"/>
                <w:szCs w:val="22"/>
                <w:lang w:val="ro-RO"/>
              </w:rPr>
              <w:t xml:space="preserve"> si riscul neancadrarii in termenul stabilit </w:t>
            </w:r>
          </w:p>
        </w:tc>
        <w:tc>
          <w:tcPr>
            <w:tcW w:w="4536" w:type="dxa"/>
            <w:vAlign w:val="center"/>
          </w:tcPr>
          <w:p w14:paraId="6F3982BB" w14:textId="77777777" w:rsidR="001D017B" w:rsidRPr="00341BF7" w:rsidRDefault="001D017B" w:rsidP="00341BF7">
            <w:pPr>
              <w:spacing w:line="276" w:lineRule="auto"/>
              <w:jc w:val="both"/>
              <w:rPr>
                <w:sz w:val="22"/>
                <w:szCs w:val="22"/>
                <w:lang w:val="it-IT"/>
              </w:rPr>
            </w:pPr>
            <w:r w:rsidRPr="00341BF7">
              <w:rPr>
                <w:sz w:val="22"/>
                <w:szCs w:val="22"/>
                <w:lang w:val="it-IT"/>
              </w:rPr>
              <w:t xml:space="preserve">Precizarea clara a locatiei in comanda </w:t>
            </w:r>
            <w:r w:rsidR="00365217" w:rsidRPr="00341BF7">
              <w:rPr>
                <w:sz w:val="22"/>
                <w:szCs w:val="22"/>
                <w:lang w:val="it-IT"/>
              </w:rPr>
              <w:t xml:space="preserve">si s-a avut in vedere stabilirea unui cuantum de penalitati </w:t>
            </w:r>
          </w:p>
        </w:tc>
      </w:tr>
      <w:tr w:rsidR="00365217" w:rsidRPr="00341BF7" w14:paraId="7632A593" w14:textId="77777777" w:rsidTr="001D017B">
        <w:trPr>
          <w:trHeight w:val="460"/>
        </w:trPr>
        <w:tc>
          <w:tcPr>
            <w:tcW w:w="4820" w:type="dxa"/>
            <w:vAlign w:val="center"/>
          </w:tcPr>
          <w:p w14:paraId="543290BD" w14:textId="77777777" w:rsidR="00365217" w:rsidRPr="00341BF7" w:rsidRDefault="00365217" w:rsidP="00341BF7">
            <w:pPr>
              <w:autoSpaceDE w:val="0"/>
              <w:autoSpaceDN w:val="0"/>
              <w:adjustRightInd w:val="0"/>
              <w:spacing w:line="276" w:lineRule="auto"/>
              <w:jc w:val="both"/>
              <w:rPr>
                <w:sz w:val="22"/>
                <w:szCs w:val="22"/>
                <w:lang w:val="ro-RO"/>
              </w:rPr>
            </w:pPr>
            <w:r w:rsidRPr="00341BF7">
              <w:rPr>
                <w:sz w:val="22"/>
                <w:szCs w:val="22"/>
                <w:lang w:val="ro-RO"/>
              </w:rPr>
              <w:t xml:space="preserve">Riscul livrarii unui produs neconform </w:t>
            </w:r>
          </w:p>
        </w:tc>
        <w:tc>
          <w:tcPr>
            <w:tcW w:w="4536" w:type="dxa"/>
            <w:vAlign w:val="center"/>
          </w:tcPr>
          <w:p w14:paraId="32E78052" w14:textId="77777777" w:rsidR="00365217" w:rsidRPr="00341BF7" w:rsidRDefault="00365217" w:rsidP="00341BF7">
            <w:pPr>
              <w:spacing w:line="276" w:lineRule="auto"/>
              <w:jc w:val="both"/>
              <w:rPr>
                <w:sz w:val="22"/>
                <w:szCs w:val="22"/>
                <w:lang w:val="it-IT"/>
              </w:rPr>
            </w:pPr>
            <w:r w:rsidRPr="00341BF7">
              <w:rPr>
                <w:sz w:val="22"/>
                <w:szCs w:val="22"/>
                <w:lang w:val="it-IT"/>
              </w:rPr>
              <w:t xml:space="preserve">In vederea preantampinarii unor astfel de evenimente s-a avut in vedere constituirea garantiei de buna executie. </w:t>
            </w:r>
          </w:p>
        </w:tc>
      </w:tr>
      <w:tr w:rsidR="001D017B" w:rsidRPr="00341BF7" w14:paraId="74735B04" w14:textId="77777777" w:rsidTr="001D017B">
        <w:trPr>
          <w:trHeight w:val="460"/>
        </w:trPr>
        <w:tc>
          <w:tcPr>
            <w:tcW w:w="4820" w:type="dxa"/>
            <w:vAlign w:val="center"/>
          </w:tcPr>
          <w:p w14:paraId="1006E5CD" w14:textId="77777777" w:rsidR="001D017B" w:rsidRPr="00341BF7" w:rsidRDefault="001D017B" w:rsidP="00341BF7">
            <w:pPr>
              <w:autoSpaceDE w:val="0"/>
              <w:autoSpaceDN w:val="0"/>
              <w:adjustRightInd w:val="0"/>
              <w:spacing w:line="276" w:lineRule="auto"/>
              <w:jc w:val="both"/>
              <w:rPr>
                <w:sz w:val="22"/>
                <w:szCs w:val="22"/>
                <w:lang w:val="ro-RO"/>
              </w:rPr>
            </w:pPr>
            <w:r w:rsidRPr="00341BF7">
              <w:rPr>
                <w:sz w:val="22"/>
                <w:szCs w:val="22"/>
                <w:lang w:val="ro-RO"/>
              </w:rPr>
              <w:lastRenderedPageBreak/>
              <w:t>Calitatea slaba a produsului si accesoriilor</w:t>
            </w:r>
          </w:p>
        </w:tc>
        <w:tc>
          <w:tcPr>
            <w:tcW w:w="4536" w:type="dxa"/>
            <w:vAlign w:val="center"/>
          </w:tcPr>
          <w:p w14:paraId="73AAA470" w14:textId="77777777" w:rsidR="001D017B" w:rsidRPr="00341BF7" w:rsidRDefault="001D017B" w:rsidP="00341BF7">
            <w:pPr>
              <w:spacing w:line="276" w:lineRule="auto"/>
              <w:jc w:val="both"/>
              <w:rPr>
                <w:sz w:val="22"/>
                <w:szCs w:val="22"/>
              </w:rPr>
            </w:pPr>
            <w:r w:rsidRPr="00341BF7">
              <w:rPr>
                <w:sz w:val="22"/>
                <w:szCs w:val="22"/>
                <w:lang w:val="it-IT"/>
              </w:rPr>
              <w:t xml:space="preserve">Intocmirea notelor de neconformitate de catre beneficiarsi transmiterea lor la furnizor. </w:t>
            </w:r>
            <w:proofErr w:type="spellStart"/>
            <w:r w:rsidRPr="00341BF7">
              <w:rPr>
                <w:sz w:val="22"/>
                <w:szCs w:val="22"/>
              </w:rPr>
              <w:t>Returnarea</w:t>
            </w:r>
            <w:proofErr w:type="spellEnd"/>
            <w:r w:rsidRPr="00341BF7">
              <w:rPr>
                <w:sz w:val="22"/>
                <w:szCs w:val="22"/>
              </w:rPr>
              <w:t xml:space="preserve"> </w:t>
            </w:r>
            <w:proofErr w:type="spellStart"/>
            <w:r w:rsidRPr="00341BF7">
              <w:rPr>
                <w:sz w:val="22"/>
                <w:szCs w:val="22"/>
              </w:rPr>
              <w:t>produselor</w:t>
            </w:r>
            <w:proofErr w:type="spellEnd"/>
            <w:r w:rsidRPr="00341BF7">
              <w:rPr>
                <w:sz w:val="22"/>
                <w:szCs w:val="22"/>
              </w:rPr>
              <w:t xml:space="preserve"> </w:t>
            </w:r>
            <w:proofErr w:type="spellStart"/>
            <w:r w:rsidRPr="00341BF7">
              <w:rPr>
                <w:sz w:val="22"/>
                <w:szCs w:val="22"/>
              </w:rPr>
              <w:t>neconforme</w:t>
            </w:r>
            <w:proofErr w:type="spellEnd"/>
            <w:r w:rsidRPr="00341BF7">
              <w:rPr>
                <w:sz w:val="22"/>
                <w:szCs w:val="22"/>
              </w:rPr>
              <w:t xml:space="preserve">. </w:t>
            </w:r>
            <w:proofErr w:type="spellStart"/>
            <w:r w:rsidRPr="00341BF7">
              <w:rPr>
                <w:sz w:val="22"/>
                <w:szCs w:val="22"/>
              </w:rPr>
              <w:t>Neplata</w:t>
            </w:r>
            <w:proofErr w:type="spellEnd"/>
            <w:r w:rsidRPr="00341BF7">
              <w:rPr>
                <w:sz w:val="22"/>
                <w:szCs w:val="22"/>
              </w:rPr>
              <w:t xml:space="preserve"> </w:t>
            </w:r>
            <w:proofErr w:type="spellStart"/>
            <w:r w:rsidRPr="00341BF7">
              <w:rPr>
                <w:sz w:val="22"/>
                <w:szCs w:val="22"/>
              </w:rPr>
              <w:t>produslor</w:t>
            </w:r>
            <w:proofErr w:type="spellEnd"/>
            <w:r w:rsidRPr="00341BF7">
              <w:rPr>
                <w:sz w:val="22"/>
                <w:szCs w:val="22"/>
              </w:rPr>
              <w:t xml:space="preserve"> </w:t>
            </w:r>
            <w:proofErr w:type="spellStart"/>
            <w:r w:rsidRPr="00341BF7">
              <w:rPr>
                <w:sz w:val="22"/>
                <w:szCs w:val="22"/>
              </w:rPr>
              <w:t>neconforme</w:t>
            </w:r>
            <w:proofErr w:type="spellEnd"/>
            <w:r w:rsidRPr="00341BF7">
              <w:rPr>
                <w:sz w:val="22"/>
                <w:szCs w:val="22"/>
              </w:rPr>
              <w:t>.</w:t>
            </w:r>
          </w:p>
        </w:tc>
      </w:tr>
      <w:tr w:rsidR="001D017B" w:rsidRPr="00341BF7" w14:paraId="07080AA4" w14:textId="77777777" w:rsidTr="001D017B">
        <w:trPr>
          <w:trHeight w:val="460"/>
        </w:trPr>
        <w:tc>
          <w:tcPr>
            <w:tcW w:w="4820" w:type="dxa"/>
            <w:vAlign w:val="center"/>
          </w:tcPr>
          <w:p w14:paraId="08778BE3" w14:textId="77777777" w:rsidR="001D017B" w:rsidRPr="00341BF7" w:rsidRDefault="001D017B" w:rsidP="00341BF7">
            <w:pPr>
              <w:autoSpaceDE w:val="0"/>
              <w:autoSpaceDN w:val="0"/>
              <w:adjustRightInd w:val="0"/>
              <w:spacing w:line="276" w:lineRule="auto"/>
              <w:jc w:val="both"/>
              <w:rPr>
                <w:sz w:val="22"/>
                <w:szCs w:val="22"/>
                <w:lang w:val="ro-RO"/>
              </w:rPr>
            </w:pPr>
            <w:r w:rsidRPr="00341BF7">
              <w:rPr>
                <w:sz w:val="22"/>
                <w:szCs w:val="22"/>
                <w:lang w:val="ro-RO"/>
              </w:rPr>
              <w:t xml:space="preserve">Receptionarea unor produse care nu indeplinesc cerintele specificate in caietul de sarcini </w:t>
            </w:r>
          </w:p>
        </w:tc>
        <w:tc>
          <w:tcPr>
            <w:tcW w:w="4536" w:type="dxa"/>
            <w:vAlign w:val="center"/>
          </w:tcPr>
          <w:p w14:paraId="6D3E3870" w14:textId="77777777" w:rsidR="001D017B" w:rsidRPr="00341BF7" w:rsidRDefault="001D017B" w:rsidP="00341BF7">
            <w:pPr>
              <w:spacing w:line="276" w:lineRule="auto"/>
              <w:jc w:val="both"/>
              <w:rPr>
                <w:sz w:val="22"/>
                <w:szCs w:val="22"/>
                <w:lang w:val="it-IT"/>
              </w:rPr>
            </w:pPr>
            <w:r w:rsidRPr="00341BF7">
              <w:rPr>
                <w:sz w:val="22"/>
                <w:szCs w:val="22"/>
                <w:lang w:val="it-IT"/>
              </w:rPr>
              <w:t>Analiza cerintelor din caietul de sarcini</w:t>
            </w:r>
            <w:r w:rsidR="00097A41" w:rsidRPr="00341BF7">
              <w:rPr>
                <w:sz w:val="22"/>
                <w:szCs w:val="22"/>
                <w:lang w:val="it-IT"/>
              </w:rPr>
              <w:t xml:space="preserve">si receptionarea de o comisie numita de reprezentantii AC </w:t>
            </w:r>
          </w:p>
        </w:tc>
      </w:tr>
      <w:tr w:rsidR="001D017B" w:rsidRPr="00341BF7" w14:paraId="27F7C79D" w14:textId="77777777" w:rsidTr="001D017B">
        <w:trPr>
          <w:trHeight w:val="460"/>
        </w:trPr>
        <w:tc>
          <w:tcPr>
            <w:tcW w:w="4820" w:type="dxa"/>
            <w:vAlign w:val="center"/>
          </w:tcPr>
          <w:p w14:paraId="5A8CE30F" w14:textId="77777777" w:rsidR="001D017B" w:rsidRPr="00341BF7" w:rsidRDefault="001D017B" w:rsidP="00341BF7">
            <w:pPr>
              <w:autoSpaceDE w:val="0"/>
              <w:autoSpaceDN w:val="0"/>
              <w:adjustRightInd w:val="0"/>
              <w:spacing w:line="276" w:lineRule="auto"/>
              <w:jc w:val="both"/>
              <w:rPr>
                <w:sz w:val="22"/>
                <w:szCs w:val="22"/>
                <w:lang w:val="ro-RO"/>
              </w:rPr>
            </w:pPr>
            <w:r w:rsidRPr="00341BF7">
              <w:rPr>
                <w:sz w:val="22"/>
                <w:szCs w:val="22"/>
                <w:lang w:val="ro-RO"/>
              </w:rPr>
              <w:t xml:space="preserve">Receptionarea unor produse fara a fi insotite sau insotite partial de documentele care atesta conformitatea si garantia </w:t>
            </w:r>
          </w:p>
        </w:tc>
        <w:tc>
          <w:tcPr>
            <w:tcW w:w="4536" w:type="dxa"/>
            <w:vAlign w:val="center"/>
          </w:tcPr>
          <w:p w14:paraId="69EF9A1A" w14:textId="77777777" w:rsidR="001D017B" w:rsidRPr="00341BF7" w:rsidRDefault="00097A41" w:rsidP="00341BF7">
            <w:pPr>
              <w:spacing w:line="276" w:lineRule="auto"/>
              <w:jc w:val="both"/>
              <w:rPr>
                <w:sz w:val="22"/>
                <w:szCs w:val="22"/>
                <w:lang w:val="it-IT"/>
              </w:rPr>
            </w:pPr>
            <w:r w:rsidRPr="00341BF7">
              <w:rPr>
                <w:sz w:val="22"/>
                <w:szCs w:val="22"/>
                <w:lang w:val="it-IT"/>
              </w:rPr>
              <w:t>Anuntarea imediata a beneficiarului si retrimiterea in el mai scurt timp posibil a altui mijloc de transport</w:t>
            </w:r>
          </w:p>
        </w:tc>
      </w:tr>
      <w:tr w:rsidR="001D017B" w:rsidRPr="00341BF7" w14:paraId="02851674" w14:textId="77777777" w:rsidTr="001D017B">
        <w:trPr>
          <w:trHeight w:val="460"/>
        </w:trPr>
        <w:tc>
          <w:tcPr>
            <w:tcW w:w="4820" w:type="dxa"/>
            <w:vAlign w:val="center"/>
          </w:tcPr>
          <w:p w14:paraId="67B1A8A6" w14:textId="77777777" w:rsidR="001D017B" w:rsidRPr="00341BF7" w:rsidRDefault="00097A41" w:rsidP="00341BF7">
            <w:pPr>
              <w:autoSpaceDE w:val="0"/>
              <w:autoSpaceDN w:val="0"/>
              <w:adjustRightInd w:val="0"/>
              <w:spacing w:line="276" w:lineRule="auto"/>
              <w:jc w:val="both"/>
              <w:rPr>
                <w:sz w:val="22"/>
                <w:szCs w:val="22"/>
                <w:lang w:val="ro-RO"/>
              </w:rPr>
            </w:pPr>
            <w:r w:rsidRPr="00341BF7">
              <w:rPr>
                <w:sz w:val="22"/>
                <w:szCs w:val="22"/>
                <w:lang w:val="ro-RO"/>
              </w:rPr>
              <w:t>Receptionarea produselor deteriorate in timpul transportului manipularii</w:t>
            </w:r>
          </w:p>
        </w:tc>
        <w:tc>
          <w:tcPr>
            <w:tcW w:w="4536" w:type="dxa"/>
            <w:vAlign w:val="center"/>
          </w:tcPr>
          <w:p w14:paraId="259FE79C" w14:textId="77777777" w:rsidR="001D017B" w:rsidRPr="00341BF7" w:rsidRDefault="00097A41" w:rsidP="00341BF7">
            <w:pPr>
              <w:spacing w:line="276" w:lineRule="auto"/>
              <w:jc w:val="both"/>
              <w:rPr>
                <w:sz w:val="22"/>
                <w:szCs w:val="22"/>
              </w:rPr>
            </w:pPr>
            <w:proofErr w:type="spellStart"/>
            <w:r w:rsidRPr="00341BF7">
              <w:rPr>
                <w:sz w:val="22"/>
                <w:szCs w:val="22"/>
              </w:rPr>
              <w:t>Verificarea</w:t>
            </w:r>
            <w:proofErr w:type="spellEnd"/>
            <w:r w:rsidRPr="00341BF7">
              <w:rPr>
                <w:sz w:val="22"/>
                <w:szCs w:val="22"/>
              </w:rPr>
              <w:t xml:space="preserve"> </w:t>
            </w:r>
            <w:proofErr w:type="spellStart"/>
            <w:r w:rsidRPr="00341BF7">
              <w:rPr>
                <w:sz w:val="22"/>
                <w:szCs w:val="22"/>
              </w:rPr>
              <w:t>contractelor</w:t>
            </w:r>
            <w:proofErr w:type="spellEnd"/>
            <w:r w:rsidRPr="00341BF7">
              <w:rPr>
                <w:sz w:val="22"/>
                <w:szCs w:val="22"/>
              </w:rPr>
              <w:t xml:space="preserve"> de transport cu </w:t>
            </w:r>
            <w:proofErr w:type="spellStart"/>
            <w:r w:rsidRPr="00341BF7">
              <w:rPr>
                <w:sz w:val="22"/>
                <w:szCs w:val="22"/>
              </w:rPr>
              <w:t>furnizorii</w:t>
            </w:r>
            <w:proofErr w:type="spellEnd"/>
            <w:r w:rsidRPr="00341BF7">
              <w:rPr>
                <w:sz w:val="22"/>
                <w:szCs w:val="22"/>
              </w:rPr>
              <w:t xml:space="preserve"> cu </w:t>
            </w:r>
            <w:proofErr w:type="spellStart"/>
            <w:r w:rsidRPr="00341BF7">
              <w:rPr>
                <w:sz w:val="22"/>
                <w:szCs w:val="22"/>
              </w:rPr>
              <w:t>experientain</w:t>
            </w:r>
            <w:proofErr w:type="spellEnd"/>
            <w:r w:rsidRPr="00341BF7">
              <w:rPr>
                <w:sz w:val="22"/>
                <w:szCs w:val="22"/>
              </w:rPr>
              <w:t xml:space="preserve"> </w:t>
            </w:r>
            <w:proofErr w:type="spellStart"/>
            <w:r w:rsidRPr="00341BF7">
              <w:rPr>
                <w:sz w:val="22"/>
                <w:szCs w:val="22"/>
              </w:rPr>
              <w:t>transportul</w:t>
            </w:r>
            <w:proofErr w:type="spellEnd"/>
            <w:r w:rsidRPr="00341BF7">
              <w:rPr>
                <w:sz w:val="22"/>
                <w:szCs w:val="22"/>
              </w:rPr>
              <w:t xml:space="preserve"> care fac </w:t>
            </w:r>
            <w:proofErr w:type="spellStart"/>
            <w:r w:rsidRPr="00341BF7">
              <w:rPr>
                <w:sz w:val="22"/>
                <w:szCs w:val="22"/>
              </w:rPr>
              <w:t>obiectul</w:t>
            </w:r>
            <w:proofErr w:type="spellEnd"/>
            <w:r w:rsidRPr="00341BF7">
              <w:rPr>
                <w:sz w:val="22"/>
                <w:szCs w:val="22"/>
              </w:rPr>
              <w:t xml:space="preserve"> </w:t>
            </w:r>
            <w:proofErr w:type="spellStart"/>
            <w:r w:rsidRPr="00341BF7">
              <w:rPr>
                <w:sz w:val="22"/>
                <w:szCs w:val="22"/>
              </w:rPr>
              <w:t>comentii</w:t>
            </w:r>
            <w:proofErr w:type="spellEnd"/>
          </w:p>
        </w:tc>
      </w:tr>
      <w:tr w:rsidR="00097A41" w:rsidRPr="00341BF7" w14:paraId="60236D67" w14:textId="77777777" w:rsidTr="001D017B">
        <w:trPr>
          <w:trHeight w:val="460"/>
        </w:trPr>
        <w:tc>
          <w:tcPr>
            <w:tcW w:w="4820" w:type="dxa"/>
            <w:vAlign w:val="center"/>
          </w:tcPr>
          <w:p w14:paraId="46BB1E42" w14:textId="77777777" w:rsidR="00097A41" w:rsidRPr="00341BF7" w:rsidRDefault="00097A41" w:rsidP="00341BF7">
            <w:pPr>
              <w:autoSpaceDE w:val="0"/>
              <w:autoSpaceDN w:val="0"/>
              <w:adjustRightInd w:val="0"/>
              <w:spacing w:line="276" w:lineRule="auto"/>
              <w:jc w:val="both"/>
              <w:rPr>
                <w:sz w:val="22"/>
                <w:szCs w:val="22"/>
                <w:lang w:val="ro-RO"/>
              </w:rPr>
            </w:pPr>
            <w:r w:rsidRPr="00341BF7">
              <w:rPr>
                <w:sz w:val="22"/>
                <w:szCs w:val="22"/>
                <w:lang w:val="ro-RO"/>
              </w:rPr>
              <w:t>Receptionarea produselor fara a fi insotite sau insotite partial de documentele care atesta conformitatea si garantia</w:t>
            </w:r>
          </w:p>
        </w:tc>
        <w:tc>
          <w:tcPr>
            <w:tcW w:w="4536" w:type="dxa"/>
            <w:vAlign w:val="center"/>
          </w:tcPr>
          <w:p w14:paraId="138493B6" w14:textId="77777777" w:rsidR="00097A41" w:rsidRPr="00341BF7" w:rsidRDefault="00097A41" w:rsidP="00341BF7">
            <w:pPr>
              <w:spacing w:line="276" w:lineRule="auto"/>
              <w:jc w:val="both"/>
              <w:rPr>
                <w:sz w:val="22"/>
                <w:szCs w:val="22"/>
                <w:lang w:val="it-IT"/>
              </w:rPr>
            </w:pPr>
            <w:r w:rsidRPr="00341BF7">
              <w:rPr>
                <w:sz w:val="22"/>
                <w:szCs w:val="22"/>
                <w:lang w:val="it-IT"/>
              </w:rPr>
              <w:t>Verificarea documentelor insotitoare ale produselor inainte de expediere</w:t>
            </w:r>
          </w:p>
        </w:tc>
      </w:tr>
      <w:tr w:rsidR="00097A41" w:rsidRPr="00341BF7" w14:paraId="4B96713E" w14:textId="77777777" w:rsidTr="001D017B">
        <w:trPr>
          <w:trHeight w:val="460"/>
        </w:trPr>
        <w:tc>
          <w:tcPr>
            <w:tcW w:w="4820" w:type="dxa"/>
            <w:vAlign w:val="center"/>
          </w:tcPr>
          <w:p w14:paraId="4A2902C7" w14:textId="77777777" w:rsidR="00097A41" w:rsidRPr="00341BF7" w:rsidRDefault="00097A41" w:rsidP="00341BF7">
            <w:pPr>
              <w:autoSpaceDE w:val="0"/>
              <w:autoSpaceDN w:val="0"/>
              <w:adjustRightInd w:val="0"/>
              <w:spacing w:line="276" w:lineRule="auto"/>
              <w:jc w:val="both"/>
              <w:rPr>
                <w:sz w:val="22"/>
                <w:szCs w:val="22"/>
                <w:lang w:val="ro-RO"/>
              </w:rPr>
            </w:pPr>
            <w:r w:rsidRPr="00341BF7">
              <w:rPr>
                <w:sz w:val="22"/>
                <w:szCs w:val="22"/>
                <w:lang w:val="ro-RO"/>
              </w:rPr>
              <w:t xml:space="preserve">Nereceptionarea sau receptionarea cu intarziere a produselor comandate </w:t>
            </w:r>
          </w:p>
        </w:tc>
        <w:tc>
          <w:tcPr>
            <w:tcW w:w="4536" w:type="dxa"/>
            <w:vAlign w:val="center"/>
          </w:tcPr>
          <w:p w14:paraId="225C5786" w14:textId="77777777" w:rsidR="00097A41" w:rsidRPr="00341BF7" w:rsidRDefault="00097A41" w:rsidP="00341BF7">
            <w:pPr>
              <w:spacing w:line="276" w:lineRule="auto"/>
              <w:jc w:val="both"/>
              <w:rPr>
                <w:sz w:val="22"/>
                <w:szCs w:val="22"/>
                <w:lang w:val="it-IT"/>
              </w:rPr>
            </w:pPr>
            <w:r w:rsidRPr="00341BF7">
              <w:rPr>
                <w:sz w:val="22"/>
                <w:szCs w:val="22"/>
                <w:lang w:val="it-IT"/>
              </w:rPr>
              <w:t>Verificarea termenelor de livrare la furnior si sigurarea resurselor necesare pentru furnizarea produselor comandate</w:t>
            </w:r>
          </w:p>
        </w:tc>
      </w:tr>
    </w:tbl>
    <w:p w14:paraId="65832EE3" w14:textId="77777777" w:rsidR="00506748" w:rsidRPr="00341BF7" w:rsidRDefault="00506748" w:rsidP="00341BF7">
      <w:pPr>
        <w:autoSpaceDE w:val="0"/>
        <w:autoSpaceDN w:val="0"/>
        <w:adjustRightInd w:val="0"/>
        <w:spacing w:line="276" w:lineRule="auto"/>
        <w:jc w:val="both"/>
        <w:rPr>
          <w:sz w:val="22"/>
          <w:szCs w:val="22"/>
          <w:lang w:val="it-IT"/>
        </w:rPr>
      </w:pPr>
    </w:p>
    <w:p w14:paraId="74AAB2B9" w14:textId="77777777" w:rsidR="00506748" w:rsidRPr="00341BF7" w:rsidRDefault="00506748" w:rsidP="00341BF7">
      <w:pPr>
        <w:autoSpaceDE w:val="0"/>
        <w:autoSpaceDN w:val="0"/>
        <w:adjustRightInd w:val="0"/>
        <w:spacing w:line="276" w:lineRule="auto"/>
        <w:jc w:val="both"/>
        <w:rPr>
          <w:sz w:val="22"/>
          <w:szCs w:val="22"/>
          <w:lang w:val="it-IT"/>
        </w:rPr>
      </w:pPr>
    </w:p>
    <w:p w14:paraId="53975180" w14:textId="7E0D284D" w:rsidR="00097A41" w:rsidRPr="00341BF7" w:rsidRDefault="00097A41" w:rsidP="00341BF7">
      <w:pPr>
        <w:pStyle w:val="NoSpacing"/>
        <w:spacing w:line="276" w:lineRule="auto"/>
        <w:jc w:val="both"/>
        <w:rPr>
          <w:b/>
          <w:sz w:val="22"/>
          <w:szCs w:val="22"/>
          <w:lang w:val="it-IT"/>
        </w:rPr>
      </w:pPr>
      <w:r w:rsidRPr="00341BF7">
        <w:rPr>
          <w:b/>
          <w:sz w:val="22"/>
          <w:szCs w:val="22"/>
          <w:lang w:val="it-IT"/>
        </w:rPr>
        <w:t xml:space="preserve">Criteriul de atribuire: </w:t>
      </w:r>
      <w:r w:rsidRPr="00341BF7">
        <w:rPr>
          <w:sz w:val="22"/>
          <w:szCs w:val="22"/>
          <w:lang w:val="it-IT"/>
        </w:rPr>
        <w:t>Conform prevederilor art. 187, alin. (3) din Legea 98/2016, pentru determinarea</w:t>
      </w:r>
      <w:r w:rsidRPr="00341BF7">
        <w:rPr>
          <w:spacing w:val="1"/>
          <w:sz w:val="22"/>
          <w:szCs w:val="22"/>
          <w:lang w:val="it-IT"/>
        </w:rPr>
        <w:t xml:space="preserve"> </w:t>
      </w:r>
      <w:r w:rsidRPr="00341BF7">
        <w:rPr>
          <w:sz w:val="22"/>
          <w:szCs w:val="22"/>
          <w:lang w:val="it-IT"/>
        </w:rPr>
        <w:t>ofertei</w:t>
      </w:r>
      <w:r w:rsidRPr="00341BF7">
        <w:rPr>
          <w:spacing w:val="1"/>
          <w:sz w:val="22"/>
          <w:szCs w:val="22"/>
          <w:lang w:val="it-IT"/>
        </w:rPr>
        <w:t xml:space="preserve"> </w:t>
      </w:r>
      <w:r w:rsidRPr="00341BF7">
        <w:rPr>
          <w:sz w:val="22"/>
          <w:szCs w:val="22"/>
          <w:lang w:val="it-IT"/>
        </w:rPr>
        <w:t>celei</w:t>
      </w:r>
      <w:r w:rsidRPr="00341BF7">
        <w:rPr>
          <w:spacing w:val="1"/>
          <w:sz w:val="22"/>
          <w:szCs w:val="22"/>
          <w:lang w:val="it-IT"/>
        </w:rPr>
        <w:t xml:space="preserve"> </w:t>
      </w:r>
      <w:r w:rsidRPr="00341BF7">
        <w:rPr>
          <w:sz w:val="22"/>
          <w:szCs w:val="22"/>
          <w:lang w:val="it-IT"/>
        </w:rPr>
        <w:t>mai</w:t>
      </w:r>
      <w:r w:rsidRPr="00341BF7">
        <w:rPr>
          <w:spacing w:val="1"/>
          <w:sz w:val="22"/>
          <w:szCs w:val="22"/>
          <w:lang w:val="it-IT"/>
        </w:rPr>
        <w:t xml:space="preserve"> </w:t>
      </w:r>
      <w:r w:rsidRPr="00341BF7">
        <w:rPr>
          <w:sz w:val="22"/>
          <w:szCs w:val="22"/>
          <w:lang w:val="it-IT"/>
        </w:rPr>
        <w:t>avantajoase</w:t>
      </w:r>
      <w:r w:rsidRPr="00341BF7">
        <w:rPr>
          <w:spacing w:val="1"/>
          <w:sz w:val="22"/>
          <w:szCs w:val="22"/>
          <w:lang w:val="it-IT"/>
        </w:rPr>
        <w:t xml:space="preserve"> </w:t>
      </w:r>
      <w:r w:rsidRPr="00341BF7">
        <w:rPr>
          <w:sz w:val="22"/>
          <w:szCs w:val="22"/>
          <w:lang w:val="it-IT"/>
        </w:rPr>
        <w:t>din</w:t>
      </w:r>
      <w:r w:rsidRPr="00341BF7">
        <w:rPr>
          <w:spacing w:val="1"/>
          <w:sz w:val="22"/>
          <w:szCs w:val="22"/>
          <w:lang w:val="it-IT"/>
        </w:rPr>
        <w:t xml:space="preserve"> </w:t>
      </w:r>
      <w:r w:rsidRPr="00341BF7">
        <w:rPr>
          <w:sz w:val="22"/>
          <w:szCs w:val="22"/>
          <w:lang w:val="it-IT"/>
        </w:rPr>
        <w:t>punct</w:t>
      </w:r>
      <w:r w:rsidRPr="00341BF7">
        <w:rPr>
          <w:spacing w:val="1"/>
          <w:sz w:val="22"/>
          <w:szCs w:val="22"/>
          <w:lang w:val="it-IT"/>
        </w:rPr>
        <w:t xml:space="preserve"> </w:t>
      </w:r>
      <w:r w:rsidRPr="00341BF7">
        <w:rPr>
          <w:sz w:val="22"/>
          <w:szCs w:val="22"/>
          <w:lang w:val="it-IT"/>
        </w:rPr>
        <w:t>de</w:t>
      </w:r>
      <w:r w:rsidRPr="00341BF7">
        <w:rPr>
          <w:spacing w:val="1"/>
          <w:sz w:val="22"/>
          <w:szCs w:val="22"/>
          <w:lang w:val="it-IT"/>
        </w:rPr>
        <w:t xml:space="preserve"> </w:t>
      </w:r>
      <w:r w:rsidRPr="00341BF7">
        <w:rPr>
          <w:sz w:val="22"/>
          <w:szCs w:val="22"/>
          <w:lang w:val="it-IT"/>
        </w:rPr>
        <w:t>vedere</w:t>
      </w:r>
      <w:r w:rsidRPr="00341BF7">
        <w:rPr>
          <w:spacing w:val="1"/>
          <w:sz w:val="22"/>
          <w:szCs w:val="22"/>
          <w:lang w:val="it-IT"/>
        </w:rPr>
        <w:t xml:space="preserve"> </w:t>
      </w:r>
      <w:r w:rsidRPr="00341BF7">
        <w:rPr>
          <w:sz w:val="22"/>
          <w:szCs w:val="22"/>
          <w:lang w:val="it-IT"/>
        </w:rPr>
        <w:t>economic</w:t>
      </w:r>
      <w:r w:rsidRPr="00341BF7">
        <w:rPr>
          <w:spacing w:val="1"/>
          <w:sz w:val="22"/>
          <w:szCs w:val="22"/>
          <w:lang w:val="it-IT"/>
        </w:rPr>
        <w:t xml:space="preserve"> </w:t>
      </w:r>
      <w:r w:rsidRPr="00341BF7">
        <w:rPr>
          <w:sz w:val="22"/>
          <w:szCs w:val="22"/>
          <w:lang w:val="it-IT"/>
        </w:rPr>
        <w:t>în</w:t>
      </w:r>
      <w:r w:rsidRPr="00341BF7">
        <w:rPr>
          <w:spacing w:val="1"/>
          <w:sz w:val="22"/>
          <w:szCs w:val="22"/>
          <w:lang w:val="it-IT"/>
        </w:rPr>
        <w:t xml:space="preserve"> </w:t>
      </w:r>
      <w:r w:rsidRPr="00341BF7">
        <w:rPr>
          <w:sz w:val="22"/>
          <w:szCs w:val="22"/>
          <w:lang w:val="it-IT"/>
        </w:rPr>
        <w:t>conformitate</w:t>
      </w:r>
      <w:r w:rsidRPr="00341BF7">
        <w:rPr>
          <w:spacing w:val="1"/>
          <w:sz w:val="22"/>
          <w:szCs w:val="22"/>
          <w:lang w:val="it-IT"/>
        </w:rPr>
        <w:t xml:space="preserve"> </w:t>
      </w:r>
      <w:r w:rsidRPr="00341BF7">
        <w:rPr>
          <w:sz w:val="22"/>
          <w:szCs w:val="22"/>
          <w:lang w:val="it-IT"/>
        </w:rPr>
        <w:t>cu</w:t>
      </w:r>
      <w:r w:rsidRPr="00341BF7">
        <w:rPr>
          <w:spacing w:val="1"/>
          <w:sz w:val="22"/>
          <w:szCs w:val="22"/>
          <w:lang w:val="it-IT"/>
        </w:rPr>
        <w:t xml:space="preserve"> </w:t>
      </w:r>
      <w:r w:rsidRPr="00341BF7">
        <w:rPr>
          <w:sz w:val="22"/>
          <w:szCs w:val="22"/>
          <w:lang w:val="it-IT"/>
        </w:rPr>
        <w:t>dispoziţiile</w:t>
      </w:r>
      <w:r w:rsidRPr="00341BF7">
        <w:rPr>
          <w:spacing w:val="1"/>
          <w:sz w:val="22"/>
          <w:szCs w:val="22"/>
          <w:lang w:val="it-IT"/>
        </w:rPr>
        <w:t xml:space="preserve"> </w:t>
      </w:r>
      <w:r w:rsidRPr="00341BF7">
        <w:rPr>
          <w:sz w:val="22"/>
          <w:szCs w:val="22"/>
          <w:lang w:val="it-IT"/>
        </w:rPr>
        <w:t>alin.</w:t>
      </w:r>
      <w:r w:rsidRPr="00341BF7">
        <w:rPr>
          <w:spacing w:val="55"/>
          <w:sz w:val="22"/>
          <w:szCs w:val="22"/>
          <w:lang w:val="it-IT"/>
        </w:rPr>
        <w:t xml:space="preserve"> </w:t>
      </w:r>
      <w:r w:rsidRPr="00341BF7">
        <w:rPr>
          <w:sz w:val="22"/>
          <w:szCs w:val="22"/>
          <w:lang w:val="it-IT"/>
        </w:rPr>
        <w:t>(2),</w:t>
      </w:r>
      <w:r w:rsidRPr="00341BF7">
        <w:rPr>
          <w:spacing w:val="1"/>
          <w:sz w:val="22"/>
          <w:szCs w:val="22"/>
          <w:lang w:val="it-IT"/>
        </w:rPr>
        <w:t xml:space="preserve"> </w:t>
      </w:r>
      <w:r w:rsidRPr="00E3586D">
        <w:rPr>
          <w:b/>
          <w:bCs/>
          <w:sz w:val="22"/>
          <w:szCs w:val="22"/>
          <w:lang w:val="it-IT"/>
        </w:rPr>
        <w:t>autoritatea</w:t>
      </w:r>
      <w:r w:rsidRPr="00E3586D">
        <w:rPr>
          <w:b/>
          <w:bCs/>
          <w:spacing w:val="-3"/>
          <w:sz w:val="22"/>
          <w:szCs w:val="22"/>
          <w:lang w:val="it-IT"/>
        </w:rPr>
        <w:t xml:space="preserve"> </w:t>
      </w:r>
      <w:r w:rsidRPr="00E3586D">
        <w:rPr>
          <w:b/>
          <w:bCs/>
          <w:sz w:val="22"/>
          <w:szCs w:val="22"/>
          <w:lang w:val="it-IT"/>
        </w:rPr>
        <w:t xml:space="preserve">contractantă </w:t>
      </w:r>
      <w:r w:rsidRPr="00E3586D">
        <w:rPr>
          <w:rFonts w:eastAsia="SimSun"/>
          <w:b/>
          <w:bCs/>
          <w:color w:val="000000"/>
          <w:sz w:val="22"/>
          <w:szCs w:val="22"/>
          <w:lang w:val="it-IT"/>
        </w:rPr>
        <w:t xml:space="preserve">va aplica </w:t>
      </w:r>
      <w:r w:rsidR="00C4032A" w:rsidRPr="00E3586D">
        <w:rPr>
          <w:rFonts w:eastAsia="SimSun"/>
          <w:b/>
          <w:bCs/>
          <w:color w:val="000000"/>
          <w:sz w:val="22"/>
          <w:szCs w:val="22"/>
          <w:lang w:val="it-IT"/>
        </w:rPr>
        <w:t xml:space="preserve">criteriul </w:t>
      </w:r>
      <w:r w:rsidRPr="00E3586D">
        <w:rPr>
          <w:rFonts w:eastAsia="SimSun"/>
          <w:b/>
          <w:bCs/>
          <w:color w:val="000000"/>
          <w:sz w:val="22"/>
          <w:szCs w:val="22"/>
          <w:lang w:val="it-IT"/>
        </w:rPr>
        <w:t>de atribuire</w:t>
      </w:r>
      <w:r w:rsidRPr="00E3586D">
        <w:rPr>
          <w:rFonts w:eastAsia="SimSun"/>
          <w:b/>
          <w:bCs/>
          <w:i/>
          <w:color w:val="000000"/>
          <w:sz w:val="22"/>
          <w:szCs w:val="22"/>
          <w:lang w:val="it-IT"/>
        </w:rPr>
        <w:t xml:space="preserve"> </w:t>
      </w:r>
      <w:r w:rsidR="0063529D" w:rsidRPr="00E3586D">
        <w:rPr>
          <w:rFonts w:eastAsia="SimSun"/>
          <w:b/>
          <w:bCs/>
          <w:i/>
          <w:sz w:val="22"/>
          <w:szCs w:val="22"/>
          <w:u w:val="single"/>
          <w:lang w:val="it-IT"/>
        </w:rPr>
        <w:t>Cel mai bun raport calitate</w:t>
      </w:r>
      <w:r w:rsidR="00C4032A" w:rsidRPr="00E3586D">
        <w:rPr>
          <w:rFonts w:eastAsia="SimSun"/>
          <w:b/>
          <w:bCs/>
          <w:i/>
          <w:sz w:val="22"/>
          <w:szCs w:val="22"/>
          <w:u w:val="single"/>
          <w:lang w:val="it-IT"/>
        </w:rPr>
        <w:t>-</w:t>
      </w:r>
      <w:r w:rsidR="0063529D" w:rsidRPr="00E3586D">
        <w:rPr>
          <w:rFonts w:eastAsia="SimSun"/>
          <w:b/>
          <w:bCs/>
          <w:i/>
          <w:sz w:val="22"/>
          <w:szCs w:val="22"/>
          <w:u w:val="single"/>
          <w:lang w:val="it-IT"/>
        </w:rPr>
        <w:t>pre</w:t>
      </w:r>
      <w:r w:rsidR="00C4032A" w:rsidRPr="00E3586D">
        <w:rPr>
          <w:rFonts w:eastAsia="SimSun"/>
          <w:b/>
          <w:bCs/>
          <w:i/>
          <w:sz w:val="22"/>
          <w:szCs w:val="22"/>
          <w:u w:val="single"/>
          <w:lang w:val="it-IT"/>
        </w:rPr>
        <w:t>ț</w:t>
      </w:r>
      <w:r w:rsidR="00C4032A" w:rsidRPr="00341BF7">
        <w:rPr>
          <w:rFonts w:eastAsia="SimSun"/>
          <w:b/>
          <w:i/>
          <w:sz w:val="22"/>
          <w:szCs w:val="22"/>
          <w:u w:val="single"/>
          <w:lang w:val="it-IT"/>
        </w:rPr>
        <w:t>.</w:t>
      </w:r>
    </w:p>
    <w:p w14:paraId="6F1E83B9" w14:textId="77777777" w:rsidR="00506748" w:rsidRPr="00341BF7" w:rsidRDefault="00506748" w:rsidP="00341BF7">
      <w:pPr>
        <w:pStyle w:val="Standard"/>
        <w:tabs>
          <w:tab w:val="left" w:pos="7689"/>
        </w:tabs>
        <w:spacing w:line="276" w:lineRule="auto"/>
        <w:jc w:val="both"/>
        <w:rPr>
          <w:rFonts w:eastAsia="Arial" w:cs="Times New Roman"/>
          <w:bCs/>
          <w:iCs/>
          <w:sz w:val="22"/>
          <w:szCs w:val="22"/>
        </w:rPr>
      </w:pPr>
    </w:p>
    <w:p w14:paraId="00B04373" w14:textId="1EC68534" w:rsidR="00097A41" w:rsidRPr="00341BF7" w:rsidRDefault="00097A41" w:rsidP="00341BF7">
      <w:pPr>
        <w:pStyle w:val="Standard"/>
        <w:tabs>
          <w:tab w:val="left" w:pos="7689"/>
        </w:tabs>
        <w:spacing w:line="276" w:lineRule="auto"/>
        <w:jc w:val="both"/>
        <w:rPr>
          <w:rFonts w:eastAsia="Arial" w:cs="Times New Roman"/>
          <w:bCs/>
          <w:iCs/>
          <w:sz w:val="22"/>
          <w:szCs w:val="22"/>
          <w:lang w:val="ro-RO"/>
        </w:rPr>
      </w:pPr>
      <w:r w:rsidRPr="00341BF7">
        <w:rPr>
          <w:rFonts w:eastAsia="Arial" w:cs="Times New Roman"/>
          <w:b/>
          <w:bCs/>
          <w:iCs/>
          <w:sz w:val="22"/>
          <w:szCs w:val="22"/>
        </w:rPr>
        <w:t>Alte precizari:</w:t>
      </w:r>
      <w:r w:rsidRPr="00341BF7">
        <w:rPr>
          <w:rFonts w:eastAsia="Arial" w:cs="Times New Roman"/>
          <w:bCs/>
          <w:iCs/>
          <w:sz w:val="22"/>
          <w:szCs w:val="22"/>
        </w:rPr>
        <w:t xml:space="preserve"> Cerintele solicitate prin prezentul caiet de sarcini sunt minimale si obligatorii</w:t>
      </w:r>
      <w:r w:rsidR="00C4032A" w:rsidRPr="00341BF7">
        <w:rPr>
          <w:rFonts w:eastAsia="Arial" w:cs="Times New Roman"/>
          <w:bCs/>
          <w:iCs/>
          <w:sz w:val="22"/>
          <w:szCs w:val="22"/>
        </w:rPr>
        <w:t xml:space="preserve">; </w:t>
      </w:r>
      <w:r w:rsidRPr="00341BF7">
        <w:rPr>
          <w:rFonts w:eastAsia="Arial" w:cs="Times New Roman"/>
          <w:bCs/>
          <w:iCs/>
          <w:sz w:val="22"/>
          <w:szCs w:val="22"/>
        </w:rPr>
        <w:t>ne</w:t>
      </w:r>
      <w:r w:rsidRPr="00341BF7">
        <w:rPr>
          <w:rFonts w:eastAsia="Arial" w:cs="Times New Roman"/>
          <w:bCs/>
          <w:iCs/>
          <w:sz w:val="22"/>
          <w:szCs w:val="22"/>
          <w:lang w:val="ro-RO"/>
        </w:rPr>
        <w:t>îndeplinirea cel putin a uneia din conditiile mentionate mai sus, determina respingerea ofertei respective ca neconforma</w:t>
      </w:r>
      <w:r w:rsidR="00C4032A" w:rsidRPr="00341BF7">
        <w:rPr>
          <w:rFonts w:eastAsia="Arial" w:cs="Times New Roman"/>
          <w:bCs/>
          <w:iCs/>
          <w:sz w:val="22"/>
          <w:szCs w:val="22"/>
          <w:lang w:val="ro-RO"/>
        </w:rPr>
        <w:t>.</w:t>
      </w:r>
    </w:p>
    <w:p w14:paraId="05185458" w14:textId="77777777" w:rsidR="00506748" w:rsidRPr="00341BF7" w:rsidRDefault="00506748" w:rsidP="00341BF7">
      <w:pPr>
        <w:pStyle w:val="Standard"/>
        <w:tabs>
          <w:tab w:val="left" w:pos="7689"/>
        </w:tabs>
        <w:spacing w:line="276" w:lineRule="auto"/>
        <w:jc w:val="both"/>
        <w:rPr>
          <w:rFonts w:eastAsia="Arial" w:cs="Times New Roman"/>
          <w:bCs/>
          <w:iCs/>
          <w:sz w:val="22"/>
          <w:szCs w:val="22"/>
        </w:rPr>
      </w:pPr>
    </w:p>
    <w:p w14:paraId="116864FA" w14:textId="77777777" w:rsidR="00506748" w:rsidRPr="00341BF7" w:rsidRDefault="00506748" w:rsidP="00341BF7">
      <w:pPr>
        <w:pStyle w:val="Standard"/>
        <w:tabs>
          <w:tab w:val="left" w:pos="7689"/>
        </w:tabs>
        <w:spacing w:line="276" w:lineRule="auto"/>
        <w:jc w:val="both"/>
        <w:rPr>
          <w:rFonts w:eastAsia="Arial" w:cs="Times New Roman"/>
          <w:bCs/>
          <w:iCs/>
          <w:sz w:val="22"/>
          <w:szCs w:val="22"/>
        </w:rPr>
      </w:pPr>
    </w:p>
    <w:p w14:paraId="6CF681D9" w14:textId="77777777" w:rsidR="00504008" w:rsidRPr="00341BF7" w:rsidRDefault="00504008" w:rsidP="00341BF7">
      <w:pPr>
        <w:pStyle w:val="NoSpacing"/>
        <w:spacing w:line="276" w:lineRule="auto"/>
        <w:jc w:val="both"/>
        <w:rPr>
          <w:b/>
          <w:sz w:val="22"/>
          <w:szCs w:val="22"/>
          <w:lang w:val="it-IT"/>
        </w:rPr>
      </w:pPr>
      <w:bookmarkStart w:id="54" w:name="do|ax1|siIII|pt5|pa9"/>
      <w:bookmarkEnd w:id="54"/>
    </w:p>
    <w:p w14:paraId="47E05727" w14:textId="77777777" w:rsidR="00504008" w:rsidRPr="00341BF7" w:rsidRDefault="00504008" w:rsidP="00341BF7">
      <w:pPr>
        <w:pStyle w:val="NoSpacing"/>
        <w:spacing w:line="276" w:lineRule="auto"/>
        <w:jc w:val="both"/>
        <w:rPr>
          <w:sz w:val="22"/>
          <w:szCs w:val="22"/>
          <w:lang w:val="ro-RO"/>
        </w:rPr>
      </w:pPr>
    </w:p>
    <w:p w14:paraId="047C3FD3" w14:textId="77777777" w:rsidR="003C7477" w:rsidRPr="00341BF7" w:rsidRDefault="00CE40DB" w:rsidP="00E3586D">
      <w:pPr>
        <w:spacing w:line="276" w:lineRule="auto"/>
        <w:jc w:val="center"/>
        <w:rPr>
          <w:b/>
          <w:sz w:val="22"/>
          <w:szCs w:val="22"/>
        </w:rPr>
      </w:pPr>
      <w:proofErr w:type="spellStart"/>
      <w:r w:rsidRPr="00341BF7">
        <w:rPr>
          <w:b/>
          <w:sz w:val="22"/>
          <w:szCs w:val="22"/>
        </w:rPr>
        <w:t>Întocmit</w:t>
      </w:r>
      <w:proofErr w:type="spellEnd"/>
      <w:r w:rsidRPr="00341BF7">
        <w:rPr>
          <w:b/>
          <w:sz w:val="22"/>
          <w:szCs w:val="22"/>
        </w:rPr>
        <w:t>,</w:t>
      </w:r>
    </w:p>
    <w:p w14:paraId="2DA92E29" w14:textId="3ACEFA6E" w:rsidR="003C7477" w:rsidRPr="00341BF7" w:rsidRDefault="003C7477" w:rsidP="00341BF7">
      <w:pPr>
        <w:widowControl w:val="0"/>
        <w:tabs>
          <w:tab w:val="left" w:pos="224"/>
        </w:tabs>
        <w:spacing w:line="276" w:lineRule="auto"/>
        <w:jc w:val="both"/>
        <w:rPr>
          <w:sz w:val="22"/>
          <w:szCs w:val="22"/>
        </w:rPr>
      </w:pPr>
    </w:p>
    <w:sectPr w:rsidR="003C7477" w:rsidRPr="00341BF7" w:rsidSect="00B1781B">
      <w:headerReference w:type="even" r:id="rId9"/>
      <w:headerReference w:type="default" r:id="rId10"/>
      <w:footerReference w:type="even" r:id="rId11"/>
      <w:footerReference w:type="default" r:id="rId12"/>
      <w:headerReference w:type="first" r:id="rId13"/>
      <w:footerReference w:type="first" r:id="rId14"/>
      <w:pgSz w:w="11906" w:h="16838" w:code="9"/>
      <w:pgMar w:top="900" w:right="707" w:bottom="1710" w:left="1080" w:header="567" w:footer="31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085F" w14:textId="77777777" w:rsidR="001E735D" w:rsidRDefault="001E735D">
      <w:r>
        <w:separator/>
      </w:r>
    </w:p>
  </w:endnote>
  <w:endnote w:type="continuationSeparator" w:id="0">
    <w:p w14:paraId="520C8E5D" w14:textId="77777777" w:rsidR="001E735D" w:rsidRDefault="001E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35FC" w14:textId="77777777" w:rsidR="00714C84" w:rsidRDefault="00714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941629"/>
      <w:docPartObj>
        <w:docPartGallery w:val="Page Numbers (Bottom of Page)"/>
        <w:docPartUnique/>
      </w:docPartObj>
    </w:sdtPr>
    <w:sdtEndPr>
      <w:rPr>
        <w:noProof/>
        <w:sz w:val="22"/>
        <w:szCs w:val="22"/>
      </w:rPr>
    </w:sdtEndPr>
    <w:sdtContent>
      <w:p w14:paraId="6F03199D" w14:textId="77777777" w:rsidR="0052520A" w:rsidRPr="00714C84" w:rsidRDefault="0052520A">
        <w:pPr>
          <w:pStyle w:val="Footer"/>
          <w:jc w:val="right"/>
          <w:rPr>
            <w:sz w:val="22"/>
            <w:szCs w:val="22"/>
          </w:rPr>
        </w:pPr>
        <w:r w:rsidRPr="00714C84">
          <w:rPr>
            <w:sz w:val="22"/>
            <w:szCs w:val="22"/>
          </w:rPr>
          <w:fldChar w:fldCharType="begin"/>
        </w:r>
        <w:r w:rsidRPr="00714C84">
          <w:rPr>
            <w:sz w:val="22"/>
            <w:szCs w:val="22"/>
          </w:rPr>
          <w:instrText xml:space="preserve"> PAGE   \* MERGEFORMAT </w:instrText>
        </w:r>
        <w:r w:rsidRPr="00714C84">
          <w:rPr>
            <w:sz w:val="22"/>
            <w:szCs w:val="22"/>
          </w:rPr>
          <w:fldChar w:fldCharType="separate"/>
        </w:r>
        <w:r w:rsidR="00AE0083" w:rsidRPr="00714C84">
          <w:rPr>
            <w:noProof/>
            <w:sz w:val="22"/>
            <w:szCs w:val="22"/>
          </w:rPr>
          <w:t>8</w:t>
        </w:r>
        <w:r w:rsidRPr="00714C84">
          <w:rPr>
            <w:noProof/>
            <w:sz w:val="22"/>
            <w:szCs w:val="22"/>
          </w:rPr>
          <w:fldChar w:fldCharType="end"/>
        </w:r>
      </w:p>
    </w:sdtContent>
  </w:sdt>
  <w:p w14:paraId="64FA7F63" w14:textId="77777777" w:rsidR="0052520A" w:rsidRDefault="00525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ED31" w14:textId="77777777" w:rsidR="00714C84" w:rsidRDefault="00714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211A" w14:textId="77777777" w:rsidR="001E735D" w:rsidRDefault="001E735D">
      <w:r>
        <w:separator/>
      </w:r>
    </w:p>
  </w:footnote>
  <w:footnote w:type="continuationSeparator" w:id="0">
    <w:p w14:paraId="54941CDD" w14:textId="77777777" w:rsidR="001E735D" w:rsidRDefault="001E7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2422" w14:textId="77777777" w:rsidR="00714C84" w:rsidRDefault="00714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1F7E" w14:textId="77777777" w:rsidR="00714C84" w:rsidRDefault="00714C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782B" w14:textId="77777777" w:rsidR="00714C84" w:rsidRDefault="00714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mso79A3"/>
      </v:shape>
    </w:pict>
  </w:numPicBullet>
  <w:abstractNum w:abstractNumId="0" w15:restartNumberingAfterBreak="0">
    <w:nsid w:val="FFFFFF89"/>
    <w:multiLevelType w:val="singleLevel"/>
    <w:tmpl w:val="8BEA29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17BF9"/>
    <w:multiLevelType w:val="hybridMultilevel"/>
    <w:tmpl w:val="CB3C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7294E"/>
    <w:multiLevelType w:val="hybridMultilevel"/>
    <w:tmpl w:val="85BE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C74CB"/>
    <w:multiLevelType w:val="hybridMultilevel"/>
    <w:tmpl w:val="B450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A62EA"/>
    <w:multiLevelType w:val="hybridMultilevel"/>
    <w:tmpl w:val="D452DD70"/>
    <w:lvl w:ilvl="0" w:tplc="B190775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E16"/>
    <w:multiLevelType w:val="hybridMultilevel"/>
    <w:tmpl w:val="8916A6F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3C444D"/>
    <w:multiLevelType w:val="hybridMultilevel"/>
    <w:tmpl w:val="1DE8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7B1792"/>
    <w:multiLevelType w:val="hybridMultilevel"/>
    <w:tmpl w:val="E8802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BD3754"/>
    <w:multiLevelType w:val="hybridMultilevel"/>
    <w:tmpl w:val="898E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144EB"/>
    <w:multiLevelType w:val="hybridMultilevel"/>
    <w:tmpl w:val="4B92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9589C"/>
    <w:multiLevelType w:val="hybridMultilevel"/>
    <w:tmpl w:val="2D6C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37119"/>
    <w:multiLevelType w:val="hybridMultilevel"/>
    <w:tmpl w:val="B6F0B3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73F8E"/>
    <w:multiLevelType w:val="hybridMultilevel"/>
    <w:tmpl w:val="BD587028"/>
    <w:lvl w:ilvl="0" w:tplc="26B40B84">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20BFD"/>
    <w:multiLevelType w:val="hybridMultilevel"/>
    <w:tmpl w:val="2174D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520A3A"/>
    <w:multiLevelType w:val="hybridMultilevel"/>
    <w:tmpl w:val="D026F422"/>
    <w:lvl w:ilvl="0" w:tplc="6D583C32">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10169"/>
    <w:multiLevelType w:val="hybridMultilevel"/>
    <w:tmpl w:val="7076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4466EF"/>
    <w:multiLevelType w:val="hybridMultilevel"/>
    <w:tmpl w:val="707A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A1666B"/>
    <w:multiLevelType w:val="hybridMultilevel"/>
    <w:tmpl w:val="DC9E4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D70F65"/>
    <w:multiLevelType w:val="hybridMultilevel"/>
    <w:tmpl w:val="7D521C7A"/>
    <w:lvl w:ilvl="0" w:tplc="F3D85A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BB7286"/>
    <w:multiLevelType w:val="hybridMultilevel"/>
    <w:tmpl w:val="9C16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D35B08"/>
    <w:multiLevelType w:val="hybridMultilevel"/>
    <w:tmpl w:val="0E2E67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A53C6"/>
    <w:multiLevelType w:val="hybridMultilevel"/>
    <w:tmpl w:val="E5DE2F96"/>
    <w:lvl w:ilvl="0" w:tplc="F84E852C">
      <w:start w:val="3"/>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CE1D36"/>
    <w:multiLevelType w:val="hybridMultilevel"/>
    <w:tmpl w:val="D46E337A"/>
    <w:lvl w:ilvl="0" w:tplc="EF52E3E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274DF6"/>
    <w:multiLevelType w:val="hybridMultilevel"/>
    <w:tmpl w:val="5CA8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E338C"/>
    <w:multiLevelType w:val="hybridMultilevel"/>
    <w:tmpl w:val="84423648"/>
    <w:lvl w:ilvl="0" w:tplc="812253E8">
      <w:numFmt w:val="bullet"/>
      <w:lvlText w:val="-"/>
      <w:lvlJc w:val="left"/>
      <w:pPr>
        <w:ind w:left="1440" w:hanging="360"/>
      </w:pPr>
      <w:rPr>
        <w:rFonts w:ascii="Calibri" w:eastAsia="Calibr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7339165E"/>
    <w:multiLevelType w:val="hybridMultilevel"/>
    <w:tmpl w:val="A74EF652"/>
    <w:lvl w:ilvl="0" w:tplc="DE445A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60CD8"/>
    <w:multiLevelType w:val="hybridMultilevel"/>
    <w:tmpl w:val="DD7C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0A0C2F"/>
    <w:multiLevelType w:val="hybridMultilevel"/>
    <w:tmpl w:val="1D28D9F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8948169">
    <w:abstractNumId w:val="0"/>
  </w:num>
  <w:num w:numId="2" w16cid:durableId="586886815">
    <w:abstractNumId w:val="9"/>
  </w:num>
  <w:num w:numId="3" w16cid:durableId="397827812">
    <w:abstractNumId w:val="22"/>
  </w:num>
  <w:num w:numId="4" w16cid:durableId="611862373">
    <w:abstractNumId w:val="11"/>
  </w:num>
  <w:num w:numId="5" w16cid:durableId="1405295680">
    <w:abstractNumId w:val="18"/>
  </w:num>
  <w:num w:numId="6" w16cid:durableId="1860965989">
    <w:abstractNumId w:val="24"/>
  </w:num>
  <w:num w:numId="7" w16cid:durableId="1253128559">
    <w:abstractNumId w:val="14"/>
  </w:num>
  <w:num w:numId="8" w16cid:durableId="1600681278">
    <w:abstractNumId w:val="20"/>
  </w:num>
  <w:num w:numId="9" w16cid:durableId="1536305900">
    <w:abstractNumId w:val="16"/>
  </w:num>
  <w:num w:numId="10" w16cid:durableId="2072069241">
    <w:abstractNumId w:val="3"/>
  </w:num>
  <w:num w:numId="11" w16cid:durableId="1914655629">
    <w:abstractNumId w:val="19"/>
  </w:num>
  <w:num w:numId="12" w16cid:durableId="46616138">
    <w:abstractNumId w:val="15"/>
  </w:num>
  <w:num w:numId="13" w16cid:durableId="1010832899">
    <w:abstractNumId w:val="2"/>
  </w:num>
  <w:num w:numId="14" w16cid:durableId="1941257666">
    <w:abstractNumId w:val="26"/>
  </w:num>
  <w:num w:numId="15" w16cid:durableId="459419298">
    <w:abstractNumId w:val="4"/>
  </w:num>
  <w:num w:numId="16" w16cid:durableId="1358894129">
    <w:abstractNumId w:val="6"/>
  </w:num>
  <w:num w:numId="17" w16cid:durableId="304480649">
    <w:abstractNumId w:val="23"/>
  </w:num>
  <w:num w:numId="18" w16cid:durableId="1712850570">
    <w:abstractNumId w:val="10"/>
  </w:num>
  <w:num w:numId="19" w16cid:durableId="1420099617">
    <w:abstractNumId w:val="12"/>
  </w:num>
  <w:num w:numId="20" w16cid:durableId="1863467640">
    <w:abstractNumId w:val="17"/>
  </w:num>
  <w:num w:numId="21" w16cid:durableId="1511220973">
    <w:abstractNumId w:val="7"/>
  </w:num>
  <w:num w:numId="22" w16cid:durableId="523373050">
    <w:abstractNumId w:val="1"/>
  </w:num>
  <w:num w:numId="23" w16cid:durableId="2142110772">
    <w:abstractNumId w:val="8"/>
  </w:num>
  <w:num w:numId="24" w16cid:durableId="351303095">
    <w:abstractNumId w:val="21"/>
  </w:num>
  <w:num w:numId="25" w16cid:durableId="222371389">
    <w:abstractNumId w:val="13"/>
  </w:num>
  <w:num w:numId="26" w16cid:durableId="1342662153">
    <w:abstractNumId w:val="25"/>
  </w:num>
  <w:num w:numId="27" w16cid:durableId="1735926920">
    <w:abstractNumId w:val="27"/>
  </w:num>
  <w:num w:numId="28" w16cid:durableId="46944126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2F3E"/>
    <w:rsid w:val="00000984"/>
    <w:rsid w:val="00000CC5"/>
    <w:rsid w:val="000010C2"/>
    <w:rsid w:val="0000187E"/>
    <w:rsid w:val="00001B70"/>
    <w:rsid w:val="000078C5"/>
    <w:rsid w:val="00010E0F"/>
    <w:rsid w:val="000126DC"/>
    <w:rsid w:val="00013AF4"/>
    <w:rsid w:val="00014862"/>
    <w:rsid w:val="00015109"/>
    <w:rsid w:val="00015C90"/>
    <w:rsid w:val="00015E7A"/>
    <w:rsid w:val="00015FC2"/>
    <w:rsid w:val="000170BA"/>
    <w:rsid w:val="00020690"/>
    <w:rsid w:val="000230BF"/>
    <w:rsid w:val="000231D1"/>
    <w:rsid w:val="00025E97"/>
    <w:rsid w:val="00026013"/>
    <w:rsid w:val="00027862"/>
    <w:rsid w:val="0003094B"/>
    <w:rsid w:val="00030A68"/>
    <w:rsid w:val="00030DAA"/>
    <w:rsid w:val="00031418"/>
    <w:rsid w:val="00031678"/>
    <w:rsid w:val="00032063"/>
    <w:rsid w:val="000322D1"/>
    <w:rsid w:val="00032EDE"/>
    <w:rsid w:val="00036F78"/>
    <w:rsid w:val="0004016E"/>
    <w:rsid w:val="0004031F"/>
    <w:rsid w:val="0004034F"/>
    <w:rsid w:val="0004161A"/>
    <w:rsid w:val="00042114"/>
    <w:rsid w:val="00043105"/>
    <w:rsid w:val="00045595"/>
    <w:rsid w:val="00045861"/>
    <w:rsid w:val="00045B29"/>
    <w:rsid w:val="00046EA8"/>
    <w:rsid w:val="00051222"/>
    <w:rsid w:val="000514FD"/>
    <w:rsid w:val="000519ED"/>
    <w:rsid w:val="000523C7"/>
    <w:rsid w:val="00052879"/>
    <w:rsid w:val="00053479"/>
    <w:rsid w:val="000551FF"/>
    <w:rsid w:val="00055356"/>
    <w:rsid w:val="000578BB"/>
    <w:rsid w:val="00057A9B"/>
    <w:rsid w:val="000601EE"/>
    <w:rsid w:val="0006059D"/>
    <w:rsid w:val="000606F2"/>
    <w:rsid w:val="00061F52"/>
    <w:rsid w:val="0006387E"/>
    <w:rsid w:val="00063922"/>
    <w:rsid w:val="0006517E"/>
    <w:rsid w:val="00065A67"/>
    <w:rsid w:val="00066F75"/>
    <w:rsid w:val="00067A44"/>
    <w:rsid w:val="00067B3D"/>
    <w:rsid w:val="000702CF"/>
    <w:rsid w:val="00071103"/>
    <w:rsid w:val="000711D3"/>
    <w:rsid w:val="00071FA2"/>
    <w:rsid w:val="00072A8C"/>
    <w:rsid w:val="00073098"/>
    <w:rsid w:val="00073252"/>
    <w:rsid w:val="00076479"/>
    <w:rsid w:val="00076CCB"/>
    <w:rsid w:val="00080C69"/>
    <w:rsid w:val="00080D50"/>
    <w:rsid w:val="0008216C"/>
    <w:rsid w:val="00090083"/>
    <w:rsid w:val="00090616"/>
    <w:rsid w:val="00093E0C"/>
    <w:rsid w:val="0009406A"/>
    <w:rsid w:val="000941CE"/>
    <w:rsid w:val="000943E1"/>
    <w:rsid w:val="00096461"/>
    <w:rsid w:val="00097070"/>
    <w:rsid w:val="00097492"/>
    <w:rsid w:val="00097A41"/>
    <w:rsid w:val="00097A66"/>
    <w:rsid w:val="000A35CB"/>
    <w:rsid w:val="000A392D"/>
    <w:rsid w:val="000A402E"/>
    <w:rsid w:val="000A56BF"/>
    <w:rsid w:val="000A5BF9"/>
    <w:rsid w:val="000A5EB4"/>
    <w:rsid w:val="000A77D7"/>
    <w:rsid w:val="000B0E6B"/>
    <w:rsid w:val="000B10F0"/>
    <w:rsid w:val="000B28D2"/>
    <w:rsid w:val="000B3F8F"/>
    <w:rsid w:val="000B6906"/>
    <w:rsid w:val="000B6AC3"/>
    <w:rsid w:val="000B6B71"/>
    <w:rsid w:val="000C092A"/>
    <w:rsid w:val="000C1E8A"/>
    <w:rsid w:val="000C294E"/>
    <w:rsid w:val="000C29BD"/>
    <w:rsid w:val="000C2A23"/>
    <w:rsid w:val="000C66D3"/>
    <w:rsid w:val="000D0537"/>
    <w:rsid w:val="000D2164"/>
    <w:rsid w:val="000D3F33"/>
    <w:rsid w:val="000D4655"/>
    <w:rsid w:val="000D5B83"/>
    <w:rsid w:val="000D6086"/>
    <w:rsid w:val="000D72CE"/>
    <w:rsid w:val="000E261D"/>
    <w:rsid w:val="000E33A9"/>
    <w:rsid w:val="000E3862"/>
    <w:rsid w:val="000E3919"/>
    <w:rsid w:val="000E4096"/>
    <w:rsid w:val="000E43D8"/>
    <w:rsid w:val="000E5A6F"/>
    <w:rsid w:val="000E60AE"/>
    <w:rsid w:val="000F38C1"/>
    <w:rsid w:val="000F43FF"/>
    <w:rsid w:val="000F5420"/>
    <w:rsid w:val="000F7296"/>
    <w:rsid w:val="000F7D78"/>
    <w:rsid w:val="00100FD4"/>
    <w:rsid w:val="00104901"/>
    <w:rsid w:val="001061EA"/>
    <w:rsid w:val="00106B35"/>
    <w:rsid w:val="00107F5A"/>
    <w:rsid w:val="00115312"/>
    <w:rsid w:val="001174CA"/>
    <w:rsid w:val="001178E1"/>
    <w:rsid w:val="001204FB"/>
    <w:rsid w:val="00120541"/>
    <w:rsid w:val="00122199"/>
    <w:rsid w:val="001228F9"/>
    <w:rsid w:val="001234A8"/>
    <w:rsid w:val="00124374"/>
    <w:rsid w:val="00124AAA"/>
    <w:rsid w:val="00125B12"/>
    <w:rsid w:val="001263D8"/>
    <w:rsid w:val="00127F4E"/>
    <w:rsid w:val="00130969"/>
    <w:rsid w:val="00131E62"/>
    <w:rsid w:val="001327E1"/>
    <w:rsid w:val="001329FC"/>
    <w:rsid w:val="00133FE3"/>
    <w:rsid w:val="00134808"/>
    <w:rsid w:val="00135D62"/>
    <w:rsid w:val="00135E33"/>
    <w:rsid w:val="0013708D"/>
    <w:rsid w:val="001378D4"/>
    <w:rsid w:val="001404B8"/>
    <w:rsid w:val="001414C8"/>
    <w:rsid w:val="001415C1"/>
    <w:rsid w:val="001428D7"/>
    <w:rsid w:val="00145845"/>
    <w:rsid w:val="00145D88"/>
    <w:rsid w:val="00147CE3"/>
    <w:rsid w:val="00150506"/>
    <w:rsid w:val="00150966"/>
    <w:rsid w:val="00150977"/>
    <w:rsid w:val="00150C0A"/>
    <w:rsid w:val="001510DF"/>
    <w:rsid w:val="00151481"/>
    <w:rsid w:val="00152FE4"/>
    <w:rsid w:val="001559A6"/>
    <w:rsid w:val="00156103"/>
    <w:rsid w:val="001572B2"/>
    <w:rsid w:val="0016181C"/>
    <w:rsid w:val="001620B1"/>
    <w:rsid w:val="00162386"/>
    <w:rsid w:val="0016432E"/>
    <w:rsid w:val="00164FC2"/>
    <w:rsid w:val="001653BD"/>
    <w:rsid w:val="00170968"/>
    <w:rsid w:val="00170A85"/>
    <w:rsid w:val="00171925"/>
    <w:rsid w:val="00171C2F"/>
    <w:rsid w:val="00172EE9"/>
    <w:rsid w:val="00173CB7"/>
    <w:rsid w:val="00174BB0"/>
    <w:rsid w:val="001760AD"/>
    <w:rsid w:val="00177239"/>
    <w:rsid w:val="001809D9"/>
    <w:rsid w:val="00181233"/>
    <w:rsid w:val="001817D8"/>
    <w:rsid w:val="00182A01"/>
    <w:rsid w:val="001845FB"/>
    <w:rsid w:val="001854B9"/>
    <w:rsid w:val="00187418"/>
    <w:rsid w:val="001906D5"/>
    <w:rsid w:val="001914FE"/>
    <w:rsid w:val="001925E7"/>
    <w:rsid w:val="001929D4"/>
    <w:rsid w:val="00193EEC"/>
    <w:rsid w:val="00196CFE"/>
    <w:rsid w:val="001A136A"/>
    <w:rsid w:val="001A24F3"/>
    <w:rsid w:val="001A25B1"/>
    <w:rsid w:val="001A36B5"/>
    <w:rsid w:val="001A3CA2"/>
    <w:rsid w:val="001A3F68"/>
    <w:rsid w:val="001A45B3"/>
    <w:rsid w:val="001A5488"/>
    <w:rsid w:val="001A60D9"/>
    <w:rsid w:val="001A6B6C"/>
    <w:rsid w:val="001A7339"/>
    <w:rsid w:val="001B1528"/>
    <w:rsid w:val="001B19C9"/>
    <w:rsid w:val="001B203C"/>
    <w:rsid w:val="001C452F"/>
    <w:rsid w:val="001C48D4"/>
    <w:rsid w:val="001C4B57"/>
    <w:rsid w:val="001C5FBC"/>
    <w:rsid w:val="001C6CDA"/>
    <w:rsid w:val="001C73BB"/>
    <w:rsid w:val="001D017B"/>
    <w:rsid w:val="001D260E"/>
    <w:rsid w:val="001D4057"/>
    <w:rsid w:val="001D40FA"/>
    <w:rsid w:val="001D448D"/>
    <w:rsid w:val="001D7E54"/>
    <w:rsid w:val="001E003A"/>
    <w:rsid w:val="001E069F"/>
    <w:rsid w:val="001E0837"/>
    <w:rsid w:val="001E13D7"/>
    <w:rsid w:val="001E1E9B"/>
    <w:rsid w:val="001E2000"/>
    <w:rsid w:val="001E3931"/>
    <w:rsid w:val="001E46A7"/>
    <w:rsid w:val="001E46D2"/>
    <w:rsid w:val="001E4920"/>
    <w:rsid w:val="001E5AC7"/>
    <w:rsid w:val="001E5ECD"/>
    <w:rsid w:val="001E634E"/>
    <w:rsid w:val="001E735D"/>
    <w:rsid w:val="001F0975"/>
    <w:rsid w:val="001F1C26"/>
    <w:rsid w:val="001F27DA"/>
    <w:rsid w:val="001F2C8D"/>
    <w:rsid w:val="001F4AA4"/>
    <w:rsid w:val="001F4C72"/>
    <w:rsid w:val="001F6946"/>
    <w:rsid w:val="0020023B"/>
    <w:rsid w:val="002003E3"/>
    <w:rsid w:val="00200857"/>
    <w:rsid w:val="00200BBD"/>
    <w:rsid w:val="00201B66"/>
    <w:rsid w:val="002023AE"/>
    <w:rsid w:val="0020307B"/>
    <w:rsid w:val="00203E5B"/>
    <w:rsid w:val="002041A8"/>
    <w:rsid w:val="0020452E"/>
    <w:rsid w:val="002126A6"/>
    <w:rsid w:val="00212E87"/>
    <w:rsid w:val="00213A5D"/>
    <w:rsid w:val="0021496A"/>
    <w:rsid w:val="00214F44"/>
    <w:rsid w:val="00220520"/>
    <w:rsid w:val="0022126C"/>
    <w:rsid w:val="00221818"/>
    <w:rsid w:val="002225D4"/>
    <w:rsid w:val="00223345"/>
    <w:rsid w:val="00224217"/>
    <w:rsid w:val="00224936"/>
    <w:rsid w:val="002352F8"/>
    <w:rsid w:val="00235BA2"/>
    <w:rsid w:val="0023654B"/>
    <w:rsid w:val="002366B6"/>
    <w:rsid w:val="002404EE"/>
    <w:rsid w:val="00243006"/>
    <w:rsid w:val="002451F9"/>
    <w:rsid w:val="00245A2A"/>
    <w:rsid w:val="00246A93"/>
    <w:rsid w:val="00251010"/>
    <w:rsid w:val="002514AA"/>
    <w:rsid w:val="0025259D"/>
    <w:rsid w:val="00252BED"/>
    <w:rsid w:val="002551E4"/>
    <w:rsid w:val="002559B8"/>
    <w:rsid w:val="00256770"/>
    <w:rsid w:val="002608C6"/>
    <w:rsid w:val="002617DE"/>
    <w:rsid w:val="00261AFA"/>
    <w:rsid w:val="0026334C"/>
    <w:rsid w:val="00263B3B"/>
    <w:rsid w:val="002642D8"/>
    <w:rsid w:val="00265B05"/>
    <w:rsid w:val="00270367"/>
    <w:rsid w:val="00272B95"/>
    <w:rsid w:val="00272BD5"/>
    <w:rsid w:val="0027692C"/>
    <w:rsid w:val="00280255"/>
    <w:rsid w:val="00280479"/>
    <w:rsid w:val="00280D03"/>
    <w:rsid w:val="00280ED9"/>
    <w:rsid w:val="00281564"/>
    <w:rsid w:val="00284968"/>
    <w:rsid w:val="00284CCB"/>
    <w:rsid w:val="002855DE"/>
    <w:rsid w:val="00290009"/>
    <w:rsid w:val="00290940"/>
    <w:rsid w:val="002909DA"/>
    <w:rsid w:val="0029109C"/>
    <w:rsid w:val="00292079"/>
    <w:rsid w:val="00292572"/>
    <w:rsid w:val="00292CC9"/>
    <w:rsid w:val="00292CDD"/>
    <w:rsid w:val="0029351E"/>
    <w:rsid w:val="002938FA"/>
    <w:rsid w:val="002964A5"/>
    <w:rsid w:val="00297D6A"/>
    <w:rsid w:val="002A0130"/>
    <w:rsid w:val="002A223C"/>
    <w:rsid w:val="002A2504"/>
    <w:rsid w:val="002A3074"/>
    <w:rsid w:val="002A6EF7"/>
    <w:rsid w:val="002B007F"/>
    <w:rsid w:val="002B051E"/>
    <w:rsid w:val="002B1DE4"/>
    <w:rsid w:val="002B2195"/>
    <w:rsid w:val="002B5B24"/>
    <w:rsid w:val="002B7458"/>
    <w:rsid w:val="002B7951"/>
    <w:rsid w:val="002B7A0E"/>
    <w:rsid w:val="002B7B65"/>
    <w:rsid w:val="002C08D2"/>
    <w:rsid w:val="002C2C76"/>
    <w:rsid w:val="002C3CDB"/>
    <w:rsid w:val="002C5D90"/>
    <w:rsid w:val="002C5E49"/>
    <w:rsid w:val="002D0E42"/>
    <w:rsid w:val="002D1163"/>
    <w:rsid w:val="002D2041"/>
    <w:rsid w:val="002D394E"/>
    <w:rsid w:val="002D3D73"/>
    <w:rsid w:val="002D43CE"/>
    <w:rsid w:val="002D6DA7"/>
    <w:rsid w:val="002E111D"/>
    <w:rsid w:val="002E1FAB"/>
    <w:rsid w:val="002E2174"/>
    <w:rsid w:val="002E4454"/>
    <w:rsid w:val="002E63FE"/>
    <w:rsid w:val="002E6B69"/>
    <w:rsid w:val="002F090D"/>
    <w:rsid w:val="002F17FA"/>
    <w:rsid w:val="002F2F59"/>
    <w:rsid w:val="002F35A1"/>
    <w:rsid w:val="002F4627"/>
    <w:rsid w:val="002F680C"/>
    <w:rsid w:val="00302020"/>
    <w:rsid w:val="00303774"/>
    <w:rsid w:val="0030408B"/>
    <w:rsid w:val="0030447E"/>
    <w:rsid w:val="00304C2A"/>
    <w:rsid w:val="00304F2F"/>
    <w:rsid w:val="0030534B"/>
    <w:rsid w:val="003106F1"/>
    <w:rsid w:val="00313285"/>
    <w:rsid w:val="003132FC"/>
    <w:rsid w:val="00315F1A"/>
    <w:rsid w:val="0031771A"/>
    <w:rsid w:val="00317C78"/>
    <w:rsid w:val="00320E02"/>
    <w:rsid w:val="00321A49"/>
    <w:rsid w:val="003224C9"/>
    <w:rsid w:val="00325BA6"/>
    <w:rsid w:val="00325BD5"/>
    <w:rsid w:val="00326421"/>
    <w:rsid w:val="003269B4"/>
    <w:rsid w:val="00326FD1"/>
    <w:rsid w:val="003275B0"/>
    <w:rsid w:val="00327A1C"/>
    <w:rsid w:val="003309DE"/>
    <w:rsid w:val="00330AD1"/>
    <w:rsid w:val="00331490"/>
    <w:rsid w:val="00331853"/>
    <w:rsid w:val="00332B98"/>
    <w:rsid w:val="003336C2"/>
    <w:rsid w:val="003341A0"/>
    <w:rsid w:val="00334249"/>
    <w:rsid w:val="00334A7E"/>
    <w:rsid w:val="00337562"/>
    <w:rsid w:val="0034055E"/>
    <w:rsid w:val="0034121A"/>
    <w:rsid w:val="00341BF7"/>
    <w:rsid w:val="003421B1"/>
    <w:rsid w:val="00342740"/>
    <w:rsid w:val="00343053"/>
    <w:rsid w:val="0034560A"/>
    <w:rsid w:val="00345982"/>
    <w:rsid w:val="003464F3"/>
    <w:rsid w:val="00352669"/>
    <w:rsid w:val="00353505"/>
    <w:rsid w:val="00353E71"/>
    <w:rsid w:val="00354A64"/>
    <w:rsid w:val="00355F15"/>
    <w:rsid w:val="003560CC"/>
    <w:rsid w:val="00360B28"/>
    <w:rsid w:val="00360EC5"/>
    <w:rsid w:val="00361E0A"/>
    <w:rsid w:val="0036297A"/>
    <w:rsid w:val="00365217"/>
    <w:rsid w:val="00365AAB"/>
    <w:rsid w:val="003666B0"/>
    <w:rsid w:val="00366A34"/>
    <w:rsid w:val="003677F2"/>
    <w:rsid w:val="00367872"/>
    <w:rsid w:val="00370626"/>
    <w:rsid w:val="00370B0D"/>
    <w:rsid w:val="00371162"/>
    <w:rsid w:val="00371C56"/>
    <w:rsid w:val="00373256"/>
    <w:rsid w:val="00373ACA"/>
    <w:rsid w:val="00373E1D"/>
    <w:rsid w:val="00375640"/>
    <w:rsid w:val="003761C2"/>
    <w:rsid w:val="003763EF"/>
    <w:rsid w:val="003764F9"/>
    <w:rsid w:val="003768E8"/>
    <w:rsid w:val="00381D34"/>
    <w:rsid w:val="00381D59"/>
    <w:rsid w:val="003831E8"/>
    <w:rsid w:val="0038413F"/>
    <w:rsid w:val="00384B2E"/>
    <w:rsid w:val="003858C1"/>
    <w:rsid w:val="0038690E"/>
    <w:rsid w:val="00390781"/>
    <w:rsid w:val="00391E15"/>
    <w:rsid w:val="00392700"/>
    <w:rsid w:val="00393305"/>
    <w:rsid w:val="00394881"/>
    <w:rsid w:val="00394BA8"/>
    <w:rsid w:val="00395D10"/>
    <w:rsid w:val="00397372"/>
    <w:rsid w:val="00397449"/>
    <w:rsid w:val="003A0051"/>
    <w:rsid w:val="003A150B"/>
    <w:rsid w:val="003A39A1"/>
    <w:rsid w:val="003A3F61"/>
    <w:rsid w:val="003A3FF1"/>
    <w:rsid w:val="003A5EF1"/>
    <w:rsid w:val="003A68E7"/>
    <w:rsid w:val="003B0C7D"/>
    <w:rsid w:val="003B0E6A"/>
    <w:rsid w:val="003B1A81"/>
    <w:rsid w:val="003B1E4E"/>
    <w:rsid w:val="003B4B35"/>
    <w:rsid w:val="003B4E90"/>
    <w:rsid w:val="003B4FD7"/>
    <w:rsid w:val="003B6E05"/>
    <w:rsid w:val="003B77AD"/>
    <w:rsid w:val="003C0E77"/>
    <w:rsid w:val="003C1474"/>
    <w:rsid w:val="003C19A1"/>
    <w:rsid w:val="003C3374"/>
    <w:rsid w:val="003C3E1A"/>
    <w:rsid w:val="003C5AAA"/>
    <w:rsid w:val="003C6BE7"/>
    <w:rsid w:val="003C7477"/>
    <w:rsid w:val="003D0DFD"/>
    <w:rsid w:val="003D1AFF"/>
    <w:rsid w:val="003D1D70"/>
    <w:rsid w:val="003D21DA"/>
    <w:rsid w:val="003D2284"/>
    <w:rsid w:val="003D284F"/>
    <w:rsid w:val="003D3E48"/>
    <w:rsid w:val="003D44B7"/>
    <w:rsid w:val="003D476F"/>
    <w:rsid w:val="003D4B46"/>
    <w:rsid w:val="003D61B7"/>
    <w:rsid w:val="003E1DF4"/>
    <w:rsid w:val="003E2288"/>
    <w:rsid w:val="003E3514"/>
    <w:rsid w:val="003E44A4"/>
    <w:rsid w:val="003E44FC"/>
    <w:rsid w:val="003E5313"/>
    <w:rsid w:val="003E5507"/>
    <w:rsid w:val="003E5733"/>
    <w:rsid w:val="003E62A3"/>
    <w:rsid w:val="003E6DEB"/>
    <w:rsid w:val="003E7B91"/>
    <w:rsid w:val="003E7D6C"/>
    <w:rsid w:val="003F0BB1"/>
    <w:rsid w:val="003F13AF"/>
    <w:rsid w:val="003F1AC4"/>
    <w:rsid w:val="003F3029"/>
    <w:rsid w:val="003F382F"/>
    <w:rsid w:val="003F3D08"/>
    <w:rsid w:val="003F44EC"/>
    <w:rsid w:val="003F51B5"/>
    <w:rsid w:val="003F6B14"/>
    <w:rsid w:val="003F708D"/>
    <w:rsid w:val="003F713A"/>
    <w:rsid w:val="004000C4"/>
    <w:rsid w:val="00400268"/>
    <w:rsid w:val="004012EA"/>
    <w:rsid w:val="00401EA5"/>
    <w:rsid w:val="00402B1D"/>
    <w:rsid w:val="004046DF"/>
    <w:rsid w:val="004053AF"/>
    <w:rsid w:val="00405FA4"/>
    <w:rsid w:val="004064CF"/>
    <w:rsid w:val="0040718F"/>
    <w:rsid w:val="00410B22"/>
    <w:rsid w:val="00411045"/>
    <w:rsid w:val="00414545"/>
    <w:rsid w:val="00414B90"/>
    <w:rsid w:val="00415048"/>
    <w:rsid w:val="00415261"/>
    <w:rsid w:val="00415FAB"/>
    <w:rsid w:val="00417A27"/>
    <w:rsid w:val="00423197"/>
    <w:rsid w:val="004234B3"/>
    <w:rsid w:val="00424286"/>
    <w:rsid w:val="00426131"/>
    <w:rsid w:val="004264AC"/>
    <w:rsid w:val="00426A7F"/>
    <w:rsid w:val="004271B0"/>
    <w:rsid w:val="00430AEE"/>
    <w:rsid w:val="004312D0"/>
    <w:rsid w:val="00432BA9"/>
    <w:rsid w:val="00432E72"/>
    <w:rsid w:val="00436D71"/>
    <w:rsid w:val="00437DB9"/>
    <w:rsid w:val="00440022"/>
    <w:rsid w:val="00440108"/>
    <w:rsid w:val="00440A25"/>
    <w:rsid w:val="00441472"/>
    <w:rsid w:val="00441944"/>
    <w:rsid w:val="004448B1"/>
    <w:rsid w:val="0044552C"/>
    <w:rsid w:val="00445858"/>
    <w:rsid w:val="00446BB6"/>
    <w:rsid w:val="0045074E"/>
    <w:rsid w:val="00450895"/>
    <w:rsid w:val="00450991"/>
    <w:rsid w:val="00451116"/>
    <w:rsid w:val="00452B62"/>
    <w:rsid w:val="00455CBC"/>
    <w:rsid w:val="00455EC0"/>
    <w:rsid w:val="0045610C"/>
    <w:rsid w:val="004606DB"/>
    <w:rsid w:val="00461A8E"/>
    <w:rsid w:val="00461BF3"/>
    <w:rsid w:val="004624A5"/>
    <w:rsid w:val="00462DDA"/>
    <w:rsid w:val="00463CC7"/>
    <w:rsid w:val="0046408F"/>
    <w:rsid w:val="00464103"/>
    <w:rsid w:val="00465DE5"/>
    <w:rsid w:val="0046761D"/>
    <w:rsid w:val="00471DF6"/>
    <w:rsid w:val="004744F0"/>
    <w:rsid w:val="00476324"/>
    <w:rsid w:val="00480FDB"/>
    <w:rsid w:val="00481921"/>
    <w:rsid w:val="0048229A"/>
    <w:rsid w:val="00482376"/>
    <w:rsid w:val="0048247F"/>
    <w:rsid w:val="0048276E"/>
    <w:rsid w:val="004831CD"/>
    <w:rsid w:val="0048353D"/>
    <w:rsid w:val="0049038D"/>
    <w:rsid w:val="004912D1"/>
    <w:rsid w:val="0049188A"/>
    <w:rsid w:val="004932C9"/>
    <w:rsid w:val="0049338E"/>
    <w:rsid w:val="004934E7"/>
    <w:rsid w:val="00493A03"/>
    <w:rsid w:val="00494C47"/>
    <w:rsid w:val="004A08BD"/>
    <w:rsid w:val="004A0B6E"/>
    <w:rsid w:val="004A35DB"/>
    <w:rsid w:val="004A6B88"/>
    <w:rsid w:val="004B121F"/>
    <w:rsid w:val="004B21C6"/>
    <w:rsid w:val="004B5DF2"/>
    <w:rsid w:val="004B5F59"/>
    <w:rsid w:val="004B7C0F"/>
    <w:rsid w:val="004C13E7"/>
    <w:rsid w:val="004C1C2E"/>
    <w:rsid w:val="004C53FB"/>
    <w:rsid w:val="004C5DB6"/>
    <w:rsid w:val="004C74FF"/>
    <w:rsid w:val="004D0744"/>
    <w:rsid w:val="004D201F"/>
    <w:rsid w:val="004D22D5"/>
    <w:rsid w:val="004D30BC"/>
    <w:rsid w:val="004D5460"/>
    <w:rsid w:val="004D5E9D"/>
    <w:rsid w:val="004D6021"/>
    <w:rsid w:val="004D662E"/>
    <w:rsid w:val="004E00A4"/>
    <w:rsid w:val="004E0597"/>
    <w:rsid w:val="004E06F4"/>
    <w:rsid w:val="004E0AC9"/>
    <w:rsid w:val="004E1B2A"/>
    <w:rsid w:val="004E2380"/>
    <w:rsid w:val="004E2AB1"/>
    <w:rsid w:val="004E4AC1"/>
    <w:rsid w:val="004E7258"/>
    <w:rsid w:val="004E7C0E"/>
    <w:rsid w:val="004F30B8"/>
    <w:rsid w:val="004F37B7"/>
    <w:rsid w:val="004F3C49"/>
    <w:rsid w:val="004F3D38"/>
    <w:rsid w:val="004F55BD"/>
    <w:rsid w:val="004F7B07"/>
    <w:rsid w:val="004F7C63"/>
    <w:rsid w:val="0050329F"/>
    <w:rsid w:val="005036EE"/>
    <w:rsid w:val="00503AC9"/>
    <w:rsid w:val="00504008"/>
    <w:rsid w:val="0050656E"/>
    <w:rsid w:val="00506748"/>
    <w:rsid w:val="0050722E"/>
    <w:rsid w:val="00510B50"/>
    <w:rsid w:val="005115D6"/>
    <w:rsid w:val="00513536"/>
    <w:rsid w:val="0051383C"/>
    <w:rsid w:val="00515B03"/>
    <w:rsid w:val="005165E0"/>
    <w:rsid w:val="005170B7"/>
    <w:rsid w:val="005208BC"/>
    <w:rsid w:val="00520C37"/>
    <w:rsid w:val="00521C55"/>
    <w:rsid w:val="0052520A"/>
    <w:rsid w:val="00526614"/>
    <w:rsid w:val="00535551"/>
    <w:rsid w:val="0053671C"/>
    <w:rsid w:val="005404D2"/>
    <w:rsid w:val="00540935"/>
    <w:rsid w:val="00540B31"/>
    <w:rsid w:val="00540DCA"/>
    <w:rsid w:val="00540F07"/>
    <w:rsid w:val="00541853"/>
    <w:rsid w:val="00541C15"/>
    <w:rsid w:val="00542572"/>
    <w:rsid w:val="005432F2"/>
    <w:rsid w:val="005447BE"/>
    <w:rsid w:val="00544BC9"/>
    <w:rsid w:val="00544C90"/>
    <w:rsid w:val="00544D7A"/>
    <w:rsid w:val="00545E5C"/>
    <w:rsid w:val="00553851"/>
    <w:rsid w:val="00553CE7"/>
    <w:rsid w:val="005567C5"/>
    <w:rsid w:val="00560922"/>
    <w:rsid w:val="00560B92"/>
    <w:rsid w:val="00560EFF"/>
    <w:rsid w:val="005617B6"/>
    <w:rsid w:val="00563D6F"/>
    <w:rsid w:val="005658CC"/>
    <w:rsid w:val="00566245"/>
    <w:rsid w:val="005662AA"/>
    <w:rsid w:val="00566C53"/>
    <w:rsid w:val="00567D3C"/>
    <w:rsid w:val="005716D3"/>
    <w:rsid w:val="00571EC7"/>
    <w:rsid w:val="00572EAD"/>
    <w:rsid w:val="00574536"/>
    <w:rsid w:val="00574ED4"/>
    <w:rsid w:val="00575080"/>
    <w:rsid w:val="005758B1"/>
    <w:rsid w:val="00575C70"/>
    <w:rsid w:val="00575F3D"/>
    <w:rsid w:val="00576B53"/>
    <w:rsid w:val="005774F3"/>
    <w:rsid w:val="00577E0E"/>
    <w:rsid w:val="00580CB2"/>
    <w:rsid w:val="00581A62"/>
    <w:rsid w:val="0058203C"/>
    <w:rsid w:val="005823EC"/>
    <w:rsid w:val="005842AA"/>
    <w:rsid w:val="005843CF"/>
    <w:rsid w:val="00584ED9"/>
    <w:rsid w:val="00585317"/>
    <w:rsid w:val="005856F1"/>
    <w:rsid w:val="00587082"/>
    <w:rsid w:val="00590CB6"/>
    <w:rsid w:val="005915DA"/>
    <w:rsid w:val="00592F20"/>
    <w:rsid w:val="00595A06"/>
    <w:rsid w:val="00597A56"/>
    <w:rsid w:val="00597ABC"/>
    <w:rsid w:val="005A44F2"/>
    <w:rsid w:val="005A5B75"/>
    <w:rsid w:val="005A68C6"/>
    <w:rsid w:val="005B0198"/>
    <w:rsid w:val="005B226B"/>
    <w:rsid w:val="005B44A2"/>
    <w:rsid w:val="005B5B62"/>
    <w:rsid w:val="005B7299"/>
    <w:rsid w:val="005B7BC3"/>
    <w:rsid w:val="005C11DD"/>
    <w:rsid w:val="005C17BB"/>
    <w:rsid w:val="005C2EFB"/>
    <w:rsid w:val="005C4D13"/>
    <w:rsid w:val="005C5159"/>
    <w:rsid w:val="005C7D7D"/>
    <w:rsid w:val="005D023C"/>
    <w:rsid w:val="005D1754"/>
    <w:rsid w:val="005D3758"/>
    <w:rsid w:val="005D3AFD"/>
    <w:rsid w:val="005D47C2"/>
    <w:rsid w:val="005D6BEA"/>
    <w:rsid w:val="005E00FB"/>
    <w:rsid w:val="005E0E26"/>
    <w:rsid w:val="005E18A4"/>
    <w:rsid w:val="005E1B7B"/>
    <w:rsid w:val="005E2C4D"/>
    <w:rsid w:val="005E3039"/>
    <w:rsid w:val="005E45A1"/>
    <w:rsid w:val="005E5AE3"/>
    <w:rsid w:val="005F11C4"/>
    <w:rsid w:val="005F25CD"/>
    <w:rsid w:val="005F2AC6"/>
    <w:rsid w:val="005F38DE"/>
    <w:rsid w:val="005F47F7"/>
    <w:rsid w:val="005F4C61"/>
    <w:rsid w:val="005F632F"/>
    <w:rsid w:val="005F6F70"/>
    <w:rsid w:val="005F7240"/>
    <w:rsid w:val="005F732D"/>
    <w:rsid w:val="006011D5"/>
    <w:rsid w:val="0060342B"/>
    <w:rsid w:val="006035D3"/>
    <w:rsid w:val="0060680A"/>
    <w:rsid w:val="0060777C"/>
    <w:rsid w:val="0060784D"/>
    <w:rsid w:val="0061081B"/>
    <w:rsid w:val="00612073"/>
    <w:rsid w:val="006123B9"/>
    <w:rsid w:val="00614E4C"/>
    <w:rsid w:val="00616765"/>
    <w:rsid w:val="00620A55"/>
    <w:rsid w:val="0062192D"/>
    <w:rsid w:val="0062351B"/>
    <w:rsid w:val="00623C9A"/>
    <w:rsid w:val="00624D14"/>
    <w:rsid w:val="00624EDE"/>
    <w:rsid w:val="0062598D"/>
    <w:rsid w:val="00625CE6"/>
    <w:rsid w:val="00627739"/>
    <w:rsid w:val="00627854"/>
    <w:rsid w:val="0063141A"/>
    <w:rsid w:val="00631A72"/>
    <w:rsid w:val="00631C1A"/>
    <w:rsid w:val="006327D0"/>
    <w:rsid w:val="00632E7A"/>
    <w:rsid w:val="006343D9"/>
    <w:rsid w:val="006345F4"/>
    <w:rsid w:val="00634776"/>
    <w:rsid w:val="00634C50"/>
    <w:rsid w:val="0063529D"/>
    <w:rsid w:val="0063579F"/>
    <w:rsid w:val="006357F6"/>
    <w:rsid w:val="0063651B"/>
    <w:rsid w:val="00640B46"/>
    <w:rsid w:val="00640FEE"/>
    <w:rsid w:val="006415AC"/>
    <w:rsid w:val="0064200E"/>
    <w:rsid w:val="00642118"/>
    <w:rsid w:val="00642E1E"/>
    <w:rsid w:val="006436C1"/>
    <w:rsid w:val="006444E0"/>
    <w:rsid w:val="00645077"/>
    <w:rsid w:val="00645A01"/>
    <w:rsid w:val="0064625A"/>
    <w:rsid w:val="00650137"/>
    <w:rsid w:val="00650B0A"/>
    <w:rsid w:val="0065202A"/>
    <w:rsid w:val="00653E61"/>
    <w:rsid w:val="00654702"/>
    <w:rsid w:val="00654779"/>
    <w:rsid w:val="00661359"/>
    <w:rsid w:val="006618F6"/>
    <w:rsid w:val="00661D1A"/>
    <w:rsid w:val="00663BB2"/>
    <w:rsid w:val="00663FB8"/>
    <w:rsid w:val="00665CF4"/>
    <w:rsid w:val="00666324"/>
    <w:rsid w:val="0066668F"/>
    <w:rsid w:val="00666994"/>
    <w:rsid w:val="00670BB8"/>
    <w:rsid w:val="00671BE2"/>
    <w:rsid w:val="00674596"/>
    <w:rsid w:val="00674BBD"/>
    <w:rsid w:val="00675384"/>
    <w:rsid w:val="0067593E"/>
    <w:rsid w:val="00676321"/>
    <w:rsid w:val="006770EE"/>
    <w:rsid w:val="00681AD9"/>
    <w:rsid w:val="006823DA"/>
    <w:rsid w:val="00684165"/>
    <w:rsid w:val="00685157"/>
    <w:rsid w:val="00685DB6"/>
    <w:rsid w:val="006925DA"/>
    <w:rsid w:val="00695283"/>
    <w:rsid w:val="00696399"/>
    <w:rsid w:val="006972E4"/>
    <w:rsid w:val="00697304"/>
    <w:rsid w:val="0069760D"/>
    <w:rsid w:val="00697E26"/>
    <w:rsid w:val="006A0713"/>
    <w:rsid w:val="006A0BF0"/>
    <w:rsid w:val="006A0EB1"/>
    <w:rsid w:val="006A41D5"/>
    <w:rsid w:val="006A4539"/>
    <w:rsid w:val="006A4D4A"/>
    <w:rsid w:val="006A50C8"/>
    <w:rsid w:val="006A56D9"/>
    <w:rsid w:val="006A619C"/>
    <w:rsid w:val="006A703F"/>
    <w:rsid w:val="006A7FA2"/>
    <w:rsid w:val="006A7FC7"/>
    <w:rsid w:val="006B0F91"/>
    <w:rsid w:val="006B3F5F"/>
    <w:rsid w:val="006B419C"/>
    <w:rsid w:val="006B42FF"/>
    <w:rsid w:val="006B564D"/>
    <w:rsid w:val="006B7DF5"/>
    <w:rsid w:val="006C0185"/>
    <w:rsid w:val="006C07E4"/>
    <w:rsid w:val="006C158D"/>
    <w:rsid w:val="006C204B"/>
    <w:rsid w:val="006C21D7"/>
    <w:rsid w:val="006C286F"/>
    <w:rsid w:val="006C3C3C"/>
    <w:rsid w:val="006C62A6"/>
    <w:rsid w:val="006D0574"/>
    <w:rsid w:val="006D229A"/>
    <w:rsid w:val="006D29C3"/>
    <w:rsid w:val="006D3948"/>
    <w:rsid w:val="006D3C0E"/>
    <w:rsid w:val="006D43D7"/>
    <w:rsid w:val="006E02D9"/>
    <w:rsid w:val="006E1D21"/>
    <w:rsid w:val="006E2B1D"/>
    <w:rsid w:val="006E410A"/>
    <w:rsid w:val="006E5283"/>
    <w:rsid w:val="006E53BD"/>
    <w:rsid w:val="006E54B7"/>
    <w:rsid w:val="006E5780"/>
    <w:rsid w:val="006E7C67"/>
    <w:rsid w:val="006F1071"/>
    <w:rsid w:val="006F527F"/>
    <w:rsid w:val="006F55D6"/>
    <w:rsid w:val="006F7F0F"/>
    <w:rsid w:val="00701E3B"/>
    <w:rsid w:val="007030E6"/>
    <w:rsid w:val="00706494"/>
    <w:rsid w:val="00706529"/>
    <w:rsid w:val="00706F29"/>
    <w:rsid w:val="007070B9"/>
    <w:rsid w:val="007105F8"/>
    <w:rsid w:val="0071115F"/>
    <w:rsid w:val="007118F5"/>
    <w:rsid w:val="00713042"/>
    <w:rsid w:val="00713449"/>
    <w:rsid w:val="00713849"/>
    <w:rsid w:val="00713D03"/>
    <w:rsid w:val="00714C84"/>
    <w:rsid w:val="00714EE8"/>
    <w:rsid w:val="00715AD3"/>
    <w:rsid w:val="00715C13"/>
    <w:rsid w:val="0072002D"/>
    <w:rsid w:val="00720C2F"/>
    <w:rsid w:val="00721F2A"/>
    <w:rsid w:val="00721FA6"/>
    <w:rsid w:val="007234ED"/>
    <w:rsid w:val="007237B9"/>
    <w:rsid w:val="0072388D"/>
    <w:rsid w:val="00724045"/>
    <w:rsid w:val="00724148"/>
    <w:rsid w:val="0072455F"/>
    <w:rsid w:val="0072474B"/>
    <w:rsid w:val="007257A0"/>
    <w:rsid w:val="00726481"/>
    <w:rsid w:val="007300AA"/>
    <w:rsid w:val="00731054"/>
    <w:rsid w:val="00732F3E"/>
    <w:rsid w:val="00733104"/>
    <w:rsid w:val="00733819"/>
    <w:rsid w:val="007339F4"/>
    <w:rsid w:val="00736B9A"/>
    <w:rsid w:val="007404B6"/>
    <w:rsid w:val="007409AA"/>
    <w:rsid w:val="00741625"/>
    <w:rsid w:val="0074330F"/>
    <w:rsid w:val="007433AC"/>
    <w:rsid w:val="00744A31"/>
    <w:rsid w:val="00744B2A"/>
    <w:rsid w:val="00744B5F"/>
    <w:rsid w:val="00744BA6"/>
    <w:rsid w:val="0074545E"/>
    <w:rsid w:val="00745ADF"/>
    <w:rsid w:val="00745B5A"/>
    <w:rsid w:val="00746283"/>
    <w:rsid w:val="007470F1"/>
    <w:rsid w:val="00747B51"/>
    <w:rsid w:val="00750696"/>
    <w:rsid w:val="00752F11"/>
    <w:rsid w:val="00755D95"/>
    <w:rsid w:val="00760614"/>
    <w:rsid w:val="0076361E"/>
    <w:rsid w:val="00763C56"/>
    <w:rsid w:val="00763F16"/>
    <w:rsid w:val="00766BC0"/>
    <w:rsid w:val="00767469"/>
    <w:rsid w:val="00770C51"/>
    <w:rsid w:val="00771244"/>
    <w:rsid w:val="0077153B"/>
    <w:rsid w:val="00771752"/>
    <w:rsid w:val="00771822"/>
    <w:rsid w:val="007724C2"/>
    <w:rsid w:val="007724FF"/>
    <w:rsid w:val="00772A35"/>
    <w:rsid w:val="00775077"/>
    <w:rsid w:val="00780AD8"/>
    <w:rsid w:val="0078131F"/>
    <w:rsid w:val="00783019"/>
    <w:rsid w:val="00783797"/>
    <w:rsid w:val="00783D87"/>
    <w:rsid w:val="00790D2F"/>
    <w:rsid w:val="00791FB3"/>
    <w:rsid w:val="0079333D"/>
    <w:rsid w:val="007942AF"/>
    <w:rsid w:val="0079700C"/>
    <w:rsid w:val="00797242"/>
    <w:rsid w:val="00797423"/>
    <w:rsid w:val="007A1337"/>
    <w:rsid w:val="007A14C3"/>
    <w:rsid w:val="007A1AEB"/>
    <w:rsid w:val="007A1F9B"/>
    <w:rsid w:val="007A2AFC"/>
    <w:rsid w:val="007A5225"/>
    <w:rsid w:val="007A5C37"/>
    <w:rsid w:val="007A6499"/>
    <w:rsid w:val="007A7AD3"/>
    <w:rsid w:val="007B06E1"/>
    <w:rsid w:val="007B12C4"/>
    <w:rsid w:val="007B15FE"/>
    <w:rsid w:val="007B1767"/>
    <w:rsid w:val="007B3389"/>
    <w:rsid w:val="007B3E12"/>
    <w:rsid w:val="007B462A"/>
    <w:rsid w:val="007B5940"/>
    <w:rsid w:val="007B7508"/>
    <w:rsid w:val="007C0730"/>
    <w:rsid w:val="007C0A0E"/>
    <w:rsid w:val="007C18E9"/>
    <w:rsid w:val="007C294E"/>
    <w:rsid w:val="007C2CEE"/>
    <w:rsid w:val="007C35B0"/>
    <w:rsid w:val="007C3ECA"/>
    <w:rsid w:val="007C5700"/>
    <w:rsid w:val="007C638E"/>
    <w:rsid w:val="007C65D8"/>
    <w:rsid w:val="007C6658"/>
    <w:rsid w:val="007C6DDA"/>
    <w:rsid w:val="007C6F61"/>
    <w:rsid w:val="007D22E3"/>
    <w:rsid w:val="007D2EBB"/>
    <w:rsid w:val="007D5FFC"/>
    <w:rsid w:val="007D60D9"/>
    <w:rsid w:val="007D6704"/>
    <w:rsid w:val="007D6D3C"/>
    <w:rsid w:val="007E0681"/>
    <w:rsid w:val="007E0B48"/>
    <w:rsid w:val="007E36DC"/>
    <w:rsid w:val="007E5590"/>
    <w:rsid w:val="007E5884"/>
    <w:rsid w:val="007E6116"/>
    <w:rsid w:val="007E61DF"/>
    <w:rsid w:val="007E7FE4"/>
    <w:rsid w:val="007F1010"/>
    <w:rsid w:val="007F26CB"/>
    <w:rsid w:val="007F2EDC"/>
    <w:rsid w:val="007F3FF5"/>
    <w:rsid w:val="007F5019"/>
    <w:rsid w:val="007F6262"/>
    <w:rsid w:val="007F75E1"/>
    <w:rsid w:val="008005CB"/>
    <w:rsid w:val="00800730"/>
    <w:rsid w:val="00802592"/>
    <w:rsid w:val="00802CE7"/>
    <w:rsid w:val="0080408F"/>
    <w:rsid w:val="008045E9"/>
    <w:rsid w:val="00804A4D"/>
    <w:rsid w:val="00804BD9"/>
    <w:rsid w:val="00805A07"/>
    <w:rsid w:val="00805A71"/>
    <w:rsid w:val="0080655B"/>
    <w:rsid w:val="00807BB3"/>
    <w:rsid w:val="00810DE4"/>
    <w:rsid w:val="0081195C"/>
    <w:rsid w:val="0081237B"/>
    <w:rsid w:val="00812ED2"/>
    <w:rsid w:val="008132AB"/>
    <w:rsid w:val="0081741E"/>
    <w:rsid w:val="00817B2F"/>
    <w:rsid w:val="00821164"/>
    <w:rsid w:val="0082284C"/>
    <w:rsid w:val="008229B1"/>
    <w:rsid w:val="00823292"/>
    <w:rsid w:val="00824B7A"/>
    <w:rsid w:val="00824EA5"/>
    <w:rsid w:val="008261E5"/>
    <w:rsid w:val="00826FC5"/>
    <w:rsid w:val="0082742A"/>
    <w:rsid w:val="00830983"/>
    <w:rsid w:val="00830B84"/>
    <w:rsid w:val="0083488D"/>
    <w:rsid w:val="00834A45"/>
    <w:rsid w:val="00834AB3"/>
    <w:rsid w:val="00834E24"/>
    <w:rsid w:val="00836286"/>
    <w:rsid w:val="00837446"/>
    <w:rsid w:val="00837C61"/>
    <w:rsid w:val="00841218"/>
    <w:rsid w:val="00841593"/>
    <w:rsid w:val="0084346A"/>
    <w:rsid w:val="0084391D"/>
    <w:rsid w:val="00845C5C"/>
    <w:rsid w:val="0084660B"/>
    <w:rsid w:val="0085044B"/>
    <w:rsid w:val="00850EFB"/>
    <w:rsid w:val="00851BB6"/>
    <w:rsid w:val="008521F7"/>
    <w:rsid w:val="00854008"/>
    <w:rsid w:val="008544DA"/>
    <w:rsid w:val="00854C44"/>
    <w:rsid w:val="00855A2C"/>
    <w:rsid w:val="00855FA8"/>
    <w:rsid w:val="0085681D"/>
    <w:rsid w:val="00856B16"/>
    <w:rsid w:val="00860EBB"/>
    <w:rsid w:val="008612F2"/>
    <w:rsid w:val="00862B66"/>
    <w:rsid w:val="00863FEC"/>
    <w:rsid w:val="00865183"/>
    <w:rsid w:val="00867D87"/>
    <w:rsid w:val="0087071F"/>
    <w:rsid w:val="00876439"/>
    <w:rsid w:val="00876642"/>
    <w:rsid w:val="00876F6D"/>
    <w:rsid w:val="0088189A"/>
    <w:rsid w:val="00881A09"/>
    <w:rsid w:val="0088209B"/>
    <w:rsid w:val="00885C21"/>
    <w:rsid w:val="0088615A"/>
    <w:rsid w:val="008864C5"/>
    <w:rsid w:val="00887E5B"/>
    <w:rsid w:val="00892DDA"/>
    <w:rsid w:val="008936CE"/>
    <w:rsid w:val="00893D8D"/>
    <w:rsid w:val="00894AE1"/>
    <w:rsid w:val="008952C8"/>
    <w:rsid w:val="00895902"/>
    <w:rsid w:val="00895BF0"/>
    <w:rsid w:val="008973A6"/>
    <w:rsid w:val="00897A01"/>
    <w:rsid w:val="008A21DF"/>
    <w:rsid w:val="008A25D6"/>
    <w:rsid w:val="008A409C"/>
    <w:rsid w:val="008B059C"/>
    <w:rsid w:val="008B2CAA"/>
    <w:rsid w:val="008B3AAB"/>
    <w:rsid w:val="008B438A"/>
    <w:rsid w:val="008B6077"/>
    <w:rsid w:val="008B69C8"/>
    <w:rsid w:val="008B7420"/>
    <w:rsid w:val="008C03EB"/>
    <w:rsid w:val="008C0815"/>
    <w:rsid w:val="008C2999"/>
    <w:rsid w:val="008C329E"/>
    <w:rsid w:val="008C3363"/>
    <w:rsid w:val="008C3CB2"/>
    <w:rsid w:val="008C4378"/>
    <w:rsid w:val="008C58D0"/>
    <w:rsid w:val="008C5E0E"/>
    <w:rsid w:val="008C5E3F"/>
    <w:rsid w:val="008D1AAA"/>
    <w:rsid w:val="008D2656"/>
    <w:rsid w:val="008D28A0"/>
    <w:rsid w:val="008D2C67"/>
    <w:rsid w:val="008D30C7"/>
    <w:rsid w:val="008D39B7"/>
    <w:rsid w:val="008D6529"/>
    <w:rsid w:val="008D7426"/>
    <w:rsid w:val="008E3325"/>
    <w:rsid w:val="008E3868"/>
    <w:rsid w:val="008E3C2C"/>
    <w:rsid w:val="008E3F76"/>
    <w:rsid w:val="008E5408"/>
    <w:rsid w:val="008E5A9C"/>
    <w:rsid w:val="008E5CF2"/>
    <w:rsid w:val="008E7C27"/>
    <w:rsid w:val="008E7C83"/>
    <w:rsid w:val="008F1522"/>
    <w:rsid w:val="008F1855"/>
    <w:rsid w:val="008F28A2"/>
    <w:rsid w:val="008F3D77"/>
    <w:rsid w:val="008F4414"/>
    <w:rsid w:val="008F48FF"/>
    <w:rsid w:val="008F5677"/>
    <w:rsid w:val="008F6C96"/>
    <w:rsid w:val="00900A80"/>
    <w:rsid w:val="00900BB6"/>
    <w:rsid w:val="00900CA3"/>
    <w:rsid w:val="0090106A"/>
    <w:rsid w:val="00901618"/>
    <w:rsid w:val="00903D58"/>
    <w:rsid w:val="00905265"/>
    <w:rsid w:val="009068CA"/>
    <w:rsid w:val="00906B0B"/>
    <w:rsid w:val="00907CCC"/>
    <w:rsid w:val="0091018F"/>
    <w:rsid w:val="00911719"/>
    <w:rsid w:val="00912B11"/>
    <w:rsid w:val="00913A49"/>
    <w:rsid w:val="00914604"/>
    <w:rsid w:val="0091504D"/>
    <w:rsid w:val="00915234"/>
    <w:rsid w:val="00916139"/>
    <w:rsid w:val="009162E7"/>
    <w:rsid w:val="00916C2C"/>
    <w:rsid w:val="009179D5"/>
    <w:rsid w:val="00920580"/>
    <w:rsid w:val="00920D3F"/>
    <w:rsid w:val="00920ECE"/>
    <w:rsid w:val="00921081"/>
    <w:rsid w:val="009217AA"/>
    <w:rsid w:val="00922B94"/>
    <w:rsid w:val="00922F33"/>
    <w:rsid w:val="00923DF4"/>
    <w:rsid w:val="0092459E"/>
    <w:rsid w:val="009252EA"/>
    <w:rsid w:val="00925FD1"/>
    <w:rsid w:val="00926941"/>
    <w:rsid w:val="009272E4"/>
    <w:rsid w:val="00930DFF"/>
    <w:rsid w:val="00932ADA"/>
    <w:rsid w:val="00932C04"/>
    <w:rsid w:val="009355D8"/>
    <w:rsid w:val="009361A4"/>
    <w:rsid w:val="00937051"/>
    <w:rsid w:val="0094069E"/>
    <w:rsid w:val="00940883"/>
    <w:rsid w:val="009428E5"/>
    <w:rsid w:val="00942B94"/>
    <w:rsid w:val="00943A02"/>
    <w:rsid w:val="00946CD1"/>
    <w:rsid w:val="00946F31"/>
    <w:rsid w:val="00947782"/>
    <w:rsid w:val="0095053F"/>
    <w:rsid w:val="009507D3"/>
    <w:rsid w:val="00950E71"/>
    <w:rsid w:val="00952B7F"/>
    <w:rsid w:val="00952D9F"/>
    <w:rsid w:val="00952E04"/>
    <w:rsid w:val="009541CD"/>
    <w:rsid w:val="0095498F"/>
    <w:rsid w:val="00954FDF"/>
    <w:rsid w:val="00955463"/>
    <w:rsid w:val="0096021D"/>
    <w:rsid w:val="009621C8"/>
    <w:rsid w:val="009630FF"/>
    <w:rsid w:val="00963292"/>
    <w:rsid w:val="00963347"/>
    <w:rsid w:val="00963637"/>
    <w:rsid w:val="00963A46"/>
    <w:rsid w:val="00963BB4"/>
    <w:rsid w:val="0096481A"/>
    <w:rsid w:val="00964C3E"/>
    <w:rsid w:val="009667E9"/>
    <w:rsid w:val="00970409"/>
    <w:rsid w:val="00971A58"/>
    <w:rsid w:val="00971B52"/>
    <w:rsid w:val="00972C5C"/>
    <w:rsid w:val="00972D99"/>
    <w:rsid w:val="00972FE9"/>
    <w:rsid w:val="00976AAE"/>
    <w:rsid w:val="00980543"/>
    <w:rsid w:val="0098092A"/>
    <w:rsid w:val="00980D1A"/>
    <w:rsid w:val="00981C81"/>
    <w:rsid w:val="009822BF"/>
    <w:rsid w:val="00982405"/>
    <w:rsid w:val="0098387A"/>
    <w:rsid w:val="00984D2A"/>
    <w:rsid w:val="0098528C"/>
    <w:rsid w:val="00990A7D"/>
    <w:rsid w:val="00992261"/>
    <w:rsid w:val="00993A8C"/>
    <w:rsid w:val="00996194"/>
    <w:rsid w:val="00996207"/>
    <w:rsid w:val="00996C72"/>
    <w:rsid w:val="00997CD3"/>
    <w:rsid w:val="009A0752"/>
    <w:rsid w:val="009A2602"/>
    <w:rsid w:val="009A4820"/>
    <w:rsid w:val="009A4BFA"/>
    <w:rsid w:val="009A59C2"/>
    <w:rsid w:val="009A5FE3"/>
    <w:rsid w:val="009A7201"/>
    <w:rsid w:val="009A738C"/>
    <w:rsid w:val="009B0355"/>
    <w:rsid w:val="009B2B15"/>
    <w:rsid w:val="009B3B62"/>
    <w:rsid w:val="009B4CFD"/>
    <w:rsid w:val="009B54DB"/>
    <w:rsid w:val="009B5944"/>
    <w:rsid w:val="009B5EFA"/>
    <w:rsid w:val="009B6528"/>
    <w:rsid w:val="009B7AC8"/>
    <w:rsid w:val="009C0F26"/>
    <w:rsid w:val="009C1A4F"/>
    <w:rsid w:val="009C2296"/>
    <w:rsid w:val="009C252B"/>
    <w:rsid w:val="009C2AAF"/>
    <w:rsid w:val="009C3636"/>
    <w:rsid w:val="009C42B3"/>
    <w:rsid w:val="009C56A2"/>
    <w:rsid w:val="009C5946"/>
    <w:rsid w:val="009C5B08"/>
    <w:rsid w:val="009C6115"/>
    <w:rsid w:val="009C7D74"/>
    <w:rsid w:val="009D0932"/>
    <w:rsid w:val="009D196F"/>
    <w:rsid w:val="009D1FA1"/>
    <w:rsid w:val="009D2B46"/>
    <w:rsid w:val="009D4104"/>
    <w:rsid w:val="009D415D"/>
    <w:rsid w:val="009D51B9"/>
    <w:rsid w:val="009D5E5E"/>
    <w:rsid w:val="009D61DC"/>
    <w:rsid w:val="009E0032"/>
    <w:rsid w:val="009E02B7"/>
    <w:rsid w:val="009E130F"/>
    <w:rsid w:val="009E2805"/>
    <w:rsid w:val="009E30A0"/>
    <w:rsid w:val="009E3A37"/>
    <w:rsid w:val="009E4116"/>
    <w:rsid w:val="009E514C"/>
    <w:rsid w:val="009E53BA"/>
    <w:rsid w:val="009E5AD0"/>
    <w:rsid w:val="009E675F"/>
    <w:rsid w:val="009E6A2F"/>
    <w:rsid w:val="009E70D1"/>
    <w:rsid w:val="009F1E83"/>
    <w:rsid w:val="009F2BDC"/>
    <w:rsid w:val="009F6D2D"/>
    <w:rsid w:val="009F71B2"/>
    <w:rsid w:val="009F7275"/>
    <w:rsid w:val="00A00A26"/>
    <w:rsid w:val="00A015E7"/>
    <w:rsid w:val="00A01667"/>
    <w:rsid w:val="00A01C79"/>
    <w:rsid w:val="00A01F9D"/>
    <w:rsid w:val="00A0261A"/>
    <w:rsid w:val="00A0280F"/>
    <w:rsid w:val="00A03577"/>
    <w:rsid w:val="00A03EFC"/>
    <w:rsid w:val="00A0418F"/>
    <w:rsid w:val="00A04318"/>
    <w:rsid w:val="00A05B4E"/>
    <w:rsid w:val="00A066CC"/>
    <w:rsid w:val="00A07B90"/>
    <w:rsid w:val="00A07E55"/>
    <w:rsid w:val="00A103AA"/>
    <w:rsid w:val="00A106BF"/>
    <w:rsid w:val="00A10DCF"/>
    <w:rsid w:val="00A118D9"/>
    <w:rsid w:val="00A11971"/>
    <w:rsid w:val="00A11A8C"/>
    <w:rsid w:val="00A1387C"/>
    <w:rsid w:val="00A1580D"/>
    <w:rsid w:val="00A15BE4"/>
    <w:rsid w:val="00A16643"/>
    <w:rsid w:val="00A1674C"/>
    <w:rsid w:val="00A17D68"/>
    <w:rsid w:val="00A203F7"/>
    <w:rsid w:val="00A20E68"/>
    <w:rsid w:val="00A24FDE"/>
    <w:rsid w:val="00A2578F"/>
    <w:rsid w:val="00A25A3E"/>
    <w:rsid w:val="00A264A0"/>
    <w:rsid w:val="00A26D31"/>
    <w:rsid w:val="00A26DE0"/>
    <w:rsid w:val="00A275AD"/>
    <w:rsid w:val="00A32921"/>
    <w:rsid w:val="00A32E27"/>
    <w:rsid w:val="00A333C6"/>
    <w:rsid w:val="00A3452B"/>
    <w:rsid w:val="00A35344"/>
    <w:rsid w:val="00A355DB"/>
    <w:rsid w:val="00A359B1"/>
    <w:rsid w:val="00A36974"/>
    <w:rsid w:val="00A3731E"/>
    <w:rsid w:val="00A401EF"/>
    <w:rsid w:val="00A40BDF"/>
    <w:rsid w:val="00A4114F"/>
    <w:rsid w:val="00A41B67"/>
    <w:rsid w:val="00A424B0"/>
    <w:rsid w:val="00A42591"/>
    <w:rsid w:val="00A43E19"/>
    <w:rsid w:val="00A455BC"/>
    <w:rsid w:val="00A459BB"/>
    <w:rsid w:val="00A45C24"/>
    <w:rsid w:val="00A462AD"/>
    <w:rsid w:val="00A4698A"/>
    <w:rsid w:val="00A52669"/>
    <w:rsid w:val="00A53DAF"/>
    <w:rsid w:val="00A547A4"/>
    <w:rsid w:val="00A54B6A"/>
    <w:rsid w:val="00A54C19"/>
    <w:rsid w:val="00A561B6"/>
    <w:rsid w:val="00A56472"/>
    <w:rsid w:val="00A6047F"/>
    <w:rsid w:val="00A60991"/>
    <w:rsid w:val="00A6116F"/>
    <w:rsid w:val="00A616C9"/>
    <w:rsid w:val="00A62558"/>
    <w:rsid w:val="00A62D80"/>
    <w:rsid w:val="00A62E5D"/>
    <w:rsid w:val="00A63340"/>
    <w:rsid w:val="00A64D3F"/>
    <w:rsid w:val="00A65CA5"/>
    <w:rsid w:val="00A65DD6"/>
    <w:rsid w:val="00A673DB"/>
    <w:rsid w:val="00A67914"/>
    <w:rsid w:val="00A70539"/>
    <w:rsid w:val="00A70E81"/>
    <w:rsid w:val="00A72198"/>
    <w:rsid w:val="00A727AB"/>
    <w:rsid w:val="00A7315E"/>
    <w:rsid w:val="00A737CA"/>
    <w:rsid w:val="00A73EC9"/>
    <w:rsid w:val="00A8128F"/>
    <w:rsid w:val="00A846A1"/>
    <w:rsid w:val="00A84BCD"/>
    <w:rsid w:val="00A86843"/>
    <w:rsid w:val="00A86EA5"/>
    <w:rsid w:val="00A8760C"/>
    <w:rsid w:val="00A87A27"/>
    <w:rsid w:val="00A909CE"/>
    <w:rsid w:val="00A90C82"/>
    <w:rsid w:val="00A927AE"/>
    <w:rsid w:val="00A92A28"/>
    <w:rsid w:val="00A93051"/>
    <w:rsid w:val="00A93194"/>
    <w:rsid w:val="00A94442"/>
    <w:rsid w:val="00A94C11"/>
    <w:rsid w:val="00A95F45"/>
    <w:rsid w:val="00A95F62"/>
    <w:rsid w:val="00A96E07"/>
    <w:rsid w:val="00AA0589"/>
    <w:rsid w:val="00AA05D3"/>
    <w:rsid w:val="00AA09DB"/>
    <w:rsid w:val="00AA1A42"/>
    <w:rsid w:val="00AA1C5B"/>
    <w:rsid w:val="00AA2199"/>
    <w:rsid w:val="00AA26A1"/>
    <w:rsid w:val="00AA2B6D"/>
    <w:rsid w:val="00AA48AE"/>
    <w:rsid w:val="00AA513A"/>
    <w:rsid w:val="00AA6CAF"/>
    <w:rsid w:val="00AA779A"/>
    <w:rsid w:val="00AB1D9A"/>
    <w:rsid w:val="00AB2A9E"/>
    <w:rsid w:val="00AB39D0"/>
    <w:rsid w:val="00AB45EC"/>
    <w:rsid w:val="00AB4B07"/>
    <w:rsid w:val="00AB70BD"/>
    <w:rsid w:val="00AC019E"/>
    <w:rsid w:val="00AC15DA"/>
    <w:rsid w:val="00AC1B3F"/>
    <w:rsid w:val="00AC2ABD"/>
    <w:rsid w:val="00AC3A33"/>
    <w:rsid w:val="00AC40E4"/>
    <w:rsid w:val="00AC4AB9"/>
    <w:rsid w:val="00AC528A"/>
    <w:rsid w:val="00AC745B"/>
    <w:rsid w:val="00AC7857"/>
    <w:rsid w:val="00AD1A97"/>
    <w:rsid w:val="00AD1F6B"/>
    <w:rsid w:val="00AD337E"/>
    <w:rsid w:val="00AD3473"/>
    <w:rsid w:val="00AD68F9"/>
    <w:rsid w:val="00AD6FF2"/>
    <w:rsid w:val="00AD7C98"/>
    <w:rsid w:val="00AE0083"/>
    <w:rsid w:val="00AE181D"/>
    <w:rsid w:val="00AE30DB"/>
    <w:rsid w:val="00AE4561"/>
    <w:rsid w:val="00AE48A1"/>
    <w:rsid w:val="00AE5030"/>
    <w:rsid w:val="00AE6EA1"/>
    <w:rsid w:val="00AE7703"/>
    <w:rsid w:val="00AF138F"/>
    <w:rsid w:val="00AF14CF"/>
    <w:rsid w:val="00AF3513"/>
    <w:rsid w:val="00AF439C"/>
    <w:rsid w:val="00AF55B4"/>
    <w:rsid w:val="00AF76B2"/>
    <w:rsid w:val="00B002FC"/>
    <w:rsid w:val="00B00B2D"/>
    <w:rsid w:val="00B0101D"/>
    <w:rsid w:val="00B013EA"/>
    <w:rsid w:val="00B01F89"/>
    <w:rsid w:val="00B02D3F"/>
    <w:rsid w:val="00B02EC0"/>
    <w:rsid w:val="00B0458B"/>
    <w:rsid w:val="00B04825"/>
    <w:rsid w:val="00B0735B"/>
    <w:rsid w:val="00B0798E"/>
    <w:rsid w:val="00B10596"/>
    <w:rsid w:val="00B12BC8"/>
    <w:rsid w:val="00B1781B"/>
    <w:rsid w:val="00B21214"/>
    <w:rsid w:val="00B215E7"/>
    <w:rsid w:val="00B21C75"/>
    <w:rsid w:val="00B22281"/>
    <w:rsid w:val="00B22344"/>
    <w:rsid w:val="00B22ED6"/>
    <w:rsid w:val="00B23B8A"/>
    <w:rsid w:val="00B2478F"/>
    <w:rsid w:val="00B24862"/>
    <w:rsid w:val="00B25302"/>
    <w:rsid w:val="00B25A5C"/>
    <w:rsid w:val="00B277C0"/>
    <w:rsid w:val="00B27B1E"/>
    <w:rsid w:val="00B30453"/>
    <w:rsid w:val="00B30BBF"/>
    <w:rsid w:val="00B31FEB"/>
    <w:rsid w:val="00B320E3"/>
    <w:rsid w:val="00B329E6"/>
    <w:rsid w:val="00B336BF"/>
    <w:rsid w:val="00B33C36"/>
    <w:rsid w:val="00B3454C"/>
    <w:rsid w:val="00B34A7B"/>
    <w:rsid w:val="00B35142"/>
    <w:rsid w:val="00B37673"/>
    <w:rsid w:val="00B378B7"/>
    <w:rsid w:val="00B378E6"/>
    <w:rsid w:val="00B419AB"/>
    <w:rsid w:val="00B41EB0"/>
    <w:rsid w:val="00B445DA"/>
    <w:rsid w:val="00B50563"/>
    <w:rsid w:val="00B5206D"/>
    <w:rsid w:val="00B522ED"/>
    <w:rsid w:val="00B54293"/>
    <w:rsid w:val="00B558BD"/>
    <w:rsid w:val="00B576B5"/>
    <w:rsid w:val="00B631AE"/>
    <w:rsid w:val="00B64AED"/>
    <w:rsid w:val="00B67C9D"/>
    <w:rsid w:val="00B7064B"/>
    <w:rsid w:val="00B70DB2"/>
    <w:rsid w:val="00B71176"/>
    <w:rsid w:val="00B724F4"/>
    <w:rsid w:val="00B7462F"/>
    <w:rsid w:val="00B7560C"/>
    <w:rsid w:val="00B75A98"/>
    <w:rsid w:val="00B7739D"/>
    <w:rsid w:val="00B80E11"/>
    <w:rsid w:val="00B8141D"/>
    <w:rsid w:val="00B81513"/>
    <w:rsid w:val="00B83450"/>
    <w:rsid w:val="00B84036"/>
    <w:rsid w:val="00B86BE4"/>
    <w:rsid w:val="00B87204"/>
    <w:rsid w:val="00B87C89"/>
    <w:rsid w:val="00B91034"/>
    <w:rsid w:val="00B9288D"/>
    <w:rsid w:val="00B92E00"/>
    <w:rsid w:val="00B9575C"/>
    <w:rsid w:val="00B95894"/>
    <w:rsid w:val="00B95F54"/>
    <w:rsid w:val="00BA3B0D"/>
    <w:rsid w:val="00BA3DE3"/>
    <w:rsid w:val="00BA445B"/>
    <w:rsid w:val="00BA6999"/>
    <w:rsid w:val="00BA6A4C"/>
    <w:rsid w:val="00BB2861"/>
    <w:rsid w:val="00BB34B7"/>
    <w:rsid w:val="00BB391B"/>
    <w:rsid w:val="00BB3E97"/>
    <w:rsid w:val="00BB7707"/>
    <w:rsid w:val="00BC0264"/>
    <w:rsid w:val="00BC269D"/>
    <w:rsid w:val="00BC2783"/>
    <w:rsid w:val="00BC2EBA"/>
    <w:rsid w:val="00BC4AC0"/>
    <w:rsid w:val="00BC4C32"/>
    <w:rsid w:val="00BC4CC2"/>
    <w:rsid w:val="00BC5BB1"/>
    <w:rsid w:val="00BC5EA8"/>
    <w:rsid w:val="00BC6362"/>
    <w:rsid w:val="00BD0720"/>
    <w:rsid w:val="00BD0DEE"/>
    <w:rsid w:val="00BD0FD1"/>
    <w:rsid w:val="00BD1BAD"/>
    <w:rsid w:val="00BD2767"/>
    <w:rsid w:val="00BD2C16"/>
    <w:rsid w:val="00BD41ED"/>
    <w:rsid w:val="00BD596D"/>
    <w:rsid w:val="00BD75CB"/>
    <w:rsid w:val="00BE2196"/>
    <w:rsid w:val="00BE21F2"/>
    <w:rsid w:val="00BE4EFA"/>
    <w:rsid w:val="00BE5CFE"/>
    <w:rsid w:val="00BE6812"/>
    <w:rsid w:val="00BE687C"/>
    <w:rsid w:val="00BE6C73"/>
    <w:rsid w:val="00BF0435"/>
    <w:rsid w:val="00BF0C36"/>
    <w:rsid w:val="00BF176E"/>
    <w:rsid w:val="00BF27B9"/>
    <w:rsid w:val="00BF39AC"/>
    <w:rsid w:val="00BF734D"/>
    <w:rsid w:val="00BF7F5E"/>
    <w:rsid w:val="00C001A1"/>
    <w:rsid w:val="00C009DE"/>
    <w:rsid w:val="00C017F1"/>
    <w:rsid w:val="00C01E92"/>
    <w:rsid w:val="00C01FD7"/>
    <w:rsid w:val="00C02513"/>
    <w:rsid w:val="00C044C9"/>
    <w:rsid w:val="00C04A97"/>
    <w:rsid w:val="00C04BB0"/>
    <w:rsid w:val="00C103C6"/>
    <w:rsid w:val="00C1090B"/>
    <w:rsid w:val="00C10F65"/>
    <w:rsid w:val="00C112C0"/>
    <w:rsid w:val="00C11F2C"/>
    <w:rsid w:val="00C12EF8"/>
    <w:rsid w:val="00C13769"/>
    <w:rsid w:val="00C14911"/>
    <w:rsid w:val="00C14D7E"/>
    <w:rsid w:val="00C15899"/>
    <w:rsid w:val="00C21B9D"/>
    <w:rsid w:val="00C21E13"/>
    <w:rsid w:val="00C220E5"/>
    <w:rsid w:val="00C22247"/>
    <w:rsid w:val="00C2466C"/>
    <w:rsid w:val="00C24F4C"/>
    <w:rsid w:val="00C25929"/>
    <w:rsid w:val="00C25AE4"/>
    <w:rsid w:val="00C25B35"/>
    <w:rsid w:val="00C2742D"/>
    <w:rsid w:val="00C302BA"/>
    <w:rsid w:val="00C30F31"/>
    <w:rsid w:val="00C31DE8"/>
    <w:rsid w:val="00C32377"/>
    <w:rsid w:val="00C342CF"/>
    <w:rsid w:val="00C354B0"/>
    <w:rsid w:val="00C36219"/>
    <w:rsid w:val="00C37CD9"/>
    <w:rsid w:val="00C4032A"/>
    <w:rsid w:val="00C41D12"/>
    <w:rsid w:val="00C4261E"/>
    <w:rsid w:val="00C43EFC"/>
    <w:rsid w:val="00C45DD1"/>
    <w:rsid w:val="00C46286"/>
    <w:rsid w:val="00C5136F"/>
    <w:rsid w:val="00C51737"/>
    <w:rsid w:val="00C53B75"/>
    <w:rsid w:val="00C54556"/>
    <w:rsid w:val="00C57FF3"/>
    <w:rsid w:val="00C63911"/>
    <w:rsid w:val="00C6550F"/>
    <w:rsid w:val="00C66BF3"/>
    <w:rsid w:val="00C701AC"/>
    <w:rsid w:val="00C709C2"/>
    <w:rsid w:val="00C72B0D"/>
    <w:rsid w:val="00C758E2"/>
    <w:rsid w:val="00C770C1"/>
    <w:rsid w:val="00C77DC0"/>
    <w:rsid w:val="00C77F62"/>
    <w:rsid w:val="00C80130"/>
    <w:rsid w:val="00C81182"/>
    <w:rsid w:val="00C81A7B"/>
    <w:rsid w:val="00C8434F"/>
    <w:rsid w:val="00C844A8"/>
    <w:rsid w:val="00C85112"/>
    <w:rsid w:val="00C85C52"/>
    <w:rsid w:val="00C86602"/>
    <w:rsid w:val="00C8696D"/>
    <w:rsid w:val="00C86A7B"/>
    <w:rsid w:val="00C903D1"/>
    <w:rsid w:val="00C906F9"/>
    <w:rsid w:val="00C91FD4"/>
    <w:rsid w:val="00C9207F"/>
    <w:rsid w:val="00C920B6"/>
    <w:rsid w:val="00C9252C"/>
    <w:rsid w:val="00C92688"/>
    <w:rsid w:val="00C92F23"/>
    <w:rsid w:val="00C930C2"/>
    <w:rsid w:val="00C940B4"/>
    <w:rsid w:val="00C96868"/>
    <w:rsid w:val="00C96E93"/>
    <w:rsid w:val="00CA3F8C"/>
    <w:rsid w:val="00CA5119"/>
    <w:rsid w:val="00CA7DC2"/>
    <w:rsid w:val="00CB188E"/>
    <w:rsid w:val="00CB327F"/>
    <w:rsid w:val="00CB4662"/>
    <w:rsid w:val="00CB6CE5"/>
    <w:rsid w:val="00CC0ED0"/>
    <w:rsid w:val="00CC1397"/>
    <w:rsid w:val="00CC1460"/>
    <w:rsid w:val="00CC2B89"/>
    <w:rsid w:val="00CC2C98"/>
    <w:rsid w:val="00CC3508"/>
    <w:rsid w:val="00CC3ED1"/>
    <w:rsid w:val="00CD12C9"/>
    <w:rsid w:val="00CD1683"/>
    <w:rsid w:val="00CD3BF2"/>
    <w:rsid w:val="00CD4C40"/>
    <w:rsid w:val="00CD54BE"/>
    <w:rsid w:val="00CD60C0"/>
    <w:rsid w:val="00CD6C18"/>
    <w:rsid w:val="00CD72A4"/>
    <w:rsid w:val="00CD7C16"/>
    <w:rsid w:val="00CE0710"/>
    <w:rsid w:val="00CE0CA4"/>
    <w:rsid w:val="00CE14BF"/>
    <w:rsid w:val="00CE26E0"/>
    <w:rsid w:val="00CE2C63"/>
    <w:rsid w:val="00CE40DB"/>
    <w:rsid w:val="00CE7DEF"/>
    <w:rsid w:val="00CF2112"/>
    <w:rsid w:val="00CF26EA"/>
    <w:rsid w:val="00CF2FB5"/>
    <w:rsid w:val="00CF4522"/>
    <w:rsid w:val="00CF51C7"/>
    <w:rsid w:val="00D00CD8"/>
    <w:rsid w:val="00D00ECA"/>
    <w:rsid w:val="00D01C47"/>
    <w:rsid w:val="00D01DB1"/>
    <w:rsid w:val="00D03F9E"/>
    <w:rsid w:val="00D04E03"/>
    <w:rsid w:val="00D05AE6"/>
    <w:rsid w:val="00D06172"/>
    <w:rsid w:val="00D06635"/>
    <w:rsid w:val="00D06878"/>
    <w:rsid w:val="00D06B7C"/>
    <w:rsid w:val="00D07187"/>
    <w:rsid w:val="00D079E9"/>
    <w:rsid w:val="00D10511"/>
    <w:rsid w:val="00D1069E"/>
    <w:rsid w:val="00D1078E"/>
    <w:rsid w:val="00D107E6"/>
    <w:rsid w:val="00D10AAA"/>
    <w:rsid w:val="00D10E34"/>
    <w:rsid w:val="00D13CAD"/>
    <w:rsid w:val="00D14CA8"/>
    <w:rsid w:val="00D15BB0"/>
    <w:rsid w:val="00D15E21"/>
    <w:rsid w:val="00D16A55"/>
    <w:rsid w:val="00D16F34"/>
    <w:rsid w:val="00D171D1"/>
    <w:rsid w:val="00D205E5"/>
    <w:rsid w:val="00D23613"/>
    <w:rsid w:val="00D23B48"/>
    <w:rsid w:val="00D2573B"/>
    <w:rsid w:val="00D2602B"/>
    <w:rsid w:val="00D26519"/>
    <w:rsid w:val="00D26EC5"/>
    <w:rsid w:val="00D27337"/>
    <w:rsid w:val="00D320C4"/>
    <w:rsid w:val="00D329EC"/>
    <w:rsid w:val="00D330BB"/>
    <w:rsid w:val="00D33428"/>
    <w:rsid w:val="00D33630"/>
    <w:rsid w:val="00D3379B"/>
    <w:rsid w:val="00D358B0"/>
    <w:rsid w:val="00D36CE9"/>
    <w:rsid w:val="00D37BFB"/>
    <w:rsid w:val="00D40CBD"/>
    <w:rsid w:val="00D42556"/>
    <w:rsid w:val="00D44150"/>
    <w:rsid w:val="00D442BB"/>
    <w:rsid w:val="00D450FC"/>
    <w:rsid w:val="00D46767"/>
    <w:rsid w:val="00D46EA8"/>
    <w:rsid w:val="00D47FD2"/>
    <w:rsid w:val="00D52A0F"/>
    <w:rsid w:val="00D53C36"/>
    <w:rsid w:val="00D54255"/>
    <w:rsid w:val="00D54B2F"/>
    <w:rsid w:val="00D55080"/>
    <w:rsid w:val="00D56B1C"/>
    <w:rsid w:val="00D57A82"/>
    <w:rsid w:val="00D61AAE"/>
    <w:rsid w:val="00D62DE0"/>
    <w:rsid w:val="00D64372"/>
    <w:rsid w:val="00D706D9"/>
    <w:rsid w:val="00D73601"/>
    <w:rsid w:val="00D73EF0"/>
    <w:rsid w:val="00D80380"/>
    <w:rsid w:val="00D81C7F"/>
    <w:rsid w:val="00D874C1"/>
    <w:rsid w:val="00D87926"/>
    <w:rsid w:val="00D901D1"/>
    <w:rsid w:val="00D905B5"/>
    <w:rsid w:val="00D90A76"/>
    <w:rsid w:val="00D91DA1"/>
    <w:rsid w:val="00D93BEE"/>
    <w:rsid w:val="00D95CD1"/>
    <w:rsid w:val="00DA0B37"/>
    <w:rsid w:val="00DA2093"/>
    <w:rsid w:val="00DA24AE"/>
    <w:rsid w:val="00DA38D3"/>
    <w:rsid w:val="00DA3F44"/>
    <w:rsid w:val="00DA61DE"/>
    <w:rsid w:val="00DA6D76"/>
    <w:rsid w:val="00DA7926"/>
    <w:rsid w:val="00DB04F4"/>
    <w:rsid w:val="00DB15CA"/>
    <w:rsid w:val="00DB33B9"/>
    <w:rsid w:val="00DB3AC8"/>
    <w:rsid w:val="00DB4C7D"/>
    <w:rsid w:val="00DB75CD"/>
    <w:rsid w:val="00DB7B52"/>
    <w:rsid w:val="00DC0B2C"/>
    <w:rsid w:val="00DC1B80"/>
    <w:rsid w:val="00DC384B"/>
    <w:rsid w:val="00DC3E50"/>
    <w:rsid w:val="00DC601A"/>
    <w:rsid w:val="00DC663D"/>
    <w:rsid w:val="00DC731F"/>
    <w:rsid w:val="00DC7692"/>
    <w:rsid w:val="00DC77D5"/>
    <w:rsid w:val="00DC7E06"/>
    <w:rsid w:val="00DD0A21"/>
    <w:rsid w:val="00DD1636"/>
    <w:rsid w:val="00DD1E00"/>
    <w:rsid w:val="00DD227D"/>
    <w:rsid w:val="00DD4721"/>
    <w:rsid w:val="00DD6049"/>
    <w:rsid w:val="00DD6E9E"/>
    <w:rsid w:val="00DD7D52"/>
    <w:rsid w:val="00DE092C"/>
    <w:rsid w:val="00DE12A1"/>
    <w:rsid w:val="00DE171B"/>
    <w:rsid w:val="00DE1C75"/>
    <w:rsid w:val="00DE1E73"/>
    <w:rsid w:val="00DE26F4"/>
    <w:rsid w:val="00DE2CE1"/>
    <w:rsid w:val="00DE3030"/>
    <w:rsid w:val="00DE44E1"/>
    <w:rsid w:val="00DE4FFE"/>
    <w:rsid w:val="00DE68C7"/>
    <w:rsid w:val="00DF18F5"/>
    <w:rsid w:val="00DF3680"/>
    <w:rsid w:val="00DF3798"/>
    <w:rsid w:val="00DF539A"/>
    <w:rsid w:val="00DF5D4E"/>
    <w:rsid w:val="00DF6061"/>
    <w:rsid w:val="00DF66E9"/>
    <w:rsid w:val="00DF6E39"/>
    <w:rsid w:val="00DF7A7C"/>
    <w:rsid w:val="00DF7E04"/>
    <w:rsid w:val="00E00C65"/>
    <w:rsid w:val="00E00C77"/>
    <w:rsid w:val="00E02EF0"/>
    <w:rsid w:val="00E035B1"/>
    <w:rsid w:val="00E037B1"/>
    <w:rsid w:val="00E0488B"/>
    <w:rsid w:val="00E04F83"/>
    <w:rsid w:val="00E05154"/>
    <w:rsid w:val="00E05B97"/>
    <w:rsid w:val="00E061D3"/>
    <w:rsid w:val="00E06FBA"/>
    <w:rsid w:val="00E11DB8"/>
    <w:rsid w:val="00E11F33"/>
    <w:rsid w:val="00E129D5"/>
    <w:rsid w:val="00E12D39"/>
    <w:rsid w:val="00E13B65"/>
    <w:rsid w:val="00E17670"/>
    <w:rsid w:val="00E21855"/>
    <w:rsid w:val="00E23028"/>
    <w:rsid w:val="00E24F07"/>
    <w:rsid w:val="00E263EF"/>
    <w:rsid w:val="00E26AD2"/>
    <w:rsid w:val="00E26DD0"/>
    <w:rsid w:val="00E300A2"/>
    <w:rsid w:val="00E3172D"/>
    <w:rsid w:val="00E31B41"/>
    <w:rsid w:val="00E31E8B"/>
    <w:rsid w:val="00E33583"/>
    <w:rsid w:val="00E35671"/>
    <w:rsid w:val="00E3586D"/>
    <w:rsid w:val="00E35DA3"/>
    <w:rsid w:val="00E36DF9"/>
    <w:rsid w:val="00E37DD6"/>
    <w:rsid w:val="00E40A4D"/>
    <w:rsid w:val="00E41294"/>
    <w:rsid w:val="00E44CAB"/>
    <w:rsid w:val="00E44E71"/>
    <w:rsid w:val="00E455CD"/>
    <w:rsid w:val="00E45952"/>
    <w:rsid w:val="00E45E7A"/>
    <w:rsid w:val="00E47B8A"/>
    <w:rsid w:val="00E50350"/>
    <w:rsid w:val="00E5066C"/>
    <w:rsid w:val="00E50E6B"/>
    <w:rsid w:val="00E531B1"/>
    <w:rsid w:val="00E5337D"/>
    <w:rsid w:val="00E53807"/>
    <w:rsid w:val="00E5500B"/>
    <w:rsid w:val="00E5564B"/>
    <w:rsid w:val="00E55DAA"/>
    <w:rsid w:val="00E6226D"/>
    <w:rsid w:val="00E62DD0"/>
    <w:rsid w:val="00E64077"/>
    <w:rsid w:val="00E65984"/>
    <w:rsid w:val="00E670E4"/>
    <w:rsid w:val="00E7298C"/>
    <w:rsid w:val="00E738B9"/>
    <w:rsid w:val="00E7449B"/>
    <w:rsid w:val="00E75614"/>
    <w:rsid w:val="00E75BA3"/>
    <w:rsid w:val="00E75FF8"/>
    <w:rsid w:val="00E76197"/>
    <w:rsid w:val="00E80558"/>
    <w:rsid w:val="00E83A70"/>
    <w:rsid w:val="00E84B07"/>
    <w:rsid w:val="00E85ADC"/>
    <w:rsid w:val="00E861EB"/>
    <w:rsid w:val="00E87CAA"/>
    <w:rsid w:val="00E90C70"/>
    <w:rsid w:val="00E92C93"/>
    <w:rsid w:val="00E93541"/>
    <w:rsid w:val="00E94131"/>
    <w:rsid w:val="00E9509F"/>
    <w:rsid w:val="00E95F52"/>
    <w:rsid w:val="00E96800"/>
    <w:rsid w:val="00E97BE1"/>
    <w:rsid w:val="00EA0034"/>
    <w:rsid w:val="00EA010B"/>
    <w:rsid w:val="00EA197E"/>
    <w:rsid w:val="00EA19DA"/>
    <w:rsid w:val="00EA25B8"/>
    <w:rsid w:val="00EA2DB3"/>
    <w:rsid w:val="00EA4490"/>
    <w:rsid w:val="00EA5E65"/>
    <w:rsid w:val="00EA705B"/>
    <w:rsid w:val="00EB061F"/>
    <w:rsid w:val="00EB1738"/>
    <w:rsid w:val="00EB1A44"/>
    <w:rsid w:val="00EB2805"/>
    <w:rsid w:val="00EB3368"/>
    <w:rsid w:val="00EB3740"/>
    <w:rsid w:val="00EB4817"/>
    <w:rsid w:val="00EB4CA8"/>
    <w:rsid w:val="00EB6231"/>
    <w:rsid w:val="00EB702A"/>
    <w:rsid w:val="00EC2498"/>
    <w:rsid w:val="00EC310D"/>
    <w:rsid w:val="00EC48D3"/>
    <w:rsid w:val="00EC513E"/>
    <w:rsid w:val="00EC620C"/>
    <w:rsid w:val="00EC63D2"/>
    <w:rsid w:val="00ED18B7"/>
    <w:rsid w:val="00ED23A8"/>
    <w:rsid w:val="00ED2410"/>
    <w:rsid w:val="00ED32C2"/>
    <w:rsid w:val="00ED7418"/>
    <w:rsid w:val="00ED7A89"/>
    <w:rsid w:val="00EE01F4"/>
    <w:rsid w:val="00EE10A7"/>
    <w:rsid w:val="00EE16DE"/>
    <w:rsid w:val="00EE1AC2"/>
    <w:rsid w:val="00EE225D"/>
    <w:rsid w:val="00EE26AB"/>
    <w:rsid w:val="00EE2EC0"/>
    <w:rsid w:val="00EE307C"/>
    <w:rsid w:val="00EE3A1B"/>
    <w:rsid w:val="00EE4612"/>
    <w:rsid w:val="00EE4C3C"/>
    <w:rsid w:val="00EE4DD5"/>
    <w:rsid w:val="00EE5296"/>
    <w:rsid w:val="00EE66A5"/>
    <w:rsid w:val="00EE7213"/>
    <w:rsid w:val="00EF10D8"/>
    <w:rsid w:val="00EF346B"/>
    <w:rsid w:val="00EF3A95"/>
    <w:rsid w:val="00F00564"/>
    <w:rsid w:val="00F005CB"/>
    <w:rsid w:val="00F03291"/>
    <w:rsid w:val="00F03690"/>
    <w:rsid w:val="00F04070"/>
    <w:rsid w:val="00F04417"/>
    <w:rsid w:val="00F04525"/>
    <w:rsid w:val="00F04575"/>
    <w:rsid w:val="00F04BF1"/>
    <w:rsid w:val="00F05266"/>
    <w:rsid w:val="00F05A0B"/>
    <w:rsid w:val="00F060DC"/>
    <w:rsid w:val="00F064B8"/>
    <w:rsid w:val="00F0695A"/>
    <w:rsid w:val="00F06D1F"/>
    <w:rsid w:val="00F0725B"/>
    <w:rsid w:val="00F07A14"/>
    <w:rsid w:val="00F07EBE"/>
    <w:rsid w:val="00F101D4"/>
    <w:rsid w:val="00F10CBC"/>
    <w:rsid w:val="00F11835"/>
    <w:rsid w:val="00F11A93"/>
    <w:rsid w:val="00F12144"/>
    <w:rsid w:val="00F138E1"/>
    <w:rsid w:val="00F15F9F"/>
    <w:rsid w:val="00F16561"/>
    <w:rsid w:val="00F16C60"/>
    <w:rsid w:val="00F1710E"/>
    <w:rsid w:val="00F17166"/>
    <w:rsid w:val="00F17C6A"/>
    <w:rsid w:val="00F20A24"/>
    <w:rsid w:val="00F2128D"/>
    <w:rsid w:val="00F215EE"/>
    <w:rsid w:val="00F22777"/>
    <w:rsid w:val="00F25DAA"/>
    <w:rsid w:val="00F25DDF"/>
    <w:rsid w:val="00F30A1B"/>
    <w:rsid w:val="00F31231"/>
    <w:rsid w:val="00F321C1"/>
    <w:rsid w:val="00F3332E"/>
    <w:rsid w:val="00F33DCF"/>
    <w:rsid w:val="00F33F94"/>
    <w:rsid w:val="00F3402F"/>
    <w:rsid w:val="00F35A67"/>
    <w:rsid w:val="00F37EEB"/>
    <w:rsid w:val="00F42704"/>
    <w:rsid w:val="00F42D3B"/>
    <w:rsid w:val="00F42DC8"/>
    <w:rsid w:val="00F433CF"/>
    <w:rsid w:val="00F43EAD"/>
    <w:rsid w:val="00F44223"/>
    <w:rsid w:val="00F45E4A"/>
    <w:rsid w:val="00F464B5"/>
    <w:rsid w:val="00F466B2"/>
    <w:rsid w:val="00F47AB9"/>
    <w:rsid w:val="00F510AE"/>
    <w:rsid w:val="00F53218"/>
    <w:rsid w:val="00F54155"/>
    <w:rsid w:val="00F57A01"/>
    <w:rsid w:val="00F648B4"/>
    <w:rsid w:val="00F657D7"/>
    <w:rsid w:val="00F65A62"/>
    <w:rsid w:val="00F665F5"/>
    <w:rsid w:val="00F67886"/>
    <w:rsid w:val="00F67BD9"/>
    <w:rsid w:val="00F72BBA"/>
    <w:rsid w:val="00F73326"/>
    <w:rsid w:val="00F7388C"/>
    <w:rsid w:val="00F74360"/>
    <w:rsid w:val="00F74814"/>
    <w:rsid w:val="00F778B2"/>
    <w:rsid w:val="00F80E86"/>
    <w:rsid w:val="00F811BF"/>
    <w:rsid w:val="00F82001"/>
    <w:rsid w:val="00F829E7"/>
    <w:rsid w:val="00F83EB1"/>
    <w:rsid w:val="00F8551E"/>
    <w:rsid w:val="00F85854"/>
    <w:rsid w:val="00F85F2C"/>
    <w:rsid w:val="00F864DA"/>
    <w:rsid w:val="00F87638"/>
    <w:rsid w:val="00F9013B"/>
    <w:rsid w:val="00F90549"/>
    <w:rsid w:val="00F92125"/>
    <w:rsid w:val="00F929FE"/>
    <w:rsid w:val="00F961BB"/>
    <w:rsid w:val="00F96673"/>
    <w:rsid w:val="00F972E6"/>
    <w:rsid w:val="00FA1AA8"/>
    <w:rsid w:val="00FA2CED"/>
    <w:rsid w:val="00FA2E12"/>
    <w:rsid w:val="00FA59B5"/>
    <w:rsid w:val="00FA65D4"/>
    <w:rsid w:val="00FA7493"/>
    <w:rsid w:val="00FA7804"/>
    <w:rsid w:val="00FA79DA"/>
    <w:rsid w:val="00FB08C7"/>
    <w:rsid w:val="00FB0B14"/>
    <w:rsid w:val="00FB1381"/>
    <w:rsid w:val="00FB4B0A"/>
    <w:rsid w:val="00FB4CD1"/>
    <w:rsid w:val="00FB5545"/>
    <w:rsid w:val="00FB619A"/>
    <w:rsid w:val="00FB63BC"/>
    <w:rsid w:val="00FB6456"/>
    <w:rsid w:val="00FB7158"/>
    <w:rsid w:val="00FB762F"/>
    <w:rsid w:val="00FC0630"/>
    <w:rsid w:val="00FC1C19"/>
    <w:rsid w:val="00FC1F09"/>
    <w:rsid w:val="00FC2291"/>
    <w:rsid w:val="00FC3338"/>
    <w:rsid w:val="00FC41B9"/>
    <w:rsid w:val="00FC4E3C"/>
    <w:rsid w:val="00FC5702"/>
    <w:rsid w:val="00FC7279"/>
    <w:rsid w:val="00FC74AB"/>
    <w:rsid w:val="00FD1AF5"/>
    <w:rsid w:val="00FD3409"/>
    <w:rsid w:val="00FD48E6"/>
    <w:rsid w:val="00FD5917"/>
    <w:rsid w:val="00FD63D1"/>
    <w:rsid w:val="00FD6D6E"/>
    <w:rsid w:val="00FE091D"/>
    <w:rsid w:val="00FE0942"/>
    <w:rsid w:val="00FE1483"/>
    <w:rsid w:val="00FE2CE0"/>
    <w:rsid w:val="00FE392D"/>
    <w:rsid w:val="00FE5413"/>
    <w:rsid w:val="00FE5A55"/>
    <w:rsid w:val="00FF0304"/>
    <w:rsid w:val="00FF217F"/>
    <w:rsid w:val="00FF30A6"/>
    <w:rsid w:val="00FF368F"/>
    <w:rsid w:val="00FF39DA"/>
    <w:rsid w:val="00FF50F9"/>
    <w:rsid w:val="00FF60CD"/>
    <w:rsid w:val="00FF63EF"/>
    <w:rsid w:val="00FF64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4E295"/>
  <w15:docId w15:val="{67FADD8B-6D16-4ED7-BC87-0F32DEDB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C56"/>
    <w:rPr>
      <w:sz w:val="24"/>
      <w:szCs w:val="24"/>
    </w:rPr>
  </w:style>
  <w:style w:type="paragraph" w:styleId="Heading1">
    <w:name w:val="heading 1"/>
    <w:basedOn w:val="Normal"/>
    <w:next w:val="Normal"/>
    <w:link w:val="Heading1Char"/>
    <w:uiPriority w:val="9"/>
    <w:qFormat/>
    <w:rsid w:val="00A54C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EE307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3C747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C56"/>
    <w:rPr>
      <w:color w:val="0000FF"/>
      <w:u w:val="single"/>
    </w:rPr>
  </w:style>
  <w:style w:type="paragraph" w:styleId="Footer">
    <w:name w:val="footer"/>
    <w:basedOn w:val="Normal"/>
    <w:link w:val="FooterChar"/>
    <w:uiPriority w:val="99"/>
    <w:rsid w:val="00763C56"/>
    <w:pPr>
      <w:tabs>
        <w:tab w:val="center" w:pos="4703"/>
        <w:tab w:val="right" w:pos="9406"/>
      </w:tabs>
    </w:pPr>
  </w:style>
  <w:style w:type="paragraph" w:styleId="Header">
    <w:name w:val="header"/>
    <w:basedOn w:val="Normal"/>
    <w:rsid w:val="00763C56"/>
    <w:pPr>
      <w:tabs>
        <w:tab w:val="center" w:pos="4703"/>
        <w:tab w:val="right" w:pos="9406"/>
      </w:tabs>
    </w:pPr>
  </w:style>
  <w:style w:type="paragraph" w:styleId="BalloonText">
    <w:name w:val="Balloon Text"/>
    <w:basedOn w:val="Normal"/>
    <w:semiHidden/>
    <w:rsid w:val="00810DE4"/>
    <w:rPr>
      <w:rFonts w:ascii="Tahoma" w:hAnsi="Tahoma" w:cs="Tahoma"/>
      <w:sz w:val="16"/>
      <w:szCs w:val="16"/>
    </w:rPr>
  </w:style>
  <w:style w:type="table" w:styleId="TableGrid">
    <w:name w:val="Table Grid"/>
    <w:basedOn w:val="TableNormal"/>
    <w:rsid w:val="005E5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66C53"/>
    <w:rPr>
      <w:b/>
      <w:bCs/>
    </w:rPr>
  </w:style>
  <w:style w:type="paragraph" w:styleId="HTMLPreformatted">
    <w:name w:val="HTML Preformatted"/>
    <w:basedOn w:val="Normal"/>
    <w:link w:val="HTMLPreformattedChar"/>
    <w:uiPriority w:val="99"/>
    <w:unhideWhenUsed/>
    <w:rsid w:val="003D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link w:val="HTMLPreformatted"/>
    <w:uiPriority w:val="99"/>
    <w:rsid w:val="003D61B7"/>
    <w:rPr>
      <w:rFonts w:ascii="Courier New" w:hAnsi="Courier New" w:cs="Courier New"/>
      <w:color w:val="000000"/>
    </w:rPr>
  </w:style>
  <w:style w:type="character" w:customStyle="1" w:styleId="ln2tparagraf">
    <w:name w:val="ln2tparagraf"/>
    <w:basedOn w:val="DefaultParagraphFont"/>
    <w:rsid w:val="009355D8"/>
  </w:style>
  <w:style w:type="paragraph" w:styleId="ListBullet">
    <w:name w:val="List Bullet"/>
    <w:basedOn w:val="Normal"/>
    <w:uiPriority w:val="99"/>
    <w:unhideWhenUsed/>
    <w:rsid w:val="00F25DAA"/>
    <w:pPr>
      <w:numPr>
        <w:numId w:val="1"/>
      </w:numPr>
      <w:contextualSpacing/>
    </w:pPr>
  </w:style>
  <w:style w:type="character" w:customStyle="1" w:styleId="FontStyle11">
    <w:name w:val="Font Style11"/>
    <w:rsid w:val="009B6528"/>
    <w:rPr>
      <w:rFonts w:ascii="Times New Roman" w:hAnsi="Times New Roman" w:cs="Times New Roman"/>
      <w:b/>
      <w:bCs/>
      <w:sz w:val="22"/>
      <w:szCs w:val="22"/>
    </w:rPr>
  </w:style>
  <w:style w:type="character" w:customStyle="1" w:styleId="Heading2Char">
    <w:name w:val="Heading 2 Char"/>
    <w:link w:val="Heading2"/>
    <w:rsid w:val="00EE307C"/>
    <w:rPr>
      <w:rFonts w:ascii="Arial" w:hAnsi="Arial" w:cs="Arial"/>
      <w:b/>
      <w:bCs/>
      <w:i/>
      <w:iCs/>
      <w:sz w:val="28"/>
      <w:szCs w:val="28"/>
      <w:lang w:val="en-US" w:eastAsia="en-US"/>
    </w:rPr>
  </w:style>
  <w:style w:type="paragraph" w:styleId="ListParagraph">
    <w:name w:val="List Paragraph"/>
    <w:aliases w:val="Forth level"/>
    <w:basedOn w:val="Normal"/>
    <w:link w:val="ListParagraphChar"/>
    <w:uiPriority w:val="34"/>
    <w:qFormat/>
    <w:rsid w:val="00C8696D"/>
    <w:pPr>
      <w:spacing w:after="160" w:line="259" w:lineRule="auto"/>
      <w:ind w:left="720"/>
      <w:contextualSpacing/>
    </w:pPr>
    <w:rPr>
      <w:rFonts w:ascii="Calibri" w:eastAsia="Calibri" w:hAnsi="Calibri"/>
      <w:sz w:val="22"/>
      <w:szCs w:val="22"/>
    </w:rPr>
  </w:style>
  <w:style w:type="character" w:customStyle="1" w:styleId="Heading3Char">
    <w:name w:val="Heading 3 Char"/>
    <w:link w:val="Heading3"/>
    <w:uiPriority w:val="9"/>
    <w:semiHidden/>
    <w:rsid w:val="003C7477"/>
    <w:rPr>
      <w:rFonts w:ascii="Cambria" w:eastAsia="Times New Roman" w:hAnsi="Cambria" w:cs="Times New Roman"/>
      <w:b/>
      <w:bCs/>
      <w:color w:val="4F81BD"/>
      <w:sz w:val="24"/>
      <w:szCs w:val="24"/>
    </w:rPr>
  </w:style>
  <w:style w:type="character" w:customStyle="1" w:styleId="Bodytext3">
    <w:name w:val="Body text (3)_"/>
    <w:link w:val="Bodytext30"/>
    <w:rsid w:val="003C7477"/>
    <w:rPr>
      <w:b/>
      <w:bCs/>
      <w:i/>
      <w:iCs/>
      <w:shd w:val="clear" w:color="auto" w:fill="FFFFFF"/>
    </w:rPr>
  </w:style>
  <w:style w:type="character" w:customStyle="1" w:styleId="Bodytext2">
    <w:name w:val="Body text (2)"/>
    <w:rsid w:val="003C747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Bodytext2Bold">
    <w:name w:val="Body text (2) + Bold"/>
    <w:aliases w:val="Italic"/>
    <w:rsid w:val="003C7477"/>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4">
    <w:name w:val="Body text (4)_"/>
    <w:link w:val="Bodytext40"/>
    <w:rsid w:val="003C7477"/>
    <w:rPr>
      <w:b/>
      <w:bCs/>
      <w:shd w:val="clear" w:color="auto" w:fill="FFFFFF"/>
    </w:rPr>
  </w:style>
  <w:style w:type="character" w:customStyle="1" w:styleId="Bodytext4NotBold">
    <w:name w:val="Body text (4) + Not Bold"/>
    <w:rsid w:val="003C7477"/>
    <w:rPr>
      <w:b/>
      <w:bCs/>
      <w:color w:val="000000"/>
      <w:spacing w:val="0"/>
      <w:w w:val="100"/>
      <w:position w:val="0"/>
      <w:shd w:val="clear" w:color="auto" w:fill="FFFFFF"/>
      <w:lang w:val="ro-RO" w:eastAsia="ro-RO" w:bidi="ro-RO"/>
    </w:rPr>
  </w:style>
  <w:style w:type="character" w:customStyle="1" w:styleId="Bodytext2Italic">
    <w:name w:val="Body text (2) + Italic"/>
    <w:rsid w:val="003C7477"/>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5">
    <w:name w:val="Body text (5)_"/>
    <w:link w:val="Bodytext50"/>
    <w:rsid w:val="003C7477"/>
    <w:rPr>
      <w:b/>
      <w:bCs/>
      <w:i/>
      <w:iCs/>
      <w:sz w:val="24"/>
      <w:szCs w:val="24"/>
      <w:shd w:val="clear" w:color="auto" w:fill="FFFFFF"/>
    </w:rPr>
  </w:style>
  <w:style w:type="character" w:customStyle="1" w:styleId="Bodytext511pt">
    <w:name w:val="Body text (5) + 11 pt"/>
    <w:aliases w:val="Not Bold,Not Italic"/>
    <w:rsid w:val="003C7477"/>
    <w:rPr>
      <w:b/>
      <w:bCs/>
      <w:i/>
      <w:iCs/>
      <w:color w:val="000000"/>
      <w:w w:val="100"/>
      <w:position w:val="0"/>
      <w:sz w:val="22"/>
      <w:szCs w:val="22"/>
      <w:shd w:val="clear" w:color="auto" w:fill="FFFFFF"/>
      <w:lang w:val="ro-RO" w:eastAsia="ro-RO" w:bidi="ro-RO"/>
    </w:rPr>
  </w:style>
  <w:style w:type="paragraph" w:customStyle="1" w:styleId="Bodytext30">
    <w:name w:val="Body text (3)"/>
    <w:basedOn w:val="Normal"/>
    <w:link w:val="Bodytext3"/>
    <w:rsid w:val="003C7477"/>
    <w:pPr>
      <w:widowControl w:val="0"/>
      <w:shd w:val="clear" w:color="auto" w:fill="FFFFFF"/>
      <w:spacing w:line="250" w:lineRule="exact"/>
      <w:jc w:val="both"/>
    </w:pPr>
    <w:rPr>
      <w:b/>
      <w:bCs/>
      <w:i/>
      <w:iCs/>
      <w:sz w:val="20"/>
      <w:szCs w:val="20"/>
    </w:rPr>
  </w:style>
  <w:style w:type="paragraph" w:customStyle="1" w:styleId="Bodytext40">
    <w:name w:val="Body text (4)"/>
    <w:basedOn w:val="Normal"/>
    <w:link w:val="Bodytext4"/>
    <w:rsid w:val="003C7477"/>
    <w:pPr>
      <w:widowControl w:val="0"/>
      <w:shd w:val="clear" w:color="auto" w:fill="FFFFFF"/>
      <w:spacing w:line="250" w:lineRule="exact"/>
      <w:jc w:val="both"/>
    </w:pPr>
    <w:rPr>
      <w:b/>
      <w:bCs/>
      <w:sz w:val="20"/>
      <w:szCs w:val="20"/>
    </w:rPr>
  </w:style>
  <w:style w:type="paragraph" w:customStyle="1" w:styleId="Bodytext50">
    <w:name w:val="Body text (5)"/>
    <w:basedOn w:val="Normal"/>
    <w:link w:val="Bodytext5"/>
    <w:rsid w:val="003C7477"/>
    <w:pPr>
      <w:widowControl w:val="0"/>
      <w:shd w:val="clear" w:color="auto" w:fill="FFFFFF"/>
      <w:spacing w:after="180" w:line="269" w:lineRule="exact"/>
      <w:jc w:val="both"/>
    </w:pPr>
    <w:rPr>
      <w:b/>
      <w:bCs/>
      <w:i/>
      <w:iCs/>
    </w:rPr>
  </w:style>
  <w:style w:type="character" w:customStyle="1" w:styleId="Bodytext2Spacing1pt">
    <w:name w:val="Body text (2) + Spacing 1 pt"/>
    <w:rsid w:val="003C7477"/>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o-RO" w:eastAsia="ro-RO" w:bidi="ro-RO"/>
    </w:rPr>
  </w:style>
  <w:style w:type="character" w:customStyle="1" w:styleId="Heading10">
    <w:name w:val="Heading #1_"/>
    <w:link w:val="Heading11"/>
    <w:rsid w:val="003C7477"/>
    <w:rPr>
      <w:b/>
      <w:bCs/>
      <w:shd w:val="clear" w:color="auto" w:fill="FFFFFF"/>
    </w:rPr>
  </w:style>
  <w:style w:type="paragraph" w:customStyle="1" w:styleId="Heading11">
    <w:name w:val="Heading #1"/>
    <w:basedOn w:val="Normal"/>
    <w:link w:val="Heading10"/>
    <w:rsid w:val="003C7477"/>
    <w:pPr>
      <w:widowControl w:val="0"/>
      <w:shd w:val="clear" w:color="auto" w:fill="FFFFFF"/>
      <w:spacing w:before="240" w:line="278" w:lineRule="exact"/>
      <w:jc w:val="both"/>
      <w:outlineLvl w:val="0"/>
    </w:pPr>
    <w:rPr>
      <w:b/>
      <w:bCs/>
      <w:sz w:val="20"/>
      <w:szCs w:val="20"/>
    </w:rPr>
  </w:style>
  <w:style w:type="paragraph" w:styleId="NoSpacing">
    <w:name w:val="No Spacing"/>
    <w:uiPriority w:val="1"/>
    <w:qFormat/>
    <w:rsid w:val="00B2478F"/>
    <w:rPr>
      <w:sz w:val="24"/>
      <w:szCs w:val="24"/>
    </w:rPr>
  </w:style>
  <w:style w:type="character" w:styleId="CommentReference">
    <w:name w:val="annotation reference"/>
    <w:basedOn w:val="DefaultParagraphFont"/>
    <w:uiPriority w:val="99"/>
    <w:semiHidden/>
    <w:unhideWhenUsed/>
    <w:rsid w:val="0020452E"/>
    <w:rPr>
      <w:sz w:val="16"/>
      <w:szCs w:val="16"/>
    </w:rPr>
  </w:style>
  <w:style w:type="paragraph" w:styleId="CommentText">
    <w:name w:val="annotation text"/>
    <w:basedOn w:val="Normal"/>
    <w:link w:val="CommentTextChar"/>
    <w:uiPriority w:val="99"/>
    <w:semiHidden/>
    <w:unhideWhenUsed/>
    <w:rsid w:val="0020452E"/>
    <w:rPr>
      <w:sz w:val="20"/>
      <w:szCs w:val="20"/>
    </w:rPr>
  </w:style>
  <w:style w:type="character" w:customStyle="1" w:styleId="CommentTextChar">
    <w:name w:val="Comment Text Char"/>
    <w:basedOn w:val="DefaultParagraphFont"/>
    <w:link w:val="CommentText"/>
    <w:uiPriority w:val="99"/>
    <w:semiHidden/>
    <w:rsid w:val="0020452E"/>
  </w:style>
  <w:style w:type="paragraph" w:styleId="CommentSubject">
    <w:name w:val="annotation subject"/>
    <w:basedOn w:val="CommentText"/>
    <w:next w:val="CommentText"/>
    <w:link w:val="CommentSubjectChar"/>
    <w:uiPriority w:val="99"/>
    <w:semiHidden/>
    <w:unhideWhenUsed/>
    <w:rsid w:val="0020452E"/>
    <w:rPr>
      <w:b/>
      <w:bCs/>
    </w:rPr>
  </w:style>
  <w:style w:type="character" w:customStyle="1" w:styleId="CommentSubjectChar">
    <w:name w:val="Comment Subject Char"/>
    <w:basedOn w:val="CommentTextChar"/>
    <w:link w:val="CommentSubject"/>
    <w:uiPriority w:val="99"/>
    <w:semiHidden/>
    <w:rsid w:val="0020452E"/>
    <w:rPr>
      <w:b/>
      <w:bCs/>
    </w:rPr>
  </w:style>
  <w:style w:type="character" w:customStyle="1" w:styleId="tpa1">
    <w:name w:val="tpa1"/>
    <w:basedOn w:val="DefaultParagraphFont"/>
    <w:rsid w:val="00876439"/>
  </w:style>
  <w:style w:type="character" w:customStyle="1" w:styleId="from">
    <w:name w:val="from"/>
    <w:basedOn w:val="DefaultParagraphFont"/>
    <w:rsid w:val="00876439"/>
  </w:style>
  <w:style w:type="paragraph" w:customStyle="1" w:styleId="Default">
    <w:name w:val="Default"/>
    <w:rsid w:val="000F38C1"/>
    <w:pPr>
      <w:widowControl w:val="0"/>
      <w:autoSpaceDE w:val="0"/>
      <w:autoSpaceDN w:val="0"/>
      <w:adjustRightInd w:val="0"/>
    </w:pPr>
    <w:rPr>
      <w:sz w:val="24"/>
      <w:szCs w:val="24"/>
      <w:lang w:eastAsia="zh-CN" w:bidi="hi-IN"/>
    </w:rPr>
  </w:style>
  <w:style w:type="paragraph" w:customStyle="1" w:styleId="Standard">
    <w:name w:val="Standard"/>
    <w:rsid w:val="000F38C1"/>
    <w:pPr>
      <w:widowControl w:val="0"/>
      <w:suppressAutoHyphens/>
      <w:autoSpaceDN w:val="0"/>
      <w:textAlignment w:val="baseline"/>
    </w:pPr>
    <w:rPr>
      <w:rFonts w:eastAsia="Andale Sans UI" w:cs="Tahoma"/>
      <w:kern w:val="3"/>
      <w:sz w:val="24"/>
      <w:szCs w:val="24"/>
      <w:lang w:val="de-DE" w:eastAsia="ja-JP" w:bidi="fa-IR"/>
    </w:rPr>
  </w:style>
  <w:style w:type="paragraph" w:styleId="BodyText">
    <w:name w:val="Body Text"/>
    <w:basedOn w:val="Normal"/>
    <w:link w:val="BodyTextChar"/>
    <w:uiPriority w:val="1"/>
    <w:qFormat/>
    <w:rsid w:val="00A54C19"/>
    <w:pPr>
      <w:widowControl w:val="0"/>
      <w:autoSpaceDE w:val="0"/>
      <w:autoSpaceDN w:val="0"/>
      <w:ind w:left="460"/>
      <w:jc w:val="both"/>
    </w:pPr>
    <w:rPr>
      <w:sz w:val="20"/>
      <w:szCs w:val="20"/>
      <w:lang w:val="ro-RO"/>
    </w:rPr>
  </w:style>
  <w:style w:type="character" w:customStyle="1" w:styleId="BodyTextChar">
    <w:name w:val="Body Text Char"/>
    <w:basedOn w:val="DefaultParagraphFont"/>
    <w:link w:val="BodyText"/>
    <w:uiPriority w:val="1"/>
    <w:rsid w:val="00A54C19"/>
    <w:rPr>
      <w:lang w:val="ro-RO"/>
    </w:rPr>
  </w:style>
  <w:style w:type="paragraph" w:customStyle="1" w:styleId="TableParagraph">
    <w:name w:val="Table Paragraph"/>
    <w:basedOn w:val="Normal"/>
    <w:uiPriority w:val="1"/>
    <w:qFormat/>
    <w:rsid w:val="00A54C19"/>
    <w:pPr>
      <w:widowControl w:val="0"/>
      <w:autoSpaceDE w:val="0"/>
      <w:autoSpaceDN w:val="0"/>
      <w:ind w:left="107"/>
    </w:pPr>
    <w:rPr>
      <w:sz w:val="22"/>
      <w:szCs w:val="22"/>
      <w:lang w:val="ro-RO"/>
    </w:rPr>
  </w:style>
  <w:style w:type="character" w:customStyle="1" w:styleId="Heading1Char">
    <w:name w:val="Heading 1 Char"/>
    <w:basedOn w:val="DefaultParagraphFont"/>
    <w:link w:val="Heading1"/>
    <w:uiPriority w:val="9"/>
    <w:rsid w:val="00A54C19"/>
    <w:rPr>
      <w:rFonts w:asciiTheme="majorHAnsi" w:eastAsiaTheme="majorEastAsia" w:hAnsiTheme="majorHAnsi" w:cstheme="majorBidi"/>
      <w:color w:val="2E74B5" w:themeColor="accent1" w:themeShade="BF"/>
      <w:sz w:val="32"/>
      <w:szCs w:val="32"/>
    </w:rPr>
  </w:style>
  <w:style w:type="character" w:customStyle="1" w:styleId="salnbdy">
    <w:name w:val="salnbdy"/>
    <w:basedOn w:val="DefaultParagraphFont"/>
    <w:rsid w:val="00E7298C"/>
  </w:style>
  <w:style w:type="character" w:customStyle="1" w:styleId="slitbdy">
    <w:name w:val="slitbdy"/>
    <w:basedOn w:val="DefaultParagraphFont"/>
    <w:rsid w:val="00E7298C"/>
  </w:style>
  <w:style w:type="character" w:customStyle="1" w:styleId="slitttl1">
    <w:name w:val="slitttl1"/>
    <w:basedOn w:val="DefaultParagraphFont"/>
    <w:rsid w:val="00E7298C"/>
  </w:style>
  <w:style w:type="character" w:customStyle="1" w:styleId="spctttl1">
    <w:name w:val="spctttl1"/>
    <w:basedOn w:val="DefaultParagraphFont"/>
    <w:rsid w:val="00E7298C"/>
  </w:style>
  <w:style w:type="character" w:customStyle="1" w:styleId="spctbdy">
    <w:name w:val="spctbdy"/>
    <w:basedOn w:val="DefaultParagraphFont"/>
    <w:rsid w:val="00E7298C"/>
  </w:style>
  <w:style w:type="character" w:customStyle="1" w:styleId="slinttl1">
    <w:name w:val="slinttl1"/>
    <w:basedOn w:val="DefaultParagraphFont"/>
    <w:rsid w:val="00E7298C"/>
  </w:style>
  <w:style w:type="character" w:customStyle="1" w:styleId="slinbdy">
    <w:name w:val="slinbdy"/>
    <w:basedOn w:val="DefaultParagraphFont"/>
    <w:rsid w:val="00E7298C"/>
  </w:style>
  <w:style w:type="character" w:customStyle="1" w:styleId="FooterChar">
    <w:name w:val="Footer Char"/>
    <w:basedOn w:val="DefaultParagraphFont"/>
    <w:link w:val="Footer"/>
    <w:uiPriority w:val="99"/>
    <w:rsid w:val="009E130F"/>
    <w:rPr>
      <w:sz w:val="24"/>
      <w:szCs w:val="24"/>
    </w:rPr>
  </w:style>
  <w:style w:type="character" w:customStyle="1" w:styleId="ListParagraphChar">
    <w:name w:val="List Paragraph Char"/>
    <w:aliases w:val="Forth level Char"/>
    <w:link w:val="ListParagraph"/>
    <w:uiPriority w:val="34"/>
    <w:locked/>
    <w:rsid w:val="00C5136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2192">
      <w:bodyDiv w:val="1"/>
      <w:marLeft w:val="0"/>
      <w:marRight w:val="0"/>
      <w:marTop w:val="0"/>
      <w:marBottom w:val="0"/>
      <w:divBdr>
        <w:top w:val="none" w:sz="0" w:space="0" w:color="auto"/>
        <w:left w:val="none" w:sz="0" w:space="0" w:color="auto"/>
        <w:bottom w:val="none" w:sz="0" w:space="0" w:color="auto"/>
        <w:right w:val="none" w:sz="0" w:space="0" w:color="auto"/>
      </w:divBdr>
    </w:div>
    <w:div w:id="152334738">
      <w:bodyDiv w:val="1"/>
      <w:marLeft w:val="0"/>
      <w:marRight w:val="0"/>
      <w:marTop w:val="0"/>
      <w:marBottom w:val="0"/>
      <w:divBdr>
        <w:top w:val="none" w:sz="0" w:space="0" w:color="auto"/>
        <w:left w:val="none" w:sz="0" w:space="0" w:color="auto"/>
        <w:bottom w:val="none" w:sz="0" w:space="0" w:color="auto"/>
        <w:right w:val="none" w:sz="0" w:space="0" w:color="auto"/>
      </w:divBdr>
    </w:div>
    <w:div w:id="215745358">
      <w:bodyDiv w:val="1"/>
      <w:marLeft w:val="0"/>
      <w:marRight w:val="0"/>
      <w:marTop w:val="0"/>
      <w:marBottom w:val="0"/>
      <w:divBdr>
        <w:top w:val="none" w:sz="0" w:space="0" w:color="auto"/>
        <w:left w:val="none" w:sz="0" w:space="0" w:color="auto"/>
        <w:bottom w:val="none" w:sz="0" w:space="0" w:color="auto"/>
        <w:right w:val="none" w:sz="0" w:space="0" w:color="auto"/>
      </w:divBdr>
    </w:div>
    <w:div w:id="282925097">
      <w:bodyDiv w:val="1"/>
      <w:marLeft w:val="0"/>
      <w:marRight w:val="0"/>
      <w:marTop w:val="0"/>
      <w:marBottom w:val="0"/>
      <w:divBdr>
        <w:top w:val="none" w:sz="0" w:space="0" w:color="auto"/>
        <w:left w:val="none" w:sz="0" w:space="0" w:color="auto"/>
        <w:bottom w:val="none" w:sz="0" w:space="0" w:color="auto"/>
        <w:right w:val="none" w:sz="0" w:space="0" w:color="auto"/>
      </w:divBdr>
    </w:div>
    <w:div w:id="497579090">
      <w:bodyDiv w:val="1"/>
      <w:marLeft w:val="0"/>
      <w:marRight w:val="0"/>
      <w:marTop w:val="0"/>
      <w:marBottom w:val="0"/>
      <w:divBdr>
        <w:top w:val="none" w:sz="0" w:space="0" w:color="auto"/>
        <w:left w:val="none" w:sz="0" w:space="0" w:color="auto"/>
        <w:bottom w:val="none" w:sz="0" w:space="0" w:color="auto"/>
        <w:right w:val="none" w:sz="0" w:space="0" w:color="auto"/>
      </w:divBdr>
    </w:div>
    <w:div w:id="668023498">
      <w:bodyDiv w:val="1"/>
      <w:marLeft w:val="0"/>
      <w:marRight w:val="0"/>
      <w:marTop w:val="0"/>
      <w:marBottom w:val="0"/>
      <w:divBdr>
        <w:top w:val="none" w:sz="0" w:space="0" w:color="auto"/>
        <w:left w:val="none" w:sz="0" w:space="0" w:color="auto"/>
        <w:bottom w:val="none" w:sz="0" w:space="0" w:color="auto"/>
        <w:right w:val="none" w:sz="0" w:space="0" w:color="auto"/>
      </w:divBdr>
    </w:div>
    <w:div w:id="1012993396">
      <w:bodyDiv w:val="1"/>
      <w:marLeft w:val="0"/>
      <w:marRight w:val="0"/>
      <w:marTop w:val="0"/>
      <w:marBottom w:val="0"/>
      <w:divBdr>
        <w:top w:val="none" w:sz="0" w:space="0" w:color="auto"/>
        <w:left w:val="none" w:sz="0" w:space="0" w:color="auto"/>
        <w:bottom w:val="none" w:sz="0" w:space="0" w:color="auto"/>
        <w:right w:val="none" w:sz="0" w:space="0" w:color="auto"/>
      </w:divBdr>
      <w:divsChild>
        <w:div w:id="988439991">
          <w:marLeft w:val="0"/>
          <w:marRight w:val="0"/>
          <w:marTop w:val="105"/>
          <w:marBottom w:val="0"/>
          <w:divBdr>
            <w:top w:val="none" w:sz="0" w:space="0" w:color="auto"/>
            <w:left w:val="none" w:sz="0" w:space="0" w:color="auto"/>
            <w:bottom w:val="none" w:sz="0" w:space="0" w:color="auto"/>
            <w:right w:val="none" w:sz="0" w:space="0" w:color="auto"/>
          </w:divBdr>
          <w:divsChild>
            <w:div w:id="2141415039">
              <w:marLeft w:val="0"/>
              <w:marRight w:val="0"/>
              <w:marTop w:val="0"/>
              <w:marBottom w:val="0"/>
              <w:divBdr>
                <w:top w:val="none" w:sz="0" w:space="0" w:color="auto"/>
                <w:left w:val="none" w:sz="0" w:space="0" w:color="auto"/>
                <w:bottom w:val="none" w:sz="0" w:space="0" w:color="auto"/>
                <w:right w:val="none" w:sz="0" w:space="0" w:color="auto"/>
              </w:divBdr>
              <w:divsChild>
                <w:div w:id="124739647">
                  <w:marLeft w:val="0"/>
                  <w:marRight w:val="0"/>
                  <w:marTop w:val="0"/>
                  <w:marBottom w:val="0"/>
                  <w:divBdr>
                    <w:top w:val="single" w:sz="2" w:space="0" w:color="FF0000"/>
                    <w:left w:val="single" w:sz="2" w:space="6" w:color="FF0000"/>
                    <w:bottom w:val="single" w:sz="2" w:space="0" w:color="FF0000"/>
                    <w:right w:val="single" w:sz="2" w:space="0" w:color="FF0000"/>
                  </w:divBdr>
                  <w:divsChild>
                    <w:div w:id="5145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86082">
      <w:bodyDiv w:val="1"/>
      <w:marLeft w:val="0"/>
      <w:marRight w:val="0"/>
      <w:marTop w:val="0"/>
      <w:marBottom w:val="0"/>
      <w:divBdr>
        <w:top w:val="none" w:sz="0" w:space="0" w:color="auto"/>
        <w:left w:val="none" w:sz="0" w:space="0" w:color="auto"/>
        <w:bottom w:val="none" w:sz="0" w:space="0" w:color="auto"/>
        <w:right w:val="none" w:sz="0" w:space="0" w:color="auto"/>
      </w:divBdr>
    </w:div>
    <w:div w:id="1196961538">
      <w:bodyDiv w:val="1"/>
      <w:marLeft w:val="0"/>
      <w:marRight w:val="0"/>
      <w:marTop w:val="0"/>
      <w:marBottom w:val="0"/>
      <w:divBdr>
        <w:top w:val="none" w:sz="0" w:space="0" w:color="auto"/>
        <w:left w:val="none" w:sz="0" w:space="0" w:color="auto"/>
        <w:bottom w:val="none" w:sz="0" w:space="0" w:color="auto"/>
        <w:right w:val="none" w:sz="0" w:space="0" w:color="auto"/>
      </w:divBdr>
      <w:divsChild>
        <w:div w:id="1019238525">
          <w:marLeft w:val="0"/>
          <w:marRight w:val="0"/>
          <w:marTop w:val="0"/>
          <w:marBottom w:val="0"/>
          <w:divBdr>
            <w:top w:val="none" w:sz="0" w:space="0" w:color="auto"/>
            <w:left w:val="none" w:sz="0" w:space="0" w:color="auto"/>
            <w:bottom w:val="none" w:sz="0" w:space="0" w:color="auto"/>
            <w:right w:val="none" w:sz="0" w:space="0" w:color="auto"/>
          </w:divBdr>
        </w:div>
      </w:divsChild>
    </w:div>
    <w:div w:id="1276669656">
      <w:bodyDiv w:val="1"/>
      <w:marLeft w:val="0"/>
      <w:marRight w:val="0"/>
      <w:marTop w:val="0"/>
      <w:marBottom w:val="0"/>
      <w:divBdr>
        <w:top w:val="none" w:sz="0" w:space="0" w:color="auto"/>
        <w:left w:val="none" w:sz="0" w:space="0" w:color="auto"/>
        <w:bottom w:val="none" w:sz="0" w:space="0" w:color="auto"/>
        <w:right w:val="none" w:sz="0" w:space="0" w:color="auto"/>
      </w:divBdr>
    </w:div>
    <w:div w:id="1602447334">
      <w:bodyDiv w:val="1"/>
      <w:marLeft w:val="0"/>
      <w:marRight w:val="0"/>
      <w:marTop w:val="0"/>
      <w:marBottom w:val="0"/>
      <w:divBdr>
        <w:top w:val="none" w:sz="0" w:space="0" w:color="auto"/>
        <w:left w:val="none" w:sz="0" w:space="0" w:color="auto"/>
        <w:bottom w:val="none" w:sz="0" w:space="0" w:color="auto"/>
        <w:right w:val="none" w:sz="0" w:space="0" w:color="auto"/>
      </w:divBdr>
    </w:div>
    <w:div w:id="1644653400">
      <w:bodyDiv w:val="1"/>
      <w:marLeft w:val="0"/>
      <w:marRight w:val="0"/>
      <w:marTop w:val="0"/>
      <w:marBottom w:val="0"/>
      <w:divBdr>
        <w:top w:val="none" w:sz="0" w:space="0" w:color="auto"/>
        <w:left w:val="none" w:sz="0" w:space="0" w:color="auto"/>
        <w:bottom w:val="none" w:sz="0" w:space="0" w:color="auto"/>
        <w:right w:val="none" w:sz="0" w:space="0" w:color="auto"/>
      </w:divBdr>
    </w:div>
    <w:div w:id="1789423739">
      <w:bodyDiv w:val="1"/>
      <w:marLeft w:val="0"/>
      <w:marRight w:val="0"/>
      <w:marTop w:val="0"/>
      <w:marBottom w:val="0"/>
      <w:divBdr>
        <w:top w:val="none" w:sz="0" w:space="0" w:color="auto"/>
        <w:left w:val="none" w:sz="0" w:space="0" w:color="auto"/>
        <w:bottom w:val="none" w:sz="0" w:space="0" w:color="auto"/>
        <w:right w:val="none" w:sz="0" w:space="0" w:color="auto"/>
      </w:divBdr>
    </w:div>
    <w:div w:id="208983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baiasprie.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gby\AppData\Local\Temp\caiet%20de%20sarcini%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D3C0C-4A86-47A6-A33D-6CDCE6B40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caiet de sarcini </Template>
  <TotalTime>1226</TotalTime>
  <Pages>13</Pages>
  <Words>6378</Words>
  <Characters>36356</Characters>
  <Application>Microsoft Office Word</Application>
  <DocSecurity>0</DocSecurity>
  <Lines>302</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Primarie</Company>
  <LinksUpToDate>false</LinksUpToDate>
  <CharactersWithSpaces>42649</CharactersWithSpaces>
  <SharedDoc>false</SharedDoc>
  <HLinks>
    <vt:vector size="6" baseType="variant">
      <vt:variant>
        <vt:i4>2555977</vt:i4>
      </vt:variant>
      <vt:variant>
        <vt:i4>0</vt:i4>
      </vt:variant>
      <vt:variant>
        <vt:i4>0</vt:i4>
      </vt:variant>
      <vt:variant>
        <vt:i4>5</vt:i4>
      </vt:variant>
      <vt:variant>
        <vt:lpwstr>mailto:primaria.sanmartin@cjbihor.ro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Zigby</dc:creator>
  <cp:lastModifiedBy>LENOVO5</cp:lastModifiedBy>
  <cp:revision>190</cp:revision>
  <cp:lastPrinted>2017-05-29T15:51:00Z</cp:lastPrinted>
  <dcterms:created xsi:type="dcterms:W3CDTF">2020-10-01T07:45:00Z</dcterms:created>
  <dcterms:modified xsi:type="dcterms:W3CDTF">2026-05-08T05:56:00Z</dcterms:modified>
</cp:coreProperties>
</file>