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555C">
      <w:pPr>
        <w:pStyle w:val="36"/>
        <w:spacing w:line="288" w:lineRule="auto"/>
        <w:ind w:firstLine="709"/>
        <w:rPr>
          <w:rFonts w:ascii="Bookman Old Style" w:hAnsi="Bookman Old Style"/>
          <w:sz w:val="20"/>
        </w:rPr>
      </w:pPr>
    </w:p>
    <w:p w14:paraId="75079425">
      <w:pPr>
        <w:pStyle w:val="36"/>
        <w:jc w:val="center"/>
        <w:rPr>
          <w:rFonts w:ascii="Bookman Old Style" w:hAnsi="Bookman Old Style"/>
          <w:b/>
          <w:sz w:val="20"/>
          <w:lang w:val="fr-FR"/>
        </w:rPr>
      </w:pPr>
    </w:p>
    <w:p w14:paraId="3ECB3498">
      <w:pPr>
        <w:pStyle w:val="36"/>
        <w:jc w:val="center"/>
        <w:rPr>
          <w:rFonts w:ascii="Bookman Old Style" w:hAnsi="Bookman Old Style"/>
          <w:b/>
          <w:sz w:val="20"/>
          <w:lang w:val="fr-FR"/>
        </w:rPr>
      </w:pPr>
    </w:p>
    <w:p w14:paraId="14AD8D74">
      <w:pPr>
        <w:pStyle w:val="36"/>
        <w:jc w:val="center"/>
        <w:rPr>
          <w:rFonts w:ascii="Bookman Old Style" w:hAnsi="Bookman Old Style"/>
          <w:b/>
          <w:color w:val="000000"/>
          <w:sz w:val="22"/>
          <w:szCs w:val="22"/>
          <w:lang w:eastAsia="ro-RO"/>
        </w:rPr>
      </w:pPr>
      <w:r>
        <w:rPr>
          <w:rFonts w:ascii="Bookman Old Style" w:hAnsi="Bookman Old Style"/>
          <w:b/>
          <w:sz w:val="22"/>
          <w:szCs w:val="22"/>
          <w:lang w:val="fr-FR"/>
        </w:rPr>
        <w:t xml:space="preserve">Contract de furnizare </w:t>
      </w:r>
    </w:p>
    <w:p w14:paraId="5F98E7AB">
      <w:pPr>
        <w:pStyle w:val="36"/>
        <w:jc w:val="center"/>
        <w:rPr>
          <w:rFonts w:ascii="Bookman Old Style" w:hAnsi="Bookman Old Style"/>
          <w:b/>
          <w:bCs/>
        </w:rPr>
      </w:pPr>
      <w:r>
        <w:rPr>
          <w:rFonts w:ascii="Bookman Old Style" w:hAnsi="Bookman Old Style"/>
          <w:b/>
          <w:bCs/>
        </w:rPr>
        <w:t>Lotul ____</w:t>
      </w:r>
    </w:p>
    <w:p w14:paraId="1E44A39B">
      <w:pPr>
        <w:pStyle w:val="36"/>
        <w:jc w:val="center"/>
        <w:rPr>
          <w:rFonts w:ascii="Bookman Old Style" w:hAnsi="Bookman Old Style"/>
          <w:b/>
          <w:sz w:val="20"/>
          <w:lang w:val="it-IT"/>
        </w:rPr>
      </w:pPr>
      <w:r>
        <w:rPr>
          <w:rFonts w:ascii="Bookman Old Style" w:hAnsi="Bookman Old Style"/>
          <w:b/>
          <w:sz w:val="20"/>
          <w:lang w:val="it-IT"/>
        </w:rPr>
        <w:t>nr._______/___________</w:t>
      </w:r>
    </w:p>
    <w:p w14:paraId="4A453245">
      <w:pPr>
        <w:pStyle w:val="36"/>
        <w:jc w:val="both"/>
        <w:rPr>
          <w:rFonts w:ascii="Bookman Old Style" w:hAnsi="Bookman Old Style"/>
          <w:b/>
          <w:i/>
          <w:sz w:val="20"/>
          <w:lang w:val="pt-BR"/>
        </w:rPr>
      </w:pPr>
    </w:p>
    <w:p w14:paraId="5BA66D69">
      <w:pPr>
        <w:pStyle w:val="36"/>
        <w:jc w:val="both"/>
        <w:rPr>
          <w:rFonts w:ascii="Bookman Old Style" w:hAnsi="Bookman Old Style"/>
          <w:b/>
          <w:i/>
          <w:sz w:val="20"/>
          <w:lang w:val="pt-BR"/>
        </w:rPr>
      </w:pPr>
    </w:p>
    <w:p w14:paraId="1AC04803">
      <w:pPr>
        <w:pStyle w:val="36"/>
        <w:jc w:val="both"/>
        <w:rPr>
          <w:rFonts w:ascii="Bookman Old Style" w:hAnsi="Bookman Old Style"/>
          <w:b/>
          <w:i/>
          <w:sz w:val="20"/>
          <w:lang w:val="pt-BR"/>
        </w:rPr>
      </w:pPr>
    </w:p>
    <w:p w14:paraId="1D6F35EA">
      <w:pPr>
        <w:pStyle w:val="91"/>
        <w:kinsoku w:val="0"/>
        <w:overflowPunct w:val="0"/>
        <w:autoSpaceDE/>
        <w:adjustRightInd/>
        <w:spacing w:before="263" w:line="271" w:lineRule="exact"/>
        <w:jc w:val="both"/>
        <w:textAlignment w:val="baseline"/>
        <w:rPr>
          <w:rStyle w:val="92"/>
          <w:rFonts w:ascii="Bookman Old Style" w:hAnsi="Bookman Old Style"/>
          <w:lang w:val="pt-BR"/>
        </w:rPr>
      </w:pPr>
      <w:r>
        <w:rPr>
          <w:rStyle w:val="92"/>
          <w:rFonts w:ascii="Bookman Old Style" w:hAnsi="Bookman Old Style"/>
          <w:b/>
          <w:bCs/>
          <w:spacing w:val="1"/>
          <w:sz w:val="22"/>
          <w:szCs w:val="22"/>
        </w:rPr>
        <w:t xml:space="preserve">Partile contractului </w:t>
      </w:r>
    </w:p>
    <w:p w14:paraId="6D7B0BAD">
      <w:pPr>
        <w:pStyle w:val="91"/>
        <w:kinsoku w:val="0"/>
        <w:overflowPunct w:val="0"/>
        <w:autoSpaceDE/>
        <w:adjustRightInd/>
        <w:spacing w:before="263" w:line="271" w:lineRule="exact"/>
        <w:jc w:val="both"/>
        <w:textAlignment w:val="baseline"/>
        <w:rPr>
          <w:rFonts w:ascii="Bookman Old Style" w:hAnsi="Bookman Old Style"/>
          <w:lang w:val="pt-BR"/>
        </w:rPr>
      </w:pPr>
      <w:r>
        <w:rPr>
          <w:rFonts w:ascii="Bookman Old Style" w:hAnsi="Bookman Old Style"/>
          <w:b/>
          <w:bCs/>
          <w:lang w:val="pt-BR"/>
        </w:rPr>
        <w:t>1. SANATORIUL BALNEAR SI DE RECUPERARE MANGALIA</w:t>
      </w:r>
      <w:r>
        <w:rPr>
          <w:rFonts w:ascii="Bookman Old Style" w:hAnsi="Bookman Old Style"/>
          <w:lang w:val="pt-BR"/>
        </w:rPr>
        <w:t xml:space="preserve">, cu sediul în Constanta, strada Mircea cel Batran nr. 1, cod fiscal 4515565, cont RO19TREZ23F660606200301X, deschis la Trezoreria municipiului Mangalia, reprezentat  prin </w:t>
      </w:r>
      <w:r>
        <w:rPr>
          <w:rFonts w:ascii="Bookman Old Style" w:hAnsi="Bookman Old Style"/>
          <w:b/>
          <w:i/>
          <w:lang w:val="pt-BR"/>
        </w:rPr>
        <w:t xml:space="preserve">Ec. Maganu Bogdan </w:t>
      </w:r>
      <w:r>
        <w:rPr>
          <w:rFonts w:ascii="Bookman Old Style" w:hAnsi="Bookman Old Style"/>
          <w:lang w:val="pt-BR"/>
        </w:rPr>
        <w:t xml:space="preserve">- MANAGER si </w:t>
      </w:r>
      <w:r>
        <w:rPr>
          <w:rFonts w:ascii="Bookman Old Style" w:hAnsi="Bookman Old Style"/>
          <w:b/>
          <w:bCs/>
          <w:i/>
          <w:lang w:val="fr-FR"/>
        </w:rPr>
        <w:t>Ec. Sandulescu Mihaela</w:t>
      </w:r>
      <w:r>
        <w:rPr>
          <w:rFonts w:ascii="Bookman Old Style" w:hAnsi="Bookman Old Style"/>
          <w:lang w:val="pt-BR"/>
        </w:rPr>
        <w:t xml:space="preserve"> - DIRECTOR FINANCIAR CONTABIL, în calitate de </w:t>
      </w:r>
      <w:r>
        <w:rPr>
          <w:rFonts w:ascii="Bookman Old Style" w:hAnsi="Bookman Old Style"/>
          <w:b/>
          <w:lang w:val="pt-BR"/>
        </w:rPr>
        <w:t>achizitor</w:t>
      </w:r>
      <w:r>
        <w:rPr>
          <w:rFonts w:ascii="Bookman Old Style" w:hAnsi="Bookman Old Style"/>
          <w:lang w:val="pt-BR"/>
        </w:rPr>
        <w:t>, pe de o parte</w:t>
      </w:r>
    </w:p>
    <w:p w14:paraId="247BCF0E">
      <w:pPr>
        <w:pStyle w:val="36"/>
        <w:jc w:val="both"/>
        <w:rPr>
          <w:rFonts w:ascii="Bookman Old Style" w:hAnsi="Bookman Old Style"/>
          <w:b/>
          <w:sz w:val="20"/>
          <w:lang w:val="es-ES"/>
        </w:rPr>
      </w:pPr>
      <w:r>
        <w:rPr>
          <w:rFonts w:ascii="Bookman Old Style" w:hAnsi="Bookman Old Style"/>
          <w:b/>
          <w:sz w:val="20"/>
          <w:lang w:val="es-ES"/>
        </w:rPr>
        <w:t>şi</w:t>
      </w:r>
    </w:p>
    <w:p w14:paraId="3CC31272">
      <w:pPr>
        <w:pStyle w:val="36"/>
        <w:jc w:val="both"/>
        <w:rPr>
          <w:rFonts w:ascii="Bookman Old Style" w:hAnsi="Bookman Old Style"/>
          <w:bCs/>
          <w:sz w:val="20"/>
        </w:rPr>
      </w:pPr>
      <w:r>
        <w:rPr>
          <w:rFonts w:ascii="Bookman Old Style" w:hAnsi="Bookman Old Style"/>
          <w:b/>
          <w:bCs/>
          <w:sz w:val="20"/>
        </w:rPr>
        <w:t xml:space="preserve">S.C. _______________ SRL </w:t>
      </w:r>
      <w:r>
        <w:rPr>
          <w:rFonts w:ascii="Bookman Old Style" w:hAnsi="Bookman Old Style"/>
          <w:sz w:val="20"/>
        </w:rPr>
        <w:t xml:space="preserve">cu sediul in ________________, strada _____________, nr. _____, CUI _________________, inmatriculata la Registrul Comertului sub nr. ____________________, cont __________________________________, deschis la ______________________, tel./fax __________________, reprezentata prin </w:t>
      </w:r>
      <w:r>
        <w:rPr>
          <w:rFonts w:ascii="Bookman Old Style" w:hAnsi="Bookman Old Style"/>
          <w:b/>
          <w:sz w:val="20"/>
        </w:rPr>
        <w:t>_________________________</w:t>
      </w:r>
      <w:r>
        <w:rPr>
          <w:rFonts w:ascii="Bookman Old Style" w:hAnsi="Bookman Old Style"/>
          <w:sz w:val="20"/>
          <w:lang w:val="es-ES"/>
        </w:rPr>
        <w:t xml:space="preserve"> în calitate de </w:t>
      </w:r>
      <w:r>
        <w:rPr>
          <w:rFonts w:ascii="Bookman Old Style" w:hAnsi="Bookman Old Style"/>
          <w:b/>
          <w:sz w:val="20"/>
          <w:lang w:val="es-ES"/>
        </w:rPr>
        <w:t>furnizor</w:t>
      </w:r>
      <w:r>
        <w:rPr>
          <w:rFonts w:ascii="Bookman Old Style" w:hAnsi="Bookman Old Style"/>
          <w:sz w:val="20"/>
          <w:lang w:val="es-ES"/>
        </w:rPr>
        <w:t>, pe de altă parte</w:t>
      </w:r>
      <w:r>
        <w:rPr>
          <w:rFonts w:ascii="Bookman Old Style" w:hAnsi="Bookman Old Style"/>
          <w:bCs/>
          <w:sz w:val="20"/>
        </w:rPr>
        <w:t>.</w:t>
      </w:r>
    </w:p>
    <w:p w14:paraId="22A76865">
      <w:pPr>
        <w:pStyle w:val="36"/>
        <w:jc w:val="both"/>
        <w:rPr>
          <w:rFonts w:ascii="Bookman Old Style" w:hAnsi="Bookman Old Style"/>
          <w:sz w:val="20"/>
        </w:rPr>
      </w:pPr>
      <w:r>
        <w:rPr>
          <w:rFonts w:ascii="Bookman Old Style" w:hAnsi="Bookman Old Style"/>
          <w:sz w:val="20"/>
        </w:rPr>
        <w:t>denumite, în continuare, împreună, "Păr</w:t>
      </w:r>
      <w:r>
        <w:rPr>
          <w:sz w:val="20"/>
        </w:rPr>
        <w:t>ț</w:t>
      </w:r>
      <w:r>
        <w:rPr>
          <w:rFonts w:ascii="Bookman Old Style" w:hAnsi="Bookman Old Style"/>
          <w:sz w:val="20"/>
        </w:rPr>
        <w:t xml:space="preserve">ile" </w:t>
      </w:r>
      <w:r>
        <w:rPr>
          <w:sz w:val="20"/>
        </w:rPr>
        <w:t>ș</w:t>
      </w:r>
      <w:r>
        <w:rPr>
          <w:rFonts w:ascii="Bookman Old Style" w:hAnsi="Bookman Old Style"/>
          <w:sz w:val="20"/>
        </w:rPr>
        <w:t>i care,</w:t>
      </w:r>
    </w:p>
    <w:p w14:paraId="0B5CC163">
      <w:pPr>
        <w:spacing w:before="120" w:after="120"/>
        <w:ind w:left="1"/>
        <w:jc w:val="both"/>
        <w:rPr>
          <w:rFonts w:ascii="Bookman Old Style" w:hAnsi="Bookman Old Style" w:cs="Times New Roman"/>
          <w:sz w:val="20"/>
          <w:szCs w:val="20"/>
        </w:rPr>
      </w:pPr>
      <w:r>
        <w:rPr>
          <w:rFonts w:ascii="Bookman Old Style" w:hAnsi="Bookman Old Style" w:cs="Times New Roman"/>
          <w:sz w:val="20"/>
          <w:szCs w:val="20"/>
        </w:rPr>
        <w:t>având în vedere că:</w:t>
      </w:r>
    </w:p>
    <w:p w14:paraId="0073AC84">
      <w:pPr>
        <w:pStyle w:val="42"/>
        <w:numPr>
          <w:ilvl w:val="0"/>
          <w:numId w:val="6"/>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Autoritatea contractantă in conformitate cu art 71-75 din Legea 98/2016 a derulat procedura de licitatie deschisa, având ca obiect achizi</w:t>
      </w:r>
      <w:r>
        <w:rPr>
          <w:rFonts w:ascii="Times New Roman" w:hAnsi="Times New Roman" w:cs="Times New Roman"/>
          <w:sz w:val="20"/>
          <w:szCs w:val="20"/>
        </w:rPr>
        <w:t>ț</w:t>
      </w:r>
      <w:r>
        <w:rPr>
          <w:rFonts w:ascii="Bookman Old Style" w:hAnsi="Bookman Old Style" w:cs="Times New Roman"/>
          <w:sz w:val="20"/>
          <w:szCs w:val="20"/>
        </w:rPr>
        <w:t>ia de APARATURA MEDICALA, ini</w:t>
      </w:r>
      <w:r>
        <w:rPr>
          <w:rFonts w:ascii="Times New Roman" w:hAnsi="Times New Roman" w:cs="Times New Roman"/>
          <w:sz w:val="20"/>
          <w:szCs w:val="20"/>
        </w:rPr>
        <w:t>ț</w:t>
      </w:r>
      <w:r>
        <w:rPr>
          <w:rFonts w:ascii="Bookman Old Style" w:hAnsi="Bookman Old Style" w:cs="Times New Roman"/>
          <w:sz w:val="20"/>
          <w:szCs w:val="20"/>
        </w:rPr>
        <w:t>iat</w:t>
      </w:r>
      <w:r>
        <w:rPr>
          <w:rFonts w:ascii="Bookman Old Style" w:hAnsi="Bookman Old Style" w:cs="Bookman Old Style"/>
          <w:sz w:val="20"/>
          <w:szCs w:val="20"/>
        </w:rPr>
        <w:t>ă</w:t>
      </w:r>
      <w:r>
        <w:rPr>
          <w:rFonts w:ascii="Bookman Old Style" w:hAnsi="Bookman Old Style" w:cs="Times New Roman"/>
          <w:sz w:val="20"/>
          <w:szCs w:val="20"/>
        </w:rPr>
        <w:t xml:space="preserve"> prin publicarea </w:t>
      </w:r>
      <w:r>
        <w:rPr>
          <w:rFonts w:ascii="Bookman Old Style" w:hAnsi="Bookman Old Style" w:cs="Bookman Old Style"/>
          <w:sz w:val="20"/>
          <w:szCs w:val="20"/>
        </w:rPr>
        <w:t>î</w:t>
      </w:r>
      <w:r>
        <w:rPr>
          <w:rFonts w:ascii="Bookman Old Style" w:hAnsi="Bookman Old Style" w:cs="Times New Roman"/>
          <w:sz w:val="20"/>
          <w:szCs w:val="20"/>
        </w:rPr>
        <w:t>n SEAP a Anun</w:t>
      </w:r>
      <w:r>
        <w:rPr>
          <w:rFonts w:ascii="Times New Roman" w:hAnsi="Times New Roman" w:cs="Times New Roman"/>
          <w:sz w:val="20"/>
          <w:szCs w:val="20"/>
        </w:rPr>
        <w:t>ț</w:t>
      </w:r>
      <w:r>
        <w:rPr>
          <w:rFonts w:ascii="Bookman Old Style" w:hAnsi="Bookman Old Style" w:cs="Times New Roman"/>
          <w:sz w:val="20"/>
          <w:szCs w:val="20"/>
        </w:rPr>
        <w:t>ului de participare nr. ________ din data de _____________.</w:t>
      </w:r>
    </w:p>
    <w:p w14:paraId="70ADE43F">
      <w:pPr>
        <w:pStyle w:val="42"/>
        <w:numPr>
          <w:ilvl w:val="0"/>
          <w:numId w:val="6"/>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Prin Raportul procedurii de atribuire nr. ________ din data de __________ Autoritatea contractantă a declarat câ</w:t>
      </w:r>
      <w:r>
        <w:rPr>
          <w:rFonts w:ascii="Times New Roman" w:hAnsi="Times New Roman" w:cs="Times New Roman"/>
          <w:sz w:val="20"/>
          <w:szCs w:val="20"/>
        </w:rPr>
        <w:t>ș</w:t>
      </w:r>
      <w:r>
        <w:rPr>
          <w:rFonts w:ascii="Bookman Old Style" w:hAnsi="Bookman Old Style" w:cs="Times New Roman"/>
          <w:sz w:val="20"/>
          <w:szCs w:val="20"/>
        </w:rPr>
        <w:t>tig</w:t>
      </w:r>
      <w:r>
        <w:rPr>
          <w:rFonts w:ascii="Bookman Old Style" w:hAnsi="Bookman Old Style" w:cs="Bookman Old Style"/>
          <w:sz w:val="20"/>
          <w:szCs w:val="20"/>
        </w:rPr>
        <w:t>ă</w:t>
      </w:r>
      <w:r>
        <w:rPr>
          <w:rFonts w:ascii="Bookman Old Style" w:hAnsi="Bookman Old Style" w:cs="Times New Roman"/>
          <w:sz w:val="20"/>
          <w:szCs w:val="20"/>
        </w:rPr>
        <w:t>toare Oferta Contractantului, _________________</w:t>
      </w:r>
    </w:p>
    <w:p w14:paraId="5A1A29BD">
      <w:pPr>
        <w:spacing w:before="120" w:after="120"/>
        <w:ind w:left="1"/>
        <w:jc w:val="both"/>
        <w:rPr>
          <w:rFonts w:ascii="Bookman Old Style" w:hAnsi="Bookman Old Style" w:cs="Times New Roman"/>
          <w:sz w:val="20"/>
          <w:szCs w:val="20"/>
        </w:rPr>
      </w:pPr>
      <w:r>
        <w:rPr>
          <w:rFonts w:ascii="Bookman Old Style" w:hAnsi="Bookman Old Style" w:cs="Times New Roman"/>
          <w:sz w:val="20"/>
          <w:szCs w:val="20"/>
        </w:rPr>
        <w:t>au convenit încheierea prezentului Contract.</w:t>
      </w:r>
    </w:p>
    <w:p w14:paraId="3FF578ED">
      <w:pPr>
        <w:spacing w:after="0" w:line="240" w:lineRule="auto"/>
        <w:rPr>
          <w:rFonts w:ascii="Bookman Old Style" w:hAnsi="Bookman Old Style" w:eastAsia="Times New Roman" w:cs="Times New Roman"/>
          <w:sz w:val="20"/>
          <w:szCs w:val="20"/>
        </w:rPr>
      </w:pPr>
      <w:r>
        <w:rPr>
          <w:rFonts w:ascii="Bookman Old Style" w:hAnsi="Bookman Old Style" w:eastAsia="Times New Roman" w:cs="Times New Roman"/>
          <w:sz w:val="20"/>
          <w:szCs w:val="20"/>
        </w:rPr>
        <w:t>1. DEFINI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w:t>
      </w:r>
    </w:p>
    <w:p w14:paraId="472CE634">
      <w:pPr>
        <w:spacing w:after="0" w:line="240" w:lineRule="auto"/>
        <w:rPr>
          <w:rFonts w:ascii="Bookman Old Style" w:hAnsi="Bookman Old Style" w:eastAsia="Times New Roman" w:cs="Times New Roman"/>
          <w:sz w:val="20"/>
          <w:szCs w:val="20"/>
        </w:rPr>
      </w:pPr>
      <w:r>
        <w:rPr>
          <w:rFonts w:ascii="Bookman Old Style" w:hAnsi="Bookman Old Style" w:eastAsia="Times New Roman" w:cs="Times New Roman"/>
          <w:sz w:val="20"/>
          <w:szCs w:val="20"/>
        </w:rPr>
        <w:t>1.1. În prezentul Contract, următorii termeni vor fi interpreta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 astfel:</w:t>
      </w:r>
    </w:p>
    <w:p w14:paraId="20882505">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(a) Autoritate/entitate contractantă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Contractant -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ile contractante, a</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a cum sunt acestea numite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prezentul Contract;</w:t>
      </w:r>
    </w:p>
    <w:p w14:paraId="2200F946">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(b) Act Adi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ional - document prin care se modific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termenii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condi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iile prezentului Contract de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public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de produse,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condi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Legii </w:t>
      </w:r>
      <w:r>
        <w:fldChar w:fldCharType="begin"/>
      </w:r>
      <w:r>
        <w:instrText xml:space="preserve"> HYPERLINK "https://lege5.ro/App/Document/geytcnbrgy3a/legea-nr-98-2016-privind-achizitiile-publice?d=2019-04-22" \t "_blank" </w:instrText>
      </w:r>
      <w:r>
        <w:fldChar w:fldCharType="separate"/>
      </w:r>
      <w:r>
        <w:rPr>
          <w:rFonts w:ascii="Bookman Old Style" w:hAnsi="Bookman Old Style" w:eastAsia="Times New Roman" w:cs="Times New Roman"/>
          <w:color w:val="0000FF"/>
          <w:sz w:val="20"/>
          <w:szCs w:val="20"/>
          <w:u w:val="single"/>
        </w:rPr>
        <w:t>nr. 98/2016</w:t>
      </w:r>
      <w:r>
        <w:rPr>
          <w:rFonts w:ascii="Bookman Old Style" w:hAnsi="Bookman Old Style" w:eastAsia="Times New Roman" w:cs="Times New Roman"/>
          <w:color w:val="0000FF"/>
          <w:sz w:val="20"/>
          <w:szCs w:val="20"/>
          <w:u w:val="single"/>
        </w:rPr>
        <w:fldChar w:fldCharType="end"/>
      </w:r>
      <w:r>
        <w:rPr>
          <w:rFonts w:ascii="Bookman Old Style" w:hAnsi="Bookman Old Style" w:eastAsia="Times New Roman" w:cs="Times New Roman"/>
          <w:sz w:val="20"/>
          <w:szCs w:val="20"/>
        </w:rPr>
        <w:t xml:space="preserve"> privind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iile publice</w:t>
      </w:r>
    </w:p>
    <w:p w14:paraId="1A67BEB6">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(c) Caiet de Sarcini - anexa 1 la Contract care include obiectivele, sarcinile specifica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caracteristicile Produselor descrise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mod obiectiv,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ntr-o manier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corespunz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toare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ndeplinirii necesită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Autorit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contractante, men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ion</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nd, dup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caz, metodele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resursele care urmeaz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fie utilizate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tre Contractant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i/sau rezultatele care trebuie realizate/prestate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furnizate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tre Contractant, inclusiv niveluri de calitate, performan</w:t>
      </w:r>
      <w:r>
        <w:rPr>
          <w:rFonts w:ascii="Times New Roman" w:hAnsi="Times New Roman" w:eastAsia="Times New Roman" w:cs="Times New Roman"/>
          <w:sz w:val="20"/>
          <w:szCs w:val="20"/>
        </w:rPr>
        <w:t>ț</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protec</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a mediului, 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n</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tate public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siguran</w:t>
      </w:r>
      <w:r>
        <w:rPr>
          <w:rFonts w:ascii="Times New Roman" w:hAnsi="Times New Roman" w:eastAsia="Times New Roman" w:cs="Times New Roman"/>
          <w:sz w:val="20"/>
          <w:szCs w:val="20"/>
        </w:rPr>
        <w:t>ț</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altele asemenea, dup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caz, precum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cerin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 aplicabile Contractantului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ceea ce prive</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te informa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documentele care trebuie puse la dispozi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ia Autorit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contractante;</w:t>
      </w:r>
    </w:p>
    <w:p w14:paraId="190BFC26">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(d) Cazul fortuit - Eveniment care nu poate fi prevăzut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nici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mpiedicat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tre cel care ar fi fost chemat 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spund</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dac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evenimentul nu s-ar fi produs.</w:t>
      </w:r>
    </w:p>
    <w:p w14:paraId="7BD501D6">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(e) Cesiune - în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elegere scris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prin care Contractantul transfer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unei ter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e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condi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Legii </w:t>
      </w:r>
      <w:r>
        <w:fldChar w:fldCharType="begin"/>
      </w:r>
      <w:r>
        <w:instrText xml:space="preserve"> HYPERLINK "https://lege5.ro/App/Document/geytcnbrgy3a/legea-nr-98-2016-privind-achizitiile-publice?d=2019-04-22" \t "_blank" </w:instrText>
      </w:r>
      <w:r>
        <w:fldChar w:fldCharType="separate"/>
      </w:r>
      <w:r>
        <w:rPr>
          <w:rFonts w:ascii="Bookman Old Style" w:hAnsi="Bookman Old Style" w:eastAsia="Times New Roman" w:cs="Times New Roman"/>
          <w:color w:val="0000FF"/>
          <w:sz w:val="20"/>
          <w:szCs w:val="20"/>
          <w:u w:val="single"/>
        </w:rPr>
        <w:t>nr. 98/2016</w:t>
      </w:r>
      <w:r>
        <w:rPr>
          <w:rFonts w:ascii="Bookman Old Style" w:hAnsi="Bookman Old Style" w:eastAsia="Times New Roman" w:cs="Times New Roman"/>
          <w:color w:val="0000FF"/>
          <w:sz w:val="20"/>
          <w:szCs w:val="20"/>
          <w:u w:val="single"/>
        </w:rPr>
        <w:fldChar w:fldCharType="end"/>
      </w:r>
      <w:r>
        <w:rPr>
          <w:rFonts w:ascii="Bookman Old Style" w:hAnsi="Bookman Old Style" w:eastAsia="Times New Roman" w:cs="Times New Roman"/>
          <w:sz w:val="20"/>
          <w:szCs w:val="20"/>
        </w:rPr>
        <w:t xml:space="preserve">, drepturile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i/sau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iile de</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inute prin Contract sau parte din acestea;</w:t>
      </w:r>
    </w:p>
    <w:p w14:paraId="35B46C3F">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(f) Conflict de interese - orice situa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influen</w:t>
      </w:r>
      <w:r>
        <w:rPr>
          <w:rFonts w:ascii="Times New Roman" w:hAnsi="Times New Roman" w:eastAsia="Times New Roman" w:cs="Times New Roman"/>
          <w:sz w:val="20"/>
          <w:szCs w:val="20"/>
        </w:rPr>
        <w:t>ț</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nd capacitatea Contractantului de a exprima o opinie profesional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obiectiv</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impar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ial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sau care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l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mpiedic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pe acesta,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orice moment, 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acorde prioritate intereselor Autorit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 contractante, orice motiv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leg</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tur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cu posibile contracte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viitor sau în conflict cu alte angajamente, trecute sau prezente, ale Contractantului. Aceste restric</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sunt, de asemenea, aplicabile oric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ror Subcontractan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 ac</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ion</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 xml:space="preserve">nd sub autoritatea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controlul Contractantului,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condi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Legii </w:t>
      </w:r>
      <w:r>
        <w:fldChar w:fldCharType="begin"/>
      </w:r>
      <w:r>
        <w:instrText xml:space="preserve"> HYPERLINK "https://lege5.ro/App/Document/geytcnbrgy3a/legea-nr-98-2016-privind-achizitiile-publice?d=2019-04-22" \t "_blank" </w:instrText>
      </w:r>
      <w:r>
        <w:fldChar w:fldCharType="separate"/>
      </w:r>
      <w:r>
        <w:rPr>
          <w:rFonts w:ascii="Bookman Old Style" w:hAnsi="Bookman Old Style" w:eastAsia="Times New Roman" w:cs="Times New Roman"/>
          <w:color w:val="0000FF"/>
          <w:sz w:val="20"/>
          <w:szCs w:val="20"/>
          <w:u w:val="single"/>
        </w:rPr>
        <w:t>nr. 98/2016</w:t>
      </w:r>
      <w:r>
        <w:rPr>
          <w:rFonts w:ascii="Bookman Old Style" w:hAnsi="Bookman Old Style" w:eastAsia="Times New Roman" w:cs="Times New Roman"/>
          <w:color w:val="0000FF"/>
          <w:sz w:val="20"/>
          <w:szCs w:val="20"/>
          <w:u w:val="single"/>
        </w:rPr>
        <w:fldChar w:fldCharType="end"/>
      </w:r>
      <w:r>
        <w:rPr>
          <w:rFonts w:ascii="Bookman Old Style" w:hAnsi="Bookman Old Style" w:eastAsia="Times New Roman" w:cs="Times New Roman"/>
          <w:sz w:val="20"/>
          <w:szCs w:val="20"/>
        </w:rPr>
        <w:t>, în cazul în care este aplicabil;</w:t>
      </w:r>
    </w:p>
    <w:p w14:paraId="65A99051">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(g) Contract - prezentul Contract de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public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de produse care are ca obiect furnizarea  cu titlu oneros, asimilat, potrivit Legii, actului administrativ, încheiat în scris, între Autoritatea contractantă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Contractant, care are ca obiect furnizarea de Produse.</w:t>
      </w:r>
    </w:p>
    <w:p w14:paraId="35124EB0">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(h) Contract de Subcontractare - acordul încheiat în scris între Contractant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un ter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 ce dobânde</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te calitatea de Subcontractant,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condi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Legii </w:t>
      </w:r>
      <w:r>
        <w:fldChar w:fldCharType="begin"/>
      </w:r>
      <w:r>
        <w:instrText xml:space="preserve"> HYPERLINK "https://lege5.ro/App/Document/geytcnbrgy3a/legea-nr-98-2016-privind-achizitiile-publice?d=2019-04-22" \t "_blank" </w:instrText>
      </w:r>
      <w:r>
        <w:fldChar w:fldCharType="separate"/>
      </w:r>
      <w:r>
        <w:rPr>
          <w:rFonts w:ascii="Bookman Old Style" w:hAnsi="Bookman Old Style" w:eastAsia="Times New Roman" w:cs="Times New Roman"/>
          <w:color w:val="0000FF"/>
          <w:sz w:val="20"/>
          <w:szCs w:val="20"/>
          <w:u w:val="single"/>
        </w:rPr>
        <w:t>nr. 98/2016</w:t>
      </w:r>
      <w:r>
        <w:rPr>
          <w:rFonts w:ascii="Bookman Old Style" w:hAnsi="Bookman Old Style" w:eastAsia="Times New Roman" w:cs="Times New Roman"/>
          <w:color w:val="0000FF"/>
          <w:sz w:val="20"/>
          <w:szCs w:val="20"/>
          <w:u w:val="single"/>
        </w:rPr>
        <w:fldChar w:fldCharType="end"/>
      </w:r>
      <w:r>
        <w:rPr>
          <w:rFonts w:ascii="Bookman Old Style" w:hAnsi="Bookman Old Style" w:eastAsia="Times New Roman" w:cs="Times New Roman"/>
          <w:sz w:val="20"/>
          <w:szCs w:val="20"/>
        </w:rPr>
        <w:t>, prin care Contractantul subcontractează Subcontractantului partea din Contract în conformitate cu prevederile Contractului;</w:t>
      </w:r>
    </w:p>
    <w:p w14:paraId="1A6198EC">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(i) Despăgubire - suma, neprevăzută expres în Contractul, care este acordată de către instan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a de judecat</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ca desp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gubire pl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tibil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 prejudiciate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urma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lc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rii prevederilor Contractului de către cealaltă Parte;</w:t>
      </w:r>
    </w:p>
    <w:p w14:paraId="2D344730">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(j) Dispozi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 document scris (</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emis (</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de Autoritatea/entitatea contractant</w:t>
      </w:r>
      <w:r>
        <w:rPr>
          <w:rFonts w:ascii="Bookman Old Style" w:hAnsi="Bookman Old Style" w:eastAsia="Times New Roman" w:cs="Bookman Old Style"/>
          <w:sz w:val="20"/>
          <w:szCs w:val="20"/>
        </w:rPr>
        <w:t>ăî</w:t>
      </w:r>
      <w:r>
        <w:rPr>
          <w:rFonts w:ascii="Bookman Old Style" w:hAnsi="Bookman Old Style" w:eastAsia="Times New Roman" w:cs="Times New Roman"/>
          <w:sz w:val="20"/>
          <w:szCs w:val="20"/>
        </w:rPr>
        <w:t xml:space="preserve">n executarea Contractului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cu respectarea prevederilor acestuia,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limitele Legii </w:t>
      </w:r>
      <w:r>
        <w:rPr>
          <w:rFonts w:ascii="Bookman Old Style" w:hAnsi="Bookman Old Style" w:eastAsia="Times New Roman" w:cs="Times New Roman"/>
          <w:color w:val="0000FF"/>
          <w:sz w:val="20"/>
          <w:szCs w:val="20"/>
          <w:u w:val="single"/>
        </w:rPr>
        <w:t>nr. 98/2016</w:t>
      </w:r>
      <w:r>
        <w:rPr>
          <w:rFonts w:ascii="Bookman Old Style" w:hAnsi="Bookman Old Style" w:eastAsia="Times New Roman" w:cs="Times New Roman"/>
          <w:sz w:val="20"/>
          <w:szCs w:val="20"/>
        </w:rPr>
        <w:t xml:space="preserv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a normelor de aplicare a acesteia;</w:t>
      </w:r>
    </w:p>
    <w:p w14:paraId="499BD1C8">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(k) Documentele Autorită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 contractante - toate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fiecare dintre documentele necesare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mod direct sau implicit prin natura Produselor care fac obiectul Contractului, inclusiv, dar f</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 se limita la: planuri, regulamente, specifica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desene, schi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 modele, date informatice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rapoarte, furnizate de Autoritatea contractant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necesare Contractantului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vederea realiz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rii obiectului Contractului;</w:t>
      </w:r>
    </w:p>
    <w:p w14:paraId="79CBBB39">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(l) Durata de valabilitate a Contractului - intervalul de timp în care prezentul Contract produce efecte, respectiv de la data intrării în vigoare a Contractului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p</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n</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la epuizarea conven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ional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legal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sau stabilita de instan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a de judecata a oric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rui efect pe care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l produce. Durata Contractului este egal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cu durata de furnizare a Produselor, dac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aceasta din urmă este neîntreruptă. Durata Contractului este mai mare decât durata reală de furnizare a Produselor, dacă aceasta din urmă se întrerupe, din orice motiv, caz în care Durata Contractului cuprinde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intervalele de timp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care furnizarea Produselor este suspendată sau prelungită. Durata de furnizare a Produselor nu poate depă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ca termen, limita termenului la care expir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durata Contractului.</w:t>
      </w:r>
    </w:p>
    <w:p w14:paraId="17DA642F">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(m) Contractul este considerat finalizat atunci când contractantul:</w:t>
      </w:r>
    </w:p>
    <w:p w14:paraId="304216E6">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i. a realizat toate activită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ile stabilite prin Contract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a prezentat toate Rezultatele, astfel cum este stabilit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Oferta sa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Contract,</w:t>
      </w:r>
    </w:p>
    <w:p w14:paraId="72753564">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ii. a remediat eventualele Neconformită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 care nu ar fi permis utilizarea Produselor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tre Autoritatea contractant</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vederea ob</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inerii beneficiilor anticipate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ndeplinirii obiectivelor comunicate prin Caietul de Sarcini;</w:t>
      </w:r>
    </w:p>
    <w:p w14:paraId="158E343E">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(n) For</w:t>
      </w:r>
      <w:r>
        <w:rPr>
          <w:rFonts w:ascii="Times New Roman" w:hAnsi="Times New Roman" w:eastAsia="Times New Roman" w:cs="Times New Roman"/>
          <w:sz w:val="20"/>
          <w:szCs w:val="20"/>
        </w:rPr>
        <w:t>ț</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major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 eveniment independent de controlul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ilor, care nu se datoreaz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gre</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elii sau vinei acestora, care nu putea fi prev</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zut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momentul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ncheierii Contractului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care face imposibilă îndeplinirea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iilor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tre una dintre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include calamit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 greve, sau alte perturb</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ri ale activit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industriale, ac</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iuni ale unui inamic public, 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zboaie, fie declarate sau nu, blocade, insurec</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revolte, epidemii, alunecări de teren, cutremure, furtuni, trăsnete, inunda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devers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ri, turbulen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 civile, explozii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orice alte evenimente similare imprevizibile, mai presus de controlul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ilor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care nu ar putea fi evitate prin luarea m</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surilor corespunz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toare de diligen</w:t>
      </w:r>
      <w:r>
        <w:rPr>
          <w:rFonts w:ascii="Times New Roman" w:hAnsi="Times New Roman" w:eastAsia="Times New Roman" w:cs="Times New Roman"/>
          <w:sz w:val="20"/>
          <w:szCs w:val="20"/>
        </w:rPr>
        <w:t>ț</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w:t>
      </w:r>
    </w:p>
    <w:p w14:paraId="0B76EC31">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(o) Întârziere - orice e</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ec al Contractantului sau al Autorită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contractante de a executa orice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 contractuale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termenul convenit;</w:t>
      </w:r>
    </w:p>
    <w:p w14:paraId="6C4FDA15">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(p) Lege - normă, reglementare cu caracter obligatoriu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care se refer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la legisla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ia rom</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n</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dar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la Regulamente emise de CE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de asemenea, la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iile care decurg din tratatele la care este parte statul rom</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 xml:space="preserve">n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orice alt</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legisla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secundar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direct aplicabil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din dreptul comunitar sau din jurispruden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a comunitar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w:t>
      </w:r>
    </w:p>
    <w:p w14:paraId="4E6E4001">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(q) Lună - luna calendaristică (12 luni/an);</w:t>
      </w:r>
    </w:p>
    <w:p w14:paraId="769A4140">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(r) Mijloace electronice de comunicare în cadrul Contractului - echipamente electronice de procesare, inclusiv compresie digitală,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stocare a datelor emise, transmise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respectiv, primite prin cablu, radio, mijloace optice sau prin alte mijloace electromagnetice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utilizate inclusiv pentru transmiterea Rezultatelor ob</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inute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cadrul Contractului;</w:t>
      </w:r>
    </w:p>
    <w:p w14:paraId="16C61AC1">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(s) Neconformitate (Neconformită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 - execu</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ia de slab</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calitate sau deficien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 care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ncalc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siguran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a, calitatea sau cerin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ele tehnice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i/sau profesionale prevăzute de prezentul Contract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i/sau de Legea aplicabil</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i/sau care fac Rezultatele furniz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rii produselor necorespunz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toare scopurilor acestora, astfel cum sunt prev</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zute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prezentul Contract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i/sau de Legea aplicabil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precum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orice abatere de la cerin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de la obiectivele stabilite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Caietul de Sarcini. Neconformit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ile includ at</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t viciile aparente, c</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 xml:space="preserve">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viciile ascunse ale Produselor care fac obiectul prezentului Contract;</w:t>
      </w:r>
    </w:p>
    <w:p w14:paraId="48FD242C">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(t) Ofertă - actul juridic prin care Contractantul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i-a manifestat voin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a de a se angaja, din punct de vedere juridic,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acest Contract de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public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de Produse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cuprinde Propunerea Financiar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Propunerea Tehnic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precum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alte documente care au fost men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ionate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Documenta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ia de Atribuire;</w:t>
      </w:r>
    </w:p>
    <w:p w14:paraId="32617F75">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(u) Penalitate - suma de bani stabilită procentual în Contract ca fiind plătibilă de către una dintre Păr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ile contractante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tre cealalt</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Parte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caz de ne</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ndeplinire a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iilor din Contract,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caz de ne</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ndeplinire a unei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 a Contractului sau de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ndeplinire cu întârziere a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iilor, astfel cum s-a stabilit prin Documentele Contractului;</w:t>
      </w:r>
    </w:p>
    <w:p w14:paraId="61636C51">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(v) Personal - persoanele desemnate de către Contractant sau de către oricare dintre Subcontractan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 pentru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ndeplinirea Contractului;</w:t>
      </w:r>
    </w:p>
    <w:p w14:paraId="3E3F3DD6">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(w) Pre</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ul Contractului - Pre</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ul pl</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tibil Contractantului de către Autoritatea contractantă, în baza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conformitate cu prevederile Contractului, a ofertei Contractantului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a documenta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iei de atribuire, pentru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ndeplinirea integral</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corespunz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toare a tuturor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iilor asumate prin Contract;</w:t>
      </w:r>
    </w:p>
    <w:p w14:paraId="1B340F7D">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(x) Prejudiciu - paguba produsă Autorită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Contractante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tre Contractant prin neexecutarea/executarea necorespunz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toare ori cu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nt</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rziere a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iilor stabilite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sarcina sa, prin prezentul contract;</w:t>
      </w:r>
    </w:p>
    <w:p w14:paraId="3742F299">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(y) Proces-Verbal de Recep</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ie a Produselor - documentul prin care sunt acceptate Produsele furnizate, întocmit de Contractant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semnat de Autoritatea contractant</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prin care acesta din urm</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confirm</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furnizarea Produselor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mod corespunz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tor de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tre Contractant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acestea au fost acceptate de către Autoritatea contractantă;</w:t>
      </w:r>
    </w:p>
    <w:p w14:paraId="1E61964D">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(z) Recep</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ia - reprezint</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opera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iunea prin care Autoritatea/entitatea contractant</w:t>
      </w:r>
      <w:r>
        <w:rPr>
          <w:rFonts w:ascii="Bookman Old Style" w:hAnsi="Bookman Old Style" w:eastAsia="Times New Roman" w:cs="Bookman Old Style"/>
          <w:sz w:val="20"/>
          <w:szCs w:val="20"/>
        </w:rPr>
        <w:t>ăî</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exprim</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acceptarea fa</w:t>
      </w:r>
      <w:r>
        <w:rPr>
          <w:rFonts w:ascii="Times New Roman" w:hAnsi="Times New Roman" w:eastAsia="Times New Roman" w:cs="Times New Roman"/>
          <w:sz w:val="20"/>
          <w:szCs w:val="20"/>
        </w:rPr>
        <w:t>ț</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de produsele furnizate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cadrul contractului de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public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/sectorial</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pe baza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reia efectuează plata;</w:t>
      </w:r>
    </w:p>
    <w:p w14:paraId="20CFBCB9">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(aa) Rezultat/Rezultate - oricare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toate informa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documentele, rapoartele colectate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i/sau preg</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tite de Contractant ca urmare a Produselor furnizate astfel cum sunt acestea descrise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Caietul de Sarcini;</w:t>
      </w:r>
    </w:p>
    <w:p w14:paraId="5C87DA40">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(bb) Scris(ă) sau în scris - orice ansamblu de cuvinte sau cifre care poate fi citit, reprodus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comunicat ulterior, stocat pe suport de h</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rtie, inclusiv informa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 transmise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stocate prin Mijloace electronice de comunicare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cadrul Contractului;</w:t>
      </w:r>
    </w:p>
    <w:p w14:paraId="62CCA94E">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(cc) Standarde profesionale - cerin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ele profesionale legate de calitatea Produselor care ar fi respectate de către orice Contractant diligent care posedă cuno</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tin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ele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experien</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a necesar</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pe care Contractantul este obligat 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le respecte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furnizarea tuturor Produselor incluse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prezentul Contract;</w:t>
      </w:r>
    </w:p>
    <w:p w14:paraId="6088104B">
      <w:pPr>
        <w:spacing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 xml:space="preserve">(dd) Subcontractant - orice operator economic care nu este parte a acestui Contract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care execut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i/sau furnizeaz</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anumite p</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 ori elemente ale Contractului ori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ndepline</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te activit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 care fac parte din obiectul Contractului, r</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spunz</w:t>
      </w:r>
      <w:r>
        <w:rPr>
          <w:rFonts w:ascii="Bookman Old Style" w:hAnsi="Bookman Old Style" w:eastAsia="Times New Roman" w:cs="Bookman Old Style"/>
          <w:sz w:val="20"/>
          <w:szCs w:val="20"/>
        </w:rPr>
        <w:t>â</w:t>
      </w:r>
      <w:r>
        <w:rPr>
          <w:rFonts w:ascii="Bookman Old Style" w:hAnsi="Bookman Old Style" w:eastAsia="Times New Roman" w:cs="Times New Roman"/>
          <w:sz w:val="20"/>
          <w:szCs w:val="20"/>
        </w:rPr>
        <w:t>nd în fa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a Contractantului pentru organizarea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derularea tuturor etapelor necesare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acest scop;</w:t>
      </w:r>
    </w:p>
    <w:p w14:paraId="5EE5E9DB">
      <w:pPr>
        <w:spacing w:before="240"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(ee) Termen - intervalul de timp în care Păr</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ile trebuie s</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ndeplineasc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obliga</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iile, astfel cum este stabilit prin Contract, exprimat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 zile, care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ncepe să curgă de la începutul primei ore a primei zile a termenului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se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ncheie la expirarea ultimei ore a ultimei zile a termenului; ziua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cursul 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reia a avut loc un eveniment sau s-a realizat un act al Autorit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ii/entit</w:t>
      </w:r>
      <w:r>
        <w:rPr>
          <w:rFonts w:ascii="Bookman Old Style" w:hAnsi="Bookman Old Style" w:eastAsia="Times New Roman" w:cs="Bookman Old Style"/>
          <w:sz w:val="20"/>
          <w:szCs w:val="20"/>
        </w:rPr>
        <w:t>ă</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ii contractante nu este luat</w:t>
      </w:r>
      <w:r>
        <w:rPr>
          <w:rFonts w:ascii="Bookman Old Style" w:hAnsi="Bookman Old Style" w:eastAsia="Times New Roman" w:cs="Bookman Old Style"/>
          <w:sz w:val="20"/>
          <w:szCs w:val="20"/>
        </w:rPr>
        <w:t>ăî</w:t>
      </w:r>
      <w:r>
        <w:rPr>
          <w:rFonts w:ascii="Bookman Old Style" w:hAnsi="Bookman Old Style" w:eastAsia="Times New Roman" w:cs="Times New Roman"/>
          <w:sz w:val="20"/>
          <w:szCs w:val="20"/>
        </w:rPr>
        <w:t>n calculul termenului. Dacă ultima zi a unui termen exprimat altfel decât în ore este o zi de sărbătoare legală, o duminică sau o sâmbătă, termenul se încheie la expirarea ultimei ore a următoarei zile lucrătoare;</w:t>
      </w:r>
    </w:p>
    <w:p w14:paraId="354963E1">
      <w:pPr>
        <w:spacing w:before="240"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(ff) Zi - înseamnă zi calendaristică, iar anul înseamnă 365 de zile; în afara cazului în care se prevede expres că sunt zile lucrătoare.</w:t>
      </w:r>
    </w:p>
    <w:p w14:paraId="5B89891A">
      <w:pPr>
        <w:spacing w:before="240"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2. Interpretare</w:t>
      </w:r>
    </w:p>
    <w:p w14:paraId="465D8688">
      <w:pPr>
        <w:spacing w:before="240"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2.1. În prezentul Contract, cu excep</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ia unei prevederi contrare, cuvintele la forma singular vor include forma de plural,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 xml:space="preserve">i invers, iar cuvintele la forma de gen masculin vor include forma de gen feminin,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invers, acolo unde acest lucru este permis de context.</w:t>
      </w:r>
    </w:p>
    <w:p w14:paraId="0CFEF251">
      <w:pPr>
        <w:spacing w:before="240" w:after="0" w:line="240" w:lineRule="auto"/>
        <w:jc w:val="both"/>
        <w:rPr>
          <w:rFonts w:ascii="Bookman Old Style" w:hAnsi="Bookman Old Style" w:eastAsia="Times New Roman" w:cs="Times New Roman"/>
          <w:sz w:val="20"/>
          <w:szCs w:val="20"/>
        </w:rPr>
      </w:pPr>
      <w:r>
        <w:rPr>
          <w:rFonts w:ascii="Bookman Old Style" w:hAnsi="Bookman Old Style" w:eastAsia="Times New Roman" w:cs="Times New Roman"/>
          <w:sz w:val="20"/>
          <w:szCs w:val="20"/>
        </w:rPr>
        <w:t>2.2. În cazul în care se constată contradic</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 xml:space="preserve">ii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 xml:space="preserve">ntre prevederile clauzelor contractuale </w:t>
      </w:r>
      <w:r>
        <w:rPr>
          <w:rFonts w:ascii="Times New Roman" w:hAnsi="Times New Roman" w:eastAsia="Times New Roman" w:cs="Times New Roman"/>
          <w:sz w:val="20"/>
          <w:szCs w:val="20"/>
        </w:rPr>
        <w:t>ș</w:t>
      </w:r>
      <w:r>
        <w:rPr>
          <w:rFonts w:ascii="Bookman Old Style" w:hAnsi="Bookman Old Style" w:eastAsia="Times New Roman" w:cs="Times New Roman"/>
          <w:sz w:val="20"/>
          <w:szCs w:val="20"/>
        </w:rPr>
        <w:t>i documentele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iei, se vor aplica regulile specifice stabilite prin documentele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iei.</w:t>
      </w:r>
    </w:p>
    <w:p w14:paraId="2D772004">
      <w:pPr>
        <w:spacing w:before="240" w:after="0" w:line="240" w:lineRule="auto"/>
        <w:jc w:val="both"/>
        <w:rPr>
          <w:rFonts w:ascii="Bookman Old Style" w:hAnsi="Bookman Old Style" w:eastAsia="Times New Roman" w:cs="Times New Roman"/>
          <w:sz w:val="20"/>
          <w:szCs w:val="20"/>
        </w:rPr>
      </w:pPr>
    </w:p>
    <w:p w14:paraId="2BA2B7E9">
      <w:pPr>
        <w:pStyle w:val="36"/>
        <w:jc w:val="both"/>
        <w:rPr>
          <w:rFonts w:ascii="Bookman Old Style" w:hAnsi="Bookman Old Style"/>
          <w:i/>
          <w:sz w:val="20"/>
          <w:lang w:val="es-ES"/>
        </w:rPr>
      </w:pPr>
      <w:r>
        <w:rPr>
          <w:rFonts w:ascii="Bookman Old Style" w:hAnsi="Bookman Old Style"/>
          <w:b/>
          <w:i/>
          <w:sz w:val="20"/>
          <w:lang w:val="es-ES"/>
        </w:rPr>
        <w:t xml:space="preserve">3. Obiectul contractului  </w:t>
      </w:r>
    </w:p>
    <w:p w14:paraId="1C763F1D">
      <w:pPr>
        <w:pStyle w:val="36"/>
        <w:jc w:val="both"/>
        <w:rPr>
          <w:rFonts w:ascii="Bookman Old Style" w:hAnsi="Bookman Old Style"/>
          <w:b/>
          <w:sz w:val="20"/>
          <w:lang w:val="fr-FR"/>
        </w:rPr>
      </w:pPr>
      <w:r>
        <w:rPr>
          <w:rFonts w:ascii="Bookman Old Style" w:hAnsi="Bookman Old Style"/>
          <w:sz w:val="20"/>
          <w:lang w:val="es-ES"/>
        </w:rPr>
        <w:t xml:space="preserve">3.1 - </w:t>
      </w:r>
      <w:r>
        <w:rPr>
          <w:rFonts w:ascii="Bookman Old Style" w:hAnsi="Bookman Old Style"/>
          <w:sz w:val="20"/>
        </w:rPr>
        <w:t xml:space="preserve">Obiectul prezentului Contract îl reprezintă furnizarea </w:t>
      </w:r>
      <w:r>
        <w:rPr>
          <w:rFonts w:ascii="Bookman Old Style" w:hAnsi="Bookman Old Style"/>
          <w:b/>
          <w:sz w:val="20"/>
          <w:lang w:val="es-ES"/>
        </w:rPr>
        <w:t>“</w:t>
      </w:r>
      <w:r>
        <w:rPr>
          <w:rFonts w:ascii="Bookman Old Style" w:hAnsi="Bookman Old Style"/>
          <w:b/>
          <w:sz w:val="20"/>
          <w:lang w:eastAsia="ro-RO"/>
        </w:rPr>
        <w:t xml:space="preserve">FURNIZARE,  MONTAJ , PUNERE IN FUNCTIUNE </w:t>
      </w:r>
      <w:r>
        <w:rPr>
          <w:rFonts w:ascii="Bookman Old Style" w:hAnsi="Bookman Old Style"/>
          <w:b/>
          <w:bCs/>
          <w:sz w:val="20"/>
        </w:rPr>
        <w:t>APARATURA MEDICALA CAT SI INSTRUIRE PERSONAL IN VEDEREA UTILIZARII ACESTORA</w:t>
      </w:r>
      <w:r>
        <w:rPr>
          <w:rFonts w:ascii="Bookman Old Style" w:hAnsi="Bookman Old Style"/>
          <w:b/>
          <w:sz w:val="20"/>
          <w:lang w:val="es-ES"/>
        </w:rPr>
        <w:t xml:space="preserve">” </w:t>
      </w:r>
      <w:r>
        <w:rPr>
          <w:rFonts w:ascii="Bookman Old Style" w:hAnsi="Bookman Old Style"/>
          <w:b/>
          <w:bCs/>
          <w:color w:val="000000"/>
          <w:sz w:val="20"/>
        </w:rPr>
        <w:t>COD CPV 33100000-1</w:t>
      </w:r>
      <w:r>
        <w:rPr>
          <w:rFonts w:ascii="Bookman Old Style" w:hAnsi="Bookman Old Style"/>
          <w:sz w:val="20"/>
          <w:lang w:val="es-ES"/>
        </w:rPr>
        <w:t>, conform Anexei nr. 1 la prezentul contract</w:t>
      </w:r>
      <w:r>
        <w:rPr>
          <w:rFonts w:ascii="Bookman Old Style" w:hAnsi="Bookman Old Style"/>
          <w:sz w:val="20"/>
          <w:lang w:val="pt-BR"/>
        </w:rPr>
        <w:t xml:space="preserve">. </w:t>
      </w:r>
    </w:p>
    <w:p w14:paraId="7F5FEA5D">
      <w:pPr>
        <w:jc w:val="both"/>
        <w:rPr>
          <w:rFonts w:ascii="Bookman Old Style" w:hAnsi="Bookman Old Style"/>
          <w:sz w:val="20"/>
          <w:szCs w:val="20"/>
          <w:lang w:val="pt-BR"/>
        </w:rPr>
      </w:pPr>
      <w:r>
        <w:rPr>
          <w:rFonts w:ascii="Bookman Old Style" w:hAnsi="Bookman Old Style"/>
          <w:sz w:val="20"/>
          <w:szCs w:val="20"/>
          <w:lang w:val="pt-BR"/>
        </w:rPr>
        <w:t>3.2. Cantitatile ce urmeaza a fi livrate de furnizor, precum si preturile convenite pentru aceste produse sunt cele mentionate in Anexa 1, parte integranta a  prezentului contract.</w:t>
      </w:r>
    </w:p>
    <w:p w14:paraId="1DAEDFC8">
      <w:pPr>
        <w:pStyle w:val="36"/>
        <w:jc w:val="both"/>
        <w:rPr>
          <w:rFonts w:ascii="Bookman Old Style" w:hAnsi="Bookman Old Style"/>
          <w:b/>
          <w:i/>
          <w:sz w:val="20"/>
          <w:lang w:val="es-ES"/>
        </w:rPr>
      </w:pPr>
      <w:r>
        <w:rPr>
          <w:rFonts w:ascii="Bookman Old Style" w:hAnsi="Bookman Old Style"/>
          <w:b/>
          <w:sz w:val="20"/>
          <w:lang w:val="es-ES"/>
        </w:rPr>
        <w:t xml:space="preserve">4. </w:t>
      </w:r>
      <w:r>
        <w:rPr>
          <w:rFonts w:ascii="Bookman Old Style" w:hAnsi="Bookman Old Style"/>
          <w:b/>
          <w:i/>
          <w:sz w:val="20"/>
          <w:lang w:val="es-ES"/>
        </w:rPr>
        <w:t>Preţul contractului</w:t>
      </w:r>
    </w:p>
    <w:p w14:paraId="58CBC802">
      <w:pPr>
        <w:spacing w:before="100" w:beforeAutospacing="1" w:after="100" w:afterAutospacing="1" w:line="240" w:lineRule="auto"/>
        <w:jc w:val="both"/>
        <w:rPr>
          <w:rFonts w:ascii="Bookman Old Style" w:hAnsi="Bookman Old Style" w:eastAsia="Times New Roman" w:cs="Times New Roman"/>
          <w:sz w:val="20"/>
          <w:szCs w:val="20"/>
        </w:rPr>
      </w:pPr>
      <w:r>
        <w:rPr>
          <w:rFonts w:ascii="Bookman Old Style" w:hAnsi="Bookman Old Style"/>
          <w:sz w:val="20"/>
          <w:szCs w:val="20"/>
          <w:lang w:val="es-ES"/>
        </w:rPr>
        <w:t xml:space="preserve">4.1 </w:t>
      </w:r>
      <w:r>
        <w:rPr>
          <w:rFonts w:ascii="Bookman Old Style" w:hAnsi="Bookman Old Style" w:eastAsia="Times New Roman" w:cs="Times New Roman"/>
          <w:sz w:val="20"/>
          <w:szCs w:val="20"/>
        </w:rPr>
        <w:t>Autoritatea contractantă se obligă să plătească Contractantului Pre</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ul total convenit prin prezentul Contract pentru achizi</w:t>
      </w:r>
      <w:r>
        <w:rPr>
          <w:rFonts w:ascii="Times New Roman" w:hAnsi="Times New Roman" w:eastAsia="Times New Roman" w:cs="Times New Roman"/>
          <w:sz w:val="20"/>
          <w:szCs w:val="20"/>
        </w:rPr>
        <w:t>ț</w:t>
      </w:r>
      <w:r>
        <w:rPr>
          <w:rFonts w:ascii="Bookman Old Style" w:hAnsi="Bookman Old Style" w:eastAsia="Times New Roman" w:cs="Times New Roman"/>
          <w:sz w:val="20"/>
          <w:szCs w:val="20"/>
        </w:rPr>
        <w:t>ie public</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a Produselor, </w:t>
      </w:r>
      <w:r>
        <w:rPr>
          <w:rFonts w:ascii="Bookman Old Style" w:hAnsi="Bookman Old Style" w:eastAsia="Times New Roman" w:cs="Bookman Old Style"/>
          <w:sz w:val="20"/>
          <w:szCs w:val="20"/>
        </w:rPr>
        <w:t>î</w:t>
      </w:r>
      <w:r>
        <w:rPr>
          <w:rFonts w:ascii="Bookman Old Style" w:hAnsi="Bookman Old Style" w:eastAsia="Times New Roman" w:cs="Times New Roman"/>
          <w:sz w:val="20"/>
          <w:szCs w:val="20"/>
        </w:rPr>
        <w:t>n sum</w:t>
      </w:r>
      <w:r>
        <w:rPr>
          <w:rFonts w:ascii="Bookman Old Style" w:hAnsi="Bookman Old Style" w:eastAsia="Times New Roman" w:cs="Bookman Old Style"/>
          <w:sz w:val="20"/>
          <w:szCs w:val="20"/>
        </w:rPr>
        <w:t>ă</w:t>
      </w:r>
      <w:r>
        <w:rPr>
          <w:rFonts w:ascii="Bookman Old Style" w:hAnsi="Bookman Old Style" w:eastAsia="Times New Roman" w:cs="Times New Roman"/>
          <w:sz w:val="20"/>
          <w:szCs w:val="20"/>
        </w:rPr>
        <w:t xml:space="preserve">  de </w:t>
      </w:r>
      <w:r>
        <w:rPr>
          <w:rFonts w:ascii="Bookman Old Style" w:hAnsi="Bookman Old Style" w:cs="Arial"/>
          <w:b/>
          <w:sz w:val="20"/>
          <w:szCs w:val="20"/>
        </w:rPr>
        <w:t>___________</w:t>
      </w:r>
      <w:r>
        <w:rPr>
          <w:rFonts w:ascii="Bookman Old Style" w:hAnsi="Bookman Old Style"/>
          <w:b/>
          <w:sz w:val="20"/>
          <w:szCs w:val="20"/>
          <w:lang w:val="es-ES"/>
        </w:rPr>
        <w:t>lei fara TVA</w:t>
      </w:r>
      <w:r>
        <w:rPr>
          <w:rFonts w:ascii="Bookman Old Style" w:hAnsi="Bookman Old Style"/>
          <w:sz w:val="20"/>
          <w:szCs w:val="20"/>
          <w:lang w:val="es-ES"/>
        </w:rPr>
        <w:t xml:space="preserve">,  valoarea cu TVA fiind de </w:t>
      </w:r>
      <w:r>
        <w:rPr>
          <w:rFonts w:ascii="Bookman Old Style" w:hAnsi="Bookman Old Style"/>
          <w:b/>
          <w:i/>
          <w:sz w:val="20"/>
          <w:szCs w:val="20"/>
          <w:lang w:val="es-ES"/>
        </w:rPr>
        <w:t xml:space="preserve">_____________ lei </w:t>
      </w:r>
      <w:r>
        <w:rPr>
          <w:rFonts w:ascii="Bookman Old Style" w:hAnsi="Bookman Old Style" w:eastAsia="Times New Roman" w:cs="Times New Roman"/>
          <w:sz w:val="20"/>
          <w:szCs w:val="20"/>
        </w:rPr>
        <w:t>conform prevederilor legale.</w:t>
      </w:r>
    </w:p>
    <w:p w14:paraId="1CC4D217">
      <w:pPr>
        <w:pStyle w:val="36"/>
        <w:jc w:val="both"/>
        <w:rPr>
          <w:rFonts w:ascii="Bookman Old Style" w:hAnsi="Bookman Old Style"/>
          <w:sz w:val="20"/>
        </w:rPr>
      </w:pPr>
      <w:r>
        <w:rPr>
          <w:rFonts w:ascii="Bookman Old Style" w:hAnsi="Bookman Old Style"/>
          <w:sz w:val="20"/>
          <w:lang w:val="es-ES"/>
        </w:rPr>
        <w:t xml:space="preserve">4.2 </w:t>
      </w:r>
      <w:r>
        <w:rPr>
          <w:rFonts w:ascii="Bookman Old Style" w:hAnsi="Bookman Old Style"/>
          <w:sz w:val="20"/>
        </w:rPr>
        <w:t>Pre</w:t>
      </w:r>
      <w:r>
        <w:rPr>
          <w:sz w:val="20"/>
        </w:rPr>
        <w:t>ț</w:t>
      </w:r>
      <w:r>
        <w:rPr>
          <w:rFonts w:ascii="Bookman Old Style" w:hAnsi="Bookman Old Style"/>
          <w:sz w:val="20"/>
        </w:rPr>
        <w:t>ul Contractului este ferm pe toata perioada contractuala.</w:t>
      </w:r>
    </w:p>
    <w:p w14:paraId="7BFB24EF">
      <w:pPr>
        <w:pStyle w:val="36"/>
        <w:jc w:val="both"/>
        <w:rPr>
          <w:rFonts w:ascii="Bookman Old Style" w:hAnsi="Bookman Old Style"/>
          <w:sz w:val="20"/>
        </w:rPr>
      </w:pPr>
    </w:p>
    <w:p w14:paraId="4C62241A">
      <w:pPr>
        <w:pStyle w:val="38"/>
        <w:jc w:val="both"/>
        <w:rPr>
          <w:rFonts w:ascii="Bookman Old Style" w:hAnsi="Bookman Old Style"/>
          <w:b/>
          <w:sz w:val="20"/>
          <w:lang w:val="es-ES"/>
        </w:rPr>
      </w:pPr>
    </w:p>
    <w:p w14:paraId="6AF83A95">
      <w:pPr>
        <w:pStyle w:val="38"/>
        <w:jc w:val="both"/>
        <w:rPr>
          <w:rFonts w:ascii="Bookman Old Style" w:hAnsi="Bookman Old Style"/>
          <w:b/>
          <w:i/>
          <w:sz w:val="20"/>
          <w:lang w:val="es-ES"/>
        </w:rPr>
      </w:pPr>
      <w:r>
        <w:rPr>
          <w:rFonts w:ascii="Bookman Old Style" w:hAnsi="Bookman Old Style"/>
          <w:b/>
          <w:sz w:val="20"/>
          <w:lang w:val="es-ES"/>
        </w:rPr>
        <w:t xml:space="preserve">5. </w:t>
      </w:r>
      <w:r>
        <w:rPr>
          <w:rFonts w:ascii="Bookman Old Style" w:hAnsi="Bookman Old Style"/>
          <w:b/>
          <w:i/>
          <w:sz w:val="20"/>
          <w:lang w:val="es-ES"/>
        </w:rPr>
        <w:t>Durata contractului</w:t>
      </w:r>
    </w:p>
    <w:p w14:paraId="4FEC45F6">
      <w:pPr>
        <w:jc w:val="both"/>
        <w:rPr>
          <w:rFonts w:ascii="Bookman Old Style" w:hAnsi="Bookman Old Style"/>
          <w:sz w:val="20"/>
          <w:szCs w:val="20"/>
          <w:lang w:val="es-ES"/>
        </w:rPr>
      </w:pPr>
      <w:r>
        <w:rPr>
          <w:rFonts w:ascii="Bookman Old Style" w:hAnsi="Bookman Old Style"/>
          <w:sz w:val="20"/>
          <w:szCs w:val="20"/>
          <w:lang w:val="es-ES"/>
        </w:rPr>
        <w:t xml:space="preserve">5.1 –Prezentul contract intra in vigoare la data semnarii acestuia de către ambele părţi si este </w:t>
      </w:r>
      <w:bookmarkStart w:id="0" w:name="_GoBack"/>
      <w:r>
        <w:rPr>
          <w:rFonts w:ascii="Bookman Old Style" w:hAnsi="Bookman Old Style"/>
          <w:sz w:val="20"/>
          <w:szCs w:val="20"/>
          <w:lang w:val="es-ES"/>
        </w:rPr>
        <w:t>valabil pana la expirarea perioadei de garantie de _______ luni, acordata produselor</w:t>
      </w:r>
      <w:bookmarkEnd w:id="0"/>
    </w:p>
    <w:p w14:paraId="3644D47F">
      <w:pPr>
        <w:spacing w:after="0"/>
        <w:jc w:val="both"/>
        <w:rPr>
          <w:rFonts w:ascii="Bookman Old Style" w:hAnsi="Bookman Old Style"/>
          <w:sz w:val="20"/>
          <w:szCs w:val="20"/>
          <w:lang w:val="pt-BR"/>
        </w:rPr>
      </w:pPr>
      <w:r>
        <w:rPr>
          <w:rFonts w:ascii="Bookman Old Style" w:hAnsi="Bookman Old Style"/>
          <w:sz w:val="20"/>
          <w:szCs w:val="20"/>
          <w:lang w:val="es-ES"/>
        </w:rPr>
        <w:t xml:space="preserve">5.2 </w:t>
      </w:r>
      <w:r>
        <w:rPr>
          <w:rFonts w:ascii="Bookman Old Style" w:hAnsi="Bookman Old Style"/>
          <w:sz w:val="20"/>
          <w:szCs w:val="20"/>
          <w:lang w:val="pt-BR"/>
        </w:rPr>
        <w:t>Intrarea în vigoare a contractului începe după îndeplinirea cumulativă a următoarelor condi</w:t>
      </w:r>
      <w:r>
        <w:rPr>
          <w:rFonts w:ascii="Times New Roman" w:hAnsi="Times New Roman" w:cs="Times New Roman"/>
          <w:sz w:val="20"/>
          <w:szCs w:val="20"/>
          <w:lang w:val="pt-BR"/>
        </w:rPr>
        <w:t>ț</w:t>
      </w:r>
      <w:r>
        <w:rPr>
          <w:rFonts w:ascii="Bookman Old Style" w:hAnsi="Bookman Old Style"/>
          <w:sz w:val="20"/>
          <w:szCs w:val="20"/>
          <w:lang w:val="pt-BR"/>
        </w:rPr>
        <w:t>ii:</w:t>
      </w:r>
    </w:p>
    <w:p w14:paraId="0998D5B8">
      <w:pPr>
        <w:spacing w:after="0"/>
        <w:jc w:val="both"/>
        <w:rPr>
          <w:rFonts w:ascii="Bookman Old Style" w:hAnsi="Bookman Old Style"/>
          <w:sz w:val="20"/>
          <w:szCs w:val="20"/>
          <w:lang w:val="pt-BR"/>
        </w:rPr>
      </w:pPr>
      <w:r>
        <w:rPr>
          <w:rFonts w:ascii="Bookman Old Style" w:hAnsi="Bookman Old Style"/>
          <w:sz w:val="20"/>
          <w:szCs w:val="20"/>
          <w:lang w:val="pt-BR"/>
        </w:rPr>
        <w:t>- semnarea contractului de către ambele păr</w:t>
      </w:r>
      <w:r>
        <w:rPr>
          <w:rFonts w:ascii="Times New Roman" w:hAnsi="Times New Roman" w:cs="Times New Roman"/>
          <w:sz w:val="20"/>
          <w:szCs w:val="20"/>
          <w:lang w:val="pt-BR"/>
        </w:rPr>
        <w:t>ț</w:t>
      </w:r>
      <w:r>
        <w:rPr>
          <w:rFonts w:ascii="Bookman Old Style" w:hAnsi="Bookman Old Style"/>
          <w:sz w:val="20"/>
          <w:szCs w:val="20"/>
          <w:lang w:val="pt-BR"/>
        </w:rPr>
        <w:t>i;</w:t>
      </w:r>
    </w:p>
    <w:p w14:paraId="474BB58E">
      <w:pPr>
        <w:spacing w:after="0"/>
        <w:jc w:val="both"/>
        <w:rPr>
          <w:rFonts w:ascii="Bookman Old Style" w:hAnsi="Bookman Old Style"/>
          <w:sz w:val="20"/>
          <w:szCs w:val="20"/>
          <w:lang w:val="pt-BR"/>
        </w:rPr>
      </w:pPr>
      <w:r>
        <w:rPr>
          <w:rFonts w:ascii="Bookman Old Style" w:hAnsi="Bookman Old Style"/>
          <w:sz w:val="20"/>
          <w:szCs w:val="20"/>
          <w:lang w:val="pt-BR"/>
        </w:rPr>
        <w:t>- constituirea garan</w:t>
      </w:r>
      <w:r>
        <w:rPr>
          <w:rFonts w:ascii="Times New Roman" w:hAnsi="Times New Roman" w:cs="Times New Roman"/>
          <w:sz w:val="20"/>
          <w:szCs w:val="20"/>
          <w:lang w:val="pt-BR"/>
        </w:rPr>
        <w:t>ț</w:t>
      </w:r>
      <w:r>
        <w:rPr>
          <w:rFonts w:ascii="Bookman Old Style" w:hAnsi="Bookman Old Style"/>
          <w:sz w:val="20"/>
          <w:szCs w:val="20"/>
          <w:lang w:val="pt-BR"/>
        </w:rPr>
        <w:t>iei de bună execu</w:t>
      </w:r>
      <w:r>
        <w:rPr>
          <w:rFonts w:ascii="Times New Roman" w:hAnsi="Times New Roman" w:cs="Times New Roman"/>
          <w:sz w:val="20"/>
          <w:szCs w:val="20"/>
          <w:lang w:val="pt-BR"/>
        </w:rPr>
        <w:t>ț</w:t>
      </w:r>
      <w:r>
        <w:rPr>
          <w:rFonts w:ascii="Bookman Old Style" w:hAnsi="Bookman Old Style"/>
          <w:sz w:val="20"/>
          <w:szCs w:val="20"/>
          <w:lang w:val="pt-BR"/>
        </w:rPr>
        <w:t xml:space="preserve">ie a contractului </w:t>
      </w:r>
      <w:r>
        <w:rPr>
          <w:rFonts w:ascii="Bookman Old Style" w:hAnsi="Bookman Old Style" w:cs="Bookman Old Style"/>
          <w:sz w:val="20"/>
          <w:szCs w:val="20"/>
          <w:lang w:val="pt-BR"/>
        </w:rPr>
        <w:t>î</w:t>
      </w:r>
      <w:r>
        <w:rPr>
          <w:rFonts w:ascii="Bookman Old Style" w:hAnsi="Bookman Old Style"/>
          <w:sz w:val="20"/>
          <w:szCs w:val="20"/>
          <w:lang w:val="pt-BR"/>
        </w:rPr>
        <w:t xml:space="preserve">n cuantumul </w:t>
      </w:r>
      <w:r>
        <w:rPr>
          <w:rFonts w:ascii="Times New Roman" w:hAnsi="Times New Roman" w:cs="Times New Roman"/>
          <w:sz w:val="20"/>
          <w:szCs w:val="20"/>
          <w:lang w:val="pt-BR"/>
        </w:rPr>
        <w:t>ș</w:t>
      </w:r>
      <w:r>
        <w:rPr>
          <w:rFonts w:ascii="Bookman Old Style" w:hAnsi="Bookman Old Style"/>
          <w:sz w:val="20"/>
          <w:szCs w:val="20"/>
          <w:lang w:val="pt-BR"/>
        </w:rPr>
        <w:t>i condi</w:t>
      </w:r>
      <w:r>
        <w:rPr>
          <w:rFonts w:ascii="Times New Roman" w:hAnsi="Times New Roman" w:cs="Times New Roman"/>
          <w:sz w:val="20"/>
          <w:szCs w:val="20"/>
          <w:lang w:val="pt-BR"/>
        </w:rPr>
        <w:t>ț</w:t>
      </w:r>
      <w:r>
        <w:rPr>
          <w:rFonts w:ascii="Bookman Old Style" w:hAnsi="Bookman Old Style"/>
          <w:sz w:val="20"/>
          <w:szCs w:val="20"/>
          <w:lang w:val="pt-BR"/>
        </w:rPr>
        <w:t>iile prev</w:t>
      </w:r>
      <w:r>
        <w:rPr>
          <w:rFonts w:ascii="Bookman Old Style" w:hAnsi="Bookman Old Style" w:cs="Bookman Old Style"/>
          <w:sz w:val="20"/>
          <w:szCs w:val="20"/>
          <w:lang w:val="pt-BR"/>
        </w:rPr>
        <w:t>ă</w:t>
      </w:r>
      <w:r>
        <w:rPr>
          <w:rFonts w:ascii="Bookman Old Style" w:hAnsi="Bookman Old Style"/>
          <w:sz w:val="20"/>
          <w:szCs w:val="20"/>
          <w:lang w:val="pt-BR"/>
        </w:rPr>
        <w:t xml:space="preserve">zute </w:t>
      </w:r>
      <w:r>
        <w:rPr>
          <w:rFonts w:ascii="Bookman Old Style" w:hAnsi="Bookman Old Style" w:cs="Bookman Old Style"/>
          <w:sz w:val="20"/>
          <w:szCs w:val="20"/>
          <w:lang w:val="pt-BR"/>
        </w:rPr>
        <w:t>î</w:t>
      </w:r>
      <w:r>
        <w:rPr>
          <w:rFonts w:ascii="Bookman Old Style" w:hAnsi="Bookman Old Style"/>
          <w:sz w:val="20"/>
          <w:szCs w:val="20"/>
          <w:lang w:val="pt-BR"/>
        </w:rPr>
        <w:t>n contract.</w:t>
      </w:r>
    </w:p>
    <w:p w14:paraId="3E80EDE4">
      <w:pPr>
        <w:spacing w:after="0"/>
        <w:jc w:val="both"/>
        <w:rPr>
          <w:rFonts w:ascii="Bookman Old Style" w:hAnsi="Bookman Old Style"/>
          <w:sz w:val="20"/>
          <w:szCs w:val="20"/>
          <w:lang w:val="pt-BR"/>
        </w:rPr>
      </w:pPr>
      <w:r>
        <w:rPr>
          <w:rFonts w:ascii="Bookman Old Style" w:hAnsi="Bookman Old Style"/>
          <w:sz w:val="20"/>
          <w:szCs w:val="20"/>
          <w:lang w:val="es-ES"/>
        </w:rPr>
        <w:t xml:space="preserve">5.3. – </w:t>
      </w:r>
      <w:r>
        <w:rPr>
          <w:rFonts w:ascii="Bookman Old Style" w:hAnsi="Bookman Old Style"/>
          <w:sz w:val="20"/>
          <w:szCs w:val="20"/>
          <w:lang w:val="pt-BR"/>
        </w:rPr>
        <w:t xml:space="preserve">În derularea contractului se vor respecta următoarele termene </w:t>
      </w:r>
      <w:r>
        <w:rPr>
          <w:rFonts w:ascii="Times New Roman" w:hAnsi="Times New Roman" w:cs="Times New Roman"/>
          <w:sz w:val="20"/>
          <w:szCs w:val="20"/>
          <w:lang w:val="pt-BR"/>
        </w:rPr>
        <w:t>ș</w:t>
      </w:r>
      <w:r>
        <w:rPr>
          <w:rFonts w:ascii="Bookman Old Style" w:hAnsi="Bookman Old Style"/>
          <w:sz w:val="20"/>
          <w:szCs w:val="20"/>
          <w:lang w:val="pt-BR"/>
        </w:rPr>
        <w:t>i condi</w:t>
      </w:r>
      <w:r>
        <w:rPr>
          <w:rFonts w:ascii="Times New Roman" w:hAnsi="Times New Roman" w:cs="Times New Roman"/>
          <w:sz w:val="20"/>
          <w:szCs w:val="20"/>
          <w:lang w:val="pt-BR"/>
        </w:rPr>
        <w:t>ț</w:t>
      </w:r>
      <w:r>
        <w:rPr>
          <w:rFonts w:ascii="Bookman Old Style" w:hAnsi="Bookman Old Style"/>
          <w:sz w:val="20"/>
          <w:szCs w:val="20"/>
          <w:lang w:val="pt-BR"/>
        </w:rPr>
        <w:t>ii:</w:t>
      </w:r>
    </w:p>
    <w:p w14:paraId="73330D7B">
      <w:pPr>
        <w:spacing w:after="0"/>
        <w:jc w:val="both"/>
        <w:rPr>
          <w:rFonts w:ascii="Bookman Old Style" w:hAnsi="Bookman Old Style"/>
          <w:sz w:val="20"/>
          <w:szCs w:val="20"/>
          <w:lang w:val="pt-BR"/>
        </w:rPr>
      </w:pPr>
      <w:r>
        <w:rPr>
          <w:rFonts w:ascii="Bookman Old Style" w:hAnsi="Bookman Old Style"/>
          <w:sz w:val="20"/>
          <w:szCs w:val="20"/>
          <w:lang w:val="pt-BR"/>
        </w:rPr>
        <w:t xml:space="preserve">- echipamentele furnizate vor fi fiabile </w:t>
      </w:r>
      <w:r>
        <w:rPr>
          <w:rFonts w:ascii="Times New Roman" w:hAnsi="Times New Roman" w:cs="Times New Roman"/>
          <w:sz w:val="20"/>
          <w:szCs w:val="20"/>
          <w:lang w:val="pt-BR"/>
        </w:rPr>
        <w:t>ș</w:t>
      </w:r>
      <w:r>
        <w:rPr>
          <w:rFonts w:ascii="Bookman Old Style" w:hAnsi="Bookman Old Style"/>
          <w:sz w:val="20"/>
          <w:szCs w:val="20"/>
          <w:lang w:val="pt-BR"/>
        </w:rPr>
        <w:t>i economice, apte pentru utilizarea intensiv</w:t>
      </w:r>
      <w:r>
        <w:rPr>
          <w:rFonts w:ascii="Bookman Old Style" w:hAnsi="Bookman Old Style" w:cs="Bookman Old Style"/>
          <w:sz w:val="20"/>
          <w:szCs w:val="20"/>
          <w:lang w:val="pt-BR"/>
        </w:rPr>
        <w:t>ă</w:t>
      </w:r>
      <w:r>
        <w:rPr>
          <w:rFonts w:ascii="Bookman Old Style" w:hAnsi="Bookman Old Style"/>
          <w:sz w:val="20"/>
          <w:szCs w:val="20"/>
          <w:lang w:val="pt-BR"/>
        </w:rPr>
        <w:t xml:space="preserve"> pe întreaga durată de utilizare( atât în perioada de garan</w:t>
      </w:r>
      <w:r>
        <w:rPr>
          <w:rFonts w:ascii="Times New Roman" w:hAnsi="Times New Roman" w:cs="Times New Roman"/>
          <w:sz w:val="20"/>
          <w:szCs w:val="20"/>
          <w:lang w:val="pt-BR"/>
        </w:rPr>
        <w:t>ț</w:t>
      </w:r>
      <w:r>
        <w:rPr>
          <w:rFonts w:ascii="Bookman Old Style" w:hAnsi="Bookman Old Style"/>
          <w:sz w:val="20"/>
          <w:szCs w:val="20"/>
          <w:lang w:val="pt-BR"/>
        </w:rPr>
        <w:t>ie c</w:t>
      </w:r>
      <w:r>
        <w:rPr>
          <w:rFonts w:ascii="Bookman Old Style" w:hAnsi="Bookman Old Style" w:cs="Bookman Old Style"/>
          <w:sz w:val="20"/>
          <w:szCs w:val="20"/>
          <w:lang w:val="pt-BR"/>
        </w:rPr>
        <w:t>â</w:t>
      </w:r>
      <w:r>
        <w:rPr>
          <w:rFonts w:ascii="Bookman Old Style" w:hAnsi="Bookman Old Style"/>
          <w:sz w:val="20"/>
          <w:szCs w:val="20"/>
          <w:lang w:val="pt-BR"/>
        </w:rPr>
        <w:t xml:space="preserve">t </w:t>
      </w:r>
      <w:r>
        <w:rPr>
          <w:rFonts w:ascii="Times New Roman" w:hAnsi="Times New Roman" w:cs="Times New Roman"/>
          <w:sz w:val="20"/>
          <w:szCs w:val="20"/>
          <w:lang w:val="pt-BR"/>
        </w:rPr>
        <w:t>ș</w:t>
      </w:r>
      <w:r>
        <w:rPr>
          <w:rFonts w:ascii="Bookman Old Style" w:hAnsi="Bookman Old Style"/>
          <w:sz w:val="20"/>
          <w:szCs w:val="20"/>
          <w:lang w:val="pt-BR"/>
        </w:rPr>
        <w:t xml:space="preserve">i </w:t>
      </w:r>
      <w:r>
        <w:rPr>
          <w:rFonts w:ascii="Bookman Old Style" w:hAnsi="Bookman Old Style" w:cs="Bookman Old Style"/>
          <w:sz w:val="20"/>
          <w:szCs w:val="20"/>
          <w:lang w:val="pt-BR"/>
        </w:rPr>
        <w:t>î</w:t>
      </w:r>
      <w:r>
        <w:rPr>
          <w:rFonts w:ascii="Bookman Old Style" w:hAnsi="Bookman Old Style"/>
          <w:sz w:val="20"/>
          <w:szCs w:val="20"/>
          <w:lang w:val="pt-BR"/>
        </w:rPr>
        <w:t>n perioada post-garan</w:t>
      </w:r>
      <w:r>
        <w:rPr>
          <w:rFonts w:ascii="Times New Roman" w:hAnsi="Times New Roman" w:cs="Times New Roman"/>
          <w:sz w:val="20"/>
          <w:szCs w:val="20"/>
          <w:lang w:val="pt-BR"/>
        </w:rPr>
        <w:t>ț</w:t>
      </w:r>
      <w:r>
        <w:rPr>
          <w:rFonts w:ascii="Bookman Old Style" w:hAnsi="Bookman Old Style"/>
          <w:sz w:val="20"/>
          <w:szCs w:val="20"/>
          <w:lang w:val="pt-BR"/>
        </w:rPr>
        <w:t>ie);</w:t>
      </w:r>
    </w:p>
    <w:p w14:paraId="089916BB">
      <w:pPr>
        <w:spacing w:after="0"/>
        <w:jc w:val="both"/>
        <w:rPr>
          <w:rFonts w:ascii="Bookman Old Style" w:hAnsi="Bookman Old Style"/>
          <w:sz w:val="20"/>
          <w:szCs w:val="20"/>
          <w:lang w:val="pt-BR"/>
        </w:rPr>
      </w:pPr>
      <w:r>
        <w:rPr>
          <w:rFonts w:ascii="Bookman Old Style" w:hAnsi="Bookman Old Style"/>
          <w:sz w:val="20"/>
          <w:szCs w:val="20"/>
          <w:lang w:val="pt-BR"/>
        </w:rPr>
        <w:t>- echipamentele furnizate vor fi noi, nefolosite, de ultimă genera</w:t>
      </w:r>
      <w:r>
        <w:rPr>
          <w:rFonts w:ascii="Times New Roman" w:hAnsi="Times New Roman" w:cs="Times New Roman"/>
          <w:sz w:val="20"/>
          <w:szCs w:val="20"/>
          <w:lang w:val="pt-BR"/>
        </w:rPr>
        <w:t>ț</w:t>
      </w:r>
      <w:r>
        <w:rPr>
          <w:rFonts w:ascii="Bookman Old Style" w:hAnsi="Bookman Old Style"/>
          <w:sz w:val="20"/>
          <w:szCs w:val="20"/>
          <w:lang w:val="pt-BR"/>
        </w:rPr>
        <w:t>ie tehnologic</w:t>
      </w:r>
      <w:r>
        <w:rPr>
          <w:rFonts w:ascii="Bookman Old Style" w:hAnsi="Bookman Old Style" w:cs="Bookman Old Style"/>
          <w:sz w:val="20"/>
          <w:szCs w:val="20"/>
          <w:lang w:val="pt-BR"/>
        </w:rPr>
        <w:t>ă</w:t>
      </w:r>
      <w:r>
        <w:rPr>
          <w:rFonts w:ascii="Times New Roman" w:hAnsi="Times New Roman" w:cs="Times New Roman"/>
          <w:sz w:val="20"/>
          <w:szCs w:val="20"/>
          <w:lang w:val="pt-BR"/>
        </w:rPr>
        <w:t>ș</w:t>
      </w:r>
      <w:r>
        <w:rPr>
          <w:rFonts w:ascii="Bookman Old Style" w:hAnsi="Bookman Old Style"/>
          <w:sz w:val="20"/>
          <w:szCs w:val="20"/>
          <w:lang w:val="pt-BR"/>
        </w:rPr>
        <w:t>i care nu au fost retrase de pe pia</w:t>
      </w:r>
      <w:r>
        <w:rPr>
          <w:rFonts w:ascii="Times New Roman" w:hAnsi="Times New Roman" w:cs="Times New Roman"/>
          <w:sz w:val="20"/>
          <w:szCs w:val="20"/>
          <w:lang w:val="pt-BR"/>
        </w:rPr>
        <w:t>ț</w:t>
      </w:r>
      <w:r>
        <w:rPr>
          <w:rFonts w:ascii="Bookman Old Style" w:hAnsi="Bookman Old Style" w:cs="Bookman Old Style"/>
          <w:sz w:val="20"/>
          <w:szCs w:val="20"/>
          <w:lang w:val="pt-BR"/>
        </w:rPr>
        <w:t>ă</w:t>
      </w:r>
      <w:r>
        <w:rPr>
          <w:rFonts w:ascii="Bookman Old Style" w:hAnsi="Bookman Old Style"/>
          <w:sz w:val="20"/>
          <w:szCs w:val="20"/>
          <w:lang w:val="pt-BR"/>
        </w:rPr>
        <w:t>;</w:t>
      </w:r>
    </w:p>
    <w:p w14:paraId="7409BEE6">
      <w:pPr>
        <w:spacing w:after="0"/>
        <w:jc w:val="both"/>
        <w:rPr>
          <w:rFonts w:ascii="Bookman Old Style" w:hAnsi="Bookman Old Style"/>
          <w:sz w:val="20"/>
          <w:szCs w:val="20"/>
          <w:lang w:val="pt-BR"/>
        </w:rPr>
      </w:pPr>
      <w:r>
        <w:rPr>
          <w:rFonts w:ascii="Bookman Old Style" w:hAnsi="Bookman Old Style"/>
          <w:sz w:val="20"/>
          <w:szCs w:val="20"/>
          <w:lang w:val="pt-BR"/>
        </w:rPr>
        <w:t>- Echipamentele în componen</w:t>
      </w:r>
      <w:r>
        <w:rPr>
          <w:rFonts w:ascii="Times New Roman" w:hAnsi="Times New Roman" w:cs="Times New Roman"/>
          <w:sz w:val="20"/>
          <w:szCs w:val="20"/>
          <w:lang w:val="pt-BR"/>
        </w:rPr>
        <w:t>ț</w:t>
      </w:r>
      <w:r>
        <w:rPr>
          <w:rFonts w:ascii="Bookman Old Style" w:hAnsi="Bookman Old Style"/>
          <w:sz w:val="20"/>
          <w:szCs w:val="20"/>
          <w:lang w:val="pt-BR"/>
        </w:rPr>
        <w:t>a ofertat</w:t>
      </w:r>
      <w:r>
        <w:rPr>
          <w:rFonts w:ascii="Bookman Old Style" w:hAnsi="Bookman Old Style" w:cs="Bookman Old Style"/>
          <w:sz w:val="20"/>
          <w:szCs w:val="20"/>
          <w:lang w:val="pt-BR"/>
        </w:rPr>
        <w:t>ă</w:t>
      </w:r>
      <w:r>
        <w:rPr>
          <w:rFonts w:ascii="Bookman Old Style" w:hAnsi="Bookman Old Style"/>
          <w:sz w:val="20"/>
          <w:szCs w:val="20"/>
          <w:lang w:val="pt-BR"/>
        </w:rPr>
        <w:t xml:space="preserve">, inclusiv accesoriile incluse precum </w:t>
      </w:r>
      <w:r>
        <w:rPr>
          <w:rFonts w:ascii="Times New Roman" w:hAnsi="Times New Roman" w:cs="Times New Roman"/>
          <w:sz w:val="20"/>
          <w:szCs w:val="20"/>
          <w:lang w:val="pt-BR"/>
        </w:rPr>
        <w:t>ș</w:t>
      </w:r>
      <w:r>
        <w:rPr>
          <w:rFonts w:ascii="Bookman Old Style" w:hAnsi="Bookman Old Style"/>
          <w:sz w:val="20"/>
          <w:szCs w:val="20"/>
          <w:lang w:val="pt-BR"/>
        </w:rPr>
        <w:t xml:space="preserve">i componentele software incluse (unde este cazul) vor fi upgradate </w:t>
      </w:r>
      <w:r>
        <w:rPr>
          <w:rFonts w:ascii="Bookman Old Style" w:hAnsi="Bookman Old Style" w:cs="Bookman Old Style"/>
          <w:sz w:val="20"/>
          <w:szCs w:val="20"/>
          <w:lang w:val="pt-BR"/>
        </w:rPr>
        <w:t>”</w:t>
      </w:r>
      <w:r>
        <w:rPr>
          <w:rFonts w:ascii="Bookman Old Style" w:hAnsi="Bookman Old Style"/>
          <w:sz w:val="20"/>
          <w:szCs w:val="20"/>
          <w:lang w:val="pt-BR"/>
        </w:rPr>
        <w:t>la zi</w:t>
      </w:r>
      <w:r>
        <w:rPr>
          <w:rFonts w:ascii="Bookman Old Style" w:hAnsi="Bookman Old Style" w:cs="Bookman Old Style"/>
          <w:sz w:val="20"/>
          <w:szCs w:val="20"/>
          <w:lang w:val="pt-BR"/>
        </w:rPr>
        <w:t>”</w:t>
      </w:r>
      <w:r>
        <w:rPr>
          <w:rFonts w:ascii="Bookman Old Style" w:hAnsi="Bookman Old Style"/>
          <w:sz w:val="20"/>
          <w:szCs w:val="20"/>
          <w:lang w:val="pt-BR"/>
        </w:rPr>
        <w:t xml:space="preserve"> cu ocazia punerii </w:t>
      </w:r>
      <w:r>
        <w:rPr>
          <w:rFonts w:ascii="Bookman Old Style" w:hAnsi="Bookman Old Style" w:cs="Bookman Old Style"/>
          <w:sz w:val="20"/>
          <w:szCs w:val="20"/>
          <w:lang w:val="pt-BR"/>
        </w:rPr>
        <w:t>î</w:t>
      </w:r>
      <w:r>
        <w:rPr>
          <w:rFonts w:ascii="Bookman Old Style" w:hAnsi="Bookman Old Style"/>
          <w:sz w:val="20"/>
          <w:szCs w:val="20"/>
          <w:lang w:val="pt-BR"/>
        </w:rPr>
        <w:t>n func</w:t>
      </w:r>
      <w:r>
        <w:rPr>
          <w:rFonts w:ascii="Times New Roman" w:hAnsi="Times New Roman" w:cs="Times New Roman"/>
          <w:sz w:val="20"/>
          <w:szCs w:val="20"/>
          <w:lang w:val="pt-BR"/>
        </w:rPr>
        <w:t>ț</w:t>
      </w:r>
      <w:r>
        <w:rPr>
          <w:rFonts w:ascii="Bookman Old Style" w:hAnsi="Bookman Old Style"/>
          <w:sz w:val="20"/>
          <w:szCs w:val="20"/>
          <w:lang w:val="pt-BR"/>
        </w:rPr>
        <w:t>iune;</w:t>
      </w:r>
    </w:p>
    <w:p w14:paraId="34ED7BE3">
      <w:pPr>
        <w:spacing w:after="0"/>
        <w:jc w:val="both"/>
        <w:rPr>
          <w:rFonts w:ascii="Bookman Old Style" w:hAnsi="Bookman Old Style"/>
          <w:sz w:val="20"/>
          <w:szCs w:val="20"/>
          <w:lang w:val="pt-BR"/>
        </w:rPr>
      </w:pPr>
      <w:r>
        <w:rPr>
          <w:rFonts w:ascii="Bookman Old Style" w:hAnsi="Bookman Old Style"/>
          <w:sz w:val="20"/>
          <w:szCs w:val="20"/>
          <w:lang w:val="pt-BR"/>
        </w:rPr>
        <w:t xml:space="preserve">Furnizorul va asigura instalarea </w:t>
      </w:r>
      <w:r>
        <w:rPr>
          <w:rFonts w:ascii="Times New Roman" w:hAnsi="Times New Roman" w:cs="Times New Roman"/>
          <w:sz w:val="20"/>
          <w:szCs w:val="20"/>
          <w:lang w:val="pt-BR"/>
        </w:rPr>
        <w:t>ș</w:t>
      </w:r>
      <w:r>
        <w:rPr>
          <w:rFonts w:ascii="Bookman Old Style" w:hAnsi="Bookman Old Style"/>
          <w:sz w:val="20"/>
          <w:szCs w:val="20"/>
          <w:lang w:val="pt-BR"/>
        </w:rPr>
        <w:t>i punerea în func</w:t>
      </w:r>
      <w:r>
        <w:rPr>
          <w:rFonts w:ascii="Times New Roman" w:hAnsi="Times New Roman" w:cs="Times New Roman"/>
          <w:sz w:val="20"/>
          <w:szCs w:val="20"/>
          <w:lang w:val="pt-BR"/>
        </w:rPr>
        <w:t>ț</w:t>
      </w:r>
      <w:r>
        <w:rPr>
          <w:rFonts w:ascii="Bookman Old Style" w:hAnsi="Bookman Old Style"/>
          <w:sz w:val="20"/>
          <w:szCs w:val="20"/>
          <w:lang w:val="pt-BR"/>
        </w:rPr>
        <w:t>iune a echipamentelor în conformitate cu cerin</w:t>
      </w:r>
      <w:r>
        <w:rPr>
          <w:rFonts w:ascii="Times New Roman" w:hAnsi="Times New Roman" w:cs="Times New Roman"/>
          <w:sz w:val="20"/>
          <w:szCs w:val="20"/>
          <w:lang w:val="pt-BR"/>
        </w:rPr>
        <w:t>ț</w:t>
      </w:r>
      <w:r>
        <w:rPr>
          <w:rFonts w:ascii="Bookman Old Style" w:hAnsi="Bookman Old Style"/>
          <w:sz w:val="20"/>
          <w:szCs w:val="20"/>
          <w:lang w:val="pt-BR"/>
        </w:rPr>
        <w:t xml:space="preserve">ele din caietul de sarcini, inclusiv a celor refeitoare la autorizări </w:t>
      </w:r>
      <w:r>
        <w:rPr>
          <w:rFonts w:ascii="Times New Roman" w:hAnsi="Times New Roman" w:cs="Times New Roman"/>
          <w:sz w:val="20"/>
          <w:szCs w:val="20"/>
          <w:lang w:val="pt-BR"/>
        </w:rPr>
        <w:t>ș</w:t>
      </w:r>
      <w:r>
        <w:rPr>
          <w:rFonts w:ascii="Bookman Old Style" w:hAnsi="Bookman Old Style"/>
          <w:sz w:val="20"/>
          <w:szCs w:val="20"/>
          <w:lang w:val="pt-BR"/>
        </w:rPr>
        <w:t>i personal.</w:t>
      </w:r>
    </w:p>
    <w:p w14:paraId="15B67089">
      <w:pPr>
        <w:spacing w:after="0"/>
        <w:jc w:val="both"/>
        <w:rPr>
          <w:rFonts w:ascii="Bookman Old Style" w:hAnsi="Bookman Old Style"/>
          <w:sz w:val="20"/>
          <w:szCs w:val="20"/>
          <w:lang w:val="pt-BR"/>
        </w:rPr>
      </w:pPr>
      <w:r>
        <w:rPr>
          <w:rFonts w:ascii="Bookman Old Style" w:hAnsi="Bookman Old Style"/>
          <w:sz w:val="20"/>
          <w:szCs w:val="20"/>
          <w:lang w:val="pt-BR"/>
        </w:rPr>
        <w:t>6.4 Prezentul contract încetează să producă efecte la data îndeplinirii tuturor obliga</w:t>
      </w:r>
      <w:r>
        <w:rPr>
          <w:rFonts w:ascii="Times New Roman" w:hAnsi="Times New Roman" w:cs="Times New Roman"/>
          <w:sz w:val="20"/>
          <w:szCs w:val="20"/>
          <w:lang w:val="pt-BR"/>
        </w:rPr>
        <w:t>ț</w:t>
      </w:r>
      <w:r>
        <w:rPr>
          <w:rFonts w:ascii="Bookman Old Style" w:hAnsi="Bookman Old Style"/>
          <w:sz w:val="20"/>
          <w:szCs w:val="20"/>
          <w:lang w:val="pt-BR"/>
        </w:rPr>
        <w:t>iilor de c</w:t>
      </w:r>
      <w:r>
        <w:rPr>
          <w:rFonts w:ascii="Bookman Old Style" w:hAnsi="Bookman Old Style" w:cs="Bookman Old Style"/>
          <w:sz w:val="20"/>
          <w:szCs w:val="20"/>
          <w:lang w:val="pt-BR"/>
        </w:rPr>
        <w:t>ă</w:t>
      </w:r>
      <w:r>
        <w:rPr>
          <w:rFonts w:ascii="Bookman Old Style" w:hAnsi="Bookman Old Style"/>
          <w:sz w:val="20"/>
          <w:szCs w:val="20"/>
          <w:lang w:val="pt-BR"/>
        </w:rPr>
        <w:t>tre ambele p</w:t>
      </w:r>
      <w:r>
        <w:rPr>
          <w:rFonts w:ascii="Bookman Old Style" w:hAnsi="Bookman Old Style" w:cs="Bookman Old Style"/>
          <w:sz w:val="20"/>
          <w:szCs w:val="20"/>
          <w:lang w:val="pt-BR"/>
        </w:rPr>
        <w:t>ă</w:t>
      </w:r>
      <w:r>
        <w:rPr>
          <w:rFonts w:ascii="Bookman Old Style" w:hAnsi="Bookman Old Style"/>
          <w:sz w:val="20"/>
          <w:szCs w:val="20"/>
          <w:lang w:val="pt-BR"/>
        </w:rPr>
        <w:t>r</w:t>
      </w:r>
      <w:r>
        <w:rPr>
          <w:rFonts w:ascii="Times New Roman" w:hAnsi="Times New Roman" w:cs="Times New Roman"/>
          <w:sz w:val="20"/>
          <w:szCs w:val="20"/>
          <w:lang w:val="pt-BR"/>
        </w:rPr>
        <w:t>ț</w:t>
      </w:r>
      <w:r>
        <w:rPr>
          <w:rFonts w:ascii="Bookman Old Style" w:hAnsi="Bookman Old Style"/>
          <w:sz w:val="20"/>
          <w:szCs w:val="20"/>
          <w:lang w:val="pt-BR"/>
        </w:rPr>
        <w:t>i.</w:t>
      </w:r>
    </w:p>
    <w:p w14:paraId="1307ECAC">
      <w:pPr>
        <w:jc w:val="both"/>
        <w:rPr>
          <w:rFonts w:ascii="Bookman Old Style" w:hAnsi="Bookman Old Style"/>
          <w:sz w:val="20"/>
          <w:szCs w:val="20"/>
          <w:lang w:val="es-ES"/>
        </w:rPr>
      </w:pPr>
    </w:p>
    <w:p w14:paraId="320F3F1A">
      <w:pPr>
        <w:pStyle w:val="36"/>
        <w:jc w:val="both"/>
        <w:rPr>
          <w:rFonts w:ascii="Bookman Old Style" w:hAnsi="Bookman Old Style"/>
          <w:b/>
          <w:sz w:val="20"/>
          <w:lang w:val="it-IT"/>
        </w:rPr>
      </w:pPr>
      <w:r>
        <w:rPr>
          <w:rFonts w:ascii="Bookman Old Style" w:hAnsi="Bookman Old Style"/>
          <w:b/>
          <w:sz w:val="20"/>
          <w:lang w:val="it-IT"/>
        </w:rPr>
        <w:t xml:space="preserve">6. </w:t>
      </w:r>
      <w:r>
        <w:rPr>
          <w:rFonts w:ascii="Bookman Old Style" w:hAnsi="Bookman Old Style"/>
          <w:b/>
          <w:i/>
          <w:sz w:val="20"/>
          <w:lang w:val="it-IT"/>
        </w:rPr>
        <w:t>Documentele contractului</w:t>
      </w:r>
    </w:p>
    <w:p w14:paraId="0DF4A044">
      <w:pPr>
        <w:pStyle w:val="37"/>
        <w:jc w:val="both"/>
        <w:rPr>
          <w:rFonts w:ascii="Bookman Old Style" w:hAnsi="Bookman Old Style"/>
          <w:sz w:val="20"/>
          <w:lang w:val="it-IT"/>
        </w:rPr>
      </w:pPr>
      <w:r>
        <w:rPr>
          <w:rFonts w:ascii="Bookman Old Style" w:hAnsi="Bookman Old Style"/>
          <w:sz w:val="20"/>
          <w:lang w:val="it-IT"/>
        </w:rPr>
        <w:t>6.1  - Documentele contractului sunt:</w:t>
      </w:r>
    </w:p>
    <w:p w14:paraId="7CB4FFAE">
      <w:pPr>
        <w:pStyle w:val="42"/>
        <w:numPr>
          <w:ilvl w:val="0"/>
          <w:numId w:val="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Anexa nr 1 la prezentul contract cu denumirea produselor, cantitatile si preturile acestora;</w:t>
      </w:r>
    </w:p>
    <w:p w14:paraId="46C1B224">
      <w:pPr>
        <w:pStyle w:val="42"/>
        <w:numPr>
          <w:ilvl w:val="0"/>
          <w:numId w:val="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 xml:space="preserve">Caietul de sarcini, inclusiv, dacă este cazul, clarificările </w:t>
      </w:r>
      <w:r>
        <w:rPr>
          <w:rFonts w:ascii="Times New Roman" w:hAnsi="Times New Roman" w:cs="Times New Roman"/>
          <w:sz w:val="20"/>
          <w:szCs w:val="20"/>
        </w:rPr>
        <w:t>ș</w:t>
      </w:r>
      <w:r>
        <w:rPr>
          <w:rFonts w:ascii="Bookman Old Style" w:hAnsi="Bookman Old Style" w:cs="Times New Roman"/>
          <w:sz w:val="20"/>
          <w:szCs w:val="20"/>
        </w:rPr>
        <w:t>i/sau m</w:t>
      </w:r>
      <w:r>
        <w:rPr>
          <w:rFonts w:ascii="Bookman Old Style" w:hAnsi="Bookman Old Style" w:cs="Bookman Old Style"/>
          <w:sz w:val="20"/>
          <w:szCs w:val="20"/>
        </w:rPr>
        <w:t>ă</w:t>
      </w:r>
      <w:r>
        <w:rPr>
          <w:rFonts w:ascii="Bookman Old Style" w:hAnsi="Bookman Old Style" w:cs="Times New Roman"/>
          <w:sz w:val="20"/>
          <w:szCs w:val="20"/>
        </w:rPr>
        <w:t>surile de remediere aduse p</w:t>
      </w:r>
      <w:r>
        <w:rPr>
          <w:rFonts w:ascii="Bookman Old Style" w:hAnsi="Bookman Old Style" w:cs="Bookman Old Style"/>
          <w:sz w:val="20"/>
          <w:szCs w:val="20"/>
        </w:rPr>
        <w:t>â</w:t>
      </w:r>
      <w:r>
        <w:rPr>
          <w:rFonts w:ascii="Bookman Old Style" w:hAnsi="Bookman Old Style" w:cs="Times New Roman"/>
          <w:sz w:val="20"/>
          <w:szCs w:val="20"/>
        </w:rPr>
        <w:t>n</w:t>
      </w:r>
      <w:r>
        <w:rPr>
          <w:rFonts w:ascii="Bookman Old Style" w:hAnsi="Bookman Old Style" w:cs="Bookman Old Style"/>
          <w:sz w:val="20"/>
          <w:szCs w:val="20"/>
        </w:rPr>
        <w:t>ă</w:t>
      </w:r>
      <w:r>
        <w:rPr>
          <w:rFonts w:ascii="Bookman Old Style" w:hAnsi="Bookman Old Style" w:cs="Times New Roman"/>
          <w:sz w:val="20"/>
          <w:szCs w:val="20"/>
        </w:rPr>
        <w:t xml:space="preserve"> la depunerea ofertelor ce privesc aspectele tehnice </w:t>
      </w:r>
      <w:r>
        <w:rPr>
          <w:rFonts w:ascii="Times New Roman" w:hAnsi="Times New Roman" w:cs="Times New Roman"/>
          <w:sz w:val="20"/>
          <w:szCs w:val="20"/>
        </w:rPr>
        <w:t>ș</w:t>
      </w:r>
      <w:r>
        <w:rPr>
          <w:rFonts w:ascii="Bookman Old Style" w:hAnsi="Bookman Old Style" w:cs="Times New Roman"/>
          <w:sz w:val="20"/>
          <w:szCs w:val="20"/>
        </w:rPr>
        <w:t xml:space="preserve">i financiare </w:t>
      </w:r>
      <w:r>
        <w:rPr>
          <w:rFonts w:ascii="Bookman Old Style" w:hAnsi="Bookman Old Style" w:cs="Bookman Old Style"/>
          <w:sz w:val="20"/>
          <w:szCs w:val="20"/>
        </w:rPr>
        <w:t>–</w:t>
      </w:r>
      <w:r>
        <w:rPr>
          <w:rFonts w:ascii="Bookman Old Style" w:hAnsi="Bookman Old Style" w:cs="Times New Roman"/>
          <w:sz w:val="20"/>
          <w:szCs w:val="20"/>
        </w:rPr>
        <w:t xml:space="preserve"> Anexa nr. 2;</w:t>
      </w:r>
    </w:p>
    <w:p w14:paraId="0FDBF9B4">
      <w:pPr>
        <w:pStyle w:val="42"/>
        <w:numPr>
          <w:ilvl w:val="0"/>
          <w:numId w:val="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Propunerea tehnică, inclusiv, dacă este cazul, clarificările din perioada de evaluare – Anexa nr. 3;</w:t>
      </w:r>
    </w:p>
    <w:p w14:paraId="05073414">
      <w:pPr>
        <w:pStyle w:val="42"/>
        <w:numPr>
          <w:ilvl w:val="0"/>
          <w:numId w:val="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Propunerea financiară, inclusiv, dacă este cazul, clarificările din perioada de evaluare – Anexa nr. 4;</w:t>
      </w:r>
    </w:p>
    <w:p w14:paraId="006593E6">
      <w:pPr>
        <w:pStyle w:val="42"/>
        <w:numPr>
          <w:ilvl w:val="0"/>
          <w:numId w:val="8"/>
        </w:numPr>
        <w:spacing w:before="120" w:after="120"/>
        <w:jc w:val="both"/>
        <w:rPr>
          <w:rFonts w:ascii="Bookman Old Style" w:hAnsi="Bookman Old Style" w:cs="Times New Roman"/>
          <w:b/>
          <w:sz w:val="20"/>
          <w:szCs w:val="20"/>
        </w:rPr>
      </w:pPr>
      <w:r>
        <w:rPr>
          <w:rFonts w:ascii="Bookman Old Style" w:hAnsi="Bookman Old Style" w:cs="Times New Roman"/>
          <w:b/>
          <w:sz w:val="20"/>
          <w:szCs w:val="20"/>
        </w:rPr>
        <w:t>Ordinea de preceden</w:t>
      </w:r>
      <w:r>
        <w:rPr>
          <w:rFonts w:ascii="Times New Roman" w:hAnsi="Times New Roman" w:cs="Times New Roman"/>
          <w:b/>
          <w:sz w:val="20"/>
          <w:szCs w:val="20"/>
        </w:rPr>
        <w:t>ț</w:t>
      </w:r>
      <w:r>
        <w:rPr>
          <w:rFonts w:ascii="Bookman Old Style" w:hAnsi="Bookman Old Style" w:cs="Bookman Old Style"/>
          <w:b/>
          <w:sz w:val="20"/>
          <w:szCs w:val="20"/>
        </w:rPr>
        <w:t>ă</w:t>
      </w:r>
    </w:p>
    <w:p w14:paraId="53E78D9C">
      <w:pPr>
        <w:pStyle w:val="42"/>
        <w:numPr>
          <w:ilvl w:val="0"/>
          <w:numId w:val="9"/>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În cazul oricărei contradic</w:t>
      </w:r>
      <w:r>
        <w:rPr>
          <w:rFonts w:ascii="Times New Roman" w:hAnsi="Times New Roman" w:cs="Times New Roman"/>
          <w:sz w:val="20"/>
          <w:szCs w:val="20"/>
        </w:rPr>
        <w:t>ț</w:t>
      </w:r>
      <w:r>
        <w:rPr>
          <w:rFonts w:ascii="Bookman Old Style" w:hAnsi="Bookman Old Style" w:cs="Times New Roman"/>
          <w:sz w:val="20"/>
          <w:szCs w:val="20"/>
        </w:rPr>
        <w:t>ii între documentele prevăzute la pct. 6, prevederile acestora vor fi aplicate în ordinea de preceden</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 xml:space="preserve"> stabilit</w:t>
      </w:r>
      <w:r>
        <w:rPr>
          <w:rFonts w:ascii="Bookman Old Style" w:hAnsi="Bookman Old Style" w:cs="Bookman Old Style"/>
          <w:sz w:val="20"/>
          <w:szCs w:val="20"/>
        </w:rPr>
        <w:t>ă</w:t>
      </w:r>
      <w:r>
        <w:rPr>
          <w:rFonts w:ascii="Bookman Old Style" w:hAnsi="Bookman Old Style" w:cs="Times New Roman"/>
          <w:sz w:val="20"/>
          <w:szCs w:val="20"/>
        </w:rPr>
        <w:t xml:space="preserve"> conform succesiunii documentelor enumerate mai sus.</w:t>
      </w:r>
    </w:p>
    <w:p w14:paraId="75307635">
      <w:pPr>
        <w:pStyle w:val="42"/>
        <w:numPr>
          <w:ilvl w:val="0"/>
          <w:numId w:val="9"/>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În cazul în care, pe parcursul îndeplinirii Contractului, se constată faptul că anumite elemente ale Propunerii tehnice sunt inferioare sau nu corespund cerin</w:t>
      </w:r>
      <w:r>
        <w:rPr>
          <w:rFonts w:ascii="Times New Roman" w:hAnsi="Times New Roman" w:cs="Times New Roman"/>
          <w:sz w:val="20"/>
          <w:szCs w:val="20"/>
        </w:rPr>
        <w:t>ț</w:t>
      </w:r>
      <w:r>
        <w:rPr>
          <w:rFonts w:ascii="Bookman Old Style" w:hAnsi="Bookman Old Style" w:cs="Times New Roman"/>
          <w:sz w:val="20"/>
          <w:szCs w:val="20"/>
        </w:rPr>
        <w:t>elor prev</w:t>
      </w:r>
      <w:r>
        <w:rPr>
          <w:rFonts w:ascii="Bookman Old Style" w:hAnsi="Bookman Old Style" w:cs="Bookman Old Style"/>
          <w:sz w:val="20"/>
          <w:szCs w:val="20"/>
        </w:rPr>
        <w:t>ă</w:t>
      </w:r>
      <w:r>
        <w:rPr>
          <w:rFonts w:ascii="Bookman Old Style" w:hAnsi="Bookman Old Style" w:cs="Times New Roman"/>
          <w:sz w:val="20"/>
          <w:szCs w:val="20"/>
        </w:rPr>
        <w:t xml:space="preserve">zute </w:t>
      </w:r>
      <w:r>
        <w:rPr>
          <w:rFonts w:ascii="Bookman Old Style" w:hAnsi="Bookman Old Style" w:cs="Bookman Old Style"/>
          <w:sz w:val="20"/>
          <w:szCs w:val="20"/>
        </w:rPr>
        <w:t>î</w:t>
      </w:r>
      <w:r>
        <w:rPr>
          <w:rFonts w:ascii="Bookman Old Style" w:hAnsi="Bookman Old Style" w:cs="Times New Roman"/>
          <w:sz w:val="20"/>
          <w:szCs w:val="20"/>
        </w:rPr>
        <w:t>n Caietul de sarcini, prevaleaz</w:t>
      </w:r>
      <w:r>
        <w:rPr>
          <w:rFonts w:ascii="Bookman Old Style" w:hAnsi="Bookman Old Style" w:cs="Bookman Old Style"/>
          <w:sz w:val="20"/>
          <w:szCs w:val="20"/>
        </w:rPr>
        <w:t>ă</w:t>
      </w:r>
      <w:r>
        <w:rPr>
          <w:rFonts w:ascii="Bookman Old Style" w:hAnsi="Bookman Old Style" w:cs="Times New Roman"/>
          <w:sz w:val="20"/>
          <w:szCs w:val="20"/>
        </w:rPr>
        <w:t xml:space="preserve"> prevederile Caietului de sarcini.</w:t>
      </w:r>
    </w:p>
    <w:p w14:paraId="5F33C3FE">
      <w:pPr>
        <w:pStyle w:val="42"/>
        <w:numPr>
          <w:ilvl w:val="0"/>
          <w:numId w:val="8"/>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b/>
          <w:sz w:val="20"/>
          <w:szCs w:val="20"/>
        </w:rPr>
        <w:t>Comunicarea între Păr</w:t>
      </w:r>
      <w:r>
        <w:rPr>
          <w:rFonts w:ascii="Times New Roman" w:hAnsi="Times New Roman" w:cs="Times New Roman"/>
          <w:b/>
          <w:sz w:val="20"/>
          <w:szCs w:val="20"/>
        </w:rPr>
        <w:t>ț</w:t>
      </w:r>
      <w:r>
        <w:rPr>
          <w:rFonts w:ascii="Bookman Old Style" w:hAnsi="Bookman Old Style" w:cs="Times New Roman"/>
          <w:b/>
          <w:sz w:val="20"/>
          <w:szCs w:val="20"/>
        </w:rPr>
        <w:t>i</w:t>
      </w:r>
    </w:p>
    <w:p w14:paraId="5FF2C11C">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Orice comunicare făcută de Păr</w:t>
      </w:r>
      <w:r>
        <w:rPr>
          <w:rFonts w:ascii="Times New Roman" w:hAnsi="Times New Roman" w:cs="Times New Roman"/>
          <w:sz w:val="20"/>
          <w:szCs w:val="20"/>
        </w:rPr>
        <w:t>ț</w:t>
      </w:r>
      <w:r>
        <w:rPr>
          <w:rFonts w:ascii="Bookman Old Style" w:hAnsi="Bookman Old Style" w:cs="Times New Roman"/>
          <w:sz w:val="20"/>
          <w:szCs w:val="20"/>
        </w:rPr>
        <w:t>i va fi redactat</w:t>
      </w:r>
      <w:r>
        <w:rPr>
          <w:rFonts w:ascii="Bookman Old Style" w:hAnsi="Bookman Old Style" w:cs="Bookman Old Style"/>
          <w:sz w:val="20"/>
          <w:szCs w:val="20"/>
        </w:rPr>
        <w:t>ăî</w:t>
      </w:r>
      <w:r>
        <w:rPr>
          <w:rFonts w:ascii="Bookman Old Style" w:hAnsi="Bookman Old Style" w:cs="Times New Roman"/>
          <w:sz w:val="20"/>
          <w:szCs w:val="20"/>
        </w:rPr>
        <w:t xml:space="preserve">n scris </w:t>
      </w:r>
      <w:r>
        <w:rPr>
          <w:rFonts w:ascii="Times New Roman" w:hAnsi="Times New Roman" w:cs="Times New Roman"/>
          <w:sz w:val="20"/>
          <w:szCs w:val="20"/>
        </w:rPr>
        <w:t>ș</w:t>
      </w:r>
      <w:r>
        <w:rPr>
          <w:rFonts w:ascii="Bookman Old Style" w:hAnsi="Bookman Old Style" w:cs="Times New Roman"/>
          <w:sz w:val="20"/>
          <w:szCs w:val="20"/>
        </w:rPr>
        <w:t>i depus</w:t>
      </w:r>
      <w:r>
        <w:rPr>
          <w:rFonts w:ascii="Bookman Old Style" w:hAnsi="Bookman Old Style" w:cs="Bookman Old Style"/>
          <w:sz w:val="20"/>
          <w:szCs w:val="20"/>
        </w:rPr>
        <w:t>ă</w:t>
      </w:r>
      <w:r>
        <w:rPr>
          <w:rFonts w:ascii="Bookman Old Style" w:hAnsi="Bookman Old Style" w:cs="Times New Roman"/>
          <w:sz w:val="20"/>
          <w:szCs w:val="20"/>
        </w:rPr>
        <w:t xml:space="preserve"> personal de Parte sau expediată prin scrisoare recomandată cu confirmare de primire sau prin alt mijloc de comunicare care asigură confirmarea primirii documentului.</w:t>
      </w:r>
    </w:p>
    <w:p w14:paraId="7EE74734">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Comunicările între Păr</w:t>
      </w:r>
      <w:r>
        <w:rPr>
          <w:rFonts w:ascii="Times New Roman" w:hAnsi="Times New Roman" w:cs="Times New Roman"/>
          <w:sz w:val="20"/>
          <w:szCs w:val="20"/>
        </w:rPr>
        <w:t>ț</w:t>
      </w:r>
      <w:r>
        <w:rPr>
          <w:rFonts w:ascii="Bookman Old Style" w:hAnsi="Bookman Old Style" w:cs="Times New Roman"/>
          <w:sz w:val="20"/>
          <w:szCs w:val="20"/>
        </w:rPr>
        <w:t xml:space="preserve">i se pot face </w:t>
      </w:r>
      <w:r>
        <w:rPr>
          <w:rFonts w:ascii="Times New Roman" w:hAnsi="Times New Roman" w:cs="Times New Roman"/>
          <w:sz w:val="20"/>
          <w:szCs w:val="20"/>
        </w:rPr>
        <w:t>ș</w:t>
      </w:r>
      <w:r>
        <w:rPr>
          <w:rFonts w:ascii="Bookman Old Style" w:hAnsi="Bookman Old Style" w:cs="Times New Roman"/>
          <w:sz w:val="20"/>
          <w:szCs w:val="20"/>
        </w:rPr>
        <w:t>i prin fax sau e-mail, cu condi</w:t>
      </w:r>
      <w:r>
        <w:rPr>
          <w:rFonts w:ascii="Times New Roman" w:hAnsi="Times New Roman" w:cs="Times New Roman"/>
          <w:sz w:val="20"/>
          <w:szCs w:val="20"/>
        </w:rPr>
        <w:t>ț</w:t>
      </w:r>
      <w:r>
        <w:rPr>
          <w:rFonts w:ascii="Bookman Old Style" w:hAnsi="Bookman Old Style" w:cs="Times New Roman"/>
          <w:sz w:val="20"/>
          <w:szCs w:val="20"/>
        </w:rPr>
        <w:t>ia confirm</w:t>
      </w:r>
      <w:r>
        <w:rPr>
          <w:rFonts w:ascii="Bookman Old Style" w:hAnsi="Bookman Old Style" w:cs="Bookman Old Style"/>
          <w:sz w:val="20"/>
          <w:szCs w:val="20"/>
        </w:rPr>
        <w:t>ă</w:t>
      </w:r>
      <w:r>
        <w:rPr>
          <w:rFonts w:ascii="Bookman Old Style" w:hAnsi="Bookman Old Style" w:cs="Times New Roman"/>
          <w:sz w:val="20"/>
          <w:szCs w:val="20"/>
        </w:rPr>
        <w:t xml:space="preserve">rii </w:t>
      </w:r>
      <w:r>
        <w:rPr>
          <w:rFonts w:ascii="Bookman Old Style" w:hAnsi="Bookman Old Style" w:cs="Bookman Old Style"/>
          <w:sz w:val="20"/>
          <w:szCs w:val="20"/>
        </w:rPr>
        <w:t>î</w:t>
      </w:r>
      <w:r>
        <w:rPr>
          <w:rFonts w:ascii="Bookman Old Style" w:hAnsi="Bookman Old Style" w:cs="Times New Roman"/>
          <w:sz w:val="20"/>
          <w:szCs w:val="20"/>
        </w:rPr>
        <w:t>n scris a primirii comunicării.</w:t>
      </w:r>
    </w:p>
    <w:p w14:paraId="09A395A6">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În cazul în care expeditorul solicită confirmare de primire, aceasta trebuie să indice această cerin</w:t>
      </w:r>
      <w:r>
        <w:rPr>
          <w:rFonts w:ascii="Times New Roman" w:hAnsi="Times New Roman" w:cs="Times New Roman"/>
          <w:sz w:val="20"/>
          <w:szCs w:val="20"/>
        </w:rPr>
        <w:t>ț</w:t>
      </w:r>
      <w:r>
        <w:rPr>
          <w:rFonts w:ascii="Bookman Old Style" w:hAnsi="Bookman Old Style" w:cs="Bookman Old Style"/>
          <w:sz w:val="20"/>
          <w:szCs w:val="20"/>
        </w:rPr>
        <w:t>ăî</w:t>
      </w:r>
      <w:r>
        <w:rPr>
          <w:rFonts w:ascii="Bookman Old Style" w:hAnsi="Bookman Old Style" w:cs="Times New Roman"/>
          <w:sz w:val="20"/>
          <w:szCs w:val="20"/>
        </w:rPr>
        <w:t xml:space="preserve">n comunicarea sa </w:t>
      </w:r>
      <w:r>
        <w:rPr>
          <w:rFonts w:ascii="Times New Roman" w:hAnsi="Times New Roman" w:cs="Times New Roman"/>
          <w:sz w:val="20"/>
          <w:szCs w:val="20"/>
        </w:rPr>
        <w:t>ș</w:t>
      </w:r>
      <w:r>
        <w:rPr>
          <w:rFonts w:ascii="Bookman Old Style" w:hAnsi="Bookman Old Style" w:cs="Times New Roman"/>
          <w:sz w:val="20"/>
          <w:szCs w:val="20"/>
        </w:rPr>
        <w:t>i s</w:t>
      </w:r>
      <w:r>
        <w:rPr>
          <w:rFonts w:ascii="Bookman Old Style" w:hAnsi="Bookman Old Style" w:cs="Bookman Old Style"/>
          <w:sz w:val="20"/>
          <w:szCs w:val="20"/>
        </w:rPr>
        <w:t>ă</w:t>
      </w:r>
      <w:r>
        <w:rPr>
          <w:rFonts w:ascii="Bookman Old Style" w:hAnsi="Bookman Old Style" w:cs="Times New Roman"/>
          <w:sz w:val="20"/>
          <w:szCs w:val="20"/>
        </w:rPr>
        <w:t xml:space="preserve"> solicite o astfel de dovad</w:t>
      </w:r>
      <w:r>
        <w:rPr>
          <w:rFonts w:ascii="Bookman Old Style" w:hAnsi="Bookman Old Style" w:cs="Bookman Old Style"/>
          <w:sz w:val="20"/>
          <w:szCs w:val="20"/>
        </w:rPr>
        <w:t>ă</w:t>
      </w:r>
      <w:r>
        <w:rPr>
          <w:rFonts w:ascii="Bookman Old Style" w:hAnsi="Bookman Old Style" w:cs="Times New Roman"/>
          <w:sz w:val="20"/>
          <w:szCs w:val="20"/>
        </w:rPr>
        <w:t xml:space="preserve"> de primire ori de c</w:t>
      </w:r>
      <w:r>
        <w:rPr>
          <w:rFonts w:ascii="Bookman Old Style" w:hAnsi="Bookman Old Style" w:cs="Bookman Old Style"/>
          <w:sz w:val="20"/>
          <w:szCs w:val="20"/>
        </w:rPr>
        <w:t>â</w:t>
      </w:r>
      <w:r>
        <w:rPr>
          <w:rFonts w:ascii="Bookman Old Style" w:hAnsi="Bookman Old Style" w:cs="Times New Roman"/>
          <w:sz w:val="20"/>
          <w:szCs w:val="20"/>
        </w:rPr>
        <w:t>te ori exist</w:t>
      </w:r>
      <w:r>
        <w:rPr>
          <w:rFonts w:ascii="Bookman Old Style" w:hAnsi="Bookman Old Style" w:cs="Bookman Old Style"/>
          <w:sz w:val="20"/>
          <w:szCs w:val="20"/>
        </w:rPr>
        <w:t>ă</w:t>
      </w:r>
      <w:r>
        <w:rPr>
          <w:rFonts w:ascii="Bookman Old Style" w:hAnsi="Bookman Old Style" w:cs="Times New Roman"/>
          <w:sz w:val="20"/>
          <w:szCs w:val="20"/>
        </w:rPr>
        <w:t xml:space="preserve"> un termen limit</w:t>
      </w:r>
      <w:r>
        <w:rPr>
          <w:rFonts w:ascii="Bookman Old Style" w:hAnsi="Bookman Old Style" w:cs="Bookman Old Style"/>
          <w:sz w:val="20"/>
          <w:szCs w:val="20"/>
        </w:rPr>
        <w:t>ă</w:t>
      </w:r>
      <w:r>
        <w:rPr>
          <w:rFonts w:ascii="Bookman Old Style" w:hAnsi="Bookman Old Style" w:cs="Times New Roman"/>
          <w:sz w:val="20"/>
          <w:szCs w:val="20"/>
        </w:rPr>
        <w:t xml:space="preserve"> pentru primirea comunic</w:t>
      </w:r>
      <w:r>
        <w:rPr>
          <w:rFonts w:ascii="Bookman Old Style" w:hAnsi="Bookman Old Style" w:cs="Bookman Old Style"/>
          <w:sz w:val="20"/>
          <w:szCs w:val="20"/>
        </w:rPr>
        <w:t>ă</w:t>
      </w:r>
      <w:r>
        <w:rPr>
          <w:rFonts w:ascii="Bookman Old Style" w:hAnsi="Bookman Old Style" w:cs="Times New Roman"/>
          <w:sz w:val="20"/>
          <w:szCs w:val="20"/>
        </w:rPr>
        <w:t xml:space="preserve">rii. </w:t>
      </w:r>
      <w:r>
        <w:rPr>
          <w:rFonts w:ascii="Bookman Old Style" w:hAnsi="Bookman Old Style" w:cs="Bookman Old Style"/>
          <w:sz w:val="20"/>
          <w:szCs w:val="20"/>
        </w:rPr>
        <w:t>Î</w:t>
      </w:r>
      <w:r>
        <w:rPr>
          <w:rFonts w:ascii="Bookman Old Style" w:hAnsi="Bookman Old Style" w:cs="Times New Roman"/>
          <w:sz w:val="20"/>
          <w:szCs w:val="20"/>
        </w:rPr>
        <w:t xml:space="preserve">n orice caz, expeditorul ia toate măsurile necesare pentru a asigura primirea la timp </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 termen a comunic</w:t>
      </w:r>
      <w:r>
        <w:rPr>
          <w:rFonts w:ascii="Bookman Old Style" w:hAnsi="Bookman Old Style" w:cs="Bookman Old Style"/>
          <w:sz w:val="20"/>
          <w:szCs w:val="20"/>
        </w:rPr>
        <w:t>ă</w:t>
      </w:r>
      <w:r>
        <w:rPr>
          <w:rFonts w:ascii="Bookman Old Style" w:hAnsi="Bookman Old Style" w:cs="Times New Roman"/>
          <w:sz w:val="20"/>
          <w:szCs w:val="20"/>
        </w:rPr>
        <w:t>rii sale.</w:t>
      </w:r>
    </w:p>
    <w:p w14:paraId="63B0A93D">
      <w:pPr>
        <w:pStyle w:val="42"/>
        <w:numPr>
          <w:ilvl w:val="0"/>
          <w:numId w:val="10"/>
        </w:numPr>
        <w:spacing w:before="120" w:after="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Adresele la care se transmit comunicările sunt următoarele:</w:t>
      </w:r>
    </w:p>
    <w:tbl>
      <w:tblPr>
        <w:tblStyle w:val="26"/>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0"/>
        <w:gridCol w:w="4785"/>
      </w:tblGrid>
      <w:tr w14:paraId="3C63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0" w:type="dxa"/>
          </w:tcPr>
          <w:p w14:paraId="0B59823F">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Pentru</w:t>
            </w:r>
          </w:p>
          <w:p w14:paraId="03E672BF">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Autoritatea  contractantă:</w:t>
            </w:r>
          </w:p>
          <w:p w14:paraId="3ACCC448">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 xml:space="preserve">Sanatoriul Balnear si de Recuperare Mangalia </w:t>
            </w:r>
          </w:p>
        </w:tc>
        <w:tc>
          <w:tcPr>
            <w:tcW w:w="4785" w:type="dxa"/>
          </w:tcPr>
          <w:p w14:paraId="5C92CF27">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Pentru</w:t>
            </w:r>
          </w:p>
          <w:p w14:paraId="0721F293">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 xml:space="preserve">Contractant: SC </w:t>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softHyphen/>
            </w:r>
            <w:r>
              <w:rPr>
                <w:rFonts w:ascii="Bookman Old Style" w:hAnsi="Bookman Old Style" w:cs="Times New Roman" w:eastAsiaTheme="minorHAnsi"/>
                <w:sz w:val="20"/>
                <w:szCs w:val="20"/>
                <w:lang w:val="ro-RO"/>
              </w:rPr>
              <w:t>_____________ SRL</w:t>
            </w:r>
          </w:p>
        </w:tc>
      </w:tr>
      <w:tr w14:paraId="171C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0" w:type="dxa"/>
          </w:tcPr>
          <w:p w14:paraId="53CAB3A7">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 xml:space="preserve">Adresă: str. Mircea cel Batran nr 2, loc Mangalia jud Constanta </w:t>
            </w:r>
          </w:p>
        </w:tc>
        <w:tc>
          <w:tcPr>
            <w:tcW w:w="4785" w:type="dxa"/>
          </w:tcPr>
          <w:p w14:paraId="225AF958">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 xml:space="preserve">Adresă: </w:t>
            </w:r>
            <w:r>
              <w:rPr>
                <w:rFonts w:ascii="Bookman Old Style" w:hAnsi="Bookman Old Style" w:eastAsiaTheme="minorHAnsi"/>
                <w:bCs/>
                <w:sz w:val="20"/>
                <w:szCs w:val="20"/>
                <w:lang w:val="ro-RO"/>
              </w:rPr>
              <w:t>_________________</w:t>
            </w:r>
          </w:p>
        </w:tc>
      </w:tr>
      <w:tr w14:paraId="4A78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0" w:type="dxa"/>
          </w:tcPr>
          <w:p w14:paraId="3593BDEC">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Telefon/Fax: 0241/751337 / 0241/751759</w:t>
            </w:r>
          </w:p>
        </w:tc>
        <w:tc>
          <w:tcPr>
            <w:tcW w:w="4785" w:type="dxa"/>
          </w:tcPr>
          <w:p w14:paraId="7FE9E165">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 xml:space="preserve">Telefon/Fax: </w:t>
            </w:r>
            <w:r>
              <w:rPr>
                <w:rFonts w:ascii="Bookman Old Style" w:hAnsi="Bookman Old Style" w:eastAsiaTheme="minorHAnsi"/>
                <w:bCs/>
                <w:lang w:val="ro-RO"/>
              </w:rPr>
              <w:t>________________</w:t>
            </w:r>
          </w:p>
        </w:tc>
      </w:tr>
      <w:tr w14:paraId="02AF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0" w:type="dxa"/>
          </w:tcPr>
          <w:p w14:paraId="18F5F42B">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E-mail: office@balnear.net</w:t>
            </w:r>
          </w:p>
        </w:tc>
        <w:tc>
          <w:tcPr>
            <w:tcW w:w="4785" w:type="dxa"/>
          </w:tcPr>
          <w:p w14:paraId="2EA4C893">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 xml:space="preserve">E-mail: </w:t>
            </w:r>
            <w:r>
              <w:rPr>
                <w:rFonts w:ascii="Bookman Old Style" w:hAnsi="Bookman Old Style" w:eastAsiaTheme="minorHAnsi"/>
                <w:lang w:val="ro-RO"/>
              </w:rPr>
              <w:t>__________________</w:t>
            </w:r>
          </w:p>
        </w:tc>
      </w:tr>
      <w:tr w14:paraId="5AFF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0" w:type="dxa"/>
          </w:tcPr>
          <w:p w14:paraId="20680145">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Persoana de contact: Jr. Isac Georgiana</w:t>
            </w:r>
          </w:p>
        </w:tc>
        <w:tc>
          <w:tcPr>
            <w:tcW w:w="4785" w:type="dxa"/>
          </w:tcPr>
          <w:p w14:paraId="51057FAC">
            <w:pPr>
              <w:spacing w:before="120" w:after="0" w:line="276" w:lineRule="auto"/>
              <w:jc w:val="both"/>
              <w:rPr>
                <w:rFonts w:ascii="Bookman Old Style" w:hAnsi="Bookman Old Style" w:cs="Times New Roman" w:eastAsiaTheme="minorHAnsi"/>
                <w:sz w:val="20"/>
                <w:szCs w:val="20"/>
                <w:lang w:val="ro-RO"/>
              </w:rPr>
            </w:pPr>
            <w:r>
              <w:rPr>
                <w:rFonts w:ascii="Bookman Old Style" w:hAnsi="Bookman Old Style" w:cs="Times New Roman" w:eastAsiaTheme="minorHAnsi"/>
                <w:sz w:val="20"/>
                <w:szCs w:val="20"/>
                <w:lang w:val="ro-RO"/>
              </w:rPr>
              <w:t>Persoana de contact: ________________</w:t>
            </w:r>
          </w:p>
        </w:tc>
      </w:tr>
    </w:tbl>
    <w:p w14:paraId="203D211A">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Orice document (dispozi</w:t>
      </w:r>
      <w:r>
        <w:rPr>
          <w:rFonts w:ascii="Times New Roman" w:hAnsi="Times New Roman" w:cs="Times New Roman"/>
          <w:sz w:val="20"/>
          <w:szCs w:val="20"/>
        </w:rPr>
        <w:t>ț</w:t>
      </w:r>
      <w:r>
        <w:rPr>
          <w:rFonts w:ascii="Bookman Old Style" w:hAnsi="Bookman Old Style" w:cs="Times New Roman"/>
          <w:sz w:val="20"/>
          <w:szCs w:val="20"/>
        </w:rPr>
        <w:t>ie, adres</w:t>
      </w:r>
      <w:r>
        <w:rPr>
          <w:rFonts w:ascii="Bookman Old Style" w:hAnsi="Bookman Old Style" w:cs="Bookman Old Style"/>
          <w:sz w:val="20"/>
          <w:szCs w:val="20"/>
        </w:rPr>
        <w:t>ă</w:t>
      </w:r>
      <w:r>
        <w:rPr>
          <w:rFonts w:ascii="Bookman Old Style" w:hAnsi="Bookman Old Style" w:cs="Times New Roman"/>
          <w:sz w:val="20"/>
          <w:szCs w:val="20"/>
        </w:rPr>
        <w:t xml:space="preserve">, propunere, </w:t>
      </w:r>
      <w:r>
        <w:rPr>
          <w:rFonts w:ascii="Bookman Old Style" w:hAnsi="Bookman Old Style" w:cs="Bookman Old Style"/>
          <w:sz w:val="20"/>
          <w:szCs w:val="20"/>
        </w:rPr>
        <w:t>î</w:t>
      </w:r>
      <w:r>
        <w:rPr>
          <w:rFonts w:ascii="Bookman Old Style" w:hAnsi="Bookman Old Style" w:cs="Times New Roman"/>
          <w:sz w:val="20"/>
          <w:szCs w:val="20"/>
        </w:rPr>
        <w:t>nregistrare, Proces-Verbal de Recep</w:t>
      </w:r>
      <w:r>
        <w:rPr>
          <w:rFonts w:ascii="Times New Roman" w:hAnsi="Times New Roman" w:cs="Times New Roman"/>
          <w:sz w:val="20"/>
          <w:szCs w:val="20"/>
        </w:rPr>
        <w:t>ț</w:t>
      </w:r>
      <w:r>
        <w:rPr>
          <w:rFonts w:ascii="Bookman Old Style" w:hAnsi="Bookman Old Style" w:cs="Times New Roman"/>
          <w:sz w:val="20"/>
          <w:szCs w:val="20"/>
        </w:rPr>
        <w:t xml:space="preserve">ie, notificare </w:t>
      </w:r>
      <w:r>
        <w:rPr>
          <w:rFonts w:ascii="Times New Roman" w:hAnsi="Times New Roman" w:cs="Times New Roman"/>
          <w:sz w:val="20"/>
          <w:szCs w:val="20"/>
        </w:rPr>
        <w:t>ș</w:t>
      </w:r>
      <w:r>
        <w:rPr>
          <w:rFonts w:ascii="Bookman Old Style" w:hAnsi="Bookman Old Style" w:cs="Times New Roman"/>
          <w:sz w:val="20"/>
          <w:szCs w:val="20"/>
        </w:rPr>
        <w:t xml:space="preserve">i altele) </w:t>
      </w:r>
      <w:r>
        <w:rPr>
          <w:rFonts w:ascii="Bookman Old Style" w:hAnsi="Bookman Old Style" w:cs="Bookman Old Style"/>
          <w:sz w:val="20"/>
          <w:szCs w:val="20"/>
        </w:rPr>
        <w:t>î</w:t>
      </w:r>
      <w:r>
        <w:rPr>
          <w:rFonts w:ascii="Bookman Old Style" w:hAnsi="Bookman Old Style" w:cs="Times New Roman"/>
          <w:sz w:val="20"/>
          <w:szCs w:val="20"/>
        </w:rPr>
        <w:t xml:space="preserve">ntocmit </w:t>
      </w:r>
      <w:r>
        <w:rPr>
          <w:rFonts w:ascii="Bookman Old Style" w:hAnsi="Bookman Old Style" w:cs="Bookman Old Style"/>
          <w:sz w:val="20"/>
          <w:szCs w:val="20"/>
        </w:rPr>
        <w:t>î</w:t>
      </w:r>
      <w:r>
        <w:rPr>
          <w:rFonts w:ascii="Bookman Old Style" w:hAnsi="Bookman Old Style" w:cs="Times New Roman"/>
          <w:sz w:val="20"/>
          <w:szCs w:val="20"/>
        </w:rPr>
        <w:t xml:space="preserve">n cadrul Contractului, este realizat </w:t>
      </w:r>
      <w:r>
        <w:rPr>
          <w:rFonts w:ascii="Times New Roman" w:hAnsi="Times New Roman" w:cs="Times New Roman"/>
          <w:sz w:val="20"/>
          <w:szCs w:val="20"/>
        </w:rPr>
        <w:t>ș</w:t>
      </w:r>
      <w:r>
        <w:rPr>
          <w:rFonts w:ascii="Bookman Old Style" w:hAnsi="Bookman Old Style" w:cs="Times New Roman"/>
          <w:sz w:val="20"/>
          <w:szCs w:val="20"/>
        </w:rPr>
        <w:t xml:space="preserve">i transmis, în scris, într-o formă ce poate fi citită, reprodusă </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nregistrat</w:t>
      </w:r>
      <w:r>
        <w:rPr>
          <w:rFonts w:ascii="Bookman Old Style" w:hAnsi="Bookman Old Style" w:cs="Bookman Old Style"/>
          <w:sz w:val="20"/>
          <w:szCs w:val="20"/>
        </w:rPr>
        <w:t>ă</w:t>
      </w:r>
      <w:r>
        <w:rPr>
          <w:rFonts w:ascii="Bookman Old Style" w:hAnsi="Bookman Old Style" w:cs="Times New Roman"/>
          <w:sz w:val="20"/>
          <w:szCs w:val="20"/>
        </w:rPr>
        <w:t>.</w:t>
      </w:r>
    </w:p>
    <w:p w14:paraId="642BB70A">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Orice comunicare între Păr</w:t>
      </w:r>
      <w:r>
        <w:rPr>
          <w:rFonts w:ascii="Times New Roman" w:hAnsi="Times New Roman" w:cs="Times New Roman"/>
          <w:sz w:val="20"/>
          <w:szCs w:val="20"/>
        </w:rPr>
        <w:t>ț</w:t>
      </w:r>
      <w:r>
        <w:rPr>
          <w:rFonts w:ascii="Bookman Old Style" w:hAnsi="Bookman Old Style" w:cs="Times New Roman"/>
          <w:sz w:val="20"/>
          <w:szCs w:val="20"/>
        </w:rPr>
        <w:t>i trebuie s</w:t>
      </w:r>
      <w:r>
        <w:rPr>
          <w:rFonts w:ascii="Bookman Old Style" w:hAnsi="Bookman Old Style" w:cs="Bookman Old Style"/>
          <w:sz w:val="20"/>
          <w:szCs w:val="20"/>
        </w:rPr>
        <w:t>ă</w:t>
      </w:r>
      <w:r>
        <w:rPr>
          <w:rFonts w:ascii="Bookman Old Style" w:hAnsi="Bookman Old Style" w:cs="Times New Roman"/>
          <w:sz w:val="20"/>
          <w:szCs w:val="20"/>
        </w:rPr>
        <w:t xml:space="preserve"> con</w:t>
      </w:r>
      <w:r>
        <w:rPr>
          <w:rFonts w:ascii="Times New Roman" w:hAnsi="Times New Roman" w:cs="Times New Roman"/>
          <w:sz w:val="20"/>
          <w:szCs w:val="20"/>
        </w:rPr>
        <w:t>ț</w:t>
      </w:r>
      <w:r>
        <w:rPr>
          <w:rFonts w:ascii="Bookman Old Style" w:hAnsi="Bookman Old Style" w:cs="Times New Roman"/>
          <w:sz w:val="20"/>
          <w:szCs w:val="20"/>
        </w:rPr>
        <w:t>in</w:t>
      </w:r>
      <w:r>
        <w:rPr>
          <w:rFonts w:ascii="Bookman Old Style" w:hAnsi="Bookman Old Style" w:cs="Bookman Old Style"/>
          <w:sz w:val="20"/>
          <w:szCs w:val="20"/>
        </w:rPr>
        <w:t>ă</w:t>
      </w:r>
      <w:r>
        <w:rPr>
          <w:rFonts w:ascii="Bookman Old Style" w:hAnsi="Bookman Old Style" w:cs="Times New Roman"/>
          <w:sz w:val="20"/>
          <w:szCs w:val="20"/>
        </w:rPr>
        <w:t xml:space="preserve"> preciz</w:t>
      </w:r>
      <w:r>
        <w:rPr>
          <w:rFonts w:ascii="Bookman Old Style" w:hAnsi="Bookman Old Style" w:cs="Bookman Old Style"/>
          <w:sz w:val="20"/>
          <w:szCs w:val="20"/>
        </w:rPr>
        <w:t>ă</w:t>
      </w:r>
      <w:r>
        <w:rPr>
          <w:rFonts w:ascii="Bookman Old Style" w:hAnsi="Bookman Old Style" w:cs="Times New Roman"/>
          <w:sz w:val="20"/>
          <w:szCs w:val="20"/>
        </w:rPr>
        <w:t xml:space="preserve">ri cu privire la elementele de identificare ale Contractului (titlul </w:t>
      </w:r>
      <w:r>
        <w:rPr>
          <w:rFonts w:ascii="Times New Roman" w:hAnsi="Times New Roman" w:cs="Times New Roman"/>
          <w:sz w:val="20"/>
          <w:szCs w:val="20"/>
        </w:rPr>
        <w:t>ș</w:t>
      </w:r>
      <w:r>
        <w:rPr>
          <w:rFonts w:ascii="Bookman Old Style" w:hAnsi="Bookman Old Style" w:cs="Times New Roman"/>
          <w:sz w:val="20"/>
          <w:szCs w:val="20"/>
        </w:rPr>
        <w:t>i num</w:t>
      </w:r>
      <w:r>
        <w:rPr>
          <w:rFonts w:ascii="Bookman Old Style" w:hAnsi="Bookman Old Style" w:cs="Bookman Old Style"/>
          <w:sz w:val="20"/>
          <w:szCs w:val="20"/>
        </w:rPr>
        <w:t>ă</w:t>
      </w:r>
      <w:r>
        <w:rPr>
          <w:rFonts w:ascii="Bookman Old Style" w:hAnsi="Bookman Old Style" w:cs="Times New Roman"/>
          <w:sz w:val="20"/>
          <w:szCs w:val="20"/>
        </w:rPr>
        <w:t xml:space="preserve">rul de </w:t>
      </w:r>
      <w:r>
        <w:rPr>
          <w:rFonts w:ascii="Bookman Old Style" w:hAnsi="Bookman Old Style" w:cs="Bookman Old Style"/>
          <w:sz w:val="20"/>
          <w:szCs w:val="20"/>
        </w:rPr>
        <w:t>î</w:t>
      </w:r>
      <w:r>
        <w:rPr>
          <w:rFonts w:ascii="Bookman Old Style" w:hAnsi="Bookman Old Style" w:cs="Times New Roman"/>
          <w:sz w:val="20"/>
          <w:szCs w:val="20"/>
        </w:rPr>
        <w:t xml:space="preserve">nregistrare) </w:t>
      </w:r>
      <w:r>
        <w:rPr>
          <w:rFonts w:ascii="Times New Roman" w:hAnsi="Times New Roman" w:cs="Times New Roman"/>
          <w:sz w:val="20"/>
          <w:szCs w:val="20"/>
        </w:rPr>
        <w:t>ș</w:t>
      </w:r>
      <w:r>
        <w:rPr>
          <w:rFonts w:ascii="Bookman Old Style" w:hAnsi="Bookman Old Style" w:cs="Times New Roman"/>
          <w:sz w:val="20"/>
          <w:szCs w:val="20"/>
        </w:rPr>
        <w:t>i s</w:t>
      </w:r>
      <w:r>
        <w:rPr>
          <w:rFonts w:ascii="Bookman Old Style" w:hAnsi="Bookman Old Style" w:cs="Bookman Old Style"/>
          <w:sz w:val="20"/>
          <w:szCs w:val="20"/>
        </w:rPr>
        <w:t>ă</w:t>
      </w:r>
      <w:r>
        <w:rPr>
          <w:rFonts w:ascii="Bookman Old Style" w:hAnsi="Bookman Old Style" w:cs="Times New Roman"/>
          <w:sz w:val="20"/>
          <w:szCs w:val="20"/>
        </w:rPr>
        <w:t xml:space="preserve"> fie transmis</w:t>
      </w:r>
      <w:r>
        <w:rPr>
          <w:rFonts w:ascii="Bookman Old Style" w:hAnsi="Bookman Old Style" w:cs="Bookman Old Style"/>
          <w:sz w:val="20"/>
          <w:szCs w:val="20"/>
        </w:rPr>
        <w:t>ă</w:t>
      </w:r>
      <w:r>
        <w:rPr>
          <w:rFonts w:ascii="Bookman Old Style" w:hAnsi="Bookman Old Style" w:cs="Times New Roman"/>
          <w:sz w:val="20"/>
          <w:szCs w:val="20"/>
        </w:rPr>
        <w:t xml:space="preserve"> la adresa/adresele men</w:t>
      </w:r>
      <w:r>
        <w:rPr>
          <w:rFonts w:ascii="Times New Roman" w:hAnsi="Times New Roman" w:cs="Times New Roman"/>
          <w:sz w:val="20"/>
          <w:szCs w:val="20"/>
        </w:rPr>
        <w:t>ț</w:t>
      </w:r>
      <w:r>
        <w:rPr>
          <w:rFonts w:ascii="Bookman Old Style" w:hAnsi="Bookman Old Style" w:cs="Times New Roman"/>
          <w:sz w:val="20"/>
          <w:szCs w:val="20"/>
        </w:rPr>
        <w:t>ionate la pct. 8.4.</w:t>
      </w:r>
    </w:p>
    <w:p w14:paraId="7C19D73E">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Orice comunicare făcută de una dintre Păr</w:t>
      </w:r>
      <w:r>
        <w:rPr>
          <w:rFonts w:ascii="Times New Roman" w:hAnsi="Times New Roman" w:cs="Times New Roman"/>
          <w:sz w:val="20"/>
          <w:szCs w:val="20"/>
        </w:rPr>
        <w:t>ț</w:t>
      </w:r>
      <w:r>
        <w:rPr>
          <w:rFonts w:ascii="Bookman Old Style" w:hAnsi="Bookman Old Style" w:cs="Times New Roman"/>
          <w:sz w:val="20"/>
          <w:szCs w:val="20"/>
        </w:rPr>
        <w:t>i va fi considerat</w:t>
      </w:r>
      <w:r>
        <w:rPr>
          <w:rFonts w:ascii="Bookman Old Style" w:hAnsi="Bookman Old Style" w:cs="Bookman Old Style"/>
          <w:sz w:val="20"/>
          <w:szCs w:val="20"/>
        </w:rPr>
        <w:t>ă</w:t>
      </w:r>
      <w:r>
        <w:rPr>
          <w:rFonts w:ascii="Bookman Old Style" w:hAnsi="Bookman Old Style" w:cs="Times New Roman"/>
          <w:sz w:val="20"/>
          <w:szCs w:val="20"/>
        </w:rPr>
        <w:t xml:space="preserve"> primit</w:t>
      </w:r>
      <w:r>
        <w:rPr>
          <w:rFonts w:ascii="Bookman Old Style" w:hAnsi="Bookman Old Style" w:cs="Bookman Old Style"/>
          <w:sz w:val="20"/>
          <w:szCs w:val="20"/>
        </w:rPr>
        <w:t>ă</w:t>
      </w:r>
      <w:r>
        <w:rPr>
          <w:rFonts w:ascii="Bookman Old Style" w:hAnsi="Bookman Old Style" w:cs="Times New Roman"/>
          <w:sz w:val="20"/>
          <w:szCs w:val="20"/>
        </w:rPr>
        <w:t>:</w:t>
      </w:r>
    </w:p>
    <w:p w14:paraId="066352D9">
      <w:pPr>
        <w:pStyle w:val="42"/>
        <w:numPr>
          <w:ilvl w:val="0"/>
          <w:numId w:val="11"/>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la momentul înmânării, dacă este depusă personal de către una dintre Păr</w:t>
      </w:r>
      <w:r>
        <w:rPr>
          <w:rFonts w:ascii="Times New Roman" w:hAnsi="Times New Roman" w:cs="Times New Roman"/>
          <w:sz w:val="20"/>
          <w:szCs w:val="20"/>
        </w:rPr>
        <w:t>ț</w:t>
      </w:r>
      <w:r>
        <w:rPr>
          <w:rFonts w:ascii="Bookman Old Style" w:hAnsi="Bookman Old Style" w:cs="Times New Roman"/>
          <w:sz w:val="20"/>
          <w:szCs w:val="20"/>
        </w:rPr>
        <w:t>i,</w:t>
      </w:r>
    </w:p>
    <w:p w14:paraId="2B6E02E9">
      <w:pPr>
        <w:pStyle w:val="42"/>
        <w:numPr>
          <w:ilvl w:val="0"/>
          <w:numId w:val="11"/>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la momentul primirii de către destinatar, în cazul trimiterii prin scrisoare recomandată cu confirmare de primire,</w:t>
      </w:r>
    </w:p>
    <w:p w14:paraId="36726156">
      <w:pPr>
        <w:pStyle w:val="42"/>
        <w:numPr>
          <w:ilvl w:val="0"/>
          <w:numId w:val="11"/>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la momentul primirii confirmării de către expeditor, în cazul în care comunicarea este făcută prin fax sau e-mail (cu condi</w:t>
      </w:r>
      <w:r>
        <w:rPr>
          <w:rFonts w:ascii="Times New Roman" w:hAnsi="Times New Roman" w:cs="Times New Roman"/>
          <w:sz w:val="20"/>
          <w:szCs w:val="20"/>
        </w:rPr>
        <w:t>ț</w:t>
      </w:r>
      <w:r>
        <w:rPr>
          <w:rFonts w:ascii="Bookman Old Style" w:hAnsi="Bookman Old Style" w:cs="Times New Roman"/>
          <w:sz w:val="20"/>
          <w:szCs w:val="20"/>
        </w:rPr>
        <w:t>ia ca trimiterea s</w:t>
      </w:r>
      <w:r>
        <w:rPr>
          <w:rFonts w:ascii="Bookman Old Style" w:hAnsi="Bookman Old Style" w:cs="Bookman Old Style"/>
          <w:sz w:val="20"/>
          <w:szCs w:val="20"/>
        </w:rPr>
        <w:t>ă</w:t>
      </w:r>
      <w:r>
        <w:rPr>
          <w:rFonts w:ascii="Bookman Old Style" w:hAnsi="Bookman Old Style" w:cs="Times New Roman"/>
          <w:sz w:val="20"/>
          <w:szCs w:val="20"/>
        </w:rPr>
        <w:t xml:space="preserve"> nu fi intervenit </w:t>
      </w:r>
      <w:r>
        <w:rPr>
          <w:rFonts w:ascii="Bookman Old Style" w:hAnsi="Bookman Old Style" w:cs="Bookman Old Style"/>
          <w:sz w:val="20"/>
          <w:szCs w:val="20"/>
        </w:rPr>
        <w:t>î</w:t>
      </w:r>
      <w:r>
        <w:rPr>
          <w:rFonts w:ascii="Bookman Old Style" w:hAnsi="Bookman Old Style" w:cs="Times New Roman"/>
          <w:sz w:val="20"/>
          <w:szCs w:val="20"/>
        </w:rPr>
        <w:t>ntr-o zi nelucr</w:t>
      </w:r>
      <w:r>
        <w:rPr>
          <w:rFonts w:ascii="Bookman Old Style" w:hAnsi="Bookman Old Style" w:cs="Bookman Old Style"/>
          <w:sz w:val="20"/>
          <w:szCs w:val="20"/>
        </w:rPr>
        <w:t>ă</w:t>
      </w:r>
      <w:r>
        <w:rPr>
          <w:rFonts w:ascii="Bookman Old Style" w:hAnsi="Bookman Old Style" w:cs="Times New Roman"/>
          <w:sz w:val="20"/>
          <w:szCs w:val="20"/>
        </w:rPr>
        <w:t xml:space="preserve">toare, caz </w:t>
      </w:r>
      <w:r>
        <w:rPr>
          <w:rFonts w:ascii="Bookman Old Style" w:hAnsi="Bookman Old Style" w:cs="Bookman Old Style"/>
          <w:sz w:val="20"/>
          <w:szCs w:val="20"/>
        </w:rPr>
        <w:t>î</w:t>
      </w:r>
      <w:r>
        <w:rPr>
          <w:rFonts w:ascii="Bookman Old Style" w:hAnsi="Bookman Old Style" w:cs="Times New Roman"/>
          <w:sz w:val="20"/>
          <w:szCs w:val="20"/>
        </w:rPr>
        <w:t>n care va fi considerată primită la prima oră a zilei lucrătoare următoare).</w:t>
      </w:r>
    </w:p>
    <w:p w14:paraId="5D0CFF06">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Păr</w:t>
      </w:r>
      <w:r>
        <w:rPr>
          <w:rFonts w:ascii="Times New Roman" w:hAnsi="Times New Roman" w:cs="Times New Roman"/>
          <w:sz w:val="20"/>
          <w:szCs w:val="20"/>
        </w:rPr>
        <w:t>ț</w:t>
      </w:r>
      <w:r>
        <w:rPr>
          <w:rFonts w:ascii="Bookman Old Style" w:hAnsi="Bookman Old Style" w:cs="Times New Roman"/>
          <w:sz w:val="20"/>
          <w:szCs w:val="20"/>
        </w:rPr>
        <w:t>ile se declar</w:t>
      </w:r>
      <w:r>
        <w:rPr>
          <w:rFonts w:ascii="Bookman Old Style" w:hAnsi="Bookman Old Style" w:cs="Bookman Old Style"/>
          <w:sz w:val="20"/>
          <w:szCs w:val="20"/>
        </w:rPr>
        <w:t>ă</w:t>
      </w:r>
      <w:r>
        <w:rPr>
          <w:rFonts w:ascii="Bookman Old Style" w:hAnsi="Bookman Old Style" w:cs="Times New Roman"/>
          <w:sz w:val="20"/>
          <w:szCs w:val="20"/>
        </w:rPr>
        <w:t xml:space="preserve"> de acord c</w:t>
      </w:r>
      <w:r>
        <w:rPr>
          <w:rFonts w:ascii="Bookman Old Style" w:hAnsi="Bookman Old Style" w:cs="Bookman Old Style"/>
          <w:sz w:val="20"/>
          <w:szCs w:val="20"/>
        </w:rPr>
        <w:t>ă</w:t>
      </w:r>
      <w:r>
        <w:rPr>
          <w:rFonts w:ascii="Bookman Old Style" w:hAnsi="Bookman Old Style" w:cs="Times New Roman"/>
          <w:sz w:val="20"/>
          <w:szCs w:val="20"/>
        </w:rPr>
        <w:t xml:space="preserve"> nerespectarea cerin</w:t>
      </w:r>
      <w:r>
        <w:rPr>
          <w:rFonts w:ascii="Times New Roman" w:hAnsi="Times New Roman" w:cs="Times New Roman"/>
          <w:sz w:val="20"/>
          <w:szCs w:val="20"/>
        </w:rPr>
        <w:t>ț</w:t>
      </w:r>
      <w:r>
        <w:rPr>
          <w:rFonts w:ascii="Bookman Old Style" w:hAnsi="Bookman Old Style" w:cs="Times New Roman"/>
          <w:sz w:val="20"/>
          <w:szCs w:val="20"/>
        </w:rPr>
        <w:t xml:space="preserve">elor referitoare la modalitatea de comunicare stabilite </w:t>
      </w:r>
      <w:r>
        <w:rPr>
          <w:rFonts w:ascii="Bookman Old Style" w:hAnsi="Bookman Old Style" w:cs="Bookman Old Style"/>
          <w:sz w:val="20"/>
          <w:szCs w:val="20"/>
        </w:rPr>
        <w:t>î</w:t>
      </w:r>
      <w:r>
        <w:rPr>
          <w:rFonts w:ascii="Bookman Old Style" w:hAnsi="Bookman Old Style" w:cs="Times New Roman"/>
          <w:sz w:val="20"/>
          <w:szCs w:val="20"/>
        </w:rPr>
        <w:t>n prezentul Contract s</w:t>
      </w:r>
      <w:r>
        <w:rPr>
          <w:rFonts w:ascii="Bookman Old Style" w:hAnsi="Bookman Old Style" w:cs="Bookman Old Style"/>
          <w:sz w:val="20"/>
          <w:szCs w:val="20"/>
        </w:rPr>
        <w:t>ă</w:t>
      </w:r>
      <w:r>
        <w:rPr>
          <w:rFonts w:ascii="Bookman Old Style" w:hAnsi="Bookman Old Style" w:cs="Times New Roman"/>
          <w:sz w:val="20"/>
          <w:szCs w:val="20"/>
        </w:rPr>
        <w:t xml:space="preserve"> fie sanc</w:t>
      </w:r>
      <w:r>
        <w:rPr>
          <w:rFonts w:ascii="Times New Roman" w:hAnsi="Times New Roman" w:cs="Times New Roman"/>
          <w:sz w:val="20"/>
          <w:szCs w:val="20"/>
        </w:rPr>
        <w:t>ț</w:t>
      </w:r>
      <w:r>
        <w:rPr>
          <w:rFonts w:ascii="Bookman Old Style" w:hAnsi="Bookman Old Style" w:cs="Times New Roman"/>
          <w:sz w:val="20"/>
          <w:szCs w:val="20"/>
        </w:rPr>
        <w:t>ionat</w:t>
      </w:r>
      <w:r>
        <w:rPr>
          <w:rFonts w:ascii="Bookman Old Style" w:hAnsi="Bookman Old Style" w:cs="Bookman Old Style"/>
          <w:sz w:val="20"/>
          <w:szCs w:val="20"/>
        </w:rPr>
        <w:t>ă</w:t>
      </w:r>
      <w:r>
        <w:rPr>
          <w:rFonts w:ascii="Bookman Old Style" w:hAnsi="Bookman Old Style" w:cs="Times New Roman"/>
          <w:sz w:val="20"/>
          <w:szCs w:val="20"/>
        </w:rPr>
        <w:t xml:space="preserve"> cu inopozabilitatea respectivei comunic</w:t>
      </w:r>
      <w:r>
        <w:rPr>
          <w:rFonts w:ascii="Bookman Old Style" w:hAnsi="Bookman Old Style" w:cs="Bookman Old Style"/>
          <w:sz w:val="20"/>
          <w:szCs w:val="20"/>
        </w:rPr>
        <w:t>ă</w:t>
      </w:r>
      <w:r>
        <w:rPr>
          <w:rFonts w:ascii="Bookman Old Style" w:hAnsi="Bookman Old Style" w:cs="Times New Roman"/>
          <w:sz w:val="20"/>
          <w:szCs w:val="20"/>
        </w:rPr>
        <w:t>ri.</w:t>
      </w:r>
    </w:p>
    <w:p w14:paraId="56A080C4">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În orice situa</w:t>
      </w:r>
      <w:r>
        <w:rPr>
          <w:rFonts w:ascii="Times New Roman" w:hAnsi="Times New Roman" w:cs="Times New Roman"/>
          <w:sz w:val="20"/>
          <w:szCs w:val="20"/>
        </w:rPr>
        <w:t>ț</w:t>
      </w:r>
      <w:r>
        <w:rPr>
          <w:rFonts w:ascii="Bookman Old Style" w:hAnsi="Bookman Old Style" w:cs="Times New Roman"/>
          <w:sz w:val="20"/>
          <w:szCs w:val="20"/>
        </w:rPr>
        <w:t xml:space="preserve">ie </w:t>
      </w:r>
      <w:r>
        <w:rPr>
          <w:rFonts w:ascii="Bookman Old Style" w:hAnsi="Bookman Old Style" w:cs="Bookman Old Style"/>
          <w:sz w:val="20"/>
          <w:szCs w:val="20"/>
        </w:rPr>
        <w:t>î</w:t>
      </w:r>
      <w:r>
        <w:rPr>
          <w:rFonts w:ascii="Bookman Old Style" w:hAnsi="Bookman Old Style" w:cs="Times New Roman"/>
          <w:sz w:val="20"/>
          <w:szCs w:val="20"/>
        </w:rPr>
        <w:t>n care este necesar</w:t>
      </w:r>
      <w:r>
        <w:rPr>
          <w:rFonts w:ascii="Bookman Old Style" w:hAnsi="Bookman Old Style" w:cs="Bookman Old Style"/>
          <w:sz w:val="20"/>
          <w:szCs w:val="20"/>
        </w:rPr>
        <w:t>ă</w:t>
      </w:r>
      <w:r>
        <w:rPr>
          <w:rFonts w:ascii="Bookman Old Style" w:hAnsi="Bookman Old Style" w:cs="Times New Roman"/>
          <w:sz w:val="20"/>
          <w:szCs w:val="20"/>
        </w:rPr>
        <w:t xml:space="preserve"> emiterea de notific</w:t>
      </w:r>
      <w:r>
        <w:rPr>
          <w:rFonts w:ascii="Bookman Old Style" w:hAnsi="Bookman Old Style" w:cs="Bookman Old Style"/>
          <w:sz w:val="20"/>
          <w:szCs w:val="20"/>
        </w:rPr>
        <w:t>ă</w:t>
      </w:r>
      <w:r>
        <w:rPr>
          <w:rFonts w:ascii="Bookman Old Style" w:hAnsi="Bookman Old Style" w:cs="Times New Roman"/>
          <w:sz w:val="20"/>
          <w:szCs w:val="20"/>
        </w:rPr>
        <w:t xml:space="preserve">ri, </w:t>
      </w:r>
      <w:r>
        <w:rPr>
          <w:rFonts w:ascii="Bookman Old Style" w:hAnsi="Bookman Old Style" w:cs="Bookman Old Style"/>
          <w:sz w:val="20"/>
          <w:szCs w:val="20"/>
        </w:rPr>
        <w:t>î</w:t>
      </w:r>
      <w:r>
        <w:rPr>
          <w:rFonts w:ascii="Bookman Old Style" w:hAnsi="Bookman Old Style" w:cs="Times New Roman"/>
          <w:sz w:val="20"/>
          <w:szCs w:val="20"/>
        </w:rPr>
        <w:t>n</w:t>
      </w:r>
      <w:r>
        <w:rPr>
          <w:rFonts w:ascii="Times New Roman" w:hAnsi="Times New Roman" w:cs="Times New Roman"/>
          <w:sz w:val="20"/>
          <w:szCs w:val="20"/>
        </w:rPr>
        <w:t>ș</w:t>
      </w:r>
      <w:r>
        <w:rPr>
          <w:rFonts w:ascii="Bookman Old Style" w:hAnsi="Bookman Old Style" w:cs="Times New Roman"/>
          <w:sz w:val="20"/>
          <w:szCs w:val="20"/>
        </w:rPr>
        <w:t>tiin</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ri, instruc</w:t>
      </w:r>
      <w:r>
        <w:rPr>
          <w:rFonts w:ascii="Times New Roman" w:hAnsi="Times New Roman" w:cs="Times New Roman"/>
          <w:sz w:val="20"/>
          <w:szCs w:val="20"/>
        </w:rPr>
        <w:t>ț</w:t>
      </w:r>
      <w:r>
        <w:rPr>
          <w:rFonts w:ascii="Bookman Old Style" w:hAnsi="Bookman Old Style" w:cs="Times New Roman"/>
          <w:sz w:val="20"/>
          <w:szCs w:val="20"/>
        </w:rPr>
        <w:t>iuni sau alte forme de comunicare de c</w:t>
      </w:r>
      <w:r>
        <w:rPr>
          <w:rFonts w:ascii="Bookman Old Style" w:hAnsi="Bookman Old Style" w:cs="Bookman Old Style"/>
          <w:sz w:val="20"/>
          <w:szCs w:val="20"/>
        </w:rPr>
        <w:t>ă</w:t>
      </w:r>
      <w:r>
        <w:rPr>
          <w:rFonts w:ascii="Bookman Old Style" w:hAnsi="Bookman Old Style" w:cs="Times New Roman"/>
          <w:sz w:val="20"/>
          <w:szCs w:val="20"/>
        </w:rPr>
        <w:t>tre una dintre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dac</w:t>
      </w:r>
      <w:r>
        <w:rPr>
          <w:rFonts w:ascii="Bookman Old Style" w:hAnsi="Bookman Old Style" w:cs="Bookman Old Style"/>
          <w:sz w:val="20"/>
          <w:szCs w:val="20"/>
        </w:rPr>
        <w:t>ă</w:t>
      </w:r>
      <w:r>
        <w:rPr>
          <w:rFonts w:ascii="Bookman Old Style" w:hAnsi="Bookman Old Style" w:cs="Times New Roman"/>
          <w:sz w:val="20"/>
          <w:szCs w:val="20"/>
        </w:rPr>
        <w:t xml:space="preserve"> nu este specificat altfel, aceste comunic</w:t>
      </w:r>
      <w:r>
        <w:rPr>
          <w:rFonts w:ascii="Bookman Old Style" w:hAnsi="Bookman Old Style" w:cs="Bookman Old Style"/>
          <w:sz w:val="20"/>
          <w:szCs w:val="20"/>
        </w:rPr>
        <w:t>ă</w:t>
      </w:r>
      <w:r>
        <w:rPr>
          <w:rFonts w:ascii="Bookman Old Style" w:hAnsi="Bookman Old Style" w:cs="Times New Roman"/>
          <w:sz w:val="20"/>
          <w:szCs w:val="20"/>
        </w:rPr>
        <w:t xml:space="preserve">ri vor fi redactate </w:t>
      </w:r>
      <w:r>
        <w:rPr>
          <w:rFonts w:ascii="Bookman Old Style" w:hAnsi="Bookman Old Style" w:cs="Bookman Old Style"/>
          <w:sz w:val="20"/>
          <w:szCs w:val="20"/>
        </w:rPr>
        <w:t>î</w:t>
      </w:r>
      <w:r>
        <w:rPr>
          <w:rFonts w:ascii="Bookman Old Style" w:hAnsi="Bookman Old Style" w:cs="Times New Roman"/>
          <w:sz w:val="20"/>
          <w:szCs w:val="20"/>
        </w:rPr>
        <w:t xml:space="preserve">n limba Contractului </w:t>
      </w:r>
      <w:r>
        <w:rPr>
          <w:rFonts w:ascii="Times New Roman" w:hAnsi="Times New Roman" w:cs="Times New Roman"/>
          <w:sz w:val="20"/>
          <w:szCs w:val="20"/>
        </w:rPr>
        <w:t>ș</w:t>
      </w:r>
      <w:r>
        <w:rPr>
          <w:rFonts w:ascii="Bookman Old Style" w:hAnsi="Bookman Old Style" w:cs="Times New Roman"/>
          <w:sz w:val="20"/>
          <w:szCs w:val="20"/>
        </w:rPr>
        <w:t>i nu vor fi re</w:t>
      </w:r>
      <w:r>
        <w:rPr>
          <w:rFonts w:ascii="Times New Roman" w:hAnsi="Times New Roman" w:cs="Times New Roman"/>
          <w:sz w:val="20"/>
          <w:szCs w:val="20"/>
        </w:rPr>
        <w:t>ț</w:t>
      </w:r>
      <w:r>
        <w:rPr>
          <w:rFonts w:ascii="Bookman Old Style" w:hAnsi="Bookman Old Style" w:cs="Times New Roman"/>
          <w:sz w:val="20"/>
          <w:szCs w:val="20"/>
        </w:rPr>
        <w:t xml:space="preserve">inute sau </w:t>
      </w:r>
      <w:r>
        <w:rPr>
          <w:rFonts w:ascii="Bookman Old Style" w:hAnsi="Bookman Old Style" w:cs="Bookman Old Style"/>
          <w:sz w:val="20"/>
          <w:szCs w:val="20"/>
        </w:rPr>
        <w:t>î</w:t>
      </w:r>
      <w:r>
        <w:rPr>
          <w:rFonts w:ascii="Bookman Old Style" w:hAnsi="Bookman Old Style" w:cs="Times New Roman"/>
          <w:sz w:val="20"/>
          <w:szCs w:val="20"/>
        </w:rPr>
        <w:t>ntârziate în mod nejustificat.</w:t>
      </w:r>
    </w:p>
    <w:p w14:paraId="6678B525">
      <w:pPr>
        <w:pStyle w:val="42"/>
        <w:numPr>
          <w:ilvl w:val="0"/>
          <w:numId w:val="10"/>
        </w:numPr>
        <w:spacing w:before="120" w:after="120" w:line="276" w:lineRule="auto"/>
        <w:ind w:left="0" w:firstLine="0"/>
        <w:contextualSpacing w:val="0"/>
        <w:jc w:val="both"/>
        <w:rPr>
          <w:rFonts w:ascii="Bookman Old Style" w:hAnsi="Bookman Old Style" w:cs="Times New Roman"/>
          <w:sz w:val="20"/>
          <w:szCs w:val="20"/>
        </w:rPr>
      </w:pPr>
      <w:r>
        <w:rPr>
          <w:rFonts w:ascii="Bookman Old Style" w:hAnsi="Bookman Old Style" w:cs="Times New Roman"/>
          <w:sz w:val="20"/>
          <w:szCs w:val="20"/>
        </w:rPr>
        <w:t>Nicio modificare a datelor de contact prevăzute în prezentul Contract nu este opozabilă celeilalte Păr</w:t>
      </w:r>
      <w:r>
        <w:rPr>
          <w:rFonts w:ascii="Times New Roman" w:hAnsi="Times New Roman" w:cs="Times New Roman"/>
          <w:sz w:val="20"/>
          <w:szCs w:val="20"/>
        </w:rPr>
        <w:t>ț</w:t>
      </w:r>
      <w:r>
        <w:rPr>
          <w:rFonts w:ascii="Bookman Old Style" w:hAnsi="Bookman Old Style" w:cs="Times New Roman"/>
          <w:sz w:val="20"/>
          <w:szCs w:val="20"/>
        </w:rPr>
        <w:t>i, dec</w:t>
      </w:r>
      <w:r>
        <w:rPr>
          <w:rFonts w:ascii="Bookman Old Style" w:hAnsi="Bookman Old Style" w:cs="Bookman Old Style"/>
          <w:sz w:val="20"/>
          <w:szCs w:val="20"/>
        </w:rPr>
        <w:t>â</w:t>
      </w:r>
      <w:r>
        <w:rPr>
          <w:rFonts w:ascii="Bookman Old Style" w:hAnsi="Bookman Old Style" w:cs="Times New Roman"/>
          <w:sz w:val="20"/>
          <w:szCs w:val="20"/>
        </w:rPr>
        <w:t xml:space="preserve">t </w:t>
      </w:r>
      <w:r>
        <w:rPr>
          <w:rFonts w:ascii="Bookman Old Style" w:hAnsi="Bookman Old Style" w:cs="Bookman Old Style"/>
          <w:sz w:val="20"/>
          <w:szCs w:val="20"/>
        </w:rPr>
        <w:t>î</w:t>
      </w:r>
      <w:r>
        <w:rPr>
          <w:rFonts w:ascii="Bookman Old Style" w:hAnsi="Bookman Old Style" w:cs="Times New Roman"/>
          <w:sz w:val="20"/>
          <w:szCs w:val="20"/>
        </w:rPr>
        <w:t xml:space="preserve">n cazul </w:t>
      </w:r>
      <w:r>
        <w:rPr>
          <w:rFonts w:ascii="Bookman Old Style" w:hAnsi="Bookman Old Style" w:cs="Bookman Old Style"/>
          <w:sz w:val="20"/>
          <w:szCs w:val="20"/>
        </w:rPr>
        <w:t>î</w:t>
      </w:r>
      <w:r>
        <w:rPr>
          <w:rFonts w:ascii="Bookman Old Style" w:hAnsi="Bookman Old Style" w:cs="Times New Roman"/>
          <w:sz w:val="20"/>
          <w:szCs w:val="20"/>
        </w:rPr>
        <w:t>n care a fost notificat</w:t>
      </w:r>
      <w:r>
        <w:rPr>
          <w:rFonts w:ascii="Bookman Old Style" w:hAnsi="Bookman Old Style" w:cs="Bookman Old Style"/>
          <w:sz w:val="20"/>
          <w:szCs w:val="20"/>
        </w:rPr>
        <w:t>ăî</w:t>
      </w:r>
      <w:r>
        <w:rPr>
          <w:rFonts w:ascii="Bookman Old Style" w:hAnsi="Bookman Old Style" w:cs="Times New Roman"/>
          <w:sz w:val="20"/>
          <w:szCs w:val="20"/>
        </w:rPr>
        <w:t>n prealabil.</w:t>
      </w:r>
    </w:p>
    <w:p w14:paraId="3FCA3365">
      <w:pPr>
        <w:pStyle w:val="42"/>
        <w:spacing w:before="120" w:after="120" w:line="276" w:lineRule="auto"/>
        <w:ind w:left="0"/>
        <w:contextualSpacing w:val="0"/>
        <w:jc w:val="both"/>
        <w:rPr>
          <w:rFonts w:ascii="Bookman Old Style" w:hAnsi="Bookman Old Style" w:cs="Times New Roman"/>
          <w:sz w:val="20"/>
          <w:szCs w:val="20"/>
        </w:rPr>
      </w:pPr>
    </w:p>
    <w:p w14:paraId="4B227332">
      <w:pPr>
        <w:pStyle w:val="42"/>
        <w:numPr>
          <w:ilvl w:val="0"/>
          <w:numId w:val="8"/>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b/>
          <w:sz w:val="20"/>
          <w:szCs w:val="20"/>
        </w:rPr>
        <w:t>Începere, Întârzieri, Sistare</w:t>
      </w:r>
    </w:p>
    <w:p w14:paraId="03AA2646">
      <w:pPr>
        <w:spacing w:before="120" w:after="120"/>
        <w:jc w:val="both"/>
        <w:rPr>
          <w:rFonts w:ascii="Bookman Old Style" w:hAnsi="Bookman Old Style" w:cs="Times New Roman"/>
          <w:sz w:val="20"/>
          <w:szCs w:val="20"/>
        </w:rPr>
      </w:pPr>
      <w:r>
        <w:rPr>
          <w:rFonts w:ascii="Bookman Old Style" w:hAnsi="Bookman Old Style" w:cs="Times New Roman"/>
          <w:b/>
          <w:sz w:val="20"/>
          <w:szCs w:val="20"/>
        </w:rPr>
        <w:t>9.1.</w:t>
      </w:r>
      <w:r>
        <w:rPr>
          <w:rFonts w:ascii="Bookman Old Style" w:hAnsi="Bookman Old Style" w:cs="Times New Roman"/>
          <w:sz w:val="20"/>
          <w:szCs w:val="20"/>
        </w:rPr>
        <w:t xml:space="preserve"> Contractantul are obliga</w:t>
      </w:r>
      <w:r>
        <w:rPr>
          <w:rFonts w:ascii="Times New Roman" w:hAnsi="Times New Roman" w:cs="Times New Roman"/>
          <w:sz w:val="20"/>
          <w:szCs w:val="20"/>
        </w:rPr>
        <w:t>ț</w:t>
      </w:r>
      <w:r>
        <w:rPr>
          <w:rFonts w:ascii="Bookman Old Style" w:hAnsi="Bookman Old Style" w:cs="Times New Roman"/>
          <w:sz w:val="20"/>
          <w:szCs w:val="20"/>
        </w:rPr>
        <w:t xml:space="preserve">ia de a </w:t>
      </w:r>
      <w:r>
        <w:rPr>
          <w:rFonts w:ascii="Bookman Old Style" w:hAnsi="Bookman Old Style" w:cs="Bookman Old Style"/>
          <w:sz w:val="20"/>
          <w:szCs w:val="20"/>
        </w:rPr>
        <w:t>î</w:t>
      </w:r>
      <w:r>
        <w:rPr>
          <w:rFonts w:ascii="Bookman Old Style" w:hAnsi="Bookman Old Style" w:cs="Times New Roman"/>
          <w:sz w:val="20"/>
          <w:szCs w:val="20"/>
        </w:rPr>
        <w:t>ncepe furnizarea Produselor în conformitate cu prevederile art. 5.1 din prezentul contract.</w:t>
      </w:r>
    </w:p>
    <w:p w14:paraId="318B0E7E">
      <w:pPr>
        <w:spacing w:before="120" w:after="120"/>
        <w:jc w:val="both"/>
        <w:rPr>
          <w:rFonts w:ascii="Bookman Old Style" w:hAnsi="Bookman Old Style" w:cs="Times New Roman"/>
          <w:sz w:val="20"/>
          <w:szCs w:val="20"/>
        </w:rPr>
      </w:pPr>
      <w:r>
        <w:rPr>
          <w:rFonts w:ascii="Bookman Old Style" w:hAnsi="Bookman Old Style" w:cs="Times New Roman"/>
          <w:b/>
          <w:sz w:val="20"/>
          <w:szCs w:val="20"/>
        </w:rPr>
        <w:t>9.2.</w:t>
      </w:r>
      <w:r>
        <w:rPr>
          <w:rFonts w:ascii="Bookman Old Style" w:hAnsi="Bookman Old Style" w:cs="Times New Roman"/>
          <w:sz w:val="20"/>
          <w:szCs w:val="20"/>
        </w:rPr>
        <w:t xml:space="preserve"> În cazul în care orice motive de întârziere, ce nu se datorează Contractantului, sau alte circumstan</w:t>
      </w:r>
      <w:r>
        <w:rPr>
          <w:rFonts w:ascii="Times New Roman" w:hAnsi="Times New Roman" w:cs="Times New Roman"/>
          <w:sz w:val="20"/>
          <w:szCs w:val="20"/>
        </w:rPr>
        <w:t>ț</w:t>
      </w:r>
      <w:r>
        <w:rPr>
          <w:rFonts w:ascii="Bookman Old Style" w:hAnsi="Bookman Old Style" w:cs="Times New Roman"/>
          <w:sz w:val="20"/>
          <w:szCs w:val="20"/>
        </w:rPr>
        <w:t>e neobi</w:t>
      </w:r>
      <w:r>
        <w:rPr>
          <w:rFonts w:ascii="Times New Roman" w:hAnsi="Times New Roman" w:cs="Times New Roman"/>
          <w:sz w:val="20"/>
          <w:szCs w:val="20"/>
        </w:rPr>
        <w:t>ș</w:t>
      </w:r>
      <w:r>
        <w:rPr>
          <w:rFonts w:ascii="Bookman Old Style" w:hAnsi="Bookman Old Style" w:cs="Times New Roman"/>
          <w:sz w:val="20"/>
          <w:szCs w:val="20"/>
        </w:rPr>
        <w:t>nuite susceptibile de a surveni, altfel decât prin încălcarea Contractului de către Contractant, îndreptă</w:t>
      </w:r>
      <w:r>
        <w:rPr>
          <w:rFonts w:ascii="Times New Roman" w:hAnsi="Times New Roman" w:cs="Times New Roman"/>
          <w:sz w:val="20"/>
          <w:szCs w:val="20"/>
        </w:rPr>
        <w:t>ț</w:t>
      </w:r>
      <w:r>
        <w:rPr>
          <w:rFonts w:ascii="Bookman Old Style" w:hAnsi="Bookman Old Style" w:cs="Times New Roman"/>
          <w:sz w:val="20"/>
          <w:szCs w:val="20"/>
        </w:rPr>
        <w:t>esc Contractantul de a solicita prelungirea perioadei de furnizare a Produselor, atunci Păr</w:t>
      </w:r>
      <w:r>
        <w:rPr>
          <w:rFonts w:ascii="Times New Roman" w:hAnsi="Times New Roman" w:cs="Times New Roman"/>
          <w:sz w:val="20"/>
          <w:szCs w:val="20"/>
        </w:rPr>
        <w:t>ț</w:t>
      </w:r>
      <w:r>
        <w:rPr>
          <w:rFonts w:ascii="Bookman Old Style" w:hAnsi="Bookman Old Style" w:cs="Times New Roman"/>
          <w:sz w:val="20"/>
          <w:szCs w:val="20"/>
        </w:rPr>
        <w:t xml:space="preserve">ile vor revizui, de comun acord, perioada de prestare </w:t>
      </w:r>
      <w:r>
        <w:rPr>
          <w:rFonts w:ascii="Times New Roman" w:hAnsi="Times New Roman" w:cs="Times New Roman"/>
          <w:sz w:val="20"/>
          <w:szCs w:val="20"/>
        </w:rPr>
        <w:t>ș</w:t>
      </w:r>
      <w:r>
        <w:rPr>
          <w:rFonts w:ascii="Bookman Old Style" w:hAnsi="Bookman Old Style" w:cs="Times New Roman"/>
          <w:sz w:val="20"/>
          <w:szCs w:val="20"/>
        </w:rPr>
        <w:t>i vor semna un act adi</w:t>
      </w:r>
      <w:r>
        <w:rPr>
          <w:rFonts w:ascii="Times New Roman" w:hAnsi="Times New Roman" w:cs="Times New Roman"/>
          <w:sz w:val="20"/>
          <w:szCs w:val="20"/>
        </w:rPr>
        <w:t>ț</w:t>
      </w:r>
      <w:r>
        <w:rPr>
          <w:rFonts w:ascii="Bookman Old Style" w:hAnsi="Bookman Old Style" w:cs="Times New Roman"/>
          <w:sz w:val="20"/>
          <w:szCs w:val="20"/>
        </w:rPr>
        <w:t>ional.</w:t>
      </w:r>
    </w:p>
    <w:p w14:paraId="3EB7C10E">
      <w:pPr>
        <w:pStyle w:val="42"/>
        <w:numPr>
          <w:ilvl w:val="0"/>
          <w:numId w:val="8"/>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b/>
          <w:sz w:val="20"/>
          <w:szCs w:val="20"/>
        </w:rPr>
        <w:t xml:space="preserve">Derularea </w:t>
      </w:r>
      <w:r>
        <w:rPr>
          <w:rFonts w:ascii="Times New Roman" w:hAnsi="Times New Roman" w:cs="Times New Roman"/>
          <w:b/>
          <w:sz w:val="20"/>
          <w:szCs w:val="20"/>
        </w:rPr>
        <w:t>ș</w:t>
      </w:r>
      <w:r>
        <w:rPr>
          <w:rFonts w:ascii="Bookman Old Style" w:hAnsi="Bookman Old Style" w:cs="Times New Roman"/>
          <w:b/>
          <w:sz w:val="20"/>
          <w:szCs w:val="20"/>
        </w:rPr>
        <w:t>i monitorizarea contractului</w:t>
      </w:r>
    </w:p>
    <w:p w14:paraId="2A76024A">
      <w:pPr>
        <w:spacing w:before="120" w:after="120"/>
        <w:jc w:val="both"/>
        <w:rPr>
          <w:rFonts w:ascii="Bookman Old Style" w:hAnsi="Bookman Old Style" w:cs="Times New Roman"/>
          <w:sz w:val="20"/>
          <w:szCs w:val="20"/>
        </w:rPr>
      </w:pPr>
      <w:r>
        <w:rPr>
          <w:rFonts w:ascii="Bookman Old Style" w:hAnsi="Bookman Old Style" w:cs="Times New Roman"/>
          <w:b/>
          <w:sz w:val="20"/>
          <w:szCs w:val="20"/>
        </w:rPr>
        <w:t>10.1</w:t>
      </w:r>
      <w:r>
        <w:rPr>
          <w:rFonts w:ascii="Bookman Old Style" w:hAnsi="Bookman Old Style" w:cs="Times New Roman"/>
          <w:sz w:val="20"/>
          <w:szCs w:val="20"/>
        </w:rPr>
        <w:t xml:space="preserve"> Raportarea în cadrul Contractului de achizi</w:t>
      </w:r>
      <w:r>
        <w:rPr>
          <w:rFonts w:ascii="Times New Roman" w:hAnsi="Times New Roman" w:cs="Times New Roman"/>
          <w:sz w:val="20"/>
          <w:szCs w:val="20"/>
        </w:rPr>
        <w:t>ț</w:t>
      </w:r>
      <w:r>
        <w:rPr>
          <w:rFonts w:ascii="Bookman Old Style" w:hAnsi="Bookman Old Style" w:cs="Times New Roman"/>
          <w:sz w:val="20"/>
          <w:szCs w:val="20"/>
        </w:rPr>
        <w:t>ie public</w:t>
      </w:r>
      <w:r>
        <w:rPr>
          <w:rFonts w:ascii="Bookman Old Style" w:hAnsi="Bookman Old Style" w:cs="Bookman Old Style"/>
          <w:sz w:val="20"/>
          <w:szCs w:val="20"/>
        </w:rPr>
        <w:t>ă</w:t>
      </w:r>
      <w:r>
        <w:rPr>
          <w:rFonts w:ascii="Bookman Old Style" w:hAnsi="Bookman Old Style" w:cs="Times New Roman"/>
          <w:sz w:val="20"/>
          <w:szCs w:val="20"/>
        </w:rPr>
        <w:t xml:space="preserve"> de Produse</w:t>
      </w:r>
    </w:p>
    <w:p w14:paraId="0C42A04F">
      <w:pPr>
        <w:pStyle w:val="42"/>
        <w:numPr>
          <w:ilvl w:val="0"/>
          <w:numId w:val="12"/>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Contractantul are obliga</w:t>
      </w:r>
      <w:r>
        <w:rPr>
          <w:rFonts w:ascii="Times New Roman" w:hAnsi="Times New Roman" w:cs="Times New Roman"/>
          <w:sz w:val="20"/>
          <w:szCs w:val="20"/>
        </w:rPr>
        <w:t>ț</w:t>
      </w:r>
      <w:r>
        <w:rPr>
          <w:rFonts w:ascii="Bookman Old Style" w:hAnsi="Bookman Old Style" w:cs="Times New Roman"/>
          <w:sz w:val="20"/>
          <w:szCs w:val="20"/>
        </w:rPr>
        <w:t>ia s</w:t>
      </w:r>
      <w:r>
        <w:rPr>
          <w:rFonts w:ascii="Bookman Old Style" w:hAnsi="Bookman Old Style" w:cs="Bookman Old Style"/>
          <w:sz w:val="20"/>
          <w:szCs w:val="20"/>
        </w:rPr>
        <w:t>ă</w:t>
      </w:r>
      <w:r>
        <w:rPr>
          <w:rFonts w:ascii="Bookman Old Style" w:hAnsi="Bookman Old Style" w:cs="Times New Roman"/>
          <w:sz w:val="20"/>
          <w:szCs w:val="20"/>
        </w:rPr>
        <w:t xml:space="preserve"> elaboreze, pe perioada de furnizare a Produselor, toate Rapoartele </w:t>
      </w:r>
      <w:r>
        <w:rPr>
          <w:rFonts w:ascii="Times New Roman" w:hAnsi="Times New Roman" w:cs="Times New Roman"/>
          <w:sz w:val="20"/>
          <w:szCs w:val="20"/>
        </w:rPr>
        <w:t>ș</w:t>
      </w:r>
      <w:r>
        <w:rPr>
          <w:rFonts w:ascii="Bookman Old Style" w:hAnsi="Bookman Old Style" w:cs="Times New Roman"/>
          <w:sz w:val="20"/>
          <w:szCs w:val="20"/>
        </w:rPr>
        <w:t xml:space="preserve">i documente solicitate conform prevederilor cuprinse </w:t>
      </w:r>
      <w:r>
        <w:rPr>
          <w:rFonts w:ascii="Bookman Old Style" w:hAnsi="Bookman Old Style" w:cs="Bookman Old Style"/>
          <w:sz w:val="20"/>
          <w:szCs w:val="20"/>
        </w:rPr>
        <w:t>î</w:t>
      </w:r>
      <w:r>
        <w:rPr>
          <w:rFonts w:ascii="Bookman Old Style" w:hAnsi="Bookman Old Style" w:cs="Times New Roman"/>
          <w:sz w:val="20"/>
          <w:szCs w:val="20"/>
        </w:rPr>
        <w:t>n Caietul de Sarcini.</w:t>
      </w:r>
    </w:p>
    <w:p w14:paraId="730CBEDA">
      <w:pPr>
        <w:pStyle w:val="42"/>
        <w:numPr>
          <w:ilvl w:val="0"/>
          <w:numId w:val="12"/>
        </w:numPr>
        <w:spacing w:before="120" w:after="120" w:line="276" w:lineRule="auto"/>
        <w:ind w:left="720" w:hanging="357"/>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Aprobarea de către Autoritatea contractantă a documentelor realizate </w:t>
      </w:r>
      <w:r>
        <w:rPr>
          <w:rFonts w:ascii="Times New Roman" w:hAnsi="Times New Roman" w:cs="Times New Roman"/>
          <w:sz w:val="20"/>
          <w:szCs w:val="20"/>
        </w:rPr>
        <w:t>ș</w:t>
      </w:r>
      <w:r>
        <w:rPr>
          <w:rFonts w:ascii="Bookman Old Style" w:hAnsi="Bookman Old Style" w:cs="Times New Roman"/>
          <w:sz w:val="20"/>
          <w:szCs w:val="20"/>
        </w:rPr>
        <w:t>i furnizate de c</w:t>
      </w:r>
      <w:r>
        <w:rPr>
          <w:rFonts w:ascii="Bookman Old Style" w:hAnsi="Bookman Old Style" w:cs="Bookman Old Style"/>
          <w:sz w:val="20"/>
          <w:szCs w:val="20"/>
        </w:rPr>
        <w:t>ă</w:t>
      </w:r>
      <w:r>
        <w:rPr>
          <w:rFonts w:ascii="Bookman Old Style" w:hAnsi="Bookman Old Style" w:cs="Times New Roman"/>
          <w:sz w:val="20"/>
          <w:szCs w:val="20"/>
        </w:rPr>
        <w:t xml:space="preserve">tre Contractant, va fi făcută astfel cum este stabilit în Caietul de Sarcini </w:t>
      </w:r>
      <w:r>
        <w:rPr>
          <w:rFonts w:ascii="Times New Roman" w:hAnsi="Times New Roman" w:cs="Times New Roman"/>
          <w:sz w:val="20"/>
          <w:szCs w:val="20"/>
        </w:rPr>
        <w:t>ș</w:t>
      </w:r>
      <w:r>
        <w:rPr>
          <w:rFonts w:ascii="Bookman Old Style" w:hAnsi="Bookman Old Style" w:cs="Times New Roman"/>
          <w:sz w:val="20"/>
          <w:szCs w:val="20"/>
        </w:rPr>
        <w:t>i va certifica faptul c</w:t>
      </w:r>
      <w:r>
        <w:rPr>
          <w:rFonts w:ascii="Bookman Old Style" w:hAnsi="Bookman Old Style" w:cs="Bookman Old Style"/>
          <w:sz w:val="20"/>
          <w:szCs w:val="20"/>
        </w:rPr>
        <w:t>ă</w:t>
      </w:r>
      <w:r>
        <w:rPr>
          <w:rFonts w:ascii="Bookman Old Style" w:hAnsi="Bookman Old Style" w:cs="Times New Roman"/>
          <w:sz w:val="20"/>
          <w:szCs w:val="20"/>
        </w:rPr>
        <w:t xml:space="preserve"> acestea sunt conforme cu termenii Contractului.</w:t>
      </w:r>
    </w:p>
    <w:p w14:paraId="4B02AE53">
      <w:pPr>
        <w:pStyle w:val="42"/>
        <w:numPr>
          <w:ilvl w:val="1"/>
          <w:numId w:val="13"/>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 Contractantul va întreprinde toate măsurile </w:t>
      </w:r>
      <w:r>
        <w:rPr>
          <w:rFonts w:ascii="Times New Roman" w:hAnsi="Times New Roman" w:cs="Times New Roman"/>
          <w:sz w:val="20"/>
          <w:szCs w:val="20"/>
        </w:rPr>
        <w:t>ș</w:t>
      </w:r>
      <w:r>
        <w:rPr>
          <w:rFonts w:ascii="Bookman Old Style" w:hAnsi="Bookman Old Style" w:cs="Times New Roman"/>
          <w:sz w:val="20"/>
          <w:szCs w:val="20"/>
        </w:rPr>
        <w:t>i ac</w:t>
      </w:r>
      <w:r>
        <w:rPr>
          <w:rFonts w:ascii="Times New Roman" w:hAnsi="Times New Roman" w:cs="Times New Roman"/>
          <w:sz w:val="20"/>
          <w:szCs w:val="20"/>
        </w:rPr>
        <w:t>ț</w:t>
      </w:r>
      <w:r>
        <w:rPr>
          <w:rFonts w:ascii="Bookman Old Style" w:hAnsi="Bookman Old Style" w:cs="Times New Roman"/>
          <w:sz w:val="20"/>
          <w:szCs w:val="20"/>
        </w:rPr>
        <w:t>iunile necesare sau corespunz</w:t>
      </w:r>
      <w:r>
        <w:rPr>
          <w:rFonts w:ascii="Bookman Old Style" w:hAnsi="Bookman Old Style" w:cs="Bookman Old Style"/>
          <w:sz w:val="20"/>
          <w:szCs w:val="20"/>
        </w:rPr>
        <w:t>ă</w:t>
      </w:r>
      <w:r>
        <w:rPr>
          <w:rFonts w:ascii="Bookman Old Style" w:hAnsi="Bookman Old Style" w:cs="Times New Roman"/>
          <w:sz w:val="20"/>
          <w:szCs w:val="20"/>
        </w:rPr>
        <w:t>toare pentru realizarea cel pu</w:t>
      </w:r>
      <w:r>
        <w:rPr>
          <w:rFonts w:ascii="Times New Roman" w:hAnsi="Times New Roman" w:cs="Times New Roman"/>
          <w:sz w:val="20"/>
          <w:szCs w:val="20"/>
        </w:rPr>
        <w:t>ț</w:t>
      </w:r>
      <w:r>
        <w:rPr>
          <w:rFonts w:ascii="Bookman Old Style" w:hAnsi="Bookman Old Style" w:cs="Times New Roman"/>
          <w:sz w:val="20"/>
          <w:szCs w:val="20"/>
        </w:rPr>
        <w:t>in a performan</w:t>
      </w:r>
      <w:r>
        <w:rPr>
          <w:rFonts w:ascii="Times New Roman" w:hAnsi="Times New Roman" w:cs="Times New Roman"/>
          <w:sz w:val="20"/>
          <w:szCs w:val="20"/>
        </w:rPr>
        <w:t>ț</w:t>
      </w:r>
      <w:r>
        <w:rPr>
          <w:rFonts w:ascii="Bookman Old Style" w:hAnsi="Bookman Old Style" w:cs="Times New Roman"/>
          <w:sz w:val="20"/>
          <w:szCs w:val="20"/>
        </w:rPr>
        <w:t xml:space="preserve">elor contractuale astfel cum sunt stabilite </w:t>
      </w:r>
      <w:r>
        <w:rPr>
          <w:rFonts w:ascii="Bookman Old Style" w:hAnsi="Bookman Old Style" w:cs="Bookman Old Style"/>
          <w:sz w:val="20"/>
          <w:szCs w:val="20"/>
        </w:rPr>
        <w:t>î</w:t>
      </w:r>
      <w:r>
        <w:rPr>
          <w:rFonts w:ascii="Bookman Old Style" w:hAnsi="Bookman Old Style" w:cs="Times New Roman"/>
          <w:sz w:val="20"/>
          <w:szCs w:val="20"/>
        </w:rPr>
        <w:t>n Caietul de Sarcini.</w:t>
      </w:r>
    </w:p>
    <w:p w14:paraId="40E68D2E">
      <w:pPr>
        <w:pStyle w:val="42"/>
        <w:spacing w:before="120" w:after="120"/>
        <w:ind w:left="480"/>
        <w:jc w:val="both"/>
        <w:rPr>
          <w:rFonts w:ascii="Bookman Old Style" w:hAnsi="Bookman Old Style" w:cs="Times New Roman"/>
          <w:sz w:val="20"/>
          <w:szCs w:val="20"/>
        </w:rPr>
      </w:pPr>
    </w:p>
    <w:p w14:paraId="67C2EE2F">
      <w:pPr>
        <w:pStyle w:val="42"/>
        <w:numPr>
          <w:ilvl w:val="0"/>
          <w:numId w:val="8"/>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b/>
          <w:sz w:val="20"/>
          <w:szCs w:val="20"/>
        </w:rPr>
        <w:t xml:space="preserve">Modificarea Contractului, Clauze de revizuire </w:t>
      </w:r>
    </w:p>
    <w:p w14:paraId="3C385E10">
      <w:pPr>
        <w:pStyle w:val="42"/>
        <w:numPr>
          <w:ilvl w:val="1"/>
          <w:numId w:val="14"/>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Pe durata perioadei de valabilitate a Contractului Păr</w:t>
      </w:r>
      <w:r>
        <w:rPr>
          <w:rFonts w:ascii="Times New Roman" w:hAnsi="Times New Roman" w:cs="Times New Roman"/>
          <w:sz w:val="20"/>
          <w:szCs w:val="20"/>
        </w:rPr>
        <w:t>ț</w:t>
      </w:r>
      <w:r>
        <w:rPr>
          <w:rFonts w:ascii="Bookman Old Style" w:hAnsi="Bookman Old Style" w:cs="Times New Roman"/>
          <w:sz w:val="20"/>
          <w:szCs w:val="20"/>
        </w:rPr>
        <w:t xml:space="preserve">ile au dreptul de a conveni modificarea </w:t>
      </w:r>
      <w:r>
        <w:rPr>
          <w:rFonts w:ascii="Times New Roman" w:hAnsi="Times New Roman" w:cs="Times New Roman"/>
          <w:sz w:val="20"/>
          <w:szCs w:val="20"/>
        </w:rPr>
        <w:t>ș</w:t>
      </w:r>
      <w:r>
        <w:rPr>
          <w:rFonts w:ascii="Bookman Old Style" w:hAnsi="Bookman Old Style" w:cs="Times New Roman"/>
          <w:sz w:val="20"/>
          <w:szCs w:val="20"/>
        </w:rPr>
        <w:t>i/sau completarea clauzelor acestuia,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organizarea unei noi proceduri de atribuire, cu acordul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ilor,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a afecta caracterul general al Contractului, </w:t>
      </w:r>
      <w:r>
        <w:rPr>
          <w:rFonts w:ascii="Bookman Old Style" w:hAnsi="Bookman Old Style" w:cs="Bookman Old Style"/>
          <w:sz w:val="20"/>
          <w:szCs w:val="20"/>
        </w:rPr>
        <w:t>î</w:t>
      </w:r>
      <w:r>
        <w:rPr>
          <w:rFonts w:ascii="Bookman Old Style" w:hAnsi="Bookman Old Style" w:cs="Times New Roman"/>
          <w:sz w:val="20"/>
          <w:szCs w:val="20"/>
        </w:rPr>
        <w:t>n limitele dispozi</w:t>
      </w:r>
      <w:r>
        <w:rPr>
          <w:rFonts w:ascii="Times New Roman" w:hAnsi="Times New Roman" w:cs="Times New Roman"/>
          <w:sz w:val="20"/>
          <w:szCs w:val="20"/>
        </w:rPr>
        <w:t>ț</w:t>
      </w:r>
      <w:r>
        <w:rPr>
          <w:rFonts w:ascii="Bookman Old Style" w:hAnsi="Bookman Old Style" w:cs="Times New Roman"/>
          <w:sz w:val="20"/>
          <w:szCs w:val="20"/>
        </w:rPr>
        <w:t>iilor prev</w:t>
      </w:r>
      <w:r>
        <w:rPr>
          <w:rFonts w:ascii="Bookman Old Style" w:hAnsi="Bookman Old Style" w:cs="Bookman Old Style"/>
          <w:sz w:val="20"/>
          <w:szCs w:val="20"/>
        </w:rPr>
        <w:t>ă</w:t>
      </w:r>
      <w:r>
        <w:rPr>
          <w:rFonts w:ascii="Bookman Old Style" w:hAnsi="Bookman Old Style" w:cs="Times New Roman"/>
          <w:sz w:val="20"/>
          <w:szCs w:val="20"/>
        </w:rPr>
        <w:t>zute de actele normative în vigoare.</w:t>
      </w:r>
    </w:p>
    <w:p w14:paraId="597D4F3F">
      <w:pPr>
        <w:pStyle w:val="42"/>
        <w:numPr>
          <w:ilvl w:val="1"/>
          <w:numId w:val="14"/>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 xml:space="preserve">Modificările contractuale, nu trebuie să afecteze, în niciun caz </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 niciun fel, rezultatul procedurii de atribuire, prin anularea sau diminuarea avantajului competitiv pe baza c</w:t>
      </w:r>
      <w:r>
        <w:rPr>
          <w:rFonts w:ascii="Bookman Old Style" w:hAnsi="Bookman Old Style" w:cs="Bookman Old Style"/>
          <w:sz w:val="20"/>
          <w:szCs w:val="20"/>
        </w:rPr>
        <w:t>ă</w:t>
      </w:r>
      <w:r>
        <w:rPr>
          <w:rFonts w:ascii="Bookman Old Style" w:hAnsi="Bookman Old Style" w:cs="Times New Roman"/>
          <w:sz w:val="20"/>
          <w:szCs w:val="20"/>
        </w:rPr>
        <w:t>ruia Contractantul a fost declarat câ</w:t>
      </w:r>
      <w:r>
        <w:rPr>
          <w:rFonts w:ascii="Times New Roman" w:hAnsi="Times New Roman" w:cs="Times New Roman"/>
          <w:sz w:val="20"/>
          <w:szCs w:val="20"/>
        </w:rPr>
        <w:t>ș</w:t>
      </w:r>
      <w:r>
        <w:rPr>
          <w:rFonts w:ascii="Bookman Old Style" w:hAnsi="Bookman Old Style" w:cs="Times New Roman"/>
          <w:sz w:val="20"/>
          <w:szCs w:val="20"/>
        </w:rPr>
        <w:t>tig</w:t>
      </w:r>
      <w:r>
        <w:rPr>
          <w:rFonts w:ascii="Bookman Old Style" w:hAnsi="Bookman Old Style" w:cs="Bookman Old Style"/>
          <w:sz w:val="20"/>
          <w:szCs w:val="20"/>
        </w:rPr>
        <w:t>ă</w:t>
      </w:r>
      <w:r>
        <w:rPr>
          <w:rFonts w:ascii="Bookman Old Style" w:hAnsi="Bookman Old Style" w:cs="Times New Roman"/>
          <w:sz w:val="20"/>
          <w:szCs w:val="20"/>
        </w:rPr>
        <w:t xml:space="preserve">tor </w:t>
      </w:r>
      <w:r>
        <w:rPr>
          <w:rFonts w:ascii="Bookman Old Style" w:hAnsi="Bookman Old Style" w:cs="Bookman Old Style"/>
          <w:sz w:val="20"/>
          <w:szCs w:val="20"/>
        </w:rPr>
        <w:t>î</w:t>
      </w:r>
      <w:r>
        <w:rPr>
          <w:rFonts w:ascii="Bookman Old Style" w:hAnsi="Bookman Old Style" w:cs="Times New Roman"/>
          <w:sz w:val="20"/>
          <w:szCs w:val="20"/>
        </w:rPr>
        <w:t>n cadrul procedurii de atribuire.</w:t>
      </w:r>
    </w:p>
    <w:p w14:paraId="37561002">
      <w:pPr>
        <w:pStyle w:val="42"/>
        <w:numPr>
          <w:ilvl w:val="1"/>
          <w:numId w:val="14"/>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Partea care propune modificarea Contractului are obliga</w:t>
      </w:r>
      <w:r>
        <w:rPr>
          <w:rFonts w:ascii="Times New Roman" w:hAnsi="Times New Roman" w:cs="Times New Roman"/>
          <w:sz w:val="20"/>
          <w:szCs w:val="20"/>
        </w:rPr>
        <w:t>ț</w:t>
      </w:r>
      <w:r>
        <w:rPr>
          <w:rFonts w:ascii="Bookman Old Style" w:hAnsi="Bookman Old Style" w:cs="Times New Roman"/>
          <w:sz w:val="20"/>
          <w:szCs w:val="20"/>
        </w:rPr>
        <w:t>ia de a transmite celeilalte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propunerea de modificare a Contractului cu respectarea clauzelor prev</w:t>
      </w:r>
      <w:r>
        <w:rPr>
          <w:rFonts w:ascii="Bookman Old Style" w:hAnsi="Bookman Old Style" w:cs="Bookman Old Style"/>
          <w:sz w:val="20"/>
          <w:szCs w:val="20"/>
        </w:rPr>
        <w:t>ă</w:t>
      </w:r>
      <w:r>
        <w:rPr>
          <w:rFonts w:ascii="Bookman Old Style" w:hAnsi="Bookman Old Style" w:cs="Times New Roman"/>
          <w:sz w:val="20"/>
          <w:szCs w:val="20"/>
        </w:rPr>
        <w:t>zute la pct. 8 Comunicarea între Păr</w:t>
      </w:r>
      <w:r>
        <w:rPr>
          <w:rFonts w:ascii="Times New Roman" w:hAnsi="Times New Roman" w:cs="Times New Roman"/>
          <w:sz w:val="20"/>
          <w:szCs w:val="20"/>
        </w:rPr>
        <w:t>ț</w:t>
      </w:r>
      <w:r>
        <w:rPr>
          <w:rFonts w:ascii="Bookman Old Style" w:hAnsi="Bookman Old Style" w:cs="Times New Roman"/>
          <w:sz w:val="20"/>
          <w:szCs w:val="20"/>
        </w:rPr>
        <w:t>i cu cel pu</w:t>
      </w:r>
      <w:r>
        <w:rPr>
          <w:rFonts w:ascii="Times New Roman" w:hAnsi="Times New Roman" w:cs="Times New Roman"/>
          <w:sz w:val="20"/>
          <w:szCs w:val="20"/>
        </w:rPr>
        <w:t>ț</w:t>
      </w:r>
      <w:r>
        <w:rPr>
          <w:rFonts w:ascii="Bookman Old Style" w:hAnsi="Bookman Old Style" w:cs="Times New Roman"/>
          <w:sz w:val="20"/>
          <w:szCs w:val="20"/>
        </w:rPr>
        <w:t xml:space="preserve">in 5 zile </w:t>
      </w:r>
      <w:r>
        <w:rPr>
          <w:rFonts w:ascii="Bookman Old Style" w:hAnsi="Bookman Old Style" w:cs="Bookman Old Style"/>
          <w:sz w:val="20"/>
          <w:szCs w:val="20"/>
        </w:rPr>
        <w:t>î</w:t>
      </w:r>
      <w:r>
        <w:rPr>
          <w:rFonts w:ascii="Bookman Old Style" w:hAnsi="Bookman Old Style" w:cs="Times New Roman"/>
          <w:sz w:val="20"/>
          <w:szCs w:val="20"/>
        </w:rPr>
        <w:t>nainte de data la care se consider</w:t>
      </w:r>
      <w:r>
        <w:rPr>
          <w:rFonts w:ascii="Bookman Old Style" w:hAnsi="Bookman Old Style" w:cs="Bookman Old Style"/>
          <w:sz w:val="20"/>
          <w:szCs w:val="20"/>
        </w:rPr>
        <w:t>ă</w:t>
      </w:r>
      <w:r>
        <w:rPr>
          <w:rFonts w:ascii="Bookman Old Style" w:hAnsi="Bookman Old Style" w:cs="Times New Roman"/>
          <w:sz w:val="20"/>
          <w:szCs w:val="20"/>
        </w:rPr>
        <w:t xml:space="preserve"> c</w:t>
      </w:r>
      <w:r>
        <w:rPr>
          <w:rFonts w:ascii="Bookman Old Style" w:hAnsi="Bookman Old Style" w:cs="Bookman Old Style"/>
          <w:sz w:val="20"/>
          <w:szCs w:val="20"/>
        </w:rPr>
        <w:t>ă</w:t>
      </w:r>
      <w:r>
        <w:rPr>
          <w:rFonts w:ascii="Bookman Old Style" w:hAnsi="Bookman Old Style" w:cs="Times New Roman"/>
          <w:sz w:val="20"/>
          <w:szCs w:val="20"/>
        </w:rPr>
        <w:t xml:space="preserve"> modificarea ar trebui s</w:t>
      </w:r>
      <w:r>
        <w:rPr>
          <w:rFonts w:ascii="Bookman Old Style" w:hAnsi="Bookman Old Style" w:cs="Bookman Old Style"/>
          <w:sz w:val="20"/>
          <w:szCs w:val="20"/>
        </w:rPr>
        <w:t>ă</w:t>
      </w:r>
      <w:r>
        <w:rPr>
          <w:rFonts w:ascii="Bookman Old Style" w:hAnsi="Bookman Old Style" w:cs="Times New Roman"/>
          <w:sz w:val="20"/>
          <w:szCs w:val="20"/>
        </w:rPr>
        <w:t xml:space="preserve"> produc</w:t>
      </w:r>
      <w:r>
        <w:rPr>
          <w:rFonts w:ascii="Bookman Old Style" w:hAnsi="Bookman Old Style" w:cs="Bookman Old Style"/>
          <w:sz w:val="20"/>
          <w:szCs w:val="20"/>
        </w:rPr>
        <w:t>ă</w:t>
      </w:r>
      <w:r>
        <w:rPr>
          <w:rFonts w:ascii="Bookman Old Style" w:hAnsi="Bookman Old Style" w:cs="Times New Roman"/>
          <w:sz w:val="20"/>
          <w:szCs w:val="20"/>
        </w:rPr>
        <w:t xml:space="preserve"> efecte.</w:t>
      </w:r>
    </w:p>
    <w:p w14:paraId="7BB0FAAF">
      <w:pPr>
        <w:pStyle w:val="42"/>
        <w:numPr>
          <w:ilvl w:val="1"/>
          <w:numId w:val="14"/>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Modificarea va produce efecte doar dacă păr</w:t>
      </w:r>
      <w:r>
        <w:rPr>
          <w:rFonts w:ascii="Times New Roman" w:hAnsi="Times New Roman" w:cs="Times New Roman"/>
          <w:sz w:val="20"/>
          <w:szCs w:val="20"/>
        </w:rPr>
        <w:t>ț</w:t>
      </w:r>
      <w:r>
        <w:rPr>
          <w:rFonts w:ascii="Bookman Old Style" w:hAnsi="Bookman Old Style" w:cs="Times New Roman"/>
          <w:sz w:val="20"/>
          <w:szCs w:val="20"/>
        </w:rPr>
        <w:t>ile au convenit asupra acestui aspect prin semnarea unui act adi</w:t>
      </w:r>
      <w:r>
        <w:rPr>
          <w:rFonts w:ascii="Times New Roman" w:hAnsi="Times New Roman" w:cs="Times New Roman"/>
          <w:sz w:val="20"/>
          <w:szCs w:val="20"/>
        </w:rPr>
        <w:t>ț</w:t>
      </w:r>
      <w:r>
        <w:rPr>
          <w:rFonts w:ascii="Bookman Old Style" w:hAnsi="Bookman Old Style" w:cs="Times New Roman"/>
          <w:sz w:val="20"/>
          <w:szCs w:val="20"/>
        </w:rPr>
        <w:t xml:space="preserve">ional. Acceptarea modificării poate rezulta </w:t>
      </w:r>
      <w:r>
        <w:rPr>
          <w:rFonts w:ascii="Times New Roman" w:hAnsi="Times New Roman" w:cs="Times New Roman"/>
          <w:sz w:val="20"/>
          <w:szCs w:val="20"/>
        </w:rPr>
        <w:t>ș</w:t>
      </w:r>
      <w:r>
        <w:rPr>
          <w:rFonts w:ascii="Bookman Old Style" w:hAnsi="Bookman Old Style" w:cs="Times New Roman"/>
          <w:sz w:val="20"/>
          <w:szCs w:val="20"/>
        </w:rPr>
        <w:t>i din faptul execut</w:t>
      </w:r>
      <w:r>
        <w:rPr>
          <w:rFonts w:ascii="Bookman Old Style" w:hAnsi="Bookman Old Style" w:cs="Bookman Old Style"/>
          <w:sz w:val="20"/>
          <w:szCs w:val="20"/>
        </w:rPr>
        <w:t>ă</w:t>
      </w:r>
      <w:r>
        <w:rPr>
          <w:rFonts w:ascii="Bookman Old Style" w:hAnsi="Bookman Old Style" w:cs="Times New Roman"/>
          <w:sz w:val="20"/>
          <w:szCs w:val="20"/>
        </w:rPr>
        <w:t>rii acesteia de c</w:t>
      </w:r>
      <w:r>
        <w:rPr>
          <w:rFonts w:ascii="Bookman Old Style" w:hAnsi="Bookman Old Style" w:cs="Bookman Old Style"/>
          <w:sz w:val="20"/>
          <w:szCs w:val="20"/>
        </w:rPr>
        <w:t>ă</w:t>
      </w:r>
      <w:r>
        <w:rPr>
          <w:rFonts w:ascii="Bookman Old Style" w:hAnsi="Bookman Old Style" w:cs="Times New Roman"/>
          <w:sz w:val="20"/>
          <w:szCs w:val="20"/>
        </w:rPr>
        <w:t>tre ambele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w:t>
      </w:r>
    </w:p>
    <w:p w14:paraId="4F8E033C">
      <w:pPr>
        <w:pStyle w:val="42"/>
        <w:numPr>
          <w:ilvl w:val="1"/>
          <w:numId w:val="14"/>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Revizuirea prezentului Contract se realizează ca urmare a evaluării activită</w:t>
      </w:r>
      <w:r>
        <w:rPr>
          <w:rFonts w:ascii="Times New Roman" w:hAnsi="Times New Roman" w:cs="Times New Roman"/>
          <w:sz w:val="20"/>
          <w:szCs w:val="20"/>
        </w:rPr>
        <w:t>ț</w:t>
      </w:r>
      <w:r>
        <w:rPr>
          <w:rFonts w:ascii="Bookman Old Style" w:hAnsi="Bookman Old Style" w:cs="Times New Roman"/>
          <w:sz w:val="20"/>
          <w:szCs w:val="20"/>
        </w:rPr>
        <w:t xml:space="preserve">ilor, rezultatelor </w:t>
      </w:r>
      <w:r>
        <w:rPr>
          <w:rFonts w:ascii="Times New Roman" w:hAnsi="Times New Roman" w:cs="Times New Roman"/>
          <w:sz w:val="20"/>
          <w:szCs w:val="20"/>
        </w:rPr>
        <w:t>ș</w:t>
      </w:r>
      <w:r>
        <w:rPr>
          <w:rFonts w:ascii="Bookman Old Style" w:hAnsi="Bookman Old Style" w:cs="Times New Roman"/>
          <w:sz w:val="20"/>
          <w:szCs w:val="20"/>
        </w:rPr>
        <w:t>i performan</w:t>
      </w:r>
      <w:r>
        <w:rPr>
          <w:rFonts w:ascii="Times New Roman" w:hAnsi="Times New Roman" w:cs="Times New Roman"/>
          <w:sz w:val="20"/>
          <w:szCs w:val="20"/>
        </w:rPr>
        <w:t>ț</w:t>
      </w:r>
      <w:r>
        <w:rPr>
          <w:rFonts w:ascii="Bookman Old Style" w:hAnsi="Bookman Old Style" w:cs="Times New Roman"/>
          <w:sz w:val="20"/>
          <w:szCs w:val="20"/>
        </w:rPr>
        <w:t xml:space="preserve">elor Contractantului </w:t>
      </w:r>
      <w:r>
        <w:rPr>
          <w:rFonts w:ascii="Bookman Old Style" w:hAnsi="Bookman Old Style" w:cs="Bookman Old Style"/>
          <w:sz w:val="20"/>
          <w:szCs w:val="20"/>
        </w:rPr>
        <w:t>î</w:t>
      </w:r>
      <w:r>
        <w:rPr>
          <w:rFonts w:ascii="Bookman Old Style" w:hAnsi="Bookman Old Style" w:cs="Times New Roman"/>
          <w:sz w:val="20"/>
          <w:szCs w:val="20"/>
        </w:rPr>
        <w:t>n cadrul Contractului. Modificarea Contractului prin revizuire intervine cu scopul atingerii obiectului Contractului, care constă în Produsele pe care Contractantul se obligă să le presteze în conformitate cu prevederile din prezentul Contract, cu dispozi</w:t>
      </w:r>
      <w:r>
        <w:rPr>
          <w:rFonts w:ascii="Times New Roman" w:hAnsi="Times New Roman" w:cs="Times New Roman"/>
          <w:sz w:val="20"/>
          <w:szCs w:val="20"/>
        </w:rPr>
        <w:t>ț</w:t>
      </w:r>
      <w:r>
        <w:rPr>
          <w:rFonts w:ascii="Bookman Old Style" w:hAnsi="Bookman Old Style" w:cs="Times New Roman"/>
          <w:sz w:val="20"/>
          <w:szCs w:val="20"/>
        </w:rPr>
        <w:t xml:space="preserve">iilor legale </w:t>
      </w:r>
      <w:r>
        <w:rPr>
          <w:rFonts w:ascii="Times New Roman" w:hAnsi="Times New Roman" w:cs="Times New Roman"/>
          <w:sz w:val="20"/>
          <w:szCs w:val="20"/>
        </w:rPr>
        <w:t>ș</w:t>
      </w:r>
      <w:r>
        <w:rPr>
          <w:rFonts w:ascii="Bookman Old Style" w:hAnsi="Bookman Old Style" w:cs="Times New Roman"/>
          <w:sz w:val="20"/>
          <w:szCs w:val="20"/>
        </w:rPr>
        <w:t>i conform cerin</w:t>
      </w:r>
      <w:r>
        <w:rPr>
          <w:rFonts w:ascii="Times New Roman" w:hAnsi="Times New Roman" w:cs="Times New Roman"/>
          <w:sz w:val="20"/>
          <w:szCs w:val="20"/>
        </w:rPr>
        <w:t>ț</w:t>
      </w:r>
      <w:r>
        <w:rPr>
          <w:rFonts w:ascii="Bookman Old Style" w:hAnsi="Bookman Old Style" w:cs="Times New Roman"/>
          <w:sz w:val="20"/>
          <w:szCs w:val="20"/>
        </w:rPr>
        <w:t>elor din Caietul de Sarcini.</w:t>
      </w:r>
    </w:p>
    <w:p w14:paraId="161EF1C9">
      <w:pPr>
        <w:pStyle w:val="42"/>
        <w:numPr>
          <w:ilvl w:val="1"/>
          <w:numId w:val="14"/>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Clauzele de modificare a contractului se pot referi, fără a se limita la:</w:t>
      </w:r>
    </w:p>
    <w:p w14:paraId="3C2E6F75">
      <w:pPr>
        <w:pStyle w:val="42"/>
        <w:numPr>
          <w:ilvl w:val="0"/>
          <w:numId w:val="15"/>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Varia</w:t>
      </w:r>
      <w:r>
        <w:rPr>
          <w:rFonts w:ascii="Times New Roman" w:hAnsi="Times New Roman" w:cs="Times New Roman"/>
          <w:sz w:val="20"/>
          <w:szCs w:val="20"/>
        </w:rPr>
        <w:t>ț</w:t>
      </w:r>
      <w:r>
        <w:rPr>
          <w:rFonts w:ascii="Bookman Old Style" w:hAnsi="Bookman Old Style" w:cs="Times New Roman"/>
          <w:sz w:val="20"/>
          <w:szCs w:val="20"/>
        </w:rPr>
        <w:t>ii ale activit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 xml:space="preserve">ilor din contract necesare </w:t>
      </w:r>
      <w:r>
        <w:rPr>
          <w:rFonts w:ascii="Bookman Old Style" w:hAnsi="Bookman Old Style" w:cs="Bookman Old Style"/>
          <w:sz w:val="20"/>
          <w:szCs w:val="20"/>
        </w:rPr>
        <w:t>î</w:t>
      </w:r>
      <w:r>
        <w:rPr>
          <w:rFonts w:ascii="Bookman Old Style" w:hAnsi="Bookman Old Style" w:cs="Times New Roman"/>
          <w:sz w:val="20"/>
          <w:szCs w:val="20"/>
        </w:rPr>
        <w:t xml:space="preserve">n scopul </w:t>
      </w:r>
      <w:r>
        <w:rPr>
          <w:rFonts w:ascii="Bookman Old Style" w:hAnsi="Bookman Old Style" w:cs="Bookman Old Style"/>
          <w:sz w:val="20"/>
          <w:szCs w:val="20"/>
        </w:rPr>
        <w:t>î</w:t>
      </w:r>
      <w:r>
        <w:rPr>
          <w:rFonts w:ascii="Bookman Old Style" w:hAnsi="Bookman Old Style" w:cs="Times New Roman"/>
          <w:sz w:val="20"/>
          <w:szCs w:val="20"/>
        </w:rPr>
        <w:t>ndeplinirii obiectului contractului (diferen</w:t>
      </w:r>
      <w:r>
        <w:rPr>
          <w:rFonts w:ascii="Times New Roman" w:hAnsi="Times New Roman" w:cs="Times New Roman"/>
          <w:sz w:val="20"/>
          <w:szCs w:val="20"/>
        </w:rPr>
        <w:t>ț</w:t>
      </w:r>
      <w:r>
        <w:rPr>
          <w:rFonts w:ascii="Bookman Old Style" w:hAnsi="Bookman Old Style" w:cs="Times New Roman"/>
          <w:sz w:val="20"/>
          <w:szCs w:val="20"/>
        </w:rPr>
        <w:t>ele dintre cantit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ile estimate ini</w:t>
      </w:r>
      <w:r>
        <w:rPr>
          <w:rFonts w:ascii="Times New Roman" w:hAnsi="Times New Roman" w:cs="Times New Roman"/>
          <w:sz w:val="20"/>
          <w:szCs w:val="20"/>
        </w:rPr>
        <w:t>ț</w:t>
      </w:r>
      <w:r>
        <w:rPr>
          <w:rFonts w:ascii="Bookman Old Style" w:hAnsi="Bookman Old Style" w:cs="Times New Roman"/>
          <w:sz w:val="20"/>
          <w:szCs w:val="20"/>
        </w:rPr>
        <w:t>ial (</w:t>
      </w:r>
      <w:r>
        <w:rPr>
          <w:rFonts w:ascii="Bookman Old Style" w:hAnsi="Bookman Old Style" w:cs="Bookman Old Style"/>
          <w:sz w:val="20"/>
          <w:szCs w:val="20"/>
        </w:rPr>
        <w:t>î</w:t>
      </w:r>
      <w:r>
        <w:rPr>
          <w:rFonts w:ascii="Bookman Old Style" w:hAnsi="Bookman Old Style" w:cs="Times New Roman"/>
          <w:sz w:val="20"/>
          <w:szCs w:val="20"/>
        </w:rPr>
        <w:t>n contract) si cele real prestate, fără modificarea caietului de sarcini);</w:t>
      </w:r>
    </w:p>
    <w:p w14:paraId="5C76A143">
      <w:pPr>
        <w:pStyle w:val="42"/>
        <w:numPr>
          <w:ilvl w:val="0"/>
          <w:numId w:val="15"/>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Necesitatea extinderii duratei de furnizare a produselor.</w:t>
      </w:r>
    </w:p>
    <w:p w14:paraId="4E15654D">
      <w:pPr>
        <w:pStyle w:val="42"/>
        <w:spacing w:before="120" w:after="120" w:line="276" w:lineRule="auto"/>
        <w:ind w:left="721"/>
        <w:jc w:val="both"/>
        <w:rPr>
          <w:rFonts w:ascii="Bookman Old Style" w:hAnsi="Bookman Old Style" w:cs="Times New Roman"/>
          <w:sz w:val="20"/>
          <w:szCs w:val="20"/>
        </w:rPr>
      </w:pPr>
    </w:p>
    <w:p w14:paraId="25DC0C46">
      <w:pPr>
        <w:pStyle w:val="42"/>
        <w:numPr>
          <w:ilvl w:val="0"/>
          <w:numId w:val="8"/>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b/>
          <w:sz w:val="20"/>
          <w:szCs w:val="20"/>
        </w:rPr>
        <w:t>Subcontractarea, dacă este cazul</w:t>
      </w:r>
    </w:p>
    <w:p w14:paraId="05CF8FFB">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Contractantul are dreptul de a subcontracta orice parte a prezentului Contract </w:t>
      </w:r>
      <w:r>
        <w:rPr>
          <w:rFonts w:ascii="Times New Roman" w:hAnsi="Times New Roman" w:cs="Times New Roman"/>
          <w:sz w:val="20"/>
          <w:szCs w:val="20"/>
        </w:rPr>
        <w:t>ș</w:t>
      </w:r>
      <w:r>
        <w:rPr>
          <w:rFonts w:ascii="Bookman Old Style" w:hAnsi="Bookman Old Style" w:cs="Times New Roman"/>
          <w:sz w:val="20"/>
          <w:szCs w:val="20"/>
        </w:rPr>
        <w:t>i/sau poate schimba Subcontractantul/Subcontractan</w:t>
      </w:r>
      <w:r>
        <w:rPr>
          <w:rFonts w:ascii="Times New Roman" w:hAnsi="Times New Roman" w:cs="Times New Roman"/>
          <w:sz w:val="20"/>
          <w:szCs w:val="20"/>
        </w:rPr>
        <w:t>ț</w:t>
      </w:r>
      <w:r>
        <w:rPr>
          <w:rFonts w:ascii="Bookman Old Style" w:hAnsi="Bookman Old Style" w:cs="Times New Roman"/>
          <w:sz w:val="20"/>
          <w:szCs w:val="20"/>
        </w:rPr>
        <w:t>ii specificat/specifica</w:t>
      </w:r>
      <w:r>
        <w:rPr>
          <w:rFonts w:ascii="Times New Roman" w:hAnsi="Times New Roman" w:cs="Times New Roman"/>
          <w:sz w:val="20"/>
          <w:szCs w:val="20"/>
        </w:rPr>
        <w:t>ț</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 Propunerea Tehnic</w:t>
      </w:r>
      <w:r>
        <w:rPr>
          <w:rFonts w:ascii="Bookman Old Style" w:hAnsi="Bookman Old Style" w:cs="Bookman Old Style"/>
          <w:sz w:val="20"/>
          <w:szCs w:val="20"/>
        </w:rPr>
        <w:t>ă</w:t>
      </w:r>
      <w:r>
        <w:rPr>
          <w:rFonts w:ascii="Bookman Old Style" w:hAnsi="Bookman Old Style" w:cs="Times New Roman"/>
          <w:sz w:val="20"/>
          <w:szCs w:val="20"/>
        </w:rPr>
        <w:t xml:space="preserve"> numai cu acordul prealabil, scris, al Autorită</w:t>
      </w:r>
      <w:r>
        <w:rPr>
          <w:rFonts w:ascii="Times New Roman" w:hAnsi="Times New Roman" w:cs="Times New Roman"/>
          <w:sz w:val="20"/>
          <w:szCs w:val="20"/>
        </w:rPr>
        <w:t>ț</w:t>
      </w:r>
      <w:r>
        <w:rPr>
          <w:rFonts w:ascii="Bookman Old Style" w:hAnsi="Bookman Old Style" w:cs="Times New Roman"/>
          <w:sz w:val="20"/>
          <w:szCs w:val="20"/>
        </w:rPr>
        <w:t>ii contractante.</w:t>
      </w:r>
    </w:p>
    <w:p w14:paraId="06D34CA8">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are obliga</w:t>
      </w:r>
      <w:r>
        <w:rPr>
          <w:rFonts w:ascii="Times New Roman" w:hAnsi="Times New Roman" w:cs="Times New Roman"/>
          <w:sz w:val="20"/>
          <w:szCs w:val="20"/>
        </w:rPr>
        <w:t>ț</w:t>
      </w:r>
      <w:r>
        <w:rPr>
          <w:rFonts w:ascii="Bookman Old Style" w:hAnsi="Bookman Old Style" w:cs="Times New Roman"/>
          <w:sz w:val="20"/>
          <w:szCs w:val="20"/>
        </w:rPr>
        <w:t xml:space="preserve">ia de a prezenta la </w:t>
      </w:r>
      <w:r>
        <w:rPr>
          <w:rFonts w:ascii="Bookman Old Style" w:hAnsi="Bookman Old Style" w:cs="Bookman Old Style"/>
          <w:sz w:val="20"/>
          <w:szCs w:val="20"/>
        </w:rPr>
        <w:t>î</w:t>
      </w:r>
      <w:r>
        <w:rPr>
          <w:rFonts w:ascii="Bookman Old Style" w:hAnsi="Bookman Old Style" w:cs="Times New Roman"/>
          <w:sz w:val="20"/>
          <w:szCs w:val="20"/>
        </w:rPr>
        <w:t xml:space="preserve">ncheierea Contractului contractele </w:t>
      </w:r>
      <w:r>
        <w:rPr>
          <w:rFonts w:ascii="Bookman Old Style" w:hAnsi="Bookman Old Style" w:cs="Bookman Old Style"/>
          <w:sz w:val="20"/>
          <w:szCs w:val="20"/>
        </w:rPr>
        <w:t>î</w:t>
      </w:r>
      <w:r>
        <w:rPr>
          <w:rFonts w:ascii="Bookman Old Style" w:hAnsi="Bookman Old Style" w:cs="Times New Roman"/>
          <w:sz w:val="20"/>
          <w:szCs w:val="20"/>
        </w:rPr>
        <w:t>ncheiate cu Subcontractan</w:t>
      </w:r>
      <w:r>
        <w:rPr>
          <w:rFonts w:ascii="Times New Roman" w:hAnsi="Times New Roman" w:cs="Times New Roman"/>
          <w:sz w:val="20"/>
          <w:szCs w:val="20"/>
        </w:rPr>
        <w:t>ț</w:t>
      </w:r>
      <w:r>
        <w:rPr>
          <w:rFonts w:ascii="Bookman Old Style" w:hAnsi="Bookman Old Style" w:cs="Times New Roman"/>
          <w:sz w:val="20"/>
          <w:szCs w:val="20"/>
        </w:rPr>
        <w:t>ii desemna</w:t>
      </w:r>
      <w:r>
        <w:rPr>
          <w:rFonts w:ascii="Times New Roman" w:hAnsi="Times New Roman" w:cs="Times New Roman"/>
          <w:sz w:val="20"/>
          <w:szCs w:val="20"/>
        </w:rPr>
        <w:t>ț</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 cadrul Ofertei depuse pentru atribuirea acestui Contract. Contractul/Contractele de Subcontractare se constituie anexă la Contract, făcând parte integrantă din acesta.</w:t>
      </w:r>
    </w:p>
    <w:p w14:paraId="73306C8B">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are dreptul de a solicita Autorită</w:t>
      </w:r>
      <w:r>
        <w:rPr>
          <w:rFonts w:ascii="Times New Roman" w:hAnsi="Times New Roman" w:cs="Times New Roman"/>
          <w:sz w:val="20"/>
          <w:szCs w:val="20"/>
        </w:rPr>
        <w:t>ț</w:t>
      </w:r>
      <w:r>
        <w:rPr>
          <w:rFonts w:ascii="Bookman Old Style" w:hAnsi="Bookman Old Style" w:cs="Times New Roman"/>
          <w:sz w:val="20"/>
          <w:szCs w:val="20"/>
        </w:rPr>
        <w:t>ii contractante, în orice moment pe perioada derulării Contractului, numai în baza unor motive justificate, fie înlocuirea/renun</w:t>
      </w:r>
      <w:r>
        <w:rPr>
          <w:rFonts w:ascii="Times New Roman" w:hAnsi="Times New Roman" w:cs="Times New Roman"/>
          <w:sz w:val="20"/>
          <w:szCs w:val="20"/>
        </w:rPr>
        <w:t>ț</w:t>
      </w:r>
      <w:r>
        <w:rPr>
          <w:rFonts w:ascii="Bookman Old Style" w:hAnsi="Bookman Old Style" w:cs="Times New Roman"/>
          <w:sz w:val="20"/>
          <w:szCs w:val="20"/>
        </w:rPr>
        <w:t>area la un Subcontractant, fie implicarea de noi Subcontractan</w:t>
      </w:r>
      <w:r>
        <w:rPr>
          <w:rFonts w:ascii="Times New Roman" w:hAnsi="Times New Roman" w:cs="Times New Roman"/>
          <w:sz w:val="20"/>
          <w:szCs w:val="20"/>
        </w:rPr>
        <w:t>ț</w:t>
      </w:r>
      <w:r>
        <w:rPr>
          <w:rFonts w:ascii="Bookman Old Style" w:hAnsi="Bookman Old Style" w:cs="Times New Roman"/>
          <w:sz w:val="20"/>
          <w:szCs w:val="20"/>
        </w:rPr>
        <w:t>i. Contractantul trebuie s</w:t>
      </w:r>
      <w:r>
        <w:rPr>
          <w:rFonts w:ascii="Bookman Old Style" w:hAnsi="Bookman Old Style" w:cs="Bookman Old Style"/>
          <w:sz w:val="20"/>
          <w:szCs w:val="20"/>
        </w:rPr>
        <w:t>ă</w:t>
      </w:r>
      <w:r>
        <w:rPr>
          <w:rFonts w:ascii="Bookman Old Style" w:hAnsi="Bookman Old Style" w:cs="Times New Roman"/>
          <w:sz w:val="20"/>
          <w:szCs w:val="20"/>
        </w:rPr>
        <w:t xml:space="preserve"> solicite, </w:t>
      </w:r>
      <w:r>
        <w:rPr>
          <w:rFonts w:ascii="Bookman Old Style" w:hAnsi="Bookman Old Style" w:cs="Bookman Old Style"/>
          <w:sz w:val="20"/>
          <w:szCs w:val="20"/>
        </w:rPr>
        <w:t>î</w:t>
      </w:r>
      <w:r>
        <w:rPr>
          <w:rFonts w:ascii="Bookman Old Style" w:hAnsi="Bookman Old Style" w:cs="Times New Roman"/>
          <w:sz w:val="20"/>
          <w:szCs w:val="20"/>
        </w:rPr>
        <w:t>n scris, aprobarea prealabil</w:t>
      </w:r>
      <w:r>
        <w:rPr>
          <w:rFonts w:ascii="Bookman Old Style" w:hAnsi="Bookman Old Style" w:cs="Bookman Old Style"/>
          <w:sz w:val="20"/>
          <w:szCs w:val="20"/>
        </w:rPr>
        <w:t>ă</w:t>
      </w:r>
      <w:r>
        <w:rPr>
          <w:rFonts w:ascii="Bookman Old Style" w:hAnsi="Bookman Old Style" w:cs="Times New Roman"/>
          <w:sz w:val="20"/>
          <w:szCs w:val="20"/>
        </w:rPr>
        <w:t xml:space="preserve"> a Autorită</w:t>
      </w:r>
      <w:r>
        <w:rPr>
          <w:rFonts w:ascii="Times New Roman" w:hAnsi="Times New Roman" w:cs="Times New Roman"/>
          <w:sz w:val="20"/>
          <w:szCs w:val="20"/>
        </w:rPr>
        <w:t>ț</w:t>
      </w:r>
      <w:r>
        <w:rPr>
          <w:rFonts w:ascii="Bookman Old Style" w:hAnsi="Bookman Old Style" w:cs="Times New Roman"/>
          <w:sz w:val="20"/>
          <w:szCs w:val="20"/>
        </w:rPr>
        <w:t>ii contractante înainte de încheierea unui nou Contract de Subcontractare. Solicitarea în scris în vederea ob</w:t>
      </w:r>
      <w:r>
        <w:rPr>
          <w:rFonts w:ascii="Times New Roman" w:hAnsi="Times New Roman" w:cs="Times New Roman"/>
          <w:sz w:val="20"/>
          <w:szCs w:val="20"/>
        </w:rPr>
        <w:t>ț</w:t>
      </w:r>
      <w:r>
        <w:rPr>
          <w:rFonts w:ascii="Bookman Old Style" w:hAnsi="Bookman Old Style" w:cs="Times New Roman"/>
          <w:sz w:val="20"/>
          <w:szCs w:val="20"/>
        </w:rPr>
        <w:t>inerii aprob</w:t>
      </w:r>
      <w:r>
        <w:rPr>
          <w:rFonts w:ascii="Bookman Old Style" w:hAnsi="Bookman Old Style" w:cs="Bookman Old Style"/>
          <w:sz w:val="20"/>
          <w:szCs w:val="20"/>
        </w:rPr>
        <w:t>ă</w:t>
      </w:r>
      <w:r>
        <w:rPr>
          <w:rFonts w:ascii="Bookman Old Style" w:hAnsi="Bookman Old Style" w:cs="Times New Roman"/>
          <w:sz w:val="20"/>
          <w:szCs w:val="20"/>
        </w:rPr>
        <w:t>rii Autorită</w:t>
      </w:r>
      <w:r>
        <w:rPr>
          <w:rFonts w:ascii="Times New Roman" w:hAnsi="Times New Roman" w:cs="Times New Roman"/>
          <w:sz w:val="20"/>
          <w:szCs w:val="20"/>
        </w:rPr>
        <w:t>ț</w:t>
      </w:r>
      <w:r>
        <w:rPr>
          <w:rFonts w:ascii="Bookman Old Style" w:hAnsi="Bookman Old Style" w:cs="Times New Roman"/>
          <w:sz w:val="20"/>
          <w:szCs w:val="20"/>
        </w:rPr>
        <w:t>ii/entită</w:t>
      </w:r>
      <w:r>
        <w:rPr>
          <w:rFonts w:ascii="Times New Roman" w:hAnsi="Times New Roman" w:cs="Times New Roman"/>
          <w:sz w:val="20"/>
          <w:szCs w:val="20"/>
        </w:rPr>
        <w:t>ț</w:t>
      </w:r>
      <w:r>
        <w:rPr>
          <w:rFonts w:ascii="Bookman Old Style" w:hAnsi="Bookman Old Style" w:cs="Times New Roman"/>
          <w:sz w:val="20"/>
          <w:szCs w:val="20"/>
        </w:rPr>
        <w:t>ii contractante privind implicarea de noi Subcontractan</w:t>
      </w:r>
      <w:r>
        <w:rPr>
          <w:rFonts w:ascii="Times New Roman" w:hAnsi="Times New Roman" w:cs="Times New Roman"/>
          <w:sz w:val="20"/>
          <w:szCs w:val="20"/>
        </w:rPr>
        <w:t>ț</w:t>
      </w:r>
      <w:r>
        <w:rPr>
          <w:rFonts w:ascii="Bookman Old Style" w:hAnsi="Bookman Old Style" w:cs="Times New Roman"/>
          <w:sz w:val="20"/>
          <w:szCs w:val="20"/>
        </w:rPr>
        <w:t>i se realizeaz</w:t>
      </w:r>
      <w:r>
        <w:rPr>
          <w:rFonts w:ascii="Bookman Old Style" w:hAnsi="Bookman Old Style" w:cs="Bookman Old Style"/>
          <w:sz w:val="20"/>
          <w:szCs w:val="20"/>
        </w:rPr>
        <w:t>ă</w:t>
      </w:r>
      <w:r>
        <w:rPr>
          <w:rFonts w:ascii="Bookman Old Style" w:hAnsi="Bookman Old Style" w:cs="Times New Roman"/>
          <w:sz w:val="20"/>
          <w:szCs w:val="20"/>
        </w:rPr>
        <w:t xml:space="preserve"> numai dup</w:t>
      </w:r>
      <w:r>
        <w:rPr>
          <w:rFonts w:ascii="Bookman Old Style" w:hAnsi="Bookman Old Style" w:cs="Bookman Old Style"/>
          <w:sz w:val="20"/>
          <w:szCs w:val="20"/>
        </w:rPr>
        <w:t>ă</w:t>
      </w:r>
      <w:r>
        <w:rPr>
          <w:rFonts w:ascii="Bookman Old Style" w:hAnsi="Bookman Old Style" w:cs="Times New Roman"/>
          <w:sz w:val="20"/>
          <w:szCs w:val="20"/>
        </w:rPr>
        <w:t xml:space="preserve"> ce Contractantul a efectuat el </w:t>
      </w:r>
      <w:r>
        <w:rPr>
          <w:rFonts w:ascii="Bookman Old Style" w:hAnsi="Bookman Old Style" w:cs="Bookman Old Style"/>
          <w:sz w:val="20"/>
          <w:szCs w:val="20"/>
        </w:rPr>
        <w:t>î</w:t>
      </w:r>
      <w:r>
        <w:rPr>
          <w:rFonts w:ascii="Bookman Old Style" w:hAnsi="Bookman Old Style" w:cs="Times New Roman"/>
          <w:sz w:val="20"/>
          <w:szCs w:val="20"/>
        </w:rPr>
        <w:t>nsu</w:t>
      </w:r>
      <w:r>
        <w:rPr>
          <w:rFonts w:ascii="Times New Roman" w:hAnsi="Times New Roman" w:cs="Times New Roman"/>
          <w:sz w:val="20"/>
          <w:szCs w:val="20"/>
        </w:rPr>
        <w:t>ș</w:t>
      </w:r>
      <w:r>
        <w:rPr>
          <w:rFonts w:ascii="Bookman Old Style" w:hAnsi="Bookman Old Style" w:cs="Times New Roman"/>
          <w:sz w:val="20"/>
          <w:szCs w:val="20"/>
        </w:rPr>
        <w:t>i o verificare prealabil</w:t>
      </w:r>
      <w:r>
        <w:rPr>
          <w:rFonts w:ascii="Bookman Old Style" w:hAnsi="Bookman Old Style" w:cs="Bookman Old Style"/>
          <w:sz w:val="20"/>
          <w:szCs w:val="20"/>
        </w:rPr>
        <w:t>ă</w:t>
      </w:r>
      <w:r>
        <w:rPr>
          <w:rFonts w:ascii="Bookman Old Style" w:hAnsi="Bookman Old Style" w:cs="Times New Roman"/>
          <w:sz w:val="20"/>
          <w:szCs w:val="20"/>
        </w:rPr>
        <w:t xml:space="preserve"> a Subcontractantului ce urmeaz</w:t>
      </w:r>
      <w:r>
        <w:rPr>
          <w:rFonts w:ascii="Bookman Old Style" w:hAnsi="Bookman Old Style" w:cs="Bookman Old Style"/>
          <w:sz w:val="20"/>
          <w:szCs w:val="20"/>
        </w:rPr>
        <w:t>ă</w:t>
      </w:r>
      <w:r>
        <w:rPr>
          <w:rFonts w:ascii="Bookman Old Style" w:hAnsi="Bookman Old Style" w:cs="Times New Roman"/>
          <w:sz w:val="20"/>
          <w:szCs w:val="20"/>
        </w:rPr>
        <w:t xml:space="preserve"> a fi propus, prin raportare la caracteristicile activit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ilor care urmează a fi subcontractate.</w:t>
      </w:r>
    </w:p>
    <w:p w14:paraId="23C11472">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Autoritatea contractantă notifică Contractantului decizia sa cu privire la înlocuirea unui Subcontractant/implicarea unui nou Subcontractant, motivând decizia sa în cazul respingerii aprobării.</w:t>
      </w:r>
    </w:p>
    <w:p w14:paraId="413A2E4F">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se obligă să încheie Contracte de Subcontractare doar cu Subcontractan</w:t>
      </w:r>
      <w:r>
        <w:rPr>
          <w:rFonts w:ascii="Times New Roman" w:hAnsi="Times New Roman" w:cs="Times New Roman"/>
          <w:sz w:val="20"/>
          <w:szCs w:val="20"/>
        </w:rPr>
        <w:t>ț</w:t>
      </w:r>
      <w:r>
        <w:rPr>
          <w:rFonts w:ascii="Bookman Old Style" w:hAnsi="Bookman Old Style" w:cs="Times New Roman"/>
          <w:sz w:val="20"/>
          <w:szCs w:val="20"/>
        </w:rPr>
        <w:t>ii care î</w:t>
      </w:r>
      <w:r>
        <w:rPr>
          <w:rFonts w:ascii="Times New Roman" w:hAnsi="Times New Roman" w:cs="Times New Roman"/>
          <w:sz w:val="20"/>
          <w:szCs w:val="20"/>
        </w:rPr>
        <w:t>ș</w:t>
      </w:r>
      <w:r>
        <w:rPr>
          <w:rFonts w:ascii="Bookman Old Style" w:hAnsi="Bookman Old Style" w:cs="Times New Roman"/>
          <w:sz w:val="20"/>
          <w:szCs w:val="20"/>
        </w:rPr>
        <w:t>i exprim</w:t>
      </w:r>
      <w:r>
        <w:rPr>
          <w:rFonts w:ascii="Bookman Old Style" w:hAnsi="Bookman Old Style" w:cs="Bookman Old Style"/>
          <w:sz w:val="20"/>
          <w:szCs w:val="20"/>
        </w:rPr>
        <w:t>ă</w:t>
      </w:r>
      <w:r>
        <w:rPr>
          <w:rFonts w:ascii="Bookman Old Style" w:hAnsi="Bookman Old Style" w:cs="Times New Roman"/>
          <w:sz w:val="20"/>
          <w:szCs w:val="20"/>
        </w:rPr>
        <w:t xml:space="preserve"> acordul cu privire la obliga</w:t>
      </w:r>
      <w:r>
        <w:rPr>
          <w:rFonts w:ascii="Times New Roman" w:hAnsi="Times New Roman" w:cs="Times New Roman"/>
          <w:sz w:val="20"/>
          <w:szCs w:val="20"/>
        </w:rPr>
        <w:t>ț</w:t>
      </w:r>
      <w:r>
        <w:rPr>
          <w:rFonts w:ascii="Bookman Old Style" w:hAnsi="Bookman Old Style" w:cs="Times New Roman"/>
          <w:sz w:val="20"/>
          <w:szCs w:val="20"/>
        </w:rPr>
        <w:t>iile contractuale asumate de c</w:t>
      </w:r>
      <w:r>
        <w:rPr>
          <w:rFonts w:ascii="Bookman Old Style" w:hAnsi="Bookman Old Style" w:cs="Bookman Old Style"/>
          <w:sz w:val="20"/>
          <w:szCs w:val="20"/>
        </w:rPr>
        <w:t>ă</w:t>
      </w:r>
      <w:r>
        <w:rPr>
          <w:rFonts w:ascii="Bookman Old Style" w:hAnsi="Bookman Old Style" w:cs="Times New Roman"/>
          <w:sz w:val="20"/>
          <w:szCs w:val="20"/>
        </w:rPr>
        <w:t>tre Contractant prin prezentul Contract.</w:t>
      </w:r>
    </w:p>
    <w:p w14:paraId="700F5ED1">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Niciun Contract de Subcontractare nu creează raporturi contractuale între Subcontractant </w:t>
      </w:r>
      <w:r>
        <w:rPr>
          <w:rFonts w:ascii="Times New Roman" w:hAnsi="Times New Roman" w:cs="Times New Roman"/>
          <w:sz w:val="20"/>
          <w:szCs w:val="20"/>
        </w:rPr>
        <w:t>ș</w:t>
      </w:r>
      <w:r>
        <w:rPr>
          <w:rFonts w:ascii="Bookman Old Style" w:hAnsi="Bookman Old Style" w:cs="Times New Roman"/>
          <w:sz w:val="20"/>
          <w:szCs w:val="20"/>
        </w:rPr>
        <w:t>i Autoritatea contractantă. Contractantul este pe deplin răspunzător fa</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 xml:space="preserve"> de Autoritatea contractantă pentru modul în care îndepline</w:t>
      </w:r>
      <w:r>
        <w:rPr>
          <w:rFonts w:ascii="Times New Roman" w:hAnsi="Times New Roman" w:cs="Times New Roman"/>
          <w:sz w:val="20"/>
          <w:szCs w:val="20"/>
        </w:rPr>
        <w:t>ș</w:t>
      </w:r>
      <w:r>
        <w:rPr>
          <w:rFonts w:ascii="Bookman Old Style" w:hAnsi="Bookman Old Style" w:cs="Times New Roman"/>
          <w:sz w:val="20"/>
          <w:szCs w:val="20"/>
        </w:rPr>
        <w:t xml:space="preserve">te Contractul. Contractantul răspunde pentru actele </w:t>
      </w:r>
      <w:r>
        <w:rPr>
          <w:rFonts w:ascii="Times New Roman" w:hAnsi="Times New Roman" w:cs="Times New Roman"/>
          <w:sz w:val="20"/>
          <w:szCs w:val="20"/>
        </w:rPr>
        <w:t>ș</w:t>
      </w:r>
      <w:r>
        <w:rPr>
          <w:rFonts w:ascii="Bookman Old Style" w:hAnsi="Bookman Old Style" w:cs="Times New Roman"/>
          <w:sz w:val="20"/>
          <w:szCs w:val="20"/>
        </w:rPr>
        <w:t>i faptele Subcontractan</w:t>
      </w:r>
      <w:r>
        <w:rPr>
          <w:rFonts w:ascii="Times New Roman" w:hAnsi="Times New Roman" w:cs="Times New Roman"/>
          <w:sz w:val="20"/>
          <w:szCs w:val="20"/>
        </w:rPr>
        <w:t>ț</w:t>
      </w:r>
      <w:r>
        <w:rPr>
          <w:rFonts w:ascii="Bookman Old Style" w:hAnsi="Bookman Old Style" w:cs="Times New Roman"/>
          <w:sz w:val="20"/>
          <w:szCs w:val="20"/>
        </w:rPr>
        <w:t>ilor s</w:t>
      </w:r>
      <w:r>
        <w:rPr>
          <w:rFonts w:ascii="Bookman Old Style" w:hAnsi="Bookman Old Style" w:cs="Bookman Old Style"/>
          <w:sz w:val="20"/>
          <w:szCs w:val="20"/>
        </w:rPr>
        <w:t>ă</w:t>
      </w:r>
      <w:r>
        <w:rPr>
          <w:rFonts w:ascii="Bookman Old Style" w:hAnsi="Bookman Old Style" w:cs="Times New Roman"/>
          <w:sz w:val="20"/>
          <w:szCs w:val="20"/>
        </w:rPr>
        <w:t xml:space="preserve">i ca </w:t>
      </w:r>
      <w:r>
        <w:rPr>
          <w:rFonts w:ascii="Times New Roman" w:hAnsi="Times New Roman" w:cs="Times New Roman"/>
          <w:sz w:val="20"/>
          <w:szCs w:val="20"/>
        </w:rPr>
        <w:t>ș</w:t>
      </w:r>
      <w:r>
        <w:rPr>
          <w:rFonts w:ascii="Bookman Old Style" w:hAnsi="Bookman Old Style" w:cs="Times New Roman"/>
          <w:sz w:val="20"/>
          <w:szCs w:val="20"/>
        </w:rPr>
        <w:t>i cum ar fi actele sau faptele Contractantului. Aprobarea de c</w:t>
      </w:r>
      <w:r>
        <w:rPr>
          <w:rFonts w:ascii="Bookman Old Style" w:hAnsi="Bookman Old Style" w:cs="Bookman Old Style"/>
          <w:sz w:val="20"/>
          <w:szCs w:val="20"/>
        </w:rPr>
        <w:t>ă</w:t>
      </w:r>
      <w:r>
        <w:rPr>
          <w:rFonts w:ascii="Bookman Old Style" w:hAnsi="Bookman Old Style" w:cs="Times New Roman"/>
          <w:sz w:val="20"/>
          <w:szCs w:val="20"/>
        </w:rPr>
        <w:t>tre Autoritatea contractantă a subcontractării oricărei păr</w:t>
      </w:r>
      <w:r>
        <w:rPr>
          <w:rFonts w:ascii="Times New Roman" w:hAnsi="Times New Roman" w:cs="Times New Roman"/>
          <w:sz w:val="20"/>
          <w:szCs w:val="20"/>
        </w:rPr>
        <w:t>ț</w:t>
      </w:r>
      <w:r>
        <w:rPr>
          <w:rFonts w:ascii="Bookman Old Style" w:hAnsi="Bookman Old Style" w:cs="Times New Roman"/>
          <w:sz w:val="20"/>
          <w:szCs w:val="20"/>
        </w:rPr>
        <w:t>i a Contractului sau a angaj</w:t>
      </w:r>
      <w:r>
        <w:rPr>
          <w:rFonts w:ascii="Bookman Old Style" w:hAnsi="Bookman Old Style" w:cs="Bookman Old Style"/>
          <w:sz w:val="20"/>
          <w:szCs w:val="20"/>
        </w:rPr>
        <w:t>ă</w:t>
      </w:r>
      <w:r>
        <w:rPr>
          <w:rFonts w:ascii="Bookman Old Style" w:hAnsi="Bookman Old Style" w:cs="Times New Roman"/>
          <w:sz w:val="20"/>
          <w:szCs w:val="20"/>
        </w:rPr>
        <w:t>rii de c</w:t>
      </w:r>
      <w:r>
        <w:rPr>
          <w:rFonts w:ascii="Bookman Old Style" w:hAnsi="Bookman Old Style" w:cs="Bookman Old Style"/>
          <w:sz w:val="20"/>
          <w:szCs w:val="20"/>
        </w:rPr>
        <w:t>ă</w:t>
      </w:r>
      <w:r>
        <w:rPr>
          <w:rFonts w:ascii="Bookman Old Style" w:hAnsi="Bookman Old Style" w:cs="Times New Roman"/>
          <w:sz w:val="20"/>
          <w:szCs w:val="20"/>
        </w:rPr>
        <w:t>tre Contractant a unor Subcontractan</w:t>
      </w:r>
      <w:r>
        <w:rPr>
          <w:rFonts w:ascii="Times New Roman" w:hAnsi="Times New Roman" w:cs="Times New Roman"/>
          <w:sz w:val="20"/>
          <w:szCs w:val="20"/>
        </w:rPr>
        <w:t>ț</w:t>
      </w:r>
      <w:r>
        <w:rPr>
          <w:rFonts w:ascii="Bookman Old Style" w:hAnsi="Bookman Old Style" w:cs="Times New Roman"/>
          <w:sz w:val="20"/>
          <w:szCs w:val="20"/>
        </w:rPr>
        <w:t>i pentru anumite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din Contract nu elibereaz</w:t>
      </w:r>
      <w:r>
        <w:rPr>
          <w:rFonts w:ascii="Bookman Old Style" w:hAnsi="Bookman Old Style" w:cs="Bookman Old Style"/>
          <w:sz w:val="20"/>
          <w:szCs w:val="20"/>
        </w:rPr>
        <w:t>ă</w:t>
      </w:r>
      <w:r>
        <w:rPr>
          <w:rFonts w:ascii="Bookman Old Style" w:hAnsi="Bookman Old Style" w:cs="Times New Roman"/>
          <w:sz w:val="20"/>
          <w:szCs w:val="20"/>
        </w:rPr>
        <w:t xml:space="preserve"> Contractantul de niciuna dintre obliga</w:t>
      </w:r>
      <w:r>
        <w:rPr>
          <w:rFonts w:ascii="Times New Roman" w:hAnsi="Times New Roman" w:cs="Times New Roman"/>
          <w:sz w:val="20"/>
          <w:szCs w:val="20"/>
        </w:rPr>
        <w:t>ț</w:t>
      </w:r>
      <w:r>
        <w:rPr>
          <w:rFonts w:ascii="Bookman Old Style" w:hAnsi="Bookman Old Style" w:cs="Times New Roman"/>
          <w:sz w:val="20"/>
          <w:szCs w:val="20"/>
        </w:rPr>
        <w:t>iile sale din Contract.</w:t>
      </w:r>
    </w:p>
    <w:p w14:paraId="18B57B21">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cazul în care un Subcontractant nu reu</w:t>
      </w:r>
      <w:r>
        <w:rPr>
          <w:rFonts w:ascii="Times New Roman" w:hAnsi="Times New Roman" w:cs="Times New Roman"/>
          <w:sz w:val="20"/>
          <w:szCs w:val="20"/>
        </w:rPr>
        <w:t>ș</w:t>
      </w:r>
      <w:r>
        <w:rPr>
          <w:rFonts w:ascii="Bookman Old Style" w:hAnsi="Bookman Old Style" w:cs="Times New Roman"/>
          <w:sz w:val="20"/>
          <w:szCs w:val="20"/>
        </w:rPr>
        <w:t>e</w:t>
      </w:r>
      <w:r>
        <w:rPr>
          <w:rFonts w:ascii="Times New Roman" w:hAnsi="Times New Roman" w:cs="Times New Roman"/>
          <w:sz w:val="20"/>
          <w:szCs w:val="20"/>
        </w:rPr>
        <w:t>ș</w:t>
      </w:r>
      <w:r>
        <w:rPr>
          <w:rFonts w:ascii="Bookman Old Style" w:hAnsi="Bookman Old Style" w:cs="Times New Roman"/>
          <w:sz w:val="20"/>
          <w:szCs w:val="20"/>
        </w:rPr>
        <w:t>te s</w:t>
      </w:r>
      <w:r>
        <w:rPr>
          <w:rFonts w:ascii="Bookman Old Style" w:hAnsi="Bookman Old Style" w:cs="Bookman Old Style"/>
          <w:sz w:val="20"/>
          <w:szCs w:val="20"/>
        </w:rPr>
        <w:t>ăî</w:t>
      </w:r>
      <w:r>
        <w:rPr>
          <w:rFonts w:ascii="Times New Roman" w:hAnsi="Times New Roman" w:cs="Times New Roman"/>
          <w:sz w:val="20"/>
          <w:szCs w:val="20"/>
        </w:rPr>
        <w:t>ș</w:t>
      </w:r>
      <w:r>
        <w:rPr>
          <w:rFonts w:ascii="Bookman Old Style" w:hAnsi="Bookman Old Style" w:cs="Times New Roman"/>
          <w:sz w:val="20"/>
          <w:szCs w:val="20"/>
        </w:rPr>
        <w:t>i execute obliga</w:t>
      </w:r>
      <w:r>
        <w:rPr>
          <w:rFonts w:ascii="Times New Roman" w:hAnsi="Times New Roman" w:cs="Times New Roman"/>
          <w:sz w:val="20"/>
          <w:szCs w:val="20"/>
        </w:rPr>
        <w:t>ț</w:t>
      </w:r>
      <w:r>
        <w:rPr>
          <w:rFonts w:ascii="Bookman Old Style" w:hAnsi="Bookman Old Style" w:cs="Times New Roman"/>
          <w:sz w:val="20"/>
          <w:szCs w:val="20"/>
        </w:rPr>
        <w:t>iile contractuale, Autoritatea contractantă poate solicita Contractantului fie să înlocuiască respectivul Subcontractant cu un alt Subcontractant, care să de</w:t>
      </w:r>
      <w:r>
        <w:rPr>
          <w:rFonts w:ascii="Times New Roman" w:hAnsi="Times New Roman" w:cs="Times New Roman"/>
          <w:sz w:val="20"/>
          <w:szCs w:val="20"/>
        </w:rPr>
        <w:t>ț</w:t>
      </w:r>
      <w:r>
        <w:rPr>
          <w:rFonts w:ascii="Bookman Old Style" w:hAnsi="Bookman Old Style" w:cs="Times New Roman"/>
          <w:sz w:val="20"/>
          <w:szCs w:val="20"/>
        </w:rPr>
        <w:t>in</w:t>
      </w:r>
      <w:r>
        <w:rPr>
          <w:rFonts w:ascii="Bookman Old Style" w:hAnsi="Bookman Old Style" w:cs="Bookman Old Style"/>
          <w:sz w:val="20"/>
          <w:szCs w:val="20"/>
        </w:rPr>
        <w:t>ă</w:t>
      </w:r>
      <w:r>
        <w:rPr>
          <w:rFonts w:ascii="Bookman Old Style" w:hAnsi="Bookman Old Style" w:cs="Times New Roman"/>
          <w:sz w:val="20"/>
          <w:szCs w:val="20"/>
        </w:rPr>
        <w:t xml:space="preserve"> calific</w:t>
      </w:r>
      <w:r>
        <w:rPr>
          <w:rFonts w:ascii="Bookman Old Style" w:hAnsi="Bookman Old Style" w:cs="Bookman Old Style"/>
          <w:sz w:val="20"/>
          <w:szCs w:val="20"/>
        </w:rPr>
        <w:t>ă</w:t>
      </w:r>
      <w:r>
        <w:rPr>
          <w:rFonts w:ascii="Bookman Old Style" w:hAnsi="Bookman Old Style" w:cs="Times New Roman"/>
          <w:sz w:val="20"/>
          <w:szCs w:val="20"/>
        </w:rPr>
        <w:t xml:space="preserve">rile </w:t>
      </w:r>
      <w:r>
        <w:rPr>
          <w:rFonts w:ascii="Times New Roman" w:hAnsi="Times New Roman" w:cs="Times New Roman"/>
          <w:sz w:val="20"/>
          <w:szCs w:val="20"/>
        </w:rPr>
        <w:t>ș</w:t>
      </w:r>
      <w:r>
        <w:rPr>
          <w:rFonts w:ascii="Bookman Old Style" w:hAnsi="Bookman Old Style" w:cs="Times New Roman"/>
          <w:sz w:val="20"/>
          <w:szCs w:val="20"/>
        </w:rPr>
        <w:t>i experien</w:t>
      </w:r>
      <w:r>
        <w:rPr>
          <w:rFonts w:ascii="Times New Roman" w:hAnsi="Times New Roman" w:cs="Times New Roman"/>
          <w:sz w:val="20"/>
          <w:szCs w:val="20"/>
        </w:rPr>
        <w:t>ț</w:t>
      </w:r>
      <w:r>
        <w:rPr>
          <w:rFonts w:ascii="Bookman Old Style" w:hAnsi="Bookman Old Style" w:cs="Times New Roman"/>
          <w:sz w:val="20"/>
          <w:szCs w:val="20"/>
        </w:rPr>
        <w:t>a solicitate de Autoritatea contractantă, fie să preia el însu</w:t>
      </w:r>
      <w:r>
        <w:rPr>
          <w:rFonts w:ascii="Times New Roman" w:hAnsi="Times New Roman" w:cs="Times New Roman"/>
          <w:sz w:val="20"/>
          <w:szCs w:val="20"/>
        </w:rPr>
        <w:t>ș</w:t>
      </w:r>
      <w:r>
        <w:rPr>
          <w:rFonts w:ascii="Bookman Old Style" w:hAnsi="Bookman Old Style" w:cs="Times New Roman"/>
          <w:sz w:val="20"/>
          <w:szCs w:val="20"/>
        </w:rPr>
        <w:t>i partea din Contract care a fost subcontractată.</w:t>
      </w:r>
    </w:p>
    <w:p w14:paraId="05415691">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Partea/păr</w:t>
      </w:r>
      <w:r>
        <w:rPr>
          <w:rFonts w:ascii="Times New Roman" w:hAnsi="Times New Roman" w:cs="Times New Roman"/>
          <w:sz w:val="20"/>
          <w:szCs w:val="20"/>
        </w:rPr>
        <w:t>ț</w:t>
      </w:r>
      <w:r>
        <w:rPr>
          <w:rFonts w:ascii="Bookman Old Style" w:hAnsi="Bookman Old Style" w:cs="Times New Roman"/>
          <w:sz w:val="20"/>
          <w:szCs w:val="20"/>
        </w:rPr>
        <w:t xml:space="preserve">ile din Contract </w:t>
      </w:r>
      <w:r>
        <w:rPr>
          <w:rFonts w:ascii="Bookman Old Style" w:hAnsi="Bookman Old Style" w:cs="Bookman Old Style"/>
          <w:sz w:val="20"/>
          <w:szCs w:val="20"/>
        </w:rPr>
        <w:t>î</w:t>
      </w:r>
      <w:r>
        <w:rPr>
          <w:rFonts w:ascii="Bookman Old Style" w:hAnsi="Bookman Old Style" w:cs="Times New Roman"/>
          <w:sz w:val="20"/>
          <w:szCs w:val="20"/>
        </w:rPr>
        <w:t>ncredin</w:t>
      </w:r>
      <w:r>
        <w:rPr>
          <w:rFonts w:ascii="Times New Roman" w:hAnsi="Times New Roman" w:cs="Times New Roman"/>
          <w:sz w:val="20"/>
          <w:szCs w:val="20"/>
        </w:rPr>
        <w:t>ț</w:t>
      </w:r>
      <w:r>
        <w:rPr>
          <w:rFonts w:ascii="Bookman Old Style" w:hAnsi="Bookman Old Style" w:cs="Times New Roman"/>
          <w:sz w:val="20"/>
          <w:szCs w:val="20"/>
        </w:rPr>
        <w:t>at</w:t>
      </w:r>
      <w:r>
        <w:rPr>
          <w:rFonts w:ascii="Bookman Old Style" w:hAnsi="Bookman Old Style" w:cs="Bookman Old Style"/>
          <w:sz w:val="20"/>
          <w:szCs w:val="20"/>
        </w:rPr>
        <w:t>ă</w:t>
      </w:r>
      <w:r>
        <w:rPr>
          <w:rFonts w:ascii="Bookman Old Style" w:hAnsi="Bookman Old Style" w:cs="Times New Roman"/>
          <w:sz w:val="20"/>
          <w:szCs w:val="20"/>
        </w:rPr>
        <w:t>/</w:t>
      </w:r>
      <w:r>
        <w:rPr>
          <w:rFonts w:ascii="Bookman Old Style" w:hAnsi="Bookman Old Style" w:cs="Bookman Old Style"/>
          <w:sz w:val="20"/>
          <w:szCs w:val="20"/>
        </w:rPr>
        <w:t>î</w:t>
      </w:r>
      <w:r>
        <w:rPr>
          <w:rFonts w:ascii="Bookman Old Style" w:hAnsi="Bookman Old Style" w:cs="Times New Roman"/>
          <w:sz w:val="20"/>
          <w:szCs w:val="20"/>
        </w:rPr>
        <w:t>ncredin</w:t>
      </w:r>
      <w:r>
        <w:rPr>
          <w:rFonts w:ascii="Times New Roman" w:hAnsi="Times New Roman" w:cs="Times New Roman"/>
          <w:sz w:val="20"/>
          <w:szCs w:val="20"/>
        </w:rPr>
        <w:t>ț</w:t>
      </w:r>
      <w:r>
        <w:rPr>
          <w:rFonts w:ascii="Bookman Old Style" w:hAnsi="Bookman Old Style" w:cs="Times New Roman"/>
          <w:sz w:val="20"/>
          <w:szCs w:val="20"/>
        </w:rPr>
        <w:t xml:space="preserve">ate unui Subcontractant de Contractant nu poate/pot fi </w:t>
      </w:r>
      <w:r>
        <w:rPr>
          <w:rFonts w:ascii="Bookman Old Style" w:hAnsi="Bookman Old Style" w:cs="Bookman Old Style"/>
          <w:sz w:val="20"/>
          <w:szCs w:val="20"/>
        </w:rPr>
        <w:t>î</w:t>
      </w:r>
      <w:r>
        <w:rPr>
          <w:rFonts w:ascii="Bookman Old Style" w:hAnsi="Bookman Old Style" w:cs="Times New Roman"/>
          <w:sz w:val="20"/>
          <w:szCs w:val="20"/>
        </w:rPr>
        <w:t>ncredin</w:t>
      </w:r>
      <w:r>
        <w:rPr>
          <w:rFonts w:ascii="Times New Roman" w:hAnsi="Times New Roman" w:cs="Times New Roman"/>
          <w:sz w:val="20"/>
          <w:szCs w:val="20"/>
        </w:rPr>
        <w:t>ț</w:t>
      </w:r>
      <w:r>
        <w:rPr>
          <w:rFonts w:ascii="Bookman Old Style" w:hAnsi="Bookman Old Style" w:cs="Times New Roman"/>
          <w:sz w:val="20"/>
          <w:szCs w:val="20"/>
        </w:rPr>
        <w:t>ate unor ter</w:t>
      </w:r>
      <w:r>
        <w:rPr>
          <w:rFonts w:ascii="Times New Roman" w:hAnsi="Times New Roman" w:cs="Times New Roman"/>
          <w:sz w:val="20"/>
          <w:szCs w:val="20"/>
        </w:rPr>
        <w:t>ț</w:t>
      </w:r>
      <w:r>
        <w:rPr>
          <w:rFonts w:ascii="Bookman Old Style" w:hAnsi="Bookman Old Style" w:cs="Times New Roman"/>
          <w:sz w:val="20"/>
          <w:szCs w:val="20"/>
        </w:rPr>
        <w: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de c</w:t>
      </w:r>
      <w:r>
        <w:rPr>
          <w:rFonts w:ascii="Bookman Old Style" w:hAnsi="Bookman Old Style" w:cs="Bookman Old Style"/>
          <w:sz w:val="20"/>
          <w:szCs w:val="20"/>
        </w:rPr>
        <w:t>ă</w:t>
      </w:r>
      <w:r>
        <w:rPr>
          <w:rFonts w:ascii="Bookman Old Style" w:hAnsi="Bookman Old Style" w:cs="Times New Roman"/>
          <w:sz w:val="20"/>
          <w:szCs w:val="20"/>
        </w:rPr>
        <w:t>tre Subcontractant.</w:t>
      </w:r>
    </w:p>
    <w:p w14:paraId="36A2A748">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Orice schimbare a Subcontractantului fără aprobarea prealabilă în scris a Autorită</w:t>
      </w:r>
      <w:r>
        <w:rPr>
          <w:rFonts w:ascii="Times New Roman" w:hAnsi="Times New Roman" w:cs="Times New Roman"/>
          <w:sz w:val="20"/>
          <w:szCs w:val="20"/>
        </w:rPr>
        <w:t>ț</w:t>
      </w:r>
      <w:r>
        <w:rPr>
          <w:rFonts w:ascii="Bookman Old Style" w:hAnsi="Bookman Old Style" w:cs="Times New Roman"/>
          <w:sz w:val="20"/>
          <w:szCs w:val="20"/>
        </w:rPr>
        <w:t>ii contractante sau orice încredin</w:t>
      </w:r>
      <w:r>
        <w:rPr>
          <w:rFonts w:ascii="Times New Roman" w:hAnsi="Times New Roman" w:cs="Times New Roman"/>
          <w:sz w:val="20"/>
          <w:szCs w:val="20"/>
        </w:rPr>
        <w:t>ț</w:t>
      </w:r>
      <w:r>
        <w:rPr>
          <w:rFonts w:ascii="Bookman Old Style" w:hAnsi="Bookman Old Style" w:cs="Times New Roman"/>
          <w:sz w:val="20"/>
          <w:szCs w:val="20"/>
        </w:rPr>
        <w:t>are a unei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din Contract, de Subcontractant c</w:t>
      </w:r>
      <w:r>
        <w:rPr>
          <w:rFonts w:ascii="Bookman Old Style" w:hAnsi="Bookman Old Style" w:cs="Bookman Old Style"/>
          <w:sz w:val="20"/>
          <w:szCs w:val="20"/>
        </w:rPr>
        <w:t>ă</w:t>
      </w:r>
      <w:r>
        <w:rPr>
          <w:rFonts w:ascii="Bookman Old Style" w:hAnsi="Bookman Old Style" w:cs="Times New Roman"/>
          <w:sz w:val="20"/>
          <w:szCs w:val="20"/>
        </w:rPr>
        <w:t>tre ter</w:t>
      </w:r>
      <w:r>
        <w:rPr>
          <w:rFonts w:ascii="Times New Roman" w:hAnsi="Times New Roman" w:cs="Times New Roman"/>
          <w:sz w:val="20"/>
          <w:szCs w:val="20"/>
        </w:rPr>
        <w:t>ț</w:t>
      </w:r>
      <w:r>
        <w:rPr>
          <w:rFonts w:ascii="Bookman Old Style" w:hAnsi="Bookman Old Style" w:cs="Times New Roman"/>
          <w:sz w:val="20"/>
          <w:szCs w:val="20"/>
        </w:rPr>
        <w: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este considerat</w:t>
      </w:r>
      <w:r>
        <w:rPr>
          <w:rFonts w:ascii="Bookman Old Style" w:hAnsi="Bookman Old Style" w:cs="Bookman Old Style"/>
          <w:sz w:val="20"/>
          <w:szCs w:val="20"/>
        </w:rPr>
        <w:t>ă</w:t>
      </w:r>
      <w:r>
        <w:rPr>
          <w:rFonts w:ascii="Bookman Old Style" w:hAnsi="Bookman Old Style" w:cs="Times New Roman"/>
          <w:sz w:val="20"/>
          <w:szCs w:val="20"/>
        </w:rPr>
        <w:t xml:space="preserve"> o </w:t>
      </w:r>
      <w:r>
        <w:rPr>
          <w:rFonts w:ascii="Bookman Old Style" w:hAnsi="Bookman Old Style" w:cs="Bookman Old Style"/>
          <w:sz w:val="20"/>
          <w:szCs w:val="20"/>
        </w:rPr>
        <w:t>î</w:t>
      </w:r>
      <w:r>
        <w:rPr>
          <w:rFonts w:ascii="Bookman Old Style" w:hAnsi="Bookman Old Style" w:cs="Times New Roman"/>
          <w:sz w:val="20"/>
          <w:szCs w:val="20"/>
        </w:rPr>
        <w:t>nc</w:t>
      </w:r>
      <w:r>
        <w:rPr>
          <w:rFonts w:ascii="Bookman Old Style" w:hAnsi="Bookman Old Style" w:cs="Bookman Old Style"/>
          <w:sz w:val="20"/>
          <w:szCs w:val="20"/>
        </w:rPr>
        <w:t>ă</w:t>
      </w:r>
      <w:r>
        <w:rPr>
          <w:rFonts w:ascii="Bookman Old Style" w:hAnsi="Bookman Old Style" w:cs="Times New Roman"/>
          <w:sz w:val="20"/>
          <w:szCs w:val="20"/>
        </w:rPr>
        <w:t>lcare a Contractului, situa</w:t>
      </w:r>
      <w:r>
        <w:rPr>
          <w:rFonts w:ascii="Times New Roman" w:hAnsi="Times New Roman" w:cs="Times New Roman"/>
          <w:sz w:val="20"/>
          <w:szCs w:val="20"/>
        </w:rPr>
        <w:t>ț</w:t>
      </w:r>
      <w:r>
        <w:rPr>
          <w:rFonts w:ascii="Bookman Old Style" w:hAnsi="Bookman Old Style" w:cs="Times New Roman"/>
          <w:sz w:val="20"/>
          <w:szCs w:val="20"/>
        </w:rPr>
        <w:t xml:space="preserve">ie care </w:t>
      </w:r>
      <w:r>
        <w:rPr>
          <w:rFonts w:ascii="Bookman Old Style" w:hAnsi="Bookman Old Style" w:cs="Bookman Old Style"/>
          <w:sz w:val="20"/>
          <w:szCs w:val="20"/>
        </w:rPr>
        <w:t>î</w:t>
      </w:r>
      <w:r>
        <w:rPr>
          <w:rFonts w:ascii="Bookman Old Style" w:hAnsi="Bookman Old Style" w:cs="Times New Roman"/>
          <w:sz w:val="20"/>
          <w:szCs w:val="20"/>
        </w:rPr>
        <w:t>ndrept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e</w:t>
      </w:r>
      <w:r>
        <w:rPr>
          <w:rFonts w:ascii="Times New Roman" w:hAnsi="Times New Roman" w:cs="Times New Roman"/>
          <w:sz w:val="20"/>
          <w:szCs w:val="20"/>
        </w:rPr>
        <w:t>ș</w:t>
      </w:r>
      <w:r>
        <w:rPr>
          <w:rFonts w:ascii="Bookman Old Style" w:hAnsi="Bookman Old Style" w:cs="Times New Roman"/>
          <w:sz w:val="20"/>
          <w:szCs w:val="20"/>
        </w:rPr>
        <w:t>te Autoritatea contractantă la rezolu</w:t>
      </w:r>
      <w:r>
        <w:rPr>
          <w:rFonts w:ascii="Times New Roman" w:hAnsi="Times New Roman" w:cs="Times New Roman"/>
          <w:sz w:val="20"/>
          <w:szCs w:val="20"/>
        </w:rPr>
        <w:t>ț</w:t>
      </w:r>
      <w:r>
        <w:rPr>
          <w:rFonts w:ascii="Bookman Old Style" w:hAnsi="Bookman Old Style" w:cs="Times New Roman"/>
          <w:sz w:val="20"/>
          <w:szCs w:val="20"/>
        </w:rPr>
        <w:t xml:space="preserve">iune/reziliere a Contractului </w:t>
      </w:r>
      <w:r>
        <w:rPr>
          <w:rFonts w:ascii="Times New Roman" w:hAnsi="Times New Roman" w:cs="Times New Roman"/>
          <w:sz w:val="20"/>
          <w:szCs w:val="20"/>
        </w:rPr>
        <w:t>ș</w:t>
      </w:r>
      <w:r>
        <w:rPr>
          <w:rFonts w:ascii="Bookman Old Style" w:hAnsi="Bookman Old Style" w:cs="Times New Roman"/>
          <w:sz w:val="20"/>
          <w:szCs w:val="20"/>
        </w:rPr>
        <w:t>i ob</w:t>
      </w:r>
      <w:r>
        <w:rPr>
          <w:rFonts w:ascii="Times New Roman" w:hAnsi="Times New Roman" w:cs="Times New Roman"/>
          <w:sz w:val="20"/>
          <w:szCs w:val="20"/>
        </w:rPr>
        <w:t>ț</w:t>
      </w:r>
      <w:r>
        <w:rPr>
          <w:rFonts w:ascii="Bookman Old Style" w:hAnsi="Bookman Old Style" w:cs="Times New Roman"/>
          <w:sz w:val="20"/>
          <w:szCs w:val="20"/>
        </w:rPr>
        <w:t>inerea de desp</w:t>
      </w:r>
      <w:r>
        <w:rPr>
          <w:rFonts w:ascii="Bookman Old Style" w:hAnsi="Bookman Old Style" w:cs="Bookman Old Style"/>
          <w:sz w:val="20"/>
          <w:szCs w:val="20"/>
        </w:rPr>
        <w:t>ă</w:t>
      </w:r>
      <w:r>
        <w:rPr>
          <w:rFonts w:ascii="Bookman Old Style" w:hAnsi="Bookman Old Style" w:cs="Times New Roman"/>
          <w:sz w:val="20"/>
          <w:szCs w:val="20"/>
        </w:rPr>
        <w:t>gubiri din partea Contractantului.</w:t>
      </w:r>
    </w:p>
    <w:p w14:paraId="18F84E40">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orice moment, pe perioada derulării Contractului, Contractantul trebuie să se asigure că Subcontractantul/Subcontractan</w:t>
      </w:r>
      <w:r>
        <w:rPr>
          <w:rFonts w:ascii="Times New Roman" w:hAnsi="Times New Roman" w:cs="Times New Roman"/>
          <w:sz w:val="20"/>
          <w:szCs w:val="20"/>
        </w:rPr>
        <w:t>ț</w:t>
      </w:r>
      <w:r>
        <w:rPr>
          <w:rFonts w:ascii="Bookman Old Style" w:hAnsi="Bookman Old Style" w:cs="Times New Roman"/>
          <w:sz w:val="20"/>
          <w:szCs w:val="20"/>
        </w:rPr>
        <w:t>ii nu afecteaz</w:t>
      </w:r>
      <w:r>
        <w:rPr>
          <w:rFonts w:ascii="Bookman Old Style" w:hAnsi="Bookman Old Style" w:cs="Bookman Old Style"/>
          <w:sz w:val="20"/>
          <w:szCs w:val="20"/>
        </w:rPr>
        <w:t>ă</w:t>
      </w:r>
      <w:r>
        <w:rPr>
          <w:rFonts w:ascii="Bookman Old Style" w:hAnsi="Bookman Old Style" w:cs="Times New Roman"/>
          <w:sz w:val="20"/>
          <w:szCs w:val="20"/>
        </w:rPr>
        <w:t xml:space="preserve"> drepturile Autorită</w:t>
      </w:r>
      <w:r>
        <w:rPr>
          <w:rFonts w:ascii="Times New Roman" w:hAnsi="Times New Roman" w:cs="Times New Roman"/>
          <w:sz w:val="20"/>
          <w:szCs w:val="20"/>
        </w:rPr>
        <w:t>ț</w:t>
      </w:r>
      <w:r>
        <w:rPr>
          <w:rFonts w:ascii="Bookman Old Style" w:hAnsi="Bookman Old Style" w:cs="Times New Roman"/>
          <w:sz w:val="20"/>
          <w:szCs w:val="20"/>
        </w:rPr>
        <w:t>ii  contractante în temeiul prezentului Contract.</w:t>
      </w:r>
    </w:p>
    <w:p w14:paraId="08DE9F9B">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orice moment, pe perioada derulării Contractului, Autoritatea contractantă poate solicita Contractantului să înlocuiască un Subcontractant care se află în una dintre situa</w:t>
      </w:r>
      <w:r>
        <w:rPr>
          <w:rFonts w:ascii="Times New Roman" w:hAnsi="Times New Roman" w:cs="Times New Roman"/>
          <w:sz w:val="20"/>
          <w:szCs w:val="20"/>
        </w:rPr>
        <w:t>ț</w:t>
      </w:r>
      <w:r>
        <w:rPr>
          <w:rFonts w:ascii="Bookman Old Style" w:hAnsi="Bookman Old Style" w:cs="Times New Roman"/>
          <w:sz w:val="20"/>
          <w:szCs w:val="20"/>
        </w:rPr>
        <w:t xml:space="preserve">iile de excludere specificate </w:t>
      </w:r>
      <w:r>
        <w:rPr>
          <w:rFonts w:ascii="Bookman Old Style" w:hAnsi="Bookman Old Style" w:cs="Bookman Old Style"/>
          <w:sz w:val="20"/>
          <w:szCs w:val="20"/>
        </w:rPr>
        <w:t>î</w:t>
      </w:r>
      <w:r>
        <w:rPr>
          <w:rFonts w:ascii="Bookman Old Style" w:hAnsi="Bookman Old Style" w:cs="Times New Roman"/>
          <w:sz w:val="20"/>
          <w:szCs w:val="20"/>
        </w:rPr>
        <w:t>n Lege.</w:t>
      </w:r>
    </w:p>
    <w:p w14:paraId="5F9DB32E">
      <w:pPr>
        <w:pStyle w:val="42"/>
        <w:numPr>
          <w:ilvl w:val="1"/>
          <w:numId w:val="1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În cazul în care un Subcontractant </w:t>
      </w:r>
      <w:r>
        <w:rPr>
          <w:rFonts w:ascii="Times New Roman" w:hAnsi="Times New Roman" w:cs="Times New Roman"/>
          <w:sz w:val="20"/>
          <w:szCs w:val="20"/>
        </w:rPr>
        <w:t>ș</w:t>
      </w:r>
      <w:r>
        <w:rPr>
          <w:rFonts w:ascii="Bookman Old Style" w:hAnsi="Bookman Old Style" w:cs="Times New Roman"/>
          <w:sz w:val="20"/>
          <w:szCs w:val="20"/>
        </w:rPr>
        <w:t>i-a exprimat op</w:t>
      </w:r>
      <w:r>
        <w:rPr>
          <w:rFonts w:ascii="Times New Roman" w:hAnsi="Times New Roman" w:cs="Times New Roman"/>
          <w:sz w:val="20"/>
          <w:szCs w:val="20"/>
        </w:rPr>
        <w:t>ț</w:t>
      </w:r>
      <w:r>
        <w:rPr>
          <w:rFonts w:ascii="Bookman Old Style" w:hAnsi="Bookman Old Style" w:cs="Times New Roman"/>
          <w:sz w:val="20"/>
          <w:szCs w:val="20"/>
        </w:rPr>
        <w:t>iunea de a fi pl</w:t>
      </w:r>
      <w:r>
        <w:rPr>
          <w:rFonts w:ascii="Bookman Old Style" w:hAnsi="Bookman Old Style" w:cs="Bookman Old Style"/>
          <w:sz w:val="20"/>
          <w:szCs w:val="20"/>
        </w:rPr>
        <w:t>ă</w:t>
      </w:r>
      <w:r>
        <w:rPr>
          <w:rFonts w:ascii="Bookman Old Style" w:hAnsi="Bookman Old Style" w:cs="Times New Roman"/>
          <w:sz w:val="20"/>
          <w:szCs w:val="20"/>
        </w:rPr>
        <w:t>tit direct, atunci aceast</w:t>
      </w:r>
      <w:r>
        <w:rPr>
          <w:rFonts w:ascii="Bookman Old Style" w:hAnsi="Bookman Old Style" w:cs="Bookman Old Style"/>
          <w:sz w:val="20"/>
          <w:szCs w:val="20"/>
        </w:rPr>
        <w:t>ă</w:t>
      </w:r>
      <w:r>
        <w:rPr>
          <w:rFonts w:ascii="Bookman Old Style" w:hAnsi="Bookman Old Style" w:cs="Times New Roman"/>
          <w:sz w:val="20"/>
          <w:szCs w:val="20"/>
        </w:rPr>
        <w:t xml:space="preserve"> op</w:t>
      </w:r>
      <w:r>
        <w:rPr>
          <w:rFonts w:ascii="Times New Roman" w:hAnsi="Times New Roman" w:cs="Times New Roman"/>
          <w:sz w:val="20"/>
          <w:szCs w:val="20"/>
        </w:rPr>
        <w:t>ț</w:t>
      </w:r>
      <w:r>
        <w:rPr>
          <w:rFonts w:ascii="Bookman Old Style" w:hAnsi="Bookman Old Style" w:cs="Times New Roman"/>
          <w:sz w:val="20"/>
          <w:szCs w:val="20"/>
        </w:rPr>
        <w:t>iune este valabil</w:t>
      </w:r>
      <w:r>
        <w:rPr>
          <w:rFonts w:ascii="Bookman Old Style" w:hAnsi="Bookman Old Style" w:cs="Bookman Old Style"/>
          <w:sz w:val="20"/>
          <w:szCs w:val="20"/>
        </w:rPr>
        <w:t>ă</w:t>
      </w:r>
      <w:r>
        <w:rPr>
          <w:rFonts w:ascii="Bookman Old Style" w:hAnsi="Bookman Old Style" w:cs="Times New Roman"/>
          <w:sz w:val="20"/>
          <w:szCs w:val="20"/>
        </w:rPr>
        <w:t xml:space="preserve"> numai dac</w:t>
      </w:r>
      <w:r>
        <w:rPr>
          <w:rFonts w:ascii="Bookman Old Style" w:hAnsi="Bookman Old Style" w:cs="Bookman Old Style"/>
          <w:sz w:val="20"/>
          <w:szCs w:val="20"/>
        </w:rPr>
        <w:t>ă</w:t>
      </w:r>
      <w:r>
        <w:rPr>
          <w:rFonts w:ascii="Bookman Old Style" w:hAnsi="Bookman Old Style" w:cs="Times New Roman"/>
          <w:sz w:val="20"/>
          <w:szCs w:val="20"/>
        </w:rPr>
        <w:t xml:space="preserve"> sunt </w:t>
      </w:r>
      <w:r>
        <w:rPr>
          <w:rFonts w:ascii="Bookman Old Style" w:hAnsi="Bookman Old Style" w:cs="Bookman Old Style"/>
          <w:sz w:val="20"/>
          <w:szCs w:val="20"/>
        </w:rPr>
        <w:t>î</w:t>
      </w:r>
      <w:r>
        <w:rPr>
          <w:rFonts w:ascii="Bookman Old Style" w:hAnsi="Bookman Old Style" w:cs="Times New Roman"/>
          <w:sz w:val="20"/>
          <w:szCs w:val="20"/>
        </w:rPr>
        <w:t xml:space="preserve">ndeplinite </w:t>
      </w:r>
      <w:r>
        <w:rPr>
          <w:rFonts w:ascii="Bookman Old Style" w:hAnsi="Bookman Old Style" w:cs="Bookman Old Style"/>
          <w:sz w:val="20"/>
          <w:szCs w:val="20"/>
        </w:rPr>
        <w:t>î</w:t>
      </w:r>
      <w:r>
        <w:rPr>
          <w:rFonts w:ascii="Bookman Old Style" w:hAnsi="Bookman Old Style" w:cs="Times New Roman"/>
          <w:sz w:val="20"/>
          <w:szCs w:val="20"/>
        </w:rPr>
        <w:t>n mod cumulativ urm</w:t>
      </w:r>
      <w:r>
        <w:rPr>
          <w:rFonts w:ascii="Bookman Old Style" w:hAnsi="Bookman Old Style" w:cs="Bookman Old Style"/>
          <w:sz w:val="20"/>
          <w:szCs w:val="20"/>
        </w:rPr>
        <w:t>ă</w:t>
      </w:r>
      <w:r>
        <w:rPr>
          <w:rFonts w:ascii="Bookman Old Style" w:hAnsi="Bookman Old Style" w:cs="Times New Roman"/>
          <w:sz w:val="20"/>
          <w:szCs w:val="20"/>
        </w:rPr>
        <w:t>toarele condi</w:t>
      </w:r>
      <w:r>
        <w:rPr>
          <w:rFonts w:ascii="Times New Roman" w:hAnsi="Times New Roman" w:cs="Times New Roman"/>
          <w:sz w:val="20"/>
          <w:szCs w:val="20"/>
        </w:rPr>
        <w:t>ț</w:t>
      </w:r>
      <w:r>
        <w:rPr>
          <w:rFonts w:ascii="Bookman Old Style" w:hAnsi="Bookman Old Style" w:cs="Times New Roman"/>
          <w:sz w:val="20"/>
          <w:szCs w:val="20"/>
        </w:rPr>
        <w:t>ii:</w:t>
      </w:r>
    </w:p>
    <w:p w14:paraId="3FEFDC8E">
      <w:pPr>
        <w:pStyle w:val="42"/>
        <w:numPr>
          <w:ilvl w:val="0"/>
          <w:numId w:val="1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această op</w:t>
      </w:r>
      <w:r>
        <w:rPr>
          <w:rFonts w:ascii="Times New Roman" w:hAnsi="Times New Roman" w:cs="Times New Roman"/>
          <w:sz w:val="20"/>
          <w:szCs w:val="20"/>
        </w:rPr>
        <w:t>ț</w:t>
      </w:r>
      <w:r>
        <w:rPr>
          <w:rFonts w:ascii="Bookman Old Style" w:hAnsi="Bookman Old Style" w:cs="Times New Roman"/>
          <w:sz w:val="20"/>
          <w:szCs w:val="20"/>
        </w:rPr>
        <w:t>iune este inclus</w:t>
      </w:r>
      <w:r>
        <w:rPr>
          <w:rFonts w:ascii="Bookman Old Style" w:hAnsi="Bookman Old Style" w:cs="Bookman Old Style"/>
          <w:sz w:val="20"/>
          <w:szCs w:val="20"/>
        </w:rPr>
        <w:t>ă</w:t>
      </w:r>
      <w:r>
        <w:rPr>
          <w:rFonts w:ascii="Bookman Old Style" w:hAnsi="Bookman Old Style" w:cs="Times New Roman"/>
          <w:sz w:val="20"/>
          <w:szCs w:val="20"/>
        </w:rPr>
        <w:t xml:space="preserve"> explicit </w:t>
      </w:r>
      <w:r>
        <w:rPr>
          <w:rFonts w:ascii="Bookman Old Style" w:hAnsi="Bookman Old Style" w:cs="Bookman Old Style"/>
          <w:sz w:val="20"/>
          <w:szCs w:val="20"/>
        </w:rPr>
        <w:t>î</w:t>
      </w:r>
      <w:r>
        <w:rPr>
          <w:rFonts w:ascii="Bookman Old Style" w:hAnsi="Bookman Old Style" w:cs="Times New Roman"/>
          <w:sz w:val="20"/>
          <w:szCs w:val="20"/>
        </w:rPr>
        <w:t xml:space="preserve">n Contractul de Subcontractare constituit ca anexă la Contract </w:t>
      </w:r>
      <w:r>
        <w:rPr>
          <w:rFonts w:ascii="Times New Roman" w:hAnsi="Times New Roman" w:cs="Times New Roman"/>
          <w:sz w:val="20"/>
          <w:szCs w:val="20"/>
        </w:rPr>
        <w:t>ș</w:t>
      </w:r>
      <w:r>
        <w:rPr>
          <w:rFonts w:ascii="Bookman Old Style" w:hAnsi="Bookman Old Style" w:cs="Times New Roman"/>
          <w:sz w:val="20"/>
          <w:szCs w:val="20"/>
        </w:rPr>
        <w:t>i f</w:t>
      </w:r>
      <w:r>
        <w:rPr>
          <w:rFonts w:ascii="Bookman Old Style" w:hAnsi="Bookman Old Style" w:cs="Bookman Old Style"/>
          <w:sz w:val="20"/>
          <w:szCs w:val="20"/>
        </w:rPr>
        <w:t>ă</w:t>
      </w:r>
      <w:r>
        <w:rPr>
          <w:rFonts w:ascii="Bookman Old Style" w:hAnsi="Bookman Old Style" w:cs="Times New Roman"/>
          <w:sz w:val="20"/>
          <w:szCs w:val="20"/>
        </w:rPr>
        <w:t>c</w:t>
      </w:r>
      <w:r>
        <w:rPr>
          <w:rFonts w:ascii="Bookman Old Style" w:hAnsi="Bookman Old Style" w:cs="Bookman Old Style"/>
          <w:sz w:val="20"/>
          <w:szCs w:val="20"/>
        </w:rPr>
        <w:t>â</w:t>
      </w:r>
      <w:r>
        <w:rPr>
          <w:rFonts w:ascii="Bookman Old Style" w:hAnsi="Bookman Old Style" w:cs="Times New Roman"/>
          <w:sz w:val="20"/>
          <w:szCs w:val="20"/>
        </w:rPr>
        <w:t>nd parte integrant</w:t>
      </w:r>
      <w:r>
        <w:rPr>
          <w:rFonts w:ascii="Bookman Old Style" w:hAnsi="Bookman Old Style" w:cs="Bookman Old Style"/>
          <w:sz w:val="20"/>
          <w:szCs w:val="20"/>
        </w:rPr>
        <w:t>ă</w:t>
      </w:r>
      <w:r>
        <w:rPr>
          <w:rFonts w:ascii="Bookman Old Style" w:hAnsi="Bookman Old Style" w:cs="Times New Roman"/>
          <w:sz w:val="20"/>
          <w:szCs w:val="20"/>
        </w:rPr>
        <w:t xml:space="preserve"> din acesta;</w:t>
      </w:r>
    </w:p>
    <w:p w14:paraId="6FECFC30">
      <w:pPr>
        <w:pStyle w:val="42"/>
        <w:numPr>
          <w:ilvl w:val="0"/>
          <w:numId w:val="1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 xml:space="preserve">Contractul de Subcontractare include la rândul său o anexă explicită </w:t>
      </w:r>
      <w:r>
        <w:rPr>
          <w:rFonts w:ascii="Times New Roman" w:hAnsi="Times New Roman" w:cs="Times New Roman"/>
          <w:sz w:val="20"/>
          <w:szCs w:val="20"/>
        </w:rPr>
        <w:t>ș</w:t>
      </w:r>
      <w:r>
        <w:rPr>
          <w:rFonts w:ascii="Bookman Old Style" w:hAnsi="Bookman Old Style" w:cs="Times New Roman"/>
          <w:sz w:val="20"/>
          <w:szCs w:val="20"/>
        </w:rPr>
        <w:t>i specific</w:t>
      </w:r>
      <w:r>
        <w:rPr>
          <w:rFonts w:ascii="Bookman Old Style" w:hAnsi="Bookman Old Style" w:cs="Bookman Old Style"/>
          <w:sz w:val="20"/>
          <w:szCs w:val="20"/>
        </w:rPr>
        <w:t>ă</w:t>
      </w:r>
      <w:r>
        <w:rPr>
          <w:rFonts w:ascii="Bookman Old Style" w:hAnsi="Bookman Old Style" w:cs="Times New Roman"/>
          <w:sz w:val="20"/>
          <w:szCs w:val="20"/>
        </w:rPr>
        <w:t xml:space="preserve"> privind modalitatea </w:t>
      </w:r>
      <w:r>
        <w:rPr>
          <w:rFonts w:ascii="Bookman Old Style" w:hAnsi="Bookman Old Style" w:cs="Bookman Old Style"/>
          <w:sz w:val="20"/>
          <w:szCs w:val="20"/>
        </w:rPr>
        <w:t>î</w:t>
      </w:r>
      <w:r>
        <w:rPr>
          <w:rFonts w:ascii="Bookman Old Style" w:hAnsi="Bookman Old Style" w:cs="Times New Roman"/>
          <w:sz w:val="20"/>
          <w:szCs w:val="20"/>
        </w:rPr>
        <w:t>n care se efectueaz</w:t>
      </w:r>
      <w:r>
        <w:rPr>
          <w:rFonts w:ascii="Bookman Old Style" w:hAnsi="Bookman Old Style" w:cs="Bookman Old Style"/>
          <w:sz w:val="20"/>
          <w:szCs w:val="20"/>
        </w:rPr>
        <w:t>ă</w:t>
      </w:r>
      <w:r>
        <w:rPr>
          <w:rFonts w:ascii="Bookman Old Style" w:hAnsi="Bookman Old Style" w:cs="Times New Roman"/>
          <w:sz w:val="20"/>
          <w:szCs w:val="20"/>
        </w:rPr>
        <w:t xml:space="preserve"> plata direct</w:t>
      </w:r>
      <w:r>
        <w:rPr>
          <w:rFonts w:ascii="Bookman Old Style" w:hAnsi="Bookman Old Style" w:cs="Bookman Old Style"/>
          <w:sz w:val="20"/>
          <w:szCs w:val="20"/>
        </w:rPr>
        <w:t>ă</w:t>
      </w:r>
      <w:r>
        <w:rPr>
          <w:rFonts w:ascii="Bookman Old Style" w:hAnsi="Bookman Old Style" w:cs="Times New Roman"/>
          <w:sz w:val="20"/>
          <w:szCs w:val="20"/>
        </w:rPr>
        <w:t xml:space="preserve"> de c</w:t>
      </w:r>
      <w:r>
        <w:rPr>
          <w:rFonts w:ascii="Bookman Old Style" w:hAnsi="Bookman Old Style" w:cs="Bookman Old Style"/>
          <w:sz w:val="20"/>
          <w:szCs w:val="20"/>
        </w:rPr>
        <w:t>ă</w:t>
      </w:r>
      <w:r>
        <w:rPr>
          <w:rFonts w:ascii="Bookman Old Style" w:hAnsi="Bookman Old Style" w:cs="Times New Roman"/>
          <w:sz w:val="20"/>
          <w:szCs w:val="20"/>
        </w:rPr>
        <w:t xml:space="preserve">tre Autoritatea contractantă către Subcontractant </w:t>
      </w:r>
      <w:r>
        <w:rPr>
          <w:rFonts w:ascii="Times New Roman" w:hAnsi="Times New Roman" w:cs="Times New Roman"/>
          <w:sz w:val="20"/>
          <w:szCs w:val="20"/>
        </w:rPr>
        <w:t>ș</w:t>
      </w:r>
      <w:r>
        <w:rPr>
          <w:rFonts w:ascii="Bookman Old Style" w:hAnsi="Bookman Old Style" w:cs="Times New Roman"/>
          <w:sz w:val="20"/>
          <w:szCs w:val="20"/>
        </w:rPr>
        <w:t>i care precizeaz</w:t>
      </w:r>
      <w:r>
        <w:rPr>
          <w:rFonts w:ascii="Bookman Old Style" w:hAnsi="Bookman Old Style" w:cs="Bookman Old Style"/>
          <w:sz w:val="20"/>
          <w:szCs w:val="20"/>
        </w:rPr>
        <w:t>ă</w:t>
      </w:r>
      <w:r>
        <w:rPr>
          <w:rFonts w:ascii="Bookman Old Style" w:hAnsi="Bookman Old Style" w:cs="Times New Roman"/>
          <w:sz w:val="20"/>
          <w:szCs w:val="20"/>
        </w:rPr>
        <w:t xml:space="preserve"> toate </w:t>
      </w:r>
      <w:r>
        <w:rPr>
          <w:rFonts w:ascii="Times New Roman" w:hAnsi="Times New Roman" w:cs="Times New Roman"/>
          <w:sz w:val="20"/>
          <w:szCs w:val="20"/>
        </w:rPr>
        <w:t>ș</w:t>
      </w:r>
      <w:r>
        <w:rPr>
          <w:rFonts w:ascii="Bookman Old Style" w:hAnsi="Bookman Old Style" w:cs="Times New Roman"/>
          <w:sz w:val="20"/>
          <w:szCs w:val="20"/>
        </w:rPr>
        <w:t>i fiecare dintre elementele de mai jos:</w:t>
      </w:r>
    </w:p>
    <w:p w14:paraId="7193BE03">
      <w:pPr>
        <w:pStyle w:val="42"/>
        <w:numPr>
          <w:ilvl w:val="0"/>
          <w:numId w:val="18"/>
        </w:numPr>
        <w:spacing w:before="120" w:after="120" w:line="276" w:lineRule="auto"/>
        <w:ind w:left="1418"/>
        <w:jc w:val="both"/>
        <w:rPr>
          <w:rFonts w:ascii="Bookman Old Style" w:hAnsi="Bookman Old Style" w:cs="Times New Roman"/>
          <w:sz w:val="20"/>
          <w:szCs w:val="20"/>
        </w:rPr>
      </w:pPr>
      <w:r>
        <w:rPr>
          <w:rFonts w:ascii="Bookman Old Style" w:hAnsi="Bookman Old Style" w:cs="Times New Roman"/>
          <w:sz w:val="20"/>
          <w:szCs w:val="20"/>
        </w:rPr>
        <w:t>partea din Contract/activitate realizată de Subcontractant astfel cum trebuie specificată în factura prezentată la plată,</w:t>
      </w:r>
    </w:p>
    <w:p w14:paraId="4BED6D9A">
      <w:pPr>
        <w:pStyle w:val="42"/>
        <w:numPr>
          <w:ilvl w:val="0"/>
          <w:numId w:val="18"/>
        </w:numPr>
        <w:spacing w:before="120" w:after="120" w:line="276" w:lineRule="auto"/>
        <w:ind w:left="1418"/>
        <w:jc w:val="both"/>
        <w:rPr>
          <w:rFonts w:ascii="Bookman Old Style" w:hAnsi="Bookman Old Style" w:cs="Times New Roman"/>
          <w:sz w:val="20"/>
          <w:szCs w:val="20"/>
        </w:rPr>
      </w:pPr>
      <w:r>
        <w:rPr>
          <w:rFonts w:ascii="Bookman Old Style" w:hAnsi="Bookman Old Style" w:cs="Times New Roman"/>
          <w:sz w:val="20"/>
          <w:szCs w:val="20"/>
        </w:rPr>
        <w:t>modalitatea concretă de certificare a păr</w:t>
      </w:r>
      <w:r>
        <w:rPr>
          <w:rFonts w:ascii="Times New Roman" w:hAnsi="Times New Roman" w:cs="Times New Roman"/>
          <w:sz w:val="20"/>
          <w:szCs w:val="20"/>
        </w:rPr>
        <w:t>ț</w:t>
      </w:r>
      <w:r>
        <w:rPr>
          <w:rFonts w:ascii="Bookman Old Style" w:hAnsi="Bookman Old Style" w:cs="Times New Roman"/>
          <w:sz w:val="20"/>
          <w:szCs w:val="20"/>
        </w:rPr>
        <w:t>ii din Contract/activitate de către Contractant pentru rezultatul ob</w:t>
      </w:r>
      <w:r>
        <w:rPr>
          <w:rFonts w:ascii="Times New Roman" w:hAnsi="Times New Roman" w:cs="Times New Roman"/>
          <w:sz w:val="20"/>
          <w:szCs w:val="20"/>
        </w:rPr>
        <w:t>ț</w:t>
      </w:r>
      <w:r>
        <w:rPr>
          <w:rFonts w:ascii="Bookman Old Style" w:hAnsi="Bookman Old Style" w:cs="Times New Roman"/>
          <w:sz w:val="20"/>
          <w:szCs w:val="20"/>
        </w:rPr>
        <w:t>inut de Subcontractant/partea din Contract executat</w:t>
      </w:r>
      <w:r>
        <w:rPr>
          <w:rFonts w:ascii="Bookman Old Style" w:hAnsi="Bookman Old Style" w:cs="Bookman Old Style"/>
          <w:sz w:val="20"/>
          <w:szCs w:val="20"/>
        </w:rPr>
        <w:t>ă</w:t>
      </w:r>
      <w:r>
        <w:rPr>
          <w:rFonts w:ascii="Bookman Old Style" w:hAnsi="Bookman Old Style" w:cs="Times New Roman"/>
          <w:sz w:val="20"/>
          <w:szCs w:val="20"/>
        </w:rPr>
        <w:t xml:space="preserve"> de Subcontractant </w:t>
      </w:r>
      <w:r>
        <w:rPr>
          <w:rFonts w:ascii="Bookman Old Style" w:hAnsi="Bookman Old Style" w:cs="Bookman Old Style"/>
          <w:sz w:val="20"/>
          <w:szCs w:val="20"/>
        </w:rPr>
        <w:t>î</w:t>
      </w:r>
      <w:r>
        <w:rPr>
          <w:rFonts w:ascii="Bookman Old Style" w:hAnsi="Bookman Old Style" w:cs="Times New Roman"/>
          <w:sz w:val="20"/>
          <w:szCs w:val="20"/>
        </w:rPr>
        <w:t>nainte de prezentarea facturii de c</w:t>
      </w:r>
      <w:r>
        <w:rPr>
          <w:rFonts w:ascii="Bookman Old Style" w:hAnsi="Bookman Old Style" w:cs="Bookman Old Style"/>
          <w:sz w:val="20"/>
          <w:szCs w:val="20"/>
        </w:rPr>
        <w:t>ă</w:t>
      </w:r>
      <w:r>
        <w:rPr>
          <w:rFonts w:ascii="Bookman Old Style" w:hAnsi="Bookman Old Style" w:cs="Times New Roman"/>
          <w:sz w:val="20"/>
          <w:szCs w:val="20"/>
        </w:rPr>
        <w:t>tre Contractant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w:t>
      </w:r>
    </w:p>
    <w:p w14:paraId="6E92982A">
      <w:pPr>
        <w:pStyle w:val="42"/>
        <w:numPr>
          <w:ilvl w:val="0"/>
          <w:numId w:val="18"/>
        </w:numPr>
        <w:spacing w:before="120" w:after="120" w:line="276" w:lineRule="auto"/>
        <w:ind w:left="1418"/>
        <w:jc w:val="both"/>
        <w:rPr>
          <w:rFonts w:ascii="Bookman Old Style" w:hAnsi="Bookman Old Style" w:cs="Times New Roman"/>
          <w:sz w:val="20"/>
          <w:szCs w:val="20"/>
        </w:rPr>
      </w:pPr>
      <w:r>
        <w:rPr>
          <w:rFonts w:ascii="Bookman Old Style" w:hAnsi="Bookman Old Style" w:cs="Times New Roman"/>
          <w:sz w:val="20"/>
          <w:szCs w:val="20"/>
        </w:rPr>
        <w:t>partea/propor</w:t>
      </w:r>
      <w:r>
        <w:rPr>
          <w:rFonts w:ascii="Times New Roman" w:hAnsi="Times New Roman" w:cs="Times New Roman"/>
          <w:sz w:val="20"/>
          <w:szCs w:val="20"/>
        </w:rPr>
        <w:t>ț</w:t>
      </w:r>
      <w:r>
        <w:rPr>
          <w:rFonts w:ascii="Bookman Old Style" w:hAnsi="Bookman Old Style" w:cs="Times New Roman"/>
          <w:sz w:val="20"/>
          <w:szCs w:val="20"/>
        </w:rPr>
        <w:t>ia din suma solicitat</w:t>
      </w:r>
      <w:r>
        <w:rPr>
          <w:rFonts w:ascii="Bookman Old Style" w:hAnsi="Bookman Old Style" w:cs="Bookman Old Style"/>
          <w:sz w:val="20"/>
          <w:szCs w:val="20"/>
        </w:rPr>
        <w:t>ă</w:t>
      </w:r>
      <w:r>
        <w:rPr>
          <w:rFonts w:ascii="Bookman Old Style" w:hAnsi="Bookman Old Style" w:cs="Times New Roman"/>
          <w:sz w:val="20"/>
          <w:szCs w:val="20"/>
        </w:rPr>
        <w:t xml:space="preserve"> la plată corespunzătoare păr</w:t>
      </w:r>
      <w:r>
        <w:rPr>
          <w:rFonts w:ascii="Times New Roman" w:hAnsi="Times New Roman" w:cs="Times New Roman"/>
          <w:sz w:val="20"/>
          <w:szCs w:val="20"/>
        </w:rPr>
        <w:t>ț</w:t>
      </w:r>
      <w:r>
        <w:rPr>
          <w:rFonts w:ascii="Bookman Old Style" w:hAnsi="Bookman Old Style" w:cs="Times New Roman"/>
          <w:sz w:val="20"/>
          <w:szCs w:val="20"/>
        </w:rPr>
        <w:t>ii din Contract/activit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 xml:space="preserve">ii care este </w:t>
      </w:r>
      <w:r>
        <w:rPr>
          <w:rFonts w:ascii="Bookman Old Style" w:hAnsi="Bookman Old Style" w:cs="Bookman Old Style"/>
          <w:sz w:val="20"/>
          <w:szCs w:val="20"/>
        </w:rPr>
        <w:t>î</w:t>
      </w:r>
      <w:r>
        <w:rPr>
          <w:rFonts w:ascii="Bookman Old Style" w:hAnsi="Bookman Old Style" w:cs="Times New Roman"/>
          <w:sz w:val="20"/>
          <w:szCs w:val="20"/>
        </w:rPr>
        <w:t>n sarcina Subcontractantului, prin raportare la condi</w:t>
      </w:r>
      <w:r>
        <w:rPr>
          <w:rFonts w:ascii="Times New Roman" w:hAnsi="Times New Roman" w:cs="Times New Roman"/>
          <w:sz w:val="20"/>
          <w:szCs w:val="20"/>
        </w:rPr>
        <w:t>ț</w:t>
      </w:r>
      <w:r>
        <w:rPr>
          <w:rFonts w:ascii="Bookman Old Style" w:hAnsi="Bookman Old Style" w:cs="Times New Roman"/>
          <w:sz w:val="20"/>
          <w:szCs w:val="20"/>
        </w:rPr>
        <w:t>iile de acceptare la plat</w:t>
      </w:r>
      <w:r>
        <w:rPr>
          <w:rFonts w:ascii="Bookman Old Style" w:hAnsi="Bookman Old Style" w:cs="Bookman Old Style"/>
          <w:sz w:val="20"/>
          <w:szCs w:val="20"/>
        </w:rPr>
        <w:t>ă</w:t>
      </w:r>
      <w:r>
        <w:rPr>
          <w:rFonts w:ascii="Bookman Old Style" w:hAnsi="Bookman Old Style" w:cs="Times New Roman"/>
          <w:sz w:val="20"/>
          <w:szCs w:val="20"/>
        </w:rPr>
        <w:t xml:space="preserve"> a facturilor emise de Contractant pentru Autoritatea contractantă, a</w:t>
      </w:r>
      <w:r>
        <w:rPr>
          <w:rFonts w:ascii="Times New Roman" w:hAnsi="Times New Roman" w:cs="Times New Roman"/>
          <w:sz w:val="20"/>
          <w:szCs w:val="20"/>
        </w:rPr>
        <w:t>ș</w:t>
      </w:r>
      <w:r>
        <w:rPr>
          <w:rFonts w:ascii="Bookman Old Style" w:hAnsi="Bookman Old Style" w:cs="Times New Roman"/>
          <w:sz w:val="20"/>
          <w:szCs w:val="20"/>
        </w:rPr>
        <w:t xml:space="preserve">a cum sunt acestea detaliate </w:t>
      </w:r>
      <w:r>
        <w:rPr>
          <w:rFonts w:ascii="Bookman Old Style" w:hAnsi="Bookman Old Style" w:cs="Bookman Old Style"/>
          <w:sz w:val="20"/>
          <w:szCs w:val="20"/>
        </w:rPr>
        <w:t>î</w:t>
      </w:r>
      <w:r>
        <w:rPr>
          <w:rFonts w:ascii="Bookman Old Style" w:hAnsi="Bookman Old Style" w:cs="Times New Roman"/>
          <w:sz w:val="20"/>
          <w:szCs w:val="20"/>
        </w:rPr>
        <w:t>n Contract,</w:t>
      </w:r>
    </w:p>
    <w:p w14:paraId="08E480B1">
      <w:pPr>
        <w:pStyle w:val="42"/>
        <w:numPr>
          <w:ilvl w:val="0"/>
          <w:numId w:val="18"/>
        </w:numPr>
        <w:spacing w:before="120" w:after="120" w:line="276" w:lineRule="auto"/>
        <w:ind w:left="1418"/>
        <w:jc w:val="both"/>
        <w:rPr>
          <w:rFonts w:ascii="Bookman Old Style" w:hAnsi="Bookman Old Style" w:cs="Times New Roman"/>
          <w:sz w:val="20"/>
          <w:szCs w:val="20"/>
        </w:rPr>
      </w:pPr>
      <w:r>
        <w:rPr>
          <w:rFonts w:ascii="Bookman Old Style" w:hAnsi="Bookman Old Style" w:cs="Times New Roman"/>
          <w:sz w:val="20"/>
          <w:szCs w:val="20"/>
        </w:rPr>
        <w:t>stabile</w:t>
      </w:r>
      <w:r>
        <w:rPr>
          <w:rFonts w:ascii="Times New Roman" w:hAnsi="Times New Roman" w:cs="Times New Roman"/>
          <w:sz w:val="20"/>
          <w:szCs w:val="20"/>
        </w:rPr>
        <w:t>ș</w:t>
      </w:r>
      <w:r>
        <w:rPr>
          <w:rFonts w:ascii="Bookman Old Style" w:hAnsi="Bookman Old Style" w:cs="Times New Roman"/>
          <w:sz w:val="20"/>
          <w:szCs w:val="20"/>
        </w:rPr>
        <w:t>te condi</w:t>
      </w:r>
      <w:r>
        <w:rPr>
          <w:rFonts w:ascii="Times New Roman" w:hAnsi="Times New Roman" w:cs="Times New Roman"/>
          <w:sz w:val="20"/>
          <w:szCs w:val="20"/>
        </w:rPr>
        <w:t>ț</w:t>
      </w:r>
      <w:r>
        <w:rPr>
          <w:rFonts w:ascii="Bookman Old Style" w:hAnsi="Bookman Old Style" w:cs="Times New Roman"/>
          <w:sz w:val="20"/>
          <w:szCs w:val="20"/>
        </w:rPr>
        <w:t xml:space="preserve">iile </w:t>
      </w:r>
      <w:r>
        <w:rPr>
          <w:rFonts w:ascii="Bookman Old Style" w:hAnsi="Bookman Old Style" w:cs="Bookman Old Style"/>
          <w:sz w:val="20"/>
          <w:szCs w:val="20"/>
        </w:rPr>
        <w:t>î</w:t>
      </w:r>
      <w:r>
        <w:rPr>
          <w:rFonts w:ascii="Bookman Old Style" w:hAnsi="Bookman Old Style" w:cs="Times New Roman"/>
          <w:sz w:val="20"/>
          <w:szCs w:val="20"/>
        </w:rPr>
        <w:t>n care se materializeaz</w:t>
      </w:r>
      <w:r>
        <w:rPr>
          <w:rFonts w:ascii="Bookman Old Style" w:hAnsi="Bookman Old Style" w:cs="Bookman Old Style"/>
          <w:sz w:val="20"/>
          <w:szCs w:val="20"/>
        </w:rPr>
        <w:t>ă</w:t>
      </w:r>
      <w:r>
        <w:rPr>
          <w:rFonts w:ascii="Bookman Old Style" w:hAnsi="Bookman Old Style" w:cs="Times New Roman"/>
          <w:sz w:val="20"/>
          <w:szCs w:val="20"/>
        </w:rPr>
        <w:t xml:space="preserve"> op</w:t>
      </w:r>
      <w:r>
        <w:rPr>
          <w:rFonts w:ascii="Times New Roman" w:hAnsi="Times New Roman" w:cs="Times New Roman"/>
          <w:sz w:val="20"/>
          <w:szCs w:val="20"/>
        </w:rPr>
        <w:t>ț</w:t>
      </w:r>
      <w:r>
        <w:rPr>
          <w:rFonts w:ascii="Bookman Old Style" w:hAnsi="Bookman Old Style" w:cs="Times New Roman"/>
          <w:sz w:val="20"/>
          <w:szCs w:val="20"/>
        </w:rPr>
        <w:t>iunea de plat</w:t>
      </w:r>
      <w:r>
        <w:rPr>
          <w:rFonts w:ascii="Bookman Old Style" w:hAnsi="Bookman Old Style" w:cs="Bookman Old Style"/>
          <w:sz w:val="20"/>
          <w:szCs w:val="20"/>
        </w:rPr>
        <w:t>ă</w:t>
      </w:r>
      <w:r>
        <w:rPr>
          <w:rFonts w:ascii="Bookman Old Style" w:hAnsi="Bookman Old Style" w:cs="Times New Roman"/>
          <w:sz w:val="20"/>
          <w:szCs w:val="20"/>
        </w:rPr>
        <w:t xml:space="preserve"> direct</w:t>
      </w:r>
      <w:r>
        <w:rPr>
          <w:rFonts w:ascii="Bookman Old Style" w:hAnsi="Bookman Old Style" w:cs="Bookman Old Style"/>
          <w:sz w:val="20"/>
          <w:szCs w:val="20"/>
        </w:rPr>
        <w:t>ă</w:t>
      </w:r>
      <w:r>
        <w:rPr>
          <w:rFonts w:ascii="Bookman Old Style" w:hAnsi="Bookman Old Style" w:cs="Times New Roman"/>
          <w:sz w:val="20"/>
          <w:szCs w:val="20"/>
        </w:rPr>
        <w:t>,</w:t>
      </w:r>
    </w:p>
    <w:p w14:paraId="4129BC79">
      <w:pPr>
        <w:pStyle w:val="42"/>
        <w:numPr>
          <w:ilvl w:val="0"/>
          <w:numId w:val="18"/>
        </w:numPr>
        <w:spacing w:before="120" w:after="120" w:line="276" w:lineRule="auto"/>
        <w:ind w:left="1418"/>
        <w:jc w:val="both"/>
        <w:rPr>
          <w:rFonts w:ascii="Bookman Old Style" w:hAnsi="Bookman Old Style" w:cs="Times New Roman"/>
          <w:sz w:val="20"/>
          <w:szCs w:val="20"/>
        </w:rPr>
      </w:pPr>
      <w:r>
        <w:rPr>
          <w:rFonts w:ascii="Bookman Old Style" w:hAnsi="Bookman Old Style" w:cs="Times New Roman"/>
          <w:sz w:val="20"/>
          <w:szCs w:val="20"/>
        </w:rPr>
        <w:t>precizează contul bancar al Subcontractantului.</w:t>
      </w:r>
    </w:p>
    <w:p w14:paraId="7930544E">
      <w:pPr>
        <w:pStyle w:val="42"/>
        <w:spacing w:before="120" w:after="120" w:line="276" w:lineRule="auto"/>
        <w:ind w:left="1418"/>
        <w:jc w:val="both"/>
        <w:rPr>
          <w:rFonts w:ascii="Bookman Old Style" w:hAnsi="Bookman Old Style" w:cs="Times New Roman"/>
          <w:sz w:val="20"/>
          <w:szCs w:val="20"/>
        </w:rPr>
      </w:pPr>
    </w:p>
    <w:p w14:paraId="4E1F392F">
      <w:pPr>
        <w:pStyle w:val="42"/>
        <w:numPr>
          <w:ilvl w:val="0"/>
          <w:numId w:val="8"/>
        </w:numPr>
        <w:spacing w:before="120" w:after="120"/>
        <w:jc w:val="both"/>
        <w:rPr>
          <w:rFonts w:ascii="Bookman Old Style" w:hAnsi="Bookman Old Style" w:cs="Times New Roman"/>
          <w:b/>
          <w:sz w:val="20"/>
          <w:szCs w:val="20"/>
        </w:rPr>
      </w:pPr>
      <w:r>
        <w:rPr>
          <w:rFonts w:ascii="Bookman Old Style" w:hAnsi="Bookman Old Style" w:cs="Times New Roman"/>
          <w:b/>
          <w:sz w:val="20"/>
          <w:szCs w:val="20"/>
        </w:rPr>
        <w:t>Cesiunea</w:t>
      </w:r>
    </w:p>
    <w:p w14:paraId="1EE19BDD">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 xml:space="preserve">În prezentul Contract este permisă cesiunea drepturilor </w:t>
      </w:r>
      <w:r>
        <w:rPr>
          <w:rFonts w:ascii="Times New Roman" w:hAnsi="Times New Roman" w:cs="Times New Roman"/>
          <w:sz w:val="20"/>
          <w:szCs w:val="20"/>
        </w:rPr>
        <w:t>ș</w:t>
      </w:r>
      <w:r>
        <w:rPr>
          <w:rFonts w:ascii="Bookman Old Style" w:hAnsi="Bookman Old Style" w:cs="Times New Roman"/>
          <w:sz w:val="20"/>
          <w:szCs w:val="20"/>
        </w:rPr>
        <w:t>i obliga</w:t>
      </w:r>
      <w:r>
        <w:rPr>
          <w:rFonts w:ascii="Times New Roman" w:hAnsi="Times New Roman" w:cs="Times New Roman"/>
          <w:sz w:val="20"/>
          <w:szCs w:val="20"/>
        </w:rPr>
        <w:t>ț</w:t>
      </w:r>
      <w:r>
        <w:rPr>
          <w:rFonts w:ascii="Bookman Old Style" w:hAnsi="Bookman Old Style" w:cs="Times New Roman"/>
          <w:sz w:val="20"/>
          <w:szCs w:val="20"/>
        </w:rPr>
        <w:t>iilor n</w:t>
      </w:r>
      <w:r>
        <w:rPr>
          <w:rFonts w:ascii="Bookman Old Style" w:hAnsi="Bookman Old Style" w:cs="Bookman Old Style"/>
          <w:sz w:val="20"/>
          <w:szCs w:val="20"/>
        </w:rPr>
        <w:t>ă</w:t>
      </w:r>
      <w:r>
        <w:rPr>
          <w:rFonts w:ascii="Bookman Old Style" w:hAnsi="Bookman Old Style" w:cs="Times New Roman"/>
          <w:sz w:val="20"/>
          <w:szCs w:val="20"/>
        </w:rPr>
        <w:t>scute din acest Contract, numai cu acordul prealabil scris al Autorită</w:t>
      </w:r>
      <w:r>
        <w:rPr>
          <w:rFonts w:ascii="Times New Roman" w:hAnsi="Times New Roman" w:cs="Times New Roman"/>
          <w:sz w:val="20"/>
          <w:szCs w:val="20"/>
        </w:rPr>
        <w:t>ț</w:t>
      </w:r>
      <w:r>
        <w:rPr>
          <w:rFonts w:ascii="Bookman Old Style" w:hAnsi="Bookman Old Style" w:cs="Times New Roman"/>
          <w:sz w:val="20"/>
          <w:szCs w:val="20"/>
        </w:rPr>
        <w:t xml:space="preserve">ii contractante </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 condi</w:t>
      </w:r>
      <w:r>
        <w:rPr>
          <w:rFonts w:ascii="Times New Roman" w:hAnsi="Times New Roman" w:cs="Times New Roman"/>
          <w:sz w:val="20"/>
          <w:szCs w:val="20"/>
        </w:rPr>
        <w:t>ț</w:t>
      </w:r>
      <w:r>
        <w:rPr>
          <w:rFonts w:ascii="Bookman Old Style" w:hAnsi="Bookman Old Style" w:cs="Times New Roman"/>
          <w:sz w:val="20"/>
          <w:szCs w:val="20"/>
        </w:rPr>
        <w:t>iile Legii nr. 98/2016.</w:t>
      </w:r>
    </w:p>
    <w:p w14:paraId="50253451">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Contractantul are obliga</w:t>
      </w:r>
      <w:r>
        <w:rPr>
          <w:rFonts w:ascii="Times New Roman" w:hAnsi="Times New Roman" w:cs="Times New Roman"/>
          <w:sz w:val="20"/>
          <w:szCs w:val="20"/>
        </w:rPr>
        <w:t>ț</w:t>
      </w:r>
      <w:r>
        <w:rPr>
          <w:rFonts w:ascii="Bookman Old Style" w:hAnsi="Bookman Old Style" w:cs="Times New Roman"/>
          <w:sz w:val="20"/>
          <w:szCs w:val="20"/>
        </w:rPr>
        <w:t>ia de a nu transfera total sau par</w:t>
      </w:r>
      <w:r>
        <w:rPr>
          <w:rFonts w:ascii="Times New Roman" w:hAnsi="Times New Roman" w:cs="Times New Roman"/>
          <w:sz w:val="20"/>
          <w:szCs w:val="20"/>
        </w:rPr>
        <w:t>ț</w:t>
      </w:r>
      <w:r>
        <w:rPr>
          <w:rFonts w:ascii="Bookman Old Style" w:hAnsi="Bookman Old Style" w:cs="Times New Roman"/>
          <w:sz w:val="20"/>
          <w:szCs w:val="20"/>
        </w:rPr>
        <w:t>ial obliga</w:t>
      </w:r>
      <w:r>
        <w:rPr>
          <w:rFonts w:ascii="Times New Roman" w:hAnsi="Times New Roman" w:cs="Times New Roman"/>
          <w:sz w:val="20"/>
          <w:szCs w:val="20"/>
        </w:rPr>
        <w:t>ț</w:t>
      </w:r>
      <w:r>
        <w:rPr>
          <w:rFonts w:ascii="Bookman Old Style" w:hAnsi="Bookman Old Style" w:cs="Times New Roman"/>
          <w:sz w:val="20"/>
          <w:szCs w:val="20"/>
        </w:rPr>
        <w:t>iile sale asumate prin Contract,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s</w:t>
      </w:r>
      <w:r>
        <w:rPr>
          <w:rFonts w:ascii="Bookman Old Style" w:hAnsi="Bookman Old Style" w:cs="Bookman Old Style"/>
          <w:sz w:val="20"/>
          <w:szCs w:val="20"/>
        </w:rPr>
        <w:t>ă</w:t>
      </w:r>
      <w:r>
        <w:rPr>
          <w:rFonts w:ascii="Bookman Old Style" w:hAnsi="Bookman Old Style" w:cs="Times New Roman"/>
          <w:sz w:val="20"/>
          <w:szCs w:val="20"/>
        </w:rPr>
        <w:t xml:space="preserve"> ob</w:t>
      </w:r>
      <w:r>
        <w:rPr>
          <w:rFonts w:ascii="Times New Roman" w:hAnsi="Times New Roman" w:cs="Times New Roman"/>
          <w:sz w:val="20"/>
          <w:szCs w:val="20"/>
        </w:rPr>
        <w:t>ț</w:t>
      </w:r>
      <w:r>
        <w:rPr>
          <w:rFonts w:ascii="Bookman Old Style" w:hAnsi="Bookman Old Style" w:cs="Times New Roman"/>
          <w:sz w:val="20"/>
          <w:szCs w:val="20"/>
        </w:rPr>
        <w:t>in</w:t>
      </w:r>
      <w:r>
        <w:rPr>
          <w:rFonts w:ascii="Bookman Old Style" w:hAnsi="Bookman Old Style" w:cs="Bookman Old Style"/>
          <w:sz w:val="20"/>
          <w:szCs w:val="20"/>
        </w:rPr>
        <w:t>ă</w:t>
      </w:r>
      <w:r>
        <w:rPr>
          <w:rFonts w:ascii="Bookman Old Style" w:hAnsi="Bookman Old Style" w:cs="Times New Roman"/>
          <w:sz w:val="20"/>
          <w:szCs w:val="20"/>
        </w:rPr>
        <w:t xml:space="preserve">, </w:t>
      </w:r>
      <w:r>
        <w:rPr>
          <w:rFonts w:ascii="Bookman Old Style" w:hAnsi="Bookman Old Style" w:cs="Bookman Old Style"/>
          <w:sz w:val="20"/>
          <w:szCs w:val="20"/>
        </w:rPr>
        <w:t>î</w:t>
      </w:r>
      <w:r>
        <w:rPr>
          <w:rFonts w:ascii="Bookman Old Style" w:hAnsi="Bookman Old Style" w:cs="Times New Roman"/>
          <w:sz w:val="20"/>
          <w:szCs w:val="20"/>
        </w:rPr>
        <w:t>n prealabil, acordul scris al Autorită</w:t>
      </w:r>
      <w:r>
        <w:rPr>
          <w:rFonts w:ascii="Times New Roman" w:hAnsi="Times New Roman" w:cs="Times New Roman"/>
          <w:sz w:val="20"/>
          <w:szCs w:val="20"/>
        </w:rPr>
        <w:t>ț</w:t>
      </w:r>
      <w:r>
        <w:rPr>
          <w:rFonts w:ascii="Bookman Old Style" w:hAnsi="Bookman Old Style" w:cs="Times New Roman"/>
          <w:sz w:val="20"/>
          <w:szCs w:val="20"/>
        </w:rPr>
        <w:t>ii contractante.</w:t>
      </w:r>
    </w:p>
    <w:p w14:paraId="3E54E8C2">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Cesiunea nu va exonera Contractantul de nicio responsabilitate privind garan</w:t>
      </w:r>
      <w:r>
        <w:rPr>
          <w:rFonts w:ascii="Times New Roman" w:hAnsi="Times New Roman" w:cs="Times New Roman"/>
          <w:sz w:val="20"/>
          <w:szCs w:val="20"/>
        </w:rPr>
        <w:t>ț</w:t>
      </w:r>
      <w:r>
        <w:rPr>
          <w:rFonts w:ascii="Bookman Old Style" w:hAnsi="Bookman Old Style" w:cs="Times New Roman"/>
          <w:sz w:val="20"/>
          <w:szCs w:val="20"/>
        </w:rPr>
        <w:t>ia sau orice alte obliga</w:t>
      </w:r>
      <w:r>
        <w:rPr>
          <w:rFonts w:ascii="Times New Roman" w:hAnsi="Times New Roman" w:cs="Times New Roman"/>
          <w:sz w:val="20"/>
          <w:szCs w:val="20"/>
        </w:rPr>
        <w:t>ț</w:t>
      </w:r>
      <w:r>
        <w:rPr>
          <w:rFonts w:ascii="Bookman Old Style" w:hAnsi="Bookman Old Style" w:cs="Times New Roman"/>
          <w:sz w:val="20"/>
          <w:szCs w:val="20"/>
        </w:rPr>
        <w:t>ii asumate prin Contract.</w:t>
      </w:r>
    </w:p>
    <w:p w14:paraId="5A723271">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Contractantul este obligat să notifice Autoritatea contractantă, cu privire la inten</w:t>
      </w:r>
      <w:r>
        <w:rPr>
          <w:rFonts w:ascii="Times New Roman" w:hAnsi="Times New Roman" w:cs="Times New Roman"/>
          <w:sz w:val="20"/>
          <w:szCs w:val="20"/>
        </w:rPr>
        <w:t>ț</w:t>
      </w:r>
      <w:r>
        <w:rPr>
          <w:rFonts w:ascii="Bookman Old Style" w:hAnsi="Bookman Old Style" w:cs="Times New Roman"/>
          <w:sz w:val="20"/>
          <w:szCs w:val="20"/>
        </w:rPr>
        <w:t>ia de a cesiona drepturile sau obliga</w:t>
      </w:r>
      <w:r>
        <w:rPr>
          <w:rFonts w:ascii="Times New Roman" w:hAnsi="Times New Roman" w:cs="Times New Roman"/>
          <w:sz w:val="20"/>
          <w:szCs w:val="20"/>
        </w:rPr>
        <w:t>ț</w:t>
      </w:r>
      <w:r>
        <w:rPr>
          <w:rFonts w:ascii="Bookman Old Style" w:hAnsi="Bookman Old Style" w:cs="Times New Roman"/>
          <w:sz w:val="20"/>
          <w:szCs w:val="20"/>
        </w:rPr>
        <w:t>iile n</w:t>
      </w:r>
      <w:r>
        <w:rPr>
          <w:rFonts w:ascii="Bookman Old Style" w:hAnsi="Bookman Old Style" w:cs="Bookman Old Style"/>
          <w:sz w:val="20"/>
          <w:szCs w:val="20"/>
        </w:rPr>
        <w:t>ă</w:t>
      </w:r>
      <w:r>
        <w:rPr>
          <w:rFonts w:ascii="Bookman Old Style" w:hAnsi="Bookman Old Style" w:cs="Times New Roman"/>
          <w:sz w:val="20"/>
          <w:szCs w:val="20"/>
        </w:rPr>
        <w:t>scute din acest Contract. Cesiunea va produce efecte doar dac</w:t>
      </w:r>
      <w:r>
        <w:rPr>
          <w:rFonts w:ascii="Bookman Old Style" w:hAnsi="Bookman Old Style" w:cs="Bookman Old Style"/>
          <w:sz w:val="20"/>
          <w:szCs w:val="20"/>
        </w:rPr>
        <w:t>ă</w:t>
      </w:r>
      <w:r>
        <w:rPr>
          <w:rFonts w:ascii="Bookman Old Style" w:hAnsi="Bookman Old Style" w:cs="Times New Roman"/>
          <w:sz w:val="20"/>
          <w:szCs w:val="20"/>
        </w:rPr>
        <w:t xml:space="preserve"> toate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ile convin asupra acesteia.</w:t>
      </w:r>
    </w:p>
    <w:p w14:paraId="6A05FC54">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 xml:space="preserve">În cazul în care drepturile </w:t>
      </w:r>
      <w:r>
        <w:rPr>
          <w:rFonts w:ascii="Times New Roman" w:hAnsi="Times New Roman" w:cs="Times New Roman"/>
          <w:sz w:val="20"/>
          <w:szCs w:val="20"/>
        </w:rPr>
        <w:t>ș</w:t>
      </w:r>
      <w:r>
        <w:rPr>
          <w:rFonts w:ascii="Bookman Old Style" w:hAnsi="Bookman Old Style" w:cs="Times New Roman"/>
          <w:sz w:val="20"/>
          <w:szCs w:val="20"/>
        </w:rPr>
        <w:t>i obliga</w:t>
      </w:r>
      <w:r>
        <w:rPr>
          <w:rFonts w:ascii="Times New Roman" w:hAnsi="Times New Roman" w:cs="Times New Roman"/>
          <w:sz w:val="20"/>
          <w:szCs w:val="20"/>
        </w:rPr>
        <w:t>ț</w:t>
      </w:r>
      <w:r>
        <w:rPr>
          <w:rFonts w:ascii="Bookman Old Style" w:hAnsi="Bookman Old Style" w:cs="Times New Roman"/>
          <w:sz w:val="20"/>
          <w:szCs w:val="20"/>
        </w:rPr>
        <w:t xml:space="preserve">iile Contractantului stabilite prin acest Contract sunt preluate de către un alt operator economic, ca urmare a unei succesiuni universale sau cu titlu universal în cadrul unui proces de reorganizare, contractantul poate să cesioneze oricare dintre drepturile </w:t>
      </w:r>
      <w:r>
        <w:rPr>
          <w:rFonts w:ascii="Times New Roman" w:hAnsi="Times New Roman" w:cs="Times New Roman"/>
          <w:sz w:val="20"/>
          <w:szCs w:val="20"/>
        </w:rPr>
        <w:t>ș</w:t>
      </w:r>
      <w:r>
        <w:rPr>
          <w:rFonts w:ascii="Bookman Old Style" w:hAnsi="Bookman Old Style" w:cs="Times New Roman"/>
          <w:sz w:val="20"/>
          <w:szCs w:val="20"/>
        </w:rPr>
        <w:t>i obliga</w:t>
      </w:r>
      <w:r>
        <w:rPr>
          <w:rFonts w:ascii="Times New Roman" w:hAnsi="Times New Roman" w:cs="Times New Roman"/>
          <w:sz w:val="20"/>
          <w:szCs w:val="20"/>
        </w:rPr>
        <w:t>ț</w:t>
      </w:r>
      <w:r>
        <w:rPr>
          <w:rFonts w:ascii="Bookman Old Style" w:hAnsi="Bookman Old Style" w:cs="Times New Roman"/>
          <w:sz w:val="20"/>
          <w:szCs w:val="20"/>
        </w:rPr>
        <w:t>iile ce decurg din Contract, inclusiv drepturile la plată, doar cu acceptul prealabil scris din partea Autorită</w:t>
      </w:r>
      <w:r>
        <w:rPr>
          <w:rFonts w:ascii="Times New Roman" w:hAnsi="Times New Roman" w:cs="Times New Roman"/>
          <w:sz w:val="20"/>
          <w:szCs w:val="20"/>
        </w:rPr>
        <w:t>ț</w:t>
      </w:r>
      <w:r>
        <w:rPr>
          <w:rFonts w:ascii="Bookman Old Style" w:hAnsi="Bookman Old Style" w:cs="Times New Roman"/>
          <w:sz w:val="20"/>
          <w:szCs w:val="20"/>
        </w:rPr>
        <w:t>ii contractante. În astfel de cazuri, Contractantul trebuie să furnizeze Autorită</w:t>
      </w:r>
      <w:r>
        <w:rPr>
          <w:rFonts w:ascii="Times New Roman" w:hAnsi="Times New Roman" w:cs="Times New Roman"/>
          <w:sz w:val="20"/>
          <w:szCs w:val="20"/>
        </w:rPr>
        <w:t>ț</w:t>
      </w:r>
      <w:r>
        <w:rPr>
          <w:rFonts w:ascii="Bookman Old Style" w:hAnsi="Bookman Old Style" w:cs="Times New Roman"/>
          <w:sz w:val="20"/>
          <w:szCs w:val="20"/>
        </w:rPr>
        <w:t>ii contractante informa</w:t>
      </w:r>
      <w:r>
        <w:rPr>
          <w:rFonts w:ascii="Times New Roman" w:hAnsi="Times New Roman" w:cs="Times New Roman"/>
          <w:sz w:val="20"/>
          <w:szCs w:val="20"/>
        </w:rPr>
        <w:t>ț</w:t>
      </w:r>
      <w:r>
        <w:rPr>
          <w:rFonts w:ascii="Bookman Old Style" w:hAnsi="Bookman Old Style" w:cs="Times New Roman"/>
          <w:sz w:val="20"/>
          <w:szCs w:val="20"/>
        </w:rPr>
        <w:t>ii cu privire la identitatea 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w:t>
      </w:r>
      <w:r>
        <w:rPr>
          <w:rFonts w:ascii="Bookman Old Style" w:hAnsi="Bookman Old Style" w:cs="Bookman Old Style"/>
          <w:sz w:val="20"/>
          <w:szCs w:val="20"/>
        </w:rPr>
        <w:t>ă</w:t>
      </w:r>
      <w:r>
        <w:rPr>
          <w:rFonts w:ascii="Bookman Old Style" w:hAnsi="Bookman Old Style" w:cs="Times New Roman"/>
          <w:sz w:val="20"/>
          <w:szCs w:val="20"/>
        </w:rPr>
        <w:t xml:space="preserve">reia </w:t>
      </w:r>
      <w:r>
        <w:rPr>
          <w:rFonts w:ascii="Bookman Old Style" w:hAnsi="Bookman Old Style" w:cs="Bookman Old Style"/>
          <w:sz w:val="20"/>
          <w:szCs w:val="20"/>
        </w:rPr>
        <w:t>î</w:t>
      </w:r>
      <w:r>
        <w:rPr>
          <w:rFonts w:ascii="Bookman Old Style" w:hAnsi="Bookman Old Style" w:cs="Times New Roman"/>
          <w:sz w:val="20"/>
          <w:szCs w:val="20"/>
        </w:rPr>
        <w:t>i cesionează drepturile.</w:t>
      </w:r>
    </w:p>
    <w:p w14:paraId="02AE1635">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Orice drept sau obliga</w:t>
      </w:r>
      <w:r>
        <w:rPr>
          <w:rFonts w:ascii="Times New Roman" w:hAnsi="Times New Roman" w:cs="Times New Roman"/>
          <w:sz w:val="20"/>
          <w:szCs w:val="20"/>
        </w:rPr>
        <w:t>ț</w:t>
      </w:r>
      <w:r>
        <w:rPr>
          <w:rFonts w:ascii="Bookman Old Style" w:hAnsi="Bookman Old Style" w:cs="Times New Roman"/>
          <w:sz w:val="20"/>
          <w:szCs w:val="20"/>
        </w:rPr>
        <w:t>ie cesionat de c</w:t>
      </w:r>
      <w:r>
        <w:rPr>
          <w:rFonts w:ascii="Bookman Old Style" w:hAnsi="Bookman Old Style" w:cs="Bookman Old Style"/>
          <w:sz w:val="20"/>
          <w:szCs w:val="20"/>
        </w:rPr>
        <w:t>ă</w:t>
      </w:r>
      <w:r>
        <w:rPr>
          <w:rFonts w:ascii="Bookman Old Style" w:hAnsi="Bookman Old Style" w:cs="Times New Roman"/>
          <w:sz w:val="20"/>
          <w:szCs w:val="20"/>
        </w:rPr>
        <w:t>tre Contractant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o autorizare prealabil</w:t>
      </w:r>
      <w:r>
        <w:rPr>
          <w:rFonts w:ascii="Bookman Old Style" w:hAnsi="Bookman Old Style" w:cs="Bookman Old Style"/>
          <w:sz w:val="20"/>
          <w:szCs w:val="20"/>
        </w:rPr>
        <w:t>ă</w:t>
      </w:r>
      <w:r>
        <w:rPr>
          <w:rFonts w:ascii="Bookman Old Style" w:hAnsi="Bookman Old Style" w:cs="Times New Roman"/>
          <w:sz w:val="20"/>
          <w:szCs w:val="20"/>
        </w:rPr>
        <w:t xml:space="preserve"> din partea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 nu este executoriu împotriva Autorită</w:t>
      </w:r>
      <w:r>
        <w:rPr>
          <w:rFonts w:ascii="Times New Roman" w:hAnsi="Times New Roman" w:cs="Times New Roman"/>
          <w:sz w:val="20"/>
          <w:szCs w:val="20"/>
        </w:rPr>
        <w:t>ț</w:t>
      </w:r>
      <w:r>
        <w:rPr>
          <w:rFonts w:ascii="Bookman Old Style" w:hAnsi="Bookman Old Style" w:cs="Times New Roman"/>
          <w:sz w:val="20"/>
          <w:szCs w:val="20"/>
        </w:rPr>
        <w:t>ii/entită</w:t>
      </w:r>
      <w:r>
        <w:rPr>
          <w:rFonts w:ascii="Times New Roman" w:hAnsi="Times New Roman" w:cs="Times New Roman"/>
          <w:sz w:val="20"/>
          <w:szCs w:val="20"/>
        </w:rPr>
        <w:t>ț</w:t>
      </w:r>
      <w:r>
        <w:rPr>
          <w:rFonts w:ascii="Bookman Old Style" w:hAnsi="Bookman Old Style" w:cs="Times New Roman"/>
          <w:sz w:val="20"/>
          <w:szCs w:val="20"/>
        </w:rPr>
        <w:t>ii contractante.</w:t>
      </w:r>
    </w:p>
    <w:p w14:paraId="6B96B41C">
      <w:pPr>
        <w:pStyle w:val="42"/>
        <w:numPr>
          <w:ilvl w:val="1"/>
          <w:numId w:val="19"/>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În cazul transmiterii/preluării obliga</w:t>
      </w:r>
      <w:r>
        <w:rPr>
          <w:rFonts w:ascii="Times New Roman" w:hAnsi="Times New Roman" w:cs="Times New Roman"/>
          <w:sz w:val="20"/>
          <w:szCs w:val="20"/>
        </w:rPr>
        <w:t>ț</w:t>
      </w:r>
      <w:r>
        <w:rPr>
          <w:rFonts w:ascii="Bookman Old Style" w:hAnsi="Bookman Old Style" w:cs="Times New Roman"/>
          <w:sz w:val="20"/>
          <w:szCs w:val="20"/>
        </w:rPr>
        <w:t>iilor de către Contractant, Notificarea generează ini</w:t>
      </w:r>
      <w:r>
        <w:rPr>
          <w:rFonts w:ascii="Times New Roman" w:hAnsi="Times New Roman" w:cs="Times New Roman"/>
          <w:sz w:val="20"/>
          <w:szCs w:val="20"/>
        </w:rPr>
        <w:t>ț</w:t>
      </w:r>
      <w:r>
        <w:rPr>
          <w:rFonts w:ascii="Bookman Old Style" w:hAnsi="Bookman Old Style" w:cs="Times New Roman"/>
          <w:sz w:val="20"/>
          <w:szCs w:val="20"/>
        </w:rPr>
        <w:t>ierea nova</w:t>
      </w:r>
      <w:r>
        <w:rPr>
          <w:rFonts w:ascii="Times New Roman" w:hAnsi="Times New Roman" w:cs="Times New Roman"/>
          <w:sz w:val="20"/>
          <w:szCs w:val="20"/>
        </w:rPr>
        <w:t>ț</w:t>
      </w:r>
      <w:r>
        <w:rPr>
          <w:rFonts w:ascii="Bookman Old Style" w:hAnsi="Bookman Old Style" w:cs="Times New Roman"/>
          <w:sz w:val="20"/>
          <w:szCs w:val="20"/>
        </w:rPr>
        <w:t xml:space="preserve">iei </w:t>
      </w:r>
      <w:r>
        <w:rPr>
          <w:rFonts w:ascii="Bookman Old Style" w:hAnsi="Bookman Old Style" w:cs="Bookman Old Style"/>
          <w:sz w:val="20"/>
          <w:szCs w:val="20"/>
        </w:rPr>
        <w:t>î</w:t>
      </w:r>
      <w:r>
        <w:rPr>
          <w:rFonts w:ascii="Bookman Old Style" w:hAnsi="Bookman Old Style" w:cs="Times New Roman"/>
          <w:sz w:val="20"/>
          <w:szCs w:val="20"/>
        </w:rPr>
        <w:t>ntre cele dou</w:t>
      </w:r>
      <w:r>
        <w:rPr>
          <w:rFonts w:ascii="Bookman Old Style" w:hAnsi="Bookman Old Style" w:cs="Bookman Old Style"/>
          <w:sz w:val="20"/>
          <w:szCs w:val="20"/>
        </w:rPr>
        <w:t>ă</w:t>
      </w:r>
      <w:r>
        <w:rPr>
          <w:rFonts w:ascii="Bookman Old Style" w:hAnsi="Bookman Old Style" w:cs="Times New Roman"/>
          <w:sz w:val="20"/>
          <w:szCs w:val="20"/>
        </w:rPr>
        <w:t xml:space="preserv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cu condi</w:t>
      </w:r>
      <w:r>
        <w:rPr>
          <w:rFonts w:ascii="Times New Roman" w:hAnsi="Times New Roman" w:cs="Times New Roman"/>
          <w:sz w:val="20"/>
          <w:szCs w:val="20"/>
        </w:rPr>
        <w:t>ț</w:t>
      </w:r>
      <w:r>
        <w:rPr>
          <w:rFonts w:ascii="Bookman Old Style" w:hAnsi="Bookman Old Style" w:cs="Times New Roman"/>
          <w:sz w:val="20"/>
          <w:szCs w:val="20"/>
        </w:rPr>
        <w:t>ia respect</w:t>
      </w:r>
      <w:r>
        <w:rPr>
          <w:rFonts w:ascii="Bookman Old Style" w:hAnsi="Bookman Old Style" w:cs="Bookman Old Style"/>
          <w:sz w:val="20"/>
          <w:szCs w:val="20"/>
        </w:rPr>
        <w:t>ă</w:t>
      </w:r>
      <w:r>
        <w:rPr>
          <w:rFonts w:ascii="Bookman Old Style" w:hAnsi="Bookman Old Style" w:cs="Times New Roman"/>
          <w:sz w:val="20"/>
          <w:szCs w:val="20"/>
        </w:rPr>
        <w:t>rii cerin</w:t>
      </w:r>
      <w:r>
        <w:rPr>
          <w:rFonts w:ascii="Times New Roman" w:hAnsi="Times New Roman" w:cs="Times New Roman"/>
          <w:sz w:val="20"/>
          <w:szCs w:val="20"/>
        </w:rPr>
        <w:t>ț</w:t>
      </w:r>
      <w:r>
        <w:rPr>
          <w:rFonts w:ascii="Bookman Old Style" w:hAnsi="Bookman Old Style" w:cs="Times New Roman"/>
          <w:sz w:val="20"/>
          <w:szCs w:val="20"/>
        </w:rPr>
        <w:t>elor stabilite prin art. 221 alin. (1) lit. d) pct. (ii) din Legea nr. 98/2016:</w:t>
      </w:r>
    </w:p>
    <w:p w14:paraId="0F88939C">
      <w:pPr>
        <w:pStyle w:val="42"/>
        <w:numPr>
          <w:ilvl w:val="0"/>
          <w:numId w:val="2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 xml:space="preserve">Operatorul Economic ce preia drepturile </w:t>
      </w:r>
      <w:r>
        <w:rPr>
          <w:rFonts w:ascii="Times New Roman" w:hAnsi="Times New Roman" w:cs="Times New Roman"/>
          <w:sz w:val="20"/>
          <w:szCs w:val="20"/>
        </w:rPr>
        <w:t>ș</w:t>
      </w:r>
      <w:r>
        <w:rPr>
          <w:rFonts w:ascii="Bookman Old Style" w:hAnsi="Bookman Old Style" w:cs="Times New Roman"/>
          <w:sz w:val="20"/>
          <w:szCs w:val="20"/>
        </w:rPr>
        <w:t>i obliga</w:t>
      </w:r>
      <w:r>
        <w:rPr>
          <w:rFonts w:ascii="Times New Roman" w:hAnsi="Times New Roman" w:cs="Times New Roman"/>
          <w:sz w:val="20"/>
          <w:szCs w:val="20"/>
        </w:rPr>
        <w:t>ț</w:t>
      </w:r>
      <w:r>
        <w:rPr>
          <w:rFonts w:ascii="Bookman Old Style" w:hAnsi="Bookman Old Style" w:cs="Times New Roman"/>
          <w:sz w:val="20"/>
          <w:szCs w:val="20"/>
        </w:rPr>
        <w:t xml:space="preserve">iile Contractantului din acest Contract, care </w:t>
      </w:r>
      <w:r>
        <w:rPr>
          <w:rFonts w:ascii="Bookman Old Style" w:hAnsi="Bookman Old Style" w:cs="Bookman Old Style"/>
          <w:sz w:val="20"/>
          <w:szCs w:val="20"/>
        </w:rPr>
        <w:t>î</w:t>
      </w:r>
      <w:r>
        <w:rPr>
          <w:rFonts w:ascii="Bookman Old Style" w:hAnsi="Bookman Old Style" w:cs="Times New Roman"/>
          <w:sz w:val="20"/>
          <w:szCs w:val="20"/>
        </w:rPr>
        <w:t>ndepline</w:t>
      </w:r>
      <w:r>
        <w:rPr>
          <w:rFonts w:ascii="Times New Roman" w:hAnsi="Times New Roman" w:cs="Times New Roman"/>
          <w:sz w:val="20"/>
          <w:szCs w:val="20"/>
        </w:rPr>
        <w:t>ș</w:t>
      </w:r>
      <w:r>
        <w:rPr>
          <w:rFonts w:ascii="Bookman Old Style" w:hAnsi="Bookman Old Style" w:cs="Times New Roman"/>
          <w:sz w:val="20"/>
          <w:szCs w:val="20"/>
        </w:rPr>
        <w:t>te criteriile de calificare stabilite ini</w:t>
      </w:r>
      <w:r>
        <w:rPr>
          <w:rFonts w:ascii="Times New Roman" w:hAnsi="Times New Roman" w:cs="Times New Roman"/>
          <w:sz w:val="20"/>
          <w:szCs w:val="20"/>
        </w:rPr>
        <w:t>ț</w:t>
      </w:r>
      <w:r>
        <w:rPr>
          <w:rFonts w:ascii="Bookman Old Style" w:hAnsi="Bookman Old Style" w:cs="Times New Roman"/>
          <w:sz w:val="20"/>
          <w:szCs w:val="20"/>
        </w:rPr>
        <w:t xml:space="preserve">ial, respectiv </w:t>
      </w:r>
      <w:r>
        <w:rPr>
          <w:rFonts w:ascii="Bookman Old Style" w:hAnsi="Bookman Old Style" w:cs="Bookman Old Style"/>
          <w:sz w:val="20"/>
          <w:szCs w:val="20"/>
        </w:rPr>
        <w:t>î</w:t>
      </w:r>
      <w:r>
        <w:rPr>
          <w:rFonts w:ascii="Bookman Old Style" w:hAnsi="Bookman Old Style" w:cs="Times New Roman"/>
          <w:sz w:val="20"/>
          <w:szCs w:val="20"/>
        </w:rPr>
        <w:t>n cadrul procedurii din care a rezultat prezentul Contract,</w:t>
      </w:r>
    </w:p>
    <w:p w14:paraId="05936E6A">
      <w:pPr>
        <w:pStyle w:val="42"/>
        <w:numPr>
          <w:ilvl w:val="0"/>
          <w:numId w:val="2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prezentul Contract, cu condi</w:t>
      </w:r>
      <w:r>
        <w:rPr>
          <w:rFonts w:ascii="Times New Roman" w:hAnsi="Times New Roman" w:cs="Times New Roman"/>
          <w:sz w:val="20"/>
          <w:szCs w:val="20"/>
        </w:rPr>
        <w:t>ț</w:t>
      </w:r>
      <w:r>
        <w:rPr>
          <w:rFonts w:ascii="Bookman Old Style" w:hAnsi="Bookman Old Style" w:cs="Times New Roman"/>
          <w:sz w:val="20"/>
          <w:szCs w:val="20"/>
        </w:rPr>
        <w:t>ia ca aceast</w:t>
      </w:r>
      <w:r>
        <w:rPr>
          <w:rFonts w:ascii="Bookman Old Style" w:hAnsi="Bookman Old Style" w:cs="Bookman Old Style"/>
          <w:sz w:val="20"/>
          <w:szCs w:val="20"/>
        </w:rPr>
        <w:t>ă</w:t>
      </w:r>
      <w:r>
        <w:rPr>
          <w:rFonts w:ascii="Bookman Old Style" w:hAnsi="Bookman Old Style" w:cs="Times New Roman"/>
          <w:sz w:val="20"/>
          <w:szCs w:val="20"/>
        </w:rPr>
        <w:t xml:space="preserve"> modificare s</w:t>
      </w:r>
      <w:r>
        <w:rPr>
          <w:rFonts w:ascii="Bookman Old Style" w:hAnsi="Bookman Old Style" w:cs="Bookman Old Style"/>
          <w:sz w:val="20"/>
          <w:szCs w:val="20"/>
        </w:rPr>
        <w:t>ă</w:t>
      </w:r>
      <w:r>
        <w:rPr>
          <w:rFonts w:ascii="Bookman Old Style" w:hAnsi="Bookman Old Style" w:cs="Times New Roman"/>
          <w:sz w:val="20"/>
          <w:szCs w:val="20"/>
        </w:rPr>
        <w:t xml:space="preserve"> nu presupun</w:t>
      </w:r>
      <w:r>
        <w:rPr>
          <w:rFonts w:ascii="Bookman Old Style" w:hAnsi="Bookman Old Style" w:cs="Bookman Old Style"/>
          <w:sz w:val="20"/>
          <w:szCs w:val="20"/>
        </w:rPr>
        <w:t>ă</w:t>
      </w:r>
      <w:r>
        <w:rPr>
          <w:rFonts w:ascii="Bookman Old Style" w:hAnsi="Bookman Old Style" w:cs="Times New Roman"/>
          <w:sz w:val="20"/>
          <w:szCs w:val="20"/>
        </w:rPr>
        <w:t xml:space="preserve"> alte modific</w:t>
      </w:r>
      <w:r>
        <w:rPr>
          <w:rFonts w:ascii="Bookman Old Style" w:hAnsi="Bookman Old Style" w:cs="Bookman Old Style"/>
          <w:sz w:val="20"/>
          <w:szCs w:val="20"/>
        </w:rPr>
        <w:t>ă</w:t>
      </w:r>
      <w:r>
        <w:rPr>
          <w:rFonts w:ascii="Bookman Old Style" w:hAnsi="Bookman Old Style" w:cs="Times New Roman"/>
          <w:sz w:val="20"/>
          <w:szCs w:val="20"/>
        </w:rPr>
        <w:t>ri substan</w:t>
      </w:r>
      <w:r>
        <w:rPr>
          <w:rFonts w:ascii="Times New Roman" w:hAnsi="Times New Roman" w:cs="Times New Roman"/>
          <w:sz w:val="20"/>
          <w:szCs w:val="20"/>
        </w:rPr>
        <w:t>ț</w:t>
      </w:r>
      <w:r>
        <w:rPr>
          <w:rFonts w:ascii="Bookman Old Style" w:hAnsi="Bookman Old Style" w:cs="Times New Roman"/>
          <w:sz w:val="20"/>
          <w:szCs w:val="20"/>
        </w:rPr>
        <w:t>iale ale Contractului,</w:t>
      </w:r>
    </w:p>
    <w:p w14:paraId="03FF8877">
      <w:pPr>
        <w:pStyle w:val="42"/>
        <w:numPr>
          <w:ilvl w:val="1"/>
          <w:numId w:val="19"/>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Autoritatea/entitatea contractantă, dar să nu se realizeze cu scopul de a eluda aplicarea procedurilor de atribuire prevăzute de Legea nr. 98/2016</w:t>
      </w:r>
    </w:p>
    <w:p w14:paraId="7D22FA4B">
      <w:pPr>
        <w:pStyle w:val="42"/>
        <w:numPr>
          <w:ilvl w:val="1"/>
          <w:numId w:val="19"/>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În cazul încetării anticipate a Contractului, Contractantul principal cesionează Autorită</w:t>
      </w:r>
      <w:r>
        <w:rPr>
          <w:rFonts w:ascii="Times New Roman" w:hAnsi="Times New Roman" w:cs="Times New Roman"/>
          <w:sz w:val="20"/>
          <w:szCs w:val="20"/>
        </w:rPr>
        <w:t>ț</w:t>
      </w:r>
      <w:r>
        <w:rPr>
          <w:rFonts w:ascii="Bookman Old Style" w:hAnsi="Bookman Old Style" w:cs="Times New Roman"/>
          <w:sz w:val="20"/>
          <w:szCs w:val="20"/>
        </w:rPr>
        <w:t>ii contractante contractele încheiate cu Subcontractan</w:t>
      </w:r>
      <w:r>
        <w:rPr>
          <w:rFonts w:ascii="Times New Roman" w:hAnsi="Times New Roman" w:cs="Times New Roman"/>
          <w:sz w:val="20"/>
          <w:szCs w:val="20"/>
        </w:rPr>
        <w:t>ț</w:t>
      </w:r>
      <w:r>
        <w:rPr>
          <w:rFonts w:ascii="Bookman Old Style" w:hAnsi="Bookman Old Style" w:cs="Times New Roman"/>
          <w:sz w:val="20"/>
          <w:szCs w:val="20"/>
        </w:rPr>
        <w:t>ii.</w:t>
      </w:r>
    </w:p>
    <w:p w14:paraId="41E910DF">
      <w:pPr>
        <w:pStyle w:val="42"/>
        <w:numPr>
          <w:ilvl w:val="1"/>
          <w:numId w:val="19"/>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cazul în care ter</w:t>
      </w:r>
      <w:r>
        <w:rPr>
          <w:rFonts w:ascii="Times New Roman" w:hAnsi="Times New Roman" w:cs="Times New Roman"/>
          <w:sz w:val="20"/>
          <w:szCs w:val="20"/>
        </w:rPr>
        <w:t>ț</w:t>
      </w:r>
      <w:r>
        <w:rPr>
          <w:rFonts w:ascii="Bookman Old Style" w:hAnsi="Bookman Old Style" w:cs="Times New Roman"/>
          <w:sz w:val="20"/>
          <w:szCs w:val="20"/>
        </w:rPr>
        <w:t>ul sus</w:t>
      </w:r>
      <w:r>
        <w:rPr>
          <w:rFonts w:ascii="Times New Roman" w:hAnsi="Times New Roman" w:cs="Times New Roman"/>
          <w:sz w:val="20"/>
          <w:szCs w:val="20"/>
        </w:rPr>
        <w:t>ț</w:t>
      </w:r>
      <w:r>
        <w:rPr>
          <w:rFonts w:ascii="Bookman Old Style" w:hAnsi="Bookman Old Style" w:cs="Times New Roman"/>
          <w:sz w:val="20"/>
          <w:szCs w:val="20"/>
        </w:rPr>
        <w:t>in</w:t>
      </w:r>
      <w:r>
        <w:rPr>
          <w:rFonts w:ascii="Bookman Old Style" w:hAnsi="Bookman Old Style" w:cs="Bookman Old Style"/>
          <w:sz w:val="20"/>
          <w:szCs w:val="20"/>
        </w:rPr>
        <w:t>ă</w:t>
      </w:r>
      <w:r>
        <w:rPr>
          <w:rFonts w:ascii="Bookman Old Style" w:hAnsi="Bookman Old Style" w:cs="Times New Roman"/>
          <w:sz w:val="20"/>
          <w:szCs w:val="20"/>
        </w:rPr>
        <w:t xml:space="preserve">tor nu </w:t>
      </w:r>
      <w:r>
        <w:rPr>
          <w:rFonts w:ascii="Times New Roman" w:hAnsi="Times New Roman" w:cs="Times New Roman"/>
          <w:sz w:val="20"/>
          <w:szCs w:val="20"/>
        </w:rPr>
        <w:t>ș</w:t>
      </w:r>
      <w:r>
        <w:rPr>
          <w:rFonts w:ascii="Bookman Old Style" w:hAnsi="Bookman Old Style" w:cs="Times New Roman"/>
          <w:sz w:val="20"/>
          <w:szCs w:val="20"/>
        </w:rPr>
        <w:t>i-a respectat obliga</w:t>
      </w:r>
      <w:r>
        <w:rPr>
          <w:rFonts w:ascii="Times New Roman" w:hAnsi="Times New Roman" w:cs="Times New Roman"/>
          <w:sz w:val="20"/>
          <w:szCs w:val="20"/>
        </w:rPr>
        <w:t>ț</w:t>
      </w:r>
      <w:r>
        <w:rPr>
          <w:rFonts w:ascii="Bookman Old Style" w:hAnsi="Bookman Old Style" w:cs="Times New Roman"/>
          <w:sz w:val="20"/>
          <w:szCs w:val="20"/>
        </w:rPr>
        <w:t>iile asumate prin angajamentul ferm de sus</w:t>
      </w:r>
      <w:r>
        <w:rPr>
          <w:rFonts w:ascii="Times New Roman" w:hAnsi="Times New Roman" w:cs="Times New Roman"/>
          <w:sz w:val="20"/>
          <w:szCs w:val="20"/>
        </w:rPr>
        <w:t>ț</w:t>
      </w:r>
      <w:r>
        <w:rPr>
          <w:rFonts w:ascii="Bookman Old Style" w:hAnsi="Bookman Old Style" w:cs="Times New Roman"/>
          <w:sz w:val="20"/>
          <w:szCs w:val="20"/>
        </w:rPr>
        <w:t>inere, dreptul de crean</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 xml:space="preserve"> al Contractantului asupra ter</w:t>
      </w:r>
      <w:r>
        <w:rPr>
          <w:rFonts w:ascii="Times New Roman" w:hAnsi="Times New Roman" w:cs="Times New Roman"/>
          <w:sz w:val="20"/>
          <w:szCs w:val="20"/>
        </w:rPr>
        <w:t>ț</w:t>
      </w:r>
      <w:r>
        <w:rPr>
          <w:rFonts w:ascii="Bookman Old Style" w:hAnsi="Bookman Old Style" w:cs="Times New Roman"/>
          <w:sz w:val="20"/>
          <w:szCs w:val="20"/>
        </w:rPr>
        <w:t>ului sus</w:t>
      </w:r>
      <w:r>
        <w:rPr>
          <w:rFonts w:ascii="Times New Roman" w:hAnsi="Times New Roman" w:cs="Times New Roman"/>
          <w:sz w:val="20"/>
          <w:szCs w:val="20"/>
        </w:rPr>
        <w:t>ț</w:t>
      </w:r>
      <w:r>
        <w:rPr>
          <w:rFonts w:ascii="Bookman Old Style" w:hAnsi="Bookman Old Style" w:cs="Times New Roman"/>
          <w:sz w:val="20"/>
          <w:szCs w:val="20"/>
        </w:rPr>
        <w:t>in</w:t>
      </w:r>
      <w:r>
        <w:rPr>
          <w:rFonts w:ascii="Bookman Old Style" w:hAnsi="Bookman Old Style" w:cs="Bookman Old Style"/>
          <w:sz w:val="20"/>
          <w:szCs w:val="20"/>
        </w:rPr>
        <w:t>ă</w:t>
      </w:r>
      <w:r>
        <w:rPr>
          <w:rFonts w:ascii="Bookman Old Style" w:hAnsi="Bookman Old Style" w:cs="Times New Roman"/>
          <w:sz w:val="20"/>
          <w:szCs w:val="20"/>
        </w:rPr>
        <w:t>tor este cesionat cu titlu de garan</w:t>
      </w:r>
      <w:r>
        <w:rPr>
          <w:rFonts w:ascii="Times New Roman" w:hAnsi="Times New Roman" w:cs="Times New Roman"/>
          <w:sz w:val="20"/>
          <w:szCs w:val="20"/>
        </w:rPr>
        <w:t>ț</w:t>
      </w:r>
      <w:r>
        <w:rPr>
          <w:rFonts w:ascii="Bookman Old Style" w:hAnsi="Bookman Old Style" w:cs="Times New Roman"/>
          <w:sz w:val="20"/>
          <w:szCs w:val="20"/>
        </w:rPr>
        <w:t>ie, c</w:t>
      </w:r>
      <w:r>
        <w:rPr>
          <w:rFonts w:ascii="Bookman Old Style" w:hAnsi="Bookman Old Style" w:cs="Bookman Old Style"/>
          <w:sz w:val="20"/>
          <w:szCs w:val="20"/>
        </w:rPr>
        <w:t>ă</w:t>
      </w:r>
      <w:r>
        <w:rPr>
          <w:rFonts w:ascii="Bookman Old Style" w:hAnsi="Bookman Old Style" w:cs="Times New Roman"/>
          <w:sz w:val="20"/>
          <w:szCs w:val="20"/>
        </w:rPr>
        <w:t>tre Autoritatea contractantă.</w:t>
      </w:r>
    </w:p>
    <w:p w14:paraId="25391E25">
      <w:pPr>
        <w:pStyle w:val="42"/>
        <w:spacing w:before="120" w:after="120" w:line="276" w:lineRule="auto"/>
        <w:ind w:left="0"/>
        <w:contextualSpacing w:val="0"/>
        <w:jc w:val="both"/>
        <w:rPr>
          <w:rFonts w:ascii="Bookman Old Style" w:hAnsi="Bookman Old Style" w:cs="Times New Roman" w:eastAsiaTheme="minorEastAsia"/>
          <w:sz w:val="20"/>
          <w:szCs w:val="20"/>
          <w:lang w:val="en-US"/>
        </w:rPr>
      </w:pPr>
    </w:p>
    <w:p w14:paraId="1B4630D5">
      <w:pPr>
        <w:pStyle w:val="42"/>
        <w:numPr>
          <w:ilvl w:val="0"/>
          <w:numId w:val="8"/>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b/>
          <w:sz w:val="20"/>
          <w:szCs w:val="20"/>
        </w:rPr>
        <w:t>Confiden</w:t>
      </w:r>
      <w:r>
        <w:rPr>
          <w:rFonts w:ascii="Times New Roman" w:hAnsi="Times New Roman" w:cs="Times New Roman"/>
          <w:b/>
          <w:sz w:val="20"/>
          <w:szCs w:val="20"/>
        </w:rPr>
        <w:t>ț</w:t>
      </w:r>
      <w:r>
        <w:rPr>
          <w:rFonts w:ascii="Bookman Old Style" w:hAnsi="Bookman Old Style" w:cs="Times New Roman"/>
          <w:b/>
          <w:sz w:val="20"/>
          <w:szCs w:val="20"/>
        </w:rPr>
        <w:t>ialitatea informa</w:t>
      </w:r>
      <w:r>
        <w:rPr>
          <w:rFonts w:ascii="Times New Roman" w:hAnsi="Times New Roman" w:cs="Times New Roman"/>
          <w:b/>
          <w:sz w:val="20"/>
          <w:szCs w:val="20"/>
        </w:rPr>
        <w:t>ț</w:t>
      </w:r>
      <w:r>
        <w:rPr>
          <w:rFonts w:ascii="Bookman Old Style" w:hAnsi="Bookman Old Style" w:cs="Times New Roman"/>
          <w:b/>
          <w:sz w:val="20"/>
          <w:szCs w:val="20"/>
        </w:rPr>
        <w:t xml:space="preserve">iilor </w:t>
      </w:r>
      <w:r>
        <w:rPr>
          <w:rFonts w:ascii="Times New Roman" w:hAnsi="Times New Roman" w:cs="Times New Roman"/>
          <w:b/>
          <w:sz w:val="20"/>
          <w:szCs w:val="20"/>
        </w:rPr>
        <w:t>ș</w:t>
      </w:r>
      <w:r>
        <w:rPr>
          <w:rFonts w:ascii="Bookman Old Style" w:hAnsi="Bookman Old Style" w:cs="Times New Roman"/>
          <w:b/>
          <w:sz w:val="20"/>
          <w:szCs w:val="20"/>
        </w:rPr>
        <w:t>i protec</w:t>
      </w:r>
      <w:r>
        <w:rPr>
          <w:rFonts w:ascii="Times New Roman" w:hAnsi="Times New Roman" w:cs="Times New Roman"/>
          <w:b/>
          <w:sz w:val="20"/>
          <w:szCs w:val="20"/>
        </w:rPr>
        <w:t>ț</w:t>
      </w:r>
      <w:r>
        <w:rPr>
          <w:rFonts w:ascii="Bookman Old Style" w:hAnsi="Bookman Old Style" w:cs="Times New Roman"/>
          <w:b/>
          <w:sz w:val="20"/>
          <w:szCs w:val="20"/>
        </w:rPr>
        <w:t>ia datelor cu caracter personal</w:t>
      </w:r>
    </w:p>
    <w:p w14:paraId="6ECC287A">
      <w:pPr>
        <w:pStyle w:val="42"/>
        <w:numPr>
          <w:ilvl w:val="1"/>
          <w:numId w:val="21"/>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 xml:space="preserve"> Contractantul va considera toate documentele </w:t>
      </w:r>
      <w:r>
        <w:rPr>
          <w:rFonts w:ascii="Times New Roman" w:hAnsi="Times New Roman" w:cs="Times New Roman"/>
          <w:sz w:val="20"/>
          <w:szCs w:val="20"/>
        </w:rPr>
        <w:t>ș</w:t>
      </w:r>
      <w:r>
        <w:rPr>
          <w:rFonts w:ascii="Bookman Old Style" w:hAnsi="Bookman Old Style" w:cs="Times New Roman"/>
          <w:sz w:val="20"/>
          <w:szCs w:val="20"/>
        </w:rPr>
        <w:t>i informa</w:t>
      </w:r>
      <w:r>
        <w:rPr>
          <w:rFonts w:ascii="Times New Roman" w:hAnsi="Times New Roman" w:cs="Times New Roman"/>
          <w:sz w:val="20"/>
          <w:szCs w:val="20"/>
        </w:rPr>
        <w:t>ț</w:t>
      </w:r>
      <w:r>
        <w:rPr>
          <w:rFonts w:ascii="Bookman Old Style" w:hAnsi="Bookman Old Style" w:cs="Times New Roman"/>
          <w:sz w:val="20"/>
          <w:szCs w:val="20"/>
        </w:rPr>
        <w:t xml:space="preserve">iile care </w:t>
      </w:r>
      <w:r>
        <w:rPr>
          <w:rFonts w:ascii="Bookman Old Style" w:hAnsi="Bookman Old Style" w:cs="Bookman Old Style"/>
          <w:sz w:val="20"/>
          <w:szCs w:val="20"/>
        </w:rPr>
        <w:t>î</w:t>
      </w:r>
      <w:r>
        <w:rPr>
          <w:rFonts w:ascii="Bookman Old Style" w:hAnsi="Bookman Old Style" w:cs="Times New Roman"/>
          <w:sz w:val="20"/>
          <w:szCs w:val="20"/>
        </w:rPr>
        <w:t>i sunt puse la dispozi</w:t>
      </w:r>
      <w:r>
        <w:rPr>
          <w:rFonts w:ascii="Times New Roman" w:hAnsi="Times New Roman" w:cs="Times New Roman"/>
          <w:sz w:val="20"/>
          <w:szCs w:val="20"/>
        </w:rPr>
        <w:t>ț</w:t>
      </w:r>
      <w:r>
        <w:rPr>
          <w:rFonts w:ascii="Bookman Old Style" w:hAnsi="Bookman Old Style" w:cs="Times New Roman"/>
          <w:sz w:val="20"/>
          <w:szCs w:val="20"/>
        </w:rPr>
        <w:t xml:space="preserve">ie </w:t>
      </w:r>
      <w:r>
        <w:rPr>
          <w:rFonts w:ascii="Bookman Old Style" w:hAnsi="Bookman Old Style" w:cs="Bookman Old Style"/>
          <w:sz w:val="20"/>
          <w:szCs w:val="20"/>
        </w:rPr>
        <w:t>î</w:t>
      </w:r>
      <w:r>
        <w:rPr>
          <w:rFonts w:ascii="Bookman Old Style" w:hAnsi="Bookman Old Style" w:cs="Times New Roman"/>
          <w:sz w:val="20"/>
          <w:szCs w:val="20"/>
        </w:rPr>
        <w:t xml:space="preserve">n vederea </w:t>
      </w:r>
      <w:r>
        <w:rPr>
          <w:rFonts w:ascii="Bookman Old Style" w:hAnsi="Bookman Old Style" w:cs="Bookman Old Style"/>
          <w:sz w:val="20"/>
          <w:szCs w:val="20"/>
        </w:rPr>
        <w:t>î</w:t>
      </w:r>
      <w:r>
        <w:rPr>
          <w:rFonts w:ascii="Bookman Old Style" w:hAnsi="Bookman Old Style" w:cs="Times New Roman"/>
          <w:sz w:val="20"/>
          <w:szCs w:val="20"/>
        </w:rPr>
        <w:t xml:space="preserve">ncheierii </w:t>
      </w:r>
      <w:r>
        <w:rPr>
          <w:rFonts w:ascii="Times New Roman" w:hAnsi="Times New Roman" w:cs="Times New Roman"/>
          <w:sz w:val="20"/>
          <w:szCs w:val="20"/>
        </w:rPr>
        <w:t>ș</w:t>
      </w:r>
      <w:r>
        <w:rPr>
          <w:rFonts w:ascii="Bookman Old Style" w:hAnsi="Bookman Old Style" w:cs="Times New Roman"/>
          <w:sz w:val="20"/>
          <w:szCs w:val="20"/>
        </w:rPr>
        <w:t>i execut</w:t>
      </w:r>
      <w:r>
        <w:rPr>
          <w:rFonts w:ascii="Bookman Old Style" w:hAnsi="Bookman Old Style" w:cs="Bookman Old Style"/>
          <w:sz w:val="20"/>
          <w:szCs w:val="20"/>
        </w:rPr>
        <w:t>ă</w:t>
      </w:r>
      <w:r>
        <w:rPr>
          <w:rFonts w:ascii="Bookman Old Style" w:hAnsi="Bookman Old Style" w:cs="Times New Roman"/>
          <w:sz w:val="20"/>
          <w:szCs w:val="20"/>
        </w:rPr>
        <w:t>rii Contractului drept strict confiden</w:t>
      </w:r>
      <w:r>
        <w:rPr>
          <w:rFonts w:ascii="Times New Roman" w:hAnsi="Times New Roman" w:cs="Times New Roman"/>
          <w:sz w:val="20"/>
          <w:szCs w:val="20"/>
        </w:rPr>
        <w:t>ț</w:t>
      </w:r>
      <w:r>
        <w:rPr>
          <w:rFonts w:ascii="Bookman Old Style" w:hAnsi="Bookman Old Style" w:cs="Times New Roman"/>
          <w:sz w:val="20"/>
          <w:szCs w:val="20"/>
        </w:rPr>
        <w:t>iale.</w:t>
      </w:r>
    </w:p>
    <w:p w14:paraId="2939CD01">
      <w:pPr>
        <w:pStyle w:val="42"/>
        <w:numPr>
          <w:ilvl w:val="1"/>
          <w:numId w:val="21"/>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Obliga</w:t>
      </w:r>
      <w:r>
        <w:rPr>
          <w:rFonts w:ascii="Times New Roman" w:hAnsi="Times New Roman" w:cs="Times New Roman"/>
          <w:sz w:val="20"/>
          <w:szCs w:val="20"/>
        </w:rPr>
        <w:t>ț</w:t>
      </w:r>
      <w:r>
        <w:rPr>
          <w:rFonts w:ascii="Bookman Old Style" w:hAnsi="Bookman Old Style" w:cs="Times New Roman"/>
          <w:sz w:val="20"/>
          <w:szCs w:val="20"/>
        </w:rPr>
        <w:t>ia de confiden</w:t>
      </w:r>
      <w:r>
        <w:rPr>
          <w:rFonts w:ascii="Times New Roman" w:hAnsi="Times New Roman" w:cs="Times New Roman"/>
          <w:sz w:val="20"/>
          <w:szCs w:val="20"/>
        </w:rPr>
        <w:t>ț</w:t>
      </w:r>
      <w:r>
        <w:rPr>
          <w:rFonts w:ascii="Bookman Old Style" w:hAnsi="Bookman Old Style" w:cs="Times New Roman"/>
          <w:sz w:val="20"/>
          <w:szCs w:val="20"/>
        </w:rPr>
        <w:t>ialitate nu se aplic</w:t>
      </w:r>
      <w:r>
        <w:rPr>
          <w:rFonts w:ascii="Bookman Old Style" w:hAnsi="Bookman Old Style" w:cs="Bookman Old Style"/>
          <w:sz w:val="20"/>
          <w:szCs w:val="20"/>
        </w:rPr>
        <w:t>ăî</w:t>
      </w:r>
      <w:r>
        <w:rPr>
          <w:rFonts w:ascii="Bookman Old Style" w:hAnsi="Bookman Old Style" w:cs="Times New Roman"/>
          <w:sz w:val="20"/>
          <w:szCs w:val="20"/>
        </w:rPr>
        <w:t>n cazul solicit</w:t>
      </w:r>
      <w:r>
        <w:rPr>
          <w:rFonts w:ascii="Bookman Old Style" w:hAnsi="Bookman Old Style" w:cs="Bookman Old Style"/>
          <w:sz w:val="20"/>
          <w:szCs w:val="20"/>
        </w:rPr>
        <w:t>ă</w:t>
      </w:r>
      <w:r>
        <w:rPr>
          <w:rFonts w:ascii="Bookman Old Style" w:hAnsi="Bookman Old Style" w:cs="Times New Roman"/>
          <w:sz w:val="20"/>
          <w:szCs w:val="20"/>
        </w:rPr>
        <w:t>rilor legale privind divulgarea unor informa</w:t>
      </w:r>
      <w:r>
        <w:rPr>
          <w:rFonts w:ascii="Times New Roman" w:hAnsi="Times New Roman" w:cs="Times New Roman"/>
          <w:sz w:val="20"/>
          <w:szCs w:val="20"/>
        </w:rPr>
        <w:t>ț</w:t>
      </w:r>
      <w:r>
        <w:rPr>
          <w:rFonts w:ascii="Bookman Old Style" w:hAnsi="Bookman Old Style" w:cs="Times New Roman"/>
          <w:sz w:val="20"/>
          <w:szCs w:val="20"/>
        </w:rPr>
        <w:t xml:space="preserve">ii venite, </w:t>
      </w:r>
      <w:r>
        <w:rPr>
          <w:rFonts w:ascii="Bookman Old Style" w:hAnsi="Bookman Old Style" w:cs="Bookman Old Style"/>
          <w:sz w:val="20"/>
          <w:szCs w:val="20"/>
        </w:rPr>
        <w:t>î</w:t>
      </w:r>
      <w:r>
        <w:rPr>
          <w:rFonts w:ascii="Bookman Old Style" w:hAnsi="Bookman Old Style" w:cs="Times New Roman"/>
          <w:sz w:val="20"/>
          <w:szCs w:val="20"/>
        </w:rPr>
        <w:t>n format oficial, din partea anumitor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 publice conform prevederilor legale aplicabile.</w:t>
      </w:r>
    </w:p>
    <w:p w14:paraId="297A5C6E">
      <w:pPr>
        <w:pStyle w:val="42"/>
        <w:spacing w:before="120" w:after="120" w:line="276" w:lineRule="auto"/>
        <w:ind w:left="0"/>
        <w:contextualSpacing w:val="0"/>
        <w:jc w:val="both"/>
        <w:rPr>
          <w:rFonts w:ascii="Bookman Old Style" w:hAnsi="Bookman Old Style" w:cs="Times New Roman"/>
          <w:b/>
          <w:sz w:val="20"/>
          <w:szCs w:val="20"/>
        </w:rPr>
      </w:pPr>
    </w:p>
    <w:p w14:paraId="5638C339">
      <w:pPr>
        <w:pStyle w:val="42"/>
        <w:numPr>
          <w:ilvl w:val="0"/>
          <w:numId w:val="8"/>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b/>
          <w:sz w:val="20"/>
          <w:szCs w:val="20"/>
        </w:rPr>
        <w:t>Obliga</w:t>
      </w:r>
      <w:r>
        <w:rPr>
          <w:rFonts w:ascii="Times New Roman" w:hAnsi="Times New Roman" w:cs="Times New Roman"/>
          <w:b/>
          <w:sz w:val="20"/>
          <w:szCs w:val="20"/>
        </w:rPr>
        <w:t>ț</w:t>
      </w:r>
      <w:r>
        <w:rPr>
          <w:rFonts w:ascii="Bookman Old Style" w:hAnsi="Bookman Old Style" w:cs="Times New Roman"/>
          <w:b/>
          <w:sz w:val="20"/>
          <w:szCs w:val="20"/>
        </w:rPr>
        <w:t>iile principale ale Autorită</w:t>
      </w:r>
      <w:r>
        <w:rPr>
          <w:rFonts w:ascii="Times New Roman" w:hAnsi="Times New Roman" w:cs="Times New Roman"/>
          <w:b/>
          <w:sz w:val="20"/>
          <w:szCs w:val="20"/>
        </w:rPr>
        <w:t>ț</w:t>
      </w:r>
      <w:r>
        <w:rPr>
          <w:rFonts w:ascii="Bookman Old Style" w:hAnsi="Bookman Old Style" w:cs="Times New Roman"/>
          <w:b/>
          <w:sz w:val="20"/>
          <w:szCs w:val="20"/>
        </w:rPr>
        <w:t>ii  contractante</w:t>
      </w:r>
    </w:p>
    <w:p w14:paraId="5AA644B0">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Autoritatea contractantă va pune la dispozi</w:t>
      </w:r>
      <w:r>
        <w:rPr>
          <w:rFonts w:ascii="Times New Roman" w:hAnsi="Times New Roman" w:cs="Times New Roman"/>
          <w:sz w:val="20"/>
          <w:szCs w:val="20"/>
        </w:rPr>
        <w:t>ț</w:t>
      </w:r>
      <w:r>
        <w:rPr>
          <w:rFonts w:ascii="Bookman Old Style" w:hAnsi="Bookman Old Style" w:cs="Times New Roman"/>
          <w:sz w:val="20"/>
          <w:szCs w:val="20"/>
        </w:rPr>
        <w:t>ia Contractantului, cu promptitudine, orice informa</w:t>
      </w:r>
      <w:r>
        <w:rPr>
          <w:rFonts w:ascii="Times New Roman" w:hAnsi="Times New Roman" w:cs="Times New Roman"/>
          <w:sz w:val="20"/>
          <w:szCs w:val="20"/>
        </w:rPr>
        <w:t>ț</w:t>
      </w:r>
      <w:r>
        <w:rPr>
          <w:rFonts w:ascii="Bookman Old Style" w:hAnsi="Bookman Old Style" w:cs="Times New Roman"/>
          <w:sz w:val="20"/>
          <w:szCs w:val="20"/>
        </w:rPr>
        <w:t xml:space="preserve">ii </w:t>
      </w:r>
      <w:r>
        <w:rPr>
          <w:rFonts w:ascii="Times New Roman" w:hAnsi="Times New Roman" w:cs="Times New Roman"/>
          <w:sz w:val="20"/>
          <w:szCs w:val="20"/>
        </w:rPr>
        <w:t>ș</w:t>
      </w:r>
      <w:r>
        <w:rPr>
          <w:rFonts w:ascii="Bookman Old Style" w:hAnsi="Bookman Old Style" w:cs="Times New Roman"/>
          <w:sz w:val="20"/>
          <w:szCs w:val="20"/>
        </w:rPr>
        <w:t>i/sau documente pe care le de</w:t>
      </w:r>
      <w:r>
        <w:rPr>
          <w:rFonts w:ascii="Times New Roman" w:hAnsi="Times New Roman" w:cs="Times New Roman"/>
          <w:sz w:val="20"/>
          <w:szCs w:val="20"/>
        </w:rPr>
        <w:t>ț</w:t>
      </w:r>
      <w:r>
        <w:rPr>
          <w:rFonts w:ascii="Bookman Old Style" w:hAnsi="Bookman Old Style" w:cs="Times New Roman"/>
          <w:sz w:val="20"/>
          <w:szCs w:val="20"/>
        </w:rPr>
        <w:t xml:space="preserve">ine </w:t>
      </w:r>
      <w:r>
        <w:rPr>
          <w:rFonts w:ascii="Times New Roman" w:hAnsi="Times New Roman" w:cs="Times New Roman"/>
          <w:sz w:val="20"/>
          <w:szCs w:val="20"/>
        </w:rPr>
        <w:t>ș</w:t>
      </w:r>
      <w:r>
        <w:rPr>
          <w:rFonts w:ascii="Bookman Old Style" w:hAnsi="Bookman Old Style" w:cs="Times New Roman"/>
          <w:sz w:val="20"/>
          <w:szCs w:val="20"/>
        </w:rPr>
        <w:t xml:space="preserve">i care pot fi relevante pentru realizarea Contractului. </w:t>
      </w:r>
      <w:r>
        <w:rPr>
          <w:rFonts w:ascii="Bookman Old Style" w:hAnsi="Bookman Old Style" w:cs="Bookman Old Style"/>
          <w:sz w:val="20"/>
          <w:szCs w:val="20"/>
        </w:rPr>
        <w:t>Î</w:t>
      </w:r>
      <w:r>
        <w:rPr>
          <w:rFonts w:ascii="Bookman Old Style" w:hAnsi="Bookman Old Style" w:cs="Times New Roman"/>
          <w:sz w:val="20"/>
          <w:szCs w:val="20"/>
        </w:rPr>
        <w:t>n m</w:t>
      </w:r>
      <w:r>
        <w:rPr>
          <w:rFonts w:ascii="Bookman Old Style" w:hAnsi="Bookman Old Style" w:cs="Bookman Old Style"/>
          <w:sz w:val="20"/>
          <w:szCs w:val="20"/>
        </w:rPr>
        <w:t>ă</w:t>
      </w:r>
      <w:r>
        <w:rPr>
          <w:rFonts w:ascii="Bookman Old Style" w:hAnsi="Bookman Old Style" w:cs="Times New Roman"/>
          <w:sz w:val="20"/>
          <w:szCs w:val="20"/>
        </w:rPr>
        <w:t xml:space="preserve">sura </w:t>
      </w:r>
      <w:r>
        <w:rPr>
          <w:rFonts w:ascii="Bookman Old Style" w:hAnsi="Bookman Old Style" w:cs="Bookman Old Style"/>
          <w:sz w:val="20"/>
          <w:szCs w:val="20"/>
        </w:rPr>
        <w:t>î</w:t>
      </w:r>
      <w:r>
        <w:rPr>
          <w:rFonts w:ascii="Bookman Old Style" w:hAnsi="Bookman Old Style" w:cs="Times New Roman"/>
          <w:sz w:val="20"/>
          <w:szCs w:val="20"/>
        </w:rPr>
        <w:t>n care Autoritatea contractantă nu furnizează datele/informa</w:t>
      </w:r>
      <w:r>
        <w:rPr>
          <w:rFonts w:ascii="Times New Roman" w:hAnsi="Times New Roman" w:cs="Times New Roman"/>
          <w:sz w:val="20"/>
          <w:szCs w:val="20"/>
        </w:rPr>
        <w:t>ț</w:t>
      </w:r>
      <w:r>
        <w:rPr>
          <w:rFonts w:ascii="Bookman Old Style" w:hAnsi="Bookman Old Style" w:cs="Times New Roman"/>
          <w:sz w:val="20"/>
          <w:szCs w:val="20"/>
        </w:rPr>
        <w:t>iile/documentele solicitate de c</w:t>
      </w:r>
      <w:r>
        <w:rPr>
          <w:rFonts w:ascii="Bookman Old Style" w:hAnsi="Bookman Old Style" w:cs="Bookman Old Style"/>
          <w:sz w:val="20"/>
          <w:szCs w:val="20"/>
        </w:rPr>
        <w:t>ă</w:t>
      </w:r>
      <w:r>
        <w:rPr>
          <w:rFonts w:ascii="Bookman Old Style" w:hAnsi="Bookman Old Style" w:cs="Times New Roman"/>
          <w:sz w:val="20"/>
          <w:szCs w:val="20"/>
        </w:rPr>
        <w:t>tre Contractant, termenele stabilite în sarcina Contractantului pentru furnizarea produselor se prelungesc în mod corespunzător.</w:t>
      </w:r>
    </w:p>
    <w:p w14:paraId="37A5EBC1">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contractantă se obligă să respecte dispozi</w:t>
      </w:r>
      <w:r>
        <w:rPr>
          <w:rFonts w:ascii="Times New Roman" w:hAnsi="Times New Roman" w:cs="Times New Roman"/>
          <w:sz w:val="20"/>
          <w:szCs w:val="20"/>
        </w:rPr>
        <w:t>ț</w:t>
      </w:r>
      <w:r>
        <w:rPr>
          <w:rFonts w:ascii="Bookman Old Style" w:hAnsi="Bookman Old Style" w:cs="Times New Roman"/>
          <w:sz w:val="20"/>
          <w:szCs w:val="20"/>
        </w:rPr>
        <w:t>iile din Caietul de sarcini.</w:t>
      </w:r>
    </w:p>
    <w:p w14:paraId="73522074">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contractantă î</w:t>
      </w:r>
      <w:r>
        <w:rPr>
          <w:rFonts w:ascii="Times New Roman" w:hAnsi="Times New Roman" w:cs="Times New Roman"/>
          <w:sz w:val="20"/>
          <w:szCs w:val="20"/>
        </w:rPr>
        <w:t>ș</w:t>
      </w:r>
      <w:r>
        <w:rPr>
          <w:rFonts w:ascii="Bookman Old Style" w:hAnsi="Bookman Old Style" w:cs="Times New Roman"/>
          <w:sz w:val="20"/>
          <w:szCs w:val="20"/>
        </w:rPr>
        <w:t xml:space="preserve">i asumă răspunderea pentru veridicitatea, corectitudinea </w:t>
      </w:r>
      <w:r>
        <w:rPr>
          <w:rFonts w:ascii="Times New Roman" w:hAnsi="Times New Roman" w:cs="Times New Roman"/>
          <w:sz w:val="20"/>
          <w:szCs w:val="20"/>
        </w:rPr>
        <w:t>ș</w:t>
      </w:r>
      <w:r>
        <w:rPr>
          <w:rFonts w:ascii="Bookman Old Style" w:hAnsi="Bookman Old Style" w:cs="Times New Roman"/>
          <w:sz w:val="20"/>
          <w:szCs w:val="20"/>
        </w:rPr>
        <w:t>i legalitatea datelor/informa</w:t>
      </w:r>
      <w:r>
        <w:rPr>
          <w:rFonts w:ascii="Times New Roman" w:hAnsi="Times New Roman" w:cs="Times New Roman"/>
          <w:sz w:val="20"/>
          <w:szCs w:val="20"/>
        </w:rPr>
        <w:t>ț</w:t>
      </w:r>
      <w:r>
        <w:rPr>
          <w:rFonts w:ascii="Bookman Old Style" w:hAnsi="Bookman Old Style" w:cs="Times New Roman"/>
          <w:sz w:val="20"/>
          <w:szCs w:val="20"/>
        </w:rPr>
        <w:t>iilor/documentelor puse la dispozi</w:t>
      </w:r>
      <w:r>
        <w:rPr>
          <w:rFonts w:ascii="Times New Roman" w:hAnsi="Times New Roman" w:cs="Times New Roman"/>
          <w:sz w:val="20"/>
          <w:szCs w:val="20"/>
        </w:rPr>
        <w:t>ț</w:t>
      </w:r>
      <w:r>
        <w:rPr>
          <w:rFonts w:ascii="Bookman Old Style" w:hAnsi="Bookman Old Style" w:cs="Times New Roman"/>
          <w:sz w:val="20"/>
          <w:szCs w:val="20"/>
        </w:rPr>
        <w:t xml:space="preserve">ia Contractantului </w:t>
      </w:r>
      <w:r>
        <w:rPr>
          <w:rFonts w:ascii="Bookman Old Style" w:hAnsi="Bookman Old Style" w:cs="Bookman Old Style"/>
          <w:sz w:val="20"/>
          <w:szCs w:val="20"/>
        </w:rPr>
        <w:t>î</w:t>
      </w:r>
      <w:r>
        <w:rPr>
          <w:rFonts w:ascii="Bookman Old Style" w:hAnsi="Bookman Old Style" w:cs="Times New Roman"/>
          <w:sz w:val="20"/>
          <w:szCs w:val="20"/>
        </w:rPr>
        <w:t xml:space="preserve">n vederea </w:t>
      </w:r>
      <w:r>
        <w:rPr>
          <w:rFonts w:ascii="Bookman Old Style" w:hAnsi="Bookman Old Style" w:cs="Bookman Old Style"/>
          <w:sz w:val="20"/>
          <w:szCs w:val="20"/>
        </w:rPr>
        <w:t>î</w:t>
      </w:r>
      <w:r>
        <w:rPr>
          <w:rFonts w:ascii="Bookman Old Style" w:hAnsi="Bookman Old Style" w:cs="Times New Roman"/>
          <w:sz w:val="20"/>
          <w:szCs w:val="20"/>
        </w:rPr>
        <w:t xml:space="preserve">ndeplinirii Contractului. </w:t>
      </w:r>
      <w:r>
        <w:rPr>
          <w:rFonts w:ascii="Bookman Old Style" w:hAnsi="Bookman Old Style" w:cs="Bookman Old Style"/>
          <w:sz w:val="20"/>
          <w:szCs w:val="20"/>
        </w:rPr>
        <w:t>Î</w:t>
      </w:r>
      <w:r>
        <w:rPr>
          <w:rFonts w:ascii="Bookman Old Style" w:hAnsi="Bookman Old Style" w:cs="Times New Roman"/>
          <w:sz w:val="20"/>
          <w:szCs w:val="20"/>
        </w:rPr>
        <w:t>n acest sens, se prezum</w:t>
      </w:r>
      <w:r>
        <w:rPr>
          <w:rFonts w:ascii="Bookman Old Style" w:hAnsi="Bookman Old Style" w:cs="Bookman Old Style"/>
          <w:sz w:val="20"/>
          <w:szCs w:val="20"/>
        </w:rPr>
        <w:t>ă</w:t>
      </w:r>
      <w:r>
        <w:rPr>
          <w:rFonts w:ascii="Bookman Old Style" w:hAnsi="Bookman Old Style" w:cs="Times New Roman"/>
          <w:sz w:val="20"/>
          <w:szCs w:val="20"/>
        </w:rPr>
        <w:t xml:space="preserve"> c</w:t>
      </w:r>
      <w:r>
        <w:rPr>
          <w:rFonts w:ascii="Bookman Old Style" w:hAnsi="Bookman Old Style" w:cs="Bookman Old Style"/>
          <w:sz w:val="20"/>
          <w:szCs w:val="20"/>
        </w:rPr>
        <w:t>ă</w:t>
      </w:r>
      <w:r>
        <w:rPr>
          <w:rFonts w:ascii="Bookman Old Style" w:hAnsi="Bookman Old Style" w:cs="Times New Roman"/>
          <w:sz w:val="20"/>
          <w:szCs w:val="20"/>
        </w:rPr>
        <w:t xml:space="preserve"> toate datele/informa</w:t>
      </w:r>
      <w:r>
        <w:rPr>
          <w:rFonts w:ascii="Times New Roman" w:hAnsi="Times New Roman" w:cs="Times New Roman"/>
          <w:sz w:val="20"/>
          <w:szCs w:val="20"/>
        </w:rPr>
        <w:t>ț</w:t>
      </w:r>
      <w:r>
        <w:rPr>
          <w:rFonts w:ascii="Bookman Old Style" w:hAnsi="Bookman Old Style" w:cs="Times New Roman"/>
          <w:sz w:val="20"/>
          <w:szCs w:val="20"/>
        </w:rPr>
        <w:t>iile. Documentele prezentate Contractantului sunt însu</w:t>
      </w:r>
      <w:r>
        <w:rPr>
          <w:rFonts w:ascii="Times New Roman" w:hAnsi="Times New Roman" w:cs="Times New Roman"/>
          <w:sz w:val="20"/>
          <w:szCs w:val="20"/>
        </w:rPr>
        <w:t>ș</w:t>
      </w:r>
      <w:r>
        <w:rPr>
          <w:rFonts w:ascii="Bookman Old Style" w:hAnsi="Bookman Old Style" w:cs="Times New Roman"/>
          <w:sz w:val="20"/>
          <w:szCs w:val="20"/>
        </w:rPr>
        <w:t>ite de c</w:t>
      </w:r>
      <w:r>
        <w:rPr>
          <w:rFonts w:ascii="Bookman Old Style" w:hAnsi="Bookman Old Style" w:cs="Bookman Old Style"/>
          <w:sz w:val="20"/>
          <w:szCs w:val="20"/>
        </w:rPr>
        <w:t>ă</w:t>
      </w:r>
      <w:r>
        <w:rPr>
          <w:rFonts w:ascii="Bookman Old Style" w:hAnsi="Bookman Old Style" w:cs="Times New Roman"/>
          <w:sz w:val="20"/>
          <w:szCs w:val="20"/>
        </w:rPr>
        <w:t>tre conduc</w:t>
      </w:r>
      <w:r>
        <w:rPr>
          <w:rFonts w:ascii="Bookman Old Style" w:hAnsi="Bookman Old Style" w:cs="Bookman Old Style"/>
          <w:sz w:val="20"/>
          <w:szCs w:val="20"/>
        </w:rPr>
        <w:t>ă</w:t>
      </w:r>
      <w:r>
        <w:rPr>
          <w:rFonts w:ascii="Bookman Old Style" w:hAnsi="Bookman Old Style" w:cs="Times New Roman"/>
          <w:sz w:val="20"/>
          <w:szCs w:val="20"/>
        </w:rPr>
        <w:t>torul unit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 xml:space="preserve">ii </w:t>
      </w:r>
      <w:r>
        <w:rPr>
          <w:rFonts w:ascii="Times New Roman" w:hAnsi="Times New Roman" w:cs="Times New Roman"/>
          <w:sz w:val="20"/>
          <w:szCs w:val="20"/>
        </w:rPr>
        <w:t>ș</w:t>
      </w:r>
      <w:r>
        <w:rPr>
          <w:rFonts w:ascii="Bookman Old Style" w:hAnsi="Bookman Old Style" w:cs="Times New Roman"/>
          <w:sz w:val="20"/>
          <w:szCs w:val="20"/>
        </w:rPr>
        <w:t>i/sau de c</w:t>
      </w:r>
      <w:r>
        <w:rPr>
          <w:rFonts w:ascii="Bookman Old Style" w:hAnsi="Bookman Old Style" w:cs="Bookman Old Style"/>
          <w:sz w:val="20"/>
          <w:szCs w:val="20"/>
        </w:rPr>
        <w:t>ă</w:t>
      </w:r>
      <w:r>
        <w:rPr>
          <w:rFonts w:ascii="Bookman Old Style" w:hAnsi="Bookman Old Style" w:cs="Times New Roman"/>
          <w:sz w:val="20"/>
          <w:szCs w:val="20"/>
        </w:rPr>
        <w:t xml:space="preserve">tre persoanele </w:t>
      </w:r>
      <w:r>
        <w:rPr>
          <w:rFonts w:ascii="Bookman Old Style" w:hAnsi="Bookman Old Style" w:cs="Bookman Old Style"/>
          <w:sz w:val="20"/>
          <w:szCs w:val="20"/>
        </w:rPr>
        <w:t>î</w:t>
      </w:r>
      <w:r>
        <w:rPr>
          <w:rFonts w:ascii="Bookman Old Style" w:hAnsi="Bookman Old Style" w:cs="Times New Roman"/>
          <w:sz w:val="20"/>
          <w:szCs w:val="20"/>
        </w:rPr>
        <w:t>n drept av</w:t>
      </w:r>
      <w:r>
        <w:rPr>
          <w:rFonts w:ascii="Bookman Old Style" w:hAnsi="Bookman Old Style" w:cs="Bookman Old Style"/>
          <w:sz w:val="20"/>
          <w:szCs w:val="20"/>
        </w:rPr>
        <w:t>â</w:t>
      </w:r>
      <w:r>
        <w:rPr>
          <w:rFonts w:ascii="Bookman Old Style" w:hAnsi="Bookman Old Style" w:cs="Times New Roman"/>
          <w:sz w:val="20"/>
          <w:szCs w:val="20"/>
        </w:rPr>
        <w:t>nd func</w:t>
      </w:r>
      <w:r>
        <w:rPr>
          <w:rFonts w:ascii="Times New Roman" w:hAnsi="Times New Roman" w:cs="Times New Roman"/>
          <w:sz w:val="20"/>
          <w:szCs w:val="20"/>
        </w:rPr>
        <w:t>ț</w:t>
      </w:r>
      <w:r>
        <w:rPr>
          <w:rFonts w:ascii="Bookman Old Style" w:hAnsi="Bookman Old Style" w:cs="Times New Roman"/>
          <w:sz w:val="20"/>
          <w:szCs w:val="20"/>
        </w:rPr>
        <w:t>ie de decizie care au aprobat respectivele documente.</w:t>
      </w:r>
    </w:p>
    <w:p w14:paraId="30B3FE13">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contractantă va colabora, atât cât este posibil, cu Contractantul pentru furnizarea informa</w:t>
      </w:r>
      <w:r>
        <w:rPr>
          <w:rFonts w:ascii="Times New Roman" w:hAnsi="Times New Roman" w:cs="Times New Roman"/>
          <w:sz w:val="20"/>
          <w:szCs w:val="20"/>
        </w:rPr>
        <w:t>ț</w:t>
      </w:r>
      <w:r>
        <w:rPr>
          <w:rFonts w:ascii="Bookman Old Style" w:hAnsi="Bookman Old Style" w:cs="Times New Roman"/>
          <w:sz w:val="20"/>
          <w:szCs w:val="20"/>
        </w:rPr>
        <w:t>iilor pe care acesta din urm</w:t>
      </w:r>
      <w:r>
        <w:rPr>
          <w:rFonts w:ascii="Bookman Old Style" w:hAnsi="Bookman Old Style" w:cs="Bookman Old Style"/>
          <w:sz w:val="20"/>
          <w:szCs w:val="20"/>
        </w:rPr>
        <w:t>ă</w:t>
      </w:r>
      <w:r>
        <w:rPr>
          <w:rFonts w:ascii="Bookman Old Style" w:hAnsi="Bookman Old Style" w:cs="Times New Roman"/>
          <w:sz w:val="20"/>
          <w:szCs w:val="20"/>
        </w:rPr>
        <w:t xml:space="preserve"> le poate solicita </w:t>
      </w:r>
      <w:r>
        <w:rPr>
          <w:rFonts w:ascii="Bookman Old Style" w:hAnsi="Bookman Old Style" w:cs="Bookman Old Style"/>
          <w:sz w:val="20"/>
          <w:szCs w:val="20"/>
        </w:rPr>
        <w:t>î</w:t>
      </w:r>
      <w:r>
        <w:rPr>
          <w:rFonts w:ascii="Bookman Old Style" w:hAnsi="Bookman Old Style" w:cs="Times New Roman"/>
          <w:sz w:val="20"/>
          <w:szCs w:val="20"/>
        </w:rPr>
        <w:t>n mod rezonabil pentru realizarea Contractului.</w:t>
      </w:r>
    </w:p>
    <w:p w14:paraId="0426E32A">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contractanta are obliga</w:t>
      </w:r>
      <w:r>
        <w:rPr>
          <w:rFonts w:ascii="Times New Roman" w:hAnsi="Times New Roman" w:cs="Times New Roman"/>
          <w:sz w:val="20"/>
          <w:szCs w:val="20"/>
        </w:rPr>
        <w:t>ț</w:t>
      </w:r>
      <w:r>
        <w:rPr>
          <w:rFonts w:ascii="Bookman Old Style" w:hAnsi="Bookman Old Style" w:cs="Times New Roman"/>
          <w:sz w:val="20"/>
          <w:szCs w:val="20"/>
        </w:rPr>
        <w:t>ia s</w:t>
      </w:r>
      <w:r>
        <w:rPr>
          <w:rFonts w:ascii="Bookman Old Style" w:hAnsi="Bookman Old Style" w:cs="Bookman Old Style"/>
          <w:sz w:val="20"/>
          <w:szCs w:val="20"/>
        </w:rPr>
        <w:t>ă</w:t>
      </w:r>
      <w:r>
        <w:rPr>
          <w:rFonts w:ascii="Bookman Old Style" w:hAnsi="Bookman Old Style" w:cs="Times New Roman"/>
          <w:sz w:val="20"/>
          <w:szCs w:val="20"/>
        </w:rPr>
        <w:t xml:space="preserve"> desemneze, </w:t>
      </w:r>
      <w:r>
        <w:rPr>
          <w:rFonts w:ascii="Bookman Old Style" w:hAnsi="Bookman Old Style" w:cs="Bookman Old Style"/>
          <w:sz w:val="20"/>
          <w:szCs w:val="20"/>
        </w:rPr>
        <w:t>î</w:t>
      </w:r>
      <w:r>
        <w:rPr>
          <w:rFonts w:ascii="Bookman Old Style" w:hAnsi="Bookman Old Style" w:cs="Times New Roman"/>
          <w:sz w:val="20"/>
          <w:szCs w:val="20"/>
        </w:rPr>
        <w:t xml:space="preserve">n termen de </w:t>
      </w:r>
      <w:r>
        <w:rPr>
          <w:rFonts w:ascii="Bookman Old Style" w:hAnsi="Bookman Old Style" w:cs="Times New Roman"/>
          <w:i/>
          <w:sz w:val="20"/>
          <w:szCs w:val="20"/>
        </w:rPr>
        <w:t xml:space="preserve">5  </w:t>
      </w:r>
      <w:r>
        <w:rPr>
          <w:rFonts w:ascii="Bookman Old Style" w:hAnsi="Bookman Old Style" w:cs="Times New Roman"/>
          <w:sz w:val="20"/>
          <w:szCs w:val="20"/>
        </w:rPr>
        <w:t>zile de la semnarea contractului, persoana de contact.</w:t>
      </w:r>
    </w:p>
    <w:p w14:paraId="62E587F0">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Contractantă se obligă să recep</w:t>
      </w:r>
      <w:r>
        <w:rPr>
          <w:rFonts w:ascii="Times New Roman" w:hAnsi="Times New Roman" w:cs="Times New Roman"/>
          <w:sz w:val="20"/>
          <w:szCs w:val="20"/>
        </w:rPr>
        <w:t>ț</w:t>
      </w:r>
      <w:r>
        <w:rPr>
          <w:rFonts w:ascii="Bookman Old Style" w:hAnsi="Bookman Old Style" w:cs="Times New Roman"/>
          <w:sz w:val="20"/>
          <w:szCs w:val="20"/>
        </w:rPr>
        <w:t xml:space="preserve">ioneze produsele furnizate </w:t>
      </w:r>
      <w:r>
        <w:rPr>
          <w:rFonts w:ascii="Times New Roman" w:hAnsi="Times New Roman" w:cs="Times New Roman"/>
          <w:sz w:val="20"/>
          <w:szCs w:val="20"/>
        </w:rPr>
        <w:t>ș</w:t>
      </w:r>
      <w:r>
        <w:rPr>
          <w:rFonts w:ascii="Bookman Old Style" w:hAnsi="Bookman Old Style" w:cs="Times New Roman"/>
          <w:sz w:val="20"/>
          <w:szCs w:val="20"/>
        </w:rPr>
        <w:t>i s</w:t>
      </w:r>
      <w:r>
        <w:rPr>
          <w:rFonts w:ascii="Bookman Old Style" w:hAnsi="Bookman Old Style" w:cs="Bookman Old Style"/>
          <w:sz w:val="20"/>
          <w:szCs w:val="20"/>
        </w:rPr>
        <w:t>ă</w:t>
      </w:r>
      <w:r>
        <w:rPr>
          <w:rFonts w:ascii="Bookman Old Style" w:hAnsi="Bookman Old Style" w:cs="Times New Roman"/>
          <w:sz w:val="20"/>
          <w:szCs w:val="20"/>
        </w:rPr>
        <w:t xml:space="preserve"> certifice conformitatea astfel cum este prev</w:t>
      </w:r>
      <w:r>
        <w:rPr>
          <w:rFonts w:ascii="Bookman Old Style" w:hAnsi="Bookman Old Style" w:cs="Bookman Old Style"/>
          <w:sz w:val="20"/>
          <w:szCs w:val="20"/>
        </w:rPr>
        <w:t>ă</w:t>
      </w:r>
      <w:r>
        <w:rPr>
          <w:rFonts w:ascii="Bookman Old Style" w:hAnsi="Bookman Old Style" w:cs="Times New Roman"/>
          <w:sz w:val="20"/>
          <w:szCs w:val="20"/>
        </w:rPr>
        <w:t xml:space="preserve">zut </w:t>
      </w:r>
      <w:r>
        <w:rPr>
          <w:rFonts w:ascii="Bookman Old Style" w:hAnsi="Bookman Old Style" w:cs="Bookman Old Style"/>
          <w:sz w:val="20"/>
          <w:szCs w:val="20"/>
        </w:rPr>
        <w:t>î</w:t>
      </w:r>
      <w:r>
        <w:rPr>
          <w:rFonts w:ascii="Bookman Old Style" w:hAnsi="Bookman Old Style" w:cs="Times New Roman"/>
          <w:sz w:val="20"/>
          <w:szCs w:val="20"/>
        </w:rPr>
        <w:t>n Caietul sarcini.</w:t>
      </w:r>
    </w:p>
    <w:p w14:paraId="1A9CFF8C">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Contractantă poate notifica Contractantul cu privire la necesitatea revizuirii/respingerea Produselor. Solicitarea de revizuire/respingerea va fi motivată, cu comentarii scrise. Autoritatea/entitatea contractantă are dreptul de a rezolu</w:t>
      </w:r>
      <w:r>
        <w:rPr>
          <w:rFonts w:ascii="Times New Roman" w:hAnsi="Times New Roman" w:cs="Times New Roman"/>
          <w:sz w:val="20"/>
          <w:szCs w:val="20"/>
        </w:rPr>
        <w:t>ț</w:t>
      </w:r>
      <w:r>
        <w:rPr>
          <w:rFonts w:ascii="Bookman Old Style" w:hAnsi="Bookman Old Style" w:cs="Times New Roman"/>
          <w:sz w:val="20"/>
          <w:szCs w:val="20"/>
        </w:rPr>
        <w:t>iona/rezilia contractul atunci când se respinge produsul livrat, de 2 ori, pe motive de calitate.</w:t>
      </w:r>
    </w:p>
    <w:p w14:paraId="14044CEB">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 contractantă se obligă să plătească Pre</w:t>
      </w:r>
      <w:r>
        <w:rPr>
          <w:rFonts w:ascii="Times New Roman" w:hAnsi="Times New Roman" w:cs="Times New Roman"/>
          <w:sz w:val="20"/>
          <w:szCs w:val="20"/>
        </w:rPr>
        <w:t>ț</w:t>
      </w:r>
      <w:r>
        <w:rPr>
          <w:rFonts w:ascii="Bookman Old Style" w:hAnsi="Bookman Old Style" w:cs="Times New Roman"/>
          <w:sz w:val="20"/>
          <w:szCs w:val="20"/>
        </w:rPr>
        <w:t>ul Contractului c</w:t>
      </w:r>
      <w:r>
        <w:rPr>
          <w:rFonts w:ascii="Bookman Old Style" w:hAnsi="Bookman Old Style" w:cs="Bookman Old Style"/>
          <w:sz w:val="20"/>
          <w:szCs w:val="20"/>
        </w:rPr>
        <w:t>ă</w:t>
      </w:r>
      <w:r>
        <w:rPr>
          <w:rFonts w:ascii="Bookman Old Style" w:hAnsi="Bookman Old Style" w:cs="Times New Roman"/>
          <w:sz w:val="20"/>
          <w:szCs w:val="20"/>
        </w:rPr>
        <w:t xml:space="preserve">tre Contractant, </w:t>
      </w:r>
      <w:r>
        <w:rPr>
          <w:rFonts w:ascii="Bookman Old Style" w:hAnsi="Bookman Old Style" w:cs="Bookman Old Style"/>
          <w:sz w:val="20"/>
          <w:szCs w:val="20"/>
        </w:rPr>
        <w:t>î</w:t>
      </w:r>
      <w:r>
        <w:rPr>
          <w:rFonts w:ascii="Bookman Old Style" w:hAnsi="Bookman Old Style" w:cs="Times New Roman"/>
          <w:sz w:val="20"/>
          <w:szCs w:val="20"/>
        </w:rPr>
        <w:t xml:space="preserve">n termen de 60 de zile de la primirea facturii în original la sediul său </w:t>
      </w:r>
      <w:r>
        <w:rPr>
          <w:rFonts w:ascii="Times New Roman" w:hAnsi="Times New Roman" w:cs="Times New Roman"/>
          <w:sz w:val="20"/>
          <w:szCs w:val="20"/>
        </w:rPr>
        <w:t>ș</w:t>
      </w:r>
      <w:r>
        <w:rPr>
          <w:rFonts w:ascii="Bookman Old Style" w:hAnsi="Bookman Old Style" w:cs="Times New Roman"/>
          <w:sz w:val="20"/>
          <w:szCs w:val="20"/>
        </w:rPr>
        <w:t>i numai în condi</w:t>
      </w:r>
      <w:r>
        <w:rPr>
          <w:rFonts w:ascii="Times New Roman" w:hAnsi="Times New Roman" w:cs="Times New Roman"/>
          <w:sz w:val="20"/>
          <w:szCs w:val="20"/>
        </w:rPr>
        <w:t>ț</w:t>
      </w:r>
      <w:r>
        <w:rPr>
          <w:rFonts w:ascii="Bookman Old Style" w:hAnsi="Bookman Old Style" w:cs="Times New Roman"/>
          <w:sz w:val="20"/>
          <w:szCs w:val="20"/>
        </w:rPr>
        <w:t>iile Caietului de sarcini.</w:t>
      </w:r>
    </w:p>
    <w:p w14:paraId="0407898C">
      <w:pPr>
        <w:pStyle w:val="42"/>
        <w:numPr>
          <w:ilvl w:val="1"/>
          <w:numId w:val="22"/>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Contractantul va emite factura împreună cu documentele justificative în conformitate cu prevederile Caietului de sarcini privind aprobarea perioadei pentru care se solicit</w:t>
      </w:r>
      <w:r>
        <w:rPr>
          <w:rFonts w:ascii="Bookman Old Style" w:hAnsi="Bookman Old Style" w:cs="Bookman Old Style"/>
          <w:sz w:val="20"/>
          <w:szCs w:val="20"/>
        </w:rPr>
        <w:t>ă</w:t>
      </w:r>
      <w:r>
        <w:rPr>
          <w:rFonts w:ascii="Bookman Old Style" w:hAnsi="Bookman Old Style" w:cs="Times New Roman"/>
          <w:sz w:val="20"/>
          <w:szCs w:val="20"/>
        </w:rPr>
        <w:t xml:space="preserve"> plata.</w:t>
      </w:r>
    </w:p>
    <w:p w14:paraId="30347FD9">
      <w:pPr>
        <w:pStyle w:val="42"/>
        <w:numPr>
          <w:ilvl w:val="0"/>
          <w:numId w:val="8"/>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Asocierea de operatori economici, dacă este cazul</w:t>
      </w:r>
    </w:p>
    <w:p w14:paraId="69198650">
      <w:pPr>
        <w:pStyle w:val="42"/>
        <w:numPr>
          <w:ilvl w:val="1"/>
          <w:numId w:val="23"/>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 xml:space="preserve">Fiecare asociat este responsabil individual </w:t>
      </w:r>
      <w:r>
        <w:rPr>
          <w:rFonts w:ascii="Times New Roman" w:hAnsi="Times New Roman" w:cs="Times New Roman"/>
          <w:sz w:val="20"/>
          <w:szCs w:val="20"/>
        </w:rPr>
        <w:t>ș</w:t>
      </w:r>
      <w:r>
        <w:rPr>
          <w:rFonts w:ascii="Bookman Old Style" w:hAnsi="Bookman Old Style" w:cs="Times New Roman"/>
          <w:sz w:val="20"/>
          <w:szCs w:val="20"/>
        </w:rPr>
        <w:t>i în solidar fa</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 xml:space="preserve"> de Autoritatea contractantă, fiind considerat ca având obliga</w:t>
      </w:r>
      <w:r>
        <w:rPr>
          <w:rFonts w:ascii="Times New Roman" w:hAnsi="Times New Roman" w:cs="Times New Roman"/>
          <w:sz w:val="20"/>
          <w:szCs w:val="20"/>
        </w:rPr>
        <w:t>ț</w:t>
      </w:r>
      <w:r>
        <w:rPr>
          <w:rFonts w:ascii="Bookman Old Style" w:hAnsi="Bookman Old Style" w:cs="Times New Roman"/>
          <w:sz w:val="20"/>
          <w:szCs w:val="20"/>
        </w:rPr>
        <w:t xml:space="preserve">ii comune </w:t>
      </w:r>
      <w:r>
        <w:rPr>
          <w:rFonts w:ascii="Times New Roman" w:hAnsi="Times New Roman" w:cs="Times New Roman"/>
          <w:sz w:val="20"/>
          <w:szCs w:val="20"/>
        </w:rPr>
        <w:t>ș</w:t>
      </w:r>
      <w:r>
        <w:rPr>
          <w:rFonts w:ascii="Bookman Old Style" w:hAnsi="Bookman Old Style" w:cs="Times New Roman"/>
          <w:sz w:val="20"/>
          <w:szCs w:val="20"/>
        </w:rPr>
        <w:t>i individuale pentru executarea Contractului.</w:t>
      </w:r>
    </w:p>
    <w:p w14:paraId="1342AD24">
      <w:pPr>
        <w:pStyle w:val="42"/>
        <w:numPr>
          <w:ilvl w:val="1"/>
          <w:numId w:val="23"/>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Membrii asocierii în</w:t>
      </w:r>
      <w:r>
        <w:rPr>
          <w:rFonts w:ascii="Times New Roman" w:hAnsi="Times New Roman" w:cs="Times New Roman"/>
          <w:sz w:val="20"/>
          <w:szCs w:val="20"/>
        </w:rPr>
        <w:t>ț</w:t>
      </w:r>
      <w:r>
        <w:rPr>
          <w:rFonts w:ascii="Bookman Old Style" w:hAnsi="Bookman Old Style" w:cs="Times New Roman"/>
          <w:sz w:val="20"/>
          <w:szCs w:val="20"/>
        </w:rPr>
        <w:t xml:space="preserve">eleg </w:t>
      </w:r>
      <w:r>
        <w:rPr>
          <w:rFonts w:ascii="Times New Roman" w:hAnsi="Times New Roman" w:cs="Times New Roman"/>
          <w:sz w:val="20"/>
          <w:szCs w:val="20"/>
        </w:rPr>
        <w:t>ș</w:t>
      </w:r>
      <w:r>
        <w:rPr>
          <w:rFonts w:ascii="Bookman Old Style" w:hAnsi="Bookman Old Style" w:cs="Times New Roman"/>
          <w:sz w:val="20"/>
          <w:szCs w:val="20"/>
        </w:rPr>
        <w:t>i confirm</w:t>
      </w:r>
      <w:r>
        <w:rPr>
          <w:rFonts w:ascii="Bookman Old Style" w:hAnsi="Bookman Old Style" w:cs="Bookman Old Style"/>
          <w:sz w:val="20"/>
          <w:szCs w:val="20"/>
        </w:rPr>
        <w:t>ă</w:t>
      </w:r>
      <w:r>
        <w:rPr>
          <w:rFonts w:ascii="Bookman Old Style" w:hAnsi="Bookman Old Style" w:cs="Times New Roman"/>
          <w:sz w:val="20"/>
          <w:szCs w:val="20"/>
        </w:rPr>
        <w:t xml:space="preserve"> c</w:t>
      </w:r>
      <w:r>
        <w:rPr>
          <w:rFonts w:ascii="Bookman Old Style" w:hAnsi="Bookman Old Style" w:cs="Bookman Old Style"/>
          <w:sz w:val="20"/>
          <w:szCs w:val="20"/>
        </w:rPr>
        <w:t>ă</w:t>
      </w:r>
      <w:r>
        <w:rPr>
          <w:rFonts w:ascii="Bookman Old Style" w:hAnsi="Bookman Old Style" w:cs="Times New Roman"/>
          <w:sz w:val="20"/>
          <w:szCs w:val="20"/>
        </w:rPr>
        <w:t xml:space="preserve"> liderul stabilit prin acordul de asociere este desemnat de asociere s</w:t>
      </w:r>
      <w:r>
        <w:rPr>
          <w:rFonts w:ascii="Bookman Old Style" w:hAnsi="Bookman Old Style" w:cs="Bookman Old Style"/>
          <w:sz w:val="20"/>
          <w:szCs w:val="20"/>
        </w:rPr>
        <w:t>ă</w:t>
      </w:r>
      <w:r>
        <w:rPr>
          <w:rFonts w:ascii="Bookman Old Style" w:hAnsi="Bookman Old Style" w:cs="Times New Roman"/>
          <w:sz w:val="20"/>
          <w:szCs w:val="20"/>
        </w:rPr>
        <w:t xml:space="preserve"> ac</w:t>
      </w:r>
      <w:r>
        <w:rPr>
          <w:rFonts w:ascii="Times New Roman" w:hAnsi="Times New Roman" w:cs="Times New Roman"/>
          <w:sz w:val="20"/>
          <w:szCs w:val="20"/>
        </w:rPr>
        <w:t>ț</w:t>
      </w:r>
      <w:r>
        <w:rPr>
          <w:rFonts w:ascii="Bookman Old Style" w:hAnsi="Bookman Old Style" w:cs="Times New Roman"/>
          <w:sz w:val="20"/>
          <w:szCs w:val="20"/>
        </w:rPr>
        <w:t xml:space="preserve">ioneze </w:t>
      </w:r>
      <w:r>
        <w:rPr>
          <w:rFonts w:ascii="Bookman Old Style" w:hAnsi="Bookman Old Style" w:cs="Bookman Old Style"/>
          <w:sz w:val="20"/>
          <w:szCs w:val="20"/>
        </w:rPr>
        <w:t>î</w:t>
      </w:r>
      <w:r>
        <w:rPr>
          <w:rFonts w:ascii="Bookman Old Style" w:hAnsi="Bookman Old Style" w:cs="Times New Roman"/>
          <w:sz w:val="20"/>
          <w:szCs w:val="20"/>
        </w:rPr>
        <w:t>n numele s</w:t>
      </w:r>
      <w:r>
        <w:rPr>
          <w:rFonts w:ascii="Bookman Old Style" w:hAnsi="Bookman Old Style" w:cs="Bookman Old Style"/>
          <w:sz w:val="20"/>
          <w:szCs w:val="20"/>
        </w:rPr>
        <w:t>ă</w:t>
      </w:r>
      <w:r>
        <w:rPr>
          <w:rFonts w:ascii="Bookman Old Style" w:hAnsi="Bookman Old Style" w:cs="Times New Roman"/>
          <w:sz w:val="20"/>
          <w:szCs w:val="20"/>
        </w:rPr>
        <w:t xml:space="preserve">u </w:t>
      </w:r>
      <w:r>
        <w:rPr>
          <w:rFonts w:ascii="Times New Roman" w:hAnsi="Times New Roman" w:cs="Times New Roman"/>
          <w:sz w:val="20"/>
          <w:szCs w:val="20"/>
        </w:rPr>
        <w:t>ș</w:t>
      </w:r>
      <w:r>
        <w:rPr>
          <w:rFonts w:ascii="Bookman Old Style" w:hAnsi="Bookman Old Style" w:cs="Times New Roman"/>
          <w:sz w:val="20"/>
          <w:szCs w:val="20"/>
        </w:rPr>
        <w:t>i este autorizat</w:t>
      </w:r>
      <w:r>
        <w:rPr>
          <w:rFonts w:ascii="Bookman Old Style" w:hAnsi="Bookman Old Style" w:cs="Bookman Old Style"/>
          <w:sz w:val="20"/>
          <w:szCs w:val="20"/>
        </w:rPr>
        <w:t>ă</w:t>
      </w:r>
      <w:r>
        <w:rPr>
          <w:rFonts w:ascii="Bookman Old Style" w:hAnsi="Bookman Old Style" w:cs="Times New Roman"/>
          <w:sz w:val="20"/>
          <w:szCs w:val="20"/>
        </w:rPr>
        <w:t xml:space="preserve"> s</w:t>
      </w:r>
      <w:r>
        <w:rPr>
          <w:rFonts w:ascii="Bookman Old Style" w:hAnsi="Bookman Old Style" w:cs="Bookman Old Style"/>
          <w:sz w:val="20"/>
          <w:szCs w:val="20"/>
        </w:rPr>
        <w:t>ă</w:t>
      </w:r>
      <w:r>
        <w:rPr>
          <w:rFonts w:ascii="Bookman Old Style" w:hAnsi="Bookman Old Style" w:cs="Times New Roman"/>
          <w:sz w:val="20"/>
          <w:szCs w:val="20"/>
        </w:rPr>
        <w:t xml:space="preserve"> angajeze asocierea </w:t>
      </w:r>
      <w:r>
        <w:rPr>
          <w:rFonts w:ascii="Bookman Old Style" w:hAnsi="Bookman Old Style" w:cs="Bookman Old Style"/>
          <w:sz w:val="20"/>
          <w:szCs w:val="20"/>
        </w:rPr>
        <w:t>î</w:t>
      </w:r>
      <w:r>
        <w:rPr>
          <w:rFonts w:ascii="Bookman Old Style" w:hAnsi="Bookman Old Style" w:cs="Times New Roman"/>
          <w:sz w:val="20"/>
          <w:szCs w:val="20"/>
        </w:rPr>
        <w:t>n cadrul Contractului.</w:t>
      </w:r>
    </w:p>
    <w:p w14:paraId="7FF8FE23">
      <w:pPr>
        <w:pStyle w:val="42"/>
        <w:numPr>
          <w:ilvl w:val="1"/>
          <w:numId w:val="23"/>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Membrii asocierii în</w:t>
      </w:r>
      <w:r>
        <w:rPr>
          <w:rFonts w:ascii="Times New Roman" w:hAnsi="Times New Roman" w:cs="Times New Roman"/>
          <w:sz w:val="20"/>
          <w:szCs w:val="20"/>
        </w:rPr>
        <w:t>ț</w:t>
      </w:r>
      <w:r>
        <w:rPr>
          <w:rFonts w:ascii="Bookman Old Style" w:hAnsi="Bookman Old Style" w:cs="Times New Roman"/>
          <w:sz w:val="20"/>
          <w:szCs w:val="20"/>
        </w:rPr>
        <w:t xml:space="preserve">eleg </w:t>
      </w:r>
      <w:r>
        <w:rPr>
          <w:rFonts w:ascii="Times New Roman" w:hAnsi="Times New Roman" w:cs="Times New Roman"/>
          <w:sz w:val="20"/>
          <w:szCs w:val="20"/>
        </w:rPr>
        <w:t>ș</w:t>
      </w:r>
      <w:r>
        <w:rPr>
          <w:rFonts w:ascii="Bookman Old Style" w:hAnsi="Bookman Old Style" w:cs="Times New Roman"/>
          <w:sz w:val="20"/>
          <w:szCs w:val="20"/>
        </w:rPr>
        <w:t>i confirm</w:t>
      </w:r>
      <w:r>
        <w:rPr>
          <w:rFonts w:ascii="Bookman Old Style" w:hAnsi="Bookman Old Style" w:cs="Bookman Old Style"/>
          <w:sz w:val="20"/>
          <w:szCs w:val="20"/>
        </w:rPr>
        <w:t>ă</w:t>
      </w:r>
      <w:r>
        <w:rPr>
          <w:rFonts w:ascii="Bookman Old Style" w:hAnsi="Bookman Old Style" w:cs="Times New Roman"/>
          <w:sz w:val="20"/>
          <w:szCs w:val="20"/>
        </w:rPr>
        <w:t xml:space="preserve"> c</w:t>
      </w:r>
      <w:r>
        <w:rPr>
          <w:rFonts w:ascii="Bookman Old Style" w:hAnsi="Bookman Old Style" w:cs="Bookman Old Style"/>
          <w:sz w:val="20"/>
          <w:szCs w:val="20"/>
        </w:rPr>
        <w:t>ă</w:t>
      </w:r>
      <w:r>
        <w:rPr>
          <w:rFonts w:ascii="Bookman Old Style" w:hAnsi="Bookman Old Style" w:cs="Times New Roman"/>
          <w:sz w:val="20"/>
          <w:szCs w:val="20"/>
        </w:rPr>
        <w:t xml:space="preserve"> liderul asocierii este autorizat s</w:t>
      </w:r>
      <w:r>
        <w:rPr>
          <w:rFonts w:ascii="Bookman Old Style" w:hAnsi="Bookman Old Style" w:cs="Bookman Old Style"/>
          <w:sz w:val="20"/>
          <w:szCs w:val="20"/>
        </w:rPr>
        <w:t>ă</w:t>
      </w:r>
      <w:r>
        <w:rPr>
          <w:rFonts w:ascii="Bookman Old Style" w:hAnsi="Bookman Old Style" w:cs="Times New Roman"/>
          <w:sz w:val="20"/>
          <w:szCs w:val="20"/>
        </w:rPr>
        <w:t xml:space="preserve"> primeasc</w:t>
      </w:r>
      <w:r>
        <w:rPr>
          <w:rFonts w:ascii="Bookman Old Style" w:hAnsi="Bookman Old Style" w:cs="Bookman Old Style"/>
          <w:sz w:val="20"/>
          <w:szCs w:val="20"/>
        </w:rPr>
        <w:t>ă</w:t>
      </w:r>
      <w:r>
        <w:rPr>
          <w:rFonts w:ascii="Bookman Old Style" w:hAnsi="Bookman Old Style" w:cs="Times New Roman"/>
          <w:sz w:val="20"/>
          <w:szCs w:val="20"/>
        </w:rPr>
        <w:t xml:space="preserve"> Dispozi</w:t>
      </w:r>
      <w:r>
        <w:rPr>
          <w:rFonts w:ascii="Times New Roman" w:hAnsi="Times New Roman" w:cs="Times New Roman"/>
          <w:sz w:val="20"/>
          <w:szCs w:val="20"/>
        </w:rPr>
        <w:t>ț</w:t>
      </w:r>
      <w:r>
        <w:rPr>
          <w:rFonts w:ascii="Bookman Old Style" w:hAnsi="Bookman Old Style" w:cs="Times New Roman"/>
          <w:sz w:val="20"/>
          <w:szCs w:val="20"/>
        </w:rPr>
        <w:t>ii din partea Autorită</w:t>
      </w:r>
      <w:r>
        <w:rPr>
          <w:rFonts w:ascii="Times New Roman" w:hAnsi="Times New Roman" w:cs="Times New Roman"/>
          <w:sz w:val="20"/>
          <w:szCs w:val="20"/>
        </w:rPr>
        <w:t>ț</w:t>
      </w:r>
      <w:r>
        <w:rPr>
          <w:rFonts w:ascii="Bookman Old Style" w:hAnsi="Bookman Old Style" w:cs="Times New Roman"/>
          <w:sz w:val="20"/>
          <w:szCs w:val="20"/>
        </w:rPr>
        <w:t xml:space="preserve">ii contractante </w:t>
      </w:r>
      <w:r>
        <w:rPr>
          <w:rFonts w:ascii="Times New Roman" w:hAnsi="Times New Roman" w:cs="Times New Roman"/>
          <w:sz w:val="20"/>
          <w:szCs w:val="20"/>
        </w:rPr>
        <w:t>ș</w:t>
      </w:r>
      <w:r>
        <w:rPr>
          <w:rFonts w:ascii="Bookman Old Style" w:hAnsi="Bookman Old Style" w:cs="Times New Roman"/>
          <w:sz w:val="20"/>
          <w:szCs w:val="20"/>
        </w:rPr>
        <w:t xml:space="preserve">i să primească plata pentru </w:t>
      </w:r>
      <w:r>
        <w:rPr>
          <w:rFonts w:ascii="Times New Roman" w:hAnsi="Times New Roman" w:cs="Times New Roman"/>
          <w:sz w:val="20"/>
          <w:szCs w:val="20"/>
        </w:rPr>
        <w:t>ș</w:t>
      </w:r>
      <w:r>
        <w:rPr>
          <w:rFonts w:ascii="Bookman Old Style" w:hAnsi="Bookman Old Style" w:cs="Times New Roman"/>
          <w:sz w:val="20"/>
          <w:szCs w:val="20"/>
        </w:rPr>
        <w:t>i în numele persoanelor care constituie asocierea.</w:t>
      </w:r>
    </w:p>
    <w:p w14:paraId="0E3A9089">
      <w:pPr>
        <w:pStyle w:val="42"/>
        <w:numPr>
          <w:ilvl w:val="1"/>
          <w:numId w:val="23"/>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Prevederile contractului de asociere nu sunt opozabile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w:t>
      </w:r>
    </w:p>
    <w:p w14:paraId="77C78925">
      <w:pPr>
        <w:pStyle w:val="42"/>
        <w:numPr>
          <w:ilvl w:val="0"/>
          <w:numId w:val="8"/>
        </w:numPr>
        <w:spacing w:before="120" w:after="120"/>
        <w:jc w:val="both"/>
        <w:rPr>
          <w:rFonts w:ascii="Bookman Old Style" w:hAnsi="Bookman Old Style" w:cs="Times New Roman"/>
          <w:b/>
          <w:sz w:val="20"/>
          <w:szCs w:val="20"/>
        </w:rPr>
      </w:pPr>
      <w:r>
        <w:rPr>
          <w:rFonts w:ascii="Bookman Old Style" w:hAnsi="Bookman Old Style"/>
          <w:b/>
          <w:i/>
          <w:sz w:val="20"/>
          <w:szCs w:val="20"/>
          <w:lang w:val="pt-BR"/>
        </w:rPr>
        <w:t xml:space="preserve"> Perioada de garanţie acordată produselor</w:t>
      </w:r>
    </w:p>
    <w:p w14:paraId="3CE5452E">
      <w:pPr>
        <w:spacing w:after="0"/>
        <w:jc w:val="both"/>
        <w:rPr>
          <w:rFonts w:ascii="Bookman Old Style" w:hAnsi="Bookman Old Style"/>
          <w:sz w:val="20"/>
          <w:szCs w:val="20"/>
          <w:lang w:val="pt-BR"/>
        </w:rPr>
      </w:pPr>
      <w:r>
        <w:rPr>
          <w:rFonts w:ascii="Bookman Old Style" w:hAnsi="Bookman Old Style" w:cs="Times New Roman"/>
          <w:b/>
          <w:sz w:val="20"/>
          <w:szCs w:val="20"/>
        </w:rPr>
        <w:t xml:space="preserve">17.1 </w:t>
      </w:r>
      <w:r>
        <w:rPr>
          <w:rFonts w:ascii="Bookman Old Style" w:hAnsi="Bookman Old Style"/>
          <w:sz w:val="20"/>
          <w:szCs w:val="20"/>
          <w:lang w:val="pt-BR"/>
        </w:rPr>
        <w:t>Furnizorul are obligaţia de a garanta că produsele furnizate prin contract nu prezintă vicii ascunse.</w:t>
      </w:r>
    </w:p>
    <w:p w14:paraId="429BCF8D">
      <w:pPr>
        <w:spacing w:after="0"/>
        <w:jc w:val="both"/>
        <w:rPr>
          <w:rFonts w:ascii="Bookman Old Style" w:hAnsi="Bookman Old Style"/>
          <w:sz w:val="20"/>
          <w:szCs w:val="20"/>
          <w:lang w:val="pt-BR"/>
        </w:rPr>
      </w:pPr>
      <w:r>
        <w:rPr>
          <w:rFonts w:ascii="Bookman Old Style" w:hAnsi="Bookman Old Style"/>
          <w:sz w:val="20"/>
          <w:szCs w:val="20"/>
          <w:lang w:val="pt-BR"/>
        </w:rPr>
        <w:t>17.2. Furnizorul răspunde în perioada de garanţie pentru calitatea produselor furnizate.</w:t>
      </w:r>
      <w:r>
        <w:rPr>
          <w:rFonts w:ascii="Bookman Old Style" w:hAnsi="Bookman Old Style"/>
          <w:sz w:val="20"/>
          <w:szCs w:val="20"/>
          <w:lang w:val="pt-BR"/>
        </w:rPr>
        <w:tab/>
      </w:r>
    </w:p>
    <w:p w14:paraId="6E7625E4">
      <w:pPr>
        <w:spacing w:after="0"/>
        <w:jc w:val="both"/>
        <w:rPr>
          <w:rFonts w:ascii="Bookman Old Style" w:hAnsi="Bookman Old Style"/>
          <w:sz w:val="20"/>
          <w:szCs w:val="20"/>
          <w:lang w:val="it-IT"/>
        </w:rPr>
      </w:pPr>
      <w:r>
        <w:rPr>
          <w:rFonts w:ascii="Bookman Old Style" w:hAnsi="Bookman Old Style"/>
          <w:sz w:val="20"/>
          <w:szCs w:val="20"/>
          <w:lang w:val="pt-BR"/>
        </w:rPr>
        <w:t>17.3. (1) Perioada de garan</w:t>
      </w:r>
      <w:r>
        <w:rPr>
          <w:rFonts w:ascii="Times New Roman" w:hAnsi="Times New Roman" w:cs="Times New Roman"/>
          <w:sz w:val="20"/>
          <w:szCs w:val="20"/>
          <w:lang w:val="pt-BR"/>
        </w:rPr>
        <w:t>ț</w:t>
      </w:r>
      <w:r>
        <w:rPr>
          <w:rFonts w:ascii="Bookman Old Style" w:hAnsi="Bookman Old Style"/>
          <w:sz w:val="20"/>
          <w:szCs w:val="20"/>
          <w:lang w:val="pt-BR"/>
        </w:rPr>
        <w:t>ie acordată bunurilor achiziţionate este de ______ luni, conform propunerii tehnice a furnizorului.</w:t>
      </w:r>
    </w:p>
    <w:p w14:paraId="45989B95">
      <w:pPr>
        <w:pStyle w:val="36"/>
        <w:jc w:val="both"/>
        <w:rPr>
          <w:rFonts w:ascii="Bookman Old Style" w:hAnsi="Bookman Old Style"/>
          <w:sz w:val="20"/>
          <w:lang w:val="pt-BR"/>
        </w:rPr>
      </w:pPr>
      <w:r>
        <w:rPr>
          <w:rFonts w:ascii="Bookman Old Style" w:hAnsi="Bookman Old Style"/>
          <w:sz w:val="20"/>
          <w:lang w:val="it-IT"/>
        </w:rPr>
        <w:t xml:space="preserve">          (2) Perioada de garanţie a produselor începe cu data recepţiei efectuate după livrarea şi instalarea acestora la destinaţia finală.</w:t>
      </w:r>
    </w:p>
    <w:p w14:paraId="0A95716F">
      <w:pPr>
        <w:pStyle w:val="36"/>
        <w:jc w:val="both"/>
        <w:rPr>
          <w:rFonts w:ascii="Bookman Old Style" w:hAnsi="Bookman Old Style"/>
          <w:sz w:val="20"/>
          <w:lang w:val="pt-BR"/>
        </w:rPr>
      </w:pPr>
      <w:r>
        <w:rPr>
          <w:rFonts w:ascii="Bookman Old Style" w:hAnsi="Bookman Old Style"/>
          <w:sz w:val="20"/>
          <w:lang w:val="pt-BR"/>
        </w:rPr>
        <w:t>17.4  În cazul unor deficien</w:t>
      </w:r>
      <w:r>
        <w:rPr>
          <w:sz w:val="20"/>
          <w:lang w:val="pt-BR"/>
        </w:rPr>
        <w:t>ț</w:t>
      </w:r>
      <w:r>
        <w:rPr>
          <w:rFonts w:ascii="Bookman Old Style" w:hAnsi="Bookman Old Style"/>
          <w:sz w:val="20"/>
          <w:lang w:val="pt-BR"/>
        </w:rPr>
        <w:t>e privind termenul de garan</w:t>
      </w:r>
      <w:r>
        <w:rPr>
          <w:sz w:val="20"/>
          <w:lang w:val="pt-BR"/>
        </w:rPr>
        <w:t>ț</w:t>
      </w:r>
      <w:r>
        <w:rPr>
          <w:rFonts w:ascii="Bookman Old Style" w:hAnsi="Bookman Old Style"/>
          <w:sz w:val="20"/>
          <w:lang w:val="pt-BR"/>
        </w:rPr>
        <w:t>ie, achizitorul are dreptul la remedierea defec</w:t>
      </w:r>
      <w:r>
        <w:rPr>
          <w:sz w:val="20"/>
          <w:lang w:val="pt-BR"/>
        </w:rPr>
        <w:t>ț</w:t>
      </w:r>
      <w:r>
        <w:rPr>
          <w:rFonts w:ascii="Bookman Old Style" w:hAnsi="Bookman Old Style"/>
          <w:sz w:val="20"/>
          <w:lang w:val="pt-BR"/>
        </w:rPr>
        <w:t xml:space="preserve">iunii </w:t>
      </w:r>
      <w:r>
        <w:rPr>
          <w:rFonts w:ascii="Bookman Old Style" w:hAnsi="Bookman Old Style" w:cs="Bookman Old Style"/>
          <w:sz w:val="20"/>
          <w:lang w:val="pt-BR"/>
        </w:rPr>
        <w:t>î</w:t>
      </w:r>
      <w:r>
        <w:rPr>
          <w:rFonts w:ascii="Bookman Old Style" w:hAnsi="Bookman Old Style"/>
          <w:sz w:val="20"/>
          <w:lang w:val="pt-BR"/>
        </w:rPr>
        <w:t>n perioada convenit</w:t>
      </w:r>
      <w:r>
        <w:rPr>
          <w:rFonts w:ascii="Bookman Old Style" w:hAnsi="Bookman Old Style" w:cs="Bookman Old Style"/>
          <w:sz w:val="20"/>
          <w:lang w:val="pt-BR"/>
        </w:rPr>
        <w:t>ă</w:t>
      </w:r>
      <w:r>
        <w:rPr>
          <w:rFonts w:ascii="Bookman Old Style" w:hAnsi="Bookman Old Style"/>
          <w:sz w:val="20"/>
          <w:lang w:val="pt-BR"/>
        </w:rPr>
        <w:t>, sau înlocuirea gratuită a produselor, fără costuri suplimentare pentru Achizitor, conform prevederilor din caietul de sarcini. Produsele care le înlocuiesc pe cele defecte beneficiază de o nouă perioadă de garan</w:t>
      </w:r>
      <w:r>
        <w:rPr>
          <w:sz w:val="20"/>
          <w:lang w:val="pt-BR"/>
        </w:rPr>
        <w:t>ț</w:t>
      </w:r>
      <w:r>
        <w:rPr>
          <w:rFonts w:ascii="Bookman Old Style" w:hAnsi="Bookman Old Style"/>
          <w:sz w:val="20"/>
          <w:lang w:val="pt-BR"/>
        </w:rPr>
        <w:t xml:space="preserve">ie, care curge de la data </w:t>
      </w:r>
      <w:r>
        <w:rPr>
          <w:rFonts w:ascii="Bookman Old Style" w:hAnsi="Bookman Old Style" w:cs="Bookman Old Style"/>
          <w:sz w:val="20"/>
          <w:lang w:val="pt-BR"/>
        </w:rPr>
        <w:t>î</w:t>
      </w:r>
      <w:r>
        <w:rPr>
          <w:rFonts w:ascii="Bookman Old Style" w:hAnsi="Bookman Old Style"/>
          <w:sz w:val="20"/>
          <w:lang w:val="pt-BR"/>
        </w:rPr>
        <w:t>nlocuirii produsului. Perioada de remediere a defec</w:t>
      </w:r>
      <w:r>
        <w:rPr>
          <w:sz w:val="20"/>
          <w:lang w:val="pt-BR"/>
        </w:rPr>
        <w:t>ț</w:t>
      </w:r>
      <w:r>
        <w:rPr>
          <w:rFonts w:ascii="Bookman Old Style" w:hAnsi="Bookman Old Style"/>
          <w:sz w:val="20"/>
          <w:lang w:val="pt-BR"/>
        </w:rPr>
        <w:t>iunilor este de maxim 5 zile de la notificare.</w:t>
      </w:r>
    </w:p>
    <w:p w14:paraId="222D5BAF">
      <w:pPr>
        <w:pStyle w:val="36"/>
        <w:jc w:val="both"/>
        <w:rPr>
          <w:rFonts w:ascii="Bookman Old Style" w:hAnsi="Bookman Old Style"/>
          <w:sz w:val="20"/>
          <w:lang w:val="pt-BR"/>
        </w:rPr>
      </w:pPr>
      <w:r>
        <w:rPr>
          <w:rFonts w:ascii="Bookman Old Style" w:hAnsi="Bookman Old Style"/>
          <w:sz w:val="20"/>
          <w:lang w:val="pt-BR"/>
        </w:rPr>
        <w:t>17.5 Achizitorul are dreptul de a notifica imediat furnizorului, în scris, orice plângere sau reclama</w:t>
      </w:r>
      <w:r>
        <w:rPr>
          <w:sz w:val="20"/>
          <w:lang w:val="pt-BR"/>
        </w:rPr>
        <w:t>ț</w:t>
      </w:r>
      <w:r>
        <w:rPr>
          <w:rFonts w:ascii="Bookman Old Style" w:hAnsi="Bookman Old Style"/>
          <w:sz w:val="20"/>
          <w:lang w:val="pt-BR"/>
        </w:rPr>
        <w:t>ie ce apare în conformitate cu această garan</w:t>
      </w:r>
      <w:r>
        <w:rPr>
          <w:sz w:val="20"/>
          <w:lang w:val="pt-BR"/>
        </w:rPr>
        <w:t>ț</w:t>
      </w:r>
      <w:r>
        <w:rPr>
          <w:rFonts w:ascii="Bookman Old Style" w:hAnsi="Bookman Old Style"/>
          <w:sz w:val="20"/>
          <w:lang w:val="pt-BR"/>
        </w:rPr>
        <w:t>ie. La primirea notific</w:t>
      </w:r>
      <w:r>
        <w:rPr>
          <w:rFonts w:ascii="Bookman Old Style" w:hAnsi="Bookman Old Style" w:cs="Bookman Old Style"/>
          <w:sz w:val="20"/>
          <w:lang w:val="pt-BR"/>
        </w:rPr>
        <w:t>ă</w:t>
      </w:r>
      <w:r>
        <w:rPr>
          <w:rFonts w:ascii="Bookman Old Style" w:hAnsi="Bookman Old Style"/>
          <w:sz w:val="20"/>
          <w:lang w:val="pt-BR"/>
        </w:rPr>
        <w:t>rii furnizorul are obliga</w:t>
      </w:r>
      <w:r>
        <w:rPr>
          <w:sz w:val="20"/>
          <w:lang w:val="pt-BR"/>
        </w:rPr>
        <w:t>ț</w:t>
      </w:r>
      <w:r>
        <w:rPr>
          <w:rFonts w:ascii="Bookman Old Style" w:hAnsi="Bookman Old Style"/>
          <w:sz w:val="20"/>
          <w:lang w:val="pt-BR"/>
        </w:rPr>
        <w:t xml:space="preserve">ia de a interveni </w:t>
      </w:r>
      <w:r>
        <w:rPr>
          <w:rFonts w:ascii="Bookman Old Style" w:hAnsi="Bookman Old Style" w:cs="Bookman Old Style"/>
          <w:sz w:val="20"/>
          <w:lang w:val="pt-BR"/>
        </w:rPr>
        <w:t>î</w:t>
      </w:r>
      <w:r>
        <w:rPr>
          <w:rFonts w:ascii="Bookman Old Style" w:hAnsi="Bookman Old Style"/>
          <w:sz w:val="20"/>
          <w:lang w:val="pt-BR"/>
        </w:rPr>
        <w:t>n termenul maxim de 24 de ore pentru remedierea defec</w:t>
      </w:r>
      <w:r>
        <w:rPr>
          <w:sz w:val="20"/>
          <w:lang w:val="pt-BR"/>
        </w:rPr>
        <w:t>ț</w:t>
      </w:r>
      <w:r>
        <w:rPr>
          <w:rFonts w:ascii="Bookman Old Style" w:hAnsi="Bookman Old Style"/>
          <w:sz w:val="20"/>
          <w:lang w:val="pt-BR"/>
        </w:rPr>
        <w:t>iunii.</w:t>
      </w:r>
    </w:p>
    <w:p w14:paraId="4123106E">
      <w:pPr>
        <w:pStyle w:val="36"/>
        <w:jc w:val="both"/>
        <w:rPr>
          <w:rFonts w:ascii="Bookman Old Style" w:hAnsi="Bookman Old Style"/>
          <w:sz w:val="20"/>
        </w:rPr>
      </w:pPr>
      <w:r>
        <w:rPr>
          <w:rFonts w:ascii="Bookman Old Style" w:hAnsi="Bookman Old Style"/>
          <w:sz w:val="20"/>
          <w:lang w:val="pt-BR"/>
        </w:rPr>
        <w:t>15.6 Pentru îndeplinirea contractului furnizorul are obliga</w:t>
      </w:r>
      <w:r>
        <w:rPr>
          <w:sz w:val="20"/>
          <w:lang w:val="pt-BR"/>
        </w:rPr>
        <w:t>ț</w:t>
      </w:r>
      <w:r>
        <w:rPr>
          <w:rFonts w:ascii="Bookman Old Style" w:hAnsi="Bookman Old Style"/>
          <w:sz w:val="20"/>
          <w:lang w:val="pt-BR"/>
        </w:rPr>
        <w:t xml:space="preserve">ia de a constitui </w:t>
      </w:r>
      <w:r>
        <w:rPr>
          <w:rFonts w:ascii="Bookman Old Style" w:hAnsi="Bookman Old Style"/>
          <w:b/>
          <w:sz w:val="20"/>
          <w:lang w:val="pt-BR"/>
        </w:rPr>
        <w:t>garan</w:t>
      </w:r>
      <w:r>
        <w:rPr>
          <w:b/>
          <w:sz w:val="20"/>
          <w:lang w:val="pt-BR"/>
        </w:rPr>
        <w:t>ț</w:t>
      </w:r>
      <w:r>
        <w:rPr>
          <w:rFonts w:ascii="Bookman Old Style" w:hAnsi="Bookman Old Style"/>
          <w:b/>
          <w:sz w:val="20"/>
          <w:lang w:val="pt-BR"/>
        </w:rPr>
        <w:t>ia de bun</w:t>
      </w:r>
      <w:r>
        <w:rPr>
          <w:rFonts w:ascii="Bookman Old Style" w:hAnsi="Bookman Old Style" w:cs="Bookman Old Style"/>
          <w:b/>
          <w:sz w:val="20"/>
          <w:lang w:val="pt-BR"/>
        </w:rPr>
        <w:t>ă</w:t>
      </w:r>
      <w:r>
        <w:rPr>
          <w:rFonts w:ascii="Bookman Old Style" w:hAnsi="Bookman Old Style"/>
          <w:b/>
          <w:sz w:val="20"/>
          <w:lang w:val="pt-BR"/>
        </w:rPr>
        <w:t xml:space="preserve"> execu</w:t>
      </w:r>
      <w:r>
        <w:rPr>
          <w:b/>
          <w:sz w:val="20"/>
          <w:lang w:val="pt-BR"/>
        </w:rPr>
        <w:t>ț</w:t>
      </w:r>
      <w:r>
        <w:rPr>
          <w:rFonts w:ascii="Bookman Old Style" w:hAnsi="Bookman Old Style"/>
          <w:b/>
          <w:sz w:val="20"/>
          <w:lang w:val="pt-BR"/>
        </w:rPr>
        <w:t xml:space="preserve">ie, </w:t>
      </w:r>
      <w:r>
        <w:rPr>
          <w:rFonts w:ascii="Bookman Old Style" w:hAnsi="Bookman Old Style"/>
          <w:sz w:val="20"/>
          <w:lang w:val="pt-BR"/>
        </w:rPr>
        <w:t>în cuantum de 5% din valoarea contractului, în condi</w:t>
      </w:r>
      <w:r>
        <w:rPr>
          <w:sz w:val="20"/>
          <w:lang w:val="pt-BR"/>
        </w:rPr>
        <w:t>ț</w:t>
      </w:r>
      <w:r>
        <w:rPr>
          <w:rFonts w:ascii="Bookman Old Style" w:hAnsi="Bookman Old Style"/>
          <w:sz w:val="20"/>
          <w:lang w:val="pt-BR"/>
        </w:rPr>
        <w:t>iile prevederilor art. 39/HG 395/2016.</w:t>
      </w:r>
    </w:p>
    <w:p w14:paraId="793A2D37">
      <w:pPr>
        <w:spacing w:before="120" w:after="120"/>
        <w:ind w:left="1"/>
        <w:jc w:val="both"/>
        <w:rPr>
          <w:rFonts w:ascii="Bookman Old Style" w:hAnsi="Bookman Old Style" w:cs="Times New Roman"/>
          <w:sz w:val="20"/>
          <w:szCs w:val="20"/>
        </w:rPr>
      </w:pPr>
    </w:p>
    <w:p w14:paraId="47E58E57">
      <w:pPr>
        <w:pStyle w:val="42"/>
        <w:numPr>
          <w:ilvl w:val="0"/>
          <w:numId w:val="8"/>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Obliga</w:t>
      </w:r>
      <w:r>
        <w:rPr>
          <w:rFonts w:ascii="Times New Roman" w:hAnsi="Times New Roman" w:cs="Times New Roman"/>
          <w:b/>
          <w:sz w:val="20"/>
          <w:szCs w:val="20"/>
        </w:rPr>
        <w:t>ț</w:t>
      </w:r>
      <w:r>
        <w:rPr>
          <w:rFonts w:ascii="Bookman Old Style" w:hAnsi="Bookman Old Style" w:cs="Times New Roman"/>
          <w:b/>
          <w:sz w:val="20"/>
          <w:szCs w:val="20"/>
        </w:rPr>
        <w:t>iile principale ale Contractantului</w:t>
      </w:r>
    </w:p>
    <w:p w14:paraId="4C928715">
      <w:pPr>
        <w:pStyle w:val="36"/>
        <w:jc w:val="both"/>
        <w:rPr>
          <w:rFonts w:ascii="Bookman Old Style" w:hAnsi="Bookman Old Style"/>
          <w:sz w:val="20"/>
          <w:u w:val="single"/>
          <w:lang w:val="it-IT"/>
        </w:rPr>
      </w:pPr>
      <w:r>
        <w:rPr>
          <w:rFonts w:ascii="Bookman Old Style" w:hAnsi="Bookman Old Style"/>
          <w:sz w:val="20"/>
        </w:rPr>
        <w:t xml:space="preserve">18.1 </w:t>
      </w:r>
      <w:r>
        <w:rPr>
          <w:rFonts w:ascii="Bookman Old Style" w:hAnsi="Bookman Old Style"/>
          <w:sz w:val="20"/>
          <w:lang w:val="it-IT"/>
        </w:rPr>
        <w:t>Furnizorul se obligă să furnizeze produsele la standardele şi performanţele prezentate în propunerea tehnică.</w:t>
      </w:r>
      <w:r>
        <w:rPr>
          <w:rFonts w:ascii="Bookman Old Style" w:hAnsi="Bookman Old Style"/>
          <w:sz w:val="20"/>
          <w:u w:val="single"/>
          <w:lang w:val="it-IT"/>
        </w:rPr>
        <w:t>În cazul în care, pe parcursul îndeplinirii contractului se constată faptul că anumite elemente ale propunerii tehnice sunt inferioare sau nu corespund cerin</w:t>
      </w:r>
      <w:r>
        <w:rPr>
          <w:sz w:val="20"/>
          <w:u w:val="single"/>
          <w:lang w:val="it-IT"/>
        </w:rPr>
        <w:t>ț</w:t>
      </w:r>
      <w:r>
        <w:rPr>
          <w:rFonts w:ascii="Bookman Old Style" w:hAnsi="Bookman Old Style"/>
          <w:sz w:val="20"/>
          <w:u w:val="single"/>
          <w:lang w:val="it-IT"/>
        </w:rPr>
        <w:t>elor prev</w:t>
      </w:r>
      <w:r>
        <w:rPr>
          <w:rFonts w:ascii="Bookman Old Style" w:hAnsi="Bookman Old Style" w:cs="Bookman Old Style"/>
          <w:sz w:val="20"/>
          <w:u w:val="single"/>
          <w:lang w:val="it-IT"/>
        </w:rPr>
        <w:t>ă</w:t>
      </w:r>
      <w:r>
        <w:rPr>
          <w:rFonts w:ascii="Bookman Old Style" w:hAnsi="Bookman Old Style"/>
          <w:sz w:val="20"/>
          <w:u w:val="single"/>
          <w:lang w:val="it-IT"/>
        </w:rPr>
        <w:t xml:space="preserve">zute </w:t>
      </w:r>
      <w:r>
        <w:rPr>
          <w:rFonts w:ascii="Bookman Old Style" w:hAnsi="Bookman Old Style" w:cs="Bookman Old Style"/>
          <w:sz w:val="20"/>
          <w:u w:val="single"/>
          <w:lang w:val="it-IT"/>
        </w:rPr>
        <w:t>î</w:t>
      </w:r>
      <w:r>
        <w:rPr>
          <w:rFonts w:ascii="Bookman Old Style" w:hAnsi="Bookman Old Style"/>
          <w:sz w:val="20"/>
          <w:u w:val="single"/>
          <w:lang w:val="it-IT"/>
        </w:rPr>
        <w:t>n caietul de sarcini, prevaleaz</w:t>
      </w:r>
      <w:r>
        <w:rPr>
          <w:rFonts w:ascii="Bookman Old Style" w:hAnsi="Bookman Old Style" w:cs="Bookman Old Style"/>
          <w:sz w:val="20"/>
          <w:u w:val="single"/>
          <w:lang w:val="it-IT"/>
        </w:rPr>
        <w:t>ă</w:t>
      </w:r>
      <w:r>
        <w:rPr>
          <w:rFonts w:ascii="Bookman Old Style" w:hAnsi="Bookman Old Style"/>
          <w:sz w:val="20"/>
          <w:u w:val="single"/>
          <w:lang w:val="it-IT"/>
        </w:rPr>
        <w:t xml:space="preserve"> prevederile caietului de sarcini.</w:t>
      </w:r>
    </w:p>
    <w:p w14:paraId="2C55048D">
      <w:pPr>
        <w:pStyle w:val="36"/>
        <w:jc w:val="both"/>
        <w:rPr>
          <w:rFonts w:ascii="Bookman Old Style" w:hAnsi="Bookman Old Style"/>
          <w:sz w:val="20"/>
          <w:u w:val="single"/>
          <w:lang w:val="it-IT"/>
        </w:rPr>
      </w:pPr>
      <w:r>
        <w:rPr>
          <w:rFonts w:ascii="Bookman Old Style" w:hAnsi="Bookman Old Style"/>
          <w:sz w:val="20"/>
          <w:lang w:val="it-IT"/>
        </w:rPr>
        <w:t xml:space="preserve">18.2- Furnizorul va asigura la locul instalării echipamentelor instruirea personalului utilizator </w:t>
      </w:r>
      <w:r>
        <w:rPr>
          <w:sz w:val="20"/>
          <w:lang w:val="it-IT"/>
        </w:rPr>
        <w:t>ș</w:t>
      </w:r>
      <w:r>
        <w:rPr>
          <w:rFonts w:ascii="Bookman Old Style" w:hAnsi="Bookman Old Style"/>
          <w:sz w:val="20"/>
          <w:lang w:val="it-IT"/>
        </w:rPr>
        <w:t xml:space="preserve">i de </w:t>
      </w:r>
      <w:r>
        <w:rPr>
          <w:rFonts w:ascii="Bookman Old Style" w:hAnsi="Bookman Old Style" w:cs="Bookman Old Style"/>
          <w:sz w:val="20"/>
          <w:lang w:val="it-IT"/>
        </w:rPr>
        <w:t>î</w:t>
      </w:r>
      <w:r>
        <w:rPr>
          <w:rFonts w:ascii="Bookman Old Style" w:hAnsi="Bookman Old Style"/>
          <w:sz w:val="20"/>
          <w:lang w:val="it-IT"/>
        </w:rPr>
        <w:t>ntre</w:t>
      </w:r>
      <w:r>
        <w:rPr>
          <w:sz w:val="20"/>
          <w:lang w:val="it-IT"/>
        </w:rPr>
        <w:t>ț</w:t>
      </w:r>
      <w:r>
        <w:rPr>
          <w:rFonts w:ascii="Bookman Old Style" w:hAnsi="Bookman Old Style"/>
          <w:sz w:val="20"/>
          <w:lang w:val="it-IT"/>
        </w:rPr>
        <w:t>inere</w:t>
      </w:r>
      <w:r>
        <w:rPr>
          <w:rFonts w:ascii="Bookman Old Style" w:hAnsi="Bookman Old Style"/>
          <w:sz w:val="20"/>
          <w:u w:val="single"/>
          <w:lang w:val="it-IT"/>
        </w:rPr>
        <w:t>.</w:t>
      </w:r>
    </w:p>
    <w:p w14:paraId="549C597B">
      <w:pPr>
        <w:pStyle w:val="36"/>
        <w:spacing w:line="276" w:lineRule="auto"/>
        <w:jc w:val="both"/>
        <w:rPr>
          <w:rFonts w:ascii="Bookman Old Style" w:hAnsi="Bookman Old Style"/>
          <w:sz w:val="20"/>
          <w:lang w:val="it-IT"/>
        </w:rPr>
      </w:pPr>
      <w:r>
        <w:rPr>
          <w:rFonts w:ascii="Bookman Old Style" w:hAnsi="Bookman Old Style"/>
          <w:sz w:val="20"/>
          <w:lang w:val="it-IT"/>
        </w:rPr>
        <w:t>18.3. Furnizorul se obligă să furnizeze produsele în termenul maxim de_______ zile de la data semnării contractului conform propunerii tehnice.</w:t>
      </w:r>
    </w:p>
    <w:p w14:paraId="0D21AFBC">
      <w:pPr>
        <w:pStyle w:val="36"/>
        <w:spacing w:line="276" w:lineRule="auto"/>
        <w:jc w:val="both"/>
        <w:rPr>
          <w:rFonts w:ascii="Bookman Old Style" w:hAnsi="Bookman Old Style"/>
          <w:sz w:val="20"/>
          <w:lang w:val="it-IT"/>
        </w:rPr>
      </w:pPr>
      <w:r>
        <w:rPr>
          <w:rFonts w:ascii="Bookman Old Style" w:hAnsi="Bookman Old Style"/>
          <w:sz w:val="20"/>
          <w:lang w:val="it-IT"/>
        </w:rPr>
        <w:t>18.4- Furnizorul are obligatia de a trece pe factura contul IBAN de trezorerie si trezoreria la care s-a deschis si se va men</w:t>
      </w:r>
      <w:r>
        <w:rPr>
          <w:sz w:val="20"/>
          <w:lang w:val="it-IT"/>
        </w:rPr>
        <w:t>ț</w:t>
      </w:r>
      <w:r>
        <w:rPr>
          <w:rFonts w:ascii="Bookman Old Style" w:hAnsi="Bookman Old Style"/>
          <w:sz w:val="20"/>
          <w:lang w:val="it-IT"/>
        </w:rPr>
        <w:t>iona data scaden</w:t>
      </w:r>
      <w:r>
        <w:rPr>
          <w:sz w:val="20"/>
          <w:lang w:val="it-IT"/>
        </w:rPr>
        <w:t>ț</w:t>
      </w:r>
      <w:r>
        <w:rPr>
          <w:rFonts w:ascii="Bookman Old Style" w:hAnsi="Bookman Old Style"/>
          <w:sz w:val="20"/>
          <w:lang w:val="it-IT"/>
        </w:rPr>
        <w:t>ei.</w:t>
      </w:r>
    </w:p>
    <w:p w14:paraId="605F6FEC">
      <w:pPr>
        <w:pStyle w:val="36"/>
        <w:spacing w:line="276" w:lineRule="auto"/>
        <w:jc w:val="both"/>
        <w:rPr>
          <w:rFonts w:ascii="Bookman Old Style" w:hAnsi="Bookman Old Style"/>
          <w:sz w:val="20"/>
          <w:lang w:val="it-IT"/>
        </w:rPr>
      </w:pPr>
      <w:r>
        <w:rPr>
          <w:rFonts w:ascii="Bookman Old Style" w:hAnsi="Bookman Old Style"/>
          <w:sz w:val="20"/>
          <w:lang w:val="it-IT"/>
        </w:rPr>
        <w:t>18.5 - Furnizorul se obliga să despăgubească achizitorul împotriva oricăror:</w:t>
      </w:r>
    </w:p>
    <w:p w14:paraId="4855AC84">
      <w:pPr>
        <w:pStyle w:val="36"/>
        <w:numPr>
          <w:ilvl w:val="7"/>
          <w:numId w:val="24"/>
        </w:numPr>
        <w:suppressAutoHyphens/>
        <w:overflowPunct/>
        <w:autoSpaceDE/>
        <w:autoSpaceDN/>
        <w:adjustRightInd/>
        <w:spacing w:line="276" w:lineRule="auto"/>
        <w:jc w:val="both"/>
        <w:textAlignment w:val="auto"/>
        <w:rPr>
          <w:rFonts w:ascii="Bookman Old Style" w:hAnsi="Bookman Old Style"/>
          <w:sz w:val="20"/>
          <w:lang w:val="it-IT"/>
        </w:rPr>
      </w:pPr>
      <w:r>
        <w:rPr>
          <w:rFonts w:ascii="Bookman Old Style" w:hAnsi="Bookman Old Style"/>
          <w:sz w:val="20"/>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9C8207E">
      <w:pPr>
        <w:pStyle w:val="36"/>
        <w:numPr>
          <w:ilvl w:val="7"/>
          <w:numId w:val="24"/>
        </w:numPr>
        <w:suppressAutoHyphens/>
        <w:overflowPunct/>
        <w:autoSpaceDE/>
        <w:autoSpaceDN/>
        <w:adjustRightInd/>
        <w:spacing w:line="276" w:lineRule="auto"/>
        <w:jc w:val="both"/>
        <w:textAlignment w:val="auto"/>
        <w:rPr>
          <w:rFonts w:ascii="Bookman Old Style" w:hAnsi="Bookman Old Style"/>
          <w:sz w:val="20"/>
          <w:lang w:val="it-IT"/>
        </w:rPr>
      </w:pPr>
      <w:r>
        <w:rPr>
          <w:rFonts w:ascii="Bookman Old Style" w:hAnsi="Bookman Old Style"/>
          <w:sz w:val="20"/>
          <w:lang w:val="it-IT"/>
        </w:rPr>
        <w:t>daune-interese, costuri, taxe şi cheltuieli de orice natură, aferente, cu excepţia situaţiei în care o astfel de încălcare rezultă din respectarea caietului de sarcini întocmit de către achizitor.</w:t>
      </w:r>
    </w:p>
    <w:p w14:paraId="2D9341C3">
      <w:pPr>
        <w:pStyle w:val="36"/>
        <w:overflowPunct/>
        <w:autoSpaceDE/>
        <w:spacing w:line="276" w:lineRule="auto"/>
        <w:jc w:val="both"/>
        <w:textAlignment w:val="auto"/>
        <w:rPr>
          <w:rFonts w:ascii="Bookman Old Style" w:hAnsi="Bookman Old Style"/>
          <w:sz w:val="20"/>
          <w:lang w:val="it-IT"/>
        </w:rPr>
      </w:pPr>
      <w:r>
        <w:rPr>
          <w:rFonts w:ascii="Bookman Old Style" w:hAnsi="Bookman Old Style"/>
          <w:sz w:val="20"/>
          <w:lang w:val="it-IT"/>
        </w:rPr>
        <w:t>18.6 – Furnizorul va fi responsabil pe durata perioadei de garan</w:t>
      </w:r>
      <w:r>
        <w:rPr>
          <w:sz w:val="20"/>
          <w:lang w:val="it-IT"/>
        </w:rPr>
        <w:t>ț</w:t>
      </w:r>
      <w:r>
        <w:rPr>
          <w:rFonts w:ascii="Bookman Old Style" w:hAnsi="Bookman Old Style"/>
          <w:sz w:val="20"/>
          <w:lang w:val="it-IT"/>
        </w:rPr>
        <w:t>ie definit</w:t>
      </w:r>
      <w:r>
        <w:rPr>
          <w:rFonts w:ascii="Bookman Old Style" w:hAnsi="Bookman Old Style" w:cs="Bookman Old Style"/>
          <w:sz w:val="20"/>
          <w:lang w:val="it-IT"/>
        </w:rPr>
        <w:t>ă</w:t>
      </w:r>
      <w:r>
        <w:rPr>
          <w:rFonts w:ascii="Bookman Old Style" w:hAnsi="Bookman Old Style"/>
          <w:sz w:val="20"/>
          <w:lang w:val="it-IT"/>
        </w:rPr>
        <w:t xml:space="preserve"> la articolul 17.3 din contract cu înlocuirea Produselor cumpărate de Beneficiar, care  în perioada de garan</w:t>
      </w:r>
      <w:r>
        <w:rPr>
          <w:sz w:val="20"/>
          <w:lang w:val="it-IT"/>
        </w:rPr>
        <w:t>ț</w:t>
      </w:r>
      <w:r>
        <w:rPr>
          <w:rFonts w:ascii="Bookman Old Style" w:hAnsi="Bookman Old Style"/>
          <w:sz w:val="20"/>
          <w:lang w:val="it-IT"/>
        </w:rPr>
        <w:t>ie se vor deteriora din cauza defectelor de fabrica</w:t>
      </w:r>
      <w:r>
        <w:rPr>
          <w:sz w:val="20"/>
          <w:lang w:val="it-IT"/>
        </w:rPr>
        <w:t>ț</w:t>
      </w:r>
      <w:r>
        <w:rPr>
          <w:rFonts w:ascii="Bookman Old Style" w:hAnsi="Bookman Old Style"/>
          <w:sz w:val="20"/>
          <w:lang w:val="it-IT"/>
        </w:rPr>
        <w:t>ie.</w:t>
      </w:r>
    </w:p>
    <w:p w14:paraId="054EB454">
      <w:pPr>
        <w:spacing w:before="120" w:after="120"/>
        <w:jc w:val="both"/>
        <w:rPr>
          <w:rFonts w:ascii="Bookman Old Style" w:hAnsi="Bookman Old Style" w:cs="Times New Roman"/>
          <w:sz w:val="20"/>
          <w:szCs w:val="20"/>
        </w:rPr>
      </w:pPr>
      <w:r>
        <w:rPr>
          <w:rFonts w:ascii="Bookman Old Style" w:hAnsi="Bookman Old Style"/>
          <w:sz w:val="20"/>
          <w:szCs w:val="20"/>
          <w:lang w:val="it-IT"/>
        </w:rPr>
        <w:t>18.7 – Furnizorul are obliga</w:t>
      </w:r>
      <w:r>
        <w:rPr>
          <w:rFonts w:ascii="Times New Roman" w:hAnsi="Times New Roman" w:cs="Times New Roman"/>
          <w:sz w:val="20"/>
          <w:szCs w:val="20"/>
          <w:lang w:val="it-IT"/>
        </w:rPr>
        <w:t>ț</w:t>
      </w:r>
      <w:r>
        <w:rPr>
          <w:rFonts w:ascii="Bookman Old Style" w:hAnsi="Bookman Old Style"/>
          <w:sz w:val="20"/>
          <w:szCs w:val="20"/>
          <w:lang w:val="it-IT"/>
        </w:rPr>
        <w:t>ia de a remite achizitorului Cartea tehnic</w:t>
      </w:r>
      <w:r>
        <w:rPr>
          <w:rFonts w:ascii="Bookman Old Style" w:hAnsi="Bookman Old Style" w:cs="Bookman Old Style"/>
          <w:sz w:val="20"/>
          <w:szCs w:val="20"/>
          <w:lang w:val="it-IT"/>
        </w:rPr>
        <w:t>ă</w:t>
      </w:r>
      <w:r>
        <w:rPr>
          <w:rFonts w:ascii="Times New Roman" w:hAnsi="Times New Roman" w:cs="Times New Roman"/>
          <w:sz w:val="20"/>
          <w:szCs w:val="20"/>
          <w:lang w:val="it-IT"/>
        </w:rPr>
        <w:t>ș</w:t>
      </w:r>
      <w:r>
        <w:rPr>
          <w:rFonts w:ascii="Bookman Old Style" w:hAnsi="Bookman Old Style"/>
          <w:sz w:val="20"/>
          <w:szCs w:val="20"/>
          <w:lang w:val="it-IT"/>
        </w:rPr>
        <w:t xml:space="preserve">i Manualul de utilizare </w:t>
      </w:r>
      <w:r>
        <w:rPr>
          <w:rFonts w:ascii="Times New Roman" w:hAnsi="Times New Roman" w:cs="Times New Roman"/>
          <w:sz w:val="20"/>
          <w:szCs w:val="20"/>
          <w:lang w:val="it-IT"/>
        </w:rPr>
        <w:t>ș</w:t>
      </w:r>
      <w:r>
        <w:rPr>
          <w:rFonts w:ascii="Bookman Old Style" w:hAnsi="Bookman Old Style"/>
          <w:sz w:val="20"/>
          <w:szCs w:val="20"/>
          <w:lang w:val="it-IT"/>
        </w:rPr>
        <w:t xml:space="preserve">i operare </w:t>
      </w:r>
      <w:r>
        <w:rPr>
          <w:rFonts w:ascii="Bookman Old Style" w:hAnsi="Bookman Old Style" w:cs="Bookman Old Style"/>
          <w:sz w:val="20"/>
          <w:szCs w:val="20"/>
          <w:lang w:val="it-IT"/>
        </w:rPr>
        <w:t>î</w:t>
      </w:r>
      <w:r>
        <w:rPr>
          <w:rFonts w:ascii="Bookman Old Style" w:hAnsi="Bookman Old Style"/>
          <w:sz w:val="20"/>
          <w:szCs w:val="20"/>
          <w:lang w:val="it-IT"/>
        </w:rPr>
        <w:t xml:space="preserve">n original </w:t>
      </w:r>
      <w:r>
        <w:rPr>
          <w:rFonts w:ascii="Times New Roman" w:hAnsi="Times New Roman" w:cs="Times New Roman"/>
          <w:sz w:val="20"/>
          <w:szCs w:val="20"/>
          <w:lang w:val="it-IT"/>
        </w:rPr>
        <w:t>ș</w:t>
      </w:r>
      <w:r>
        <w:rPr>
          <w:rFonts w:ascii="Bookman Old Style" w:hAnsi="Bookman Old Style"/>
          <w:sz w:val="20"/>
          <w:szCs w:val="20"/>
          <w:lang w:val="it-IT"/>
        </w:rPr>
        <w:t xml:space="preserve">i traducere </w:t>
      </w:r>
      <w:r>
        <w:rPr>
          <w:rFonts w:ascii="Bookman Old Style" w:hAnsi="Bookman Old Style" w:cs="Bookman Old Style"/>
          <w:sz w:val="20"/>
          <w:szCs w:val="20"/>
          <w:lang w:val="it-IT"/>
        </w:rPr>
        <w:t>î</w:t>
      </w:r>
      <w:r>
        <w:rPr>
          <w:rFonts w:ascii="Bookman Old Style" w:hAnsi="Bookman Old Style"/>
          <w:sz w:val="20"/>
          <w:szCs w:val="20"/>
          <w:lang w:val="it-IT"/>
        </w:rPr>
        <w:t>n limba rom</w:t>
      </w:r>
      <w:r>
        <w:rPr>
          <w:rFonts w:ascii="Bookman Old Style" w:hAnsi="Bookman Old Style" w:cs="Bookman Old Style"/>
          <w:sz w:val="20"/>
          <w:szCs w:val="20"/>
          <w:lang w:val="it-IT"/>
        </w:rPr>
        <w:t>â</w:t>
      </w:r>
      <w:r>
        <w:rPr>
          <w:rFonts w:ascii="Bookman Old Style" w:hAnsi="Bookman Old Style"/>
          <w:sz w:val="20"/>
          <w:szCs w:val="20"/>
          <w:lang w:val="it-IT"/>
        </w:rPr>
        <w:t>n</w:t>
      </w:r>
      <w:r>
        <w:rPr>
          <w:rFonts w:ascii="Bookman Old Style" w:hAnsi="Bookman Old Style" w:cs="Bookman Old Style"/>
          <w:sz w:val="20"/>
          <w:szCs w:val="20"/>
          <w:lang w:val="it-IT"/>
        </w:rPr>
        <w:t>ă</w:t>
      </w:r>
      <w:r>
        <w:rPr>
          <w:rFonts w:ascii="Bookman Old Style" w:hAnsi="Bookman Old Style"/>
          <w:sz w:val="20"/>
          <w:szCs w:val="20"/>
          <w:lang w:val="it-IT"/>
        </w:rPr>
        <w:t>, pentru toate echipamentele livrat</w:t>
      </w:r>
    </w:p>
    <w:p w14:paraId="3768AFDE">
      <w:pPr>
        <w:pStyle w:val="42"/>
        <w:numPr>
          <w:ilvl w:val="1"/>
          <w:numId w:val="25"/>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cazul în care Contractantul este o asociere alcătuită din doi sau mai mul</w:t>
      </w:r>
      <w:r>
        <w:rPr>
          <w:rFonts w:ascii="Times New Roman" w:hAnsi="Times New Roman" w:cs="Times New Roman"/>
          <w:sz w:val="20"/>
          <w:szCs w:val="20"/>
        </w:rPr>
        <w:t>ț</w:t>
      </w:r>
      <w:r>
        <w:rPr>
          <w:rFonts w:ascii="Bookman Old Style" w:hAnsi="Bookman Old Style" w:cs="Times New Roman"/>
          <w:sz w:val="20"/>
          <w:szCs w:val="20"/>
        </w:rPr>
        <w:t>i operatori economici, to</w:t>
      </w:r>
      <w:r>
        <w:rPr>
          <w:rFonts w:ascii="Times New Roman" w:hAnsi="Times New Roman" w:cs="Times New Roman"/>
          <w:sz w:val="20"/>
          <w:szCs w:val="20"/>
        </w:rPr>
        <w:t>ț</w:t>
      </w:r>
      <w:r>
        <w:rPr>
          <w:rFonts w:ascii="Bookman Old Style" w:hAnsi="Bookman Old Style" w:cs="Times New Roman"/>
          <w:sz w:val="20"/>
          <w:szCs w:val="20"/>
        </w:rPr>
        <w:t>i ace</w:t>
      </w:r>
      <w:r>
        <w:rPr>
          <w:rFonts w:ascii="Times New Roman" w:hAnsi="Times New Roman" w:cs="Times New Roman"/>
          <w:sz w:val="20"/>
          <w:szCs w:val="20"/>
        </w:rPr>
        <w:t>ș</w:t>
      </w:r>
      <w:r>
        <w:rPr>
          <w:rFonts w:ascii="Bookman Old Style" w:hAnsi="Bookman Old Style" w:cs="Times New Roman"/>
          <w:sz w:val="20"/>
          <w:szCs w:val="20"/>
        </w:rPr>
        <w:t xml:space="preserve">tia vor fi </w:t>
      </w:r>
      <w:r>
        <w:rPr>
          <w:rFonts w:ascii="Times New Roman" w:hAnsi="Times New Roman" w:cs="Times New Roman"/>
          <w:sz w:val="20"/>
          <w:szCs w:val="20"/>
        </w:rPr>
        <w:t>ț</w:t>
      </w:r>
      <w:r>
        <w:rPr>
          <w:rFonts w:ascii="Bookman Old Style" w:hAnsi="Bookman Old Style" w:cs="Times New Roman"/>
          <w:sz w:val="20"/>
          <w:szCs w:val="20"/>
        </w:rPr>
        <w:t>inu</w:t>
      </w:r>
      <w:r>
        <w:rPr>
          <w:rFonts w:ascii="Times New Roman" w:hAnsi="Times New Roman" w:cs="Times New Roman"/>
          <w:sz w:val="20"/>
          <w:szCs w:val="20"/>
        </w:rPr>
        <w:t>ț</w:t>
      </w:r>
      <w:r>
        <w:rPr>
          <w:rFonts w:ascii="Bookman Old Style" w:hAnsi="Bookman Old Style" w:cs="Times New Roman"/>
          <w:sz w:val="20"/>
          <w:szCs w:val="20"/>
        </w:rPr>
        <w:t xml:space="preserve">i solidar responsabili de </w:t>
      </w:r>
      <w:r>
        <w:rPr>
          <w:rFonts w:ascii="Bookman Old Style" w:hAnsi="Bookman Old Style" w:cs="Bookman Old Style"/>
          <w:sz w:val="20"/>
          <w:szCs w:val="20"/>
        </w:rPr>
        <w:t>î</w:t>
      </w:r>
      <w:r>
        <w:rPr>
          <w:rFonts w:ascii="Bookman Old Style" w:hAnsi="Bookman Old Style" w:cs="Times New Roman"/>
          <w:sz w:val="20"/>
          <w:szCs w:val="20"/>
        </w:rPr>
        <w:t>ndeplinirea obliga</w:t>
      </w:r>
      <w:r>
        <w:rPr>
          <w:rFonts w:ascii="Times New Roman" w:hAnsi="Times New Roman" w:cs="Times New Roman"/>
          <w:sz w:val="20"/>
          <w:szCs w:val="20"/>
        </w:rPr>
        <w:t>ț</w:t>
      </w:r>
      <w:r>
        <w:rPr>
          <w:rFonts w:ascii="Bookman Old Style" w:hAnsi="Bookman Old Style" w:cs="Times New Roman"/>
          <w:sz w:val="20"/>
          <w:szCs w:val="20"/>
        </w:rPr>
        <w:t>iilor din Contract.</w:t>
      </w:r>
    </w:p>
    <w:p w14:paraId="462F97B6">
      <w:pPr>
        <w:pStyle w:val="42"/>
        <w:numPr>
          <w:ilvl w:val="1"/>
          <w:numId w:val="25"/>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Păr</w:t>
      </w:r>
      <w:r>
        <w:rPr>
          <w:rFonts w:ascii="Times New Roman" w:hAnsi="Times New Roman" w:cs="Times New Roman"/>
          <w:sz w:val="20"/>
          <w:szCs w:val="20"/>
        </w:rPr>
        <w:t>ț</w:t>
      </w:r>
      <w:r>
        <w:rPr>
          <w:rFonts w:ascii="Bookman Old Style" w:hAnsi="Bookman Old Style" w:cs="Times New Roman"/>
          <w:sz w:val="20"/>
          <w:szCs w:val="20"/>
        </w:rPr>
        <w:t>ile vor colabora, pentru furnizarea de informa</w:t>
      </w:r>
      <w:r>
        <w:rPr>
          <w:rFonts w:ascii="Times New Roman" w:hAnsi="Times New Roman" w:cs="Times New Roman"/>
          <w:sz w:val="20"/>
          <w:szCs w:val="20"/>
        </w:rPr>
        <w:t>ț</w:t>
      </w:r>
      <w:r>
        <w:rPr>
          <w:rFonts w:ascii="Bookman Old Style" w:hAnsi="Bookman Old Style" w:cs="Times New Roman"/>
          <w:sz w:val="20"/>
          <w:szCs w:val="20"/>
        </w:rPr>
        <w:t>ii pe care le pot solicita în mod rezonabil între ele pentru realizarea Contractului.</w:t>
      </w:r>
    </w:p>
    <w:p w14:paraId="2ADC0692">
      <w:pPr>
        <w:pStyle w:val="42"/>
        <w:numPr>
          <w:ilvl w:val="1"/>
          <w:numId w:val="25"/>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Contractantul va adopta toate măsurile necesare pentru a asigura, în mod continuu, Personalul, echipamentele </w:t>
      </w:r>
      <w:r>
        <w:rPr>
          <w:rFonts w:ascii="Times New Roman" w:hAnsi="Times New Roman" w:cs="Times New Roman"/>
          <w:sz w:val="20"/>
          <w:szCs w:val="20"/>
        </w:rPr>
        <w:t>ș</w:t>
      </w:r>
      <w:r>
        <w:rPr>
          <w:rFonts w:ascii="Bookman Old Style" w:hAnsi="Bookman Old Style" w:cs="Times New Roman"/>
          <w:sz w:val="20"/>
          <w:szCs w:val="20"/>
        </w:rPr>
        <w:t xml:space="preserve">i suportul necesare pentru </w:t>
      </w:r>
      <w:r>
        <w:rPr>
          <w:rFonts w:ascii="Bookman Old Style" w:hAnsi="Bookman Old Style" w:cs="Bookman Old Style"/>
          <w:sz w:val="20"/>
          <w:szCs w:val="20"/>
        </w:rPr>
        <w:t>î</w:t>
      </w:r>
      <w:r>
        <w:rPr>
          <w:rFonts w:ascii="Bookman Old Style" w:hAnsi="Bookman Old Style" w:cs="Times New Roman"/>
          <w:sz w:val="20"/>
          <w:szCs w:val="20"/>
        </w:rPr>
        <w:t xml:space="preserve">ndeplinirea </w:t>
      </w:r>
      <w:r>
        <w:rPr>
          <w:rFonts w:ascii="Bookman Old Style" w:hAnsi="Bookman Old Style" w:cs="Bookman Old Style"/>
          <w:sz w:val="20"/>
          <w:szCs w:val="20"/>
        </w:rPr>
        <w:t>î</w:t>
      </w:r>
      <w:r>
        <w:rPr>
          <w:rFonts w:ascii="Bookman Old Style" w:hAnsi="Bookman Old Style" w:cs="Times New Roman"/>
          <w:sz w:val="20"/>
          <w:szCs w:val="20"/>
        </w:rPr>
        <w:t>n mod eficient a obliga</w:t>
      </w:r>
      <w:r>
        <w:rPr>
          <w:rFonts w:ascii="Times New Roman" w:hAnsi="Times New Roman" w:cs="Times New Roman"/>
          <w:sz w:val="20"/>
          <w:szCs w:val="20"/>
        </w:rPr>
        <w:t>ț</w:t>
      </w:r>
      <w:r>
        <w:rPr>
          <w:rFonts w:ascii="Bookman Old Style" w:hAnsi="Bookman Old Style" w:cs="Times New Roman"/>
          <w:sz w:val="20"/>
          <w:szCs w:val="20"/>
        </w:rPr>
        <w:t>iilor asumate prin Contract.</w:t>
      </w:r>
    </w:p>
    <w:p w14:paraId="55F4E6A1">
      <w:pPr>
        <w:pStyle w:val="42"/>
        <w:numPr>
          <w:ilvl w:val="1"/>
          <w:numId w:val="25"/>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Contractantul are obliga</w:t>
      </w:r>
      <w:r>
        <w:rPr>
          <w:rFonts w:ascii="Times New Roman" w:hAnsi="Times New Roman" w:cs="Times New Roman"/>
          <w:sz w:val="20"/>
          <w:szCs w:val="20"/>
        </w:rPr>
        <w:t>ț</w:t>
      </w:r>
      <w:r>
        <w:rPr>
          <w:rFonts w:ascii="Bookman Old Style" w:hAnsi="Bookman Old Style" w:cs="Times New Roman"/>
          <w:sz w:val="20"/>
          <w:szCs w:val="20"/>
        </w:rPr>
        <w:t xml:space="preserve">ia de a desemna, </w:t>
      </w:r>
      <w:r>
        <w:rPr>
          <w:rFonts w:ascii="Bookman Old Style" w:hAnsi="Bookman Old Style" w:cs="Bookman Old Style"/>
          <w:sz w:val="20"/>
          <w:szCs w:val="20"/>
        </w:rPr>
        <w:t>î</w:t>
      </w:r>
      <w:r>
        <w:rPr>
          <w:rFonts w:ascii="Bookman Old Style" w:hAnsi="Bookman Old Style" w:cs="Times New Roman"/>
          <w:sz w:val="20"/>
          <w:szCs w:val="20"/>
        </w:rPr>
        <w:t>n termen de 5 (cinci) zile de la semnarea contractului, persoana de contact.</w:t>
      </w:r>
    </w:p>
    <w:p w14:paraId="2F40954B">
      <w:pPr>
        <w:pStyle w:val="42"/>
        <w:numPr>
          <w:ilvl w:val="1"/>
          <w:numId w:val="25"/>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Contractantul este pe deplin responsabil pentru furnizarea produselor în condi</w:t>
      </w:r>
      <w:r>
        <w:rPr>
          <w:rFonts w:ascii="Times New Roman" w:hAnsi="Times New Roman" w:cs="Times New Roman"/>
          <w:sz w:val="20"/>
          <w:szCs w:val="20"/>
        </w:rPr>
        <w:t>ț</w:t>
      </w:r>
      <w:r>
        <w:rPr>
          <w:rFonts w:ascii="Bookman Old Style" w:hAnsi="Bookman Old Style" w:cs="Times New Roman"/>
          <w:sz w:val="20"/>
          <w:szCs w:val="20"/>
        </w:rPr>
        <w:t xml:space="preserve">iile Caietului de sarcini, </w:t>
      </w:r>
      <w:r>
        <w:rPr>
          <w:rFonts w:ascii="Bookman Old Style" w:hAnsi="Bookman Old Style" w:cs="Bookman Old Style"/>
          <w:sz w:val="20"/>
          <w:szCs w:val="20"/>
        </w:rPr>
        <w:t>î</w:t>
      </w:r>
      <w:r>
        <w:rPr>
          <w:rFonts w:ascii="Bookman Old Style" w:hAnsi="Bookman Old Style" w:cs="Times New Roman"/>
          <w:sz w:val="20"/>
          <w:szCs w:val="20"/>
        </w:rPr>
        <w:t>n conformitate cu propunerea sa tehnic</w:t>
      </w:r>
      <w:r>
        <w:rPr>
          <w:rFonts w:ascii="Bookman Old Style" w:hAnsi="Bookman Old Style" w:cs="Bookman Old Style"/>
          <w:sz w:val="20"/>
          <w:szCs w:val="20"/>
        </w:rPr>
        <w:t>ă</w:t>
      </w:r>
      <w:r>
        <w:rPr>
          <w:rFonts w:ascii="Bookman Old Style" w:hAnsi="Bookman Old Style" w:cs="Times New Roman"/>
          <w:sz w:val="20"/>
          <w:szCs w:val="20"/>
        </w:rPr>
        <w:t>. Totodat</w:t>
      </w:r>
      <w:r>
        <w:rPr>
          <w:rFonts w:ascii="Bookman Old Style" w:hAnsi="Bookman Old Style" w:cs="Bookman Old Style"/>
          <w:sz w:val="20"/>
          <w:szCs w:val="20"/>
        </w:rPr>
        <w:t>ă</w:t>
      </w:r>
      <w:r>
        <w:rPr>
          <w:rFonts w:ascii="Bookman Old Style" w:hAnsi="Bookman Old Style" w:cs="Times New Roman"/>
          <w:sz w:val="20"/>
          <w:szCs w:val="20"/>
        </w:rPr>
        <w:t>, este răspunzător atât de siguran</w:t>
      </w:r>
      <w:r>
        <w:rPr>
          <w:rFonts w:ascii="Times New Roman" w:hAnsi="Times New Roman" w:cs="Times New Roman"/>
          <w:sz w:val="20"/>
          <w:szCs w:val="20"/>
        </w:rPr>
        <w:t>ț</w:t>
      </w:r>
      <w:r>
        <w:rPr>
          <w:rFonts w:ascii="Bookman Old Style" w:hAnsi="Bookman Old Style" w:cs="Times New Roman"/>
          <w:sz w:val="20"/>
          <w:szCs w:val="20"/>
        </w:rPr>
        <w:t>a tuturor opera</w:t>
      </w:r>
      <w:r>
        <w:rPr>
          <w:rFonts w:ascii="Times New Roman" w:hAnsi="Times New Roman" w:cs="Times New Roman"/>
          <w:sz w:val="20"/>
          <w:szCs w:val="20"/>
        </w:rPr>
        <w:t>ț</w:t>
      </w:r>
      <w:r>
        <w:rPr>
          <w:rFonts w:ascii="Bookman Old Style" w:hAnsi="Bookman Old Style" w:cs="Times New Roman"/>
          <w:sz w:val="20"/>
          <w:szCs w:val="20"/>
        </w:rPr>
        <w:t xml:space="preserve">iunilor </w:t>
      </w:r>
      <w:r>
        <w:rPr>
          <w:rFonts w:ascii="Times New Roman" w:hAnsi="Times New Roman" w:cs="Times New Roman"/>
          <w:sz w:val="20"/>
          <w:szCs w:val="20"/>
        </w:rPr>
        <w:t>ș</w:t>
      </w:r>
      <w:r>
        <w:rPr>
          <w:rFonts w:ascii="Bookman Old Style" w:hAnsi="Bookman Old Style" w:cs="Times New Roman"/>
          <w:sz w:val="20"/>
          <w:szCs w:val="20"/>
        </w:rPr>
        <w:t>i metodelor de prestare, c</w:t>
      </w:r>
      <w:r>
        <w:rPr>
          <w:rFonts w:ascii="Bookman Old Style" w:hAnsi="Bookman Old Style" w:cs="Bookman Old Style"/>
          <w:sz w:val="20"/>
          <w:szCs w:val="20"/>
        </w:rPr>
        <w:t>â</w:t>
      </w:r>
      <w:r>
        <w:rPr>
          <w:rFonts w:ascii="Bookman Old Style" w:hAnsi="Bookman Old Style" w:cs="Times New Roman"/>
          <w:sz w:val="20"/>
          <w:szCs w:val="20"/>
        </w:rPr>
        <w:t xml:space="preserve">t </w:t>
      </w:r>
      <w:r>
        <w:rPr>
          <w:rFonts w:ascii="Times New Roman" w:hAnsi="Times New Roman" w:cs="Times New Roman"/>
          <w:sz w:val="20"/>
          <w:szCs w:val="20"/>
        </w:rPr>
        <w:t>ș</w:t>
      </w:r>
      <w:r>
        <w:rPr>
          <w:rFonts w:ascii="Bookman Old Style" w:hAnsi="Bookman Old Style" w:cs="Times New Roman"/>
          <w:sz w:val="20"/>
          <w:szCs w:val="20"/>
        </w:rPr>
        <w:t>i de calificarea personalului folosit pe toată durata contractului.</w:t>
      </w:r>
    </w:p>
    <w:p w14:paraId="5BAC19D0">
      <w:pPr>
        <w:pStyle w:val="42"/>
        <w:numPr>
          <w:ilvl w:val="1"/>
          <w:numId w:val="25"/>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Contractantul  nu poate fi considerat răspunzător pentru încălcarea de către Autoritatea Contractantă sau de către orice altă persoană a reglementărilor aplicabile în ceea ce prive</w:t>
      </w:r>
      <w:r>
        <w:rPr>
          <w:rFonts w:ascii="Times New Roman" w:hAnsi="Times New Roman" w:cs="Times New Roman"/>
          <w:sz w:val="20"/>
          <w:szCs w:val="20"/>
        </w:rPr>
        <w:t>ș</w:t>
      </w:r>
      <w:r>
        <w:rPr>
          <w:rFonts w:ascii="Bookman Old Style" w:hAnsi="Bookman Old Style" w:cs="Times New Roman"/>
          <w:sz w:val="20"/>
          <w:szCs w:val="20"/>
        </w:rPr>
        <w:t>te modul de utilizare a Produselor.</w:t>
      </w:r>
    </w:p>
    <w:p w14:paraId="746729E9">
      <w:pPr>
        <w:pStyle w:val="36"/>
        <w:numPr>
          <w:ilvl w:val="0"/>
          <w:numId w:val="25"/>
        </w:numPr>
        <w:jc w:val="both"/>
        <w:rPr>
          <w:rFonts w:ascii="Bookman Old Style" w:hAnsi="Bookman Old Style"/>
          <w:b/>
          <w:sz w:val="20"/>
        </w:rPr>
      </w:pPr>
      <w:r>
        <w:rPr>
          <w:rFonts w:ascii="Bookman Old Style" w:hAnsi="Bookman Old Style"/>
          <w:b/>
          <w:i/>
          <w:sz w:val="20"/>
        </w:rPr>
        <w:t>Garanţia de bună execuţie a contractului</w:t>
      </w:r>
    </w:p>
    <w:p w14:paraId="34BFB852">
      <w:pPr>
        <w:pStyle w:val="36"/>
        <w:jc w:val="both"/>
        <w:rPr>
          <w:rFonts w:ascii="Bookman Old Style" w:hAnsi="Bookman Old Style"/>
          <w:sz w:val="20"/>
        </w:rPr>
      </w:pPr>
      <w:r>
        <w:rPr>
          <w:rFonts w:ascii="Bookman Old Style" w:hAnsi="Bookman Old Style"/>
          <w:sz w:val="20"/>
        </w:rPr>
        <w:t xml:space="preserve">19.1  - Furnizorul se obligă să constituie garanţia de bună execuţie în termen de maxim 5 zile lucrătoare de la semnarea contractului.          </w:t>
      </w:r>
    </w:p>
    <w:p w14:paraId="3A0EF230">
      <w:pPr>
        <w:spacing w:after="0"/>
        <w:jc w:val="both"/>
        <w:rPr>
          <w:rFonts w:ascii="Bookman Old Style" w:hAnsi="Bookman Old Style"/>
          <w:sz w:val="20"/>
          <w:szCs w:val="20"/>
        </w:rPr>
      </w:pPr>
      <w:r>
        <w:rPr>
          <w:rFonts w:ascii="Bookman Old Style" w:hAnsi="Bookman Old Style"/>
          <w:sz w:val="20"/>
          <w:szCs w:val="20"/>
        </w:rPr>
        <w:t>19.2. Cuantumul garanţiei de bună execuţie a contractului reprezintă 5% din preţul contractului fără TVA, in termen de 5 zile lucratoare de la data semnarii contractului conform art 39 alin (3) şi se constituie  conform prevederilor art. 40din H.G. nr. 395/2016 actualizată.</w:t>
      </w:r>
    </w:p>
    <w:p w14:paraId="6A6DF174">
      <w:pPr>
        <w:spacing w:after="0"/>
        <w:jc w:val="both"/>
        <w:rPr>
          <w:rFonts w:ascii="Bookman Old Style" w:hAnsi="Bookman Old Style"/>
          <w:sz w:val="20"/>
          <w:szCs w:val="20"/>
        </w:rPr>
      </w:pPr>
      <w:r>
        <w:rPr>
          <w:rFonts w:ascii="Bookman Old Style" w:hAnsi="Bookman Old Style"/>
          <w:sz w:val="20"/>
          <w:szCs w:val="20"/>
        </w:rPr>
        <w:t>19.3.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16D4DD10">
      <w:pPr>
        <w:spacing w:after="0"/>
        <w:jc w:val="both"/>
        <w:rPr>
          <w:rFonts w:ascii="Bookman Old Style" w:hAnsi="Bookman Old Style"/>
          <w:sz w:val="20"/>
          <w:szCs w:val="20"/>
        </w:rPr>
      </w:pPr>
      <w:r>
        <w:rPr>
          <w:rFonts w:ascii="Bookman Old Style" w:hAnsi="Bookman Old Style"/>
          <w:sz w:val="20"/>
          <w:szCs w:val="20"/>
        </w:rPr>
        <w:t>19.4. În cazul executării-parţiale sau totale a</w:t>
      </w:r>
      <w:r>
        <w:rPr>
          <w:rFonts w:ascii="Bookman Old Style" w:hAnsi="Bookman Old Style" w:cs="TimesNewRoman"/>
          <w:sz w:val="20"/>
          <w:szCs w:val="20"/>
        </w:rPr>
        <w:t xml:space="preserve">instrumentului de garantare de bună execuţie </w:t>
      </w:r>
      <w:r>
        <w:rPr>
          <w:rFonts w:ascii="Bookman Old Style" w:hAnsi="Bookman Old Style"/>
          <w:sz w:val="20"/>
          <w:szCs w:val="20"/>
        </w:rPr>
        <w:t>a contractului, furnizorul are obligaţia de a reîntregi garantia in cauza raportat la restul ramas de executat.</w:t>
      </w:r>
    </w:p>
    <w:p w14:paraId="7F317431">
      <w:pPr>
        <w:spacing w:after="0"/>
        <w:jc w:val="both"/>
        <w:rPr>
          <w:rFonts w:ascii="Bookman Old Style" w:hAnsi="Bookman Old Style"/>
          <w:sz w:val="20"/>
          <w:szCs w:val="20"/>
        </w:rPr>
      </w:pPr>
      <w:r>
        <w:rPr>
          <w:rFonts w:ascii="Bookman Old Style" w:hAnsi="Bookman Old Style"/>
          <w:sz w:val="20"/>
          <w:szCs w:val="20"/>
        </w:rPr>
        <w:t>19.5. Garanţia produselor este distinctă de garanţia de bună execuţie a contractului.</w:t>
      </w:r>
    </w:p>
    <w:p w14:paraId="274383A6">
      <w:pPr>
        <w:spacing w:after="0"/>
        <w:jc w:val="both"/>
        <w:rPr>
          <w:rFonts w:ascii="Bookman Old Style" w:hAnsi="Bookman Old Style"/>
          <w:sz w:val="20"/>
          <w:szCs w:val="20"/>
        </w:rPr>
      </w:pPr>
      <w:r>
        <w:rPr>
          <w:rFonts w:ascii="Bookman Old Style" w:hAnsi="Bookman Old Style"/>
          <w:sz w:val="20"/>
          <w:szCs w:val="20"/>
        </w:rPr>
        <w:t>19.6. Restituirea instrumentului de garantare de bună execuţie se va face în termen de 14 zile de la data întocmirii procesului-verbal de recepţie a produselor care fac obiectul contractului si/sau de la plata facturii finale, dacă nu au fost ridicate până la această dată pretenţii asupra acesteia.</w:t>
      </w:r>
    </w:p>
    <w:p w14:paraId="641E36EB">
      <w:pPr>
        <w:pStyle w:val="36"/>
        <w:jc w:val="both"/>
        <w:rPr>
          <w:rFonts w:ascii="Bookman Old Style" w:hAnsi="Bookman Old Style"/>
          <w:sz w:val="20"/>
        </w:rPr>
      </w:pPr>
    </w:p>
    <w:p w14:paraId="762DB760">
      <w:pPr>
        <w:pStyle w:val="42"/>
        <w:numPr>
          <w:ilvl w:val="0"/>
          <w:numId w:val="26"/>
        </w:numPr>
        <w:spacing w:before="120" w:after="120"/>
        <w:jc w:val="both"/>
        <w:rPr>
          <w:rFonts w:ascii="Bookman Old Style" w:hAnsi="Bookman Old Style" w:cs="Times New Roman"/>
          <w:sz w:val="20"/>
          <w:szCs w:val="20"/>
        </w:rPr>
      </w:pPr>
      <w:r>
        <w:rPr>
          <w:rFonts w:ascii="Bookman Old Style" w:hAnsi="Bookman Old Style"/>
          <w:b/>
          <w:i/>
          <w:sz w:val="20"/>
          <w:szCs w:val="20"/>
          <w:lang w:val="es-ES"/>
        </w:rPr>
        <w:t>Recepţie, inspecţii şi teste</w:t>
      </w:r>
    </w:p>
    <w:p w14:paraId="52E0CE31">
      <w:pPr>
        <w:pStyle w:val="36"/>
        <w:jc w:val="both"/>
        <w:rPr>
          <w:rFonts w:ascii="Bookman Old Style" w:hAnsi="Bookman Old Style"/>
          <w:sz w:val="20"/>
          <w:lang w:val="it-IT"/>
        </w:rPr>
      </w:pPr>
      <w:r>
        <w:rPr>
          <w:rFonts w:ascii="Bookman Old Style" w:hAnsi="Bookman Old Style"/>
          <w:sz w:val="20"/>
          <w:lang w:val="es-ES"/>
        </w:rPr>
        <w:t>20.1  - Achizitorul sau reprezentantul sau are dreptul de a inspecta şi testa produsele pentru a verifica conformitatea lor cu specificaţiile tehnice din documentatia de atribuire.</w:t>
      </w:r>
    </w:p>
    <w:p w14:paraId="1553126F">
      <w:pPr>
        <w:pStyle w:val="36"/>
        <w:jc w:val="both"/>
        <w:rPr>
          <w:rFonts w:ascii="Bookman Old Style" w:hAnsi="Bookman Old Style"/>
          <w:sz w:val="20"/>
          <w:lang w:val="it-IT"/>
        </w:rPr>
      </w:pPr>
      <w:r>
        <w:rPr>
          <w:rFonts w:ascii="Bookman Old Style" w:hAnsi="Bookman Old Style"/>
          <w:sz w:val="20"/>
          <w:lang w:val="it-IT"/>
        </w:rPr>
        <w:t xml:space="preserve">20.2 - Dacă vreunul din produsele inspectate sau testate nu corespunde specificaţiilor, achizitorul are dreptul sa îl respingă, iar furnizorul are obligaţia, fără a modifica preţul contractului: </w:t>
      </w:r>
      <w:r>
        <w:rPr>
          <w:rFonts w:ascii="Bookman Old Style" w:hAnsi="Bookman Old Style"/>
          <w:sz w:val="20"/>
          <w:lang w:val="it-IT"/>
        </w:rPr>
        <w:tab/>
      </w:r>
    </w:p>
    <w:p w14:paraId="2EF6DDA1">
      <w:pPr>
        <w:pStyle w:val="36"/>
        <w:jc w:val="both"/>
        <w:rPr>
          <w:rFonts w:ascii="Bookman Old Style" w:hAnsi="Bookman Old Style"/>
          <w:sz w:val="20"/>
          <w:lang w:val="it-IT"/>
        </w:rPr>
      </w:pPr>
      <w:r>
        <w:rPr>
          <w:rFonts w:ascii="Bookman Old Style" w:hAnsi="Bookman Old Style"/>
          <w:sz w:val="20"/>
          <w:lang w:val="it-IT"/>
        </w:rPr>
        <w:t xml:space="preserve">        a) de a înlocui produsele refuzate, sau</w:t>
      </w:r>
    </w:p>
    <w:p w14:paraId="4FA130E5">
      <w:pPr>
        <w:pStyle w:val="36"/>
        <w:jc w:val="both"/>
        <w:rPr>
          <w:rFonts w:ascii="Bookman Old Style" w:hAnsi="Bookman Old Style"/>
          <w:sz w:val="20"/>
          <w:lang w:val="it-IT"/>
        </w:rPr>
      </w:pPr>
      <w:r>
        <w:rPr>
          <w:rFonts w:ascii="Bookman Old Style" w:hAnsi="Bookman Old Style"/>
          <w:sz w:val="20"/>
          <w:lang w:val="it-IT"/>
        </w:rPr>
        <w:t xml:space="preserve">        b) de a face toate modificarile necesare pentru ca produsele sa corespundă specificaţiilor lor tehnice.  </w:t>
      </w:r>
    </w:p>
    <w:p w14:paraId="75DD9F00">
      <w:pPr>
        <w:pStyle w:val="36"/>
        <w:jc w:val="both"/>
        <w:rPr>
          <w:rFonts w:ascii="Bookman Old Style" w:hAnsi="Bookman Old Style"/>
          <w:sz w:val="20"/>
          <w:lang w:val="it-IT"/>
        </w:rPr>
      </w:pPr>
      <w:r>
        <w:rPr>
          <w:rFonts w:ascii="Bookman Old Style" w:hAnsi="Bookman Old Style"/>
          <w:sz w:val="20"/>
          <w:lang w:val="it-IT"/>
        </w:rPr>
        <w:t>20.3 -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229ACB9">
      <w:pPr>
        <w:pStyle w:val="36"/>
        <w:jc w:val="both"/>
        <w:rPr>
          <w:rFonts w:ascii="Bookman Old Style" w:hAnsi="Bookman Old Style"/>
          <w:b/>
          <w:sz w:val="20"/>
          <w:lang w:val="it-IT"/>
        </w:rPr>
      </w:pPr>
      <w:r>
        <w:rPr>
          <w:rFonts w:ascii="Bookman Old Style" w:hAnsi="Bookman Old Style"/>
          <w:sz w:val="20"/>
          <w:lang w:val="it-IT"/>
        </w:rPr>
        <w:t>20.4 - Prevederile clauzelor 19.1 - 19.3. nu îl vor absolvi pe furnizor de obligaţia asumării garanţiilor sau altor obligaţii prevăzute în contract.</w:t>
      </w:r>
    </w:p>
    <w:p w14:paraId="23D41A70">
      <w:pPr>
        <w:pStyle w:val="36"/>
        <w:ind w:left="540"/>
        <w:jc w:val="both"/>
        <w:rPr>
          <w:rFonts w:ascii="Bookman Old Style" w:hAnsi="Bookman Old Style"/>
          <w:b/>
          <w:i/>
          <w:sz w:val="20"/>
          <w:lang w:val="it-IT"/>
        </w:rPr>
      </w:pPr>
    </w:p>
    <w:p w14:paraId="77E8CCE3">
      <w:pPr>
        <w:pStyle w:val="36"/>
        <w:ind w:left="540"/>
        <w:jc w:val="both"/>
        <w:rPr>
          <w:rFonts w:ascii="Bookman Old Style" w:hAnsi="Bookman Old Style"/>
          <w:b/>
          <w:i/>
          <w:sz w:val="20"/>
          <w:lang w:val="it-IT"/>
        </w:rPr>
      </w:pPr>
    </w:p>
    <w:p w14:paraId="2AD5D8DF">
      <w:pPr>
        <w:pStyle w:val="36"/>
        <w:ind w:left="540"/>
        <w:jc w:val="both"/>
        <w:rPr>
          <w:rFonts w:ascii="Bookman Old Style" w:hAnsi="Bookman Old Style"/>
          <w:b/>
          <w:i/>
          <w:sz w:val="20"/>
          <w:lang w:val="it-IT"/>
        </w:rPr>
      </w:pPr>
    </w:p>
    <w:p w14:paraId="1B06FD60">
      <w:pPr>
        <w:pStyle w:val="36"/>
        <w:numPr>
          <w:ilvl w:val="0"/>
          <w:numId w:val="26"/>
        </w:numPr>
        <w:jc w:val="both"/>
        <w:rPr>
          <w:rFonts w:ascii="Bookman Old Style" w:hAnsi="Bookman Old Style"/>
          <w:b/>
          <w:i/>
          <w:sz w:val="20"/>
          <w:lang w:val="it-IT"/>
        </w:rPr>
      </w:pPr>
      <w:r>
        <w:rPr>
          <w:rFonts w:ascii="Bookman Old Style" w:hAnsi="Bookman Old Style"/>
          <w:b/>
          <w:i/>
          <w:sz w:val="20"/>
          <w:lang w:val="it-IT"/>
        </w:rPr>
        <w:t>Livrarea şi documentele care însoţesc produsele</w:t>
      </w:r>
    </w:p>
    <w:p w14:paraId="763318AC">
      <w:pPr>
        <w:spacing w:line="100" w:lineRule="atLeast"/>
        <w:jc w:val="both"/>
        <w:rPr>
          <w:rFonts w:ascii="Bookman Old Style" w:hAnsi="Bookman Old Style"/>
          <w:sz w:val="20"/>
          <w:szCs w:val="20"/>
          <w:lang w:val="pt-BR"/>
        </w:rPr>
      </w:pPr>
      <w:r>
        <w:rPr>
          <w:rFonts w:ascii="Bookman Old Style" w:hAnsi="Bookman Old Style"/>
          <w:sz w:val="20"/>
          <w:szCs w:val="20"/>
          <w:lang w:val="pt-BR"/>
        </w:rPr>
        <w:t>21.1. Livrarea produselor se va face prin intermediul persoanei (gestionarului) desemnata de furnizor.</w:t>
      </w:r>
    </w:p>
    <w:p w14:paraId="214685A8">
      <w:pPr>
        <w:spacing w:line="100" w:lineRule="atLeast"/>
        <w:jc w:val="both"/>
        <w:rPr>
          <w:rFonts w:ascii="Bookman Old Style" w:hAnsi="Bookman Old Style"/>
          <w:sz w:val="20"/>
          <w:szCs w:val="20"/>
          <w:lang w:val="pt-BR"/>
        </w:rPr>
      </w:pPr>
      <w:r>
        <w:rPr>
          <w:rFonts w:ascii="Bookman Old Style" w:hAnsi="Bookman Old Style"/>
          <w:sz w:val="20"/>
          <w:szCs w:val="20"/>
          <w:lang w:val="pt-BR"/>
        </w:rPr>
        <w:t>21.2 Livrarea produselor se va face de comun acord cu achizitorul, la sediul acestuia, împreună cu avizul de insotire a mărfii si factura.</w:t>
      </w:r>
      <w:r>
        <w:rPr>
          <w:rFonts w:ascii="Bookman Old Style" w:hAnsi="Bookman Old Style"/>
          <w:sz w:val="20"/>
          <w:szCs w:val="20"/>
          <w:lang w:val="pt-BR"/>
        </w:rPr>
        <w:tab/>
      </w:r>
    </w:p>
    <w:p w14:paraId="29824B95">
      <w:pPr>
        <w:spacing w:line="100" w:lineRule="atLeast"/>
        <w:jc w:val="both"/>
        <w:rPr>
          <w:rFonts w:ascii="Bookman Old Style" w:hAnsi="Bookman Old Style"/>
          <w:sz w:val="20"/>
          <w:szCs w:val="20"/>
          <w:lang w:val="pt-BR"/>
        </w:rPr>
      </w:pPr>
      <w:r>
        <w:rPr>
          <w:rFonts w:ascii="Bookman Old Style" w:hAnsi="Bookman Old Style"/>
          <w:sz w:val="20"/>
          <w:szCs w:val="20"/>
          <w:lang w:val="pt-BR"/>
        </w:rPr>
        <w:t xml:space="preserve">21.3 Furnizorul va livra numai produsele atestate si certificate conform normelor legale referitoare la calitate. </w:t>
      </w:r>
    </w:p>
    <w:p w14:paraId="069A6CE6">
      <w:pPr>
        <w:spacing w:line="100" w:lineRule="atLeast"/>
        <w:jc w:val="both"/>
        <w:rPr>
          <w:rFonts w:ascii="Bookman Old Style" w:hAnsi="Bookman Old Style"/>
          <w:sz w:val="20"/>
          <w:szCs w:val="20"/>
          <w:lang w:val="pt-BR"/>
        </w:rPr>
      </w:pPr>
      <w:r>
        <w:rPr>
          <w:rFonts w:ascii="Bookman Old Style" w:hAnsi="Bookman Old Style"/>
          <w:sz w:val="20"/>
          <w:szCs w:val="20"/>
          <w:lang w:val="pt-BR"/>
        </w:rPr>
        <w:t xml:space="preserve">21.4 Marcarea, ambalarea </w:t>
      </w:r>
      <w:r>
        <w:rPr>
          <w:rFonts w:ascii="Times New Roman" w:hAnsi="Times New Roman" w:cs="Times New Roman"/>
          <w:sz w:val="20"/>
          <w:szCs w:val="20"/>
          <w:lang w:val="pt-BR"/>
        </w:rPr>
        <w:t>ș</w:t>
      </w:r>
      <w:r>
        <w:rPr>
          <w:rFonts w:ascii="Bookman Old Style" w:hAnsi="Bookman Old Style"/>
          <w:sz w:val="20"/>
          <w:szCs w:val="20"/>
          <w:lang w:val="pt-BR"/>
        </w:rPr>
        <w:t>i transportul produselor livrate intră în obliga</w:t>
      </w:r>
      <w:r>
        <w:rPr>
          <w:rFonts w:ascii="Times New Roman" w:hAnsi="Times New Roman" w:cs="Times New Roman"/>
          <w:sz w:val="20"/>
          <w:szCs w:val="20"/>
          <w:lang w:val="pt-BR"/>
        </w:rPr>
        <w:t>ț</w:t>
      </w:r>
      <w:r>
        <w:rPr>
          <w:rFonts w:ascii="Bookman Old Style" w:hAnsi="Bookman Old Style"/>
          <w:sz w:val="20"/>
          <w:szCs w:val="20"/>
          <w:lang w:val="pt-BR"/>
        </w:rPr>
        <w:t>iile furnizorului si se efectueaza conform standardelor, normelor tehnice, sanitare si de transport in vigoare</w:t>
      </w:r>
    </w:p>
    <w:p w14:paraId="6D5057E4">
      <w:pPr>
        <w:spacing w:line="100" w:lineRule="atLeast"/>
        <w:jc w:val="both"/>
        <w:rPr>
          <w:rFonts w:ascii="Bookman Old Style" w:hAnsi="Bookman Old Style"/>
          <w:sz w:val="20"/>
          <w:szCs w:val="20"/>
          <w:lang w:val="pt-BR"/>
        </w:rPr>
      </w:pPr>
      <w:r>
        <w:rPr>
          <w:rFonts w:ascii="Bookman Old Style" w:hAnsi="Bookman Old Style"/>
          <w:sz w:val="20"/>
          <w:szCs w:val="20"/>
          <w:lang w:val="pt-BR"/>
        </w:rPr>
        <w:t xml:space="preserve">21.5 Bunul va fi considerat livrat la data semnarii Procesului Verbal de Livrare. </w:t>
      </w:r>
    </w:p>
    <w:p w14:paraId="3E48C9B4">
      <w:pPr>
        <w:spacing w:line="100" w:lineRule="atLeast"/>
        <w:jc w:val="both"/>
        <w:rPr>
          <w:rFonts w:ascii="Bookman Old Style" w:hAnsi="Bookman Old Style"/>
          <w:sz w:val="20"/>
          <w:szCs w:val="20"/>
          <w:lang w:val="pt-BR"/>
        </w:rPr>
      </w:pPr>
    </w:p>
    <w:p w14:paraId="096ECC3F">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Conflictul de interese</w:t>
      </w:r>
    </w:p>
    <w:p w14:paraId="7A9E35CB">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va lua toate măsurile necesare pentru a preveni ori stopa orice situa</w:t>
      </w:r>
      <w:r>
        <w:rPr>
          <w:rFonts w:ascii="Times New Roman" w:hAnsi="Times New Roman" w:cs="Times New Roman"/>
          <w:sz w:val="20"/>
          <w:szCs w:val="20"/>
        </w:rPr>
        <w:t>ț</w:t>
      </w:r>
      <w:r>
        <w:rPr>
          <w:rFonts w:ascii="Bookman Old Style" w:hAnsi="Bookman Old Style" w:cs="Times New Roman"/>
          <w:sz w:val="20"/>
          <w:szCs w:val="20"/>
        </w:rPr>
        <w:t>ie care ar putea compromite derularea obiectiv</w:t>
      </w:r>
      <w:r>
        <w:rPr>
          <w:rFonts w:ascii="Bookman Old Style" w:hAnsi="Bookman Old Style" w:cs="Bookman Old Style"/>
          <w:sz w:val="20"/>
          <w:szCs w:val="20"/>
        </w:rPr>
        <w:t>ă</w:t>
      </w:r>
      <w:r>
        <w:rPr>
          <w:rFonts w:ascii="Times New Roman" w:hAnsi="Times New Roman" w:cs="Times New Roman"/>
          <w:sz w:val="20"/>
          <w:szCs w:val="20"/>
        </w:rPr>
        <w:t>ș</w:t>
      </w:r>
      <w:r>
        <w:rPr>
          <w:rFonts w:ascii="Bookman Old Style" w:hAnsi="Bookman Old Style" w:cs="Times New Roman"/>
          <w:sz w:val="20"/>
          <w:szCs w:val="20"/>
        </w:rPr>
        <w:t>i impar</w:t>
      </w:r>
      <w:r>
        <w:rPr>
          <w:rFonts w:ascii="Times New Roman" w:hAnsi="Times New Roman" w:cs="Times New Roman"/>
          <w:sz w:val="20"/>
          <w:szCs w:val="20"/>
        </w:rPr>
        <w:t>ț</w:t>
      </w:r>
      <w:r>
        <w:rPr>
          <w:rFonts w:ascii="Bookman Old Style" w:hAnsi="Bookman Old Style" w:cs="Times New Roman"/>
          <w:sz w:val="20"/>
          <w:szCs w:val="20"/>
        </w:rPr>
        <w:t>ial</w:t>
      </w:r>
      <w:r>
        <w:rPr>
          <w:rFonts w:ascii="Bookman Old Style" w:hAnsi="Bookman Old Style" w:cs="Bookman Old Style"/>
          <w:sz w:val="20"/>
          <w:szCs w:val="20"/>
        </w:rPr>
        <w:t>ă</w:t>
      </w:r>
      <w:r>
        <w:rPr>
          <w:rFonts w:ascii="Bookman Old Style" w:hAnsi="Bookman Old Style" w:cs="Times New Roman"/>
          <w:sz w:val="20"/>
          <w:szCs w:val="20"/>
        </w:rPr>
        <w:t xml:space="preserve"> a Contractului. Conflictele de interese pot ap</w:t>
      </w:r>
      <w:r>
        <w:rPr>
          <w:rFonts w:ascii="Bookman Old Style" w:hAnsi="Bookman Old Style" w:cs="Bookman Old Style"/>
          <w:sz w:val="20"/>
          <w:szCs w:val="20"/>
        </w:rPr>
        <w:t>ă</w:t>
      </w:r>
      <w:r>
        <w:rPr>
          <w:rFonts w:ascii="Bookman Old Style" w:hAnsi="Bookman Old Style" w:cs="Times New Roman"/>
          <w:sz w:val="20"/>
          <w:szCs w:val="20"/>
        </w:rPr>
        <w:t xml:space="preserve">rea, </w:t>
      </w:r>
      <w:r>
        <w:rPr>
          <w:rFonts w:ascii="Bookman Old Style" w:hAnsi="Bookman Old Style" w:cs="Bookman Old Style"/>
          <w:sz w:val="20"/>
          <w:szCs w:val="20"/>
        </w:rPr>
        <w:t>î</w:t>
      </w:r>
      <w:r>
        <w:rPr>
          <w:rFonts w:ascii="Bookman Old Style" w:hAnsi="Bookman Old Style" w:cs="Times New Roman"/>
          <w:sz w:val="20"/>
          <w:szCs w:val="20"/>
        </w:rPr>
        <w:t>n mod special, ca rezultat al intereselor economice, afinită</w:t>
      </w:r>
      <w:r>
        <w:rPr>
          <w:rFonts w:ascii="Times New Roman" w:hAnsi="Times New Roman" w:cs="Times New Roman"/>
          <w:sz w:val="20"/>
          <w:szCs w:val="20"/>
        </w:rPr>
        <w:t>ț</w:t>
      </w:r>
      <w:r>
        <w:rPr>
          <w:rFonts w:ascii="Bookman Old Style" w:hAnsi="Bookman Old Style" w:cs="Times New Roman"/>
          <w:sz w:val="20"/>
          <w:szCs w:val="20"/>
        </w:rPr>
        <w:t>ilor politice ori de na</w:t>
      </w:r>
      <w:r>
        <w:rPr>
          <w:rFonts w:ascii="Times New Roman" w:hAnsi="Times New Roman" w:cs="Times New Roman"/>
          <w:sz w:val="20"/>
          <w:szCs w:val="20"/>
        </w:rPr>
        <w:t>ț</w:t>
      </w:r>
      <w:r>
        <w:rPr>
          <w:rFonts w:ascii="Bookman Old Style" w:hAnsi="Bookman Old Style" w:cs="Times New Roman"/>
          <w:sz w:val="20"/>
          <w:szCs w:val="20"/>
        </w:rPr>
        <w:t>ionalitate, leg</w:t>
      </w:r>
      <w:r>
        <w:rPr>
          <w:rFonts w:ascii="Bookman Old Style" w:hAnsi="Bookman Old Style" w:cs="Bookman Old Style"/>
          <w:sz w:val="20"/>
          <w:szCs w:val="20"/>
        </w:rPr>
        <w:t>ă</w:t>
      </w:r>
      <w:r>
        <w:rPr>
          <w:rFonts w:ascii="Bookman Old Style" w:hAnsi="Bookman Old Style" w:cs="Times New Roman"/>
          <w:sz w:val="20"/>
          <w:szCs w:val="20"/>
        </w:rPr>
        <w:t>turilor de rudenie ori afinitate sau al oric</w:t>
      </w:r>
      <w:r>
        <w:rPr>
          <w:rFonts w:ascii="Bookman Old Style" w:hAnsi="Bookman Old Style" w:cs="Bookman Old Style"/>
          <w:sz w:val="20"/>
          <w:szCs w:val="20"/>
        </w:rPr>
        <w:t>ă</w:t>
      </w:r>
      <w:r>
        <w:rPr>
          <w:rFonts w:ascii="Bookman Old Style" w:hAnsi="Bookman Old Style" w:cs="Times New Roman"/>
          <w:sz w:val="20"/>
          <w:szCs w:val="20"/>
        </w:rPr>
        <w:t>ror alte leg</w:t>
      </w:r>
      <w:r>
        <w:rPr>
          <w:rFonts w:ascii="Bookman Old Style" w:hAnsi="Bookman Old Style" w:cs="Bookman Old Style"/>
          <w:sz w:val="20"/>
          <w:szCs w:val="20"/>
        </w:rPr>
        <w:t>ă</w:t>
      </w:r>
      <w:r>
        <w:rPr>
          <w:rFonts w:ascii="Bookman Old Style" w:hAnsi="Bookman Old Style" w:cs="Times New Roman"/>
          <w:sz w:val="20"/>
          <w:szCs w:val="20"/>
        </w:rPr>
        <w:t>turi ori interese comune. Orice conflict de interese ap</w:t>
      </w:r>
      <w:r>
        <w:rPr>
          <w:rFonts w:ascii="Bookman Old Style" w:hAnsi="Bookman Old Style" w:cs="Bookman Old Style"/>
          <w:sz w:val="20"/>
          <w:szCs w:val="20"/>
        </w:rPr>
        <w:t>ă</w:t>
      </w:r>
      <w:r>
        <w:rPr>
          <w:rFonts w:ascii="Bookman Old Style" w:hAnsi="Bookman Old Style" w:cs="Times New Roman"/>
          <w:sz w:val="20"/>
          <w:szCs w:val="20"/>
        </w:rPr>
        <w:t xml:space="preserve">rut </w:t>
      </w:r>
      <w:r>
        <w:rPr>
          <w:rFonts w:ascii="Bookman Old Style" w:hAnsi="Bookman Old Style" w:cs="Bookman Old Style"/>
          <w:sz w:val="20"/>
          <w:szCs w:val="20"/>
        </w:rPr>
        <w:t>î</w:t>
      </w:r>
      <w:r>
        <w:rPr>
          <w:rFonts w:ascii="Bookman Old Style" w:hAnsi="Bookman Old Style" w:cs="Times New Roman"/>
          <w:sz w:val="20"/>
          <w:szCs w:val="20"/>
        </w:rPr>
        <w:t>n timpul derul</w:t>
      </w:r>
      <w:r>
        <w:rPr>
          <w:rFonts w:ascii="Bookman Old Style" w:hAnsi="Bookman Old Style" w:cs="Bookman Old Style"/>
          <w:sz w:val="20"/>
          <w:szCs w:val="20"/>
        </w:rPr>
        <w:t>ă</w:t>
      </w:r>
      <w:r>
        <w:rPr>
          <w:rFonts w:ascii="Bookman Old Style" w:hAnsi="Bookman Old Style" w:cs="Times New Roman"/>
          <w:sz w:val="20"/>
          <w:szCs w:val="20"/>
        </w:rPr>
        <w:t>rii Contractului trebuie notificat în scris Autorită</w:t>
      </w:r>
      <w:r>
        <w:rPr>
          <w:rFonts w:ascii="Times New Roman" w:hAnsi="Times New Roman" w:cs="Times New Roman"/>
          <w:sz w:val="20"/>
          <w:szCs w:val="20"/>
        </w:rPr>
        <w:t>ț</w:t>
      </w:r>
      <w:r>
        <w:rPr>
          <w:rFonts w:ascii="Bookman Old Style" w:hAnsi="Bookman Old Style" w:cs="Times New Roman"/>
          <w:sz w:val="20"/>
          <w:szCs w:val="20"/>
        </w:rPr>
        <w:t>ii contractante, fără întârziere.</w:t>
      </w:r>
    </w:p>
    <w:p w14:paraId="2282B3B2">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se va asigura că Personalul său nu se află într-o situa</w:t>
      </w:r>
      <w:r>
        <w:rPr>
          <w:rFonts w:ascii="Times New Roman" w:hAnsi="Times New Roman" w:cs="Times New Roman"/>
          <w:sz w:val="20"/>
          <w:szCs w:val="20"/>
        </w:rPr>
        <w:t>ț</w:t>
      </w:r>
      <w:r>
        <w:rPr>
          <w:rFonts w:ascii="Bookman Old Style" w:hAnsi="Bookman Old Style" w:cs="Times New Roman"/>
          <w:sz w:val="20"/>
          <w:szCs w:val="20"/>
        </w:rPr>
        <w:t xml:space="preserve">ie care ar putea genera un conflict de interese. Contractantul va </w:t>
      </w:r>
      <w:r>
        <w:rPr>
          <w:rFonts w:ascii="Bookman Old Style" w:hAnsi="Bookman Old Style" w:cs="Bookman Old Style"/>
          <w:sz w:val="20"/>
          <w:szCs w:val="20"/>
        </w:rPr>
        <w:t>î</w:t>
      </w:r>
      <w:r>
        <w:rPr>
          <w:rFonts w:ascii="Bookman Old Style" w:hAnsi="Bookman Old Style" w:cs="Times New Roman"/>
          <w:sz w:val="20"/>
          <w:szCs w:val="20"/>
        </w:rPr>
        <w:t xml:space="preserve">nlocui, imediat </w:t>
      </w:r>
      <w:r>
        <w:rPr>
          <w:rFonts w:ascii="Times New Roman" w:hAnsi="Times New Roman" w:cs="Times New Roman"/>
          <w:sz w:val="20"/>
          <w:szCs w:val="20"/>
        </w:rPr>
        <w:t>ș</w:t>
      </w:r>
      <w:r>
        <w:rPr>
          <w:rFonts w:ascii="Bookman Old Style" w:hAnsi="Bookman Old Style" w:cs="Times New Roman"/>
          <w:sz w:val="20"/>
          <w:szCs w:val="20"/>
        </w:rPr>
        <w:t>i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vreo compensa</w:t>
      </w:r>
      <w:r>
        <w:rPr>
          <w:rFonts w:ascii="Times New Roman" w:hAnsi="Times New Roman" w:cs="Times New Roman"/>
          <w:sz w:val="20"/>
          <w:szCs w:val="20"/>
        </w:rPr>
        <w:t>ț</w:t>
      </w:r>
      <w:r>
        <w:rPr>
          <w:rFonts w:ascii="Bookman Old Style" w:hAnsi="Bookman Old Style" w:cs="Times New Roman"/>
          <w:sz w:val="20"/>
          <w:szCs w:val="20"/>
        </w:rPr>
        <w:t>ie din partea Autorită</w:t>
      </w:r>
      <w:r>
        <w:rPr>
          <w:rFonts w:ascii="Times New Roman" w:hAnsi="Times New Roman" w:cs="Times New Roman"/>
          <w:sz w:val="20"/>
          <w:szCs w:val="20"/>
        </w:rPr>
        <w:t>ț</w:t>
      </w:r>
      <w:r>
        <w:rPr>
          <w:rFonts w:ascii="Bookman Old Style" w:hAnsi="Bookman Old Style" w:cs="Times New Roman"/>
          <w:sz w:val="20"/>
          <w:szCs w:val="20"/>
        </w:rPr>
        <w:t>ii contractante, orice membru al Personalului său, care se regăse</w:t>
      </w:r>
      <w:r>
        <w:rPr>
          <w:rFonts w:ascii="Times New Roman" w:hAnsi="Times New Roman" w:cs="Times New Roman"/>
          <w:sz w:val="20"/>
          <w:szCs w:val="20"/>
        </w:rPr>
        <w:t>ș</w:t>
      </w:r>
      <w:r>
        <w:rPr>
          <w:rFonts w:ascii="Bookman Old Style" w:hAnsi="Bookman Old Style" w:cs="Times New Roman"/>
          <w:sz w:val="20"/>
          <w:szCs w:val="20"/>
        </w:rPr>
        <w:t xml:space="preserve">te </w:t>
      </w:r>
      <w:r>
        <w:rPr>
          <w:rFonts w:ascii="Bookman Old Style" w:hAnsi="Bookman Old Style" w:cs="Bookman Old Style"/>
          <w:sz w:val="20"/>
          <w:szCs w:val="20"/>
        </w:rPr>
        <w:t>î</w:t>
      </w:r>
      <w:r>
        <w:rPr>
          <w:rFonts w:ascii="Bookman Old Style" w:hAnsi="Bookman Old Style" w:cs="Times New Roman"/>
          <w:sz w:val="20"/>
          <w:szCs w:val="20"/>
        </w:rPr>
        <w:t>ntr-o astfel de situa</w:t>
      </w:r>
      <w:r>
        <w:rPr>
          <w:rFonts w:ascii="Times New Roman" w:hAnsi="Times New Roman" w:cs="Times New Roman"/>
          <w:sz w:val="20"/>
          <w:szCs w:val="20"/>
        </w:rPr>
        <w:t>ț</w:t>
      </w:r>
      <w:r>
        <w:rPr>
          <w:rFonts w:ascii="Bookman Old Style" w:hAnsi="Bookman Old Style" w:cs="Times New Roman"/>
          <w:sz w:val="20"/>
          <w:szCs w:val="20"/>
        </w:rPr>
        <w:t xml:space="preserve">ie (ex.: </w:t>
      </w:r>
      <w:r>
        <w:rPr>
          <w:rFonts w:ascii="Bookman Old Style" w:hAnsi="Bookman Old Style" w:cs="Bookman Old Style"/>
          <w:sz w:val="20"/>
          <w:szCs w:val="20"/>
        </w:rPr>
        <w:t>î</w:t>
      </w:r>
      <w:r>
        <w:rPr>
          <w:rFonts w:ascii="Bookman Old Style" w:hAnsi="Bookman Old Style" w:cs="Times New Roman"/>
          <w:sz w:val="20"/>
          <w:szCs w:val="20"/>
        </w:rPr>
        <w:t xml:space="preserve">nlocuire, </w:t>
      </w:r>
      <w:r>
        <w:rPr>
          <w:rFonts w:ascii="Bookman Old Style" w:hAnsi="Bookman Old Style" w:cs="Bookman Old Style"/>
          <w:sz w:val="20"/>
          <w:szCs w:val="20"/>
        </w:rPr>
        <w:t>î</w:t>
      </w:r>
      <w:r>
        <w:rPr>
          <w:rFonts w:ascii="Bookman Old Style" w:hAnsi="Bookman Old Style" w:cs="Times New Roman"/>
          <w:sz w:val="20"/>
          <w:szCs w:val="20"/>
        </w:rPr>
        <w:t>ncetare, aprobare, deplasare/delegare, orar/program), cu o alt</w:t>
      </w:r>
      <w:r>
        <w:rPr>
          <w:rFonts w:ascii="Bookman Old Style" w:hAnsi="Bookman Old Style" w:cs="Bookman Old Style"/>
          <w:sz w:val="20"/>
          <w:szCs w:val="20"/>
        </w:rPr>
        <w:t>ă</w:t>
      </w:r>
      <w:r>
        <w:rPr>
          <w:rFonts w:ascii="Bookman Old Style" w:hAnsi="Bookman Old Style" w:cs="Times New Roman"/>
          <w:sz w:val="20"/>
          <w:szCs w:val="20"/>
        </w:rPr>
        <w:t xml:space="preserve"> persoan</w:t>
      </w:r>
      <w:r>
        <w:rPr>
          <w:rFonts w:ascii="Bookman Old Style" w:hAnsi="Bookman Old Style" w:cs="Bookman Old Style"/>
          <w:sz w:val="20"/>
          <w:szCs w:val="20"/>
        </w:rPr>
        <w:t>ă</w:t>
      </w:r>
      <w:r>
        <w:rPr>
          <w:rFonts w:ascii="Bookman Old Style" w:hAnsi="Bookman Old Style" w:cs="Times New Roman"/>
          <w:sz w:val="20"/>
          <w:szCs w:val="20"/>
        </w:rPr>
        <w:t xml:space="preserve"> ce </w:t>
      </w:r>
      <w:r>
        <w:rPr>
          <w:rFonts w:ascii="Bookman Old Style" w:hAnsi="Bookman Old Style" w:cs="Bookman Old Style"/>
          <w:sz w:val="20"/>
          <w:szCs w:val="20"/>
        </w:rPr>
        <w:t>î</w:t>
      </w:r>
      <w:r>
        <w:rPr>
          <w:rFonts w:ascii="Bookman Old Style" w:hAnsi="Bookman Old Style" w:cs="Times New Roman"/>
          <w:sz w:val="20"/>
          <w:szCs w:val="20"/>
        </w:rPr>
        <w:t>ndepline</w:t>
      </w:r>
      <w:r>
        <w:rPr>
          <w:rFonts w:ascii="Times New Roman" w:hAnsi="Times New Roman" w:cs="Times New Roman"/>
          <w:sz w:val="20"/>
          <w:szCs w:val="20"/>
        </w:rPr>
        <w:t>ș</w:t>
      </w:r>
      <w:r>
        <w:rPr>
          <w:rFonts w:ascii="Bookman Old Style" w:hAnsi="Bookman Old Style" w:cs="Times New Roman"/>
          <w:sz w:val="20"/>
          <w:szCs w:val="20"/>
        </w:rPr>
        <w:t>te condi</w:t>
      </w:r>
      <w:r>
        <w:rPr>
          <w:rFonts w:ascii="Times New Roman" w:hAnsi="Times New Roman" w:cs="Times New Roman"/>
          <w:sz w:val="20"/>
          <w:szCs w:val="20"/>
        </w:rPr>
        <w:t>ț</w:t>
      </w:r>
      <w:r>
        <w:rPr>
          <w:rFonts w:ascii="Bookman Old Style" w:hAnsi="Bookman Old Style" w:cs="Times New Roman"/>
          <w:sz w:val="20"/>
          <w:szCs w:val="20"/>
        </w:rPr>
        <w:t>iile minime stabilite prin prezentul Contract.</w:t>
      </w:r>
    </w:p>
    <w:p w14:paraId="0B346C63">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are obliga</w:t>
      </w:r>
      <w:r>
        <w:rPr>
          <w:rFonts w:ascii="Times New Roman" w:hAnsi="Times New Roman" w:cs="Times New Roman"/>
          <w:sz w:val="20"/>
          <w:szCs w:val="20"/>
        </w:rPr>
        <w:t>ț</w:t>
      </w:r>
      <w:r>
        <w:rPr>
          <w:rFonts w:ascii="Bookman Old Style" w:hAnsi="Bookman Old Style" w:cs="Times New Roman"/>
          <w:sz w:val="20"/>
          <w:szCs w:val="20"/>
        </w:rPr>
        <w:t xml:space="preserve">ia de a respecta prevederile legale </w:t>
      </w:r>
      <w:r>
        <w:rPr>
          <w:rFonts w:ascii="Bookman Old Style" w:hAnsi="Bookman Old Style" w:cs="Bookman Old Style"/>
          <w:sz w:val="20"/>
          <w:szCs w:val="20"/>
        </w:rPr>
        <w:t>î</w:t>
      </w:r>
      <w:r>
        <w:rPr>
          <w:rFonts w:ascii="Bookman Old Style" w:hAnsi="Bookman Old Style" w:cs="Times New Roman"/>
          <w:sz w:val="20"/>
          <w:szCs w:val="20"/>
        </w:rPr>
        <w:t>n domeniul achizi</w:t>
      </w:r>
      <w:r>
        <w:rPr>
          <w:rFonts w:ascii="Times New Roman" w:hAnsi="Times New Roman" w:cs="Times New Roman"/>
          <w:sz w:val="20"/>
          <w:szCs w:val="20"/>
        </w:rPr>
        <w:t>ț</w:t>
      </w:r>
      <w:r>
        <w:rPr>
          <w:rFonts w:ascii="Bookman Old Style" w:hAnsi="Bookman Old Style" w:cs="Times New Roman"/>
          <w:sz w:val="20"/>
          <w:szCs w:val="20"/>
        </w:rPr>
        <w:t xml:space="preserve">iilor publice cu privire la evitarea conflictului de interese. Contractantul nu are dreptul de a angaja sau de a </w:t>
      </w:r>
      <w:r>
        <w:rPr>
          <w:rFonts w:ascii="Bookman Old Style" w:hAnsi="Bookman Old Style" w:cs="Bookman Old Style"/>
          <w:sz w:val="20"/>
          <w:szCs w:val="20"/>
        </w:rPr>
        <w:t>î</w:t>
      </w:r>
      <w:r>
        <w:rPr>
          <w:rFonts w:ascii="Bookman Old Style" w:hAnsi="Bookman Old Style" w:cs="Times New Roman"/>
          <w:sz w:val="20"/>
          <w:szCs w:val="20"/>
        </w:rPr>
        <w:t xml:space="preserve">ncheia orice alte </w:t>
      </w:r>
      <w:r>
        <w:rPr>
          <w:rFonts w:ascii="Bookman Old Style" w:hAnsi="Bookman Old Style" w:cs="Bookman Old Style"/>
          <w:sz w:val="20"/>
          <w:szCs w:val="20"/>
        </w:rPr>
        <w:t>î</w:t>
      </w:r>
      <w:r>
        <w:rPr>
          <w:rFonts w:ascii="Bookman Old Style" w:hAnsi="Bookman Old Style" w:cs="Times New Roman"/>
          <w:sz w:val="20"/>
          <w:szCs w:val="20"/>
        </w:rPr>
        <w:t>n</w:t>
      </w:r>
      <w:r>
        <w:rPr>
          <w:rFonts w:ascii="Times New Roman" w:hAnsi="Times New Roman" w:cs="Times New Roman"/>
          <w:sz w:val="20"/>
          <w:szCs w:val="20"/>
        </w:rPr>
        <w:t>ț</w:t>
      </w:r>
      <w:r>
        <w:rPr>
          <w:rFonts w:ascii="Bookman Old Style" w:hAnsi="Bookman Old Style" w:cs="Times New Roman"/>
          <w:sz w:val="20"/>
          <w:szCs w:val="20"/>
        </w:rPr>
        <w:t>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w:t>
      </w:r>
      <w:r>
        <w:rPr>
          <w:rFonts w:ascii="Times New Roman" w:hAnsi="Times New Roman" w:cs="Times New Roman"/>
          <w:sz w:val="20"/>
          <w:szCs w:val="20"/>
        </w:rPr>
        <w:t>ț</w:t>
      </w:r>
      <w:r>
        <w:rPr>
          <w:rFonts w:ascii="Bookman Old Style" w:hAnsi="Bookman Old Style" w:cs="Times New Roman"/>
          <w:sz w:val="20"/>
          <w:szCs w:val="20"/>
        </w:rPr>
        <w:t>i/fo</w:t>
      </w:r>
      <w:r>
        <w:rPr>
          <w:rFonts w:ascii="Times New Roman" w:hAnsi="Times New Roman" w:cs="Times New Roman"/>
          <w:sz w:val="20"/>
          <w:szCs w:val="20"/>
        </w:rPr>
        <w:t>ș</w:t>
      </w:r>
      <w:r>
        <w:rPr>
          <w:rFonts w:ascii="Bookman Old Style" w:hAnsi="Bookman Old Style" w:cs="Times New Roman"/>
          <w:sz w:val="20"/>
          <w:szCs w:val="20"/>
        </w:rPr>
        <w:t>ti angaja</w:t>
      </w:r>
      <w:r>
        <w:rPr>
          <w:rFonts w:ascii="Times New Roman" w:hAnsi="Times New Roman" w:cs="Times New Roman"/>
          <w:sz w:val="20"/>
          <w:szCs w:val="20"/>
        </w:rPr>
        <w:t>ț</w:t>
      </w:r>
      <w:r>
        <w:rPr>
          <w:rFonts w:ascii="Bookman Old Style" w:hAnsi="Bookman Old Style" w:cs="Times New Roman"/>
          <w:sz w:val="20"/>
          <w:szCs w:val="20"/>
        </w:rPr>
        <w:t>i ai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ii/entită</w:t>
      </w:r>
      <w:r>
        <w:rPr>
          <w:rFonts w:ascii="Times New Roman" w:hAnsi="Times New Roman" w:cs="Times New Roman"/>
          <w:sz w:val="20"/>
          <w:szCs w:val="20"/>
        </w:rPr>
        <w:t>ț</w:t>
      </w:r>
      <w:r>
        <w:rPr>
          <w:rFonts w:ascii="Bookman Old Style" w:hAnsi="Bookman Old Style" w:cs="Times New Roman"/>
          <w:sz w:val="20"/>
          <w:szCs w:val="20"/>
        </w:rPr>
        <w:t>ii contractante sau ai furnizorului de servicii de achizi</w:t>
      </w:r>
      <w:r>
        <w:rPr>
          <w:rFonts w:ascii="Times New Roman" w:hAnsi="Times New Roman" w:cs="Times New Roman"/>
          <w:sz w:val="20"/>
          <w:szCs w:val="20"/>
        </w:rPr>
        <w:t>ț</w:t>
      </w:r>
      <w:r>
        <w:rPr>
          <w:rFonts w:ascii="Bookman Old Style" w:hAnsi="Bookman Old Style" w:cs="Times New Roman"/>
          <w:sz w:val="20"/>
          <w:szCs w:val="20"/>
        </w:rPr>
        <w:t>ie implica</w:t>
      </w:r>
      <w:r>
        <w:rPr>
          <w:rFonts w:ascii="Times New Roman" w:hAnsi="Times New Roman" w:cs="Times New Roman"/>
          <w:sz w:val="20"/>
          <w:szCs w:val="20"/>
        </w:rPr>
        <w:t>ț</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 procedura de atribuire cu care autoritatea contractantă/furnizorul de servicii de achizi</w:t>
      </w:r>
      <w:r>
        <w:rPr>
          <w:rFonts w:ascii="Times New Roman" w:hAnsi="Times New Roman" w:cs="Times New Roman"/>
          <w:sz w:val="20"/>
          <w:szCs w:val="20"/>
        </w:rPr>
        <w:t>ț</w:t>
      </w:r>
      <w:r>
        <w:rPr>
          <w:rFonts w:ascii="Bookman Old Style" w:hAnsi="Bookman Old Style" w:cs="Times New Roman"/>
          <w:sz w:val="20"/>
          <w:szCs w:val="20"/>
        </w:rPr>
        <w:t xml:space="preserve">ie implicat </w:t>
      </w:r>
      <w:r>
        <w:rPr>
          <w:rFonts w:ascii="Bookman Old Style" w:hAnsi="Bookman Old Style" w:cs="Bookman Old Style"/>
          <w:sz w:val="20"/>
          <w:szCs w:val="20"/>
        </w:rPr>
        <w:t>î</w:t>
      </w:r>
      <w:r>
        <w:rPr>
          <w:rFonts w:ascii="Bookman Old Style" w:hAnsi="Bookman Old Style" w:cs="Times New Roman"/>
          <w:sz w:val="20"/>
          <w:szCs w:val="20"/>
        </w:rPr>
        <w:t>n procedura de atribuire a încetat rela</w:t>
      </w:r>
      <w:r>
        <w:rPr>
          <w:rFonts w:ascii="Times New Roman" w:hAnsi="Times New Roman" w:cs="Times New Roman"/>
          <w:sz w:val="20"/>
          <w:szCs w:val="20"/>
        </w:rPr>
        <w:t>ț</w:t>
      </w:r>
      <w:r>
        <w:rPr>
          <w:rFonts w:ascii="Bookman Old Style" w:hAnsi="Bookman Old Style" w:cs="Times New Roman"/>
          <w:sz w:val="20"/>
          <w:szCs w:val="20"/>
        </w:rPr>
        <w:t>iile contractuale ulterior atribuirii Contractului de achizi</w:t>
      </w:r>
      <w:r>
        <w:rPr>
          <w:rFonts w:ascii="Times New Roman" w:hAnsi="Times New Roman" w:cs="Times New Roman"/>
          <w:sz w:val="20"/>
          <w:szCs w:val="20"/>
        </w:rPr>
        <w:t>ț</w:t>
      </w:r>
      <w:r>
        <w:rPr>
          <w:rFonts w:ascii="Bookman Old Style" w:hAnsi="Bookman Old Style" w:cs="Times New Roman"/>
          <w:sz w:val="20"/>
          <w:szCs w:val="20"/>
        </w:rPr>
        <w:t>ie publică, pe parcursul unei perioade de cel pu</w:t>
      </w:r>
      <w:r>
        <w:rPr>
          <w:rFonts w:ascii="Times New Roman" w:hAnsi="Times New Roman" w:cs="Times New Roman"/>
          <w:sz w:val="20"/>
          <w:szCs w:val="20"/>
        </w:rPr>
        <w:t>ț</w:t>
      </w:r>
      <w:r>
        <w:rPr>
          <w:rFonts w:ascii="Bookman Old Style" w:hAnsi="Bookman Old Style" w:cs="Times New Roman"/>
          <w:sz w:val="20"/>
          <w:szCs w:val="20"/>
        </w:rPr>
        <w:t>in 12 (dou</w:t>
      </w:r>
      <w:r>
        <w:rPr>
          <w:rFonts w:ascii="Bookman Old Style" w:hAnsi="Bookman Old Style" w:cs="Bookman Old Style"/>
          <w:sz w:val="20"/>
          <w:szCs w:val="20"/>
        </w:rPr>
        <w:t>ă</w:t>
      </w:r>
      <w:r>
        <w:rPr>
          <w:rFonts w:ascii="Bookman Old Style" w:hAnsi="Bookman Old Style" w:cs="Times New Roman"/>
          <w:sz w:val="20"/>
          <w:szCs w:val="20"/>
        </w:rPr>
        <w:t xml:space="preserve">sprezece) luni de la </w:t>
      </w:r>
      <w:r>
        <w:rPr>
          <w:rFonts w:ascii="Bookman Old Style" w:hAnsi="Bookman Old Style" w:cs="Bookman Old Style"/>
          <w:sz w:val="20"/>
          <w:szCs w:val="20"/>
        </w:rPr>
        <w:t>î</w:t>
      </w:r>
      <w:r>
        <w:rPr>
          <w:rFonts w:ascii="Bookman Old Style" w:hAnsi="Bookman Old Style" w:cs="Times New Roman"/>
          <w:sz w:val="20"/>
          <w:szCs w:val="20"/>
        </w:rPr>
        <w:t>ncheierea Contractului, sub sanc</w:t>
      </w:r>
      <w:r>
        <w:rPr>
          <w:rFonts w:ascii="Times New Roman" w:hAnsi="Times New Roman" w:cs="Times New Roman"/>
          <w:sz w:val="20"/>
          <w:szCs w:val="20"/>
        </w:rPr>
        <w:t>ț</w:t>
      </w:r>
      <w:r>
        <w:rPr>
          <w:rFonts w:ascii="Bookman Old Style" w:hAnsi="Bookman Old Style" w:cs="Times New Roman"/>
          <w:sz w:val="20"/>
          <w:szCs w:val="20"/>
        </w:rPr>
        <w:t>iunea rezolu</w:t>
      </w:r>
      <w:r>
        <w:rPr>
          <w:rFonts w:ascii="Times New Roman" w:hAnsi="Times New Roman" w:cs="Times New Roman"/>
          <w:sz w:val="20"/>
          <w:szCs w:val="20"/>
        </w:rPr>
        <w:t>ț</w:t>
      </w:r>
      <w:r>
        <w:rPr>
          <w:rFonts w:ascii="Bookman Old Style" w:hAnsi="Bookman Old Style" w:cs="Times New Roman"/>
          <w:sz w:val="20"/>
          <w:szCs w:val="20"/>
        </w:rPr>
        <w:t>iunii/rezilierii contractului.</w:t>
      </w:r>
    </w:p>
    <w:p w14:paraId="752ED8B2">
      <w:pPr>
        <w:pStyle w:val="42"/>
        <w:spacing w:before="120" w:after="120"/>
        <w:ind w:left="435"/>
        <w:jc w:val="both"/>
        <w:rPr>
          <w:rFonts w:ascii="Bookman Old Style" w:hAnsi="Bookman Old Style" w:cs="Times New Roman"/>
          <w:sz w:val="20"/>
          <w:szCs w:val="20"/>
        </w:rPr>
      </w:pPr>
    </w:p>
    <w:p w14:paraId="213C107D">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Conduita Contractantului</w:t>
      </w:r>
    </w:p>
    <w:p w14:paraId="18514D93">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 Contractantul/Personalul Contractantului/Subcontractan</w:t>
      </w:r>
      <w:r>
        <w:rPr>
          <w:rFonts w:ascii="Times New Roman" w:hAnsi="Times New Roman" w:cs="Times New Roman"/>
          <w:sz w:val="20"/>
          <w:szCs w:val="20"/>
        </w:rPr>
        <w:t>ț</w:t>
      </w:r>
      <w:r>
        <w:rPr>
          <w:rFonts w:ascii="Bookman Old Style" w:hAnsi="Bookman Old Style" w:cs="Times New Roman"/>
          <w:sz w:val="20"/>
          <w:szCs w:val="20"/>
        </w:rPr>
        <w:t>ii va/vor ac</w:t>
      </w:r>
      <w:r>
        <w:rPr>
          <w:rFonts w:ascii="Times New Roman" w:hAnsi="Times New Roman" w:cs="Times New Roman"/>
          <w:sz w:val="20"/>
          <w:szCs w:val="20"/>
        </w:rPr>
        <w:t>ț</w:t>
      </w:r>
      <w:r>
        <w:rPr>
          <w:rFonts w:ascii="Bookman Old Style" w:hAnsi="Bookman Old Style" w:cs="Times New Roman"/>
          <w:sz w:val="20"/>
          <w:szCs w:val="20"/>
        </w:rPr>
        <w:t xml:space="preserve">iona </w:t>
      </w:r>
      <w:r>
        <w:rPr>
          <w:rFonts w:ascii="Bookman Old Style" w:hAnsi="Bookman Old Style" w:cs="Bookman Old Style"/>
          <w:sz w:val="20"/>
          <w:szCs w:val="20"/>
        </w:rPr>
        <w:t>î</w:t>
      </w:r>
      <w:r>
        <w:rPr>
          <w:rFonts w:ascii="Bookman Old Style" w:hAnsi="Bookman Old Style" w:cs="Times New Roman"/>
          <w:sz w:val="20"/>
          <w:szCs w:val="20"/>
        </w:rPr>
        <w:t xml:space="preserve">ntotdeauna loial </w:t>
      </w:r>
      <w:r>
        <w:rPr>
          <w:rFonts w:ascii="Times New Roman" w:hAnsi="Times New Roman" w:cs="Times New Roman"/>
          <w:sz w:val="20"/>
          <w:szCs w:val="20"/>
        </w:rPr>
        <w:t>ș</w:t>
      </w:r>
      <w:r>
        <w:rPr>
          <w:rFonts w:ascii="Bookman Old Style" w:hAnsi="Bookman Old Style" w:cs="Times New Roman"/>
          <w:sz w:val="20"/>
          <w:szCs w:val="20"/>
        </w:rPr>
        <w:t>i impar</w:t>
      </w:r>
      <w:r>
        <w:rPr>
          <w:rFonts w:ascii="Times New Roman" w:hAnsi="Times New Roman" w:cs="Times New Roman"/>
          <w:sz w:val="20"/>
          <w:szCs w:val="20"/>
        </w:rPr>
        <w:t>ț</w:t>
      </w:r>
      <w:r>
        <w:rPr>
          <w:rFonts w:ascii="Bookman Old Style" w:hAnsi="Bookman Old Style" w:cs="Times New Roman"/>
          <w:sz w:val="20"/>
          <w:szCs w:val="20"/>
        </w:rPr>
        <w:t xml:space="preserve">ial </w:t>
      </w:r>
      <w:r>
        <w:rPr>
          <w:rFonts w:ascii="Times New Roman" w:hAnsi="Times New Roman" w:cs="Times New Roman"/>
          <w:sz w:val="20"/>
          <w:szCs w:val="20"/>
        </w:rPr>
        <w:t>ș</w:t>
      </w:r>
      <w:r>
        <w:rPr>
          <w:rFonts w:ascii="Bookman Old Style" w:hAnsi="Bookman Old Style" w:cs="Times New Roman"/>
          <w:sz w:val="20"/>
          <w:szCs w:val="20"/>
        </w:rPr>
        <w:t xml:space="preserve">i ca un consilier de </w:t>
      </w:r>
      <w:r>
        <w:rPr>
          <w:rFonts w:ascii="Bookman Old Style" w:hAnsi="Bookman Old Style" w:cs="Bookman Old Style"/>
          <w:sz w:val="20"/>
          <w:szCs w:val="20"/>
        </w:rPr>
        <w:t>î</w:t>
      </w:r>
      <w:r>
        <w:rPr>
          <w:rFonts w:ascii="Bookman Old Style" w:hAnsi="Bookman Old Style" w:cs="Times New Roman"/>
          <w:sz w:val="20"/>
          <w:szCs w:val="20"/>
        </w:rPr>
        <w:t xml:space="preserve">ncredere pentru Autoritatea contractantă, conform regulilor </w:t>
      </w:r>
      <w:r>
        <w:rPr>
          <w:rFonts w:ascii="Times New Roman" w:hAnsi="Times New Roman" w:cs="Times New Roman"/>
          <w:sz w:val="20"/>
          <w:szCs w:val="20"/>
        </w:rPr>
        <w:t>ș</w:t>
      </w:r>
      <w:r>
        <w:rPr>
          <w:rFonts w:ascii="Bookman Old Style" w:hAnsi="Bookman Old Style" w:cs="Times New Roman"/>
          <w:sz w:val="20"/>
          <w:szCs w:val="20"/>
        </w:rPr>
        <w:t>i/sau codului de conduit</w:t>
      </w:r>
      <w:r>
        <w:rPr>
          <w:rFonts w:ascii="Bookman Old Style" w:hAnsi="Bookman Old Style" w:cs="Bookman Old Style"/>
          <w:sz w:val="20"/>
          <w:szCs w:val="20"/>
        </w:rPr>
        <w:t>ă</w:t>
      </w:r>
      <w:r>
        <w:rPr>
          <w:rFonts w:ascii="Bookman Old Style" w:hAnsi="Bookman Old Style" w:cs="Times New Roman"/>
          <w:sz w:val="20"/>
          <w:szCs w:val="20"/>
        </w:rPr>
        <w:t xml:space="preserve"> al domeniului său de activitate precum </w:t>
      </w:r>
      <w:r>
        <w:rPr>
          <w:rFonts w:ascii="Times New Roman" w:hAnsi="Times New Roman" w:cs="Times New Roman"/>
          <w:sz w:val="20"/>
          <w:szCs w:val="20"/>
        </w:rPr>
        <w:t>ș</w:t>
      </w:r>
      <w:r>
        <w:rPr>
          <w:rFonts w:ascii="Bookman Old Style" w:hAnsi="Bookman Old Style" w:cs="Times New Roman"/>
          <w:sz w:val="20"/>
          <w:szCs w:val="20"/>
        </w:rPr>
        <w:t>i cu discre</w:t>
      </w:r>
      <w:r>
        <w:rPr>
          <w:rFonts w:ascii="Times New Roman" w:hAnsi="Times New Roman" w:cs="Times New Roman"/>
          <w:sz w:val="20"/>
          <w:szCs w:val="20"/>
        </w:rPr>
        <w:t>ț</w:t>
      </w:r>
      <w:r>
        <w:rPr>
          <w:rFonts w:ascii="Bookman Old Style" w:hAnsi="Bookman Old Style" w:cs="Times New Roman"/>
          <w:sz w:val="20"/>
          <w:szCs w:val="20"/>
        </w:rPr>
        <w:t>ia necesar</w:t>
      </w:r>
      <w:r>
        <w:rPr>
          <w:rFonts w:ascii="Bookman Old Style" w:hAnsi="Bookman Old Style" w:cs="Bookman Old Style"/>
          <w:sz w:val="20"/>
          <w:szCs w:val="20"/>
        </w:rPr>
        <w:t>ă</w:t>
      </w:r>
      <w:r>
        <w:rPr>
          <w:rFonts w:ascii="Bookman Old Style" w:hAnsi="Bookman Old Style" w:cs="Times New Roman"/>
          <w:sz w:val="20"/>
          <w:szCs w:val="20"/>
        </w:rPr>
        <w:t>.</w:t>
      </w:r>
    </w:p>
    <w:p w14:paraId="0219C2CB">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cazul în care Contractantul sau oricare dintre Subcontractan</w:t>
      </w:r>
      <w:r>
        <w:rPr>
          <w:rFonts w:ascii="Times New Roman" w:hAnsi="Times New Roman" w:cs="Times New Roman"/>
          <w:sz w:val="20"/>
          <w:szCs w:val="20"/>
        </w:rPr>
        <w:t>ț</w:t>
      </w:r>
      <w:r>
        <w:rPr>
          <w:rFonts w:ascii="Bookman Old Style" w:hAnsi="Bookman Old Style" w:cs="Times New Roman"/>
          <w:sz w:val="20"/>
          <w:szCs w:val="20"/>
        </w:rPr>
        <w:t>ii s</w:t>
      </w:r>
      <w:r>
        <w:rPr>
          <w:rFonts w:ascii="Bookman Old Style" w:hAnsi="Bookman Old Style" w:cs="Bookman Old Style"/>
          <w:sz w:val="20"/>
          <w:szCs w:val="20"/>
        </w:rPr>
        <w:t>ă</w:t>
      </w:r>
      <w:r>
        <w:rPr>
          <w:rFonts w:ascii="Bookman Old Style" w:hAnsi="Bookman Old Style" w:cs="Times New Roman"/>
          <w:sz w:val="20"/>
          <w:szCs w:val="20"/>
        </w:rPr>
        <w:t>i se ofer</w:t>
      </w:r>
      <w:r>
        <w:rPr>
          <w:rFonts w:ascii="Bookman Old Style" w:hAnsi="Bookman Old Style" w:cs="Bookman Old Style"/>
          <w:sz w:val="20"/>
          <w:szCs w:val="20"/>
        </w:rPr>
        <w:t>ă</w:t>
      </w:r>
      <w:r>
        <w:rPr>
          <w:rFonts w:ascii="Bookman Old Style" w:hAnsi="Bookman Old Style" w:cs="Times New Roman"/>
          <w:sz w:val="20"/>
          <w:szCs w:val="20"/>
        </w:rPr>
        <w:t xml:space="preserve"> s</w:t>
      </w:r>
      <w:r>
        <w:rPr>
          <w:rFonts w:ascii="Bookman Old Style" w:hAnsi="Bookman Old Style" w:cs="Bookman Old Style"/>
          <w:sz w:val="20"/>
          <w:szCs w:val="20"/>
        </w:rPr>
        <w:t>ă</w:t>
      </w:r>
      <w:r>
        <w:rPr>
          <w:rFonts w:ascii="Bookman Old Style" w:hAnsi="Bookman Old Style" w:cs="Times New Roman"/>
          <w:sz w:val="20"/>
          <w:szCs w:val="20"/>
        </w:rPr>
        <w:t xml:space="preserve"> dea/s</w:t>
      </w:r>
      <w:r>
        <w:rPr>
          <w:rFonts w:ascii="Bookman Old Style" w:hAnsi="Bookman Old Style" w:cs="Bookman Old Style"/>
          <w:sz w:val="20"/>
          <w:szCs w:val="20"/>
        </w:rPr>
        <w:t>ă</w:t>
      </w:r>
      <w:r>
        <w:rPr>
          <w:rFonts w:ascii="Bookman Old Style" w:hAnsi="Bookman Old Style" w:cs="Times New Roman"/>
          <w:sz w:val="20"/>
          <w:szCs w:val="20"/>
        </w:rPr>
        <w:t xml:space="preserve"> acorde sau dau/acord</w:t>
      </w:r>
      <w:r>
        <w:rPr>
          <w:rFonts w:ascii="Bookman Old Style" w:hAnsi="Bookman Old Style" w:cs="Bookman Old Style"/>
          <w:sz w:val="20"/>
          <w:szCs w:val="20"/>
        </w:rPr>
        <w:t>ă</w:t>
      </w:r>
      <w:r>
        <w:rPr>
          <w:rFonts w:ascii="Bookman Old Style" w:hAnsi="Bookman Old Style" w:cs="Times New Roman"/>
          <w:sz w:val="20"/>
          <w:szCs w:val="20"/>
        </w:rPr>
        <w:t xml:space="preserve"> oric</w:t>
      </w:r>
      <w:r>
        <w:rPr>
          <w:rFonts w:ascii="Bookman Old Style" w:hAnsi="Bookman Old Style" w:cs="Bookman Old Style"/>
          <w:sz w:val="20"/>
          <w:szCs w:val="20"/>
        </w:rPr>
        <w:t>ă</w:t>
      </w:r>
      <w:r>
        <w:rPr>
          <w:rFonts w:ascii="Bookman Old Style" w:hAnsi="Bookman Old Style" w:cs="Times New Roman"/>
          <w:sz w:val="20"/>
          <w:szCs w:val="20"/>
        </w:rPr>
        <w:t>rei persoane mit</w:t>
      </w:r>
      <w:r>
        <w:rPr>
          <w:rFonts w:ascii="Bookman Old Style" w:hAnsi="Bookman Old Style" w:cs="Bookman Old Style"/>
          <w:sz w:val="20"/>
          <w:szCs w:val="20"/>
        </w:rPr>
        <w:t>ă</w:t>
      </w:r>
      <w:r>
        <w:rPr>
          <w:rFonts w:ascii="Bookman Old Style" w:hAnsi="Bookman Old Style" w:cs="Times New Roman"/>
          <w:sz w:val="20"/>
          <w:szCs w:val="20"/>
        </w:rPr>
        <w:t>, bunuri, facilit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 xml:space="preserve">i, comisioane </w:t>
      </w:r>
      <w:r>
        <w:rPr>
          <w:rFonts w:ascii="Bookman Old Style" w:hAnsi="Bookman Old Style" w:cs="Bookman Old Style"/>
          <w:sz w:val="20"/>
          <w:szCs w:val="20"/>
        </w:rPr>
        <w:t>î</w:t>
      </w:r>
      <w:r>
        <w:rPr>
          <w:rFonts w:ascii="Bookman Old Style" w:hAnsi="Bookman Old Style" w:cs="Times New Roman"/>
          <w:sz w:val="20"/>
          <w:szCs w:val="20"/>
        </w:rPr>
        <w:t>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15296AD">
      <w:pPr>
        <w:spacing w:before="120" w:after="120"/>
        <w:ind w:left="1"/>
        <w:jc w:val="both"/>
        <w:rPr>
          <w:rFonts w:ascii="Bookman Old Style" w:hAnsi="Bookman Old Style" w:cs="Times New Roman"/>
          <w:sz w:val="20"/>
          <w:szCs w:val="20"/>
        </w:rPr>
      </w:pPr>
    </w:p>
    <w:p w14:paraId="486B35C7">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Obliga</w:t>
      </w:r>
      <w:r>
        <w:rPr>
          <w:rFonts w:ascii="Times New Roman" w:hAnsi="Times New Roman" w:cs="Times New Roman"/>
          <w:b/>
          <w:sz w:val="20"/>
          <w:szCs w:val="20"/>
        </w:rPr>
        <w:t>ț</w:t>
      </w:r>
      <w:r>
        <w:rPr>
          <w:rFonts w:ascii="Bookman Old Style" w:hAnsi="Bookman Old Style" w:cs="Times New Roman"/>
          <w:b/>
          <w:sz w:val="20"/>
          <w:szCs w:val="20"/>
        </w:rPr>
        <w:t xml:space="preserve">ii privind daunele </w:t>
      </w:r>
      <w:r>
        <w:rPr>
          <w:rFonts w:ascii="Times New Roman" w:hAnsi="Times New Roman" w:cs="Times New Roman"/>
          <w:b/>
          <w:sz w:val="20"/>
          <w:szCs w:val="20"/>
        </w:rPr>
        <w:t>ș</w:t>
      </w:r>
      <w:r>
        <w:rPr>
          <w:rFonts w:ascii="Bookman Old Style" w:hAnsi="Bookman Old Style" w:cs="Times New Roman"/>
          <w:b/>
          <w:sz w:val="20"/>
          <w:szCs w:val="20"/>
        </w:rPr>
        <w:t>i penalit</w:t>
      </w:r>
      <w:r>
        <w:rPr>
          <w:rFonts w:ascii="Bookman Old Style" w:hAnsi="Bookman Old Style" w:cs="Bookman Old Style"/>
          <w:b/>
          <w:sz w:val="20"/>
          <w:szCs w:val="20"/>
        </w:rPr>
        <w:t>ă</w:t>
      </w:r>
      <w:r>
        <w:rPr>
          <w:rFonts w:ascii="Times New Roman" w:hAnsi="Times New Roman" w:cs="Times New Roman"/>
          <w:b/>
          <w:sz w:val="20"/>
          <w:szCs w:val="20"/>
        </w:rPr>
        <w:t>ț</w:t>
      </w:r>
      <w:r>
        <w:rPr>
          <w:rFonts w:ascii="Bookman Old Style" w:hAnsi="Bookman Old Style" w:cs="Times New Roman"/>
          <w:b/>
          <w:sz w:val="20"/>
          <w:szCs w:val="20"/>
        </w:rPr>
        <w:t xml:space="preserve">ile de </w:t>
      </w:r>
      <w:r>
        <w:rPr>
          <w:rFonts w:ascii="Bookman Old Style" w:hAnsi="Bookman Old Style" w:cs="Bookman Old Style"/>
          <w:b/>
          <w:sz w:val="20"/>
          <w:szCs w:val="20"/>
        </w:rPr>
        <w:t>î</w:t>
      </w:r>
      <w:r>
        <w:rPr>
          <w:rFonts w:ascii="Bookman Old Style" w:hAnsi="Bookman Old Style" w:cs="Times New Roman"/>
          <w:b/>
          <w:sz w:val="20"/>
          <w:szCs w:val="20"/>
        </w:rPr>
        <w:t>nt</w:t>
      </w:r>
      <w:r>
        <w:rPr>
          <w:rFonts w:ascii="Bookman Old Style" w:hAnsi="Bookman Old Style" w:cs="Bookman Old Style"/>
          <w:b/>
          <w:sz w:val="20"/>
          <w:szCs w:val="20"/>
        </w:rPr>
        <w:t>â</w:t>
      </w:r>
      <w:r>
        <w:rPr>
          <w:rFonts w:ascii="Bookman Old Style" w:hAnsi="Bookman Old Style" w:cs="Times New Roman"/>
          <w:b/>
          <w:sz w:val="20"/>
          <w:szCs w:val="20"/>
        </w:rPr>
        <w:t>rziere</w:t>
      </w:r>
    </w:p>
    <w:p w14:paraId="53FAF659">
      <w:pPr>
        <w:pStyle w:val="42"/>
        <w:numPr>
          <w:ilvl w:val="1"/>
          <w:numId w:val="26"/>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Contractantul se obligă să despăgubească Autoritatea contractantă în limita prejudiciului creat, împotriva oricăror:</w:t>
      </w:r>
    </w:p>
    <w:p w14:paraId="5DC9931D">
      <w:pPr>
        <w:pStyle w:val="42"/>
        <w:numPr>
          <w:ilvl w:val="0"/>
          <w:numId w:val="27"/>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reclama</w:t>
      </w:r>
      <w:r>
        <w:rPr>
          <w:rFonts w:ascii="Times New Roman" w:hAnsi="Times New Roman" w:cs="Times New Roman"/>
          <w:sz w:val="20"/>
          <w:szCs w:val="20"/>
        </w:rPr>
        <w:t>ț</w:t>
      </w:r>
      <w:r>
        <w:rPr>
          <w:rFonts w:ascii="Bookman Old Style" w:hAnsi="Bookman Old Style" w:cs="Times New Roman"/>
          <w:sz w:val="20"/>
          <w:szCs w:val="20"/>
        </w:rPr>
        <w:t xml:space="preserve">ii </w:t>
      </w:r>
      <w:r>
        <w:rPr>
          <w:rFonts w:ascii="Times New Roman" w:hAnsi="Times New Roman" w:cs="Times New Roman"/>
          <w:sz w:val="20"/>
          <w:szCs w:val="20"/>
        </w:rPr>
        <w:t>ș</w:t>
      </w:r>
      <w:r>
        <w:rPr>
          <w:rFonts w:ascii="Bookman Old Style" w:hAnsi="Bookman Old Style" w:cs="Times New Roman"/>
          <w:sz w:val="20"/>
          <w:szCs w:val="20"/>
        </w:rPr>
        <w:t>i ac</w:t>
      </w:r>
      <w:r>
        <w:rPr>
          <w:rFonts w:ascii="Times New Roman" w:hAnsi="Times New Roman" w:cs="Times New Roman"/>
          <w:sz w:val="20"/>
          <w:szCs w:val="20"/>
        </w:rPr>
        <w:t>ț</w:t>
      </w:r>
      <w:r>
        <w:rPr>
          <w:rFonts w:ascii="Bookman Old Style" w:hAnsi="Bookman Old Style" w:cs="Times New Roman"/>
          <w:sz w:val="20"/>
          <w:szCs w:val="20"/>
        </w:rPr>
        <w:t xml:space="preserve">iuni </w:t>
      </w:r>
      <w:r>
        <w:rPr>
          <w:rFonts w:ascii="Bookman Old Style" w:hAnsi="Bookman Old Style" w:cs="Bookman Old Style"/>
          <w:sz w:val="20"/>
          <w:szCs w:val="20"/>
        </w:rPr>
        <w:t>î</w:t>
      </w:r>
      <w:r>
        <w:rPr>
          <w:rFonts w:ascii="Bookman Old Style" w:hAnsi="Bookman Old Style" w:cs="Times New Roman"/>
          <w:sz w:val="20"/>
          <w:szCs w:val="20"/>
        </w:rPr>
        <w:t>n justi</w:t>
      </w:r>
      <w:r>
        <w:rPr>
          <w:rFonts w:ascii="Times New Roman" w:hAnsi="Times New Roman" w:cs="Times New Roman"/>
          <w:sz w:val="20"/>
          <w:szCs w:val="20"/>
        </w:rPr>
        <w:t>ț</w:t>
      </w:r>
      <w:r>
        <w:rPr>
          <w:rFonts w:ascii="Bookman Old Style" w:hAnsi="Bookman Old Style" w:cs="Times New Roman"/>
          <w:sz w:val="20"/>
          <w:szCs w:val="20"/>
        </w:rPr>
        <w:t>ie, ce rezult</w:t>
      </w:r>
      <w:r>
        <w:rPr>
          <w:rFonts w:ascii="Bookman Old Style" w:hAnsi="Bookman Old Style" w:cs="Bookman Old Style"/>
          <w:sz w:val="20"/>
          <w:szCs w:val="20"/>
        </w:rPr>
        <w:t>ă</w:t>
      </w:r>
      <w:r>
        <w:rPr>
          <w:rFonts w:ascii="Bookman Old Style" w:hAnsi="Bookman Old Style" w:cs="Times New Roman"/>
          <w:sz w:val="20"/>
          <w:szCs w:val="20"/>
        </w:rPr>
        <w:t xml:space="preserve"> din </w:t>
      </w:r>
      <w:r>
        <w:rPr>
          <w:rFonts w:ascii="Bookman Old Style" w:hAnsi="Bookman Old Style" w:cs="Bookman Old Style"/>
          <w:sz w:val="20"/>
          <w:szCs w:val="20"/>
        </w:rPr>
        <w:t>î</w:t>
      </w:r>
      <w:r>
        <w:rPr>
          <w:rFonts w:ascii="Bookman Old Style" w:hAnsi="Bookman Old Style" w:cs="Times New Roman"/>
          <w:sz w:val="20"/>
          <w:szCs w:val="20"/>
        </w:rPr>
        <w:t>nc</w:t>
      </w:r>
      <w:r>
        <w:rPr>
          <w:rFonts w:ascii="Bookman Old Style" w:hAnsi="Bookman Old Style" w:cs="Bookman Old Style"/>
          <w:sz w:val="20"/>
          <w:szCs w:val="20"/>
        </w:rPr>
        <w:t>ă</w:t>
      </w:r>
      <w:r>
        <w:rPr>
          <w:rFonts w:ascii="Bookman Old Style" w:hAnsi="Bookman Old Style" w:cs="Times New Roman"/>
          <w:sz w:val="20"/>
          <w:szCs w:val="20"/>
        </w:rPr>
        <w:t>lcarea unor drepturi de proprietate intelectual</w:t>
      </w:r>
      <w:r>
        <w:rPr>
          <w:rFonts w:ascii="Bookman Old Style" w:hAnsi="Bookman Old Style" w:cs="Bookman Old Style"/>
          <w:sz w:val="20"/>
          <w:szCs w:val="20"/>
        </w:rPr>
        <w:t>ă</w:t>
      </w:r>
      <w:r>
        <w:rPr>
          <w:rFonts w:ascii="Bookman Old Style" w:hAnsi="Bookman Old Style" w:cs="Times New Roman"/>
          <w:sz w:val="20"/>
          <w:szCs w:val="20"/>
        </w:rPr>
        <w:t xml:space="preserve"> (brevete, nume, m</w:t>
      </w:r>
      <w:r>
        <w:rPr>
          <w:rFonts w:ascii="Bookman Old Style" w:hAnsi="Bookman Old Style" w:cs="Bookman Old Style"/>
          <w:sz w:val="20"/>
          <w:szCs w:val="20"/>
        </w:rPr>
        <w:t>ă</w:t>
      </w:r>
      <w:r>
        <w:rPr>
          <w:rFonts w:ascii="Bookman Old Style" w:hAnsi="Bookman Old Style" w:cs="Times New Roman"/>
          <w:sz w:val="20"/>
          <w:szCs w:val="20"/>
        </w:rPr>
        <w:t xml:space="preserve">rci </w:t>
      </w:r>
      <w:r>
        <w:rPr>
          <w:rFonts w:ascii="Bookman Old Style" w:hAnsi="Bookman Old Style" w:cs="Bookman Old Style"/>
          <w:sz w:val="20"/>
          <w:szCs w:val="20"/>
        </w:rPr>
        <w:t>î</w:t>
      </w:r>
      <w:r>
        <w:rPr>
          <w:rFonts w:ascii="Bookman Old Style" w:hAnsi="Bookman Old Style" w:cs="Times New Roman"/>
          <w:sz w:val="20"/>
          <w:szCs w:val="20"/>
        </w:rPr>
        <w:t>nregistrate etc.), legate de echipamentele, materialele, instala</w:t>
      </w:r>
      <w:r>
        <w:rPr>
          <w:rFonts w:ascii="Times New Roman" w:hAnsi="Times New Roman" w:cs="Times New Roman"/>
          <w:sz w:val="20"/>
          <w:szCs w:val="20"/>
        </w:rPr>
        <w:t>ț</w:t>
      </w:r>
      <w:r>
        <w:rPr>
          <w:rFonts w:ascii="Bookman Old Style" w:hAnsi="Bookman Old Style" w:cs="Times New Roman"/>
          <w:sz w:val="20"/>
          <w:szCs w:val="20"/>
        </w:rPr>
        <w:t xml:space="preserve">iile folosite pentru sau </w:t>
      </w:r>
      <w:r>
        <w:rPr>
          <w:rFonts w:ascii="Bookman Old Style" w:hAnsi="Bookman Old Style" w:cs="Bookman Old Style"/>
          <w:sz w:val="20"/>
          <w:szCs w:val="20"/>
        </w:rPr>
        <w:t>î</w:t>
      </w:r>
      <w:r>
        <w:rPr>
          <w:rFonts w:ascii="Bookman Old Style" w:hAnsi="Bookman Old Style" w:cs="Times New Roman"/>
          <w:sz w:val="20"/>
          <w:szCs w:val="20"/>
        </w:rPr>
        <w:t>n leg</w:t>
      </w:r>
      <w:r>
        <w:rPr>
          <w:rFonts w:ascii="Bookman Old Style" w:hAnsi="Bookman Old Style" w:cs="Bookman Old Style"/>
          <w:sz w:val="20"/>
          <w:szCs w:val="20"/>
        </w:rPr>
        <w:t>ă</w:t>
      </w:r>
      <w:r>
        <w:rPr>
          <w:rFonts w:ascii="Bookman Old Style" w:hAnsi="Bookman Old Style" w:cs="Times New Roman"/>
          <w:sz w:val="20"/>
          <w:szCs w:val="20"/>
        </w:rPr>
        <w:t>tur</w:t>
      </w:r>
      <w:r>
        <w:rPr>
          <w:rFonts w:ascii="Bookman Old Style" w:hAnsi="Bookman Old Style" w:cs="Bookman Old Style"/>
          <w:sz w:val="20"/>
          <w:szCs w:val="20"/>
        </w:rPr>
        <w:t>ă</w:t>
      </w:r>
      <w:r>
        <w:rPr>
          <w:rFonts w:ascii="Bookman Old Style" w:hAnsi="Bookman Old Style" w:cs="Times New Roman"/>
          <w:sz w:val="20"/>
          <w:szCs w:val="20"/>
        </w:rPr>
        <w:t xml:space="preserve"> cu Produsele furnizate, </w:t>
      </w:r>
      <w:r>
        <w:rPr>
          <w:rFonts w:ascii="Times New Roman" w:hAnsi="Times New Roman" w:cs="Times New Roman"/>
          <w:sz w:val="20"/>
          <w:szCs w:val="20"/>
        </w:rPr>
        <w:t>ș</w:t>
      </w:r>
      <w:r>
        <w:rPr>
          <w:rFonts w:ascii="Bookman Old Style" w:hAnsi="Bookman Old Style" w:cs="Times New Roman"/>
          <w:sz w:val="20"/>
          <w:szCs w:val="20"/>
        </w:rPr>
        <w:t>i/sau</w:t>
      </w:r>
    </w:p>
    <w:p w14:paraId="191DB720">
      <w:pPr>
        <w:pStyle w:val="42"/>
        <w:numPr>
          <w:ilvl w:val="0"/>
          <w:numId w:val="27"/>
        </w:numPr>
        <w:spacing w:before="120" w:after="120" w:line="276" w:lineRule="auto"/>
        <w:ind w:left="720" w:hanging="357"/>
        <w:contextualSpacing w:val="0"/>
        <w:jc w:val="both"/>
        <w:rPr>
          <w:rFonts w:ascii="Bookman Old Style" w:hAnsi="Bookman Old Style" w:cs="Times New Roman"/>
          <w:sz w:val="20"/>
          <w:szCs w:val="20"/>
        </w:rPr>
      </w:pPr>
      <w:r>
        <w:rPr>
          <w:rFonts w:ascii="Bookman Old Style" w:hAnsi="Bookman Old Style" w:cs="Times New Roman"/>
          <w:sz w:val="20"/>
          <w:szCs w:val="20"/>
        </w:rPr>
        <w:t>daune, despăgubiri, penalită</w:t>
      </w:r>
      <w:r>
        <w:rPr>
          <w:rFonts w:ascii="Times New Roman" w:hAnsi="Times New Roman" w:cs="Times New Roman"/>
          <w:sz w:val="20"/>
          <w:szCs w:val="20"/>
        </w:rPr>
        <w:t>ț</w:t>
      </w:r>
      <w:r>
        <w:rPr>
          <w:rFonts w:ascii="Bookman Old Style" w:hAnsi="Bookman Old Style" w:cs="Times New Roman"/>
          <w:sz w:val="20"/>
          <w:szCs w:val="20"/>
        </w:rPr>
        <w:t xml:space="preserve">i, costuri, taxe </w:t>
      </w:r>
      <w:r>
        <w:rPr>
          <w:rFonts w:ascii="Times New Roman" w:hAnsi="Times New Roman" w:cs="Times New Roman"/>
          <w:sz w:val="20"/>
          <w:szCs w:val="20"/>
        </w:rPr>
        <w:t>ș</w:t>
      </w:r>
      <w:r>
        <w:rPr>
          <w:rFonts w:ascii="Bookman Old Style" w:hAnsi="Bookman Old Style" w:cs="Times New Roman"/>
          <w:sz w:val="20"/>
          <w:szCs w:val="20"/>
        </w:rPr>
        <w:t>i cheltuieli de orice natur</w:t>
      </w:r>
      <w:r>
        <w:rPr>
          <w:rFonts w:ascii="Bookman Old Style" w:hAnsi="Bookman Old Style" w:cs="Bookman Old Style"/>
          <w:sz w:val="20"/>
          <w:szCs w:val="20"/>
        </w:rPr>
        <w:t>ă</w:t>
      </w:r>
      <w:r>
        <w:rPr>
          <w:rFonts w:ascii="Bookman Old Style" w:hAnsi="Bookman Old Style" w:cs="Times New Roman"/>
          <w:sz w:val="20"/>
          <w:szCs w:val="20"/>
        </w:rPr>
        <w:t xml:space="preserve">, aferente eventualelor </w:t>
      </w:r>
      <w:r>
        <w:rPr>
          <w:rFonts w:ascii="Bookman Old Style" w:hAnsi="Bookman Old Style" w:cs="Bookman Old Style"/>
          <w:sz w:val="20"/>
          <w:szCs w:val="20"/>
        </w:rPr>
        <w:t>î</w:t>
      </w:r>
      <w:r>
        <w:rPr>
          <w:rFonts w:ascii="Bookman Old Style" w:hAnsi="Bookman Old Style" w:cs="Times New Roman"/>
          <w:sz w:val="20"/>
          <w:szCs w:val="20"/>
        </w:rPr>
        <w:t>nc</w:t>
      </w:r>
      <w:r>
        <w:rPr>
          <w:rFonts w:ascii="Bookman Old Style" w:hAnsi="Bookman Old Style" w:cs="Bookman Old Style"/>
          <w:sz w:val="20"/>
          <w:szCs w:val="20"/>
        </w:rPr>
        <w:t>ă</w:t>
      </w:r>
      <w:r>
        <w:rPr>
          <w:rFonts w:ascii="Bookman Old Style" w:hAnsi="Bookman Old Style" w:cs="Times New Roman"/>
          <w:sz w:val="20"/>
          <w:szCs w:val="20"/>
        </w:rPr>
        <w:t>lc</w:t>
      </w:r>
      <w:r>
        <w:rPr>
          <w:rFonts w:ascii="Bookman Old Style" w:hAnsi="Bookman Old Style" w:cs="Bookman Old Style"/>
          <w:sz w:val="20"/>
          <w:szCs w:val="20"/>
        </w:rPr>
        <w:t>ă</w:t>
      </w:r>
      <w:r>
        <w:rPr>
          <w:rFonts w:ascii="Bookman Old Style" w:hAnsi="Bookman Old Style" w:cs="Times New Roman"/>
          <w:sz w:val="20"/>
          <w:szCs w:val="20"/>
        </w:rPr>
        <w:t xml:space="preserve">ri ale dreptului de proprietate intelectuală, precum </w:t>
      </w:r>
      <w:r>
        <w:rPr>
          <w:rFonts w:ascii="Times New Roman" w:hAnsi="Times New Roman" w:cs="Times New Roman"/>
          <w:sz w:val="20"/>
          <w:szCs w:val="20"/>
        </w:rPr>
        <w:t>ș</w:t>
      </w:r>
      <w:r>
        <w:rPr>
          <w:rFonts w:ascii="Bookman Old Style" w:hAnsi="Bookman Old Style" w:cs="Times New Roman"/>
          <w:sz w:val="20"/>
          <w:szCs w:val="20"/>
        </w:rPr>
        <w:t>i ale obliga</w:t>
      </w:r>
      <w:r>
        <w:rPr>
          <w:rFonts w:ascii="Times New Roman" w:hAnsi="Times New Roman" w:cs="Times New Roman"/>
          <w:sz w:val="20"/>
          <w:szCs w:val="20"/>
        </w:rPr>
        <w:t>ț</w:t>
      </w:r>
      <w:r>
        <w:rPr>
          <w:rFonts w:ascii="Bookman Old Style" w:hAnsi="Bookman Old Style" w:cs="Times New Roman"/>
          <w:sz w:val="20"/>
          <w:szCs w:val="20"/>
        </w:rPr>
        <w:t>iilor sale conform prevederilor Contractului.</w:t>
      </w:r>
    </w:p>
    <w:p w14:paraId="2406F635">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Contractantul va despăgubi Autoritatea contractantă în măsura în care sunt îndeplinite cumulativ următoarele condi</w:t>
      </w:r>
      <w:r>
        <w:rPr>
          <w:rFonts w:ascii="Times New Roman" w:hAnsi="Times New Roman" w:cs="Times New Roman"/>
          <w:sz w:val="20"/>
          <w:szCs w:val="20"/>
        </w:rPr>
        <w:t>ț</w:t>
      </w:r>
      <w:r>
        <w:rPr>
          <w:rFonts w:ascii="Bookman Old Style" w:hAnsi="Bookman Old Style" w:cs="Times New Roman"/>
          <w:sz w:val="20"/>
          <w:szCs w:val="20"/>
        </w:rPr>
        <w:t>ii:</w:t>
      </w:r>
    </w:p>
    <w:p w14:paraId="3A200FD8">
      <w:pPr>
        <w:pStyle w:val="42"/>
        <w:numPr>
          <w:ilvl w:val="0"/>
          <w:numId w:val="28"/>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despăgubirile să se refere exclusiv la daunele suferite de către Autoritatea contractantă ca urmare a culpei Contractantului;</w:t>
      </w:r>
    </w:p>
    <w:p w14:paraId="7B0C9AF8">
      <w:pPr>
        <w:pStyle w:val="42"/>
        <w:numPr>
          <w:ilvl w:val="0"/>
          <w:numId w:val="28"/>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Autoritatea contractantă a notificat Contractantul despre primirea unei notificări/cereri cu privire la inciden</w:t>
      </w:r>
      <w:r>
        <w:rPr>
          <w:rFonts w:ascii="Times New Roman" w:hAnsi="Times New Roman" w:cs="Times New Roman"/>
          <w:sz w:val="20"/>
          <w:szCs w:val="20"/>
        </w:rPr>
        <w:t>ț</w:t>
      </w:r>
      <w:r>
        <w:rPr>
          <w:rFonts w:ascii="Bookman Old Style" w:hAnsi="Bookman Old Style" w:cs="Times New Roman"/>
          <w:sz w:val="20"/>
          <w:szCs w:val="20"/>
        </w:rPr>
        <w:t>a oric</w:t>
      </w:r>
      <w:r>
        <w:rPr>
          <w:rFonts w:ascii="Bookman Old Style" w:hAnsi="Bookman Old Style" w:cs="Bookman Old Style"/>
          <w:sz w:val="20"/>
          <w:szCs w:val="20"/>
        </w:rPr>
        <w:t>ă</w:t>
      </w:r>
      <w:r>
        <w:rPr>
          <w:rFonts w:ascii="Bookman Old Style" w:hAnsi="Bookman Old Style" w:cs="Times New Roman"/>
          <w:sz w:val="20"/>
          <w:szCs w:val="20"/>
        </w:rPr>
        <w:t>reia dintre situa</w:t>
      </w:r>
      <w:r>
        <w:rPr>
          <w:rFonts w:ascii="Times New Roman" w:hAnsi="Times New Roman" w:cs="Times New Roman"/>
          <w:sz w:val="20"/>
          <w:szCs w:val="20"/>
        </w:rPr>
        <w:t>ț</w:t>
      </w:r>
      <w:r>
        <w:rPr>
          <w:rFonts w:ascii="Bookman Old Style" w:hAnsi="Bookman Old Style" w:cs="Times New Roman"/>
          <w:sz w:val="20"/>
          <w:szCs w:val="20"/>
        </w:rPr>
        <w:t>iile prev</w:t>
      </w:r>
      <w:r>
        <w:rPr>
          <w:rFonts w:ascii="Bookman Old Style" w:hAnsi="Bookman Old Style" w:cs="Bookman Old Style"/>
          <w:sz w:val="20"/>
          <w:szCs w:val="20"/>
        </w:rPr>
        <w:t>ă</w:t>
      </w:r>
      <w:r>
        <w:rPr>
          <w:rFonts w:ascii="Bookman Old Style" w:hAnsi="Bookman Old Style" w:cs="Times New Roman"/>
          <w:sz w:val="20"/>
          <w:szCs w:val="20"/>
        </w:rPr>
        <w:t>zute mai sus;</w:t>
      </w:r>
    </w:p>
    <w:p w14:paraId="2DA22391">
      <w:pPr>
        <w:pStyle w:val="42"/>
        <w:numPr>
          <w:ilvl w:val="0"/>
          <w:numId w:val="28"/>
        </w:numPr>
        <w:spacing w:before="120" w:after="120" w:line="276" w:lineRule="auto"/>
        <w:ind w:left="720" w:hanging="357"/>
        <w:contextualSpacing w:val="0"/>
        <w:jc w:val="both"/>
        <w:rPr>
          <w:rFonts w:ascii="Bookman Old Style" w:hAnsi="Bookman Old Style" w:cs="Times New Roman"/>
          <w:sz w:val="20"/>
          <w:szCs w:val="20"/>
        </w:rPr>
      </w:pPr>
      <w:r>
        <w:rPr>
          <w:rFonts w:ascii="Bookman Old Style" w:hAnsi="Bookman Old Style" w:cs="Times New Roman"/>
          <w:sz w:val="20"/>
          <w:szCs w:val="20"/>
        </w:rPr>
        <w:t>valoarea despăgubirilor a fost stabilită prin titluri executorii emise conform prevederilor legale/hotărâri judecătore</w:t>
      </w:r>
      <w:r>
        <w:rPr>
          <w:rFonts w:ascii="Times New Roman" w:hAnsi="Times New Roman" w:cs="Times New Roman"/>
          <w:sz w:val="20"/>
          <w:szCs w:val="20"/>
        </w:rPr>
        <w:t>ș</w:t>
      </w:r>
      <w:r>
        <w:rPr>
          <w:rFonts w:ascii="Bookman Old Style" w:hAnsi="Bookman Old Style" w:cs="Times New Roman"/>
          <w:sz w:val="20"/>
          <w:szCs w:val="20"/>
        </w:rPr>
        <w:t>ti definitive, dup</w:t>
      </w:r>
      <w:r>
        <w:rPr>
          <w:rFonts w:ascii="Bookman Old Style" w:hAnsi="Bookman Old Style" w:cs="Bookman Old Style"/>
          <w:sz w:val="20"/>
          <w:szCs w:val="20"/>
        </w:rPr>
        <w:t>ă</w:t>
      </w:r>
      <w:r>
        <w:rPr>
          <w:rFonts w:ascii="Bookman Old Style" w:hAnsi="Bookman Old Style" w:cs="Times New Roman"/>
          <w:sz w:val="20"/>
          <w:szCs w:val="20"/>
        </w:rPr>
        <w:t xml:space="preserve"> caz.</w:t>
      </w:r>
    </w:p>
    <w:p w14:paraId="403B34BD">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În cazul în care, Contractantul nu î</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ndepline</w:t>
      </w:r>
      <w:r>
        <w:rPr>
          <w:rFonts w:ascii="Times New Roman" w:hAnsi="Times New Roman" w:cs="Times New Roman"/>
          <w:sz w:val="20"/>
          <w:szCs w:val="20"/>
        </w:rPr>
        <w:t>ș</w:t>
      </w:r>
      <w:r>
        <w:rPr>
          <w:rFonts w:ascii="Bookman Old Style" w:hAnsi="Bookman Old Style" w:cs="Times New Roman"/>
          <w:sz w:val="20"/>
          <w:szCs w:val="20"/>
        </w:rPr>
        <w:t>te la termen obliga</w:t>
      </w:r>
      <w:r>
        <w:rPr>
          <w:rFonts w:ascii="Times New Roman" w:hAnsi="Times New Roman" w:cs="Times New Roman"/>
          <w:sz w:val="20"/>
          <w:szCs w:val="20"/>
        </w:rPr>
        <w:t>ț</w:t>
      </w:r>
      <w:r>
        <w:rPr>
          <w:rFonts w:ascii="Bookman Old Style" w:hAnsi="Bookman Old Style" w:cs="Times New Roman"/>
          <w:sz w:val="20"/>
          <w:szCs w:val="20"/>
        </w:rPr>
        <w:t>iile asumate prin contract sau le îndepline</w:t>
      </w:r>
      <w:r>
        <w:rPr>
          <w:rFonts w:ascii="Times New Roman" w:hAnsi="Times New Roman" w:cs="Times New Roman"/>
          <w:sz w:val="20"/>
          <w:szCs w:val="20"/>
        </w:rPr>
        <w:t>ș</w:t>
      </w:r>
      <w:r>
        <w:rPr>
          <w:rFonts w:ascii="Bookman Old Style" w:hAnsi="Bookman Old Style" w:cs="Times New Roman"/>
          <w:sz w:val="20"/>
          <w:szCs w:val="20"/>
        </w:rPr>
        <w:t>te necorespunz</w:t>
      </w:r>
      <w:r>
        <w:rPr>
          <w:rFonts w:ascii="Bookman Old Style" w:hAnsi="Bookman Old Style" w:cs="Bookman Old Style"/>
          <w:sz w:val="20"/>
          <w:szCs w:val="20"/>
        </w:rPr>
        <w:t>ă</w:t>
      </w:r>
      <w:r>
        <w:rPr>
          <w:rFonts w:ascii="Bookman Old Style" w:hAnsi="Bookman Old Style" w:cs="Times New Roman"/>
          <w:sz w:val="20"/>
          <w:szCs w:val="20"/>
        </w:rPr>
        <w:t>tor, atunci Autoritatea contractantă are dreptul de a percepe dobânda legală penalizatoare prevăzută la art. 3 alin. 2</w:t>
      </w:r>
      <w:r>
        <w:rPr>
          <w:rFonts w:ascii="Bookman Old Style" w:hAnsi="Bookman Old Style" w:cs="Times New Roman"/>
          <w:sz w:val="20"/>
          <w:szCs w:val="20"/>
          <w:vertAlign w:val="superscript"/>
        </w:rPr>
        <w:t>1</w:t>
      </w:r>
      <w:r>
        <w:rPr>
          <w:rFonts w:ascii="Bookman Old Style" w:hAnsi="Bookman Old Style" w:cs="Times New Roman"/>
          <w:sz w:val="20"/>
          <w:szCs w:val="20"/>
        </w:rPr>
        <w:t xml:space="preserve"> din O.G. nr.13/2011 privind dobânda legală remuneratorie </w:t>
      </w:r>
      <w:r>
        <w:rPr>
          <w:rFonts w:ascii="Times New Roman" w:hAnsi="Times New Roman" w:cs="Times New Roman"/>
          <w:sz w:val="20"/>
          <w:szCs w:val="20"/>
        </w:rPr>
        <w:t>ș</w:t>
      </w:r>
      <w:r>
        <w:rPr>
          <w:rFonts w:ascii="Bookman Old Style" w:hAnsi="Bookman Old Style" w:cs="Times New Roman"/>
          <w:sz w:val="20"/>
          <w:szCs w:val="20"/>
        </w:rPr>
        <w:t>i penalizatoare pentru obliga</w:t>
      </w:r>
      <w:r>
        <w:rPr>
          <w:rFonts w:ascii="Times New Roman" w:hAnsi="Times New Roman" w:cs="Times New Roman"/>
          <w:sz w:val="20"/>
          <w:szCs w:val="20"/>
        </w:rPr>
        <w:t>ț</w:t>
      </w:r>
      <w:r>
        <w:rPr>
          <w:rFonts w:ascii="Bookman Old Style" w:hAnsi="Bookman Old Style" w:cs="Times New Roman"/>
          <w:sz w:val="20"/>
          <w:szCs w:val="20"/>
        </w:rPr>
        <w:t>ii b</w:t>
      </w:r>
      <w:r>
        <w:rPr>
          <w:rFonts w:ascii="Bookman Old Style" w:hAnsi="Bookman Old Style" w:cs="Bookman Old Style"/>
          <w:sz w:val="20"/>
          <w:szCs w:val="20"/>
        </w:rPr>
        <w:t>ă</w:t>
      </w:r>
      <w:r>
        <w:rPr>
          <w:rFonts w:ascii="Bookman Old Style" w:hAnsi="Bookman Old Style" w:cs="Times New Roman"/>
          <w:sz w:val="20"/>
          <w:szCs w:val="20"/>
        </w:rPr>
        <w:t>ne</w:t>
      </w:r>
      <w:r>
        <w:rPr>
          <w:rFonts w:ascii="Times New Roman" w:hAnsi="Times New Roman" w:cs="Times New Roman"/>
          <w:sz w:val="20"/>
          <w:szCs w:val="20"/>
        </w:rPr>
        <w:t>ș</w:t>
      </w:r>
      <w:r>
        <w:rPr>
          <w:rFonts w:ascii="Bookman Old Style" w:hAnsi="Bookman Old Style" w:cs="Times New Roman"/>
          <w:sz w:val="20"/>
          <w:szCs w:val="20"/>
        </w:rPr>
        <w:t xml:space="preserve">ti, precum </w:t>
      </w:r>
      <w:r>
        <w:rPr>
          <w:rFonts w:ascii="Times New Roman" w:hAnsi="Times New Roman" w:cs="Times New Roman"/>
          <w:sz w:val="20"/>
          <w:szCs w:val="20"/>
        </w:rPr>
        <w:t>ș</w:t>
      </w:r>
      <w:r>
        <w:rPr>
          <w:rFonts w:ascii="Bookman Old Style" w:hAnsi="Bookman Old Style" w:cs="Times New Roman"/>
          <w:sz w:val="20"/>
          <w:szCs w:val="20"/>
        </w:rPr>
        <w:t>i pentru reglementarea unor m</w:t>
      </w:r>
      <w:r>
        <w:rPr>
          <w:rFonts w:ascii="Bookman Old Style" w:hAnsi="Bookman Old Style" w:cs="Bookman Old Style"/>
          <w:sz w:val="20"/>
          <w:szCs w:val="20"/>
        </w:rPr>
        <w:t>ă</w:t>
      </w:r>
      <w:r>
        <w:rPr>
          <w:rFonts w:ascii="Bookman Old Style" w:hAnsi="Bookman Old Style" w:cs="Times New Roman"/>
          <w:sz w:val="20"/>
          <w:szCs w:val="20"/>
        </w:rPr>
        <w:t xml:space="preserve">suri financiar-fiscale </w:t>
      </w:r>
      <w:r>
        <w:rPr>
          <w:rFonts w:ascii="Bookman Old Style" w:hAnsi="Bookman Old Style" w:cs="Bookman Old Style"/>
          <w:sz w:val="20"/>
          <w:szCs w:val="20"/>
        </w:rPr>
        <w:t>î</w:t>
      </w:r>
      <w:r>
        <w:rPr>
          <w:rFonts w:ascii="Bookman Old Style" w:hAnsi="Bookman Old Style" w:cs="Times New Roman"/>
          <w:sz w:val="20"/>
          <w:szCs w:val="20"/>
        </w:rPr>
        <w:t>n domeniul bancar, cu modific</w:t>
      </w:r>
      <w:r>
        <w:rPr>
          <w:rFonts w:ascii="Bookman Old Style" w:hAnsi="Bookman Old Style" w:cs="Bookman Old Style"/>
          <w:sz w:val="20"/>
          <w:szCs w:val="20"/>
        </w:rPr>
        <w:t>ă</w:t>
      </w:r>
      <w:r>
        <w:rPr>
          <w:rFonts w:ascii="Bookman Old Style" w:hAnsi="Bookman Old Style" w:cs="Times New Roman"/>
          <w:sz w:val="20"/>
          <w:szCs w:val="20"/>
        </w:rPr>
        <w:t xml:space="preserve">rile </w:t>
      </w:r>
      <w:r>
        <w:rPr>
          <w:rFonts w:ascii="Times New Roman" w:hAnsi="Times New Roman" w:cs="Times New Roman"/>
          <w:sz w:val="20"/>
          <w:szCs w:val="20"/>
        </w:rPr>
        <w:t>ș</w:t>
      </w:r>
      <w:r>
        <w:rPr>
          <w:rFonts w:ascii="Bookman Old Style" w:hAnsi="Bookman Old Style" w:cs="Times New Roman"/>
          <w:sz w:val="20"/>
          <w:szCs w:val="20"/>
        </w:rPr>
        <w:t>i complet</w:t>
      </w:r>
      <w:r>
        <w:rPr>
          <w:rFonts w:ascii="Bookman Old Style" w:hAnsi="Bookman Old Style" w:cs="Bookman Old Style"/>
          <w:sz w:val="20"/>
          <w:szCs w:val="20"/>
        </w:rPr>
        <w:t>ă</w:t>
      </w:r>
      <w:r>
        <w:rPr>
          <w:rFonts w:ascii="Bookman Old Style" w:hAnsi="Bookman Old Style" w:cs="Times New Roman"/>
          <w:sz w:val="20"/>
          <w:szCs w:val="20"/>
        </w:rPr>
        <w:t>rile ulterioare. Dob</w:t>
      </w:r>
      <w:r>
        <w:rPr>
          <w:rFonts w:ascii="Bookman Old Style" w:hAnsi="Bookman Old Style" w:cs="Bookman Old Style"/>
          <w:sz w:val="20"/>
          <w:szCs w:val="20"/>
        </w:rPr>
        <w:t>â</w:t>
      </w:r>
      <w:r>
        <w:rPr>
          <w:rFonts w:ascii="Bookman Old Style" w:hAnsi="Bookman Old Style" w:cs="Times New Roman"/>
          <w:sz w:val="20"/>
          <w:szCs w:val="20"/>
        </w:rPr>
        <w:t>nda se aplic</w:t>
      </w:r>
      <w:r>
        <w:rPr>
          <w:rFonts w:ascii="Bookman Old Style" w:hAnsi="Bookman Old Style" w:cs="Bookman Old Style"/>
          <w:sz w:val="20"/>
          <w:szCs w:val="20"/>
        </w:rPr>
        <w:t>ă</w:t>
      </w:r>
      <w:r>
        <w:rPr>
          <w:rFonts w:ascii="Bookman Old Style" w:hAnsi="Bookman Old Style" w:cs="Times New Roman"/>
          <w:sz w:val="20"/>
          <w:szCs w:val="20"/>
        </w:rPr>
        <w:t xml:space="preserve"> la valoarea produselor nelivrate pentru fiecare zi de întârziere, dar nu mai mult de valoarea contractului.</w:t>
      </w:r>
    </w:p>
    <w:p w14:paraId="3A62FFF1">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Răspunderea Contractantului nu operează în următoarele situa</w:t>
      </w:r>
      <w:r>
        <w:rPr>
          <w:rFonts w:ascii="Times New Roman" w:hAnsi="Times New Roman" w:cs="Times New Roman"/>
          <w:sz w:val="20"/>
          <w:szCs w:val="20"/>
        </w:rPr>
        <w:t>ț</w:t>
      </w:r>
      <w:r>
        <w:rPr>
          <w:rFonts w:ascii="Bookman Old Style" w:hAnsi="Bookman Old Style" w:cs="Times New Roman"/>
          <w:sz w:val="20"/>
          <w:szCs w:val="20"/>
        </w:rPr>
        <w:t>ii:</w:t>
      </w:r>
    </w:p>
    <w:p w14:paraId="03018CC2">
      <w:pPr>
        <w:pStyle w:val="42"/>
        <w:numPr>
          <w:ilvl w:val="1"/>
          <w:numId w:val="29"/>
        </w:numPr>
        <w:spacing w:before="120" w:after="120" w:line="276" w:lineRule="auto"/>
        <w:ind w:left="709"/>
        <w:jc w:val="both"/>
        <w:rPr>
          <w:rFonts w:ascii="Bookman Old Style" w:hAnsi="Bookman Old Style" w:cs="Times New Roman"/>
          <w:sz w:val="20"/>
          <w:szCs w:val="20"/>
        </w:rPr>
      </w:pPr>
      <w:r>
        <w:rPr>
          <w:rFonts w:ascii="Bookman Old Style" w:hAnsi="Bookman Old Style" w:cs="Times New Roman"/>
          <w:sz w:val="20"/>
          <w:szCs w:val="20"/>
        </w:rPr>
        <w:t>datele/informa</w:t>
      </w:r>
      <w:r>
        <w:rPr>
          <w:rFonts w:ascii="Times New Roman" w:hAnsi="Times New Roman" w:cs="Times New Roman"/>
          <w:sz w:val="20"/>
          <w:szCs w:val="20"/>
        </w:rPr>
        <w:t>ț</w:t>
      </w:r>
      <w:r>
        <w:rPr>
          <w:rFonts w:ascii="Bookman Old Style" w:hAnsi="Bookman Old Style" w:cs="Times New Roman"/>
          <w:sz w:val="20"/>
          <w:szCs w:val="20"/>
        </w:rPr>
        <w:t xml:space="preserve">iile/documentele necesare pentru </w:t>
      </w:r>
      <w:r>
        <w:rPr>
          <w:rFonts w:ascii="Bookman Old Style" w:hAnsi="Bookman Old Style" w:cs="Bookman Old Style"/>
          <w:sz w:val="20"/>
          <w:szCs w:val="20"/>
        </w:rPr>
        <w:t>î</w:t>
      </w:r>
      <w:r>
        <w:rPr>
          <w:rFonts w:ascii="Bookman Old Style" w:hAnsi="Bookman Old Style" w:cs="Times New Roman"/>
          <w:sz w:val="20"/>
          <w:szCs w:val="20"/>
        </w:rPr>
        <w:t>ndeplinirea Contractului nu sunt puse la dispozi</w:t>
      </w:r>
      <w:r>
        <w:rPr>
          <w:rFonts w:ascii="Times New Roman" w:hAnsi="Times New Roman" w:cs="Times New Roman"/>
          <w:sz w:val="20"/>
          <w:szCs w:val="20"/>
        </w:rPr>
        <w:t>ț</w:t>
      </w:r>
      <w:r>
        <w:rPr>
          <w:rFonts w:ascii="Bookman Old Style" w:hAnsi="Bookman Old Style" w:cs="Times New Roman"/>
          <w:sz w:val="20"/>
          <w:szCs w:val="20"/>
        </w:rPr>
        <w:t>ia Contractantului sau sunt puse la dispozi</w:t>
      </w:r>
      <w:r>
        <w:rPr>
          <w:rFonts w:ascii="Times New Roman" w:hAnsi="Times New Roman" w:cs="Times New Roman"/>
          <w:sz w:val="20"/>
          <w:szCs w:val="20"/>
        </w:rPr>
        <w:t>ț</w:t>
      </w:r>
      <w:r>
        <w:rPr>
          <w:rFonts w:ascii="Bookman Old Style" w:hAnsi="Bookman Old Style" w:cs="Times New Roman"/>
          <w:sz w:val="20"/>
          <w:szCs w:val="20"/>
        </w:rPr>
        <w:t xml:space="preserve">ie cu </w:t>
      </w:r>
      <w:r>
        <w:rPr>
          <w:rFonts w:ascii="Bookman Old Style" w:hAnsi="Bookman Old Style" w:cs="Bookman Old Style"/>
          <w:sz w:val="20"/>
          <w:szCs w:val="20"/>
        </w:rPr>
        <w:t>î</w:t>
      </w:r>
      <w:r>
        <w:rPr>
          <w:rFonts w:ascii="Bookman Old Style" w:hAnsi="Bookman Old Style" w:cs="Times New Roman"/>
          <w:sz w:val="20"/>
          <w:szCs w:val="20"/>
        </w:rPr>
        <w:t>nt</w:t>
      </w:r>
      <w:r>
        <w:rPr>
          <w:rFonts w:ascii="Bookman Old Style" w:hAnsi="Bookman Old Style" w:cs="Bookman Old Style"/>
          <w:sz w:val="20"/>
          <w:szCs w:val="20"/>
        </w:rPr>
        <w:t>â</w:t>
      </w:r>
      <w:r>
        <w:rPr>
          <w:rFonts w:ascii="Bookman Old Style" w:hAnsi="Bookman Old Style" w:cs="Times New Roman"/>
          <w:sz w:val="20"/>
          <w:szCs w:val="20"/>
        </w:rPr>
        <w:t>rziere;</w:t>
      </w:r>
    </w:p>
    <w:p w14:paraId="6D819789">
      <w:pPr>
        <w:pStyle w:val="42"/>
        <w:numPr>
          <w:ilvl w:val="1"/>
          <w:numId w:val="29"/>
        </w:numPr>
        <w:spacing w:before="120" w:after="120" w:line="276" w:lineRule="auto"/>
        <w:ind w:left="709"/>
        <w:jc w:val="both"/>
        <w:rPr>
          <w:rFonts w:ascii="Bookman Old Style" w:hAnsi="Bookman Old Style" w:cs="Times New Roman"/>
          <w:sz w:val="20"/>
          <w:szCs w:val="20"/>
        </w:rPr>
      </w:pPr>
      <w:r>
        <w:rPr>
          <w:rFonts w:ascii="Bookman Old Style" w:hAnsi="Bookman Old Style" w:cs="Times New Roman"/>
          <w:sz w:val="20"/>
          <w:szCs w:val="20"/>
        </w:rPr>
        <w:t>neexecutarea sau executarea în mod necorespunzător a obliga</w:t>
      </w:r>
      <w:r>
        <w:rPr>
          <w:rFonts w:ascii="Times New Roman" w:hAnsi="Times New Roman" w:cs="Times New Roman"/>
          <w:sz w:val="20"/>
          <w:szCs w:val="20"/>
        </w:rPr>
        <w:t>ț</w:t>
      </w:r>
      <w:r>
        <w:rPr>
          <w:rFonts w:ascii="Bookman Old Style" w:hAnsi="Bookman Old Style" w:cs="Times New Roman"/>
          <w:sz w:val="20"/>
          <w:szCs w:val="20"/>
        </w:rPr>
        <w:t>iilor ce revin Contractantului se datoreaz</w:t>
      </w:r>
      <w:r>
        <w:rPr>
          <w:rFonts w:ascii="Bookman Old Style" w:hAnsi="Bookman Old Style" w:cs="Bookman Old Style"/>
          <w:sz w:val="20"/>
          <w:szCs w:val="20"/>
        </w:rPr>
        <w:t>ă</w:t>
      </w:r>
      <w:r>
        <w:rPr>
          <w:rFonts w:ascii="Bookman Old Style" w:hAnsi="Bookman Old Style" w:cs="Times New Roman"/>
          <w:sz w:val="20"/>
          <w:szCs w:val="20"/>
        </w:rPr>
        <w:t xml:space="preserve"> culpei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w:t>
      </w:r>
    </w:p>
    <w:p w14:paraId="1F9F514B">
      <w:pPr>
        <w:pStyle w:val="42"/>
        <w:numPr>
          <w:ilvl w:val="1"/>
          <w:numId w:val="29"/>
        </w:numPr>
        <w:spacing w:before="120" w:after="120" w:line="276" w:lineRule="auto"/>
        <w:ind w:left="709" w:hanging="357"/>
        <w:contextualSpacing w:val="0"/>
        <w:jc w:val="both"/>
        <w:rPr>
          <w:rFonts w:ascii="Bookman Old Style" w:hAnsi="Bookman Old Style" w:cs="Times New Roman"/>
          <w:sz w:val="20"/>
          <w:szCs w:val="20"/>
        </w:rPr>
      </w:pPr>
      <w:r>
        <w:rPr>
          <w:rFonts w:ascii="Bookman Old Style" w:hAnsi="Bookman Old Style" w:cs="Times New Roman"/>
          <w:sz w:val="20"/>
          <w:szCs w:val="20"/>
        </w:rPr>
        <w:t>Contractantul se află în imposibilitatea fortuită de executare a obliga</w:t>
      </w:r>
      <w:r>
        <w:rPr>
          <w:rFonts w:ascii="Times New Roman" w:hAnsi="Times New Roman" w:cs="Times New Roman"/>
          <w:sz w:val="20"/>
          <w:szCs w:val="20"/>
        </w:rPr>
        <w:t>ț</w:t>
      </w:r>
      <w:r>
        <w:rPr>
          <w:rFonts w:ascii="Bookman Old Style" w:hAnsi="Bookman Old Style" w:cs="Times New Roman"/>
          <w:sz w:val="20"/>
          <w:szCs w:val="20"/>
        </w:rPr>
        <w:t>ilor contractuale imputate.</w:t>
      </w:r>
    </w:p>
    <w:p w14:paraId="3DFE71A7">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În cazul în care Autoritatea contractantă, din vina sa exclusivă, nu î</w:t>
      </w:r>
      <w:r>
        <w:rPr>
          <w:rFonts w:ascii="Times New Roman" w:hAnsi="Times New Roman" w:cs="Times New Roman"/>
          <w:sz w:val="20"/>
          <w:szCs w:val="20"/>
        </w:rPr>
        <w:t>ș</w:t>
      </w:r>
      <w:r>
        <w:rPr>
          <w:rFonts w:ascii="Bookman Old Style" w:hAnsi="Bookman Old Style" w:cs="Times New Roman"/>
          <w:sz w:val="20"/>
          <w:szCs w:val="20"/>
        </w:rPr>
        <w:t>i îndepline</w:t>
      </w:r>
      <w:r>
        <w:rPr>
          <w:rFonts w:ascii="Times New Roman" w:hAnsi="Times New Roman" w:cs="Times New Roman"/>
          <w:sz w:val="20"/>
          <w:szCs w:val="20"/>
        </w:rPr>
        <w:t>ș</w:t>
      </w:r>
      <w:r>
        <w:rPr>
          <w:rFonts w:ascii="Bookman Old Style" w:hAnsi="Bookman Old Style" w:cs="Times New Roman"/>
          <w:sz w:val="20"/>
          <w:szCs w:val="20"/>
        </w:rPr>
        <w:t>te obliga</w:t>
      </w:r>
      <w:r>
        <w:rPr>
          <w:rFonts w:ascii="Times New Roman" w:hAnsi="Times New Roman" w:cs="Times New Roman"/>
          <w:sz w:val="20"/>
          <w:szCs w:val="20"/>
        </w:rPr>
        <w:t>ț</w:t>
      </w:r>
      <w:r>
        <w:rPr>
          <w:rFonts w:ascii="Bookman Old Style" w:hAnsi="Bookman Old Style" w:cs="Times New Roman"/>
          <w:sz w:val="20"/>
          <w:szCs w:val="20"/>
        </w:rPr>
        <w:t>ia de plată a facturii în termenul prevăzut la pct. 22.3, Contractantul  are dreptul de a solicita plata dobânzii legale penalizatoare, aplicată la valoarea plă</w:t>
      </w:r>
      <w:r>
        <w:rPr>
          <w:rFonts w:ascii="Times New Roman" w:hAnsi="Times New Roman" w:cs="Times New Roman"/>
          <w:sz w:val="20"/>
          <w:szCs w:val="20"/>
        </w:rPr>
        <w:t>ț</w:t>
      </w:r>
      <w:r>
        <w:rPr>
          <w:rFonts w:ascii="Bookman Old Style" w:hAnsi="Bookman Old Style" w:cs="Times New Roman"/>
          <w:sz w:val="20"/>
          <w:szCs w:val="20"/>
        </w:rPr>
        <w:t xml:space="preserve">ii neefectuate, </w:t>
      </w:r>
      <w:r>
        <w:rPr>
          <w:rFonts w:ascii="Bookman Old Style" w:hAnsi="Bookman Old Style" w:cs="Bookman Old Style"/>
          <w:sz w:val="20"/>
          <w:szCs w:val="20"/>
        </w:rPr>
        <w:t>î</w:t>
      </w:r>
      <w:r>
        <w:rPr>
          <w:rFonts w:ascii="Bookman Old Style" w:hAnsi="Bookman Old Style" w:cs="Times New Roman"/>
          <w:sz w:val="20"/>
          <w:szCs w:val="20"/>
        </w:rPr>
        <w:t>n conformitate cu prevederile art. 4 din Legea 72/2013 privind m</w:t>
      </w:r>
      <w:r>
        <w:rPr>
          <w:rFonts w:ascii="Bookman Old Style" w:hAnsi="Bookman Old Style" w:cs="Bookman Old Style"/>
          <w:sz w:val="20"/>
          <w:szCs w:val="20"/>
        </w:rPr>
        <w:t>ă</w:t>
      </w:r>
      <w:r>
        <w:rPr>
          <w:rFonts w:ascii="Bookman Old Style" w:hAnsi="Bookman Old Style" w:cs="Times New Roman"/>
          <w:sz w:val="20"/>
          <w:szCs w:val="20"/>
        </w:rPr>
        <w:t xml:space="preserve">surile  pentru combaterea </w:t>
      </w:r>
      <w:r>
        <w:rPr>
          <w:rFonts w:ascii="Bookman Old Style" w:hAnsi="Bookman Old Style" w:cs="Bookman Old Style"/>
          <w:sz w:val="20"/>
          <w:szCs w:val="20"/>
        </w:rPr>
        <w:t>î</w:t>
      </w:r>
      <w:r>
        <w:rPr>
          <w:rFonts w:ascii="Bookman Old Style" w:hAnsi="Bookman Old Style" w:cs="Times New Roman"/>
          <w:sz w:val="20"/>
          <w:szCs w:val="20"/>
        </w:rPr>
        <w:t>nt</w:t>
      </w:r>
      <w:r>
        <w:rPr>
          <w:rFonts w:ascii="Bookman Old Style" w:hAnsi="Bookman Old Style" w:cs="Bookman Old Style"/>
          <w:sz w:val="20"/>
          <w:szCs w:val="20"/>
        </w:rPr>
        <w:t>â</w:t>
      </w:r>
      <w:r>
        <w:rPr>
          <w:rFonts w:ascii="Bookman Old Style" w:hAnsi="Bookman Old Style" w:cs="Times New Roman"/>
          <w:sz w:val="20"/>
          <w:szCs w:val="20"/>
        </w:rPr>
        <w:t xml:space="preserve">rzierii </w:t>
      </w:r>
      <w:r>
        <w:rPr>
          <w:rFonts w:ascii="Bookman Old Style" w:hAnsi="Bookman Old Style" w:cs="Bookman Old Style"/>
          <w:sz w:val="20"/>
          <w:szCs w:val="20"/>
        </w:rPr>
        <w:t>î</w:t>
      </w:r>
      <w:r>
        <w:rPr>
          <w:rFonts w:ascii="Bookman Old Style" w:hAnsi="Bookman Old Style" w:cs="Times New Roman"/>
          <w:sz w:val="20"/>
          <w:szCs w:val="20"/>
        </w:rPr>
        <w:t>n executarea obliga</w:t>
      </w:r>
      <w:r>
        <w:rPr>
          <w:rFonts w:ascii="Times New Roman" w:hAnsi="Times New Roman" w:cs="Times New Roman"/>
          <w:sz w:val="20"/>
          <w:szCs w:val="20"/>
        </w:rPr>
        <w:t>ț</w:t>
      </w:r>
      <w:r>
        <w:rPr>
          <w:rFonts w:ascii="Bookman Old Style" w:hAnsi="Bookman Old Style" w:cs="Times New Roman"/>
          <w:sz w:val="20"/>
          <w:szCs w:val="20"/>
        </w:rPr>
        <w:t>iilor de plat</w:t>
      </w:r>
      <w:r>
        <w:rPr>
          <w:rFonts w:ascii="Bookman Old Style" w:hAnsi="Bookman Old Style" w:cs="Bookman Old Style"/>
          <w:sz w:val="20"/>
          <w:szCs w:val="20"/>
        </w:rPr>
        <w:t>ă</w:t>
      </w:r>
      <w:r>
        <w:rPr>
          <w:rFonts w:ascii="Bookman Old Style" w:hAnsi="Bookman Old Style" w:cs="Times New Roman"/>
          <w:sz w:val="20"/>
          <w:szCs w:val="20"/>
        </w:rPr>
        <w:t xml:space="preserve"> a unor sume de bani rezult</w:t>
      </w:r>
      <w:r>
        <w:rPr>
          <w:rFonts w:ascii="Bookman Old Style" w:hAnsi="Bookman Old Style" w:cs="Bookman Old Style"/>
          <w:sz w:val="20"/>
          <w:szCs w:val="20"/>
        </w:rPr>
        <w:t>â</w:t>
      </w:r>
      <w:r>
        <w:rPr>
          <w:rFonts w:ascii="Bookman Old Style" w:hAnsi="Bookman Old Style" w:cs="Times New Roman"/>
          <w:sz w:val="20"/>
          <w:szCs w:val="20"/>
        </w:rPr>
        <w:t xml:space="preserve">nd din contracte </w:t>
      </w:r>
      <w:r>
        <w:rPr>
          <w:rFonts w:ascii="Bookman Old Style" w:hAnsi="Bookman Old Style" w:cs="Bookman Old Style"/>
          <w:sz w:val="20"/>
          <w:szCs w:val="20"/>
        </w:rPr>
        <w:t>î</w:t>
      </w:r>
      <w:r>
        <w:rPr>
          <w:rFonts w:ascii="Bookman Old Style" w:hAnsi="Bookman Old Style" w:cs="Times New Roman"/>
          <w:sz w:val="20"/>
          <w:szCs w:val="20"/>
        </w:rPr>
        <w:t>ncheiate între profesioni</w:t>
      </w:r>
      <w:r>
        <w:rPr>
          <w:rFonts w:ascii="Times New Roman" w:hAnsi="Times New Roman" w:cs="Times New Roman"/>
          <w:sz w:val="20"/>
          <w:szCs w:val="20"/>
        </w:rPr>
        <w:t>ș</w:t>
      </w:r>
      <w:r>
        <w:rPr>
          <w:rFonts w:ascii="Bookman Old Style" w:hAnsi="Bookman Old Style" w:cs="Times New Roman"/>
          <w:sz w:val="20"/>
          <w:szCs w:val="20"/>
        </w:rPr>
        <w:t xml:space="preserve">ti </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ntre ace</w:t>
      </w:r>
      <w:r>
        <w:rPr>
          <w:rFonts w:ascii="Times New Roman" w:hAnsi="Times New Roman" w:cs="Times New Roman"/>
          <w:sz w:val="20"/>
          <w:szCs w:val="20"/>
        </w:rPr>
        <w:t>ș</w:t>
      </w:r>
      <w:r>
        <w:rPr>
          <w:rFonts w:ascii="Bookman Old Style" w:hAnsi="Bookman Old Style" w:cs="Times New Roman"/>
          <w:sz w:val="20"/>
          <w:szCs w:val="20"/>
        </w:rPr>
        <w:t xml:space="preserve">tia </w:t>
      </w:r>
      <w:r>
        <w:rPr>
          <w:rFonts w:ascii="Times New Roman" w:hAnsi="Times New Roman" w:cs="Times New Roman"/>
          <w:sz w:val="20"/>
          <w:szCs w:val="20"/>
        </w:rPr>
        <w:t>ș</w:t>
      </w:r>
      <w:r>
        <w:rPr>
          <w:rFonts w:ascii="Bookman Old Style" w:hAnsi="Bookman Old Style" w:cs="Times New Roman"/>
          <w:sz w:val="20"/>
          <w:szCs w:val="20"/>
        </w:rPr>
        <w:t>i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 contractante, dar nu mai mult dec</w:t>
      </w:r>
      <w:r>
        <w:rPr>
          <w:rFonts w:ascii="Bookman Old Style" w:hAnsi="Bookman Old Style" w:cs="Bookman Old Style"/>
          <w:sz w:val="20"/>
          <w:szCs w:val="20"/>
        </w:rPr>
        <w:t>â</w:t>
      </w:r>
      <w:r>
        <w:rPr>
          <w:rFonts w:ascii="Bookman Old Style" w:hAnsi="Bookman Old Style" w:cs="Times New Roman"/>
          <w:sz w:val="20"/>
          <w:szCs w:val="20"/>
        </w:rPr>
        <w:t>t valoarea pla</w:t>
      </w:r>
      <w:r>
        <w:rPr>
          <w:rFonts w:ascii="Times New Roman" w:hAnsi="Times New Roman" w:cs="Times New Roman"/>
          <w:sz w:val="20"/>
          <w:szCs w:val="20"/>
        </w:rPr>
        <w:t>ț</w:t>
      </w:r>
      <w:r>
        <w:rPr>
          <w:rFonts w:ascii="Bookman Old Style" w:hAnsi="Bookman Old Style" w:cs="Times New Roman"/>
          <w:sz w:val="20"/>
          <w:szCs w:val="20"/>
        </w:rPr>
        <w:t>ii neefectuate, care curge de la expirarea termenului de plata.</w:t>
      </w:r>
    </w:p>
    <w:p w14:paraId="655AF17A">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Penalită</w:t>
      </w:r>
      <w:r>
        <w:rPr>
          <w:rFonts w:ascii="Times New Roman" w:hAnsi="Times New Roman" w:cs="Times New Roman"/>
          <w:sz w:val="20"/>
          <w:szCs w:val="20"/>
        </w:rPr>
        <w:t>ț</w:t>
      </w:r>
      <w:r>
        <w:rPr>
          <w:rFonts w:ascii="Bookman Old Style" w:hAnsi="Bookman Old Style" w:cs="Times New Roman"/>
          <w:sz w:val="20"/>
          <w:szCs w:val="20"/>
        </w:rPr>
        <w:t xml:space="preserve">ile de </w:t>
      </w:r>
      <w:r>
        <w:rPr>
          <w:rFonts w:ascii="Bookman Old Style" w:hAnsi="Bookman Old Style" w:cs="Bookman Old Style"/>
          <w:sz w:val="20"/>
          <w:szCs w:val="20"/>
        </w:rPr>
        <w:t>î</w:t>
      </w:r>
      <w:r>
        <w:rPr>
          <w:rFonts w:ascii="Bookman Old Style" w:hAnsi="Bookman Old Style" w:cs="Times New Roman"/>
          <w:sz w:val="20"/>
          <w:szCs w:val="20"/>
        </w:rPr>
        <w:t>nt</w:t>
      </w:r>
      <w:r>
        <w:rPr>
          <w:rFonts w:ascii="Bookman Old Style" w:hAnsi="Bookman Old Style" w:cs="Bookman Old Style"/>
          <w:sz w:val="20"/>
          <w:szCs w:val="20"/>
        </w:rPr>
        <w:t>â</w:t>
      </w:r>
      <w:r>
        <w:rPr>
          <w:rFonts w:ascii="Bookman Old Style" w:hAnsi="Bookman Old Style" w:cs="Times New Roman"/>
          <w:sz w:val="20"/>
          <w:szCs w:val="20"/>
        </w:rPr>
        <w:t>rziere datorate curg de drept din data scaden</w:t>
      </w:r>
      <w:r>
        <w:rPr>
          <w:rFonts w:ascii="Times New Roman" w:hAnsi="Times New Roman" w:cs="Times New Roman"/>
          <w:sz w:val="20"/>
          <w:szCs w:val="20"/>
        </w:rPr>
        <w:t>ț</w:t>
      </w:r>
      <w:r>
        <w:rPr>
          <w:rFonts w:ascii="Bookman Old Style" w:hAnsi="Bookman Old Style" w:cs="Times New Roman"/>
          <w:sz w:val="20"/>
          <w:szCs w:val="20"/>
        </w:rPr>
        <w:t>ei obliga</w:t>
      </w:r>
      <w:r>
        <w:rPr>
          <w:rFonts w:ascii="Times New Roman" w:hAnsi="Times New Roman" w:cs="Times New Roman"/>
          <w:sz w:val="20"/>
          <w:szCs w:val="20"/>
        </w:rPr>
        <w:t>ț</w:t>
      </w:r>
      <w:r>
        <w:rPr>
          <w:rFonts w:ascii="Bookman Old Style" w:hAnsi="Bookman Old Style" w:cs="Times New Roman"/>
          <w:sz w:val="20"/>
          <w:szCs w:val="20"/>
        </w:rPr>
        <w:t>iilor asumate conform prezentului contract.</w:t>
      </w:r>
    </w:p>
    <w:p w14:paraId="6CEEBF0B">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În măsura în care Autoritatea contractantă nu efectuează plata în termenul stabilit la pct. 22.3, Contractantul are dreptul de a rezolu</w:t>
      </w:r>
      <w:r>
        <w:rPr>
          <w:rFonts w:ascii="Times New Roman" w:hAnsi="Times New Roman" w:cs="Times New Roman"/>
          <w:sz w:val="20"/>
          <w:szCs w:val="20"/>
        </w:rPr>
        <w:t>ț</w:t>
      </w:r>
      <w:r>
        <w:rPr>
          <w:rFonts w:ascii="Bookman Old Style" w:hAnsi="Bookman Old Style" w:cs="Times New Roman"/>
          <w:sz w:val="20"/>
          <w:szCs w:val="20"/>
        </w:rPr>
        <w:t xml:space="preserve">iona/rezilia contractul, fără a-i fi afectate drepturile la sumele cuvenite pentru furnizarea produselor </w:t>
      </w:r>
      <w:r>
        <w:rPr>
          <w:rFonts w:ascii="Times New Roman" w:hAnsi="Times New Roman" w:cs="Times New Roman"/>
          <w:sz w:val="20"/>
          <w:szCs w:val="20"/>
        </w:rPr>
        <w:t>ș</w:t>
      </w:r>
      <w:r>
        <w:rPr>
          <w:rFonts w:ascii="Bookman Old Style" w:hAnsi="Bookman Old Style" w:cs="Times New Roman"/>
          <w:sz w:val="20"/>
          <w:szCs w:val="20"/>
        </w:rPr>
        <w:t>i la plata unor daune interese.</w:t>
      </w:r>
    </w:p>
    <w:p w14:paraId="1E23EE27">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Contractantul se obligă să respecte reglementările referitoare la condi</w:t>
      </w:r>
      <w:r>
        <w:rPr>
          <w:rFonts w:ascii="Times New Roman" w:hAnsi="Times New Roman" w:cs="Times New Roman"/>
          <w:sz w:val="20"/>
          <w:szCs w:val="20"/>
        </w:rPr>
        <w:t>ț</w:t>
      </w:r>
      <w:r>
        <w:rPr>
          <w:rFonts w:ascii="Bookman Old Style" w:hAnsi="Bookman Old Style" w:cs="Times New Roman"/>
          <w:sz w:val="20"/>
          <w:szCs w:val="20"/>
        </w:rPr>
        <w:t>iile de munc</w:t>
      </w:r>
      <w:r>
        <w:rPr>
          <w:rFonts w:ascii="Bookman Old Style" w:hAnsi="Bookman Old Style" w:cs="Bookman Old Style"/>
          <w:sz w:val="20"/>
          <w:szCs w:val="20"/>
        </w:rPr>
        <w:t>ă</w:t>
      </w:r>
      <w:r>
        <w:rPr>
          <w:rFonts w:ascii="Times New Roman" w:hAnsi="Times New Roman" w:cs="Times New Roman"/>
          <w:sz w:val="20"/>
          <w:szCs w:val="20"/>
        </w:rPr>
        <w:t>ș</w:t>
      </w:r>
      <w:r>
        <w:rPr>
          <w:rFonts w:ascii="Bookman Old Style" w:hAnsi="Bookman Old Style" w:cs="Times New Roman"/>
          <w:sz w:val="20"/>
          <w:szCs w:val="20"/>
        </w:rPr>
        <w:t>i protec</w:t>
      </w:r>
      <w:r>
        <w:rPr>
          <w:rFonts w:ascii="Times New Roman" w:hAnsi="Times New Roman" w:cs="Times New Roman"/>
          <w:sz w:val="20"/>
          <w:szCs w:val="20"/>
        </w:rPr>
        <w:t>ț</w:t>
      </w:r>
      <w:r>
        <w:rPr>
          <w:rFonts w:ascii="Bookman Old Style" w:hAnsi="Bookman Old Style" w:cs="Times New Roman"/>
          <w:sz w:val="20"/>
          <w:szCs w:val="20"/>
        </w:rPr>
        <w:t xml:space="preserve">ia muncii </w:t>
      </w:r>
      <w:r>
        <w:rPr>
          <w:rFonts w:ascii="Times New Roman" w:hAnsi="Times New Roman" w:cs="Times New Roman"/>
          <w:sz w:val="20"/>
          <w:szCs w:val="20"/>
        </w:rPr>
        <w:t>ș</w:t>
      </w:r>
      <w:r>
        <w:rPr>
          <w:rFonts w:ascii="Bookman Old Style" w:hAnsi="Bookman Old Style" w:cs="Times New Roman"/>
          <w:sz w:val="20"/>
          <w:szCs w:val="20"/>
        </w:rPr>
        <w:t>i, dup</w:t>
      </w:r>
      <w:r>
        <w:rPr>
          <w:rFonts w:ascii="Bookman Old Style" w:hAnsi="Bookman Old Style" w:cs="Bookman Old Style"/>
          <w:sz w:val="20"/>
          <w:szCs w:val="20"/>
        </w:rPr>
        <w:t>ă</w:t>
      </w:r>
      <w:r>
        <w:rPr>
          <w:rFonts w:ascii="Bookman Old Style" w:hAnsi="Bookman Old Style" w:cs="Times New Roman"/>
          <w:sz w:val="20"/>
          <w:szCs w:val="20"/>
        </w:rPr>
        <w:t xml:space="preserve"> caz, standardele interna</w:t>
      </w:r>
      <w:r>
        <w:rPr>
          <w:rFonts w:ascii="Times New Roman" w:hAnsi="Times New Roman" w:cs="Times New Roman"/>
          <w:sz w:val="20"/>
          <w:szCs w:val="20"/>
        </w:rPr>
        <w:t>ț</w:t>
      </w:r>
      <w:r>
        <w:rPr>
          <w:rFonts w:ascii="Bookman Old Style" w:hAnsi="Bookman Old Style" w:cs="Times New Roman"/>
          <w:sz w:val="20"/>
          <w:szCs w:val="20"/>
        </w:rPr>
        <w:t>ionale agreate cu privire la for</w:t>
      </w:r>
      <w:r>
        <w:rPr>
          <w:rFonts w:ascii="Times New Roman" w:hAnsi="Times New Roman" w:cs="Times New Roman"/>
          <w:sz w:val="20"/>
          <w:szCs w:val="20"/>
        </w:rPr>
        <w:t>ț</w:t>
      </w:r>
      <w:r>
        <w:rPr>
          <w:rFonts w:ascii="Bookman Old Style" w:hAnsi="Bookman Old Style" w:cs="Times New Roman"/>
          <w:sz w:val="20"/>
          <w:szCs w:val="20"/>
        </w:rPr>
        <w:t>a de munc</w:t>
      </w:r>
      <w:r>
        <w:rPr>
          <w:rFonts w:ascii="Bookman Old Style" w:hAnsi="Bookman Old Style" w:cs="Bookman Old Style"/>
          <w:sz w:val="20"/>
          <w:szCs w:val="20"/>
        </w:rPr>
        <w:t>ă</w:t>
      </w:r>
      <w:r>
        <w:rPr>
          <w:rFonts w:ascii="Bookman Old Style" w:hAnsi="Bookman Old Style" w:cs="Times New Roman"/>
          <w:sz w:val="20"/>
          <w:szCs w:val="20"/>
        </w:rPr>
        <w:t>, conven</w:t>
      </w:r>
      <w:r>
        <w:rPr>
          <w:rFonts w:ascii="Times New Roman" w:hAnsi="Times New Roman" w:cs="Times New Roman"/>
          <w:sz w:val="20"/>
          <w:szCs w:val="20"/>
        </w:rPr>
        <w:t>ț</w:t>
      </w:r>
      <w:r>
        <w:rPr>
          <w:rFonts w:ascii="Bookman Old Style" w:hAnsi="Bookman Old Style" w:cs="Times New Roman"/>
          <w:sz w:val="20"/>
          <w:szCs w:val="20"/>
        </w:rPr>
        <w:t xml:space="preserve">iile cu privire la libertatea de asociere </w:t>
      </w:r>
      <w:r>
        <w:rPr>
          <w:rFonts w:ascii="Times New Roman" w:hAnsi="Times New Roman" w:cs="Times New Roman"/>
          <w:sz w:val="20"/>
          <w:szCs w:val="20"/>
        </w:rPr>
        <w:t>ș</w:t>
      </w:r>
      <w:r>
        <w:rPr>
          <w:rFonts w:ascii="Bookman Old Style" w:hAnsi="Bookman Old Style" w:cs="Times New Roman"/>
          <w:sz w:val="20"/>
          <w:szCs w:val="20"/>
        </w:rPr>
        <w:t>i negocierile colective, eliminarea muncii for</w:t>
      </w:r>
      <w:r>
        <w:rPr>
          <w:rFonts w:ascii="Times New Roman" w:hAnsi="Times New Roman" w:cs="Times New Roman"/>
          <w:sz w:val="20"/>
          <w:szCs w:val="20"/>
        </w:rPr>
        <w:t>ț</w:t>
      </w:r>
      <w:r>
        <w:rPr>
          <w:rFonts w:ascii="Bookman Old Style" w:hAnsi="Bookman Old Style" w:cs="Times New Roman"/>
          <w:sz w:val="20"/>
          <w:szCs w:val="20"/>
        </w:rPr>
        <w:t xml:space="preserve">ate </w:t>
      </w:r>
      <w:r>
        <w:rPr>
          <w:rFonts w:ascii="Times New Roman" w:hAnsi="Times New Roman" w:cs="Times New Roman"/>
          <w:sz w:val="20"/>
          <w:szCs w:val="20"/>
        </w:rPr>
        <w:t>ș</w:t>
      </w:r>
      <w:r>
        <w:rPr>
          <w:rFonts w:ascii="Bookman Old Style" w:hAnsi="Bookman Old Style" w:cs="Times New Roman"/>
          <w:sz w:val="20"/>
          <w:szCs w:val="20"/>
        </w:rPr>
        <w:t>i obligatorii, eliminarea discrimin</w:t>
      </w:r>
      <w:r>
        <w:rPr>
          <w:rFonts w:ascii="Bookman Old Style" w:hAnsi="Bookman Old Style" w:cs="Bookman Old Style"/>
          <w:sz w:val="20"/>
          <w:szCs w:val="20"/>
        </w:rPr>
        <w:t>ă</w:t>
      </w:r>
      <w:r>
        <w:rPr>
          <w:rFonts w:ascii="Bookman Old Style" w:hAnsi="Bookman Old Style" w:cs="Times New Roman"/>
          <w:sz w:val="20"/>
          <w:szCs w:val="20"/>
        </w:rPr>
        <w:t xml:space="preserve">rii </w:t>
      </w:r>
      <w:r>
        <w:rPr>
          <w:rFonts w:ascii="Bookman Old Style" w:hAnsi="Bookman Old Style" w:cs="Bookman Old Style"/>
          <w:sz w:val="20"/>
          <w:szCs w:val="20"/>
        </w:rPr>
        <w:t>î</w:t>
      </w:r>
      <w:r>
        <w:rPr>
          <w:rFonts w:ascii="Bookman Old Style" w:hAnsi="Bookman Old Style" w:cs="Times New Roman"/>
          <w:sz w:val="20"/>
          <w:szCs w:val="20"/>
        </w:rPr>
        <w:t>n privin</w:t>
      </w:r>
      <w:r>
        <w:rPr>
          <w:rFonts w:ascii="Times New Roman" w:hAnsi="Times New Roman" w:cs="Times New Roman"/>
          <w:sz w:val="20"/>
          <w:szCs w:val="20"/>
        </w:rPr>
        <w:t>ț</w:t>
      </w:r>
      <w:r>
        <w:rPr>
          <w:rFonts w:ascii="Bookman Old Style" w:hAnsi="Bookman Old Style" w:cs="Times New Roman"/>
          <w:sz w:val="20"/>
          <w:szCs w:val="20"/>
        </w:rPr>
        <w:t>a angaj</w:t>
      </w:r>
      <w:r>
        <w:rPr>
          <w:rFonts w:ascii="Bookman Old Style" w:hAnsi="Bookman Old Style" w:cs="Bookman Old Style"/>
          <w:sz w:val="20"/>
          <w:szCs w:val="20"/>
        </w:rPr>
        <w:t>ă</w:t>
      </w:r>
      <w:r>
        <w:rPr>
          <w:rFonts w:ascii="Bookman Old Style" w:hAnsi="Bookman Old Style" w:cs="Times New Roman"/>
          <w:sz w:val="20"/>
          <w:szCs w:val="20"/>
        </w:rPr>
        <w:t xml:space="preserve">rii </w:t>
      </w:r>
      <w:r>
        <w:rPr>
          <w:rFonts w:ascii="Times New Roman" w:hAnsi="Times New Roman" w:cs="Times New Roman"/>
          <w:sz w:val="20"/>
          <w:szCs w:val="20"/>
        </w:rPr>
        <w:t>ș</w:t>
      </w:r>
      <w:r>
        <w:rPr>
          <w:rFonts w:ascii="Bookman Old Style" w:hAnsi="Bookman Old Style" w:cs="Times New Roman"/>
          <w:sz w:val="20"/>
          <w:szCs w:val="20"/>
        </w:rPr>
        <w:t>i ocup</w:t>
      </w:r>
      <w:r>
        <w:rPr>
          <w:rFonts w:ascii="Bookman Old Style" w:hAnsi="Bookman Old Style" w:cs="Bookman Old Style"/>
          <w:sz w:val="20"/>
          <w:szCs w:val="20"/>
        </w:rPr>
        <w:t>ă</w:t>
      </w:r>
      <w:r>
        <w:rPr>
          <w:rFonts w:ascii="Bookman Old Style" w:hAnsi="Bookman Old Style" w:cs="Times New Roman"/>
          <w:sz w:val="20"/>
          <w:szCs w:val="20"/>
        </w:rPr>
        <w:t>rii for</w:t>
      </w:r>
      <w:r>
        <w:rPr>
          <w:rFonts w:ascii="Times New Roman" w:hAnsi="Times New Roman" w:cs="Times New Roman"/>
          <w:sz w:val="20"/>
          <w:szCs w:val="20"/>
        </w:rPr>
        <w:t>ț</w:t>
      </w:r>
      <w:r>
        <w:rPr>
          <w:rFonts w:ascii="Bookman Old Style" w:hAnsi="Bookman Old Style" w:cs="Times New Roman"/>
          <w:sz w:val="20"/>
          <w:szCs w:val="20"/>
        </w:rPr>
        <w:t xml:space="preserve">ei de muncă </w:t>
      </w:r>
      <w:r>
        <w:rPr>
          <w:rFonts w:ascii="Times New Roman" w:hAnsi="Times New Roman" w:cs="Times New Roman"/>
          <w:sz w:val="20"/>
          <w:szCs w:val="20"/>
        </w:rPr>
        <w:t>ș</w:t>
      </w:r>
      <w:r>
        <w:rPr>
          <w:rFonts w:ascii="Bookman Old Style" w:hAnsi="Bookman Old Style" w:cs="Times New Roman"/>
          <w:sz w:val="20"/>
          <w:szCs w:val="20"/>
        </w:rPr>
        <w:t>i abolirea muncii minorilor.</w:t>
      </w:r>
    </w:p>
    <w:p w14:paraId="63740A09">
      <w:pPr>
        <w:spacing w:before="120" w:after="120"/>
        <w:jc w:val="both"/>
        <w:rPr>
          <w:rFonts w:ascii="Bookman Old Style" w:hAnsi="Bookman Old Style" w:cs="Times New Roman"/>
          <w:sz w:val="20"/>
          <w:szCs w:val="20"/>
        </w:rPr>
      </w:pPr>
    </w:p>
    <w:p w14:paraId="75B1DA20">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Obliga</w:t>
      </w:r>
      <w:r>
        <w:rPr>
          <w:rFonts w:ascii="Times New Roman" w:hAnsi="Times New Roman" w:cs="Times New Roman"/>
          <w:b/>
          <w:sz w:val="20"/>
          <w:szCs w:val="20"/>
        </w:rPr>
        <w:t>ț</w:t>
      </w:r>
      <w:r>
        <w:rPr>
          <w:rFonts w:ascii="Bookman Old Style" w:hAnsi="Bookman Old Style" w:cs="Times New Roman"/>
          <w:b/>
          <w:sz w:val="20"/>
          <w:szCs w:val="20"/>
        </w:rPr>
        <w:t xml:space="preserve">ii </w:t>
      </w:r>
      <w:r>
        <w:rPr>
          <w:rFonts w:ascii="Bookman Old Style" w:hAnsi="Bookman Old Style" w:cs="Bookman Old Style"/>
          <w:b/>
          <w:sz w:val="20"/>
          <w:szCs w:val="20"/>
        </w:rPr>
        <w:t>î</w:t>
      </w:r>
      <w:r>
        <w:rPr>
          <w:rFonts w:ascii="Bookman Old Style" w:hAnsi="Bookman Old Style" w:cs="Times New Roman"/>
          <w:b/>
          <w:sz w:val="20"/>
          <w:szCs w:val="20"/>
        </w:rPr>
        <w:t>n leg</w:t>
      </w:r>
      <w:r>
        <w:rPr>
          <w:rFonts w:ascii="Bookman Old Style" w:hAnsi="Bookman Old Style" w:cs="Bookman Old Style"/>
          <w:b/>
          <w:sz w:val="20"/>
          <w:szCs w:val="20"/>
        </w:rPr>
        <w:t>ă</w:t>
      </w:r>
      <w:r>
        <w:rPr>
          <w:rFonts w:ascii="Bookman Old Style" w:hAnsi="Bookman Old Style" w:cs="Times New Roman"/>
          <w:b/>
          <w:sz w:val="20"/>
          <w:szCs w:val="20"/>
        </w:rPr>
        <w:t>tur</w:t>
      </w:r>
      <w:r>
        <w:rPr>
          <w:rFonts w:ascii="Bookman Old Style" w:hAnsi="Bookman Old Style" w:cs="Bookman Old Style"/>
          <w:b/>
          <w:sz w:val="20"/>
          <w:szCs w:val="20"/>
        </w:rPr>
        <w:t>ă</w:t>
      </w:r>
      <w:r>
        <w:rPr>
          <w:rFonts w:ascii="Bookman Old Style" w:hAnsi="Bookman Old Style" w:cs="Times New Roman"/>
          <w:b/>
          <w:sz w:val="20"/>
          <w:szCs w:val="20"/>
        </w:rPr>
        <w:t xml:space="preserve"> cu calitatea Produselor</w:t>
      </w:r>
    </w:p>
    <w:p w14:paraId="4309FC2E">
      <w:pPr>
        <w:pStyle w:val="42"/>
        <w:numPr>
          <w:ilvl w:val="1"/>
          <w:numId w:val="26"/>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Contractantul garantează Autorită</w:t>
      </w:r>
      <w:r>
        <w:rPr>
          <w:rFonts w:ascii="Times New Roman" w:hAnsi="Times New Roman" w:cs="Times New Roman"/>
          <w:sz w:val="20"/>
          <w:szCs w:val="20"/>
        </w:rPr>
        <w:t>ț</w:t>
      </w:r>
      <w:r>
        <w:rPr>
          <w:rFonts w:ascii="Bookman Old Style" w:hAnsi="Bookman Old Style" w:cs="Times New Roman"/>
          <w:sz w:val="20"/>
          <w:szCs w:val="20"/>
        </w:rPr>
        <w:t>ii contractante că acesta operează un sistem de management al calită</w:t>
      </w:r>
      <w:r>
        <w:rPr>
          <w:rFonts w:ascii="Times New Roman" w:hAnsi="Times New Roman" w:cs="Times New Roman"/>
          <w:sz w:val="20"/>
          <w:szCs w:val="20"/>
        </w:rPr>
        <w:t>ț</w:t>
      </w:r>
      <w:r>
        <w:rPr>
          <w:rFonts w:ascii="Bookman Old Style" w:hAnsi="Bookman Old Style" w:cs="Times New Roman"/>
          <w:sz w:val="20"/>
          <w:szCs w:val="20"/>
        </w:rPr>
        <w:t xml:space="preserve">ii pentru Produsele furnizate în cadrul Contractului </w:t>
      </w:r>
      <w:r>
        <w:rPr>
          <w:rFonts w:ascii="Times New Roman" w:hAnsi="Times New Roman" w:cs="Times New Roman"/>
          <w:sz w:val="20"/>
          <w:szCs w:val="20"/>
        </w:rPr>
        <w:t>ș</w:t>
      </w:r>
      <w:r>
        <w:rPr>
          <w:rFonts w:ascii="Bookman Old Style" w:hAnsi="Bookman Old Style" w:cs="Times New Roman"/>
          <w:sz w:val="20"/>
          <w:szCs w:val="20"/>
        </w:rPr>
        <w:t>i c</w:t>
      </w:r>
      <w:r>
        <w:rPr>
          <w:rFonts w:ascii="Bookman Old Style" w:hAnsi="Bookman Old Style" w:cs="Bookman Old Style"/>
          <w:sz w:val="20"/>
          <w:szCs w:val="20"/>
        </w:rPr>
        <w:t>ă</w:t>
      </w:r>
      <w:r>
        <w:rPr>
          <w:rFonts w:ascii="Bookman Old Style" w:hAnsi="Bookman Old Style" w:cs="Times New Roman"/>
          <w:sz w:val="20"/>
          <w:szCs w:val="20"/>
        </w:rPr>
        <w:t xml:space="preserve"> va aplica acest sistem, pe toat</w:t>
      </w:r>
      <w:r>
        <w:rPr>
          <w:rFonts w:ascii="Bookman Old Style" w:hAnsi="Bookman Old Style" w:cs="Bookman Old Style"/>
          <w:sz w:val="20"/>
          <w:szCs w:val="20"/>
        </w:rPr>
        <w:t>ă</w:t>
      </w:r>
      <w:r>
        <w:rPr>
          <w:rFonts w:ascii="Bookman Old Style" w:hAnsi="Bookman Old Style" w:cs="Times New Roman"/>
          <w:sz w:val="20"/>
          <w:szCs w:val="20"/>
        </w:rPr>
        <w:t xml:space="preserve"> perioada derul</w:t>
      </w:r>
      <w:r>
        <w:rPr>
          <w:rFonts w:ascii="Bookman Old Style" w:hAnsi="Bookman Old Style" w:cs="Bookman Old Style"/>
          <w:sz w:val="20"/>
          <w:szCs w:val="20"/>
        </w:rPr>
        <w:t>ă</w:t>
      </w:r>
      <w:r>
        <w:rPr>
          <w:rFonts w:ascii="Bookman Old Style" w:hAnsi="Bookman Old Style" w:cs="Times New Roman"/>
          <w:sz w:val="20"/>
          <w:szCs w:val="20"/>
        </w:rPr>
        <w:t xml:space="preserve">rii Contractului. Contractantul va corecta, pe cheltuiala sa, orice Neconformitate, astfel </w:t>
      </w:r>
      <w:r>
        <w:rPr>
          <w:rFonts w:ascii="Bookman Old Style" w:hAnsi="Bookman Old Style" w:cs="Bookman Old Style"/>
          <w:sz w:val="20"/>
          <w:szCs w:val="20"/>
        </w:rPr>
        <w:t>î</w:t>
      </w:r>
      <w:r>
        <w:rPr>
          <w:rFonts w:ascii="Bookman Old Style" w:hAnsi="Bookman Old Style" w:cs="Times New Roman"/>
          <w:sz w:val="20"/>
          <w:szCs w:val="20"/>
        </w:rPr>
        <w:t>nc</w:t>
      </w:r>
      <w:r>
        <w:rPr>
          <w:rFonts w:ascii="Bookman Old Style" w:hAnsi="Bookman Old Style" w:cs="Bookman Old Style"/>
          <w:sz w:val="20"/>
          <w:szCs w:val="20"/>
        </w:rPr>
        <w:t>â</w:t>
      </w:r>
      <w:r>
        <w:rPr>
          <w:rFonts w:ascii="Bookman Old Style" w:hAnsi="Bookman Old Style" w:cs="Times New Roman"/>
          <w:sz w:val="20"/>
          <w:szCs w:val="20"/>
        </w:rPr>
        <w:t>t s</w:t>
      </w:r>
      <w:r>
        <w:rPr>
          <w:rFonts w:ascii="Bookman Old Style" w:hAnsi="Bookman Old Style" w:cs="Bookman Old Style"/>
          <w:sz w:val="20"/>
          <w:szCs w:val="20"/>
        </w:rPr>
        <w:t>ă</w:t>
      </w:r>
      <w:r>
        <w:rPr>
          <w:rFonts w:ascii="Bookman Old Style" w:hAnsi="Bookman Old Style" w:cs="Times New Roman"/>
          <w:sz w:val="20"/>
          <w:szCs w:val="20"/>
        </w:rPr>
        <w:t xml:space="preserve"> demonstreze, </w:t>
      </w:r>
      <w:r>
        <w:rPr>
          <w:rFonts w:ascii="Bookman Old Style" w:hAnsi="Bookman Old Style" w:cs="Bookman Old Style"/>
          <w:sz w:val="20"/>
          <w:szCs w:val="20"/>
        </w:rPr>
        <w:t>î</w:t>
      </w:r>
      <w:r>
        <w:rPr>
          <w:rFonts w:ascii="Bookman Old Style" w:hAnsi="Bookman Old Style" w:cs="Times New Roman"/>
          <w:sz w:val="20"/>
          <w:szCs w:val="20"/>
        </w:rPr>
        <w:t>n orice moment, Autorită</w:t>
      </w:r>
      <w:r>
        <w:rPr>
          <w:rFonts w:ascii="Times New Roman" w:hAnsi="Times New Roman" w:cs="Times New Roman"/>
          <w:sz w:val="20"/>
          <w:szCs w:val="20"/>
        </w:rPr>
        <w:t>ț</w:t>
      </w:r>
      <w:r>
        <w:rPr>
          <w:rFonts w:ascii="Bookman Old Style" w:hAnsi="Bookman Old Style" w:cs="Times New Roman"/>
          <w:sz w:val="20"/>
          <w:szCs w:val="20"/>
        </w:rPr>
        <w:t>ii contractante, că remedierea acestor Neconformită</w:t>
      </w:r>
      <w:r>
        <w:rPr>
          <w:rFonts w:ascii="Times New Roman" w:hAnsi="Times New Roman" w:cs="Times New Roman"/>
          <w:sz w:val="20"/>
          <w:szCs w:val="20"/>
        </w:rPr>
        <w:t>ț</w:t>
      </w:r>
      <w:r>
        <w:rPr>
          <w:rFonts w:ascii="Bookman Old Style" w:hAnsi="Bookman Old Style" w:cs="Times New Roman"/>
          <w:sz w:val="20"/>
          <w:szCs w:val="20"/>
        </w:rPr>
        <w:t>i, se realizeaz</w:t>
      </w:r>
      <w:r>
        <w:rPr>
          <w:rFonts w:ascii="Bookman Old Style" w:hAnsi="Bookman Old Style" w:cs="Bookman Old Style"/>
          <w:sz w:val="20"/>
          <w:szCs w:val="20"/>
        </w:rPr>
        <w:t>ă</w:t>
      </w:r>
      <w:r>
        <w:rPr>
          <w:rFonts w:ascii="Bookman Old Style" w:hAnsi="Bookman Old Style" w:cs="Times New Roman"/>
          <w:sz w:val="20"/>
          <w:szCs w:val="20"/>
        </w:rPr>
        <w:t xml:space="preserve"> conform Planului de management al calit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w:t>
      </w:r>
    </w:p>
    <w:p w14:paraId="711C429B">
      <w:pPr>
        <w:pStyle w:val="42"/>
        <w:numPr>
          <w:ilvl w:val="1"/>
          <w:numId w:val="26"/>
        </w:numPr>
        <w:spacing w:before="120" w:after="120" w:line="276" w:lineRule="auto"/>
        <w:ind w:left="465"/>
        <w:contextualSpacing w:val="0"/>
        <w:jc w:val="both"/>
        <w:rPr>
          <w:rFonts w:ascii="Bookman Old Style" w:hAnsi="Bookman Old Style" w:cs="Times New Roman"/>
          <w:b/>
          <w:sz w:val="20"/>
          <w:szCs w:val="20"/>
        </w:rPr>
      </w:pPr>
      <w:r>
        <w:rPr>
          <w:rFonts w:ascii="Bookman Old Style" w:hAnsi="Bookman Old Style" w:cs="Times New Roman"/>
          <w:sz w:val="20"/>
          <w:szCs w:val="20"/>
        </w:rPr>
        <w:t>Autoritatea contractantă notifică Contractantul cu privire la fiecare Neconformitate imediat ce acesta o identifică. La Finalizare, Contractantul notifică Autoritatea contractantă cu privire la Neconformită</w:t>
      </w:r>
      <w:r>
        <w:rPr>
          <w:rFonts w:ascii="Times New Roman" w:hAnsi="Times New Roman" w:cs="Times New Roman"/>
          <w:sz w:val="20"/>
          <w:szCs w:val="20"/>
        </w:rPr>
        <w:t>ț</w:t>
      </w:r>
      <w:r>
        <w:rPr>
          <w:rFonts w:ascii="Bookman Old Style" w:hAnsi="Bookman Old Style" w:cs="Times New Roman"/>
          <w:sz w:val="20"/>
          <w:szCs w:val="20"/>
        </w:rPr>
        <w:t xml:space="preserve">ile care nu au fost remediate </w:t>
      </w:r>
      <w:r>
        <w:rPr>
          <w:rFonts w:ascii="Times New Roman" w:hAnsi="Times New Roman" w:cs="Times New Roman"/>
          <w:sz w:val="20"/>
          <w:szCs w:val="20"/>
        </w:rPr>
        <w:t>ș</w:t>
      </w:r>
      <w:r>
        <w:rPr>
          <w:rFonts w:ascii="Bookman Old Style" w:hAnsi="Bookman Old Style" w:cs="Times New Roman"/>
          <w:sz w:val="20"/>
          <w:szCs w:val="20"/>
        </w:rPr>
        <w:t>i comunic</w:t>
      </w:r>
      <w:r>
        <w:rPr>
          <w:rFonts w:ascii="Bookman Old Style" w:hAnsi="Bookman Old Style" w:cs="Bookman Old Style"/>
          <w:sz w:val="20"/>
          <w:szCs w:val="20"/>
        </w:rPr>
        <w:t>ă</w:t>
      </w:r>
      <w:r>
        <w:rPr>
          <w:rFonts w:ascii="Bookman Old Style" w:hAnsi="Bookman Old Style" w:cs="Times New Roman"/>
          <w:sz w:val="20"/>
          <w:szCs w:val="20"/>
        </w:rPr>
        <w:t xml:space="preserve">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 perioada de remediere a acestora. Drepturile Autorită</w:t>
      </w:r>
      <w:r>
        <w:rPr>
          <w:rFonts w:ascii="Times New Roman" w:hAnsi="Times New Roman" w:cs="Times New Roman"/>
          <w:sz w:val="20"/>
          <w:szCs w:val="20"/>
        </w:rPr>
        <w:t>ț</w:t>
      </w:r>
      <w:r>
        <w:rPr>
          <w:rFonts w:ascii="Bookman Old Style" w:hAnsi="Bookman Old Style" w:cs="Times New Roman"/>
          <w:sz w:val="20"/>
          <w:szCs w:val="20"/>
        </w:rPr>
        <w:t>ii contractante cu privire la orice Neconformitate neidentificat(ă) sau nenotificată de către Contractant, pe perioada de derulare a Contractului, nu sunt afectate. Contractantul remediază Neconformită</w:t>
      </w:r>
      <w:r>
        <w:rPr>
          <w:rFonts w:ascii="Times New Roman" w:hAnsi="Times New Roman" w:cs="Times New Roman"/>
          <w:sz w:val="20"/>
          <w:szCs w:val="20"/>
        </w:rPr>
        <w:t>ț</w:t>
      </w:r>
      <w:r>
        <w:rPr>
          <w:rFonts w:ascii="Bookman Old Style" w:hAnsi="Bookman Old Style" w:cs="Times New Roman"/>
          <w:sz w:val="20"/>
          <w:szCs w:val="20"/>
        </w:rPr>
        <w:t xml:space="preserve">ile, </w:t>
      </w:r>
      <w:r>
        <w:rPr>
          <w:rFonts w:ascii="Bookman Old Style" w:hAnsi="Bookman Old Style" w:cs="Bookman Old Style"/>
          <w:sz w:val="20"/>
          <w:szCs w:val="20"/>
        </w:rPr>
        <w:t>î</w:t>
      </w:r>
      <w:r>
        <w:rPr>
          <w:rFonts w:ascii="Bookman Old Style" w:hAnsi="Bookman Old Style" w:cs="Times New Roman"/>
          <w:sz w:val="20"/>
          <w:szCs w:val="20"/>
        </w:rPr>
        <w:t xml:space="preserve">n termenul comunicat de Autoritatea contractantă. </w:t>
      </w:r>
    </w:p>
    <w:p w14:paraId="6434229A">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 xml:space="preserve">Facturare </w:t>
      </w:r>
      <w:r>
        <w:rPr>
          <w:rFonts w:ascii="Times New Roman" w:hAnsi="Times New Roman" w:cs="Times New Roman"/>
          <w:b/>
          <w:sz w:val="20"/>
          <w:szCs w:val="20"/>
        </w:rPr>
        <w:t>ș</w:t>
      </w:r>
      <w:r>
        <w:rPr>
          <w:rFonts w:ascii="Bookman Old Style" w:hAnsi="Bookman Old Style" w:cs="Times New Roman"/>
          <w:b/>
          <w:sz w:val="20"/>
          <w:szCs w:val="20"/>
        </w:rPr>
        <w:t>i pl</w:t>
      </w:r>
      <w:r>
        <w:rPr>
          <w:rFonts w:ascii="Bookman Old Style" w:hAnsi="Bookman Old Style" w:cs="Bookman Old Style"/>
          <w:b/>
          <w:sz w:val="20"/>
          <w:szCs w:val="20"/>
        </w:rPr>
        <w:t>ă</w:t>
      </w:r>
      <w:r>
        <w:rPr>
          <w:rFonts w:ascii="Times New Roman" w:hAnsi="Times New Roman" w:cs="Times New Roman"/>
          <w:b/>
          <w:sz w:val="20"/>
          <w:szCs w:val="20"/>
        </w:rPr>
        <w:t>ț</w:t>
      </w:r>
      <w:r>
        <w:rPr>
          <w:rFonts w:ascii="Bookman Old Style" w:hAnsi="Bookman Old Style" w:cs="Times New Roman"/>
          <w:b/>
          <w:sz w:val="20"/>
          <w:szCs w:val="20"/>
        </w:rPr>
        <w:t xml:space="preserve">i </w:t>
      </w:r>
      <w:r>
        <w:rPr>
          <w:rFonts w:ascii="Bookman Old Style" w:hAnsi="Bookman Old Style" w:cs="Bookman Old Style"/>
          <w:b/>
          <w:sz w:val="20"/>
          <w:szCs w:val="20"/>
        </w:rPr>
        <w:t>î</w:t>
      </w:r>
      <w:r>
        <w:rPr>
          <w:rFonts w:ascii="Bookman Old Style" w:hAnsi="Bookman Old Style" w:cs="Times New Roman"/>
          <w:b/>
          <w:sz w:val="20"/>
          <w:szCs w:val="20"/>
        </w:rPr>
        <w:t>n cadrul Contractului</w:t>
      </w:r>
    </w:p>
    <w:p w14:paraId="3F20562C">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Plă</w:t>
      </w:r>
      <w:r>
        <w:rPr>
          <w:rFonts w:ascii="Times New Roman" w:hAnsi="Times New Roman" w:cs="Times New Roman"/>
          <w:sz w:val="20"/>
          <w:szCs w:val="20"/>
        </w:rPr>
        <w:t>ț</w:t>
      </w:r>
      <w:r>
        <w:rPr>
          <w:rFonts w:ascii="Bookman Old Style" w:hAnsi="Bookman Old Style" w:cs="Times New Roman"/>
          <w:sz w:val="20"/>
          <w:szCs w:val="20"/>
        </w:rPr>
        <w:t xml:space="preserve">ile care urmează a fi realizate în cadrul contractului se vor face numai după emiterea facturii ca urmare a aprobării de către Autoritatea Contractantă a produselor, </w:t>
      </w:r>
      <w:r>
        <w:rPr>
          <w:rFonts w:ascii="Bookman Old Style" w:hAnsi="Bookman Old Style" w:cs="Bookman Old Style"/>
          <w:sz w:val="20"/>
          <w:szCs w:val="20"/>
        </w:rPr>
        <w:t>î</w:t>
      </w:r>
      <w:r>
        <w:rPr>
          <w:rFonts w:ascii="Bookman Old Style" w:hAnsi="Bookman Old Style" w:cs="Times New Roman"/>
          <w:sz w:val="20"/>
          <w:szCs w:val="20"/>
        </w:rPr>
        <w:t>n condi</w:t>
      </w:r>
      <w:r>
        <w:rPr>
          <w:rFonts w:ascii="Times New Roman" w:hAnsi="Times New Roman" w:cs="Times New Roman"/>
          <w:sz w:val="20"/>
          <w:szCs w:val="20"/>
        </w:rPr>
        <w:t>ț</w:t>
      </w:r>
      <w:r>
        <w:rPr>
          <w:rFonts w:ascii="Bookman Old Style" w:hAnsi="Bookman Old Style" w:cs="Times New Roman"/>
          <w:sz w:val="20"/>
          <w:szCs w:val="20"/>
        </w:rPr>
        <w:t>iile Caietului de sarcini.</w:t>
      </w:r>
    </w:p>
    <w:p w14:paraId="5696A2DC">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Plata contravalorii Produselor furnizate se face, prin virament bancar, în baza facturii, emisă de către Contractant pentru suma la care este îndreptă</w:t>
      </w:r>
      <w:r>
        <w:rPr>
          <w:rFonts w:ascii="Times New Roman" w:hAnsi="Times New Roman" w:cs="Times New Roman"/>
          <w:sz w:val="20"/>
          <w:szCs w:val="20"/>
        </w:rPr>
        <w:t>ț</w:t>
      </w:r>
      <w:r>
        <w:rPr>
          <w:rFonts w:ascii="Bookman Old Style" w:hAnsi="Bookman Old Style" w:cs="Times New Roman"/>
          <w:sz w:val="20"/>
          <w:szCs w:val="20"/>
        </w:rPr>
        <w:t xml:space="preserve">it conform prevederilor contractuale, direct </w:t>
      </w:r>
      <w:r>
        <w:rPr>
          <w:rFonts w:ascii="Bookman Old Style" w:hAnsi="Bookman Old Style" w:cs="Bookman Old Style"/>
          <w:sz w:val="20"/>
          <w:szCs w:val="20"/>
        </w:rPr>
        <w:t>î</w:t>
      </w:r>
      <w:r>
        <w:rPr>
          <w:rFonts w:ascii="Bookman Old Style" w:hAnsi="Bookman Old Style" w:cs="Times New Roman"/>
          <w:sz w:val="20"/>
          <w:szCs w:val="20"/>
        </w:rPr>
        <w:t>n contul Contractantului indicat pe factur</w:t>
      </w:r>
      <w:r>
        <w:rPr>
          <w:rFonts w:ascii="Bookman Old Style" w:hAnsi="Bookman Old Style" w:cs="Bookman Old Style"/>
          <w:sz w:val="20"/>
          <w:szCs w:val="20"/>
        </w:rPr>
        <w:t>ă</w:t>
      </w:r>
      <w:r>
        <w:rPr>
          <w:rFonts w:ascii="Bookman Old Style" w:hAnsi="Bookman Old Style" w:cs="Times New Roman"/>
          <w:sz w:val="20"/>
          <w:szCs w:val="20"/>
        </w:rPr>
        <w:t>.</w:t>
      </w:r>
    </w:p>
    <w:p w14:paraId="6BF2B9B2">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Termenul de plată este de 30 de zile de la primirea facturii în original la sediul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 în condi</w:t>
      </w:r>
      <w:r>
        <w:rPr>
          <w:rFonts w:ascii="Times New Roman" w:hAnsi="Times New Roman" w:cs="Times New Roman"/>
          <w:sz w:val="20"/>
          <w:szCs w:val="20"/>
        </w:rPr>
        <w:t>ț</w:t>
      </w:r>
      <w:r>
        <w:rPr>
          <w:rFonts w:ascii="Bookman Old Style" w:hAnsi="Bookman Old Style" w:cs="Times New Roman"/>
          <w:sz w:val="20"/>
          <w:szCs w:val="20"/>
        </w:rPr>
        <w:t>iile stabilite mai sus.</w:t>
      </w:r>
    </w:p>
    <w:p w14:paraId="59CAD175">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Moneda utilizată în cadrul prezentului Contract:  </w:t>
      </w:r>
      <w:r>
        <w:rPr>
          <w:rFonts w:ascii="Bookman Old Style" w:hAnsi="Bookman Old Style" w:cs="Times New Roman"/>
          <w:b/>
          <w:sz w:val="20"/>
          <w:szCs w:val="20"/>
        </w:rPr>
        <w:t>LEU</w:t>
      </w:r>
    </w:p>
    <w:p w14:paraId="54D24FA4">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Facturile furnizate vor fi emise </w:t>
      </w:r>
      <w:r>
        <w:rPr>
          <w:rFonts w:ascii="Times New Roman" w:hAnsi="Times New Roman" w:cs="Times New Roman"/>
          <w:sz w:val="20"/>
          <w:szCs w:val="20"/>
        </w:rPr>
        <w:t>ș</w:t>
      </w:r>
      <w:r>
        <w:rPr>
          <w:rFonts w:ascii="Bookman Old Style" w:hAnsi="Bookman Old Style" w:cs="Times New Roman"/>
          <w:sz w:val="20"/>
          <w:szCs w:val="20"/>
        </w:rPr>
        <w:t xml:space="preserve">i completate </w:t>
      </w:r>
      <w:r>
        <w:rPr>
          <w:rFonts w:ascii="Bookman Old Style" w:hAnsi="Bookman Old Style" w:cs="Bookman Old Style"/>
          <w:sz w:val="20"/>
          <w:szCs w:val="20"/>
        </w:rPr>
        <w:t>î</w:t>
      </w:r>
      <w:r>
        <w:rPr>
          <w:rFonts w:ascii="Bookman Old Style" w:hAnsi="Bookman Old Style" w:cs="Times New Roman"/>
          <w:sz w:val="20"/>
          <w:szCs w:val="20"/>
        </w:rPr>
        <w:t>n conformitate cu legisla</w:t>
      </w:r>
      <w:r>
        <w:rPr>
          <w:rFonts w:ascii="Times New Roman" w:hAnsi="Times New Roman" w:cs="Times New Roman"/>
          <w:sz w:val="20"/>
          <w:szCs w:val="20"/>
        </w:rPr>
        <w:t>ț</w:t>
      </w:r>
      <w:r>
        <w:rPr>
          <w:rFonts w:ascii="Bookman Old Style" w:hAnsi="Bookman Old Style" w:cs="Times New Roman"/>
          <w:sz w:val="20"/>
          <w:szCs w:val="20"/>
        </w:rPr>
        <w:t>ia rom</w:t>
      </w:r>
      <w:r>
        <w:rPr>
          <w:rFonts w:ascii="Bookman Old Style" w:hAnsi="Bookman Old Style" w:cs="Bookman Old Style"/>
          <w:sz w:val="20"/>
          <w:szCs w:val="20"/>
        </w:rPr>
        <w:t>â</w:t>
      </w:r>
      <w:r>
        <w:rPr>
          <w:rFonts w:ascii="Bookman Old Style" w:hAnsi="Bookman Old Style" w:cs="Times New Roman"/>
          <w:sz w:val="20"/>
          <w:szCs w:val="20"/>
        </w:rPr>
        <w:t>n</w:t>
      </w:r>
      <w:r>
        <w:rPr>
          <w:rFonts w:ascii="Bookman Old Style" w:hAnsi="Bookman Old Style" w:cs="Bookman Old Style"/>
          <w:sz w:val="20"/>
          <w:szCs w:val="20"/>
        </w:rPr>
        <w:t>ăî</w:t>
      </w:r>
      <w:r>
        <w:rPr>
          <w:rFonts w:ascii="Bookman Old Style" w:hAnsi="Bookman Old Style" w:cs="Times New Roman"/>
          <w:sz w:val="20"/>
          <w:szCs w:val="20"/>
        </w:rPr>
        <w:t>n vigoare.</w:t>
      </w:r>
    </w:p>
    <w:p w14:paraId="23463420">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Dacă factura are elemente gre</w:t>
      </w:r>
      <w:r>
        <w:rPr>
          <w:rFonts w:ascii="Times New Roman" w:hAnsi="Times New Roman" w:cs="Times New Roman"/>
          <w:sz w:val="20"/>
          <w:szCs w:val="20"/>
        </w:rPr>
        <w:t>ș</w:t>
      </w:r>
      <w:r>
        <w:rPr>
          <w:rFonts w:ascii="Bookman Old Style" w:hAnsi="Bookman Old Style" w:cs="Times New Roman"/>
          <w:sz w:val="20"/>
          <w:szCs w:val="20"/>
        </w:rPr>
        <w:t xml:space="preserve">ite </w:t>
      </w:r>
      <w:r>
        <w:rPr>
          <w:rFonts w:ascii="Times New Roman" w:hAnsi="Times New Roman" w:cs="Times New Roman"/>
          <w:sz w:val="20"/>
          <w:szCs w:val="20"/>
        </w:rPr>
        <w:t>ș</w:t>
      </w:r>
      <w:r>
        <w:rPr>
          <w:rFonts w:ascii="Bookman Old Style" w:hAnsi="Bookman Old Style" w:cs="Times New Roman"/>
          <w:sz w:val="20"/>
          <w:szCs w:val="20"/>
        </w:rPr>
        <w:t>i/sau gre</w:t>
      </w:r>
      <w:r>
        <w:rPr>
          <w:rFonts w:ascii="Times New Roman" w:hAnsi="Times New Roman" w:cs="Times New Roman"/>
          <w:sz w:val="20"/>
          <w:szCs w:val="20"/>
        </w:rPr>
        <w:t>ș</w:t>
      </w:r>
      <w:r>
        <w:rPr>
          <w:rFonts w:ascii="Bookman Old Style" w:hAnsi="Bookman Old Style" w:cs="Times New Roman"/>
          <w:sz w:val="20"/>
          <w:szCs w:val="20"/>
        </w:rPr>
        <w:t xml:space="preserve">eli de calcul identificate de Autoritatea Contractantă, </w:t>
      </w:r>
      <w:r>
        <w:rPr>
          <w:rFonts w:ascii="Times New Roman" w:hAnsi="Times New Roman" w:cs="Times New Roman"/>
          <w:sz w:val="20"/>
          <w:szCs w:val="20"/>
        </w:rPr>
        <w:t>ș</w:t>
      </w:r>
      <w:r>
        <w:rPr>
          <w:rFonts w:ascii="Bookman Old Style" w:hAnsi="Bookman Old Style" w:cs="Times New Roman"/>
          <w:sz w:val="20"/>
          <w:szCs w:val="20"/>
        </w:rPr>
        <w:t>i sunt necesare revizuiri, clarific</w:t>
      </w:r>
      <w:r>
        <w:rPr>
          <w:rFonts w:ascii="Bookman Old Style" w:hAnsi="Bookman Old Style" w:cs="Bookman Old Style"/>
          <w:sz w:val="20"/>
          <w:szCs w:val="20"/>
        </w:rPr>
        <w:t>ă</w:t>
      </w:r>
      <w:r>
        <w:rPr>
          <w:rFonts w:ascii="Bookman Old Style" w:hAnsi="Bookman Old Style" w:cs="Times New Roman"/>
          <w:sz w:val="20"/>
          <w:szCs w:val="20"/>
        </w:rPr>
        <w:t>ri suplimentare sau alte documente suport din partea Contractantului, termenul de 30 de zile pentru plata facturii se suspendă. Repunerea în termen se face de la momentul îndeplinirii condi</w:t>
      </w:r>
      <w:r>
        <w:rPr>
          <w:rFonts w:ascii="Times New Roman" w:hAnsi="Times New Roman" w:cs="Times New Roman"/>
          <w:sz w:val="20"/>
          <w:szCs w:val="20"/>
        </w:rPr>
        <w:t>ț</w:t>
      </w:r>
      <w:r>
        <w:rPr>
          <w:rFonts w:ascii="Bookman Old Style" w:hAnsi="Bookman Old Style" w:cs="Times New Roman"/>
          <w:sz w:val="20"/>
          <w:szCs w:val="20"/>
        </w:rPr>
        <w:t>iilor de form</w:t>
      </w:r>
      <w:r>
        <w:rPr>
          <w:rFonts w:ascii="Bookman Old Style" w:hAnsi="Bookman Old Style" w:cs="Bookman Old Style"/>
          <w:sz w:val="20"/>
          <w:szCs w:val="20"/>
        </w:rPr>
        <w:t>ă</w:t>
      </w:r>
      <w:r>
        <w:rPr>
          <w:rFonts w:ascii="Times New Roman" w:hAnsi="Times New Roman" w:cs="Times New Roman"/>
          <w:sz w:val="20"/>
          <w:szCs w:val="20"/>
        </w:rPr>
        <w:t>ș</w:t>
      </w:r>
      <w:r>
        <w:rPr>
          <w:rFonts w:ascii="Bookman Old Style" w:hAnsi="Bookman Old Style" w:cs="Times New Roman"/>
          <w:sz w:val="20"/>
          <w:szCs w:val="20"/>
        </w:rPr>
        <w:t>i de fond ale facturii.</w:t>
      </w:r>
    </w:p>
    <w:p w14:paraId="574A7887">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Contractantul este răspunzător de corectitudinea </w:t>
      </w:r>
      <w:r>
        <w:rPr>
          <w:rFonts w:ascii="Times New Roman" w:hAnsi="Times New Roman" w:cs="Times New Roman"/>
          <w:sz w:val="20"/>
          <w:szCs w:val="20"/>
        </w:rPr>
        <w:t>ș</w:t>
      </w:r>
      <w:r>
        <w:rPr>
          <w:rFonts w:ascii="Bookman Old Style" w:hAnsi="Bookman Old Style" w:cs="Times New Roman"/>
          <w:sz w:val="20"/>
          <w:szCs w:val="20"/>
        </w:rPr>
        <w:t xml:space="preserve">i exactitatea datelor </w:t>
      </w:r>
      <w:r>
        <w:rPr>
          <w:rFonts w:ascii="Bookman Old Style" w:hAnsi="Bookman Old Style" w:cs="Bookman Old Style"/>
          <w:sz w:val="20"/>
          <w:szCs w:val="20"/>
        </w:rPr>
        <w:t>î</w:t>
      </w:r>
      <w:r>
        <w:rPr>
          <w:rFonts w:ascii="Bookman Old Style" w:hAnsi="Bookman Old Style" w:cs="Times New Roman"/>
          <w:sz w:val="20"/>
          <w:szCs w:val="20"/>
        </w:rPr>
        <w:t xml:space="preserve">nscrise </w:t>
      </w:r>
      <w:r>
        <w:rPr>
          <w:rFonts w:ascii="Bookman Old Style" w:hAnsi="Bookman Old Style" w:cs="Bookman Old Style"/>
          <w:sz w:val="20"/>
          <w:szCs w:val="20"/>
        </w:rPr>
        <w:t>î</w:t>
      </w:r>
      <w:r>
        <w:rPr>
          <w:rFonts w:ascii="Bookman Old Style" w:hAnsi="Bookman Old Style" w:cs="Times New Roman"/>
          <w:sz w:val="20"/>
          <w:szCs w:val="20"/>
        </w:rPr>
        <w:t xml:space="preserve">n facturi </w:t>
      </w:r>
      <w:r>
        <w:rPr>
          <w:rFonts w:ascii="Times New Roman" w:hAnsi="Times New Roman" w:cs="Times New Roman"/>
          <w:sz w:val="20"/>
          <w:szCs w:val="20"/>
        </w:rPr>
        <w:t>ș</w:t>
      </w:r>
      <w:r>
        <w:rPr>
          <w:rFonts w:ascii="Bookman Old Style" w:hAnsi="Bookman Old Style" w:cs="Times New Roman"/>
          <w:sz w:val="20"/>
          <w:szCs w:val="20"/>
        </w:rPr>
        <w:t>i se oblig</w:t>
      </w:r>
      <w:r>
        <w:rPr>
          <w:rFonts w:ascii="Bookman Old Style" w:hAnsi="Bookman Old Style" w:cs="Bookman Old Style"/>
          <w:sz w:val="20"/>
          <w:szCs w:val="20"/>
        </w:rPr>
        <w:t>ă</w:t>
      </w:r>
      <w:r>
        <w:rPr>
          <w:rFonts w:ascii="Bookman Old Style" w:hAnsi="Bookman Old Style" w:cs="Times New Roman"/>
          <w:sz w:val="20"/>
          <w:szCs w:val="20"/>
        </w:rPr>
        <w:t xml:space="preserve"> s</w:t>
      </w:r>
      <w:r>
        <w:rPr>
          <w:rFonts w:ascii="Bookman Old Style" w:hAnsi="Bookman Old Style" w:cs="Bookman Old Style"/>
          <w:sz w:val="20"/>
          <w:szCs w:val="20"/>
        </w:rPr>
        <w:t>ă</w:t>
      </w:r>
      <w:r>
        <w:rPr>
          <w:rFonts w:ascii="Bookman Old Style" w:hAnsi="Bookman Old Style" w:cs="Times New Roman"/>
          <w:sz w:val="20"/>
          <w:szCs w:val="20"/>
        </w:rPr>
        <w:t xml:space="preserve"> restituie at</w:t>
      </w:r>
      <w:r>
        <w:rPr>
          <w:rFonts w:ascii="Bookman Old Style" w:hAnsi="Bookman Old Style" w:cs="Bookman Old Style"/>
          <w:sz w:val="20"/>
          <w:szCs w:val="20"/>
        </w:rPr>
        <w:t>â</w:t>
      </w:r>
      <w:r>
        <w:rPr>
          <w:rFonts w:ascii="Bookman Old Style" w:hAnsi="Bookman Old Style" w:cs="Times New Roman"/>
          <w:sz w:val="20"/>
          <w:szCs w:val="20"/>
        </w:rPr>
        <w:t xml:space="preserve">t sumele </w:t>
      </w:r>
      <w:r>
        <w:rPr>
          <w:rFonts w:ascii="Bookman Old Style" w:hAnsi="Bookman Old Style" w:cs="Bookman Old Style"/>
          <w:sz w:val="20"/>
          <w:szCs w:val="20"/>
        </w:rPr>
        <w:t>î</w:t>
      </w:r>
      <w:r>
        <w:rPr>
          <w:rFonts w:ascii="Bookman Old Style" w:hAnsi="Bookman Old Style" w:cs="Times New Roman"/>
          <w:sz w:val="20"/>
          <w:szCs w:val="20"/>
        </w:rPr>
        <w:t xml:space="preserve">ncasate </w:t>
      </w:r>
      <w:r>
        <w:rPr>
          <w:rFonts w:ascii="Bookman Old Style" w:hAnsi="Bookman Old Style" w:cs="Bookman Old Style"/>
          <w:sz w:val="20"/>
          <w:szCs w:val="20"/>
        </w:rPr>
        <w:t>î</w:t>
      </w:r>
      <w:r>
        <w:rPr>
          <w:rFonts w:ascii="Bookman Old Style" w:hAnsi="Bookman Old Style" w:cs="Times New Roman"/>
          <w:sz w:val="20"/>
          <w:szCs w:val="20"/>
        </w:rPr>
        <w:t>n plus c</w:t>
      </w:r>
      <w:r>
        <w:rPr>
          <w:rFonts w:ascii="Bookman Old Style" w:hAnsi="Bookman Old Style" w:cs="Bookman Old Style"/>
          <w:sz w:val="20"/>
          <w:szCs w:val="20"/>
        </w:rPr>
        <w:t>â</w:t>
      </w:r>
      <w:r>
        <w:rPr>
          <w:rFonts w:ascii="Bookman Old Style" w:hAnsi="Bookman Old Style" w:cs="Times New Roman"/>
          <w:sz w:val="20"/>
          <w:szCs w:val="20"/>
        </w:rPr>
        <w:t xml:space="preserve">t </w:t>
      </w:r>
      <w:r>
        <w:rPr>
          <w:rFonts w:ascii="Times New Roman" w:hAnsi="Times New Roman" w:cs="Times New Roman"/>
          <w:sz w:val="20"/>
          <w:szCs w:val="20"/>
        </w:rPr>
        <w:t>ș</w:t>
      </w:r>
      <w:r>
        <w:rPr>
          <w:rFonts w:ascii="Bookman Old Style" w:hAnsi="Bookman Old Style" w:cs="Times New Roman"/>
          <w:sz w:val="20"/>
          <w:szCs w:val="20"/>
        </w:rPr>
        <w:t xml:space="preserve">i foloasele realizate necuvenit, aferent acestora. Sumele </w:t>
      </w:r>
      <w:r>
        <w:rPr>
          <w:rFonts w:ascii="Bookman Old Style" w:hAnsi="Bookman Old Style" w:cs="Bookman Old Style"/>
          <w:sz w:val="20"/>
          <w:szCs w:val="20"/>
        </w:rPr>
        <w:t>î</w:t>
      </w:r>
      <w:r>
        <w:rPr>
          <w:rFonts w:ascii="Bookman Old Style" w:hAnsi="Bookman Old Style" w:cs="Times New Roman"/>
          <w:sz w:val="20"/>
          <w:szCs w:val="20"/>
        </w:rPr>
        <w:t xml:space="preserve">ncasate </w:t>
      </w:r>
      <w:r>
        <w:rPr>
          <w:rFonts w:ascii="Bookman Old Style" w:hAnsi="Bookman Old Style" w:cs="Bookman Old Style"/>
          <w:sz w:val="20"/>
          <w:szCs w:val="20"/>
        </w:rPr>
        <w:t>î</w:t>
      </w:r>
      <w:r>
        <w:rPr>
          <w:rFonts w:ascii="Bookman Old Style" w:hAnsi="Bookman Old Style" w:cs="Times New Roman"/>
          <w:sz w:val="20"/>
          <w:szCs w:val="20"/>
        </w:rPr>
        <w:t>n plus, c</w:t>
      </w:r>
      <w:r>
        <w:rPr>
          <w:rFonts w:ascii="Bookman Old Style" w:hAnsi="Bookman Old Style" w:cs="Bookman Old Style"/>
          <w:sz w:val="20"/>
          <w:szCs w:val="20"/>
        </w:rPr>
        <w:t>â</w:t>
      </w:r>
      <w:r>
        <w:rPr>
          <w:rFonts w:ascii="Bookman Old Style" w:hAnsi="Bookman Old Style" w:cs="Times New Roman"/>
          <w:sz w:val="20"/>
          <w:szCs w:val="20"/>
        </w:rPr>
        <w:t xml:space="preserve">t </w:t>
      </w:r>
      <w:r>
        <w:rPr>
          <w:rFonts w:ascii="Times New Roman" w:hAnsi="Times New Roman" w:cs="Times New Roman"/>
          <w:sz w:val="20"/>
          <w:szCs w:val="20"/>
        </w:rPr>
        <w:t>ș</w:t>
      </w:r>
      <w:r>
        <w:rPr>
          <w:rFonts w:ascii="Bookman Old Style" w:hAnsi="Bookman Old Style" w:cs="Times New Roman"/>
          <w:sz w:val="20"/>
          <w:szCs w:val="20"/>
        </w:rPr>
        <w:t xml:space="preserve">i foloasele necuvenite aferente acestora (pe perioada  de la </w:t>
      </w:r>
      <w:r>
        <w:rPr>
          <w:rFonts w:ascii="Bookman Old Style" w:hAnsi="Bookman Old Style" w:cs="Bookman Old Style"/>
          <w:sz w:val="20"/>
          <w:szCs w:val="20"/>
        </w:rPr>
        <w:t>î</w:t>
      </w:r>
      <w:r>
        <w:rPr>
          <w:rFonts w:ascii="Bookman Old Style" w:hAnsi="Bookman Old Style" w:cs="Times New Roman"/>
          <w:sz w:val="20"/>
          <w:szCs w:val="20"/>
        </w:rPr>
        <w:t>ncasare p</w:t>
      </w:r>
      <w:r>
        <w:rPr>
          <w:rFonts w:ascii="Bookman Old Style" w:hAnsi="Bookman Old Style" w:cs="Bookman Old Style"/>
          <w:sz w:val="20"/>
          <w:szCs w:val="20"/>
        </w:rPr>
        <w:t>â</w:t>
      </w:r>
      <w:r>
        <w:rPr>
          <w:rFonts w:ascii="Bookman Old Style" w:hAnsi="Bookman Old Style" w:cs="Times New Roman"/>
          <w:sz w:val="20"/>
          <w:szCs w:val="20"/>
        </w:rPr>
        <w:t>n</w:t>
      </w:r>
      <w:r>
        <w:rPr>
          <w:rFonts w:ascii="Bookman Old Style" w:hAnsi="Bookman Old Style" w:cs="Bookman Old Style"/>
          <w:sz w:val="20"/>
          <w:szCs w:val="20"/>
        </w:rPr>
        <w:t>ă</w:t>
      </w:r>
      <w:r>
        <w:rPr>
          <w:rFonts w:ascii="Bookman Old Style" w:hAnsi="Bookman Old Style" w:cs="Times New Roman"/>
          <w:sz w:val="20"/>
          <w:szCs w:val="20"/>
        </w:rPr>
        <w:t xml:space="preserve"> la constatarea lor), vor fi stabilite în urma verificărilor executate de către Organele de Control Intern ale contractantului sau alte Organisme de control abilitate de lege.</w:t>
      </w:r>
    </w:p>
    <w:p w14:paraId="5EFEC921">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Solicitările de plată către ter</w:t>
      </w:r>
      <w:r>
        <w:rPr>
          <w:rFonts w:ascii="Times New Roman" w:hAnsi="Times New Roman" w:cs="Times New Roman"/>
          <w:sz w:val="20"/>
          <w:szCs w:val="20"/>
        </w:rPr>
        <w:t>ț</w:t>
      </w:r>
      <w:r>
        <w:rPr>
          <w:rFonts w:ascii="Bookman Old Style" w:hAnsi="Bookman Old Style" w:cs="Times New Roman"/>
          <w:sz w:val="20"/>
          <w:szCs w:val="20"/>
        </w:rPr>
        <w:t>i pot fi onorate numai dup</w:t>
      </w:r>
      <w:r>
        <w:rPr>
          <w:rFonts w:ascii="Bookman Old Style" w:hAnsi="Bookman Old Style" w:cs="Bookman Old Style"/>
          <w:sz w:val="20"/>
          <w:szCs w:val="20"/>
        </w:rPr>
        <w:t>ă</w:t>
      </w:r>
      <w:r>
        <w:rPr>
          <w:rFonts w:ascii="Bookman Old Style" w:hAnsi="Bookman Old Style" w:cs="Times New Roman"/>
          <w:sz w:val="20"/>
          <w:szCs w:val="20"/>
        </w:rPr>
        <w:t xml:space="preserve"> operarea unei cesiuni de drepturi/obliga</w:t>
      </w:r>
      <w:r>
        <w:rPr>
          <w:rFonts w:ascii="Times New Roman" w:hAnsi="Times New Roman" w:cs="Times New Roman"/>
          <w:sz w:val="20"/>
          <w:szCs w:val="20"/>
        </w:rPr>
        <w:t>ț</w:t>
      </w:r>
      <w:r>
        <w:rPr>
          <w:rFonts w:ascii="Bookman Old Style" w:hAnsi="Bookman Old Style" w:cs="Times New Roman"/>
          <w:sz w:val="20"/>
          <w:szCs w:val="20"/>
        </w:rPr>
        <w:t>ii ale Contractantului către ter</w:t>
      </w:r>
      <w:r>
        <w:rPr>
          <w:rFonts w:ascii="Times New Roman" w:hAnsi="Times New Roman" w:cs="Times New Roman"/>
          <w:sz w:val="20"/>
          <w:szCs w:val="20"/>
        </w:rPr>
        <w:t>ț</w:t>
      </w:r>
      <w:r>
        <w:rPr>
          <w:rFonts w:ascii="Bookman Old Style" w:hAnsi="Bookman Old Style" w:cs="Times New Roman"/>
          <w:sz w:val="20"/>
          <w:szCs w:val="20"/>
        </w:rPr>
        <w:t>i, cu respectarea clauzelor prezentului Contract.</w:t>
      </w:r>
    </w:p>
    <w:p w14:paraId="6F76DB04">
      <w:pPr>
        <w:pStyle w:val="42"/>
        <w:spacing w:before="120" w:after="120"/>
        <w:jc w:val="both"/>
        <w:rPr>
          <w:rFonts w:ascii="Bookman Old Style" w:hAnsi="Bookman Old Style" w:cs="Times New Roman"/>
          <w:sz w:val="20"/>
          <w:szCs w:val="20"/>
        </w:rPr>
      </w:pPr>
    </w:p>
    <w:p w14:paraId="3DBD151A">
      <w:pPr>
        <w:pStyle w:val="42"/>
        <w:spacing w:before="120" w:after="120"/>
        <w:jc w:val="both"/>
        <w:rPr>
          <w:rFonts w:ascii="Bookman Old Style" w:hAnsi="Bookman Old Style" w:cs="Times New Roman"/>
          <w:sz w:val="20"/>
          <w:szCs w:val="20"/>
        </w:rPr>
      </w:pPr>
    </w:p>
    <w:p w14:paraId="19DF489C">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Suspendarea Contractului</w:t>
      </w:r>
    </w:p>
    <w:p w14:paraId="25F14B0F">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situa</w:t>
      </w:r>
      <w:r>
        <w:rPr>
          <w:rFonts w:ascii="Times New Roman" w:hAnsi="Times New Roman" w:cs="Times New Roman"/>
          <w:sz w:val="20"/>
          <w:szCs w:val="20"/>
        </w:rPr>
        <w:t>ț</w:t>
      </w:r>
      <w:r>
        <w:rPr>
          <w:rFonts w:ascii="Bookman Old Style" w:hAnsi="Bookman Old Style" w:cs="Times New Roman"/>
          <w:sz w:val="20"/>
          <w:szCs w:val="20"/>
        </w:rPr>
        <w:t>ii temeinic justificate,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ile pot conveni suspendarea execut</w:t>
      </w:r>
      <w:r>
        <w:rPr>
          <w:rFonts w:ascii="Bookman Old Style" w:hAnsi="Bookman Old Style" w:cs="Bookman Old Style"/>
          <w:sz w:val="20"/>
          <w:szCs w:val="20"/>
        </w:rPr>
        <w:t>ă</w:t>
      </w:r>
      <w:r>
        <w:rPr>
          <w:rFonts w:ascii="Bookman Old Style" w:hAnsi="Bookman Old Style" w:cs="Times New Roman"/>
          <w:sz w:val="20"/>
          <w:szCs w:val="20"/>
        </w:rPr>
        <w:t>rii Contractului.</w:t>
      </w:r>
    </w:p>
    <w:p w14:paraId="34D955BE">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cazul în care se constată că procedura de atribuire a Contractului de Produse sau executarea Contractului este viciată de erori esen</w:t>
      </w:r>
      <w:r>
        <w:rPr>
          <w:rFonts w:ascii="Times New Roman" w:hAnsi="Times New Roman" w:cs="Times New Roman"/>
          <w:sz w:val="20"/>
          <w:szCs w:val="20"/>
        </w:rPr>
        <w:t>ț</w:t>
      </w:r>
      <w:r>
        <w:rPr>
          <w:rFonts w:ascii="Bookman Old Style" w:hAnsi="Bookman Old Style" w:cs="Times New Roman"/>
          <w:sz w:val="20"/>
          <w:szCs w:val="20"/>
        </w:rPr>
        <w:t>iale, nereguli sau de fraud</w:t>
      </w:r>
      <w:r>
        <w:rPr>
          <w:rFonts w:ascii="Bookman Old Style" w:hAnsi="Bookman Old Style" w:cs="Bookman Old Style"/>
          <w:sz w:val="20"/>
          <w:szCs w:val="20"/>
        </w:rPr>
        <w:t>ă</w:t>
      </w:r>
      <w:r>
        <w:rPr>
          <w:rFonts w:ascii="Bookman Old Style" w:hAnsi="Bookman Old Style" w:cs="Times New Roman"/>
          <w:sz w:val="20"/>
          <w:szCs w:val="20"/>
        </w:rPr>
        <w:t>,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ile au dreptul s</w:t>
      </w:r>
      <w:r>
        <w:rPr>
          <w:rFonts w:ascii="Bookman Old Style" w:hAnsi="Bookman Old Style" w:cs="Bookman Old Style"/>
          <w:sz w:val="20"/>
          <w:szCs w:val="20"/>
        </w:rPr>
        <w:t>ă</w:t>
      </w:r>
      <w:r>
        <w:rPr>
          <w:rFonts w:ascii="Bookman Old Style" w:hAnsi="Bookman Old Style" w:cs="Times New Roman"/>
          <w:sz w:val="20"/>
          <w:szCs w:val="20"/>
        </w:rPr>
        <w:t xml:space="preserve"> suspende executarea Contractului</w:t>
      </w:r>
    </w:p>
    <w:p w14:paraId="10BB24F4">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 cazul suspendării/sistării temporare a furnizării Produselor, durata Contractului se va prelungi automat cu perioada suspendării/sistării.</w:t>
      </w:r>
    </w:p>
    <w:p w14:paraId="768570B1">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For</w:t>
      </w:r>
      <w:r>
        <w:rPr>
          <w:rFonts w:ascii="Times New Roman" w:hAnsi="Times New Roman" w:cs="Times New Roman"/>
          <w:b/>
          <w:sz w:val="20"/>
          <w:szCs w:val="20"/>
        </w:rPr>
        <w:t>ț</w:t>
      </w:r>
      <w:r>
        <w:rPr>
          <w:rFonts w:ascii="Bookman Old Style" w:hAnsi="Bookman Old Style" w:cs="Times New Roman"/>
          <w:b/>
          <w:sz w:val="20"/>
          <w:szCs w:val="20"/>
        </w:rPr>
        <w:t>a major</w:t>
      </w:r>
      <w:r>
        <w:rPr>
          <w:rFonts w:ascii="Bookman Old Style" w:hAnsi="Bookman Old Style" w:cs="Bookman Old Style"/>
          <w:b/>
          <w:sz w:val="20"/>
          <w:szCs w:val="20"/>
        </w:rPr>
        <w:t>ă</w:t>
      </w:r>
    </w:p>
    <w:p w14:paraId="78411E26">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For</w:t>
      </w:r>
      <w:r>
        <w:rPr>
          <w:rFonts w:ascii="Times New Roman" w:hAnsi="Times New Roman" w:cs="Times New Roman"/>
          <w:sz w:val="20"/>
          <w:szCs w:val="20"/>
        </w:rPr>
        <w:t>ț</w:t>
      </w:r>
      <w:r>
        <w:rPr>
          <w:rFonts w:ascii="Bookman Old Style" w:hAnsi="Bookman Old Style" w:cs="Times New Roman"/>
          <w:sz w:val="20"/>
          <w:szCs w:val="20"/>
        </w:rPr>
        <w:t>a major</w:t>
      </w:r>
      <w:r>
        <w:rPr>
          <w:rFonts w:ascii="Bookman Old Style" w:hAnsi="Bookman Old Style" w:cs="Bookman Old Style"/>
          <w:sz w:val="20"/>
          <w:szCs w:val="20"/>
        </w:rPr>
        <w:t>ă</w:t>
      </w:r>
      <w:r>
        <w:rPr>
          <w:rFonts w:ascii="Times New Roman" w:hAnsi="Times New Roman" w:cs="Times New Roman"/>
          <w:sz w:val="20"/>
          <w:szCs w:val="20"/>
        </w:rPr>
        <w:t>ș</w:t>
      </w:r>
      <w:r>
        <w:rPr>
          <w:rFonts w:ascii="Bookman Old Style" w:hAnsi="Bookman Old Style" w:cs="Times New Roman"/>
          <w:sz w:val="20"/>
          <w:szCs w:val="20"/>
        </w:rPr>
        <w:t>i cazul fortuit exonereaz</w:t>
      </w:r>
      <w:r>
        <w:rPr>
          <w:rFonts w:ascii="Bookman Old Style" w:hAnsi="Bookman Old Style" w:cs="Bookman Old Style"/>
          <w:sz w:val="20"/>
          <w:szCs w:val="20"/>
        </w:rPr>
        <w:t>ă</w:t>
      </w:r>
      <w:r>
        <w:rPr>
          <w:rFonts w:ascii="Bookman Old Style" w:hAnsi="Bookman Old Style" w:cs="Times New Roman"/>
          <w:sz w:val="20"/>
          <w:szCs w:val="20"/>
        </w:rPr>
        <w:t xml:space="preserve"> de r</w:t>
      </w:r>
      <w:r>
        <w:rPr>
          <w:rFonts w:ascii="Bookman Old Style" w:hAnsi="Bookman Old Style" w:cs="Bookman Old Style"/>
          <w:sz w:val="20"/>
          <w:szCs w:val="20"/>
        </w:rPr>
        <w:t>ă</w:t>
      </w:r>
      <w:r>
        <w:rPr>
          <w:rFonts w:ascii="Bookman Old Style" w:hAnsi="Bookman Old Style" w:cs="Times New Roman"/>
          <w:sz w:val="20"/>
          <w:szCs w:val="20"/>
        </w:rPr>
        <w:t>spundere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 xml:space="preserve">ile </w:t>
      </w:r>
      <w:r>
        <w:rPr>
          <w:rFonts w:ascii="Bookman Old Style" w:hAnsi="Bookman Old Style" w:cs="Bookman Old Style"/>
          <w:sz w:val="20"/>
          <w:szCs w:val="20"/>
        </w:rPr>
        <w:t>î</w:t>
      </w:r>
      <w:r>
        <w:rPr>
          <w:rFonts w:ascii="Bookman Old Style" w:hAnsi="Bookman Old Style" w:cs="Times New Roman"/>
          <w:sz w:val="20"/>
          <w:szCs w:val="20"/>
        </w:rPr>
        <w:t>n cazul neexecut</w:t>
      </w:r>
      <w:r>
        <w:rPr>
          <w:rFonts w:ascii="Bookman Old Style" w:hAnsi="Bookman Old Style" w:cs="Bookman Old Style"/>
          <w:sz w:val="20"/>
          <w:szCs w:val="20"/>
        </w:rPr>
        <w:t>ă</w:t>
      </w:r>
      <w:r>
        <w:rPr>
          <w:rFonts w:ascii="Bookman Old Style" w:hAnsi="Bookman Old Style" w:cs="Times New Roman"/>
          <w:sz w:val="20"/>
          <w:szCs w:val="20"/>
        </w:rPr>
        <w:t>rii par</w:t>
      </w:r>
      <w:r>
        <w:rPr>
          <w:rFonts w:ascii="Times New Roman" w:hAnsi="Times New Roman" w:cs="Times New Roman"/>
          <w:sz w:val="20"/>
          <w:szCs w:val="20"/>
        </w:rPr>
        <w:t>ț</w:t>
      </w:r>
      <w:r>
        <w:rPr>
          <w:rFonts w:ascii="Bookman Old Style" w:hAnsi="Bookman Old Style" w:cs="Times New Roman"/>
          <w:sz w:val="20"/>
          <w:szCs w:val="20"/>
        </w:rPr>
        <w:t>iale sau totale a obliga</w:t>
      </w:r>
      <w:r>
        <w:rPr>
          <w:rFonts w:ascii="Times New Roman" w:hAnsi="Times New Roman" w:cs="Times New Roman"/>
          <w:sz w:val="20"/>
          <w:szCs w:val="20"/>
        </w:rPr>
        <w:t>ț</w:t>
      </w:r>
      <w:r>
        <w:rPr>
          <w:rFonts w:ascii="Bookman Old Style" w:hAnsi="Bookman Old Style" w:cs="Times New Roman"/>
          <w:sz w:val="20"/>
          <w:szCs w:val="20"/>
        </w:rPr>
        <w:t xml:space="preserve">iilor asumate prin prezentul Contract, </w:t>
      </w:r>
      <w:r>
        <w:rPr>
          <w:rFonts w:ascii="Bookman Old Style" w:hAnsi="Bookman Old Style" w:cs="Bookman Old Style"/>
          <w:sz w:val="20"/>
          <w:szCs w:val="20"/>
        </w:rPr>
        <w:t>î</w:t>
      </w:r>
      <w:r>
        <w:rPr>
          <w:rFonts w:ascii="Bookman Old Style" w:hAnsi="Bookman Old Style" w:cs="Times New Roman"/>
          <w:sz w:val="20"/>
          <w:szCs w:val="20"/>
        </w:rPr>
        <w:t>n conformitate cu prevederile art. 1.351 din Codul civil.</w:t>
      </w:r>
    </w:p>
    <w:p w14:paraId="752E8EB7">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For</w:t>
      </w:r>
      <w:r>
        <w:rPr>
          <w:rFonts w:ascii="Times New Roman" w:hAnsi="Times New Roman" w:cs="Times New Roman"/>
          <w:sz w:val="20"/>
          <w:szCs w:val="20"/>
        </w:rPr>
        <w:t>ț</w:t>
      </w:r>
      <w:r>
        <w:rPr>
          <w:rFonts w:ascii="Bookman Old Style" w:hAnsi="Bookman Old Style" w:cs="Times New Roman"/>
          <w:sz w:val="20"/>
          <w:szCs w:val="20"/>
        </w:rPr>
        <w:t>a major</w:t>
      </w:r>
      <w:r>
        <w:rPr>
          <w:rFonts w:ascii="Bookman Old Style" w:hAnsi="Bookman Old Style" w:cs="Bookman Old Style"/>
          <w:sz w:val="20"/>
          <w:szCs w:val="20"/>
        </w:rPr>
        <w:t>ă</w:t>
      </w:r>
      <w:r>
        <w:rPr>
          <w:rFonts w:ascii="Times New Roman" w:hAnsi="Times New Roman" w:cs="Times New Roman"/>
          <w:sz w:val="20"/>
          <w:szCs w:val="20"/>
        </w:rPr>
        <w:t>ș</w:t>
      </w:r>
      <w:r>
        <w:rPr>
          <w:rFonts w:ascii="Bookman Old Style" w:hAnsi="Bookman Old Style" w:cs="Times New Roman"/>
          <w:sz w:val="20"/>
          <w:szCs w:val="20"/>
        </w:rPr>
        <w:t>i cazul fortuit trebuie dovedite.</w:t>
      </w:r>
    </w:p>
    <w:p w14:paraId="1625E683">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Partea care invocă for</w:t>
      </w:r>
      <w:r>
        <w:rPr>
          <w:rFonts w:ascii="Times New Roman" w:hAnsi="Times New Roman" w:cs="Times New Roman"/>
          <w:sz w:val="20"/>
          <w:szCs w:val="20"/>
        </w:rPr>
        <w:t>ț</w:t>
      </w:r>
      <w:r>
        <w:rPr>
          <w:rFonts w:ascii="Bookman Old Style" w:hAnsi="Bookman Old Style" w:cs="Times New Roman"/>
          <w:sz w:val="20"/>
          <w:szCs w:val="20"/>
        </w:rPr>
        <w:t>a major</w:t>
      </w:r>
      <w:r>
        <w:rPr>
          <w:rFonts w:ascii="Bookman Old Style" w:hAnsi="Bookman Old Style" w:cs="Bookman Old Style"/>
          <w:sz w:val="20"/>
          <w:szCs w:val="20"/>
        </w:rPr>
        <w:t>ă</w:t>
      </w:r>
      <w:r>
        <w:rPr>
          <w:rFonts w:ascii="Bookman Old Style" w:hAnsi="Bookman Old Style" w:cs="Times New Roman"/>
          <w:sz w:val="20"/>
          <w:szCs w:val="20"/>
        </w:rPr>
        <w:t xml:space="preserve"> sau cazul fortuit are obliga</w:t>
      </w:r>
      <w:r>
        <w:rPr>
          <w:rFonts w:ascii="Times New Roman" w:hAnsi="Times New Roman" w:cs="Times New Roman"/>
          <w:sz w:val="20"/>
          <w:szCs w:val="20"/>
        </w:rPr>
        <w:t>ț</w:t>
      </w:r>
      <w:r>
        <w:rPr>
          <w:rFonts w:ascii="Bookman Old Style" w:hAnsi="Bookman Old Style" w:cs="Times New Roman"/>
          <w:sz w:val="20"/>
          <w:szCs w:val="20"/>
        </w:rPr>
        <w:t>ia s</w:t>
      </w:r>
      <w:r>
        <w:rPr>
          <w:rFonts w:ascii="Bookman Old Style" w:hAnsi="Bookman Old Style" w:cs="Bookman Old Style"/>
          <w:sz w:val="20"/>
          <w:szCs w:val="20"/>
        </w:rPr>
        <w:t>ă</w:t>
      </w:r>
      <w:r>
        <w:rPr>
          <w:rFonts w:ascii="Bookman Old Style" w:hAnsi="Bookman Old Style" w:cs="Times New Roman"/>
          <w:sz w:val="20"/>
          <w:szCs w:val="20"/>
        </w:rPr>
        <w:t xml:space="preserve"> o aduc</w:t>
      </w:r>
      <w:r>
        <w:rPr>
          <w:rFonts w:ascii="Bookman Old Style" w:hAnsi="Bookman Old Style" w:cs="Bookman Old Style"/>
          <w:sz w:val="20"/>
          <w:szCs w:val="20"/>
        </w:rPr>
        <w:t>ă</w:t>
      </w:r>
      <w:r>
        <w:rPr>
          <w:rFonts w:ascii="Bookman Old Style" w:hAnsi="Bookman Old Style" w:cs="Times New Roman"/>
          <w:sz w:val="20"/>
          <w:szCs w:val="20"/>
        </w:rPr>
        <w:t xml:space="preserve"> la cuno</w:t>
      </w:r>
      <w:r>
        <w:rPr>
          <w:rFonts w:ascii="Times New Roman" w:hAnsi="Times New Roman" w:cs="Times New Roman"/>
          <w:sz w:val="20"/>
          <w:szCs w:val="20"/>
        </w:rPr>
        <w:t>ș</w:t>
      </w:r>
      <w:r>
        <w:rPr>
          <w:rFonts w:ascii="Bookman Old Style" w:hAnsi="Bookman Old Style" w:cs="Times New Roman"/>
          <w:sz w:val="20"/>
          <w:szCs w:val="20"/>
        </w:rPr>
        <w:t>tin</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 xml:space="preserve"> celeilalte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 xml:space="preserve">n scris, de </w:t>
      </w:r>
      <w:r>
        <w:rPr>
          <w:rFonts w:ascii="Bookman Old Style" w:hAnsi="Bookman Old Style" w:cs="Bookman Old Style"/>
          <w:sz w:val="20"/>
          <w:szCs w:val="20"/>
        </w:rPr>
        <w:t>î</w:t>
      </w:r>
      <w:r>
        <w:rPr>
          <w:rFonts w:ascii="Bookman Old Style" w:hAnsi="Bookman Old Style" w:cs="Times New Roman"/>
          <w:sz w:val="20"/>
          <w:szCs w:val="20"/>
        </w:rPr>
        <w:t>ndat</w:t>
      </w:r>
      <w:r>
        <w:rPr>
          <w:rFonts w:ascii="Bookman Old Style" w:hAnsi="Bookman Old Style" w:cs="Bookman Old Style"/>
          <w:sz w:val="20"/>
          <w:szCs w:val="20"/>
        </w:rPr>
        <w:t>ă</w:t>
      </w:r>
      <w:r>
        <w:rPr>
          <w:rFonts w:ascii="Bookman Old Style" w:hAnsi="Bookman Old Style" w:cs="Times New Roman"/>
          <w:sz w:val="20"/>
          <w:szCs w:val="20"/>
        </w:rPr>
        <w:t xml:space="preserve"> ce s-a produs evenimentul.</w:t>
      </w:r>
    </w:p>
    <w:p w14:paraId="4708F5F3">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Partea care a invocat for</w:t>
      </w:r>
      <w:r>
        <w:rPr>
          <w:rFonts w:ascii="Times New Roman" w:hAnsi="Times New Roman" w:cs="Times New Roman"/>
          <w:sz w:val="20"/>
          <w:szCs w:val="20"/>
        </w:rPr>
        <w:t>ț</w:t>
      </w:r>
      <w:r>
        <w:rPr>
          <w:rFonts w:ascii="Bookman Old Style" w:hAnsi="Bookman Old Style" w:cs="Times New Roman"/>
          <w:sz w:val="20"/>
          <w:szCs w:val="20"/>
        </w:rPr>
        <w:t>a major</w:t>
      </w:r>
      <w:r>
        <w:rPr>
          <w:rFonts w:ascii="Bookman Old Style" w:hAnsi="Bookman Old Style" w:cs="Bookman Old Style"/>
          <w:sz w:val="20"/>
          <w:szCs w:val="20"/>
        </w:rPr>
        <w:t>ă</w:t>
      </w:r>
      <w:r>
        <w:rPr>
          <w:rFonts w:ascii="Bookman Old Style" w:hAnsi="Bookman Old Style" w:cs="Times New Roman"/>
          <w:sz w:val="20"/>
          <w:szCs w:val="20"/>
        </w:rPr>
        <w:t xml:space="preserve"> sau cazul fortuit are obliga</w:t>
      </w:r>
      <w:r>
        <w:rPr>
          <w:rFonts w:ascii="Times New Roman" w:hAnsi="Times New Roman" w:cs="Times New Roman"/>
          <w:sz w:val="20"/>
          <w:szCs w:val="20"/>
        </w:rPr>
        <w:t>ț</w:t>
      </w:r>
      <w:r>
        <w:rPr>
          <w:rFonts w:ascii="Bookman Old Style" w:hAnsi="Bookman Old Style" w:cs="Times New Roman"/>
          <w:sz w:val="20"/>
          <w:szCs w:val="20"/>
        </w:rPr>
        <w:t>ia s</w:t>
      </w:r>
      <w:r>
        <w:rPr>
          <w:rFonts w:ascii="Bookman Old Style" w:hAnsi="Bookman Old Style" w:cs="Bookman Old Style"/>
          <w:sz w:val="20"/>
          <w:szCs w:val="20"/>
        </w:rPr>
        <w:t>ă</w:t>
      </w:r>
      <w:r>
        <w:rPr>
          <w:rFonts w:ascii="Bookman Old Style" w:hAnsi="Bookman Old Style" w:cs="Times New Roman"/>
          <w:sz w:val="20"/>
          <w:szCs w:val="20"/>
        </w:rPr>
        <w:t xml:space="preserve"> aduc</w:t>
      </w:r>
      <w:r>
        <w:rPr>
          <w:rFonts w:ascii="Bookman Old Style" w:hAnsi="Bookman Old Style" w:cs="Bookman Old Style"/>
          <w:sz w:val="20"/>
          <w:szCs w:val="20"/>
        </w:rPr>
        <w:t>ă</w:t>
      </w:r>
      <w:r>
        <w:rPr>
          <w:rFonts w:ascii="Bookman Old Style" w:hAnsi="Bookman Old Style" w:cs="Times New Roman"/>
          <w:sz w:val="20"/>
          <w:szCs w:val="20"/>
        </w:rPr>
        <w:t xml:space="preserve"> la cuno</w:t>
      </w:r>
      <w:r>
        <w:rPr>
          <w:rFonts w:ascii="Times New Roman" w:hAnsi="Times New Roman" w:cs="Times New Roman"/>
          <w:sz w:val="20"/>
          <w:szCs w:val="20"/>
        </w:rPr>
        <w:t>ș</w:t>
      </w:r>
      <w:r>
        <w:rPr>
          <w:rFonts w:ascii="Bookman Old Style" w:hAnsi="Bookman Old Style" w:cs="Times New Roman"/>
          <w:sz w:val="20"/>
          <w:szCs w:val="20"/>
        </w:rPr>
        <w:t>tin</w:t>
      </w:r>
      <w:r>
        <w:rPr>
          <w:rFonts w:ascii="Times New Roman" w:hAnsi="Times New Roman" w:cs="Times New Roman"/>
          <w:sz w:val="20"/>
          <w:szCs w:val="20"/>
        </w:rPr>
        <w:t>ț</w:t>
      </w:r>
      <w:r>
        <w:rPr>
          <w:rFonts w:ascii="Bookman Old Style" w:hAnsi="Bookman Old Style" w:cs="Times New Roman"/>
          <w:sz w:val="20"/>
          <w:szCs w:val="20"/>
        </w:rPr>
        <w:t>a celeilalte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 xml:space="preserve">ncetarea cauzei acesteia de </w:t>
      </w:r>
      <w:r>
        <w:rPr>
          <w:rFonts w:ascii="Bookman Old Style" w:hAnsi="Bookman Old Style" w:cs="Bookman Old Style"/>
          <w:sz w:val="20"/>
          <w:szCs w:val="20"/>
        </w:rPr>
        <w:t>î</w:t>
      </w:r>
      <w:r>
        <w:rPr>
          <w:rFonts w:ascii="Bookman Old Style" w:hAnsi="Bookman Old Style" w:cs="Times New Roman"/>
          <w:sz w:val="20"/>
          <w:szCs w:val="20"/>
        </w:rPr>
        <w:t>ndat</w:t>
      </w:r>
      <w:r>
        <w:rPr>
          <w:rFonts w:ascii="Bookman Old Style" w:hAnsi="Bookman Old Style" w:cs="Bookman Old Style"/>
          <w:sz w:val="20"/>
          <w:szCs w:val="20"/>
        </w:rPr>
        <w:t>ă</w:t>
      </w:r>
      <w:r>
        <w:rPr>
          <w:rFonts w:ascii="Bookman Old Style" w:hAnsi="Bookman Old Style" w:cs="Times New Roman"/>
          <w:sz w:val="20"/>
          <w:szCs w:val="20"/>
        </w:rPr>
        <w:t xml:space="preserve"> ce evenimentul a luat sf</w:t>
      </w:r>
      <w:r>
        <w:rPr>
          <w:rFonts w:ascii="Bookman Old Style" w:hAnsi="Bookman Old Style" w:cs="Bookman Old Style"/>
          <w:sz w:val="20"/>
          <w:szCs w:val="20"/>
        </w:rPr>
        <w:t>â</w:t>
      </w:r>
      <w:r>
        <w:rPr>
          <w:rFonts w:ascii="Bookman Old Style" w:hAnsi="Bookman Old Style" w:cs="Times New Roman"/>
          <w:sz w:val="20"/>
          <w:szCs w:val="20"/>
        </w:rPr>
        <w:t>r</w:t>
      </w:r>
      <w:r>
        <w:rPr>
          <w:rFonts w:ascii="Times New Roman" w:hAnsi="Times New Roman" w:cs="Times New Roman"/>
          <w:sz w:val="20"/>
          <w:szCs w:val="20"/>
        </w:rPr>
        <w:t>ș</w:t>
      </w:r>
      <w:r>
        <w:rPr>
          <w:rFonts w:ascii="Bookman Old Style" w:hAnsi="Bookman Old Style" w:cs="Times New Roman"/>
          <w:sz w:val="20"/>
          <w:szCs w:val="20"/>
        </w:rPr>
        <w:t>it.</w:t>
      </w:r>
    </w:p>
    <w:p w14:paraId="3DD03442">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Îndeplinirea contractului va fi suspendată în perioada de ac</w:t>
      </w:r>
      <w:r>
        <w:rPr>
          <w:rFonts w:ascii="Times New Roman" w:hAnsi="Times New Roman" w:cs="Times New Roman"/>
          <w:sz w:val="20"/>
          <w:szCs w:val="20"/>
        </w:rPr>
        <w:t>ț</w:t>
      </w:r>
      <w:r>
        <w:rPr>
          <w:rFonts w:ascii="Bookman Old Style" w:hAnsi="Bookman Old Style" w:cs="Times New Roman"/>
          <w:sz w:val="20"/>
          <w:szCs w:val="20"/>
        </w:rPr>
        <w:t>iune a for</w:t>
      </w:r>
      <w:r>
        <w:rPr>
          <w:rFonts w:ascii="Times New Roman" w:hAnsi="Times New Roman" w:cs="Times New Roman"/>
          <w:sz w:val="20"/>
          <w:szCs w:val="20"/>
        </w:rPr>
        <w:t>ț</w:t>
      </w:r>
      <w:r>
        <w:rPr>
          <w:rFonts w:ascii="Bookman Old Style" w:hAnsi="Bookman Old Style" w:cs="Times New Roman"/>
          <w:sz w:val="20"/>
          <w:szCs w:val="20"/>
        </w:rPr>
        <w:t>ei majore, dar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a prejudicia drepturile ce li se cuveneau păr</w:t>
      </w:r>
      <w:r>
        <w:rPr>
          <w:rFonts w:ascii="Times New Roman" w:hAnsi="Times New Roman" w:cs="Times New Roman"/>
          <w:sz w:val="20"/>
          <w:szCs w:val="20"/>
        </w:rPr>
        <w:t>ț</w:t>
      </w:r>
      <w:r>
        <w:rPr>
          <w:rFonts w:ascii="Bookman Old Style" w:hAnsi="Bookman Old Style" w:cs="Times New Roman"/>
          <w:sz w:val="20"/>
          <w:szCs w:val="20"/>
        </w:rPr>
        <w:t>ilor p</w:t>
      </w:r>
      <w:r>
        <w:rPr>
          <w:rFonts w:ascii="Bookman Old Style" w:hAnsi="Bookman Old Style" w:cs="Bookman Old Style"/>
          <w:sz w:val="20"/>
          <w:szCs w:val="20"/>
        </w:rPr>
        <w:t>â</w:t>
      </w:r>
      <w:r>
        <w:rPr>
          <w:rFonts w:ascii="Bookman Old Style" w:hAnsi="Bookman Old Style" w:cs="Times New Roman"/>
          <w:sz w:val="20"/>
          <w:szCs w:val="20"/>
        </w:rPr>
        <w:t>n</w:t>
      </w:r>
      <w:r>
        <w:rPr>
          <w:rFonts w:ascii="Bookman Old Style" w:hAnsi="Bookman Old Style" w:cs="Bookman Old Style"/>
          <w:sz w:val="20"/>
          <w:szCs w:val="20"/>
        </w:rPr>
        <w:t>ă</w:t>
      </w:r>
      <w:r>
        <w:rPr>
          <w:rFonts w:ascii="Bookman Old Style" w:hAnsi="Bookman Old Style" w:cs="Times New Roman"/>
          <w:sz w:val="20"/>
          <w:szCs w:val="20"/>
        </w:rPr>
        <w:t xml:space="preserve"> la apari</w:t>
      </w:r>
      <w:r>
        <w:rPr>
          <w:rFonts w:ascii="Times New Roman" w:hAnsi="Times New Roman" w:cs="Times New Roman"/>
          <w:sz w:val="20"/>
          <w:szCs w:val="20"/>
        </w:rPr>
        <w:t>ț</w:t>
      </w:r>
      <w:r>
        <w:rPr>
          <w:rFonts w:ascii="Bookman Old Style" w:hAnsi="Bookman Old Style" w:cs="Times New Roman"/>
          <w:sz w:val="20"/>
          <w:szCs w:val="20"/>
        </w:rPr>
        <w:t>ia acesteia.</w:t>
      </w:r>
    </w:p>
    <w:p w14:paraId="77719EAA">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Dacă for</w:t>
      </w:r>
      <w:r>
        <w:rPr>
          <w:rFonts w:ascii="Times New Roman" w:hAnsi="Times New Roman" w:cs="Times New Roman"/>
          <w:sz w:val="20"/>
          <w:szCs w:val="20"/>
        </w:rPr>
        <w:t>ț</w:t>
      </w:r>
      <w:r>
        <w:rPr>
          <w:rFonts w:ascii="Bookman Old Style" w:hAnsi="Bookman Old Style" w:cs="Times New Roman"/>
          <w:sz w:val="20"/>
          <w:szCs w:val="20"/>
        </w:rPr>
        <w:t>a major</w:t>
      </w:r>
      <w:r>
        <w:rPr>
          <w:rFonts w:ascii="Bookman Old Style" w:hAnsi="Bookman Old Style" w:cs="Bookman Old Style"/>
          <w:sz w:val="20"/>
          <w:szCs w:val="20"/>
        </w:rPr>
        <w:t>ă</w:t>
      </w:r>
      <w:r>
        <w:rPr>
          <w:rFonts w:ascii="Bookman Old Style" w:hAnsi="Bookman Old Style" w:cs="Times New Roman"/>
          <w:sz w:val="20"/>
          <w:szCs w:val="20"/>
        </w:rPr>
        <w:t xml:space="preserve"> ac</w:t>
      </w:r>
      <w:r>
        <w:rPr>
          <w:rFonts w:ascii="Times New Roman" w:hAnsi="Times New Roman" w:cs="Times New Roman"/>
          <w:sz w:val="20"/>
          <w:szCs w:val="20"/>
        </w:rPr>
        <w:t>ț</w:t>
      </w:r>
      <w:r>
        <w:rPr>
          <w:rFonts w:ascii="Bookman Old Style" w:hAnsi="Bookman Old Style" w:cs="Times New Roman"/>
          <w:sz w:val="20"/>
          <w:szCs w:val="20"/>
        </w:rPr>
        <w:t>ioneaz</w:t>
      </w:r>
      <w:r>
        <w:rPr>
          <w:rFonts w:ascii="Bookman Old Style" w:hAnsi="Bookman Old Style" w:cs="Bookman Old Style"/>
          <w:sz w:val="20"/>
          <w:szCs w:val="20"/>
        </w:rPr>
        <w:t>ă</w:t>
      </w:r>
      <w:r>
        <w:rPr>
          <w:rFonts w:ascii="Bookman Old Style" w:hAnsi="Bookman Old Style" w:cs="Times New Roman"/>
          <w:sz w:val="20"/>
          <w:szCs w:val="20"/>
        </w:rPr>
        <w:t xml:space="preserve"> sau se estimeaz</w:t>
      </w:r>
      <w:r>
        <w:rPr>
          <w:rFonts w:ascii="Bookman Old Style" w:hAnsi="Bookman Old Style" w:cs="Bookman Old Style"/>
          <w:sz w:val="20"/>
          <w:szCs w:val="20"/>
        </w:rPr>
        <w:t>ă</w:t>
      </w:r>
      <w:r>
        <w:rPr>
          <w:rFonts w:ascii="Bookman Old Style" w:hAnsi="Bookman Old Style" w:cs="Times New Roman"/>
          <w:sz w:val="20"/>
          <w:szCs w:val="20"/>
        </w:rPr>
        <w:t xml:space="preserve"> c</w:t>
      </w:r>
      <w:r>
        <w:rPr>
          <w:rFonts w:ascii="Bookman Old Style" w:hAnsi="Bookman Old Style" w:cs="Bookman Old Style"/>
          <w:sz w:val="20"/>
          <w:szCs w:val="20"/>
        </w:rPr>
        <w:t>ă</w:t>
      </w:r>
      <w:r>
        <w:rPr>
          <w:rFonts w:ascii="Bookman Old Style" w:hAnsi="Bookman Old Style" w:cs="Times New Roman"/>
          <w:sz w:val="20"/>
          <w:szCs w:val="20"/>
        </w:rPr>
        <w:t xml:space="preserve"> va ac</w:t>
      </w:r>
      <w:r>
        <w:rPr>
          <w:rFonts w:ascii="Times New Roman" w:hAnsi="Times New Roman" w:cs="Times New Roman"/>
          <w:sz w:val="20"/>
          <w:szCs w:val="20"/>
        </w:rPr>
        <w:t>ț</w:t>
      </w:r>
      <w:r>
        <w:rPr>
          <w:rFonts w:ascii="Bookman Old Style" w:hAnsi="Bookman Old Style" w:cs="Times New Roman"/>
          <w:sz w:val="20"/>
          <w:szCs w:val="20"/>
        </w:rPr>
        <w:t>iona o perioad</w:t>
      </w:r>
      <w:r>
        <w:rPr>
          <w:rFonts w:ascii="Bookman Old Style" w:hAnsi="Bookman Old Style" w:cs="Bookman Old Style"/>
          <w:sz w:val="20"/>
          <w:szCs w:val="20"/>
        </w:rPr>
        <w:t>ă</w:t>
      </w:r>
      <w:r>
        <w:rPr>
          <w:rFonts w:ascii="Bookman Old Style" w:hAnsi="Bookman Old Style" w:cs="Times New Roman"/>
          <w:sz w:val="20"/>
          <w:szCs w:val="20"/>
        </w:rPr>
        <w:t xml:space="preserve"> mai mare de 15 zile, fiecare parte va avea dreptul s</w:t>
      </w:r>
      <w:r>
        <w:rPr>
          <w:rFonts w:ascii="Bookman Old Style" w:hAnsi="Bookman Old Style" w:cs="Bookman Old Style"/>
          <w:sz w:val="20"/>
          <w:szCs w:val="20"/>
        </w:rPr>
        <w:t>ă</w:t>
      </w:r>
      <w:r>
        <w:rPr>
          <w:rFonts w:ascii="Bookman Old Style" w:hAnsi="Bookman Old Style" w:cs="Times New Roman"/>
          <w:sz w:val="20"/>
          <w:szCs w:val="20"/>
        </w:rPr>
        <w:t xml:space="preserve"> notifice celeilalte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ncetarea de plin drept a prezentului contract,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ca vreuna din păr</w:t>
      </w:r>
      <w:r>
        <w:rPr>
          <w:rFonts w:ascii="Times New Roman" w:hAnsi="Times New Roman" w:cs="Times New Roman"/>
          <w:sz w:val="20"/>
          <w:szCs w:val="20"/>
        </w:rPr>
        <w:t>ț</w:t>
      </w:r>
      <w:r>
        <w:rPr>
          <w:rFonts w:ascii="Bookman Old Style" w:hAnsi="Bookman Old Style" w:cs="Times New Roman"/>
          <w:sz w:val="20"/>
          <w:szCs w:val="20"/>
        </w:rPr>
        <w:t>i s</w:t>
      </w:r>
      <w:r>
        <w:rPr>
          <w:rFonts w:ascii="Bookman Old Style" w:hAnsi="Bookman Old Style" w:cs="Bookman Old Style"/>
          <w:sz w:val="20"/>
          <w:szCs w:val="20"/>
        </w:rPr>
        <w:t>ă</w:t>
      </w:r>
      <w:r>
        <w:rPr>
          <w:rFonts w:ascii="Bookman Old Style" w:hAnsi="Bookman Old Style" w:cs="Times New Roman"/>
          <w:sz w:val="20"/>
          <w:szCs w:val="20"/>
        </w:rPr>
        <w:t xml:space="preserve"> poat</w:t>
      </w:r>
      <w:r>
        <w:rPr>
          <w:rFonts w:ascii="Bookman Old Style" w:hAnsi="Bookman Old Style" w:cs="Bookman Old Style"/>
          <w:sz w:val="20"/>
          <w:szCs w:val="20"/>
        </w:rPr>
        <w:t>ă</w:t>
      </w:r>
      <w:r>
        <w:rPr>
          <w:rFonts w:ascii="Bookman Old Style" w:hAnsi="Bookman Old Style" w:cs="Times New Roman"/>
          <w:sz w:val="20"/>
          <w:szCs w:val="20"/>
        </w:rPr>
        <w:t xml:space="preserve"> pretinde celeilalte daune-interese.</w:t>
      </w:r>
    </w:p>
    <w:p w14:paraId="5CE0E607">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Încetarea Contractului</w:t>
      </w:r>
    </w:p>
    <w:p w14:paraId="3AE58790">
      <w:pPr>
        <w:pStyle w:val="42"/>
        <w:numPr>
          <w:ilvl w:val="1"/>
          <w:numId w:val="26"/>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Prezentul Contract încetează de drept prin ajungere la termen sau la momentul la care toate obliga</w:t>
      </w:r>
      <w:r>
        <w:rPr>
          <w:rFonts w:ascii="Times New Roman" w:hAnsi="Times New Roman" w:cs="Times New Roman"/>
          <w:sz w:val="20"/>
          <w:szCs w:val="20"/>
        </w:rPr>
        <w:t>ț</w:t>
      </w:r>
      <w:r>
        <w:rPr>
          <w:rFonts w:ascii="Bookman Old Style" w:hAnsi="Bookman Old Style" w:cs="Times New Roman"/>
          <w:sz w:val="20"/>
          <w:szCs w:val="20"/>
        </w:rPr>
        <w:t xml:space="preserve">iile stabilite </w:t>
      </w:r>
      <w:r>
        <w:rPr>
          <w:rFonts w:ascii="Bookman Old Style" w:hAnsi="Bookman Old Style" w:cs="Bookman Old Style"/>
          <w:sz w:val="20"/>
          <w:szCs w:val="20"/>
        </w:rPr>
        <w:t>î</w:t>
      </w:r>
      <w:r>
        <w:rPr>
          <w:rFonts w:ascii="Bookman Old Style" w:hAnsi="Bookman Old Style" w:cs="Times New Roman"/>
          <w:sz w:val="20"/>
          <w:szCs w:val="20"/>
        </w:rPr>
        <w:t>n sarcina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ilor au fost executate.</w:t>
      </w:r>
    </w:p>
    <w:p w14:paraId="128E842B">
      <w:pPr>
        <w:pStyle w:val="42"/>
        <w:numPr>
          <w:ilvl w:val="1"/>
          <w:numId w:val="26"/>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Autoritatea contractantă î</w:t>
      </w:r>
      <w:r>
        <w:rPr>
          <w:rFonts w:ascii="Times New Roman" w:hAnsi="Times New Roman" w:cs="Times New Roman"/>
          <w:sz w:val="20"/>
          <w:szCs w:val="20"/>
        </w:rPr>
        <w:t>ș</w:t>
      </w:r>
      <w:r>
        <w:rPr>
          <w:rFonts w:ascii="Bookman Old Style" w:hAnsi="Bookman Old Style" w:cs="Times New Roman"/>
          <w:sz w:val="20"/>
          <w:szCs w:val="20"/>
        </w:rPr>
        <w:t>i rezerv</w:t>
      </w:r>
      <w:r>
        <w:rPr>
          <w:rFonts w:ascii="Bookman Old Style" w:hAnsi="Bookman Old Style" w:cs="Bookman Old Style"/>
          <w:sz w:val="20"/>
          <w:szCs w:val="20"/>
        </w:rPr>
        <w:t>ă</w:t>
      </w:r>
      <w:r>
        <w:rPr>
          <w:rFonts w:ascii="Bookman Old Style" w:hAnsi="Bookman Old Style" w:cs="Times New Roman"/>
          <w:sz w:val="20"/>
          <w:szCs w:val="20"/>
        </w:rPr>
        <w:t xml:space="preserve"> dreptul de a rezolu</w:t>
      </w:r>
      <w:r>
        <w:rPr>
          <w:rFonts w:ascii="Times New Roman" w:hAnsi="Times New Roman" w:cs="Times New Roman"/>
          <w:sz w:val="20"/>
          <w:szCs w:val="20"/>
        </w:rPr>
        <w:t>ț</w:t>
      </w:r>
      <w:r>
        <w:rPr>
          <w:rFonts w:ascii="Bookman Old Style" w:hAnsi="Bookman Old Style" w:cs="Times New Roman"/>
          <w:sz w:val="20"/>
          <w:szCs w:val="20"/>
        </w:rPr>
        <w:t>iona/rezilia Contractul, fără însă a fi afectat dreptul Păr</w:t>
      </w:r>
      <w:r>
        <w:rPr>
          <w:rFonts w:ascii="Times New Roman" w:hAnsi="Times New Roman" w:cs="Times New Roman"/>
          <w:sz w:val="20"/>
          <w:szCs w:val="20"/>
        </w:rPr>
        <w:t>ț</w:t>
      </w:r>
      <w:r>
        <w:rPr>
          <w:rFonts w:ascii="Bookman Old Style" w:hAnsi="Bookman Old Style" w:cs="Times New Roman"/>
          <w:sz w:val="20"/>
          <w:szCs w:val="20"/>
        </w:rPr>
        <w:t>ilor de a pretinde plata unor daune sau alte prejudicii, dac</w:t>
      </w:r>
      <w:r>
        <w:rPr>
          <w:rFonts w:ascii="Bookman Old Style" w:hAnsi="Bookman Old Style" w:cs="Bookman Old Style"/>
          <w:sz w:val="20"/>
          <w:szCs w:val="20"/>
        </w:rPr>
        <w:t>ă</w:t>
      </w:r>
      <w:r>
        <w:rPr>
          <w:rFonts w:ascii="Bookman Old Style" w:hAnsi="Bookman Old Style" w:cs="Times New Roman"/>
          <w:sz w:val="20"/>
          <w:szCs w:val="20"/>
        </w:rPr>
        <w:t>:</w:t>
      </w:r>
    </w:p>
    <w:p w14:paraId="00712BD5">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Contractantul nu se conformează, în perioada de timp, conform notificării emise de către Autoritatea/entitatea contractantă, prin care i se solicită remedierea Neconformită</w:t>
      </w:r>
      <w:r>
        <w:rPr>
          <w:rFonts w:ascii="Times New Roman" w:hAnsi="Times New Roman" w:cs="Times New Roman"/>
          <w:sz w:val="20"/>
          <w:szCs w:val="20"/>
        </w:rPr>
        <w:t>ț</w:t>
      </w:r>
      <w:r>
        <w:rPr>
          <w:rFonts w:ascii="Bookman Old Style" w:hAnsi="Bookman Old Style" w:cs="Times New Roman"/>
          <w:sz w:val="20"/>
          <w:szCs w:val="20"/>
        </w:rPr>
        <w:t>ii sau executarea obliga</w:t>
      </w:r>
      <w:r>
        <w:rPr>
          <w:rFonts w:ascii="Times New Roman" w:hAnsi="Times New Roman" w:cs="Times New Roman"/>
          <w:sz w:val="20"/>
          <w:szCs w:val="20"/>
        </w:rPr>
        <w:t>ț</w:t>
      </w:r>
      <w:r>
        <w:rPr>
          <w:rFonts w:ascii="Bookman Old Style" w:hAnsi="Bookman Old Style" w:cs="Times New Roman"/>
          <w:sz w:val="20"/>
          <w:szCs w:val="20"/>
        </w:rPr>
        <w:t>iilor care decurg din prezentul Contract;</w:t>
      </w:r>
    </w:p>
    <w:p w14:paraId="10AB456D">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Contractantul subcontractează păr</w:t>
      </w:r>
      <w:r>
        <w:rPr>
          <w:rFonts w:ascii="Times New Roman" w:hAnsi="Times New Roman" w:cs="Times New Roman"/>
          <w:sz w:val="20"/>
          <w:szCs w:val="20"/>
        </w:rPr>
        <w:t>ț</w:t>
      </w:r>
      <w:r>
        <w:rPr>
          <w:rFonts w:ascii="Bookman Old Style" w:hAnsi="Bookman Old Style" w:cs="Times New Roman"/>
          <w:sz w:val="20"/>
          <w:szCs w:val="20"/>
        </w:rPr>
        <w:t>i din Contract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a avea acordul scris al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ii/entită</w:t>
      </w:r>
      <w:r>
        <w:rPr>
          <w:rFonts w:ascii="Times New Roman" w:hAnsi="Times New Roman" w:cs="Times New Roman"/>
          <w:sz w:val="20"/>
          <w:szCs w:val="20"/>
        </w:rPr>
        <w:t>ț</w:t>
      </w:r>
      <w:r>
        <w:rPr>
          <w:rFonts w:ascii="Bookman Old Style" w:hAnsi="Bookman Old Style" w:cs="Times New Roman"/>
          <w:sz w:val="20"/>
          <w:szCs w:val="20"/>
        </w:rPr>
        <w:t>ii contractante;</w:t>
      </w:r>
    </w:p>
    <w:p w14:paraId="15931F2C">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 xml:space="preserve">Contractantul cesionează drepturile </w:t>
      </w:r>
      <w:r>
        <w:rPr>
          <w:rFonts w:ascii="Times New Roman" w:hAnsi="Times New Roman" w:cs="Times New Roman"/>
          <w:sz w:val="20"/>
          <w:szCs w:val="20"/>
        </w:rPr>
        <w:t>ș</w:t>
      </w:r>
      <w:r>
        <w:rPr>
          <w:rFonts w:ascii="Bookman Old Style" w:hAnsi="Bookman Old Style" w:cs="Times New Roman"/>
          <w:sz w:val="20"/>
          <w:szCs w:val="20"/>
        </w:rPr>
        <w:t>i obliga</w:t>
      </w:r>
      <w:r>
        <w:rPr>
          <w:rFonts w:ascii="Times New Roman" w:hAnsi="Times New Roman" w:cs="Times New Roman"/>
          <w:sz w:val="20"/>
          <w:szCs w:val="20"/>
        </w:rPr>
        <w:t>ț</w:t>
      </w:r>
      <w:r>
        <w:rPr>
          <w:rFonts w:ascii="Bookman Old Style" w:hAnsi="Bookman Old Style" w:cs="Times New Roman"/>
          <w:sz w:val="20"/>
          <w:szCs w:val="20"/>
        </w:rPr>
        <w:t>iile sale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acordul scris al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ii/entită</w:t>
      </w:r>
      <w:r>
        <w:rPr>
          <w:rFonts w:ascii="Times New Roman" w:hAnsi="Times New Roman" w:cs="Times New Roman"/>
          <w:sz w:val="20"/>
          <w:szCs w:val="20"/>
        </w:rPr>
        <w:t>ț</w:t>
      </w:r>
      <w:r>
        <w:rPr>
          <w:rFonts w:ascii="Bookman Old Style" w:hAnsi="Bookman Old Style" w:cs="Times New Roman"/>
          <w:sz w:val="20"/>
          <w:szCs w:val="20"/>
        </w:rPr>
        <w:t>ii contractante;</w:t>
      </w:r>
    </w:p>
    <w:p w14:paraId="481F9F48">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Contractantul înlocuie</w:t>
      </w:r>
      <w:r>
        <w:rPr>
          <w:rFonts w:ascii="Times New Roman" w:hAnsi="Times New Roman" w:cs="Times New Roman"/>
          <w:sz w:val="20"/>
          <w:szCs w:val="20"/>
        </w:rPr>
        <w:t>ș</w:t>
      </w:r>
      <w:r>
        <w:rPr>
          <w:rFonts w:ascii="Bookman Old Style" w:hAnsi="Bookman Old Style" w:cs="Times New Roman"/>
          <w:sz w:val="20"/>
          <w:szCs w:val="20"/>
        </w:rPr>
        <w:t>te personalul/exper</w:t>
      </w:r>
      <w:r>
        <w:rPr>
          <w:rFonts w:ascii="Times New Roman" w:hAnsi="Times New Roman" w:cs="Times New Roman"/>
          <w:sz w:val="20"/>
          <w:szCs w:val="20"/>
        </w:rPr>
        <w:t>ț</w:t>
      </w:r>
      <w:r>
        <w:rPr>
          <w:rFonts w:ascii="Bookman Old Style" w:hAnsi="Bookman Old Style" w:cs="Times New Roman"/>
          <w:sz w:val="20"/>
          <w:szCs w:val="20"/>
        </w:rPr>
        <w:t>ii nominaliza</w:t>
      </w:r>
      <w:r>
        <w:rPr>
          <w:rFonts w:ascii="Times New Roman" w:hAnsi="Times New Roman" w:cs="Times New Roman"/>
          <w:sz w:val="20"/>
          <w:szCs w:val="20"/>
        </w:rPr>
        <w:t>ț</w:t>
      </w:r>
      <w:r>
        <w:rPr>
          <w:rFonts w:ascii="Bookman Old Style" w:hAnsi="Bookman Old Style" w:cs="Times New Roman"/>
          <w:sz w:val="20"/>
          <w:szCs w:val="20"/>
        </w:rPr>
        <w:t>i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acordul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w:t>
      </w:r>
    </w:p>
    <w:p w14:paraId="002E6982">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Are loc orice modificare organiza</w:t>
      </w:r>
      <w:r>
        <w:rPr>
          <w:rFonts w:ascii="Times New Roman" w:hAnsi="Times New Roman" w:cs="Times New Roman"/>
          <w:sz w:val="20"/>
          <w:szCs w:val="20"/>
        </w:rPr>
        <w:t>ț</w:t>
      </w:r>
      <w:r>
        <w:rPr>
          <w:rFonts w:ascii="Bookman Old Style" w:hAnsi="Bookman Old Style" w:cs="Times New Roman"/>
          <w:sz w:val="20"/>
          <w:szCs w:val="20"/>
        </w:rPr>
        <w:t>ional</w:t>
      </w:r>
      <w:r>
        <w:rPr>
          <w:rFonts w:ascii="Bookman Old Style" w:hAnsi="Bookman Old Style" w:cs="Bookman Old Style"/>
          <w:sz w:val="20"/>
          <w:szCs w:val="20"/>
        </w:rPr>
        <w:t>ă</w:t>
      </w:r>
      <w:r>
        <w:rPr>
          <w:rFonts w:ascii="Bookman Old Style" w:hAnsi="Bookman Old Style" w:cs="Times New Roman"/>
          <w:sz w:val="20"/>
          <w:szCs w:val="20"/>
        </w:rPr>
        <w:t xml:space="preserve"> care implic</w:t>
      </w:r>
      <w:r>
        <w:rPr>
          <w:rFonts w:ascii="Bookman Old Style" w:hAnsi="Bookman Old Style" w:cs="Bookman Old Style"/>
          <w:sz w:val="20"/>
          <w:szCs w:val="20"/>
        </w:rPr>
        <w:t>ă</w:t>
      </w:r>
      <w:r>
        <w:rPr>
          <w:rFonts w:ascii="Bookman Old Style" w:hAnsi="Bookman Old Style" w:cs="Times New Roman"/>
          <w:sz w:val="20"/>
          <w:szCs w:val="20"/>
        </w:rPr>
        <w:t xml:space="preserve"> o schimbare cu privire la personalitatea juridic</w:t>
      </w:r>
      <w:r>
        <w:rPr>
          <w:rFonts w:ascii="Bookman Old Style" w:hAnsi="Bookman Old Style" w:cs="Bookman Old Style"/>
          <w:sz w:val="20"/>
          <w:szCs w:val="20"/>
        </w:rPr>
        <w:t>ă</w:t>
      </w:r>
      <w:r>
        <w:rPr>
          <w:rFonts w:ascii="Bookman Old Style" w:hAnsi="Bookman Old Style" w:cs="Times New Roman"/>
          <w:sz w:val="20"/>
          <w:szCs w:val="20"/>
        </w:rPr>
        <w:t>, natura sau controlul Contractantului, cu excep</w:t>
      </w:r>
      <w:r>
        <w:rPr>
          <w:rFonts w:ascii="Times New Roman" w:hAnsi="Times New Roman" w:cs="Times New Roman"/>
          <w:sz w:val="20"/>
          <w:szCs w:val="20"/>
        </w:rPr>
        <w:t>ț</w:t>
      </w:r>
      <w:r>
        <w:rPr>
          <w:rFonts w:ascii="Bookman Old Style" w:hAnsi="Bookman Old Style" w:cs="Times New Roman"/>
          <w:sz w:val="20"/>
          <w:szCs w:val="20"/>
        </w:rPr>
        <w:t>ia situa</w:t>
      </w:r>
      <w:r>
        <w:rPr>
          <w:rFonts w:ascii="Times New Roman" w:hAnsi="Times New Roman" w:cs="Times New Roman"/>
          <w:sz w:val="20"/>
          <w:szCs w:val="20"/>
        </w:rPr>
        <w:t>ț</w:t>
      </w:r>
      <w:r>
        <w:rPr>
          <w:rFonts w:ascii="Bookman Old Style" w:hAnsi="Bookman Old Style" w:cs="Times New Roman"/>
          <w:sz w:val="20"/>
          <w:szCs w:val="20"/>
        </w:rPr>
        <w:t xml:space="preserve">iei </w:t>
      </w:r>
      <w:r>
        <w:rPr>
          <w:rFonts w:ascii="Bookman Old Style" w:hAnsi="Bookman Old Style" w:cs="Bookman Old Style"/>
          <w:sz w:val="20"/>
          <w:szCs w:val="20"/>
        </w:rPr>
        <w:t>î</w:t>
      </w:r>
      <w:r>
        <w:rPr>
          <w:rFonts w:ascii="Bookman Old Style" w:hAnsi="Bookman Old Style" w:cs="Times New Roman"/>
          <w:sz w:val="20"/>
          <w:szCs w:val="20"/>
        </w:rPr>
        <w:t>n care asemenea modific</w:t>
      </w:r>
      <w:r>
        <w:rPr>
          <w:rFonts w:ascii="Bookman Old Style" w:hAnsi="Bookman Old Style" w:cs="Bookman Old Style"/>
          <w:sz w:val="20"/>
          <w:szCs w:val="20"/>
        </w:rPr>
        <w:t>ă</w:t>
      </w:r>
      <w:r>
        <w:rPr>
          <w:rFonts w:ascii="Bookman Old Style" w:hAnsi="Bookman Old Style" w:cs="Times New Roman"/>
          <w:sz w:val="20"/>
          <w:szCs w:val="20"/>
        </w:rPr>
        <w:t>ri sunt realizate prin Act Adi</w:t>
      </w:r>
      <w:r>
        <w:rPr>
          <w:rFonts w:ascii="Times New Roman" w:hAnsi="Times New Roman" w:cs="Times New Roman"/>
          <w:sz w:val="20"/>
          <w:szCs w:val="20"/>
        </w:rPr>
        <w:t>ț</w:t>
      </w:r>
      <w:r>
        <w:rPr>
          <w:rFonts w:ascii="Bookman Old Style" w:hAnsi="Bookman Old Style" w:cs="Times New Roman"/>
          <w:sz w:val="20"/>
          <w:szCs w:val="20"/>
        </w:rPr>
        <w:t>ional la prezentul Contract, cu respectarea dispozi</w:t>
      </w:r>
      <w:r>
        <w:rPr>
          <w:rFonts w:ascii="Times New Roman" w:hAnsi="Times New Roman" w:cs="Times New Roman"/>
          <w:sz w:val="20"/>
          <w:szCs w:val="20"/>
        </w:rPr>
        <w:t>ț</w:t>
      </w:r>
      <w:r>
        <w:rPr>
          <w:rFonts w:ascii="Bookman Old Style" w:hAnsi="Bookman Old Style" w:cs="Times New Roman"/>
          <w:sz w:val="20"/>
          <w:szCs w:val="20"/>
        </w:rPr>
        <w:t>iilor legale;</w:t>
      </w:r>
    </w:p>
    <w:p w14:paraId="0F926204">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Devin incidente oricare alte incapacită</w:t>
      </w:r>
      <w:r>
        <w:rPr>
          <w:rFonts w:ascii="Times New Roman" w:hAnsi="Times New Roman" w:cs="Times New Roman"/>
          <w:sz w:val="20"/>
          <w:szCs w:val="20"/>
        </w:rPr>
        <w:t>ț</w:t>
      </w:r>
      <w:r>
        <w:rPr>
          <w:rFonts w:ascii="Bookman Old Style" w:hAnsi="Bookman Old Style" w:cs="Times New Roman"/>
          <w:sz w:val="20"/>
          <w:szCs w:val="20"/>
        </w:rPr>
        <w:t>i legale care s</w:t>
      </w:r>
      <w:r>
        <w:rPr>
          <w:rFonts w:ascii="Bookman Old Style" w:hAnsi="Bookman Old Style" w:cs="Bookman Old Style"/>
          <w:sz w:val="20"/>
          <w:szCs w:val="20"/>
        </w:rPr>
        <w:t>ăî</w:t>
      </w:r>
      <w:r>
        <w:rPr>
          <w:rFonts w:ascii="Bookman Old Style" w:hAnsi="Bookman Old Style" w:cs="Times New Roman"/>
          <w:sz w:val="20"/>
          <w:szCs w:val="20"/>
        </w:rPr>
        <w:t>mpiedice executarea Contractului;</w:t>
      </w:r>
    </w:p>
    <w:p w14:paraId="7DC6F95C">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Contractantul e</w:t>
      </w:r>
      <w:r>
        <w:rPr>
          <w:rFonts w:ascii="Times New Roman" w:hAnsi="Times New Roman" w:cs="Times New Roman"/>
          <w:sz w:val="20"/>
          <w:szCs w:val="20"/>
        </w:rPr>
        <w:t>ș</w:t>
      </w:r>
      <w:r>
        <w:rPr>
          <w:rFonts w:ascii="Bookman Old Style" w:hAnsi="Bookman Old Style" w:cs="Times New Roman"/>
          <w:sz w:val="20"/>
          <w:szCs w:val="20"/>
        </w:rPr>
        <w:t>ueaz</w:t>
      </w:r>
      <w:r>
        <w:rPr>
          <w:rFonts w:ascii="Bookman Old Style" w:hAnsi="Bookman Old Style" w:cs="Bookman Old Style"/>
          <w:sz w:val="20"/>
          <w:szCs w:val="20"/>
        </w:rPr>
        <w:t>ăî</w:t>
      </w:r>
      <w:r>
        <w:rPr>
          <w:rFonts w:ascii="Bookman Old Style" w:hAnsi="Bookman Old Style" w:cs="Times New Roman"/>
          <w:sz w:val="20"/>
          <w:szCs w:val="20"/>
        </w:rPr>
        <w:t>n a furniza/men</w:t>
      </w:r>
      <w:r>
        <w:rPr>
          <w:rFonts w:ascii="Times New Roman" w:hAnsi="Times New Roman" w:cs="Times New Roman"/>
          <w:sz w:val="20"/>
          <w:szCs w:val="20"/>
        </w:rPr>
        <w:t>ț</w:t>
      </w:r>
      <w:r>
        <w:rPr>
          <w:rFonts w:ascii="Bookman Old Style" w:hAnsi="Bookman Old Style" w:cs="Times New Roman"/>
          <w:sz w:val="20"/>
          <w:szCs w:val="20"/>
        </w:rPr>
        <w:t>ine/prelungi/re</w:t>
      </w:r>
      <w:r>
        <w:rPr>
          <w:rFonts w:ascii="Bookman Old Style" w:hAnsi="Bookman Old Style" w:cs="Bookman Old Style"/>
          <w:sz w:val="20"/>
          <w:szCs w:val="20"/>
        </w:rPr>
        <w:t>î</w:t>
      </w:r>
      <w:r>
        <w:rPr>
          <w:rFonts w:ascii="Bookman Old Style" w:hAnsi="Bookman Old Style" w:cs="Times New Roman"/>
          <w:sz w:val="20"/>
          <w:szCs w:val="20"/>
        </w:rPr>
        <w:t>ntregi/completa garan</w:t>
      </w:r>
      <w:r>
        <w:rPr>
          <w:rFonts w:ascii="Times New Roman" w:hAnsi="Times New Roman" w:cs="Times New Roman"/>
          <w:sz w:val="20"/>
          <w:szCs w:val="20"/>
        </w:rPr>
        <w:t>ț</w:t>
      </w:r>
      <w:r>
        <w:rPr>
          <w:rFonts w:ascii="Bookman Old Style" w:hAnsi="Bookman Old Style" w:cs="Times New Roman"/>
          <w:sz w:val="20"/>
          <w:szCs w:val="20"/>
        </w:rPr>
        <w:t>iile ori asigur</w:t>
      </w:r>
      <w:r>
        <w:rPr>
          <w:rFonts w:ascii="Bookman Old Style" w:hAnsi="Bookman Old Style" w:cs="Bookman Old Style"/>
          <w:sz w:val="20"/>
          <w:szCs w:val="20"/>
        </w:rPr>
        <w:t>ă</w:t>
      </w:r>
      <w:r>
        <w:rPr>
          <w:rFonts w:ascii="Bookman Old Style" w:hAnsi="Bookman Old Style" w:cs="Times New Roman"/>
          <w:sz w:val="20"/>
          <w:szCs w:val="20"/>
        </w:rPr>
        <w:t>rile solicitate prin Contract;</w:t>
      </w:r>
    </w:p>
    <w:p w14:paraId="555938AF">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în cazul în care, printr-un act normativ, se modifică interesul public al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 în legătură cu care se furnizează Produsele care fac obiectul Contractului;</w:t>
      </w:r>
    </w:p>
    <w:p w14:paraId="5AE08423">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la momentul atribuirii Contractului, Contractantul se afla în una dintre situa</w:t>
      </w:r>
      <w:r>
        <w:rPr>
          <w:rFonts w:ascii="Times New Roman" w:hAnsi="Times New Roman" w:cs="Times New Roman"/>
          <w:sz w:val="20"/>
          <w:szCs w:val="20"/>
        </w:rPr>
        <w:t>ț</w:t>
      </w:r>
      <w:r>
        <w:rPr>
          <w:rFonts w:ascii="Bookman Old Style" w:hAnsi="Bookman Old Style" w:cs="Times New Roman"/>
          <w:sz w:val="20"/>
          <w:szCs w:val="20"/>
        </w:rPr>
        <w:t>iile care ar fi determinat excluderea sa din procedura de atribuire;</w:t>
      </w:r>
    </w:p>
    <w:p w14:paraId="723A2880">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în situa</w:t>
      </w:r>
      <w:r>
        <w:rPr>
          <w:rFonts w:ascii="Times New Roman" w:hAnsi="Times New Roman" w:cs="Times New Roman"/>
          <w:sz w:val="20"/>
          <w:szCs w:val="20"/>
        </w:rPr>
        <w:t>ț</w:t>
      </w:r>
      <w:r>
        <w:rPr>
          <w:rFonts w:ascii="Bookman Old Style" w:hAnsi="Bookman Old Style" w:cs="Times New Roman"/>
          <w:sz w:val="20"/>
          <w:szCs w:val="20"/>
        </w:rPr>
        <w:t xml:space="preserve">ia </w:t>
      </w:r>
      <w:r>
        <w:rPr>
          <w:rFonts w:ascii="Bookman Old Style" w:hAnsi="Bookman Old Style" w:cs="Bookman Old Style"/>
          <w:sz w:val="20"/>
          <w:szCs w:val="20"/>
        </w:rPr>
        <w:t>î</w:t>
      </w:r>
      <w:r>
        <w:rPr>
          <w:rFonts w:ascii="Bookman Old Style" w:hAnsi="Bookman Old Style" w:cs="Times New Roman"/>
          <w:sz w:val="20"/>
          <w:szCs w:val="20"/>
        </w:rPr>
        <w:t>n care Contractul nu ar fi trebuit s</w:t>
      </w:r>
      <w:r>
        <w:rPr>
          <w:rFonts w:ascii="Bookman Old Style" w:hAnsi="Bookman Old Style" w:cs="Bookman Old Style"/>
          <w:sz w:val="20"/>
          <w:szCs w:val="20"/>
        </w:rPr>
        <w:t>ă</w:t>
      </w:r>
      <w:r>
        <w:rPr>
          <w:rFonts w:ascii="Bookman Old Style" w:hAnsi="Bookman Old Style" w:cs="Times New Roman"/>
          <w:sz w:val="20"/>
          <w:szCs w:val="20"/>
        </w:rPr>
        <w:t xml:space="preserve"> fie atribuit Contractantului deoarece au fost </w:t>
      </w:r>
      <w:r>
        <w:rPr>
          <w:rFonts w:ascii="Bookman Old Style" w:hAnsi="Bookman Old Style" w:cs="Bookman Old Style"/>
          <w:sz w:val="20"/>
          <w:szCs w:val="20"/>
        </w:rPr>
        <w:t>î</w:t>
      </w:r>
      <w:r>
        <w:rPr>
          <w:rFonts w:ascii="Bookman Old Style" w:hAnsi="Bookman Old Style" w:cs="Times New Roman"/>
          <w:sz w:val="20"/>
          <w:szCs w:val="20"/>
        </w:rPr>
        <w:t>nc</w:t>
      </w:r>
      <w:r>
        <w:rPr>
          <w:rFonts w:ascii="Bookman Old Style" w:hAnsi="Bookman Old Style" w:cs="Bookman Old Style"/>
          <w:sz w:val="20"/>
          <w:szCs w:val="20"/>
        </w:rPr>
        <w:t>ă</w:t>
      </w:r>
      <w:r>
        <w:rPr>
          <w:rFonts w:ascii="Bookman Old Style" w:hAnsi="Bookman Old Style" w:cs="Times New Roman"/>
          <w:sz w:val="20"/>
          <w:szCs w:val="20"/>
        </w:rPr>
        <w:t>lcate grav obliga</w:t>
      </w:r>
      <w:r>
        <w:rPr>
          <w:rFonts w:ascii="Times New Roman" w:hAnsi="Times New Roman" w:cs="Times New Roman"/>
          <w:sz w:val="20"/>
          <w:szCs w:val="20"/>
        </w:rPr>
        <w:t>ț</w:t>
      </w:r>
      <w:r>
        <w:rPr>
          <w:rFonts w:ascii="Bookman Old Style" w:hAnsi="Bookman Old Style" w:cs="Times New Roman"/>
          <w:sz w:val="20"/>
          <w:szCs w:val="20"/>
        </w:rPr>
        <w:t>iile care rezult</w:t>
      </w:r>
      <w:r>
        <w:rPr>
          <w:rFonts w:ascii="Bookman Old Style" w:hAnsi="Bookman Old Style" w:cs="Bookman Old Style"/>
          <w:sz w:val="20"/>
          <w:szCs w:val="20"/>
        </w:rPr>
        <w:t>ă</w:t>
      </w:r>
      <w:r>
        <w:rPr>
          <w:rFonts w:ascii="Bookman Old Style" w:hAnsi="Bookman Old Style" w:cs="Times New Roman"/>
          <w:sz w:val="20"/>
          <w:szCs w:val="20"/>
        </w:rPr>
        <w:t xml:space="preserve"> din legisla</w:t>
      </w:r>
      <w:r>
        <w:rPr>
          <w:rFonts w:ascii="Times New Roman" w:hAnsi="Times New Roman" w:cs="Times New Roman"/>
          <w:sz w:val="20"/>
          <w:szCs w:val="20"/>
        </w:rPr>
        <w:t>ț</w:t>
      </w:r>
      <w:r>
        <w:rPr>
          <w:rFonts w:ascii="Bookman Old Style" w:hAnsi="Bookman Old Style" w:cs="Times New Roman"/>
          <w:sz w:val="20"/>
          <w:szCs w:val="20"/>
        </w:rPr>
        <w:t>ia european</w:t>
      </w:r>
      <w:r>
        <w:rPr>
          <w:rFonts w:ascii="Bookman Old Style" w:hAnsi="Bookman Old Style" w:cs="Bookman Old Style"/>
          <w:sz w:val="20"/>
          <w:szCs w:val="20"/>
        </w:rPr>
        <w:t>ă</w:t>
      </w:r>
      <w:r>
        <w:rPr>
          <w:rFonts w:ascii="Bookman Old Style" w:hAnsi="Bookman Old Style" w:cs="Times New Roman"/>
          <w:sz w:val="20"/>
          <w:szCs w:val="20"/>
        </w:rPr>
        <w:t xml:space="preserve"> relevant</w:t>
      </w:r>
      <w:r>
        <w:rPr>
          <w:rFonts w:ascii="Bookman Old Style" w:hAnsi="Bookman Old Style" w:cs="Bookman Old Style"/>
          <w:sz w:val="20"/>
          <w:szCs w:val="20"/>
        </w:rPr>
        <w:t>ă</w:t>
      </w:r>
      <w:r>
        <w:rPr>
          <w:rFonts w:ascii="Bookman Old Style" w:hAnsi="Bookman Old Style" w:cs="Times New Roman"/>
          <w:sz w:val="20"/>
          <w:szCs w:val="20"/>
        </w:rPr>
        <w:t xml:space="preserve"> iar această împrejurarea fost constatată printr-o decizie a Cur</w:t>
      </w:r>
      <w:r>
        <w:rPr>
          <w:rFonts w:ascii="Times New Roman" w:hAnsi="Times New Roman" w:cs="Times New Roman"/>
          <w:sz w:val="20"/>
          <w:szCs w:val="20"/>
        </w:rPr>
        <w:t>ț</w:t>
      </w:r>
      <w:r>
        <w:rPr>
          <w:rFonts w:ascii="Bookman Old Style" w:hAnsi="Bookman Old Style" w:cs="Times New Roman"/>
          <w:sz w:val="20"/>
          <w:szCs w:val="20"/>
        </w:rPr>
        <w:t>ii de Justi</w:t>
      </w:r>
      <w:r>
        <w:rPr>
          <w:rFonts w:ascii="Times New Roman" w:hAnsi="Times New Roman" w:cs="Times New Roman"/>
          <w:sz w:val="20"/>
          <w:szCs w:val="20"/>
        </w:rPr>
        <w:t>ț</w:t>
      </w:r>
      <w:r>
        <w:rPr>
          <w:rFonts w:ascii="Bookman Old Style" w:hAnsi="Bookman Old Style" w:cs="Times New Roman"/>
          <w:sz w:val="20"/>
          <w:szCs w:val="20"/>
        </w:rPr>
        <w:t>ie a Uniunii Europene;</w:t>
      </w:r>
    </w:p>
    <w:p w14:paraId="3C30A505">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În cazul în care împotriva Contractantului se deschide procedura falimentului;</w:t>
      </w:r>
    </w:p>
    <w:p w14:paraId="313787A9">
      <w:pPr>
        <w:pStyle w:val="42"/>
        <w:numPr>
          <w:ilvl w:val="0"/>
          <w:numId w:val="30"/>
        </w:numPr>
        <w:spacing w:before="120" w:after="120" w:line="276" w:lineRule="auto"/>
        <w:jc w:val="both"/>
        <w:rPr>
          <w:rFonts w:ascii="Bookman Old Style" w:hAnsi="Bookman Old Style" w:cs="Times New Roman"/>
          <w:sz w:val="20"/>
          <w:szCs w:val="20"/>
        </w:rPr>
      </w:pPr>
      <w:r>
        <w:rPr>
          <w:rFonts w:ascii="Bookman Old Style" w:hAnsi="Bookman Old Style" w:cs="Times New Roman"/>
          <w:sz w:val="20"/>
          <w:szCs w:val="20"/>
        </w:rPr>
        <w:t>Contractantul a săvâr</w:t>
      </w:r>
      <w:r>
        <w:rPr>
          <w:rFonts w:ascii="Times New Roman" w:hAnsi="Times New Roman" w:cs="Times New Roman"/>
          <w:sz w:val="20"/>
          <w:szCs w:val="20"/>
        </w:rPr>
        <w:t>ș</w:t>
      </w:r>
      <w:r>
        <w:rPr>
          <w:rFonts w:ascii="Bookman Old Style" w:hAnsi="Bookman Old Style" w:cs="Times New Roman"/>
          <w:sz w:val="20"/>
          <w:szCs w:val="20"/>
        </w:rPr>
        <w:t xml:space="preserve">it nereguli sau fraude </w:t>
      </w:r>
      <w:r>
        <w:rPr>
          <w:rFonts w:ascii="Bookman Old Style" w:hAnsi="Bookman Old Style" w:cs="Bookman Old Style"/>
          <w:sz w:val="20"/>
          <w:szCs w:val="20"/>
        </w:rPr>
        <w:t>î</w:t>
      </w:r>
      <w:r>
        <w:rPr>
          <w:rFonts w:ascii="Bookman Old Style" w:hAnsi="Bookman Old Style" w:cs="Times New Roman"/>
          <w:sz w:val="20"/>
          <w:szCs w:val="20"/>
        </w:rPr>
        <w:t>n cadrul procedurii de atribuire a Contractului sau în legătură cu executare acestuia, ce au provocat o vătămare Autorită</w:t>
      </w:r>
      <w:r>
        <w:rPr>
          <w:rFonts w:ascii="Times New Roman" w:hAnsi="Times New Roman" w:cs="Times New Roman"/>
          <w:sz w:val="20"/>
          <w:szCs w:val="20"/>
        </w:rPr>
        <w:t>ț</w:t>
      </w:r>
      <w:r>
        <w:rPr>
          <w:rFonts w:ascii="Bookman Old Style" w:hAnsi="Bookman Old Style" w:cs="Times New Roman"/>
          <w:sz w:val="20"/>
          <w:szCs w:val="20"/>
        </w:rPr>
        <w:t>ii/entit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w:t>
      </w:r>
    </w:p>
    <w:p w14:paraId="3A5C25E0">
      <w:pPr>
        <w:pStyle w:val="42"/>
        <w:numPr>
          <w:ilvl w:val="0"/>
          <w:numId w:val="30"/>
        </w:numPr>
        <w:spacing w:before="120" w:after="120" w:line="276" w:lineRule="auto"/>
        <w:ind w:left="720" w:hanging="357"/>
        <w:contextualSpacing w:val="0"/>
        <w:jc w:val="both"/>
        <w:rPr>
          <w:rFonts w:ascii="Bookman Old Style" w:hAnsi="Bookman Old Style" w:cs="Times New Roman"/>
          <w:sz w:val="20"/>
          <w:szCs w:val="20"/>
        </w:rPr>
      </w:pPr>
      <w:r>
        <w:rPr>
          <w:rFonts w:ascii="Bookman Old Style" w:hAnsi="Bookman Old Style" w:cs="Times New Roman"/>
          <w:sz w:val="20"/>
          <w:szCs w:val="20"/>
        </w:rPr>
        <w:t>Valorificarea de către Autoritatea/entitatea contractantă a rezultatelor prezentului contract este grav compromisă ca urmare a întârzierii presta</w:t>
      </w:r>
      <w:r>
        <w:rPr>
          <w:rFonts w:ascii="Times New Roman" w:hAnsi="Times New Roman" w:cs="Times New Roman"/>
          <w:sz w:val="20"/>
          <w:szCs w:val="20"/>
        </w:rPr>
        <w:t>ț</w:t>
      </w:r>
      <w:r>
        <w:rPr>
          <w:rFonts w:ascii="Bookman Old Style" w:hAnsi="Bookman Old Style" w:cs="Times New Roman"/>
          <w:sz w:val="20"/>
          <w:szCs w:val="20"/>
        </w:rPr>
        <w:t>iilor din vina Contractantului.</w:t>
      </w:r>
    </w:p>
    <w:p w14:paraId="7C25E726">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Contractantul poate rezolu</w:t>
      </w:r>
      <w:r>
        <w:rPr>
          <w:rFonts w:ascii="Times New Roman" w:hAnsi="Times New Roman" w:cs="Times New Roman"/>
          <w:sz w:val="20"/>
          <w:szCs w:val="20"/>
        </w:rPr>
        <w:t>ț</w:t>
      </w:r>
      <w:r>
        <w:rPr>
          <w:rFonts w:ascii="Bookman Old Style" w:hAnsi="Bookman Old Style" w:cs="Times New Roman"/>
          <w:sz w:val="20"/>
          <w:szCs w:val="20"/>
        </w:rPr>
        <w:t>iona/rezilia Contractul fără însă a fi afectat dreptul Păr</w:t>
      </w:r>
      <w:r>
        <w:rPr>
          <w:rFonts w:ascii="Times New Roman" w:hAnsi="Times New Roman" w:cs="Times New Roman"/>
          <w:sz w:val="20"/>
          <w:szCs w:val="20"/>
        </w:rPr>
        <w:t>ț</w:t>
      </w:r>
      <w:r>
        <w:rPr>
          <w:rFonts w:ascii="Bookman Old Style" w:hAnsi="Bookman Old Style" w:cs="Times New Roman"/>
          <w:sz w:val="20"/>
          <w:szCs w:val="20"/>
        </w:rPr>
        <w:t xml:space="preserve">ilor de a pretinde plata unor daune sau alte prejudicii, </w:t>
      </w:r>
      <w:r>
        <w:rPr>
          <w:rFonts w:ascii="Bookman Old Style" w:hAnsi="Bookman Old Style" w:cs="Bookman Old Style"/>
          <w:sz w:val="20"/>
          <w:szCs w:val="20"/>
        </w:rPr>
        <w:t>î</w:t>
      </w:r>
      <w:r>
        <w:rPr>
          <w:rFonts w:ascii="Bookman Old Style" w:hAnsi="Bookman Old Style" w:cs="Times New Roman"/>
          <w:sz w:val="20"/>
          <w:szCs w:val="20"/>
        </w:rPr>
        <w:t xml:space="preserve">n cazul </w:t>
      </w:r>
      <w:r>
        <w:rPr>
          <w:rFonts w:ascii="Bookman Old Style" w:hAnsi="Bookman Old Style" w:cs="Bookman Old Style"/>
          <w:sz w:val="20"/>
          <w:szCs w:val="20"/>
        </w:rPr>
        <w:t>î</w:t>
      </w:r>
      <w:r>
        <w:rPr>
          <w:rFonts w:ascii="Bookman Old Style" w:hAnsi="Bookman Old Style" w:cs="Times New Roman"/>
          <w:sz w:val="20"/>
          <w:szCs w:val="20"/>
        </w:rPr>
        <w:t>n care:</w:t>
      </w:r>
    </w:p>
    <w:p w14:paraId="5521A8C5">
      <w:pPr>
        <w:pStyle w:val="42"/>
        <w:numPr>
          <w:ilvl w:val="0"/>
          <w:numId w:val="31"/>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Autoritatea/entitatea contractantă a comis erori esen</w:t>
      </w:r>
      <w:r>
        <w:rPr>
          <w:rFonts w:ascii="Times New Roman" w:hAnsi="Times New Roman" w:cs="Times New Roman"/>
          <w:sz w:val="20"/>
          <w:szCs w:val="20"/>
        </w:rPr>
        <w:t>ț</w:t>
      </w:r>
      <w:r>
        <w:rPr>
          <w:rFonts w:ascii="Bookman Old Style" w:hAnsi="Bookman Old Style" w:cs="Times New Roman"/>
          <w:sz w:val="20"/>
          <w:szCs w:val="20"/>
        </w:rPr>
        <w:t>iale, nereguli sau fraude în cadrul procedurii de atribuire a Contractului sau în legătură cu executare acestuia, ce au provocat o vătămare Contractantului.</w:t>
      </w:r>
    </w:p>
    <w:p w14:paraId="07547319">
      <w:pPr>
        <w:pStyle w:val="42"/>
        <w:numPr>
          <w:ilvl w:val="0"/>
          <w:numId w:val="31"/>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Autoritatea/entitatea contractantă nu î</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ndepline</w:t>
      </w:r>
      <w:r>
        <w:rPr>
          <w:rFonts w:ascii="Times New Roman" w:hAnsi="Times New Roman" w:cs="Times New Roman"/>
          <w:sz w:val="20"/>
          <w:szCs w:val="20"/>
        </w:rPr>
        <w:t>ș</w:t>
      </w:r>
      <w:r>
        <w:rPr>
          <w:rFonts w:ascii="Bookman Old Style" w:hAnsi="Bookman Old Style" w:cs="Times New Roman"/>
          <w:sz w:val="20"/>
          <w:szCs w:val="20"/>
        </w:rPr>
        <w:t>te obliga</w:t>
      </w:r>
      <w:r>
        <w:rPr>
          <w:rFonts w:ascii="Times New Roman" w:hAnsi="Times New Roman" w:cs="Times New Roman"/>
          <w:sz w:val="20"/>
          <w:szCs w:val="20"/>
        </w:rPr>
        <w:t>ț</w:t>
      </w:r>
      <w:r>
        <w:rPr>
          <w:rFonts w:ascii="Bookman Old Style" w:hAnsi="Bookman Old Style" w:cs="Times New Roman"/>
          <w:sz w:val="20"/>
          <w:szCs w:val="20"/>
        </w:rPr>
        <w:t>iile de plat</w:t>
      </w:r>
      <w:r>
        <w:rPr>
          <w:rFonts w:ascii="Bookman Old Style" w:hAnsi="Bookman Old Style" w:cs="Bookman Old Style"/>
          <w:sz w:val="20"/>
          <w:szCs w:val="20"/>
        </w:rPr>
        <w:t>ă</w:t>
      </w:r>
      <w:r>
        <w:rPr>
          <w:rFonts w:ascii="Bookman Old Style" w:hAnsi="Bookman Old Style" w:cs="Times New Roman"/>
          <w:sz w:val="20"/>
          <w:szCs w:val="20"/>
        </w:rPr>
        <w:t xml:space="preserve"> a produselor prestate de Contractant, în condi</w:t>
      </w:r>
      <w:r>
        <w:rPr>
          <w:rFonts w:ascii="Times New Roman" w:hAnsi="Times New Roman" w:cs="Times New Roman"/>
          <w:sz w:val="20"/>
          <w:szCs w:val="20"/>
        </w:rPr>
        <w:t>ț</w:t>
      </w:r>
      <w:r>
        <w:rPr>
          <w:rFonts w:ascii="Bookman Old Style" w:hAnsi="Bookman Old Style" w:cs="Times New Roman"/>
          <w:sz w:val="20"/>
          <w:szCs w:val="20"/>
        </w:rPr>
        <w:t>iile stabilite prin prezentul Contract.</w:t>
      </w:r>
    </w:p>
    <w:p w14:paraId="4DD03E47">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Rezolu</w:t>
      </w:r>
      <w:r>
        <w:rPr>
          <w:rFonts w:ascii="Times New Roman" w:hAnsi="Times New Roman" w:cs="Times New Roman"/>
          <w:sz w:val="20"/>
          <w:szCs w:val="20"/>
        </w:rPr>
        <w:t>ț</w:t>
      </w:r>
      <w:r>
        <w:rPr>
          <w:rFonts w:ascii="Bookman Old Style" w:hAnsi="Bookman Old Style" w:cs="Times New Roman"/>
          <w:sz w:val="20"/>
          <w:szCs w:val="20"/>
        </w:rPr>
        <w:t>iunea/Rezilierea Contractului în condi</w:t>
      </w:r>
      <w:r>
        <w:rPr>
          <w:rFonts w:ascii="Times New Roman" w:hAnsi="Times New Roman" w:cs="Times New Roman"/>
          <w:sz w:val="20"/>
          <w:szCs w:val="20"/>
        </w:rPr>
        <w:t>ț</w:t>
      </w:r>
      <w:r>
        <w:rPr>
          <w:rFonts w:ascii="Bookman Old Style" w:hAnsi="Bookman Old Style" w:cs="Times New Roman"/>
          <w:sz w:val="20"/>
          <w:szCs w:val="20"/>
        </w:rPr>
        <w:t xml:space="preserve">iile pct. 26.2 </w:t>
      </w:r>
      <w:r>
        <w:rPr>
          <w:rFonts w:ascii="Times New Roman" w:hAnsi="Times New Roman" w:cs="Times New Roman"/>
          <w:sz w:val="20"/>
          <w:szCs w:val="20"/>
        </w:rPr>
        <w:t>ș</w:t>
      </w:r>
      <w:r>
        <w:rPr>
          <w:rFonts w:ascii="Bookman Old Style" w:hAnsi="Bookman Old Style" w:cs="Times New Roman"/>
          <w:sz w:val="20"/>
          <w:szCs w:val="20"/>
        </w:rPr>
        <w:t>i pct. 26.3 intervine cu efecte depline, fără a mai fi necesară îndeplinirea vreunei formalită</w:t>
      </w:r>
      <w:r>
        <w:rPr>
          <w:rFonts w:ascii="Times New Roman" w:hAnsi="Times New Roman" w:cs="Times New Roman"/>
          <w:sz w:val="20"/>
          <w:szCs w:val="20"/>
        </w:rPr>
        <w:t>ț</w:t>
      </w:r>
      <w:r>
        <w:rPr>
          <w:rFonts w:ascii="Bookman Old Style" w:hAnsi="Bookman Old Style" w:cs="Times New Roman"/>
          <w:sz w:val="20"/>
          <w:szCs w:val="20"/>
        </w:rPr>
        <w:t xml:space="preserve">i prealabile </w:t>
      </w:r>
      <w:r>
        <w:rPr>
          <w:rFonts w:ascii="Times New Roman" w:hAnsi="Times New Roman" w:cs="Times New Roman"/>
          <w:sz w:val="20"/>
          <w:szCs w:val="20"/>
        </w:rPr>
        <w:t>ș</w:t>
      </w:r>
      <w:r>
        <w:rPr>
          <w:rFonts w:ascii="Bookman Old Style" w:hAnsi="Bookman Old Style" w:cs="Times New Roman"/>
          <w:sz w:val="20"/>
          <w:szCs w:val="20"/>
        </w:rPr>
        <w:t>i f</w:t>
      </w:r>
      <w:r>
        <w:rPr>
          <w:rFonts w:ascii="Bookman Old Style" w:hAnsi="Bookman Old Style" w:cs="Bookman Old Style"/>
          <w:sz w:val="20"/>
          <w:szCs w:val="20"/>
        </w:rPr>
        <w:t>ă</w:t>
      </w:r>
      <w:r>
        <w:rPr>
          <w:rFonts w:ascii="Bookman Old Style" w:hAnsi="Bookman Old Style" w:cs="Times New Roman"/>
          <w:sz w:val="20"/>
          <w:szCs w:val="20"/>
        </w:rPr>
        <w:t>r</w:t>
      </w:r>
      <w:r>
        <w:rPr>
          <w:rFonts w:ascii="Bookman Old Style" w:hAnsi="Bookman Old Style" w:cs="Bookman Old Style"/>
          <w:sz w:val="20"/>
          <w:szCs w:val="20"/>
        </w:rPr>
        <w:t>ă</w:t>
      </w:r>
      <w:r>
        <w:rPr>
          <w:rFonts w:ascii="Bookman Old Style" w:hAnsi="Bookman Old Style" w:cs="Times New Roman"/>
          <w:sz w:val="20"/>
          <w:szCs w:val="20"/>
        </w:rPr>
        <w:t xml:space="preserve"> a mai fi necesar</w:t>
      </w:r>
      <w:r>
        <w:rPr>
          <w:rFonts w:ascii="Bookman Old Style" w:hAnsi="Bookman Old Style" w:cs="Bookman Old Style"/>
          <w:sz w:val="20"/>
          <w:szCs w:val="20"/>
        </w:rPr>
        <w:t>ă</w:t>
      </w:r>
      <w:r>
        <w:rPr>
          <w:rFonts w:ascii="Bookman Old Style" w:hAnsi="Bookman Old Style" w:cs="Times New Roman"/>
          <w:sz w:val="20"/>
          <w:szCs w:val="20"/>
        </w:rPr>
        <w:t xml:space="preserve"> interven</w:t>
      </w:r>
      <w:r>
        <w:rPr>
          <w:rFonts w:ascii="Times New Roman" w:hAnsi="Times New Roman" w:cs="Times New Roman"/>
          <w:sz w:val="20"/>
          <w:szCs w:val="20"/>
        </w:rPr>
        <w:t>ț</w:t>
      </w:r>
      <w:r>
        <w:rPr>
          <w:rFonts w:ascii="Bookman Old Style" w:hAnsi="Bookman Old Style" w:cs="Times New Roman"/>
          <w:sz w:val="20"/>
          <w:szCs w:val="20"/>
        </w:rPr>
        <w:t>ia vreunei instan</w:t>
      </w:r>
      <w:r>
        <w:rPr>
          <w:rFonts w:ascii="Times New Roman" w:hAnsi="Times New Roman" w:cs="Times New Roman"/>
          <w:sz w:val="20"/>
          <w:szCs w:val="20"/>
        </w:rPr>
        <w:t>ț</w:t>
      </w:r>
      <w:r>
        <w:rPr>
          <w:rFonts w:ascii="Bookman Old Style" w:hAnsi="Bookman Old Style" w:cs="Times New Roman"/>
          <w:sz w:val="20"/>
          <w:szCs w:val="20"/>
        </w:rPr>
        <w:t>e judec</w:t>
      </w:r>
      <w:r>
        <w:rPr>
          <w:rFonts w:ascii="Bookman Old Style" w:hAnsi="Bookman Old Style" w:cs="Bookman Old Style"/>
          <w:sz w:val="20"/>
          <w:szCs w:val="20"/>
        </w:rPr>
        <w:t>ă</w:t>
      </w:r>
      <w:r>
        <w:rPr>
          <w:rFonts w:ascii="Bookman Old Style" w:hAnsi="Bookman Old Style" w:cs="Times New Roman"/>
          <w:sz w:val="20"/>
          <w:szCs w:val="20"/>
        </w:rPr>
        <w:t>tore</w:t>
      </w:r>
      <w:r>
        <w:rPr>
          <w:rFonts w:ascii="Times New Roman" w:hAnsi="Times New Roman" w:cs="Times New Roman"/>
          <w:sz w:val="20"/>
          <w:szCs w:val="20"/>
        </w:rPr>
        <w:t>ș</w:t>
      </w:r>
      <w:r>
        <w:rPr>
          <w:rFonts w:ascii="Bookman Old Style" w:hAnsi="Bookman Old Style" w:cs="Times New Roman"/>
          <w:sz w:val="20"/>
          <w:szCs w:val="20"/>
        </w:rPr>
        <w:t xml:space="preserve">ti </w:t>
      </w:r>
      <w:r>
        <w:rPr>
          <w:rFonts w:ascii="Times New Roman" w:hAnsi="Times New Roman" w:cs="Times New Roman"/>
          <w:sz w:val="20"/>
          <w:szCs w:val="20"/>
        </w:rPr>
        <w:t>ș</w:t>
      </w:r>
      <w:r>
        <w:rPr>
          <w:rFonts w:ascii="Bookman Old Style" w:hAnsi="Bookman Old Style" w:cs="Times New Roman"/>
          <w:sz w:val="20"/>
          <w:szCs w:val="20"/>
        </w:rPr>
        <w:t>i/sau arbitrale.</w:t>
      </w:r>
    </w:p>
    <w:p w14:paraId="48F20C79">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Prevederile prezentului Contract în materia rezolu</w:t>
      </w:r>
      <w:r>
        <w:rPr>
          <w:rFonts w:ascii="Times New Roman" w:hAnsi="Times New Roman" w:cs="Times New Roman"/>
          <w:sz w:val="20"/>
          <w:szCs w:val="20"/>
        </w:rPr>
        <w:t>ț</w:t>
      </w:r>
      <w:r>
        <w:rPr>
          <w:rFonts w:ascii="Bookman Old Style" w:hAnsi="Bookman Old Style" w:cs="Times New Roman"/>
          <w:sz w:val="20"/>
          <w:szCs w:val="20"/>
        </w:rPr>
        <w:t>iunii/rezilierii Contractului se completează cu prevederile în materie ale Codului Civil în vigoare.</w:t>
      </w:r>
    </w:p>
    <w:p w14:paraId="08D56044">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În situa</w:t>
      </w:r>
      <w:r>
        <w:rPr>
          <w:rFonts w:ascii="Times New Roman" w:hAnsi="Times New Roman" w:cs="Times New Roman"/>
          <w:sz w:val="20"/>
          <w:szCs w:val="20"/>
        </w:rPr>
        <w:t>ț</w:t>
      </w:r>
      <w:r>
        <w:rPr>
          <w:rFonts w:ascii="Bookman Old Style" w:hAnsi="Bookman Old Style" w:cs="Times New Roman"/>
          <w:sz w:val="20"/>
          <w:szCs w:val="20"/>
        </w:rPr>
        <w:t>ia rezolu</w:t>
      </w:r>
      <w:r>
        <w:rPr>
          <w:rFonts w:ascii="Times New Roman" w:hAnsi="Times New Roman" w:cs="Times New Roman"/>
          <w:sz w:val="20"/>
          <w:szCs w:val="20"/>
        </w:rPr>
        <w:t>ț</w:t>
      </w:r>
      <w:r>
        <w:rPr>
          <w:rFonts w:ascii="Bookman Old Style" w:hAnsi="Bookman Old Style" w:cs="Times New Roman"/>
          <w:sz w:val="20"/>
          <w:szCs w:val="20"/>
        </w:rPr>
        <w:t>iunii/rezilierii totale/par</w:t>
      </w:r>
      <w:r>
        <w:rPr>
          <w:rFonts w:ascii="Times New Roman" w:hAnsi="Times New Roman" w:cs="Times New Roman"/>
          <w:sz w:val="20"/>
          <w:szCs w:val="20"/>
        </w:rPr>
        <w:t>ț</w:t>
      </w:r>
      <w:r>
        <w:rPr>
          <w:rFonts w:ascii="Bookman Old Style" w:hAnsi="Bookman Old Style" w:cs="Times New Roman"/>
          <w:sz w:val="20"/>
          <w:szCs w:val="20"/>
        </w:rPr>
        <w:t>iale din cauza neexecutării/executării par</w:t>
      </w:r>
      <w:r>
        <w:rPr>
          <w:rFonts w:ascii="Times New Roman" w:hAnsi="Times New Roman" w:cs="Times New Roman"/>
          <w:sz w:val="20"/>
          <w:szCs w:val="20"/>
        </w:rPr>
        <w:t>ț</w:t>
      </w:r>
      <w:r>
        <w:rPr>
          <w:rFonts w:ascii="Bookman Old Style" w:hAnsi="Bookman Old Style" w:cs="Times New Roman"/>
          <w:sz w:val="20"/>
          <w:szCs w:val="20"/>
        </w:rPr>
        <w:t>iale de c</w:t>
      </w:r>
      <w:r>
        <w:rPr>
          <w:rFonts w:ascii="Bookman Old Style" w:hAnsi="Bookman Old Style" w:cs="Bookman Old Style"/>
          <w:sz w:val="20"/>
          <w:szCs w:val="20"/>
        </w:rPr>
        <w:t>ă</w:t>
      </w:r>
      <w:r>
        <w:rPr>
          <w:rFonts w:ascii="Bookman Old Style" w:hAnsi="Bookman Old Style" w:cs="Times New Roman"/>
          <w:sz w:val="20"/>
          <w:szCs w:val="20"/>
        </w:rPr>
        <w:t>tre Contractant a obliga</w:t>
      </w:r>
      <w:r>
        <w:rPr>
          <w:rFonts w:ascii="Times New Roman" w:hAnsi="Times New Roman" w:cs="Times New Roman"/>
          <w:sz w:val="20"/>
          <w:szCs w:val="20"/>
        </w:rPr>
        <w:t>ț</w:t>
      </w:r>
      <w:r>
        <w:rPr>
          <w:rFonts w:ascii="Bookman Old Style" w:hAnsi="Bookman Old Style" w:cs="Times New Roman"/>
          <w:sz w:val="20"/>
          <w:szCs w:val="20"/>
        </w:rPr>
        <w:t>iilor contractuale, acesta va datora Autorit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ii contractante daune-interese cu titlu de clauză penală în cuantum egal cu valoarea obliga</w:t>
      </w:r>
      <w:r>
        <w:rPr>
          <w:rFonts w:ascii="Times New Roman" w:hAnsi="Times New Roman" w:cs="Times New Roman"/>
          <w:sz w:val="20"/>
          <w:szCs w:val="20"/>
        </w:rPr>
        <w:t>ț</w:t>
      </w:r>
      <w:r>
        <w:rPr>
          <w:rFonts w:ascii="Bookman Old Style" w:hAnsi="Bookman Old Style" w:cs="Times New Roman"/>
          <w:sz w:val="20"/>
          <w:szCs w:val="20"/>
        </w:rPr>
        <w:t>iilor contractuale neexecutate.</w:t>
      </w:r>
    </w:p>
    <w:p w14:paraId="7CDAD02A">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În cazul în care Contractantul nu transmite garan</w:t>
      </w:r>
      <w:r>
        <w:rPr>
          <w:rFonts w:ascii="Times New Roman" w:hAnsi="Times New Roman" w:cs="Times New Roman"/>
          <w:sz w:val="20"/>
          <w:szCs w:val="20"/>
        </w:rPr>
        <w:t>ț</w:t>
      </w:r>
      <w:r>
        <w:rPr>
          <w:rFonts w:ascii="Bookman Old Style" w:hAnsi="Bookman Old Style" w:cs="Times New Roman"/>
          <w:sz w:val="20"/>
          <w:szCs w:val="20"/>
        </w:rPr>
        <w:t>ia de bun</w:t>
      </w:r>
      <w:r>
        <w:rPr>
          <w:rFonts w:ascii="Bookman Old Style" w:hAnsi="Bookman Old Style" w:cs="Bookman Old Style"/>
          <w:sz w:val="20"/>
          <w:szCs w:val="20"/>
        </w:rPr>
        <w:t>ă</w:t>
      </w:r>
      <w:r>
        <w:rPr>
          <w:rFonts w:ascii="Bookman Old Style" w:hAnsi="Bookman Old Style" w:cs="Times New Roman"/>
          <w:sz w:val="20"/>
          <w:szCs w:val="20"/>
        </w:rPr>
        <w:t xml:space="preserve"> execu</w:t>
      </w:r>
      <w:r>
        <w:rPr>
          <w:rFonts w:ascii="Times New Roman" w:hAnsi="Times New Roman" w:cs="Times New Roman"/>
          <w:sz w:val="20"/>
          <w:szCs w:val="20"/>
        </w:rPr>
        <w:t>ț</w:t>
      </w:r>
      <w:r>
        <w:rPr>
          <w:rFonts w:ascii="Bookman Old Style" w:hAnsi="Bookman Old Style" w:cs="Times New Roman"/>
          <w:sz w:val="20"/>
          <w:szCs w:val="20"/>
        </w:rPr>
        <w:t xml:space="preserve">ie </w:t>
      </w:r>
      <w:r>
        <w:rPr>
          <w:rFonts w:ascii="Bookman Old Style" w:hAnsi="Bookman Old Style" w:cs="Bookman Old Style"/>
          <w:sz w:val="20"/>
          <w:szCs w:val="20"/>
        </w:rPr>
        <w:t>î</w:t>
      </w:r>
      <w:r>
        <w:rPr>
          <w:rFonts w:ascii="Bookman Old Style" w:hAnsi="Bookman Old Style" w:cs="Times New Roman"/>
          <w:sz w:val="20"/>
          <w:szCs w:val="20"/>
        </w:rPr>
        <w:t>n perioada specificat</w:t>
      </w:r>
      <w:r>
        <w:rPr>
          <w:rFonts w:ascii="Bookman Old Style" w:hAnsi="Bookman Old Style" w:cs="Bookman Old Style"/>
          <w:sz w:val="20"/>
          <w:szCs w:val="20"/>
        </w:rPr>
        <w:t>ă</w:t>
      </w:r>
      <w:r>
        <w:rPr>
          <w:rFonts w:ascii="Bookman Old Style" w:hAnsi="Bookman Old Style" w:cs="Times New Roman"/>
          <w:sz w:val="20"/>
          <w:szCs w:val="20"/>
        </w:rPr>
        <w:t>, contractul este rezolu</w:t>
      </w:r>
      <w:r>
        <w:rPr>
          <w:rFonts w:ascii="Times New Roman" w:hAnsi="Times New Roman" w:cs="Times New Roman"/>
          <w:sz w:val="20"/>
          <w:szCs w:val="20"/>
        </w:rPr>
        <w:t>ț</w:t>
      </w:r>
      <w:r>
        <w:rPr>
          <w:rFonts w:ascii="Bookman Old Style" w:hAnsi="Bookman Old Style" w:cs="Times New Roman"/>
          <w:sz w:val="20"/>
          <w:szCs w:val="20"/>
        </w:rPr>
        <w:t>ionat/reziliat de drept, fără obliga</w:t>
      </w:r>
      <w:r>
        <w:rPr>
          <w:rFonts w:ascii="Times New Roman" w:hAnsi="Times New Roman" w:cs="Times New Roman"/>
          <w:sz w:val="20"/>
          <w:szCs w:val="20"/>
        </w:rPr>
        <w:t>ț</w:t>
      </w:r>
      <w:r>
        <w:rPr>
          <w:rFonts w:ascii="Bookman Old Style" w:hAnsi="Bookman Old Style" w:cs="Times New Roman"/>
          <w:sz w:val="20"/>
          <w:szCs w:val="20"/>
        </w:rPr>
        <w:t xml:space="preserve">ia de notificare sau </w:t>
      </w:r>
      <w:r>
        <w:rPr>
          <w:rFonts w:ascii="Bookman Old Style" w:hAnsi="Bookman Old Style" w:cs="Bookman Old Style"/>
          <w:sz w:val="20"/>
          <w:szCs w:val="20"/>
        </w:rPr>
        <w:t>î</w:t>
      </w:r>
      <w:r>
        <w:rPr>
          <w:rFonts w:ascii="Bookman Old Style" w:hAnsi="Bookman Old Style" w:cs="Times New Roman"/>
          <w:sz w:val="20"/>
          <w:szCs w:val="20"/>
        </w:rPr>
        <w:t>ndeplinire a oric</w:t>
      </w:r>
      <w:r>
        <w:rPr>
          <w:rFonts w:ascii="Bookman Old Style" w:hAnsi="Bookman Old Style" w:cs="Bookman Old Style"/>
          <w:sz w:val="20"/>
          <w:szCs w:val="20"/>
        </w:rPr>
        <w:t>ă</w:t>
      </w:r>
      <w:r>
        <w:rPr>
          <w:rFonts w:ascii="Bookman Old Style" w:hAnsi="Bookman Old Style" w:cs="Times New Roman"/>
          <w:sz w:val="20"/>
          <w:szCs w:val="20"/>
        </w:rPr>
        <w:t>rei formalit</w:t>
      </w:r>
      <w:r>
        <w:rPr>
          <w:rFonts w:ascii="Bookman Old Style" w:hAnsi="Bookman Old Style" w:cs="Bookman Old Style"/>
          <w:sz w:val="20"/>
          <w:szCs w:val="20"/>
        </w:rPr>
        <w:t>ă</w:t>
      </w:r>
      <w:r>
        <w:rPr>
          <w:rFonts w:ascii="Times New Roman" w:hAnsi="Times New Roman" w:cs="Times New Roman"/>
          <w:sz w:val="20"/>
          <w:szCs w:val="20"/>
        </w:rPr>
        <w:t>ț</w:t>
      </w:r>
      <w:r>
        <w:rPr>
          <w:rFonts w:ascii="Bookman Old Style" w:hAnsi="Bookman Old Style" w:cs="Times New Roman"/>
          <w:sz w:val="20"/>
          <w:szCs w:val="20"/>
        </w:rPr>
        <w:t>i de c</w:t>
      </w:r>
      <w:r>
        <w:rPr>
          <w:rFonts w:ascii="Bookman Old Style" w:hAnsi="Bookman Old Style" w:cs="Bookman Old Style"/>
          <w:sz w:val="20"/>
          <w:szCs w:val="20"/>
        </w:rPr>
        <w:t>ă</w:t>
      </w:r>
      <w:r>
        <w:rPr>
          <w:rFonts w:ascii="Bookman Old Style" w:hAnsi="Bookman Old Style" w:cs="Times New Roman"/>
          <w:sz w:val="20"/>
          <w:szCs w:val="20"/>
        </w:rPr>
        <w:t>tre Autoritatea/entitatea contractantă.</w:t>
      </w:r>
    </w:p>
    <w:p w14:paraId="7170D5B0">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 xml:space="preserve"> Autoritatea contractantă î</w:t>
      </w:r>
      <w:r>
        <w:rPr>
          <w:rFonts w:ascii="Times New Roman" w:hAnsi="Times New Roman" w:cs="Times New Roman"/>
          <w:sz w:val="20"/>
          <w:szCs w:val="20"/>
        </w:rPr>
        <w:t>ș</w:t>
      </w:r>
      <w:r>
        <w:rPr>
          <w:rFonts w:ascii="Bookman Old Style" w:hAnsi="Bookman Old Style" w:cs="Times New Roman"/>
          <w:sz w:val="20"/>
          <w:szCs w:val="20"/>
        </w:rPr>
        <w:t>i rezerv</w:t>
      </w:r>
      <w:r>
        <w:rPr>
          <w:rFonts w:ascii="Bookman Old Style" w:hAnsi="Bookman Old Style" w:cs="Bookman Old Style"/>
          <w:sz w:val="20"/>
          <w:szCs w:val="20"/>
        </w:rPr>
        <w:t>ă</w:t>
      </w:r>
      <w:r>
        <w:rPr>
          <w:rFonts w:ascii="Bookman Old Style" w:hAnsi="Bookman Old Style" w:cs="Times New Roman"/>
          <w:sz w:val="20"/>
          <w:szCs w:val="20"/>
        </w:rPr>
        <w:t xml:space="preserve"> dreptul de a denun</w:t>
      </w:r>
      <w:r>
        <w:rPr>
          <w:rFonts w:ascii="Times New Roman" w:hAnsi="Times New Roman" w:cs="Times New Roman"/>
          <w:sz w:val="20"/>
          <w:szCs w:val="20"/>
        </w:rPr>
        <w:t>ț</w:t>
      </w:r>
      <w:r>
        <w:rPr>
          <w:rFonts w:ascii="Bookman Old Style" w:hAnsi="Bookman Old Style" w:cs="Times New Roman"/>
          <w:sz w:val="20"/>
          <w:szCs w:val="20"/>
        </w:rPr>
        <w:t>a unilateral contractul de furnizare produse, în cel mult 15 zile de la apari</w:t>
      </w:r>
      <w:r>
        <w:rPr>
          <w:rFonts w:ascii="Times New Roman" w:hAnsi="Times New Roman" w:cs="Times New Roman"/>
          <w:sz w:val="20"/>
          <w:szCs w:val="20"/>
        </w:rPr>
        <w:t>ț</w:t>
      </w:r>
      <w:r>
        <w:rPr>
          <w:rFonts w:ascii="Bookman Old Style" w:hAnsi="Bookman Old Style" w:cs="Times New Roman"/>
          <w:sz w:val="20"/>
          <w:szCs w:val="20"/>
        </w:rPr>
        <w:t>ia unor circumstan</w:t>
      </w:r>
      <w:r>
        <w:rPr>
          <w:rFonts w:ascii="Times New Roman" w:hAnsi="Times New Roman" w:cs="Times New Roman"/>
          <w:sz w:val="20"/>
          <w:szCs w:val="20"/>
        </w:rPr>
        <w:t>ț</w:t>
      </w:r>
      <w:r>
        <w:rPr>
          <w:rFonts w:ascii="Bookman Old Style" w:hAnsi="Bookman Old Style" w:cs="Times New Roman"/>
          <w:sz w:val="20"/>
          <w:szCs w:val="20"/>
        </w:rPr>
        <w:t>e care nu au putut fi prev</w:t>
      </w:r>
      <w:r>
        <w:rPr>
          <w:rFonts w:ascii="Bookman Old Style" w:hAnsi="Bookman Old Style" w:cs="Bookman Old Style"/>
          <w:sz w:val="20"/>
          <w:szCs w:val="20"/>
        </w:rPr>
        <w:t>ă</w:t>
      </w:r>
      <w:r>
        <w:rPr>
          <w:rFonts w:ascii="Bookman Old Style" w:hAnsi="Bookman Old Style" w:cs="Times New Roman"/>
          <w:sz w:val="20"/>
          <w:szCs w:val="20"/>
        </w:rPr>
        <w:t xml:space="preserve">zute la data </w:t>
      </w:r>
      <w:r>
        <w:rPr>
          <w:rFonts w:ascii="Bookman Old Style" w:hAnsi="Bookman Old Style" w:cs="Bookman Old Style"/>
          <w:sz w:val="20"/>
          <w:szCs w:val="20"/>
        </w:rPr>
        <w:t>î</w:t>
      </w:r>
      <w:r>
        <w:rPr>
          <w:rFonts w:ascii="Bookman Old Style" w:hAnsi="Bookman Old Style" w:cs="Times New Roman"/>
          <w:sz w:val="20"/>
          <w:szCs w:val="20"/>
        </w:rPr>
        <w:t>ncheierii contractului, cu condi</w:t>
      </w:r>
      <w:r>
        <w:rPr>
          <w:rFonts w:ascii="Times New Roman" w:hAnsi="Times New Roman" w:cs="Times New Roman"/>
          <w:sz w:val="20"/>
          <w:szCs w:val="20"/>
        </w:rPr>
        <w:t>ț</w:t>
      </w:r>
      <w:r>
        <w:rPr>
          <w:rFonts w:ascii="Bookman Old Style" w:hAnsi="Bookman Old Style" w:cs="Times New Roman"/>
          <w:sz w:val="20"/>
          <w:szCs w:val="20"/>
        </w:rPr>
        <w:t>ia notificării Contractantului cu cel pu</w:t>
      </w:r>
      <w:r>
        <w:rPr>
          <w:rFonts w:ascii="Times New Roman" w:hAnsi="Times New Roman" w:cs="Times New Roman"/>
          <w:sz w:val="20"/>
          <w:szCs w:val="20"/>
        </w:rPr>
        <w:t>ț</w:t>
      </w:r>
      <w:r>
        <w:rPr>
          <w:rFonts w:ascii="Bookman Old Style" w:hAnsi="Bookman Old Style" w:cs="Times New Roman"/>
          <w:sz w:val="20"/>
          <w:szCs w:val="20"/>
        </w:rPr>
        <w:t xml:space="preserve">in 3 zile </w:t>
      </w:r>
      <w:r>
        <w:rPr>
          <w:rFonts w:ascii="Bookman Old Style" w:hAnsi="Bookman Old Style" w:cs="Bookman Old Style"/>
          <w:sz w:val="20"/>
          <w:szCs w:val="20"/>
        </w:rPr>
        <w:t>î</w:t>
      </w:r>
      <w:r>
        <w:rPr>
          <w:rFonts w:ascii="Bookman Old Style" w:hAnsi="Bookman Old Style" w:cs="Times New Roman"/>
          <w:sz w:val="20"/>
          <w:szCs w:val="20"/>
        </w:rPr>
        <w:t>nainte de momentul denun</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rii.</w:t>
      </w:r>
    </w:p>
    <w:p w14:paraId="10C2B9A6">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Insolven</w:t>
      </w:r>
      <w:r>
        <w:rPr>
          <w:rFonts w:ascii="Times New Roman" w:hAnsi="Times New Roman" w:cs="Times New Roman"/>
          <w:b/>
          <w:sz w:val="20"/>
          <w:szCs w:val="20"/>
        </w:rPr>
        <w:t>ț</w:t>
      </w:r>
      <w:r>
        <w:rPr>
          <w:rFonts w:ascii="Bookman Old Style" w:hAnsi="Bookman Old Style" w:cs="Bookman Old Style"/>
          <w:b/>
          <w:sz w:val="20"/>
          <w:szCs w:val="20"/>
        </w:rPr>
        <w:t>ă</w:t>
      </w:r>
      <w:r>
        <w:rPr>
          <w:rFonts w:ascii="Times New Roman" w:hAnsi="Times New Roman" w:cs="Times New Roman"/>
          <w:b/>
          <w:sz w:val="20"/>
          <w:szCs w:val="20"/>
        </w:rPr>
        <w:t>ș</w:t>
      </w:r>
      <w:r>
        <w:rPr>
          <w:rFonts w:ascii="Bookman Old Style" w:hAnsi="Bookman Old Style" w:cs="Times New Roman"/>
          <w:b/>
          <w:sz w:val="20"/>
          <w:szCs w:val="20"/>
        </w:rPr>
        <w:t>i faliment</w:t>
      </w:r>
    </w:p>
    <w:p w14:paraId="1958E0C3">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 În cazul deschiderii unei proceduri generale de insolven</w:t>
      </w:r>
      <w:r>
        <w:rPr>
          <w:rFonts w:ascii="Times New Roman" w:hAnsi="Times New Roman" w:cs="Times New Roman"/>
          <w:sz w:val="20"/>
          <w:szCs w:val="20"/>
        </w:rPr>
        <w:t>ț</w:t>
      </w:r>
      <w:r>
        <w:rPr>
          <w:rFonts w:ascii="Bookman Old Style" w:hAnsi="Bookman Old Style" w:cs="Bookman Old Style"/>
          <w:sz w:val="20"/>
          <w:szCs w:val="20"/>
        </w:rPr>
        <w:t>ăî</w:t>
      </w:r>
      <w:r>
        <w:rPr>
          <w:rFonts w:ascii="Bookman Old Style" w:hAnsi="Bookman Old Style" w:cs="Times New Roman"/>
          <w:sz w:val="20"/>
          <w:szCs w:val="20"/>
        </w:rPr>
        <w:t>mpotriva Contractantului, acesta are obliga</w:t>
      </w:r>
      <w:r>
        <w:rPr>
          <w:rFonts w:ascii="Times New Roman" w:hAnsi="Times New Roman" w:cs="Times New Roman"/>
          <w:sz w:val="20"/>
          <w:szCs w:val="20"/>
        </w:rPr>
        <w:t>ț</w:t>
      </w:r>
      <w:r>
        <w:rPr>
          <w:rFonts w:ascii="Bookman Old Style" w:hAnsi="Bookman Old Style" w:cs="Times New Roman"/>
          <w:sz w:val="20"/>
          <w:szCs w:val="20"/>
        </w:rPr>
        <w:t>ia de a notifica Autoritatea contractantă în termen de 3 (trei) zile de la deschiderea procedurii.</w:t>
      </w:r>
    </w:p>
    <w:p w14:paraId="01B348F3">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Contractantul, are obliga</w:t>
      </w:r>
      <w:r>
        <w:rPr>
          <w:rFonts w:ascii="Times New Roman" w:hAnsi="Times New Roman" w:cs="Times New Roman"/>
          <w:sz w:val="20"/>
          <w:szCs w:val="20"/>
        </w:rPr>
        <w:t>ț</w:t>
      </w:r>
      <w:r>
        <w:rPr>
          <w:rFonts w:ascii="Bookman Old Style" w:hAnsi="Bookman Old Style" w:cs="Times New Roman"/>
          <w:sz w:val="20"/>
          <w:szCs w:val="20"/>
        </w:rPr>
        <w:t>ia de a prezenta Autorită</w:t>
      </w:r>
      <w:r>
        <w:rPr>
          <w:rFonts w:ascii="Times New Roman" w:hAnsi="Times New Roman" w:cs="Times New Roman"/>
          <w:sz w:val="20"/>
          <w:szCs w:val="20"/>
        </w:rPr>
        <w:t>ț</w:t>
      </w:r>
      <w:r>
        <w:rPr>
          <w:rFonts w:ascii="Bookman Old Style" w:hAnsi="Bookman Old Style" w:cs="Times New Roman"/>
          <w:sz w:val="20"/>
          <w:szCs w:val="20"/>
        </w:rPr>
        <w:t>ii contractante, în termen de 30 (treizeci) de zile de la notificare, o analiză detaliată referitoare la inciden</w:t>
      </w:r>
      <w:r>
        <w:rPr>
          <w:rFonts w:ascii="Times New Roman" w:hAnsi="Times New Roman" w:cs="Times New Roman"/>
          <w:sz w:val="20"/>
          <w:szCs w:val="20"/>
        </w:rPr>
        <w:t>ț</w:t>
      </w:r>
      <w:r>
        <w:rPr>
          <w:rFonts w:ascii="Bookman Old Style" w:hAnsi="Bookman Old Style" w:cs="Times New Roman"/>
          <w:sz w:val="20"/>
          <w:szCs w:val="20"/>
        </w:rPr>
        <w:t>a deschiderii procedurii generale de insolven</w:t>
      </w:r>
      <w:r>
        <w:rPr>
          <w:rFonts w:ascii="Times New Roman" w:hAnsi="Times New Roman" w:cs="Times New Roman"/>
          <w:sz w:val="20"/>
          <w:szCs w:val="20"/>
        </w:rPr>
        <w:t>ț</w:t>
      </w:r>
      <w:r>
        <w:rPr>
          <w:rFonts w:ascii="Bookman Old Style" w:hAnsi="Bookman Old Style" w:cs="Bookman Old Style"/>
          <w:sz w:val="20"/>
          <w:szCs w:val="20"/>
        </w:rPr>
        <w:t>ă</w:t>
      </w:r>
      <w:r>
        <w:rPr>
          <w:rFonts w:ascii="Bookman Old Style" w:hAnsi="Bookman Old Style" w:cs="Times New Roman"/>
          <w:sz w:val="20"/>
          <w:szCs w:val="20"/>
        </w:rPr>
        <w:t xml:space="preserve"> asupra Contractului </w:t>
      </w:r>
      <w:r>
        <w:rPr>
          <w:rFonts w:ascii="Times New Roman" w:hAnsi="Times New Roman" w:cs="Times New Roman"/>
          <w:sz w:val="20"/>
          <w:szCs w:val="20"/>
        </w:rPr>
        <w:t>ș</w:t>
      </w:r>
      <w:r>
        <w:rPr>
          <w:rFonts w:ascii="Bookman Old Style" w:hAnsi="Bookman Old Style" w:cs="Times New Roman"/>
          <w:sz w:val="20"/>
          <w:szCs w:val="20"/>
        </w:rPr>
        <w:t>i asupra livr</w:t>
      </w:r>
      <w:r>
        <w:rPr>
          <w:rFonts w:ascii="Bookman Old Style" w:hAnsi="Bookman Old Style" w:cs="Bookman Old Style"/>
          <w:sz w:val="20"/>
          <w:szCs w:val="20"/>
        </w:rPr>
        <w:t>ă</w:t>
      </w:r>
      <w:r>
        <w:rPr>
          <w:rFonts w:ascii="Bookman Old Style" w:hAnsi="Bookman Old Style" w:cs="Times New Roman"/>
          <w:sz w:val="20"/>
          <w:szCs w:val="20"/>
        </w:rPr>
        <w:t xml:space="preserve">rilor </w:t>
      </w:r>
      <w:r>
        <w:rPr>
          <w:rFonts w:ascii="Times New Roman" w:hAnsi="Times New Roman" w:cs="Times New Roman"/>
          <w:sz w:val="20"/>
          <w:szCs w:val="20"/>
        </w:rPr>
        <w:t>ș</w:t>
      </w:r>
      <w:r>
        <w:rPr>
          <w:rFonts w:ascii="Bookman Old Style" w:hAnsi="Bookman Old Style" w:cs="Times New Roman"/>
          <w:sz w:val="20"/>
          <w:szCs w:val="20"/>
        </w:rPr>
        <w:t>i de a propune m</w:t>
      </w:r>
      <w:r>
        <w:rPr>
          <w:rFonts w:ascii="Bookman Old Style" w:hAnsi="Bookman Old Style" w:cs="Bookman Old Style"/>
          <w:sz w:val="20"/>
          <w:szCs w:val="20"/>
        </w:rPr>
        <w:t>ă</w:t>
      </w:r>
      <w:r>
        <w:rPr>
          <w:rFonts w:ascii="Bookman Old Style" w:hAnsi="Bookman Old Style" w:cs="Times New Roman"/>
          <w:sz w:val="20"/>
          <w:szCs w:val="20"/>
        </w:rPr>
        <w:t>suri, ac</w:t>
      </w:r>
      <w:r>
        <w:rPr>
          <w:rFonts w:ascii="Times New Roman" w:hAnsi="Times New Roman" w:cs="Times New Roman"/>
          <w:sz w:val="20"/>
          <w:szCs w:val="20"/>
        </w:rPr>
        <w:t>ț</w:t>
      </w:r>
      <w:r>
        <w:rPr>
          <w:rFonts w:ascii="Bookman Old Style" w:hAnsi="Bookman Old Style" w:cs="Times New Roman"/>
          <w:sz w:val="20"/>
          <w:szCs w:val="20"/>
        </w:rPr>
        <w:t>ion</w:t>
      </w:r>
      <w:r>
        <w:rPr>
          <w:rFonts w:ascii="Bookman Old Style" w:hAnsi="Bookman Old Style" w:cs="Bookman Old Style"/>
          <w:sz w:val="20"/>
          <w:szCs w:val="20"/>
        </w:rPr>
        <w:t>â</w:t>
      </w:r>
      <w:r>
        <w:rPr>
          <w:rFonts w:ascii="Bookman Old Style" w:hAnsi="Bookman Old Style" w:cs="Times New Roman"/>
          <w:sz w:val="20"/>
          <w:szCs w:val="20"/>
        </w:rPr>
        <w:t>nd ca un Contractant diligent.</w:t>
      </w:r>
    </w:p>
    <w:p w14:paraId="560236EB">
      <w:pPr>
        <w:pStyle w:val="42"/>
        <w:numPr>
          <w:ilvl w:val="1"/>
          <w:numId w:val="26"/>
        </w:numPr>
        <w:spacing w:before="120" w:after="120" w:line="276" w:lineRule="auto"/>
        <w:contextualSpacing w:val="0"/>
        <w:jc w:val="both"/>
        <w:rPr>
          <w:rFonts w:ascii="Bookman Old Style" w:hAnsi="Bookman Old Style" w:cs="Times New Roman"/>
          <w:b/>
          <w:sz w:val="20"/>
          <w:szCs w:val="20"/>
        </w:rPr>
      </w:pPr>
      <w:r>
        <w:rPr>
          <w:rFonts w:ascii="Bookman Old Style" w:hAnsi="Bookman Old Style" w:cs="Times New Roman"/>
          <w:sz w:val="20"/>
          <w:szCs w:val="20"/>
        </w:rPr>
        <w:t>În cazul deschiderii unei proceduri generale de insolven</w:t>
      </w:r>
      <w:r>
        <w:rPr>
          <w:rFonts w:ascii="Times New Roman" w:hAnsi="Times New Roman" w:cs="Times New Roman"/>
          <w:sz w:val="20"/>
          <w:szCs w:val="20"/>
        </w:rPr>
        <w:t>ț</w:t>
      </w:r>
      <w:r>
        <w:rPr>
          <w:rFonts w:ascii="Bookman Old Style" w:hAnsi="Bookman Old Style" w:cs="Bookman Old Style"/>
          <w:sz w:val="20"/>
          <w:szCs w:val="20"/>
        </w:rPr>
        <w:t>ăî</w:t>
      </w:r>
      <w:r>
        <w:rPr>
          <w:rFonts w:ascii="Bookman Old Style" w:hAnsi="Bookman Old Style" w:cs="Times New Roman"/>
          <w:sz w:val="20"/>
          <w:szCs w:val="20"/>
        </w:rPr>
        <w:t>mpotriva unui Subcontractant, unui ter</w:t>
      </w:r>
      <w:r>
        <w:rPr>
          <w:rFonts w:ascii="Times New Roman" w:hAnsi="Times New Roman" w:cs="Times New Roman"/>
          <w:sz w:val="20"/>
          <w:szCs w:val="20"/>
        </w:rPr>
        <w:t>ț</w:t>
      </w:r>
      <w:r>
        <w:rPr>
          <w:rFonts w:ascii="Bookman Old Style" w:hAnsi="Bookman Old Style" w:cs="Times New Roman"/>
          <w:sz w:val="20"/>
          <w:szCs w:val="20"/>
        </w:rPr>
        <w:t xml:space="preserve"> sus</w:t>
      </w:r>
      <w:r>
        <w:rPr>
          <w:rFonts w:ascii="Times New Roman" w:hAnsi="Times New Roman" w:cs="Times New Roman"/>
          <w:sz w:val="20"/>
          <w:szCs w:val="20"/>
        </w:rPr>
        <w:t>ț</w:t>
      </w:r>
      <w:r>
        <w:rPr>
          <w:rFonts w:ascii="Bookman Old Style" w:hAnsi="Bookman Old Style" w:cs="Times New Roman"/>
          <w:sz w:val="20"/>
          <w:szCs w:val="20"/>
        </w:rPr>
        <w:t>in</w:t>
      </w:r>
      <w:r>
        <w:rPr>
          <w:rFonts w:ascii="Bookman Old Style" w:hAnsi="Bookman Old Style" w:cs="Bookman Old Style"/>
          <w:sz w:val="20"/>
          <w:szCs w:val="20"/>
        </w:rPr>
        <w:t>ă</w:t>
      </w:r>
      <w:r>
        <w:rPr>
          <w:rFonts w:ascii="Bookman Old Style" w:hAnsi="Bookman Old Style" w:cs="Times New Roman"/>
          <w:sz w:val="20"/>
          <w:szCs w:val="20"/>
        </w:rPr>
        <w:t>tor sau, dacă este cazul, în situa</w:t>
      </w:r>
      <w:r>
        <w:rPr>
          <w:rFonts w:ascii="Times New Roman" w:hAnsi="Times New Roman" w:cs="Times New Roman"/>
          <w:sz w:val="20"/>
          <w:szCs w:val="20"/>
        </w:rPr>
        <w:t>ț</w:t>
      </w:r>
      <w:r>
        <w:rPr>
          <w:rFonts w:ascii="Bookman Old Style" w:hAnsi="Bookman Old Style" w:cs="Times New Roman"/>
          <w:sz w:val="20"/>
          <w:szCs w:val="20"/>
        </w:rPr>
        <w:t>ia men</w:t>
      </w:r>
      <w:r>
        <w:rPr>
          <w:rFonts w:ascii="Times New Roman" w:hAnsi="Times New Roman" w:cs="Times New Roman"/>
          <w:sz w:val="20"/>
          <w:szCs w:val="20"/>
        </w:rPr>
        <w:t>ț</w:t>
      </w:r>
      <w:r>
        <w:rPr>
          <w:rFonts w:ascii="Bookman Old Style" w:hAnsi="Bookman Old Style" w:cs="Times New Roman"/>
          <w:sz w:val="20"/>
          <w:szCs w:val="20"/>
        </w:rPr>
        <w:t>ionat</w:t>
      </w:r>
      <w:r>
        <w:rPr>
          <w:rFonts w:ascii="Bookman Old Style" w:hAnsi="Bookman Old Style" w:cs="Bookman Old Style"/>
          <w:sz w:val="20"/>
          <w:szCs w:val="20"/>
        </w:rPr>
        <w:t>ă</w:t>
      </w:r>
      <w:r>
        <w:rPr>
          <w:rFonts w:ascii="Bookman Old Style" w:hAnsi="Bookman Old Style" w:cs="Times New Roman"/>
          <w:sz w:val="20"/>
          <w:szCs w:val="20"/>
        </w:rPr>
        <w:t xml:space="preserve"> la capitolul 19. </w:t>
      </w:r>
    </w:p>
    <w:p w14:paraId="2E01A865">
      <w:pPr>
        <w:pStyle w:val="42"/>
        <w:numPr>
          <w:ilvl w:val="0"/>
          <w:numId w:val="26"/>
        </w:numPr>
        <w:spacing w:before="120" w:after="120"/>
        <w:jc w:val="both"/>
        <w:rPr>
          <w:rFonts w:ascii="Bookman Old Style" w:hAnsi="Bookman Old Style" w:cs="Times New Roman"/>
          <w:b/>
          <w:sz w:val="20"/>
          <w:szCs w:val="20"/>
        </w:rPr>
      </w:pPr>
      <w:r>
        <w:rPr>
          <w:rFonts w:ascii="Bookman Old Style" w:hAnsi="Bookman Old Style" w:cs="Times New Roman"/>
          <w:b/>
          <w:sz w:val="20"/>
          <w:szCs w:val="20"/>
        </w:rPr>
        <w:t>Limba Contractului</w:t>
      </w:r>
    </w:p>
    <w:p w14:paraId="10A5FF10">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 xml:space="preserve">Limba prezentului Contract </w:t>
      </w:r>
      <w:r>
        <w:rPr>
          <w:rFonts w:ascii="Times New Roman" w:hAnsi="Times New Roman" w:cs="Times New Roman"/>
          <w:sz w:val="20"/>
          <w:szCs w:val="20"/>
        </w:rPr>
        <w:t>ș</w:t>
      </w:r>
      <w:r>
        <w:rPr>
          <w:rFonts w:ascii="Bookman Old Style" w:hAnsi="Bookman Old Style" w:cs="Times New Roman"/>
          <w:sz w:val="20"/>
          <w:szCs w:val="20"/>
        </w:rPr>
        <w:t>i a tuturor comunic</w:t>
      </w:r>
      <w:r>
        <w:rPr>
          <w:rFonts w:ascii="Bookman Old Style" w:hAnsi="Bookman Old Style" w:cs="Bookman Old Style"/>
          <w:sz w:val="20"/>
          <w:szCs w:val="20"/>
        </w:rPr>
        <w:t>ă</w:t>
      </w:r>
      <w:r>
        <w:rPr>
          <w:rFonts w:ascii="Bookman Old Style" w:hAnsi="Bookman Old Style" w:cs="Times New Roman"/>
          <w:sz w:val="20"/>
          <w:szCs w:val="20"/>
        </w:rPr>
        <w:t>rilor scrise va fi limba oficială a Statului Român, respectiv limba română.</w:t>
      </w:r>
    </w:p>
    <w:p w14:paraId="4B36D085">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Legea aplicabilă</w:t>
      </w:r>
    </w:p>
    <w:p w14:paraId="10EA51A4">
      <w:pPr>
        <w:pStyle w:val="42"/>
        <w:numPr>
          <w:ilvl w:val="1"/>
          <w:numId w:val="26"/>
        </w:numPr>
        <w:spacing w:before="120" w:after="120"/>
        <w:jc w:val="both"/>
        <w:rPr>
          <w:rFonts w:ascii="Bookman Old Style" w:hAnsi="Bookman Old Style" w:cs="Times New Roman"/>
          <w:b/>
          <w:sz w:val="20"/>
          <w:szCs w:val="20"/>
        </w:rPr>
      </w:pPr>
      <w:r>
        <w:rPr>
          <w:rFonts w:ascii="Bookman Old Style" w:hAnsi="Bookman Old Style" w:cs="Times New Roman"/>
          <w:sz w:val="20"/>
          <w:szCs w:val="20"/>
        </w:rPr>
        <w:t>Legea aplicabilă prezentului Contract, este legea română, Contractul urmând a fi interpretat potrivit acestei legi.</w:t>
      </w:r>
    </w:p>
    <w:p w14:paraId="084AB375">
      <w:pPr>
        <w:pStyle w:val="42"/>
        <w:numPr>
          <w:ilvl w:val="0"/>
          <w:numId w:val="26"/>
        </w:numPr>
        <w:spacing w:before="120" w:after="120" w:line="276" w:lineRule="auto"/>
        <w:ind w:left="0" w:firstLine="0"/>
        <w:contextualSpacing w:val="0"/>
        <w:jc w:val="both"/>
        <w:rPr>
          <w:rFonts w:ascii="Bookman Old Style" w:hAnsi="Bookman Old Style" w:cs="Times New Roman"/>
          <w:b/>
          <w:sz w:val="20"/>
          <w:szCs w:val="20"/>
        </w:rPr>
      </w:pPr>
      <w:r>
        <w:rPr>
          <w:rFonts w:ascii="Bookman Old Style" w:hAnsi="Bookman Old Style" w:cs="Times New Roman"/>
          <w:b/>
          <w:sz w:val="20"/>
          <w:szCs w:val="20"/>
        </w:rPr>
        <w:t>Solu</w:t>
      </w:r>
      <w:r>
        <w:rPr>
          <w:rFonts w:ascii="Times New Roman" w:hAnsi="Times New Roman" w:cs="Times New Roman"/>
          <w:b/>
          <w:sz w:val="20"/>
          <w:szCs w:val="20"/>
        </w:rPr>
        <w:t>ț</w:t>
      </w:r>
      <w:r>
        <w:rPr>
          <w:rFonts w:ascii="Bookman Old Style" w:hAnsi="Bookman Old Style" w:cs="Times New Roman"/>
          <w:b/>
          <w:sz w:val="20"/>
          <w:szCs w:val="20"/>
        </w:rPr>
        <w:t>ionarea eventualelor divergen</w:t>
      </w:r>
      <w:r>
        <w:rPr>
          <w:rFonts w:ascii="Times New Roman" w:hAnsi="Times New Roman" w:cs="Times New Roman"/>
          <w:b/>
          <w:sz w:val="20"/>
          <w:szCs w:val="20"/>
        </w:rPr>
        <w:t>ț</w:t>
      </w:r>
      <w:r>
        <w:rPr>
          <w:rFonts w:ascii="Bookman Old Style" w:hAnsi="Bookman Old Style" w:cs="Times New Roman"/>
          <w:b/>
          <w:sz w:val="20"/>
          <w:szCs w:val="20"/>
        </w:rPr>
        <w:t xml:space="preserve">e </w:t>
      </w:r>
      <w:r>
        <w:rPr>
          <w:rFonts w:ascii="Times New Roman" w:hAnsi="Times New Roman" w:cs="Times New Roman"/>
          <w:b/>
          <w:sz w:val="20"/>
          <w:szCs w:val="20"/>
        </w:rPr>
        <w:t>ș</w:t>
      </w:r>
      <w:r>
        <w:rPr>
          <w:rFonts w:ascii="Bookman Old Style" w:hAnsi="Bookman Old Style" w:cs="Times New Roman"/>
          <w:b/>
          <w:sz w:val="20"/>
          <w:szCs w:val="20"/>
        </w:rPr>
        <w:t>i a litigiilor</w:t>
      </w:r>
    </w:p>
    <w:p w14:paraId="34D34FCB">
      <w:pPr>
        <w:pStyle w:val="42"/>
        <w:numPr>
          <w:ilvl w:val="1"/>
          <w:numId w:val="26"/>
        </w:numPr>
        <w:spacing w:before="120" w:after="120"/>
        <w:jc w:val="both"/>
        <w:rPr>
          <w:rFonts w:ascii="Bookman Old Style" w:hAnsi="Bookman Old Style" w:cs="Times New Roman"/>
          <w:sz w:val="20"/>
          <w:szCs w:val="20"/>
        </w:rPr>
      </w:pPr>
      <w:r>
        <w:rPr>
          <w:rFonts w:ascii="Bookman Old Style" w:hAnsi="Bookman Old Style" w:cs="Times New Roman"/>
          <w:sz w:val="20"/>
          <w:szCs w:val="20"/>
        </w:rPr>
        <w:t>Păr</w:t>
      </w:r>
      <w:r>
        <w:rPr>
          <w:rFonts w:ascii="Times New Roman" w:hAnsi="Times New Roman" w:cs="Times New Roman"/>
          <w:sz w:val="20"/>
          <w:szCs w:val="20"/>
        </w:rPr>
        <w:t>ț</w:t>
      </w:r>
      <w:r>
        <w:rPr>
          <w:rFonts w:ascii="Bookman Old Style" w:hAnsi="Bookman Old Style" w:cs="Times New Roman"/>
          <w:sz w:val="20"/>
          <w:szCs w:val="20"/>
        </w:rPr>
        <w:t>ile vor depune toate eforturile pentru a rezolva pe cale amiabil</w:t>
      </w:r>
      <w:r>
        <w:rPr>
          <w:rFonts w:ascii="Bookman Old Style" w:hAnsi="Bookman Old Style" w:cs="Bookman Old Style"/>
          <w:sz w:val="20"/>
          <w:szCs w:val="20"/>
        </w:rPr>
        <w:t>ă</w:t>
      </w:r>
      <w:r>
        <w:rPr>
          <w:rFonts w:ascii="Bookman Old Style" w:hAnsi="Bookman Old Style" w:cs="Times New Roman"/>
          <w:sz w:val="20"/>
          <w:szCs w:val="20"/>
        </w:rPr>
        <w:t xml:space="preserve">, prin tratative directe </w:t>
      </w:r>
      <w:r>
        <w:rPr>
          <w:rFonts w:ascii="Times New Roman" w:hAnsi="Times New Roman" w:cs="Times New Roman"/>
          <w:sz w:val="20"/>
          <w:szCs w:val="20"/>
        </w:rPr>
        <w:t>ș</w:t>
      </w:r>
      <w:r>
        <w:rPr>
          <w:rFonts w:ascii="Bookman Old Style" w:hAnsi="Bookman Old Style" w:cs="Times New Roman"/>
          <w:sz w:val="20"/>
          <w:szCs w:val="20"/>
        </w:rPr>
        <w:t>i negociere amiabil</w:t>
      </w:r>
      <w:r>
        <w:rPr>
          <w:rFonts w:ascii="Bookman Old Style" w:hAnsi="Bookman Old Style" w:cs="Bookman Old Style"/>
          <w:sz w:val="20"/>
          <w:szCs w:val="20"/>
        </w:rPr>
        <w:t>ă</w:t>
      </w:r>
      <w:r>
        <w:rPr>
          <w:rFonts w:ascii="Bookman Old Style" w:hAnsi="Bookman Old Style" w:cs="Times New Roman"/>
          <w:sz w:val="20"/>
          <w:szCs w:val="20"/>
        </w:rPr>
        <w:t>, orice ne</w:t>
      </w:r>
      <w:r>
        <w:rPr>
          <w:rFonts w:ascii="Bookman Old Style" w:hAnsi="Bookman Old Style" w:cs="Bookman Old Style"/>
          <w:sz w:val="20"/>
          <w:szCs w:val="20"/>
        </w:rPr>
        <w:t>î</w:t>
      </w:r>
      <w:r>
        <w:rPr>
          <w:rFonts w:ascii="Bookman Old Style" w:hAnsi="Bookman Old Style" w:cs="Times New Roman"/>
          <w:sz w:val="20"/>
          <w:szCs w:val="20"/>
        </w:rPr>
        <w:t>n</w:t>
      </w:r>
      <w:r>
        <w:rPr>
          <w:rFonts w:ascii="Times New Roman" w:hAnsi="Times New Roman" w:cs="Times New Roman"/>
          <w:sz w:val="20"/>
          <w:szCs w:val="20"/>
        </w:rPr>
        <w:t>ț</w:t>
      </w:r>
      <w:r>
        <w:rPr>
          <w:rFonts w:ascii="Bookman Old Style" w:hAnsi="Bookman Old Style" w:cs="Times New Roman"/>
          <w:sz w:val="20"/>
          <w:szCs w:val="20"/>
        </w:rPr>
        <w:t>elegere sau dispute/divergen</w:t>
      </w:r>
      <w:r>
        <w:rPr>
          <w:rFonts w:ascii="Times New Roman" w:hAnsi="Times New Roman" w:cs="Times New Roman"/>
          <w:sz w:val="20"/>
          <w:szCs w:val="20"/>
        </w:rPr>
        <w:t>ț</w:t>
      </w:r>
      <w:r>
        <w:rPr>
          <w:rFonts w:ascii="Bookman Old Style" w:hAnsi="Bookman Old Style" w:cs="Times New Roman"/>
          <w:sz w:val="20"/>
          <w:szCs w:val="20"/>
        </w:rPr>
        <w:t xml:space="preserve">e care se poate/pot ivi </w:t>
      </w:r>
      <w:r>
        <w:rPr>
          <w:rFonts w:ascii="Bookman Old Style" w:hAnsi="Bookman Old Style" w:cs="Bookman Old Style"/>
          <w:sz w:val="20"/>
          <w:szCs w:val="20"/>
        </w:rPr>
        <w:t>î</w:t>
      </w:r>
      <w:r>
        <w:rPr>
          <w:rFonts w:ascii="Bookman Old Style" w:hAnsi="Bookman Old Style" w:cs="Times New Roman"/>
          <w:sz w:val="20"/>
          <w:szCs w:val="20"/>
        </w:rPr>
        <w:t>ntre ele în cadrul sau în legătură cu îndeplinirea Contractului.</w:t>
      </w:r>
    </w:p>
    <w:p w14:paraId="29A8F2BE">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Dacă disputa nu a fost astfel solu</w:t>
      </w:r>
      <w:r>
        <w:rPr>
          <w:rFonts w:ascii="Times New Roman" w:hAnsi="Times New Roman" w:cs="Times New Roman"/>
          <w:sz w:val="20"/>
          <w:szCs w:val="20"/>
        </w:rPr>
        <w:t>ț</w:t>
      </w:r>
      <w:r>
        <w:rPr>
          <w:rFonts w:ascii="Bookman Old Style" w:hAnsi="Bookman Old Style" w:cs="Times New Roman"/>
          <w:sz w:val="20"/>
          <w:szCs w:val="20"/>
        </w:rPr>
        <w:t>ionat</w:t>
      </w:r>
      <w:r>
        <w:rPr>
          <w:rFonts w:ascii="Bookman Old Style" w:hAnsi="Bookman Old Style" w:cs="Bookman Old Style"/>
          <w:sz w:val="20"/>
          <w:szCs w:val="20"/>
        </w:rPr>
        <w:t>ă</w:t>
      </w:r>
      <w:r>
        <w:rPr>
          <w:rFonts w:ascii="Times New Roman" w:hAnsi="Times New Roman" w:cs="Times New Roman"/>
          <w:sz w:val="20"/>
          <w:szCs w:val="20"/>
        </w:rPr>
        <w:t>ș</w:t>
      </w:r>
      <w:r>
        <w:rPr>
          <w:rFonts w:ascii="Bookman Old Style" w:hAnsi="Bookman Old Style" w:cs="Times New Roman"/>
          <w:sz w:val="20"/>
          <w:szCs w:val="20"/>
        </w:rPr>
        <w:t>i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 xml:space="preserve">ile au, </w:t>
      </w:r>
      <w:r>
        <w:rPr>
          <w:rFonts w:ascii="Bookman Old Style" w:hAnsi="Bookman Old Style" w:cs="Bookman Old Style"/>
          <w:sz w:val="20"/>
          <w:szCs w:val="20"/>
        </w:rPr>
        <w:t>î</w:t>
      </w:r>
      <w:r>
        <w:rPr>
          <w:rFonts w:ascii="Bookman Old Style" w:hAnsi="Bookman Old Style" w:cs="Times New Roman"/>
          <w:sz w:val="20"/>
          <w:szCs w:val="20"/>
        </w:rPr>
        <w:t xml:space="preserve">n continuare, opinii divergente </w:t>
      </w:r>
      <w:r>
        <w:rPr>
          <w:rFonts w:ascii="Bookman Old Style" w:hAnsi="Bookman Old Style" w:cs="Bookman Old Style"/>
          <w:sz w:val="20"/>
          <w:szCs w:val="20"/>
        </w:rPr>
        <w:t>î</w:t>
      </w:r>
      <w:r>
        <w:rPr>
          <w:rFonts w:ascii="Bookman Old Style" w:hAnsi="Bookman Old Style" w:cs="Times New Roman"/>
          <w:sz w:val="20"/>
          <w:szCs w:val="20"/>
        </w:rPr>
        <w:t>n leg</w:t>
      </w:r>
      <w:r>
        <w:rPr>
          <w:rFonts w:ascii="Bookman Old Style" w:hAnsi="Bookman Old Style" w:cs="Bookman Old Style"/>
          <w:sz w:val="20"/>
          <w:szCs w:val="20"/>
        </w:rPr>
        <w:t>ă</w:t>
      </w:r>
      <w:r>
        <w:rPr>
          <w:rFonts w:ascii="Bookman Old Style" w:hAnsi="Bookman Old Style" w:cs="Times New Roman"/>
          <w:sz w:val="20"/>
          <w:szCs w:val="20"/>
        </w:rPr>
        <w:t>tur</w:t>
      </w:r>
      <w:r>
        <w:rPr>
          <w:rFonts w:ascii="Bookman Old Style" w:hAnsi="Bookman Old Style" w:cs="Bookman Old Style"/>
          <w:sz w:val="20"/>
          <w:szCs w:val="20"/>
        </w:rPr>
        <w:t>ă</w:t>
      </w:r>
      <w:r>
        <w:rPr>
          <w:rFonts w:ascii="Bookman Old Style" w:hAnsi="Bookman Old Style" w:cs="Times New Roman"/>
          <w:sz w:val="20"/>
          <w:szCs w:val="20"/>
        </w:rPr>
        <w:t xml:space="preserve"> cu sau </w:t>
      </w:r>
      <w:r>
        <w:rPr>
          <w:rFonts w:ascii="Bookman Old Style" w:hAnsi="Bookman Old Style" w:cs="Bookman Old Style"/>
          <w:sz w:val="20"/>
          <w:szCs w:val="20"/>
        </w:rPr>
        <w:t>î</w:t>
      </w:r>
      <w:r>
        <w:rPr>
          <w:rFonts w:ascii="Bookman Old Style" w:hAnsi="Bookman Old Style" w:cs="Times New Roman"/>
          <w:sz w:val="20"/>
          <w:szCs w:val="20"/>
        </w:rPr>
        <w:t xml:space="preserve">n </w:t>
      </w:r>
      <w:r>
        <w:rPr>
          <w:rFonts w:ascii="Bookman Old Style" w:hAnsi="Bookman Old Style" w:cs="Bookman Old Style"/>
          <w:sz w:val="20"/>
          <w:szCs w:val="20"/>
        </w:rPr>
        <w:t>î</w:t>
      </w:r>
      <w:r>
        <w:rPr>
          <w:rFonts w:ascii="Bookman Old Style" w:hAnsi="Bookman Old Style" w:cs="Times New Roman"/>
          <w:sz w:val="20"/>
          <w:szCs w:val="20"/>
        </w:rPr>
        <w:t>ndeplinirea Contractului, acestea trebuie s</w:t>
      </w:r>
      <w:r>
        <w:rPr>
          <w:rFonts w:ascii="Bookman Old Style" w:hAnsi="Bookman Old Style" w:cs="Bookman Old Style"/>
          <w:sz w:val="20"/>
          <w:szCs w:val="20"/>
        </w:rPr>
        <w:t>ă</w:t>
      </w:r>
      <w:r>
        <w:rPr>
          <w:rFonts w:ascii="Bookman Old Style" w:hAnsi="Bookman Old Style" w:cs="Times New Roman"/>
          <w:sz w:val="20"/>
          <w:szCs w:val="20"/>
        </w:rPr>
        <w:t xml:space="preserve"> se notifice reciproc </w:t>
      </w:r>
      <w:r>
        <w:rPr>
          <w:rFonts w:ascii="Times New Roman" w:hAnsi="Times New Roman" w:cs="Times New Roman"/>
          <w:sz w:val="20"/>
          <w:szCs w:val="20"/>
        </w:rPr>
        <w:t>ș</w:t>
      </w:r>
      <w:r>
        <w:rPr>
          <w:rFonts w:ascii="Bookman Old Style" w:hAnsi="Bookman Old Style" w:cs="Times New Roman"/>
          <w:sz w:val="20"/>
          <w:szCs w:val="20"/>
        </w:rPr>
        <w:t xml:space="preserve">i </w:t>
      </w:r>
      <w:r>
        <w:rPr>
          <w:rFonts w:ascii="Bookman Old Style" w:hAnsi="Bookman Old Style" w:cs="Bookman Old Style"/>
          <w:sz w:val="20"/>
          <w:szCs w:val="20"/>
        </w:rPr>
        <w:t>î</w:t>
      </w:r>
      <w:r>
        <w:rPr>
          <w:rFonts w:ascii="Bookman Old Style" w:hAnsi="Bookman Old Style" w:cs="Times New Roman"/>
          <w:sz w:val="20"/>
          <w:szCs w:val="20"/>
        </w:rPr>
        <w:t xml:space="preserve">n scris, </w:t>
      </w:r>
      <w:r>
        <w:rPr>
          <w:rFonts w:ascii="Bookman Old Style" w:hAnsi="Bookman Old Style" w:cs="Bookman Old Style"/>
          <w:sz w:val="20"/>
          <w:szCs w:val="20"/>
        </w:rPr>
        <w:t>î</w:t>
      </w:r>
      <w:r>
        <w:rPr>
          <w:rFonts w:ascii="Bookman Old Style" w:hAnsi="Bookman Old Style" w:cs="Times New Roman"/>
          <w:sz w:val="20"/>
          <w:szCs w:val="20"/>
        </w:rPr>
        <w:t>n privin</w:t>
      </w:r>
      <w:r>
        <w:rPr>
          <w:rFonts w:ascii="Times New Roman" w:hAnsi="Times New Roman" w:cs="Times New Roman"/>
          <w:sz w:val="20"/>
          <w:szCs w:val="20"/>
        </w:rPr>
        <w:t>ț</w:t>
      </w:r>
      <w:r>
        <w:rPr>
          <w:rFonts w:ascii="Bookman Old Style" w:hAnsi="Bookman Old Style" w:cs="Times New Roman"/>
          <w:sz w:val="20"/>
          <w:szCs w:val="20"/>
        </w:rPr>
        <w:t>a pozi</w:t>
      </w:r>
      <w:r>
        <w:rPr>
          <w:rFonts w:ascii="Times New Roman" w:hAnsi="Times New Roman" w:cs="Times New Roman"/>
          <w:sz w:val="20"/>
          <w:szCs w:val="20"/>
        </w:rPr>
        <w:t>ț</w:t>
      </w:r>
      <w:r>
        <w:rPr>
          <w:rFonts w:ascii="Bookman Old Style" w:hAnsi="Bookman Old Style" w:cs="Times New Roman"/>
          <w:sz w:val="20"/>
          <w:szCs w:val="20"/>
        </w:rPr>
        <w:t xml:space="preserve">iei lor asupra aspectului </w:t>
      </w:r>
      <w:r>
        <w:rPr>
          <w:rFonts w:ascii="Bookman Old Style" w:hAnsi="Bookman Old Style" w:cs="Bookman Old Style"/>
          <w:sz w:val="20"/>
          <w:szCs w:val="20"/>
        </w:rPr>
        <w:t>î</w:t>
      </w:r>
      <w:r>
        <w:rPr>
          <w:rFonts w:ascii="Bookman Old Style" w:hAnsi="Bookman Old Style" w:cs="Times New Roman"/>
          <w:sz w:val="20"/>
          <w:szCs w:val="20"/>
        </w:rPr>
        <w:t>n disput</w:t>
      </w:r>
      <w:r>
        <w:rPr>
          <w:rFonts w:ascii="Bookman Old Style" w:hAnsi="Bookman Old Style" w:cs="Bookman Old Style"/>
          <w:sz w:val="20"/>
          <w:szCs w:val="20"/>
        </w:rPr>
        <w:t>ă</w:t>
      </w:r>
      <w:r>
        <w:rPr>
          <w:rFonts w:ascii="Bookman Old Style" w:hAnsi="Bookman Old Style" w:cs="Times New Roman"/>
          <w:sz w:val="20"/>
          <w:szCs w:val="20"/>
        </w:rPr>
        <w:t xml:space="preserve"> precum </w:t>
      </w:r>
      <w:r>
        <w:rPr>
          <w:rFonts w:ascii="Times New Roman" w:hAnsi="Times New Roman" w:cs="Times New Roman"/>
          <w:sz w:val="20"/>
          <w:szCs w:val="20"/>
        </w:rPr>
        <w:t>ș</w:t>
      </w:r>
      <w:r>
        <w:rPr>
          <w:rFonts w:ascii="Bookman Old Style" w:hAnsi="Bookman Old Style" w:cs="Times New Roman"/>
          <w:sz w:val="20"/>
          <w:szCs w:val="20"/>
        </w:rPr>
        <w:t>i cu privire la a solu</w:t>
      </w:r>
      <w:r>
        <w:rPr>
          <w:rFonts w:ascii="Times New Roman" w:hAnsi="Times New Roman" w:cs="Times New Roman"/>
          <w:sz w:val="20"/>
          <w:szCs w:val="20"/>
        </w:rPr>
        <w:t>ț</w:t>
      </w:r>
      <w:r>
        <w:rPr>
          <w:rFonts w:ascii="Bookman Old Style" w:hAnsi="Bookman Old Style" w:cs="Times New Roman"/>
          <w:sz w:val="20"/>
          <w:szCs w:val="20"/>
        </w:rPr>
        <w:t xml:space="preserve">ia pe care o </w:t>
      </w:r>
      <w:r>
        <w:rPr>
          <w:rFonts w:ascii="Bookman Old Style" w:hAnsi="Bookman Old Style" w:cs="Bookman Old Style"/>
          <w:sz w:val="20"/>
          <w:szCs w:val="20"/>
        </w:rPr>
        <w:t>î</w:t>
      </w:r>
      <w:r>
        <w:rPr>
          <w:rFonts w:ascii="Bookman Old Style" w:hAnsi="Bookman Old Style" w:cs="Times New Roman"/>
          <w:sz w:val="20"/>
          <w:szCs w:val="20"/>
        </w:rPr>
        <w:t>ntrev</w:t>
      </w:r>
      <w:r>
        <w:rPr>
          <w:rFonts w:ascii="Bookman Old Style" w:hAnsi="Bookman Old Style" w:cs="Bookman Old Style"/>
          <w:sz w:val="20"/>
          <w:szCs w:val="20"/>
        </w:rPr>
        <w:t>ă</w:t>
      </w:r>
      <w:r>
        <w:rPr>
          <w:rFonts w:ascii="Bookman Old Style" w:hAnsi="Bookman Old Style" w:cs="Times New Roman"/>
          <w:sz w:val="20"/>
          <w:szCs w:val="20"/>
        </w:rPr>
        <w:t>d pentru rezolvarea ei.</w:t>
      </w:r>
    </w:p>
    <w:p w14:paraId="51752E40">
      <w:pPr>
        <w:pStyle w:val="42"/>
        <w:numPr>
          <w:ilvl w:val="1"/>
          <w:numId w:val="26"/>
        </w:numPr>
        <w:spacing w:before="120" w:after="120" w:line="276" w:lineRule="auto"/>
        <w:contextualSpacing w:val="0"/>
        <w:jc w:val="both"/>
        <w:rPr>
          <w:rFonts w:ascii="Bookman Old Style" w:hAnsi="Bookman Old Style" w:cs="Times New Roman"/>
          <w:sz w:val="20"/>
          <w:szCs w:val="20"/>
        </w:rPr>
      </w:pPr>
      <w:r>
        <w:rPr>
          <w:rFonts w:ascii="Bookman Old Style" w:hAnsi="Bookman Old Style" w:cs="Times New Roman"/>
          <w:sz w:val="20"/>
          <w:szCs w:val="20"/>
        </w:rPr>
        <w:t>Dacă încercarea de solu</w:t>
      </w:r>
      <w:r>
        <w:rPr>
          <w:rFonts w:ascii="Times New Roman" w:hAnsi="Times New Roman" w:cs="Times New Roman"/>
          <w:sz w:val="20"/>
          <w:szCs w:val="20"/>
        </w:rPr>
        <w:t>ț</w:t>
      </w:r>
      <w:r>
        <w:rPr>
          <w:rFonts w:ascii="Bookman Old Style" w:hAnsi="Bookman Old Style" w:cs="Times New Roman"/>
          <w:sz w:val="20"/>
          <w:szCs w:val="20"/>
        </w:rPr>
        <w:t>ionare pe cale amiabil</w:t>
      </w:r>
      <w:r>
        <w:rPr>
          <w:rFonts w:ascii="Bookman Old Style" w:hAnsi="Bookman Old Style" w:cs="Bookman Old Style"/>
          <w:sz w:val="20"/>
          <w:szCs w:val="20"/>
        </w:rPr>
        <w:t>ă</w:t>
      </w:r>
      <w:r>
        <w:rPr>
          <w:rFonts w:ascii="Bookman Old Style" w:hAnsi="Bookman Old Style" w:cs="Times New Roman"/>
          <w:sz w:val="20"/>
          <w:szCs w:val="20"/>
        </w:rPr>
        <w:t xml:space="preserve"> e</w:t>
      </w:r>
      <w:r>
        <w:rPr>
          <w:rFonts w:ascii="Times New Roman" w:hAnsi="Times New Roman" w:cs="Times New Roman"/>
          <w:sz w:val="20"/>
          <w:szCs w:val="20"/>
        </w:rPr>
        <w:t>ș</w:t>
      </w:r>
      <w:r>
        <w:rPr>
          <w:rFonts w:ascii="Bookman Old Style" w:hAnsi="Bookman Old Style" w:cs="Times New Roman"/>
          <w:sz w:val="20"/>
          <w:szCs w:val="20"/>
        </w:rPr>
        <w:t>ueaz</w:t>
      </w:r>
      <w:r>
        <w:rPr>
          <w:rFonts w:ascii="Bookman Old Style" w:hAnsi="Bookman Old Style" w:cs="Bookman Old Style"/>
          <w:sz w:val="20"/>
          <w:szCs w:val="20"/>
        </w:rPr>
        <w:t>ă</w:t>
      </w:r>
      <w:r>
        <w:rPr>
          <w:rFonts w:ascii="Bookman Old Style" w:hAnsi="Bookman Old Style" w:cs="Times New Roman"/>
          <w:sz w:val="20"/>
          <w:szCs w:val="20"/>
        </w:rPr>
        <w:t xml:space="preserve"> sau dac</w:t>
      </w:r>
      <w:r>
        <w:rPr>
          <w:rFonts w:ascii="Bookman Old Style" w:hAnsi="Bookman Old Style" w:cs="Bookman Old Style"/>
          <w:sz w:val="20"/>
          <w:szCs w:val="20"/>
        </w:rPr>
        <w:t>ă</w:t>
      </w:r>
      <w:r>
        <w:rPr>
          <w:rFonts w:ascii="Bookman Old Style" w:hAnsi="Bookman Old Style" w:cs="Times New Roman"/>
          <w:sz w:val="20"/>
          <w:szCs w:val="20"/>
        </w:rPr>
        <w:t xml:space="preserve"> una dintre P</w:t>
      </w:r>
      <w:r>
        <w:rPr>
          <w:rFonts w:ascii="Bookman Old Style" w:hAnsi="Bookman Old Style" w:cs="Bookman Old Style"/>
          <w:sz w:val="20"/>
          <w:szCs w:val="20"/>
        </w:rPr>
        <w:t>ă</w:t>
      </w:r>
      <w:r>
        <w:rPr>
          <w:rFonts w:ascii="Bookman Old Style" w:hAnsi="Bookman Old Style" w:cs="Times New Roman"/>
          <w:sz w:val="20"/>
          <w:szCs w:val="20"/>
        </w:rPr>
        <w:t>r</w:t>
      </w:r>
      <w:r>
        <w:rPr>
          <w:rFonts w:ascii="Times New Roman" w:hAnsi="Times New Roman" w:cs="Times New Roman"/>
          <w:sz w:val="20"/>
          <w:szCs w:val="20"/>
        </w:rPr>
        <w:t>ț</w:t>
      </w:r>
      <w:r>
        <w:rPr>
          <w:rFonts w:ascii="Bookman Old Style" w:hAnsi="Bookman Old Style" w:cs="Times New Roman"/>
          <w:sz w:val="20"/>
          <w:szCs w:val="20"/>
        </w:rPr>
        <w:t>i nu r</w:t>
      </w:r>
      <w:r>
        <w:rPr>
          <w:rFonts w:ascii="Bookman Old Style" w:hAnsi="Bookman Old Style" w:cs="Bookman Old Style"/>
          <w:sz w:val="20"/>
          <w:szCs w:val="20"/>
        </w:rPr>
        <w:t>ă</w:t>
      </w:r>
      <w:r>
        <w:rPr>
          <w:rFonts w:ascii="Bookman Old Style" w:hAnsi="Bookman Old Style" w:cs="Times New Roman"/>
          <w:sz w:val="20"/>
          <w:szCs w:val="20"/>
        </w:rPr>
        <w:t xml:space="preserve">spunde </w:t>
      </w:r>
      <w:r>
        <w:rPr>
          <w:rFonts w:ascii="Bookman Old Style" w:hAnsi="Bookman Old Style" w:cs="Bookman Old Style"/>
          <w:sz w:val="20"/>
          <w:szCs w:val="20"/>
        </w:rPr>
        <w:t>î</w:t>
      </w:r>
      <w:r>
        <w:rPr>
          <w:rFonts w:ascii="Bookman Old Style" w:hAnsi="Bookman Old Style" w:cs="Times New Roman"/>
          <w:sz w:val="20"/>
          <w:szCs w:val="20"/>
        </w:rPr>
        <w:t xml:space="preserve">n termen </w:t>
      </w:r>
      <w:r>
        <w:rPr>
          <w:rFonts w:ascii="Bookman Old Style" w:hAnsi="Bookman Old Style" w:cs="Times New Roman"/>
          <w:i/>
          <w:sz w:val="20"/>
          <w:szCs w:val="20"/>
        </w:rPr>
        <w:t>[se precizează termenul de răspuns]</w:t>
      </w:r>
      <w:r>
        <w:rPr>
          <w:rFonts w:ascii="Bookman Old Style" w:hAnsi="Bookman Old Style" w:cs="Times New Roman"/>
          <w:sz w:val="20"/>
          <w:szCs w:val="20"/>
        </w:rPr>
        <w:t xml:space="preserve"> la solicitare, oricare din Păr</w:t>
      </w:r>
      <w:r>
        <w:rPr>
          <w:rFonts w:ascii="Times New Roman" w:hAnsi="Times New Roman" w:cs="Times New Roman"/>
          <w:sz w:val="20"/>
          <w:szCs w:val="20"/>
        </w:rPr>
        <w:t>ț</w:t>
      </w:r>
      <w:r>
        <w:rPr>
          <w:rFonts w:ascii="Bookman Old Style" w:hAnsi="Bookman Old Style" w:cs="Times New Roman"/>
          <w:sz w:val="20"/>
          <w:szCs w:val="20"/>
        </w:rPr>
        <w:t>i are dreptul de a se adresa instan</w:t>
      </w:r>
      <w:r>
        <w:rPr>
          <w:rFonts w:ascii="Times New Roman" w:hAnsi="Times New Roman" w:cs="Times New Roman"/>
          <w:sz w:val="20"/>
          <w:szCs w:val="20"/>
        </w:rPr>
        <w:t>ț</w:t>
      </w:r>
      <w:r>
        <w:rPr>
          <w:rFonts w:ascii="Bookman Old Style" w:hAnsi="Bookman Old Style" w:cs="Times New Roman"/>
          <w:sz w:val="20"/>
          <w:szCs w:val="20"/>
        </w:rPr>
        <w:t>elor de judecat</w:t>
      </w:r>
      <w:r>
        <w:rPr>
          <w:rFonts w:ascii="Bookman Old Style" w:hAnsi="Bookman Old Style" w:cs="Bookman Old Style"/>
          <w:sz w:val="20"/>
          <w:szCs w:val="20"/>
        </w:rPr>
        <w:t>ă</w:t>
      </w:r>
      <w:r>
        <w:rPr>
          <w:rFonts w:ascii="Bookman Old Style" w:hAnsi="Bookman Old Style" w:cs="Times New Roman"/>
          <w:sz w:val="20"/>
          <w:szCs w:val="20"/>
        </w:rPr>
        <w:t xml:space="preserve"> competente.</w:t>
      </w:r>
    </w:p>
    <w:p w14:paraId="177C352E">
      <w:pPr>
        <w:spacing w:before="120" w:after="120"/>
        <w:ind w:left="1"/>
        <w:jc w:val="both"/>
        <w:rPr>
          <w:rFonts w:ascii="Bookman Old Style" w:hAnsi="Bookman Old Style" w:cs="Times New Roman"/>
          <w:sz w:val="20"/>
          <w:szCs w:val="20"/>
        </w:rPr>
      </w:pPr>
      <w:r>
        <w:rPr>
          <w:rFonts w:ascii="Bookman Old Style" w:hAnsi="Bookman Old Style" w:cs="Times New Roman"/>
          <w:sz w:val="20"/>
          <w:szCs w:val="20"/>
        </w:rPr>
        <w:t>Drept pentru care, Păr</w:t>
      </w:r>
      <w:r>
        <w:rPr>
          <w:rFonts w:ascii="Times New Roman" w:hAnsi="Times New Roman" w:cs="Times New Roman"/>
          <w:sz w:val="20"/>
          <w:szCs w:val="20"/>
        </w:rPr>
        <w:t>ț</w:t>
      </w:r>
      <w:r>
        <w:rPr>
          <w:rFonts w:ascii="Bookman Old Style" w:hAnsi="Bookman Old Style" w:cs="Times New Roman"/>
          <w:sz w:val="20"/>
          <w:szCs w:val="20"/>
        </w:rPr>
        <w:t xml:space="preserve">ile au </w:t>
      </w:r>
      <w:r>
        <w:rPr>
          <w:rFonts w:ascii="Bookman Old Style" w:hAnsi="Bookman Old Style" w:cs="Bookman Old Style"/>
          <w:sz w:val="20"/>
          <w:szCs w:val="20"/>
        </w:rPr>
        <w:t>î</w:t>
      </w:r>
      <w:r>
        <w:rPr>
          <w:rFonts w:ascii="Bookman Old Style" w:hAnsi="Bookman Old Style" w:cs="Times New Roman"/>
          <w:sz w:val="20"/>
          <w:szCs w:val="20"/>
        </w:rPr>
        <w:t xml:space="preserve">ncheiat prezentul Contract azi, </w:t>
      </w:r>
      <w:r>
        <w:rPr>
          <w:rFonts w:ascii="Bookman Old Style" w:hAnsi="Bookman Old Style" w:cs="Times New Roman"/>
          <w:i/>
          <w:sz w:val="20"/>
          <w:szCs w:val="20"/>
        </w:rPr>
        <w:t>__________________</w:t>
      </w:r>
      <w:r>
        <w:rPr>
          <w:rFonts w:ascii="Bookman Old Style" w:hAnsi="Bookman Old Style" w:cs="Times New Roman"/>
          <w:sz w:val="20"/>
          <w:szCs w:val="20"/>
        </w:rPr>
        <w:t xml:space="preserve">, în </w:t>
      </w:r>
      <w:r>
        <w:rPr>
          <w:rFonts w:ascii="Bookman Old Style" w:hAnsi="Bookman Old Style" w:cs="Times New Roman"/>
          <w:i/>
          <w:sz w:val="20"/>
          <w:szCs w:val="20"/>
        </w:rPr>
        <w:t>Mangalia</w:t>
      </w:r>
      <w:r>
        <w:rPr>
          <w:rFonts w:ascii="Bookman Old Style" w:hAnsi="Bookman Old Style" w:cs="Times New Roman"/>
          <w:sz w:val="20"/>
          <w:szCs w:val="20"/>
        </w:rPr>
        <w:t xml:space="preserve">, în </w:t>
      </w:r>
      <w:r>
        <w:rPr>
          <w:rFonts w:ascii="Bookman Old Style" w:hAnsi="Bookman Old Style" w:cs="Times New Roman"/>
          <w:i/>
          <w:sz w:val="20"/>
          <w:szCs w:val="20"/>
        </w:rPr>
        <w:t xml:space="preserve">2 exemplare </w:t>
      </w:r>
      <w:r>
        <w:rPr>
          <w:rFonts w:ascii="Bookman Old Style" w:hAnsi="Bookman Old Style" w:cs="Times New Roman"/>
          <w:sz w:val="20"/>
          <w:szCs w:val="20"/>
        </w:rPr>
        <w:t xml:space="preserve"> exemplare.</w:t>
      </w:r>
    </w:p>
    <w:p w14:paraId="1310D6B8">
      <w:pPr>
        <w:pStyle w:val="36"/>
        <w:jc w:val="both"/>
        <w:rPr>
          <w:rFonts w:ascii="Bookman Old Style" w:hAnsi="Bookman Old Style"/>
          <w:sz w:val="20"/>
          <w:lang w:val="it-IT"/>
        </w:rPr>
      </w:pPr>
    </w:p>
    <w:p w14:paraId="0809FC61">
      <w:pPr>
        <w:pStyle w:val="36"/>
        <w:jc w:val="both"/>
        <w:rPr>
          <w:rFonts w:ascii="Bookman Old Style" w:hAnsi="Bookman Old Style"/>
          <w:b/>
          <w:sz w:val="20"/>
          <w:lang w:val="es-ES"/>
        </w:rPr>
      </w:pPr>
      <w:r>
        <w:rPr>
          <w:rFonts w:ascii="Bookman Old Style" w:hAnsi="Bookman Old Style"/>
          <w:b/>
          <w:sz w:val="20"/>
          <w:lang w:val="es-ES"/>
        </w:rPr>
        <w:t>Achizitor</w:t>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 xml:space="preserve">                  Furnizor</w:t>
      </w:r>
    </w:p>
    <w:p w14:paraId="0223DD2C">
      <w:pPr>
        <w:pStyle w:val="36"/>
        <w:jc w:val="both"/>
        <w:rPr>
          <w:rFonts w:ascii="Bookman Old Style" w:hAnsi="Bookman Old Style"/>
          <w:b/>
          <w:sz w:val="20"/>
          <w:lang w:val="es-ES"/>
        </w:rPr>
      </w:pPr>
    </w:p>
    <w:p w14:paraId="34E8A2D9">
      <w:pPr>
        <w:pStyle w:val="36"/>
        <w:jc w:val="both"/>
        <w:rPr>
          <w:rFonts w:ascii="Bookman Old Style" w:hAnsi="Bookman Old Style"/>
          <w:b/>
          <w:sz w:val="20"/>
          <w:lang w:val="es-ES"/>
        </w:rPr>
      </w:pPr>
    </w:p>
    <w:p w14:paraId="5BBC2BB6">
      <w:pPr>
        <w:pStyle w:val="36"/>
        <w:jc w:val="both"/>
        <w:rPr>
          <w:rFonts w:ascii="Bookman Old Style" w:hAnsi="Bookman Old Style"/>
          <w:b/>
          <w:sz w:val="20"/>
          <w:lang w:val="es-ES"/>
        </w:rPr>
      </w:pPr>
    </w:p>
    <w:p w14:paraId="5CE5BD88">
      <w:pPr>
        <w:pStyle w:val="36"/>
        <w:jc w:val="both"/>
        <w:rPr>
          <w:rFonts w:ascii="Bookman Old Style" w:hAnsi="Bookman Old Style"/>
          <w:b/>
          <w:sz w:val="20"/>
          <w:lang w:val="es-ES"/>
        </w:rPr>
      </w:pPr>
    </w:p>
    <w:p w14:paraId="74A4F121">
      <w:pPr>
        <w:pStyle w:val="36"/>
        <w:jc w:val="both"/>
        <w:rPr>
          <w:rFonts w:ascii="Bookman Old Style" w:hAnsi="Bookman Old Style"/>
          <w:b/>
          <w:sz w:val="20"/>
          <w:lang w:val="es-ES"/>
        </w:rPr>
      </w:pPr>
    </w:p>
    <w:p w14:paraId="76C38050">
      <w:pPr>
        <w:pStyle w:val="36"/>
        <w:jc w:val="both"/>
        <w:rPr>
          <w:rFonts w:ascii="Bookman Old Style" w:hAnsi="Bookman Old Style"/>
          <w:b/>
          <w:sz w:val="20"/>
          <w:lang w:val="es-ES"/>
        </w:rPr>
      </w:pPr>
    </w:p>
    <w:p w14:paraId="451E6AAF">
      <w:pPr>
        <w:pStyle w:val="36"/>
        <w:jc w:val="both"/>
        <w:rPr>
          <w:rFonts w:ascii="Bookman Old Style" w:hAnsi="Bookman Old Style"/>
          <w:b/>
          <w:sz w:val="20"/>
          <w:lang w:val="es-ES"/>
        </w:rPr>
      </w:pPr>
    </w:p>
    <w:p w14:paraId="3AEF8B86">
      <w:pPr>
        <w:pStyle w:val="36"/>
        <w:jc w:val="both"/>
        <w:rPr>
          <w:rFonts w:ascii="Bookman Old Style" w:hAnsi="Bookman Old Style"/>
          <w:b/>
          <w:sz w:val="20"/>
          <w:lang w:val="es-ES"/>
        </w:rPr>
      </w:pPr>
    </w:p>
    <w:p w14:paraId="12C86641">
      <w:pPr>
        <w:pStyle w:val="36"/>
        <w:jc w:val="both"/>
        <w:rPr>
          <w:rFonts w:ascii="Bookman Old Style" w:hAnsi="Bookman Old Style"/>
          <w:b/>
          <w:sz w:val="20"/>
          <w:lang w:val="es-ES"/>
        </w:rPr>
      </w:pPr>
    </w:p>
    <w:p w14:paraId="2D078589">
      <w:pPr>
        <w:pStyle w:val="36"/>
        <w:jc w:val="both"/>
        <w:rPr>
          <w:rFonts w:ascii="Bookman Old Style" w:hAnsi="Bookman Old Style"/>
          <w:b/>
          <w:sz w:val="20"/>
          <w:lang w:val="es-ES"/>
        </w:rPr>
      </w:pPr>
    </w:p>
    <w:p w14:paraId="149A9BE9">
      <w:pPr>
        <w:pStyle w:val="36"/>
        <w:jc w:val="both"/>
        <w:rPr>
          <w:rFonts w:ascii="Bookman Old Style" w:hAnsi="Bookman Old Style"/>
          <w:b/>
          <w:sz w:val="20"/>
          <w:lang w:val="es-ES"/>
        </w:rPr>
      </w:pPr>
    </w:p>
    <w:p w14:paraId="0A5BE388">
      <w:pPr>
        <w:pStyle w:val="36"/>
        <w:jc w:val="both"/>
        <w:rPr>
          <w:rFonts w:ascii="Bookman Old Style" w:hAnsi="Bookman Old Style"/>
          <w:b/>
          <w:sz w:val="20"/>
          <w:lang w:val="es-ES"/>
        </w:rPr>
      </w:pPr>
    </w:p>
    <w:p w14:paraId="0234A07E">
      <w:pPr>
        <w:pStyle w:val="36"/>
        <w:jc w:val="both"/>
        <w:rPr>
          <w:rFonts w:ascii="Bookman Old Style" w:hAnsi="Bookman Old Style"/>
          <w:b/>
          <w:sz w:val="20"/>
          <w:lang w:val="es-ES"/>
        </w:rPr>
      </w:pPr>
    </w:p>
    <w:p w14:paraId="37FDAB36">
      <w:pPr>
        <w:pStyle w:val="36"/>
        <w:jc w:val="both"/>
        <w:rPr>
          <w:rFonts w:ascii="Bookman Old Style" w:hAnsi="Bookman Old Style"/>
          <w:b/>
          <w:sz w:val="20"/>
          <w:lang w:val="es-ES"/>
        </w:rPr>
      </w:pPr>
    </w:p>
    <w:p w14:paraId="199DFB42">
      <w:pPr>
        <w:pStyle w:val="36"/>
        <w:jc w:val="both"/>
        <w:rPr>
          <w:rFonts w:ascii="Bookman Old Style" w:hAnsi="Bookman Old Style"/>
          <w:b/>
          <w:sz w:val="20"/>
          <w:lang w:val="es-ES"/>
        </w:rPr>
      </w:pPr>
    </w:p>
    <w:p w14:paraId="6BBC85EF">
      <w:pPr>
        <w:pStyle w:val="36"/>
        <w:jc w:val="both"/>
        <w:rPr>
          <w:rFonts w:ascii="Bookman Old Style" w:hAnsi="Bookman Old Style"/>
          <w:b/>
          <w:sz w:val="20"/>
          <w:lang w:val="es-ES"/>
        </w:rPr>
      </w:pPr>
    </w:p>
    <w:p w14:paraId="3A5B9FD9">
      <w:pPr>
        <w:pStyle w:val="36"/>
        <w:jc w:val="both"/>
        <w:rPr>
          <w:rFonts w:ascii="Bookman Old Style" w:hAnsi="Bookman Old Style"/>
          <w:b/>
          <w:sz w:val="20"/>
          <w:lang w:val="es-ES"/>
        </w:rPr>
      </w:pPr>
    </w:p>
    <w:p w14:paraId="4A08E1C6">
      <w:pPr>
        <w:pStyle w:val="36"/>
        <w:jc w:val="both"/>
        <w:rPr>
          <w:rFonts w:ascii="Bookman Old Style" w:hAnsi="Bookman Old Style"/>
          <w:b/>
          <w:sz w:val="20"/>
          <w:lang w:val="es-ES"/>
        </w:rPr>
      </w:pPr>
    </w:p>
    <w:p w14:paraId="57B82E01">
      <w:pPr>
        <w:pStyle w:val="36"/>
        <w:jc w:val="both"/>
        <w:rPr>
          <w:rFonts w:ascii="Bookman Old Style" w:hAnsi="Bookman Old Style"/>
          <w:b/>
          <w:sz w:val="20"/>
          <w:lang w:val="es-ES"/>
        </w:rPr>
      </w:pPr>
    </w:p>
    <w:p w14:paraId="0A1D4685">
      <w:pPr>
        <w:pStyle w:val="36"/>
        <w:jc w:val="both"/>
        <w:rPr>
          <w:rFonts w:ascii="Bookman Old Style" w:hAnsi="Bookman Old Style"/>
          <w:b/>
          <w:sz w:val="20"/>
          <w:lang w:val="es-ES"/>
        </w:rPr>
      </w:pPr>
    </w:p>
    <w:p w14:paraId="1786FA0C">
      <w:pPr>
        <w:pStyle w:val="36"/>
        <w:jc w:val="both"/>
        <w:rPr>
          <w:rFonts w:ascii="Bookman Old Style" w:hAnsi="Bookman Old Style"/>
          <w:b/>
          <w:sz w:val="20"/>
          <w:lang w:val="es-ES"/>
        </w:rPr>
      </w:pPr>
    </w:p>
    <w:p w14:paraId="3E2A55A5">
      <w:pPr>
        <w:pStyle w:val="36"/>
        <w:jc w:val="both"/>
        <w:rPr>
          <w:rFonts w:ascii="Bookman Old Style" w:hAnsi="Bookman Old Style"/>
          <w:b/>
          <w:sz w:val="20"/>
          <w:lang w:val="es-ES"/>
        </w:rPr>
      </w:pPr>
    </w:p>
    <w:p w14:paraId="0533DEC2">
      <w:pPr>
        <w:pStyle w:val="36"/>
        <w:jc w:val="both"/>
        <w:rPr>
          <w:rFonts w:ascii="Bookman Old Style" w:hAnsi="Bookman Old Style"/>
          <w:b/>
          <w:sz w:val="20"/>
          <w:lang w:val="es-ES"/>
        </w:rPr>
      </w:pPr>
    </w:p>
    <w:p w14:paraId="2D1ED9A1">
      <w:pPr>
        <w:pStyle w:val="36"/>
        <w:jc w:val="both"/>
        <w:rPr>
          <w:rFonts w:ascii="Bookman Old Style" w:hAnsi="Bookman Old Style"/>
          <w:b/>
          <w:sz w:val="20"/>
          <w:lang w:val="es-ES"/>
        </w:rPr>
      </w:pPr>
    </w:p>
    <w:p w14:paraId="0A601140">
      <w:pPr>
        <w:pStyle w:val="36"/>
        <w:jc w:val="both"/>
        <w:rPr>
          <w:rFonts w:ascii="Bookman Old Style" w:hAnsi="Bookman Old Style"/>
          <w:b/>
          <w:sz w:val="20"/>
          <w:lang w:val="es-ES"/>
        </w:rPr>
      </w:pPr>
    </w:p>
    <w:p w14:paraId="0196F37D">
      <w:pPr>
        <w:pStyle w:val="36"/>
        <w:jc w:val="both"/>
        <w:rPr>
          <w:rFonts w:ascii="Bookman Old Style" w:hAnsi="Bookman Old Style"/>
          <w:b/>
          <w:sz w:val="20"/>
          <w:lang w:val="es-ES"/>
        </w:rPr>
      </w:pPr>
    </w:p>
    <w:p w14:paraId="5CBCC5C7">
      <w:pPr>
        <w:pStyle w:val="36"/>
        <w:jc w:val="both"/>
        <w:rPr>
          <w:rFonts w:ascii="Bookman Old Style" w:hAnsi="Bookman Old Style"/>
          <w:b/>
          <w:sz w:val="20"/>
          <w:lang w:val="es-ES"/>
        </w:rPr>
      </w:pPr>
    </w:p>
    <w:p w14:paraId="50FC42FA">
      <w:pPr>
        <w:pStyle w:val="36"/>
        <w:jc w:val="both"/>
        <w:rPr>
          <w:rFonts w:ascii="Bookman Old Style" w:hAnsi="Bookman Old Style"/>
          <w:b/>
          <w:sz w:val="20"/>
          <w:lang w:val="es-ES"/>
        </w:rPr>
      </w:pPr>
    </w:p>
    <w:p w14:paraId="78A248EF">
      <w:pPr>
        <w:pStyle w:val="36"/>
        <w:jc w:val="both"/>
        <w:rPr>
          <w:rFonts w:ascii="Bookman Old Style" w:hAnsi="Bookman Old Style"/>
          <w:b/>
          <w:sz w:val="20"/>
          <w:lang w:val="es-ES"/>
        </w:rPr>
      </w:pPr>
    </w:p>
    <w:p w14:paraId="04D4EA0B">
      <w:pPr>
        <w:pStyle w:val="36"/>
        <w:jc w:val="both"/>
        <w:rPr>
          <w:rFonts w:ascii="Bookman Old Style" w:hAnsi="Bookman Old Style"/>
          <w:b/>
          <w:sz w:val="20"/>
          <w:lang w:val="es-ES"/>
        </w:rPr>
      </w:pPr>
    </w:p>
    <w:p w14:paraId="77236D27">
      <w:pPr>
        <w:spacing w:after="0"/>
        <w:jc w:val="center"/>
        <w:rPr>
          <w:rFonts w:ascii="Bookman Old Style" w:hAnsi="Bookman Old Style"/>
          <w:b/>
          <w:sz w:val="20"/>
          <w:szCs w:val="20"/>
          <w:lang w:val="fr-FR"/>
        </w:rPr>
      </w:pPr>
      <w:r>
        <w:rPr>
          <w:rFonts w:ascii="Bookman Old Style" w:hAnsi="Bookman Old Style"/>
          <w:b/>
          <w:sz w:val="20"/>
          <w:szCs w:val="20"/>
          <w:lang w:val="fr-FR"/>
        </w:rPr>
        <w:t xml:space="preserve">ANEXA NR. 1 </w:t>
      </w:r>
    </w:p>
    <w:p w14:paraId="251F641C">
      <w:pPr>
        <w:spacing w:after="0"/>
        <w:jc w:val="center"/>
        <w:rPr>
          <w:rFonts w:ascii="Bookman Old Style" w:hAnsi="Bookman Old Style"/>
          <w:sz w:val="20"/>
          <w:szCs w:val="20"/>
          <w:lang w:val="fr-FR"/>
        </w:rPr>
      </w:pPr>
      <w:r>
        <w:rPr>
          <w:rFonts w:ascii="Bookman Old Style" w:hAnsi="Bookman Old Style"/>
          <w:sz w:val="20"/>
          <w:szCs w:val="20"/>
          <w:lang w:val="fr-FR"/>
        </w:rPr>
        <w:t>LA CONTRACTUL DE FURNIZARE –</w:t>
      </w:r>
    </w:p>
    <w:p w14:paraId="40505239">
      <w:pPr>
        <w:spacing w:after="0"/>
        <w:jc w:val="center"/>
        <w:rPr>
          <w:rFonts w:ascii="Bookman Old Style" w:hAnsi="Bookman Old Style" w:cs="Arial"/>
          <w:b/>
          <w:bCs/>
          <w:sz w:val="20"/>
          <w:szCs w:val="20"/>
          <w:lang w:val="pt-BR"/>
        </w:rPr>
      </w:pPr>
      <w:r>
        <w:rPr>
          <w:rFonts w:ascii="Bookman Old Style" w:hAnsi="Bookman Old Style" w:cs="Arial"/>
          <w:b/>
          <w:bCs/>
          <w:sz w:val="20"/>
          <w:szCs w:val="20"/>
          <w:lang w:val="pt-BR"/>
        </w:rPr>
        <w:t>Lotul ____</w:t>
      </w:r>
    </w:p>
    <w:p w14:paraId="646F3C8E">
      <w:pPr>
        <w:spacing w:after="0"/>
        <w:jc w:val="center"/>
        <w:rPr>
          <w:rFonts w:ascii="Bookman Old Style" w:hAnsi="Bookman Old Style" w:cs="EUAlbertina"/>
          <w:b/>
          <w:sz w:val="20"/>
          <w:szCs w:val="20"/>
        </w:rPr>
      </w:pPr>
      <w:r>
        <w:rPr>
          <w:rFonts w:ascii="Bookman Old Style" w:hAnsi="Bookman Old Style" w:cs="Arial"/>
          <w:b/>
          <w:bCs/>
          <w:sz w:val="20"/>
          <w:szCs w:val="20"/>
        </w:rPr>
        <w:t>Cod CPV</w:t>
      </w:r>
      <w:r>
        <w:rPr>
          <w:rFonts w:ascii="Bookman Old Style" w:hAnsi="Bookman Old Style" w:cs="EUAlbertina"/>
          <w:b/>
          <w:sz w:val="20"/>
          <w:szCs w:val="20"/>
        </w:rPr>
        <w:t>33100000-1</w:t>
      </w:r>
    </w:p>
    <w:p w14:paraId="1A730A5A">
      <w:pPr>
        <w:spacing w:after="0"/>
        <w:jc w:val="center"/>
        <w:rPr>
          <w:rFonts w:ascii="Bookman Old Style" w:hAnsi="Bookman Old Style"/>
          <w:b/>
          <w:sz w:val="20"/>
          <w:szCs w:val="20"/>
          <w:lang w:val="it-IT"/>
        </w:rPr>
      </w:pPr>
    </w:p>
    <w:tbl>
      <w:tblPr>
        <w:tblStyle w:val="12"/>
        <w:tblW w:w="9651" w:type="dxa"/>
        <w:tblInd w:w="103" w:type="dxa"/>
        <w:tblLayout w:type="fixed"/>
        <w:tblCellMar>
          <w:top w:w="0" w:type="dxa"/>
          <w:left w:w="108" w:type="dxa"/>
          <w:bottom w:w="0" w:type="dxa"/>
          <w:right w:w="108" w:type="dxa"/>
        </w:tblCellMar>
      </w:tblPr>
      <w:tblGrid>
        <w:gridCol w:w="683"/>
        <w:gridCol w:w="3642"/>
        <w:gridCol w:w="1126"/>
        <w:gridCol w:w="1244"/>
        <w:gridCol w:w="1089"/>
        <w:gridCol w:w="1867"/>
      </w:tblGrid>
      <w:tr w14:paraId="0FE21A8D">
        <w:tblPrEx>
          <w:tblCellMar>
            <w:top w:w="0" w:type="dxa"/>
            <w:left w:w="108" w:type="dxa"/>
            <w:bottom w:w="0" w:type="dxa"/>
            <w:right w:w="108" w:type="dxa"/>
          </w:tblCellMar>
        </w:tblPrEx>
        <w:trPr>
          <w:trHeight w:val="887" w:hRule="atLeast"/>
        </w:trPr>
        <w:tc>
          <w:tcPr>
            <w:tcW w:w="683" w:type="dxa"/>
            <w:tcBorders>
              <w:top w:val="single" w:color="auto" w:sz="4" w:space="0"/>
              <w:left w:val="single" w:color="auto" w:sz="4" w:space="0"/>
              <w:bottom w:val="single" w:color="auto" w:sz="4" w:space="0"/>
              <w:right w:val="single" w:color="auto" w:sz="4" w:space="0"/>
            </w:tcBorders>
            <w:vAlign w:val="center"/>
          </w:tcPr>
          <w:p w14:paraId="4A60CE59">
            <w:pPr>
              <w:spacing w:after="0" w:line="240" w:lineRule="auto"/>
              <w:jc w:val="center"/>
              <w:rPr>
                <w:rFonts w:ascii="Bookman Old Style" w:hAnsi="Bookman Old Style" w:cs="Arial"/>
                <w:b/>
                <w:bCs/>
                <w:sz w:val="20"/>
                <w:szCs w:val="20"/>
              </w:rPr>
            </w:pPr>
            <w:r>
              <w:rPr>
                <w:rFonts w:ascii="Bookman Old Style" w:hAnsi="Bookman Old Style" w:cs="Arial"/>
                <w:b/>
                <w:bCs/>
                <w:sz w:val="20"/>
                <w:szCs w:val="20"/>
              </w:rPr>
              <w:t>Nr crt</w:t>
            </w:r>
          </w:p>
        </w:tc>
        <w:tc>
          <w:tcPr>
            <w:tcW w:w="3642" w:type="dxa"/>
            <w:tcBorders>
              <w:top w:val="single" w:color="auto" w:sz="4" w:space="0"/>
              <w:left w:val="nil"/>
              <w:bottom w:val="single" w:color="auto" w:sz="4" w:space="0"/>
              <w:right w:val="single" w:color="auto" w:sz="4" w:space="0"/>
            </w:tcBorders>
            <w:vAlign w:val="center"/>
          </w:tcPr>
          <w:p w14:paraId="7ED91A40">
            <w:pPr>
              <w:spacing w:after="0" w:line="240" w:lineRule="auto"/>
              <w:jc w:val="center"/>
              <w:rPr>
                <w:rFonts w:ascii="Bookman Old Style" w:hAnsi="Bookman Old Style" w:cs="Arial"/>
                <w:b/>
                <w:bCs/>
                <w:sz w:val="20"/>
                <w:szCs w:val="20"/>
              </w:rPr>
            </w:pPr>
            <w:r>
              <w:rPr>
                <w:rFonts w:ascii="Bookman Old Style" w:hAnsi="Bookman Old Style" w:cs="Arial"/>
                <w:b/>
                <w:bCs/>
                <w:sz w:val="20"/>
                <w:szCs w:val="20"/>
              </w:rPr>
              <w:t>Obiectul contractului</w:t>
            </w:r>
          </w:p>
        </w:tc>
        <w:tc>
          <w:tcPr>
            <w:tcW w:w="1126" w:type="dxa"/>
            <w:tcBorders>
              <w:top w:val="single" w:color="auto" w:sz="4" w:space="0"/>
              <w:left w:val="nil"/>
              <w:bottom w:val="single" w:color="auto" w:sz="4" w:space="0"/>
              <w:right w:val="single" w:color="auto" w:sz="4" w:space="0"/>
            </w:tcBorders>
            <w:vAlign w:val="center"/>
          </w:tcPr>
          <w:p w14:paraId="69D0F4FF">
            <w:pPr>
              <w:spacing w:after="0" w:line="240" w:lineRule="auto"/>
              <w:jc w:val="center"/>
              <w:rPr>
                <w:rFonts w:ascii="Bookman Old Style" w:hAnsi="Bookman Old Style" w:cs="Arial"/>
                <w:b/>
                <w:bCs/>
                <w:sz w:val="20"/>
                <w:szCs w:val="20"/>
              </w:rPr>
            </w:pPr>
            <w:r>
              <w:rPr>
                <w:rFonts w:ascii="Bookman Old Style" w:hAnsi="Bookman Old Style" w:cs="Arial"/>
                <w:b/>
                <w:bCs/>
                <w:sz w:val="20"/>
                <w:szCs w:val="20"/>
              </w:rPr>
              <w:t>UM</w:t>
            </w:r>
          </w:p>
        </w:tc>
        <w:tc>
          <w:tcPr>
            <w:tcW w:w="1244" w:type="dxa"/>
            <w:tcBorders>
              <w:top w:val="single" w:color="auto" w:sz="4" w:space="0"/>
              <w:left w:val="nil"/>
              <w:bottom w:val="single" w:color="auto" w:sz="4" w:space="0"/>
              <w:right w:val="single" w:color="auto" w:sz="4" w:space="0"/>
            </w:tcBorders>
            <w:vAlign w:val="center"/>
          </w:tcPr>
          <w:p w14:paraId="1053BC46">
            <w:pPr>
              <w:spacing w:after="0" w:line="240" w:lineRule="auto"/>
              <w:jc w:val="center"/>
              <w:rPr>
                <w:rFonts w:ascii="Bookman Old Style" w:hAnsi="Bookman Old Style" w:cs="Arial"/>
                <w:b/>
                <w:bCs/>
                <w:sz w:val="20"/>
                <w:szCs w:val="20"/>
              </w:rPr>
            </w:pPr>
            <w:r>
              <w:rPr>
                <w:rFonts w:ascii="Bookman Old Style" w:hAnsi="Bookman Old Style" w:cs="Arial"/>
                <w:b/>
                <w:bCs/>
                <w:sz w:val="20"/>
                <w:szCs w:val="20"/>
              </w:rPr>
              <w:t>Cant</w:t>
            </w:r>
          </w:p>
        </w:tc>
        <w:tc>
          <w:tcPr>
            <w:tcW w:w="1089" w:type="dxa"/>
            <w:tcBorders>
              <w:top w:val="single" w:color="auto" w:sz="4" w:space="0"/>
              <w:left w:val="nil"/>
              <w:bottom w:val="single" w:color="auto" w:sz="4" w:space="0"/>
              <w:right w:val="single" w:color="auto" w:sz="4" w:space="0"/>
            </w:tcBorders>
            <w:vAlign w:val="center"/>
          </w:tcPr>
          <w:p w14:paraId="776A708A">
            <w:pPr>
              <w:spacing w:after="0" w:line="240" w:lineRule="auto"/>
              <w:jc w:val="center"/>
              <w:rPr>
                <w:rFonts w:ascii="Bookman Old Style" w:hAnsi="Bookman Old Style" w:cs="Arial"/>
                <w:b/>
                <w:bCs/>
                <w:sz w:val="20"/>
                <w:szCs w:val="20"/>
              </w:rPr>
            </w:pPr>
          </w:p>
          <w:p w14:paraId="496C574B">
            <w:pPr>
              <w:spacing w:after="0" w:line="240" w:lineRule="auto"/>
              <w:jc w:val="center"/>
              <w:rPr>
                <w:rFonts w:ascii="Bookman Old Style" w:hAnsi="Bookman Old Style" w:cs="Arial"/>
                <w:b/>
                <w:bCs/>
                <w:sz w:val="20"/>
                <w:szCs w:val="20"/>
              </w:rPr>
            </w:pPr>
            <w:r>
              <w:rPr>
                <w:rFonts w:ascii="Bookman Old Style" w:hAnsi="Bookman Old Style" w:cs="Arial"/>
                <w:b/>
                <w:bCs/>
                <w:sz w:val="20"/>
                <w:szCs w:val="20"/>
              </w:rPr>
              <w:t>Pret unitar</w:t>
            </w:r>
          </w:p>
        </w:tc>
        <w:tc>
          <w:tcPr>
            <w:tcW w:w="1867" w:type="dxa"/>
            <w:tcBorders>
              <w:top w:val="single" w:color="auto" w:sz="4" w:space="0"/>
              <w:left w:val="nil"/>
              <w:bottom w:val="single" w:color="auto" w:sz="4" w:space="0"/>
              <w:right w:val="single" w:color="auto" w:sz="4" w:space="0"/>
            </w:tcBorders>
            <w:vAlign w:val="center"/>
          </w:tcPr>
          <w:p w14:paraId="5C5DA725">
            <w:pPr>
              <w:spacing w:after="0" w:line="240" w:lineRule="auto"/>
              <w:jc w:val="center"/>
              <w:rPr>
                <w:rFonts w:ascii="Bookman Old Style" w:hAnsi="Bookman Old Style" w:cs="Arial"/>
                <w:b/>
                <w:bCs/>
                <w:sz w:val="20"/>
                <w:szCs w:val="20"/>
              </w:rPr>
            </w:pPr>
            <w:r>
              <w:rPr>
                <w:rFonts w:ascii="Bookman Old Style" w:hAnsi="Bookman Old Style" w:cs="Arial"/>
                <w:b/>
                <w:bCs/>
                <w:sz w:val="20"/>
                <w:szCs w:val="20"/>
              </w:rPr>
              <w:t>Valoarea Totala</w:t>
            </w:r>
          </w:p>
        </w:tc>
      </w:tr>
      <w:tr w14:paraId="4F26F484">
        <w:tblPrEx>
          <w:tblCellMar>
            <w:top w:w="0" w:type="dxa"/>
            <w:left w:w="108" w:type="dxa"/>
            <w:bottom w:w="0" w:type="dxa"/>
            <w:right w:w="108" w:type="dxa"/>
          </w:tblCellMar>
        </w:tblPrEx>
        <w:trPr>
          <w:trHeight w:val="326" w:hRule="atLeast"/>
        </w:trPr>
        <w:tc>
          <w:tcPr>
            <w:tcW w:w="683" w:type="dxa"/>
            <w:tcBorders>
              <w:top w:val="nil"/>
              <w:left w:val="single" w:color="auto" w:sz="4" w:space="0"/>
              <w:bottom w:val="single" w:color="auto" w:sz="4" w:space="0"/>
              <w:right w:val="single" w:color="auto" w:sz="4" w:space="0"/>
            </w:tcBorders>
            <w:noWrap/>
            <w:vAlign w:val="center"/>
          </w:tcPr>
          <w:p w14:paraId="70213A1C">
            <w:pPr>
              <w:spacing w:after="0"/>
              <w:jc w:val="center"/>
              <w:rPr>
                <w:rFonts w:ascii="Bookman Old Style" w:hAnsi="Bookman Old Style"/>
                <w:sz w:val="20"/>
                <w:szCs w:val="20"/>
              </w:rPr>
            </w:pPr>
            <w:r>
              <w:rPr>
                <w:rFonts w:ascii="Bookman Old Style" w:hAnsi="Bookman Old Style"/>
                <w:sz w:val="20"/>
                <w:szCs w:val="20"/>
              </w:rPr>
              <w:t>1</w:t>
            </w:r>
          </w:p>
        </w:tc>
        <w:tc>
          <w:tcPr>
            <w:tcW w:w="3642" w:type="dxa"/>
            <w:tcBorders>
              <w:top w:val="nil"/>
              <w:left w:val="nil"/>
              <w:bottom w:val="single" w:color="auto" w:sz="4" w:space="0"/>
              <w:right w:val="single" w:color="auto" w:sz="4" w:space="0"/>
            </w:tcBorders>
            <w:noWrap/>
            <w:vAlign w:val="bottom"/>
          </w:tcPr>
          <w:p w14:paraId="45BF286D">
            <w:pPr>
              <w:spacing w:after="0"/>
              <w:jc w:val="center"/>
              <w:rPr>
                <w:rFonts w:ascii="Bookman Old Style" w:hAnsi="Bookman Old Style"/>
                <w:sz w:val="20"/>
                <w:szCs w:val="20"/>
              </w:rPr>
            </w:pPr>
          </w:p>
        </w:tc>
        <w:tc>
          <w:tcPr>
            <w:tcW w:w="1126" w:type="dxa"/>
            <w:tcBorders>
              <w:top w:val="nil"/>
              <w:left w:val="nil"/>
              <w:bottom w:val="single" w:color="auto" w:sz="4" w:space="0"/>
              <w:right w:val="single" w:color="auto" w:sz="4" w:space="0"/>
            </w:tcBorders>
            <w:noWrap/>
          </w:tcPr>
          <w:p w14:paraId="517EB8EF">
            <w:pPr>
              <w:spacing w:after="0"/>
              <w:jc w:val="center"/>
              <w:rPr>
                <w:rFonts w:ascii="Bookman Old Style" w:hAnsi="Bookman Old Style"/>
                <w:sz w:val="20"/>
                <w:szCs w:val="20"/>
              </w:rPr>
            </w:pPr>
          </w:p>
        </w:tc>
        <w:tc>
          <w:tcPr>
            <w:tcW w:w="1244" w:type="dxa"/>
            <w:tcBorders>
              <w:top w:val="nil"/>
              <w:left w:val="nil"/>
              <w:bottom w:val="single" w:color="auto" w:sz="4" w:space="0"/>
              <w:right w:val="single" w:color="auto" w:sz="4" w:space="0"/>
            </w:tcBorders>
            <w:noWrap/>
            <w:vAlign w:val="bottom"/>
          </w:tcPr>
          <w:p w14:paraId="058992C7">
            <w:pPr>
              <w:spacing w:after="0"/>
              <w:contextualSpacing/>
              <w:jc w:val="center"/>
              <w:rPr>
                <w:rFonts w:ascii="Bookman Old Style" w:hAnsi="Bookman Old Style"/>
                <w:sz w:val="20"/>
                <w:szCs w:val="20"/>
              </w:rPr>
            </w:pPr>
          </w:p>
        </w:tc>
        <w:tc>
          <w:tcPr>
            <w:tcW w:w="1089" w:type="dxa"/>
            <w:tcBorders>
              <w:top w:val="nil"/>
              <w:left w:val="nil"/>
              <w:bottom w:val="single" w:color="auto" w:sz="4" w:space="0"/>
              <w:right w:val="single" w:color="auto" w:sz="4" w:space="0"/>
            </w:tcBorders>
          </w:tcPr>
          <w:p w14:paraId="09D089A1">
            <w:pPr>
              <w:spacing w:after="0"/>
              <w:jc w:val="center"/>
              <w:rPr>
                <w:rFonts w:ascii="Bookman Old Style" w:hAnsi="Bookman Old Style" w:cs="Arial"/>
                <w:bCs/>
                <w:sz w:val="20"/>
                <w:szCs w:val="20"/>
              </w:rPr>
            </w:pPr>
          </w:p>
        </w:tc>
        <w:tc>
          <w:tcPr>
            <w:tcW w:w="1867" w:type="dxa"/>
            <w:tcBorders>
              <w:top w:val="nil"/>
              <w:left w:val="nil"/>
              <w:bottom w:val="single" w:color="auto" w:sz="4" w:space="0"/>
              <w:right w:val="single" w:color="auto" w:sz="4" w:space="0"/>
            </w:tcBorders>
          </w:tcPr>
          <w:p w14:paraId="203C94D8">
            <w:pPr>
              <w:spacing w:after="0"/>
              <w:jc w:val="center"/>
              <w:rPr>
                <w:rFonts w:ascii="Bookman Old Style" w:hAnsi="Bookman Old Style" w:cs="Arial"/>
                <w:bCs/>
                <w:sz w:val="20"/>
                <w:szCs w:val="20"/>
              </w:rPr>
            </w:pPr>
          </w:p>
        </w:tc>
      </w:tr>
      <w:tr w14:paraId="4F5544D6">
        <w:tblPrEx>
          <w:tblCellMar>
            <w:top w:w="0" w:type="dxa"/>
            <w:left w:w="108" w:type="dxa"/>
            <w:bottom w:w="0" w:type="dxa"/>
            <w:right w:w="108" w:type="dxa"/>
          </w:tblCellMar>
        </w:tblPrEx>
        <w:trPr>
          <w:trHeight w:val="310" w:hRule="atLeast"/>
        </w:trPr>
        <w:tc>
          <w:tcPr>
            <w:tcW w:w="7784" w:type="dxa"/>
            <w:gridSpan w:val="5"/>
            <w:tcBorders>
              <w:top w:val="single" w:color="auto" w:sz="4" w:space="0"/>
              <w:left w:val="single" w:color="auto" w:sz="4" w:space="0"/>
              <w:bottom w:val="single" w:color="auto" w:sz="4" w:space="0"/>
              <w:right w:val="single" w:color="auto" w:sz="4" w:space="0"/>
            </w:tcBorders>
            <w:noWrap/>
            <w:vAlign w:val="bottom"/>
          </w:tcPr>
          <w:p w14:paraId="6477019B">
            <w:pPr>
              <w:spacing w:after="0"/>
              <w:rPr>
                <w:rFonts w:ascii="Bookman Old Style" w:hAnsi="Bookman Old Style" w:cs="Arial"/>
                <w:b/>
                <w:sz w:val="20"/>
                <w:szCs w:val="20"/>
              </w:rPr>
            </w:pPr>
            <w:r>
              <w:rPr>
                <w:rFonts w:ascii="Bookman Old Style" w:hAnsi="Bookman Old Style" w:cs="Arial"/>
                <w:b/>
                <w:sz w:val="20"/>
                <w:szCs w:val="20"/>
              </w:rPr>
              <w:t>Valoarea totala fara TVA</w:t>
            </w:r>
          </w:p>
        </w:tc>
        <w:tc>
          <w:tcPr>
            <w:tcW w:w="1867" w:type="dxa"/>
            <w:tcBorders>
              <w:top w:val="single" w:color="auto" w:sz="4" w:space="0"/>
              <w:left w:val="nil"/>
              <w:bottom w:val="single" w:color="auto" w:sz="4" w:space="0"/>
              <w:right w:val="single" w:color="auto" w:sz="4" w:space="0"/>
            </w:tcBorders>
          </w:tcPr>
          <w:p w14:paraId="448577E4">
            <w:pPr>
              <w:spacing w:after="0"/>
              <w:jc w:val="right"/>
              <w:rPr>
                <w:rFonts w:ascii="Bookman Old Style" w:hAnsi="Bookman Old Style" w:cs="Arial"/>
                <w:b/>
                <w:sz w:val="20"/>
                <w:szCs w:val="20"/>
              </w:rPr>
            </w:pPr>
          </w:p>
        </w:tc>
      </w:tr>
      <w:tr w14:paraId="5E17AFEE">
        <w:tblPrEx>
          <w:tblCellMar>
            <w:top w:w="0" w:type="dxa"/>
            <w:left w:w="108" w:type="dxa"/>
            <w:bottom w:w="0" w:type="dxa"/>
            <w:right w:w="108" w:type="dxa"/>
          </w:tblCellMar>
        </w:tblPrEx>
        <w:trPr>
          <w:trHeight w:val="310" w:hRule="atLeast"/>
        </w:trPr>
        <w:tc>
          <w:tcPr>
            <w:tcW w:w="7784" w:type="dxa"/>
            <w:gridSpan w:val="5"/>
            <w:tcBorders>
              <w:top w:val="single" w:color="auto" w:sz="4" w:space="0"/>
              <w:left w:val="single" w:color="auto" w:sz="4" w:space="0"/>
              <w:bottom w:val="single" w:color="auto" w:sz="4" w:space="0"/>
              <w:right w:val="single" w:color="auto" w:sz="4" w:space="0"/>
            </w:tcBorders>
            <w:noWrap/>
            <w:vAlign w:val="bottom"/>
          </w:tcPr>
          <w:p w14:paraId="153EABDF">
            <w:pPr>
              <w:spacing w:after="0"/>
              <w:rPr>
                <w:rFonts w:ascii="Bookman Old Style" w:hAnsi="Bookman Old Style" w:cs="Arial"/>
                <w:b/>
                <w:sz w:val="20"/>
                <w:szCs w:val="20"/>
              </w:rPr>
            </w:pPr>
            <w:r>
              <w:rPr>
                <w:rFonts w:ascii="Bookman Old Style" w:hAnsi="Bookman Old Style" w:cs="Arial"/>
                <w:b/>
                <w:sz w:val="20"/>
                <w:szCs w:val="20"/>
              </w:rPr>
              <w:t>Valoarea totala cu TVA</w:t>
            </w:r>
          </w:p>
        </w:tc>
        <w:tc>
          <w:tcPr>
            <w:tcW w:w="1867" w:type="dxa"/>
            <w:tcBorders>
              <w:top w:val="single" w:color="auto" w:sz="4" w:space="0"/>
              <w:left w:val="nil"/>
              <w:bottom w:val="single" w:color="auto" w:sz="4" w:space="0"/>
              <w:right w:val="single" w:color="auto" w:sz="4" w:space="0"/>
            </w:tcBorders>
          </w:tcPr>
          <w:p w14:paraId="20545398">
            <w:pPr>
              <w:spacing w:after="0"/>
              <w:jc w:val="right"/>
              <w:rPr>
                <w:rFonts w:ascii="Bookman Old Style" w:hAnsi="Bookman Old Style" w:cs="Arial"/>
                <w:b/>
                <w:sz w:val="20"/>
                <w:szCs w:val="20"/>
              </w:rPr>
            </w:pPr>
          </w:p>
        </w:tc>
      </w:tr>
    </w:tbl>
    <w:p w14:paraId="4DC522C3">
      <w:pPr>
        <w:spacing w:after="0"/>
        <w:ind w:firstLine="720"/>
        <w:rPr>
          <w:rFonts w:ascii="Bookman Old Style" w:hAnsi="Bookman Old Style"/>
          <w:sz w:val="20"/>
          <w:szCs w:val="20"/>
          <w:lang w:val="fr-FR"/>
        </w:rPr>
      </w:pPr>
    </w:p>
    <w:p w14:paraId="1ED382DC">
      <w:pPr>
        <w:spacing w:after="0"/>
        <w:ind w:firstLine="720"/>
        <w:rPr>
          <w:rFonts w:ascii="Bookman Old Style" w:hAnsi="Bookman Old Style"/>
          <w:sz w:val="20"/>
          <w:szCs w:val="20"/>
          <w:lang w:val="fr-FR"/>
        </w:rPr>
      </w:pPr>
    </w:p>
    <w:p w14:paraId="334FFA9A">
      <w:pPr>
        <w:pStyle w:val="36"/>
        <w:jc w:val="both"/>
        <w:rPr>
          <w:rFonts w:ascii="Bookman Old Style" w:hAnsi="Bookman Old Style"/>
          <w:b/>
          <w:sz w:val="20"/>
          <w:lang w:val="es-ES"/>
        </w:rPr>
      </w:pPr>
      <w:r>
        <w:rPr>
          <w:rFonts w:ascii="Bookman Old Style" w:hAnsi="Bookman Old Style"/>
          <w:b/>
          <w:sz w:val="20"/>
          <w:lang w:val="es-ES"/>
        </w:rPr>
        <w:t xml:space="preserve">             Achizitor</w:t>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ab/>
      </w:r>
      <w:r>
        <w:rPr>
          <w:rFonts w:ascii="Bookman Old Style" w:hAnsi="Bookman Old Style"/>
          <w:b/>
          <w:sz w:val="20"/>
          <w:lang w:val="es-ES"/>
        </w:rPr>
        <w:t xml:space="preserve">                  Furnizor</w:t>
      </w:r>
    </w:p>
    <w:p w14:paraId="1E4DC721">
      <w:pPr>
        <w:pStyle w:val="36"/>
        <w:jc w:val="both"/>
        <w:rPr>
          <w:rFonts w:ascii="Bookman Old Style" w:hAnsi="Bookman Old Style"/>
          <w:b/>
          <w:sz w:val="20"/>
          <w:lang w:val="es-ES"/>
        </w:rPr>
      </w:pPr>
    </w:p>
    <w:p w14:paraId="28DD0705">
      <w:pPr>
        <w:pStyle w:val="36"/>
        <w:jc w:val="both"/>
        <w:rPr>
          <w:rFonts w:ascii="Bookman Old Style" w:hAnsi="Bookman Old Style"/>
          <w:b/>
          <w:sz w:val="20"/>
          <w:lang w:val="es-ES"/>
        </w:rPr>
      </w:pPr>
    </w:p>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 w:name="TimesNewRoman">
    <w:altName w:val="Yu Gothic"/>
    <w:panose1 w:val="00000000000000000000"/>
    <w:charset w:val="80"/>
    <w:family w:val="auto"/>
    <w:pitch w:val="default"/>
    <w:sig w:usb0="00000000" w:usb1="00000000" w:usb2="00000010" w:usb3="00000000" w:csb0="00020001" w:csb1="00000000"/>
  </w:font>
  <w:font w:name="EUAlbertina">
    <w:altName w:val="Segoe Print"/>
    <w:panose1 w:val="00000000000000000000"/>
    <w:charset w:val="00"/>
    <w:family w:val="auto"/>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A211">
    <w:pPr>
      <w:pStyle w:val="18"/>
      <w:jc w:val="center"/>
    </w:pPr>
    <w:r>
      <w:rPr>
        <w:color w:val="FFFFFF"/>
      </w:rPr>
      <mc:AlternateContent>
        <mc:Choice Requires="wpg">
          <w:drawing>
            <wp:inline distT="0" distB="0" distL="0" distR="0">
              <wp:extent cx="548640" cy="237490"/>
              <wp:effectExtent l="9525" t="9525" r="13335" b="10160"/>
              <wp:docPr id="1245339114" name="Group 1"/>
              <wp:cNvGraphicFramePr/>
              <a:graphic xmlns:a="http://schemas.openxmlformats.org/drawingml/2006/main">
                <a:graphicData uri="http://schemas.microsoft.com/office/word/2010/wordprocessingGroup">
                  <wpg:wgp>
                    <wpg:cNvGrpSpPr/>
                    <wpg:grpSpPr>
                      <a:xfrm>
                        <a:off x="0" y="0"/>
                        <a:ext cx="548640" cy="237490"/>
                        <a:chOff x="614" y="660"/>
                        <a:chExt cx="864" cy="374"/>
                      </a:xfrm>
                    </wpg:grpSpPr>
                    <wps:wsp>
                      <wps:cNvPr id="524180034"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ln>
                      </wps:spPr>
                      <wps:bodyPr rot="0" vert="horz" wrap="square" lIns="91440" tIns="45720" rIns="91440" bIns="45720" anchor="t" anchorCtr="0" upright="1">
                        <a:noAutofit/>
                      </wps:bodyPr>
                    </wps:wsp>
                    <wps:wsp>
                      <wps:cNvPr id="675525801"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ln>
                      </wps:spPr>
                      <wps:bodyPr rot="0" vert="horz" wrap="square" lIns="91440" tIns="45720" rIns="91440" bIns="45720" anchor="t" anchorCtr="0" upright="1">
                        <a:noAutofit/>
                      </wps:bodyPr>
                    </wps:wsp>
                    <wps:wsp>
                      <wps:cNvPr id="383247608" name="Text Box 4"/>
                      <wps:cNvSpPr txBox="1">
                        <a:spLocks noChangeArrowheads="1"/>
                      </wps:cNvSpPr>
                      <wps:spPr bwMode="auto">
                        <a:xfrm>
                          <a:off x="732" y="716"/>
                          <a:ext cx="659" cy="288"/>
                        </a:xfrm>
                        <a:prstGeom prst="rect">
                          <a:avLst/>
                        </a:prstGeom>
                        <a:noFill/>
                        <a:ln>
                          <a:noFill/>
                        </a:ln>
                      </wps:spPr>
                      <wps:txbx>
                        <w:txbxContent>
                          <w:p w14:paraId="364B48BC">
                            <w:pPr>
                              <w:jc w:val="center"/>
                              <w:rPr>
                                <w:color w:val="FFFFFF"/>
                              </w:rPr>
                            </w:pPr>
                            <w:r>
                              <w:fldChar w:fldCharType="begin"/>
                            </w:r>
                            <w:r>
                              <w:instrText xml:space="preserve"> PAGE    \* MERGEFORMAT </w:instrText>
                            </w:r>
                            <w:r>
                              <w:fldChar w:fldCharType="separate"/>
                            </w:r>
                            <w:r>
                              <w:rPr>
                                <w:b/>
                                <w:color w:val="FFFFFF"/>
                              </w:rPr>
                              <w:t>14</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26" o:spt="203" style="height:18.7pt;width:43.2pt;" coordorigin="614,660" coordsize="864,374" o:gfxdata="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JyTzCfVAAAAAwEAAA8A&#10;AAAAAAAAAQAgAAAAIgAAAGRycy9kb3ducmV2LnhtbFBLAQIUABQAAAAIAIdO4kAPj2oQcAMAANQK&#10;AAAOAAAAAAAAAAEAIAAAACQBAABkcnMvZTJvRG9jLnhtbFBLBQYAAAAABgAGAFkBAAAGBwAAAAA=&#10;">
              <o:lock v:ext="edit" aspectratio="f"/>
              <v:roundrect id="AutoShape 2" o:spid="_x0000_s1026" o:spt="2" style="position:absolute;left:859;top:415;height:864;width:374;rotation:-5898240f;" fillcolor="#FFFFFF" filled="t" stroked="t" coordsize="21600,21600" arcsize="0.166666666666667" o:gfxdata="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it&#10;FjLCAAAA4gAAAA8AAAAAAAAAAQAgAAAAIgAAAGRycy9kb3ducmV2LnhtbFBLAQIUABQAAAAIAIdO&#10;4kAzLwWeOwAAADkAAAAQAAAAAAAAAAEAIAAAABEBAABkcnMvc2hhcGV4bWwueG1sUEsFBgAAAAAG&#10;AAYAWwEAALsDAAAAAA==&#10;">
                <v:fill on="t" focussize="0,0"/>
                <v:stroke color="#C4BC96" joinstyle="round"/>
                <v:imagedata o:title=""/>
                <o:lock v:ext="edit" aspectratio="f"/>
              </v:roundrect>
              <v:roundrect id="AutoShape 3" o:spid="_x0000_s1026" o:spt="2" style="position:absolute;left:898;top:451;height:792;width:296;rotation:-5898240f;" fillcolor="#C4BC96" filled="t" stroked="t" coordsize="21600,21600" arcsize="0.166666666666667" o:gfxdata="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Lut8wwAAAOIAAAAPAAAAAAAAAAEAIAAAACIAAABkcnMvZG93bnJldi54bWxQSwECFAAUAAAACACH&#10;TuJAMy8FnjsAAAA5AAAAEAAAAAAAAAABACAAAAASAQAAZHJzL3NoYXBleG1sLnhtbFBLBQYAAAAA&#10;BgAGAFsBAAC8AwAAAAA=&#10;">
                <v:fill on="t" focussize="0,0"/>
                <v:stroke color="#C4BC96" joinstyle="round"/>
                <v:imagedata o:title=""/>
                <o:lock v:ext="edit" aspectratio="f"/>
              </v:roundrect>
              <v:shape id="Text Box 4" o:spid="_x0000_s1026" o:spt="202" type="#_x0000_t202" style="position:absolute;left:732;top:716;height:288;width:659;" filled="f" stroked="f" coordsize="21600,21600" o:gfxdata="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ERc&#10;v8EAAADi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64B48BC">
                      <w:pPr>
                        <w:jc w:val="center"/>
                        <w:rPr>
                          <w:color w:val="FFFFFF"/>
                        </w:rPr>
                      </w:pPr>
                      <w:r>
                        <w:fldChar w:fldCharType="begin"/>
                      </w:r>
                      <w:r>
                        <w:instrText xml:space="preserve"> PAGE    \* MERGEFORMAT </w:instrText>
                      </w:r>
                      <w:r>
                        <w:fldChar w:fldCharType="separate"/>
                      </w:r>
                      <w:r>
                        <w:rPr>
                          <w:b/>
                          <w:color w:val="FFFFFF"/>
                        </w:rPr>
                        <w:t>14</w:t>
                      </w:r>
                      <w:r>
                        <w:fldChar w:fldCharType="end"/>
                      </w:r>
                    </w:p>
                  </w:txbxContent>
                </v:textbox>
              </v:shape>
              <w10:wrap type="none"/>
              <w10:anchorlock/>
            </v:group>
          </w:pict>
        </mc:Fallback>
      </mc:AlternateContent>
    </w:r>
  </w:p>
  <w:p w14:paraId="60B74076">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14DC">
    <w:pPr>
      <w:pStyle w:val="21"/>
    </w:pPr>
    <w:r>
      <w:rPr>
        <w:rFonts w:ascii="Times New Roman" w:hAnsi="Times New Roman"/>
        <w:sz w:val="16"/>
        <w:szCs w:val="16"/>
      </w:rPr>
      <w:drawing>
        <wp:inline distT="0" distB="0" distL="0" distR="0">
          <wp:extent cx="5760720" cy="1042670"/>
          <wp:effectExtent l="0" t="0" r="0" b="5080"/>
          <wp:docPr id="102172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2425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0720" cy="1042670"/>
                  </a:xfrm>
                  <a:prstGeom prst="rect">
                    <a:avLst/>
                  </a:prstGeom>
                  <a:noFill/>
                  <a:ln>
                    <a:noFill/>
                  </a:ln>
                </pic:spPr>
              </pic:pic>
            </a:graphicData>
          </a:graphic>
        </wp:inline>
      </w:drawing>
    </w:r>
  </w:p>
  <w:p w14:paraId="41A2278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Roman"/>
      <w:lvlText w:val="%1."/>
      <w:lvlJc w:val="left"/>
      <w:pPr>
        <w:tabs>
          <w:tab w:val="left" w:pos="0"/>
        </w:tabs>
        <w:ind w:left="216" w:hanging="216"/>
      </w:pPr>
      <w:rPr>
        <w:rFonts w:ascii="Times New Roman" w:hAnsi="Times New Roman" w:cs="Times New Roman"/>
        <w:sz w:val="22"/>
        <w:szCs w:val="22"/>
        <w:lang w:val="it-IT"/>
      </w:rPr>
    </w:lvl>
    <w:lvl w:ilvl="1" w:tentative="0">
      <w:start w:val="1"/>
      <w:numFmt w:val="upperLetter"/>
      <w:lvlText w:val="%2."/>
      <w:lvlJc w:val="left"/>
      <w:pPr>
        <w:tabs>
          <w:tab w:val="left" w:pos="0"/>
        </w:tabs>
        <w:ind w:left="432" w:hanging="216"/>
      </w:pPr>
      <w:rPr>
        <w:rFonts w:ascii="Times New Roman" w:hAnsi="Times New Roman" w:cs="Times New Roman"/>
        <w:sz w:val="22"/>
        <w:szCs w:val="22"/>
        <w:lang w:val="it-IT"/>
      </w:rPr>
    </w:lvl>
    <w:lvl w:ilvl="2" w:tentative="0">
      <w:start w:val="1"/>
      <w:numFmt w:val="decimal"/>
      <w:lvlText w:val="%3."/>
      <w:lvlJc w:val="left"/>
      <w:pPr>
        <w:tabs>
          <w:tab w:val="left" w:pos="0"/>
        </w:tabs>
        <w:ind w:left="648" w:hanging="216"/>
      </w:pPr>
      <w:rPr>
        <w:rFonts w:ascii="Times New Roman" w:hAnsi="Times New Roman" w:cs="Times New Roman"/>
        <w:sz w:val="22"/>
        <w:szCs w:val="22"/>
        <w:lang w:val="it-IT"/>
      </w:rPr>
    </w:lvl>
    <w:lvl w:ilvl="3" w:tentative="0">
      <w:start w:val="1"/>
      <w:numFmt w:val="lowerLetter"/>
      <w:lvlText w:val="%4."/>
      <w:lvlJc w:val="left"/>
      <w:pPr>
        <w:tabs>
          <w:tab w:val="left" w:pos="0"/>
        </w:tabs>
        <w:ind w:left="864" w:hanging="216"/>
      </w:pPr>
      <w:rPr>
        <w:rFonts w:ascii="Times New Roman" w:hAnsi="Times New Roman" w:cs="Times New Roman"/>
        <w:sz w:val="22"/>
        <w:szCs w:val="22"/>
        <w:lang w:val="it-IT"/>
      </w:rPr>
    </w:lvl>
    <w:lvl w:ilvl="4" w:tentative="0">
      <w:start w:val="1"/>
      <w:numFmt w:val="lowerRoman"/>
      <w:lvlText w:val="%5."/>
      <w:lvlJc w:val="left"/>
      <w:pPr>
        <w:tabs>
          <w:tab w:val="left" w:pos="0"/>
        </w:tabs>
        <w:ind w:left="1080" w:hanging="216"/>
      </w:pPr>
      <w:rPr>
        <w:rFonts w:ascii="Times New Roman" w:hAnsi="Times New Roman" w:cs="Times New Roman"/>
        <w:sz w:val="22"/>
        <w:szCs w:val="22"/>
        <w:lang w:val="it-IT"/>
      </w:rPr>
    </w:lvl>
    <w:lvl w:ilvl="5" w:tentative="0">
      <w:start w:val="1"/>
      <w:numFmt w:val="decimal"/>
      <w:lvlText w:val="%6)"/>
      <w:lvlJc w:val="left"/>
      <w:pPr>
        <w:tabs>
          <w:tab w:val="left" w:pos="0"/>
        </w:tabs>
        <w:ind w:left="1296" w:hanging="216"/>
      </w:pPr>
      <w:rPr>
        <w:rFonts w:ascii="Times New Roman" w:hAnsi="Times New Roman" w:cs="Times New Roman"/>
        <w:sz w:val="22"/>
        <w:szCs w:val="22"/>
        <w:lang w:val="it-IT"/>
      </w:rPr>
    </w:lvl>
    <w:lvl w:ilvl="6" w:tentative="0">
      <w:start w:val="1"/>
      <w:numFmt w:val="lowerLetter"/>
      <w:lvlText w:val="%7)"/>
      <w:lvlJc w:val="left"/>
      <w:pPr>
        <w:tabs>
          <w:tab w:val="left" w:pos="0"/>
        </w:tabs>
        <w:ind w:left="1512" w:hanging="216"/>
      </w:pPr>
      <w:rPr>
        <w:rFonts w:ascii="Times New Roman" w:hAnsi="Times New Roman" w:cs="Times New Roman"/>
        <w:sz w:val="22"/>
        <w:szCs w:val="22"/>
        <w:lang w:val="it-IT"/>
      </w:rPr>
    </w:lvl>
    <w:lvl w:ilvl="7" w:tentative="0">
      <w:start w:val="1"/>
      <w:numFmt w:val="lowerRoman"/>
      <w:lvlText w:val="%8)"/>
      <w:lvlJc w:val="left"/>
      <w:pPr>
        <w:tabs>
          <w:tab w:val="left" w:pos="0"/>
        </w:tabs>
        <w:ind w:left="1209" w:hanging="216"/>
      </w:pPr>
      <w:rPr>
        <w:rFonts w:ascii="Times New Roman" w:hAnsi="Times New Roman" w:cs="Times New Roman"/>
        <w:sz w:val="22"/>
        <w:szCs w:val="22"/>
        <w:lang w:val="it-IT"/>
      </w:rPr>
    </w:lvl>
    <w:lvl w:ilvl="8" w:tentative="0">
      <w:start w:val="1"/>
      <w:numFmt w:val="decimal"/>
      <w:lvlText w:val="(%9)"/>
      <w:lvlJc w:val="left"/>
      <w:pPr>
        <w:tabs>
          <w:tab w:val="left" w:pos="0"/>
        </w:tabs>
        <w:ind w:left="1944" w:hanging="216"/>
      </w:pPr>
      <w:rPr>
        <w:rFonts w:ascii="Times New Roman" w:hAnsi="Times New Roman" w:cs="Times New Roman"/>
        <w:sz w:val="22"/>
        <w:szCs w:val="22"/>
        <w:lang w:val="it-IT"/>
      </w:rPr>
    </w:lvl>
  </w:abstractNum>
  <w:abstractNum w:abstractNumId="1">
    <w:nsid w:val="06007022"/>
    <w:multiLevelType w:val="multilevel"/>
    <w:tmpl w:val="06007022"/>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
    <w:nsid w:val="095B1DA1"/>
    <w:multiLevelType w:val="multilevel"/>
    <w:tmpl w:val="095B1DA1"/>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B340862"/>
    <w:multiLevelType w:val="multilevel"/>
    <w:tmpl w:val="0B340862"/>
    <w:lvl w:ilvl="0" w:tentative="0">
      <w:start w:val="14"/>
      <w:numFmt w:val="decimal"/>
      <w:lvlText w:val="%1"/>
      <w:lvlJc w:val="left"/>
      <w:pPr>
        <w:ind w:left="480" w:hanging="480"/>
      </w:pPr>
      <w:rPr>
        <w:rFonts w:hint="default"/>
        <w:b w:val="0"/>
      </w:rPr>
    </w:lvl>
    <w:lvl w:ilvl="1" w:tentative="0">
      <w:start w:val="1"/>
      <w:numFmt w:val="decimal"/>
      <w:lvlText w:val="%1.%2"/>
      <w:lvlJc w:val="left"/>
      <w:pPr>
        <w:ind w:left="480" w:hanging="480"/>
      </w:pPr>
      <w:rPr>
        <w:rFonts w:hint="default"/>
        <w:b/>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1800" w:hanging="1800"/>
      </w:pPr>
      <w:rPr>
        <w:rFonts w:hint="default"/>
        <w:b w:val="0"/>
      </w:rPr>
    </w:lvl>
  </w:abstractNum>
  <w:abstractNum w:abstractNumId="4">
    <w:nsid w:val="14A668F7"/>
    <w:multiLevelType w:val="multilevel"/>
    <w:tmpl w:val="14A668F7"/>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5">
    <w:nsid w:val="1B84563C"/>
    <w:multiLevelType w:val="multilevel"/>
    <w:tmpl w:val="1B84563C"/>
    <w:lvl w:ilvl="0" w:tentative="0">
      <w:start w:val="1"/>
      <w:numFmt w:val="decimal"/>
      <w:pStyle w:val="87"/>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1EB6698"/>
    <w:multiLevelType w:val="multilevel"/>
    <w:tmpl w:val="21EB6698"/>
    <w:lvl w:ilvl="0" w:tentative="0">
      <w:start w:val="1"/>
      <w:numFmt w:val="decimal"/>
      <w:pStyle w:val="64"/>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5"/>
      <w:isLgl/>
      <w:suff w:val="space"/>
      <w:lvlText w:val="%1.%3."/>
      <w:lvlJc w:val="left"/>
      <w:pPr>
        <w:ind w:left="0" w:firstLine="0"/>
      </w:pPr>
      <w:rPr>
        <w:rFonts w:hint="default" w:eastAsia="Arial"/>
      </w:rPr>
    </w:lvl>
    <w:lvl w:ilvl="3" w:tentative="0">
      <w:start w:val="1"/>
      <w:numFmt w:val="decimal"/>
      <w:pStyle w:val="66"/>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7">
    <w:nsid w:val="24DF26C8"/>
    <w:multiLevelType w:val="multilevel"/>
    <w:tmpl w:val="24DF26C8"/>
    <w:lvl w:ilvl="0" w:tentative="0">
      <w:start w:val="1"/>
      <w:numFmt w:val="bullet"/>
      <w:pStyle w:val="61"/>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B505F5C"/>
    <w:multiLevelType w:val="multilevel"/>
    <w:tmpl w:val="2B505F5C"/>
    <w:lvl w:ilvl="0" w:tentative="0">
      <w:start w:val="16"/>
      <w:numFmt w:val="decimal"/>
      <w:lvlText w:val="%1"/>
      <w:lvlJc w:val="left"/>
      <w:pPr>
        <w:ind w:left="525" w:hanging="525"/>
      </w:pPr>
      <w:rPr>
        <w:rFonts w:hint="default"/>
      </w:rPr>
    </w:lvl>
    <w:lvl w:ilvl="1" w:tentative="0">
      <w:start w:val="1"/>
      <w:numFmt w:val="decimal"/>
      <w:lvlText w:val="%1.%2"/>
      <w:lvlJc w:val="left"/>
      <w:pPr>
        <w:ind w:left="525" w:hanging="52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2E094F8C"/>
    <w:multiLevelType w:val="multilevel"/>
    <w:tmpl w:val="2E094F8C"/>
    <w:lvl w:ilvl="0" w:tentative="0">
      <w:start w:val="1"/>
      <w:numFmt w:val="lowerLetter"/>
      <w:lvlText w:val="%1)"/>
      <w:lvlJc w:val="left"/>
      <w:pPr>
        <w:ind w:left="721" w:hanging="360"/>
      </w:p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0">
    <w:nsid w:val="30F5522B"/>
    <w:multiLevelType w:val="multilevel"/>
    <w:tmpl w:val="30F5522B"/>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1">
    <w:nsid w:val="384E5203"/>
    <w:multiLevelType w:val="multilevel"/>
    <w:tmpl w:val="384E5203"/>
    <w:lvl w:ilvl="0" w:tentative="0">
      <w:start w:val="7"/>
      <w:numFmt w:val="decimal"/>
      <w:lvlText w:val="%1."/>
      <w:lvlJc w:val="left"/>
      <w:pPr>
        <w:ind w:left="540" w:hanging="360"/>
      </w:pPr>
      <w:rPr>
        <w:rFonts w:hint="default"/>
        <w:b/>
      </w:rPr>
    </w:lvl>
    <w:lvl w:ilvl="1" w:tentative="0">
      <w:start w:val="1"/>
      <w:numFmt w:val="decimal"/>
      <w:isLgl/>
      <w:lvlText w:val="%1.%2."/>
      <w:lvlJc w:val="left"/>
      <w:pPr>
        <w:ind w:left="1530" w:hanging="720"/>
      </w:pPr>
      <w:rPr>
        <w:rFonts w:hint="default"/>
      </w:rPr>
    </w:lvl>
    <w:lvl w:ilvl="2" w:tentative="0">
      <w:start w:val="1"/>
      <w:numFmt w:val="decimal"/>
      <w:isLgl/>
      <w:lvlText w:val="%1.%2.%3."/>
      <w:lvlJc w:val="left"/>
      <w:pPr>
        <w:ind w:left="1530" w:hanging="720"/>
      </w:pPr>
      <w:rPr>
        <w:rFonts w:hint="default"/>
      </w:rPr>
    </w:lvl>
    <w:lvl w:ilvl="3" w:tentative="0">
      <w:start w:val="1"/>
      <w:numFmt w:val="decimal"/>
      <w:isLgl/>
      <w:lvlText w:val="%1.%2.%3.%4."/>
      <w:lvlJc w:val="left"/>
      <w:pPr>
        <w:ind w:left="1890" w:hanging="1080"/>
      </w:pPr>
      <w:rPr>
        <w:rFonts w:hint="default"/>
      </w:rPr>
    </w:lvl>
    <w:lvl w:ilvl="4" w:tentative="0">
      <w:start w:val="1"/>
      <w:numFmt w:val="decimal"/>
      <w:isLgl/>
      <w:lvlText w:val="%1.%2.%3.%4.%5."/>
      <w:lvlJc w:val="left"/>
      <w:pPr>
        <w:ind w:left="1890" w:hanging="1080"/>
      </w:pPr>
      <w:rPr>
        <w:rFonts w:hint="default"/>
      </w:rPr>
    </w:lvl>
    <w:lvl w:ilvl="5" w:tentative="0">
      <w:start w:val="1"/>
      <w:numFmt w:val="decimal"/>
      <w:isLgl/>
      <w:lvlText w:val="%1.%2.%3.%4.%5.%6."/>
      <w:lvlJc w:val="left"/>
      <w:pPr>
        <w:ind w:left="2250" w:hanging="1440"/>
      </w:pPr>
      <w:rPr>
        <w:rFonts w:hint="default"/>
      </w:rPr>
    </w:lvl>
    <w:lvl w:ilvl="6" w:tentative="0">
      <w:start w:val="1"/>
      <w:numFmt w:val="decimal"/>
      <w:isLgl/>
      <w:lvlText w:val="%1.%2.%3.%4.%5.%6.%7."/>
      <w:lvlJc w:val="left"/>
      <w:pPr>
        <w:ind w:left="2250" w:hanging="1440"/>
      </w:pPr>
      <w:rPr>
        <w:rFonts w:hint="default"/>
      </w:rPr>
    </w:lvl>
    <w:lvl w:ilvl="7" w:tentative="0">
      <w:start w:val="1"/>
      <w:numFmt w:val="decimal"/>
      <w:isLgl/>
      <w:lvlText w:val="%1.%2.%3.%4.%5.%6.%7.%8."/>
      <w:lvlJc w:val="left"/>
      <w:pPr>
        <w:ind w:left="2610" w:hanging="1800"/>
      </w:pPr>
      <w:rPr>
        <w:rFonts w:hint="default"/>
      </w:rPr>
    </w:lvl>
    <w:lvl w:ilvl="8" w:tentative="0">
      <w:start w:val="1"/>
      <w:numFmt w:val="decimal"/>
      <w:isLgl/>
      <w:lvlText w:val="%1.%2.%3.%4.%5.%6.%7.%8.%9."/>
      <w:lvlJc w:val="left"/>
      <w:pPr>
        <w:ind w:left="2970" w:hanging="2160"/>
      </w:pPr>
      <w:rPr>
        <w:rFonts w:hint="default"/>
      </w:rPr>
    </w:lvl>
  </w:abstractNum>
  <w:abstractNum w:abstractNumId="12">
    <w:nsid w:val="38AC4E84"/>
    <w:multiLevelType w:val="multilevel"/>
    <w:tmpl w:val="38AC4E84"/>
    <w:lvl w:ilvl="0" w:tentative="0">
      <w:start w:val="1"/>
      <w:numFmt w:val="decimal"/>
      <w:lvlText w:val="7.%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3">
    <w:nsid w:val="3EE16EDB"/>
    <w:multiLevelType w:val="multilevel"/>
    <w:tmpl w:val="3EE16EDB"/>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4">
    <w:nsid w:val="44D32654"/>
    <w:multiLevelType w:val="multilevel"/>
    <w:tmpl w:val="44D32654"/>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5">
    <w:nsid w:val="44FE0830"/>
    <w:multiLevelType w:val="multilevel"/>
    <w:tmpl w:val="44FE0830"/>
    <w:lvl w:ilvl="0" w:tentative="0">
      <w:start w:val="1"/>
      <w:numFmt w:val="bullet"/>
      <w:pStyle w:val="88"/>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53E0C69"/>
    <w:multiLevelType w:val="multilevel"/>
    <w:tmpl w:val="453E0C69"/>
    <w:lvl w:ilvl="0" w:tentative="0">
      <w:start w:val="18"/>
      <w:numFmt w:val="decimal"/>
      <w:lvlText w:val="%1"/>
      <w:lvlJc w:val="left"/>
      <w:pPr>
        <w:ind w:left="420" w:hanging="420"/>
      </w:pPr>
      <w:rPr>
        <w:rFonts w:hint="default"/>
      </w:rPr>
    </w:lvl>
    <w:lvl w:ilvl="1" w:tentative="0">
      <w:start w:val="8"/>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46EB70A6"/>
    <w:multiLevelType w:val="multilevel"/>
    <w:tmpl w:val="46EB70A6"/>
    <w:lvl w:ilvl="0" w:tentative="0">
      <w:start w:val="1"/>
      <w:numFmt w:val="bullet"/>
      <w:lvlText w:val="-"/>
      <w:lvlJc w:val="left"/>
      <w:pPr>
        <w:ind w:left="721" w:hanging="360"/>
      </w:pPr>
      <w:rPr>
        <w:rFonts w:hint="default" w:ascii="Trebuchet MS" w:hAnsi="Trebuchet MS"/>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8">
    <w:nsid w:val="47251F89"/>
    <w:multiLevelType w:val="multilevel"/>
    <w:tmpl w:val="47251F89"/>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9">
    <w:nsid w:val="49306FC6"/>
    <w:multiLevelType w:val="multilevel"/>
    <w:tmpl w:val="49306FC6"/>
    <w:lvl w:ilvl="0" w:tentative="0">
      <w:start w:val="20"/>
      <w:numFmt w:val="decimal"/>
      <w:lvlText w:val="%1."/>
      <w:lvlJc w:val="left"/>
      <w:pPr>
        <w:ind w:left="720" w:hanging="360"/>
      </w:pPr>
      <w:rPr>
        <w:rFonts w:hint="default" w:cstheme="minorBidi"/>
        <w:b/>
        <w:i/>
      </w:rPr>
    </w:lvl>
    <w:lvl w:ilvl="1" w:tentative="0">
      <w:start w:val="1"/>
      <w:numFmt w:val="decimal"/>
      <w:isLgl/>
      <w:lvlText w:val="%1.%2"/>
      <w:lvlJc w:val="left"/>
      <w:pPr>
        <w:ind w:left="795" w:hanging="43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0">
    <w:nsid w:val="4D8D5975"/>
    <w:multiLevelType w:val="multilevel"/>
    <w:tmpl w:val="4D8D5975"/>
    <w:lvl w:ilvl="0" w:tentative="0">
      <w:start w:val="1"/>
      <w:numFmt w:val="decimal"/>
      <w:lvlText w:val="8.%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1">
    <w:nsid w:val="4E0D1754"/>
    <w:multiLevelType w:val="multilevel"/>
    <w:tmpl w:val="4E0D1754"/>
    <w:lvl w:ilvl="0" w:tentative="0">
      <w:start w:val="13"/>
      <w:numFmt w:val="decimal"/>
      <w:lvlText w:val="%1"/>
      <w:lvlJc w:val="left"/>
      <w:pPr>
        <w:ind w:left="480" w:hanging="480"/>
      </w:pPr>
      <w:rPr>
        <w:rFonts w:hint="default"/>
        <w:b w:val="0"/>
      </w:rPr>
    </w:lvl>
    <w:lvl w:ilvl="1" w:tentative="0">
      <w:start w:val="1"/>
      <w:numFmt w:val="decimal"/>
      <w:lvlText w:val="%1.%2"/>
      <w:lvlJc w:val="left"/>
      <w:pPr>
        <w:ind w:left="480" w:hanging="480"/>
      </w:pPr>
      <w:rPr>
        <w:rFonts w:hint="default"/>
        <w:b/>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1800" w:hanging="1800"/>
      </w:pPr>
      <w:rPr>
        <w:rFonts w:hint="default"/>
        <w:b w:val="0"/>
      </w:rPr>
    </w:lvl>
  </w:abstractNum>
  <w:abstractNum w:abstractNumId="22">
    <w:nsid w:val="52E31998"/>
    <w:multiLevelType w:val="multilevel"/>
    <w:tmpl w:val="52E31998"/>
    <w:lvl w:ilvl="0" w:tentative="0">
      <w:start w:val="15"/>
      <w:numFmt w:val="decimal"/>
      <w:lvlText w:val="%1"/>
      <w:lvlJc w:val="left"/>
      <w:pPr>
        <w:ind w:left="480" w:hanging="480"/>
      </w:pPr>
      <w:rPr>
        <w:rFonts w:hint="default"/>
      </w:rPr>
    </w:lvl>
    <w:lvl w:ilvl="1" w:tentative="0">
      <w:start w:val="1"/>
      <w:numFmt w:val="decimal"/>
      <w:lvlText w:val="%1.%2"/>
      <w:lvlJc w:val="left"/>
      <w:pPr>
        <w:ind w:left="480" w:hanging="48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3">
    <w:nsid w:val="54D41685"/>
    <w:multiLevelType w:val="multilevel"/>
    <w:tmpl w:val="54D41685"/>
    <w:lvl w:ilvl="0" w:tentative="0">
      <w:start w:val="11"/>
      <w:numFmt w:val="decimal"/>
      <w:lvlText w:val="%1"/>
      <w:lvlJc w:val="left"/>
      <w:pPr>
        <w:ind w:left="480" w:hanging="480"/>
      </w:pPr>
      <w:rPr>
        <w:rFonts w:hint="default"/>
        <w:b w:val="0"/>
      </w:rPr>
    </w:lvl>
    <w:lvl w:ilvl="1" w:tentative="0">
      <w:start w:val="1"/>
      <w:numFmt w:val="decimal"/>
      <w:lvlText w:val="%1.%2"/>
      <w:lvlJc w:val="left"/>
      <w:pPr>
        <w:ind w:left="480" w:hanging="480"/>
      </w:pPr>
      <w:rPr>
        <w:rFonts w:hint="default"/>
        <w:b/>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1800" w:hanging="1800"/>
      </w:pPr>
      <w:rPr>
        <w:rFonts w:hint="default"/>
        <w:b w:val="0"/>
      </w:rPr>
    </w:lvl>
  </w:abstractNum>
  <w:abstractNum w:abstractNumId="24">
    <w:nsid w:val="56F40F54"/>
    <w:multiLevelType w:val="multilevel"/>
    <w:tmpl w:val="56F40F54"/>
    <w:lvl w:ilvl="0" w:tentative="0">
      <w:start w:val="12"/>
      <w:numFmt w:val="decimal"/>
      <w:lvlText w:val="%1"/>
      <w:lvlJc w:val="left"/>
      <w:pPr>
        <w:ind w:left="480" w:hanging="480"/>
      </w:pPr>
      <w:rPr>
        <w:rFonts w:hint="default"/>
      </w:rPr>
    </w:lvl>
    <w:lvl w:ilvl="1" w:tentative="0">
      <w:start w:val="1"/>
      <w:numFmt w:val="decimal"/>
      <w:lvlText w:val="%1.%2"/>
      <w:lvlJc w:val="left"/>
      <w:pPr>
        <w:ind w:left="480" w:hanging="48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5">
    <w:nsid w:val="5D567AA3"/>
    <w:multiLevelType w:val="multilevel"/>
    <w:tmpl w:val="5D567AA3"/>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6">
    <w:nsid w:val="5F285757"/>
    <w:multiLevelType w:val="multilevel"/>
    <w:tmpl w:val="5F285757"/>
    <w:lvl w:ilvl="0" w:tentative="0">
      <w:start w:val="10"/>
      <w:numFmt w:val="decimal"/>
      <w:lvlText w:val="%1"/>
      <w:lvlJc w:val="left"/>
      <w:pPr>
        <w:ind w:left="480" w:hanging="480"/>
      </w:pPr>
      <w:rPr>
        <w:rFonts w:hint="default"/>
      </w:rPr>
    </w:lvl>
    <w:lvl w:ilvl="1" w:tentative="0">
      <w:start w:val="2"/>
      <w:numFmt w:val="decimal"/>
      <w:lvlText w:val="%1.%2"/>
      <w:lvlJc w:val="left"/>
      <w:pPr>
        <w:ind w:left="480" w:hanging="48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7">
    <w:nsid w:val="64F25177"/>
    <w:multiLevelType w:val="multilevel"/>
    <w:tmpl w:val="64F25177"/>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8">
    <w:nsid w:val="695706C1"/>
    <w:multiLevelType w:val="multilevel"/>
    <w:tmpl w:val="695706C1"/>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9">
    <w:nsid w:val="6D1A53C5"/>
    <w:multiLevelType w:val="multilevel"/>
    <w:tmpl w:val="6D1A53C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0">
    <w:nsid w:val="759F236C"/>
    <w:multiLevelType w:val="multilevel"/>
    <w:tmpl w:val="759F236C"/>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num w:numId="1">
    <w:abstractNumId w:val="2"/>
  </w:num>
  <w:num w:numId="2">
    <w:abstractNumId w:val="7"/>
  </w:num>
  <w:num w:numId="3">
    <w:abstractNumId w:val="6"/>
  </w:num>
  <w:num w:numId="4">
    <w:abstractNumId w:val="5"/>
  </w:num>
  <w:num w:numId="5">
    <w:abstractNumId w:val="15"/>
  </w:num>
  <w:num w:numId="6">
    <w:abstractNumId w:val="4"/>
  </w:num>
  <w:num w:numId="7">
    <w:abstractNumId w:val="30"/>
  </w:num>
  <w:num w:numId="8">
    <w:abstractNumId w:val="11"/>
  </w:num>
  <w:num w:numId="9">
    <w:abstractNumId w:val="12"/>
  </w:num>
  <w:num w:numId="10">
    <w:abstractNumId w:val="20"/>
  </w:num>
  <w:num w:numId="11">
    <w:abstractNumId w:val="28"/>
  </w:num>
  <w:num w:numId="12">
    <w:abstractNumId w:val="27"/>
  </w:num>
  <w:num w:numId="13">
    <w:abstractNumId w:val="26"/>
  </w:num>
  <w:num w:numId="14">
    <w:abstractNumId w:val="23"/>
  </w:num>
  <w:num w:numId="15">
    <w:abstractNumId w:val="10"/>
  </w:num>
  <w:num w:numId="16">
    <w:abstractNumId w:val="24"/>
  </w:num>
  <w:num w:numId="17">
    <w:abstractNumId w:val="14"/>
  </w:num>
  <w:num w:numId="18">
    <w:abstractNumId w:val="17"/>
  </w:num>
  <w:num w:numId="19">
    <w:abstractNumId w:val="21"/>
  </w:num>
  <w:num w:numId="20">
    <w:abstractNumId w:val="18"/>
  </w:num>
  <w:num w:numId="21">
    <w:abstractNumId w:val="3"/>
  </w:num>
  <w:num w:numId="22">
    <w:abstractNumId w:val="22"/>
  </w:num>
  <w:num w:numId="23">
    <w:abstractNumId w:val="8"/>
  </w:num>
  <w:num w:numId="24">
    <w:abstractNumId w:val="0"/>
  </w:num>
  <w:num w:numId="25">
    <w:abstractNumId w:val="16"/>
  </w:num>
  <w:num w:numId="26">
    <w:abstractNumId w:val="19"/>
  </w:num>
  <w:num w:numId="27">
    <w:abstractNumId w:val="1"/>
  </w:num>
  <w:num w:numId="28">
    <w:abstractNumId w:val="29"/>
  </w:num>
  <w:num w:numId="29">
    <w:abstractNumId w:val="9"/>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91"/>
    <w:rsid w:val="000150FC"/>
    <w:rsid w:val="00041DF7"/>
    <w:rsid w:val="000A0EB3"/>
    <w:rsid w:val="000C3D4F"/>
    <w:rsid w:val="001111FC"/>
    <w:rsid w:val="001174EA"/>
    <w:rsid w:val="00137C6C"/>
    <w:rsid w:val="0014630D"/>
    <w:rsid w:val="00155746"/>
    <w:rsid w:val="00186B29"/>
    <w:rsid w:val="001A3C03"/>
    <w:rsid w:val="001B2E66"/>
    <w:rsid w:val="001E085D"/>
    <w:rsid w:val="001E47E8"/>
    <w:rsid w:val="00224033"/>
    <w:rsid w:val="00230148"/>
    <w:rsid w:val="00235C26"/>
    <w:rsid w:val="00253135"/>
    <w:rsid w:val="00270E04"/>
    <w:rsid w:val="00282DA9"/>
    <w:rsid w:val="00294627"/>
    <w:rsid w:val="00295789"/>
    <w:rsid w:val="002B197C"/>
    <w:rsid w:val="002B6C0E"/>
    <w:rsid w:val="002C5BB8"/>
    <w:rsid w:val="003324D6"/>
    <w:rsid w:val="00363F88"/>
    <w:rsid w:val="00364805"/>
    <w:rsid w:val="003A1B3F"/>
    <w:rsid w:val="003B05B5"/>
    <w:rsid w:val="003D65F2"/>
    <w:rsid w:val="003E05B7"/>
    <w:rsid w:val="003E536C"/>
    <w:rsid w:val="003E70BD"/>
    <w:rsid w:val="00400BB5"/>
    <w:rsid w:val="00402CCF"/>
    <w:rsid w:val="00403584"/>
    <w:rsid w:val="004434A9"/>
    <w:rsid w:val="00443721"/>
    <w:rsid w:val="00452240"/>
    <w:rsid w:val="00454AA6"/>
    <w:rsid w:val="00472BCF"/>
    <w:rsid w:val="004730F4"/>
    <w:rsid w:val="004B660D"/>
    <w:rsid w:val="004C0D1A"/>
    <w:rsid w:val="004D0B3D"/>
    <w:rsid w:val="004E5A17"/>
    <w:rsid w:val="00512967"/>
    <w:rsid w:val="00535975"/>
    <w:rsid w:val="0054304C"/>
    <w:rsid w:val="00555991"/>
    <w:rsid w:val="00582343"/>
    <w:rsid w:val="00587A10"/>
    <w:rsid w:val="005D6488"/>
    <w:rsid w:val="005E1F59"/>
    <w:rsid w:val="005E41BD"/>
    <w:rsid w:val="00646682"/>
    <w:rsid w:val="0065198E"/>
    <w:rsid w:val="00657E37"/>
    <w:rsid w:val="006678C4"/>
    <w:rsid w:val="006768B3"/>
    <w:rsid w:val="006834C3"/>
    <w:rsid w:val="00683B6A"/>
    <w:rsid w:val="00685F1A"/>
    <w:rsid w:val="006B2546"/>
    <w:rsid w:val="006D7B22"/>
    <w:rsid w:val="007261C4"/>
    <w:rsid w:val="007342D4"/>
    <w:rsid w:val="007511F7"/>
    <w:rsid w:val="00792F56"/>
    <w:rsid w:val="007D63FA"/>
    <w:rsid w:val="008216AE"/>
    <w:rsid w:val="00835AC5"/>
    <w:rsid w:val="0085109E"/>
    <w:rsid w:val="00865999"/>
    <w:rsid w:val="00882BF8"/>
    <w:rsid w:val="008B3806"/>
    <w:rsid w:val="00920C98"/>
    <w:rsid w:val="00922153"/>
    <w:rsid w:val="00955B64"/>
    <w:rsid w:val="00967491"/>
    <w:rsid w:val="009A503D"/>
    <w:rsid w:val="009B52FD"/>
    <w:rsid w:val="009E67F5"/>
    <w:rsid w:val="009F6DD5"/>
    <w:rsid w:val="00A01FD4"/>
    <w:rsid w:val="00A07159"/>
    <w:rsid w:val="00A07764"/>
    <w:rsid w:val="00A15D88"/>
    <w:rsid w:val="00A15E50"/>
    <w:rsid w:val="00A37E73"/>
    <w:rsid w:val="00A45ADD"/>
    <w:rsid w:val="00A5342B"/>
    <w:rsid w:val="00A54242"/>
    <w:rsid w:val="00A552C9"/>
    <w:rsid w:val="00A8038C"/>
    <w:rsid w:val="00AA325C"/>
    <w:rsid w:val="00AA3FE2"/>
    <w:rsid w:val="00AA44C6"/>
    <w:rsid w:val="00B05002"/>
    <w:rsid w:val="00B2175B"/>
    <w:rsid w:val="00B41473"/>
    <w:rsid w:val="00B6310E"/>
    <w:rsid w:val="00B67495"/>
    <w:rsid w:val="00B7147B"/>
    <w:rsid w:val="00B758CC"/>
    <w:rsid w:val="00BA1369"/>
    <w:rsid w:val="00BA265E"/>
    <w:rsid w:val="00BA4480"/>
    <w:rsid w:val="00BA4E8A"/>
    <w:rsid w:val="00C079BE"/>
    <w:rsid w:val="00C143EF"/>
    <w:rsid w:val="00C2274D"/>
    <w:rsid w:val="00C3706A"/>
    <w:rsid w:val="00C54265"/>
    <w:rsid w:val="00C636FC"/>
    <w:rsid w:val="00C64C0F"/>
    <w:rsid w:val="00C91494"/>
    <w:rsid w:val="00CA2B61"/>
    <w:rsid w:val="00CD739E"/>
    <w:rsid w:val="00CD7CBE"/>
    <w:rsid w:val="00CE3D62"/>
    <w:rsid w:val="00CF16AE"/>
    <w:rsid w:val="00D0259C"/>
    <w:rsid w:val="00D03B6F"/>
    <w:rsid w:val="00D139D8"/>
    <w:rsid w:val="00D14176"/>
    <w:rsid w:val="00D15C7D"/>
    <w:rsid w:val="00D308FF"/>
    <w:rsid w:val="00D96CB9"/>
    <w:rsid w:val="00D96EFD"/>
    <w:rsid w:val="00DA4764"/>
    <w:rsid w:val="00DA5298"/>
    <w:rsid w:val="00DC3A44"/>
    <w:rsid w:val="00DE11F8"/>
    <w:rsid w:val="00DE340D"/>
    <w:rsid w:val="00E03126"/>
    <w:rsid w:val="00E04573"/>
    <w:rsid w:val="00E170C9"/>
    <w:rsid w:val="00E54B04"/>
    <w:rsid w:val="00EA60FD"/>
    <w:rsid w:val="00EB119F"/>
    <w:rsid w:val="00EE0CEA"/>
    <w:rsid w:val="00EE1E69"/>
    <w:rsid w:val="00F01383"/>
    <w:rsid w:val="00F16FDC"/>
    <w:rsid w:val="00F20011"/>
    <w:rsid w:val="00F31D2C"/>
    <w:rsid w:val="00F3596E"/>
    <w:rsid w:val="00F54FED"/>
    <w:rsid w:val="00F71130"/>
    <w:rsid w:val="00F8642F"/>
    <w:rsid w:val="00F9491F"/>
    <w:rsid w:val="00FD2BDB"/>
    <w:rsid w:val="00FD3695"/>
    <w:rsid w:val="00FD5CC3"/>
    <w:rsid w:val="00FE4B7C"/>
    <w:rsid w:val="00FE77D8"/>
    <w:rsid w:val="54467242"/>
  </w:rsids>
  <m:mathPr>
    <m:mathFont m:val="Cambria Math"/>
    <m:brkBin m:val="before"/>
    <m:brkBinSub m:val="--"/>
    <m:smallFrac m:val="1"/>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4"/>
    <w:qFormat/>
    <w:uiPriority w:val="0"/>
    <w:pPr>
      <w:keepNext/>
      <w:keepLines/>
      <w:numPr>
        <w:ilvl w:val="0"/>
        <w:numId w:val="1"/>
      </w:numPr>
      <w:spacing w:before="480" w:after="0"/>
      <w:outlineLvl w:val="0"/>
    </w:pPr>
    <w:rPr>
      <w:rFonts w:eastAsiaTheme="majorEastAsia" w:cstheme="majorBidi"/>
      <w:b/>
      <w:bCs/>
      <w:szCs w:val="28"/>
      <w:lang w:val="ro-RO"/>
    </w:rPr>
  </w:style>
  <w:style w:type="paragraph" w:styleId="3">
    <w:name w:val="heading 2"/>
    <w:basedOn w:val="1"/>
    <w:next w:val="1"/>
    <w:link w:val="45"/>
    <w:unhideWhenUsed/>
    <w:qFormat/>
    <w:uiPriority w:val="0"/>
    <w:pPr>
      <w:keepNext/>
      <w:keepLines/>
      <w:numPr>
        <w:ilvl w:val="1"/>
        <w:numId w:val="1"/>
      </w:numPr>
      <w:spacing w:before="200" w:after="0"/>
      <w:outlineLvl w:val="1"/>
    </w:pPr>
    <w:rPr>
      <w:rFonts w:eastAsiaTheme="majorEastAsia" w:cstheme="majorBidi"/>
      <w:b/>
      <w:bCs/>
      <w:sz w:val="20"/>
      <w:szCs w:val="26"/>
      <w:lang w:val="ro-RO"/>
    </w:rPr>
  </w:style>
  <w:style w:type="paragraph" w:styleId="4">
    <w:name w:val="heading 3"/>
    <w:basedOn w:val="1"/>
    <w:next w:val="1"/>
    <w:link w:val="46"/>
    <w:unhideWhenUsed/>
    <w:qFormat/>
    <w:uiPriority w:val="9"/>
    <w:pPr>
      <w:keepNext/>
      <w:keepLines/>
      <w:numPr>
        <w:ilvl w:val="2"/>
        <w:numId w:val="1"/>
      </w:numPr>
      <w:spacing w:before="200" w:after="0"/>
      <w:outlineLvl w:val="2"/>
    </w:pPr>
    <w:rPr>
      <w:rFonts w:asciiTheme="majorHAnsi" w:hAnsiTheme="majorHAnsi" w:eastAsiaTheme="majorEastAsia" w:cstheme="majorBidi"/>
      <w:b/>
      <w:bCs/>
      <w:color w:val="4F81BD" w:themeColor="accent1"/>
      <w:lang w:val="ro-RO"/>
      <w14:textFill>
        <w14:solidFill>
          <w14:schemeClr w14:val="accent1"/>
        </w14:solidFill>
      </w14:textFill>
    </w:rPr>
  </w:style>
  <w:style w:type="paragraph" w:styleId="5">
    <w:name w:val="heading 4"/>
    <w:basedOn w:val="1"/>
    <w:next w:val="1"/>
    <w:link w:val="47"/>
    <w:unhideWhenUsed/>
    <w:qFormat/>
    <w:uiPriority w:val="9"/>
    <w:pPr>
      <w:keepNext/>
      <w:keepLines/>
      <w:numPr>
        <w:ilvl w:val="3"/>
        <w:numId w:val="1"/>
      </w:numPr>
      <w:spacing w:before="200" w:after="0"/>
      <w:outlineLvl w:val="3"/>
    </w:pPr>
    <w:rPr>
      <w:rFonts w:asciiTheme="majorHAnsi" w:hAnsiTheme="majorHAnsi" w:eastAsiaTheme="majorEastAsia" w:cstheme="majorBidi"/>
      <w:b/>
      <w:bCs/>
      <w:i/>
      <w:iCs/>
      <w:color w:val="4F81BD" w:themeColor="accent1"/>
      <w:lang w:val="ro-RO"/>
      <w14:textFill>
        <w14:solidFill>
          <w14:schemeClr w14:val="accent1"/>
        </w14:solidFill>
      </w14:textFill>
    </w:rPr>
  </w:style>
  <w:style w:type="paragraph" w:styleId="6">
    <w:name w:val="heading 5"/>
    <w:basedOn w:val="1"/>
    <w:next w:val="1"/>
    <w:link w:val="48"/>
    <w:unhideWhenUsed/>
    <w:qFormat/>
    <w:uiPriority w:val="9"/>
    <w:pPr>
      <w:keepNext/>
      <w:keepLines/>
      <w:numPr>
        <w:ilvl w:val="4"/>
        <w:numId w:val="1"/>
      </w:numPr>
      <w:spacing w:before="200" w:after="0"/>
      <w:outlineLvl w:val="4"/>
    </w:pPr>
    <w:rPr>
      <w:rFonts w:asciiTheme="majorHAnsi" w:hAnsiTheme="majorHAnsi" w:eastAsiaTheme="majorEastAsia" w:cstheme="majorBidi"/>
      <w:color w:val="254061" w:themeColor="accent1" w:themeShade="80"/>
      <w:lang w:val="ro-RO"/>
    </w:rPr>
  </w:style>
  <w:style w:type="paragraph" w:styleId="7">
    <w:name w:val="heading 6"/>
    <w:basedOn w:val="1"/>
    <w:next w:val="1"/>
    <w:link w:val="49"/>
    <w:unhideWhenUsed/>
    <w:qFormat/>
    <w:uiPriority w:val="9"/>
    <w:pPr>
      <w:keepNext/>
      <w:keepLines/>
      <w:numPr>
        <w:ilvl w:val="5"/>
        <w:numId w:val="1"/>
      </w:numPr>
      <w:spacing w:before="200" w:after="0"/>
      <w:outlineLvl w:val="5"/>
    </w:pPr>
    <w:rPr>
      <w:rFonts w:asciiTheme="majorHAnsi" w:hAnsiTheme="majorHAnsi" w:eastAsiaTheme="majorEastAsia" w:cstheme="majorBidi"/>
      <w:i/>
      <w:iCs/>
      <w:color w:val="254061" w:themeColor="accent1" w:themeShade="80"/>
      <w:lang w:val="ro-RO"/>
    </w:rPr>
  </w:style>
  <w:style w:type="paragraph" w:styleId="8">
    <w:name w:val="heading 7"/>
    <w:basedOn w:val="1"/>
    <w:next w:val="1"/>
    <w:link w:val="50"/>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lang w:val="ro-RO"/>
      <w14:textFill>
        <w14:solidFill>
          <w14:schemeClr w14:val="tx1">
            <w14:lumMod w14:val="75000"/>
            <w14:lumOff w14:val="25000"/>
          </w14:schemeClr>
        </w14:solidFill>
      </w14:textFill>
    </w:rPr>
  </w:style>
  <w:style w:type="paragraph" w:styleId="9">
    <w:name w:val="heading 8"/>
    <w:basedOn w:val="1"/>
    <w:next w:val="1"/>
    <w:link w:val="51"/>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lang w:val="ro-RO"/>
      <w14:textFill>
        <w14:solidFill>
          <w14:schemeClr w14:val="tx1">
            <w14:lumMod w14:val="75000"/>
            <w14:lumOff w14:val="25000"/>
          </w14:schemeClr>
        </w14:solidFill>
      </w14:textFill>
    </w:rPr>
  </w:style>
  <w:style w:type="paragraph" w:styleId="10">
    <w:name w:val="heading 9"/>
    <w:basedOn w:val="1"/>
    <w:next w:val="1"/>
    <w:link w:val="52"/>
    <w:unhideWhenUsed/>
    <w:qFormat/>
    <w:uiPriority w:val="0"/>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lang w:val="ro-RO"/>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1"/>
    <w:semiHidden/>
    <w:unhideWhenUsed/>
    <w:qFormat/>
    <w:uiPriority w:val="99"/>
    <w:pPr>
      <w:spacing w:after="0" w:line="240" w:lineRule="auto"/>
    </w:pPr>
    <w:rPr>
      <w:rFonts w:ascii="Tahoma" w:hAnsi="Tahoma" w:cs="Tahoma"/>
      <w:sz w:val="16"/>
      <w:szCs w:val="16"/>
    </w:rPr>
  </w:style>
  <w:style w:type="paragraph" w:styleId="14">
    <w:name w:val="Body Text"/>
    <w:basedOn w:val="1"/>
    <w:link w:val="94"/>
    <w:semiHidden/>
    <w:unhideWhenUsed/>
    <w:qFormat/>
    <w:uiPriority w:val="99"/>
    <w:pPr>
      <w:spacing w:after="120"/>
    </w:pPr>
  </w:style>
  <w:style w:type="character" w:styleId="15">
    <w:name w:val="annotation reference"/>
    <w:basedOn w:val="11"/>
    <w:semiHidden/>
    <w:unhideWhenUsed/>
    <w:qFormat/>
    <w:uiPriority w:val="99"/>
    <w:rPr>
      <w:sz w:val="16"/>
      <w:szCs w:val="16"/>
    </w:rPr>
  </w:style>
  <w:style w:type="paragraph" w:styleId="16">
    <w:name w:val="annotation text"/>
    <w:basedOn w:val="1"/>
    <w:link w:val="54"/>
    <w:semiHidden/>
    <w:unhideWhenUsed/>
    <w:qFormat/>
    <w:uiPriority w:val="99"/>
    <w:pPr>
      <w:spacing w:after="160" w:line="240" w:lineRule="auto"/>
    </w:pPr>
    <w:rPr>
      <w:rFonts w:eastAsiaTheme="minorHAnsi"/>
      <w:sz w:val="20"/>
      <w:szCs w:val="20"/>
      <w:lang w:val="ro-RO"/>
    </w:rPr>
  </w:style>
  <w:style w:type="paragraph" w:styleId="17">
    <w:name w:val="annotation subject"/>
    <w:basedOn w:val="16"/>
    <w:next w:val="16"/>
    <w:link w:val="55"/>
    <w:semiHidden/>
    <w:unhideWhenUsed/>
    <w:qFormat/>
    <w:uiPriority w:val="99"/>
    <w:rPr>
      <w:b/>
      <w:bCs/>
    </w:rPr>
  </w:style>
  <w:style w:type="paragraph" w:styleId="18">
    <w:name w:val="footer"/>
    <w:basedOn w:val="1"/>
    <w:link w:val="40"/>
    <w:unhideWhenUsed/>
    <w:qFormat/>
    <w:uiPriority w:val="99"/>
    <w:pPr>
      <w:tabs>
        <w:tab w:val="center" w:pos="4680"/>
        <w:tab w:val="right" w:pos="9360"/>
      </w:tabs>
      <w:spacing w:after="0" w:line="240" w:lineRule="auto"/>
    </w:pPr>
    <w:rPr>
      <w:rFonts w:ascii="Calibri" w:hAnsi="Calibri" w:eastAsia="Times New Roman" w:cs="Times New Roman"/>
    </w:rPr>
  </w:style>
  <w:style w:type="character" w:styleId="19">
    <w:name w:val="footnote reference"/>
    <w:basedOn w:val="11"/>
    <w:unhideWhenUsed/>
    <w:qFormat/>
    <w:uiPriority w:val="99"/>
    <w:rPr>
      <w:vertAlign w:val="superscript"/>
    </w:rPr>
  </w:style>
  <w:style w:type="paragraph" w:styleId="20">
    <w:name w:val="footnote text"/>
    <w:basedOn w:val="1"/>
    <w:link w:val="53"/>
    <w:semiHidden/>
    <w:unhideWhenUsed/>
    <w:qFormat/>
    <w:uiPriority w:val="99"/>
    <w:pPr>
      <w:spacing w:after="0" w:line="240" w:lineRule="auto"/>
    </w:pPr>
    <w:rPr>
      <w:rFonts w:eastAsiaTheme="minorHAnsi"/>
      <w:sz w:val="20"/>
      <w:szCs w:val="20"/>
      <w:lang w:val="ro-RO"/>
    </w:rPr>
  </w:style>
  <w:style w:type="paragraph" w:styleId="21">
    <w:name w:val="header"/>
    <w:basedOn w:val="1"/>
    <w:link w:val="39"/>
    <w:unhideWhenUsed/>
    <w:qFormat/>
    <w:uiPriority w:val="99"/>
    <w:pPr>
      <w:tabs>
        <w:tab w:val="center" w:pos="4680"/>
        <w:tab w:val="right" w:pos="9360"/>
      </w:tabs>
      <w:spacing w:after="0" w:line="240" w:lineRule="auto"/>
    </w:pPr>
    <w:rPr>
      <w:rFonts w:ascii="Calibri" w:hAnsi="Calibri" w:eastAsia="Times New Roman" w:cs="Times New Roman"/>
    </w:rPr>
  </w:style>
  <w:style w:type="paragraph" w:styleId="22">
    <w:name w:val="HTML Preformatted"/>
    <w:basedOn w:val="1"/>
    <w:link w:val="5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ro-RO" w:eastAsia="ro-RO"/>
    </w:rPr>
  </w:style>
  <w:style w:type="character" w:styleId="23">
    <w:name w:val="Hyperlink"/>
    <w:basedOn w:val="11"/>
    <w:unhideWhenUsed/>
    <w:qFormat/>
    <w:uiPriority w:val="99"/>
    <w:rPr>
      <w:color w:val="0000FF" w:themeColor="hyperlink"/>
      <w:u w:val="single"/>
      <w14:textFill>
        <w14:solidFill>
          <w14:schemeClr w14:val="hlink"/>
        </w14:solidFill>
      </w14:textFill>
    </w:rPr>
  </w:style>
  <w:style w:type="paragraph" w:styleId="24">
    <w:name w:val="Normal (Web)"/>
    <w:basedOn w:val="1"/>
    <w:unhideWhenUsed/>
    <w:qFormat/>
    <w:uiPriority w:val="99"/>
    <w:pPr>
      <w:spacing w:before="100" w:beforeAutospacing="1" w:after="100" w:afterAutospacing="1" w:line="240" w:lineRule="auto"/>
    </w:pPr>
    <w:rPr>
      <w:rFonts w:ascii="Times New Roman" w:hAnsi="Times New Roman" w:cs="Times New Roman" w:eastAsiaTheme="minorHAnsi"/>
      <w:sz w:val="24"/>
      <w:szCs w:val="24"/>
      <w:lang w:val="en-GB" w:eastAsia="en-GB"/>
    </w:rPr>
  </w:style>
  <w:style w:type="character" w:styleId="25">
    <w:name w:val="Strong"/>
    <w:basedOn w:val="11"/>
    <w:qFormat/>
    <w:uiPriority w:val="22"/>
    <w:rPr>
      <w:b/>
      <w:bCs/>
    </w:rPr>
  </w:style>
  <w:style w:type="table" w:styleId="26">
    <w:name w:val="Table Grid"/>
    <w:basedOn w:val="12"/>
    <w:qFormat/>
    <w:uiPriority w:val="39"/>
    <w:pPr>
      <w:spacing w:after="0" w:line="240" w:lineRule="auto"/>
    </w:pPr>
    <w:rPr>
      <w:rFonts w:eastAsiaTheme="minorHAnsi"/>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oc 1"/>
    <w:basedOn w:val="1"/>
    <w:next w:val="1"/>
    <w:autoRedefine/>
    <w:unhideWhenUsed/>
    <w:qFormat/>
    <w:uiPriority w:val="39"/>
    <w:pPr>
      <w:spacing w:before="120" w:after="120"/>
    </w:pPr>
    <w:rPr>
      <w:rFonts w:ascii="Calibri" w:hAnsi="Calibri" w:eastAsiaTheme="minorHAnsi"/>
      <w:b/>
      <w:bCs/>
      <w:caps/>
      <w:szCs w:val="20"/>
      <w:lang w:val="ro-RO"/>
    </w:rPr>
  </w:style>
  <w:style w:type="paragraph" w:styleId="28">
    <w:name w:val="toc 2"/>
    <w:basedOn w:val="1"/>
    <w:next w:val="1"/>
    <w:autoRedefine/>
    <w:unhideWhenUsed/>
    <w:qFormat/>
    <w:uiPriority w:val="39"/>
    <w:pPr>
      <w:tabs>
        <w:tab w:val="left" w:pos="880"/>
        <w:tab w:val="right" w:leader="dot" w:pos="9062"/>
      </w:tabs>
      <w:spacing w:after="0"/>
      <w:ind w:left="220"/>
    </w:pPr>
    <w:rPr>
      <w:rFonts w:eastAsiaTheme="minorHAnsi"/>
      <w:smallCaps/>
      <w:sz w:val="20"/>
      <w:szCs w:val="20"/>
      <w:lang w:val="ro-RO"/>
    </w:rPr>
  </w:style>
  <w:style w:type="paragraph" w:styleId="29">
    <w:name w:val="toc 3"/>
    <w:basedOn w:val="1"/>
    <w:next w:val="1"/>
    <w:autoRedefine/>
    <w:unhideWhenUsed/>
    <w:qFormat/>
    <w:uiPriority w:val="39"/>
    <w:pPr>
      <w:spacing w:after="0"/>
      <w:ind w:left="440"/>
    </w:pPr>
    <w:rPr>
      <w:rFonts w:eastAsiaTheme="minorHAnsi"/>
      <w:i/>
      <w:iCs/>
      <w:sz w:val="20"/>
      <w:szCs w:val="20"/>
      <w:lang w:val="ro-RO"/>
    </w:rPr>
  </w:style>
  <w:style w:type="paragraph" w:styleId="30">
    <w:name w:val="toc 4"/>
    <w:basedOn w:val="1"/>
    <w:next w:val="1"/>
    <w:autoRedefine/>
    <w:unhideWhenUsed/>
    <w:qFormat/>
    <w:uiPriority w:val="39"/>
    <w:pPr>
      <w:spacing w:after="0"/>
      <w:ind w:left="660"/>
    </w:pPr>
    <w:rPr>
      <w:rFonts w:eastAsiaTheme="minorHAnsi"/>
      <w:sz w:val="18"/>
      <w:szCs w:val="18"/>
      <w:lang w:val="ro-RO"/>
    </w:rPr>
  </w:style>
  <w:style w:type="paragraph" w:styleId="31">
    <w:name w:val="toc 5"/>
    <w:basedOn w:val="1"/>
    <w:next w:val="1"/>
    <w:autoRedefine/>
    <w:unhideWhenUsed/>
    <w:qFormat/>
    <w:uiPriority w:val="39"/>
    <w:pPr>
      <w:spacing w:after="0"/>
      <w:ind w:left="880"/>
    </w:pPr>
    <w:rPr>
      <w:rFonts w:eastAsiaTheme="minorHAnsi"/>
      <w:sz w:val="18"/>
      <w:szCs w:val="18"/>
      <w:lang w:val="ro-RO"/>
    </w:rPr>
  </w:style>
  <w:style w:type="paragraph" w:styleId="32">
    <w:name w:val="toc 6"/>
    <w:basedOn w:val="1"/>
    <w:next w:val="1"/>
    <w:autoRedefine/>
    <w:unhideWhenUsed/>
    <w:qFormat/>
    <w:uiPriority w:val="39"/>
    <w:pPr>
      <w:spacing w:after="0"/>
      <w:ind w:left="1100"/>
    </w:pPr>
    <w:rPr>
      <w:rFonts w:eastAsiaTheme="minorHAnsi"/>
      <w:sz w:val="18"/>
      <w:szCs w:val="18"/>
      <w:lang w:val="ro-RO"/>
    </w:rPr>
  </w:style>
  <w:style w:type="paragraph" w:styleId="33">
    <w:name w:val="toc 7"/>
    <w:basedOn w:val="1"/>
    <w:next w:val="1"/>
    <w:autoRedefine/>
    <w:unhideWhenUsed/>
    <w:qFormat/>
    <w:uiPriority w:val="39"/>
    <w:pPr>
      <w:spacing w:after="0"/>
      <w:ind w:left="1320"/>
    </w:pPr>
    <w:rPr>
      <w:rFonts w:eastAsiaTheme="minorHAnsi"/>
      <w:sz w:val="18"/>
      <w:szCs w:val="18"/>
      <w:lang w:val="ro-RO"/>
    </w:rPr>
  </w:style>
  <w:style w:type="paragraph" w:styleId="34">
    <w:name w:val="toc 8"/>
    <w:basedOn w:val="1"/>
    <w:next w:val="1"/>
    <w:autoRedefine/>
    <w:unhideWhenUsed/>
    <w:qFormat/>
    <w:uiPriority w:val="39"/>
    <w:pPr>
      <w:spacing w:after="0"/>
      <w:ind w:left="1540"/>
    </w:pPr>
    <w:rPr>
      <w:rFonts w:eastAsiaTheme="minorHAnsi"/>
      <w:sz w:val="18"/>
      <w:szCs w:val="18"/>
      <w:lang w:val="ro-RO"/>
    </w:rPr>
  </w:style>
  <w:style w:type="paragraph" w:styleId="35">
    <w:name w:val="toc 9"/>
    <w:basedOn w:val="1"/>
    <w:next w:val="1"/>
    <w:autoRedefine/>
    <w:unhideWhenUsed/>
    <w:qFormat/>
    <w:uiPriority w:val="39"/>
    <w:pPr>
      <w:spacing w:after="0"/>
      <w:ind w:left="1760"/>
    </w:pPr>
    <w:rPr>
      <w:rFonts w:eastAsiaTheme="minorHAnsi"/>
      <w:sz w:val="18"/>
      <w:szCs w:val="18"/>
      <w:lang w:val="ro-RO"/>
    </w:rPr>
  </w:style>
  <w:style w:type="paragraph" w:customStyle="1" w:styleId="36">
    <w:name w:val="Default Text"/>
    <w:basedOn w:val="1"/>
    <w:link w:val="90"/>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val="ro-RO"/>
    </w:rPr>
  </w:style>
  <w:style w:type="paragraph" w:customStyle="1" w:styleId="37">
    <w:name w:val="Default Text:1"/>
    <w:basedOn w:val="1"/>
    <w:qFormat/>
    <w:uiPriority w:val="0"/>
    <w:pPr>
      <w:spacing w:after="0" w:line="240" w:lineRule="auto"/>
    </w:pPr>
    <w:rPr>
      <w:rFonts w:ascii="Times New Roman" w:hAnsi="Times New Roman" w:eastAsia="Times New Roman" w:cs="Times New Roman"/>
      <w:sz w:val="24"/>
      <w:szCs w:val="20"/>
    </w:rPr>
  </w:style>
  <w:style w:type="paragraph" w:customStyle="1" w:styleId="38">
    <w:name w:val="Default Text:2"/>
    <w:basedOn w:val="1"/>
    <w:qFormat/>
    <w:uiPriority w:val="0"/>
    <w:pPr>
      <w:spacing w:after="0" w:line="240" w:lineRule="auto"/>
    </w:pPr>
    <w:rPr>
      <w:rFonts w:ascii="Times New Roman" w:hAnsi="Times New Roman" w:eastAsia="Times New Roman" w:cs="Times New Roman"/>
      <w:sz w:val="24"/>
      <w:szCs w:val="20"/>
    </w:rPr>
  </w:style>
  <w:style w:type="character" w:customStyle="1" w:styleId="39">
    <w:name w:val="Header Char"/>
    <w:basedOn w:val="11"/>
    <w:link w:val="21"/>
    <w:qFormat/>
    <w:uiPriority w:val="99"/>
    <w:rPr>
      <w:rFonts w:ascii="Calibri" w:hAnsi="Calibri" w:eastAsia="Times New Roman" w:cs="Times New Roman"/>
    </w:rPr>
  </w:style>
  <w:style w:type="character" w:customStyle="1" w:styleId="40">
    <w:name w:val="Footer Char"/>
    <w:basedOn w:val="11"/>
    <w:link w:val="18"/>
    <w:qFormat/>
    <w:uiPriority w:val="99"/>
    <w:rPr>
      <w:rFonts w:ascii="Calibri" w:hAnsi="Calibri" w:eastAsia="Times New Roman" w:cs="Times New Roman"/>
    </w:rPr>
  </w:style>
  <w:style w:type="character" w:customStyle="1" w:styleId="41">
    <w:name w:val="Balloon Text Char"/>
    <w:basedOn w:val="11"/>
    <w:link w:val="13"/>
    <w:semiHidden/>
    <w:qFormat/>
    <w:uiPriority w:val="99"/>
    <w:rPr>
      <w:rFonts w:ascii="Tahoma" w:hAnsi="Tahoma" w:cs="Tahoma"/>
      <w:sz w:val="16"/>
      <w:szCs w:val="16"/>
    </w:rPr>
  </w:style>
  <w:style w:type="paragraph" w:styleId="42">
    <w:name w:val="List Paragraph"/>
    <w:basedOn w:val="1"/>
    <w:link w:val="43"/>
    <w:qFormat/>
    <w:uiPriority w:val="34"/>
    <w:pPr>
      <w:spacing w:after="160" w:line="259" w:lineRule="auto"/>
      <w:ind w:left="720"/>
      <w:contextualSpacing/>
    </w:pPr>
    <w:rPr>
      <w:rFonts w:eastAsiaTheme="minorHAnsi"/>
      <w:lang w:val="ro-RO"/>
    </w:rPr>
  </w:style>
  <w:style w:type="character" w:customStyle="1" w:styleId="43">
    <w:name w:val="List Paragraph Char"/>
    <w:link w:val="42"/>
    <w:qFormat/>
    <w:locked/>
    <w:uiPriority w:val="34"/>
    <w:rPr>
      <w:rFonts w:eastAsiaTheme="minorHAnsi"/>
      <w:lang w:val="ro-RO"/>
    </w:rPr>
  </w:style>
  <w:style w:type="character" w:customStyle="1" w:styleId="44">
    <w:name w:val="Heading 1 Char"/>
    <w:basedOn w:val="11"/>
    <w:link w:val="2"/>
    <w:qFormat/>
    <w:uiPriority w:val="0"/>
    <w:rPr>
      <w:rFonts w:eastAsiaTheme="majorEastAsia" w:cstheme="majorBidi"/>
      <w:b/>
      <w:bCs/>
      <w:szCs w:val="28"/>
      <w:lang w:val="ro-RO"/>
    </w:rPr>
  </w:style>
  <w:style w:type="character" w:customStyle="1" w:styleId="45">
    <w:name w:val="Heading 2 Char"/>
    <w:basedOn w:val="11"/>
    <w:link w:val="3"/>
    <w:qFormat/>
    <w:uiPriority w:val="0"/>
    <w:rPr>
      <w:rFonts w:eastAsiaTheme="majorEastAsia" w:cstheme="majorBidi"/>
      <w:b/>
      <w:bCs/>
      <w:sz w:val="20"/>
      <w:szCs w:val="26"/>
      <w:lang w:val="ro-RO"/>
    </w:rPr>
  </w:style>
  <w:style w:type="character" w:customStyle="1" w:styleId="46">
    <w:name w:val="Heading 3 Char"/>
    <w:basedOn w:val="11"/>
    <w:link w:val="4"/>
    <w:qFormat/>
    <w:uiPriority w:val="9"/>
    <w:rPr>
      <w:rFonts w:asciiTheme="majorHAnsi" w:hAnsiTheme="majorHAnsi" w:eastAsiaTheme="majorEastAsia" w:cstheme="majorBidi"/>
      <w:b/>
      <w:bCs/>
      <w:color w:val="4F81BD" w:themeColor="accent1"/>
      <w:lang w:val="ro-RO"/>
      <w14:textFill>
        <w14:solidFill>
          <w14:schemeClr w14:val="accent1"/>
        </w14:solidFill>
      </w14:textFill>
    </w:rPr>
  </w:style>
  <w:style w:type="character" w:customStyle="1" w:styleId="47">
    <w:name w:val="Heading 4 Char"/>
    <w:basedOn w:val="11"/>
    <w:link w:val="5"/>
    <w:qFormat/>
    <w:uiPriority w:val="9"/>
    <w:rPr>
      <w:rFonts w:asciiTheme="majorHAnsi" w:hAnsiTheme="majorHAnsi" w:eastAsiaTheme="majorEastAsia" w:cstheme="majorBidi"/>
      <w:b/>
      <w:bCs/>
      <w:i/>
      <w:iCs/>
      <w:color w:val="4F81BD" w:themeColor="accent1"/>
      <w:lang w:val="ro-RO"/>
      <w14:textFill>
        <w14:solidFill>
          <w14:schemeClr w14:val="accent1"/>
        </w14:solidFill>
      </w14:textFill>
    </w:rPr>
  </w:style>
  <w:style w:type="character" w:customStyle="1" w:styleId="48">
    <w:name w:val="Heading 5 Char"/>
    <w:basedOn w:val="11"/>
    <w:link w:val="6"/>
    <w:qFormat/>
    <w:uiPriority w:val="9"/>
    <w:rPr>
      <w:rFonts w:asciiTheme="majorHAnsi" w:hAnsiTheme="majorHAnsi" w:eastAsiaTheme="majorEastAsia" w:cstheme="majorBidi"/>
      <w:color w:val="254061" w:themeColor="accent1" w:themeShade="80"/>
      <w:lang w:val="ro-RO"/>
    </w:rPr>
  </w:style>
  <w:style w:type="character" w:customStyle="1" w:styleId="49">
    <w:name w:val="Heading 6 Char"/>
    <w:basedOn w:val="11"/>
    <w:link w:val="7"/>
    <w:qFormat/>
    <w:uiPriority w:val="9"/>
    <w:rPr>
      <w:rFonts w:asciiTheme="majorHAnsi" w:hAnsiTheme="majorHAnsi" w:eastAsiaTheme="majorEastAsia" w:cstheme="majorBidi"/>
      <w:i/>
      <w:iCs/>
      <w:color w:val="254061" w:themeColor="accent1" w:themeShade="80"/>
      <w:lang w:val="ro-RO"/>
    </w:rPr>
  </w:style>
  <w:style w:type="character" w:customStyle="1" w:styleId="50">
    <w:name w:val="Heading 7 Char"/>
    <w:basedOn w:val="11"/>
    <w:link w:val="8"/>
    <w:qFormat/>
    <w:uiPriority w:val="9"/>
    <w:rPr>
      <w:rFonts w:asciiTheme="majorHAnsi" w:hAnsiTheme="majorHAnsi" w:eastAsiaTheme="majorEastAsia" w:cstheme="majorBidi"/>
      <w:i/>
      <w:iCs/>
      <w:color w:val="404040" w:themeColor="text1" w:themeTint="BF"/>
      <w:lang w:val="ro-RO"/>
      <w14:textFill>
        <w14:solidFill>
          <w14:schemeClr w14:val="tx1">
            <w14:lumMod w14:val="75000"/>
            <w14:lumOff w14:val="25000"/>
          </w14:schemeClr>
        </w14:solidFill>
      </w14:textFill>
    </w:rPr>
  </w:style>
  <w:style w:type="character" w:customStyle="1" w:styleId="51">
    <w:name w:val="Heading 8 Char"/>
    <w:basedOn w:val="11"/>
    <w:link w:val="9"/>
    <w:qFormat/>
    <w:uiPriority w:val="9"/>
    <w:rPr>
      <w:rFonts w:asciiTheme="majorHAnsi" w:hAnsiTheme="majorHAnsi" w:eastAsiaTheme="majorEastAsia" w:cstheme="majorBidi"/>
      <w:color w:val="404040" w:themeColor="text1" w:themeTint="BF"/>
      <w:sz w:val="20"/>
      <w:szCs w:val="20"/>
      <w:lang w:val="ro-RO"/>
      <w14:textFill>
        <w14:solidFill>
          <w14:schemeClr w14:val="tx1">
            <w14:lumMod w14:val="75000"/>
            <w14:lumOff w14:val="25000"/>
          </w14:schemeClr>
        </w14:solidFill>
      </w14:textFill>
    </w:rPr>
  </w:style>
  <w:style w:type="character" w:customStyle="1" w:styleId="52">
    <w:name w:val="Heading 9 Char"/>
    <w:basedOn w:val="11"/>
    <w:link w:val="10"/>
    <w:qFormat/>
    <w:uiPriority w:val="0"/>
    <w:rPr>
      <w:rFonts w:asciiTheme="majorHAnsi" w:hAnsiTheme="majorHAnsi" w:eastAsiaTheme="majorEastAsia" w:cstheme="majorBidi"/>
      <w:i/>
      <w:iCs/>
      <w:color w:val="404040" w:themeColor="text1" w:themeTint="BF"/>
      <w:sz w:val="20"/>
      <w:szCs w:val="20"/>
      <w:lang w:val="ro-RO"/>
      <w14:textFill>
        <w14:solidFill>
          <w14:schemeClr w14:val="tx1">
            <w14:lumMod w14:val="75000"/>
            <w14:lumOff w14:val="25000"/>
          </w14:schemeClr>
        </w14:solidFill>
      </w14:textFill>
    </w:rPr>
  </w:style>
  <w:style w:type="character" w:customStyle="1" w:styleId="53">
    <w:name w:val="Footnote Text Char"/>
    <w:basedOn w:val="11"/>
    <w:link w:val="20"/>
    <w:semiHidden/>
    <w:qFormat/>
    <w:uiPriority w:val="99"/>
    <w:rPr>
      <w:rFonts w:eastAsiaTheme="minorHAnsi"/>
      <w:sz w:val="20"/>
      <w:szCs w:val="20"/>
      <w:lang w:val="ro-RO"/>
    </w:rPr>
  </w:style>
  <w:style w:type="character" w:customStyle="1" w:styleId="54">
    <w:name w:val="Comment Text Char"/>
    <w:basedOn w:val="11"/>
    <w:link w:val="16"/>
    <w:semiHidden/>
    <w:qFormat/>
    <w:uiPriority w:val="99"/>
    <w:rPr>
      <w:rFonts w:eastAsiaTheme="minorHAnsi"/>
      <w:sz w:val="20"/>
      <w:szCs w:val="20"/>
      <w:lang w:val="ro-RO"/>
    </w:rPr>
  </w:style>
  <w:style w:type="character" w:customStyle="1" w:styleId="55">
    <w:name w:val="Comment Subject Char"/>
    <w:basedOn w:val="54"/>
    <w:link w:val="17"/>
    <w:semiHidden/>
    <w:qFormat/>
    <w:uiPriority w:val="99"/>
    <w:rPr>
      <w:rFonts w:eastAsiaTheme="minorHAnsi"/>
      <w:b/>
      <w:bCs/>
      <w:sz w:val="20"/>
      <w:szCs w:val="20"/>
      <w:lang w:val="ro-RO"/>
    </w:rPr>
  </w:style>
  <w:style w:type="paragraph" w:customStyle="1" w:styleId="56">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7">
    <w:name w:val="HTML Preformatted Char"/>
    <w:basedOn w:val="11"/>
    <w:link w:val="22"/>
    <w:semiHidden/>
    <w:qFormat/>
    <w:uiPriority w:val="99"/>
    <w:rPr>
      <w:rFonts w:ascii="Courier New" w:hAnsi="Courier New" w:eastAsia="Times New Roman" w:cs="Courier New"/>
      <w:sz w:val="20"/>
      <w:szCs w:val="20"/>
      <w:lang w:val="ro-RO" w:eastAsia="ro-RO"/>
    </w:rPr>
  </w:style>
  <w:style w:type="character" w:styleId="58">
    <w:name w:val="Placeholder Text"/>
    <w:basedOn w:val="11"/>
    <w:semiHidden/>
    <w:qFormat/>
    <w:uiPriority w:val="99"/>
    <w:rPr>
      <w:color w:val="808080"/>
    </w:rPr>
  </w:style>
  <w:style w:type="paragraph" w:customStyle="1" w:styleId="59">
    <w:name w:val="Body"/>
    <w:basedOn w:val="1"/>
    <w:link w:val="60"/>
    <w:qFormat/>
    <w:uiPriority w:val="0"/>
    <w:pPr>
      <w:spacing w:before="120" w:after="0" w:line="240" w:lineRule="exact"/>
      <w:jc w:val="both"/>
    </w:pPr>
    <w:rPr>
      <w:rFonts w:ascii="Trebuchet MS" w:hAnsi="Trebuchet MS" w:cs="Arial" w:eastAsiaTheme="minorHAnsi"/>
      <w:sz w:val="20"/>
      <w:szCs w:val="24"/>
    </w:rPr>
  </w:style>
  <w:style w:type="character" w:customStyle="1" w:styleId="60">
    <w:name w:val="Body Char"/>
    <w:basedOn w:val="11"/>
    <w:link w:val="59"/>
    <w:qFormat/>
    <w:uiPriority w:val="0"/>
    <w:rPr>
      <w:rFonts w:ascii="Trebuchet MS" w:hAnsi="Trebuchet MS" w:cs="Arial" w:eastAsiaTheme="minorHAnsi"/>
      <w:sz w:val="20"/>
      <w:szCs w:val="24"/>
    </w:rPr>
  </w:style>
  <w:style w:type="paragraph" w:customStyle="1" w:styleId="61">
    <w:name w:val="Bulet"/>
    <w:basedOn w:val="1"/>
    <w:next w:val="59"/>
    <w:link w:val="62"/>
    <w:qFormat/>
    <w:uiPriority w:val="0"/>
    <w:pPr>
      <w:numPr>
        <w:ilvl w:val="0"/>
        <w:numId w:val="2"/>
      </w:numPr>
      <w:spacing w:after="0" w:line="240" w:lineRule="exact"/>
      <w:jc w:val="both"/>
    </w:pPr>
    <w:rPr>
      <w:rFonts w:ascii="Trebuchet MS" w:hAnsi="Trebuchet MS" w:cs="Arial" w:eastAsiaTheme="minorHAnsi"/>
      <w:sz w:val="20"/>
      <w:szCs w:val="24"/>
    </w:rPr>
  </w:style>
  <w:style w:type="character" w:customStyle="1" w:styleId="62">
    <w:name w:val="Bulet Char"/>
    <w:basedOn w:val="60"/>
    <w:link w:val="61"/>
    <w:qFormat/>
    <w:uiPriority w:val="0"/>
    <w:rPr>
      <w:rFonts w:ascii="Trebuchet MS" w:hAnsi="Trebuchet MS" w:cs="Arial" w:eastAsiaTheme="minorHAnsi"/>
      <w:sz w:val="20"/>
      <w:szCs w:val="24"/>
    </w:rPr>
  </w:style>
  <w:style w:type="paragraph" w:customStyle="1" w:styleId="63">
    <w:name w:val="Norm"/>
    <w:basedOn w:val="1"/>
    <w:qFormat/>
    <w:uiPriority w:val="0"/>
    <w:pPr>
      <w:framePr w:hSpace="1701" w:wrap="around" w:vAnchor="text" w:hAnchor="page" w:x="1708" w:y="1"/>
      <w:suppressOverlap/>
      <w:spacing w:after="0" w:line="240" w:lineRule="exact"/>
      <w:jc w:val="both"/>
    </w:pPr>
    <w:rPr>
      <w:rFonts w:ascii="Trebuchet MS" w:hAnsi="Trebuchet MS" w:cs="Arial" w:eastAsiaTheme="minorHAnsi"/>
      <w:sz w:val="20"/>
      <w:szCs w:val="24"/>
    </w:rPr>
  </w:style>
  <w:style w:type="paragraph" w:customStyle="1" w:styleId="64">
    <w:name w:val="Capitol"/>
    <w:basedOn w:val="59"/>
    <w:next w:val="59"/>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5">
    <w:name w:val="SubCap"/>
    <w:basedOn w:val="59"/>
    <w:next w:val="59"/>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6">
    <w:name w:val="UnderCap"/>
    <w:basedOn w:val="65"/>
    <w:next w:val="59"/>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7">
    <w:name w:val="Style Heading 3Heading 3 Char1Heading 3 Char CharAttribute Headi..."/>
    <w:basedOn w:val="4"/>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8">
    <w:name w:val="tal1"/>
    <w:basedOn w:val="11"/>
    <w:qFormat/>
    <w:uiPriority w:val="0"/>
  </w:style>
  <w:style w:type="paragraph" w:customStyle="1" w:styleId="69">
    <w:name w:val="Text 2"/>
    <w:basedOn w:val="1"/>
    <w:link w:val="70"/>
    <w:qFormat/>
    <w:uiPriority w:val="0"/>
    <w:pPr>
      <w:tabs>
        <w:tab w:val="left" w:pos="2161"/>
      </w:tabs>
      <w:spacing w:after="240"/>
      <w:ind w:left="1077"/>
      <w:jc w:val="both"/>
    </w:pPr>
    <w:rPr>
      <w:rFonts w:eastAsiaTheme="minorHAnsi"/>
      <w:szCs w:val="20"/>
      <w:lang w:val="ro-RO"/>
    </w:rPr>
  </w:style>
  <w:style w:type="character" w:customStyle="1" w:styleId="70">
    <w:name w:val="Text 2 Char"/>
    <w:link w:val="69"/>
    <w:qFormat/>
    <w:uiPriority w:val="0"/>
    <w:rPr>
      <w:rFonts w:eastAsiaTheme="minorHAnsi"/>
      <w:szCs w:val="20"/>
      <w:lang w:val="ro-RO"/>
    </w:rPr>
  </w:style>
  <w:style w:type="paragraph" w:customStyle="1" w:styleId="71">
    <w:name w:val="Default"/>
    <w:qForma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72">
    <w:name w:val="Body text_"/>
    <w:basedOn w:val="11"/>
    <w:link w:val="73"/>
    <w:qFormat/>
    <w:uiPriority w:val="0"/>
    <w:rPr>
      <w:rFonts w:ascii="Lucida Sans Unicode" w:hAnsi="Lucida Sans Unicode" w:eastAsia="Lucida Sans Unicode" w:cs="Lucida Sans Unicode"/>
      <w:sz w:val="19"/>
      <w:szCs w:val="19"/>
      <w:shd w:val="clear" w:color="auto" w:fill="FFFFFF"/>
    </w:rPr>
  </w:style>
  <w:style w:type="paragraph" w:customStyle="1" w:styleId="73">
    <w:name w:val="Body Text10"/>
    <w:basedOn w:val="1"/>
    <w:link w:val="72"/>
    <w:qFormat/>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74">
    <w:name w:val="Body text + Segoe UI;Bold;Spacing 0 pt"/>
    <w:basedOn w:val="72"/>
    <w:qFormat/>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5">
    <w:name w:val="Body text + Segoe UI;12 pt;Spacing 0 pt"/>
    <w:basedOn w:val="72"/>
    <w:qFormat/>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6">
    <w:name w:val="Body Text2"/>
    <w:basedOn w:val="1"/>
    <w:qFormat/>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lang w:val="ro-RO"/>
    </w:rPr>
  </w:style>
  <w:style w:type="character" w:customStyle="1" w:styleId="77">
    <w:name w:val="Table caption_"/>
    <w:basedOn w:val="11"/>
    <w:link w:val="78"/>
    <w:qFormat/>
    <w:uiPriority w:val="0"/>
    <w:rPr>
      <w:rFonts w:ascii="Segoe UI" w:hAnsi="Segoe UI" w:eastAsia="Segoe UI" w:cs="Segoe UI"/>
      <w:b/>
      <w:bCs/>
      <w:sz w:val="26"/>
      <w:szCs w:val="26"/>
      <w:shd w:val="clear" w:color="auto" w:fill="FFFFFF"/>
    </w:rPr>
  </w:style>
  <w:style w:type="paragraph" w:customStyle="1" w:styleId="78">
    <w:name w:val="Table caption"/>
    <w:basedOn w:val="1"/>
    <w:link w:val="77"/>
    <w:qFormat/>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9">
    <w:name w:val="Body text + Arial;Italic"/>
    <w:basedOn w:val="72"/>
    <w:qFormat/>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80">
    <w:name w:val="Heading 1 EIB"/>
    <w:basedOn w:val="2"/>
    <w:autoRedefine/>
    <w:qFormat/>
    <w:uiPriority w:val="0"/>
    <w:pPr>
      <w:keepNext w:val="0"/>
      <w:keepLines w:val="0"/>
      <w:numPr>
        <w:numId w:val="0"/>
      </w:numPr>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81">
    <w:name w:val="Heading 2 EIB"/>
    <w:basedOn w:val="3"/>
    <w:autoRedefine/>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82">
    <w:name w:val="Heading 3 EIB"/>
    <w:basedOn w:val="4"/>
    <w:autoRedefine/>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83">
    <w:name w:val="A16"/>
    <w:qFormat/>
    <w:uiPriority w:val="99"/>
    <w:rPr>
      <w:rFonts w:cs="Myriad"/>
      <w:color w:val="211D1E"/>
      <w:sz w:val="22"/>
      <w:szCs w:val="22"/>
    </w:rPr>
  </w:style>
  <w:style w:type="paragraph" w:customStyle="1" w:styleId="84">
    <w:name w:val="normal_propostas Char"/>
    <w:basedOn w:val="1"/>
    <w:qFormat/>
    <w:uiPriority w:val="0"/>
    <w:pPr>
      <w:suppressAutoHyphens/>
      <w:spacing w:after="120" w:line="288" w:lineRule="auto"/>
      <w:jc w:val="both"/>
    </w:pPr>
    <w:rPr>
      <w:rFonts w:ascii="Arial" w:hAnsi="Arial" w:eastAsia="Times New Roman" w:cs="Calibri"/>
      <w:sz w:val="24"/>
      <w:szCs w:val="24"/>
      <w:lang w:val="ro-RO" w:eastAsia="ar-SA"/>
    </w:rPr>
  </w:style>
  <w:style w:type="character" w:customStyle="1" w:styleId="85">
    <w:name w:val="tli1"/>
    <w:basedOn w:val="11"/>
    <w:qFormat/>
    <w:uiPriority w:val="0"/>
  </w:style>
  <w:style w:type="paragraph" w:customStyle="1" w:styleId="86">
    <w:name w:val="TOC Heading"/>
    <w:basedOn w:val="2"/>
    <w:next w:val="1"/>
    <w:semiHidden/>
    <w:unhideWhenUsed/>
    <w:qFormat/>
    <w:uiPriority w:val="39"/>
    <w:pPr>
      <w:numPr>
        <w:numId w:val="0"/>
      </w:numPr>
      <w:outlineLvl w:val="9"/>
    </w:pPr>
    <w:rPr>
      <w:rFonts w:asciiTheme="majorHAnsi" w:hAnsiTheme="majorHAnsi"/>
      <w:color w:val="376092" w:themeColor="accent1" w:themeShade="BF"/>
      <w:sz w:val="28"/>
      <w:lang w:val="en-US" w:eastAsia="ja-JP"/>
    </w:rPr>
  </w:style>
  <w:style w:type="paragraph" w:customStyle="1" w:styleId="87">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8">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9">
    <w:name w:val="tpa1"/>
    <w:basedOn w:val="11"/>
    <w:qFormat/>
    <w:uiPriority w:val="0"/>
  </w:style>
  <w:style w:type="character" w:customStyle="1" w:styleId="90">
    <w:name w:val="Default Text Char"/>
    <w:basedOn w:val="11"/>
    <w:link w:val="36"/>
    <w:qFormat/>
    <w:uiPriority w:val="0"/>
    <w:rPr>
      <w:rFonts w:ascii="Times New Roman" w:hAnsi="Times New Roman" w:eastAsia="Times New Roman" w:cs="Times New Roman"/>
      <w:sz w:val="24"/>
      <w:szCs w:val="20"/>
      <w:lang w:val="ro-RO"/>
    </w:rPr>
  </w:style>
  <w:style w:type="paragraph" w:customStyle="1" w:styleId="91">
    <w:name w:val="Style 1"/>
    <w:basedOn w:val="1"/>
    <w:qFormat/>
    <w:uiPriority w:val="99"/>
    <w:pPr>
      <w:widowControl w:val="0"/>
      <w:autoSpaceDE w:val="0"/>
      <w:autoSpaceDN w:val="0"/>
      <w:adjustRightInd w:val="0"/>
      <w:spacing w:after="0" w:line="240" w:lineRule="auto"/>
    </w:pPr>
    <w:rPr>
      <w:rFonts w:ascii="Times New Roman" w:hAnsi="Times New Roman" w:eastAsia="Times New Roman" w:cs="Times New Roman"/>
      <w:sz w:val="20"/>
      <w:szCs w:val="20"/>
      <w:lang w:val="ro-RO"/>
    </w:rPr>
  </w:style>
  <w:style w:type="character" w:customStyle="1" w:styleId="92">
    <w:name w:val="Character Style 1"/>
    <w:qFormat/>
    <w:uiPriority w:val="99"/>
    <w:rPr>
      <w:sz w:val="20"/>
    </w:rPr>
  </w:style>
  <w:style w:type="paragraph" w:customStyle="1" w:styleId="93">
    <w:name w:val="Heading"/>
    <w:basedOn w:val="1"/>
    <w:next w:val="14"/>
    <w:qFormat/>
    <w:uiPriority w:val="0"/>
    <w:pPr>
      <w:keepNext/>
      <w:suppressAutoHyphens/>
      <w:spacing w:before="240" w:after="120"/>
    </w:pPr>
    <w:rPr>
      <w:rFonts w:ascii="Arial" w:hAnsi="Arial" w:eastAsia="Microsoft YaHei" w:cs="Arial"/>
      <w:sz w:val="28"/>
      <w:szCs w:val="28"/>
      <w:lang w:eastAsia="ar-SA"/>
    </w:rPr>
  </w:style>
  <w:style w:type="character" w:customStyle="1" w:styleId="94">
    <w:name w:val="Body Text Char"/>
    <w:basedOn w:val="11"/>
    <w:link w:val="1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21</Pages>
  <Words>2943</Words>
  <Characters>18215</Characters>
  <Lines>412</Lines>
  <Paragraphs>116</Paragraphs>
  <TotalTime>18</TotalTime>
  <ScaleCrop>false</ScaleCrop>
  <LinksUpToDate>false</LinksUpToDate>
  <CharactersWithSpaces>21057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2026-04-17T06:55:00Z</dcterms:created>
  <dc:creator>Jurist</dc:creator>
  <cp:lastModifiedBy>Mihaela</cp:lastModifiedBy>
  <cp:lastPrinted>2019-10-31T08:37:00Z</cp:lastPrinted>
  <dcterms:modified xsi:type="dcterms:W3CDTF">2026-04-17T10:51:26Z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eyJoZGlkIjoiYzdmYzgzMzU1M2QxZTI1Y2I2OTBkZmRlMzUyMmI3ZTMifQ==</vt:lpwstr>
  </property>
  <property fmtid="{D5CDD505-2E9C-101B-9397-08002B2CF9AE}" pid="3" name="KSOProductBuildVer">
    <vt:lpwstr>1033-12.1.0.25242</vt:lpwstr>
  </property>
  <property fmtid="{D5CDD505-2E9C-101B-9397-08002B2CF9AE}" pid="4" name="ICV">
    <vt:lpwstr>2765DBE636C544AA8EEA9491770B97E6_12</vt:lpwstr>
  </property>
</Properties>
</file>