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9711" w14:textId="33D0C9F6" w:rsidR="00050FE0" w:rsidRDefault="00050FE0" w:rsidP="00E30050">
      <w:pPr>
        <w:autoSpaceDE w:val="0"/>
        <w:autoSpaceDN w:val="0"/>
        <w:adjustRightInd w:val="0"/>
        <w:spacing w:after="0" w:line="240" w:lineRule="auto"/>
        <w:jc w:val="center"/>
        <w:rPr>
          <w:rFonts w:ascii="Times New Roman" w:eastAsia="Times New Roman" w:hAnsi="Times New Roman"/>
          <w:b/>
          <w:bCs/>
          <w:color w:val="000000"/>
          <w:sz w:val="24"/>
          <w:szCs w:val="24"/>
        </w:rPr>
      </w:pPr>
      <w:r w:rsidRPr="00E30050">
        <w:rPr>
          <w:rFonts w:ascii="Times New Roman" w:eastAsia="Times New Roman" w:hAnsi="Times New Roman"/>
          <w:b/>
          <w:bCs/>
          <w:color w:val="000000"/>
          <w:sz w:val="24"/>
          <w:szCs w:val="24"/>
          <w:highlight w:val="yellow"/>
        </w:rPr>
        <w:t>MODEL</w:t>
      </w:r>
    </w:p>
    <w:p w14:paraId="77E500EE" w14:textId="77777777" w:rsidR="00E30050" w:rsidRDefault="00E30050" w:rsidP="00E30050">
      <w:pPr>
        <w:autoSpaceDE w:val="0"/>
        <w:autoSpaceDN w:val="0"/>
        <w:adjustRightInd w:val="0"/>
        <w:spacing w:after="0" w:line="240" w:lineRule="auto"/>
        <w:jc w:val="center"/>
        <w:rPr>
          <w:rFonts w:ascii="Times New Roman" w:eastAsia="Times New Roman" w:hAnsi="Times New Roman"/>
          <w:b/>
          <w:bCs/>
          <w:color w:val="000000"/>
          <w:sz w:val="24"/>
          <w:szCs w:val="24"/>
        </w:rPr>
      </w:pPr>
    </w:p>
    <w:p w14:paraId="4702C806" w14:textId="77777777" w:rsidR="00050FE0" w:rsidRPr="00E30050" w:rsidRDefault="00050FE0" w:rsidP="00050FE0">
      <w:pPr>
        <w:autoSpaceDE w:val="0"/>
        <w:autoSpaceDN w:val="0"/>
        <w:adjustRightInd w:val="0"/>
        <w:spacing w:after="0" w:line="240" w:lineRule="auto"/>
        <w:jc w:val="center"/>
        <w:rPr>
          <w:rFonts w:ascii="Times New Roman" w:eastAsia="Times New Roman" w:hAnsi="Times New Roman"/>
          <w:b/>
          <w:bCs/>
          <w:color w:val="000000"/>
          <w:sz w:val="24"/>
          <w:szCs w:val="24"/>
        </w:rPr>
      </w:pPr>
      <w:r w:rsidRPr="00E30050">
        <w:rPr>
          <w:rFonts w:ascii="Times New Roman" w:eastAsia="Times New Roman" w:hAnsi="Times New Roman"/>
          <w:b/>
          <w:bCs/>
          <w:color w:val="000000"/>
          <w:sz w:val="24"/>
          <w:szCs w:val="24"/>
        </w:rPr>
        <w:t xml:space="preserve"> ACORD - CADRU </w:t>
      </w:r>
    </w:p>
    <w:p w14:paraId="09093CDB" w14:textId="77777777" w:rsidR="00050FE0" w:rsidRPr="00E30050" w:rsidRDefault="00050FE0" w:rsidP="00050FE0">
      <w:pPr>
        <w:autoSpaceDE w:val="0"/>
        <w:autoSpaceDN w:val="0"/>
        <w:adjustRightInd w:val="0"/>
        <w:spacing w:after="0" w:line="240" w:lineRule="auto"/>
        <w:jc w:val="center"/>
        <w:rPr>
          <w:rFonts w:ascii="Times New Roman" w:eastAsia="Times New Roman" w:hAnsi="Times New Roman"/>
          <w:b/>
          <w:bCs/>
          <w:color w:val="000000"/>
          <w:sz w:val="24"/>
          <w:szCs w:val="24"/>
        </w:rPr>
      </w:pPr>
      <w:r w:rsidRPr="00E30050">
        <w:rPr>
          <w:rFonts w:ascii="Times New Roman" w:eastAsia="Times New Roman" w:hAnsi="Times New Roman"/>
          <w:b/>
          <w:bCs/>
          <w:color w:val="000000"/>
          <w:sz w:val="24"/>
          <w:szCs w:val="24"/>
        </w:rPr>
        <w:t xml:space="preserve">de servicii de pază și protecție, monitorizare și intervenție rapidă prin personal specializat </w:t>
      </w:r>
    </w:p>
    <w:p w14:paraId="43151647" w14:textId="348C64F1" w:rsidR="00050FE0" w:rsidRPr="00E30050" w:rsidRDefault="00050FE0" w:rsidP="00050FE0">
      <w:pPr>
        <w:autoSpaceDE w:val="0"/>
        <w:autoSpaceDN w:val="0"/>
        <w:adjustRightInd w:val="0"/>
        <w:spacing w:after="0" w:line="240" w:lineRule="auto"/>
        <w:jc w:val="center"/>
        <w:rPr>
          <w:rFonts w:ascii="Times New Roman" w:eastAsia="Times New Roman" w:hAnsi="Times New Roman"/>
          <w:b/>
          <w:bCs/>
          <w:color w:val="000000"/>
          <w:sz w:val="24"/>
          <w:szCs w:val="24"/>
        </w:rPr>
      </w:pPr>
      <w:r w:rsidRPr="00E30050">
        <w:rPr>
          <w:rFonts w:ascii="Times New Roman" w:eastAsia="Times New Roman" w:hAnsi="Times New Roman"/>
          <w:b/>
          <w:bCs/>
          <w:color w:val="000000"/>
          <w:sz w:val="24"/>
          <w:szCs w:val="24"/>
        </w:rPr>
        <w:t>în Punctele de lansare ale U.C.C.G. ....................................</w:t>
      </w:r>
    </w:p>
    <w:p w14:paraId="0512928A" w14:textId="77777777" w:rsidR="00050FE0" w:rsidRPr="00E30050" w:rsidRDefault="00050FE0" w:rsidP="00050FE0">
      <w:pPr>
        <w:autoSpaceDE w:val="0"/>
        <w:autoSpaceDN w:val="0"/>
        <w:adjustRightInd w:val="0"/>
        <w:spacing w:after="0" w:line="240" w:lineRule="auto"/>
        <w:jc w:val="center"/>
        <w:rPr>
          <w:rFonts w:ascii="Times New Roman" w:eastAsia="Times New Roman" w:hAnsi="Times New Roman"/>
          <w:color w:val="000000"/>
          <w:sz w:val="24"/>
          <w:szCs w:val="24"/>
        </w:rPr>
      </w:pPr>
    </w:p>
    <w:p w14:paraId="1B04750A" w14:textId="7E9FC239" w:rsidR="00050FE0" w:rsidRPr="00E30050" w:rsidRDefault="00050FE0" w:rsidP="00050FE0">
      <w:pPr>
        <w:autoSpaceDE w:val="0"/>
        <w:autoSpaceDN w:val="0"/>
        <w:adjustRightInd w:val="0"/>
        <w:spacing w:after="0" w:line="240" w:lineRule="auto"/>
        <w:jc w:val="center"/>
        <w:rPr>
          <w:rFonts w:ascii="Times New Roman" w:eastAsia="Times New Roman" w:hAnsi="Times New Roman"/>
          <w:b/>
          <w:bCs/>
          <w:color w:val="000000"/>
          <w:sz w:val="24"/>
          <w:szCs w:val="24"/>
        </w:rPr>
      </w:pPr>
      <w:r w:rsidRPr="00E30050">
        <w:rPr>
          <w:rFonts w:ascii="Times New Roman" w:eastAsia="Times New Roman" w:hAnsi="Times New Roman"/>
          <w:b/>
          <w:bCs/>
          <w:color w:val="000000"/>
          <w:sz w:val="24"/>
          <w:szCs w:val="24"/>
        </w:rPr>
        <w:t>nr. _______/_____ data ________________</w:t>
      </w:r>
    </w:p>
    <w:p w14:paraId="10B8CA8D" w14:textId="77777777" w:rsidR="00ED05A7" w:rsidRDefault="00ED05A7" w:rsidP="00E433C2">
      <w:pPr>
        <w:spacing w:after="0" w:line="240" w:lineRule="auto"/>
        <w:jc w:val="both"/>
        <w:rPr>
          <w:rFonts w:cs="Calibri"/>
          <w:bCs/>
          <w:iCs/>
        </w:rPr>
      </w:pPr>
    </w:p>
    <w:p w14:paraId="3E817574" w14:textId="77777777" w:rsidR="00ED05A7" w:rsidRPr="00E30050" w:rsidRDefault="00ED05A7" w:rsidP="00E433C2">
      <w:pPr>
        <w:spacing w:after="0" w:line="240" w:lineRule="auto"/>
        <w:jc w:val="both"/>
        <w:rPr>
          <w:rFonts w:cs="Calibri"/>
          <w:bCs/>
          <w:iCs/>
        </w:rPr>
      </w:pPr>
    </w:p>
    <w:p w14:paraId="292AB4EA" w14:textId="5D979432" w:rsidR="00B16A8D" w:rsidRPr="00E30050" w:rsidRDefault="00B16A8D" w:rsidP="00E433C2">
      <w:pPr>
        <w:spacing w:after="0" w:line="240" w:lineRule="auto"/>
        <w:jc w:val="both"/>
        <w:rPr>
          <w:rFonts w:cs="Calibri"/>
          <w:b/>
          <w:bCs/>
          <w:iCs/>
        </w:rPr>
      </w:pPr>
      <w:r w:rsidRPr="00E30050">
        <w:rPr>
          <w:rFonts w:cs="Calibri"/>
          <w:b/>
          <w:bCs/>
          <w:iCs/>
        </w:rPr>
        <w:t>1.</w:t>
      </w:r>
      <w:r w:rsidR="00360FB9" w:rsidRPr="00E30050">
        <w:rPr>
          <w:rFonts w:cs="Calibri"/>
          <w:b/>
          <w:bCs/>
          <w:iCs/>
        </w:rPr>
        <w:t xml:space="preserve"> Preambul</w:t>
      </w:r>
    </w:p>
    <w:p w14:paraId="3D596B69" w14:textId="62383F15" w:rsidR="00B16A8D" w:rsidRPr="00E30050" w:rsidRDefault="009547FC" w:rsidP="00E433C2">
      <w:pPr>
        <w:spacing w:after="0" w:line="240" w:lineRule="auto"/>
        <w:jc w:val="both"/>
        <w:rPr>
          <w:rFonts w:cs="Calibri"/>
          <w:bCs/>
          <w:iCs/>
        </w:rPr>
      </w:pPr>
      <w:r w:rsidRPr="00E30050">
        <w:rPr>
          <w:rFonts w:cs="Calibri"/>
          <w:bCs/>
        </w:rPr>
        <w:t xml:space="preserve">        </w:t>
      </w:r>
      <w:r w:rsidR="00EF50E3" w:rsidRPr="00E30050">
        <w:rPr>
          <w:rFonts w:cs="Calibri"/>
          <w:bCs/>
        </w:rPr>
        <w:t>În temeiul  dispozitiilor Legii nr. 98/2016</w:t>
      </w:r>
      <w:r w:rsidR="000351E5" w:rsidRPr="00E30050">
        <w:rPr>
          <w:rFonts w:cs="Calibri"/>
          <w:bCs/>
        </w:rPr>
        <w:t xml:space="preserve"> </w:t>
      </w:r>
      <w:r w:rsidR="00EF50E3" w:rsidRPr="00E30050">
        <w:rPr>
          <w:rFonts w:cs="Calibri"/>
          <w:bCs/>
        </w:rPr>
        <w:t xml:space="preserve"> privind achizitiile publice, cu modificările și completările ulterioare și a H.G. nr. 395/2016 pentru aprobarea Normelor metodologice de aplicare a prevederilor referitoare la atribuirea contractului de achiziţie publică din Legea nr. 98/2016</w:t>
      </w:r>
      <w:r w:rsidR="008113D1" w:rsidRPr="00E30050">
        <w:rPr>
          <w:rFonts w:cs="Calibri"/>
          <w:bCs/>
        </w:rPr>
        <w:t>,</w:t>
      </w:r>
      <w:r w:rsidR="00EF50E3" w:rsidRPr="00E30050">
        <w:rPr>
          <w:rFonts w:cs="Calibri"/>
          <w:bCs/>
        </w:rPr>
        <w:t xml:space="preserve"> </w:t>
      </w:r>
      <w:r w:rsidR="00D11390" w:rsidRPr="00E30050">
        <w:rPr>
          <w:rFonts w:cs="Calibri"/>
          <w:bCs/>
        </w:rPr>
        <w:t xml:space="preserve">cu modificările și completările ulterioare </w:t>
      </w:r>
      <w:r w:rsidR="00B16A8D" w:rsidRPr="00E30050">
        <w:rPr>
          <w:rFonts w:cs="Calibri"/>
          <w:bCs/>
          <w:iCs/>
        </w:rPr>
        <w:t>a intervenit prezentul acord-cadru</w:t>
      </w:r>
      <w:r w:rsidR="0024551F" w:rsidRPr="00E30050">
        <w:rPr>
          <w:rFonts w:cs="Calibri"/>
          <w:bCs/>
          <w:iCs/>
        </w:rPr>
        <w:t xml:space="preserve"> între:</w:t>
      </w:r>
    </w:p>
    <w:p w14:paraId="3E58F77A" w14:textId="77777777" w:rsidR="00EB1C38" w:rsidRPr="00E30050" w:rsidRDefault="00EB1C38" w:rsidP="00E433C2">
      <w:pPr>
        <w:spacing w:after="0" w:line="240" w:lineRule="auto"/>
        <w:jc w:val="both"/>
        <w:rPr>
          <w:rFonts w:cs="Calibri"/>
          <w:bCs/>
          <w:iCs/>
        </w:rPr>
      </w:pPr>
    </w:p>
    <w:p w14:paraId="5BF3B999" w14:textId="57BB3AE6" w:rsidR="009547FC" w:rsidRPr="00E30050" w:rsidRDefault="009547FC" w:rsidP="00E433C2">
      <w:pPr>
        <w:spacing w:after="0" w:line="240" w:lineRule="auto"/>
        <w:jc w:val="both"/>
        <w:rPr>
          <w:rFonts w:eastAsia="Times New Roman" w:cs="Calibri"/>
          <w:b/>
          <w:bCs/>
          <w:iCs/>
        </w:rPr>
      </w:pPr>
      <w:r w:rsidRPr="00E30050">
        <w:rPr>
          <w:rFonts w:cs="Calibri"/>
          <w:b/>
          <w:bCs/>
          <w:iCs/>
        </w:rPr>
        <w:t>P</w:t>
      </w:r>
      <w:r w:rsidRPr="00E30050">
        <w:rPr>
          <w:rFonts w:eastAsia="Times New Roman" w:cs="Calibri"/>
          <w:b/>
          <w:bCs/>
          <w:iCs/>
        </w:rPr>
        <w:t>ă</w:t>
      </w:r>
      <w:r w:rsidRPr="00E30050">
        <w:rPr>
          <w:rFonts w:cs="Calibri"/>
          <w:b/>
          <w:bCs/>
          <w:iCs/>
        </w:rPr>
        <w:t>r</w:t>
      </w:r>
      <w:r w:rsidR="00837EC4" w:rsidRPr="00E30050">
        <w:rPr>
          <w:rFonts w:eastAsia="Times New Roman" w:cs="Calibri"/>
          <w:b/>
          <w:bCs/>
          <w:iCs/>
        </w:rPr>
        <w:t>ț</w:t>
      </w:r>
      <w:r w:rsidRPr="00E30050">
        <w:rPr>
          <w:rFonts w:cs="Calibri"/>
          <w:b/>
          <w:bCs/>
          <w:iCs/>
        </w:rPr>
        <w:t>ile:</w:t>
      </w:r>
    </w:p>
    <w:p w14:paraId="739F7E7A" w14:textId="1453242D" w:rsidR="009547FC" w:rsidRPr="00E30050" w:rsidRDefault="009547FC" w:rsidP="00E433C2">
      <w:pPr>
        <w:shd w:val="clear" w:color="auto" w:fill="FFFFFF"/>
        <w:tabs>
          <w:tab w:val="left" w:leader="dot" w:pos="2263"/>
          <w:tab w:val="left" w:leader="dot" w:pos="4535"/>
          <w:tab w:val="left" w:leader="dot" w:pos="6073"/>
          <w:tab w:val="left" w:leader="dot" w:pos="7639"/>
          <w:tab w:val="left" w:leader="dot" w:pos="9085"/>
        </w:tabs>
        <w:spacing w:after="60" w:line="240" w:lineRule="auto"/>
        <w:jc w:val="both"/>
        <w:rPr>
          <w:rFonts w:eastAsia="Courier New" w:cs="Calibri"/>
          <w:bCs/>
          <w:color w:val="000000"/>
          <w:lang w:eastAsia="ro-RO"/>
        </w:rPr>
      </w:pPr>
      <w:r w:rsidRPr="00E30050">
        <w:rPr>
          <w:rFonts w:eastAsia="Times New Roman" w:cs="Calibri"/>
          <w:bCs/>
        </w:rPr>
        <w:t>1.1.</w:t>
      </w:r>
      <w:r w:rsidR="00AE085C" w:rsidRPr="00E30050">
        <w:rPr>
          <w:rFonts w:eastAsia="Times New Roman" w:cs="Calibri"/>
          <w:bCs/>
        </w:rPr>
        <w:t xml:space="preserve"> </w:t>
      </w:r>
      <w:r w:rsidRPr="00E30050">
        <w:rPr>
          <w:rFonts w:eastAsia="Times New Roman" w:cs="Calibri"/>
          <w:bCs/>
        </w:rPr>
        <w:t>- Autoritatea contractantă, A</w:t>
      </w:r>
      <w:r w:rsidRPr="00E30050">
        <w:rPr>
          <w:rFonts w:eastAsia="Courier New" w:cs="Calibri"/>
          <w:bCs/>
          <w:color w:val="000000"/>
          <w:lang w:eastAsia="ro-RO"/>
        </w:rPr>
        <w:t>UTORITATEA PENTRU ADMINISTRAȚIA SISTEMULUI NAȚIONAL ANTIGRINDINĂ ȘI DE CREȘTERE A PRECIPITAȚIILOR, cu sediul în Bucure</w:t>
      </w:r>
      <w:r w:rsidR="00837EC4" w:rsidRPr="00E30050">
        <w:rPr>
          <w:rFonts w:eastAsia="Courier New" w:cs="Calibri"/>
          <w:bCs/>
          <w:color w:val="000000"/>
          <w:lang w:eastAsia="ro-RO"/>
        </w:rPr>
        <w:t>ș</w:t>
      </w:r>
      <w:r w:rsidRPr="00E30050">
        <w:rPr>
          <w:rFonts w:eastAsia="Courier New" w:cs="Calibri"/>
          <w:bCs/>
          <w:color w:val="000000"/>
          <w:lang w:eastAsia="ro-RO"/>
        </w:rPr>
        <w:t xml:space="preserve">ti, bd. Carol I, nr. 12 sector 3, telefon </w:t>
      </w:r>
      <w:r w:rsidR="00837EC4" w:rsidRPr="00E30050">
        <w:rPr>
          <w:rFonts w:eastAsia="Courier New" w:cs="Calibri"/>
          <w:bCs/>
          <w:color w:val="000000"/>
          <w:lang w:eastAsia="ro-RO"/>
        </w:rPr>
        <w:t>+4</w:t>
      </w:r>
      <w:r w:rsidRPr="00E30050">
        <w:rPr>
          <w:rFonts w:eastAsia="Courier New" w:cs="Calibri"/>
          <w:bCs/>
          <w:color w:val="000000"/>
          <w:lang w:eastAsia="ro-RO"/>
        </w:rPr>
        <w:t>0</w:t>
      </w:r>
      <w:r w:rsidR="00837EC4" w:rsidRPr="00E30050">
        <w:rPr>
          <w:rFonts w:eastAsia="Courier New" w:cs="Calibri"/>
          <w:bCs/>
          <w:color w:val="000000"/>
          <w:lang w:eastAsia="ro-RO"/>
        </w:rPr>
        <w:t xml:space="preserve"> </w:t>
      </w:r>
      <w:r w:rsidRPr="00E30050">
        <w:rPr>
          <w:rFonts w:eastAsia="Courier New" w:cs="Calibri"/>
          <w:bCs/>
          <w:color w:val="000000"/>
          <w:lang w:eastAsia="ro-RO"/>
        </w:rPr>
        <w:t xml:space="preserve">213005606, fax </w:t>
      </w:r>
      <w:r w:rsidR="00837EC4" w:rsidRPr="00E30050">
        <w:rPr>
          <w:rFonts w:eastAsia="Courier New" w:cs="Calibri"/>
          <w:bCs/>
          <w:color w:val="000000"/>
          <w:lang w:eastAsia="ro-RO"/>
        </w:rPr>
        <w:t>+4</w:t>
      </w:r>
      <w:r w:rsidRPr="00E30050">
        <w:rPr>
          <w:rFonts w:eastAsia="Courier New" w:cs="Calibri"/>
          <w:bCs/>
          <w:color w:val="000000"/>
          <w:lang w:eastAsia="ro-RO"/>
        </w:rPr>
        <w:t>0</w:t>
      </w:r>
      <w:r w:rsidR="00837EC4" w:rsidRPr="00E30050">
        <w:rPr>
          <w:rFonts w:eastAsia="Courier New" w:cs="Calibri"/>
          <w:bCs/>
          <w:color w:val="000000"/>
          <w:lang w:eastAsia="ro-RO"/>
        </w:rPr>
        <w:t xml:space="preserve"> </w:t>
      </w:r>
      <w:r w:rsidRPr="00E30050">
        <w:rPr>
          <w:rFonts w:eastAsia="Courier New" w:cs="Calibri"/>
          <w:bCs/>
          <w:color w:val="000000"/>
          <w:lang w:eastAsia="ro-RO"/>
        </w:rPr>
        <w:t xml:space="preserve">213005607 cod fiscal 34138203, cont  </w:t>
      </w:r>
      <w:r w:rsidRPr="00E30050">
        <w:rPr>
          <w:rFonts w:eastAsia="MS Mincho" w:cs="Calibri"/>
          <w:bCs/>
        </w:rPr>
        <w:t xml:space="preserve">RO47 TREZ </w:t>
      </w:r>
      <w:r w:rsidR="00050FE0" w:rsidRPr="00E30050">
        <w:rPr>
          <w:rFonts w:eastAsia="MS Mincho" w:cs="Calibri"/>
          <w:bCs/>
        </w:rPr>
        <w:t>...................................................</w:t>
      </w:r>
      <w:r w:rsidRPr="00E30050">
        <w:rPr>
          <w:rFonts w:eastAsia="Courier New" w:cs="Calibri"/>
          <w:bCs/>
          <w:color w:val="000000"/>
          <w:lang w:eastAsia="ro-RO"/>
        </w:rPr>
        <w:t xml:space="preserve"> deschis la </w:t>
      </w:r>
      <w:r w:rsidRPr="00E30050">
        <w:rPr>
          <w:rFonts w:eastAsia="MS Mincho" w:cs="Calibri"/>
          <w:bCs/>
        </w:rPr>
        <w:t xml:space="preserve">Activitatea de Trezorerie și Contabilitate Publică a Municipiului București, </w:t>
      </w:r>
      <w:r w:rsidRPr="00E30050">
        <w:rPr>
          <w:rFonts w:eastAsia="Courier New" w:cs="Calibri"/>
          <w:bCs/>
          <w:color w:val="000000"/>
          <w:lang w:eastAsia="ro-RO"/>
        </w:rPr>
        <w:t xml:space="preserve">reprezentată </w:t>
      </w:r>
      <w:r w:rsidR="00A60DCC" w:rsidRPr="00E30050">
        <w:rPr>
          <w:rFonts w:eastAsia="Courier New" w:cs="Calibri"/>
          <w:bCs/>
          <w:color w:val="000000"/>
          <w:lang w:eastAsia="ro-RO"/>
        </w:rPr>
        <w:t>de</w:t>
      </w:r>
      <w:r w:rsidR="00D30429" w:rsidRPr="00E30050">
        <w:rPr>
          <w:rFonts w:eastAsia="Courier New" w:cs="Calibri"/>
          <w:bCs/>
          <w:color w:val="000000"/>
          <w:lang w:eastAsia="ro-RO"/>
        </w:rPr>
        <w:t xml:space="preserve"> </w:t>
      </w:r>
      <w:r w:rsidR="00050FE0" w:rsidRPr="00E30050">
        <w:rPr>
          <w:rFonts w:eastAsia="Courier New" w:cs="Calibri"/>
          <w:bCs/>
          <w:color w:val="000000"/>
          <w:lang w:eastAsia="ro-RO"/>
        </w:rPr>
        <w:t>Dragoș MANOLE</w:t>
      </w:r>
      <w:r w:rsidR="00837EC4" w:rsidRPr="00E30050">
        <w:rPr>
          <w:rFonts w:eastAsia="Courier New" w:cs="Calibri"/>
          <w:bCs/>
          <w:color w:val="000000"/>
          <w:lang w:eastAsia="ro-RO"/>
        </w:rPr>
        <w:t xml:space="preserve">, </w:t>
      </w:r>
      <w:r w:rsidRPr="00E30050">
        <w:rPr>
          <w:rFonts w:eastAsia="Courier New" w:cs="Calibri"/>
          <w:bCs/>
          <w:color w:val="000000"/>
          <w:lang w:eastAsia="ro-RO"/>
        </w:rPr>
        <w:t>pre</w:t>
      </w:r>
      <w:r w:rsidR="00837EC4" w:rsidRPr="00E30050">
        <w:rPr>
          <w:rFonts w:eastAsia="Courier New" w:cs="Calibri"/>
          <w:bCs/>
          <w:color w:val="000000"/>
          <w:lang w:eastAsia="ro-RO"/>
        </w:rPr>
        <w:t>ș</w:t>
      </w:r>
      <w:r w:rsidRPr="00E30050">
        <w:rPr>
          <w:rFonts w:eastAsia="Courier New" w:cs="Calibri"/>
          <w:bCs/>
          <w:color w:val="000000"/>
          <w:lang w:eastAsia="ro-RO"/>
        </w:rPr>
        <w:t xml:space="preserve">edinte, în calitate de </w:t>
      </w:r>
      <w:r w:rsidR="00B3527C" w:rsidRPr="00E30050">
        <w:rPr>
          <w:rFonts w:eastAsia="Courier New" w:cs="Calibri"/>
          <w:b/>
          <w:color w:val="000000"/>
          <w:lang w:eastAsia="ro-RO"/>
        </w:rPr>
        <w:t>P</w:t>
      </w:r>
      <w:r w:rsidRPr="00E30050">
        <w:rPr>
          <w:rFonts w:eastAsia="Courier New" w:cs="Calibri"/>
          <w:b/>
          <w:color w:val="000000"/>
          <w:lang w:eastAsia="ro-RO"/>
        </w:rPr>
        <w:t>romitent</w:t>
      </w:r>
      <w:r w:rsidR="00050FE0" w:rsidRPr="00E30050">
        <w:rPr>
          <w:rFonts w:eastAsia="Courier New" w:cs="Calibri"/>
          <w:b/>
          <w:color w:val="000000"/>
          <w:lang w:eastAsia="ro-RO"/>
        </w:rPr>
        <w:t>-A</w:t>
      </w:r>
      <w:r w:rsidRPr="00E30050">
        <w:rPr>
          <w:rFonts w:eastAsia="Courier New" w:cs="Calibri"/>
          <w:b/>
          <w:color w:val="000000"/>
          <w:lang w:eastAsia="ro-RO"/>
        </w:rPr>
        <w:t>chizitor</w:t>
      </w:r>
      <w:r w:rsidRPr="00E30050">
        <w:rPr>
          <w:rFonts w:eastAsia="Courier New" w:cs="Calibri"/>
          <w:bCs/>
          <w:color w:val="000000"/>
          <w:lang w:eastAsia="ro-RO"/>
        </w:rPr>
        <w:t>, pe de o parte</w:t>
      </w:r>
    </w:p>
    <w:p w14:paraId="211E0281" w14:textId="6AA3E63E" w:rsidR="009547FC" w:rsidRPr="00E30050" w:rsidRDefault="009547FC" w:rsidP="00E433C2">
      <w:pPr>
        <w:overflowPunct w:val="0"/>
        <w:autoSpaceDE w:val="0"/>
        <w:spacing w:after="60" w:line="240" w:lineRule="auto"/>
        <w:jc w:val="both"/>
        <w:textAlignment w:val="baseline"/>
        <w:rPr>
          <w:rFonts w:eastAsia="Times New Roman" w:cs="Calibri"/>
          <w:bCs/>
        </w:rPr>
      </w:pPr>
      <w:bookmarkStart w:id="0" w:name="bookmark1"/>
      <w:bookmarkEnd w:id="0"/>
      <w:r w:rsidRPr="00E30050">
        <w:rPr>
          <w:rFonts w:eastAsia="Times New Roman" w:cs="Calibri"/>
          <w:bCs/>
        </w:rPr>
        <w:t xml:space="preserve">și  </w:t>
      </w:r>
    </w:p>
    <w:p w14:paraId="2B2A2C35" w14:textId="67B789DD" w:rsidR="00B16A8D" w:rsidRPr="00E30050" w:rsidRDefault="009547FC" w:rsidP="00E433C2">
      <w:pPr>
        <w:spacing w:after="0" w:line="240" w:lineRule="auto"/>
        <w:jc w:val="both"/>
        <w:rPr>
          <w:rFonts w:cs="Calibri"/>
          <w:bCs/>
          <w:iCs/>
        </w:rPr>
      </w:pPr>
      <w:r w:rsidRPr="00E30050">
        <w:rPr>
          <w:rFonts w:eastAsia="Times New Roman" w:cs="Calibri"/>
          <w:bCs/>
          <w:iCs/>
        </w:rPr>
        <w:t>1.2.</w:t>
      </w:r>
      <w:r w:rsidR="00AE085C" w:rsidRPr="00E30050">
        <w:rPr>
          <w:rFonts w:eastAsia="Times New Roman" w:cs="Calibri"/>
          <w:bCs/>
          <w:iCs/>
        </w:rPr>
        <w:t xml:space="preserve"> </w:t>
      </w:r>
      <w:r w:rsidRPr="00E30050">
        <w:rPr>
          <w:rFonts w:eastAsia="Times New Roman" w:cs="Calibri"/>
          <w:bCs/>
          <w:iCs/>
        </w:rPr>
        <w:t>-</w:t>
      </w:r>
      <w:r w:rsidR="00EB1C38" w:rsidRPr="00E30050">
        <w:rPr>
          <w:rFonts w:eastAsia="Times New Roman" w:cs="Calibri"/>
          <w:bCs/>
          <w:iCs/>
        </w:rPr>
        <w:t xml:space="preserve"> </w:t>
      </w:r>
      <w:r w:rsidRPr="00E30050">
        <w:rPr>
          <w:rFonts w:eastAsia="Times New Roman" w:cs="Calibri"/>
          <w:bCs/>
          <w:iCs/>
        </w:rPr>
        <w:t>Operatorul economic……………………</w:t>
      </w:r>
      <w:r w:rsidR="00AE085C" w:rsidRPr="00E30050">
        <w:rPr>
          <w:rFonts w:eastAsia="Times New Roman" w:cs="Calibri"/>
          <w:bCs/>
          <w:iCs/>
        </w:rPr>
        <w:t>.........</w:t>
      </w:r>
      <w:r w:rsidRPr="00E30050">
        <w:rPr>
          <w:rFonts w:eastAsia="Times New Roman" w:cs="Calibri"/>
          <w:bCs/>
          <w:iCs/>
        </w:rPr>
        <w:t>…………………………. cu sediul în ……………</w:t>
      </w:r>
      <w:r w:rsidR="00AE085C" w:rsidRPr="00E30050">
        <w:rPr>
          <w:rFonts w:eastAsia="Times New Roman" w:cs="Calibri"/>
          <w:bCs/>
          <w:iCs/>
        </w:rPr>
        <w:t>...</w:t>
      </w:r>
      <w:r w:rsidRPr="00E30050">
        <w:rPr>
          <w:rFonts w:eastAsia="Times New Roman" w:cs="Calibri"/>
          <w:bCs/>
          <w:iCs/>
        </w:rPr>
        <w:t>………</w:t>
      </w:r>
      <w:r w:rsidR="00AE085C" w:rsidRPr="00E30050">
        <w:rPr>
          <w:rFonts w:eastAsia="Times New Roman" w:cs="Calibri"/>
          <w:bCs/>
          <w:iCs/>
        </w:rPr>
        <w:t xml:space="preserve"> </w:t>
      </w:r>
      <w:r w:rsidRPr="00E30050">
        <w:rPr>
          <w:rFonts w:eastAsia="Times New Roman" w:cs="Calibri"/>
          <w:bCs/>
          <w:iCs/>
        </w:rPr>
        <w:t xml:space="preserve">str…………………………., nr. …………sector/județ ……….. telefon ……………….fax ……………… număr de înmatriculare  J…………….., CUI ………………….., cod IBAN ……………………………………………………deschis la Trezoreria ……………………………………... reprezentată prin d-nul (d-na)…………………………………………………….., </w:t>
      </w:r>
      <w:r w:rsidR="00837EC4" w:rsidRPr="00E30050">
        <w:rPr>
          <w:rFonts w:eastAsia="Times New Roman" w:cs="Calibri"/>
          <w:bCs/>
          <w:iCs/>
        </w:rPr>
        <w:t>....................</w:t>
      </w:r>
      <w:r w:rsidRPr="00E30050">
        <w:rPr>
          <w:rFonts w:eastAsia="Times New Roman" w:cs="Calibri"/>
          <w:bCs/>
          <w:iCs/>
        </w:rPr>
        <w:t xml:space="preserve">,  în calitate de </w:t>
      </w:r>
      <w:r w:rsidR="00B3527C" w:rsidRPr="00E30050">
        <w:rPr>
          <w:rFonts w:eastAsia="Times New Roman" w:cs="Calibri"/>
          <w:b/>
          <w:iCs/>
        </w:rPr>
        <w:t>P</w:t>
      </w:r>
      <w:r w:rsidRPr="00E30050">
        <w:rPr>
          <w:rFonts w:cs="Calibri"/>
          <w:b/>
          <w:iCs/>
        </w:rPr>
        <w:t>romitent</w:t>
      </w:r>
      <w:r w:rsidR="00050FE0" w:rsidRPr="00E30050">
        <w:rPr>
          <w:rFonts w:cs="Calibri"/>
          <w:b/>
          <w:iCs/>
        </w:rPr>
        <w:t>-P</w:t>
      </w:r>
      <w:r w:rsidRPr="00E30050">
        <w:rPr>
          <w:rFonts w:cs="Calibri"/>
          <w:b/>
          <w:iCs/>
        </w:rPr>
        <w:t>restator</w:t>
      </w:r>
      <w:r w:rsidR="00C27E0B" w:rsidRPr="00E30050">
        <w:rPr>
          <w:rFonts w:cs="Calibri"/>
          <w:bCs/>
          <w:iCs/>
        </w:rPr>
        <w:t xml:space="preserve"> pe de altă parte</w:t>
      </w:r>
      <w:r w:rsidR="00C16052" w:rsidRPr="00E30050">
        <w:rPr>
          <w:rFonts w:cs="Calibri"/>
          <w:bCs/>
          <w:iCs/>
        </w:rPr>
        <w:t>;</w:t>
      </w:r>
    </w:p>
    <w:p w14:paraId="14D185F8" w14:textId="77777777" w:rsidR="00C27E0B" w:rsidRPr="00E30050" w:rsidRDefault="00C27E0B" w:rsidP="00E433C2">
      <w:pPr>
        <w:spacing w:after="0" w:line="240" w:lineRule="auto"/>
        <w:jc w:val="both"/>
        <w:rPr>
          <w:rFonts w:cs="Calibri"/>
          <w:bCs/>
          <w:iCs/>
        </w:rPr>
      </w:pPr>
    </w:p>
    <w:p w14:paraId="450D274D" w14:textId="77777777" w:rsidR="00C27E0B" w:rsidRPr="00E30050" w:rsidRDefault="00C27E0B" w:rsidP="00E433C2">
      <w:pPr>
        <w:widowControl w:val="0"/>
        <w:suppressAutoHyphens/>
        <w:spacing w:after="0" w:line="240" w:lineRule="auto"/>
        <w:jc w:val="both"/>
        <w:rPr>
          <w:rFonts w:eastAsia="SimSun" w:cs="Calibri"/>
          <w:b/>
          <w:bCs/>
          <w:kern w:val="1"/>
          <w:lang w:eastAsia="zh-CN" w:bidi="hi-IN"/>
        </w:rPr>
      </w:pPr>
      <w:r w:rsidRPr="00E30050">
        <w:rPr>
          <w:rFonts w:eastAsia="SimSun" w:cs="Calibri"/>
          <w:b/>
          <w:bCs/>
          <w:kern w:val="1"/>
          <w:lang w:eastAsia="zh-CN" w:bidi="hi-IN"/>
        </w:rPr>
        <w:t>2. Defini</w:t>
      </w:r>
      <w:r w:rsidRPr="00E30050">
        <w:rPr>
          <w:rFonts w:eastAsia="Times New Roman" w:cs="Calibri"/>
          <w:b/>
          <w:bCs/>
          <w:iCs/>
          <w:kern w:val="1"/>
          <w:lang w:bidi="hi-IN"/>
        </w:rPr>
        <w:t>ţ</w:t>
      </w:r>
      <w:r w:rsidRPr="00E30050">
        <w:rPr>
          <w:rFonts w:eastAsia="SimSun" w:cs="Calibri"/>
          <w:b/>
          <w:bCs/>
          <w:kern w:val="1"/>
          <w:lang w:eastAsia="zh-CN" w:bidi="hi-IN"/>
        </w:rPr>
        <w:t xml:space="preserve">ii </w:t>
      </w:r>
    </w:p>
    <w:p w14:paraId="24A99542" w14:textId="0AAFC0F1" w:rsidR="00C27E0B" w:rsidRPr="00E30050" w:rsidRDefault="00C27E0B" w:rsidP="00E433C2">
      <w:pPr>
        <w:widowControl w:val="0"/>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 xml:space="preserve">2.1. - În prezentul </w:t>
      </w:r>
      <w:bookmarkStart w:id="1" w:name="_Hlk37062351"/>
      <w:r w:rsidRPr="00E30050">
        <w:rPr>
          <w:rFonts w:eastAsia="SimSun" w:cs="Calibri"/>
          <w:bCs/>
          <w:kern w:val="1"/>
          <w:lang w:eastAsia="zh-CN" w:bidi="hi-IN"/>
        </w:rPr>
        <w:t xml:space="preserve">acord cadru </w:t>
      </w:r>
      <w:bookmarkEnd w:id="1"/>
      <w:r w:rsidRPr="00E30050">
        <w:rPr>
          <w:rFonts w:eastAsia="SimSun" w:cs="Calibri"/>
          <w:bCs/>
          <w:kern w:val="1"/>
          <w:lang w:eastAsia="zh-CN" w:bidi="hi-IN"/>
        </w:rPr>
        <w:t>urm</w:t>
      </w:r>
      <w:r w:rsidRPr="00E30050">
        <w:rPr>
          <w:rFonts w:eastAsia="Times New Roman" w:cs="Calibri"/>
          <w:bCs/>
          <w:iCs/>
          <w:kern w:val="1"/>
          <w:lang w:bidi="hi-IN"/>
        </w:rPr>
        <w:t>ă</w:t>
      </w:r>
      <w:r w:rsidRPr="00E30050">
        <w:rPr>
          <w:rFonts w:eastAsia="SimSun" w:cs="Calibri"/>
          <w:bCs/>
          <w:kern w:val="1"/>
          <w:lang w:eastAsia="zh-CN" w:bidi="hi-IN"/>
        </w:rPr>
        <w:t>tori termeni vor fi interpreta</w:t>
      </w:r>
      <w:r w:rsidRPr="00E30050">
        <w:rPr>
          <w:rFonts w:eastAsia="Times New Roman" w:cs="Calibri"/>
          <w:bCs/>
          <w:iCs/>
          <w:kern w:val="1"/>
          <w:lang w:bidi="hi-IN"/>
        </w:rPr>
        <w:t>ţ</w:t>
      </w:r>
      <w:r w:rsidRPr="00E30050">
        <w:rPr>
          <w:rFonts w:eastAsia="SimSun" w:cs="Calibri"/>
          <w:bCs/>
          <w:kern w:val="1"/>
          <w:lang w:eastAsia="zh-CN" w:bidi="hi-IN"/>
        </w:rPr>
        <w:t>i astfel:</w:t>
      </w:r>
    </w:p>
    <w:p w14:paraId="086D3570" w14:textId="57523A19" w:rsidR="00B34612" w:rsidRPr="00E30050" w:rsidRDefault="00C27E0B" w:rsidP="00E433C2">
      <w:pPr>
        <w:widowControl w:val="0"/>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 xml:space="preserve">-  </w:t>
      </w:r>
      <w:r w:rsidR="00B34612" w:rsidRPr="00E30050">
        <w:rPr>
          <w:rFonts w:eastAsia="SimSun" w:cs="Calibri"/>
          <w:bCs/>
          <w:kern w:val="1"/>
          <w:lang w:eastAsia="zh-CN" w:bidi="hi-IN"/>
        </w:rPr>
        <w:t xml:space="preserve"> 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w:t>
      </w:r>
    </w:p>
    <w:p w14:paraId="113031AC" w14:textId="79EE1075" w:rsidR="00F54DE4" w:rsidRPr="00E30050" w:rsidRDefault="00C27E0B" w:rsidP="00E433C2">
      <w:pPr>
        <w:shd w:val="clear" w:color="auto" w:fill="FFFFFF"/>
        <w:spacing w:after="0" w:line="240" w:lineRule="auto"/>
        <w:jc w:val="both"/>
        <w:rPr>
          <w:rFonts w:eastAsia="Times New Roman" w:cs="Calibri"/>
          <w:bCs/>
          <w:lang w:eastAsia="en-GB"/>
        </w:rPr>
      </w:pPr>
      <w:r w:rsidRPr="00E30050">
        <w:rPr>
          <w:rFonts w:eastAsia="SimSun" w:cs="Calibri"/>
          <w:bCs/>
          <w:i/>
          <w:iCs/>
          <w:kern w:val="1"/>
          <w:lang w:eastAsia="zh-CN" w:bidi="hi-IN"/>
        </w:rPr>
        <w:t xml:space="preserve">- </w:t>
      </w:r>
      <w:r w:rsidR="00F54DE4" w:rsidRPr="00E30050">
        <w:rPr>
          <w:rFonts w:eastAsia="Times New Roman" w:cs="Calibri"/>
          <w:bCs/>
          <w:i/>
          <w:iCs/>
          <w:lang w:eastAsia="en-GB"/>
        </w:rPr>
        <w:t>promitent achizitor şi promiten</w:t>
      </w:r>
      <w:r w:rsidR="00837EC4" w:rsidRPr="00E30050">
        <w:rPr>
          <w:rFonts w:eastAsia="Times New Roman" w:cs="Calibri"/>
          <w:bCs/>
          <w:i/>
          <w:iCs/>
          <w:lang w:eastAsia="en-GB"/>
        </w:rPr>
        <w:t>ț</w:t>
      </w:r>
      <w:r w:rsidR="00F54DE4" w:rsidRPr="00E30050">
        <w:rPr>
          <w:rFonts w:eastAsia="Times New Roman" w:cs="Calibri"/>
          <w:bCs/>
          <w:i/>
          <w:iCs/>
          <w:lang w:eastAsia="en-GB"/>
        </w:rPr>
        <w:t>i prestatori</w:t>
      </w:r>
      <w:r w:rsidR="00F54DE4" w:rsidRPr="00E30050">
        <w:rPr>
          <w:rFonts w:eastAsia="Times New Roman" w:cs="Calibri"/>
          <w:bCs/>
          <w:lang w:eastAsia="en-GB"/>
        </w:rPr>
        <w:t xml:space="preserve"> </w:t>
      </w:r>
      <w:r w:rsidR="007B113C" w:rsidRPr="00E30050">
        <w:rPr>
          <w:rFonts w:eastAsia="Times New Roman" w:cs="Calibri"/>
          <w:bCs/>
          <w:lang w:eastAsia="en-GB"/>
        </w:rPr>
        <w:t xml:space="preserve">- </w:t>
      </w:r>
      <w:r w:rsidR="00F54DE4" w:rsidRPr="00E30050">
        <w:rPr>
          <w:rFonts w:eastAsia="Times New Roman" w:cs="Calibri"/>
          <w:bCs/>
          <w:lang w:eastAsia="en-GB"/>
        </w:rPr>
        <w:t>p</w:t>
      </w:r>
      <w:r w:rsidR="00837EC4" w:rsidRPr="00E30050">
        <w:rPr>
          <w:rFonts w:eastAsia="Times New Roman" w:cs="Calibri"/>
          <w:bCs/>
          <w:lang w:eastAsia="en-GB"/>
        </w:rPr>
        <w:t>ă</w:t>
      </w:r>
      <w:r w:rsidR="00F54DE4" w:rsidRPr="00E30050">
        <w:rPr>
          <w:rFonts w:eastAsia="Times New Roman" w:cs="Calibri"/>
          <w:bCs/>
          <w:lang w:eastAsia="en-GB"/>
        </w:rPr>
        <w:t>r</w:t>
      </w:r>
      <w:r w:rsidR="00837EC4" w:rsidRPr="00E30050">
        <w:rPr>
          <w:rFonts w:eastAsia="Times New Roman" w:cs="Calibri"/>
          <w:bCs/>
          <w:lang w:eastAsia="en-GB"/>
        </w:rPr>
        <w:t>ț</w:t>
      </w:r>
      <w:r w:rsidR="00F54DE4" w:rsidRPr="00E30050">
        <w:rPr>
          <w:rFonts w:eastAsia="Times New Roman" w:cs="Calibri"/>
          <w:bCs/>
          <w:lang w:eastAsia="en-GB"/>
        </w:rPr>
        <w:t>ile prezentului accord cadru, a</w:t>
      </w:r>
      <w:r w:rsidR="00837EC4" w:rsidRPr="00E30050">
        <w:rPr>
          <w:rFonts w:eastAsia="Times New Roman" w:cs="Calibri"/>
          <w:bCs/>
          <w:lang w:eastAsia="en-GB"/>
        </w:rPr>
        <w:t>ș</w:t>
      </w:r>
      <w:r w:rsidR="00F54DE4" w:rsidRPr="00E30050">
        <w:rPr>
          <w:rFonts w:eastAsia="Times New Roman" w:cs="Calibri"/>
          <w:bCs/>
          <w:lang w:eastAsia="en-GB"/>
        </w:rPr>
        <w:t xml:space="preserve">a cum sunt acestea numite </w:t>
      </w:r>
      <w:r w:rsidR="00837EC4" w:rsidRPr="00E30050">
        <w:rPr>
          <w:rFonts w:eastAsia="Times New Roman" w:cs="Calibri"/>
          <w:bCs/>
          <w:lang w:eastAsia="en-GB"/>
        </w:rPr>
        <w:t>î</w:t>
      </w:r>
      <w:r w:rsidR="00F54DE4" w:rsidRPr="00E30050">
        <w:rPr>
          <w:rFonts w:eastAsia="Times New Roman" w:cs="Calibri"/>
          <w:bCs/>
          <w:lang w:eastAsia="en-GB"/>
        </w:rPr>
        <w:t>n prezentul acord cadru;</w:t>
      </w:r>
    </w:p>
    <w:p w14:paraId="763CD0C8" w14:textId="4F465EBA" w:rsidR="00C27E0B" w:rsidRPr="00E30050" w:rsidRDefault="00AD719F" w:rsidP="00E433C2">
      <w:pPr>
        <w:widowControl w:val="0"/>
        <w:suppressAutoHyphens/>
        <w:spacing w:after="0" w:line="240" w:lineRule="auto"/>
        <w:jc w:val="both"/>
        <w:rPr>
          <w:rFonts w:eastAsia="SimSun" w:cs="Calibri"/>
          <w:bCs/>
          <w:kern w:val="1"/>
          <w:lang w:eastAsia="zh-CN" w:bidi="hi-IN"/>
        </w:rPr>
      </w:pPr>
      <w:r w:rsidRPr="00E30050">
        <w:rPr>
          <w:rFonts w:eastAsia="SimSun" w:cs="Calibri"/>
          <w:bCs/>
          <w:i/>
          <w:iCs/>
          <w:kern w:val="1"/>
          <w:lang w:eastAsia="zh-CN" w:bidi="hi-IN"/>
        </w:rPr>
        <w:t xml:space="preserve">- </w:t>
      </w:r>
      <w:r w:rsidR="00C27E0B" w:rsidRPr="00E30050">
        <w:rPr>
          <w:rFonts w:eastAsia="SimSun" w:cs="Calibri"/>
          <w:bCs/>
          <w:i/>
          <w:iCs/>
          <w:kern w:val="1"/>
          <w:lang w:eastAsia="zh-CN" w:bidi="hi-IN"/>
        </w:rPr>
        <w:t xml:space="preserve">achizitor </w:t>
      </w:r>
      <w:r w:rsidR="00C27E0B" w:rsidRPr="00E30050">
        <w:rPr>
          <w:rFonts w:eastAsia="Times New Roman" w:cs="Calibri"/>
          <w:bCs/>
          <w:i/>
          <w:iCs/>
          <w:kern w:val="1"/>
          <w:lang w:bidi="hi-IN"/>
        </w:rPr>
        <w:t>şi</w:t>
      </w:r>
      <w:r w:rsidR="00C27E0B" w:rsidRPr="00E30050">
        <w:rPr>
          <w:rFonts w:eastAsia="SimSun" w:cs="Calibri"/>
          <w:bCs/>
          <w:i/>
          <w:iCs/>
          <w:kern w:val="1"/>
          <w:lang w:eastAsia="zh-CN" w:bidi="hi-IN"/>
        </w:rPr>
        <w:t xml:space="preserve"> prestator</w:t>
      </w:r>
      <w:r w:rsidR="00C27E0B" w:rsidRPr="00E30050">
        <w:rPr>
          <w:rFonts w:eastAsia="SimSun" w:cs="Calibri"/>
          <w:bCs/>
          <w:kern w:val="1"/>
          <w:lang w:eastAsia="zh-CN" w:bidi="hi-IN"/>
        </w:rPr>
        <w:t>:  - p</w:t>
      </w:r>
      <w:r w:rsidR="00C27E0B" w:rsidRPr="00E30050">
        <w:rPr>
          <w:rFonts w:eastAsia="Times New Roman" w:cs="Calibri"/>
          <w:bCs/>
          <w:iCs/>
          <w:kern w:val="1"/>
          <w:lang w:bidi="hi-IN"/>
        </w:rPr>
        <w:t>ă</w:t>
      </w:r>
      <w:r w:rsidR="00C27E0B" w:rsidRPr="00E30050">
        <w:rPr>
          <w:rFonts w:eastAsia="SimSun" w:cs="Calibri"/>
          <w:bCs/>
          <w:kern w:val="1"/>
          <w:lang w:eastAsia="zh-CN" w:bidi="hi-IN"/>
        </w:rPr>
        <w:t>r</w:t>
      </w:r>
      <w:r w:rsidR="00837EC4" w:rsidRPr="00E30050">
        <w:rPr>
          <w:rFonts w:eastAsia="SimSun" w:cs="Calibri"/>
          <w:bCs/>
          <w:kern w:val="1"/>
          <w:lang w:eastAsia="zh-CN" w:bidi="hi-IN"/>
        </w:rPr>
        <w:t>ț</w:t>
      </w:r>
      <w:r w:rsidR="00C27E0B" w:rsidRPr="00E30050">
        <w:rPr>
          <w:rFonts w:eastAsia="SimSun" w:cs="Calibri"/>
          <w:bCs/>
          <w:kern w:val="1"/>
          <w:lang w:eastAsia="zh-CN" w:bidi="hi-IN"/>
        </w:rPr>
        <w:t>ile contractante, a</w:t>
      </w:r>
      <w:r w:rsidR="00C27E0B" w:rsidRPr="00E30050">
        <w:rPr>
          <w:rFonts w:eastAsia="Times New Roman" w:cs="Calibri"/>
          <w:bCs/>
          <w:iCs/>
          <w:kern w:val="1"/>
          <w:lang w:bidi="hi-IN"/>
        </w:rPr>
        <w:t>ş</w:t>
      </w:r>
      <w:r w:rsidR="00C27E0B" w:rsidRPr="00E30050">
        <w:rPr>
          <w:rFonts w:eastAsia="SimSun" w:cs="Calibri"/>
          <w:bCs/>
          <w:kern w:val="1"/>
          <w:lang w:eastAsia="zh-CN" w:bidi="hi-IN"/>
        </w:rPr>
        <w:t>a cum sunt acestea numite în contract;</w:t>
      </w:r>
    </w:p>
    <w:p w14:paraId="1622771A" w14:textId="29F193BB" w:rsidR="00C27E0B" w:rsidRPr="00E30050" w:rsidRDefault="00C27E0B" w:rsidP="00E433C2">
      <w:pPr>
        <w:widowControl w:val="0"/>
        <w:tabs>
          <w:tab w:val="left" w:pos="-88"/>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 xml:space="preserve">- </w:t>
      </w:r>
      <w:r w:rsidRPr="00E30050">
        <w:rPr>
          <w:rFonts w:eastAsia="SimSun" w:cs="Calibri"/>
          <w:bCs/>
          <w:i/>
          <w:iCs/>
          <w:kern w:val="1"/>
          <w:lang w:eastAsia="zh-CN" w:bidi="hi-IN"/>
        </w:rPr>
        <w:t>pre</w:t>
      </w:r>
      <w:r w:rsidR="00837EC4" w:rsidRPr="00E30050">
        <w:rPr>
          <w:rFonts w:eastAsia="Times New Roman" w:cs="Calibri"/>
          <w:bCs/>
          <w:i/>
          <w:iCs/>
          <w:kern w:val="1"/>
          <w:lang w:bidi="hi-IN"/>
        </w:rPr>
        <w:t>ț</w:t>
      </w:r>
      <w:r w:rsidRPr="00E30050">
        <w:rPr>
          <w:rFonts w:eastAsia="SimSun" w:cs="Calibri"/>
          <w:bCs/>
          <w:i/>
          <w:iCs/>
          <w:kern w:val="1"/>
          <w:lang w:eastAsia="zh-CN" w:bidi="hi-IN"/>
        </w:rPr>
        <w:t>ul contractului</w:t>
      </w:r>
      <w:r w:rsidRPr="00E30050">
        <w:rPr>
          <w:rFonts w:eastAsia="SimSun" w:cs="Calibri"/>
          <w:bCs/>
          <w:kern w:val="1"/>
          <w:lang w:eastAsia="zh-CN" w:bidi="hi-IN"/>
        </w:rPr>
        <w:t>: - pre</w:t>
      </w:r>
      <w:r w:rsidRPr="00E30050">
        <w:rPr>
          <w:rFonts w:eastAsia="Times New Roman" w:cs="Calibri"/>
          <w:bCs/>
          <w:iCs/>
          <w:kern w:val="1"/>
          <w:lang w:bidi="hi-IN"/>
        </w:rPr>
        <w:t>ţ</w:t>
      </w:r>
      <w:r w:rsidRPr="00E30050">
        <w:rPr>
          <w:rFonts w:eastAsia="SimSun" w:cs="Calibri"/>
          <w:bCs/>
          <w:kern w:val="1"/>
          <w:lang w:eastAsia="zh-CN" w:bidi="hi-IN"/>
        </w:rPr>
        <w:t>ul pl</w:t>
      </w:r>
      <w:r w:rsidRPr="00E30050">
        <w:rPr>
          <w:rFonts w:eastAsia="Times New Roman" w:cs="Calibri"/>
          <w:bCs/>
          <w:iCs/>
          <w:kern w:val="1"/>
          <w:lang w:bidi="hi-IN"/>
        </w:rPr>
        <w:t>ă</w:t>
      </w:r>
      <w:r w:rsidRPr="00E30050">
        <w:rPr>
          <w:rFonts w:eastAsia="SimSun" w:cs="Calibri"/>
          <w:bCs/>
          <w:kern w:val="1"/>
          <w:lang w:eastAsia="zh-CN" w:bidi="hi-IN"/>
        </w:rPr>
        <w:t>tibil prestatorului de c</w:t>
      </w:r>
      <w:r w:rsidRPr="00E30050">
        <w:rPr>
          <w:rFonts w:eastAsia="Times New Roman" w:cs="Calibri"/>
          <w:bCs/>
          <w:iCs/>
          <w:kern w:val="1"/>
          <w:lang w:bidi="hi-IN"/>
        </w:rPr>
        <w:t>ă</w:t>
      </w:r>
      <w:r w:rsidRPr="00E30050">
        <w:rPr>
          <w:rFonts w:eastAsia="SimSun" w:cs="Calibri"/>
          <w:bCs/>
          <w:kern w:val="1"/>
          <w:lang w:eastAsia="zh-CN" w:bidi="hi-IN"/>
        </w:rPr>
        <w:t>tre achizitor, în baza contractului, pentru îndeplinirea integral</w:t>
      </w:r>
      <w:r w:rsidRPr="00E30050">
        <w:rPr>
          <w:rFonts w:eastAsia="Times New Roman" w:cs="Calibri"/>
          <w:bCs/>
          <w:iCs/>
          <w:kern w:val="1"/>
          <w:lang w:bidi="hi-IN"/>
        </w:rPr>
        <w:t>ă</w:t>
      </w:r>
      <w:r w:rsidRPr="00E30050">
        <w:rPr>
          <w:rFonts w:eastAsia="SimSun" w:cs="Calibri"/>
          <w:bCs/>
          <w:kern w:val="1"/>
          <w:lang w:eastAsia="zh-CN" w:bidi="hi-IN"/>
        </w:rPr>
        <w:t xml:space="preserve"> </w:t>
      </w:r>
      <w:r w:rsidRPr="00E30050">
        <w:rPr>
          <w:rFonts w:eastAsia="Times New Roman" w:cs="Calibri"/>
          <w:bCs/>
          <w:iCs/>
          <w:kern w:val="1"/>
          <w:lang w:bidi="hi-IN"/>
        </w:rPr>
        <w:t>ş</w:t>
      </w:r>
      <w:r w:rsidRPr="00E30050">
        <w:rPr>
          <w:rFonts w:eastAsia="SimSun" w:cs="Calibri"/>
          <w:bCs/>
          <w:kern w:val="1"/>
          <w:lang w:eastAsia="zh-CN" w:bidi="hi-IN"/>
        </w:rPr>
        <w:t>i corespunz</w:t>
      </w:r>
      <w:r w:rsidR="00837EC4" w:rsidRPr="00E30050">
        <w:rPr>
          <w:rFonts w:eastAsia="Times New Roman" w:cs="Calibri"/>
          <w:bCs/>
          <w:iCs/>
          <w:kern w:val="1"/>
          <w:lang w:bidi="hi-IN"/>
        </w:rPr>
        <w:t>ă</w:t>
      </w:r>
      <w:r w:rsidRPr="00E30050">
        <w:rPr>
          <w:rFonts w:eastAsia="SimSun" w:cs="Calibri"/>
          <w:bCs/>
          <w:kern w:val="1"/>
          <w:lang w:eastAsia="zh-CN" w:bidi="hi-IN"/>
        </w:rPr>
        <w:t>toare a tuturor obliga</w:t>
      </w:r>
      <w:r w:rsidRPr="00E30050">
        <w:rPr>
          <w:rFonts w:eastAsia="Times New Roman" w:cs="Calibri"/>
          <w:bCs/>
          <w:iCs/>
          <w:kern w:val="1"/>
          <w:lang w:bidi="hi-IN"/>
        </w:rPr>
        <w:t>ţ</w:t>
      </w:r>
      <w:r w:rsidRPr="00E30050">
        <w:rPr>
          <w:rFonts w:eastAsia="SimSun" w:cs="Calibri"/>
          <w:bCs/>
          <w:kern w:val="1"/>
          <w:lang w:eastAsia="zh-CN" w:bidi="hi-IN"/>
        </w:rPr>
        <w:t>iilor asumate prin contract;</w:t>
      </w:r>
    </w:p>
    <w:p w14:paraId="433FF065" w14:textId="77777777" w:rsidR="00C27E0B" w:rsidRPr="00E30050" w:rsidRDefault="00C27E0B" w:rsidP="00E433C2">
      <w:pPr>
        <w:widowControl w:val="0"/>
        <w:tabs>
          <w:tab w:val="left" w:pos="-88"/>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 xml:space="preserve">-  </w:t>
      </w:r>
      <w:r w:rsidRPr="00E30050">
        <w:rPr>
          <w:rFonts w:eastAsia="SimSun" w:cs="Calibri"/>
          <w:bCs/>
          <w:i/>
          <w:iCs/>
          <w:kern w:val="1"/>
          <w:lang w:eastAsia="zh-CN" w:bidi="hi-IN"/>
        </w:rPr>
        <w:t>servicii</w:t>
      </w:r>
      <w:r w:rsidRPr="00E30050">
        <w:rPr>
          <w:rFonts w:eastAsia="SimSun" w:cs="Calibri"/>
          <w:bCs/>
          <w:kern w:val="1"/>
          <w:lang w:eastAsia="zh-CN" w:bidi="hi-IN"/>
        </w:rPr>
        <w:t>: - activit</w:t>
      </w:r>
      <w:r w:rsidRPr="00E30050">
        <w:rPr>
          <w:rFonts w:eastAsia="Times New Roman" w:cs="Calibri"/>
          <w:bCs/>
          <w:iCs/>
          <w:kern w:val="1"/>
          <w:lang w:bidi="hi-IN"/>
        </w:rPr>
        <w:t>ăţ</w:t>
      </w:r>
      <w:r w:rsidRPr="00E30050">
        <w:rPr>
          <w:rFonts w:eastAsia="SimSun" w:cs="Calibri"/>
          <w:bCs/>
          <w:kern w:val="1"/>
          <w:lang w:eastAsia="zh-CN" w:bidi="hi-IN"/>
        </w:rPr>
        <w:t>i a c</w:t>
      </w:r>
      <w:r w:rsidRPr="00E30050">
        <w:rPr>
          <w:rFonts w:eastAsia="Times New Roman" w:cs="Calibri"/>
          <w:bCs/>
          <w:iCs/>
          <w:kern w:val="1"/>
          <w:lang w:bidi="hi-IN"/>
        </w:rPr>
        <w:t>ă</w:t>
      </w:r>
      <w:r w:rsidRPr="00E30050">
        <w:rPr>
          <w:rFonts w:eastAsia="SimSun" w:cs="Calibri"/>
          <w:bCs/>
          <w:kern w:val="1"/>
          <w:lang w:eastAsia="zh-CN" w:bidi="hi-IN"/>
        </w:rPr>
        <w:t>ror prestare fac obiectul contractului;</w:t>
      </w:r>
    </w:p>
    <w:p w14:paraId="06F62544" w14:textId="486750F2" w:rsidR="00C27E0B" w:rsidRPr="00E30050" w:rsidRDefault="00C27E0B" w:rsidP="00E433C2">
      <w:pPr>
        <w:widowControl w:val="0"/>
        <w:tabs>
          <w:tab w:val="left" w:pos="-88"/>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 xml:space="preserve">- </w:t>
      </w:r>
      <w:r w:rsidRPr="00E30050">
        <w:rPr>
          <w:rFonts w:eastAsia="SimSun" w:cs="Calibri"/>
          <w:bCs/>
          <w:i/>
          <w:kern w:val="1"/>
          <w:lang w:eastAsia="zh-CN" w:bidi="hi-IN"/>
        </w:rPr>
        <w:t>o</w:t>
      </w:r>
      <w:r w:rsidRPr="00E30050">
        <w:rPr>
          <w:rFonts w:eastAsia="Times New Roman" w:cs="Calibri"/>
          <w:bCs/>
          <w:i/>
        </w:rPr>
        <w:t>biectiv</w:t>
      </w:r>
      <w:r w:rsidRPr="00E30050">
        <w:rPr>
          <w:rFonts w:eastAsia="Times New Roman" w:cs="Calibri"/>
          <w:bCs/>
        </w:rPr>
        <w:t>: - amplasamentul şi perimetrul în interiorul căruia urmează să se asigure de către prestator serviciul de pază a bunurilor şi persoanelor şi</w:t>
      </w:r>
      <w:r w:rsidR="00837EC4" w:rsidRPr="00E30050">
        <w:rPr>
          <w:rFonts w:eastAsia="Times New Roman" w:cs="Calibri"/>
          <w:bCs/>
        </w:rPr>
        <w:t xml:space="preserve"> totodată</w:t>
      </w:r>
      <w:r w:rsidRPr="00E30050">
        <w:rPr>
          <w:rFonts w:eastAsia="Times New Roman" w:cs="Calibri"/>
          <w:bCs/>
        </w:rPr>
        <w:t xml:space="preserve"> de asigurare a bunei desfăşurări a activităţii derulate de achizitor, în conformitate cu dispoziţiile prezentului </w:t>
      </w:r>
      <w:r w:rsidR="00837EC4" w:rsidRPr="00E30050">
        <w:rPr>
          <w:rFonts w:eastAsia="Times New Roman" w:cs="Calibri"/>
          <w:bCs/>
        </w:rPr>
        <w:t>acord cadru</w:t>
      </w:r>
      <w:r w:rsidRPr="00E30050">
        <w:rPr>
          <w:rFonts w:eastAsia="Times New Roman" w:cs="Calibri"/>
          <w:bCs/>
        </w:rPr>
        <w:t>, ale Planului de Pază şi ale Legii nr. 333/2003, cu modificările și completările ulterioare;</w:t>
      </w:r>
    </w:p>
    <w:p w14:paraId="2C005BA0" w14:textId="2BE657F8" w:rsidR="00C27E0B" w:rsidRPr="00E30050" w:rsidRDefault="00C27E0B" w:rsidP="00E433C2">
      <w:pPr>
        <w:widowControl w:val="0"/>
        <w:tabs>
          <w:tab w:val="left" w:pos="-88"/>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 xml:space="preserve">- </w:t>
      </w:r>
      <w:r w:rsidRPr="00E30050">
        <w:rPr>
          <w:rFonts w:eastAsia="SimSun" w:cs="Calibri"/>
          <w:bCs/>
          <w:i/>
          <w:iCs/>
          <w:kern w:val="1"/>
          <w:lang w:eastAsia="zh-CN" w:bidi="hi-IN"/>
        </w:rPr>
        <w:t xml:space="preserve">agent de </w:t>
      </w:r>
      <w:r w:rsidR="00B9189E" w:rsidRPr="00E30050">
        <w:rPr>
          <w:rFonts w:eastAsia="SimSun" w:cs="Calibri"/>
          <w:bCs/>
          <w:i/>
          <w:iCs/>
          <w:kern w:val="1"/>
          <w:lang w:eastAsia="zh-CN" w:bidi="hi-IN"/>
        </w:rPr>
        <w:t>pază</w:t>
      </w:r>
      <w:r w:rsidRPr="00E30050">
        <w:rPr>
          <w:rFonts w:eastAsia="Times New Roman" w:cs="Calibri"/>
          <w:bCs/>
          <w:iCs/>
          <w:kern w:val="1"/>
          <w:lang w:bidi="hi-IN"/>
        </w:rPr>
        <w:t>:</w:t>
      </w:r>
      <w:r w:rsidRPr="00E30050">
        <w:rPr>
          <w:rFonts w:eastAsia="SimSun" w:cs="Calibri"/>
          <w:bCs/>
          <w:kern w:val="1"/>
          <w:lang w:eastAsia="zh-CN" w:bidi="hi-IN"/>
        </w:rPr>
        <w:t xml:space="preserve"> - angajatul prestatorului şi elementul individual din dispozitivul ce asigură paza la obiectivul arătat în prezentul </w:t>
      </w:r>
      <w:r w:rsidR="00837EC4" w:rsidRPr="00E30050">
        <w:rPr>
          <w:rFonts w:eastAsia="SimSun" w:cs="Calibri"/>
          <w:bCs/>
          <w:kern w:val="1"/>
          <w:lang w:eastAsia="zh-CN" w:bidi="hi-IN"/>
        </w:rPr>
        <w:t>a</w:t>
      </w:r>
      <w:r w:rsidRPr="00E30050">
        <w:rPr>
          <w:rFonts w:eastAsia="SimSun" w:cs="Calibri"/>
          <w:bCs/>
          <w:kern w:val="1"/>
          <w:lang w:eastAsia="zh-CN" w:bidi="hi-IN"/>
        </w:rPr>
        <w:t>co</w:t>
      </w:r>
      <w:r w:rsidR="00837EC4" w:rsidRPr="00E30050">
        <w:rPr>
          <w:rFonts w:eastAsia="SimSun" w:cs="Calibri"/>
          <w:bCs/>
          <w:kern w:val="1"/>
          <w:lang w:eastAsia="zh-CN" w:bidi="hi-IN"/>
        </w:rPr>
        <w:t>rd cadru</w:t>
      </w:r>
      <w:r w:rsidRPr="00E30050">
        <w:rPr>
          <w:rFonts w:eastAsia="SimSun" w:cs="Calibri"/>
          <w:bCs/>
          <w:kern w:val="1"/>
          <w:lang w:eastAsia="zh-CN" w:bidi="hi-IN"/>
        </w:rPr>
        <w:t xml:space="preserve">, în conformitate cu dispoziţiile prezentului </w:t>
      </w:r>
      <w:r w:rsidR="00837EC4" w:rsidRPr="00E30050">
        <w:rPr>
          <w:rFonts w:eastAsia="SimSun" w:cs="Calibri"/>
          <w:bCs/>
          <w:kern w:val="1"/>
          <w:lang w:eastAsia="zh-CN" w:bidi="hi-IN"/>
        </w:rPr>
        <w:t>acord cadru</w:t>
      </w:r>
      <w:r w:rsidRPr="00E30050">
        <w:rPr>
          <w:rFonts w:eastAsia="SimSun" w:cs="Calibri"/>
          <w:bCs/>
          <w:kern w:val="1"/>
          <w:lang w:eastAsia="zh-CN" w:bidi="hi-IN"/>
        </w:rPr>
        <w:t>, ale Planului de Pază şi ale Legii nr. 333/2003, cu modificările și completările ulterioare;</w:t>
      </w:r>
    </w:p>
    <w:p w14:paraId="2B7A3797" w14:textId="00C79A0A" w:rsidR="00C27E0B" w:rsidRPr="00E30050" w:rsidRDefault="00C27E0B" w:rsidP="00E433C2">
      <w:pPr>
        <w:widowControl w:val="0"/>
        <w:suppressAutoHyphens/>
        <w:spacing w:after="0" w:line="240" w:lineRule="auto"/>
        <w:ind w:right="-188"/>
        <w:jc w:val="both"/>
        <w:rPr>
          <w:rFonts w:eastAsia="SimSun" w:cs="Calibri"/>
          <w:bCs/>
          <w:kern w:val="1"/>
          <w:lang w:eastAsia="zh-CN" w:bidi="hi-IN"/>
        </w:rPr>
      </w:pPr>
      <w:r w:rsidRPr="00E30050">
        <w:rPr>
          <w:rFonts w:eastAsia="SimSun" w:cs="Calibri"/>
          <w:bCs/>
          <w:kern w:val="1"/>
          <w:lang w:eastAsia="zh-CN" w:bidi="hi-IN"/>
        </w:rPr>
        <w:t xml:space="preserve">- </w:t>
      </w:r>
      <w:r w:rsidRPr="00E30050">
        <w:rPr>
          <w:rFonts w:eastAsia="SimSun" w:cs="Calibri"/>
          <w:bCs/>
          <w:i/>
          <w:iCs/>
          <w:kern w:val="1"/>
          <w:lang w:eastAsia="zh-CN" w:bidi="hi-IN"/>
        </w:rPr>
        <w:t>plan de pază</w:t>
      </w:r>
      <w:r w:rsidRPr="00E30050">
        <w:rPr>
          <w:rFonts w:eastAsia="SimSun" w:cs="Calibri"/>
          <w:bCs/>
          <w:kern w:val="1"/>
          <w:lang w:eastAsia="zh-CN" w:bidi="hi-IN"/>
        </w:rPr>
        <w:t>: - ansamblul caracteristicilor obiectivului la care se desfăşoară activitatea de pază a prestatorului,</w:t>
      </w:r>
      <w:r w:rsidR="00E433C2" w:rsidRPr="00E30050">
        <w:rPr>
          <w:rFonts w:eastAsia="SimSun" w:cs="Calibri"/>
          <w:bCs/>
          <w:kern w:val="1"/>
          <w:lang w:eastAsia="zh-CN" w:bidi="hi-IN"/>
        </w:rPr>
        <w:t xml:space="preserve"> </w:t>
      </w:r>
      <w:r w:rsidRPr="00E30050">
        <w:rPr>
          <w:rFonts w:eastAsia="SimSun" w:cs="Calibri"/>
          <w:bCs/>
          <w:kern w:val="1"/>
          <w:lang w:eastAsia="zh-CN" w:bidi="hi-IN"/>
        </w:rPr>
        <w:t>caracteristicile zonei, numărul de posturi şi amplasarea acestora, necesarul de personal de pază, amenajările, instalaţiile şi mijloacele tehnice de pază şi alarmare, consemnul posturilor, legătura şi cooperarea cu alte organe cu atribuţii de pază a obiectivelor, bunurilor, valorilor şi persoanelor, precum şi modul de acţiune în diferite situaţii;</w:t>
      </w:r>
    </w:p>
    <w:p w14:paraId="0AB3552E" w14:textId="77777777" w:rsidR="00C27E0B" w:rsidRPr="00E30050" w:rsidRDefault="00C27E0B" w:rsidP="00E433C2">
      <w:pPr>
        <w:widowControl w:val="0"/>
        <w:suppressAutoHyphens/>
        <w:spacing w:after="0" w:line="240" w:lineRule="auto"/>
        <w:jc w:val="both"/>
        <w:rPr>
          <w:rFonts w:eastAsia="SimSun" w:cs="Calibri"/>
          <w:bCs/>
          <w:kern w:val="1"/>
          <w:lang w:eastAsia="en-GB" w:bidi="hi-IN"/>
        </w:rPr>
      </w:pPr>
      <w:r w:rsidRPr="00E30050">
        <w:rPr>
          <w:rFonts w:eastAsia="SimSun" w:cs="Calibri"/>
          <w:bCs/>
          <w:kern w:val="1"/>
          <w:lang w:eastAsia="zh-CN" w:bidi="hi-IN"/>
        </w:rPr>
        <w:t xml:space="preserve">- </w:t>
      </w:r>
      <w:r w:rsidRPr="00E30050">
        <w:rPr>
          <w:rFonts w:eastAsia="SimSun" w:cs="Calibri"/>
          <w:bCs/>
          <w:i/>
          <w:iCs/>
          <w:kern w:val="1"/>
          <w:lang w:eastAsia="zh-CN" w:bidi="hi-IN"/>
        </w:rPr>
        <w:t>garan</w:t>
      </w:r>
      <w:r w:rsidRPr="00E30050">
        <w:rPr>
          <w:rFonts w:eastAsia="Times New Roman" w:cs="Calibri"/>
          <w:bCs/>
          <w:i/>
          <w:iCs/>
          <w:kern w:val="1"/>
          <w:lang w:bidi="hi-IN"/>
        </w:rPr>
        <w:t>ţ</w:t>
      </w:r>
      <w:r w:rsidRPr="00E30050">
        <w:rPr>
          <w:rFonts w:eastAsia="SimSun" w:cs="Calibri"/>
          <w:bCs/>
          <w:i/>
          <w:iCs/>
          <w:kern w:val="1"/>
          <w:lang w:eastAsia="zh-CN" w:bidi="hi-IN"/>
        </w:rPr>
        <w:t>ia de bun</w:t>
      </w:r>
      <w:r w:rsidRPr="00E30050">
        <w:rPr>
          <w:rFonts w:eastAsia="Times New Roman" w:cs="Calibri"/>
          <w:bCs/>
          <w:i/>
          <w:iCs/>
          <w:kern w:val="1"/>
          <w:lang w:bidi="hi-IN"/>
        </w:rPr>
        <w:t>ă</w:t>
      </w:r>
      <w:r w:rsidRPr="00E30050">
        <w:rPr>
          <w:rFonts w:eastAsia="SimSun" w:cs="Calibri"/>
          <w:bCs/>
          <w:i/>
          <w:iCs/>
          <w:kern w:val="1"/>
          <w:lang w:eastAsia="zh-CN" w:bidi="hi-IN"/>
        </w:rPr>
        <w:t xml:space="preserve"> execu</w:t>
      </w:r>
      <w:r w:rsidRPr="00E30050">
        <w:rPr>
          <w:rFonts w:eastAsia="Times New Roman" w:cs="Calibri"/>
          <w:bCs/>
          <w:i/>
          <w:iCs/>
          <w:kern w:val="1"/>
          <w:lang w:bidi="hi-IN"/>
        </w:rPr>
        <w:t>ţ</w:t>
      </w:r>
      <w:r w:rsidRPr="00E30050">
        <w:rPr>
          <w:rFonts w:eastAsia="SimSun" w:cs="Calibri"/>
          <w:bCs/>
          <w:i/>
          <w:iCs/>
          <w:kern w:val="1"/>
          <w:lang w:eastAsia="zh-CN" w:bidi="hi-IN"/>
        </w:rPr>
        <w:t>ie</w:t>
      </w:r>
      <w:r w:rsidRPr="00E30050">
        <w:rPr>
          <w:rFonts w:eastAsia="SimSun" w:cs="Calibri"/>
          <w:bCs/>
          <w:kern w:val="1"/>
          <w:lang w:eastAsia="zh-CN" w:bidi="hi-IN"/>
        </w:rPr>
        <w:t>: - suma de bani care se constituie de c</w:t>
      </w:r>
      <w:r w:rsidRPr="00E30050">
        <w:rPr>
          <w:rFonts w:eastAsia="Times New Roman" w:cs="Calibri"/>
          <w:bCs/>
          <w:iCs/>
          <w:kern w:val="1"/>
          <w:lang w:bidi="hi-IN"/>
        </w:rPr>
        <w:t>ă</w:t>
      </w:r>
      <w:r w:rsidRPr="00E30050">
        <w:rPr>
          <w:rFonts w:eastAsia="SimSun" w:cs="Calibri"/>
          <w:bCs/>
          <w:kern w:val="1"/>
          <w:lang w:eastAsia="zh-CN" w:bidi="hi-IN"/>
        </w:rPr>
        <w:t>tre contractant în scopul asigur</w:t>
      </w:r>
      <w:r w:rsidRPr="00E30050">
        <w:rPr>
          <w:rFonts w:eastAsia="Times New Roman" w:cs="Calibri"/>
          <w:bCs/>
          <w:iCs/>
          <w:kern w:val="1"/>
          <w:lang w:bidi="hi-IN"/>
        </w:rPr>
        <w:t>ă</w:t>
      </w:r>
      <w:r w:rsidRPr="00E30050">
        <w:rPr>
          <w:rFonts w:eastAsia="SimSun" w:cs="Calibri"/>
          <w:bCs/>
          <w:kern w:val="1"/>
          <w:lang w:eastAsia="zh-CN" w:bidi="hi-IN"/>
        </w:rPr>
        <w:t>rii Achizitorului de îndeplinirea cantitativ</w:t>
      </w:r>
      <w:r w:rsidRPr="00E30050">
        <w:rPr>
          <w:rFonts w:eastAsia="Times New Roman" w:cs="Calibri"/>
          <w:bCs/>
          <w:iCs/>
          <w:kern w:val="1"/>
          <w:lang w:bidi="hi-IN"/>
        </w:rPr>
        <w:t>ă</w:t>
      </w:r>
      <w:r w:rsidRPr="00E30050">
        <w:rPr>
          <w:rFonts w:eastAsia="SimSun" w:cs="Calibri"/>
          <w:bCs/>
          <w:kern w:val="1"/>
          <w:lang w:eastAsia="zh-CN" w:bidi="hi-IN"/>
        </w:rPr>
        <w:t>, calitativ</w:t>
      </w:r>
      <w:r w:rsidRPr="00E30050">
        <w:rPr>
          <w:rFonts w:eastAsia="Times New Roman" w:cs="Calibri"/>
          <w:bCs/>
          <w:iCs/>
          <w:kern w:val="1"/>
          <w:lang w:bidi="hi-IN"/>
        </w:rPr>
        <w:t>ă</w:t>
      </w:r>
      <w:r w:rsidRPr="00E30050">
        <w:rPr>
          <w:rFonts w:eastAsia="SimSun" w:cs="Calibri"/>
          <w:bCs/>
          <w:kern w:val="1"/>
          <w:lang w:eastAsia="zh-CN" w:bidi="hi-IN"/>
        </w:rPr>
        <w:t xml:space="preserve"> în perioada convenit</w:t>
      </w:r>
      <w:r w:rsidRPr="00E30050">
        <w:rPr>
          <w:rFonts w:eastAsia="Times New Roman" w:cs="Calibri"/>
          <w:bCs/>
          <w:iCs/>
          <w:kern w:val="1"/>
          <w:lang w:bidi="hi-IN"/>
        </w:rPr>
        <w:t>ă</w:t>
      </w:r>
      <w:r w:rsidRPr="00E30050">
        <w:rPr>
          <w:rFonts w:eastAsia="SimSun" w:cs="Calibri"/>
          <w:bCs/>
          <w:kern w:val="1"/>
          <w:lang w:eastAsia="zh-CN" w:bidi="hi-IN"/>
        </w:rPr>
        <w:t xml:space="preserve"> a contractului;</w:t>
      </w:r>
    </w:p>
    <w:p w14:paraId="1CD77777" w14:textId="77777777" w:rsidR="00C27E0B" w:rsidRPr="00E30050" w:rsidRDefault="00C27E0B" w:rsidP="00E433C2">
      <w:pPr>
        <w:widowControl w:val="0"/>
        <w:suppressAutoHyphens/>
        <w:spacing w:after="0" w:line="240" w:lineRule="auto"/>
        <w:jc w:val="both"/>
        <w:rPr>
          <w:rFonts w:eastAsia="SimSun" w:cs="Calibri"/>
          <w:bCs/>
          <w:kern w:val="1"/>
          <w:lang w:eastAsia="zh-CN" w:bidi="hi-IN"/>
        </w:rPr>
      </w:pPr>
      <w:r w:rsidRPr="00E30050">
        <w:rPr>
          <w:rFonts w:eastAsia="SimSun" w:cs="Calibri"/>
          <w:bCs/>
          <w:kern w:val="1"/>
          <w:lang w:eastAsia="en-GB" w:bidi="hi-IN"/>
        </w:rPr>
        <w:t xml:space="preserve">- </w:t>
      </w:r>
      <w:r w:rsidRPr="00E30050">
        <w:rPr>
          <w:rFonts w:eastAsia="SimSun" w:cs="Calibri"/>
          <w:bCs/>
          <w:i/>
          <w:iCs/>
          <w:kern w:val="1"/>
          <w:lang w:eastAsia="zh-CN" w:bidi="hi-IN"/>
        </w:rPr>
        <w:t>asigurare</w:t>
      </w:r>
      <w:r w:rsidRPr="00E30050">
        <w:rPr>
          <w:rFonts w:eastAsia="Times New Roman" w:cs="Calibri"/>
          <w:bCs/>
          <w:iCs/>
          <w:kern w:val="1"/>
          <w:lang w:bidi="hi-IN"/>
        </w:rPr>
        <w:t>:</w:t>
      </w:r>
      <w:r w:rsidRPr="00E30050">
        <w:rPr>
          <w:rFonts w:eastAsia="SimSun" w:cs="Calibri"/>
          <w:bCs/>
          <w:kern w:val="1"/>
          <w:lang w:eastAsia="zh-CN" w:bidi="hi-IN"/>
        </w:rPr>
        <w:t xml:space="preserve"> - contractul de asigurare încheiat de prestator cu o societate de asigurare, din beneficiul căreia se poate asigura achizitorul în eventualitatea producerii unui eveniment cauzator de prejudicii achizitorului;</w:t>
      </w:r>
    </w:p>
    <w:p w14:paraId="110EDB16" w14:textId="06EE9208" w:rsidR="00C27E0B" w:rsidRPr="00E30050" w:rsidRDefault="00C27E0B" w:rsidP="00E433C2">
      <w:pPr>
        <w:widowControl w:val="0"/>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lastRenderedPageBreak/>
        <w:t xml:space="preserve">- </w:t>
      </w:r>
      <w:r w:rsidRPr="00E30050">
        <w:rPr>
          <w:rFonts w:eastAsia="SimSun" w:cs="Calibri"/>
          <w:bCs/>
          <w:i/>
          <w:iCs/>
          <w:kern w:val="1"/>
          <w:lang w:eastAsia="zh-CN" w:bidi="hi-IN"/>
        </w:rPr>
        <w:t>eveniment</w:t>
      </w:r>
      <w:r w:rsidRPr="00E30050">
        <w:rPr>
          <w:rFonts w:eastAsia="Times New Roman" w:cs="Calibri"/>
          <w:bCs/>
          <w:iCs/>
          <w:kern w:val="1"/>
          <w:lang w:bidi="hi-IN"/>
        </w:rPr>
        <w:t>:</w:t>
      </w:r>
      <w:r w:rsidRPr="00E30050">
        <w:rPr>
          <w:rFonts w:eastAsia="SimSun" w:cs="Calibri"/>
          <w:bCs/>
          <w:kern w:val="1"/>
          <w:lang w:eastAsia="zh-CN" w:bidi="hi-IN"/>
        </w:rPr>
        <w:t xml:space="preserve"> - fapta/infrac</w:t>
      </w:r>
      <w:r w:rsidR="00837EC4" w:rsidRPr="00E30050">
        <w:rPr>
          <w:rFonts w:eastAsia="SimSun" w:cs="Calibri"/>
          <w:bCs/>
          <w:kern w:val="1"/>
          <w:lang w:eastAsia="zh-CN" w:bidi="hi-IN"/>
        </w:rPr>
        <w:t>ț</w:t>
      </w:r>
      <w:r w:rsidRPr="00E30050">
        <w:rPr>
          <w:rFonts w:eastAsia="SimSun" w:cs="Calibri"/>
          <w:bCs/>
          <w:kern w:val="1"/>
          <w:lang w:eastAsia="zh-CN" w:bidi="hi-IN"/>
        </w:rPr>
        <w:t>iunea ce a avut ca rezultat direct/indirect cauzarea unor prejudicii patrimoniului achizitorului.</w:t>
      </w:r>
    </w:p>
    <w:p w14:paraId="01F7A015" w14:textId="5FE9AA95" w:rsidR="00C27E0B" w:rsidRPr="00E30050" w:rsidRDefault="00C27E0B" w:rsidP="00E433C2">
      <w:pPr>
        <w:widowControl w:val="0"/>
        <w:suppressAutoHyphens/>
        <w:spacing w:after="0" w:line="240" w:lineRule="auto"/>
        <w:jc w:val="both"/>
        <w:rPr>
          <w:rFonts w:eastAsia="SimSun" w:cs="Calibri"/>
          <w:bCs/>
          <w:kern w:val="1"/>
          <w:lang w:eastAsia="zh-CN" w:bidi="hi-IN"/>
        </w:rPr>
      </w:pPr>
      <w:r w:rsidRPr="00E30050">
        <w:rPr>
          <w:rFonts w:eastAsia="SimSun" w:cs="Calibri"/>
          <w:bCs/>
          <w:kern w:val="1"/>
          <w:lang w:eastAsia="en-GB" w:bidi="hi-IN"/>
        </w:rPr>
        <w:t xml:space="preserve">- </w:t>
      </w:r>
      <w:r w:rsidRPr="00E30050">
        <w:rPr>
          <w:rFonts w:eastAsia="SimSun" w:cs="Calibri"/>
          <w:bCs/>
          <w:i/>
          <w:iCs/>
          <w:kern w:val="1"/>
          <w:lang w:eastAsia="zh-CN" w:bidi="hi-IN"/>
        </w:rPr>
        <w:t>termene limit</w:t>
      </w:r>
      <w:r w:rsidRPr="00E30050">
        <w:rPr>
          <w:rFonts w:eastAsia="Times New Roman" w:cs="Calibri"/>
          <w:bCs/>
          <w:i/>
          <w:iCs/>
          <w:kern w:val="1"/>
          <w:lang w:bidi="hi-IN"/>
        </w:rPr>
        <w:t>ă</w:t>
      </w:r>
      <w:r w:rsidRPr="00E30050">
        <w:rPr>
          <w:rFonts w:eastAsia="SimSun" w:cs="Calibri"/>
          <w:bCs/>
          <w:kern w:val="1"/>
          <w:lang w:eastAsia="zh-CN" w:bidi="hi-IN"/>
        </w:rPr>
        <w:t>: - acele perioade din contract care vor începe s</w:t>
      </w:r>
      <w:r w:rsidRPr="00E30050">
        <w:rPr>
          <w:rFonts w:eastAsia="Times New Roman" w:cs="Calibri"/>
          <w:bCs/>
          <w:iCs/>
          <w:kern w:val="1"/>
          <w:lang w:bidi="hi-IN"/>
        </w:rPr>
        <w:t>ă</w:t>
      </w:r>
      <w:r w:rsidRPr="00E30050">
        <w:rPr>
          <w:rFonts w:eastAsia="SimSun" w:cs="Calibri"/>
          <w:bCs/>
          <w:kern w:val="1"/>
          <w:lang w:eastAsia="zh-CN" w:bidi="hi-IN"/>
        </w:rPr>
        <w:t xml:space="preserve"> curg</w:t>
      </w:r>
      <w:r w:rsidRPr="00E30050">
        <w:rPr>
          <w:rFonts w:eastAsia="Times New Roman" w:cs="Calibri"/>
          <w:bCs/>
          <w:iCs/>
          <w:kern w:val="1"/>
          <w:lang w:bidi="hi-IN"/>
        </w:rPr>
        <w:t>ă</w:t>
      </w:r>
      <w:r w:rsidRPr="00E30050">
        <w:rPr>
          <w:rFonts w:eastAsia="SimSun" w:cs="Calibri"/>
          <w:bCs/>
          <w:kern w:val="1"/>
          <w:lang w:eastAsia="zh-CN" w:bidi="hi-IN"/>
        </w:rPr>
        <w:t xml:space="preserve"> din ziua urm</w:t>
      </w:r>
      <w:r w:rsidRPr="00E30050">
        <w:rPr>
          <w:rFonts w:eastAsia="Times New Roman" w:cs="Calibri"/>
          <w:bCs/>
          <w:iCs/>
          <w:kern w:val="1"/>
          <w:lang w:bidi="hi-IN"/>
        </w:rPr>
        <w:t>ă</w:t>
      </w:r>
      <w:r w:rsidRPr="00E30050">
        <w:rPr>
          <w:rFonts w:eastAsia="SimSun" w:cs="Calibri"/>
          <w:bCs/>
          <w:kern w:val="1"/>
          <w:lang w:eastAsia="zh-CN" w:bidi="hi-IN"/>
        </w:rPr>
        <w:t>toare actului sau evenimentului care reprezint</w:t>
      </w:r>
      <w:r w:rsidRPr="00E30050">
        <w:rPr>
          <w:rFonts w:eastAsia="Times New Roman" w:cs="Calibri"/>
          <w:bCs/>
          <w:iCs/>
          <w:kern w:val="1"/>
          <w:lang w:bidi="hi-IN"/>
        </w:rPr>
        <w:t>ă</w:t>
      </w:r>
      <w:r w:rsidRPr="00E30050">
        <w:rPr>
          <w:rFonts w:eastAsia="SimSun" w:cs="Calibri"/>
          <w:bCs/>
          <w:kern w:val="1"/>
          <w:lang w:eastAsia="zh-CN" w:bidi="hi-IN"/>
        </w:rPr>
        <w:t xml:space="preserve"> momentul de început al acelor perioade. În cazul în care ultima zi a termenului se împline</w:t>
      </w:r>
      <w:r w:rsidRPr="00E30050">
        <w:rPr>
          <w:rFonts w:eastAsia="Times New Roman" w:cs="Calibri"/>
          <w:bCs/>
          <w:iCs/>
          <w:kern w:val="1"/>
          <w:lang w:bidi="hi-IN"/>
        </w:rPr>
        <w:t>ş</w:t>
      </w:r>
      <w:r w:rsidRPr="00E30050">
        <w:rPr>
          <w:rFonts w:eastAsia="SimSun" w:cs="Calibri"/>
          <w:bCs/>
          <w:kern w:val="1"/>
          <w:lang w:eastAsia="zh-CN" w:bidi="hi-IN"/>
        </w:rPr>
        <w:t>te într-o zi nelucr</w:t>
      </w:r>
      <w:r w:rsidRPr="00E30050">
        <w:rPr>
          <w:rFonts w:eastAsia="Times New Roman" w:cs="Calibri"/>
          <w:bCs/>
          <w:iCs/>
          <w:kern w:val="1"/>
          <w:lang w:bidi="hi-IN"/>
        </w:rPr>
        <w:t>ă</w:t>
      </w:r>
      <w:r w:rsidRPr="00E30050">
        <w:rPr>
          <w:rFonts w:eastAsia="SimSun" w:cs="Calibri"/>
          <w:bCs/>
          <w:kern w:val="1"/>
          <w:lang w:eastAsia="zh-CN" w:bidi="hi-IN"/>
        </w:rPr>
        <w:t>toare, termenul va expira la sfâr</w:t>
      </w:r>
      <w:r w:rsidR="00B75E5A" w:rsidRPr="00E30050">
        <w:rPr>
          <w:rFonts w:eastAsia="Times New Roman" w:cs="Calibri"/>
          <w:bCs/>
          <w:iCs/>
          <w:kern w:val="1"/>
          <w:lang w:bidi="hi-IN"/>
        </w:rPr>
        <w:t>ș</w:t>
      </w:r>
      <w:r w:rsidRPr="00E30050">
        <w:rPr>
          <w:rFonts w:eastAsia="SimSun" w:cs="Calibri"/>
          <w:bCs/>
          <w:kern w:val="1"/>
          <w:lang w:eastAsia="zh-CN" w:bidi="hi-IN"/>
        </w:rPr>
        <w:t>itul urm</w:t>
      </w:r>
      <w:r w:rsidRPr="00E30050">
        <w:rPr>
          <w:rFonts w:eastAsia="Times New Roman" w:cs="Calibri"/>
          <w:bCs/>
          <w:iCs/>
          <w:kern w:val="1"/>
          <w:lang w:bidi="hi-IN"/>
        </w:rPr>
        <w:t>ă</w:t>
      </w:r>
      <w:r w:rsidRPr="00E30050">
        <w:rPr>
          <w:rFonts w:eastAsia="SimSun" w:cs="Calibri"/>
          <w:bCs/>
          <w:kern w:val="1"/>
          <w:lang w:eastAsia="zh-CN" w:bidi="hi-IN"/>
        </w:rPr>
        <w:t>toarei zile lucr</w:t>
      </w:r>
      <w:r w:rsidRPr="00E30050">
        <w:rPr>
          <w:rFonts w:eastAsia="Times New Roman" w:cs="Calibri"/>
          <w:bCs/>
          <w:iCs/>
          <w:kern w:val="1"/>
          <w:lang w:bidi="hi-IN"/>
        </w:rPr>
        <w:t>ă</w:t>
      </w:r>
      <w:r w:rsidRPr="00E30050">
        <w:rPr>
          <w:rFonts w:eastAsia="SimSun" w:cs="Calibri"/>
          <w:bCs/>
          <w:kern w:val="1"/>
          <w:lang w:eastAsia="zh-CN" w:bidi="hi-IN"/>
        </w:rPr>
        <w:t xml:space="preserve">toare. </w:t>
      </w:r>
    </w:p>
    <w:p w14:paraId="6858D374" w14:textId="77777777" w:rsidR="00E30050" w:rsidRPr="00E30050" w:rsidRDefault="00E30050" w:rsidP="00E433C2">
      <w:pPr>
        <w:shd w:val="clear" w:color="auto" w:fill="FFFFFF"/>
        <w:spacing w:after="0" w:line="240" w:lineRule="auto"/>
        <w:jc w:val="both"/>
        <w:rPr>
          <w:rFonts w:eastAsia="Times New Roman" w:cs="Calibri"/>
          <w:bCs/>
          <w:lang w:eastAsia="ro-RO"/>
        </w:rPr>
      </w:pPr>
    </w:p>
    <w:p w14:paraId="258DA701" w14:textId="60C0812D" w:rsidR="00B16A8D" w:rsidRPr="00E30050" w:rsidRDefault="00C27E0B"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3</w:t>
      </w:r>
      <w:r w:rsidR="00B16A8D" w:rsidRPr="00E30050">
        <w:rPr>
          <w:rFonts w:eastAsia="Times New Roman" w:cs="Calibri"/>
          <w:b/>
          <w:bCs/>
          <w:lang w:eastAsia="ro-RO"/>
        </w:rPr>
        <w:t xml:space="preserve">.Obiectul </w:t>
      </w:r>
      <w:r w:rsidR="00B34612" w:rsidRPr="00E30050">
        <w:rPr>
          <w:rFonts w:eastAsia="Times New Roman" w:cs="Calibri"/>
          <w:b/>
          <w:bCs/>
          <w:lang w:eastAsia="ro-RO"/>
        </w:rPr>
        <w:t xml:space="preserve">si scopul </w:t>
      </w:r>
      <w:r w:rsidR="00B16A8D" w:rsidRPr="00E30050">
        <w:rPr>
          <w:rFonts w:eastAsia="Times New Roman" w:cs="Calibri"/>
          <w:b/>
          <w:bCs/>
          <w:lang w:eastAsia="ro-RO"/>
        </w:rPr>
        <w:t>acordului cadru</w:t>
      </w:r>
    </w:p>
    <w:p w14:paraId="00BC1BD7" w14:textId="49D8CF57" w:rsidR="00B16A8D" w:rsidRPr="00E30050" w:rsidRDefault="007B113C" w:rsidP="00050FE0">
      <w:pPr>
        <w:spacing w:after="0" w:line="240" w:lineRule="auto"/>
        <w:jc w:val="both"/>
        <w:rPr>
          <w:rFonts w:cs="Calibri"/>
          <w:bCs/>
          <w:i/>
          <w:iCs/>
        </w:rPr>
      </w:pPr>
      <w:r w:rsidRPr="00E30050">
        <w:rPr>
          <w:rFonts w:eastAsia="Times New Roman" w:cs="Calibri"/>
          <w:bCs/>
          <w:lang w:eastAsia="ro-RO"/>
        </w:rPr>
        <w:t>3</w:t>
      </w:r>
      <w:r w:rsidR="00B16A8D" w:rsidRPr="00E30050">
        <w:rPr>
          <w:rFonts w:eastAsia="Times New Roman" w:cs="Calibri"/>
          <w:bCs/>
          <w:lang w:eastAsia="ro-RO"/>
        </w:rPr>
        <w:t xml:space="preserve">.1. Obiectul acordului-cadru constă în </w:t>
      </w:r>
      <w:r w:rsidR="0024551F" w:rsidRPr="00E30050">
        <w:rPr>
          <w:rFonts w:eastAsia="Times New Roman" w:cs="Calibri"/>
          <w:bCs/>
          <w:lang w:eastAsia="ro-RO"/>
        </w:rPr>
        <w:t xml:space="preserve">prestarea </w:t>
      </w:r>
      <w:r w:rsidR="00C27E0B" w:rsidRPr="00E30050">
        <w:rPr>
          <w:rFonts w:cs="Calibri"/>
          <w:bCs/>
          <w:i/>
          <w:iCs/>
        </w:rPr>
        <w:t>Servicii</w:t>
      </w:r>
      <w:r w:rsidR="0024551F" w:rsidRPr="00E30050">
        <w:rPr>
          <w:rFonts w:cs="Calibri"/>
          <w:bCs/>
          <w:i/>
          <w:iCs/>
        </w:rPr>
        <w:t xml:space="preserve">lor </w:t>
      </w:r>
      <w:r w:rsidR="00050FE0" w:rsidRPr="00E30050">
        <w:rPr>
          <w:rFonts w:cs="Calibri"/>
          <w:bCs/>
          <w:i/>
          <w:iCs/>
        </w:rPr>
        <w:t>de pază și protecție, monitorizare și intervenție rapidă prin personal specializat în Punctele de lansare ale U.C.C.G. ....................................</w:t>
      </w:r>
      <w:r w:rsidR="00C27E0B" w:rsidRPr="00E30050">
        <w:rPr>
          <w:rFonts w:eastAsia="Times New Roman" w:cs="Calibri"/>
          <w:bCs/>
          <w:i/>
          <w:iCs/>
        </w:rPr>
        <w:t xml:space="preserve">, </w:t>
      </w:r>
      <w:r w:rsidR="00C27E0B" w:rsidRPr="00E30050">
        <w:rPr>
          <w:rFonts w:cs="Calibri"/>
          <w:bCs/>
        </w:rPr>
        <w:t xml:space="preserve"> în perioada convenit</w:t>
      </w:r>
      <w:r w:rsidR="00C27E0B" w:rsidRPr="00E30050">
        <w:rPr>
          <w:rFonts w:eastAsia="Times New Roman" w:cs="Calibri"/>
          <w:bCs/>
          <w:iCs/>
        </w:rPr>
        <w:t>ă</w:t>
      </w:r>
      <w:r w:rsidR="00C27E0B" w:rsidRPr="00E30050">
        <w:rPr>
          <w:rFonts w:cs="Calibri"/>
          <w:bCs/>
        </w:rPr>
        <w:t xml:space="preserve"> </w:t>
      </w:r>
      <w:r w:rsidR="00C27E0B" w:rsidRPr="00E30050">
        <w:rPr>
          <w:rFonts w:eastAsia="Times New Roman" w:cs="Calibri"/>
          <w:bCs/>
          <w:iCs/>
        </w:rPr>
        <w:t>ş</w:t>
      </w:r>
      <w:r w:rsidR="00C27E0B" w:rsidRPr="00E30050">
        <w:rPr>
          <w:rFonts w:cs="Calibri"/>
          <w:bCs/>
        </w:rPr>
        <w:t>i în conformitate cu obliga</w:t>
      </w:r>
      <w:r w:rsidR="00C27E0B" w:rsidRPr="00E30050">
        <w:rPr>
          <w:rFonts w:eastAsia="Times New Roman" w:cs="Calibri"/>
          <w:bCs/>
          <w:iCs/>
        </w:rPr>
        <w:t>ţ</w:t>
      </w:r>
      <w:r w:rsidR="00C27E0B" w:rsidRPr="00E30050">
        <w:rPr>
          <w:rFonts w:cs="Calibri"/>
          <w:bCs/>
        </w:rPr>
        <w:t>iile asumate</w:t>
      </w:r>
      <w:r w:rsidR="00B16A8D" w:rsidRPr="00E30050">
        <w:rPr>
          <w:rFonts w:eastAsia="Times New Roman" w:cs="Calibri"/>
          <w:bCs/>
          <w:lang w:eastAsia="ro-RO"/>
        </w:rPr>
        <w:t>, în baza contractelor subsecvente acordului</w:t>
      </w:r>
      <w:r w:rsidR="00050FE0" w:rsidRPr="00E30050">
        <w:rPr>
          <w:rFonts w:eastAsia="Times New Roman" w:cs="Calibri"/>
          <w:bCs/>
          <w:lang w:eastAsia="ro-RO"/>
        </w:rPr>
        <w:t>-</w:t>
      </w:r>
      <w:r w:rsidR="00B16A8D" w:rsidRPr="00E30050">
        <w:rPr>
          <w:rFonts w:eastAsia="Times New Roman" w:cs="Calibri"/>
          <w:bCs/>
          <w:lang w:eastAsia="ro-RO"/>
        </w:rPr>
        <w:t>cadru.</w:t>
      </w:r>
    </w:p>
    <w:p w14:paraId="5052AD81" w14:textId="26712211" w:rsidR="00180F2F" w:rsidRPr="00E30050" w:rsidRDefault="007B113C" w:rsidP="00E433C2">
      <w:pPr>
        <w:spacing w:after="0" w:line="240" w:lineRule="auto"/>
        <w:jc w:val="both"/>
        <w:rPr>
          <w:rFonts w:cs="Calibri"/>
          <w:bCs/>
        </w:rPr>
      </w:pPr>
      <w:r w:rsidRPr="00E30050">
        <w:rPr>
          <w:rFonts w:cs="Calibri"/>
          <w:bCs/>
        </w:rPr>
        <w:t>3</w:t>
      </w:r>
      <w:r w:rsidR="00180F2F" w:rsidRPr="00E30050">
        <w:rPr>
          <w:rFonts w:cs="Calibri"/>
          <w:bCs/>
        </w:rPr>
        <w:t>.2. Contractele subsecvente ce urmeaz</w:t>
      </w:r>
      <w:r w:rsidR="00B75E5A" w:rsidRPr="00E30050">
        <w:rPr>
          <w:rFonts w:cs="Calibri"/>
          <w:bCs/>
        </w:rPr>
        <w:t>ă</w:t>
      </w:r>
      <w:r w:rsidR="00180F2F" w:rsidRPr="00E30050">
        <w:rPr>
          <w:rFonts w:cs="Calibri"/>
          <w:bCs/>
        </w:rPr>
        <w:t xml:space="preserve"> a fi atribuite </w:t>
      </w:r>
      <w:r w:rsidR="00B75E5A" w:rsidRPr="00E30050">
        <w:rPr>
          <w:rFonts w:cs="Calibri"/>
          <w:bCs/>
        </w:rPr>
        <w:t>î</w:t>
      </w:r>
      <w:r w:rsidR="00180F2F" w:rsidRPr="00E30050">
        <w:rPr>
          <w:rFonts w:cs="Calibri"/>
          <w:bCs/>
        </w:rPr>
        <w:t>n baza prezentului acord-cadru au ca obiect prestarea Serviciilor de pază și protecție</w:t>
      </w:r>
      <w:r w:rsidR="00050FE0" w:rsidRPr="00E30050">
        <w:rPr>
          <w:rFonts w:cs="Calibri"/>
          <w:bCs/>
        </w:rPr>
        <w:t>, monitorizare și intervenție rapidă prin personal specializat</w:t>
      </w:r>
      <w:r w:rsidR="00180F2F" w:rsidRPr="00E30050">
        <w:rPr>
          <w:rFonts w:cs="Calibri"/>
          <w:bCs/>
        </w:rPr>
        <w:t xml:space="preserve"> </w:t>
      </w:r>
      <w:r w:rsidR="00050FE0" w:rsidRPr="00E30050">
        <w:rPr>
          <w:rFonts w:cs="Calibri"/>
          <w:bCs/>
        </w:rPr>
        <w:t xml:space="preserve">în </w:t>
      </w:r>
      <w:r w:rsidR="006662A0" w:rsidRPr="00E30050">
        <w:rPr>
          <w:rFonts w:cs="Calibri"/>
          <w:bCs/>
        </w:rPr>
        <w:t xml:space="preserve">următoarele </w:t>
      </w:r>
      <w:r w:rsidR="00050FE0" w:rsidRPr="00E30050">
        <w:rPr>
          <w:rFonts w:cs="Calibri"/>
          <w:bCs/>
        </w:rPr>
        <w:t xml:space="preserve">Punctele de lansare </w:t>
      </w:r>
      <w:r w:rsidR="00180F2F" w:rsidRPr="00E30050">
        <w:rPr>
          <w:rFonts w:cs="Calibri"/>
          <w:bCs/>
        </w:rPr>
        <w:t xml:space="preserve">ale </w:t>
      </w:r>
      <w:r w:rsidR="00050FE0" w:rsidRPr="00E30050">
        <w:rPr>
          <w:rFonts w:cs="Calibri"/>
          <w:bCs/>
        </w:rPr>
        <w:t>ale U.C.C.G. ....................................</w:t>
      </w:r>
      <w:r w:rsidR="00180F2F" w:rsidRPr="00E30050">
        <w:rPr>
          <w:rFonts w:cs="Calibri"/>
          <w:bCs/>
        </w:rPr>
        <w:t xml:space="preserve"> din cadrul A.A.S.N.A.C.P.</w:t>
      </w:r>
      <w:r w:rsidR="00050FE0" w:rsidRPr="00E30050">
        <w:rPr>
          <w:rFonts w:cs="Calibri"/>
          <w:bCs/>
        </w:rPr>
        <w:t>:</w:t>
      </w:r>
    </w:p>
    <w:p w14:paraId="63B33440" w14:textId="06019287" w:rsidR="00050FE0" w:rsidRPr="00E30050" w:rsidRDefault="006662A0" w:rsidP="00E433C2">
      <w:pPr>
        <w:spacing w:after="0" w:line="240" w:lineRule="auto"/>
        <w:jc w:val="both"/>
        <w:rPr>
          <w:rFonts w:cs="Calibri"/>
          <w:bCs/>
        </w:rPr>
      </w:pPr>
      <w:r w:rsidRPr="00E30050">
        <w:rPr>
          <w:rFonts w:cs="Calibri"/>
          <w:bCs/>
        </w:rPr>
        <w:t>- PL .................................;</w:t>
      </w:r>
    </w:p>
    <w:p w14:paraId="28B2C981" w14:textId="638A3494" w:rsidR="006662A0" w:rsidRPr="00E30050" w:rsidRDefault="006662A0" w:rsidP="00E433C2">
      <w:pPr>
        <w:spacing w:after="0" w:line="240" w:lineRule="auto"/>
        <w:jc w:val="both"/>
        <w:rPr>
          <w:rFonts w:cs="Calibri"/>
          <w:bCs/>
        </w:rPr>
      </w:pPr>
      <w:r w:rsidRPr="00E30050">
        <w:rPr>
          <w:rFonts w:cs="Calibri"/>
          <w:bCs/>
        </w:rPr>
        <w:t>- PL .................................;</w:t>
      </w:r>
    </w:p>
    <w:p w14:paraId="1F78E164" w14:textId="77777777" w:rsidR="006662A0" w:rsidRPr="00E30050" w:rsidRDefault="006662A0" w:rsidP="006662A0">
      <w:pPr>
        <w:spacing w:after="0" w:line="240" w:lineRule="auto"/>
        <w:rPr>
          <w:rFonts w:cs="Calibri"/>
          <w:bCs/>
        </w:rPr>
      </w:pPr>
      <w:r w:rsidRPr="00E30050">
        <w:rPr>
          <w:rFonts w:cs="Calibri"/>
          <w:bCs/>
        </w:rPr>
        <w:t>- PL .................................;</w:t>
      </w:r>
    </w:p>
    <w:p w14:paraId="29971F66" w14:textId="7B6B6B14" w:rsidR="006662A0" w:rsidRPr="00E30050" w:rsidRDefault="006662A0" w:rsidP="006662A0">
      <w:pPr>
        <w:spacing w:after="0" w:line="240" w:lineRule="auto"/>
        <w:jc w:val="both"/>
        <w:rPr>
          <w:rFonts w:cs="Calibri"/>
          <w:bCs/>
        </w:rPr>
      </w:pPr>
      <w:r w:rsidRPr="00E30050">
        <w:rPr>
          <w:rFonts w:cs="Calibri"/>
          <w:bCs/>
        </w:rPr>
        <w:t>- PL .................................;</w:t>
      </w:r>
    </w:p>
    <w:p w14:paraId="0882E29E" w14:textId="447E1388" w:rsidR="00CD79EA" w:rsidRPr="00E30050" w:rsidRDefault="007B113C" w:rsidP="00E433C2">
      <w:pPr>
        <w:spacing w:after="0" w:line="240" w:lineRule="auto"/>
        <w:jc w:val="both"/>
        <w:rPr>
          <w:rFonts w:cs="Calibri"/>
          <w:bCs/>
        </w:rPr>
      </w:pPr>
      <w:r w:rsidRPr="00E30050">
        <w:rPr>
          <w:rFonts w:cs="Calibri"/>
          <w:bCs/>
        </w:rPr>
        <w:t>3</w:t>
      </w:r>
      <w:r w:rsidR="00180F2F" w:rsidRPr="00E30050">
        <w:rPr>
          <w:rFonts w:cs="Calibri"/>
          <w:bCs/>
        </w:rPr>
        <w:t xml:space="preserve">.3. </w:t>
      </w:r>
      <w:r w:rsidR="00F54DE4" w:rsidRPr="00E30050">
        <w:rPr>
          <w:rFonts w:cs="Calibri"/>
          <w:bCs/>
        </w:rPr>
        <w:t xml:space="preserve">Scopul  acordului </w:t>
      </w:r>
      <w:r w:rsidR="006662A0" w:rsidRPr="00E30050">
        <w:rPr>
          <w:rFonts w:cs="Calibri"/>
          <w:bCs/>
        </w:rPr>
        <w:t>-</w:t>
      </w:r>
      <w:r w:rsidR="00F54DE4" w:rsidRPr="00E30050">
        <w:rPr>
          <w:rFonts w:cs="Calibri"/>
          <w:bCs/>
        </w:rPr>
        <w:t xml:space="preserve">cadru  </w:t>
      </w:r>
      <w:r w:rsidR="00B75E5A" w:rsidRPr="00E30050">
        <w:rPr>
          <w:rFonts w:cs="Calibri"/>
          <w:bCs/>
        </w:rPr>
        <w:t>î</w:t>
      </w:r>
      <w:r w:rsidR="00F54DE4" w:rsidRPr="00E30050">
        <w:rPr>
          <w:rFonts w:cs="Calibri"/>
          <w:bCs/>
        </w:rPr>
        <w:t>l  reprezint</w:t>
      </w:r>
      <w:r w:rsidR="00B75E5A" w:rsidRPr="00E30050">
        <w:rPr>
          <w:rFonts w:cs="Calibri"/>
          <w:bCs/>
        </w:rPr>
        <w:t>ă</w:t>
      </w:r>
      <w:r w:rsidR="00F54DE4" w:rsidRPr="00E30050">
        <w:rPr>
          <w:rFonts w:cs="Calibri"/>
          <w:bCs/>
        </w:rPr>
        <w:t xml:space="preserve">  stabilirea  elementelor/condi</w:t>
      </w:r>
      <w:r w:rsidR="00B75E5A" w:rsidRPr="00E30050">
        <w:rPr>
          <w:rFonts w:cs="Calibri"/>
          <w:bCs/>
        </w:rPr>
        <w:t>ț</w:t>
      </w:r>
      <w:r w:rsidR="00F54DE4" w:rsidRPr="00E30050">
        <w:rPr>
          <w:rFonts w:cs="Calibri"/>
          <w:bCs/>
        </w:rPr>
        <w:t>iilor  esen</w:t>
      </w:r>
      <w:r w:rsidR="00B75E5A" w:rsidRPr="00E30050">
        <w:rPr>
          <w:rFonts w:cs="Calibri"/>
          <w:bCs/>
        </w:rPr>
        <w:t>ț</w:t>
      </w:r>
      <w:r w:rsidR="00F54DE4" w:rsidRPr="00E30050">
        <w:rPr>
          <w:rFonts w:cs="Calibri"/>
          <w:bCs/>
        </w:rPr>
        <w:t>iale  care  vor guverna  contractele  subsecvente  de  servicii  ce  urmeaz</w:t>
      </w:r>
      <w:r w:rsidR="00B75E5A" w:rsidRPr="00E30050">
        <w:rPr>
          <w:rFonts w:cs="Calibri"/>
          <w:bCs/>
        </w:rPr>
        <w:t>ă</w:t>
      </w:r>
      <w:r w:rsidR="00F54DE4" w:rsidRPr="00E30050">
        <w:rPr>
          <w:rFonts w:cs="Calibri"/>
          <w:bCs/>
        </w:rPr>
        <w:t xml:space="preserve">  a  fi  atribuite  pe</w:t>
      </w:r>
      <w:r w:rsidR="00180F2F" w:rsidRPr="00E30050">
        <w:rPr>
          <w:rFonts w:cs="Calibri"/>
          <w:bCs/>
        </w:rPr>
        <w:t xml:space="preserve"> </w:t>
      </w:r>
      <w:r w:rsidR="00F54DE4" w:rsidRPr="00E30050">
        <w:rPr>
          <w:rFonts w:cs="Calibri"/>
          <w:bCs/>
        </w:rPr>
        <w:t>durata  derul</w:t>
      </w:r>
      <w:r w:rsidR="00B75E5A" w:rsidRPr="00E30050">
        <w:rPr>
          <w:rFonts w:cs="Calibri"/>
          <w:bCs/>
        </w:rPr>
        <w:t>ă</w:t>
      </w:r>
      <w:r w:rsidR="00F54DE4" w:rsidRPr="00E30050">
        <w:rPr>
          <w:rFonts w:cs="Calibri"/>
          <w:bCs/>
        </w:rPr>
        <w:t>rii prezentului acord-cadru.</w:t>
      </w:r>
    </w:p>
    <w:p w14:paraId="7E343109" w14:textId="77777777" w:rsidR="00B75E5A" w:rsidRPr="00E30050" w:rsidRDefault="00B75E5A" w:rsidP="00E433C2">
      <w:pPr>
        <w:spacing w:after="0" w:line="240" w:lineRule="auto"/>
        <w:jc w:val="both"/>
        <w:rPr>
          <w:rFonts w:cs="Calibri"/>
          <w:bCs/>
        </w:rPr>
      </w:pPr>
    </w:p>
    <w:p w14:paraId="4B84C90B" w14:textId="0AAD5BFA" w:rsidR="00B16A8D" w:rsidRPr="00E30050" w:rsidRDefault="007B113C"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4</w:t>
      </w:r>
      <w:r w:rsidR="00B16A8D" w:rsidRPr="00E30050">
        <w:rPr>
          <w:rFonts w:eastAsia="Times New Roman" w:cs="Calibri"/>
          <w:b/>
          <w:bCs/>
          <w:lang w:eastAsia="ro-RO"/>
        </w:rPr>
        <w:t>.Durata acordului-cadru</w:t>
      </w:r>
    </w:p>
    <w:p w14:paraId="40217ED8" w14:textId="522D74AA" w:rsidR="00B16A8D" w:rsidRPr="00E30050" w:rsidRDefault="007B113C"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4</w:t>
      </w:r>
      <w:r w:rsidR="00B16A8D" w:rsidRPr="00E30050">
        <w:rPr>
          <w:rFonts w:eastAsia="Times New Roman" w:cs="Calibri"/>
          <w:bCs/>
          <w:lang w:eastAsia="ro-RO"/>
        </w:rPr>
        <w:t>.1.- Durata prezentului acord-cadru este de</w:t>
      </w:r>
      <w:r w:rsidR="00C27E0B" w:rsidRPr="00E30050">
        <w:rPr>
          <w:rFonts w:eastAsia="Times New Roman" w:cs="Calibri"/>
          <w:bCs/>
          <w:lang w:eastAsia="ro-RO"/>
        </w:rPr>
        <w:t xml:space="preserve"> </w:t>
      </w:r>
      <w:r w:rsidR="008111DB" w:rsidRPr="00E30050">
        <w:rPr>
          <w:rFonts w:eastAsia="Times New Roman" w:cs="Calibri"/>
          <w:bCs/>
          <w:lang w:eastAsia="ro-RO"/>
        </w:rPr>
        <w:t>2</w:t>
      </w:r>
      <w:r w:rsidR="006662A0" w:rsidRPr="00E30050">
        <w:rPr>
          <w:rFonts w:eastAsia="Times New Roman" w:cs="Calibri"/>
          <w:bCs/>
          <w:lang w:eastAsia="ro-RO"/>
        </w:rPr>
        <w:t>58</w:t>
      </w:r>
      <w:r w:rsidR="008111DB" w:rsidRPr="00E30050">
        <w:rPr>
          <w:rFonts w:eastAsia="Times New Roman" w:cs="Calibri"/>
          <w:bCs/>
          <w:lang w:eastAsia="ro-RO"/>
        </w:rPr>
        <w:t xml:space="preserve"> </w:t>
      </w:r>
      <w:r w:rsidR="006662A0" w:rsidRPr="00E30050">
        <w:rPr>
          <w:rFonts w:eastAsia="Times New Roman" w:cs="Calibri"/>
          <w:bCs/>
          <w:lang w:eastAsia="ro-RO"/>
        </w:rPr>
        <w:t>de zile</w:t>
      </w:r>
      <w:r w:rsidR="00B16A8D" w:rsidRPr="00E30050">
        <w:rPr>
          <w:rFonts w:eastAsia="Times New Roman" w:cs="Calibri"/>
          <w:bCs/>
          <w:lang w:eastAsia="ro-RO"/>
        </w:rPr>
        <w:t xml:space="preserve">, începând </w:t>
      </w:r>
      <w:r w:rsidR="006662A0" w:rsidRPr="00E30050">
        <w:rPr>
          <w:rFonts w:eastAsia="Times New Roman" w:cs="Calibri"/>
          <w:bCs/>
          <w:lang w:eastAsia="ro-RO"/>
        </w:rPr>
        <w:t>cu</w:t>
      </w:r>
      <w:r w:rsidR="00B16A8D" w:rsidRPr="00E30050">
        <w:rPr>
          <w:rFonts w:eastAsia="Times New Roman" w:cs="Calibri"/>
          <w:bCs/>
          <w:lang w:eastAsia="ro-RO"/>
        </w:rPr>
        <w:t xml:space="preserve"> data </w:t>
      </w:r>
      <w:r w:rsidR="006662A0" w:rsidRPr="00E30050">
        <w:rPr>
          <w:rFonts w:eastAsia="Times New Roman" w:cs="Calibri"/>
          <w:bCs/>
          <w:lang w:eastAsia="ro-RO"/>
        </w:rPr>
        <w:t>01.08.2026</w:t>
      </w:r>
      <w:r w:rsidR="00AE085C" w:rsidRPr="00E30050">
        <w:rPr>
          <w:rFonts w:eastAsia="Times New Roman" w:cs="Calibri"/>
          <w:bCs/>
          <w:lang w:eastAsia="ro-RO"/>
        </w:rPr>
        <w:t>.</w:t>
      </w:r>
    </w:p>
    <w:p w14:paraId="2CA01A16" w14:textId="608D2D5C" w:rsidR="00AE085C" w:rsidRPr="00E30050" w:rsidRDefault="00AE085C"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4.2.- Prezentul acord cadru intră în vigoare la data de __.__._____.</w:t>
      </w:r>
    </w:p>
    <w:p w14:paraId="26E2E310" w14:textId="77777777" w:rsidR="000819D3" w:rsidRPr="00E30050" w:rsidRDefault="000819D3" w:rsidP="00E433C2">
      <w:pPr>
        <w:shd w:val="clear" w:color="auto" w:fill="FFFFFF"/>
        <w:spacing w:after="0" w:line="240" w:lineRule="auto"/>
        <w:jc w:val="both"/>
        <w:rPr>
          <w:rFonts w:eastAsia="Times New Roman" w:cs="Calibri"/>
          <w:bCs/>
          <w:lang w:eastAsia="ro-RO"/>
        </w:rPr>
      </w:pPr>
      <w:bookmarkStart w:id="2" w:name="do|ax7|pt6|sp6.1.|pa1"/>
      <w:bookmarkEnd w:id="2"/>
    </w:p>
    <w:p w14:paraId="260749D9" w14:textId="2D3415A7" w:rsidR="00AE085C" w:rsidRPr="00E30050" w:rsidRDefault="00AE085C" w:rsidP="00E433C2">
      <w:pPr>
        <w:spacing w:after="0" w:line="240" w:lineRule="auto"/>
        <w:jc w:val="both"/>
        <w:rPr>
          <w:rFonts w:eastAsia="Times New Roman" w:cs="Calibri"/>
          <w:b/>
        </w:rPr>
      </w:pPr>
      <w:r w:rsidRPr="00E30050">
        <w:rPr>
          <w:rFonts w:eastAsia="Times New Roman" w:cs="Calibri"/>
          <w:b/>
          <w:bCs/>
        </w:rPr>
        <w:t xml:space="preserve">5. Prețul serviciilor </w:t>
      </w:r>
    </w:p>
    <w:p w14:paraId="00A8DC55" w14:textId="327B5C4F" w:rsidR="00AE085C" w:rsidRPr="00E30050" w:rsidRDefault="00AE085C" w:rsidP="00E433C2">
      <w:pPr>
        <w:spacing w:after="0" w:line="240" w:lineRule="auto"/>
        <w:jc w:val="both"/>
        <w:rPr>
          <w:rFonts w:eastAsia="Times New Roman" w:cs="Calibri"/>
          <w:lang w:eastAsia="zh-CN"/>
        </w:rPr>
      </w:pPr>
      <w:r w:rsidRPr="00E30050">
        <w:rPr>
          <w:rFonts w:eastAsia="Times New Roman" w:cs="Calibri"/>
        </w:rPr>
        <w:t xml:space="preserve">5.1. - Valoarea maximă a Acordului cadru </w:t>
      </w:r>
      <w:r w:rsidR="00DE0421" w:rsidRPr="00E30050">
        <w:rPr>
          <w:rFonts w:cs="Calibri"/>
          <w:bCs/>
        </w:rPr>
        <w:t>pentru 2</w:t>
      </w:r>
      <w:r w:rsidR="00223C97" w:rsidRPr="00E30050">
        <w:rPr>
          <w:rFonts w:cs="Calibri"/>
          <w:bCs/>
        </w:rPr>
        <w:t>5</w:t>
      </w:r>
      <w:r w:rsidR="006662A0" w:rsidRPr="00E30050">
        <w:rPr>
          <w:rFonts w:cs="Calibri"/>
          <w:bCs/>
        </w:rPr>
        <w:t>8</w:t>
      </w:r>
      <w:r w:rsidR="00DE0421" w:rsidRPr="00E30050">
        <w:rPr>
          <w:rFonts w:cs="Calibri"/>
          <w:bCs/>
        </w:rPr>
        <w:t xml:space="preserve"> </w:t>
      </w:r>
      <w:r w:rsidR="006662A0" w:rsidRPr="00E30050">
        <w:rPr>
          <w:rFonts w:cs="Calibri"/>
          <w:bCs/>
        </w:rPr>
        <w:t>de zile</w:t>
      </w:r>
      <w:r w:rsidR="00DE0421" w:rsidRPr="00E30050">
        <w:rPr>
          <w:rFonts w:cs="Calibri"/>
          <w:bCs/>
        </w:rPr>
        <w:t xml:space="preserve"> este de  </w:t>
      </w:r>
      <w:r w:rsidR="00854C79" w:rsidRPr="00E30050">
        <w:rPr>
          <w:rFonts w:cs="Calibri"/>
          <w:bCs/>
        </w:rPr>
        <w:t>........................</w:t>
      </w:r>
      <w:r w:rsidR="00223C97" w:rsidRPr="00E30050">
        <w:rPr>
          <w:rFonts w:cs="Calibri"/>
          <w:bCs/>
        </w:rPr>
        <w:t xml:space="preserve"> </w:t>
      </w:r>
      <w:r w:rsidR="00DE0421" w:rsidRPr="00E30050">
        <w:rPr>
          <w:rFonts w:cs="Calibri"/>
          <w:bCs/>
        </w:rPr>
        <w:t xml:space="preserve">lei </w:t>
      </w:r>
      <w:r w:rsidRPr="00E30050">
        <w:rPr>
          <w:rFonts w:cs="Calibri"/>
          <w:b/>
          <w:bCs/>
        </w:rPr>
        <w:t xml:space="preserve"> </w:t>
      </w:r>
      <w:r w:rsidRPr="00E30050">
        <w:rPr>
          <w:rFonts w:cs="Calibri"/>
        </w:rPr>
        <w:t>fără TVA</w:t>
      </w:r>
      <w:r w:rsidRPr="00E30050">
        <w:rPr>
          <w:rFonts w:cs="Calibri"/>
          <w:bCs/>
        </w:rPr>
        <w:t xml:space="preserve">, respectiv </w:t>
      </w:r>
      <w:r w:rsidR="00854C79" w:rsidRPr="00E30050">
        <w:rPr>
          <w:rFonts w:cs="Calibri"/>
          <w:bCs/>
        </w:rPr>
        <w:t>........................</w:t>
      </w:r>
      <w:r w:rsidR="008D175A" w:rsidRPr="00E30050">
        <w:rPr>
          <w:rFonts w:cs="Calibri"/>
          <w:bCs/>
        </w:rPr>
        <w:t xml:space="preserve"> </w:t>
      </w:r>
      <w:r w:rsidRPr="00E30050">
        <w:rPr>
          <w:rFonts w:cs="Calibri"/>
          <w:b/>
          <w:bCs/>
        </w:rPr>
        <w:t xml:space="preserve"> </w:t>
      </w:r>
      <w:r w:rsidRPr="00E30050">
        <w:rPr>
          <w:rFonts w:cs="Calibri"/>
        </w:rPr>
        <w:t>lei cu TVA.</w:t>
      </w:r>
      <w:r w:rsidRPr="00E30050">
        <w:rPr>
          <w:rFonts w:eastAsia="Times New Roman" w:cs="Calibri"/>
          <w:lang w:eastAsia="zh-CN"/>
        </w:rPr>
        <w:t xml:space="preserve"> </w:t>
      </w:r>
    </w:p>
    <w:p w14:paraId="081EEC47" w14:textId="7429EF11" w:rsidR="00AE085C" w:rsidRPr="00E30050" w:rsidRDefault="00AE085C" w:rsidP="00E433C2">
      <w:pPr>
        <w:shd w:val="clear" w:color="auto" w:fill="FFFFFF"/>
        <w:spacing w:after="0" w:line="240" w:lineRule="auto"/>
        <w:jc w:val="both"/>
        <w:rPr>
          <w:rFonts w:eastAsia="Times New Roman" w:cs="Calibri"/>
          <w:b/>
          <w:bCs/>
          <w:lang w:eastAsia="ro-RO"/>
        </w:rPr>
      </w:pPr>
      <w:r w:rsidRPr="00E30050">
        <w:rPr>
          <w:rFonts w:eastAsia="MS Mincho" w:cs="Calibri"/>
          <w:lang w:eastAsia="ja-JP"/>
        </w:rPr>
        <w:t>5.2. Preţul unitar convenit pentru activitatea prestată, este de __,__ lei/oră/post fără TVA.</w:t>
      </w:r>
    </w:p>
    <w:p w14:paraId="291D4E2E" w14:textId="77777777" w:rsidR="00AE085C" w:rsidRPr="00E30050" w:rsidRDefault="00AE085C" w:rsidP="00E433C2">
      <w:pPr>
        <w:shd w:val="clear" w:color="auto" w:fill="FFFFFF"/>
        <w:spacing w:after="0" w:line="240" w:lineRule="auto"/>
        <w:jc w:val="both"/>
        <w:rPr>
          <w:rFonts w:eastAsia="Times New Roman" w:cs="Calibri"/>
          <w:b/>
          <w:bCs/>
          <w:lang w:eastAsia="ro-RO"/>
        </w:rPr>
      </w:pPr>
    </w:p>
    <w:p w14:paraId="414239A9" w14:textId="3747CDB0" w:rsidR="003A76CF" w:rsidRPr="00E30050" w:rsidRDefault="003A76CF"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6.Cantitatea previzionată</w:t>
      </w:r>
    </w:p>
    <w:p w14:paraId="24AAE5C2" w14:textId="2EEF5204" w:rsidR="003A76CF" w:rsidRPr="00E30050" w:rsidRDefault="003A76CF"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 xml:space="preserve">6.1. - Cantitățile estimate maxime și minime </w:t>
      </w:r>
      <w:r w:rsidR="006662A0" w:rsidRPr="00E30050">
        <w:rPr>
          <w:rFonts w:eastAsia="Times New Roman" w:cs="Calibri"/>
          <w:bCs/>
          <w:lang w:eastAsia="ro-RO"/>
        </w:rPr>
        <w:t xml:space="preserve">pentru un singur post, </w:t>
      </w:r>
      <w:r w:rsidRPr="00E30050">
        <w:rPr>
          <w:rFonts w:eastAsia="Times New Roman" w:cs="Calibri"/>
          <w:bCs/>
          <w:lang w:eastAsia="ro-RO"/>
        </w:rPr>
        <w:t>care ar putea fi solicitate pe durata întregului acord cadru</w:t>
      </w:r>
      <w:r w:rsidR="006662A0" w:rsidRPr="00E30050">
        <w:rPr>
          <w:rFonts w:eastAsia="Times New Roman" w:cs="Calibri"/>
          <w:bCs/>
          <w:lang w:eastAsia="ro-RO"/>
        </w:rPr>
        <w:t xml:space="preserve">, pentru </w:t>
      </w:r>
      <w:r w:rsidR="00873E06" w:rsidRPr="00E30050">
        <w:rPr>
          <w:rFonts w:eastAsia="Times New Roman" w:cs="Calibri"/>
          <w:bCs/>
          <w:lang w:eastAsia="ro-RO"/>
        </w:rPr>
        <w:t>fiecare PL în parte,</w:t>
      </w:r>
      <w:r w:rsidRPr="00E30050">
        <w:rPr>
          <w:rFonts w:eastAsia="Times New Roman" w:cs="Calibri"/>
          <w:bCs/>
          <w:lang w:eastAsia="ro-RO"/>
        </w:rPr>
        <w:t xml:space="preserve"> sunt: </w:t>
      </w:r>
    </w:p>
    <w:p w14:paraId="78A25F70" w14:textId="21650720" w:rsidR="00223C97" w:rsidRPr="00E30050" w:rsidRDefault="003A76CF" w:rsidP="00223C97">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a) pentru acordul</w:t>
      </w:r>
      <w:r w:rsidR="00873E06" w:rsidRPr="00E30050">
        <w:rPr>
          <w:rFonts w:eastAsia="Times New Roman" w:cs="Calibri"/>
          <w:bCs/>
          <w:lang w:eastAsia="ro-RO"/>
        </w:rPr>
        <w:t>-</w:t>
      </w:r>
      <w:r w:rsidRPr="00E30050">
        <w:rPr>
          <w:rFonts w:eastAsia="Times New Roman" w:cs="Calibri"/>
          <w:bCs/>
          <w:lang w:eastAsia="ro-RO"/>
        </w:rPr>
        <w:t>cadru</w:t>
      </w:r>
      <w:bookmarkStart w:id="3" w:name="_Hlk37151029"/>
      <w:r w:rsidR="00223C97" w:rsidRPr="00E30050">
        <w:rPr>
          <w:rFonts w:eastAsia="Times New Roman" w:cs="Calibri"/>
          <w:bCs/>
          <w:lang w:eastAsia="ro-RO"/>
        </w:rPr>
        <w:tab/>
      </w:r>
    </w:p>
    <w:p w14:paraId="7EB7EAD7" w14:textId="0FF9A032" w:rsidR="003A76CF" w:rsidRPr="00E30050" w:rsidRDefault="00223C97" w:rsidP="00223C97">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w:t>
      </w:r>
      <w:r w:rsidR="003A76CF" w:rsidRPr="00E30050">
        <w:rPr>
          <w:rFonts w:eastAsia="Times New Roman" w:cs="Calibri"/>
          <w:bCs/>
          <w:lang w:eastAsia="ro-RO"/>
        </w:rPr>
        <w:t xml:space="preserve">cantitatea maximă este de </w:t>
      </w:r>
      <w:r w:rsidR="00873E06" w:rsidRPr="00E30050">
        <w:rPr>
          <w:rFonts w:eastAsia="Times New Roman" w:cs="Calibri"/>
          <w:bCs/>
          <w:lang w:eastAsia="ro-RO"/>
        </w:rPr>
        <w:t>6.192</w:t>
      </w:r>
      <w:r w:rsidRPr="00E30050">
        <w:rPr>
          <w:rFonts w:eastAsia="Times New Roman" w:cs="Calibri"/>
          <w:bCs/>
          <w:lang w:eastAsia="ro-RO"/>
        </w:rPr>
        <w:t xml:space="preserve"> </w:t>
      </w:r>
      <w:r w:rsidR="00711605" w:rsidRPr="00E30050">
        <w:rPr>
          <w:rFonts w:eastAsia="Times New Roman" w:cs="Calibri"/>
          <w:bCs/>
          <w:lang w:eastAsia="ro-RO"/>
        </w:rPr>
        <w:t>ore/2</w:t>
      </w:r>
      <w:r w:rsidRPr="00E30050">
        <w:rPr>
          <w:rFonts w:eastAsia="Times New Roman" w:cs="Calibri"/>
          <w:bCs/>
          <w:lang w:eastAsia="ro-RO"/>
        </w:rPr>
        <w:t>5</w:t>
      </w:r>
      <w:r w:rsidR="00873E06" w:rsidRPr="00E30050">
        <w:rPr>
          <w:rFonts w:eastAsia="Times New Roman" w:cs="Calibri"/>
          <w:bCs/>
          <w:lang w:eastAsia="ro-RO"/>
        </w:rPr>
        <w:t>8 de zile</w:t>
      </w:r>
      <w:r w:rsidR="00711605" w:rsidRPr="00E30050">
        <w:rPr>
          <w:rFonts w:eastAsia="Times New Roman" w:cs="Calibri"/>
          <w:bCs/>
          <w:lang w:eastAsia="ro-RO"/>
        </w:rPr>
        <w:t xml:space="preserve"> </w:t>
      </w:r>
    </w:p>
    <w:p w14:paraId="70B9404D" w14:textId="6435B4B2" w:rsidR="003A76CF" w:rsidRPr="00E30050" w:rsidRDefault="003A76CF"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 xml:space="preserve">-cantitatea minimă </w:t>
      </w:r>
      <w:r w:rsidR="00711605" w:rsidRPr="00E30050">
        <w:rPr>
          <w:rFonts w:eastAsia="Times New Roman" w:cs="Calibri"/>
          <w:bCs/>
          <w:lang w:eastAsia="ro-RO"/>
        </w:rPr>
        <w:t xml:space="preserve">este de </w:t>
      </w:r>
      <w:r w:rsidR="00873E06" w:rsidRPr="00E30050">
        <w:rPr>
          <w:rFonts w:eastAsia="Times New Roman" w:cs="Calibri"/>
          <w:bCs/>
          <w:lang w:eastAsia="ro-RO"/>
        </w:rPr>
        <w:t xml:space="preserve">672 </w:t>
      </w:r>
      <w:r w:rsidR="00FB45FD" w:rsidRPr="00E30050">
        <w:rPr>
          <w:rFonts w:eastAsia="Times New Roman" w:cs="Calibri"/>
          <w:bCs/>
          <w:lang w:eastAsia="ro-RO"/>
        </w:rPr>
        <w:t xml:space="preserve"> </w:t>
      </w:r>
      <w:r w:rsidR="00711605" w:rsidRPr="00E30050">
        <w:rPr>
          <w:rFonts w:eastAsia="Times New Roman" w:cs="Calibri"/>
          <w:bCs/>
          <w:lang w:eastAsia="ro-RO"/>
        </w:rPr>
        <w:t>ore/</w:t>
      </w:r>
      <w:r w:rsidR="00873E06" w:rsidRPr="00E30050">
        <w:rPr>
          <w:rFonts w:eastAsia="Times New Roman" w:cs="Calibri"/>
          <w:bCs/>
          <w:lang w:eastAsia="ro-RO"/>
        </w:rPr>
        <w:t>28</w:t>
      </w:r>
      <w:r w:rsidR="00277798" w:rsidRPr="00E30050">
        <w:rPr>
          <w:rFonts w:eastAsia="Times New Roman" w:cs="Calibri"/>
          <w:bCs/>
          <w:lang w:eastAsia="ro-RO"/>
        </w:rPr>
        <w:t xml:space="preserve"> </w:t>
      </w:r>
      <w:r w:rsidR="00873E06" w:rsidRPr="00E30050">
        <w:rPr>
          <w:rFonts w:eastAsia="Times New Roman" w:cs="Calibri"/>
          <w:bCs/>
          <w:lang w:eastAsia="ro-RO"/>
        </w:rPr>
        <w:t>de zile</w:t>
      </w:r>
    </w:p>
    <w:p w14:paraId="168487EE" w14:textId="77777777" w:rsidR="00223C97" w:rsidRPr="00E30050" w:rsidRDefault="00223C97" w:rsidP="00E433C2">
      <w:pPr>
        <w:shd w:val="clear" w:color="auto" w:fill="FFFFFF"/>
        <w:spacing w:after="0" w:line="240" w:lineRule="auto"/>
        <w:jc w:val="both"/>
        <w:rPr>
          <w:rFonts w:eastAsia="Times New Roman" w:cs="Calibri"/>
          <w:bCs/>
          <w:lang w:eastAsia="ro-RO"/>
        </w:rPr>
      </w:pPr>
    </w:p>
    <w:bookmarkEnd w:id="3"/>
    <w:p w14:paraId="0DE4B01A" w14:textId="77777777" w:rsidR="003A76CF" w:rsidRPr="00E30050" w:rsidRDefault="003A76CF"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b) pentru contracte subsecvente</w:t>
      </w:r>
    </w:p>
    <w:p w14:paraId="19449F1A" w14:textId="457C37D1" w:rsidR="003A76CF" w:rsidRPr="00E30050" w:rsidRDefault="003A76CF" w:rsidP="00E433C2">
      <w:pPr>
        <w:suppressAutoHyphens/>
        <w:spacing w:line="240" w:lineRule="auto"/>
        <w:contextualSpacing/>
        <w:jc w:val="both"/>
        <w:textAlignment w:val="baseline"/>
        <w:rPr>
          <w:rFonts w:eastAsia="Times New Roman" w:cs="Calibri"/>
          <w:bCs/>
          <w:kern w:val="1"/>
          <w:u w:color="000000"/>
          <w:lang w:eastAsia="zh-CN"/>
        </w:rPr>
      </w:pPr>
      <w:r w:rsidRPr="00E30050">
        <w:rPr>
          <w:rFonts w:eastAsia="Times New Roman" w:cs="Calibri"/>
          <w:bCs/>
          <w:lang w:eastAsia="ro-RO"/>
        </w:rPr>
        <w:t xml:space="preserve">-cantitatea maximă este de </w:t>
      </w:r>
      <w:r w:rsidR="00873E06" w:rsidRPr="00E30050">
        <w:rPr>
          <w:rFonts w:eastAsia="Times New Roman" w:cs="Calibri"/>
          <w:bCs/>
          <w:lang w:eastAsia="ro-RO"/>
        </w:rPr>
        <w:t>3.672</w:t>
      </w:r>
      <w:r w:rsidR="00616803" w:rsidRPr="00E30050">
        <w:rPr>
          <w:rFonts w:eastAsia="Times New Roman" w:cs="Calibri"/>
          <w:bCs/>
          <w:lang w:eastAsia="ro-RO"/>
        </w:rPr>
        <w:t xml:space="preserve"> </w:t>
      </w:r>
      <w:r w:rsidRPr="00E30050">
        <w:rPr>
          <w:rFonts w:eastAsia="Times New Roman" w:cs="Calibri"/>
          <w:bCs/>
          <w:kern w:val="1"/>
          <w:u w:color="000000"/>
          <w:lang w:eastAsia="zh-CN"/>
        </w:rPr>
        <w:t>ore/1</w:t>
      </w:r>
      <w:r w:rsidR="00873E06" w:rsidRPr="00E30050">
        <w:rPr>
          <w:rFonts w:eastAsia="Times New Roman" w:cs="Calibri"/>
          <w:bCs/>
          <w:kern w:val="1"/>
          <w:u w:color="000000"/>
          <w:lang w:eastAsia="zh-CN"/>
        </w:rPr>
        <w:t>53 de zile</w:t>
      </w:r>
    </w:p>
    <w:p w14:paraId="7898711F" w14:textId="09834E1C" w:rsidR="003A76CF" w:rsidRPr="00E30050" w:rsidRDefault="003A76CF"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 xml:space="preserve">-cantitatea minimă </w:t>
      </w:r>
      <w:r w:rsidR="004854C7" w:rsidRPr="00E30050">
        <w:rPr>
          <w:rFonts w:eastAsia="Times New Roman" w:cs="Calibri"/>
          <w:bCs/>
          <w:lang w:eastAsia="ro-RO"/>
        </w:rPr>
        <w:t xml:space="preserve">672 </w:t>
      </w:r>
      <w:r w:rsidRPr="00E30050">
        <w:rPr>
          <w:rFonts w:eastAsia="Times New Roman" w:cs="Calibri"/>
          <w:bCs/>
          <w:kern w:val="1"/>
          <w:u w:color="000000"/>
          <w:lang w:eastAsia="zh-CN"/>
        </w:rPr>
        <w:t>ore</w:t>
      </w:r>
      <w:r w:rsidRPr="00E30050">
        <w:rPr>
          <w:rFonts w:eastAsia="Times New Roman" w:cs="Calibri"/>
          <w:bCs/>
          <w:lang w:eastAsia="ro-RO"/>
        </w:rPr>
        <w:t>/</w:t>
      </w:r>
      <w:r w:rsidR="0096444B" w:rsidRPr="00E30050">
        <w:rPr>
          <w:rFonts w:eastAsia="Times New Roman" w:cs="Calibri"/>
          <w:bCs/>
          <w:lang w:eastAsia="ro-RO"/>
        </w:rPr>
        <w:t>28 zile</w:t>
      </w:r>
    </w:p>
    <w:p w14:paraId="3E249310" w14:textId="77777777" w:rsidR="00223C97" w:rsidRPr="00E30050" w:rsidRDefault="00223C97" w:rsidP="00E433C2">
      <w:pPr>
        <w:shd w:val="clear" w:color="auto" w:fill="FFFFFF"/>
        <w:spacing w:after="0" w:line="240" w:lineRule="auto"/>
        <w:jc w:val="both"/>
        <w:rPr>
          <w:rFonts w:eastAsia="Times New Roman" w:cs="Calibri"/>
          <w:bCs/>
          <w:lang w:eastAsia="ro-RO"/>
        </w:rPr>
      </w:pPr>
    </w:p>
    <w:p w14:paraId="0B38B9D0" w14:textId="0C0615BE" w:rsidR="003A76CF" w:rsidRPr="00E30050" w:rsidRDefault="003A76CF" w:rsidP="00E433C2">
      <w:pPr>
        <w:spacing w:after="0" w:line="240" w:lineRule="auto"/>
        <w:jc w:val="both"/>
        <w:rPr>
          <w:rFonts w:eastAsia="Times New Roman" w:cs="Calibri"/>
          <w:bCs/>
        </w:rPr>
      </w:pPr>
      <w:r w:rsidRPr="00E30050">
        <w:rPr>
          <w:rFonts w:eastAsia="Times New Roman" w:cs="Calibri"/>
          <w:bCs/>
        </w:rPr>
        <w:t>6.2. Cantitățile minime și maxime sunt estimative, urmând a fi achiziționate în funcție de necesitățile reale ale promitentului achizitor și de fondurile bugetare alocate cu aceasta destinație.</w:t>
      </w:r>
    </w:p>
    <w:p w14:paraId="1AE7CB2C" w14:textId="77777777" w:rsidR="00E433C2" w:rsidRPr="00E30050" w:rsidRDefault="00E433C2" w:rsidP="00E433C2">
      <w:pPr>
        <w:shd w:val="clear" w:color="auto" w:fill="FFFFFF"/>
        <w:spacing w:after="0" w:line="240" w:lineRule="auto"/>
        <w:jc w:val="both"/>
        <w:rPr>
          <w:rFonts w:eastAsia="Times New Roman" w:cs="Calibri"/>
          <w:b/>
          <w:bCs/>
          <w:lang w:eastAsia="ro-RO"/>
        </w:rPr>
      </w:pPr>
    </w:p>
    <w:p w14:paraId="3F2F0268" w14:textId="4BD73A63" w:rsidR="00B16A8D" w:rsidRPr="00E30050" w:rsidRDefault="003A76CF" w:rsidP="00E433C2">
      <w:pPr>
        <w:shd w:val="clear" w:color="auto" w:fill="FFFFFF"/>
        <w:spacing w:after="0" w:line="240" w:lineRule="auto"/>
        <w:jc w:val="both"/>
        <w:rPr>
          <w:rFonts w:eastAsia="Times New Roman" w:cs="Calibri"/>
          <w:bCs/>
          <w:lang w:eastAsia="ro-RO"/>
        </w:rPr>
      </w:pPr>
      <w:r w:rsidRPr="00E30050">
        <w:rPr>
          <w:rFonts w:eastAsia="Times New Roman" w:cs="Calibri"/>
          <w:b/>
          <w:bCs/>
          <w:lang w:eastAsia="ro-RO"/>
        </w:rPr>
        <w:t>7</w:t>
      </w:r>
      <w:r w:rsidR="000819D3" w:rsidRPr="00E30050">
        <w:rPr>
          <w:rFonts w:eastAsia="Times New Roman" w:cs="Calibri"/>
          <w:b/>
          <w:bCs/>
          <w:lang w:eastAsia="ro-RO"/>
        </w:rPr>
        <w:t>.</w:t>
      </w:r>
      <w:r w:rsidRPr="00E30050">
        <w:rPr>
          <w:rFonts w:eastAsia="Times New Roman" w:cs="Calibri"/>
          <w:b/>
          <w:bCs/>
          <w:lang w:eastAsia="ro-RO"/>
        </w:rPr>
        <w:t xml:space="preserve"> </w:t>
      </w:r>
      <w:r w:rsidR="00B16A8D" w:rsidRPr="00E30050">
        <w:rPr>
          <w:rFonts w:eastAsia="Times New Roman" w:cs="Calibri"/>
          <w:b/>
          <w:bCs/>
          <w:lang w:eastAsia="ro-RO"/>
        </w:rPr>
        <w:t>Obligaţiile promitentului-prestator</w:t>
      </w:r>
    </w:p>
    <w:p w14:paraId="4EA75580" w14:textId="6144B3D5" w:rsidR="002D5153" w:rsidRPr="00E30050" w:rsidRDefault="00B34612"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7</w:t>
      </w:r>
      <w:r w:rsidR="00B16A8D" w:rsidRPr="00E30050">
        <w:rPr>
          <w:rFonts w:eastAsia="Times New Roman" w:cs="Calibri"/>
          <w:bCs/>
          <w:lang w:eastAsia="ro-RO"/>
        </w:rPr>
        <w:t>.1.</w:t>
      </w:r>
      <w:r w:rsidR="003A76CF" w:rsidRPr="00E30050">
        <w:rPr>
          <w:rFonts w:eastAsia="Times New Roman" w:cs="Calibri"/>
          <w:bCs/>
          <w:lang w:eastAsia="ro-RO"/>
        </w:rPr>
        <w:t xml:space="preserve"> </w:t>
      </w:r>
      <w:r w:rsidR="00B16A8D" w:rsidRPr="00E30050">
        <w:rPr>
          <w:rFonts w:eastAsia="Times New Roman" w:cs="Calibri"/>
          <w:bCs/>
          <w:lang w:eastAsia="ro-RO"/>
        </w:rPr>
        <w:t>- Promitentul-</w:t>
      </w:r>
      <w:r w:rsidR="00B9189E" w:rsidRPr="00E30050">
        <w:rPr>
          <w:rFonts w:eastAsia="Times New Roman" w:cs="Calibri"/>
          <w:bCs/>
          <w:lang w:eastAsia="ro-RO"/>
        </w:rPr>
        <w:t>P</w:t>
      </w:r>
      <w:r w:rsidR="00B16A8D" w:rsidRPr="00E30050">
        <w:rPr>
          <w:rFonts w:eastAsia="Times New Roman" w:cs="Calibri"/>
          <w:bCs/>
          <w:lang w:eastAsia="ro-RO"/>
        </w:rPr>
        <w:t xml:space="preserve">restator se obligă ca în baza contractelor subsecvente încheiate cu promitentul-achizitor să presteze </w:t>
      </w:r>
      <w:r w:rsidR="00B9189E" w:rsidRPr="00E30050">
        <w:rPr>
          <w:rFonts w:cs="Calibri"/>
          <w:bCs/>
          <w:i/>
          <w:iCs/>
        </w:rPr>
        <w:t>Serviciilor de pază și protecție, monitorizare și intervenție rapidă prin personal specializat în Punctele de lansare ale U.C.C.G. ....................................</w:t>
      </w:r>
      <w:r w:rsidR="00C16052" w:rsidRPr="00E30050">
        <w:rPr>
          <w:rFonts w:eastAsia="Times New Roman" w:cs="Calibri"/>
          <w:bCs/>
          <w:i/>
          <w:iCs/>
        </w:rPr>
        <w:t>,</w:t>
      </w:r>
      <w:r w:rsidR="00B16A8D" w:rsidRPr="00E30050">
        <w:rPr>
          <w:rFonts w:eastAsia="Times New Roman" w:cs="Calibri"/>
          <w:bCs/>
          <w:lang w:eastAsia="ro-RO"/>
        </w:rPr>
        <w:t xml:space="preserve"> în condiţiile convenite în prezentul acord-cadru.</w:t>
      </w:r>
      <w:bookmarkStart w:id="4" w:name="do|ax7|pt2|sp2.1.|pa1"/>
      <w:bookmarkStart w:id="5" w:name="do|ax7|pt2|sp2.2."/>
      <w:bookmarkEnd w:id="4"/>
      <w:bookmarkEnd w:id="5"/>
    </w:p>
    <w:p w14:paraId="17DED597" w14:textId="5D574BEA" w:rsidR="00B16A8D" w:rsidRPr="00E30050" w:rsidRDefault="00B34612"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7</w:t>
      </w:r>
      <w:r w:rsidR="00B16A8D" w:rsidRPr="00E30050">
        <w:rPr>
          <w:rFonts w:eastAsia="Times New Roman" w:cs="Calibri"/>
          <w:bCs/>
          <w:lang w:eastAsia="ro-RO"/>
        </w:rPr>
        <w:t>.2.</w:t>
      </w:r>
      <w:r w:rsidR="003A76CF" w:rsidRPr="00E30050">
        <w:rPr>
          <w:rFonts w:eastAsia="Times New Roman" w:cs="Calibri"/>
          <w:bCs/>
          <w:lang w:eastAsia="ro-RO"/>
        </w:rPr>
        <w:t xml:space="preserve"> </w:t>
      </w:r>
      <w:r w:rsidR="00B16A8D" w:rsidRPr="00E30050">
        <w:rPr>
          <w:rFonts w:eastAsia="Times New Roman" w:cs="Calibri"/>
          <w:bCs/>
          <w:lang w:eastAsia="ro-RO"/>
        </w:rPr>
        <w:t>- Promitentul-prestator se obligă ca serviciile prestate să respecte cel puţin calitatea prevăzută în propunerea tehnică, anexă la prezentul acord-cadru.</w:t>
      </w:r>
    </w:p>
    <w:p w14:paraId="5AB4B52E" w14:textId="3CEEC68F" w:rsidR="00B16A8D" w:rsidRPr="00E30050" w:rsidRDefault="00B34612" w:rsidP="00E433C2">
      <w:pPr>
        <w:shd w:val="clear" w:color="auto" w:fill="FFFFFF"/>
        <w:spacing w:after="0" w:line="240" w:lineRule="auto"/>
        <w:jc w:val="both"/>
        <w:rPr>
          <w:rFonts w:eastAsia="Times New Roman" w:cs="Calibri"/>
          <w:bCs/>
          <w:lang w:eastAsia="ro-RO"/>
        </w:rPr>
      </w:pPr>
      <w:bookmarkStart w:id="6" w:name="do|ax7|pt2|sp2.3."/>
      <w:bookmarkEnd w:id="6"/>
      <w:r w:rsidRPr="00E30050">
        <w:rPr>
          <w:rFonts w:eastAsia="Times New Roman" w:cs="Calibri"/>
          <w:bCs/>
          <w:lang w:eastAsia="ro-RO"/>
        </w:rPr>
        <w:t>7.</w:t>
      </w:r>
      <w:r w:rsidR="00B16A8D" w:rsidRPr="00E30050">
        <w:rPr>
          <w:rFonts w:eastAsia="Times New Roman" w:cs="Calibri"/>
          <w:bCs/>
          <w:lang w:eastAsia="ro-RO"/>
        </w:rPr>
        <w:t>3.- Promitentul-prestator se obligă să nu transfere total sau parţial obligaţiile asumate prin prezentul acord-cadru.</w:t>
      </w:r>
    </w:p>
    <w:p w14:paraId="3C49248F" w14:textId="4F0684F4" w:rsidR="00A34A34" w:rsidRDefault="00B34612" w:rsidP="00E433C2">
      <w:pPr>
        <w:spacing w:after="0" w:line="240" w:lineRule="auto"/>
        <w:jc w:val="both"/>
        <w:rPr>
          <w:rFonts w:eastAsia="Times New Roman" w:cs="Calibri"/>
          <w:bCs/>
        </w:rPr>
      </w:pPr>
      <w:r w:rsidRPr="00E30050">
        <w:rPr>
          <w:rFonts w:eastAsia="Times New Roman" w:cs="Calibri"/>
          <w:bCs/>
        </w:rPr>
        <w:t>7</w:t>
      </w:r>
      <w:r w:rsidR="00A34A34" w:rsidRPr="00E30050">
        <w:rPr>
          <w:rFonts w:eastAsia="Times New Roman" w:cs="Calibri"/>
          <w:bCs/>
        </w:rPr>
        <w:t>.</w:t>
      </w:r>
      <w:r w:rsidR="00EB1C38" w:rsidRPr="00E30050">
        <w:rPr>
          <w:rFonts w:eastAsia="Times New Roman" w:cs="Calibri"/>
          <w:bCs/>
        </w:rPr>
        <w:t>4</w:t>
      </w:r>
      <w:r w:rsidR="00A34A34" w:rsidRPr="00E30050">
        <w:rPr>
          <w:rFonts w:eastAsia="Times New Roman" w:cs="Calibri"/>
          <w:bCs/>
        </w:rPr>
        <w:t xml:space="preserve">. </w:t>
      </w:r>
      <w:r w:rsidR="00C16052" w:rsidRPr="00E30050">
        <w:rPr>
          <w:rFonts w:eastAsia="Times New Roman" w:cs="Calibri"/>
          <w:bCs/>
        </w:rPr>
        <w:t xml:space="preserve">- </w:t>
      </w:r>
      <w:r w:rsidR="00A34A34" w:rsidRPr="00E30050">
        <w:rPr>
          <w:rFonts w:eastAsia="Times New Roman" w:cs="Calibri"/>
          <w:bCs/>
        </w:rPr>
        <w:t>Promitentul – prestator se obligă să desemneze persoanele autorizate pentru derularea acordului</w:t>
      </w:r>
      <w:r w:rsidR="00B9189E" w:rsidRPr="00E30050">
        <w:rPr>
          <w:rFonts w:eastAsia="Times New Roman" w:cs="Calibri"/>
          <w:bCs/>
        </w:rPr>
        <w:t>-</w:t>
      </w:r>
      <w:r w:rsidR="00A34A34" w:rsidRPr="00E30050">
        <w:rPr>
          <w:rFonts w:eastAsia="Times New Roman" w:cs="Calibri"/>
          <w:bCs/>
        </w:rPr>
        <w:t>cadru şi contractelor subsecvente.</w:t>
      </w:r>
    </w:p>
    <w:p w14:paraId="114BAE12" w14:textId="77777777" w:rsidR="00B72066" w:rsidRPr="00B47840" w:rsidRDefault="00B72066" w:rsidP="00E433C2">
      <w:pPr>
        <w:spacing w:after="0" w:line="240" w:lineRule="auto"/>
        <w:jc w:val="both"/>
        <w:rPr>
          <w:rFonts w:eastAsia="Times New Roman" w:cs="Calibri"/>
          <w:bCs/>
          <w:color w:val="EE0000"/>
        </w:rPr>
      </w:pPr>
      <w:r>
        <w:rPr>
          <w:rFonts w:eastAsia="Times New Roman" w:cs="Calibri"/>
          <w:bCs/>
        </w:rPr>
        <w:t xml:space="preserve">7.5. </w:t>
      </w:r>
      <w:r w:rsidRPr="00B47840">
        <w:rPr>
          <w:rFonts w:eastAsia="Times New Roman" w:cs="Calibri"/>
          <w:bCs/>
          <w:color w:val="EE0000"/>
        </w:rPr>
        <w:t xml:space="preserve">– Promitentul- prestator se obligă să constituie și să prezinte Promitentului-achizitorul, în original, în termen de maximum 5 zile de la semnarea acordului-cadru, polita de asigurare de raspundere civilă a societătii de pază – per eveniment, pentru prejudicii provocate beneficiarilor serviciilor sale sau terţilor păgubiţi, ca urmare a </w:t>
      </w:r>
      <w:r w:rsidRPr="00B47840">
        <w:rPr>
          <w:rFonts w:eastAsia="Times New Roman" w:cs="Calibri"/>
          <w:bCs/>
          <w:color w:val="EE0000"/>
        </w:rPr>
        <w:lastRenderedPageBreak/>
        <w:t xml:space="preserve">producerii unui eveniment asigurat, pentru o perioadă mai mare cu 14 zile decât perioada de valabilitate a acordului-cadru, în care să fie menționate expres toate obiectivele (PL). Polița va fi cesionată în favoarea Promitentului-achizitor pe perioada derulării acordului-cadru. Polița se va încheia exclusiv pentru contractul atribuit, nefiind acceptată o poliță generală. Polița nu trebuie să impună franciză în care este necesară despăgubirea unui eveniment. </w:t>
      </w:r>
    </w:p>
    <w:p w14:paraId="65EFEC1D" w14:textId="71F0DF78" w:rsidR="00B72066" w:rsidRPr="00B47840" w:rsidRDefault="00B72066" w:rsidP="00E433C2">
      <w:pPr>
        <w:spacing w:after="0" w:line="240" w:lineRule="auto"/>
        <w:jc w:val="both"/>
        <w:rPr>
          <w:rFonts w:eastAsia="Times New Roman" w:cs="Calibri"/>
          <w:bCs/>
          <w:color w:val="EE0000"/>
        </w:rPr>
      </w:pPr>
      <w:r w:rsidRPr="00B47840">
        <w:rPr>
          <w:rFonts w:eastAsia="Times New Roman" w:cs="Calibri"/>
          <w:bCs/>
          <w:color w:val="EE0000"/>
        </w:rPr>
        <w:t>Neprezentarea poliței, în termenul specificat, dă dreptul achizitorului să rezilieze prezentul acord-cadru.</w:t>
      </w:r>
    </w:p>
    <w:p w14:paraId="5DF2364C" w14:textId="77777777" w:rsidR="00B72066" w:rsidRPr="00E30050" w:rsidRDefault="00B72066" w:rsidP="00E433C2">
      <w:pPr>
        <w:shd w:val="clear" w:color="auto" w:fill="FFFFFF"/>
        <w:spacing w:after="0" w:line="240" w:lineRule="auto"/>
        <w:jc w:val="both"/>
        <w:rPr>
          <w:rFonts w:eastAsia="Times New Roman" w:cs="Calibri"/>
          <w:bCs/>
          <w:lang w:eastAsia="ro-RO"/>
        </w:rPr>
      </w:pPr>
    </w:p>
    <w:p w14:paraId="61978FCF" w14:textId="116F8065" w:rsidR="00B16A8D" w:rsidRPr="00E30050" w:rsidRDefault="00B34612"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8</w:t>
      </w:r>
      <w:r w:rsidR="00A34A34" w:rsidRPr="00E30050">
        <w:rPr>
          <w:rFonts w:eastAsia="Times New Roman" w:cs="Calibri"/>
          <w:b/>
          <w:bCs/>
          <w:lang w:eastAsia="ro-RO"/>
        </w:rPr>
        <w:t>.</w:t>
      </w:r>
      <w:r w:rsidR="00C16052" w:rsidRPr="00E30050">
        <w:rPr>
          <w:rFonts w:eastAsia="Times New Roman" w:cs="Calibri"/>
          <w:b/>
          <w:bCs/>
          <w:lang w:eastAsia="ro-RO"/>
        </w:rPr>
        <w:t xml:space="preserve"> </w:t>
      </w:r>
      <w:r w:rsidR="00A34A34" w:rsidRPr="00E30050">
        <w:rPr>
          <w:rFonts w:eastAsia="Times New Roman" w:cs="Calibri"/>
          <w:b/>
          <w:bCs/>
          <w:lang w:eastAsia="ro-RO"/>
        </w:rPr>
        <w:t>Obligaţiile promitentului-achizitor</w:t>
      </w:r>
    </w:p>
    <w:p w14:paraId="22AFDD5B" w14:textId="2B69BF6B" w:rsidR="00B16A8D" w:rsidRPr="00B42997" w:rsidRDefault="00B34612" w:rsidP="00B42997">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8</w:t>
      </w:r>
      <w:r w:rsidR="00B16A8D" w:rsidRPr="00E30050">
        <w:rPr>
          <w:rFonts w:eastAsia="Times New Roman" w:cs="Calibri"/>
          <w:bCs/>
          <w:lang w:eastAsia="ro-RO"/>
        </w:rPr>
        <w:t>.1.</w:t>
      </w:r>
      <w:r w:rsidR="003A76CF" w:rsidRPr="00E30050">
        <w:rPr>
          <w:rFonts w:eastAsia="Times New Roman" w:cs="Calibri"/>
          <w:bCs/>
          <w:lang w:eastAsia="ro-RO"/>
        </w:rPr>
        <w:t xml:space="preserve"> </w:t>
      </w:r>
      <w:r w:rsidR="00B16A8D" w:rsidRPr="00E30050">
        <w:rPr>
          <w:rFonts w:eastAsia="Times New Roman" w:cs="Calibri"/>
          <w:bCs/>
          <w:lang w:eastAsia="ro-RO"/>
        </w:rPr>
        <w:t>- Promitentul-achizitor se obligă ca, în baza contractelor subsecvente atribuite promitentului-prestator să achizi</w:t>
      </w:r>
      <w:r w:rsidR="00B75E5A" w:rsidRPr="00E30050">
        <w:rPr>
          <w:rFonts w:eastAsia="Times New Roman" w:cs="Calibri"/>
          <w:bCs/>
          <w:lang w:eastAsia="ro-RO"/>
        </w:rPr>
        <w:t>ț</w:t>
      </w:r>
      <w:r w:rsidR="00B16A8D" w:rsidRPr="00E30050">
        <w:rPr>
          <w:rFonts w:eastAsia="Times New Roman" w:cs="Calibri"/>
          <w:bCs/>
          <w:lang w:eastAsia="ro-RO"/>
        </w:rPr>
        <w:t xml:space="preserve">ioneze </w:t>
      </w:r>
      <w:r w:rsidR="00B9189E" w:rsidRPr="00E30050">
        <w:rPr>
          <w:rFonts w:cs="Calibri"/>
          <w:bCs/>
          <w:i/>
          <w:iCs/>
        </w:rPr>
        <w:t>Serviciilor de pază și protecție, monitorizare și intervenție rapidă prin personal specializat în Punctele de lansare ale U.C.C.G. ....................................</w:t>
      </w:r>
      <w:r w:rsidR="00C16052" w:rsidRPr="00E30050">
        <w:rPr>
          <w:rFonts w:eastAsia="Times New Roman" w:cs="Calibri"/>
          <w:bCs/>
          <w:i/>
          <w:iCs/>
        </w:rPr>
        <w:t xml:space="preserve">, </w:t>
      </w:r>
      <w:r w:rsidR="00B16A8D" w:rsidRPr="00E30050">
        <w:rPr>
          <w:rFonts w:eastAsia="Times New Roman" w:cs="Calibri"/>
          <w:bCs/>
          <w:lang w:eastAsia="ro-RO"/>
        </w:rPr>
        <w:t>în condiţiile convenite în prezentul acord-cadru.</w:t>
      </w:r>
      <w:bookmarkStart w:id="7" w:name="do|ax7|pt3|sp3.1.|pa1"/>
      <w:bookmarkStart w:id="8" w:name="do|ax7|pt3|sp3.2."/>
      <w:bookmarkEnd w:id="7"/>
      <w:bookmarkEnd w:id="8"/>
      <w:r w:rsidR="00B9189E" w:rsidRPr="00E30050">
        <w:rPr>
          <w:rFonts w:eastAsia="Times New Roman" w:cs="Calibri"/>
          <w:bCs/>
          <w:color w:val="EE0000"/>
          <w:lang w:eastAsia="ro-RO"/>
        </w:rPr>
        <w:t xml:space="preserve"> </w:t>
      </w:r>
    </w:p>
    <w:p w14:paraId="425A11C9" w14:textId="644DEA8B" w:rsidR="0024551F" w:rsidRPr="00E30050" w:rsidRDefault="00B34612" w:rsidP="00E433C2">
      <w:pPr>
        <w:spacing w:after="0" w:line="240" w:lineRule="auto"/>
        <w:jc w:val="both"/>
        <w:rPr>
          <w:rFonts w:eastAsia="Times New Roman" w:cs="Calibri"/>
          <w:bCs/>
        </w:rPr>
      </w:pPr>
      <w:r w:rsidRPr="00E30050">
        <w:rPr>
          <w:rFonts w:eastAsia="Times New Roman" w:cs="Calibri"/>
          <w:bCs/>
        </w:rPr>
        <w:t>8</w:t>
      </w:r>
      <w:r w:rsidR="0024551F" w:rsidRPr="00E30050">
        <w:rPr>
          <w:rFonts w:eastAsia="Times New Roman" w:cs="Calibri"/>
          <w:bCs/>
        </w:rPr>
        <w:t>.</w:t>
      </w:r>
      <w:r w:rsidR="00B42997">
        <w:rPr>
          <w:rFonts w:eastAsia="Times New Roman" w:cs="Calibri"/>
          <w:bCs/>
        </w:rPr>
        <w:t>2</w:t>
      </w:r>
      <w:r w:rsidR="0024551F" w:rsidRPr="00E30050">
        <w:rPr>
          <w:rFonts w:eastAsia="Times New Roman" w:cs="Calibri"/>
          <w:bCs/>
        </w:rPr>
        <w:t>. Promitentul – achizitor se obligă să achite contravaloarea serviciilor prestate de promitentul – prestator.</w:t>
      </w:r>
    </w:p>
    <w:p w14:paraId="14693526" w14:textId="533E033B" w:rsidR="0024551F" w:rsidRPr="00E30050" w:rsidRDefault="00B34612" w:rsidP="00E433C2">
      <w:pPr>
        <w:spacing w:after="0" w:line="240" w:lineRule="auto"/>
        <w:jc w:val="both"/>
        <w:rPr>
          <w:rFonts w:eastAsia="Times New Roman" w:cs="Calibri"/>
          <w:bCs/>
        </w:rPr>
      </w:pPr>
      <w:r w:rsidRPr="00E30050">
        <w:rPr>
          <w:rFonts w:eastAsia="Times New Roman" w:cs="Calibri"/>
          <w:bCs/>
        </w:rPr>
        <w:t>8</w:t>
      </w:r>
      <w:r w:rsidR="0024551F" w:rsidRPr="00E30050">
        <w:rPr>
          <w:rFonts w:eastAsia="Times New Roman" w:cs="Calibri"/>
          <w:bCs/>
        </w:rPr>
        <w:t>.</w:t>
      </w:r>
      <w:r w:rsidR="00B42997">
        <w:rPr>
          <w:rFonts w:eastAsia="Times New Roman" w:cs="Calibri"/>
          <w:bCs/>
        </w:rPr>
        <w:t>3</w:t>
      </w:r>
      <w:r w:rsidR="0024551F" w:rsidRPr="00E30050">
        <w:rPr>
          <w:rFonts w:eastAsia="Times New Roman" w:cs="Calibri"/>
          <w:bCs/>
        </w:rPr>
        <w:t>. Promitentul – achizitor se obligă să desemneze persoanele autorizate pentru derularea acordului – cadru şi contractelor subsecvente.</w:t>
      </w:r>
    </w:p>
    <w:p w14:paraId="4FCBBAE2" w14:textId="7CA63602" w:rsidR="00B16A8D" w:rsidRPr="00E30050" w:rsidRDefault="0024551F" w:rsidP="00E433C2">
      <w:pPr>
        <w:spacing w:after="0" w:line="240" w:lineRule="auto"/>
        <w:jc w:val="both"/>
        <w:rPr>
          <w:rFonts w:eastAsia="Times New Roman" w:cs="Calibri"/>
          <w:bCs/>
        </w:rPr>
      </w:pPr>
      <w:bookmarkStart w:id="9" w:name="tree#2164"/>
      <w:r w:rsidRPr="00E30050">
        <w:rPr>
          <w:rFonts w:eastAsia="Times New Roman" w:cs="Calibri"/>
          <w:bCs/>
        </w:rPr>
        <w:t xml:space="preserve">   </w:t>
      </w:r>
      <w:r w:rsidRPr="00E30050">
        <w:rPr>
          <w:rFonts w:eastAsia="Times New Roman" w:cs="Calibri"/>
          <w:bCs/>
        </w:rPr>
        <w:tab/>
      </w:r>
      <w:bookmarkEnd w:id="9"/>
    </w:p>
    <w:p w14:paraId="00623DAD" w14:textId="4CB4307E" w:rsidR="005845F3" w:rsidRPr="00E30050" w:rsidRDefault="00B34612" w:rsidP="00E433C2">
      <w:pPr>
        <w:widowControl w:val="0"/>
        <w:tabs>
          <w:tab w:val="right" w:pos="9026"/>
        </w:tabs>
        <w:suppressAutoHyphens/>
        <w:spacing w:after="0" w:line="240" w:lineRule="auto"/>
        <w:jc w:val="both"/>
        <w:rPr>
          <w:rFonts w:eastAsia="SimSun" w:cs="Calibri"/>
          <w:b/>
          <w:bCs/>
          <w:kern w:val="1"/>
          <w:lang w:eastAsia="zh-CN" w:bidi="hi-IN"/>
        </w:rPr>
      </w:pPr>
      <w:r w:rsidRPr="00E30050">
        <w:rPr>
          <w:rFonts w:eastAsia="SimSun" w:cs="Calibri"/>
          <w:b/>
          <w:bCs/>
          <w:kern w:val="1"/>
          <w:lang w:eastAsia="zh-CN" w:bidi="hi-IN"/>
        </w:rPr>
        <w:t>9</w:t>
      </w:r>
      <w:r w:rsidR="0024551F" w:rsidRPr="00E30050">
        <w:rPr>
          <w:rFonts w:eastAsia="SimSun" w:cs="Calibri"/>
          <w:b/>
          <w:bCs/>
          <w:kern w:val="1"/>
          <w:lang w:eastAsia="zh-CN" w:bidi="hi-IN"/>
        </w:rPr>
        <w:t xml:space="preserve">. </w:t>
      </w:r>
      <w:r w:rsidR="005845F3" w:rsidRPr="00E30050">
        <w:rPr>
          <w:rFonts w:eastAsia="SimSun" w:cs="Calibri"/>
          <w:b/>
          <w:bCs/>
          <w:kern w:val="1"/>
          <w:lang w:eastAsia="zh-CN" w:bidi="hi-IN"/>
        </w:rPr>
        <w:t xml:space="preserve">Modificarea acordului cadru </w:t>
      </w:r>
    </w:p>
    <w:p w14:paraId="098CF0D6" w14:textId="31EC1BB1" w:rsidR="005845F3" w:rsidRPr="00E30050" w:rsidRDefault="00B34612" w:rsidP="00E433C2">
      <w:pPr>
        <w:widowControl w:val="0"/>
        <w:tabs>
          <w:tab w:val="right" w:pos="9026"/>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9</w:t>
      </w:r>
      <w:r w:rsidR="0090396C" w:rsidRPr="00E30050">
        <w:rPr>
          <w:rFonts w:eastAsia="SimSun" w:cs="Calibri"/>
          <w:bCs/>
          <w:kern w:val="1"/>
          <w:lang w:eastAsia="zh-CN" w:bidi="hi-IN"/>
        </w:rPr>
        <w:t>.1.</w:t>
      </w:r>
      <w:r w:rsidR="00360FB9" w:rsidRPr="00E30050">
        <w:rPr>
          <w:rFonts w:eastAsia="SimSun" w:cs="Calibri"/>
          <w:bCs/>
          <w:kern w:val="1"/>
          <w:lang w:eastAsia="zh-CN" w:bidi="hi-IN"/>
        </w:rPr>
        <w:t xml:space="preserve"> </w:t>
      </w:r>
      <w:r w:rsidR="005845F3" w:rsidRPr="00E30050">
        <w:rPr>
          <w:rFonts w:eastAsia="SimSun" w:cs="Calibri"/>
          <w:bCs/>
          <w:kern w:val="1"/>
          <w:lang w:eastAsia="zh-CN" w:bidi="hi-IN"/>
        </w:rPr>
        <w:t>P</w:t>
      </w:r>
      <w:r w:rsidR="00360FB9" w:rsidRPr="00E30050">
        <w:rPr>
          <w:rFonts w:eastAsia="SimSun" w:cs="Calibri"/>
          <w:bCs/>
          <w:kern w:val="1"/>
          <w:lang w:eastAsia="zh-CN" w:bidi="hi-IN"/>
        </w:rPr>
        <w:t>ă</w:t>
      </w:r>
      <w:r w:rsidR="005845F3" w:rsidRPr="00E30050">
        <w:rPr>
          <w:rFonts w:eastAsia="SimSun" w:cs="Calibri"/>
          <w:bCs/>
          <w:kern w:val="1"/>
          <w:lang w:eastAsia="zh-CN" w:bidi="hi-IN"/>
        </w:rPr>
        <w:t>r</w:t>
      </w:r>
      <w:r w:rsidR="00360FB9" w:rsidRPr="00E30050">
        <w:rPr>
          <w:rFonts w:eastAsia="SimSun" w:cs="Calibri"/>
          <w:bCs/>
          <w:kern w:val="1"/>
          <w:lang w:eastAsia="zh-CN" w:bidi="hi-IN"/>
        </w:rPr>
        <w:t>ț</w:t>
      </w:r>
      <w:r w:rsidR="005845F3" w:rsidRPr="00E30050">
        <w:rPr>
          <w:rFonts w:eastAsia="SimSun" w:cs="Calibri"/>
          <w:bCs/>
          <w:kern w:val="1"/>
          <w:lang w:eastAsia="zh-CN" w:bidi="hi-IN"/>
        </w:rPr>
        <w:t xml:space="preserve">ile contractante au dreptul pe durata </w:t>
      </w:r>
      <w:r w:rsidR="00360FB9" w:rsidRPr="00E30050">
        <w:rPr>
          <w:rFonts w:eastAsia="SimSun" w:cs="Calibri"/>
          <w:bCs/>
          <w:kern w:val="1"/>
          <w:lang w:eastAsia="zh-CN" w:bidi="hi-IN"/>
        </w:rPr>
        <w:t>î</w:t>
      </w:r>
      <w:r w:rsidR="005845F3" w:rsidRPr="00E30050">
        <w:rPr>
          <w:rFonts w:eastAsia="SimSun" w:cs="Calibri"/>
          <w:bCs/>
          <w:kern w:val="1"/>
          <w:lang w:eastAsia="zh-CN" w:bidi="hi-IN"/>
        </w:rPr>
        <w:t>ndeplinirii acordului</w:t>
      </w:r>
      <w:r w:rsidR="00B9189E" w:rsidRPr="00E30050">
        <w:rPr>
          <w:rFonts w:eastAsia="SimSun" w:cs="Calibri"/>
          <w:bCs/>
          <w:kern w:val="1"/>
          <w:lang w:eastAsia="zh-CN" w:bidi="hi-IN"/>
        </w:rPr>
        <w:t>-</w:t>
      </w:r>
      <w:r w:rsidR="005845F3" w:rsidRPr="00E30050">
        <w:rPr>
          <w:rFonts w:eastAsia="SimSun" w:cs="Calibri"/>
          <w:bCs/>
          <w:kern w:val="1"/>
          <w:lang w:eastAsia="zh-CN" w:bidi="hi-IN"/>
        </w:rPr>
        <w:t xml:space="preserve">cadru de a conveni modificarea </w:t>
      </w:r>
      <w:r w:rsidR="00360FB9" w:rsidRPr="00E30050">
        <w:rPr>
          <w:rFonts w:eastAsia="SimSun" w:cs="Calibri"/>
          <w:bCs/>
          <w:kern w:val="1"/>
          <w:lang w:eastAsia="zh-CN" w:bidi="hi-IN"/>
        </w:rPr>
        <w:t>ș</w:t>
      </w:r>
      <w:r w:rsidR="005845F3" w:rsidRPr="00E30050">
        <w:rPr>
          <w:rFonts w:eastAsia="SimSun" w:cs="Calibri"/>
          <w:bCs/>
          <w:kern w:val="1"/>
          <w:lang w:eastAsia="zh-CN" w:bidi="hi-IN"/>
        </w:rPr>
        <w:t>i/sau completarea</w:t>
      </w:r>
      <w:r w:rsidR="00A97DE2" w:rsidRPr="00E30050">
        <w:rPr>
          <w:rFonts w:eastAsia="SimSun" w:cs="Calibri"/>
          <w:bCs/>
          <w:kern w:val="1"/>
          <w:lang w:eastAsia="zh-CN" w:bidi="hi-IN"/>
        </w:rPr>
        <w:t xml:space="preserve"> </w:t>
      </w:r>
      <w:r w:rsidR="005845F3" w:rsidRPr="00E30050">
        <w:rPr>
          <w:rFonts w:eastAsia="SimSun" w:cs="Calibri"/>
          <w:bCs/>
          <w:kern w:val="1"/>
          <w:lang w:eastAsia="zh-CN" w:bidi="hi-IN"/>
        </w:rPr>
        <w:t>clauzelor acordului, f</w:t>
      </w:r>
      <w:r w:rsidR="00360FB9" w:rsidRPr="00E30050">
        <w:rPr>
          <w:rFonts w:eastAsia="SimSun" w:cs="Calibri"/>
          <w:bCs/>
          <w:kern w:val="1"/>
          <w:lang w:eastAsia="zh-CN" w:bidi="hi-IN"/>
        </w:rPr>
        <w:t>ă</w:t>
      </w:r>
      <w:r w:rsidR="005845F3" w:rsidRPr="00E30050">
        <w:rPr>
          <w:rFonts w:eastAsia="SimSun" w:cs="Calibri"/>
          <w:bCs/>
          <w:kern w:val="1"/>
          <w:lang w:eastAsia="zh-CN" w:bidi="hi-IN"/>
        </w:rPr>
        <w:t>r</w:t>
      </w:r>
      <w:r w:rsidR="00360FB9" w:rsidRPr="00E30050">
        <w:rPr>
          <w:rFonts w:eastAsia="SimSun" w:cs="Calibri"/>
          <w:bCs/>
          <w:kern w:val="1"/>
          <w:lang w:eastAsia="zh-CN" w:bidi="hi-IN"/>
        </w:rPr>
        <w:t>ă</w:t>
      </w:r>
      <w:r w:rsidR="005845F3" w:rsidRPr="00E30050">
        <w:rPr>
          <w:rFonts w:eastAsia="SimSun" w:cs="Calibri"/>
          <w:bCs/>
          <w:kern w:val="1"/>
          <w:lang w:eastAsia="zh-CN" w:bidi="hi-IN"/>
        </w:rPr>
        <w:t xml:space="preserve"> organizarea unei noi proceduri</w:t>
      </w:r>
      <w:r w:rsidR="00897200" w:rsidRPr="00E30050">
        <w:rPr>
          <w:rFonts w:eastAsia="SimSun" w:cs="Calibri"/>
          <w:bCs/>
          <w:kern w:val="1"/>
          <w:lang w:eastAsia="zh-CN" w:bidi="hi-IN"/>
        </w:rPr>
        <w:t>,</w:t>
      </w:r>
      <w:r w:rsidR="005845F3" w:rsidRPr="00E30050">
        <w:rPr>
          <w:rFonts w:eastAsia="SimSun" w:cs="Calibri"/>
          <w:bCs/>
          <w:kern w:val="1"/>
          <w:lang w:eastAsia="zh-CN" w:bidi="hi-IN"/>
        </w:rPr>
        <w:t xml:space="preserve"> cu acordul partilor semnatare</w:t>
      </w:r>
      <w:r w:rsidR="00897200" w:rsidRPr="00E30050">
        <w:rPr>
          <w:rFonts w:eastAsia="SimSun" w:cs="Calibri"/>
          <w:bCs/>
          <w:kern w:val="1"/>
          <w:lang w:eastAsia="zh-CN" w:bidi="hi-IN"/>
        </w:rPr>
        <w:t>,</w:t>
      </w:r>
      <w:r w:rsidR="005845F3" w:rsidRPr="00E30050">
        <w:rPr>
          <w:rFonts w:eastAsia="SimSun" w:cs="Calibri"/>
          <w:bCs/>
          <w:kern w:val="1"/>
          <w:lang w:eastAsia="zh-CN" w:bidi="hi-IN"/>
        </w:rPr>
        <w:t xml:space="preserve"> prin act aditional cu respectarea prev art</w:t>
      </w:r>
      <w:r w:rsidR="00360FB9" w:rsidRPr="00E30050">
        <w:rPr>
          <w:rFonts w:eastAsia="SimSun" w:cs="Calibri"/>
          <w:bCs/>
          <w:kern w:val="1"/>
          <w:lang w:eastAsia="zh-CN" w:bidi="hi-IN"/>
        </w:rPr>
        <w:t>.</w:t>
      </w:r>
      <w:r w:rsidR="005845F3" w:rsidRPr="00E30050">
        <w:rPr>
          <w:rFonts w:eastAsia="SimSun" w:cs="Calibri"/>
          <w:bCs/>
          <w:kern w:val="1"/>
          <w:lang w:eastAsia="zh-CN" w:bidi="hi-IN"/>
        </w:rPr>
        <w:t xml:space="preserve"> 221 din Legea nr. 98/2016, </w:t>
      </w:r>
      <w:r w:rsidR="00360FB9" w:rsidRPr="00E30050">
        <w:rPr>
          <w:rFonts w:eastAsia="SimSun" w:cs="Calibri"/>
          <w:bCs/>
          <w:kern w:val="1"/>
          <w:lang w:eastAsia="zh-CN" w:bidi="hi-IN"/>
        </w:rPr>
        <w:t>î</w:t>
      </w:r>
      <w:r w:rsidR="005845F3" w:rsidRPr="00E30050">
        <w:rPr>
          <w:rFonts w:eastAsia="SimSun" w:cs="Calibri"/>
          <w:bCs/>
          <w:kern w:val="1"/>
          <w:lang w:eastAsia="zh-CN" w:bidi="hi-IN"/>
        </w:rPr>
        <w:t xml:space="preserve">n cazul </w:t>
      </w:r>
      <w:r w:rsidR="00360FB9" w:rsidRPr="00E30050">
        <w:rPr>
          <w:rFonts w:eastAsia="SimSun" w:cs="Calibri"/>
          <w:bCs/>
          <w:kern w:val="1"/>
          <w:lang w:eastAsia="zh-CN" w:bidi="hi-IN"/>
        </w:rPr>
        <w:t>î</w:t>
      </w:r>
      <w:r w:rsidR="005845F3" w:rsidRPr="00E30050">
        <w:rPr>
          <w:rFonts w:eastAsia="SimSun" w:cs="Calibri"/>
          <w:bCs/>
          <w:kern w:val="1"/>
          <w:lang w:eastAsia="zh-CN" w:bidi="hi-IN"/>
        </w:rPr>
        <w:t>n care aceasta nu reprezint</w:t>
      </w:r>
      <w:r w:rsidR="00360FB9" w:rsidRPr="00E30050">
        <w:rPr>
          <w:rFonts w:eastAsia="SimSun" w:cs="Calibri"/>
          <w:bCs/>
          <w:kern w:val="1"/>
          <w:lang w:eastAsia="zh-CN" w:bidi="hi-IN"/>
        </w:rPr>
        <w:t>ă</w:t>
      </w:r>
      <w:r w:rsidR="005845F3" w:rsidRPr="00E30050">
        <w:rPr>
          <w:rFonts w:eastAsia="SimSun" w:cs="Calibri"/>
          <w:bCs/>
          <w:kern w:val="1"/>
          <w:lang w:eastAsia="zh-CN" w:bidi="hi-IN"/>
        </w:rPr>
        <w:t xml:space="preserve"> o modificare substan</w:t>
      </w:r>
      <w:r w:rsidR="00360FB9" w:rsidRPr="00E30050">
        <w:rPr>
          <w:rFonts w:eastAsia="SimSun" w:cs="Calibri"/>
          <w:bCs/>
          <w:kern w:val="1"/>
          <w:lang w:eastAsia="zh-CN" w:bidi="hi-IN"/>
        </w:rPr>
        <w:t>ț</w:t>
      </w:r>
      <w:r w:rsidR="005845F3" w:rsidRPr="00E30050">
        <w:rPr>
          <w:rFonts w:eastAsia="SimSun" w:cs="Calibri"/>
          <w:bCs/>
          <w:kern w:val="1"/>
          <w:lang w:eastAsia="zh-CN" w:bidi="hi-IN"/>
        </w:rPr>
        <w:t>ial</w:t>
      </w:r>
      <w:r w:rsidR="00360FB9" w:rsidRPr="00E30050">
        <w:rPr>
          <w:rFonts w:eastAsia="SimSun" w:cs="Calibri"/>
          <w:bCs/>
          <w:kern w:val="1"/>
          <w:lang w:eastAsia="zh-CN" w:bidi="hi-IN"/>
        </w:rPr>
        <w:t>ă</w:t>
      </w:r>
      <w:r w:rsidR="0090396C" w:rsidRPr="00E30050">
        <w:rPr>
          <w:rFonts w:eastAsia="SimSun" w:cs="Calibri"/>
          <w:bCs/>
          <w:kern w:val="1"/>
          <w:lang w:eastAsia="zh-CN" w:bidi="hi-IN"/>
        </w:rPr>
        <w:t>.</w:t>
      </w:r>
    </w:p>
    <w:p w14:paraId="4120F123" w14:textId="36058C97" w:rsidR="0090396C" w:rsidRPr="00E30050" w:rsidRDefault="00B34612" w:rsidP="00E433C2">
      <w:pPr>
        <w:widowControl w:val="0"/>
        <w:tabs>
          <w:tab w:val="right" w:pos="9026"/>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9</w:t>
      </w:r>
      <w:r w:rsidR="0090396C" w:rsidRPr="00E30050">
        <w:rPr>
          <w:rFonts w:eastAsia="SimSun" w:cs="Calibri"/>
          <w:bCs/>
          <w:kern w:val="1"/>
          <w:lang w:eastAsia="zh-CN" w:bidi="hi-IN"/>
        </w:rPr>
        <w:t>.2.Modificarea acordului</w:t>
      </w:r>
      <w:r w:rsidR="00B9189E" w:rsidRPr="00E30050">
        <w:rPr>
          <w:rFonts w:eastAsia="SimSun" w:cs="Calibri"/>
          <w:bCs/>
          <w:kern w:val="1"/>
          <w:lang w:eastAsia="zh-CN" w:bidi="hi-IN"/>
        </w:rPr>
        <w:t>-</w:t>
      </w:r>
      <w:r w:rsidR="0090396C" w:rsidRPr="00E30050">
        <w:rPr>
          <w:rFonts w:eastAsia="SimSun" w:cs="Calibri"/>
          <w:bCs/>
          <w:kern w:val="1"/>
          <w:lang w:eastAsia="zh-CN" w:bidi="hi-IN"/>
        </w:rPr>
        <w:t>cadru</w:t>
      </w:r>
      <w:r w:rsidR="00360FB9" w:rsidRPr="00E30050">
        <w:rPr>
          <w:rFonts w:eastAsia="SimSun" w:cs="Calibri"/>
          <w:bCs/>
          <w:kern w:val="1"/>
          <w:lang w:eastAsia="zh-CN" w:bidi="hi-IN"/>
        </w:rPr>
        <w:t xml:space="preserve"> s</w:t>
      </w:r>
      <w:r w:rsidR="0090396C" w:rsidRPr="00E30050">
        <w:rPr>
          <w:rFonts w:eastAsia="SimSun" w:cs="Calibri"/>
          <w:bCs/>
          <w:kern w:val="1"/>
          <w:lang w:eastAsia="zh-CN" w:bidi="hi-IN"/>
        </w:rPr>
        <w:t>e realizeaz</w:t>
      </w:r>
      <w:r w:rsidR="00360FB9" w:rsidRPr="00E30050">
        <w:rPr>
          <w:rFonts w:eastAsia="SimSun" w:cs="Calibri"/>
          <w:bCs/>
          <w:kern w:val="1"/>
          <w:lang w:eastAsia="zh-CN" w:bidi="hi-IN"/>
        </w:rPr>
        <w:t>ă</w:t>
      </w:r>
      <w:r w:rsidR="0090396C" w:rsidRPr="00E30050">
        <w:rPr>
          <w:rFonts w:eastAsia="SimSun" w:cs="Calibri"/>
          <w:bCs/>
          <w:kern w:val="1"/>
          <w:lang w:eastAsia="zh-CN" w:bidi="hi-IN"/>
        </w:rPr>
        <w:t xml:space="preserve"> de c</w:t>
      </w:r>
      <w:r w:rsidR="00360FB9" w:rsidRPr="00E30050">
        <w:rPr>
          <w:rFonts w:eastAsia="SimSun" w:cs="Calibri"/>
          <w:bCs/>
          <w:kern w:val="1"/>
          <w:lang w:eastAsia="zh-CN" w:bidi="hi-IN"/>
        </w:rPr>
        <w:t>ă</w:t>
      </w:r>
      <w:r w:rsidR="0090396C" w:rsidRPr="00E30050">
        <w:rPr>
          <w:rFonts w:eastAsia="SimSun" w:cs="Calibri"/>
          <w:bCs/>
          <w:kern w:val="1"/>
          <w:lang w:eastAsia="zh-CN" w:bidi="hi-IN"/>
        </w:rPr>
        <w:t xml:space="preserve">tre promitentul achizitor prin </w:t>
      </w:r>
      <w:r w:rsidR="00360FB9" w:rsidRPr="00E30050">
        <w:rPr>
          <w:rFonts w:eastAsia="SimSun" w:cs="Calibri"/>
          <w:bCs/>
          <w:kern w:val="1"/>
          <w:lang w:eastAsia="zh-CN" w:bidi="hi-IN"/>
        </w:rPr>
        <w:t>î</w:t>
      </w:r>
      <w:r w:rsidR="0090396C" w:rsidRPr="00E30050">
        <w:rPr>
          <w:rFonts w:eastAsia="SimSun" w:cs="Calibri"/>
          <w:bCs/>
          <w:kern w:val="1"/>
          <w:lang w:eastAsia="zh-CN" w:bidi="hi-IN"/>
        </w:rPr>
        <w:t>ncheierea unui act aditional.</w:t>
      </w:r>
    </w:p>
    <w:p w14:paraId="355A820A" w14:textId="74C88E16" w:rsidR="0090396C" w:rsidRPr="00E30050" w:rsidRDefault="00B34612" w:rsidP="00E433C2">
      <w:pPr>
        <w:widowControl w:val="0"/>
        <w:tabs>
          <w:tab w:val="right" w:pos="9026"/>
        </w:tabs>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9</w:t>
      </w:r>
      <w:r w:rsidR="0090396C" w:rsidRPr="00E30050">
        <w:rPr>
          <w:rFonts w:eastAsia="SimSun" w:cs="Calibri"/>
          <w:bCs/>
          <w:kern w:val="1"/>
          <w:lang w:eastAsia="zh-CN" w:bidi="hi-IN"/>
        </w:rPr>
        <w:t>.3. Partea care propune modificarea acordului cadru are obliga</w:t>
      </w:r>
      <w:r w:rsidR="00360FB9" w:rsidRPr="00E30050">
        <w:rPr>
          <w:rFonts w:eastAsia="SimSun" w:cs="Calibri"/>
          <w:bCs/>
          <w:kern w:val="1"/>
          <w:lang w:eastAsia="zh-CN" w:bidi="hi-IN"/>
        </w:rPr>
        <w:t>ț</w:t>
      </w:r>
      <w:r w:rsidR="0090396C" w:rsidRPr="00E30050">
        <w:rPr>
          <w:rFonts w:eastAsia="SimSun" w:cs="Calibri"/>
          <w:bCs/>
          <w:kern w:val="1"/>
          <w:lang w:eastAsia="zh-CN" w:bidi="hi-IN"/>
        </w:rPr>
        <w:t>ia de a transmite celeilalte p</w:t>
      </w:r>
      <w:r w:rsidR="00360FB9" w:rsidRPr="00E30050">
        <w:rPr>
          <w:rFonts w:eastAsia="SimSun" w:cs="Calibri"/>
          <w:bCs/>
          <w:kern w:val="1"/>
          <w:lang w:eastAsia="zh-CN" w:bidi="hi-IN"/>
        </w:rPr>
        <w:t>ă</w:t>
      </w:r>
      <w:r w:rsidR="0090396C" w:rsidRPr="00E30050">
        <w:rPr>
          <w:rFonts w:eastAsia="SimSun" w:cs="Calibri"/>
          <w:bCs/>
          <w:kern w:val="1"/>
          <w:lang w:eastAsia="zh-CN" w:bidi="hi-IN"/>
        </w:rPr>
        <w:t>r</w:t>
      </w:r>
      <w:r w:rsidR="00360FB9" w:rsidRPr="00E30050">
        <w:rPr>
          <w:rFonts w:eastAsia="SimSun" w:cs="Calibri"/>
          <w:bCs/>
          <w:kern w:val="1"/>
          <w:lang w:eastAsia="zh-CN" w:bidi="hi-IN"/>
        </w:rPr>
        <w:t>ț</w:t>
      </w:r>
      <w:r w:rsidR="0090396C" w:rsidRPr="00E30050">
        <w:rPr>
          <w:rFonts w:eastAsia="SimSun" w:cs="Calibri"/>
          <w:bCs/>
          <w:kern w:val="1"/>
          <w:lang w:eastAsia="zh-CN" w:bidi="hi-IN"/>
        </w:rPr>
        <w:t>i propunerea de modificare a acordului</w:t>
      </w:r>
      <w:r w:rsidR="00B9189E" w:rsidRPr="00E30050">
        <w:rPr>
          <w:rFonts w:eastAsia="SimSun" w:cs="Calibri"/>
          <w:bCs/>
          <w:kern w:val="1"/>
          <w:lang w:eastAsia="zh-CN" w:bidi="hi-IN"/>
        </w:rPr>
        <w:t>-</w:t>
      </w:r>
      <w:r w:rsidR="0090396C" w:rsidRPr="00E30050">
        <w:rPr>
          <w:rFonts w:eastAsia="SimSun" w:cs="Calibri"/>
          <w:bCs/>
          <w:kern w:val="1"/>
          <w:lang w:eastAsia="zh-CN" w:bidi="hi-IN"/>
        </w:rPr>
        <w:t>cadru.</w:t>
      </w:r>
    </w:p>
    <w:p w14:paraId="1580028E" w14:textId="77777777" w:rsidR="0090396C" w:rsidRPr="00E30050" w:rsidRDefault="0090396C" w:rsidP="00E433C2">
      <w:pPr>
        <w:widowControl w:val="0"/>
        <w:tabs>
          <w:tab w:val="right" w:pos="9026"/>
        </w:tabs>
        <w:suppressAutoHyphens/>
        <w:spacing w:after="0" w:line="240" w:lineRule="auto"/>
        <w:jc w:val="both"/>
        <w:rPr>
          <w:rFonts w:eastAsia="SimSun" w:cs="Calibri"/>
          <w:bCs/>
          <w:kern w:val="1"/>
          <w:lang w:eastAsia="zh-CN" w:bidi="hi-IN"/>
        </w:rPr>
      </w:pPr>
    </w:p>
    <w:p w14:paraId="7A749D8F" w14:textId="634A79D6" w:rsidR="00360FB9" w:rsidRPr="00E30050" w:rsidRDefault="00360FB9" w:rsidP="00E433C2">
      <w:pPr>
        <w:widowControl w:val="0"/>
        <w:tabs>
          <w:tab w:val="right" w:pos="9026"/>
        </w:tabs>
        <w:suppressAutoHyphens/>
        <w:spacing w:after="0" w:line="240" w:lineRule="auto"/>
        <w:jc w:val="both"/>
        <w:rPr>
          <w:rFonts w:eastAsia="SimSun" w:cs="Calibri"/>
          <w:b/>
          <w:bCs/>
          <w:kern w:val="1"/>
          <w:lang w:eastAsia="zh-CN" w:bidi="hi-IN"/>
        </w:rPr>
      </w:pPr>
      <w:r w:rsidRPr="00E30050">
        <w:rPr>
          <w:rFonts w:eastAsia="SimSun" w:cs="Calibri"/>
          <w:b/>
          <w:bCs/>
          <w:kern w:val="1"/>
          <w:lang w:eastAsia="zh-CN" w:bidi="hi-IN"/>
        </w:rPr>
        <w:t>1</w:t>
      </w:r>
      <w:r w:rsidR="00221227" w:rsidRPr="00E30050">
        <w:rPr>
          <w:rFonts w:eastAsia="SimSun" w:cs="Calibri"/>
          <w:b/>
          <w:bCs/>
          <w:kern w:val="1"/>
          <w:lang w:eastAsia="zh-CN" w:bidi="hi-IN"/>
        </w:rPr>
        <w:t>0</w:t>
      </w:r>
      <w:r w:rsidR="005845F3" w:rsidRPr="00E30050">
        <w:rPr>
          <w:rFonts w:eastAsia="SimSun" w:cs="Calibri"/>
          <w:b/>
          <w:bCs/>
          <w:kern w:val="1"/>
          <w:lang w:eastAsia="zh-CN" w:bidi="hi-IN"/>
        </w:rPr>
        <w:t>.</w:t>
      </w:r>
      <w:r w:rsidRPr="00E30050">
        <w:rPr>
          <w:rFonts w:eastAsia="SimSun" w:cs="Calibri"/>
          <w:b/>
          <w:bCs/>
          <w:kern w:val="1"/>
          <w:lang w:eastAsia="zh-CN" w:bidi="hi-IN"/>
        </w:rPr>
        <w:t xml:space="preserve"> </w:t>
      </w:r>
      <w:r w:rsidR="0024551F" w:rsidRPr="00E30050">
        <w:rPr>
          <w:rFonts w:eastAsia="SimSun" w:cs="Calibri"/>
          <w:b/>
          <w:bCs/>
          <w:kern w:val="1"/>
          <w:lang w:eastAsia="zh-CN" w:bidi="hi-IN"/>
        </w:rPr>
        <w:t>Ajustarea preţului prezentului contract</w:t>
      </w:r>
    </w:p>
    <w:p w14:paraId="3DF5795D" w14:textId="01D678F8" w:rsidR="0048628B" w:rsidRPr="00E30050" w:rsidRDefault="0048628B" w:rsidP="00E433C2">
      <w:pPr>
        <w:spacing w:after="0" w:line="240" w:lineRule="auto"/>
        <w:ind w:right="-28"/>
        <w:jc w:val="both"/>
        <w:rPr>
          <w:rFonts w:eastAsia="Times New Roman" w:cs="Calibri"/>
        </w:rPr>
      </w:pPr>
      <w:r w:rsidRPr="00E30050">
        <w:rPr>
          <w:rFonts w:eastAsia="Times New Roman" w:cs="Calibri"/>
        </w:rPr>
        <w:t>1</w:t>
      </w:r>
      <w:r w:rsidR="00221227" w:rsidRPr="00E30050">
        <w:rPr>
          <w:rFonts w:eastAsia="Times New Roman" w:cs="Calibri"/>
        </w:rPr>
        <w:t>0</w:t>
      </w:r>
      <w:r w:rsidRPr="00E30050">
        <w:rPr>
          <w:rFonts w:eastAsia="Times New Roman" w:cs="Calibri"/>
        </w:rPr>
        <w:t xml:space="preserve">.1. - Este admisă ajustarea preţurilor (tarifelor unitare - </w:t>
      </w:r>
      <w:r w:rsidRPr="00E30050">
        <w:rPr>
          <w:rFonts w:eastAsia="SimSun" w:cs="Calibri"/>
          <w:bCs/>
          <w:kern w:val="1"/>
          <w:lang w:eastAsia="zh-CN" w:bidi="hi-IN"/>
        </w:rPr>
        <w:t xml:space="preserve">preț/oră/agent de </w:t>
      </w:r>
      <w:r w:rsidR="00B9189E" w:rsidRPr="00E30050">
        <w:rPr>
          <w:rFonts w:eastAsia="SimSun" w:cs="Calibri"/>
          <w:bCs/>
          <w:kern w:val="1"/>
          <w:lang w:eastAsia="zh-CN" w:bidi="hi-IN"/>
        </w:rPr>
        <w:t>pază</w:t>
      </w:r>
      <w:r w:rsidRPr="00E30050">
        <w:rPr>
          <w:rFonts w:eastAsia="Times New Roman" w:cs="Calibri"/>
        </w:rPr>
        <w:t xml:space="preserve">). </w:t>
      </w:r>
      <w:r w:rsidR="0091301A" w:rsidRPr="00E30050">
        <w:rPr>
          <w:rFonts w:eastAsia="Times New Roman" w:cs="Calibri"/>
        </w:rPr>
        <w:t>Ajustarea prețurilor unitare se va face la solicitarea fundamentată a operatorului economic, care va fi acordată în funcție de fondurile bugetare alocate, în baza unui document intern aprobat de conducerea institiției</w:t>
      </w:r>
      <w:r w:rsidR="0091301A" w:rsidRPr="00E30050">
        <w:rPr>
          <w:rFonts w:cs="Calibri"/>
        </w:rPr>
        <w:t>.</w:t>
      </w:r>
    </w:p>
    <w:p w14:paraId="0D3DCC6A" w14:textId="4C56A995" w:rsidR="0048628B" w:rsidRPr="00E30050" w:rsidRDefault="0048628B" w:rsidP="00E433C2">
      <w:pPr>
        <w:spacing w:after="0" w:line="240" w:lineRule="auto"/>
        <w:ind w:right="-28"/>
        <w:jc w:val="both"/>
        <w:rPr>
          <w:rFonts w:cs="Calibri"/>
        </w:rPr>
      </w:pPr>
      <w:r w:rsidRPr="00E30050">
        <w:rPr>
          <w:rFonts w:eastAsia="Times New Roman" w:cs="Calibri"/>
        </w:rPr>
        <w:t>1</w:t>
      </w:r>
      <w:r w:rsidR="00221227" w:rsidRPr="00E30050">
        <w:rPr>
          <w:rFonts w:eastAsia="Times New Roman" w:cs="Calibri"/>
        </w:rPr>
        <w:t>0</w:t>
      </w:r>
      <w:r w:rsidRPr="00E30050">
        <w:rPr>
          <w:rFonts w:eastAsia="Times New Roman" w:cs="Calibri"/>
        </w:rPr>
        <w:t xml:space="preserve">.2. - </w:t>
      </w:r>
      <w:r w:rsidRPr="00E30050">
        <w:rPr>
          <w:rFonts w:eastAsia="SimSun" w:cs="Calibri"/>
          <w:bCs/>
          <w:kern w:val="1"/>
          <w:lang w:eastAsia="zh-CN" w:bidi="hi-IN"/>
        </w:rPr>
        <w:t>Prețul contractului</w:t>
      </w:r>
      <w:r w:rsidRPr="00E30050">
        <w:rPr>
          <w:rFonts w:eastAsia="Times New Roman" w:cs="Calibri"/>
        </w:rPr>
        <w:t xml:space="preserve"> va fi ajustat în baza unor modificări legislative al căror efect se reflectă în creşterea/diminuarea costurilor pe baza cărora s-a fundamentat preţul contractului (</w:t>
      </w:r>
      <w:r w:rsidR="00B9189E" w:rsidRPr="00E30050">
        <w:rPr>
          <w:rFonts w:eastAsia="Times New Roman" w:cs="Calibri"/>
        </w:rPr>
        <w:t xml:space="preserve">modificarea salariului minim garantat în plată, modificarea legislației în domeniu, alte modificări cu impact în tariful prestației, </w:t>
      </w:r>
      <w:r w:rsidRPr="00E30050">
        <w:rPr>
          <w:rFonts w:eastAsia="Times New Roman" w:cs="Calibri"/>
        </w:rPr>
        <w:t xml:space="preserve">alte taxe, etc). </w:t>
      </w:r>
      <w:r w:rsidR="00E0189D" w:rsidRPr="00E0189D">
        <w:rPr>
          <w:rFonts w:eastAsia="Times New Roman" w:cs="Calibri"/>
        </w:rPr>
        <w:t>Salariul brut/agent de pază/lună luat în calcul la fundamentarea preţului unitar exprimat lei fără TVA/ora de prestare prevăzut în contract, se va indexa cu procentul cu care a fost indexat salariul minim brut pe ţara garantat în lei.</w:t>
      </w:r>
    </w:p>
    <w:p w14:paraId="0F5A0D77" w14:textId="69876670" w:rsidR="0024551F" w:rsidRPr="00E30050" w:rsidRDefault="0061046A" w:rsidP="00E433C2">
      <w:pPr>
        <w:widowControl w:val="0"/>
        <w:suppressAutoHyphens/>
        <w:spacing w:after="0" w:line="240" w:lineRule="auto"/>
        <w:ind w:left="-142" w:firstLine="284"/>
        <w:jc w:val="both"/>
        <w:rPr>
          <w:rFonts w:eastAsia="SimSun" w:cs="Calibri"/>
          <w:bCs/>
          <w:kern w:val="1"/>
          <w:lang w:eastAsia="zh-CN" w:bidi="hi-IN"/>
        </w:rPr>
      </w:pPr>
      <w:r w:rsidRPr="00E30050">
        <w:rPr>
          <w:rFonts w:eastAsia="SimSun" w:cs="Calibri"/>
          <w:bCs/>
          <w:kern w:val="1"/>
          <w:lang w:eastAsia="zh-CN" w:bidi="hi-IN"/>
        </w:rPr>
        <w:t>1</w:t>
      </w:r>
      <w:r w:rsidR="00221227" w:rsidRPr="00E30050">
        <w:rPr>
          <w:rFonts w:eastAsia="SimSun" w:cs="Calibri"/>
          <w:bCs/>
          <w:kern w:val="1"/>
          <w:lang w:eastAsia="zh-CN" w:bidi="hi-IN"/>
        </w:rPr>
        <w:t>0</w:t>
      </w:r>
      <w:r w:rsidR="0024551F" w:rsidRPr="00E30050">
        <w:rPr>
          <w:rFonts w:eastAsia="SimSun" w:cs="Calibri"/>
          <w:bCs/>
          <w:kern w:val="1"/>
          <w:lang w:eastAsia="zh-CN" w:bidi="hi-IN"/>
        </w:rPr>
        <w:t xml:space="preserve">.3. - Pe parcursul derulării </w:t>
      </w:r>
      <w:r w:rsidRPr="00E30050">
        <w:rPr>
          <w:rFonts w:eastAsia="SimSun" w:cs="Calibri"/>
          <w:bCs/>
          <w:kern w:val="1"/>
          <w:lang w:eastAsia="zh-CN" w:bidi="hi-IN"/>
        </w:rPr>
        <w:t>acordulu</w:t>
      </w:r>
      <w:r w:rsidR="00AD719F" w:rsidRPr="00E30050">
        <w:rPr>
          <w:rFonts w:eastAsia="SimSun" w:cs="Calibri"/>
          <w:bCs/>
          <w:kern w:val="1"/>
          <w:lang w:eastAsia="zh-CN" w:bidi="hi-IN"/>
        </w:rPr>
        <w:t>i</w:t>
      </w:r>
      <w:r w:rsidR="00B9189E" w:rsidRPr="00E30050">
        <w:rPr>
          <w:rFonts w:eastAsia="SimSun" w:cs="Calibri"/>
          <w:bCs/>
          <w:kern w:val="1"/>
          <w:lang w:eastAsia="zh-CN" w:bidi="hi-IN"/>
        </w:rPr>
        <w:t>-</w:t>
      </w:r>
      <w:r w:rsidRPr="00E30050">
        <w:rPr>
          <w:rFonts w:eastAsia="SimSun" w:cs="Calibri"/>
          <w:bCs/>
          <w:kern w:val="1"/>
          <w:lang w:eastAsia="zh-CN" w:bidi="hi-IN"/>
        </w:rPr>
        <w:t>cadru</w:t>
      </w:r>
      <w:r w:rsidR="0024551F" w:rsidRPr="00E30050">
        <w:rPr>
          <w:rFonts w:eastAsia="SimSun" w:cs="Calibri"/>
          <w:bCs/>
          <w:kern w:val="1"/>
          <w:lang w:eastAsia="zh-CN" w:bidi="hi-IN"/>
        </w:rPr>
        <w:t xml:space="preserve"> de </w:t>
      </w:r>
      <w:r w:rsidRPr="00E30050">
        <w:rPr>
          <w:rFonts w:eastAsia="SimSun" w:cs="Calibri"/>
          <w:bCs/>
          <w:kern w:val="1"/>
          <w:lang w:eastAsia="zh-CN" w:bidi="hi-IN"/>
        </w:rPr>
        <w:t>prestări servicii</w:t>
      </w:r>
      <w:r w:rsidR="0024551F" w:rsidRPr="00E30050">
        <w:rPr>
          <w:rFonts w:eastAsia="SimSun" w:cs="Calibri"/>
          <w:bCs/>
          <w:kern w:val="1"/>
          <w:lang w:eastAsia="zh-CN" w:bidi="hi-IN"/>
        </w:rPr>
        <w:t>, tariful prestației poate fi ajustat/actualizat folosind indicele prețurilor de consum pentru servicii (IPC servicii) comunicat de către Institutul Național de Statistică</w:t>
      </w:r>
      <w:r w:rsidR="00DE0421" w:rsidRPr="00E30050">
        <w:rPr>
          <w:rFonts w:eastAsia="SimSun" w:cs="Calibri"/>
          <w:bCs/>
          <w:kern w:val="1"/>
          <w:lang w:eastAsia="zh-CN" w:bidi="hi-IN"/>
        </w:rPr>
        <w:t>.</w:t>
      </w:r>
    </w:p>
    <w:p w14:paraId="0CC3429C" w14:textId="4BD74F95" w:rsidR="0024551F" w:rsidRPr="00E30050" w:rsidRDefault="0061046A" w:rsidP="00E433C2">
      <w:pPr>
        <w:widowControl w:val="0"/>
        <w:suppressAutoHyphens/>
        <w:spacing w:after="0" w:line="240" w:lineRule="auto"/>
        <w:jc w:val="both"/>
        <w:rPr>
          <w:rFonts w:eastAsia="SimSun" w:cs="Calibri"/>
          <w:bCs/>
          <w:kern w:val="1"/>
          <w:lang w:eastAsia="zh-CN" w:bidi="hi-IN"/>
        </w:rPr>
      </w:pPr>
      <w:r w:rsidRPr="00E30050">
        <w:rPr>
          <w:rFonts w:eastAsia="SimSun" w:cs="Calibri"/>
          <w:bCs/>
          <w:kern w:val="1"/>
          <w:lang w:eastAsia="zh-CN" w:bidi="hi-IN"/>
        </w:rPr>
        <w:t>1</w:t>
      </w:r>
      <w:r w:rsidR="00221227" w:rsidRPr="00E30050">
        <w:rPr>
          <w:rFonts w:eastAsia="SimSun" w:cs="Calibri"/>
          <w:bCs/>
          <w:kern w:val="1"/>
          <w:lang w:eastAsia="zh-CN" w:bidi="hi-IN"/>
        </w:rPr>
        <w:t>0</w:t>
      </w:r>
      <w:r w:rsidR="0024551F" w:rsidRPr="00E30050">
        <w:rPr>
          <w:rFonts w:eastAsia="SimSun" w:cs="Calibri"/>
          <w:bCs/>
          <w:kern w:val="1"/>
          <w:lang w:eastAsia="zh-CN" w:bidi="hi-IN"/>
        </w:rPr>
        <w:t>.4. - Modificarea prețului se face numai prin act</w:t>
      </w:r>
      <w:r w:rsidR="00B9189E" w:rsidRPr="00E30050">
        <w:rPr>
          <w:rFonts w:eastAsia="SimSun" w:cs="Calibri"/>
          <w:bCs/>
          <w:kern w:val="1"/>
          <w:lang w:eastAsia="zh-CN" w:bidi="hi-IN"/>
        </w:rPr>
        <w:t xml:space="preserve"> </w:t>
      </w:r>
      <w:r w:rsidR="0024551F" w:rsidRPr="00E30050">
        <w:rPr>
          <w:rFonts w:eastAsia="SimSun" w:cs="Calibri"/>
          <w:bCs/>
          <w:kern w:val="1"/>
          <w:lang w:eastAsia="zh-CN" w:bidi="hi-IN"/>
        </w:rPr>
        <w:t xml:space="preserve">adițional, la solicitarea </w:t>
      </w:r>
      <w:r w:rsidRPr="00E30050">
        <w:rPr>
          <w:rFonts w:eastAsia="SimSun" w:cs="Calibri"/>
          <w:bCs/>
          <w:kern w:val="1"/>
          <w:lang w:eastAsia="zh-CN" w:bidi="hi-IN"/>
        </w:rPr>
        <w:t>fundamentată</w:t>
      </w:r>
      <w:r w:rsidR="0024551F" w:rsidRPr="00E30050">
        <w:rPr>
          <w:rFonts w:eastAsia="SimSun" w:cs="Calibri"/>
          <w:bCs/>
          <w:kern w:val="1"/>
          <w:lang w:eastAsia="zh-CN" w:bidi="hi-IN"/>
        </w:rPr>
        <w:t xml:space="preserve"> a Prestatorului, însoțită de documente justificative.  </w:t>
      </w:r>
    </w:p>
    <w:p w14:paraId="50CBD4F7" w14:textId="77777777" w:rsidR="00B07991" w:rsidRPr="00E30050" w:rsidRDefault="00B07991" w:rsidP="00E433C2">
      <w:pPr>
        <w:shd w:val="clear" w:color="auto" w:fill="FFFFFF"/>
        <w:spacing w:after="0" w:line="240" w:lineRule="auto"/>
        <w:ind w:firstLine="720"/>
        <w:jc w:val="both"/>
        <w:rPr>
          <w:rFonts w:eastAsia="Times New Roman" w:cs="Calibri"/>
          <w:bCs/>
          <w:lang w:eastAsia="ro-RO"/>
        </w:rPr>
      </w:pPr>
    </w:p>
    <w:p w14:paraId="2D371F2F" w14:textId="1ED8E481" w:rsidR="00E433C2" w:rsidRPr="00E30050" w:rsidRDefault="0024551F" w:rsidP="00E433C2">
      <w:pPr>
        <w:spacing w:after="0" w:line="240" w:lineRule="auto"/>
        <w:jc w:val="both"/>
        <w:rPr>
          <w:rFonts w:eastAsia="Times New Roman" w:cs="Calibri"/>
          <w:b/>
          <w:bCs/>
          <w:lang w:eastAsia="ro-RO"/>
        </w:rPr>
      </w:pPr>
      <w:bookmarkStart w:id="10" w:name="do|ax7|pt5|sp5.1.|pa1"/>
      <w:bookmarkEnd w:id="10"/>
      <w:r w:rsidRPr="00E30050">
        <w:rPr>
          <w:rFonts w:eastAsia="Times New Roman" w:cs="Calibri"/>
          <w:b/>
          <w:bCs/>
          <w:lang w:eastAsia="ro-RO"/>
        </w:rPr>
        <w:t>1</w:t>
      </w:r>
      <w:r w:rsidR="004C20D1" w:rsidRPr="00E30050">
        <w:rPr>
          <w:rFonts w:eastAsia="Times New Roman" w:cs="Calibri"/>
          <w:b/>
          <w:bCs/>
          <w:lang w:eastAsia="ro-RO"/>
        </w:rPr>
        <w:t>1</w:t>
      </w:r>
      <w:r w:rsidRPr="00E30050">
        <w:rPr>
          <w:rFonts w:eastAsia="Times New Roman" w:cs="Calibri"/>
          <w:b/>
          <w:bCs/>
          <w:lang w:eastAsia="ro-RO"/>
        </w:rPr>
        <w:t xml:space="preserve">. Punerea </w:t>
      </w:r>
      <w:r w:rsidR="0089549A" w:rsidRPr="00E30050">
        <w:rPr>
          <w:rFonts w:eastAsia="Times New Roman" w:cs="Calibri"/>
          <w:b/>
          <w:bCs/>
          <w:lang w:eastAsia="ro-RO"/>
        </w:rPr>
        <w:t>î</w:t>
      </w:r>
      <w:r w:rsidRPr="00E30050">
        <w:rPr>
          <w:rFonts w:eastAsia="Times New Roman" w:cs="Calibri"/>
          <w:b/>
          <w:bCs/>
          <w:lang w:eastAsia="ro-RO"/>
        </w:rPr>
        <w:t>n executare a contractelor subsecvente</w:t>
      </w:r>
    </w:p>
    <w:p w14:paraId="6B9D2CE3" w14:textId="73DD6A59" w:rsidR="0024551F" w:rsidRPr="00E30050" w:rsidRDefault="0024551F" w:rsidP="00E433C2">
      <w:pPr>
        <w:spacing w:after="0" w:line="240" w:lineRule="auto"/>
        <w:jc w:val="both"/>
        <w:rPr>
          <w:rFonts w:eastAsia="Times New Roman" w:cs="Calibri"/>
          <w:bCs/>
          <w:lang w:eastAsia="ro-RO"/>
        </w:rPr>
      </w:pPr>
      <w:r w:rsidRPr="00E30050">
        <w:rPr>
          <w:rFonts w:eastAsia="Times New Roman" w:cs="Calibri"/>
          <w:bCs/>
          <w:lang w:eastAsia="ro-RO"/>
        </w:rPr>
        <w:t>1</w:t>
      </w:r>
      <w:r w:rsidR="004C20D1" w:rsidRPr="00E30050">
        <w:rPr>
          <w:rFonts w:eastAsia="Times New Roman" w:cs="Calibri"/>
          <w:bCs/>
          <w:lang w:eastAsia="ro-RO"/>
        </w:rPr>
        <w:t>1</w:t>
      </w:r>
      <w:r w:rsidRPr="00E30050">
        <w:rPr>
          <w:rFonts w:eastAsia="Times New Roman" w:cs="Calibri"/>
          <w:bCs/>
          <w:lang w:eastAsia="ro-RO"/>
        </w:rPr>
        <w:t>.1. - Punerea în executare a contractelor subsecvente începe după constituirea garanţiei de bună execu</w:t>
      </w:r>
      <w:r w:rsidR="0089549A" w:rsidRPr="00E30050">
        <w:rPr>
          <w:rFonts w:eastAsia="Times New Roman" w:cs="Calibri"/>
          <w:bCs/>
          <w:lang w:eastAsia="ro-RO"/>
        </w:rPr>
        <w:t>ț</w:t>
      </w:r>
      <w:r w:rsidRPr="00E30050">
        <w:rPr>
          <w:rFonts w:eastAsia="Times New Roman" w:cs="Calibri"/>
          <w:bCs/>
          <w:lang w:eastAsia="ro-RO"/>
        </w:rPr>
        <w:t>ie pentru fiecare contract subsecvent în parte, în termen de 5 zile de la semnare.</w:t>
      </w:r>
    </w:p>
    <w:p w14:paraId="0D172E3A" w14:textId="77777777" w:rsidR="00CD79EA" w:rsidRPr="00E30050" w:rsidRDefault="00CD79EA" w:rsidP="00E433C2">
      <w:pPr>
        <w:widowControl w:val="0"/>
        <w:suppressAutoHyphens/>
        <w:spacing w:after="0" w:line="240" w:lineRule="auto"/>
        <w:jc w:val="both"/>
        <w:rPr>
          <w:rFonts w:eastAsia="SimSun" w:cs="Calibri"/>
          <w:bCs/>
          <w:iCs/>
          <w:kern w:val="1"/>
          <w:lang w:eastAsia="zh-CN" w:bidi="hi-IN"/>
        </w:rPr>
      </w:pPr>
    </w:p>
    <w:p w14:paraId="3D9877B7" w14:textId="1BA345E5" w:rsidR="00B16A8D" w:rsidRPr="00E30050" w:rsidRDefault="005845F3"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1</w:t>
      </w:r>
      <w:r w:rsidR="0011233A" w:rsidRPr="00E30050">
        <w:rPr>
          <w:rFonts w:eastAsia="Times New Roman" w:cs="Calibri"/>
          <w:b/>
          <w:bCs/>
          <w:lang w:eastAsia="ro-RO"/>
        </w:rPr>
        <w:t>2</w:t>
      </w:r>
      <w:r w:rsidR="00B16A8D" w:rsidRPr="00E30050">
        <w:rPr>
          <w:rFonts w:eastAsia="Times New Roman" w:cs="Calibri"/>
          <w:b/>
          <w:bCs/>
          <w:lang w:eastAsia="ro-RO"/>
        </w:rPr>
        <w:t>. Amendamente</w:t>
      </w:r>
    </w:p>
    <w:p w14:paraId="33365BA1" w14:textId="2D79785B" w:rsidR="0091301A" w:rsidRPr="00E30050" w:rsidRDefault="005845F3"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1</w:t>
      </w:r>
      <w:r w:rsidR="0011233A" w:rsidRPr="00E30050">
        <w:rPr>
          <w:rFonts w:eastAsia="Times New Roman" w:cs="Calibri"/>
          <w:bCs/>
          <w:lang w:eastAsia="ro-RO"/>
        </w:rPr>
        <w:t>2</w:t>
      </w:r>
      <w:r w:rsidR="00B16A8D" w:rsidRPr="00E30050">
        <w:rPr>
          <w:rFonts w:eastAsia="Times New Roman" w:cs="Calibri"/>
          <w:bCs/>
          <w:lang w:eastAsia="ro-RO"/>
        </w:rPr>
        <w:t xml:space="preserve">.1- Părțile contractante au dreptul, pe durata îndeplinirii acordului-cadru, de a conveni modificarea clauzelor acestuia, prin act adițional, numai în cazul apariției unor circumstanțe care lezează interesele comerciale legitime ale acestora și care nu au putut fi prevăzute la data încheierii acordului –cadru. </w:t>
      </w:r>
    </w:p>
    <w:p w14:paraId="2DDA4BB6" w14:textId="49EBC739" w:rsidR="0091301A" w:rsidRPr="00E30050" w:rsidRDefault="0091301A" w:rsidP="00E433C2">
      <w:pPr>
        <w:spacing w:after="0" w:line="240" w:lineRule="auto"/>
        <w:jc w:val="both"/>
        <w:rPr>
          <w:rFonts w:cs="Calibri"/>
          <w:bCs/>
        </w:rPr>
      </w:pPr>
      <w:r w:rsidRPr="00E30050">
        <w:rPr>
          <w:rFonts w:cs="Calibri"/>
          <w:bCs/>
        </w:rPr>
        <w:t>1</w:t>
      </w:r>
      <w:r w:rsidR="0011233A" w:rsidRPr="00E30050">
        <w:rPr>
          <w:rFonts w:cs="Calibri"/>
          <w:bCs/>
        </w:rPr>
        <w:t>2</w:t>
      </w:r>
      <w:r w:rsidRPr="00E30050">
        <w:rPr>
          <w:rFonts w:cs="Calibri"/>
          <w:bCs/>
        </w:rPr>
        <w:t>.2. -</w:t>
      </w:r>
      <w:r w:rsidRPr="00E30050">
        <w:rPr>
          <w:rFonts w:cs="Calibri"/>
        </w:rPr>
        <w:t xml:space="preserve"> </w:t>
      </w:r>
      <w:r w:rsidRPr="00E30050">
        <w:rPr>
          <w:rFonts w:cs="Calibri"/>
          <w:bCs/>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contractului</w:t>
      </w:r>
      <w:r w:rsidRPr="00E30050">
        <w:rPr>
          <w:rFonts w:cs="Calibri"/>
        </w:rPr>
        <w:t xml:space="preserve"> </w:t>
      </w:r>
      <w:r w:rsidRPr="00E30050">
        <w:rPr>
          <w:rFonts w:cs="Calibri"/>
          <w:bCs/>
        </w:rPr>
        <w:t>în alte condiții decât cele prevăzute de prevederile legale în vigoare.</w:t>
      </w:r>
    </w:p>
    <w:p w14:paraId="1D357BC7" w14:textId="5F209BA7" w:rsidR="00B16A8D" w:rsidRPr="00E30050" w:rsidRDefault="0091301A" w:rsidP="00E433C2">
      <w:pPr>
        <w:spacing w:after="0" w:line="240" w:lineRule="auto"/>
        <w:jc w:val="both"/>
        <w:rPr>
          <w:rFonts w:eastAsia="Times New Roman" w:cs="Calibri"/>
          <w:color w:val="000000"/>
        </w:rPr>
      </w:pPr>
      <w:r w:rsidRPr="00E30050">
        <w:rPr>
          <w:rFonts w:eastAsia="Times New Roman" w:cs="Calibri"/>
        </w:rPr>
        <w:t>1</w:t>
      </w:r>
      <w:r w:rsidR="0011233A" w:rsidRPr="00E30050">
        <w:rPr>
          <w:rFonts w:eastAsia="Times New Roman" w:cs="Calibri"/>
        </w:rPr>
        <w:t>2</w:t>
      </w:r>
      <w:r w:rsidRPr="00E30050">
        <w:rPr>
          <w:rFonts w:eastAsia="Times New Roman" w:cs="Calibri"/>
        </w:rPr>
        <w:t>.3. - Orice modificări ulterioare ale legii care afectează prevederile prezentului acord-</w:t>
      </w:r>
      <w:r w:rsidRPr="00E30050">
        <w:rPr>
          <w:rFonts w:eastAsia="Times New Roman" w:cs="Calibri"/>
          <w:color w:val="000000"/>
        </w:rPr>
        <w:t>cadru vor fi puse în aplicare prin încheierea unui act adiţional în consecinţă.</w:t>
      </w:r>
    </w:p>
    <w:p w14:paraId="75488E85" w14:textId="77777777" w:rsidR="0091301A" w:rsidRPr="00E30050" w:rsidRDefault="0091301A" w:rsidP="00E433C2">
      <w:pPr>
        <w:spacing w:after="0" w:line="240" w:lineRule="auto"/>
        <w:jc w:val="both"/>
        <w:rPr>
          <w:rFonts w:eastAsia="Times New Roman" w:cs="Calibri"/>
          <w:color w:val="000000"/>
        </w:rPr>
      </w:pPr>
    </w:p>
    <w:p w14:paraId="602ECDDB" w14:textId="55038D9C" w:rsidR="0091301A" w:rsidRPr="00E30050" w:rsidRDefault="0091301A" w:rsidP="00E433C2">
      <w:pPr>
        <w:spacing w:after="0" w:line="240" w:lineRule="auto"/>
        <w:jc w:val="both"/>
        <w:rPr>
          <w:rFonts w:eastAsia="Times New Roman" w:cs="Calibri"/>
          <w:b/>
          <w:bCs/>
        </w:rPr>
      </w:pPr>
      <w:r w:rsidRPr="00E30050">
        <w:rPr>
          <w:rFonts w:eastAsia="Times New Roman" w:cs="Calibri"/>
          <w:b/>
          <w:bCs/>
        </w:rPr>
        <w:t>1</w:t>
      </w:r>
      <w:r w:rsidR="0011233A" w:rsidRPr="00E30050">
        <w:rPr>
          <w:rFonts w:eastAsia="Times New Roman" w:cs="Calibri"/>
          <w:b/>
          <w:bCs/>
        </w:rPr>
        <w:t>3</w:t>
      </w:r>
      <w:r w:rsidR="005C1091" w:rsidRPr="00E30050">
        <w:rPr>
          <w:rFonts w:eastAsia="Times New Roman" w:cs="Calibri"/>
          <w:b/>
          <w:bCs/>
        </w:rPr>
        <w:t>.</w:t>
      </w:r>
      <w:r w:rsidRPr="00E30050">
        <w:rPr>
          <w:rFonts w:eastAsia="Times New Roman" w:cs="Calibri"/>
          <w:b/>
          <w:bCs/>
        </w:rPr>
        <w:t xml:space="preserve"> Forţa majoră</w:t>
      </w:r>
    </w:p>
    <w:p w14:paraId="7E9C3747" w14:textId="6B4968EE" w:rsidR="0091301A" w:rsidRPr="00E30050" w:rsidRDefault="0091301A" w:rsidP="00E433C2">
      <w:pPr>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3</w:t>
      </w:r>
      <w:r w:rsidRPr="00E30050">
        <w:rPr>
          <w:rFonts w:eastAsia="Times New Roman" w:cs="Calibri"/>
        </w:rPr>
        <w:t>.1. - Forţa majoră este constatată de o autoritate competentă.</w:t>
      </w:r>
    </w:p>
    <w:p w14:paraId="4A018E23" w14:textId="3924D068" w:rsidR="0091301A" w:rsidRPr="00E30050" w:rsidRDefault="0091301A" w:rsidP="00E433C2">
      <w:pPr>
        <w:spacing w:after="0" w:line="240" w:lineRule="auto"/>
        <w:jc w:val="both"/>
        <w:rPr>
          <w:rFonts w:eastAsia="Times New Roman" w:cs="Calibri"/>
        </w:rPr>
      </w:pPr>
      <w:r w:rsidRPr="00E30050">
        <w:rPr>
          <w:rFonts w:eastAsia="Times New Roman" w:cs="Calibri"/>
        </w:rPr>
        <w:lastRenderedPageBreak/>
        <w:t>1</w:t>
      </w:r>
      <w:r w:rsidR="0011233A" w:rsidRPr="00E30050">
        <w:rPr>
          <w:rFonts w:eastAsia="Times New Roman" w:cs="Calibri"/>
        </w:rPr>
        <w:t>3</w:t>
      </w:r>
      <w:r w:rsidRPr="00E30050">
        <w:rPr>
          <w:rFonts w:eastAsia="Times New Roman" w:cs="Calibri"/>
        </w:rPr>
        <w:t>.2. - Forţa majoră exonerează părţile contractante de îndeplinirea obligaţiilor asumate prin prezentul acord cadru, pe toată perioada în care aceasta acţionează.</w:t>
      </w:r>
    </w:p>
    <w:p w14:paraId="38B6AB8F" w14:textId="65A16881" w:rsidR="0091301A" w:rsidRPr="00E30050" w:rsidRDefault="0091301A" w:rsidP="00E433C2">
      <w:pPr>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3</w:t>
      </w:r>
      <w:r w:rsidRPr="00E30050">
        <w:rPr>
          <w:rFonts w:eastAsia="Times New Roman" w:cs="Calibri"/>
        </w:rPr>
        <w:t>.3. - Îndeplinirea acordului cadru va fi suspendată în perioada de acţiune a forţei majore, dar fără a prejudicia drepturile ce li se cuveneau părţilor până la apariţia acesteia.</w:t>
      </w:r>
    </w:p>
    <w:p w14:paraId="52E0546E" w14:textId="4DCCBF6B" w:rsidR="0091301A" w:rsidRPr="00E30050" w:rsidRDefault="0091301A" w:rsidP="00E433C2">
      <w:pPr>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3</w:t>
      </w:r>
      <w:r w:rsidRPr="00E30050">
        <w:rPr>
          <w:rFonts w:eastAsia="Times New Roman" w:cs="Calibri"/>
        </w:rPr>
        <w:t>.4. - Partea contractantă care invocă forţa majoră are obligaţia de a notifica celeilalte părţi, imediat şi în mod complet, producerea acesteia şi să ia orice măsuri care îi stau la dispoziţie în vederea limitării consecinţelor.</w:t>
      </w:r>
    </w:p>
    <w:p w14:paraId="0313E4BE" w14:textId="00418E69" w:rsidR="0091301A" w:rsidRPr="00E30050" w:rsidRDefault="0091301A" w:rsidP="00E433C2">
      <w:pPr>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3</w:t>
      </w:r>
      <w:r w:rsidRPr="00E30050">
        <w:rPr>
          <w:rFonts w:eastAsia="Times New Roman" w:cs="Calibri"/>
        </w:rPr>
        <w:t>.5. - Dacă forţa majoră acţionează sau se estimează că va acţiona o perioadă mai mare de 6 luni, fiecare parte va avea dreptul să notifice celeilalte</w:t>
      </w:r>
      <w:r w:rsidRPr="00E30050">
        <w:rPr>
          <w:rFonts w:eastAsia="Times New Roman" w:cs="Calibri"/>
          <w:bCs/>
        </w:rPr>
        <w:t xml:space="preserve"> </w:t>
      </w:r>
      <w:r w:rsidRPr="00E30050">
        <w:rPr>
          <w:rFonts w:eastAsia="Times New Roman" w:cs="Calibri"/>
        </w:rPr>
        <w:t>parţi încetarea de plin drept a prezentului acord cadru, fără ca vreuna din părţi să poată pretindă celeilalte daune-interese.</w:t>
      </w:r>
    </w:p>
    <w:p w14:paraId="2D3B0C44" w14:textId="38AEB185" w:rsidR="0091301A" w:rsidRPr="00E30050" w:rsidRDefault="0091301A" w:rsidP="00E433C2">
      <w:pPr>
        <w:spacing w:after="0" w:line="240" w:lineRule="auto"/>
        <w:jc w:val="both"/>
        <w:rPr>
          <w:rFonts w:eastAsia="Times New Roman" w:cs="Calibri"/>
          <w:bCs/>
          <w:iCs/>
        </w:rPr>
      </w:pPr>
      <w:r w:rsidRPr="00E30050">
        <w:rPr>
          <w:rFonts w:eastAsia="Times New Roman" w:cs="Calibri"/>
        </w:rPr>
        <w:t>1</w:t>
      </w:r>
      <w:r w:rsidR="0011233A" w:rsidRPr="00E30050">
        <w:rPr>
          <w:rFonts w:eastAsia="Times New Roman" w:cs="Calibri"/>
        </w:rPr>
        <w:t>3</w:t>
      </w:r>
      <w:r w:rsidRPr="00E30050">
        <w:rPr>
          <w:rFonts w:eastAsia="Times New Roman" w:cs="Calibri"/>
        </w:rPr>
        <w:t xml:space="preserve">.6. - Neîndeplinirea obligaţiei de comunicare a forței majore antrenează obligaţia părţii care o invoca de a repara pagubele pricinuite celeilalte părţi ca urmare a neexecutării acordului cadru. </w:t>
      </w:r>
    </w:p>
    <w:p w14:paraId="2614CA39" w14:textId="77777777" w:rsidR="00E0189D" w:rsidRPr="00E30050" w:rsidRDefault="00E0189D" w:rsidP="00E433C2">
      <w:pPr>
        <w:spacing w:after="0" w:line="240" w:lineRule="auto"/>
        <w:jc w:val="both"/>
        <w:rPr>
          <w:rFonts w:eastAsia="Times New Roman" w:cs="Calibri"/>
          <w:color w:val="000000"/>
        </w:rPr>
      </w:pPr>
    </w:p>
    <w:p w14:paraId="3F0C2675" w14:textId="5E1F5E94" w:rsidR="0091301A" w:rsidRPr="00E30050" w:rsidRDefault="005C1091" w:rsidP="00E433C2">
      <w:pPr>
        <w:spacing w:after="0" w:line="240" w:lineRule="auto"/>
        <w:jc w:val="both"/>
        <w:rPr>
          <w:rFonts w:eastAsia="Times New Roman" w:cs="Calibri"/>
          <w:b/>
          <w:bCs/>
        </w:rPr>
      </w:pPr>
      <w:r w:rsidRPr="00E30050">
        <w:rPr>
          <w:rFonts w:eastAsia="Times New Roman" w:cs="Calibri"/>
          <w:b/>
          <w:bCs/>
        </w:rPr>
        <w:t>1</w:t>
      </w:r>
      <w:r w:rsidR="0011233A" w:rsidRPr="00E30050">
        <w:rPr>
          <w:rFonts w:eastAsia="Times New Roman" w:cs="Calibri"/>
          <w:b/>
          <w:bCs/>
        </w:rPr>
        <w:t>4</w:t>
      </w:r>
      <w:r w:rsidRPr="00E30050">
        <w:rPr>
          <w:rFonts w:eastAsia="Times New Roman" w:cs="Calibri"/>
          <w:b/>
          <w:bCs/>
        </w:rPr>
        <w:t>.</w:t>
      </w:r>
      <w:r w:rsidR="0091301A" w:rsidRPr="00E30050">
        <w:rPr>
          <w:rFonts w:eastAsia="Times New Roman" w:cs="Calibri"/>
          <w:b/>
          <w:bCs/>
        </w:rPr>
        <w:t xml:space="preserve"> Soluţionarea litigiilor</w:t>
      </w:r>
    </w:p>
    <w:p w14:paraId="60478512" w14:textId="473D640D" w:rsidR="005A1021" w:rsidRPr="00E30050" w:rsidRDefault="005C1091" w:rsidP="005A1021">
      <w:pPr>
        <w:tabs>
          <w:tab w:val="left" w:pos="142"/>
        </w:tabs>
        <w:spacing w:after="0" w:line="240" w:lineRule="auto"/>
        <w:jc w:val="both"/>
        <w:rPr>
          <w:rFonts w:eastAsia="Times New Roman" w:cs="Calibri"/>
          <w:color w:val="000000"/>
        </w:rPr>
      </w:pPr>
      <w:r w:rsidRPr="00E30050">
        <w:rPr>
          <w:rFonts w:eastAsia="Times New Roman" w:cs="Calibri"/>
          <w:bCs/>
        </w:rPr>
        <w:t>1</w:t>
      </w:r>
      <w:r w:rsidR="0011233A" w:rsidRPr="00E30050">
        <w:rPr>
          <w:rFonts w:eastAsia="Times New Roman" w:cs="Calibri"/>
          <w:bCs/>
        </w:rPr>
        <w:t>4</w:t>
      </w:r>
      <w:r w:rsidR="0091301A" w:rsidRPr="00E30050">
        <w:rPr>
          <w:rFonts w:eastAsia="Times New Roman" w:cs="Calibri"/>
          <w:bCs/>
        </w:rPr>
        <w:t>.1. - Promitentul-achizitor</w:t>
      </w:r>
      <w:r w:rsidR="0091301A" w:rsidRPr="00E30050">
        <w:rPr>
          <w:rFonts w:eastAsia="Times New Roman" w:cs="Calibri"/>
        </w:rPr>
        <w:t xml:space="preserve"> și </w:t>
      </w:r>
      <w:r w:rsidR="0091301A" w:rsidRPr="00E30050">
        <w:rPr>
          <w:rFonts w:eastAsia="Times New Roman" w:cs="Calibri"/>
          <w:bCs/>
        </w:rPr>
        <w:t>Promitentul-prestator</w:t>
      </w:r>
      <w:r w:rsidR="0091301A" w:rsidRPr="00E30050">
        <w:rPr>
          <w:rFonts w:eastAsia="Times New Roman" w:cs="Calibri"/>
        </w:rPr>
        <w:t xml:space="preserve"> vor face toate eforturile pentru a r</w:t>
      </w:r>
      <w:r w:rsidR="0091301A" w:rsidRPr="00E30050">
        <w:rPr>
          <w:rFonts w:eastAsia="Times New Roman" w:cs="Calibri"/>
          <w:color w:val="000000"/>
        </w:rPr>
        <w:t>ezolva pe cale amiabilă, prin tratative directe orice neînțelegere sau dispută care se poate ivi între ei în cadrul sau în legatură cu îndeplinirea acordului-cadru.</w:t>
      </w:r>
      <w:r w:rsidR="005A1021" w:rsidRPr="00E30050">
        <w:rPr>
          <w:rFonts w:eastAsia="Times New Roman" w:cs="Calibri"/>
        </w:rPr>
        <w:tab/>
      </w:r>
    </w:p>
    <w:p w14:paraId="4AB4ACBA" w14:textId="40C55954" w:rsidR="0091301A" w:rsidRPr="00E30050" w:rsidRDefault="005C1091" w:rsidP="00E433C2">
      <w:pPr>
        <w:tabs>
          <w:tab w:val="left" w:pos="142"/>
        </w:tabs>
        <w:spacing w:after="0" w:line="240" w:lineRule="auto"/>
        <w:jc w:val="both"/>
        <w:rPr>
          <w:rFonts w:eastAsia="Times New Roman" w:cs="Calibri"/>
          <w:color w:val="000000"/>
        </w:rPr>
      </w:pPr>
      <w:r w:rsidRPr="00E30050">
        <w:rPr>
          <w:rFonts w:eastAsia="Times New Roman" w:cs="Calibri"/>
          <w:color w:val="000000"/>
        </w:rPr>
        <w:t>1</w:t>
      </w:r>
      <w:r w:rsidR="0011233A" w:rsidRPr="00E30050">
        <w:rPr>
          <w:rFonts w:eastAsia="Times New Roman" w:cs="Calibri"/>
          <w:color w:val="000000"/>
        </w:rPr>
        <w:t>4</w:t>
      </w:r>
      <w:r w:rsidR="0091301A" w:rsidRPr="00E30050">
        <w:rPr>
          <w:rFonts w:eastAsia="Times New Roman" w:cs="Calibri"/>
          <w:color w:val="000000"/>
        </w:rPr>
        <w:t xml:space="preserve">.2. - Dacă după </w:t>
      </w:r>
      <w:r w:rsidR="0091301A" w:rsidRPr="00E30050">
        <w:rPr>
          <w:rFonts w:eastAsia="Times New Roman" w:cs="Calibri"/>
          <w:bCs/>
          <w:i/>
          <w:iCs/>
          <w:color w:val="000000"/>
        </w:rPr>
        <w:t>15 zile</w:t>
      </w:r>
      <w:r w:rsidR="0091301A" w:rsidRPr="00E30050">
        <w:rPr>
          <w:rFonts w:eastAsia="Times New Roman" w:cs="Calibri"/>
          <w:color w:val="000000"/>
        </w:rPr>
        <w:t xml:space="preserve"> de la începerea acestor tratative</w:t>
      </w:r>
      <w:r w:rsidR="0091301A" w:rsidRPr="00E30050">
        <w:rPr>
          <w:rFonts w:eastAsia="Times New Roman" w:cs="Calibri"/>
          <w:bCs/>
          <w:i/>
          <w:iCs/>
          <w:color w:val="000000"/>
        </w:rPr>
        <w:t xml:space="preserve"> </w:t>
      </w:r>
      <w:r w:rsidR="0091301A" w:rsidRPr="00E30050">
        <w:rPr>
          <w:rFonts w:eastAsia="Times New Roman" w:cs="Calibri"/>
          <w:bCs/>
          <w:color w:val="000000"/>
        </w:rPr>
        <w:t>Promitentul-Achizitor</w:t>
      </w:r>
      <w:r w:rsidR="0091301A" w:rsidRPr="00E30050">
        <w:rPr>
          <w:rFonts w:eastAsia="Times New Roman" w:cs="Calibri"/>
          <w:color w:val="000000"/>
        </w:rPr>
        <w:t xml:space="preserve"> și </w:t>
      </w:r>
      <w:r w:rsidR="0091301A" w:rsidRPr="00E30050">
        <w:rPr>
          <w:rFonts w:eastAsia="Times New Roman" w:cs="Calibri"/>
          <w:bCs/>
          <w:color w:val="000000"/>
        </w:rPr>
        <w:t>Promitentul-Prestator</w:t>
      </w:r>
      <w:r w:rsidR="0091301A" w:rsidRPr="00E30050">
        <w:rPr>
          <w:rFonts w:eastAsia="Times New Roman" w:cs="Calibri"/>
          <w:color w:val="000000"/>
        </w:rPr>
        <w:t xml:space="preserve"> nu reușesc să rezolve în mod amiabil o diverg</w:t>
      </w:r>
      <w:r w:rsidR="0091301A" w:rsidRPr="00E30050">
        <w:rPr>
          <w:rFonts w:eastAsia="Times New Roman" w:cs="Calibri"/>
        </w:rPr>
        <w:t>ență contractuală, fiecare poate solicita ca neînțelegerea să se soluționeze de către instanțele judecătorești din România.</w:t>
      </w:r>
    </w:p>
    <w:p w14:paraId="106A5A78" w14:textId="77777777" w:rsidR="00E87B47" w:rsidRPr="00E30050" w:rsidRDefault="00E87B47" w:rsidP="00E433C2">
      <w:pPr>
        <w:spacing w:after="0" w:line="240" w:lineRule="auto"/>
        <w:ind w:right="-30"/>
        <w:jc w:val="both"/>
        <w:rPr>
          <w:rFonts w:eastAsia="Times New Roman" w:cs="Calibri"/>
          <w:bCs/>
          <w:iCs/>
        </w:rPr>
      </w:pPr>
    </w:p>
    <w:p w14:paraId="62AAD506" w14:textId="344A256A" w:rsidR="0091301A" w:rsidRPr="00E30050" w:rsidRDefault="0091301A" w:rsidP="00E433C2">
      <w:pPr>
        <w:spacing w:after="0" w:line="240" w:lineRule="auto"/>
        <w:jc w:val="both"/>
        <w:rPr>
          <w:rFonts w:eastAsia="Times New Roman" w:cs="Calibri"/>
          <w:b/>
        </w:rPr>
      </w:pPr>
      <w:r w:rsidRPr="00E30050">
        <w:rPr>
          <w:rFonts w:eastAsia="Times New Roman" w:cs="Calibri"/>
          <w:b/>
          <w:bCs/>
        </w:rPr>
        <w:t>1</w:t>
      </w:r>
      <w:r w:rsidR="0011233A" w:rsidRPr="00E30050">
        <w:rPr>
          <w:rFonts w:eastAsia="Times New Roman" w:cs="Calibri"/>
          <w:b/>
          <w:bCs/>
        </w:rPr>
        <w:t>5</w:t>
      </w:r>
      <w:r w:rsidR="005C1091" w:rsidRPr="00E30050">
        <w:rPr>
          <w:rFonts w:eastAsia="Times New Roman" w:cs="Calibri"/>
          <w:b/>
          <w:bCs/>
        </w:rPr>
        <w:t>.</w:t>
      </w:r>
      <w:r w:rsidRPr="00E30050">
        <w:rPr>
          <w:rFonts w:eastAsia="Times New Roman" w:cs="Calibri"/>
          <w:b/>
          <w:bCs/>
        </w:rPr>
        <w:t xml:space="preserve"> Modalitatea de încetare a acordului-cadru</w:t>
      </w:r>
    </w:p>
    <w:p w14:paraId="4EBB2690" w14:textId="58FC6DBD" w:rsidR="0091301A" w:rsidRPr="00E30050" w:rsidRDefault="0091301A" w:rsidP="00E433C2">
      <w:pPr>
        <w:spacing w:after="0" w:line="240" w:lineRule="auto"/>
        <w:jc w:val="both"/>
        <w:rPr>
          <w:rFonts w:eastAsia="Times New Roman" w:cs="Calibri"/>
          <w:bCs/>
        </w:rPr>
      </w:pPr>
      <w:r w:rsidRPr="00E30050">
        <w:rPr>
          <w:rFonts w:eastAsia="Times New Roman" w:cs="Calibri"/>
        </w:rPr>
        <w:t>1</w:t>
      </w:r>
      <w:r w:rsidR="0011233A" w:rsidRPr="00E30050">
        <w:rPr>
          <w:rFonts w:eastAsia="Times New Roman" w:cs="Calibri"/>
        </w:rPr>
        <w:t>5</w:t>
      </w:r>
      <w:r w:rsidRPr="00E30050">
        <w:rPr>
          <w:rFonts w:eastAsia="Times New Roman" w:cs="Calibri"/>
        </w:rPr>
        <w:t>.1.</w:t>
      </w:r>
      <w:r w:rsidR="005C1091" w:rsidRPr="00E30050">
        <w:rPr>
          <w:rFonts w:eastAsia="Times New Roman" w:cs="Calibri"/>
        </w:rPr>
        <w:t xml:space="preserve"> </w:t>
      </w:r>
      <w:r w:rsidRPr="00E30050">
        <w:rPr>
          <w:rFonts w:eastAsia="Times New Roman" w:cs="Calibri"/>
        </w:rPr>
        <w:t xml:space="preserve">- Rezilierea acordului-cadru de servicii precum și a contractului subsecvent încheiat ulterior poate fi declarată unilateral de către </w:t>
      </w:r>
      <w:r w:rsidRPr="00E30050">
        <w:rPr>
          <w:rFonts w:eastAsia="Times New Roman" w:cs="Calibri"/>
          <w:bCs/>
        </w:rPr>
        <w:t>Promitentul-achizito</w:t>
      </w:r>
      <w:r w:rsidRPr="00E30050">
        <w:rPr>
          <w:rFonts w:eastAsia="Times New Roman" w:cs="Calibri"/>
        </w:rPr>
        <w:t xml:space="preserve">r prin notificare scrisă atunci când </w:t>
      </w:r>
      <w:r w:rsidRPr="00E30050">
        <w:rPr>
          <w:rFonts w:eastAsia="Times New Roman" w:cs="Calibri"/>
          <w:bCs/>
        </w:rPr>
        <w:t xml:space="preserve">Promitentul-prestator </w:t>
      </w:r>
      <w:r w:rsidRPr="00E30050">
        <w:rPr>
          <w:rFonts w:eastAsia="Times New Roman" w:cs="Calibri"/>
        </w:rPr>
        <w:t>nu-și execută obligațiile ce decurg din prezentul acord cadru/contractul subsecvent.</w:t>
      </w:r>
    </w:p>
    <w:p w14:paraId="7CC344EA" w14:textId="276681B6" w:rsidR="0091301A" w:rsidRPr="00E30050" w:rsidRDefault="0091301A" w:rsidP="00E433C2">
      <w:pPr>
        <w:spacing w:after="0" w:line="240" w:lineRule="auto"/>
        <w:jc w:val="both"/>
        <w:rPr>
          <w:rFonts w:eastAsia="Times New Roman" w:cs="Calibri"/>
        </w:rPr>
      </w:pPr>
      <w:r w:rsidRPr="00E30050">
        <w:rPr>
          <w:rFonts w:eastAsia="Times New Roman" w:cs="Calibri"/>
          <w:bCs/>
        </w:rPr>
        <w:t>1</w:t>
      </w:r>
      <w:r w:rsidR="0011233A" w:rsidRPr="00E30050">
        <w:rPr>
          <w:rFonts w:eastAsia="Times New Roman" w:cs="Calibri"/>
          <w:bCs/>
        </w:rPr>
        <w:t>5</w:t>
      </w:r>
      <w:r w:rsidRPr="00E30050">
        <w:rPr>
          <w:rFonts w:eastAsia="Times New Roman" w:cs="Calibri"/>
          <w:bCs/>
        </w:rPr>
        <w:t>.2. - Promitentul-achizitor</w:t>
      </w:r>
      <w:r w:rsidRPr="00E30050">
        <w:rPr>
          <w:rFonts w:eastAsia="Times New Roman" w:cs="Calibri"/>
        </w:rPr>
        <w:t xml:space="preserve"> își rezervă dreptul de a denunţa unilateral acordul-cadru și contractul subsecvent încheiat, printr-o notificare scrisă adresată </w:t>
      </w:r>
      <w:r w:rsidRPr="00E30050">
        <w:rPr>
          <w:rFonts w:eastAsia="Times New Roman" w:cs="Calibri"/>
          <w:bCs/>
        </w:rPr>
        <w:t>Promitentului-prestator</w:t>
      </w:r>
      <w:r w:rsidRPr="00E30050">
        <w:rPr>
          <w:rFonts w:eastAsia="Times New Roman" w:cs="Calibri"/>
          <w:bCs/>
          <w:i/>
          <w:iCs/>
        </w:rPr>
        <w:t xml:space="preserve"> </w:t>
      </w:r>
      <w:r w:rsidRPr="00E30050">
        <w:rPr>
          <w:rFonts w:eastAsia="Times New Roman" w:cs="Calibri"/>
        </w:rPr>
        <w:t xml:space="preserve">cu 10 zile înainte de data la care dorește să-și înceteze efectul acordul-cadru de servicii/contractul subsecvent de servicii, fără acordarea unei compensaţii. </w:t>
      </w:r>
      <w:r w:rsidRPr="00E30050">
        <w:rPr>
          <w:rFonts w:eastAsia="Times New Roman" w:cs="Calibri"/>
          <w:bCs/>
        </w:rPr>
        <w:t>Promitentul-prestator</w:t>
      </w:r>
      <w:r w:rsidRPr="00E30050">
        <w:rPr>
          <w:rFonts w:eastAsia="Times New Roman" w:cs="Calibri"/>
          <w:i/>
          <w:iCs/>
        </w:rPr>
        <w:t xml:space="preserve"> </w:t>
      </w:r>
      <w:r w:rsidRPr="00E30050">
        <w:rPr>
          <w:rFonts w:eastAsia="Times New Roman" w:cs="Calibri"/>
        </w:rPr>
        <w:t>are dreptul de a pretinde numai plata corespunzătoare pentru partea din contractul subsecvent de servicii îndeplinită până la data denunţării unilaterale.</w:t>
      </w:r>
    </w:p>
    <w:p w14:paraId="6A37C6B5" w14:textId="272253A6" w:rsidR="0091301A" w:rsidRPr="00E30050" w:rsidRDefault="0091301A" w:rsidP="00E433C2">
      <w:pPr>
        <w:spacing w:after="0" w:line="240" w:lineRule="auto"/>
        <w:jc w:val="both"/>
        <w:rPr>
          <w:rFonts w:eastAsia="Times New Roman" w:cs="Calibri"/>
          <w:i/>
          <w:iCs/>
        </w:rPr>
      </w:pPr>
      <w:r w:rsidRPr="00E30050">
        <w:rPr>
          <w:rFonts w:eastAsia="Times New Roman" w:cs="Calibri"/>
        </w:rPr>
        <w:t>1</w:t>
      </w:r>
      <w:r w:rsidR="0011233A" w:rsidRPr="00E30050">
        <w:rPr>
          <w:rFonts w:eastAsia="Times New Roman" w:cs="Calibri"/>
        </w:rPr>
        <w:t>5</w:t>
      </w:r>
      <w:r w:rsidRPr="00E30050">
        <w:rPr>
          <w:rFonts w:eastAsia="Times New Roman" w:cs="Calibri"/>
        </w:rPr>
        <w:t>.3. - Acordul-cadru de servicii</w:t>
      </w:r>
      <w:r w:rsidR="0011233A" w:rsidRPr="00E30050">
        <w:rPr>
          <w:rFonts w:eastAsia="Times New Roman" w:cs="Calibri"/>
        </w:rPr>
        <w:t xml:space="preserve"> </w:t>
      </w:r>
      <w:r w:rsidRPr="00E30050">
        <w:rPr>
          <w:rFonts w:eastAsia="Times New Roman" w:cs="Calibri"/>
        </w:rPr>
        <w:t xml:space="preserve"> încetează de drept prin ajungerea la termen</w:t>
      </w:r>
      <w:r w:rsidRPr="00E30050">
        <w:rPr>
          <w:rFonts w:eastAsia="Times New Roman" w:cs="Calibri"/>
          <w:i/>
          <w:iCs/>
        </w:rPr>
        <w:t>.</w:t>
      </w:r>
    </w:p>
    <w:p w14:paraId="78CEF7C6" w14:textId="1C2BE156" w:rsidR="0091301A" w:rsidRPr="00E30050" w:rsidRDefault="0091301A" w:rsidP="00E433C2">
      <w:pPr>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5</w:t>
      </w:r>
      <w:r w:rsidRPr="00E30050">
        <w:rPr>
          <w:rFonts w:eastAsia="Times New Roman" w:cs="Calibri"/>
        </w:rPr>
        <w:t>.4. - Acordul-cadru de servicii</w:t>
      </w:r>
      <w:r w:rsidR="0011233A" w:rsidRPr="00E30050">
        <w:rPr>
          <w:rFonts w:eastAsia="Times New Roman" w:cs="Calibri"/>
        </w:rPr>
        <w:t xml:space="preserve"> </w:t>
      </w:r>
      <w:r w:rsidRPr="00E30050">
        <w:rPr>
          <w:rFonts w:eastAsia="Times New Roman" w:cs="Calibri"/>
        </w:rPr>
        <w:t xml:space="preserve"> încetează prin acordul de voință al părților.</w:t>
      </w:r>
    </w:p>
    <w:p w14:paraId="370467F5" w14:textId="78165BD3" w:rsidR="0091301A" w:rsidRDefault="0091301A" w:rsidP="00E433C2">
      <w:pPr>
        <w:tabs>
          <w:tab w:val="left" w:pos="993"/>
        </w:tabs>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5</w:t>
      </w:r>
      <w:r w:rsidRPr="00E30050">
        <w:rPr>
          <w:rFonts w:eastAsia="Times New Roman" w:cs="Calibri"/>
        </w:rPr>
        <w:t xml:space="preserve">.5. - Acordul-cadru de servicii </w:t>
      </w:r>
      <w:r w:rsidR="0011233A" w:rsidRPr="00E30050">
        <w:rPr>
          <w:rFonts w:eastAsia="Times New Roman" w:cs="Calibri"/>
        </w:rPr>
        <w:t xml:space="preserve">e </w:t>
      </w:r>
      <w:r w:rsidRPr="00E30050">
        <w:rPr>
          <w:rFonts w:eastAsia="Times New Roman" w:cs="Calibri"/>
        </w:rPr>
        <w:t xml:space="preserve">reziliat de drept, fără punere în întârziere şi fără intervenţia instanţei de judecată în cazul în care, oricând pe perioada derulării acestora, </w:t>
      </w:r>
      <w:r w:rsidRPr="00E30050">
        <w:rPr>
          <w:rFonts w:eastAsia="Times New Roman" w:cs="Calibri"/>
          <w:bCs/>
        </w:rPr>
        <w:t>Promitentul-prestator</w:t>
      </w:r>
      <w:r w:rsidRPr="00E30050">
        <w:rPr>
          <w:rFonts w:eastAsia="Times New Roman" w:cs="Calibri"/>
        </w:rPr>
        <w:t xml:space="preserve"> nu îşi îndeplineşte obligaţiile asumate la pct. 11.</w:t>
      </w:r>
    </w:p>
    <w:p w14:paraId="0E8CEFEB" w14:textId="2DB84D17" w:rsidR="00B42997" w:rsidRPr="00E30050" w:rsidRDefault="00B42997" w:rsidP="00E433C2">
      <w:pPr>
        <w:tabs>
          <w:tab w:val="left" w:pos="993"/>
        </w:tabs>
        <w:spacing w:after="0" w:line="240" w:lineRule="auto"/>
        <w:jc w:val="both"/>
        <w:rPr>
          <w:rFonts w:eastAsia="Times New Roman" w:cs="Calibri"/>
        </w:rPr>
      </w:pPr>
      <w:r>
        <w:rPr>
          <w:rFonts w:eastAsia="Times New Roman" w:cs="Calibri"/>
          <w:bCs/>
          <w:color w:val="EE0000"/>
          <w:lang w:eastAsia="ro-RO"/>
        </w:rPr>
        <w:t>15.6</w:t>
      </w:r>
      <w:r w:rsidRPr="00E30050">
        <w:rPr>
          <w:rFonts w:eastAsia="Times New Roman" w:cs="Calibri"/>
          <w:bCs/>
          <w:color w:val="EE0000"/>
          <w:lang w:eastAsia="ro-RO"/>
        </w:rPr>
        <w:t>.</w:t>
      </w:r>
      <w:r>
        <w:rPr>
          <w:rFonts w:eastAsia="Times New Roman" w:cs="Calibri"/>
          <w:bCs/>
          <w:color w:val="EE0000"/>
          <w:lang w:eastAsia="ro-RO"/>
        </w:rPr>
        <w:t xml:space="preserve"> </w:t>
      </w:r>
      <w:r w:rsidRPr="00E30050">
        <w:rPr>
          <w:rFonts w:eastAsia="Times New Roman" w:cs="Calibri"/>
          <w:bCs/>
          <w:color w:val="EE0000"/>
          <w:lang w:eastAsia="ro-RO"/>
        </w:rPr>
        <w:t>- In cazul aprobarii de catre Ministerul Agriculturii si Dezvoltarii Rurale a documentelor suport și alocării fondurilor necesare efectuării activităților de operare în Punctele de lansare, pe perioada derulării contractelor subsecvente de pază și protecție, monitorizare și intervenție rapidă cu prestatorul, promitentul-achizitor va dispune măsurile legale pentru inițierea procedurii de negociere cu operatorii licențiați ai SNACP în vederea semnării unor acorduri-cadru de exploatare operațională și încetarea acordurilor-cadru/contractelor subsecvente pentru prestarea serviciilor de pază și protecție, monitorizare și intervenție rapidă cu promitentul-prestator/ prestator.</w:t>
      </w:r>
    </w:p>
    <w:p w14:paraId="3F14F3C0" w14:textId="77777777" w:rsidR="0091301A" w:rsidRPr="00E30050" w:rsidRDefault="0091301A" w:rsidP="00E433C2">
      <w:pPr>
        <w:spacing w:after="0" w:line="240" w:lineRule="auto"/>
        <w:ind w:right="-30"/>
        <w:jc w:val="both"/>
        <w:rPr>
          <w:rFonts w:eastAsia="Times New Roman" w:cs="Calibri"/>
          <w:bCs/>
          <w:iCs/>
        </w:rPr>
      </w:pPr>
    </w:p>
    <w:p w14:paraId="21D7ED1C" w14:textId="683EE6CD" w:rsidR="0091301A" w:rsidRPr="00E30050" w:rsidRDefault="005C1091" w:rsidP="00E433C2">
      <w:pPr>
        <w:spacing w:after="0" w:line="240" w:lineRule="auto"/>
        <w:jc w:val="both"/>
        <w:rPr>
          <w:rFonts w:eastAsia="Times New Roman" w:cs="Calibri"/>
          <w:b/>
        </w:rPr>
      </w:pPr>
      <w:r w:rsidRPr="00E30050">
        <w:rPr>
          <w:rFonts w:eastAsia="Times New Roman" w:cs="Calibri"/>
          <w:b/>
        </w:rPr>
        <w:t>1</w:t>
      </w:r>
      <w:r w:rsidR="0011233A" w:rsidRPr="00E30050">
        <w:rPr>
          <w:rFonts w:eastAsia="Times New Roman" w:cs="Calibri"/>
          <w:b/>
        </w:rPr>
        <w:t>6</w:t>
      </w:r>
      <w:r w:rsidRPr="00E30050">
        <w:rPr>
          <w:rFonts w:eastAsia="Times New Roman" w:cs="Calibri"/>
          <w:b/>
        </w:rPr>
        <w:t>.</w:t>
      </w:r>
      <w:r w:rsidR="0091301A" w:rsidRPr="00E30050">
        <w:rPr>
          <w:rFonts w:eastAsia="Times New Roman" w:cs="Calibri"/>
          <w:b/>
        </w:rPr>
        <w:t xml:space="preserve"> </w:t>
      </w:r>
      <w:r w:rsidR="0091301A" w:rsidRPr="00E30050">
        <w:rPr>
          <w:rFonts w:eastAsia="Times New Roman" w:cs="Calibri"/>
          <w:b/>
          <w:bCs/>
        </w:rPr>
        <w:t>Limba care guvernează acordul cadru/contractul subsecvent</w:t>
      </w:r>
    </w:p>
    <w:p w14:paraId="73B01546" w14:textId="558A0612" w:rsidR="0091301A" w:rsidRPr="00E30050" w:rsidRDefault="005C1091" w:rsidP="00E433C2">
      <w:pPr>
        <w:spacing w:after="0" w:line="240" w:lineRule="auto"/>
        <w:jc w:val="both"/>
        <w:rPr>
          <w:rFonts w:eastAsia="Times New Roman" w:cs="Calibri"/>
        </w:rPr>
      </w:pPr>
      <w:r w:rsidRPr="00E30050">
        <w:rPr>
          <w:rFonts w:eastAsia="Times New Roman" w:cs="Calibri"/>
        </w:rPr>
        <w:t>1</w:t>
      </w:r>
      <w:r w:rsidR="0011233A" w:rsidRPr="00E30050">
        <w:rPr>
          <w:rFonts w:eastAsia="Times New Roman" w:cs="Calibri"/>
        </w:rPr>
        <w:t>6</w:t>
      </w:r>
      <w:r w:rsidR="0091301A" w:rsidRPr="00E30050">
        <w:rPr>
          <w:rFonts w:eastAsia="Times New Roman" w:cs="Calibri"/>
        </w:rPr>
        <w:t>.1. - Limba care guvernează acordul cadru/contractul subsecvent este limba română.</w:t>
      </w:r>
    </w:p>
    <w:p w14:paraId="27DA4208" w14:textId="77777777" w:rsidR="00B16A8D" w:rsidRPr="00E30050" w:rsidRDefault="00B16A8D" w:rsidP="00E433C2">
      <w:pPr>
        <w:shd w:val="clear" w:color="auto" w:fill="FFFFFF"/>
        <w:spacing w:after="0" w:line="240" w:lineRule="auto"/>
        <w:jc w:val="both"/>
        <w:rPr>
          <w:rFonts w:eastAsia="Times New Roman" w:cs="Calibri"/>
          <w:bCs/>
          <w:lang w:eastAsia="ro-RO"/>
        </w:rPr>
      </w:pPr>
    </w:p>
    <w:p w14:paraId="7B240458" w14:textId="3B62C5D1" w:rsidR="00B16A8D" w:rsidRPr="00E30050" w:rsidRDefault="0011233A"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17.</w:t>
      </w:r>
      <w:r w:rsidR="004430A6" w:rsidRPr="00E30050">
        <w:rPr>
          <w:rFonts w:eastAsia="Times New Roman" w:cs="Calibri"/>
          <w:b/>
          <w:bCs/>
          <w:lang w:eastAsia="ro-RO"/>
        </w:rPr>
        <w:t xml:space="preserve"> </w:t>
      </w:r>
      <w:r w:rsidR="00B16A8D" w:rsidRPr="00E30050">
        <w:rPr>
          <w:rFonts w:eastAsia="Times New Roman" w:cs="Calibri"/>
          <w:b/>
          <w:bCs/>
          <w:lang w:eastAsia="ro-RO"/>
        </w:rPr>
        <w:t>Legea aplicabilă</w:t>
      </w:r>
    </w:p>
    <w:p w14:paraId="2FC7A333" w14:textId="2FA69E1A" w:rsidR="00B16A8D" w:rsidRPr="00E30050" w:rsidRDefault="0011233A"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17</w:t>
      </w:r>
      <w:r w:rsidR="00B16A8D" w:rsidRPr="00E30050">
        <w:rPr>
          <w:rFonts w:eastAsia="Times New Roman" w:cs="Calibri"/>
          <w:bCs/>
          <w:lang w:eastAsia="ro-RO"/>
        </w:rPr>
        <w:t>.1- Prezentul acord cadru va fi reglementat și interpretat conform legilor din România.</w:t>
      </w:r>
    </w:p>
    <w:p w14:paraId="18CC9F7D" w14:textId="45BD3F53" w:rsidR="00B16A8D" w:rsidRPr="00E30050" w:rsidRDefault="0011233A"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17</w:t>
      </w:r>
      <w:r w:rsidR="00B16A8D" w:rsidRPr="00E30050">
        <w:rPr>
          <w:rFonts w:eastAsia="Times New Roman" w:cs="Calibri"/>
          <w:bCs/>
          <w:lang w:eastAsia="ro-RO"/>
        </w:rPr>
        <w:t xml:space="preserve">.2 </w:t>
      </w:r>
      <w:r w:rsidR="000351E5" w:rsidRPr="00E30050">
        <w:rPr>
          <w:rFonts w:eastAsia="Times New Roman" w:cs="Calibri"/>
          <w:bCs/>
          <w:lang w:eastAsia="ro-RO"/>
        </w:rPr>
        <w:t xml:space="preserve"> </w:t>
      </w:r>
      <w:r w:rsidR="00B16A8D" w:rsidRPr="00E30050">
        <w:rPr>
          <w:rFonts w:eastAsia="Times New Roman" w:cs="Calibri"/>
          <w:bCs/>
          <w:lang w:eastAsia="ro-RO"/>
        </w:rPr>
        <w:t>Orice dispută care ar putea să apară în legătură cu încheierea, interpretarea sau executarea prezentului acord – cadru va fi supusă soluționării instanțelor române competente potrivit dreptului comun.</w:t>
      </w:r>
    </w:p>
    <w:p w14:paraId="7D0F4E94" w14:textId="77777777" w:rsidR="00B16A8D" w:rsidRPr="00E30050" w:rsidRDefault="00B16A8D" w:rsidP="00E433C2">
      <w:pPr>
        <w:shd w:val="clear" w:color="auto" w:fill="FFFFFF"/>
        <w:spacing w:after="0" w:line="240" w:lineRule="auto"/>
        <w:jc w:val="both"/>
        <w:rPr>
          <w:rFonts w:eastAsia="Times New Roman" w:cs="Calibri"/>
          <w:bCs/>
          <w:noProof/>
          <w:lang w:eastAsia="ro-RO"/>
        </w:rPr>
      </w:pPr>
    </w:p>
    <w:p w14:paraId="4F46919B" w14:textId="60EB78EE" w:rsidR="00B16A8D" w:rsidRPr="00E30050" w:rsidRDefault="0011233A"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18</w:t>
      </w:r>
      <w:r w:rsidR="00B16A8D" w:rsidRPr="00E30050">
        <w:rPr>
          <w:rFonts w:eastAsia="Times New Roman" w:cs="Calibri"/>
          <w:b/>
          <w:bCs/>
          <w:lang w:eastAsia="ro-RO"/>
        </w:rPr>
        <w:t>.</w:t>
      </w:r>
      <w:r w:rsidR="004430A6" w:rsidRPr="00E30050">
        <w:rPr>
          <w:rFonts w:eastAsia="Times New Roman" w:cs="Calibri"/>
          <w:b/>
          <w:bCs/>
          <w:lang w:eastAsia="ro-RO"/>
        </w:rPr>
        <w:t xml:space="preserve"> </w:t>
      </w:r>
      <w:r w:rsidR="00B16A8D" w:rsidRPr="00E30050">
        <w:rPr>
          <w:rFonts w:eastAsia="Times New Roman" w:cs="Calibri"/>
          <w:b/>
          <w:bCs/>
          <w:lang w:eastAsia="ro-RO"/>
        </w:rPr>
        <w:t>Comunicări</w:t>
      </w:r>
    </w:p>
    <w:p w14:paraId="57BA6A90" w14:textId="5087FCE7" w:rsidR="00B16A8D" w:rsidRPr="00E30050" w:rsidRDefault="0011233A" w:rsidP="005A1021">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18</w:t>
      </w:r>
      <w:r w:rsidR="00B16A8D" w:rsidRPr="00E30050">
        <w:rPr>
          <w:rFonts w:eastAsia="Times New Roman" w:cs="Calibri"/>
          <w:bCs/>
          <w:lang w:eastAsia="ro-RO"/>
        </w:rPr>
        <w:t xml:space="preserve">.1 </w:t>
      </w:r>
      <w:bookmarkStart w:id="11" w:name="do|ax7|pt8|sp8.1.|al1"/>
      <w:bookmarkEnd w:id="11"/>
      <w:r w:rsidR="00B16A8D" w:rsidRPr="00E30050">
        <w:rPr>
          <w:rFonts w:eastAsia="Times New Roman" w:cs="Calibri"/>
          <w:bCs/>
          <w:lang w:eastAsia="ro-RO"/>
        </w:rPr>
        <w:t>(1)</w:t>
      </w:r>
      <w:r w:rsidR="004430A6" w:rsidRPr="00E30050">
        <w:rPr>
          <w:rFonts w:eastAsia="Times New Roman" w:cs="Calibri"/>
          <w:bCs/>
          <w:lang w:eastAsia="ro-RO"/>
        </w:rPr>
        <w:t xml:space="preserve"> </w:t>
      </w:r>
      <w:r w:rsidR="00B16A8D" w:rsidRPr="00E30050">
        <w:rPr>
          <w:rFonts w:eastAsia="Times New Roman" w:cs="Calibri"/>
          <w:bCs/>
          <w:lang w:eastAsia="ro-RO"/>
        </w:rPr>
        <w:t>Orice comunicare între părţi, referitoare la îndeplinirea prezentului acord-cadru, trebuie să fie transmisă în scris.</w:t>
      </w:r>
      <w:bookmarkStart w:id="12" w:name="do|ax7|pt8|sp8.1.|al2"/>
      <w:bookmarkEnd w:id="12"/>
      <w:r w:rsidR="005A1021" w:rsidRPr="00E30050">
        <w:rPr>
          <w:rFonts w:eastAsia="Times New Roman" w:cs="Calibri"/>
          <w:bCs/>
          <w:lang w:eastAsia="ro-RO"/>
        </w:rPr>
        <w:t xml:space="preserve"> </w:t>
      </w:r>
      <w:r w:rsidR="00B16A8D" w:rsidRPr="00E30050">
        <w:rPr>
          <w:rFonts w:eastAsia="Times New Roman" w:cs="Calibri"/>
          <w:bCs/>
          <w:lang w:eastAsia="ro-RO"/>
        </w:rPr>
        <w:t>(2)</w:t>
      </w:r>
      <w:r w:rsidR="004430A6" w:rsidRPr="00E30050">
        <w:rPr>
          <w:rFonts w:eastAsia="Times New Roman" w:cs="Calibri"/>
          <w:bCs/>
          <w:lang w:eastAsia="ro-RO"/>
        </w:rPr>
        <w:t xml:space="preserve"> </w:t>
      </w:r>
      <w:r w:rsidR="00B16A8D" w:rsidRPr="00E30050">
        <w:rPr>
          <w:rFonts w:eastAsia="Times New Roman" w:cs="Calibri"/>
          <w:bCs/>
          <w:lang w:eastAsia="ro-RO"/>
        </w:rPr>
        <w:t>Orice document scris trebuie înregistrat atât în momentul transmiterii, cât şi în momentul primirii.</w:t>
      </w:r>
    </w:p>
    <w:p w14:paraId="2CA44187" w14:textId="42A6C2BE" w:rsidR="00B16A8D" w:rsidRPr="00E30050" w:rsidRDefault="0011233A"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18</w:t>
      </w:r>
      <w:r w:rsidR="00B16A8D" w:rsidRPr="00E30050">
        <w:rPr>
          <w:rFonts w:eastAsia="Times New Roman" w:cs="Calibri"/>
          <w:bCs/>
          <w:lang w:eastAsia="ro-RO"/>
        </w:rPr>
        <w:t>.2</w:t>
      </w:r>
      <w:r w:rsidRPr="00E30050">
        <w:rPr>
          <w:rFonts w:eastAsia="Times New Roman" w:cs="Calibri"/>
          <w:bCs/>
          <w:lang w:eastAsia="ro-RO"/>
        </w:rPr>
        <w:t xml:space="preserve">  </w:t>
      </w:r>
      <w:r w:rsidR="00B16A8D" w:rsidRPr="00E30050">
        <w:rPr>
          <w:rFonts w:eastAsia="Times New Roman" w:cs="Calibri"/>
          <w:bCs/>
          <w:lang w:eastAsia="ro-RO"/>
        </w:rPr>
        <w:t>- Comunicările între părţi se pot face şi prin telefon, fax sau e-mail, cu condiţia confirmării în scris a primirii comunicării.</w:t>
      </w:r>
    </w:p>
    <w:p w14:paraId="2DEE4A7C" w14:textId="06995035" w:rsidR="00B16A8D" w:rsidRPr="00E30050" w:rsidRDefault="00B16A8D" w:rsidP="00E433C2">
      <w:pPr>
        <w:shd w:val="clear" w:color="auto" w:fill="FFFFFF"/>
        <w:spacing w:after="0" w:line="240" w:lineRule="auto"/>
        <w:jc w:val="both"/>
        <w:rPr>
          <w:rFonts w:eastAsia="Times New Roman" w:cs="Calibri"/>
          <w:bCs/>
          <w:lang w:eastAsia="ro-RO"/>
        </w:rPr>
      </w:pPr>
      <w:bookmarkStart w:id="13" w:name="do|ax7|pt8|sp8.2.|pa1"/>
      <w:bookmarkEnd w:id="13"/>
      <w:r w:rsidRPr="00E30050">
        <w:rPr>
          <w:rFonts w:eastAsia="Times New Roman" w:cs="Calibri"/>
          <w:bCs/>
          <w:lang w:eastAsia="ro-RO"/>
        </w:rPr>
        <w:lastRenderedPageBreak/>
        <w:t>Părţile au înţeles să încheie astăzi,.............., prezentul acord-cadru, în două exemplare, câte unul pentru fiecare parte.</w:t>
      </w:r>
    </w:p>
    <w:p w14:paraId="01813297" w14:textId="693B1112" w:rsidR="005A1021" w:rsidRPr="00E30050" w:rsidRDefault="00B16A8D" w:rsidP="00E433C2">
      <w:pPr>
        <w:spacing w:line="240" w:lineRule="auto"/>
        <w:jc w:val="both"/>
        <w:rPr>
          <w:rFonts w:cs="Calibri"/>
          <w:bCs/>
        </w:rPr>
      </w:pPr>
      <w:r w:rsidRPr="00E30050">
        <w:rPr>
          <w:rFonts w:cs="Calibri"/>
          <w:bCs/>
        </w:rPr>
        <w:t>Prezentul acord - cadru are un num</w:t>
      </w:r>
      <w:r w:rsidR="00506C7D" w:rsidRPr="00E30050">
        <w:rPr>
          <w:rFonts w:cs="Calibri"/>
          <w:bCs/>
        </w:rPr>
        <w:t>ă</w:t>
      </w:r>
      <w:r w:rsidRPr="00E30050">
        <w:rPr>
          <w:rFonts w:cs="Calibri"/>
          <w:bCs/>
        </w:rPr>
        <w:t>r de ......... pagini, din care Anexe ...... pagini.</w:t>
      </w:r>
    </w:p>
    <w:p w14:paraId="2BD765C2" w14:textId="7A192D06" w:rsidR="008111DB" w:rsidRPr="00E30050" w:rsidRDefault="00B16A8D" w:rsidP="00E433C2">
      <w:pPr>
        <w:shd w:val="clear" w:color="auto" w:fill="FFFFFF"/>
        <w:spacing w:after="0" w:line="240" w:lineRule="auto"/>
        <w:jc w:val="both"/>
        <w:rPr>
          <w:rFonts w:eastAsia="Times New Roman" w:cs="Calibri"/>
          <w:b/>
          <w:bCs/>
          <w:lang w:eastAsia="ro-RO"/>
        </w:rPr>
      </w:pPr>
      <w:r w:rsidRPr="00E30050">
        <w:rPr>
          <w:rFonts w:eastAsia="Times New Roman" w:cs="Calibri"/>
          <w:b/>
          <w:bCs/>
          <w:lang w:eastAsia="ro-RO"/>
        </w:rPr>
        <w:t>Promitent – achizitor</w:t>
      </w:r>
      <w:r w:rsidR="00506C7D" w:rsidRPr="00E30050">
        <w:rPr>
          <w:rFonts w:eastAsia="Times New Roman" w:cs="Calibri"/>
          <w:b/>
          <w:bCs/>
          <w:lang w:eastAsia="ro-RO"/>
        </w:rPr>
        <w:tab/>
      </w:r>
      <w:r w:rsidR="00506C7D" w:rsidRPr="00E30050">
        <w:rPr>
          <w:rFonts w:eastAsia="Times New Roman" w:cs="Calibri"/>
          <w:b/>
          <w:bCs/>
          <w:lang w:eastAsia="ro-RO"/>
        </w:rPr>
        <w:tab/>
      </w:r>
      <w:r w:rsidR="00506C7D" w:rsidRPr="00E30050">
        <w:rPr>
          <w:rFonts w:eastAsia="Times New Roman" w:cs="Calibri"/>
          <w:b/>
          <w:bCs/>
          <w:lang w:eastAsia="ro-RO"/>
        </w:rPr>
        <w:tab/>
      </w:r>
      <w:r w:rsidR="00506C7D" w:rsidRPr="00E30050">
        <w:rPr>
          <w:rFonts w:eastAsia="Times New Roman" w:cs="Calibri"/>
          <w:b/>
          <w:bCs/>
          <w:lang w:eastAsia="ro-RO"/>
        </w:rPr>
        <w:tab/>
      </w:r>
      <w:r w:rsidR="00506C7D" w:rsidRPr="00E30050">
        <w:rPr>
          <w:rFonts w:eastAsia="Times New Roman" w:cs="Calibri"/>
          <w:b/>
          <w:bCs/>
          <w:lang w:eastAsia="ro-RO"/>
        </w:rPr>
        <w:tab/>
      </w:r>
      <w:r w:rsidR="00506C7D" w:rsidRPr="00E30050">
        <w:rPr>
          <w:rFonts w:eastAsia="Times New Roman" w:cs="Calibri"/>
          <w:b/>
          <w:bCs/>
          <w:lang w:eastAsia="ro-RO"/>
        </w:rPr>
        <w:tab/>
      </w:r>
      <w:r w:rsidR="00E433C2" w:rsidRPr="00E30050">
        <w:rPr>
          <w:rFonts w:eastAsia="Times New Roman" w:cs="Calibri"/>
          <w:b/>
          <w:bCs/>
          <w:lang w:eastAsia="ro-RO"/>
        </w:rPr>
        <w:t xml:space="preserve">                      </w:t>
      </w:r>
      <w:r w:rsidR="005A1021" w:rsidRPr="00E30050">
        <w:rPr>
          <w:rFonts w:eastAsia="Times New Roman" w:cs="Calibri"/>
          <w:b/>
          <w:bCs/>
          <w:lang w:eastAsia="ro-RO"/>
        </w:rPr>
        <w:t xml:space="preserve">          </w:t>
      </w:r>
      <w:r w:rsidR="00D310E0" w:rsidRPr="00E30050">
        <w:rPr>
          <w:rFonts w:eastAsia="Times New Roman" w:cs="Calibri"/>
          <w:b/>
          <w:bCs/>
          <w:lang w:eastAsia="ro-RO"/>
        </w:rPr>
        <w:t xml:space="preserve">      </w:t>
      </w:r>
      <w:r w:rsidRPr="00E30050">
        <w:rPr>
          <w:rFonts w:eastAsia="Times New Roman" w:cs="Calibri"/>
          <w:b/>
          <w:bCs/>
          <w:lang w:eastAsia="ro-RO"/>
        </w:rPr>
        <w:t xml:space="preserve">Promitent </w:t>
      </w:r>
      <w:r w:rsidR="008111DB" w:rsidRPr="00E30050">
        <w:rPr>
          <w:rFonts w:eastAsia="Times New Roman" w:cs="Calibri"/>
          <w:b/>
          <w:bCs/>
          <w:lang w:eastAsia="ro-RO"/>
        </w:rPr>
        <w:t>–</w:t>
      </w:r>
      <w:r w:rsidRPr="00E30050">
        <w:rPr>
          <w:rFonts w:eastAsia="Times New Roman" w:cs="Calibri"/>
          <w:b/>
          <w:bCs/>
          <w:lang w:eastAsia="ro-RO"/>
        </w:rPr>
        <w:t xml:space="preserve"> pre</w:t>
      </w:r>
      <w:r w:rsidR="0090396C" w:rsidRPr="00E30050">
        <w:rPr>
          <w:rFonts w:eastAsia="Times New Roman" w:cs="Calibri"/>
          <w:b/>
          <w:bCs/>
          <w:lang w:eastAsia="ro-RO"/>
        </w:rPr>
        <w:t>s</w:t>
      </w:r>
      <w:r w:rsidRPr="00E30050">
        <w:rPr>
          <w:rFonts w:eastAsia="Times New Roman" w:cs="Calibri"/>
          <w:b/>
          <w:bCs/>
          <w:lang w:eastAsia="ro-RO"/>
        </w:rPr>
        <w:t>tator</w:t>
      </w:r>
    </w:p>
    <w:p w14:paraId="4185C7E4" w14:textId="0C45D022" w:rsidR="00E433C2" w:rsidRPr="00E30050" w:rsidRDefault="00E433C2"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Autoritatea pentru Administrarea Sistemului</w:t>
      </w:r>
      <w:r w:rsidRPr="00E30050">
        <w:rPr>
          <w:rFonts w:eastAsia="Times New Roman" w:cs="Calibri"/>
          <w:bCs/>
          <w:lang w:eastAsia="ro-RO"/>
        </w:rPr>
        <w:tab/>
        <w:t xml:space="preserve">                                      </w:t>
      </w:r>
    </w:p>
    <w:p w14:paraId="4B35D263" w14:textId="44524746" w:rsidR="008111DB" w:rsidRPr="00E30050" w:rsidRDefault="00E433C2" w:rsidP="00E433C2">
      <w:pPr>
        <w:shd w:val="clear" w:color="auto" w:fill="FFFFFF"/>
        <w:spacing w:after="0" w:line="240" w:lineRule="auto"/>
        <w:jc w:val="both"/>
        <w:rPr>
          <w:rFonts w:eastAsia="Times New Roman" w:cs="Calibri"/>
          <w:bCs/>
          <w:lang w:eastAsia="ro-RO"/>
        </w:rPr>
      </w:pPr>
      <w:r w:rsidRPr="00E30050">
        <w:rPr>
          <w:rFonts w:eastAsia="Times New Roman" w:cs="Calibri"/>
          <w:bCs/>
          <w:lang w:eastAsia="ro-RO"/>
        </w:rPr>
        <w:t xml:space="preserve">Național Antigrindină și de Creștere a Precipitațiilor          </w:t>
      </w:r>
    </w:p>
    <w:p w14:paraId="242D1FC1" w14:textId="77777777" w:rsidR="00E433C2" w:rsidRPr="00E30050" w:rsidRDefault="00E433C2" w:rsidP="00E433C2">
      <w:pPr>
        <w:shd w:val="clear" w:color="auto" w:fill="FFFFFF"/>
        <w:spacing w:after="0" w:line="240" w:lineRule="auto"/>
        <w:jc w:val="both"/>
        <w:rPr>
          <w:rFonts w:eastAsia="Times New Roman" w:cs="Calibri"/>
          <w:bCs/>
          <w:lang w:eastAsia="ro-RO"/>
        </w:rPr>
      </w:pPr>
    </w:p>
    <w:p w14:paraId="723B692F" w14:textId="765A3E87" w:rsidR="00E433C2" w:rsidRPr="00E30050" w:rsidRDefault="00E433C2" w:rsidP="00E433C2">
      <w:pPr>
        <w:spacing w:after="0" w:line="240" w:lineRule="auto"/>
        <w:rPr>
          <w:rFonts w:cs="Calibri"/>
          <w:b/>
        </w:rPr>
      </w:pPr>
      <w:r w:rsidRPr="00E30050">
        <w:rPr>
          <w:rFonts w:cs="Calibri"/>
          <w:b/>
        </w:rPr>
        <w:t xml:space="preserve">      PREŞEDINTE</w:t>
      </w:r>
      <w:r w:rsidRPr="00E30050">
        <w:rPr>
          <w:rFonts w:cs="Calibri"/>
          <w:b/>
        </w:rPr>
        <w:tab/>
      </w:r>
      <w:r w:rsidRPr="00E30050">
        <w:rPr>
          <w:rFonts w:cs="Calibri"/>
          <w:b/>
        </w:rPr>
        <w:tab/>
      </w:r>
      <w:r w:rsidRPr="00E30050">
        <w:rPr>
          <w:rFonts w:cs="Calibri"/>
          <w:b/>
        </w:rPr>
        <w:tab/>
        <w:t xml:space="preserve">                                                            </w:t>
      </w:r>
    </w:p>
    <w:p w14:paraId="743AD61B" w14:textId="77777777" w:rsidR="00E0189D" w:rsidRDefault="00E433C2" w:rsidP="00E0189D">
      <w:pPr>
        <w:spacing w:after="0" w:line="240" w:lineRule="auto"/>
        <w:rPr>
          <w:rFonts w:cs="Calibri"/>
          <w:bCs/>
        </w:rPr>
      </w:pPr>
      <w:r w:rsidRPr="00E30050">
        <w:rPr>
          <w:rFonts w:cs="Calibri"/>
          <w:bCs/>
        </w:rPr>
        <w:t xml:space="preserve">  </w:t>
      </w:r>
      <w:r w:rsidR="00E30050">
        <w:rPr>
          <w:rFonts w:cs="Calibri"/>
          <w:bCs/>
        </w:rPr>
        <w:t>Dragoș MANOLE</w:t>
      </w:r>
      <w:r w:rsidRPr="00E30050">
        <w:rPr>
          <w:rFonts w:cs="Calibri"/>
          <w:bCs/>
        </w:rPr>
        <w:tab/>
      </w:r>
    </w:p>
    <w:p w14:paraId="6C32A54A" w14:textId="14113C16" w:rsidR="00E433C2" w:rsidRPr="00E30050" w:rsidRDefault="00E433C2" w:rsidP="00E0189D">
      <w:pPr>
        <w:spacing w:after="0" w:line="240" w:lineRule="auto"/>
        <w:rPr>
          <w:rFonts w:cs="Calibri"/>
          <w:bCs/>
        </w:rPr>
      </w:pPr>
      <w:r w:rsidRPr="00E30050">
        <w:rPr>
          <w:rFonts w:cs="Calibri"/>
          <w:bCs/>
        </w:rPr>
        <w:tab/>
      </w:r>
      <w:r w:rsidRPr="00E30050">
        <w:rPr>
          <w:rFonts w:cs="Calibri"/>
          <w:bCs/>
        </w:rPr>
        <w:tab/>
      </w:r>
      <w:r w:rsidRPr="00E30050">
        <w:rPr>
          <w:rFonts w:cs="Calibri"/>
          <w:bCs/>
        </w:rPr>
        <w:tab/>
        <w:t xml:space="preserve">                                   </w:t>
      </w:r>
    </w:p>
    <w:p w14:paraId="44896185" w14:textId="2F651B5A" w:rsidR="00E30050" w:rsidRDefault="00E30050" w:rsidP="008D175A">
      <w:pPr>
        <w:spacing w:after="0" w:line="240" w:lineRule="auto"/>
        <w:rPr>
          <w:rFonts w:cs="Calibri"/>
          <w:bCs/>
        </w:rPr>
      </w:pPr>
      <w:r>
        <w:rPr>
          <w:rFonts w:cs="Calibri"/>
          <w:bCs/>
        </w:rPr>
        <w:t>Serviciu</w:t>
      </w:r>
      <w:r w:rsidR="00E433C2" w:rsidRPr="00E30050">
        <w:rPr>
          <w:rFonts w:cs="Calibri"/>
          <w:bCs/>
        </w:rPr>
        <w:t xml:space="preserve"> Economic</w:t>
      </w:r>
      <w:r>
        <w:rPr>
          <w:rFonts w:cs="Calibri"/>
          <w:bCs/>
        </w:rPr>
        <w:t>, Investiții, Achiziții,</w:t>
      </w:r>
    </w:p>
    <w:p w14:paraId="6DFBEB3C" w14:textId="76C99BA6" w:rsidR="00E433C2" w:rsidRPr="00E30050" w:rsidRDefault="00E30050" w:rsidP="008D175A">
      <w:pPr>
        <w:spacing w:after="0" w:line="240" w:lineRule="auto"/>
        <w:rPr>
          <w:rFonts w:cs="Calibri"/>
          <w:bCs/>
        </w:rPr>
      </w:pPr>
      <w:r>
        <w:rPr>
          <w:rFonts w:cs="Calibri"/>
          <w:bCs/>
        </w:rPr>
        <w:t>Patrimoniu și Administrativ</w:t>
      </w:r>
      <w:r w:rsidR="00E433C2" w:rsidRPr="00E30050">
        <w:rPr>
          <w:rFonts w:cs="Calibri"/>
          <w:bCs/>
        </w:rPr>
        <w:t xml:space="preserve"> </w:t>
      </w:r>
    </w:p>
    <w:p w14:paraId="747C579A" w14:textId="19ADEA6F" w:rsidR="00E433C2" w:rsidRPr="00E30050" w:rsidRDefault="00E30050" w:rsidP="008D175A">
      <w:pPr>
        <w:spacing w:after="0" w:line="240" w:lineRule="auto"/>
        <w:rPr>
          <w:rFonts w:cs="Calibri"/>
          <w:bCs/>
        </w:rPr>
      </w:pPr>
      <w:r>
        <w:rPr>
          <w:rFonts w:cs="Calibri"/>
          <w:bCs/>
        </w:rPr>
        <w:t>Șef serviciu</w:t>
      </w:r>
      <w:r w:rsidR="00E433C2" w:rsidRPr="00E30050">
        <w:rPr>
          <w:rFonts w:cs="Calibri"/>
          <w:bCs/>
        </w:rPr>
        <w:t>,</w:t>
      </w:r>
    </w:p>
    <w:p w14:paraId="6139A40E" w14:textId="1034B9E8" w:rsidR="00E433C2" w:rsidRPr="00E30050" w:rsidRDefault="00E433C2" w:rsidP="008D175A">
      <w:pPr>
        <w:spacing w:after="0" w:line="240" w:lineRule="auto"/>
        <w:rPr>
          <w:rFonts w:cs="Calibri"/>
          <w:bCs/>
        </w:rPr>
      </w:pPr>
      <w:r w:rsidRPr="00E30050">
        <w:rPr>
          <w:rFonts w:cs="Calibri"/>
          <w:bCs/>
        </w:rPr>
        <w:t>Gabriela COMAN</w:t>
      </w:r>
    </w:p>
    <w:p w14:paraId="7BADC54F" w14:textId="77777777" w:rsidR="00E433C2" w:rsidRPr="00E30050" w:rsidRDefault="00E433C2" w:rsidP="008D175A">
      <w:pPr>
        <w:spacing w:after="0" w:line="240" w:lineRule="auto"/>
        <w:rPr>
          <w:rFonts w:cs="Calibri"/>
          <w:bCs/>
        </w:rPr>
      </w:pPr>
    </w:p>
    <w:p w14:paraId="409A002B" w14:textId="41E272DB" w:rsidR="005A1021" w:rsidRPr="00E30050" w:rsidRDefault="00E433C2" w:rsidP="008D175A">
      <w:pPr>
        <w:spacing w:after="0" w:line="240" w:lineRule="auto"/>
        <w:rPr>
          <w:rFonts w:cs="Calibri"/>
          <w:bCs/>
        </w:rPr>
      </w:pPr>
      <w:r w:rsidRPr="00E30050">
        <w:rPr>
          <w:rFonts w:cs="Calibri"/>
          <w:bCs/>
        </w:rPr>
        <w:t>Compartimentul MRUJ</w:t>
      </w:r>
    </w:p>
    <w:p w14:paraId="04D10F8C" w14:textId="5B786C6B" w:rsidR="00E433C2" w:rsidRPr="00E30050" w:rsidRDefault="00E433C2" w:rsidP="008D175A">
      <w:pPr>
        <w:spacing w:after="0" w:line="240" w:lineRule="auto"/>
        <w:rPr>
          <w:rFonts w:cs="Calibri"/>
          <w:bCs/>
        </w:rPr>
      </w:pPr>
      <w:r w:rsidRPr="00E30050">
        <w:rPr>
          <w:rFonts w:cs="Calibri"/>
          <w:bCs/>
        </w:rPr>
        <w:t>Consilier juridic,</w:t>
      </w:r>
    </w:p>
    <w:p w14:paraId="2CF3E35B" w14:textId="35E43AA9" w:rsidR="005A1021" w:rsidRPr="00E30050" w:rsidRDefault="00E433C2" w:rsidP="008D175A">
      <w:pPr>
        <w:spacing w:after="0" w:line="240" w:lineRule="auto"/>
        <w:rPr>
          <w:rFonts w:cs="Calibri"/>
          <w:bCs/>
        </w:rPr>
      </w:pPr>
      <w:r w:rsidRPr="00E30050">
        <w:rPr>
          <w:rFonts w:cs="Calibri"/>
          <w:bCs/>
        </w:rPr>
        <w:t>Mădălina Luminița JIPESCU</w:t>
      </w:r>
    </w:p>
    <w:p w14:paraId="0A391510" w14:textId="77777777" w:rsidR="008D175A" w:rsidRPr="00E30050" w:rsidRDefault="008D175A" w:rsidP="008D175A">
      <w:pPr>
        <w:spacing w:after="0" w:line="240" w:lineRule="auto"/>
        <w:rPr>
          <w:rFonts w:cs="Calibri"/>
          <w:bCs/>
        </w:rPr>
      </w:pPr>
    </w:p>
    <w:p w14:paraId="69A4B61F" w14:textId="77777777" w:rsidR="00E30050" w:rsidRDefault="00E30050" w:rsidP="008D175A">
      <w:pPr>
        <w:spacing w:after="0" w:line="240" w:lineRule="auto"/>
        <w:rPr>
          <w:rFonts w:cs="Calibri"/>
          <w:bCs/>
        </w:rPr>
      </w:pPr>
      <w:r>
        <w:rPr>
          <w:rFonts w:cs="Calibri"/>
          <w:bCs/>
        </w:rPr>
        <w:t xml:space="preserve">Redactat, </w:t>
      </w:r>
    </w:p>
    <w:p w14:paraId="45A7B3C4" w14:textId="7C3AD273" w:rsidR="00E433C2" w:rsidRDefault="00E30050" w:rsidP="00E30050">
      <w:pPr>
        <w:spacing w:after="0" w:line="240" w:lineRule="auto"/>
        <w:rPr>
          <w:rFonts w:cs="Calibri"/>
          <w:bCs/>
        </w:rPr>
      </w:pPr>
      <w:r>
        <w:rPr>
          <w:rFonts w:cs="Calibri"/>
          <w:bCs/>
        </w:rPr>
        <w:t>Consilier</w:t>
      </w:r>
      <w:r w:rsidR="0082655A">
        <w:rPr>
          <w:rFonts w:cs="Calibri"/>
          <w:bCs/>
        </w:rPr>
        <w:t>,</w:t>
      </w:r>
      <w:r>
        <w:rPr>
          <w:rFonts w:cs="Calibri"/>
          <w:bCs/>
        </w:rPr>
        <w:t xml:space="preserve"> Daniel GRIGORE</w:t>
      </w:r>
    </w:p>
    <w:p w14:paraId="328571BD" w14:textId="77777777" w:rsidR="00E0189D" w:rsidRDefault="00E0189D" w:rsidP="00E30050">
      <w:pPr>
        <w:spacing w:after="0" w:line="240" w:lineRule="auto"/>
        <w:rPr>
          <w:rFonts w:cs="Calibri"/>
          <w:bCs/>
        </w:rPr>
      </w:pPr>
    </w:p>
    <w:p w14:paraId="7DB66185" w14:textId="0EA17463" w:rsidR="008D175A" w:rsidRPr="00E30050" w:rsidRDefault="008D175A" w:rsidP="00E30050">
      <w:pPr>
        <w:spacing w:line="240" w:lineRule="auto"/>
        <w:rPr>
          <w:rFonts w:cs="Calibri"/>
          <w:bCs/>
        </w:rPr>
      </w:pPr>
      <w:r w:rsidRPr="00E30050">
        <w:rPr>
          <w:rFonts w:cs="Calibri"/>
          <w:bCs/>
        </w:rPr>
        <w:t>Control Financiar Preventiv Propriu</w:t>
      </w:r>
    </w:p>
    <w:sectPr w:rsidR="008D175A" w:rsidRPr="00E30050" w:rsidSect="00ED05A7">
      <w:footerReference w:type="default" r:id="rId8"/>
      <w:pgSz w:w="11906" w:h="16838"/>
      <w:pgMar w:top="567" w:right="510" w:bottom="567" w:left="1247"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116B" w14:textId="77777777" w:rsidR="009D2D55" w:rsidRDefault="009D2D55" w:rsidP="00E433C2">
      <w:pPr>
        <w:spacing w:after="0" w:line="240" w:lineRule="auto"/>
      </w:pPr>
      <w:r>
        <w:separator/>
      </w:r>
    </w:p>
  </w:endnote>
  <w:endnote w:type="continuationSeparator" w:id="0">
    <w:p w14:paraId="2FAA2220" w14:textId="77777777" w:rsidR="009D2D55" w:rsidRDefault="009D2D55" w:rsidP="00E4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96E4" w14:textId="77777777" w:rsidR="00E433C2" w:rsidRDefault="00E433C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E4290C7" w14:textId="77777777" w:rsidR="00E433C2" w:rsidRDefault="00E4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1F2E" w14:textId="77777777" w:rsidR="009D2D55" w:rsidRDefault="009D2D55" w:rsidP="00E433C2">
      <w:pPr>
        <w:spacing w:after="0" w:line="240" w:lineRule="auto"/>
      </w:pPr>
      <w:r>
        <w:separator/>
      </w:r>
    </w:p>
  </w:footnote>
  <w:footnote w:type="continuationSeparator" w:id="0">
    <w:p w14:paraId="0DC1763C" w14:textId="77777777" w:rsidR="009D2D55" w:rsidRDefault="009D2D55" w:rsidP="00E43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num w:numId="1" w16cid:durableId="111898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8D"/>
    <w:rsid w:val="000351E5"/>
    <w:rsid w:val="00050FE0"/>
    <w:rsid w:val="000819D3"/>
    <w:rsid w:val="00082AB8"/>
    <w:rsid w:val="000E6D02"/>
    <w:rsid w:val="0011233A"/>
    <w:rsid w:val="00145F07"/>
    <w:rsid w:val="001556F5"/>
    <w:rsid w:val="00160738"/>
    <w:rsid w:val="00164D45"/>
    <w:rsid w:val="00173528"/>
    <w:rsid w:val="00180F2F"/>
    <w:rsid w:val="001B2951"/>
    <w:rsid w:val="001E6DC0"/>
    <w:rsid w:val="00216EBA"/>
    <w:rsid w:val="00221227"/>
    <w:rsid w:val="00223C97"/>
    <w:rsid w:val="0024551F"/>
    <w:rsid w:val="00277798"/>
    <w:rsid w:val="002D05F6"/>
    <w:rsid w:val="002D1FAD"/>
    <w:rsid w:val="002D5153"/>
    <w:rsid w:val="002E035D"/>
    <w:rsid w:val="00360FB9"/>
    <w:rsid w:val="00367A57"/>
    <w:rsid w:val="00372526"/>
    <w:rsid w:val="003A1AC5"/>
    <w:rsid w:val="003A76CF"/>
    <w:rsid w:val="003B6EE1"/>
    <w:rsid w:val="003D5B2A"/>
    <w:rsid w:val="00435AB9"/>
    <w:rsid w:val="004430A6"/>
    <w:rsid w:val="004854C7"/>
    <w:rsid w:val="0048628B"/>
    <w:rsid w:val="004868CA"/>
    <w:rsid w:val="004C1626"/>
    <w:rsid w:val="004C20D1"/>
    <w:rsid w:val="004C4F11"/>
    <w:rsid w:val="004F6856"/>
    <w:rsid w:val="00506C7D"/>
    <w:rsid w:val="0055585B"/>
    <w:rsid w:val="005845F3"/>
    <w:rsid w:val="005A1021"/>
    <w:rsid w:val="005B464E"/>
    <w:rsid w:val="005C1091"/>
    <w:rsid w:val="005E5013"/>
    <w:rsid w:val="005E6EAB"/>
    <w:rsid w:val="005F2371"/>
    <w:rsid w:val="0061046A"/>
    <w:rsid w:val="00611F53"/>
    <w:rsid w:val="00612B71"/>
    <w:rsid w:val="00614566"/>
    <w:rsid w:val="00616803"/>
    <w:rsid w:val="006430F1"/>
    <w:rsid w:val="006662A0"/>
    <w:rsid w:val="00682D0C"/>
    <w:rsid w:val="00687B21"/>
    <w:rsid w:val="00694E52"/>
    <w:rsid w:val="006B6AE6"/>
    <w:rsid w:val="006D11CD"/>
    <w:rsid w:val="006F1F66"/>
    <w:rsid w:val="00711605"/>
    <w:rsid w:val="0078097F"/>
    <w:rsid w:val="007B113C"/>
    <w:rsid w:val="00805158"/>
    <w:rsid w:val="008111DB"/>
    <w:rsid w:val="008113D1"/>
    <w:rsid w:val="0082655A"/>
    <w:rsid w:val="00837EC4"/>
    <w:rsid w:val="00854C79"/>
    <w:rsid w:val="008627E7"/>
    <w:rsid w:val="00873E06"/>
    <w:rsid w:val="008779AF"/>
    <w:rsid w:val="0089459A"/>
    <w:rsid w:val="0089549A"/>
    <w:rsid w:val="00897200"/>
    <w:rsid w:val="008A78C7"/>
    <w:rsid w:val="008B1441"/>
    <w:rsid w:val="008D0437"/>
    <w:rsid w:val="008D175A"/>
    <w:rsid w:val="0090396C"/>
    <w:rsid w:val="0091301A"/>
    <w:rsid w:val="009547FC"/>
    <w:rsid w:val="0096444B"/>
    <w:rsid w:val="0099498A"/>
    <w:rsid w:val="009D2D55"/>
    <w:rsid w:val="009E30D9"/>
    <w:rsid w:val="00A34A34"/>
    <w:rsid w:val="00A524B0"/>
    <w:rsid w:val="00A60DCC"/>
    <w:rsid w:val="00A97DE2"/>
    <w:rsid w:val="00AD719F"/>
    <w:rsid w:val="00AE085C"/>
    <w:rsid w:val="00AE133B"/>
    <w:rsid w:val="00B07991"/>
    <w:rsid w:val="00B16A8D"/>
    <w:rsid w:val="00B34612"/>
    <w:rsid w:val="00B3527C"/>
    <w:rsid w:val="00B42997"/>
    <w:rsid w:val="00B47840"/>
    <w:rsid w:val="00B72066"/>
    <w:rsid w:val="00B75E5A"/>
    <w:rsid w:val="00B9189E"/>
    <w:rsid w:val="00BD08AB"/>
    <w:rsid w:val="00C00293"/>
    <w:rsid w:val="00C068EB"/>
    <w:rsid w:val="00C16052"/>
    <w:rsid w:val="00C27E0B"/>
    <w:rsid w:val="00C364D3"/>
    <w:rsid w:val="00C37451"/>
    <w:rsid w:val="00C40520"/>
    <w:rsid w:val="00C90E54"/>
    <w:rsid w:val="00CD3804"/>
    <w:rsid w:val="00CD79EA"/>
    <w:rsid w:val="00CE1126"/>
    <w:rsid w:val="00CE6577"/>
    <w:rsid w:val="00D11390"/>
    <w:rsid w:val="00D30429"/>
    <w:rsid w:val="00D310E0"/>
    <w:rsid w:val="00DA4AAD"/>
    <w:rsid w:val="00DB614C"/>
    <w:rsid w:val="00DE0421"/>
    <w:rsid w:val="00DF6EC3"/>
    <w:rsid w:val="00E0189D"/>
    <w:rsid w:val="00E14608"/>
    <w:rsid w:val="00E30050"/>
    <w:rsid w:val="00E37B95"/>
    <w:rsid w:val="00E433C2"/>
    <w:rsid w:val="00E87B47"/>
    <w:rsid w:val="00E924E6"/>
    <w:rsid w:val="00EB1C38"/>
    <w:rsid w:val="00EB6167"/>
    <w:rsid w:val="00EC6B5E"/>
    <w:rsid w:val="00ED05A7"/>
    <w:rsid w:val="00EF50E3"/>
    <w:rsid w:val="00F16F01"/>
    <w:rsid w:val="00F21A1D"/>
    <w:rsid w:val="00F45305"/>
    <w:rsid w:val="00F54DE4"/>
    <w:rsid w:val="00F65865"/>
    <w:rsid w:val="00F77C3F"/>
    <w:rsid w:val="00FB45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26F4"/>
  <w15:chartTrackingRefBased/>
  <w15:docId w15:val="{CD83E346-8D18-40CB-BD90-4FD31846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8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B16A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val="en-US"/>
    </w:rPr>
  </w:style>
  <w:style w:type="paragraph" w:styleId="BalloonText">
    <w:name w:val="Balloon Text"/>
    <w:basedOn w:val="Normal"/>
    <w:link w:val="BalloonTextChar"/>
    <w:uiPriority w:val="99"/>
    <w:semiHidden/>
    <w:unhideWhenUsed/>
    <w:rsid w:val="00180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2F"/>
    <w:rPr>
      <w:rFonts w:ascii="Segoe UI" w:eastAsia="Calibri" w:hAnsi="Segoe UI" w:cs="Segoe UI"/>
      <w:sz w:val="18"/>
      <w:szCs w:val="18"/>
      <w:lang w:val="ro-RO"/>
    </w:rPr>
  </w:style>
  <w:style w:type="paragraph" w:styleId="ListParagraph">
    <w:name w:val="List Paragraph"/>
    <w:basedOn w:val="Normal"/>
    <w:uiPriority w:val="34"/>
    <w:qFormat/>
    <w:rsid w:val="00360FB9"/>
    <w:pPr>
      <w:ind w:left="720"/>
      <w:contextualSpacing/>
    </w:pPr>
  </w:style>
  <w:style w:type="paragraph" w:styleId="Header">
    <w:name w:val="header"/>
    <w:basedOn w:val="Normal"/>
    <w:link w:val="HeaderChar"/>
    <w:uiPriority w:val="99"/>
    <w:unhideWhenUsed/>
    <w:rsid w:val="00E4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C2"/>
    <w:rPr>
      <w:rFonts w:ascii="Calibri" w:eastAsia="Calibri" w:hAnsi="Calibri" w:cs="Times New Roman"/>
      <w:lang w:val="ro-RO"/>
    </w:rPr>
  </w:style>
  <w:style w:type="paragraph" w:styleId="Footer">
    <w:name w:val="footer"/>
    <w:basedOn w:val="Normal"/>
    <w:link w:val="FooterChar"/>
    <w:uiPriority w:val="99"/>
    <w:unhideWhenUsed/>
    <w:rsid w:val="00E4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C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03">
      <w:bodyDiv w:val="1"/>
      <w:marLeft w:val="0"/>
      <w:marRight w:val="0"/>
      <w:marTop w:val="0"/>
      <w:marBottom w:val="0"/>
      <w:divBdr>
        <w:top w:val="none" w:sz="0" w:space="0" w:color="auto"/>
        <w:left w:val="none" w:sz="0" w:space="0" w:color="auto"/>
        <w:bottom w:val="none" w:sz="0" w:space="0" w:color="auto"/>
        <w:right w:val="none" w:sz="0" w:space="0" w:color="auto"/>
      </w:divBdr>
      <w:divsChild>
        <w:div w:id="1552232094">
          <w:marLeft w:val="0"/>
          <w:marRight w:val="0"/>
          <w:marTop w:val="0"/>
          <w:marBottom w:val="0"/>
          <w:divBdr>
            <w:top w:val="none" w:sz="0" w:space="0" w:color="auto"/>
            <w:left w:val="none" w:sz="0" w:space="0" w:color="auto"/>
            <w:bottom w:val="none" w:sz="0" w:space="0" w:color="auto"/>
            <w:right w:val="none" w:sz="0" w:space="0" w:color="auto"/>
          </w:divBdr>
        </w:div>
        <w:div w:id="1927759672">
          <w:marLeft w:val="0"/>
          <w:marRight w:val="0"/>
          <w:marTop w:val="0"/>
          <w:marBottom w:val="0"/>
          <w:divBdr>
            <w:top w:val="none" w:sz="0" w:space="0" w:color="auto"/>
            <w:left w:val="none" w:sz="0" w:space="0" w:color="auto"/>
            <w:bottom w:val="none" w:sz="0" w:space="0" w:color="auto"/>
            <w:right w:val="none" w:sz="0" w:space="0" w:color="auto"/>
          </w:divBdr>
        </w:div>
        <w:div w:id="1022317558">
          <w:marLeft w:val="0"/>
          <w:marRight w:val="0"/>
          <w:marTop w:val="0"/>
          <w:marBottom w:val="0"/>
          <w:divBdr>
            <w:top w:val="none" w:sz="0" w:space="0" w:color="auto"/>
            <w:left w:val="none" w:sz="0" w:space="0" w:color="auto"/>
            <w:bottom w:val="none" w:sz="0" w:space="0" w:color="auto"/>
            <w:right w:val="none" w:sz="0" w:space="0" w:color="auto"/>
          </w:divBdr>
        </w:div>
        <w:div w:id="771051169">
          <w:marLeft w:val="0"/>
          <w:marRight w:val="0"/>
          <w:marTop w:val="0"/>
          <w:marBottom w:val="0"/>
          <w:divBdr>
            <w:top w:val="none" w:sz="0" w:space="0" w:color="auto"/>
            <w:left w:val="none" w:sz="0" w:space="0" w:color="auto"/>
            <w:bottom w:val="none" w:sz="0" w:space="0" w:color="auto"/>
            <w:right w:val="none" w:sz="0" w:space="0" w:color="auto"/>
          </w:divBdr>
        </w:div>
        <w:div w:id="202718478">
          <w:marLeft w:val="0"/>
          <w:marRight w:val="0"/>
          <w:marTop w:val="0"/>
          <w:marBottom w:val="0"/>
          <w:divBdr>
            <w:top w:val="none" w:sz="0" w:space="0" w:color="auto"/>
            <w:left w:val="none" w:sz="0" w:space="0" w:color="auto"/>
            <w:bottom w:val="none" w:sz="0" w:space="0" w:color="auto"/>
            <w:right w:val="none" w:sz="0" w:space="0" w:color="auto"/>
          </w:divBdr>
        </w:div>
        <w:div w:id="1640846038">
          <w:marLeft w:val="0"/>
          <w:marRight w:val="0"/>
          <w:marTop w:val="0"/>
          <w:marBottom w:val="0"/>
          <w:divBdr>
            <w:top w:val="none" w:sz="0" w:space="0" w:color="auto"/>
            <w:left w:val="none" w:sz="0" w:space="0" w:color="auto"/>
            <w:bottom w:val="none" w:sz="0" w:space="0" w:color="auto"/>
            <w:right w:val="none" w:sz="0" w:space="0" w:color="auto"/>
          </w:divBdr>
        </w:div>
        <w:div w:id="32777485">
          <w:marLeft w:val="0"/>
          <w:marRight w:val="0"/>
          <w:marTop w:val="0"/>
          <w:marBottom w:val="0"/>
          <w:divBdr>
            <w:top w:val="none" w:sz="0" w:space="0" w:color="auto"/>
            <w:left w:val="none" w:sz="0" w:space="0" w:color="auto"/>
            <w:bottom w:val="none" w:sz="0" w:space="0" w:color="auto"/>
            <w:right w:val="none" w:sz="0" w:space="0" w:color="auto"/>
          </w:divBdr>
        </w:div>
        <w:div w:id="1752510282">
          <w:marLeft w:val="0"/>
          <w:marRight w:val="0"/>
          <w:marTop w:val="0"/>
          <w:marBottom w:val="0"/>
          <w:divBdr>
            <w:top w:val="none" w:sz="0" w:space="0" w:color="auto"/>
            <w:left w:val="none" w:sz="0" w:space="0" w:color="auto"/>
            <w:bottom w:val="none" w:sz="0" w:space="0" w:color="auto"/>
            <w:right w:val="none" w:sz="0" w:space="0" w:color="auto"/>
          </w:divBdr>
        </w:div>
        <w:div w:id="1328047434">
          <w:marLeft w:val="0"/>
          <w:marRight w:val="0"/>
          <w:marTop w:val="0"/>
          <w:marBottom w:val="0"/>
          <w:divBdr>
            <w:top w:val="none" w:sz="0" w:space="0" w:color="auto"/>
            <w:left w:val="none" w:sz="0" w:space="0" w:color="auto"/>
            <w:bottom w:val="none" w:sz="0" w:space="0" w:color="auto"/>
            <w:right w:val="none" w:sz="0" w:space="0" w:color="auto"/>
          </w:divBdr>
        </w:div>
        <w:div w:id="1947148766">
          <w:marLeft w:val="0"/>
          <w:marRight w:val="0"/>
          <w:marTop w:val="0"/>
          <w:marBottom w:val="0"/>
          <w:divBdr>
            <w:top w:val="none" w:sz="0" w:space="0" w:color="auto"/>
            <w:left w:val="none" w:sz="0" w:space="0" w:color="auto"/>
            <w:bottom w:val="none" w:sz="0" w:space="0" w:color="auto"/>
            <w:right w:val="none" w:sz="0" w:space="0" w:color="auto"/>
          </w:divBdr>
        </w:div>
        <w:div w:id="1480001244">
          <w:marLeft w:val="0"/>
          <w:marRight w:val="0"/>
          <w:marTop w:val="0"/>
          <w:marBottom w:val="0"/>
          <w:divBdr>
            <w:top w:val="none" w:sz="0" w:space="0" w:color="auto"/>
            <w:left w:val="none" w:sz="0" w:space="0" w:color="auto"/>
            <w:bottom w:val="none" w:sz="0" w:space="0" w:color="auto"/>
            <w:right w:val="none" w:sz="0" w:space="0" w:color="auto"/>
          </w:divBdr>
        </w:div>
        <w:div w:id="1015225034">
          <w:marLeft w:val="0"/>
          <w:marRight w:val="0"/>
          <w:marTop w:val="0"/>
          <w:marBottom w:val="0"/>
          <w:divBdr>
            <w:top w:val="none" w:sz="0" w:space="0" w:color="auto"/>
            <w:left w:val="none" w:sz="0" w:space="0" w:color="auto"/>
            <w:bottom w:val="none" w:sz="0" w:space="0" w:color="auto"/>
            <w:right w:val="none" w:sz="0" w:space="0" w:color="auto"/>
          </w:divBdr>
        </w:div>
        <w:div w:id="1307666898">
          <w:marLeft w:val="0"/>
          <w:marRight w:val="0"/>
          <w:marTop w:val="0"/>
          <w:marBottom w:val="0"/>
          <w:divBdr>
            <w:top w:val="none" w:sz="0" w:space="0" w:color="auto"/>
            <w:left w:val="none" w:sz="0" w:space="0" w:color="auto"/>
            <w:bottom w:val="none" w:sz="0" w:space="0" w:color="auto"/>
            <w:right w:val="none" w:sz="0" w:space="0" w:color="auto"/>
          </w:divBdr>
        </w:div>
        <w:div w:id="1413774859">
          <w:marLeft w:val="0"/>
          <w:marRight w:val="0"/>
          <w:marTop w:val="0"/>
          <w:marBottom w:val="0"/>
          <w:divBdr>
            <w:top w:val="none" w:sz="0" w:space="0" w:color="auto"/>
            <w:left w:val="none" w:sz="0" w:space="0" w:color="auto"/>
            <w:bottom w:val="none" w:sz="0" w:space="0" w:color="auto"/>
            <w:right w:val="none" w:sz="0" w:space="0" w:color="auto"/>
          </w:divBdr>
        </w:div>
        <w:div w:id="690766965">
          <w:marLeft w:val="0"/>
          <w:marRight w:val="0"/>
          <w:marTop w:val="0"/>
          <w:marBottom w:val="0"/>
          <w:divBdr>
            <w:top w:val="none" w:sz="0" w:space="0" w:color="auto"/>
            <w:left w:val="none" w:sz="0" w:space="0" w:color="auto"/>
            <w:bottom w:val="none" w:sz="0" w:space="0" w:color="auto"/>
            <w:right w:val="none" w:sz="0" w:space="0" w:color="auto"/>
          </w:divBdr>
        </w:div>
        <w:div w:id="1191841635">
          <w:marLeft w:val="0"/>
          <w:marRight w:val="0"/>
          <w:marTop w:val="0"/>
          <w:marBottom w:val="0"/>
          <w:divBdr>
            <w:top w:val="none" w:sz="0" w:space="0" w:color="auto"/>
            <w:left w:val="none" w:sz="0" w:space="0" w:color="auto"/>
            <w:bottom w:val="none" w:sz="0" w:space="0" w:color="auto"/>
            <w:right w:val="none" w:sz="0" w:space="0" w:color="auto"/>
          </w:divBdr>
        </w:div>
        <w:div w:id="1433280518">
          <w:marLeft w:val="0"/>
          <w:marRight w:val="0"/>
          <w:marTop w:val="0"/>
          <w:marBottom w:val="0"/>
          <w:divBdr>
            <w:top w:val="none" w:sz="0" w:space="0" w:color="auto"/>
            <w:left w:val="none" w:sz="0" w:space="0" w:color="auto"/>
            <w:bottom w:val="none" w:sz="0" w:space="0" w:color="auto"/>
            <w:right w:val="none" w:sz="0" w:space="0" w:color="auto"/>
          </w:divBdr>
        </w:div>
        <w:div w:id="431514307">
          <w:marLeft w:val="0"/>
          <w:marRight w:val="0"/>
          <w:marTop w:val="0"/>
          <w:marBottom w:val="0"/>
          <w:divBdr>
            <w:top w:val="none" w:sz="0" w:space="0" w:color="auto"/>
            <w:left w:val="none" w:sz="0" w:space="0" w:color="auto"/>
            <w:bottom w:val="none" w:sz="0" w:space="0" w:color="auto"/>
            <w:right w:val="none" w:sz="0" w:space="0" w:color="auto"/>
          </w:divBdr>
        </w:div>
        <w:div w:id="1935672830">
          <w:marLeft w:val="0"/>
          <w:marRight w:val="0"/>
          <w:marTop w:val="0"/>
          <w:marBottom w:val="0"/>
          <w:divBdr>
            <w:top w:val="none" w:sz="0" w:space="0" w:color="auto"/>
            <w:left w:val="none" w:sz="0" w:space="0" w:color="auto"/>
            <w:bottom w:val="none" w:sz="0" w:space="0" w:color="auto"/>
            <w:right w:val="none" w:sz="0" w:space="0" w:color="auto"/>
          </w:divBdr>
        </w:div>
        <w:div w:id="2094159476">
          <w:marLeft w:val="0"/>
          <w:marRight w:val="0"/>
          <w:marTop w:val="0"/>
          <w:marBottom w:val="0"/>
          <w:divBdr>
            <w:top w:val="none" w:sz="0" w:space="0" w:color="auto"/>
            <w:left w:val="none" w:sz="0" w:space="0" w:color="auto"/>
            <w:bottom w:val="none" w:sz="0" w:space="0" w:color="auto"/>
            <w:right w:val="none" w:sz="0" w:space="0" w:color="auto"/>
          </w:divBdr>
        </w:div>
        <w:div w:id="1110051518">
          <w:marLeft w:val="0"/>
          <w:marRight w:val="0"/>
          <w:marTop w:val="0"/>
          <w:marBottom w:val="0"/>
          <w:divBdr>
            <w:top w:val="none" w:sz="0" w:space="0" w:color="auto"/>
            <w:left w:val="none" w:sz="0" w:space="0" w:color="auto"/>
            <w:bottom w:val="none" w:sz="0" w:space="0" w:color="auto"/>
            <w:right w:val="none" w:sz="0" w:space="0" w:color="auto"/>
          </w:divBdr>
        </w:div>
        <w:div w:id="779839906">
          <w:marLeft w:val="0"/>
          <w:marRight w:val="0"/>
          <w:marTop w:val="0"/>
          <w:marBottom w:val="0"/>
          <w:divBdr>
            <w:top w:val="none" w:sz="0" w:space="0" w:color="auto"/>
            <w:left w:val="none" w:sz="0" w:space="0" w:color="auto"/>
            <w:bottom w:val="none" w:sz="0" w:space="0" w:color="auto"/>
            <w:right w:val="none" w:sz="0" w:space="0" w:color="auto"/>
          </w:divBdr>
        </w:div>
        <w:div w:id="638801772">
          <w:marLeft w:val="0"/>
          <w:marRight w:val="0"/>
          <w:marTop w:val="0"/>
          <w:marBottom w:val="0"/>
          <w:divBdr>
            <w:top w:val="none" w:sz="0" w:space="0" w:color="auto"/>
            <w:left w:val="none" w:sz="0" w:space="0" w:color="auto"/>
            <w:bottom w:val="none" w:sz="0" w:space="0" w:color="auto"/>
            <w:right w:val="none" w:sz="0" w:space="0" w:color="auto"/>
          </w:divBdr>
        </w:div>
        <w:div w:id="1508981449">
          <w:marLeft w:val="0"/>
          <w:marRight w:val="0"/>
          <w:marTop w:val="0"/>
          <w:marBottom w:val="0"/>
          <w:divBdr>
            <w:top w:val="none" w:sz="0" w:space="0" w:color="auto"/>
            <w:left w:val="none" w:sz="0" w:space="0" w:color="auto"/>
            <w:bottom w:val="none" w:sz="0" w:space="0" w:color="auto"/>
            <w:right w:val="none" w:sz="0" w:space="0" w:color="auto"/>
          </w:divBdr>
        </w:div>
        <w:div w:id="1353721227">
          <w:marLeft w:val="0"/>
          <w:marRight w:val="0"/>
          <w:marTop w:val="0"/>
          <w:marBottom w:val="0"/>
          <w:divBdr>
            <w:top w:val="none" w:sz="0" w:space="0" w:color="auto"/>
            <w:left w:val="none" w:sz="0" w:space="0" w:color="auto"/>
            <w:bottom w:val="none" w:sz="0" w:space="0" w:color="auto"/>
            <w:right w:val="none" w:sz="0" w:space="0" w:color="auto"/>
          </w:divBdr>
        </w:div>
        <w:div w:id="1807431269">
          <w:marLeft w:val="0"/>
          <w:marRight w:val="0"/>
          <w:marTop w:val="0"/>
          <w:marBottom w:val="0"/>
          <w:divBdr>
            <w:top w:val="none" w:sz="0" w:space="0" w:color="auto"/>
            <w:left w:val="none" w:sz="0" w:space="0" w:color="auto"/>
            <w:bottom w:val="none" w:sz="0" w:space="0" w:color="auto"/>
            <w:right w:val="none" w:sz="0" w:space="0" w:color="auto"/>
          </w:divBdr>
        </w:div>
        <w:div w:id="1790314157">
          <w:marLeft w:val="0"/>
          <w:marRight w:val="0"/>
          <w:marTop w:val="0"/>
          <w:marBottom w:val="0"/>
          <w:divBdr>
            <w:top w:val="none" w:sz="0" w:space="0" w:color="auto"/>
            <w:left w:val="none" w:sz="0" w:space="0" w:color="auto"/>
            <w:bottom w:val="none" w:sz="0" w:space="0" w:color="auto"/>
            <w:right w:val="none" w:sz="0" w:space="0" w:color="auto"/>
          </w:divBdr>
        </w:div>
        <w:div w:id="583337515">
          <w:marLeft w:val="0"/>
          <w:marRight w:val="0"/>
          <w:marTop w:val="0"/>
          <w:marBottom w:val="0"/>
          <w:divBdr>
            <w:top w:val="none" w:sz="0" w:space="0" w:color="auto"/>
            <w:left w:val="none" w:sz="0" w:space="0" w:color="auto"/>
            <w:bottom w:val="none" w:sz="0" w:space="0" w:color="auto"/>
            <w:right w:val="none" w:sz="0" w:space="0" w:color="auto"/>
          </w:divBdr>
        </w:div>
        <w:div w:id="689794083">
          <w:marLeft w:val="0"/>
          <w:marRight w:val="0"/>
          <w:marTop w:val="0"/>
          <w:marBottom w:val="0"/>
          <w:divBdr>
            <w:top w:val="none" w:sz="0" w:space="0" w:color="auto"/>
            <w:left w:val="none" w:sz="0" w:space="0" w:color="auto"/>
            <w:bottom w:val="none" w:sz="0" w:space="0" w:color="auto"/>
            <w:right w:val="none" w:sz="0" w:space="0" w:color="auto"/>
          </w:divBdr>
        </w:div>
        <w:div w:id="418061619">
          <w:marLeft w:val="0"/>
          <w:marRight w:val="0"/>
          <w:marTop w:val="0"/>
          <w:marBottom w:val="0"/>
          <w:divBdr>
            <w:top w:val="none" w:sz="0" w:space="0" w:color="auto"/>
            <w:left w:val="none" w:sz="0" w:space="0" w:color="auto"/>
            <w:bottom w:val="none" w:sz="0" w:space="0" w:color="auto"/>
            <w:right w:val="none" w:sz="0" w:space="0" w:color="auto"/>
          </w:divBdr>
        </w:div>
        <w:div w:id="986083567">
          <w:marLeft w:val="0"/>
          <w:marRight w:val="0"/>
          <w:marTop w:val="0"/>
          <w:marBottom w:val="0"/>
          <w:divBdr>
            <w:top w:val="none" w:sz="0" w:space="0" w:color="auto"/>
            <w:left w:val="none" w:sz="0" w:space="0" w:color="auto"/>
            <w:bottom w:val="none" w:sz="0" w:space="0" w:color="auto"/>
            <w:right w:val="none" w:sz="0" w:space="0" w:color="auto"/>
          </w:divBdr>
        </w:div>
        <w:div w:id="517621290">
          <w:marLeft w:val="0"/>
          <w:marRight w:val="0"/>
          <w:marTop w:val="0"/>
          <w:marBottom w:val="0"/>
          <w:divBdr>
            <w:top w:val="none" w:sz="0" w:space="0" w:color="auto"/>
            <w:left w:val="none" w:sz="0" w:space="0" w:color="auto"/>
            <w:bottom w:val="none" w:sz="0" w:space="0" w:color="auto"/>
            <w:right w:val="none" w:sz="0" w:space="0" w:color="auto"/>
          </w:divBdr>
        </w:div>
        <w:div w:id="1326861965">
          <w:marLeft w:val="0"/>
          <w:marRight w:val="0"/>
          <w:marTop w:val="0"/>
          <w:marBottom w:val="0"/>
          <w:divBdr>
            <w:top w:val="none" w:sz="0" w:space="0" w:color="auto"/>
            <w:left w:val="none" w:sz="0" w:space="0" w:color="auto"/>
            <w:bottom w:val="none" w:sz="0" w:space="0" w:color="auto"/>
            <w:right w:val="none" w:sz="0" w:space="0" w:color="auto"/>
          </w:divBdr>
        </w:div>
        <w:div w:id="326640445">
          <w:marLeft w:val="0"/>
          <w:marRight w:val="0"/>
          <w:marTop w:val="0"/>
          <w:marBottom w:val="0"/>
          <w:divBdr>
            <w:top w:val="none" w:sz="0" w:space="0" w:color="auto"/>
            <w:left w:val="none" w:sz="0" w:space="0" w:color="auto"/>
            <w:bottom w:val="none" w:sz="0" w:space="0" w:color="auto"/>
            <w:right w:val="none" w:sz="0" w:space="0" w:color="auto"/>
          </w:divBdr>
        </w:div>
        <w:div w:id="1752773896">
          <w:marLeft w:val="0"/>
          <w:marRight w:val="0"/>
          <w:marTop w:val="0"/>
          <w:marBottom w:val="0"/>
          <w:divBdr>
            <w:top w:val="none" w:sz="0" w:space="0" w:color="auto"/>
            <w:left w:val="none" w:sz="0" w:space="0" w:color="auto"/>
            <w:bottom w:val="none" w:sz="0" w:space="0" w:color="auto"/>
            <w:right w:val="none" w:sz="0" w:space="0" w:color="auto"/>
          </w:divBdr>
        </w:div>
        <w:div w:id="510140832">
          <w:marLeft w:val="0"/>
          <w:marRight w:val="0"/>
          <w:marTop w:val="0"/>
          <w:marBottom w:val="0"/>
          <w:divBdr>
            <w:top w:val="none" w:sz="0" w:space="0" w:color="auto"/>
            <w:left w:val="none" w:sz="0" w:space="0" w:color="auto"/>
            <w:bottom w:val="none" w:sz="0" w:space="0" w:color="auto"/>
            <w:right w:val="none" w:sz="0" w:space="0" w:color="auto"/>
          </w:divBdr>
        </w:div>
        <w:div w:id="427700931">
          <w:marLeft w:val="0"/>
          <w:marRight w:val="0"/>
          <w:marTop w:val="0"/>
          <w:marBottom w:val="0"/>
          <w:divBdr>
            <w:top w:val="none" w:sz="0" w:space="0" w:color="auto"/>
            <w:left w:val="none" w:sz="0" w:space="0" w:color="auto"/>
            <w:bottom w:val="none" w:sz="0" w:space="0" w:color="auto"/>
            <w:right w:val="none" w:sz="0" w:space="0" w:color="auto"/>
          </w:divBdr>
        </w:div>
        <w:div w:id="1768886285">
          <w:marLeft w:val="0"/>
          <w:marRight w:val="0"/>
          <w:marTop w:val="0"/>
          <w:marBottom w:val="0"/>
          <w:divBdr>
            <w:top w:val="none" w:sz="0" w:space="0" w:color="auto"/>
            <w:left w:val="none" w:sz="0" w:space="0" w:color="auto"/>
            <w:bottom w:val="none" w:sz="0" w:space="0" w:color="auto"/>
            <w:right w:val="none" w:sz="0" w:space="0" w:color="auto"/>
          </w:divBdr>
        </w:div>
        <w:div w:id="1232353879">
          <w:marLeft w:val="0"/>
          <w:marRight w:val="0"/>
          <w:marTop w:val="0"/>
          <w:marBottom w:val="0"/>
          <w:divBdr>
            <w:top w:val="none" w:sz="0" w:space="0" w:color="auto"/>
            <w:left w:val="none" w:sz="0" w:space="0" w:color="auto"/>
            <w:bottom w:val="none" w:sz="0" w:space="0" w:color="auto"/>
            <w:right w:val="none" w:sz="0" w:space="0" w:color="auto"/>
          </w:divBdr>
        </w:div>
        <w:div w:id="1135297749">
          <w:marLeft w:val="0"/>
          <w:marRight w:val="0"/>
          <w:marTop w:val="0"/>
          <w:marBottom w:val="0"/>
          <w:divBdr>
            <w:top w:val="none" w:sz="0" w:space="0" w:color="auto"/>
            <w:left w:val="none" w:sz="0" w:space="0" w:color="auto"/>
            <w:bottom w:val="none" w:sz="0" w:space="0" w:color="auto"/>
            <w:right w:val="none" w:sz="0" w:space="0" w:color="auto"/>
          </w:divBdr>
        </w:div>
        <w:div w:id="1249385828">
          <w:marLeft w:val="0"/>
          <w:marRight w:val="0"/>
          <w:marTop w:val="0"/>
          <w:marBottom w:val="0"/>
          <w:divBdr>
            <w:top w:val="none" w:sz="0" w:space="0" w:color="auto"/>
            <w:left w:val="none" w:sz="0" w:space="0" w:color="auto"/>
            <w:bottom w:val="none" w:sz="0" w:space="0" w:color="auto"/>
            <w:right w:val="none" w:sz="0" w:space="0" w:color="auto"/>
          </w:divBdr>
        </w:div>
        <w:div w:id="638345801">
          <w:marLeft w:val="0"/>
          <w:marRight w:val="0"/>
          <w:marTop w:val="0"/>
          <w:marBottom w:val="0"/>
          <w:divBdr>
            <w:top w:val="none" w:sz="0" w:space="0" w:color="auto"/>
            <w:left w:val="none" w:sz="0" w:space="0" w:color="auto"/>
            <w:bottom w:val="none" w:sz="0" w:space="0" w:color="auto"/>
            <w:right w:val="none" w:sz="0" w:space="0" w:color="auto"/>
          </w:divBdr>
        </w:div>
        <w:div w:id="662247836">
          <w:marLeft w:val="0"/>
          <w:marRight w:val="0"/>
          <w:marTop w:val="0"/>
          <w:marBottom w:val="0"/>
          <w:divBdr>
            <w:top w:val="none" w:sz="0" w:space="0" w:color="auto"/>
            <w:left w:val="none" w:sz="0" w:space="0" w:color="auto"/>
            <w:bottom w:val="none" w:sz="0" w:space="0" w:color="auto"/>
            <w:right w:val="none" w:sz="0" w:space="0" w:color="auto"/>
          </w:divBdr>
        </w:div>
        <w:div w:id="2071806969">
          <w:marLeft w:val="0"/>
          <w:marRight w:val="0"/>
          <w:marTop w:val="0"/>
          <w:marBottom w:val="0"/>
          <w:divBdr>
            <w:top w:val="none" w:sz="0" w:space="0" w:color="auto"/>
            <w:left w:val="none" w:sz="0" w:space="0" w:color="auto"/>
            <w:bottom w:val="none" w:sz="0" w:space="0" w:color="auto"/>
            <w:right w:val="none" w:sz="0" w:space="0" w:color="auto"/>
          </w:divBdr>
        </w:div>
        <w:div w:id="913734936">
          <w:marLeft w:val="0"/>
          <w:marRight w:val="0"/>
          <w:marTop w:val="0"/>
          <w:marBottom w:val="0"/>
          <w:divBdr>
            <w:top w:val="none" w:sz="0" w:space="0" w:color="auto"/>
            <w:left w:val="none" w:sz="0" w:space="0" w:color="auto"/>
            <w:bottom w:val="none" w:sz="0" w:space="0" w:color="auto"/>
            <w:right w:val="none" w:sz="0" w:space="0" w:color="auto"/>
          </w:divBdr>
        </w:div>
        <w:div w:id="887910691">
          <w:marLeft w:val="0"/>
          <w:marRight w:val="0"/>
          <w:marTop w:val="0"/>
          <w:marBottom w:val="0"/>
          <w:divBdr>
            <w:top w:val="none" w:sz="0" w:space="0" w:color="auto"/>
            <w:left w:val="none" w:sz="0" w:space="0" w:color="auto"/>
            <w:bottom w:val="none" w:sz="0" w:space="0" w:color="auto"/>
            <w:right w:val="none" w:sz="0" w:space="0" w:color="auto"/>
          </w:divBdr>
        </w:div>
        <w:div w:id="2122066501">
          <w:marLeft w:val="0"/>
          <w:marRight w:val="0"/>
          <w:marTop w:val="0"/>
          <w:marBottom w:val="0"/>
          <w:divBdr>
            <w:top w:val="none" w:sz="0" w:space="0" w:color="auto"/>
            <w:left w:val="none" w:sz="0" w:space="0" w:color="auto"/>
            <w:bottom w:val="none" w:sz="0" w:space="0" w:color="auto"/>
            <w:right w:val="none" w:sz="0" w:space="0" w:color="auto"/>
          </w:divBdr>
        </w:div>
        <w:div w:id="808127467">
          <w:marLeft w:val="0"/>
          <w:marRight w:val="0"/>
          <w:marTop w:val="0"/>
          <w:marBottom w:val="0"/>
          <w:divBdr>
            <w:top w:val="none" w:sz="0" w:space="0" w:color="auto"/>
            <w:left w:val="none" w:sz="0" w:space="0" w:color="auto"/>
            <w:bottom w:val="none" w:sz="0" w:space="0" w:color="auto"/>
            <w:right w:val="none" w:sz="0" w:space="0" w:color="auto"/>
          </w:divBdr>
        </w:div>
        <w:div w:id="985165288">
          <w:marLeft w:val="0"/>
          <w:marRight w:val="0"/>
          <w:marTop w:val="0"/>
          <w:marBottom w:val="0"/>
          <w:divBdr>
            <w:top w:val="none" w:sz="0" w:space="0" w:color="auto"/>
            <w:left w:val="none" w:sz="0" w:space="0" w:color="auto"/>
            <w:bottom w:val="none" w:sz="0" w:space="0" w:color="auto"/>
            <w:right w:val="none" w:sz="0" w:space="0" w:color="auto"/>
          </w:divBdr>
        </w:div>
        <w:div w:id="49962864">
          <w:marLeft w:val="0"/>
          <w:marRight w:val="0"/>
          <w:marTop w:val="0"/>
          <w:marBottom w:val="0"/>
          <w:divBdr>
            <w:top w:val="none" w:sz="0" w:space="0" w:color="auto"/>
            <w:left w:val="none" w:sz="0" w:space="0" w:color="auto"/>
            <w:bottom w:val="none" w:sz="0" w:space="0" w:color="auto"/>
            <w:right w:val="none" w:sz="0" w:space="0" w:color="auto"/>
          </w:divBdr>
        </w:div>
        <w:div w:id="1978149370">
          <w:marLeft w:val="0"/>
          <w:marRight w:val="0"/>
          <w:marTop w:val="0"/>
          <w:marBottom w:val="0"/>
          <w:divBdr>
            <w:top w:val="none" w:sz="0" w:space="0" w:color="auto"/>
            <w:left w:val="none" w:sz="0" w:space="0" w:color="auto"/>
            <w:bottom w:val="none" w:sz="0" w:space="0" w:color="auto"/>
            <w:right w:val="none" w:sz="0" w:space="0" w:color="auto"/>
          </w:divBdr>
        </w:div>
        <w:div w:id="1656180673">
          <w:marLeft w:val="0"/>
          <w:marRight w:val="0"/>
          <w:marTop w:val="0"/>
          <w:marBottom w:val="0"/>
          <w:divBdr>
            <w:top w:val="none" w:sz="0" w:space="0" w:color="auto"/>
            <w:left w:val="none" w:sz="0" w:space="0" w:color="auto"/>
            <w:bottom w:val="none" w:sz="0" w:space="0" w:color="auto"/>
            <w:right w:val="none" w:sz="0" w:space="0" w:color="auto"/>
          </w:divBdr>
        </w:div>
        <w:div w:id="762845718">
          <w:marLeft w:val="0"/>
          <w:marRight w:val="0"/>
          <w:marTop w:val="0"/>
          <w:marBottom w:val="0"/>
          <w:divBdr>
            <w:top w:val="none" w:sz="0" w:space="0" w:color="auto"/>
            <w:left w:val="none" w:sz="0" w:space="0" w:color="auto"/>
            <w:bottom w:val="none" w:sz="0" w:space="0" w:color="auto"/>
            <w:right w:val="none" w:sz="0" w:space="0" w:color="auto"/>
          </w:divBdr>
        </w:div>
        <w:div w:id="1454056832">
          <w:marLeft w:val="0"/>
          <w:marRight w:val="0"/>
          <w:marTop w:val="0"/>
          <w:marBottom w:val="0"/>
          <w:divBdr>
            <w:top w:val="none" w:sz="0" w:space="0" w:color="auto"/>
            <w:left w:val="none" w:sz="0" w:space="0" w:color="auto"/>
            <w:bottom w:val="none" w:sz="0" w:space="0" w:color="auto"/>
            <w:right w:val="none" w:sz="0" w:space="0" w:color="auto"/>
          </w:divBdr>
        </w:div>
        <w:div w:id="675769309">
          <w:marLeft w:val="0"/>
          <w:marRight w:val="0"/>
          <w:marTop w:val="0"/>
          <w:marBottom w:val="0"/>
          <w:divBdr>
            <w:top w:val="none" w:sz="0" w:space="0" w:color="auto"/>
            <w:left w:val="none" w:sz="0" w:space="0" w:color="auto"/>
            <w:bottom w:val="none" w:sz="0" w:space="0" w:color="auto"/>
            <w:right w:val="none" w:sz="0" w:space="0" w:color="auto"/>
          </w:divBdr>
        </w:div>
        <w:div w:id="667901885">
          <w:marLeft w:val="0"/>
          <w:marRight w:val="0"/>
          <w:marTop w:val="0"/>
          <w:marBottom w:val="0"/>
          <w:divBdr>
            <w:top w:val="none" w:sz="0" w:space="0" w:color="auto"/>
            <w:left w:val="none" w:sz="0" w:space="0" w:color="auto"/>
            <w:bottom w:val="none" w:sz="0" w:space="0" w:color="auto"/>
            <w:right w:val="none" w:sz="0" w:space="0" w:color="auto"/>
          </w:divBdr>
        </w:div>
        <w:div w:id="1906331959">
          <w:marLeft w:val="0"/>
          <w:marRight w:val="0"/>
          <w:marTop w:val="0"/>
          <w:marBottom w:val="0"/>
          <w:divBdr>
            <w:top w:val="none" w:sz="0" w:space="0" w:color="auto"/>
            <w:left w:val="none" w:sz="0" w:space="0" w:color="auto"/>
            <w:bottom w:val="none" w:sz="0" w:space="0" w:color="auto"/>
            <w:right w:val="none" w:sz="0" w:space="0" w:color="auto"/>
          </w:divBdr>
        </w:div>
        <w:div w:id="1006710559">
          <w:marLeft w:val="0"/>
          <w:marRight w:val="0"/>
          <w:marTop w:val="0"/>
          <w:marBottom w:val="0"/>
          <w:divBdr>
            <w:top w:val="none" w:sz="0" w:space="0" w:color="auto"/>
            <w:left w:val="none" w:sz="0" w:space="0" w:color="auto"/>
            <w:bottom w:val="none" w:sz="0" w:space="0" w:color="auto"/>
            <w:right w:val="none" w:sz="0" w:space="0" w:color="auto"/>
          </w:divBdr>
        </w:div>
        <w:div w:id="1060714953">
          <w:marLeft w:val="0"/>
          <w:marRight w:val="0"/>
          <w:marTop w:val="0"/>
          <w:marBottom w:val="0"/>
          <w:divBdr>
            <w:top w:val="none" w:sz="0" w:space="0" w:color="auto"/>
            <w:left w:val="none" w:sz="0" w:space="0" w:color="auto"/>
            <w:bottom w:val="none" w:sz="0" w:space="0" w:color="auto"/>
            <w:right w:val="none" w:sz="0" w:space="0" w:color="auto"/>
          </w:divBdr>
        </w:div>
        <w:div w:id="1670983934">
          <w:marLeft w:val="0"/>
          <w:marRight w:val="0"/>
          <w:marTop w:val="0"/>
          <w:marBottom w:val="0"/>
          <w:divBdr>
            <w:top w:val="none" w:sz="0" w:space="0" w:color="auto"/>
            <w:left w:val="none" w:sz="0" w:space="0" w:color="auto"/>
            <w:bottom w:val="none" w:sz="0" w:space="0" w:color="auto"/>
            <w:right w:val="none" w:sz="0" w:space="0" w:color="auto"/>
          </w:divBdr>
        </w:div>
        <w:div w:id="387849042">
          <w:marLeft w:val="0"/>
          <w:marRight w:val="0"/>
          <w:marTop w:val="0"/>
          <w:marBottom w:val="0"/>
          <w:divBdr>
            <w:top w:val="none" w:sz="0" w:space="0" w:color="auto"/>
            <w:left w:val="none" w:sz="0" w:space="0" w:color="auto"/>
            <w:bottom w:val="none" w:sz="0" w:space="0" w:color="auto"/>
            <w:right w:val="none" w:sz="0" w:space="0" w:color="auto"/>
          </w:divBdr>
        </w:div>
        <w:div w:id="730351600">
          <w:marLeft w:val="0"/>
          <w:marRight w:val="0"/>
          <w:marTop w:val="0"/>
          <w:marBottom w:val="0"/>
          <w:divBdr>
            <w:top w:val="none" w:sz="0" w:space="0" w:color="auto"/>
            <w:left w:val="none" w:sz="0" w:space="0" w:color="auto"/>
            <w:bottom w:val="none" w:sz="0" w:space="0" w:color="auto"/>
            <w:right w:val="none" w:sz="0" w:space="0" w:color="auto"/>
          </w:divBdr>
        </w:div>
        <w:div w:id="1920553502">
          <w:marLeft w:val="0"/>
          <w:marRight w:val="0"/>
          <w:marTop w:val="0"/>
          <w:marBottom w:val="0"/>
          <w:divBdr>
            <w:top w:val="none" w:sz="0" w:space="0" w:color="auto"/>
            <w:left w:val="none" w:sz="0" w:space="0" w:color="auto"/>
            <w:bottom w:val="none" w:sz="0" w:space="0" w:color="auto"/>
            <w:right w:val="none" w:sz="0" w:space="0" w:color="auto"/>
          </w:divBdr>
        </w:div>
        <w:div w:id="1459837071">
          <w:marLeft w:val="0"/>
          <w:marRight w:val="0"/>
          <w:marTop w:val="0"/>
          <w:marBottom w:val="0"/>
          <w:divBdr>
            <w:top w:val="none" w:sz="0" w:space="0" w:color="auto"/>
            <w:left w:val="none" w:sz="0" w:space="0" w:color="auto"/>
            <w:bottom w:val="none" w:sz="0" w:space="0" w:color="auto"/>
            <w:right w:val="none" w:sz="0" w:space="0" w:color="auto"/>
          </w:divBdr>
        </w:div>
      </w:divsChild>
    </w:div>
    <w:div w:id="1696468069">
      <w:bodyDiv w:val="1"/>
      <w:marLeft w:val="0"/>
      <w:marRight w:val="0"/>
      <w:marTop w:val="0"/>
      <w:marBottom w:val="0"/>
      <w:divBdr>
        <w:top w:val="none" w:sz="0" w:space="0" w:color="auto"/>
        <w:left w:val="none" w:sz="0" w:space="0" w:color="auto"/>
        <w:bottom w:val="none" w:sz="0" w:space="0" w:color="auto"/>
        <w:right w:val="none" w:sz="0" w:space="0" w:color="auto"/>
      </w:divBdr>
      <w:divsChild>
        <w:div w:id="1927304606">
          <w:marLeft w:val="0"/>
          <w:marRight w:val="0"/>
          <w:marTop w:val="0"/>
          <w:marBottom w:val="0"/>
          <w:divBdr>
            <w:top w:val="none" w:sz="0" w:space="0" w:color="auto"/>
            <w:left w:val="none" w:sz="0" w:space="0" w:color="auto"/>
            <w:bottom w:val="none" w:sz="0" w:space="0" w:color="auto"/>
            <w:right w:val="none" w:sz="0" w:space="0" w:color="auto"/>
          </w:divBdr>
        </w:div>
        <w:div w:id="560671837">
          <w:marLeft w:val="0"/>
          <w:marRight w:val="0"/>
          <w:marTop w:val="0"/>
          <w:marBottom w:val="0"/>
          <w:divBdr>
            <w:top w:val="none" w:sz="0" w:space="0" w:color="auto"/>
            <w:left w:val="none" w:sz="0" w:space="0" w:color="auto"/>
            <w:bottom w:val="none" w:sz="0" w:space="0" w:color="auto"/>
            <w:right w:val="none" w:sz="0" w:space="0" w:color="auto"/>
          </w:divBdr>
        </w:div>
        <w:div w:id="111166814">
          <w:marLeft w:val="0"/>
          <w:marRight w:val="0"/>
          <w:marTop w:val="0"/>
          <w:marBottom w:val="0"/>
          <w:divBdr>
            <w:top w:val="none" w:sz="0" w:space="0" w:color="auto"/>
            <w:left w:val="none" w:sz="0" w:space="0" w:color="auto"/>
            <w:bottom w:val="none" w:sz="0" w:space="0" w:color="auto"/>
            <w:right w:val="none" w:sz="0" w:space="0" w:color="auto"/>
          </w:divBdr>
        </w:div>
        <w:div w:id="929191571">
          <w:marLeft w:val="0"/>
          <w:marRight w:val="0"/>
          <w:marTop w:val="0"/>
          <w:marBottom w:val="0"/>
          <w:divBdr>
            <w:top w:val="none" w:sz="0" w:space="0" w:color="auto"/>
            <w:left w:val="none" w:sz="0" w:space="0" w:color="auto"/>
            <w:bottom w:val="none" w:sz="0" w:space="0" w:color="auto"/>
            <w:right w:val="none" w:sz="0" w:space="0" w:color="auto"/>
          </w:divBdr>
        </w:div>
        <w:div w:id="1542593328">
          <w:marLeft w:val="0"/>
          <w:marRight w:val="0"/>
          <w:marTop w:val="0"/>
          <w:marBottom w:val="0"/>
          <w:divBdr>
            <w:top w:val="none" w:sz="0" w:space="0" w:color="auto"/>
            <w:left w:val="none" w:sz="0" w:space="0" w:color="auto"/>
            <w:bottom w:val="none" w:sz="0" w:space="0" w:color="auto"/>
            <w:right w:val="none" w:sz="0" w:space="0" w:color="auto"/>
          </w:divBdr>
        </w:div>
        <w:div w:id="381910064">
          <w:marLeft w:val="0"/>
          <w:marRight w:val="0"/>
          <w:marTop w:val="0"/>
          <w:marBottom w:val="0"/>
          <w:divBdr>
            <w:top w:val="none" w:sz="0" w:space="0" w:color="auto"/>
            <w:left w:val="none" w:sz="0" w:space="0" w:color="auto"/>
            <w:bottom w:val="none" w:sz="0" w:space="0" w:color="auto"/>
            <w:right w:val="none" w:sz="0" w:space="0" w:color="auto"/>
          </w:divBdr>
        </w:div>
        <w:div w:id="1751081118">
          <w:marLeft w:val="0"/>
          <w:marRight w:val="0"/>
          <w:marTop w:val="0"/>
          <w:marBottom w:val="0"/>
          <w:divBdr>
            <w:top w:val="none" w:sz="0" w:space="0" w:color="auto"/>
            <w:left w:val="none" w:sz="0" w:space="0" w:color="auto"/>
            <w:bottom w:val="none" w:sz="0" w:space="0" w:color="auto"/>
            <w:right w:val="none" w:sz="0" w:space="0" w:color="auto"/>
          </w:divBdr>
        </w:div>
        <w:div w:id="543059452">
          <w:marLeft w:val="0"/>
          <w:marRight w:val="0"/>
          <w:marTop w:val="0"/>
          <w:marBottom w:val="0"/>
          <w:divBdr>
            <w:top w:val="none" w:sz="0" w:space="0" w:color="auto"/>
            <w:left w:val="none" w:sz="0" w:space="0" w:color="auto"/>
            <w:bottom w:val="none" w:sz="0" w:space="0" w:color="auto"/>
            <w:right w:val="none" w:sz="0" w:space="0" w:color="auto"/>
          </w:divBdr>
        </w:div>
        <w:div w:id="19827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165A-9ED9-4F71-B4B6-27A9484E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2615</Words>
  <Characters>14911</Characters>
  <Application>Microsoft Office Word</Application>
  <DocSecurity>0</DocSecurity>
  <Lines>124</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Grigore</cp:lastModifiedBy>
  <cp:revision>18</cp:revision>
  <cp:lastPrinted>2024-07-17T12:05:00Z</cp:lastPrinted>
  <dcterms:created xsi:type="dcterms:W3CDTF">2024-07-17T11:56:00Z</dcterms:created>
  <dcterms:modified xsi:type="dcterms:W3CDTF">2026-05-11T09:34:00Z</dcterms:modified>
</cp:coreProperties>
</file>