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56" w:rsidRPr="002F51A1" w:rsidRDefault="001F1591" w:rsidP="002F51A1">
      <w:pPr>
        <w:spacing w:after="0" w:line="240" w:lineRule="auto"/>
        <w:ind w:left="-720" w:right="-960" w:hanging="10"/>
        <w:jc w:val="center"/>
        <w:rPr>
          <w:rFonts w:ascii="Times New Roman" w:hAnsi="Times New Roman" w:cs="Times New Roman"/>
          <w:sz w:val="20"/>
          <w:szCs w:val="20"/>
        </w:rPr>
      </w:pPr>
      <w:r w:rsidRPr="002F51A1">
        <w:rPr>
          <w:rFonts w:ascii="Times New Roman" w:eastAsia="Arial" w:hAnsi="Times New Roman" w:cs="Times New Roman"/>
          <w:b/>
          <w:sz w:val="20"/>
          <w:szCs w:val="20"/>
        </w:rPr>
        <w:t>MODEL</w:t>
      </w:r>
    </w:p>
    <w:p w:rsidR="00B85E56" w:rsidRPr="002F51A1" w:rsidRDefault="001F1591" w:rsidP="002F51A1">
      <w:pPr>
        <w:pStyle w:val="Heading3"/>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ACORD-CADRU FĂRĂ RELUAREA COMPETIȚIEI</w:t>
      </w:r>
    </w:p>
    <w:p w:rsidR="00B85E56" w:rsidRDefault="001F1591" w:rsidP="002F51A1">
      <w:pPr>
        <w:pStyle w:val="Heading4"/>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Nr. […</w:t>
      </w:r>
      <w:r w:rsidR="00A57E5D">
        <w:rPr>
          <w:rFonts w:ascii="Times New Roman" w:hAnsi="Times New Roman" w:cs="Times New Roman"/>
          <w:sz w:val="20"/>
          <w:szCs w:val="20"/>
        </w:rPr>
        <w:t>…………</w:t>
      </w:r>
      <w:r w:rsidRPr="002F51A1">
        <w:rPr>
          <w:rFonts w:ascii="Times New Roman" w:hAnsi="Times New Roman" w:cs="Times New Roman"/>
          <w:sz w:val="20"/>
          <w:szCs w:val="20"/>
        </w:rPr>
        <w:t>] / […</w:t>
      </w:r>
      <w:r w:rsidR="00A57E5D">
        <w:rPr>
          <w:rFonts w:ascii="Times New Roman" w:hAnsi="Times New Roman" w:cs="Times New Roman"/>
          <w:sz w:val="20"/>
          <w:szCs w:val="20"/>
        </w:rPr>
        <w:t>……….</w:t>
      </w:r>
      <w:r w:rsidRPr="002F51A1">
        <w:rPr>
          <w:rFonts w:ascii="Times New Roman" w:hAnsi="Times New Roman" w:cs="Times New Roman"/>
          <w:sz w:val="20"/>
          <w:szCs w:val="20"/>
        </w:rPr>
        <w:t>]</w:t>
      </w:r>
    </w:p>
    <w:p w:rsidR="00A57E5D" w:rsidRPr="00A57E5D" w:rsidRDefault="00A57E5D" w:rsidP="00A57E5D"/>
    <w:p w:rsidR="00B85E56" w:rsidRPr="00A57E5D" w:rsidRDefault="001F1591" w:rsidP="002F51A1">
      <w:pPr>
        <w:spacing w:after="0" w:line="240" w:lineRule="auto"/>
        <w:ind w:left="-720" w:right="-960"/>
        <w:jc w:val="both"/>
        <w:rPr>
          <w:rFonts w:ascii="Times New Roman" w:hAnsi="Times New Roman" w:cs="Times New Roman"/>
          <w:sz w:val="20"/>
          <w:szCs w:val="20"/>
        </w:rPr>
      </w:pPr>
      <w:r w:rsidRPr="00A57E5D">
        <w:rPr>
          <w:rFonts w:ascii="Times New Roman" w:eastAsia="Arial" w:hAnsi="Times New Roman" w:cs="Times New Roman"/>
          <w:sz w:val="20"/>
          <w:szCs w:val="20"/>
        </w:rPr>
        <w:t>Prezentul Ac</w:t>
      </w:r>
      <w:r w:rsidR="00A57E5D" w:rsidRPr="00A57E5D">
        <w:rPr>
          <w:rFonts w:ascii="Times New Roman" w:eastAsia="Arial" w:hAnsi="Times New Roman" w:cs="Times New Roman"/>
          <w:sz w:val="20"/>
          <w:szCs w:val="20"/>
        </w:rPr>
        <w:t>ord-Cadru de achiziție</w:t>
      </w:r>
      <w:r w:rsidR="00B23EFB">
        <w:rPr>
          <w:rFonts w:ascii="Times New Roman" w:eastAsia="Arial" w:hAnsi="Times New Roman" w:cs="Times New Roman"/>
          <w:sz w:val="20"/>
          <w:szCs w:val="20"/>
        </w:rPr>
        <w:t xml:space="preserve"> public</w:t>
      </w:r>
      <w:r w:rsidR="004F2348">
        <w:rPr>
          <w:rFonts w:ascii="Times New Roman" w:eastAsia="Arial" w:hAnsi="Times New Roman" w:cs="Times New Roman"/>
          <w:sz w:val="20"/>
          <w:szCs w:val="20"/>
        </w:rPr>
        <w:t>a</w:t>
      </w:r>
      <w:r w:rsidR="00B23EFB">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 produse, (denumit</w:t>
      </w:r>
      <w:r w:rsidR="004F2348">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4F2348">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continuare „Acord</w:t>
      </w:r>
      <w:r w:rsidR="004F2348">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Cadru”), s-a încheiat</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având</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vedere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prevederile din Legea nr. 98/2016 privind</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achizițiile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publice (denumită</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continuare „Legea nr. 98/2016”), precum și</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orice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alte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prevederi</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legale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emise</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aplicarea</w:t>
      </w:r>
      <w:r w:rsidR="00812557">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acesteia</w:t>
      </w:r>
    </w:p>
    <w:p w:rsidR="00B85E56" w:rsidRDefault="001F1591" w:rsidP="002F51A1">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Încheiat</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 data de [zz/ll/aaaa], între</w:t>
      </w:r>
    </w:p>
    <w:p w:rsidR="00B85E56" w:rsidRPr="002F51A1" w:rsidRDefault="001F1591" w:rsidP="00A57E5D">
      <w:pPr>
        <w:pStyle w:val="Heading5"/>
        <w:numPr>
          <w:ilvl w:val="0"/>
          <w:numId w:val="146"/>
        </w:numPr>
        <w:tabs>
          <w:tab w:val="center" w:pos="585"/>
          <w:tab w:val="center" w:pos="2211"/>
        </w:tabs>
        <w:spacing w:after="0" w:line="240" w:lineRule="auto"/>
        <w:ind w:right="-960"/>
        <w:rPr>
          <w:rFonts w:ascii="Times New Roman" w:hAnsi="Times New Roman" w:cs="Times New Roman"/>
          <w:sz w:val="20"/>
          <w:szCs w:val="20"/>
        </w:rPr>
      </w:pPr>
      <w:r w:rsidRPr="002F51A1">
        <w:rPr>
          <w:rFonts w:ascii="Times New Roman" w:hAnsi="Times New Roman" w:cs="Times New Roman"/>
          <w:sz w:val="20"/>
          <w:szCs w:val="20"/>
        </w:rPr>
        <w:t>Părțile</w:t>
      </w:r>
      <w:r w:rsidR="00B01709">
        <w:rPr>
          <w:rFonts w:ascii="Times New Roman" w:hAnsi="Times New Roman" w:cs="Times New Roman"/>
          <w:sz w:val="20"/>
          <w:szCs w:val="20"/>
        </w:rPr>
        <w:t xml:space="preserve"> </w:t>
      </w:r>
      <w:r w:rsidRPr="002F51A1">
        <w:rPr>
          <w:rFonts w:ascii="Times New Roman" w:hAnsi="Times New Roman" w:cs="Times New Roman"/>
          <w:sz w:val="20"/>
          <w:szCs w:val="20"/>
        </w:rPr>
        <w:t>Acordului-cadru</w:t>
      </w:r>
    </w:p>
    <w:p w:rsidR="00A57E5D" w:rsidRPr="00A57E5D" w:rsidRDefault="00A57E5D" w:rsidP="002F51A1">
      <w:pPr>
        <w:spacing w:after="0" w:line="240" w:lineRule="auto"/>
        <w:ind w:left="-720" w:right="-960"/>
        <w:jc w:val="both"/>
        <w:rPr>
          <w:rFonts w:ascii="Times New Roman" w:hAnsi="Times New Roman" w:cs="Times New Roman"/>
          <w:b/>
          <w:sz w:val="20"/>
          <w:szCs w:val="20"/>
          <w:lang w:val="es-ES"/>
        </w:rPr>
      </w:pPr>
      <w:r w:rsidRPr="00A57E5D">
        <w:rPr>
          <w:rFonts w:ascii="Times New Roman" w:hAnsi="Times New Roman" w:cs="Times New Roman"/>
          <w:b/>
          <w:sz w:val="20"/>
          <w:szCs w:val="20"/>
        </w:rPr>
        <w:t>SPITALUL UNIVERSITAR DE URGENŢĂ BUCUREŞTI</w:t>
      </w:r>
      <w:r w:rsidRPr="00A57E5D">
        <w:rPr>
          <w:rFonts w:ascii="Times New Roman" w:hAnsi="Times New Roman" w:cs="Times New Roman"/>
          <w:sz w:val="20"/>
          <w:szCs w:val="20"/>
        </w:rPr>
        <w:t>, cu sediul in SplaiulIndependentei 169, Sector 5, telefon +40213180555, fax +40213180554, cod fiscal 4283570, reprezentat legal prin Manager – Prof.Univ. Dr. Catalin -Florin Cirstoiu</w:t>
      </w:r>
      <w:r w:rsidR="00B01709">
        <w:rPr>
          <w:rFonts w:ascii="Times New Roman" w:hAnsi="Times New Roman" w:cs="Times New Roman"/>
          <w:sz w:val="20"/>
          <w:szCs w:val="20"/>
        </w:rPr>
        <w:t xml:space="preserve"> </w:t>
      </w:r>
      <w:r w:rsidRPr="00A57E5D">
        <w:rPr>
          <w:rFonts w:ascii="Times New Roman" w:hAnsi="Times New Roman" w:cs="Times New Roman"/>
          <w:sz w:val="20"/>
          <w:szCs w:val="20"/>
        </w:rPr>
        <w:t>si Director Financiar –Contabil - Ec. Georgeta Stan</w:t>
      </w:r>
      <w:r w:rsidRPr="00A57E5D">
        <w:rPr>
          <w:rFonts w:ascii="Times New Roman" w:hAnsi="Times New Roman" w:cs="Times New Roman"/>
          <w:sz w:val="20"/>
          <w:szCs w:val="20"/>
          <w:lang w:val="es-ES"/>
        </w:rPr>
        <w:t>, in calitate de autoritate</w:t>
      </w:r>
      <w:r w:rsidR="00B01709">
        <w:rPr>
          <w:rFonts w:ascii="Times New Roman" w:hAnsi="Times New Roman" w:cs="Times New Roman"/>
          <w:sz w:val="20"/>
          <w:szCs w:val="20"/>
          <w:lang w:val="es-ES"/>
        </w:rPr>
        <w:t xml:space="preserve"> </w:t>
      </w:r>
      <w:r w:rsidRPr="00A57E5D">
        <w:rPr>
          <w:rFonts w:ascii="Times New Roman" w:hAnsi="Times New Roman" w:cs="Times New Roman"/>
          <w:sz w:val="20"/>
          <w:szCs w:val="20"/>
          <w:lang w:val="es-ES"/>
        </w:rPr>
        <w:t xml:space="preserve">contractanta si denumita in continuare </w:t>
      </w:r>
      <w:r w:rsidRPr="00A57E5D">
        <w:rPr>
          <w:rFonts w:ascii="Times New Roman" w:hAnsi="Times New Roman" w:cs="Times New Roman"/>
          <w:b/>
          <w:sz w:val="20"/>
          <w:szCs w:val="20"/>
          <w:lang w:val="es-ES"/>
        </w:rPr>
        <w:t>PROMITENT –ACHIZITOR</w:t>
      </w:r>
    </w:p>
    <w:p w:rsidR="00B85E56" w:rsidRPr="00A57E5D" w:rsidRDefault="00A57E5D" w:rsidP="002F51A1">
      <w:pPr>
        <w:spacing w:after="0" w:line="240" w:lineRule="auto"/>
        <w:ind w:left="-720" w:right="-960"/>
        <w:jc w:val="both"/>
        <w:rPr>
          <w:rFonts w:ascii="Times New Roman" w:eastAsia="Arial" w:hAnsi="Times New Roman" w:cs="Times New Roman"/>
          <w:sz w:val="20"/>
          <w:szCs w:val="20"/>
        </w:rPr>
      </w:pPr>
      <w:r>
        <w:rPr>
          <w:rFonts w:ascii="Times New Roman" w:eastAsia="Arial" w:hAnsi="Times New Roman" w:cs="Times New Roman"/>
          <w:sz w:val="20"/>
          <w:szCs w:val="20"/>
        </w:rPr>
        <w:t>s</w:t>
      </w:r>
      <w:r w:rsidR="001F1591" w:rsidRPr="00A57E5D">
        <w:rPr>
          <w:rFonts w:ascii="Times New Roman" w:eastAsia="Arial" w:hAnsi="Times New Roman" w:cs="Times New Roman"/>
          <w:sz w:val="20"/>
          <w:szCs w:val="20"/>
        </w:rPr>
        <w:t>i</w:t>
      </w:r>
    </w:p>
    <w:p w:rsidR="00B85E56" w:rsidRPr="00A57E5D" w:rsidRDefault="00A57E5D" w:rsidP="00A57E5D">
      <w:pPr>
        <w:spacing w:after="0" w:line="240" w:lineRule="auto"/>
        <w:ind w:left="-720" w:right="-965"/>
        <w:jc w:val="both"/>
        <w:rPr>
          <w:rFonts w:ascii="Times New Roman" w:hAnsi="Times New Roman" w:cs="Times New Roman"/>
          <w:sz w:val="20"/>
          <w:szCs w:val="20"/>
        </w:rPr>
      </w:pPr>
      <w:r w:rsidRPr="00A57E5D">
        <w:rPr>
          <w:rFonts w:ascii="Times New Roman" w:hAnsi="Times New Roman" w:cs="Times New Roman"/>
          <w:b/>
          <w:sz w:val="20"/>
          <w:szCs w:val="20"/>
          <w:lang w:val="it-IT"/>
        </w:rPr>
        <w:t>S.C. ............................................. S.R.L.,</w:t>
      </w:r>
      <w:r w:rsidRPr="00A57E5D">
        <w:rPr>
          <w:rFonts w:ascii="Times New Roman" w:hAnsi="Times New Roman" w:cs="Times New Roman"/>
          <w:sz w:val="20"/>
          <w:szCs w:val="20"/>
          <w:lang w:val="it-IT"/>
        </w:rPr>
        <w:t xml:space="preserve"> cu sediul în ....................., Str. ..................nr. ........, bl. ........, sc. ....., ap. ...., sector/judet ......... Tel/Fax ...................., mobil ................ înregistrată la Registrul Comerţului sub nr. J........................, cod unic de înregistrare .................... având contul curent  IBAN nr. ............................ deschis la .........................., reprezentata prin ........................, in calitate de .................., in calitate de </w:t>
      </w:r>
      <w:r w:rsidR="001F1591" w:rsidRPr="00A57E5D">
        <w:rPr>
          <w:rFonts w:ascii="Times New Roman" w:eastAsia="Arial" w:hAnsi="Times New Roman" w:cs="Times New Roman"/>
          <w:sz w:val="20"/>
          <w:szCs w:val="20"/>
        </w:rPr>
        <w:t>Promitent-Furnizor</w:t>
      </w:r>
      <w:r w:rsidR="00B01709">
        <w:rPr>
          <w:rFonts w:ascii="Times New Roman" w:eastAsia="Arial" w:hAnsi="Times New Roman" w:cs="Times New Roman"/>
          <w:sz w:val="20"/>
          <w:szCs w:val="20"/>
        </w:rPr>
        <w:t xml:space="preserve"> </w:t>
      </w:r>
      <w:r w:rsidR="001F1591"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001F1591" w:rsidRPr="00A57E5D">
        <w:rPr>
          <w:rFonts w:ascii="Times New Roman" w:eastAsia="Arial" w:hAnsi="Times New Roman" w:cs="Times New Roman"/>
          <w:sz w:val="20"/>
          <w:szCs w:val="20"/>
        </w:rPr>
        <w:t>Acordul-C</w:t>
      </w:r>
      <w:r>
        <w:rPr>
          <w:rFonts w:ascii="Times New Roman" w:eastAsia="Arial" w:hAnsi="Times New Roman" w:cs="Times New Roman"/>
          <w:sz w:val="20"/>
          <w:szCs w:val="20"/>
        </w:rPr>
        <w:t xml:space="preserve">adru nr. </w:t>
      </w:r>
      <w:r w:rsidR="001F1591" w:rsidRPr="00A57E5D">
        <w:rPr>
          <w:rFonts w:ascii="Times New Roman" w:eastAsia="Arial" w:hAnsi="Times New Roman" w:cs="Times New Roman"/>
          <w:sz w:val="20"/>
          <w:szCs w:val="20"/>
        </w:rPr>
        <w:t>…</w:t>
      </w:r>
      <w:r w:rsidRPr="00A57E5D">
        <w:rPr>
          <w:rFonts w:ascii="Times New Roman" w:eastAsia="Arial" w:hAnsi="Times New Roman" w:cs="Times New Roman"/>
          <w:sz w:val="20"/>
          <w:szCs w:val="20"/>
        </w:rPr>
        <w:t>……………….</w:t>
      </w:r>
      <w:r w:rsidR="001F1591" w:rsidRPr="00A57E5D">
        <w:rPr>
          <w:rFonts w:ascii="Times New Roman" w:eastAsia="Arial" w:hAnsi="Times New Roman" w:cs="Times New Roman"/>
          <w:sz w:val="20"/>
          <w:szCs w:val="20"/>
        </w:rPr>
        <w:t>,numit</w:t>
      </w:r>
      <w:r w:rsidR="00B01709">
        <w:rPr>
          <w:rFonts w:ascii="Times New Roman" w:eastAsia="Arial" w:hAnsi="Times New Roman" w:cs="Times New Roman"/>
          <w:sz w:val="20"/>
          <w:szCs w:val="20"/>
        </w:rPr>
        <w:t xml:space="preserve"> </w:t>
      </w:r>
      <w:r w:rsidR="001F1591"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001F1591" w:rsidRPr="00A57E5D">
        <w:rPr>
          <w:rFonts w:ascii="Times New Roman" w:eastAsia="Arial" w:hAnsi="Times New Roman" w:cs="Times New Roman"/>
          <w:sz w:val="20"/>
          <w:szCs w:val="20"/>
        </w:rPr>
        <w:t>continuare “</w:t>
      </w:r>
      <w:r w:rsidRPr="00A57E5D">
        <w:rPr>
          <w:rFonts w:ascii="Times New Roman" w:eastAsia="Arial" w:hAnsi="Times New Roman" w:cs="Times New Roman"/>
          <w:b/>
          <w:sz w:val="20"/>
          <w:szCs w:val="20"/>
        </w:rPr>
        <w:t>PROMITENTUL</w:t>
      </w:r>
      <w:r>
        <w:rPr>
          <w:rFonts w:ascii="Times New Roman" w:eastAsia="Arial" w:hAnsi="Times New Roman" w:cs="Times New Roman"/>
          <w:b/>
          <w:sz w:val="20"/>
          <w:szCs w:val="20"/>
        </w:rPr>
        <w:t xml:space="preserve"> - </w:t>
      </w:r>
      <w:r w:rsidRPr="00A57E5D">
        <w:rPr>
          <w:rFonts w:ascii="Times New Roman" w:eastAsia="Arial" w:hAnsi="Times New Roman" w:cs="Times New Roman"/>
          <w:b/>
          <w:sz w:val="20"/>
          <w:szCs w:val="20"/>
        </w:rPr>
        <w:t>FURNIZOR</w:t>
      </w:r>
      <w:r w:rsidR="001F1591" w:rsidRPr="00A57E5D">
        <w:rPr>
          <w:rFonts w:ascii="Times New Roman" w:eastAsia="Arial" w:hAnsi="Times New Roman" w:cs="Times New Roman"/>
          <w:sz w:val="20"/>
          <w:szCs w:val="20"/>
        </w:rPr>
        <w:t xml:space="preserve">”, </w:t>
      </w:r>
    </w:p>
    <w:p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Pe de altă</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parte,</w:t>
      </w:r>
    </w:p>
    <w:p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Fiecare</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denumit</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continuare ”Parte” și</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împreună ”Părți”;</w:t>
      </w:r>
    </w:p>
    <w:p w:rsidR="00A57E5D" w:rsidRDefault="00A57E5D" w:rsidP="002F51A1">
      <w:pPr>
        <w:spacing w:after="0" w:line="240" w:lineRule="auto"/>
        <w:ind w:left="-720" w:right="-960" w:hanging="10"/>
        <w:rPr>
          <w:rFonts w:ascii="Times New Roman" w:eastAsia="Arial" w:hAnsi="Times New Roman" w:cs="Times New Roman"/>
          <w:b/>
          <w:sz w:val="20"/>
          <w:szCs w:val="20"/>
        </w:rPr>
      </w:pPr>
    </w:p>
    <w:p w:rsidR="00A57E5D" w:rsidRDefault="001F1591" w:rsidP="00A57E5D">
      <w:pPr>
        <w:spacing w:after="0" w:line="240" w:lineRule="auto"/>
        <w:ind w:left="-720" w:right="-960" w:hanging="10"/>
        <w:jc w:val="both"/>
        <w:rPr>
          <w:rFonts w:ascii="Times New Roman" w:hAnsi="Times New Roman" w:cs="Times New Roman"/>
          <w:sz w:val="20"/>
          <w:szCs w:val="20"/>
        </w:rPr>
      </w:pPr>
      <w:r w:rsidRPr="002F51A1">
        <w:rPr>
          <w:rFonts w:ascii="Times New Roman" w:eastAsia="Arial" w:hAnsi="Times New Roman" w:cs="Times New Roman"/>
          <w:b/>
          <w:sz w:val="20"/>
          <w:szCs w:val="20"/>
        </w:rPr>
        <w:t>Având</w:t>
      </w:r>
      <w:r w:rsidR="00B01709">
        <w:rPr>
          <w:rFonts w:ascii="Times New Roman" w:eastAsia="Arial" w:hAnsi="Times New Roman" w:cs="Times New Roman"/>
          <w:b/>
          <w:sz w:val="20"/>
          <w:szCs w:val="20"/>
        </w:rPr>
        <w:t xml:space="preserve"> </w:t>
      </w:r>
      <w:r w:rsidRPr="002F51A1">
        <w:rPr>
          <w:rFonts w:ascii="Times New Roman" w:eastAsia="Arial" w:hAnsi="Times New Roman" w:cs="Times New Roman"/>
          <w:b/>
          <w:sz w:val="20"/>
          <w:szCs w:val="20"/>
        </w:rPr>
        <w:t>în</w:t>
      </w:r>
      <w:r w:rsidR="00B01709">
        <w:rPr>
          <w:rFonts w:ascii="Times New Roman" w:eastAsia="Arial" w:hAnsi="Times New Roman" w:cs="Times New Roman"/>
          <w:b/>
          <w:sz w:val="20"/>
          <w:szCs w:val="20"/>
        </w:rPr>
        <w:t xml:space="preserve"> </w:t>
      </w:r>
      <w:r w:rsidRPr="002F51A1">
        <w:rPr>
          <w:rFonts w:ascii="Times New Roman" w:eastAsia="Arial" w:hAnsi="Times New Roman" w:cs="Times New Roman"/>
          <w:b/>
          <w:sz w:val="20"/>
          <w:szCs w:val="20"/>
        </w:rPr>
        <w:t>vedere</w:t>
      </w:r>
      <w:r w:rsidR="00B01709">
        <w:rPr>
          <w:rFonts w:ascii="Times New Roman" w:eastAsia="Arial" w:hAnsi="Times New Roman" w:cs="Times New Roman"/>
          <w:b/>
          <w:sz w:val="20"/>
          <w:szCs w:val="20"/>
        </w:rPr>
        <w:t xml:space="preserve"> </w:t>
      </w:r>
      <w:r w:rsidRPr="002F51A1">
        <w:rPr>
          <w:rFonts w:ascii="Times New Roman" w:eastAsia="Arial" w:hAnsi="Times New Roman" w:cs="Times New Roman"/>
          <w:b/>
          <w:sz w:val="20"/>
          <w:szCs w:val="20"/>
        </w:rPr>
        <w:t>că:</w:t>
      </w:r>
    </w:p>
    <w:p w:rsidR="00B85E56" w:rsidRPr="002F51A1" w:rsidRDefault="001F1591" w:rsidP="00A57E5D">
      <w:pPr>
        <w:spacing w:after="0" w:line="240" w:lineRule="auto"/>
        <w:ind w:left="-720" w:right="-960" w:hanging="10"/>
        <w:jc w:val="both"/>
        <w:rPr>
          <w:rFonts w:ascii="Times New Roman" w:hAnsi="Times New Roman" w:cs="Times New Roman"/>
          <w:sz w:val="20"/>
          <w:szCs w:val="20"/>
        </w:rPr>
      </w:pPr>
      <w:r w:rsidRPr="002F51A1">
        <w:rPr>
          <w:rFonts w:ascii="Times New Roman" w:eastAsia="Arial" w:hAnsi="Times New Roman" w:cs="Times New Roman"/>
          <w:sz w:val="20"/>
          <w:szCs w:val="20"/>
        </w:rPr>
        <w:t>Promitentul</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Furnizor s-a clasat pe </w:t>
      </w:r>
      <w:r w:rsidRPr="001B358C">
        <w:rPr>
          <w:rFonts w:ascii="Times New Roman" w:eastAsia="Arial" w:hAnsi="Times New Roman" w:cs="Times New Roman"/>
          <w:b/>
          <w:sz w:val="20"/>
          <w:szCs w:val="20"/>
        </w:rPr>
        <w:t>locul</w:t>
      </w:r>
      <w:r w:rsidR="00A57E5D" w:rsidRPr="001B358C">
        <w:rPr>
          <w:rFonts w:ascii="Times New Roman" w:eastAsia="Arial" w:hAnsi="Times New Roman" w:cs="Times New Roman"/>
          <w:b/>
          <w:sz w:val="20"/>
          <w:szCs w:val="20"/>
        </w:rPr>
        <w:t>…………………..</w:t>
      </w:r>
      <w:r w:rsid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00A57E5D">
        <w:rPr>
          <w:rFonts w:ascii="Times New Roman" w:eastAsia="Arial" w:hAnsi="Times New Roman" w:cs="Times New Roman"/>
          <w:sz w:val="20"/>
          <w:szCs w:val="20"/>
        </w:rPr>
        <w:t>cadrul</w:t>
      </w:r>
      <w:r w:rsidR="00B01709">
        <w:rPr>
          <w:rFonts w:ascii="Times New Roman" w:eastAsia="Arial" w:hAnsi="Times New Roman" w:cs="Times New Roman"/>
          <w:sz w:val="20"/>
          <w:szCs w:val="20"/>
        </w:rPr>
        <w:t xml:space="preserve"> </w:t>
      </w:r>
      <w:r w:rsidR="00A57E5D">
        <w:rPr>
          <w:rFonts w:ascii="Times New Roman" w:eastAsia="Arial" w:hAnsi="Times New Roman" w:cs="Times New Roman"/>
          <w:sz w:val="20"/>
          <w:szCs w:val="20"/>
        </w:rPr>
        <w:t>procedurii</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desfășurate</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vederea</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încheierii</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Acordului</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w:t>
      </w:r>
    </w:p>
    <w:p w:rsidR="00B85E56" w:rsidRPr="002F51A1" w:rsidRDefault="00B85E56" w:rsidP="002F51A1">
      <w:pPr>
        <w:spacing w:after="0" w:line="240" w:lineRule="auto"/>
        <w:ind w:left="-720" w:right="-960"/>
        <w:rPr>
          <w:rFonts w:ascii="Times New Roman" w:hAnsi="Times New Roman" w:cs="Times New Roman"/>
          <w:sz w:val="20"/>
          <w:szCs w:val="20"/>
        </w:rPr>
      </w:pPr>
    </w:p>
    <w:p w:rsidR="00B85E56" w:rsidRPr="002F51A1" w:rsidRDefault="001F1591" w:rsidP="002F51A1">
      <w:pPr>
        <w:pStyle w:val="Heading2"/>
        <w:spacing w:after="0" w:line="240" w:lineRule="auto"/>
        <w:ind w:left="-720" w:right="-960" w:hanging="642"/>
        <w:rPr>
          <w:rFonts w:ascii="Times New Roman" w:hAnsi="Times New Roman" w:cs="Times New Roman"/>
          <w:sz w:val="20"/>
          <w:szCs w:val="20"/>
        </w:rPr>
      </w:pPr>
      <w:r w:rsidRPr="002F51A1">
        <w:rPr>
          <w:rFonts w:ascii="Times New Roman" w:hAnsi="Times New Roman" w:cs="Times New Roman"/>
          <w:sz w:val="20"/>
          <w:szCs w:val="20"/>
        </w:rPr>
        <w:t xml:space="preserve">1 </w:t>
      </w:r>
      <w:r w:rsidRPr="002F51A1">
        <w:rPr>
          <w:rFonts w:ascii="Times New Roman" w:hAnsi="Times New Roman" w:cs="Times New Roman"/>
          <w:sz w:val="20"/>
          <w:szCs w:val="20"/>
        </w:rPr>
        <w:tab/>
        <w:t xml:space="preserve">CAPITOLUL 1 – INTERPRETAREA ACORDULUI-CADRU ȘI A CONTRACTULUI SUBSECVENT </w:t>
      </w:r>
    </w:p>
    <w:p w:rsidR="00B85E56" w:rsidRPr="002F51A1" w:rsidRDefault="001F1591" w:rsidP="00A57E5D">
      <w:pPr>
        <w:pStyle w:val="Heading3"/>
        <w:numPr>
          <w:ilvl w:val="1"/>
          <w:numId w:val="146"/>
        </w:numPr>
        <w:tabs>
          <w:tab w:val="center" w:pos="-720"/>
          <w:tab w:val="center" w:pos="1515"/>
        </w:tabs>
        <w:spacing w:after="0" w:line="240" w:lineRule="auto"/>
        <w:ind w:left="-360" w:right="-960"/>
        <w:rPr>
          <w:rFonts w:ascii="Times New Roman" w:hAnsi="Times New Roman" w:cs="Times New Roman"/>
          <w:sz w:val="20"/>
          <w:szCs w:val="20"/>
        </w:rPr>
      </w:pPr>
      <w:r w:rsidRPr="002F51A1">
        <w:rPr>
          <w:rFonts w:ascii="Times New Roman" w:hAnsi="Times New Roman" w:cs="Times New Roman"/>
          <w:sz w:val="20"/>
          <w:szCs w:val="20"/>
        </w:rPr>
        <w:t>Definiții</w:t>
      </w:r>
    </w:p>
    <w:p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prezentul Acord-Cadru</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următorii</w:t>
      </w:r>
      <w:r w:rsidR="00B01709">
        <w:rPr>
          <w:rFonts w:ascii="Times New Roman" w:eastAsia="Arial" w:hAnsi="Times New Roman" w:cs="Times New Roman"/>
          <w:sz w:val="20"/>
          <w:szCs w:val="20"/>
        </w:rPr>
        <w:t xml:space="preserve"> termini </w:t>
      </w:r>
      <w:r w:rsidRPr="002F51A1">
        <w:rPr>
          <w:rFonts w:ascii="Times New Roman" w:eastAsia="Arial" w:hAnsi="Times New Roman" w:cs="Times New Roman"/>
          <w:sz w:val="20"/>
          <w:szCs w:val="20"/>
        </w:rPr>
        <w:t>vor fi interpretați</w:t>
      </w:r>
      <w:r w:rsidR="00B0170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astfel: </w:t>
      </w:r>
    </w:p>
    <w:p w:rsidR="00B85E56" w:rsidRPr="00A57E5D" w:rsidRDefault="001F1591" w:rsidP="00A57E5D">
      <w:pPr>
        <w:numPr>
          <w:ilvl w:val="0"/>
          <w:numId w:val="52"/>
        </w:numPr>
        <w:spacing w:after="0" w:line="240" w:lineRule="auto"/>
        <w:ind w:left="-360" w:right="-965" w:hanging="346"/>
        <w:jc w:val="both"/>
        <w:rPr>
          <w:rFonts w:ascii="Times New Roman" w:hAnsi="Times New Roman" w:cs="Times New Roman"/>
          <w:sz w:val="20"/>
          <w:szCs w:val="20"/>
        </w:rPr>
      </w:pPr>
      <w:r w:rsidRPr="00A57E5D">
        <w:rPr>
          <w:rFonts w:ascii="Times New Roman" w:eastAsia="Arial" w:hAnsi="Times New Roman" w:cs="Times New Roman"/>
          <w:b/>
          <w:sz w:val="20"/>
          <w:szCs w:val="20"/>
        </w:rPr>
        <w:t>Acord-cadru</w:t>
      </w:r>
      <w:r w:rsidRPr="00A57E5D">
        <w:rPr>
          <w:rFonts w:ascii="Times New Roman" w:eastAsia="Arial" w:hAnsi="Times New Roman" w:cs="Times New Roman"/>
          <w:sz w:val="20"/>
          <w:szCs w:val="20"/>
        </w:rPr>
        <w:t>– reprezintă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înțelegerea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scrisă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 Achizitor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Promitentul-Furnizor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 care se stabilesc</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termenii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condițiile care vor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guverna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atribuirea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derularea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contractelor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subsecvente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urmează a fi încheiate de către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Promitentul-Achizitor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baza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prevederilor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Acordului-cadru, precum şi a tuturor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anexelor sale.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Act Adițional</w:t>
      </w:r>
      <w:r w:rsidRPr="00A57E5D">
        <w:rPr>
          <w:rFonts w:ascii="Times New Roman" w:eastAsia="Arial" w:hAnsi="Times New Roman" w:cs="Times New Roman"/>
          <w:sz w:val="20"/>
          <w:szCs w:val="20"/>
        </w:rPr>
        <w:t xml:space="preserve"> – document prin care se modifică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termenii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condițiile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prezentului Acord-cadru, 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condițiile</w:t>
      </w:r>
      <w:r w:rsidR="00B01709">
        <w:rPr>
          <w:rFonts w:ascii="Times New Roman" w:eastAsia="Arial" w:hAnsi="Times New Roman" w:cs="Times New Roman"/>
          <w:sz w:val="20"/>
          <w:szCs w:val="20"/>
        </w:rPr>
        <w:t xml:space="preserve"> </w:t>
      </w:r>
      <w:r w:rsidR="00A57E5D" w:rsidRPr="00A57E5D">
        <w:rPr>
          <w:rFonts w:ascii="Times New Roman" w:eastAsia="Arial" w:hAnsi="Times New Roman" w:cs="Times New Roman"/>
          <w:sz w:val="20"/>
          <w:szCs w:val="20"/>
        </w:rPr>
        <w:t xml:space="preserve">Legii nr. 98/2016 </w:t>
      </w:r>
      <w:r w:rsidRPr="00A57E5D">
        <w:rPr>
          <w:rFonts w:ascii="Times New Roman" w:eastAsia="Arial" w:hAnsi="Times New Roman" w:cs="Times New Roman"/>
          <w:sz w:val="20"/>
          <w:szCs w:val="20"/>
        </w:rPr>
        <w:t>privind</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achizițiile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publice, cu modificările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completările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ulterioare.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Cazul</w:t>
      </w:r>
      <w:r w:rsidR="00B01709">
        <w:rPr>
          <w:rFonts w:ascii="Times New Roman" w:eastAsia="Arial" w:hAnsi="Times New Roman" w:cs="Times New Roman"/>
          <w:b/>
          <w:sz w:val="20"/>
          <w:szCs w:val="20"/>
        </w:rPr>
        <w:t xml:space="preserve"> </w:t>
      </w:r>
      <w:r w:rsidRPr="00A57E5D">
        <w:rPr>
          <w:rFonts w:ascii="Times New Roman" w:eastAsia="Arial" w:hAnsi="Times New Roman" w:cs="Times New Roman"/>
          <w:b/>
          <w:sz w:val="20"/>
          <w:szCs w:val="20"/>
        </w:rPr>
        <w:t>fortuit</w:t>
      </w:r>
      <w:r w:rsidRPr="00A57E5D">
        <w:rPr>
          <w:rFonts w:ascii="Times New Roman" w:eastAsia="Arial" w:hAnsi="Times New Roman" w:cs="Times New Roman"/>
          <w:sz w:val="20"/>
          <w:szCs w:val="20"/>
        </w:rPr>
        <w:t xml:space="preserve"> – Eveniment care nu poate fi prevăzutșiniciîmpiedicat de către cel care ar fi fostchematsărăspundădacăevenimentul nu s-ar fi produs.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Contract Subsecvent</w:t>
      </w:r>
      <w:r w:rsidR="00B01709">
        <w:rPr>
          <w:rFonts w:ascii="Times New Roman" w:eastAsia="Arial" w:hAnsi="Times New Roman" w:cs="Times New Roman"/>
          <w:b/>
          <w:sz w:val="20"/>
          <w:szCs w:val="20"/>
        </w:rPr>
        <w:t xml:space="preserve"> </w:t>
      </w:r>
      <w:r w:rsidRPr="00A57E5D">
        <w:rPr>
          <w:rFonts w:ascii="Times New Roman" w:eastAsia="Arial" w:hAnsi="Times New Roman" w:cs="Times New Roman"/>
          <w:sz w:val="20"/>
          <w:szCs w:val="20"/>
        </w:rPr>
        <w:t>–</w:t>
      </w:r>
      <w:r w:rsidR="00B01709">
        <w:rPr>
          <w:rFonts w:ascii="Times New Roman" w:eastAsia="Arial" w:hAnsi="Times New Roman" w:cs="Times New Roman"/>
          <w:sz w:val="20"/>
          <w:szCs w:val="20"/>
        </w:rPr>
        <w:t xml:space="preserve"> contractual </w:t>
      </w:r>
      <w:r w:rsidRPr="00A57E5D">
        <w:rPr>
          <w:rFonts w:ascii="Times New Roman" w:eastAsia="Arial" w:hAnsi="Times New Roman" w:cs="Times New Roman"/>
          <w:sz w:val="20"/>
          <w:szCs w:val="20"/>
        </w:rPr>
        <w:t>încheiat</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între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 Achizitor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calitate de „Autoritate/entitate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contractantă” 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Furnizor, 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calitate de „Contractant”.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Contractant</w:t>
      </w:r>
      <w:r w:rsidR="00B01709">
        <w:rPr>
          <w:rFonts w:ascii="Times New Roman" w:eastAsia="Arial" w:hAnsi="Times New Roman" w:cs="Times New Roman"/>
          <w:b/>
          <w:sz w:val="20"/>
          <w:szCs w:val="20"/>
        </w:rPr>
        <w:t xml:space="preserve"> </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Promitentul-Furnizor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semnatar al Acordului-cadru, parte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semnatară a Contractului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Subsecvent</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atribuit</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baza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Acordului-cadru. </w:t>
      </w:r>
      <w:r w:rsidR="00B01709">
        <w:rPr>
          <w:rFonts w:ascii="Times New Roman" w:eastAsia="Arial" w:hAnsi="Times New Roman" w:cs="Times New Roman"/>
          <w:sz w:val="20"/>
          <w:szCs w:val="20"/>
        </w:rPr>
        <w:t xml:space="preserve">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Defect (Defecte) / Neconformitate (Neconformități)</w:t>
      </w:r>
      <w:r w:rsidRPr="00A57E5D">
        <w:rPr>
          <w:rFonts w:ascii="Times New Roman" w:eastAsia="Arial" w:hAnsi="Times New Roman" w:cs="Times New Roman"/>
          <w:sz w:val="20"/>
          <w:szCs w:val="20"/>
        </w:rPr>
        <w:t xml:space="preserve"> - execuția de slabă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calitate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deficiențe care încalcă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siguranța, calitatea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cerințele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tehnice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și/sau</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profesionale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prevăzute de prezentul Contract și/sau de Legea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aplicabilă</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care fac Produsele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livrate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necorespunzătoare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scopurilor</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acestora, astfel cum sunt prevăzute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prezentul Contract și/sau de Legea</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aplicabilă precum și</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orice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abatere de la cerințele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stabilite</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B0170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Caietul de Sarcini. </w:t>
      </w:r>
    </w:p>
    <w:p w:rsidR="00B85E56" w:rsidRPr="00A57E5D" w:rsidRDefault="001F1591" w:rsidP="00A57E5D">
      <w:pPr>
        <w:spacing w:after="0" w:line="240" w:lineRule="auto"/>
        <w:ind w:left="-360" w:right="-960"/>
        <w:jc w:val="both"/>
        <w:rPr>
          <w:rFonts w:ascii="Times New Roman" w:hAnsi="Times New Roman" w:cs="Times New Roman"/>
          <w:sz w:val="20"/>
          <w:szCs w:val="20"/>
        </w:rPr>
      </w:pPr>
      <w:r w:rsidRPr="00A57E5D">
        <w:rPr>
          <w:rFonts w:ascii="Times New Roman" w:eastAsia="Arial" w:hAnsi="Times New Roman" w:cs="Times New Roman"/>
          <w:sz w:val="20"/>
          <w:szCs w:val="20"/>
        </w:rPr>
        <w:t>Defectele/neconformitățile/defecțiunile</w:t>
      </w:r>
      <w:r w:rsidR="005822CD">
        <w:rPr>
          <w:rFonts w:ascii="Times New Roman" w:eastAsia="Arial" w:hAnsi="Times New Roman" w:cs="Times New Roman"/>
          <w:sz w:val="20"/>
          <w:szCs w:val="20"/>
        </w:rPr>
        <w:t xml:space="preserve"> include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neconformități ale Serviciilor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incidentale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și/sau</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defecțiuni/vicii ale Lucrărilor/operațiunilor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incidentale cu privire la amplasarea/instalarea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Produselor, dacă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cum este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cazul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dar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viciile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aparente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cât</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viciile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ascunse ale Produselor care fac obiectul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prezentului Contract, după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caz</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Despăgubire</w:t>
      </w:r>
      <w:r w:rsidRPr="00A57E5D">
        <w:rPr>
          <w:rFonts w:ascii="Times New Roman" w:eastAsia="Arial" w:hAnsi="Times New Roman" w:cs="Times New Roman"/>
          <w:sz w:val="20"/>
          <w:szCs w:val="20"/>
        </w:rPr>
        <w:t xml:space="preserve"> - suma, neprevăzută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expres</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 Contract, care este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acordată de către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instanța de judecată ca despăgubire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plătibilă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prejudiciate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urma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încălcării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prevederilor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Contractului de către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cealaltă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Parte.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Dispoziție</w:t>
      </w:r>
      <w:r w:rsidRPr="00A57E5D">
        <w:rPr>
          <w:rFonts w:ascii="Times New Roman" w:eastAsia="Arial" w:hAnsi="Times New Roman" w:cs="Times New Roman"/>
          <w:sz w:val="20"/>
          <w:szCs w:val="20"/>
        </w:rPr>
        <w:t xml:space="preserve"> - document scris(ă) emis(ă) de Autoritatea/entitatea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executarea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Contractului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cu respectarea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prevederilor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acestuia, 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limitele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Legii nr. 98/2016 și a normelor de aplicare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acesteia.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Forță</w:t>
      </w:r>
      <w:r w:rsidR="005822CD">
        <w:rPr>
          <w:rFonts w:ascii="Times New Roman" w:eastAsia="Arial" w:hAnsi="Times New Roman" w:cs="Times New Roman"/>
          <w:b/>
          <w:sz w:val="20"/>
          <w:szCs w:val="20"/>
        </w:rPr>
        <w:t xml:space="preserve"> </w:t>
      </w:r>
      <w:r w:rsidRPr="00A57E5D">
        <w:rPr>
          <w:rFonts w:ascii="Times New Roman" w:eastAsia="Arial" w:hAnsi="Times New Roman" w:cs="Times New Roman"/>
          <w:b/>
          <w:sz w:val="20"/>
          <w:szCs w:val="20"/>
        </w:rPr>
        <w:t>majoră</w:t>
      </w:r>
      <w:r w:rsidRPr="00A57E5D">
        <w:rPr>
          <w:rFonts w:ascii="Times New Roman" w:eastAsia="Arial" w:hAnsi="Times New Roman" w:cs="Times New Roman"/>
          <w:sz w:val="20"/>
          <w:szCs w:val="20"/>
        </w:rPr>
        <w:t xml:space="preserve"> – eveniment independent de controlul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Părților, care nu se datorează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greșelii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vinei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acestora, care nu putea fi prevăzut</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momentul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încheierii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Acordului-Cadru</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care face imposibilă</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îndeplinirea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obligațiilor de către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una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dintre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include calamități, greve, sau</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alte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perturbări ale activității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industriale, acțiuni ale unui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inamic public, războaie, fie declarate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nu, blocade, insurecții, revolte, epidemii, alunecări de teren, cutremure, furtuni, trăsnete, inundații, deversări, turbulențe civile, explozii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orice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alte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evenimente</w:t>
      </w:r>
      <w:r w:rsidR="005822CD">
        <w:rPr>
          <w:rFonts w:ascii="Times New Roman" w:eastAsia="Arial" w:hAnsi="Times New Roman" w:cs="Times New Roman"/>
          <w:sz w:val="20"/>
          <w:szCs w:val="20"/>
        </w:rPr>
        <w:t xml:space="preserve"> similar </w:t>
      </w:r>
      <w:r w:rsidRPr="00A57E5D">
        <w:rPr>
          <w:rFonts w:ascii="Times New Roman" w:eastAsia="Arial" w:hAnsi="Times New Roman" w:cs="Times New Roman"/>
          <w:sz w:val="20"/>
          <w:szCs w:val="20"/>
        </w:rPr>
        <w:t>imprevizibile, mai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presus de controlul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care nu ar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putea fi evitate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luarea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măsurilor</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corespunzătoare de diligență.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Întârziere</w:t>
      </w:r>
      <w:r w:rsidRPr="00A57E5D">
        <w:rPr>
          <w:rFonts w:ascii="Times New Roman" w:eastAsia="Arial" w:hAnsi="Times New Roman" w:cs="Times New Roman"/>
          <w:sz w:val="20"/>
          <w:szCs w:val="20"/>
        </w:rPr>
        <w:t xml:space="preserve"> </w:t>
      </w:r>
      <w:r w:rsidR="005822CD">
        <w:rPr>
          <w:rFonts w:ascii="Times New Roman" w:eastAsia="Arial" w:hAnsi="Times New Roman" w:cs="Times New Roman"/>
          <w:sz w:val="20"/>
          <w:szCs w:val="20"/>
        </w:rPr>
        <w:t>–</w:t>
      </w:r>
      <w:r w:rsidRPr="00A57E5D">
        <w:rPr>
          <w:rFonts w:ascii="Times New Roman" w:eastAsia="Arial" w:hAnsi="Times New Roman" w:cs="Times New Roman"/>
          <w:sz w:val="20"/>
          <w:szCs w:val="20"/>
        </w:rPr>
        <w:t xml:space="preserve"> orice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eșec al Contractantului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al Autorității/entității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contractante de 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executa</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orice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w:t>
      </w:r>
      <w:r w:rsidR="005822CD">
        <w:rPr>
          <w:rFonts w:ascii="Times New Roman" w:eastAsia="Arial" w:hAnsi="Times New Roman" w:cs="Times New Roman"/>
          <w:sz w:val="20"/>
          <w:szCs w:val="20"/>
        </w:rPr>
        <w:t xml:space="preserve"> contractual </w:t>
      </w:r>
      <w:r w:rsidRPr="00A57E5D">
        <w:rPr>
          <w:rFonts w:ascii="Times New Roman" w:eastAsia="Arial" w:hAnsi="Times New Roman" w:cs="Times New Roman"/>
          <w:sz w:val="20"/>
          <w:szCs w:val="20"/>
        </w:rPr>
        <w:t>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termenul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convenit.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 xml:space="preserve">Înscris (scris) </w:t>
      </w:r>
      <w:r w:rsidRPr="00A57E5D">
        <w:rPr>
          <w:rFonts w:ascii="Times New Roman" w:eastAsia="Arial" w:hAnsi="Times New Roman" w:cs="Times New Roman"/>
          <w:sz w:val="20"/>
          <w:szCs w:val="20"/>
        </w:rPr>
        <w:t>–  orice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ansamblu de cuvinte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cifre care poate fi citit, reprodus</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comunicat ulterior, stocat pe suport de hârtie, </w:t>
      </w:r>
      <w:r w:rsidR="005822CD">
        <w:rPr>
          <w:rFonts w:ascii="Times New Roman" w:eastAsia="Arial" w:hAnsi="Times New Roman" w:cs="Times New Roman"/>
          <w:sz w:val="20"/>
          <w:szCs w:val="20"/>
        </w:rPr>
        <w:t xml:space="preserve">inclusive </w:t>
      </w:r>
      <w:r w:rsidRPr="00A57E5D">
        <w:rPr>
          <w:rFonts w:ascii="Times New Roman" w:eastAsia="Arial" w:hAnsi="Times New Roman" w:cs="Times New Roman"/>
          <w:sz w:val="20"/>
          <w:szCs w:val="20"/>
        </w:rPr>
        <w:t>informații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transmise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stocate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Mijloace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electronice de comunicare</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cadrul</w:t>
      </w:r>
      <w:r w:rsidR="005822C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Contractului.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Penalitate</w:t>
      </w:r>
      <w:r w:rsidRPr="00A57E5D">
        <w:rPr>
          <w:rFonts w:ascii="Times New Roman" w:eastAsia="Arial" w:hAnsi="Times New Roman" w:cs="Times New Roman"/>
          <w:sz w:val="20"/>
          <w:szCs w:val="20"/>
        </w:rPr>
        <w:t xml:space="preserve"> – suma de bani plătibilă de către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una</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dintre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către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cealaltă</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parte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caz de neîndeplinire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obligațiilor din Contractul</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Subsecvent, în</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caz de neîndeplinire a unei</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părți a Contractului</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Subsecvent</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de îndeplinire cu întârziere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obligațiilor, astfel cum s-a </w:t>
      </w:r>
      <w:r w:rsidR="004B2F2D">
        <w:rPr>
          <w:rFonts w:ascii="Times New Roman" w:eastAsia="Arial" w:hAnsi="Times New Roman" w:cs="Times New Roman"/>
          <w:sz w:val="20"/>
          <w:szCs w:val="20"/>
        </w:rPr>
        <w:t xml:space="preserve">stability </w:t>
      </w:r>
      <w:r w:rsidRPr="00A57E5D">
        <w:rPr>
          <w:rFonts w:ascii="Times New Roman" w:eastAsia="Arial" w:hAnsi="Times New Roman" w:cs="Times New Roman"/>
          <w:sz w:val="20"/>
          <w:szCs w:val="20"/>
        </w:rPr>
        <w:t>prin</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documentele</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Contractului</w:t>
      </w:r>
      <w:r w:rsidR="004B2F2D">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Subsecvent.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Personalul</w:t>
      </w:r>
      <w:r w:rsidR="009B6769">
        <w:rPr>
          <w:rFonts w:ascii="Times New Roman" w:eastAsia="Arial" w:hAnsi="Times New Roman" w:cs="Times New Roman"/>
          <w:b/>
          <w:sz w:val="20"/>
          <w:szCs w:val="20"/>
        </w:rPr>
        <w:t xml:space="preserve"> </w:t>
      </w:r>
      <w:r w:rsidRPr="00A57E5D">
        <w:rPr>
          <w:rFonts w:ascii="Times New Roman" w:eastAsia="Arial" w:hAnsi="Times New Roman" w:cs="Times New Roman"/>
          <w:b/>
          <w:sz w:val="20"/>
          <w:szCs w:val="20"/>
        </w:rPr>
        <w:t xml:space="preserve">Promitentului-Furnizor – </w:t>
      </w:r>
      <w:r w:rsidRPr="00A57E5D">
        <w:rPr>
          <w:rFonts w:ascii="Times New Roman" w:eastAsia="Arial" w:hAnsi="Times New Roman" w:cs="Times New Roman"/>
          <w:sz w:val="20"/>
          <w:szCs w:val="20"/>
        </w:rPr>
        <w:t>persoanele</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desemnate de către</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de către</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oricare</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dintre</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Subcontractanți</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pentru</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îndeplinirea</w:t>
      </w:r>
      <w:r w:rsidR="009B6769">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Contractului.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lastRenderedPageBreak/>
        <w:t xml:space="preserve">Preț - </w:t>
      </w:r>
      <w:r w:rsidRPr="00A57E5D">
        <w:rPr>
          <w:rFonts w:ascii="Times New Roman" w:eastAsia="Arial" w:hAnsi="Times New Roman" w:cs="Times New Roman"/>
          <w:sz w:val="20"/>
          <w:szCs w:val="20"/>
        </w:rPr>
        <w:t>prețul</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plătibil</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Contractantului de către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Autoritatea/entitatea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contractantă, în</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baza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conformitate cu prevederile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Contractului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Subsecvent, 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ofertei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Contractantului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a documentației de atribuire, pentru</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îndeplinirea</w:t>
      </w:r>
      <w:r w:rsidR="009B36D3">
        <w:rPr>
          <w:rFonts w:ascii="Times New Roman" w:eastAsia="Arial" w:hAnsi="Times New Roman" w:cs="Times New Roman"/>
          <w:sz w:val="20"/>
          <w:szCs w:val="20"/>
        </w:rPr>
        <w:t xml:space="preserve"> integral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corespunzătoare a tuturor</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obligațiilor</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asumate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prin Contract.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Prejudiciu</w:t>
      </w:r>
      <w:r w:rsidRPr="00A57E5D">
        <w:rPr>
          <w:rFonts w:ascii="Times New Roman" w:eastAsia="Arial" w:hAnsi="Times New Roman" w:cs="Times New Roman"/>
          <w:sz w:val="20"/>
          <w:szCs w:val="20"/>
        </w:rPr>
        <w:t xml:space="preserve"> – paguba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produsă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uneia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dintre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părţi de către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cealaltă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parte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w:t>
      </w:r>
      <w:r w:rsidR="009B36D3">
        <w:rPr>
          <w:rFonts w:ascii="Times New Roman" w:eastAsia="Arial" w:hAnsi="Times New Roman" w:cs="Times New Roman"/>
          <w:sz w:val="20"/>
          <w:szCs w:val="20"/>
        </w:rPr>
        <w:t xml:space="preserve"> neexecutarea/</w:t>
      </w:r>
      <w:r w:rsidRPr="00A57E5D">
        <w:rPr>
          <w:rFonts w:ascii="Times New Roman" w:eastAsia="Arial" w:hAnsi="Times New Roman" w:cs="Times New Roman"/>
          <w:sz w:val="20"/>
          <w:szCs w:val="20"/>
        </w:rPr>
        <w:t>executarea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necorespunzătoare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ori cu întârziere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obligațiilor</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stabilite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w:t>
      </w:r>
      <w:r w:rsidR="009B36D3">
        <w:rPr>
          <w:rFonts w:ascii="Times New Roman" w:eastAsia="Arial" w:hAnsi="Times New Roman" w:cs="Times New Roman"/>
          <w:sz w:val="20"/>
          <w:szCs w:val="20"/>
        </w:rPr>
        <w:t xml:space="preserve"> contractul </w:t>
      </w:r>
      <w:r w:rsidRPr="00A57E5D">
        <w:rPr>
          <w:rFonts w:ascii="Times New Roman" w:eastAsia="Arial" w:hAnsi="Times New Roman" w:cs="Times New Roman"/>
          <w:sz w:val="20"/>
          <w:szCs w:val="20"/>
        </w:rPr>
        <w:t xml:space="preserve">subsecvent.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Procesul verbal de Recepție</w:t>
      </w:r>
      <w:r w:rsidRPr="00A57E5D">
        <w:rPr>
          <w:rFonts w:ascii="Times New Roman" w:eastAsia="Arial" w:hAnsi="Times New Roman" w:cs="Times New Roman"/>
          <w:sz w:val="20"/>
          <w:szCs w:val="20"/>
        </w:rPr>
        <w:t>– documentul</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 care sunt acceptate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Produsele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furnizate, întocmit de Contractant</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semnat de Autoritatea/entitatea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contractantă, prin care aceasta din urmă</w:t>
      </w:r>
      <w:r w:rsidR="009B36D3">
        <w:rPr>
          <w:rFonts w:ascii="Times New Roman" w:eastAsia="Arial" w:hAnsi="Times New Roman" w:cs="Times New Roman"/>
          <w:sz w:val="20"/>
          <w:szCs w:val="20"/>
        </w:rPr>
        <w:t xml:space="preserve"> confirm </w:t>
      </w:r>
      <w:r w:rsidRPr="00A57E5D">
        <w:rPr>
          <w:rFonts w:ascii="Times New Roman" w:eastAsia="Arial" w:hAnsi="Times New Roman" w:cs="Times New Roman"/>
          <w:sz w:val="20"/>
          <w:szCs w:val="20"/>
        </w:rPr>
        <w:t>furnizarea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Produselor</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 mod corespunzător de către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acestea au fost</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acceptate din punct de vedere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calitativ</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cantitativ de către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Autoritatea/entitatea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contractantă.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Recepție</w:t>
      </w:r>
      <w:r w:rsidRPr="00A57E5D">
        <w:rPr>
          <w:rFonts w:ascii="Times New Roman" w:eastAsia="Arial" w:hAnsi="Times New Roman" w:cs="Times New Roman"/>
          <w:sz w:val="20"/>
          <w:szCs w:val="20"/>
        </w:rPr>
        <w:t>- reprezintă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operațiunea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prin care Autoritatea/entitatea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exprimă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acceptarea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cantitativă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calitativă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față de produsele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furnizate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cadrul</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contractului de achiziție</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publică/sectorialăși pe bazacăreia</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efectuează</w:t>
      </w:r>
      <w:r w:rsidR="009B36D3">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plata. </w:t>
      </w:r>
    </w:p>
    <w:p w:rsidR="00B85E56"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Termen -</w:t>
      </w:r>
      <w:r w:rsidRPr="00A57E5D">
        <w:rPr>
          <w:rFonts w:ascii="Times New Roman" w:eastAsia="Arial" w:hAnsi="Times New Roman" w:cs="Times New Roman"/>
          <w:sz w:val="20"/>
          <w:szCs w:val="20"/>
        </w:rPr>
        <w:t>intervalul de timp</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 care Părțile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trebuie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să-și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îndeplinească</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obligațiile, astfel cum este</w:t>
      </w:r>
      <w:r w:rsidR="003A087F">
        <w:rPr>
          <w:rFonts w:ascii="Times New Roman" w:eastAsia="Arial" w:hAnsi="Times New Roman" w:cs="Times New Roman"/>
          <w:sz w:val="20"/>
          <w:szCs w:val="20"/>
        </w:rPr>
        <w:t xml:space="preserve"> stabilit </w:t>
      </w:r>
      <w:r w:rsidRPr="00A57E5D">
        <w:rPr>
          <w:rFonts w:ascii="Times New Roman" w:eastAsia="Arial" w:hAnsi="Times New Roman" w:cs="Times New Roman"/>
          <w:sz w:val="20"/>
          <w:szCs w:val="20"/>
        </w:rPr>
        <w:t>prin Contract, exprimat</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zile, care începe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să</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curgă de la începutul</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primei ore a primei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zile a termenului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și se încheie la expirarea</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ultimei ore a ultimei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zile a termenului; ziua</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cursul</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căreia</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avut loc un eveniment</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s-a realizat un act al Autorității/entității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contractante nu este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luată</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calculul</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termenului. Dacă ultima zi a unui termen exprimat</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altfel</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decât</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 ore este o zi de sărbătoare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legală, o duminică</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sau o sâmbătă, termenul se încheie la expirarea</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ultimei ore a următoarei</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zile</w:t>
      </w:r>
      <w:r w:rsidR="003A087F">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 xml:space="preserve">lucrătoare. </w:t>
      </w:r>
    </w:p>
    <w:p w:rsidR="00A57E5D" w:rsidRPr="00A57E5D" w:rsidRDefault="001F1591" w:rsidP="00A57E5D">
      <w:pPr>
        <w:numPr>
          <w:ilvl w:val="0"/>
          <w:numId w:val="52"/>
        </w:numPr>
        <w:spacing w:after="0" w:line="240" w:lineRule="auto"/>
        <w:ind w:left="-360" w:right="-960" w:hanging="341"/>
        <w:jc w:val="both"/>
        <w:rPr>
          <w:rFonts w:ascii="Times New Roman" w:hAnsi="Times New Roman" w:cs="Times New Roman"/>
          <w:sz w:val="20"/>
          <w:szCs w:val="20"/>
        </w:rPr>
      </w:pPr>
      <w:r w:rsidRPr="00A57E5D">
        <w:rPr>
          <w:rFonts w:ascii="Times New Roman" w:eastAsia="Arial" w:hAnsi="Times New Roman" w:cs="Times New Roman"/>
          <w:b/>
          <w:sz w:val="20"/>
          <w:szCs w:val="20"/>
        </w:rPr>
        <w:t>Zile</w:t>
      </w:r>
      <w:r w:rsidRPr="00A57E5D">
        <w:rPr>
          <w:rFonts w:ascii="Times New Roman" w:eastAsia="Arial" w:hAnsi="Times New Roman" w:cs="Times New Roman"/>
          <w:sz w:val="20"/>
          <w:szCs w:val="20"/>
        </w:rPr>
        <w:t xml:space="preserve"> – zile</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calendaristice, cu excepția</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situațiilor</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în care se prevede</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expres</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că sunt zile</w:t>
      </w:r>
      <w:r w:rsidR="00876BE4">
        <w:rPr>
          <w:rFonts w:ascii="Times New Roman" w:eastAsia="Arial" w:hAnsi="Times New Roman" w:cs="Times New Roman"/>
          <w:sz w:val="20"/>
          <w:szCs w:val="20"/>
        </w:rPr>
        <w:t xml:space="preserve"> </w:t>
      </w:r>
      <w:r w:rsidRPr="00A57E5D">
        <w:rPr>
          <w:rFonts w:ascii="Times New Roman" w:eastAsia="Arial" w:hAnsi="Times New Roman" w:cs="Times New Roman"/>
          <w:sz w:val="20"/>
          <w:szCs w:val="20"/>
        </w:rPr>
        <w:t>lucrătoare</w:t>
      </w:r>
    </w:p>
    <w:p w:rsidR="00B85E56" w:rsidRPr="00A57E5D" w:rsidRDefault="00A57E5D" w:rsidP="00A57E5D">
      <w:pPr>
        <w:spacing w:after="0" w:line="240" w:lineRule="auto"/>
        <w:ind w:left="-360" w:right="-960" w:hanging="360"/>
        <w:jc w:val="both"/>
        <w:rPr>
          <w:rFonts w:ascii="Times New Roman" w:hAnsi="Times New Roman" w:cs="Times New Roman"/>
          <w:b/>
          <w:sz w:val="20"/>
          <w:szCs w:val="20"/>
        </w:rPr>
      </w:pPr>
      <w:r>
        <w:rPr>
          <w:rFonts w:ascii="Times New Roman" w:hAnsi="Times New Roman" w:cs="Times New Roman"/>
          <w:b/>
          <w:sz w:val="20"/>
          <w:szCs w:val="20"/>
        </w:rPr>
        <w:t xml:space="preserve">1.2. </w:t>
      </w:r>
      <w:r w:rsidR="001F1591" w:rsidRPr="00A57E5D">
        <w:rPr>
          <w:rFonts w:ascii="Times New Roman" w:hAnsi="Times New Roman" w:cs="Times New Roman"/>
          <w:b/>
          <w:sz w:val="20"/>
          <w:szCs w:val="20"/>
        </w:rPr>
        <w:t>Documentele</w:t>
      </w:r>
      <w:r w:rsidR="00876BE4">
        <w:rPr>
          <w:rFonts w:ascii="Times New Roman" w:hAnsi="Times New Roman" w:cs="Times New Roman"/>
          <w:b/>
          <w:sz w:val="20"/>
          <w:szCs w:val="20"/>
        </w:rPr>
        <w:t xml:space="preserve"> </w:t>
      </w:r>
      <w:r w:rsidR="001F1591" w:rsidRPr="00A57E5D">
        <w:rPr>
          <w:rFonts w:ascii="Times New Roman" w:hAnsi="Times New Roman" w:cs="Times New Roman"/>
          <w:b/>
          <w:sz w:val="20"/>
          <w:szCs w:val="20"/>
        </w:rPr>
        <w:t>contractului</w:t>
      </w:r>
    </w:p>
    <w:p w:rsidR="00B85E56" w:rsidRPr="002F51A1" w:rsidRDefault="001F1591" w:rsidP="00A57E5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1.2.1 </w:t>
      </w:r>
      <w:r w:rsidRPr="002F51A1">
        <w:rPr>
          <w:rFonts w:ascii="Times New Roman" w:eastAsia="Arial" w:hAnsi="Times New Roman" w:cs="Times New Roman"/>
          <w:sz w:val="20"/>
          <w:szCs w:val="20"/>
        </w:rPr>
        <w:t>Anexele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Acordului-Cadru, documente care fac parteintegrantă din cuprinsulacestuia sunt următoarele: </w:t>
      </w:r>
    </w:p>
    <w:p w:rsidR="00B85E56" w:rsidRPr="00A57E5D"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Caietul de sarcini/documentuldescriptivinclusivrăspunsurilepublicate/ transmise de AutoritateaContractantăşi/saumăsurile de remediereaplicatepână la depunereacandidaturilor/ ofertelorceprivescaspecteletehnice</w:t>
      </w:r>
      <w:r w:rsidRPr="00A57E5D">
        <w:rPr>
          <w:rFonts w:ascii="Times New Roman" w:eastAsia="Arial" w:hAnsi="Times New Roman" w:cs="Times New Roman"/>
          <w:sz w:val="20"/>
          <w:szCs w:val="20"/>
        </w:rPr>
        <w:t>şi/saufinanciare, aferentă</w:t>
      </w:r>
      <w:r w:rsidRPr="001B358C">
        <w:rPr>
          <w:rFonts w:ascii="Times New Roman" w:eastAsia="Arial" w:hAnsi="Times New Roman" w:cs="Times New Roman"/>
          <w:b/>
          <w:sz w:val="20"/>
          <w:szCs w:val="20"/>
        </w:rPr>
        <w:t xml:space="preserve">anunțului de participarepublicatîn SEAP sub nr. </w:t>
      </w:r>
      <w:r w:rsidR="00A57E5D" w:rsidRPr="001B358C">
        <w:rPr>
          <w:rFonts w:ascii="Times New Roman" w:eastAsia="Arial" w:hAnsi="Times New Roman" w:cs="Times New Roman"/>
          <w:b/>
          <w:sz w:val="20"/>
          <w:szCs w:val="20"/>
        </w:rPr>
        <w:t>…………………….</w:t>
      </w:r>
      <w:r w:rsidRPr="001B358C">
        <w:rPr>
          <w:rFonts w:ascii="Times New Roman" w:eastAsia="Arial" w:hAnsi="Times New Roman" w:cs="Times New Roman"/>
          <w:b/>
          <w:sz w:val="20"/>
          <w:szCs w:val="20"/>
        </w:rPr>
        <w:t>…</w:t>
      </w:r>
    </w:p>
    <w:p w:rsidR="00B85E56" w:rsidRPr="002F51A1"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OfertaPromitentului-Furnizor (incluzândpropunereatehnicășiceafinanciarădepusăînvedereaîncheieriiacordului-cadru; </w:t>
      </w:r>
    </w:p>
    <w:p w:rsidR="00B85E56" w:rsidRPr="002F51A1"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Acordul de Asociere (dacăestecazul); </w:t>
      </w:r>
    </w:p>
    <w:p w:rsidR="00B85E56" w:rsidRPr="00A57E5D" w:rsidRDefault="001F1591" w:rsidP="00A57E5D">
      <w:pPr>
        <w:numPr>
          <w:ilvl w:val="0"/>
          <w:numId w:val="53"/>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Angajamentulferm de susținere din parteaunuiterț (dacăestecazul). </w:t>
      </w:r>
    </w:p>
    <w:p w:rsidR="00B85E56" w:rsidRPr="002F51A1" w:rsidRDefault="001F1591" w:rsidP="00DD65DA">
      <w:pPr>
        <w:pStyle w:val="Heading3"/>
        <w:numPr>
          <w:ilvl w:val="1"/>
          <w:numId w:val="147"/>
        </w:numPr>
        <w:tabs>
          <w:tab w:val="center" w:pos="666"/>
          <w:tab w:val="center" w:pos="2828"/>
        </w:tabs>
        <w:spacing w:after="0" w:line="240" w:lineRule="auto"/>
        <w:ind w:left="-360" w:right="-960"/>
        <w:rPr>
          <w:rFonts w:ascii="Times New Roman" w:hAnsi="Times New Roman" w:cs="Times New Roman"/>
          <w:sz w:val="20"/>
          <w:szCs w:val="20"/>
        </w:rPr>
      </w:pPr>
      <w:r w:rsidRPr="002F51A1">
        <w:rPr>
          <w:rFonts w:ascii="Times New Roman" w:hAnsi="Times New Roman" w:cs="Times New Roman"/>
          <w:sz w:val="20"/>
          <w:szCs w:val="20"/>
        </w:rPr>
        <w:t>Ordinea de prioritate a documentelor</w:t>
      </w:r>
    </w:p>
    <w:p w:rsidR="00B85E56" w:rsidRPr="002F51A1" w:rsidRDefault="001F1591" w:rsidP="00A57E5D">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Încazulunui conflict întrediferiteprevederi din prezentul Acord-Cadrușianexeleacestuia, următoarele reguli devinaplicabile: </w:t>
      </w:r>
    </w:p>
    <w:p w:rsidR="00B85E56" w:rsidRPr="002F51A1" w:rsidRDefault="001F1591" w:rsidP="00DD65DA">
      <w:pPr>
        <w:numPr>
          <w:ilvl w:val="0"/>
          <w:numId w:val="5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prevederileincluseînAcordul-cadru au prioritatefață de cele din ContractulSubsecvent</w:t>
      </w:r>
    </w:p>
    <w:p w:rsidR="00B85E56" w:rsidRPr="002F51A1" w:rsidRDefault="001F1591" w:rsidP="00DD65DA">
      <w:pPr>
        <w:numPr>
          <w:ilvl w:val="0"/>
          <w:numId w:val="5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prevederileincluseînContractulSubsecvent au prioritatefață de celeincluseînalteanexe cu excepțiaAcordului-Cadruîn care se aplicădispozițiile lit. a); </w:t>
      </w:r>
    </w:p>
    <w:p w:rsidR="00DD65DA" w:rsidRPr="00DD65DA" w:rsidRDefault="001F1591" w:rsidP="00DD65DA">
      <w:pPr>
        <w:numPr>
          <w:ilvl w:val="0"/>
          <w:numId w:val="54"/>
        </w:numPr>
        <w:spacing w:after="0" w:line="240" w:lineRule="auto"/>
        <w:ind w:left="-360" w:right="-960" w:hanging="341"/>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prevederileCaietului de sarcini au prioritatefață de prevederile din Ofertadepusă de cătrePromitentul-Furnizor. </w:t>
      </w:r>
    </w:p>
    <w:p w:rsidR="00B85E56" w:rsidRPr="00DD65DA" w:rsidRDefault="00DD65DA" w:rsidP="00DD65DA">
      <w:pPr>
        <w:spacing w:after="0" w:line="240" w:lineRule="auto"/>
        <w:ind w:left="-360" w:right="-960" w:hanging="360"/>
        <w:jc w:val="both"/>
        <w:rPr>
          <w:rFonts w:ascii="Times New Roman" w:hAnsi="Times New Roman" w:cs="Times New Roman"/>
          <w:b/>
          <w:sz w:val="20"/>
          <w:szCs w:val="20"/>
        </w:rPr>
      </w:pPr>
      <w:r>
        <w:rPr>
          <w:rFonts w:ascii="Times New Roman" w:hAnsi="Times New Roman" w:cs="Times New Roman"/>
          <w:b/>
          <w:sz w:val="20"/>
          <w:szCs w:val="20"/>
        </w:rPr>
        <w:t xml:space="preserve">1.4. </w:t>
      </w:r>
      <w:r w:rsidR="001F1591" w:rsidRPr="00DD65DA">
        <w:rPr>
          <w:rFonts w:ascii="Times New Roman" w:hAnsi="Times New Roman" w:cs="Times New Roman"/>
          <w:b/>
          <w:sz w:val="20"/>
          <w:szCs w:val="20"/>
        </w:rPr>
        <w:t>Interpretarea</w:t>
      </w:r>
      <w:r w:rsidR="00124573">
        <w:rPr>
          <w:rFonts w:ascii="Times New Roman" w:hAnsi="Times New Roman" w:cs="Times New Roman"/>
          <w:b/>
          <w:sz w:val="20"/>
          <w:szCs w:val="20"/>
        </w:rPr>
        <w:t xml:space="preserve"> </w:t>
      </w:r>
      <w:r w:rsidR="001F1591" w:rsidRPr="00DD65DA">
        <w:rPr>
          <w:rFonts w:ascii="Times New Roman" w:hAnsi="Times New Roman" w:cs="Times New Roman"/>
          <w:b/>
          <w:sz w:val="20"/>
          <w:szCs w:val="20"/>
        </w:rPr>
        <w:t>clauzelor</w:t>
      </w:r>
    </w:p>
    <w:p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1.4.1 </w:t>
      </w:r>
      <w:r w:rsidRPr="002F51A1">
        <w:rPr>
          <w:rFonts w:ascii="Times New Roman" w:eastAsia="Arial" w:hAnsi="Times New Roman" w:cs="Times New Roman"/>
          <w:sz w:val="20"/>
          <w:szCs w:val="20"/>
        </w:rPr>
        <w:t>În</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prezentul Acord-cadru, cu excepția</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unei</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prevederi</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contrare, cuvintele la forma singular includ forma de plural, și invers, iar</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cuvintele la forma de gen </w:t>
      </w:r>
      <w:r w:rsidR="00124573">
        <w:rPr>
          <w:rFonts w:ascii="Times New Roman" w:eastAsia="Arial" w:hAnsi="Times New Roman" w:cs="Times New Roman"/>
          <w:sz w:val="20"/>
          <w:szCs w:val="20"/>
        </w:rPr>
        <w:t xml:space="preserve">masculin </w:t>
      </w:r>
      <w:r w:rsidRPr="002F51A1">
        <w:rPr>
          <w:rFonts w:ascii="Times New Roman" w:eastAsia="Arial" w:hAnsi="Times New Roman" w:cs="Times New Roman"/>
          <w:sz w:val="20"/>
          <w:szCs w:val="20"/>
        </w:rPr>
        <w:t>includ forma de gen feminin, și invers, acolo</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unde</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lucru</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permis de context. </w:t>
      </w:r>
    </w:p>
    <w:p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1.4.2 </w:t>
      </w:r>
      <w:r w:rsidRPr="002F51A1">
        <w:rPr>
          <w:rFonts w:ascii="Times New Roman" w:eastAsia="Arial" w:hAnsi="Times New Roman" w:cs="Times New Roman"/>
          <w:sz w:val="20"/>
          <w:szCs w:val="20"/>
        </w:rPr>
        <w:t>În</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cazul</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 care se constată</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contradicții</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între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prevederile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clauzelor</w:t>
      </w:r>
      <w:r w:rsidR="00BB7B29">
        <w:rPr>
          <w:rFonts w:ascii="Times New Roman" w:eastAsia="Arial" w:hAnsi="Times New Roman" w:cs="Times New Roman"/>
          <w:sz w:val="20"/>
          <w:szCs w:val="20"/>
        </w:rPr>
        <w:t xml:space="preserve"> contractual </w:t>
      </w:r>
      <w:r w:rsidRPr="002F51A1">
        <w:rPr>
          <w:rFonts w:ascii="Times New Roman" w:eastAsia="Arial" w:hAnsi="Times New Roman" w:cs="Times New Roman"/>
          <w:sz w:val="20"/>
          <w:szCs w:val="20"/>
        </w:rPr>
        <w:t>și</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documentele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achiziției, se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vor</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aplica</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regulile</w:t>
      </w:r>
      <w:r w:rsidR="00BB7B29">
        <w:rPr>
          <w:rFonts w:ascii="Times New Roman" w:eastAsia="Arial" w:hAnsi="Times New Roman" w:cs="Times New Roman"/>
          <w:sz w:val="20"/>
          <w:szCs w:val="20"/>
        </w:rPr>
        <w:t xml:space="preserve"> specifice </w:t>
      </w:r>
      <w:r w:rsidRPr="002F51A1">
        <w:rPr>
          <w:rFonts w:ascii="Times New Roman" w:eastAsia="Arial" w:hAnsi="Times New Roman" w:cs="Times New Roman"/>
          <w:sz w:val="20"/>
          <w:szCs w:val="20"/>
        </w:rPr>
        <w:t>stabilite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prin</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documentele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achiziției. </w:t>
      </w:r>
    </w:p>
    <w:p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1.4.3 </w:t>
      </w:r>
      <w:r w:rsidRPr="002F51A1">
        <w:rPr>
          <w:rFonts w:ascii="Times New Roman" w:eastAsia="Arial" w:hAnsi="Times New Roman" w:cs="Times New Roman"/>
          <w:sz w:val="20"/>
          <w:szCs w:val="20"/>
        </w:rPr>
        <w:t>Nulitatea</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unei</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clauze nu atrage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desființarea</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 dacă</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aceasta nu a fost</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esențială. Celelalte</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dispoziții</w:t>
      </w:r>
      <w:r w:rsidR="00BB7B29">
        <w:rPr>
          <w:rFonts w:ascii="Times New Roman" w:eastAsia="Arial" w:hAnsi="Times New Roman" w:cs="Times New Roman"/>
          <w:sz w:val="20"/>
          <w:szCs w:val="20"/>
        </w:rPr>
        <w:t xml:space="preserve"> contractual </w:t>
      </w:r>
      <w:r w:rsidRPr="002F51A1">
        <w:rPr>
          <w:rFonts w:ascii="Times New Roman" w:eastAsia="Arial" w:hAnsi="Times New Roman" w:cs="Times New Roman"/>
          <w:sz w:val="20"/>
          <w:szCs w:val="20"/>
        </w:rPr>
        <w:t>rămân</w:t>
      </w:r>
      <w:r w:rsidR="00BB7B2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valabile. </w:t>
      </w:r>
    </w:p>
    <w:p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1.4.4 </w:t>
      </w:r>
      <w:r w:rsidRPr="002F51A1">
        <w:rPr>
          <w:rFonts w:ascii="Times New Roman" w:eastAsia="Arial" w:hAnsi="Times New Roman" w:cs="Times New Roman"/>
          <w:sz w:val="20"/>
          <w:szCs w:val="20"/>
        </w:rPr>
        <w:t>Prevederea</w:t>
      </w:r>
      <w:r w:rsidR="00124573">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nelegală, nevalabilăsauinaplicabilătrebuieînlocuită cu o prevederelegală, valabilășiaplicabilăasemănătoare, care săreflecteintențiapărților la momentulîncheieriiAcordului-cadru. NulitateauneiclauzeprevăzuteîncuprinsulAcordului-Cadru nu atragedesființareacontractuluisubsecventdecâtdacăaceasta era esențialăpentruderulareacontractuluisubsecvent.</w:t>
      </w:r>
    </w:p>
    <w:p w:rsidR="00DD65DA" w:rsidRDefault="001F1591" w:rsidP="00DD65DA">
      <w:pPr>
        <w:spacing w:after="0" w:line="240" w:lineRule="auto"/>
        <w:ind w:left="-360" w:right="-960" w:hanging="360"/>
        <w:jc w:val="both"/>
        <w:rPr>
          <w:rFonts w:ascii="Times New Roman" w:eastAsia="Arial" w:hAnsi="Times New Roman" w:cs="Times New Roman"/>
          <w:b/>
          <w:sz w:val="20"/>
          <w:szCs w:val="20"/>
        </w:rPr>
      </w:pPr>
      <w:r w:rsidRPr="002F51A1">
        <w:rPr>
          <w:rFonts w:ascii="Times New Roman" w:eastAsia="Arial" w:hAnsi="Times New Roman" w:cs="Times New Roman"/>
          <w:b/>
          <w:sz w:val="20"/>
          <w:szCs w:val="20"/>
        </w:rPr>
        <w:t xml:space="preserve">1.4.5 </w:t>
      </w:r>
      <w:r w:rsidRPr="002F51A1">
        <w:rPr>
          <w:rFonts w:ascii="Times New Roman" w:eastAsia="Arial" w:hAnsi="Times New Roman" w:cs="Times New Roman"/>
          <w:sz w:val="20"/>
          <w:szCs w:val="20"/>
        </w:rPr>
        <w:t>Interpretareaclauzelor din ContractulSubsecvent se face înacord cu dispozițiileprezenteisecțiuni. Interpretareatermenilor din ContractulSubsecvent se face înacord cu definițiile din prezentul Acord-Cadru.</w:t>
      </w:r>
    </w:p>
    <w:p w:rsidR="00B85E56" w:rsidRPr="00DD65DA" w:rsidRDefault="00DD65DA" w:rsidP="00DD65DA">
      <w:pPr>
        <w:spacing w:after="0" w:line="240" w:lineRule="auto"/>
        <w:ind w:left="-360" w:right="-960" w:hanging="360"/>
        <w:jc w:val="both"/>
        <w:rPr>
          <w:rFonts w:ascii="Times New Roman" w:eastAsia="Arial" w:hAnsi="Times New Roman" w:cs="Times New Roman"/>
          <w:b/>
          <w:sz w:val="20"/>
          <w:szCs w:val="20"/>
        </w:rPr>
      </w:pPr>
      <w:r>
        <w:rPr>
          <w:rFonts w:ascii="Times New Roman" w:hAnsi="Times New Roman" w:cs="Times New Roman"/>
          <w:b/>
          <w:sz w:val="20"/>
          <w:szCs w:val="20"/>
        </w:rPr>
        <w:t xml:space="preserve">1.5. </w:t>
      </w:r>
      <w:r w:rsidR="001F1591" w:rsidRPr="00DD65DA">
        <w:rPr>
          <w:rFonts w:ascii="Times New Roman" w:hAnsi="Times New Roman" w:cs="Times New Roman"/>
          <w:b/>
          <w:sz w:val="20"/>
          <w:szCs w:val="20"/>
        </w:rPr>
        <w:t>Limba Acordului-cadru</w:t>
      </w:r>
      <w:r w:rsidR="00124573">
        <w:rPr>
          <w:rFonts w:ascii="Times New Roman" w:hAnsi="Times New Roman" w:cs="Times New Roman"/>
          <w:b/>
          <w:sz w:val="20"/>
          <w:szCs w:val="20"/>
        </w:rPr>
        <w:t xml:space="preserve"> </w:t>
      </w:r>
      <w:r w:rsidR="001F1591" w:rsidRPr="00DD65DA">
        <w:rPr>
          <w:rFonts w:ascii="Times New Roman" w:hAnsi="Times New Roman" w:cs="Times New Roman"/>
          <w:b/>
          <w:sz w:val="20"/>
          <w:szCs w:val="20"/>
        </w:rPr>
        <w:t>și a contractelor</w:t>
      </w:r>
      <w:r w:rsidR="00124573">
        <w:rPr>
          <w:rFonts w:ascii="Times New Roman" w:hAnsi="Times New Roman" w:cs="Times New Roman"/>
          <w:b/>
          <w:sz w:val="20"/>
          <w:szCs w:val="20"/>
        </w:rPr>
        <w:t xml:space="preserve"> </w:t>
      </w:r>
      <w:r w:rsidR="001F1591" w:rsidRPr="00DD65DA">
        <w:rPr>
          <w:rFonts w:ascii="Times New Roman" w:hAnsi="Times New Roman" w:cs="Times New Roman"/>
          <w:b/>
          <w:sz w:val="20"/>
          <w:szCs w:val="20"/>
        </w:rPr>
        <w:t>subsecvente</w:t>
      </w:r>
    </w:p>
    <w:p w:rsidR="00DD65DA" w:rsidRDefault="001F1591" w:rsidP="00DD65DA">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1.5.1 </w:t>
      </w:r>
      <w:r w:rsidRPr="002F51A1">
        <w:rPr>
          <w:rFonts w:ascii="Times New Roman" w:eastAsia="Arial" w:hAnsi="Times New Roman" w:cs="Times New Roman"/>
          <w:sz w:val="20"/>
          <w:szCs w:val="20"/>
        </w:rPr>
        <w:t>Limba Acordului-cadru, a Contractelor</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Subsecvente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încheiate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baza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acestui</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AcordCadru, precum și a tuturor</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comunicărilor</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dintre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Părți</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limba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română. </w:t>
      </w:r>
    </w:p>
    <w:p w:rsidR="00B85E56" w:rsidRPr="00DD65DA" w:rsidRDefault="00DD65DA" w:rsidP="00DD65DA">
      <w:pPr>
        <w:spacing w:after="0" w:line="240" w:lineRule="auto"/>
        <w:ind w:left="-360" w:right="-960" w:hanging="360"/>
        <w:jc w:val="both"/>
        <w:rPr>
          <w:rFonts w:ascii="Times New Roman" w:eastAsia="Arial" w:hAnsi="Times New Roman" w:cs="Times New Roman"/>
          <w:b/>
          <w:sz w:val="20"/>
          <w:szCs w:val="20"/>
        </w:rPr>
      </w:pPr>
      <w:r>
        <w:rPr>
          <w:rFonts w:ascii="Times New Roman" w:hAnsi="Times New Roman" w:cs="Times New Roman"/>
          <w:b/>
          <w:sz w:val="20"/>
          <w:szCs w:val="20"/>
        </w:rPr>
        <w:t xml:space="preserve">1.6. </w:t>
      </w:r>
      <w:r w:rsidR="001F1591" w:rsidRPr="00DD65DA">
        <w:rPr>
          <w:rFonts w:ascii="Times New Roman" w:hAnsi="Times New Roman" w:cs="Times New Roman"/>
          <w:b/>
          <w:sz w:val="20"/>
          <w:szCs w:val="20"/>
        </w:rPr>
        <w:t>Legea care guvernează</w:t>
      </w:r>
      <w:r w:rsidR="00415605">
        <w:rPr>
          <w:rFonts w:ascii="Times New Roman" w:hAnsi="Times New Roman" w:cs="Times New Roman"/>
          <w:b/>
          <w:sz w:val="20"/>
          <w:szCs w:val="20"/>
        </w:rPr>
        <w:t xml:space="preserve"> </w:t>
      </w:r>
      <w:r w:rsidR="001F1591" w:rsidRPr="00DD65DA">
        <w:rPr>
          <w:rFonts w:ascii="Times New Roman" w:hAnsi="Times New Roman" w:cs="Times New Roman"/>
          <w:b/>
          <w:sz w:val="20"/>
          <w:szCs w:val="20"/>
        </w:rPr>
        <w:t>Acordul-cadru</w:t>
      </w:r>
      <w:r w:rsidR="00415605">
        <w:rPr>
          <w:rFonts w:ascii="Times New Roman" w:hAnsi="Times New Roman" w:cs="Times New Roman"/>
          <w:b/>
          <w:sz w:val="20"/>
          <w:szCs w:val="20"/>
        </w:rPr>
        <w:t xml:space="preserve"> </w:t>
      </w:r>
      <w:r w:rsidR="001F1591" w:rsidRPr="00DD65DA">
        <w:rPr>
          <w:rFonts w:ascii="Times New Roman" w:hAnsi="Times New Roman" w:cs="Times New Roman"/>
          <w:b/>
          <w:sz w:val="20"/>
          <w:szCs w:val="20"/>
        </w:rPr>
        <w:t>și</w:t>
      </w:r>
      <w:r w:rsidR="00415605">
        <w:rPr>
          <w:rFonts w:ascii="Times New Roman" w:hAnsi="Times New Roman" w:cs="Times New Roman"/>
          <w:b/>
          <w:sz w:val="20"/>
          <w:szCs w:val="20"/>
        </w:rPr>
        <w:t xml:space="preserve"> contractile </w:t>
      </w:r>
      <w:r w:rsidR="001F1591" w:rsidRPr="00DD65DA">
        <w:rPr>
          <w:rFonts w:ascii="Times New Roman" w:hAnsi="Times New Roman" w:cs="Times New Roman"/>
          <w:b/>
          <w:sz w:val="20"/>
          <w:szCs w:val="20"/>
        </w:rPr>
        <w:t>subsecvente</w:t>
      </w:r>
    </w:p>
    <w:p w:rsidR="00B85E56" w:rsidRPr="002F51A1" w:rsidRDefault="001F1591" w:rsidP="00DD65DA">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1.6.1 </w:t>
      </w:r>
      <w:r w:rsidRPr="002F51A1">
        <w:rPr>
          <w:rFonts w:ascii="Times New Roman" w:eastAsia="Arial" w:hAnsi="Times New Roman" w:cs="Times New Roman"/>
          <w:sz w:val="20"/>
          <w:szCs w:val="20"/>
        </w:rPr>
        <w:t>Legea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aplicabilă</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prezentului Acord-cadru</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 a Contractelor</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Subsecvente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încheiate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baza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acestui Acord-Cadru</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legea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română, acestea</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urmând a fi interpretate potrivit</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acestei</w:t>
      </w:r>
      <w:r w:rsidR="00415605">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legi. </w:t>
      </w:r>
    </w:p>
    <w:p w:rsidR="00B85E56" w:rsidRPr="002F51A1" w:rsidRDefault="00B85E56" w:rsidP="002F51A1">
      <w:pPr>
        <w:spacing w:after="0" w:line="240" w:lineRule="auto"/>
        <w:ind w:left="-720" w:right="-960"/>
        <w:rPr>
          <w:rFonts w:ascii="Times New Roman" w:hAnsi="Times New Roman" w:cs="Times New Roman"/>
          <w:sz w:val="20"/>
          <w:szCs w:val="20"/>
        </w:rPr>
      </w:pPr>
    </w:p>
    <w:p w:rsidR="00DD65DA" w:rsidRDefault="001F1591" w:rsidP="00DD65DA">
      <w:pPr>
        <w:pStyle w:val="Heading2"/>
        <w:spacing w:after="0" w:line="240" w:lineRule="auto"/>
        <w:ind w:left="-720" w:right="-960" w:firstLine="0"/>
        <w:jc w:val="both"/>
        <w:rPr>
          <w:rFonts w:ascii="Times New Roman" w:hAnsi="Times New Roman" w:cs="Times New Roman"/>
          <w:sz w:val="20"/>
          <w:szCs w:val="20"/>
        </w:rPr>
      </w:pPr>
      <w:r w:rsidRPr="002F51A1">
        <w:rPr>
          <w:rFonts w:ascii="Times New Roman" w:hAnsi="Times New Roman" w:cs="Times New Roman"/>
          <w:sz w:val="20"/>
          <w:szCs w:val="20"/>
        </w:rPr>
        <w:t xml:space="preserve">2 CAPITOLUL 2 – ASPECTE GENERALE REFERITOARE LA OBIECTUL ACORDULUI-CADRU ȘI AL CONTRACTELOR SUBSECVENTE </w:t>
      </w:r>
    </w:p>
    <w:p w:rsidR="00B85E56" w:rsidRPr="002F51A1" w:rsidRDefault="00DD65DA" w:rsidP="00DD0816">
      <w:pPr>
        <w:pStyle w:val="Heading2"/>
        <w:spacing w:after="0" w:line="240" w:lineRule="auto"/>
        <w:ind w:left="-720" w:right="-960" w:firstLine="0"/>
        <w:jc w:val="both"/>
        <w:rPr>
          <w:rFonts w:ascii="Times New Roman" w:hAnsi="Times New Roman" w:cs="Times New Roman"/>
          <w:sz w:val="20"/>
          <w:szCs w:val="20"/>
        </w:rPr>
      </w:pPr>
      <w:r>
        <w:rPr>
          <w:rFonts w:ascii="Times New Roman" w:hAnsi="Times New Roman" w:cs="Times New Roman"/>
          <w:sz w:val="20"/>
          <w:szCs w:val="20"/>
        </w:rPr>
        <w:t xml:space="preserve">2.1 </w:t>
      </w:r>
      <w:r w:rsidR="001F1591" w:rsidRPr="002F51A1">
        <w:rPr>
          <w:rFonts w:ascii="Times New Roman" w:hAnsi="Times New Roman" w:cs="Times New Roman"/>
          <w:sz w:val="20"/>
          <w:szCs w:val="20"/>
        </w:rPr>
        <w:t>ObiectulAcordului-Cadruși al ContractelorSubsecvente</w:t>
      </w:r>
    </w:p>
    <w:p w:rsidR="00B85E56" w:rsidRPr="002F51A1" w:rsidRDefault="001F1591" w:rsidP="002F51A1">
      <w:pPr>
        <w:pStyle w:val="Heading3"/>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 xml:space="preserve">[SecțiuneaferentăAcordului-Cadrufărăreluareacompetiției] </w:t>
      </w:r>
    </w:p>
    <w:p w:rsidR="00B85E56" w:rsidRDefault="001F1591" w:rsidP="00DD65DA">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2.1.1 </w:t>
      </w:r>
      <w:r w:rsidRPr="002F51A1">
        <w:rPr>
          <w:rFonts w:ascii="Times New Roman" w:eastAsia="Arial" w:hAnsi="Times New Roman" w:cs="Times New Roman"/>
          <w:sz w:val="20"/>
          <w:szCs w:val="20"/>
        </w:rPr>
        <w:t>Obiectulprezentului Acord-cadruestestabilireacadrului contractual și a termenilorșicondițiilorcevorguvernaContracteleSubsecventeavând ca obiectfurnizareade</w:t>
      </w:r>
      <w:r w:rsidR="00DD65DA" w:rsidRPr="00DD65DA">
        <w:rPr>
          <w:rFonts w:ascii="Times New Roman" w:eastAsia="Arial" w:hAnsi="Times New Roman" w:cs="Times New Roman"/>
          <w:b/>
          <w:sz w:val="20"/>
          <w:szCs w:val="20"/>
        </w:rPr>
        <w:t>medicamente</w:t>
      </w:r>
      <w:r w:rsidRPr="002F51A1">
        <w:rPr>
          <w:rFonts w:ascii="Times New Roman" w:eastAsia="Arial" w:hAnsi="Times New Roman" w:cs="Times New Roman"/>
          <w:sz w:val="20"/>
          <w:szCs w:val="20"/>
        </w:rPr>
        <w:t xml:space="preserve">conformnevoilorPromitentului-Achizitorșiînlimitabugetuluialocat cu aceastădestinație, așa cum sunt prezentateșidescriseînCaietul de sarcinișidocumentația de atribuire.  </w:t>
      </w:r>
    </w:p>
    <w:p w:rsidR="00B85E56" w:rsidRPr="002F51A1" w:rsidRDefault="001F1591" w:rsidP="002F51A1">
      <w:pPr>
        <w:tabs>
          <w:tab w:val="center" w:pos="1348"/>
          <w:tab w:val="center" w:pos="5294"/>
        </w:tabs>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ab/>
      </w:r>
      <w:r w:rsidR="00DD65DA">
        <w:rPr>
          <w:rFonts w:ascii="Times New Roman" w:eastAsia="Arial" w:hAnsi="Times New Roman" w:cs="Times New Roman"/>
          <w:b/>
          <w:sz w:val="20"/>
          <w:szCs w:val="20"/>
        </w:rPr>
        <w:t xml:space="preserve">2.1.2 </w:t>
      </w:r>
      <w:r w:rsidRPr="002F51A1">
        <w:rPr>
          <w:rFonts w:ascii="Times New Roman" w:eastAsia="Arial" w:hAnsi="Times New Roman" w:cs="Times New Roman"/>
          <w:sz w:val="20"/>
          <w:szCs w:val="20"/>
        </w:rPr>
        <w:t>Acordul-cadru are scopul de a creacadrulnecesarînvedereasatisfaceriinevoii</w:t>
      </w:r>
    </w:p>
    <w:p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Promitentului-Achizitor de aachiziționabunurileprevăzute la art. 2.1.1. AcordulCadru nu reprezintă o promisiune de a contractapână la atingereacantitățilorminime estimate prevăzuteînprezentul Acord-Cadru. Promitentul-Achizitor nu are obligația de a încheiaContracteSubsecventepână la atingereacantităților indicate potrivit art. 2.1.4. Promitentul-Achizitor are dreptul de a încheiaContracteSubsecventeînmăsuraîn care acesta are nevoie de Produsele care fac obiectulprezentului Acord-Cadru, apreciereaexistențeiuneiastfel de nevoifiind un dreptdiscreționar al Promitentului-Achizitor. </w:t>
      </w:r>
    </w:p>
    <w:p w:rsidR="00B85E56" w:rsidRPr="002F51A1" w:rsidRDefault="001F1591" w:rsidP="00DD65DA">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2.1.3 </w:t>
      </w:r>
      <w:r w:rsidRPr="002F51A1">
        <w:rPr>
          <w:rFonts w:ascii="Times New Roman" w:eastAsia="Arial" w:hAnsi="Times New Roman" w:cs="Times New Roman"/>
          <w:sz w:val="20"/>
          <w:szCs w:val="20"/>
        </w:rPr>
        <w:t xml:space="preserve">Obligația de aachiziționa o anumităcantitate de Produse se nașteexclusivprinîncheiereaContractelorSubsecvente. Simplasemnare a prezentului Acord-Cadru nu garanteazăîncheiereaContractelorSubsecventepână la atingereacantitățilorminime estimate.  </w:t>
      </w:r>
    </w:p>
    <w:p w:rsidR="00DD65DA" w:rsidRPr="002F51A1" w:rsidRDefault="001F1591" w:rsidP="0051091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2.1.4 </w:t>
      </w:r>
      <w:r w:rsidRPr="002F51A1">
        <w:rPr>
          <w:rFonts w:ascii="Times New Roman" w:eastAsia="Arial" w:hAnsi="Times New Roman" w:cs="Times New Roman"/>
          <w:sz w:val="20"/>
          <w:szCs w:val="20"/>
        </w:rPr>
        <w:t xml:space="preserve">Cantitățile care pot fi achiziționateîntemeiulAcordului-Cadru sunt prezentateînAnexa 1. </w:t>
      </w:r>
    </w:p>
    <w:p w:rsidR="00DD0816" w:rsidRPr="00DD0816" w:rsidRDefault="00DD0816" w:rsidP="00DD0816">
      <w:pPr>
        <w:tabs>
          <w:tab w:val="left" w:pos="1134"/>
          <w:tab w:val="left" w:pos="5710"/>
          <w:tab w:val="left" w:pos="5946"/>
          <w:tab w:val="left" w:pos="7871"/>
        </w:tabs>
        <w:spacing w:after="0" w:line="240" w:lineRule="auto"/>
        <w:ind w:left="-720" w:right="-965"/>
        <w:jc w:val="both"/>
        <w:rPr>
          <w:rFonts w:ascii="Times New Roman" w:hAnsi="Times New Roman" w:cs="Times New Roman"/>
          <w:sz w:val="20"/>
          <w:szCs w:val="20"/>
        </w:rPr>
      </w:pPr>
      <w:r w:rsidRPr="00DD0816">
        <w:rPr>
          <w:rFonts w:ascii="Times New Roman" w:eastAsia="Arial" w:hAnsi="Times New Roman" w:cs="Times New Roman"/>
          <w:b/>
          <w:bCs/>
          <w:sz w:val="20"/>
          <w:szCs w:val="20"/>
        </w:rPr>
        <w:t>2.1.5</w:t>
      </w:r>
      <w:r w:rsidRPr="00DD0816">
        <w:rPr>
          <w:rFonts w:ascii="Times New Roman" w:hAnsi="Times New Roman" w:cs="Times New Roman"/>
          <w:sz w:val="20"/>
          <w:szCs w:val="20"/>
        </w:rPr>
        <w:t xml:space="preserve">Autoritateacontractantavaincheiacontractesubsecvente cu ofertantulclasat pe locul I pana cand acestaisideclaraincapacitatea de a maifurnizaproduselece fac obiectulacorduluicadrusau in cazulrezilieriiacorduluicadru cu acesta, situatie in care </w:t>
      </w:r>
      <w:r w:rsidRPr="00DD0816">
        <w:rPr>
          <w:rFonts w:ascii="Times New Roman" w:hAnsi="Times New Roman" w:cs="Times New Roman"/>
          <w:sz w:val="20"/>
          <w:szCs w:val="20"/>
        </w:rPr>
        <w:lastRenderedPageBreak/>
        <w:t>autoritateacontractantavaatribuicontractesubsecventeofertantuluiclasat pe locul II saudupacazlocul III, IV si V, in cazul in care ofertantulclasat pe locul II refuzasemnareacontractuluisubsecvent.</w:t>
      </w:r>
    </w:p>
    <w:p w:rsidR="00DD0816" w:rsidRPr="00DD0816" w:rsidRDefault="00DD0816" w:rsidP="00DD0816">
      <w:pPr>
        <w:tabs>
          <w:tab w:val="left" w:pos="1134"/>
          <w:tab w:val="left" w:pos="5710"/>
          <w:tab w:val="left" w:pos="5946"/>
          <w:tab w:val="left" w:pos="7871"/>
        </w:tabs>
        <w:spacing w:after="0" w:line="240" w:lineRule="auto"/>
        <w:ind w:left="-720" w:right="-965"/>
        <w:jc w:val="both"/>
        <w:rPr>
          <w:rFonts w:ascii="Times New Roman" w:hAnsi="Times New Roman" w:cs="Times New Roman"/>
          <w:sz w:val="20"/>
          <w:szCs w:val="20"/>
        </w:rPr>
      </w:pPr>
      <w:r w:rsidRPr="00DD0816">
        <w:rPr>
          <w:rFonts w:ascii="Times New Roman" w:hAnsi="Times New Roman" w:cs="Times New Roman"/>
          <w:sz w:val="20"/>
          <w:szCs w:val="20"/>
        </w:rPr>
        <w:t>Incheiereacontractelorsubsecvente se varealizafarareluareacompetitiei.</w:t>
      </w:r>
    </w:p>
    <w:p w:rsidR="00B85E56" w:rsidRPr="00DD0816" w:rsidRDefault="00B85E56" w:rsidP="002F51A1">
      <w:pPr>
        <w:spacing w:after="0" w:line="240" w:lineRule="auto"/>
        <w:ind w:left="-720" w:right="-960"/>
        <w:rPr>
          <w:rFonts w:ascii="Times New Roman" w:hAnsi="Times New Roman" w:cs="Times New Roman"/>
          <w:b/>
          <w:bCs/>
          <w:sz w:val="20"/>
          <w:szCs w:val="20"/>
        </w:rPr>
      </w:pPr>
    </w:p>
    <w:p w:rsidR="00B85E56" w:rsidRPr="002F51A1" w:rsidRDefault="001F1591" w:rsidP="002F51A1">
      <w:pPr>
        <w:pStyle w:val="Heading4"/>
        <w:tabs>
          <w:tab w:val="center" w:pos="666"/>
          <w:tab w:val="center" w:pos="2733"/>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5172F5">
        <w:rPr>
          <w:rFonts w:ascii="Times New Roman" w:hAnsi="Times New Roman" w:cs="Times New Roman"/>
          <w:sz w:val="20"/>
          <w:szCs w:val="20"/>
        </w:rPr>
        <w:t xml:space="preserve">2.2 </w:t>
      </w:r>
      <w:r w:rsidRPr="002F51A1">
        <w:rPr>
          <w:rFonts w:ascii="Times New Roman" w:hAnsi="Times New Roman" w:cs="Times New Roman"/>
          <w:sz w:val="20"/>
          <w:szCs w:val="20"/>
        </w:rPr>
        <w:t>ObiectulContractelorsubsecvente</w:t>
      </w:r>
    </w:p>
    <w:p w:rsidR="00B85E56" w:rsidRDefault="001F1591" w:rsidP="005172F5">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2.2.1 </w:t>
      </w:r>
      <w:r w:rsidRPr="002F51A1">
        <w:rPr>
          <w:rFonts w:ascii="Times New Roman" w:eastAsia="Arial" w:hAnsi="Times New Roman" w:cs="Times New Roman"/>
          <w:sz w:val="20"/>
          <w:szCs w:val="20"/>
        </w:rPr>
        <w:t>ObiectulContractuluiSubsecventîlreprezintăfurnizarea</w:t>
      </w:r>
      <w:r w:rsidR="005172F5">
        <w:rPr>
          <w:rFonts w:ascii="Times New Roman" w:eastAsia="Arial" w:hAnsi="Times New Roman" w:cs="Times New Roman"/>
          <w:b/>
          <w:sz w:val="20"/>
          <w:szCs w:val="20"/>
        </w:rPr>
        <w:t>demedicamente</w:t>
      </w:r>
      <w:r w:rsidRPr="002F51A1">
        <w:rPr>
          <w:rFonts w:ascii="Times New Roman" w:eastAsia="Arial" w:hAnsi="Times New Roman" w:cs="Times New Roman"/>
          <w:sz w:val="20"/>
          <w:szCs w:val="20"/>
        </w:rPr>
        <w:t xml:space="preserve">, denumiteîncontinuareProduse, pe care Contractantul se obligăsă le furnizezeînconformitate cu prevederile din acordul-cadru, ContractuluiSubsecvent, Caietul de sarcini, PropunereatehnicășiPropunereafinanciară. </w:t>
      </w:r>
    </w:p>
    <w:p w:rsidR="005172F5" w:rsidRPr="002F51A1" w:rsidRDefault="005172F5" w:rsidP="002F51A1">
      <w:pPr>
        <w:spacing w:after="0" w:line="240" w:lineRule="auto"/>
        <w:ind w:left="-720" w:right="-960" w:hanging="652"/>
        <w:jc w:val="both"/>
        <w:rPr>
          <w:rFonts w:ascii="Times New Roman" w:hAnsi="Times New Roman" w:cs="Times New Roman"/>
          <w:sz w:val="20"/>
          <w:szCs w:val="20"/>
        </w:rPr>
      </w:pPr>
    </w:p>
    <w:p w:rsidR="00B85E56" w:rsidRPr="002F51A1" w:rsidRDefault="001F1591" w:rsidP="002F51A1">
      <w:pPr>
        <w:pStyle w:val="Heading4"/>
        <w:tabs>
          <w:tab w:val="center" w:pos="666"/>
          <w:tab w:val="center" w:pos="2882"/>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5172F5">
        <w:rPr>
          <w:rFonts w:ascii="Times New Roman" w:hAnsi="Times New Roman" w:cs="Times New Roman"/>
          <w:sz w:val="20"/>
          <w:szCs w:val="20"/>
        </w:rPr>
        <w:t xml:space="preserve">2.3 </w:t>
      </w:r>
      <w:r w:rsidRPr="002F51A1">
        <w:rPr>
          <w:rFonts w:ascii="Times New Roman" w:hAnsi="Times New Roman" w:cs="Times New Roman"/>
          <w:sz w:val="20"/>
          <w:szCs w:val="20"/>
        </w:rPr>
        <w:t>PrețulProduselorșiajustareaprețului</w:t>
      </w:r>
    </w:p>
    <w:p w:rsidR="005172F5" w:rsidRDefault="001F1591" w:rsidP="005172F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2.3.1 </w:t>
      </w:r>
      <w:r w:rsidRPr="001B358C">
        <w:rPr>
          <w:rFonts w:ascii="Times New Roman" w:eastAsia="Arial" w:hAnsi="Times New Roman" w:cs="Times New Roman"/>
          <w:b/>
          <w:sz w:val="20"/>
          <w:szCs w:val="20"/>
        </w:rPr>
        <w:t>ValoareaAcordului-cadruesteîntre</w:t>
      </w:r>
      <w:r w:rsidR="005172F5" w:rsidRPr="001B358C">
        <w:rPr>
          <w:rFonts w:ascii="Times New Roman" w:eastAsia="Arial" w:hAnsi="Times New Roman" w:cs="Times New Roman"/>
          <w:b/>
          <w:sz w:val="20"/>
          <w:szCs w:val="20"/>
        </w:rPr>
        <w:t>………………………..</w:t>
      </w:r>
      <w:r w:rsidRPr="001B358C">
        <w:rPr>
          <w:rFonts w:ascii="Times New Roman" w:eastAsia="Arial" w:hAnsi="Times New Roman" w:cs="Times New Roman"/>
          <w:b/>
          <w:sz w:val="20"/>
          <w:szCs w:val="20"/>
        </w:rPr>
        <w:t>și ..</w:t>
      </w:r>
      <w:r w:rsidR="005172F5" w:rsidRPr="001B358C">
        <w:rPr>
          <w:rFonts w:ascii="Times New Roman" w:eastAsia="Arial" w:hAnsi="Times New Roman" w:cs="Times New Roman"/>
          <w:b/>
          <w:sz w:val="20"/>
          <w:szCs w:val="20"/>
        </w:rPr>
        <w:t>.............................</w:t>
      </w:r>
      <w:r w:rsidRPr="001B358C">
        <w:rPr>
          <w:rFonts w:ascii="Times New Roman" w:eastAsia="Arial" w:hAnsi="Times New Roman" w:cs="Times New Roman"/>
          <w:b/>
          <w:sz w:val="20"/>
          <w:szCs w:val="20"/>
        </w:rPr>
        <w:t>.</w:t>
      </w:r>
    </w:p>
    <w:p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Simplaîncheiere a Acordului-Cadru nu garanteazăîncheiereaContractelorSubsecventepână la atingereavaloriiminime a Acordului-Cadru. Promitentul-Achizitor nu are obligația de a încheiaContracteSubsecventepână la atingereavaloriiminime a Acordului-Cadru. </w:t>
      </w:r>
    </w:p>
    <w:p w:rsidR="005172F5" w:rsidRPr="002F51A1" w:rsidRDefault="001F1591" w:rsidP="005172F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2.3.2 </w:t>
      </w:r>
      <w:r w:rsidRPr="002F51A1">
        <w:rPr>
          <w:rFonts w:ascii="Times New Roman" w:eastAsia="Arial" w:hAnsi="Times New Roman" w:cs="Times New Roman"/>
          <w:sz w:val="20"/>
          <w:szCs w:val="20"/>
        </w:rPr>
        <w:t>Prețul</w:t>
      </w:r>
      <w:r w:rsidR="00B43C05">
        <w:rPr>
          <w:rFonts w:ascii="Times New Roman" w:eastAsia="Arial" w:hAnsi="Times New Roman" w:cs="Times New Roman"/>
          <w:sz w:val="20"/>
          <w:szCs w:val="20"/>
        </w:rPr>
        <w:t>unitarstabilit</w:t>
      </w:r>
      <w:r w:rsidRPr="002F51A1">
        <w:rPr>
          <w:rFonts w:ascii="Times New Roman" w:eastAsia="Arial" w:hAnsi="Times New Roman" w:cs="Times New Roman"/>
          <w:sz w:val="20"/>
          <w:szCs w:val="20"/>
        </w:rPr>
        <w:t>pentruProduselepentru care urmeazăsă fie încheiateContracteSubsecventeeste</w:t>
      </w:r>
      <w:r w:rsidR="005172F5">
        <w:rPr>
          <w:rFonts w:ascii="Times New Roman" w:eastAsia="Arial" w:hAnsi="Times New Roman" w:cs="Times New Roman"/>
          <w:sz w:val="20"/>
          <w:szCs w:val="20"/>
        </w:rPr>
        <w:t>prevazut in anexa nr. 1.</w:t>
      </w:r>
    </w:p>
    <w:p w:rsidR="00B85E56" w:rsidRPr="002F51A1" w:rsidRDefault="005172F5" w:rsidP="005172F5">
      <w:pPr>
        <w:tabs>
          <w:tab w:val="center" w:pos="1348"/>
          <w:tab w:val="center" w:pos="3018"/>
        </w:tabs>
        <w:spacing w:after="0" w:line="240" w:lineRule="auto"/>
        <w:ind w:left="-720" w:right="-960"/>
        <w:rPr>
          <w:rFonts w:ascii="Times New Roman" w:hAnsi="Times New Roman" w:cs="Times New Roman"/>
          <w:sz w:val="20"/>
          <w:szCs w:val="20"/>
        </w:rPr>
      </w:pPr>
      <w:r w:rsidRPr="005172F5">
        <w:rPr>
          <w:rFonts w:ascii="Times New Roman" w:hAnsi="Times New Roman" w:cs="Times New Roman"/>
          <w:b/>
          <w:sz w:val="20"/>
          <w:szCs w:val="20"/>
        </w:rPr>
        <w:t>2.3.3.</w:t>
      </w:r>
      <w:r>
        <w:rPr>
          <w:rFonts w:ascii="Times New Roman" w:eastAsia="Arial" w:hAnsi="Times New Roman" w:cs="Times New Roman"/>
          <w:sz w:val="20"/>
          <w:szCs w:val="20"/>
        </w:rPr>
        <w:t>Preturile</w:t>
      </w:r>
      <w:r w:rsidR="001F1591" w:rsidRPr="002F51A1">
        <w:rPr>
          <w:rFonts w:ascii="Times New Roman" w:eastAsia="Arial" w:hAnsi="Times New Roman" w:cs="Times New Roman"/>
          <w:sz w:val="20"/>
          <w:szCs w:val="20"/>
        </w:rPr>
        <w:t>prevăzut</w:t>
      </w:r>
      <w:r>
        <w:rPr>
          <w:rFonts w:ascii="Times New Roman" w:eastAsia="Arial" w:hAnsi="Times New Roman" w:cs="Times New Roman"/>
          <w:sz w:val="20"/>
          <w:szCs w:val="20"/>
        </w:rPr>
        <w:t>ein anexa nr. 1</w:t>
      </w:r>
      <w:r w:rsidR="001F1591" w:rsidRPr="002F51A1">
        <w:rPr>
          <w:rFonts w:ascii="Times New Roman" w:eastAsia="Arial" w:hAnsi="Times New Roman" w:cs="Times New Roman"/>
          <w:sz w:val="20"/>
          <w:szCs w:val="20"/>
        </w:rPr>
        <w:t xml:space="preserve"> nu </w:t>
      </w:r>
      <w:r>
        <w:rPr>
          <w:rFonts w:ascii="Times New Roman" w:eastAsia="Arial" w:hAnsi="Times New Roman" w:cs="Times New Roman"/>
          <w:sz w:val="20"/>
          <w:szCs w:val="20"/>
        </w:rPr>
        <w:t xml:space="preserve">sunt </w:t>
      </w:r>
      <w:r w:rsidR="001F1591" w:rsidRPr="002F51A1">
        <w:rPr>
          <w:rFonts w:ascii="Times New Roman" w:eastAsia="Arial" w:hAnsi="Times New Roman" w:cs="Times New Roman"/>
          <w:sz w:val="20"/>
          <w:szCs w:val="20"/>
        </w:rPr>
        <w:t>ferm</w:t>
      </w:r>
      <w:r>
        <w:rPr>
          <w:rFonts w:ascii="Times New Roman" w:eastAsia="Arial" w:hAnsi="Times New Roman" w:cs="Times New Roman"/>
          <w:sz w:val="20"/>
          <w:szCs w:val="20"/>
        </w:rPr>
        <w:t>e</w:t>
      </w:r>
      <w:r w:rsidR="001F1591" w:rsidRPr="002F51A1">
        <w:rPr>
          <w:rFonts w:ascii="Times New Roman" w:eastAsia="Arial" w:hAnsi="Times New Roman" w:cs="Times New Roman"/>
          <w:sz w:val="20"/>
          <w:szCs w:val="20"/>
        </w:rPr>
        <w:t>. Pre</w:t>
      </w:r>
      <w:r>
        <w:rPr>
          <w:rFonts w:ascii="Times New Roman" w:eastAsia="Arial" w:hAnsi="Times New Roman" w:cs="Times New Roman"/>
          <w:sz w:val="20"/>
          <w:szCs w:val="20"/>
        </w:rPr>
        <w:t>turile se vor</w:t>
      </w:r>
      <w:r w:rsidR="001F1591" w:rsidRPr="002F51A1">
        <w:rPr>
          <w:rFonts w:ascii="Times New Roman" w:eastAsia="Arial" w:hAnsi="Times New Roman" w:cs="Times New Roman"/>
          <w:sz w:val="20"/>
          <w:szCs w:val="20"/>
        </w:rPr>
        <w:t xml:space="preserve">ajusta conform mecanismuluiprevăzut la art. 2.3.8.  </w:t>
      </w:r>
    </w:p>
    <w:p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2.3.5 </w:t>
      </w:r>
      <w:r w:rsidRPr="002F51A1">
        <w:rPr>
          <w:rFonts w:ascii="Times New Roman" w:eastAsia="Arial" w:hAnsi="Times New Roman" w:cs="Times New Roman"/>
          <w:sz w:val="20"/>
          <w:szCs w:val="20"/>
        </w:rPr>
        <w:t>Formula de ajustareesteaplicabilășiînmăsuraîn care se ajusteazădoarprețulContractelorSubsecvente, anterior modificăriiAcordului-Cadru</w:t>
      </w:r>
    </w:p>
    <w:p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2.3.6 </w:t>
      </w:r>
      <w:r w:rsidRPr="002F51A1">
        <w:rPr>
          <w:rFonts w:ascii="Times New Roman" w:eastAsia="Arial" w:hAnsi="Times New Roman" w:cs="Times New Roman"/>
          <w:sz w:val="20"/>
          <w:szCs w:val="20"/>
        </w:rPr>
        <w:t>Prețurile sunt exprimateîn lei, fără TVA şi</w:t>
      </w:r>
      <w:r w:rsidR="00B43C05">
        <w:rPr>
          <w:rFonts w:ascii="Times New Roman" w:eastAsia="Arial" w:hAnsi="Times New Roman" w:cs="Times New Roman"/>
          <w:sz w:val="20"/>
          <w:szCs w:val="20"/>
        </w:rPr>
        <w:t>includ</w:t>
      </w:r>
      <w:r w:rsidRPr="002F51A1">
        <w:rPr>
          <w:rFonts w:ascii="Times New Roman" w:eastAsia="Arial" w:hAnsi="Times New Roman" w:cs="Times New Roman"/>
          <w:sz w:val="20"/>
          <w:szCs w:val="20"/>
        </w:rPr>
        <w:t xml:space="preserve">toatecheltuielileocazionate de furnizareașilivrareaProduselor, (inclusiv, darfără a se limita la, costurile legate de monitorizarealivrăriiProduselor, de emitereafacturilor etc.). </w:t>
      </w:r>
    </w:p>
    <w:p w:rsidR="00B85E56" w:rsidRPr="002F51A1" w:rsidRDefault="001F1591" w:rsidP="005172F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2.3.7 </w:t>
      </w:r>
      <w:r w:rsidRPr="002F51A1">
        <w:rPr>
          <w:rFonts w:ascii="Times New Roman" w:eastAsia="Arial" w:hAnsi="Times New Roman" w:cs="Times New Roman"/>
          <w:sz w:val="20"/>
          <w:szCs w:val="20"/>
        </w:rPr>
        <w:t>Înmăsuraîn care pre</w:t>
      </w:r>
      <w:r w:rsidR="005172F5">
        <w:rPr>
          <w:rFonts w:ascii="Times New Roman" w:eastAsia="Arial" w:hAnsi="Times New Roman" w:cs="Times New Roman"/>
          <w:sz w:val="20"/>
          <w:szCs w:val="20"/>
        </w:rPr>
        <w:t>turile</w:t>
      </w:r>
      <w:r w:rsidRPr="002F51A1">
        <w:rPr>
          <w:rFonts w:ascii="Times New Roman" w:eastAsia="Arial" w:hAnsi="Times New Roman" w:cs="Times New Roman"/>
          <w:sz w:val="20"/>
          <w:szCs w:val="20"/>
        </w:rPr>
        <w:t xml:space="preserve"> indicat</w:t>
      </w:r>
      <w:r w:rsidR="005172F5">
        <w:rPr>
          <w:rFonts w:ascii="Times New Roman" w:eastAsia="Arial" w:hAnsi="Times New Roman" w:cs="Times New Roman"/>
          <w:sz w:val="20"/>
          <w:szCs w:val="20"/>
        </w:rPr>
        <w:t>ein anexa nr. 1</w:t>
      </w:r>
      <w:r w:rsidRPr="002F51A1">
        <w:rPr>
          <w:rFonts w:ascii="Times New Roman" w:eastAsia="Arial" w:hAnsi="Times New Roman" w:cs="Times New Roman"/>
          <w:sz w:val="20"/>
          <w:szCs w:val="20"/>
        </w:rPr>
        <w:t xml:space="preserve"> se ajusteazăpotrivitdispozițiilor din Acordul-Cadru, prețulContractuluiSubsecvent se modificăîn mod corespunzătorpentruprodusele care se livrează ulterior modificăriidispozițiilor din acordul-cadru.  </w:t>
      </w:r>
    </w:p>
    <w:p w:rsidR="00B85E56" w:rsidRPr="0077362B" w:rsidRDefault="001F1591" w:rsidP="005172F5">
      <w:pPr>
        <w:spacing w:after="0" w:line="240" w:lineRule="auto"/>
        <w:ind w:left="-720" w:right="-960"/>
        <w:jc w:val="both"/>
        <w:rPr>
          <w:rFonts w:ascii="Times New Roman" w:eastAsia="Arial" w:hAnsi="Times New Roman" w:cs="Times New Roman"/>
          <w:sz w:val="20"/>
          <w:szCs w:val="20"/>
        </w:rPr>
      </w:pPr>
      <w:r w:rsidRPr="0077362B">
        <w:rPr>
          <w:rFonts w:ascii="Times New Roman" w:eastAsia="Arial" w:hAnsi="Times New Roman" w:cs="Times New Roman"/>
          <w:b/>
          <w:sz w:val="20"/>
          <w:szCs w:val="20"/>
        </w:rPr>
        <w:t xml:space="preserve">2.3.8 </w:t>
      </w:r>
      <w:r w:rsidRPr="0077362B">
        <w:rPr>
          <w:rFonts w:ascii="Times New Roman" w:eastAsia="Arial" w:hAnsi="Times New Roman" w:cs="Times New Roman"/>
          <w:sz w:val="20"/>
          <w:szCs w:val="20"/>
        </w:rPr>
        <w:t xml:space="preserve">Prețulcontractuluiva fi ajustatdupăurmătoareaformulă: </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Pr>
          <w:rFonts w:ascii="Times New Roman" w:eastAsiaTheme="minorHAnsi" w:hAnsi="Times New Roman" w:cs="Times New Roman"/>
          <w:sz w:val="20"/>
          <w:szCs w:val="16"/>
        </w:rPr>
        <w:t>In cazulmedicamentelorsiproduselorfarmaceutice ale carorpreturimaximale sunt reglementate de acte normative / administrative emise de autoritatilestatului:</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 xml:space="preserve">Pa = Pi x PmaxCANAMED-A / PmaxCANAMED-I, </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unde:</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Pa = Pretulactualizat, ca urmare a modificarii CANAMED</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Pi = Pretul initial, pe bazacaruia a fostincheiatacordulcadru</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PmaxCANAMED-A = Pretul maximal cu ridicata al produsuluipublicat in Anexeleactelor normative/ administrative emise de autoritatilestatului (MS, CNAS, etc) cu scopulmodificariipreturilor, la data actualizarii</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PmaxCANAMED-I = Pretul maximal cu ridicata al produsuluipublicat in Anexeleactelor normative/administrative emise de autoritatilestatului (MS, CNAS, etc) cu scopulmodificariipreturilor, la termenullimita de depunereaofertelor.</w:t>
      </w:r>
    </w:p>
    <w:p w:rsid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p>
    <w:p w:rsidR="00B43C05" w:rsidRPr="00B43C05" w:rsidRDefault="00B43C05" w:rsidP="00B43C05">
      <w:pPr>
        <w:autoSpaceDE w:val="0"/>
        <w:autoSpaceDN w:val="0"/>
        <w:adjustRightInd w:val="0"/>
        <w:spacing w:after="0" w:line="240" w:lineRule="auto"/>
        <w:ind w:left="-720" w:right="-960"/>
        <w:jc w:val="both"/>
        <w:rPr>
          <w:rFonts w:ascii="Times New Roman" w:eastAsiaTheme="minorHAnsi" w:hAnsi="Times New Roman" w:cs="Times New Roman"/>
          <w:sz w:val="20"/>
          <w:szCs w:val="16"/>
        </w:rPr>
      </w:pPr>
      <w:r w:rsidRPr="00B43C05">
        <w:rPr>
          <w:rFonts w:ascii="Times New Roman" w:eastAsia="Arial" w:hAnsi="Times New Roman" w:cs="Times New Roman"/>
          <w:sz w:val="20"/>
          <w:szCs w:val="20"/>
        </w:rPr>
        <w:t>Promitentii-Furnizoriivoraveaobligatia de a instiintaautoritateacontractanta cu privire la publicareaactelor de modificareapreturilorsi de a solicitaactualizareaacestorainainte de incheiereacontractuluisubsecvent.Solicitarea de actualizare a pretuluivacontinedenumireaactuluinormativ / administrativ de modificare, emitentul, numarul de inregistraresi data publicarii in MonitorulOficial, numarulacorduluicadru, produsulpentru care se solicitaactualizarea, formula aplicatasipretulactualizat.</w:t>
      </w:r>
    </w:p>
    <w:p w:rsidR="005172F5" w:rsidRPr="0077362B" w:rsidRDefault="005172F5" w:rsidP="0077362B">
      <w:pPr>
        <w:spacing w:after="0" w:line="240" w:lineRule="auto"/>
        <w:ind w:left="-720" w:right="-960"/>
        <w:jc w:val="both"/>
        <w:rPr>
          <w:rFonts w:ascii="Times New Roman" w:eastAsia="Arial" w:hAnsi="Times New Roman" w:cs="Times New Roman"/>
          <w:sz w:val="20"/>
          <w:szCs w:val="20"/>
        </w:rPr>
      </w:pP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In cazulproduselor ale carorpreturimaximale nu sunt reglementate de acte normative / administrative emise de autoritatilestatului:</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Pentruprodusele care nu fac obiectul CANAMED / actelor normative / administrative cecontinpreturimaximale cu ridicatasau in cazuldispozitivelormedicale, revizuireapreturilor se varealizaanual, doar la solicitareapromitentului-furnizor, începând cu a 13-a lună de accord cadru, utilizandurmatoarea formula de actualizare:</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Pa = Pi x IPCn/ 100,</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unde:</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Pa=Prețulactualizat al produsului</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Pi=Prețulinițialprevăzutîn contract sauprețul de la ultima ajustare</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IPCn= IndicelePrețurilor de Consum (exprimatînprocente) pentrugrupa „marfurinealimentare”, publicat de InstitutulNațional de Statistică (INS).</w:t>
      </w:r>
    </w:p>
    <w:p w:rsid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p>
    <w:p w:rsidR="00B43C05" w:rsidRPr="00B43C05" w:rsidRDefault="00B43C05" w:rsidP="00B43C05">
      <w:pPr>
        <w:tabs>
          <w:tab w:val="left" w:pos="1134"/>
          <w:tab w:val="left" w:pos="5710"/>
          <w:tab w:val="left" w:pos="5946"/>
          <w:tab w:val="left" w:pos="7871"/>
        </w:tabs>
        <w:spacing w:after="0" w:line="240" w:lineRule="auto"/>
        <w:ind w:left="-720" w:right="-960"/>
        <w:jc w:val="both"/>
        <w:rPr>
          <w:rFonts w:ascii="Times New Roman" w:eastAsia="Arial" w:hAnsi="Times New Roman" w:cs="Times New Roman"/>
          <w:sz w:val="20"/>
          <w:szCs w:val="20"/>
        </w:rPr>
      </w:pPr>
      <w:r w:rsidRPr="00B43C05">
        <w:rPr>
          <w:rFonts w:ascii="Times New Roman" w:eastAsia="Arial" w:hAnsi="Times New Roman" w:cs="Times New Roman"/>
          <w:sz w:val="20"/>
          <w:szCs w:val="20"/>
        </w:rPr>
        <w:t>Ajustarea se va face prinaplicareaindicelui IPC mediu annual pentrucategoria „marfurinealimentare”, comunicat de INS pentruultimele 12 lunifață de luna semnăriicontractuluisubsecvent.”</w:t>
      </w:r>
    </w:p>
    <w:p w:rsidR="005172F5" w:rsidRPr="002F51A1" w:rsidRDefault="005172F5" w:rsidP="002F51A1">
      <w:pPr>
        <w:spacing w:after="0" w:line="240" w:lineRule="auto"/>
        <w:ind w:left="-720" w:right="-960" w:hanging="645"/>
        <w:jc w:val="both"/>
        <w:rPr>
          <w:rFonts w:ascii="Times New Roman" w:hAnsi="Times New Roman" w:cs="Times New Roman"/>
          <w:sz w:val="20"/>
          <w:szCs w:val="20"/>
        </w:rPr>
      </w:pPr>
    </w:p>
    <w:p w:rsidR="00B85E56" w:rsidRPr="002F51A1" w:rsidRDefault="001B358C" w:rsidP="002F51A1">
      <w:pPr>
        <w:pStyle w:val="Heading4"/>
        <w:tabs>
          <w:tab w:val="center" w:pos="666"/>
          <w:tab w:val="center" w:pos="2237"/>
        </w:tabs>
        <w:spacing w:after="0" w:line="240" w:lineRule="auto"/>
        <w:ind w:left="-720" w:right="-960" w:firstLine="0"/>
        <w:rPr>
          <w:rFonts w:ascii="Times New Roman" w:hAnsi="Times New Roman" w:cs="Times New Roman"/>
          <w:sz w:val="20"/>
          <w:szCs w:val="20"/>
        </w:rPr>
      </w:pPr>
      <w:r>
        <w:rPr>
          <w:rFonts w:ascii="Times New Roman" w:hAnsi="Times New Roman" w:cs="Times New Roman"/>
          <w:sz w:val="20"/>
          <w:szCs w:val="20"/>
        </w:rPr>
        <w:t xml:space="preserve">2.4 </w:t>
      </w:r>
      <w:r w:rsidR="001F1591" w:rsidRPr="002F51A1">
        <w:rPr>
          <w:rFonts w:ascii="Times New Roman" w:hAnsi="Times New Roman" w:cs="Times New Roman"/>
          <w:sz w:val="20"/>
          <w:szCs w:val="20"/>
        </w:rPr>
        <w:t>DurataAcordului-Cadru</w:t>
      </w:r>
    </w:p>
    <w:p w:rsidR="00B85E56" w:rsidRPr="002F51A1" w:rsidRDefault="001B358C" w:rsidP="001B358C">
      <w:pPr>
        <w:tabs>
          <w:tab w:val="center" w:pos="1348"/>
          <w:tab w:val="center" w:pos="5091"/>
        </w:tabs>
        <w:spacing w:after="0" w:line="240" w:lineRule="auto"/>
        <w:ind w:left="-360" w:right="-960" w:hanging="360"/>
        <w:rPr>
          <w:rFonts w:ascii="Times New Roman" w:hAnsi="Times New Roman" w:cs="Times New Roman"/>
          <w:sz w:val="20"/>
          <w:szCs w:val="20"/>
        </w:rPr>
      </w:pPr>
      <w:r>
        <w:rPr>
          <w:rFonts w:ascii="Times New Roman" w:eastAsia="Arial" w:hAnsi="Times New Roman" w:cs="Times New Roman"/>
          <w:b/>
          <w:sz w:val="20"/>
          <w:szCs w:val="20"/>
        </w:rPr>
        <w:t xml:space="preserve">2.4.1 </w:t>
      </w:r>
      <w:r w:rsidR="001F1591" w:rsidRPr="002F51A1">
        <w:rPr>
          <w:rFonts w:ascii="Times New Roman" w:eastAsia="Arial" w:hAnsi="Times New Roman" w:cs="Times New Roman"/>
          <w:sz w:val="20"/>
          <w:szCs w:val="20"/>
        </w:rPr>
        <w:t xml:space="preserve">Acordul-cadruintrăînvigoare la data semnării sale de către ultima dintrepărți.  </w:t>
      </w:r>
    </w:p>
    <w:p w:rsidR="00B85E56" w:rsidRPr="002F51A1" w:rsidRDefault="001F1591" w:rsidP="001B358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2.4.2 </w:t>
      </w:r>
      <w:r w:rsidRPr="002F51A1">
        <w:rPr>
          <w:rFonts w:ascii="Times New Roman" w:eastAsia="Arial" w:hAnsi="Times New Roman" w:cs="Times New Roman"/>
          <w:sz w:val="20"/>
          <w:szCs w:val="20"/>
        </w:rPr>
        <w:t>Acordul-Cadru se încheiepentru o perioa</w:t>
      </w:r>
      <w:r w:rsidRPr="0077362B">
        <w:rPr>
          <w:rFonts w:ascii="Times New Roman" w:eastAsia="Arial" w:hAnsi="Times New Roman" w:cs="Times New Roman"/>
          <w:sz w:val="20"/>
          <w:szCs w:val="20"/>
        </w:rPr>
        <w:t>dă</w:t>
      </w:r>
      <w:r w:rsidR="007374EA" w:rsidRPr="0077362B">
        <w:rPr>
          <w:rFonts w:ascii="Times New Roman" w:eastAsia="Arial" w:hAnsi="Times New Roman" w:cs="Times New Roman"/>
          <w:b/>
          <w:sz w:val="20"/>
          <w:szCs w:val="20"/>
        </w:rPr>
        <w:t>36</w:t>
      </w:r>
      <w:r w:rsidR="001B358C" w:rsidRPr="0077362B">
        <w:rPr>
          <w:rFonts w:ascii="Times New Roman" w:eastAsia="Arial" w:hAnsi="Times New Roman" w:cs="Times New Roman"/>
          <w:b/>
          <w:sz w:val="20"/>
          <w:szCs w:val="20"/>
        </w:rPr>
        <w:t xml:space="preserve"> de luni</w:t>
      </w:r>
      <w:r w:rsidRPr="0077362B">
        <w:rPr>
          <w:rFonts w:ascii="Times New Roman" w:eastAsia="Arial" w:hAnsi="Times New Roman" w:cs="Times New Roman"/>
          <w:sz w:val="20"/>
          <w:szCs w:val="20"/>
        </w:rPr>
        <w:t>,</w:t>
      </w:r>
      <w:r w:rsidRPr="002F51A1">
        <w:rPr>
          <w:rFonts w:ascii="Times New Roman" w:eastAsia="Arial" w:hAnsi="Times New Roman" w:cs="Times New Roman"/>
          <w:sz w:val="20"/>
          <w:szCs w:val="20"/>
        </w:rPr>
        <w:t xml:space="preserve">și produce efecteefect de la data intrării sale învigoare. </w:t>
      </w:r>
    </w:p>
    <w:p w:rsidR="00B85E56" w:rsidRDefault="001F1591" w:rsidP="001B358C">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2.4.3 </w:t>
      </w:r>
      <w:r w:rsidRPr="002F51A1">
        <w:rPr>
          <w:rFonts w:ascii="Times New Roman" w:eastAsia="Arial" w:hAnsi="Times New Roman" w:cs="Times New Roman"/>
          <w:sz w:val="20"/>
          <w:szCs w:val="20"/>
        </w:rPr>
        <w:t xml:space="preserve">ÎncetareaAcordului-Cadru nu afecteazăContracteleSubsecventeaflateînderulare la data încetăriiacestuia. Acestecontractecontinuăsă fie executatepentruperioadapentru care ele au fostîncheiate.  </w:t>
      </w:r>
    </w:p>
    <w:p w:rsidR="00B85E56" w:rsidRPr="002F51A1" w:rsidRDefault="001F1591" w:rsidP="002F51A1">
      <w:pPr>
        <w:pStyle w:val="Heading4"/>
        <w:tabs>
          <w:tab w:val="center" w:pos="666"/>
          <w:tab w:val="center" w:pos="4026"/>
        </w:tabs>
        <w:spacing w:after="0" w:line="240" w:lineRule="auto"/>
        <w:ind w:left="-720" w:right="-960" w:firstLine="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001B358C">
        <w:rPr>
          <w:rFonts w:ascii="Times New Roman" w:hAnsi="Times New Roman" w:cs="Times New Roman"/>
          <w:sz w:val="20"/>
          <w:szCs w:val="20"/>
        </w:rPr>
        <w:t xml:space="preserve">2.5 </w:t>
      </w:r>
      <w:r w:rsidRPr="002F51A1">
        <w:rPr>
          <w:rFonts w:ascii="Times New Roman" w:hAnsi="Times New Roman" w:cs="Times New Roman"/>
          <w:sz w:val="20"/>
          <w:szCs w:val="20"/>
        </w:rPr>
        <w:t>Livrareaproduselor care fac obiectulContractelorSubsecvente</w:t>
      </w:r>
    </w:p>
    <w:p w:rsidR="00B85E56" w:rsidRPr="002F51A1" w:rsidRDefault="001F1591" w:rsidP="00786AB8">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2.5.1 </w:t>
      </w:r>
      <w:r w:rsidRPr="002F51A1">
        <w:rPr>
          <w:rFonts w:ascii="Times New Roman" w:eastAsia="Arial" w:hAnsi="Times New Roman" w:cs="Times New Roman"/>
          <w:sz w:val="20"/>
          <w:szCs w:val="20"/>
        </w:rPr>
        <w:t xml:space="preserve">Produsele care vor fi livrateînbazaContractuluiSubsecventvor fi livrateînsuccesiuneași cu respectareatermenelorprevăzuteîngraficul de livrăriactualizatdupăsemnareaContractuluiSubsecvent. </w:t>
      </w:r>
    </w:p>
    <w:p w:rsidR="00B85E56" w:rsidRPr="002F51A1" w:rsidRDefault="001F1591" w:rsidP="00786AB8">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2.5.2 </w:t>
      </w:r>
      <w:r w:rsidRPr="009A7BF9">
        <w:rPr>
          <w:rFonts w:ascii="Times New Roman" w:eastAsia="Arial" w:hAnsi="Times New Roman" w:cs="Times New Roman"/>
          <w:sz w:val="20"/>
          <w:szCs w:val="20"/>
        </w:rPr>
        <w:t>Promitentul-Furnizorareobligația de a livra integral și</w:t>
      </w:r>
      <w:r w:rsidR="001E3225" w:rsidRPr="009A7BF9">
        <w:rPr>
          <w:rFonts w:ascii="Times New Roman" w:eastAsia="Arial" w:hAnsi="Times New Roman" w:cs="Times New Roman"/>
          <w:sz w:val="20"/>
          <w:szCs w:val="20"/>
        </w:rPr>
        <w:t>in termen de maxim 5 zilelucratoare de la primireacontractuluisemnatsiinregistrat de catreautoritateacontractanta</w:t>
      </w:r>
      <w:r w:rsidRPr="009A7BF9">
        <w:rPr>
          <w:rFonts w:ascii="Times New Roman" w:eastAsia="Arial" w:hAnsi="Times New Roman" w:cs="Times New Roman"/>
          <w:sz w:val="20"/>
          <w:szCs w:val="20"/>
        </w:rPr>
        <w:t>produselecontractate.</w:t>
      </w:r>
      <w:r w:rsidRPr="002F51A1">
        <w:rPr>
          <w:rFonts w:ascii="Times New Roman" w:eastAsia="Arial" w:hAnsi="Times New Roman" w:cs="Times New Roman"/>
          <w:sz w:val="20"/>
          <w:szCs w:val="20"/>
        </w:rPr>
        <w:t xml:space="preserve">Acesteatrebuielivrate integral, astfel cum s-a prevăzutîngraficul de livrări, încazcontrar, Promitentul-Achizitorpoaterefuza integral preluareaacestora. </w:t>
      </w:r>
    </w:p>
    <w:p w:rsidR="00B85E56" w:rsidRPr="002F51A1" w:rsidRDefault="001F1591" w:rsidP="00786AB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Promitentul-Achizitorpoateacceptalivrareaparțialăîncondițiileprevăzute la art. 2.6.3.  </w:t>
      </w:r>
    </w:p>
    <w:p w:rsidR="00FA7485"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2.5.3 </w:t>
      </w:r>
      <w:r w:rsidRPr="002F51A1">
        <w:rPr>
          <w:rFonts w:ascii="Times New Roman" w:eastAsia="Arial" w:hAnsi="Times New Roman" w:cs="Times New Roman"/>
          <w:sz w:val="20"/>
          <w:szCs w:val="20"/>
        </w:rPr>
        <w:t xml:space="preserve">Nerespectareatermenului de livrare, astfel cum el a foststabilitîncuprinsulgraficului de livrăriactualizat la momentulîncheieriiContractuluiSubsecventvaatrage automat penalizărileprevăzutepentruneîndeplinirea/îndeplinireanecorespunzătoareaobligațiilorcontractuale de cătrePromitentul-Furnizor. </w:t>
      </w:r>
    </w:p>
    <w:p w:rsidR="00B85E56" w:rsidRPr="002F51A1"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2.5.4 </w:t>
      </w:r>
      <w:r w:rsidRPr="002F51A1">
        <w:rPr>
          <w:rFonts w:ascii="Times New Roman" w:eastAsia="Arial" w:hAnsi="Times New Roman" w:cs="Times New Roman"/>
          <w:sz w:val="20"/>
          <w:szCs w:val="20"/>
        </w:rPr>
        <w:t xml:space="preserve">ÎnvederealivrăriiProduselorînbazafiecărui Contract Subsecvent, acesteavor fi ambalate, etichetate, transportateșiasigurate de cătrePromitentul-Furnizorrespectândprevederile din Caietul de sarcini. </w:t>
      </w:r>
    </w:p>
    <w:p w:rsidR="00B85E56" w:rsidRPr="002F51A1" w:rsidRDefault="001F1591" w:rsidP="001B358C">
      <w:pPr>
        <w:tabs>
          <w:tab w:val="center" w:pos="1348"/>
          <w:tab w:val="center" w:pos="528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2.5.5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Produselevor fi livrate la adresele de livrare indicate îndocumentația de atribuire. .</w:t>
      </w:r>
    </w:p>
    <w:p w:rsidR="00B85E56" w:rsidRPr="002F51A1" w:rsidRDefault="001F1591" w:rsidP="00FA7485">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2.5.6 </w:t>
      </w:r>
      <w:r w:rsidRPr="002F51A1">
        <w:rPr>
          <w:rFonts w:ascii="Times New Roman" w:eastAsia="Arial" w:hAnsi="Times New Roman" w:cs="Times New Roman"/>
          <w:sz w:val="20"/>
          <w:szCs w:val="20"/>
        </w:rPr>
        <w:t xml:space="preserve">Modalitatea de realizare a livrăriiesteceaindicată de Promitentul-FurnizorînOfertasa. Promitentul-FurnizortrebuiesănotificePromitentul- Achizitorșisăîitransmităacestuiaurmătoareleinformațiiprivindlivrarea: </w:t>
      </w:r>
    </w:p>
    <w:p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data expedierii, </w:t>
      </w:r>
    </w:p>
    <w:p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numărulcomenziitransmise, </w:t>
      </w:r>
    </w:p>
    <w:p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listaProduselorincluseînlivrare, cu indicareaprețuluiunitar, a cantitățiiși a valoriitotale, </w:t>
      </w:r>
    </w:p>
    <w:p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data de livrare la Locullivrăriiindicat de cătrePromitentul-Achizitor, </w:t>
      </w:r>
    </w:p>
    <w:p w:rsidR="00B85E56" w:rsidRPr="002F51A1" w:rsidRDefault="001F1591" w:rsidP="001B358C">
      <w:pPr>
        <w:numPr>
          <w:ilvl w:val="0"/>
          <w:numId w:val="5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datele de identificare ale livratorului. </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2.5.7 </w:t>
      </w:r>
      <w:r w:rsidRPr="002F51A1">
        <w:rPr>
          <w:rFonts w:ascii="Times New Roman" w:eastAsia="Arial" w:hAnsi="Times New Roman" w:cs="Times New Roman"/>
          <w:sz w:val="20"/>
          <w:szCs w:val="20"/>
        </w:rPr>
        <w:t>Verificareaîndepliniriiobligațiilorcontractuale de cătrePromitentul-Furnizorșievaluareastadiuluiactivităților din Contractul</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Subsecvent, însensulrespectăriitermenelorstabilitepentrulivrareaProduselor, se face prinraportarela</w:t>
      </w:r>
      <w:r w:rsidR="00FA7485">
        <w:rPr>
          <w:rFonts w:ascii="Times New Roman" w:eastAsia="Arial" w:hAnsi="Times New Roman" w:cs="Times New Roman"/>
          <w:sz w:val="20"/>
          <w:szCs w:val="20"/>
        </w:rPr>
        <w:t>conținutulgraficul de livrare</w:t>
      </w:r>
    </w:p>
    <w:p w:rsidR="00B85E56" w:rsidRPr="002F51A1" w:rsidRDefault="001F1591" w:rsidP="001B358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actualizatînurmaîncheieriiContractuluiSubsecvent. </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2.5.8 </w:t>
      </w:r>
      <w:r w:rsidRPr="002F51A1">
        <w:rPr>
          <w:rFonts w:ascii="Times New Roman" w:eastAsia="Arial" w:hAnsi="Times New Roman" w:cs="Times New Roman"/>
          <w:sz w:val="20"/>
          <w:szCs w:val="20"/>
        </w:rPr>
        <w:t>Încazulîn care, pe durataContractuluiSubsecvent, Promitentul-Achizitorconstatășicons</w:t>
      </w:r>
      <w:r w:rsidR="00FA7485">
        <w:rPr>
          <w:rFonts w:ascii="Times New Roman" w:eastAsia="Arial" w:hAnsi="Times New Roman" w:cs="Times New Roman"/>
          <w:sz w:val="20"/>
          <w:szCs w:val="20"/>
        </w:rPr>
        <w:t>iderăcălivrareaProduselor nu</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 xml:space="preserve">respectăeșalonareafizicăaactivităților, astfel cum estestabilităpringraficul de livrare, Promitentul-Achizitor are obligația de a </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solicitaPromitentului-Furnizorsăprezintegraficulactualizat, iaracesta din urmă are obligația de a</w:t>
      </w:r>
      <w:r w:rsidR="00FA7485">
        <w:rPr>
          <w:rFonts w:ascii="Times New Roman" w:eastAsia="Arial" w:hAnsi="Times New Roman" w:cs="Times New Roman"/>
          <w:sz w:val="20"/>
          <w:szCs w:val="20"/>
        </w:rPr>
        <w:t>prezentagraficulrevizuit, în</w:t>
      </w:r>
    </w:p>
    <w:p w:rsidR="00B85E56" w:rsidRPr="002F51A1" w:rsidRDefault="001F1591" w:rsidP="001B358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vedereaîndepliniriiobligațiilor la data stabilităînContractulSubsecvent. </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2.5.9 </w:t>
      </w:r>
      <w:r w:rsidRPr="002F51A1">
        <w:rPr>
          <w:rFonts w:ascii="Times New Roman" w:eastAsia="Arial" w:hAnsi="Times New Roman" w:cs="Times New Roman"/>
          <w:sz w:val="20"/>
          <w:szCs w:val="20"/>
        </w:rPr>
        <w:t xml:space="preserve">Modificareagraficului de livrareactualizatșiacceptat de cătrePromitentul-Achizitorînconformitate cu dispozițiile art. 2.5.1. nu </w:t>
      </w:r>
    </w:p>
    <w:p w:rsidR="00FA7485"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 xml:space="preserve">afecteazădreptulPromitentului-Achizitor de a percepepenalitățileaferentelivrării cu întârziere a Produselorfață de datele la care </w:t>
      </w:r>
    </w:p>
    <w:p w:rsidR="00B85E56" w:rsidRDefault="001F1591" w:rsidP="001B358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acesteaurmausă fie livratepotrivitgraficuluiactualizat la momentulsemn</w:t>
      </w:r>
      <w:r w:rsidR="001B358C">
        <w:rPr>
          <w:rFonts w:ascii="Times New Roman" w:eastAsia="Arial" w:hAnsi="Times New Roman" w:cs="Times New Roman"/>
          <w:sz w:val="20"/>
          <w:szCs w:val="20"/>
        </w:rPr>
        <w:t xml:space="preserve">ăriiContractuluiSubsecvent. </w:t>
      </w:r>
    </w:p>
    <w:p w:rsidR="00B85E56" w:rsidRPr="002F51A1" w:rsidRDefault="00FA7485" w:rsidP="00EC33B5">
      <w:pPr>
        <w:pStyle w:val="Heading4"/>
        <w:tabs>
          <w:tab w:val="center" w:pos="666"/>
          <w:tab w:val="center" w:pos="2082"/>
        </w:tabs>
        <w:spacing w:after="0" w:line="240" w:lineRule="auto"/>
        <w:ind w:left="-720" w:right="-960" w:firstLine="0"/>
        <w:rPr>
          <w:rFonts w:ascii="Times New Roman" w:hAnsi="Times New Roman" w:cs="Times New Roman"/>
          <w:sz w:val="20"/>
          <w:szCs w:val="20"/>
        </w:rPr>
      </w:pPr>
      <w:r>
        <w:rPr>
          <w:rFonts w:ascii="Times New Roman" w:eastAsia="Calibri" w:hAnsi="Times New Roman" w:cs="Times New Roman"/>
          <w:sz w:val="20"/>
          <w:szCs w:val="20"/>
        </w:rPr>
        <w:t>2.6.</w:t>
      </w:r>
      <w:r w:rsidR="001F1591" w:rsidRPr="002F51A1">
        <w:rPr>
          <w:rFonts w:ascii="Times New Roman" w:hAnsi="Times New Roman" w:cs="Times New Roman"/>
          <w:sz w:val="20"/>
          <w:szCs w:val="20"/>
        </w:rPr>
        <w:t>Recepțiaproduselor</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2.6.1 </w:t>
      </w:r>
      <w:r w:rsidRPr="002F51A1">
        <w:rPr>
          <w:rFonts w:ascii="Times New Roman" w:eastAsia="Arial" w:hAnsi="Times New Roman" w:cs="Times New Roman"/>
          <w:sz w:val="20"/>
          <w:szCs w:val="20"/>
        </w:rPr>
        <w:t xml:space="preserve">Promitentul-Achizitor are obligația de aefectuarecepțiaProduselorlivrateși de a încheiaprocesele-verbale de recepțiepotrivitproceduriidescriseînCaietul de Sarcini.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2.6.2 </w:t>
      </w:r>
      <w:r w:rsidRPr="002F51A1">
        <w:rPr>
          <w:rFonts w:ascii="Times New Roman" w:eastAsia="Arial" w:hAnsi="Times New Roman" w:cs="Times New Roman"/>
          <w:sz w:val="20"/>
          <w:szCs w:val="20"/>
        </w:rPr>
        <w:t>Recepțiacantitativășicalitativă a produselor se efectueazăîn</w:t>
      </w:r>
      <w:r w:rsidRPr="00FA7485">
        <w:rPr>
          <w:rFonts w:ascii="Times New Roman" w:eastAsia="Arial" w:hAnsi="Times New Roman" w:cs="Times New Roman"/>
          <w:b/>
          <w:sz w:val="20"/>
          <w:szCs w:val="20"/>
        </w:rPr>
        <w:t>maximum</w:t>
      </w:r>
      <w:r w:rsidR="00FA7485" w:rsidRPr="00FA7485">
        <w:rPr>
          <w:rFonts w:ascii="Times New Roman" w:eastAsia="Arial" w:hAnsi="Times New Roman" w:cs="Times New Roman"/>
          <w:b/>
          <w:sz w:val="20"/>
          <w:szCs w:val="20"/>
        </w:rPr>
        <w:t xml:space="preserve"> 2</w:t>
      </w:r>
      <w:r w:rsidRPr="00FA7485">
        <w:rPr>
          <w:rFonts w:ascii="Times New Roman" w:eastAsia="Arial" w:hAnsi="Times New Roman" w:cs="Times New Roman"/>
          <w:b/>
          <w:sz w:val="20"/>
          <w:szCs w:val="20"/>
        </w:rPr>
        <w:t>zilelucrătoare de la livrare</w:t>
      </w:r>
      <w:r w:rsidRPr="002F51A1">
        <w:rPr>
          <w:rFonts w:ascii="Times New Roman" w:eastAsia="Arial" w:hAnsi="Times New Roman" w:cs="Times New Roman"/>
          <w:sz w:val="20"/>
          <w:szCs w:val="20"/>
        </w:rPr>
        <w:t xml:space="preserve">șiconstăînefectuareaurmătoareloroperațiuni: </w:t>
      </w:r>
    </w:p>
    <w:p w:rsidR="00B85E56" w:rsidRPr="002F51A1" w:rsidRDefault="001F1591" w:rsidP="00FA7485">
      <w:pPr>
        <w:numPr>
          <w:ilvl w:val="0"/>
          <w:numId w:val="56"/>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recepțiacantitativăreprezintăinspectareașiverificareaprinnumărareaproduselorfurnizate; </w:t>
      </w:r>
    </w:p>
    <w:p w:rsidR="00B85E56" w:rsidRPr="002F51A1" w:rsidRDefault="001F1591" w:rsidP="00FA7485">
      <w:pPr>
        <w:numPr>
          <w:ilvl w:val="0"/>
          <w:numId w:val="56"/>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recepțiacalitativăînvedereaverificăriiconformitățiiproduselorfurnizate cu specificațiile din propunereatehnicășiva fi efectuată de cătrePromitentulAchizitorpebazadocumentelorprezentate de Furnizorastfel cum sunt solicitate princaietul de sarcini.  </w:t>
      </w:r>
    </w:p>
    <w:p w:rsidR="00B85E56" w:rsidRPr="002F51A1" w:rsidRDefault="001F1591" w:rsidP="00FA7485">
      <w:pPr>
        <w:tabs>
          <w:tab w:val="center" w:pos="1348"/>
          <w:tab w:val="center" w:pos="4420"/>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2.6.3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Încazuluneilivrăriparțiale a ProduselorPromitentul-Achizitor: </w:t>
      </w:r>
    </w:p>
    <w:p w:rsidR="00B85E56" w:rsidRPr="002F51A1" w:rsidRDefault="001F1591" w:rsidP="00FA7485">
      <w:pPr>
        <w:numPr>
          <w:ilvl w:val="0"/>
          <w:numId w:val="5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are dreptul de a refuzapreluareaProduselorsolicitândlivrareacantitățiiintegraleaacestora, situațieîn care are dreptul de a percepepenalitățipentruexecutareanecorespunzătoareaobligației de a livraProduseleîntermeneleprevăzuteîngraficul de livrări; </w:t>
      </w:r>
    </w:p>
    <w:p w:rsidR="00B85E56" w:rsidRPr="002F51A1" w:rsidRDefault="001F1591" w:rsidP="00FA7485">
      <w:pPr>
        <w:numPr>
          <w:ilvl w:val="0"/>
          <w:numId w:val="5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aacceptalivrareaparțială a Produselorfăcândmențiunilecorespunzătoareînprocesul-verbal de recepțiecantitativă, situațieîn care are dreptul de a percepepenalitățipentruexecutareaparțialnecorespunzătoareaobligației de a livraProduseleîntermeneleprevăzuteînGraficul de Livrări. Penalitățilevor fi calculate înraport de valoareaProduselor care nu au fostlivrate la termen.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2.6.4 </w:t>
      </w:r>
      <w:r w:rsidRPr="002F51A1">
        <w:rPr>
          <w:rFonts w:ascii="Times New Roman" w:eastAsia="Arial" w:hAnsi="Times New Roman" w:cs="Times New Roman"/>
          <w:sz w:val="20"/>
          <w:szCs w:val="20"/>
        </w:rPr>
        <w:t xml:space="preserve">Promitentul-Achizitor are obligația de a consemnaînprocesul-verbal de recepțiefaptuldacăProdusele au fostlivrateîncantitateasolicitatășicăprezintăcaracteristicileprevăzuteînAcordul-Cadru, ContractulSubsecventșidocumentația de atribuire.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2.6.5 </w:t>
      </w:r>
      <w:r w:rsidRPr="002F51A1">
        <w:rPr>
          <w:rFonts w:ascii="Times New Roman" w:eastAsia="Arial" w:hAnsi="Times New Roman" w:cs="Times New Roman"/>
          <w:sz w:val="20"/>
          <w:szCs w:val="20"/>
        </w:rPr>
        <w:t xml:space="preserve">Promitentul-Achizitor are obligația ca la momentulîncheieriiprocesului-verbal de recepție al Produselorsăindicetoatedefectelesauneconformitățileaparente ale Produselor, săîicomunice de îndatăacesteaspectePromitentului-Furnizorșisăîiprecizezepentru care din următoareleremediioptează: </w:t>
      </w:r>
    </w:p>
    <w:p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Reparareaproduselor de cătrePromitentul-Furnizor; </w:t>
      </w:r>
    </w:p>
    <w:p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Înlocuireaproduselor care nu au fostacceptatesauînprivințacărora s-au ridicatobiecții – înacestecondiții se stabilește un termen rezonabil, indicatîncuprinsulprocesului-verbal, în care Promitentul-Furnizor are dreptulsăînlocuiascăbunul/remediezedefectele/neconformitățilebunului. Acordareaacestui termen suplimentar nu afecteazădreptulPromitentului-Achizitor de a percepepenalități de întârzierepentruperioadacuprinsăîntremomentul la care trebuiau predate bunurileșimomentul la care bunurile au fostînlocuite/au fost remediate defectelebunului; </w:t>
      </w:r>
    </w:p>
    <w:p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Rezoluțiunea/rezilierea (dupăcaz) integralăsauparțială, dupăcaz, a ContractuluiSubsecvent; </w:t>
      </w:r>
    </w:p>
    <w:p w:rsidR="00B85E56" w:rsidRPr="002F51A1" w:rsidRDefault="001F1591" w:rsidP="00FA7485">
      <w:pPr>
        <w:numPr>
          <w:ilvl w:val="0"/>
          <w:numId w:val="5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RemediereadefectelorProdusului de cătrePromitentul-Achizitor, pe cheltuialaPromitentului-Furnizor. Înaceastăsituațieplataaferentăcosturilorva fi reținută din garanția de bunăexecuție, înmăsuraîn care aceastaacoperă integral acestecosturi. Înmăsuraîn care garanția de bună-execuție nu acoperă integral costurile, Promitentul-Furnizor are obligația de aachitasumaaferentăremedieriidefectelorbunuluiîn termen de 5 zile de la recepționareafacturii. PromitentulFurnizor are obligația de a reîntregigaranția de bună-execuțieîn termen de 5 zile de la data la care i s-a comunicatefectuareaplății de cătrePromitentulAchizitordacăviciile sunt descoperite pe parcursulderulăriicontractului. .Dacăviciile/neconformitățilebunului sunt descoperite ulterior încetăriicontractuluirecuperareaprejudiciuluicauzat se va face potrivitnormelor de dreptcomun.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2.6.6 </w:t>
      </w:r>
      <w:r w:rsidRPr="002F51A1">
        <w:rPr>
          <w:rFonts w:ascii="Times New Roman" w:eastAsia="Arial" w:hAnsi="Times New Roman" w:cs="Times New Roman"/>
          <w:sz w:val="20"/>
          <w:szCs w:val="20"/>
        </w:rPr>
        <w:t xml:space="preserve">Înipotezaîn care Promitentul-Achizitor a refuzat/a făcutobiecțiidoarînprivințauneicantitățiparțiale de bunurișiaacordatPromitentului-Furnizordreptul de a înlocui/remediadeficiențelebunului, acesta are dreptul de a rezoluționa/reziliaparțialcontractul, doarînceeacepriveștebunurile care nu au fostpreluatesauînprivințacărora s-au solicitatremedieri, iarPromitentul-Furnizor nu le-a remediat.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2.6.7 </w:t>
      </w:r>
      <w:r w:rsidRPr="002F51A1">
        <w:rPr>
          <w:rFonts w:ascii="Times New Roman" w:eastAsia="Arial" w:hAnsi="Times New Roman" w:cs="Times New Roman"/>
          <w:sz w:val="20"/>
          <w:szCs w:val="20"/>
        </w:rPr>
        <w:t xml:space="preserve">Însituațiaîn care Promitentul-Achizitorconstatăexistențaunorvicii/neconformitățiascunse ale bunului, acesta are obligațiasă le aducă la cunoștințăPromitentulFurnizorîn termen de 2 zilelucrătoare de la momentul la care le-a descoperit. </w:t>
      </w:r>
    </w:p>
    <w:p w:rsidR="00B85E56" w:rsidRPr="002F51A1" w:rsidRDefault="001F1591" w:rsidP="00FA7485">
      <w:pPr>
        <w:tabs>
          <w:tab w:val="center" w:pos="1348"/>
          <w:tab w:val="center" w:pos="461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2.6.8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Însituațiaprevăzută de art. 2.6.7. Promitentul-Achizitor are dreptul: </w:t>
      </w:r>
    </w:p>
    <w:p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 rezoluționa/rezilia integral/parțial, dupăcaz, ContractulSubsecvent; </w:t>
      </w:r>
    </w:p>
    <w:p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 a solicitaPromitentului-Furnizorsăînlocuiascăbunurile care nu au fostacceptatesauînprivințacărora s-au ridicatobiecții – înacestecondiții se stabilește un termen rezonabilîn care Promitentul-Furnizor are dreptulsăînlocuiascăbunul/remediezedeficiențelebunului. Acordareaacestui termen suplimentar nu afecteazădreptulPromitentului-Achizitor de a percepepenalități de întârzierepentruperioadacuprinsăîntremomentul la care trebuiau predate bunurileșimomentul la care bunurile au fostînlocuite/au fost remediate defectelebunului; </w:t>
      </w:r>
    </w:p>
    <w:p w:rsidR="00B85E56" w:rsidRPr="002F51A1" w:rsidRDefault="001F1591" w:rsidP="00FA7485">
      <w:pPr>
        <w:numPr>
          <w:ilvl w:val="0"/>
          <w:numId w:val="5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lastRenderedPageBreak/>
        <w:t xml:space="preserve">de a remediadefectelebunului, pe cheltuialaPromitentului-Furnizor. Înaceastăsituațieplataaferentăcosturilorva fi reținută din garanția de bunăexecuție, înmăsuraîn care aceastaacoperă integral acestecosturi. Înmăsuraîn care garanția de bună-execuție nu acoperă integral costurile, Promitentul-Furnizor are obligația de aachitasumaaferentăremedieriidefectelorbunuluiîn termen de 5 zile de la recepționareafacturii. Promitentul-Furnizor are obligația de a reîntregigaranția de bună-execuțieîn termen de 5 zile de la data la care i s-a comunicatefectuareaplății de cătrePromitentul-Achizitordacăviciile sunt descoperite pe parcursulderulăriicontractului. Dacăviciile/neconformitățilebunului sunt descoperite ulterior încetăriicontractuluirecuperareaprejudiciuluicauzat se va face potrivitnormelor de dreptcomun. </w:t>
      </w:r>
    </w:p>
    <w:p w:rsidR="00B85E56" w:rsidRPr="002F51A1" w:rsidRDefault="001F1591" w:rsidP="00FA748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2.6.9 </w:t>
      </w:r>
      <w:r w:rsidRPr="002F51A1">
        <w:rPr>
          <w:rFonts w:ascii="Times New Roman" w:eastAsia="Arial" w:hAnsi="Times New Roman" w:cs="Times New Roman"/>
          <w:sz w:val="20"/>
          <w:szCs w:val="20"/>
        </w:rPr>
        <w:t xml:space="preserve">Înipotezaîn care Promitentul-Achizitor a refuzat/a făcutobiecțiidoarînprivințauneicantitățiparțiale de bunurișiaacordatPromitentului-Furnizordreptul de a înlocui/remediadeficiențelebunului, acesta are dreptul de a rezoluționa/reziliaparțialcontractul, doarînceeacepriveștebunurile care nu au fostpreluatesauînprivințacărora s-au solicitatremedieri, iarPromitentul-Furnizor nu le-a remediat. </w:t>
      </w:r>
    </w:p>
    <w:p w:rsidR="00B85E56" w:rsidRDefault="001F1591" w:rsidP="00FA748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2.6.10 </w:t>
      </w:r>
      <w:r w:rsidRPr="002F51A1">
        <w:rPr>
          <w:rFonts w:ascii="Times New Roman" w:eastAsia="Arial" w:hAnsi="Times New Roman" w:cs="Times New Roman"/>
          <w:sz w:val="20"/>
          <w:szCs w:val="20"/>
        </w:rPr>
        <w:t xml:space="preserve">Promitentul-Achizitor are obligația ca la momentulefectuăriirecepțieicalitative a bunuluisăîncheieprocesul-verbal final de recepție al bunurilor, document înbazacăruiaPromitentul-Furnizorpoatesolicitaachitareaprețului.  </w:t>
      </w:r>
    </w:p>
    <w:p w:rsidR="00EC33B5" w:rsidRPr="008F7B73" w:rsidRDefault="00EC33B5" w:rsidP="008F7B73">
      <w:pPr>
        <w:spacing w:after="0" w:line="240" w:lineRule="auto"/>
        <w:ind w:left="-720" w:right="-960"/>
        <w:jc w:val="both"/>
        <w:rPr>
          <w:rFonts w:ascii="Times New Roman" w:hAnsi="Times New Roman"/>
          <w:b/>
          <w:sz w:val="32"/>
        </w:rPr>
      </w:pPr>
      <w:r w:rsidRPr="008F7B73">
        <w:rPr>
          <w:rFonts w:ascii="Times New Roman" w:hAnsi="Times New Roman"/>
          <w:b/>
        </w:rPr>
        <w:t>2.6.11 T</w:t>
      </w:r>
      <w:r w:rsidRPr="008F7B73">
        <w:rPr>
          <w:rFonts w:ascii="Times New Roman" w:eastAsia="Times New Roman" w:hAnsi="Times New Roman"/>
          <w:b/>
        </w:rPr>
        <w:t>ermen</w:t>
      </w:r>
      <w:r w:rsidR="008F7B73" w:rsidRPr="008F7B73">
        <w:rPr>
          <w:rFonts w:ascii="Times New Roman" w:eastAsia="Times New Roman" w:hAnsi="Times New Roman"/>
          <w:b/>
        </w:rPr>
        <w:t>ul</w:t>
      </w:r>
      <w:r w:rsidRPr="008F7B73">
        <w:rPr>
          <w:rFonts w:ascii="Times New Roman" w:eastAsia="Times New Roman" w:hAnsi="Times New Roman"/>
          <w:b/>
        </w:rPr>
        <w:t xml:space="preserve"> de valabilitateva fi de </w:t>
      </w:r>
      <w:r w:rsidRPr="008F7B73">
        <w:rPr>
          <w:rFonts w:ascii="Times New Roman" w:hAnsi="Times New Roman"/>
          <w:b/>
          <w:szCs w:val="16"/>
          <w:lang w:val="en-GB" w:eastAsia="en-GB"/>
        </w:rPr>
        <w:t>cel putin 6 luni de la momentulsemnariiprocesului verbal de receptie</w:t>
      </w:r>
      <w:r w:rsidR="008F7B73" w:rsidRPr="008F7B73">
        <w:rPr>
          <w:rFonts w:ascii="Times New Roman" w:hAnsi="Times New Roman"/>
          <w:b/>
          <w:szCs w:val="16"/>
          <w:lang w:val="en-GB" w:eastAsia="en-GB"/>
        </w:rPr>
        <w:t>faraobiectiuni.</w:t>
      </w:r>
    </w:p>
    <w:p w:rsidR="00B85E56" w:rsidRPr="002F51A1" w:rsidRDefault="001F1591" w:rsidP="002F51A1">
      <w:pPr>
        <w:pStyle w:val="Heading4"/>
        <w:tabs>
          <w:tab w:val="center" w:pos="666"/>
          <w:tab w:val="center" w:pos="192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2.7 </w:t>
      </w:r>
      <w:r w:rsidRPr="002F51A1">
        <w:rPr>
          <w:rFonts w:ascii="Times New Roman" w:hAnsi="Times New Roman" w:cs="Times New Roman"/>
          <w:sz w:val="20"/>
          <w:szCs w:val="20"/>
        </w:rPr>
        <w:tab/>
        <w:t>Facturareșiplăți</w:t>
      </w:r>
    </w:p>
    <w:p w:rsidR="00CB49AC" w:rsidRPr="00CB49AC"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2.7.1 </w:t>
      </w:r>
      <w:r w:rsidRPr="002F51A1">
        <w:rPr>
          <w:rFonts w:ascii="Times New Roman" w:eastAsia="Arial" w:hAnsi="Times New Roman" w:cs="Times New Roman"/>
          <w:sz w:val="20"/>
          <w:szCs w:val="20"/>
        </w:rPr>
        <w:t xml:space="preserve">Plățile care urmează a fi realizateîncadrulContractelorSubsecvente se vor face numaidupăemitereafacturii ca urmareaaprobării de cătrePromitentul-Achizitorîndepliniriiobligațiilor de cătrePromitentul-FurnizorînceeacepriveștelivrareaProduselor, încondițiileCaietului de sarcini. </w:t>
      </w:r>
    </w:p>
    <w:p w:rsidR="00B85E56" w:rsidRPr="002F51A1" w:rsidRDefault="00CB49AC" w:rsidP="002F51A1">
      <w:pPr>
        <w:tabs>
          <w:tab w:val="center" w:pos="1348"/>
          <w:tab w:val="center" w:pos="2969"/>
        </w:tabs>
        <w:spacing w:after="0" w:line="240" w:lineRule="auto"/>
        <w:ind w:left="-720" w:right="-960"/>
        <w:rPr>
          <w:rFonts w:ascii="Times New Roman" w:hAnsi="Times New Roman" w:cs="Times New Roman"/>
          <w:sz w:val="20"/>
          <w:szCs w:val="20"/>
        </w:rPr>
      </w:pPr>
      <w:r>
        <w:rPr>
          <w:rFonts w:ascii="Times New Roman" w:eastAsia="Arial" w:hAnsi="Times New Roman" w:cs="Times New Roman"/>
          <w:b/>
          <w:sz w:val="20"/>
          <w:szCs w:val="20"/>
        </w:rPr>
        <w:t xml:space="preserve">2.7.2 </w:t>
      </w:r>
      <w:r w:rsidR="001F1591" w:rsidRPr="002F51A1">
        <w:rPr>
          <w:rFonts w:ascii="Times New Roman" w:eastAsia="Arial" w:hAnsi="Times New Roman" w:cs="Times New Roman"/>
          <w:sz w:val="20"/>
          <w:szCs w:val="20"/>
        </w:rPr>
        <w:t xml:space="preserve">Plățilevor fi efectuateîn lei.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2.7.3 </w:t>
      </w:r>
      <w:r w:rsidRPr="002F51A1">
        <w:rPr>
          <w:rFonts w:ascii="Times New Roman" w:eastAsia="Arial" w:hAnsi="Times New Roman" w:cs="Times New Roman"/>
          <w:sz w:val="20"/>
          <w:szCs w:val="20"/>
        </w:rPr>
        <w:t xml:space="preserve">Termenul de platăeste de </w:t>
      </w:r>
      <w:r w:rsidRPr="00CB49AC">
        <w:rPr>
          <w:rFonts w:ascii="Times New Roman" w:eastAsia="Arial" w:hAnsi="Times New Roman" w:cs="Times New Roman"/>
          <w:b/>
          <w:sz w:val="20"/>
          <w:szCs w:val="20"/>
        </w:rPr>
        <w:t xml:space="preserve">maxim </w:t>
      </w:r>
      <w:r w:rsidR="00CB49AC" w:rsidRPr="00CB49AC">
        <w:rPr>
          <w:rFonts w:ascii="Times New Roman" w:eastAsia="Arial" w:hAnsi="Times New Roman" w:cs="Times New Roman"/>
          <w:b/>
          <w:sz w:val="20"/>
          <w:szCs w:val="20"/>
        </w:rPr>
        <w:t>60 de zile</w:t>
      </w:r>
      <w:r w:rsidRPr="00510918">
        <w:rPr>
          <w:rFonts w:ascii="Times New Roman" w:eastAsia="Arial" w:hAnsi="Times New Roman" w:cs="Times New Roman"/>
          <w:bCs/>
          <w:sz w:val="20"/>
          <w:szCs w:val="20"/>
        </w:rPr>
        <w:t>de la momentulrecepționăriifacturii</w:t>
      </w:r>
      <w:r w:rsidRPr="002F51A1">
        <w:rPr>
          <w:rFonts w:ascii="Times New Roman" w:eastAsia="Arial" w:hAnsi="Times New Roman" w:cs="Times New Roman"/>
          <w:sz w:val="20"/>
          <w:szCs w:val="20"/>
        </w:rPr>
        <w:t xml:space="preserve">, conform prevederilorLegii nr. 72/2013.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2.7.4 </w:t>
      </w:r>
      <w:r w:rsidRPr="002F51A1">
        <w:rPr>
          <w:rFonts w:ascii="Times New Roman" w:eastAsia="Arial" w:hAnsi="Times New Roman" w:cs="Times New Roman"/>
          <w:sz w:val="20"/>
          <w:szCs w:val="20"/>
        </w:rPr>
        <w:t xml:space="preserve">Plata contravaloriiProduselorfurnizate se face, prinviramentbancar, înbazafacturii, emisă de cătrePromitentul-Furnizorpentrusuma la care esteîndreptățit conform prevederilorcontractuale, direct încontulPromitentului-Furnizorindicat pe factură.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2.7.5 </w:t>
      </w:r>
      <w:r w:rsidRPr="002F51A1">
        <w:rPr>
          <w:rFonts w:ascii="Times New Roman" w:eastAsia="Arial" w:hAnsi="Times New Roman" w:cs="Times New Roman"/>
          <w:sz w:val="20"/>
          <w:szCs w:val="20"/>
        </w:rPr>
        <w:t xml:space="preserve">Dacă factura are elementegreșiteși/saugreșeli de calculidentificate de PromitentulAchizitor, și sunt necesarerevizuiri, clarificărisuplimentaresaualtedocumentesuport din parteaPromitentului-Furnizor, termenulprevăzut la art. 2.7.3 pentruplatafacturii se suspendă. Repunereaîn termen se face de la momentulîndepliniriicondițiilor de formăși de fond ale facturii. </w:t>
      </w:r>
    </w:p>
    <w:p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2.7.6 </w:t>
      </w:r>
      <w:r w:rsidRPr="002F51A1">
        <w:rPr>
          <w:rFonts w:ascii="Times New Roman" w:eastAsia="Arial" w:hAnsi="Times New Roman" w:cs="Times New Roman"/>
          <w:sz w:val="20"/>
          <w:szCs w:val="20"/>
        </w:rPr>
        <w:t xml:space="preserve">Promitentul-Furnizoresterăspunzător de corectitudineașiexactitateadatelorînscriseînfacturiși se obligăsărestituiesumeleîncasateîn plus. </w:t>
      </w:r>
    </w:p>
    <w:p w:rsidR="00CB49AC" w:rsidRPr="002F51A1" w:rsidRDefault="00CB49AC" w:rsidP="002F51A1">
      <w:pPr>
        <w:spacing w:after="0" w:line="240" w:lineRule="auto"/>
        <w:ind w:left="-720" w:right="-960" w:hanging="652"/>
        <w:jc w:val="both"/>
        <w:rPr>
          <w:rFonts w:ascii="Times New Roman" w:hAnsi="Times New Roman" w:cs="Times New Roman"/>
          <w:sz w:val="20"/>
          <w:szCs w:val="20"/>
        </w:rPr>
      </w:pPr>
    </w:p>
    <w:p w:rsidR="00B85E56" w:rsidRPr="002F51A1" w:rsidRDefault="001F1591" w:rsidP="002F51A1">
      <w:pPr>
        <w:pStyle w:val="Heading2"/>
        <w:tabs>
          <w:tab w:val="center" w:pos="585"/>
          <w:tab w:val="center" w:pos="318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 </w:t>
      </w:r>
      <w:r w:rsidRPr="002F51A1">
        <w:rPr>
          <w:rFonts w:ascii="Times New Roman" w:hAnsi="Times New Roman" w:cs="Times New Roman"/>
          <w:sz w:val="20"/>
          <w:szCs w:val="20"/>
        </w:rPr>
        <w:tab/>
        <w:t xml:space="preserve">CAPITOLUL 3 – OBLIGAȚIILE PĂRȚILOR </w:t>
      </w:r>
    </w:p>
    <w:p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3.1 Obligațiile generale ale Promitentului-Achizitorreferitoare la atribuireaContractelorSubsecventeîncazulAcordului-Cadrufărăreluareacompetiției</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3.1.1 </w:t>
      </w:r>
      <w:r w:rsidRPr="002F51A1">
        <w:rPr>
          <w:rFonts w:ascii="Times New Roman" w:eastAsia="Arial" w:hAnsi="Times New Roman" w:cs="Times New Roman"/>
          <w:sz w:val="20"/>
          <w:szCs w:val="20"/>
        </w:rPr>
        <w:t xml:space="preserve">Promitentul-Achizitor are obligația de a nuîncheia pe durata de existență a Acordului-Cadrualtecontracte de achizițiesaualteacorduricadru cu alțioperatori economici care săaibă ca obiectlivrareaproduselorprevăzute la art. 2.2.1. din acordul-cadru.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3.1.2 </w:t>
      </w:r>
      <w:r w:rsidRPr="002F51A1">
        <w:rPr>
          <w:rFonts w:ascii="Times New Roman" w:eastAsia="Arial" w:hAnsi="Times New Roman" w:cs="Times New Roman"/>
          <w:sz w:val="20"/>
          <w:szCs w:val="20"/>
        </w:rPr>
        <w:t xml:space="preserve">Promitentul-Achizitor are obligația, ca înfuncție de necesități, dacă decide săachiziționezeprodusedintreceleprevăzute la art. 2.2.1. din Acordul-Cadru, săîncheieContracteleSubsecvente cu unuldintrePromitenții-Furnizori, parte la acordul-cadru, potrivitdispozițiilor art. 3.1.3.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3.1.3 </w:t>
      </w:r>
      <w:r w:rsidRPr="002F51A1">
        <w:rPr>
          <w:rFonts w:ascii="Times New Roman" w:eastAsia="Arial" w:hAnsi="Times New Roman" w:cs="Times New Roman"/>
          <w:sz w:val="20"/>
          <w:szCs w:val="20"/>
        </w:rPr>
        <w:t xml:space="preserve">Înmăsuraîn care Promitentul-Achizitor decide încheiereaunui Contract Subsecvent, acesta are obligația de a notificaPromitentul-Furnizorclasat pe primul loc înprocedura de atribuire a Acordului-Cadru cu privire la solicitarea de a încheiaun ContractSubsecvent, indicândcantitatea de bunurișivaloareatotală a ContractuluiSubsecvent, indicând un termen de 3 (trei) zilelucrătoareîn care PromitentulFurnizorsăprocedeze la acordareaunuirăspuns cu privire la încheiereaContractuluiSubsecvent.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3.1.4 </w:t>
      </w:r>
      <w:r w:rsidRPr="002F51A1">
        <w:rPr>
          <w:rFonts w:ascii="Times New Roman" w:eastAsia="Arial" w:hAnsi="Times New Roman" w:cs="Times New Roman"/>
          <w:sz w:val="20"/>
          <w:szCs w:val="20"/>
        </w:rPr>
        <w:t xml:space="preserve">Înmăsuraîn care Promitentul-Furnizor nu acceptăîncheiereaContractuluiSubsecventsau nu răspundeîntermenulindicatsolicităriiPromitentului- Achizitor, acesta din urmă are obligația de a notificasuccesivceilalțiPromitențiînordineaclasării lor la procedura de atribuire a Acordului-CadruînvedereaîncheieriiContractuluiSubsecvent.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3.1.5 </w:t>
      </w:r>
      <w:r w:rsidRPr="002F51A1">
        <w:rPr>
          <w:rFonts w:ascii="Times New Roman" w:eastAsia="Arial" w:hAnsi="Times New Roman" w:cs="Times New Roman"/>
          <w:sz w:val="20"/>
          <w:szCs w:val="20"/>
        </w:rPr>
        <w:t xml:space="preserve">Înmăsuraîn care niciunuldintrePromitenții-Furnizori nu răspundesolicităriiPromitentului-Achizitorîntermenul de 3 zilelucrătoare, sau nu se aflăînuna din situațiile enumerate la art. 3.3.2. Promitentul-Achizitor are dreptul de a reziliaAcordul-Cadruși de a derula o nouăprocedură de achiziție cu privire la furnizareaproduselorprevăzute la art. 2.2.1. din contract. Organizareauneinoiproceduriestecondiționată de notificareașiașteptareatermenului de răspunspentrufiecaredintrePromitenții-Furnizori.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3.1.6 </w:t>
      </w:r>
      <w:r w:rsidRPr="002F51A1">
        <w:rPr>
          <w:rFonts w:ascii="Times New Roman" w:eastAsia="Arial" w:hAnsi="Times New Roman" w:cs="Times New Roman"/>
          <w:sz w:val="20"/>
          <w:szCs w:val="20"/>
        </w:rPr>
        <w:t xml:space="preserve">Înmăsuraîn care ContractulSubsecvent a fostrezoluționat/reziliat ca urmare a neexecutăriiacestuia de cătrePromitentul-Furnizor, iarPromitentul-Achizitordoreșteîncheiereaunui alt Contract Subsecvent care are acelașiobiect cu ContractulSubsecventrezoluționat/reziliat, Promitentul-Achizitor are obligația de a notificasuccesivceilalțiPromitenți-Furnizoriînordineaclasării lor la procedura de derulare a Acordului-CadruînvedereaîncheieriiContractuluiSubsecvent. </w:t>
      </w:r>
    </w:p>
    <w:p w:rsidR="00B85E56" w:rsidRPr="00DD0816" w:rsidRDefault="001F1591" w:rsidP="00DD0816">
      <w:pPr>
        <w:spacing w:after="0" w:line="240" w:lineRule="auto"/>
        <w:ind w:left="-360" w:right="-960" w:hanging="360"/>
        <w:rPr>
          <w:rFonts w:ascii="Times New Roman" w:hAnsi="Times New Roman" w:cs="Times New Roman"/>
          <w:b/>
          <w:bCs/>
          <w:sz w:val="20"/>
          <w:szCs w:val="20"/>
        </w:rPr>
      </w:pPr>
      <w:r w:rsidRPr="00DD0816">
        <w:rPr>
          <w:rFonts w:ascii="Times New Roman" w:hAnsi="Times New Roman" w:cs="Times New Roman"/>
          <w:b/>
          <w:bCs/>
          <w:sz w:val="20"/>
          <w:szCs w:val="20"/>
        </w:rPr>
        <w:t xml:space="preserve">3.2 </w:t>
      </w:r>
      <w:r w:rsidRPr="00DD0816">
        <w:rPr>
          <w:rFonts w:ascii="Times New Roman" w:hAnsi="Times New Roman" w:cs="Times New Roman"/>
          <w:b/>
          <w:bCs/>
          <w:sz w:val="20"/>
          <w:szCs w:val="20"/>
        </w:rPr>
        <w:tab/>
        <w:t>Obligațiile generale ale Promitentului-AchizitorîncadrulderulăriiContractelorSubsecvente</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3.2.1 </w:t>
      </w:r>
      <w:r w:rsidRPr="002F51A1">
        <w:rPr>
          <w:rFonts w:ascii="Times New Roman" w:eastAsia="Arial" w:hAnsi="Times New Roman" w:cs="Times New Roman"/>
          <w:sz w:val="20"/>
          <w:szCs w:val="20"/>
        </w:rPr>
        <w:t xml:space="preserve">Promitentul-Achizitorvapune la dispozițiaPromitentului-Furnizor, cu promptitudine, oriceinformațiiși/saudocumente pe care le dețineși care pot fi relevantepentrurealizareaobiectuluiContractuluiSubsecvent. Înmăsuraîn care PromitentulAchizitor nu furnizeazădatele/informațiile/documentele solicitate de cătrePromitentul-Furnizor, termenelestabiliteînsarcinaPromitentului-Furnizorpentrufurnizareaproduselor se prelungescîn mod corespunzător.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3.2.2 </w:t>
      </w:r>
      <w:r w:rsidRPr="002F51A1">
        <w:rPr>
          <w:rFonts w:ascii="Times New Roman" w:eastAsia="Arial" w:hAnsi="Times New Roman" w:cs="Times New Roman"/>
          <w:sz w:val="20"/>
          <w:szCs w:val="20"/>
        </w:rPr>
        <w:t xml:space="preserve">Promitentul-Achizitorîșiasumărăspundereapentruveridicitatea, corectitudineașilegalitateadatelor/informațiilor/documentelorpuse la dispozițiaPromitentuluiFurnizorînvedereaîndepliniriiContractuluiSubsecvent. Înacestsens, se prezumăcătoatedatele/informațiileprezentatePromitentului-Furnizor sunt însușite de cătreconducătorulunitățiiși/sau de cătrepersoaneleîndreptavândfuncție de decizie care au aprobatrespectiveledocumente.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3.2.3 </w:t>
      </w:r>
      <w:r w:rsidRPr="002F51A1">
        <w:rPr>
          <w:rFonts w:ascii="Times New Roman" w:eastAsia="Arial" w:hAnsi="Times New Roman" w:cs="Times New Roman"/>
          <w:sz w:val="20"/>
          <w:szCs w:val="20"/>
        </w:rPr>
        <w:t xml:space="preserve">Promitentul-Achizitor are obligația de a desemnapersoaneleresponsabile cu interacțiuneașisuportuloferitPromitentului-Furnizor.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3.2.4 </w:t>
      </w:r>
      <w:r w:rsidRPr="002F51A1">
        <w:rPr>
          <w:rFonts w:ascii="Times New Roman" w:eastAsia="Arial" w:hAnsi="Times New Roman" w:cs="Times New Roman"/>
          <w:sz w:val="20"/>
          <w:szCs w:val="20"/>
        </w:rPr>
        <w:t xml:space="preserve">Promitentul-Achizitor are obligația de a colabora cu Promitentul-Furnizorpentruaidentificaîntimp util oriceeventualeprobleme care arputeaapărea pe parcursulderulăriiContractuluiSubsecvent. </w:t>
      </w:r>
    </w:p>
    <w:p w:rsidR="00B85E56" w:rsidRDefault="001F1591" w:rsidP="00CB49AC">
      <w:pPr>
        <w:tabs>
          <w:tab w:val="center" w:pos="1348"/>
          <w:tab w:val="center" w:pos="5184"/>
        </w:tabs>
        <w:spacing w:after="0" w:line="240" w:lineRule="auto"/>
        <w:ind w:left="-360" w:right="-960" w:hanging="360"/>
        <w:rPr>
          <w:rFonts w:ascii="Times New Roman" w:eastAsia="Arial" w:hAnsi="Times New Roman" w:cs="Times New Roman"/>
          <w:sz w:val="20"/>
          <w:szCs w:val="20"/>
        </w:rPr>
      </w:pPr>
      <w:r w:rsidRPr="002F51A1">
        <w:rPr>
          <w:rFonts w:ascii="Times New Roman" w:eastAsia="Arial" w:hAnsi="Times New Roman" w:cs="Times New Roman"/>
          <w:b/>
          <w:sz w:val="20"/>
          <w:szCs w:val="20"/>
        </w:rPr>
        <w:lastRenderedPageBreak/>
        <w:t xml:space="preserve">3.2.5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Promitentul-Achizitor are obligația de aexecutaAcordul-Cadru cu bună-credință. </w:t>
      </w:r>
    </w:p>
    <w:p w:rsidR="00CB49AC" w:rsidRPr="002F51A1" w:rsidRDefault="00CB49AC" w:rsidP="00CB49AC">
      <w:pPr>
        <w:tabs>
          <w:tab w:val="center" w:pos="1348"/>
          <w:tab w:val="center" w:pos="5184"/>
        </w:tabs>
        <w:spacing w:after="0" w:line="240" w:lineRule="auto"/>
        <w:ind w:left="-360" w:right="-960" w:hanging="360"/>
        <w:rPr>
          <w:rFonts w:ascii="Times New Roman" w:hAnsi="Times New Roman" w:cs="Times New Roman"/>
          <w:sz w:val="20"/>
          <w:szCs w:val="20"/>
        </w:rPr>
      </w:pPr>
    </w:p>
    <w:p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3.3 </w:t>
      </w:r>
      <w:r w:rsidRPr="002F51A1">
        <w:rPr>
          <w:rFonts w:ascii="Times New Roman" w:hAnsi="Times New Roman" w:cs="Times New Roman"/>
          <w:sz w:val="20"/>
          <w:szCs w:val="20"/>
        </w:rPr>
        <w:tab/>
        <w:t>ObligațiileșidrepturilePromitenților-FurnizoriînAcordul-Cadrufărăreluareacompetiției</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3.3.1 </w:t>
      </w:r>
      <w:r w:rsidRPr="002F51A1">
        <w:rPr>
          <w:rFonts w:ascii="Times New Roman" w:eastAsia="Arial" w:hAnsi="Times New Roman" w:cs="Times New Roman"/>
          <w:sz w:val="20"/>
          <w:szCs w:val="20"/>
        </w:rPr>
        <w:t xml:space="preserve">Promitentul-Furnizor are obligația de a răspundesolicitărilorautoritățiiPromitentulFurnizor de a încheiași de aexecutacontractelesubsecvente solicitate.  </w:t>
      </w:r>
    </w:p>
    <w:p w:rsidR="00B85E56" w:rsidRPr="002F51A1" w:rsidRDefault="001F1591" w:rsidP="00CB49AC">
      <w:pPr>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3.3.2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Promitentul-FurnizorpoaterefuzaîncheiereaContractuluiSubsecventîncondițiile enumerate jos, acestafiindobligatcomuniceșisăjustificePromitentului-Achizitormotiveleobiective care au determinataceastăsituație. Pentruscopulsituațieidescrise, sunt considerate motive obiectiveurmătoarele, însăfără a se limita la:  </w:t>
      </w:r>
    </w:p>
    <w:p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Cazurile de forțămajorăsaucazfortuitceduc la imposibilitatea de aexecutaContractulSubsecvent, </w:t>
      </w:r>
    </w:p>
    <w:p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Situațiaîn care PromitentulFurnizor nu poateasiguracantitatea/volumul de produseîntermenulindicat de Promitentul-Achizitor, ca urmare a faptului ca datele de intrare din prezentadocumentație nu au permis o planificarecorespunzătoarecazîn care PromitentulFurnizortrebuiesăprezintepentruinformaretermenulîn care poateasiguracantitatea/volumul de produse, saudepășescvolumul maxim prevăzutîndocumentația de atribuireaferentunui Contract Subsecvent. </w:t>
      </w:r>
    </w:p>
    <w:p w:rsidR="00B85E56" w:rsidRPr="002F51A1" w:rsidRDefault="001F1591" w:rsidP="00CB49AC">
      <w:pPr>
        <w:numPr>
          <w:ilvl w:val="0"/>
          <w:numId w:val="6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Alte situații care nu sunt consecințasau nu pot fi atribuiteuneiacțiunisauinacțiuni a Promitentului-Furnizorși care sunt independente de voințaacestuia (inclusiv, darfără a se limita la, situațiaîn care Produsele/parte din acestea nu mai sunt fabricate de producător). </w:t>
      </w:r>
    </w:p>
    <w:p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3.3.3 </w:t>
      </w:r>
      <w:r w:rsidRPr="002F51A1">
        <w:rPr>
          <w:rFonts w:ascii="Times New Roman" w:eastAsia="Arial" w:hAnsi="Times New Roman" w:cs="Times New Roman"/>
          <w:sz w:val="20"/>
          <w:szCs w:val="20"/>
        </w:rPr>
        <w:t>Promitentul-FurnizorrăspundepentruprejudiciulcauzatPromitentului -Achizitorpentrurefuzulsaupentrulipsacapacității de aexecutaContracteleSubsecventeînlimitaprejudiciuluicauzat, astfel cum s-a prevăzut la art. 5.1 din Acordul-Cadru .</w:t>
      </w:r>
    </w:p>
    <w:p w:rsidR="00B85E56" w:rsidRPr="002F51A1" w:rsidRDefault="001F1591" w:rsidP="00CB49AC">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3.4 ObligațiileșidrepturilePromitenților-Furnizoriînacordul-cadru pe parcursulderulăriiContractelorSubsecvente</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 </w:t>
      </w:r>
      <w:r w:rsidRPr="002F51A1">
        <w:rPr>
          <w:rFonts w:ascii="Times New Roman" w:eastAsia="Arial" w:hAnsi="Times New Roman" w:cs="Times New Roman"/>
          <w:sz w:val="20"/>
          <w:szCs w:val="20"/>
        </w:rPr>
        <w:t xml:space="preserve">Promitentul-FurnizorvafurnizaProduseleșiîșivaîndepliniobligațiileîncondițiilestabiliteprinprezentul Acord-Cadru, cu respectareaprevederilordocumentației de atribuireșiaoferteiînbazacăreiai-a fostatribuitcontractul.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3.4.2 </w:t>
      </w:r>
      <w:r w:rsidRPr="002F51A1">
        <w:rPr>
          <w:rFonts w:ascii="Times New Roman" w:eastAsia="Arial" w:hAnsi="Times New Roman" w:cs="Times New Roman"/>
          <w:sz w:val="20"/>
          <w:szCs w:val="20"/>
        </w:rPr>
        <w:t xml:space="preserve">Promitentul-Furnizor are obligația de aasiguraresursesuficienteși cu expertizaadecvatăpentru a furnizașilivraProduseleînconformitate cu prevederileprezentului Acord-Cadru, ale ContractuluiSubsecventși ale Caietului de Sarcini.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3.4.3 </w:t>
      </w:r>
      <w:r w:rsidRPr="002F51A1">
        <w:rPr>
          <w:rFonts w:ascii="Times New Roman" w:eastAsia="Arial" w:hAnsi="Times New Roman" w:cs="Times New Roman"/>
          <w:sz w:val="20"/>
          <w:szCs w:val="20"/>
        </w:rPr>
        <w:t xml:space="preserve">Promitentul-Furnizor are obligația de a îșiîndepliniobligațiilecontractuale, cu respectareabunelorpractici din domeniu, a prevederilorlegaleșicontractualerelevante, astfelîncâtsă se asigurecăactivitățileșirezultatele sunt realizate la parametriisolicitați.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3.4.4 </w:t>
      </w:r>
      <w:r w:rsidRPr="002F51A1">
        <w:rPr>
          <w:rFonts w:ascii="Times New Roman" w:eastAsia="Arial" w:hAnsi="Times New Roman" w:cs="Times New Roman"/>
          <w:sz w:val="20"/>
          <w:szCs w:val="20"/>
        </w:rPr>
        <w:t xml:space="preserve">Promitentul-Furnizor are obligația de a colabora cu personalulPromitentuluiAchizitoralocatpentrurealizarearecepțiilor.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3.4.5 </w:t>
      </w:r>
      <w:r w:rsidRPr="002F51A1">
        <w:rPr>
          <w:rFonts w:ascii="Times New Roman" w:eastAsia="Arial" w:hAnsi="Times New Roman" w:cs="Times New Roman"/>
          <w:sz w:val="20"/>
          <w:szCs w:val="20"/>
        </w:rPr>
        <w:t xml:space="preserve">Promitentul-Furnizor are obligația de aasiguraasistențatehnicășisuportul pe care Promitentul-Achizitor le poatesolicitaîn mod rezonabil pe parcursulderulăriiContractuluiSubsecvent.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3.4.6 </w:t>
      </w:r>
      <w:r w:rsidRPr="002F51A1">
        <w:rPr>
          <w:rFonts w:ascii="Times New Roman" w:eastAsia="Arial" w:hAnsi="Times New Roman" w:cs="Times New Roman"/>
          <w:sz w:val="20"/>
          <w:szCs w:val="20"/>
        </w:rPr>
        <w:t xml:space="preserve">Promitentul-Furnizorareobligația de a respectatoateprevederilelegaleînvigoareînRomâniașisă se asigurecășiPersonalulsău, implicatînimplementareaContractuluiSubsecvent, respectăaceleașiprevederilegale. Promitentul-FurnizorvadespăgubiPromitentul-Achizitorîncazuloricărorpretențiișiacțiuniînjustițierezultate ca urmare a unoreventualeîncălcări ale prevederilorlegaleînvigoare de cătreacesta, inclusiv de cătrePersonalulsăuimplicatînimplementareaContractuluiSubsecvent.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3.4.7 </w:t>
      </w:r>
      <w:r w:rsidRPr="002F51A1">
        <w:rPr>
          <w:rFonts w:ascii="Times New Roman" w:eastAsia="Arial" w:hAnsi="Times New Roman" w:cs="Times New Roman"/>
          <w:sz w:val="20"/>
          <w:szCs w:val="20"/>
        </w:rPr>
        <w:t xml:space="preserve">Promitentul-Furnizor are obligația de a deține, la momentulintrăriiînvigoare a prezentului Acord-Cadruși pe tot parcursulderulăriiacestuiași a ContractelorSubsecvente, oricareșitoatelicențele, autorizațiileșicertificatelenecesareînvedereafurnizăriișilivrăriiProduselor, încondițiileLegii.  </w:t>
      </w:r>
    </w:p>
    <w:p w:rsidR="00CB49AC"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3.4.8 </w:t>
      </w:r>
      <w:r w:rsidRPr="002F51A1">
        <w:rPr>
          <w:rFonts w:ascii="Times New Roman" w:eastAsia="Arial" w:hAnsi="Times New Roman" w:cs="Times New Roman"/>
          <w:sz w:val="20"/>
          <w:szCs w:val="20"/>
        </w:rPr>
        <w:t>Promitentul-Furnizor are obligația de a livraProduseleînconformitate cu cerinţeletehniceşi de calitateprevăzuteînCaietul de SarcinişiOfertă, la adresa</w:t>
      </w:r>
      <w:r w:rsidR="00CB49AC" w:rsidRPr="00CB49AC">
        <w:rPr>
          <w:rFonts w:ascii="Times New Roman" w:hAnsi="Times New Roman" w:cs="Times New Roman"/>
          <w:b/>
          <w:sz w:val="20"/>
          <w:szCs w:val="20"/>
        </w:rPr>
        <w:t>SplaiulIndependentei 169, Sector 5, Bucuresti</w:t>
      </w:r>
      <w:r w:rsidR="00CB49AC">
        <w:rPr>
          <w:rFonts w:ascii="Times New Roman" w:eastAsia="Arial" w:hAnsi="Times New Roman" w:cs="Times New Roman"/>
          <w:sz w:val="20"/>
          <w:szCs w:val="20"/>
        </w:rPr>
        <w:t>.</w:t>
      </w:r>
    </w:p>
    <w:p w:rsidR="00B85E56" w:rsidRPr="002F51A1" w:rsidRDefault="001F1591" w:rsidP="00CB49AC">
      <w:pPr>
        <w:spacing w:after="0" w:line="240" w:lineRule="auto"/>
        <w:ind w:left="-360" w:right="-9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Însituațiaîn care Promitentul-Achizitorîșimodificăadresa de livrare pe parcursulderulăriiprezentului Acord-Cadru, Promitentul-Furnizor se obligăsălivrezeProdusele la nouaadresăcomunicată de Promitentul-Achizitor, fărăcosturisuplimentareînsarcinaacestuia din urmă.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3.4.9 </w:t>
      </w:r>
      <w:r w:rsidRPr="002F51A1">
        <w:rPr>
          <w:rFonts w:ascii="Times New Roman" w:eastAsia="Arial" w:hAnsi="Times New Roman" w:cs="Times New Roman"/>
          <w:sz w:val="20"/>
          <w:szCs w:val="20"/>
        </w:rPr>
        <w:t xml:space="preserve">Încazulîn care, pe parcursulderulăriiContractuluiSubsecvent, Promitentul-Furnizor se aflăînimposibilitatea de a livraProduselesaupărți din acesteadatorităunor motive obiective, neimputabileacestuia, cum sunt celeprevăzute la art. 3.3.2. ,Promitentul-FurnizorvanotificaPromitentul-Achizitorîn cel maiscurttimp cu putință.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3.4.10 </w:t>
      </w:r>
      <w:r w:rsidRPr="002F51A1">
        <w:rPr>
          <w:rFonts w:ascii="Times New Roman" w:eastAsia="Arial" w:hAnsi="Times New Roman" w:cs="Times New Roman"/>
          <w:sz w:val="20"/>
          <w:szCs w:val="20"/>
        </w:rPr>
        <w:t xml:space="preserve">Promitentul-FurnizorgaranteazăcăProduselefurnizate sunt noi, neutilizate, în stare bună de funcționare, se aflăînambalajul original șirespectăcerințele de etichetare, și nu prezintădefecte de fabricație.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3.4.11 </w:t>
      </w:r>
      <w:r w:rsidRPr="002F51A1">
        <w:rPr>
          <w:rFonts w:ascii="Times New Roman" w:eastAsia="Arial" w:hAnsi="Times New Roman" w:cs="Times New Roman"/>
          <w:sz w:val="20"/>
          <w:szCs w:val="20"/>
        </w:rPr>
        <w:t xml:space="preserve">Promitentul-Furnizor are obligația de a remedia, fărăcosturipentruPromitentulAchizitor, Produselesaupărțile din Produse la care se constatădeficiențesauabateri de la norme, standardeprevăzute de legesauCaietul de Sarcini.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3.4.12 </w:t>
      </w:r>
      <w:r w:rsidRPr="002F51A1">
        <w:rPr>
          <w:rFonts w:ascii="Times New Roman" w:eastAsia="Arial" w:hAnsi="Times New Roman" w:cs="Times New Roman"/>
          <w:sz w:val="20"/>
          <w:szCs w:val="20"/>
        </w:rPr>
        <w:t xml:space="preserve">Promitentul-Furnizor are obligația de a remediasauînlocuibunuldacă ulterior predăriiacestora se constatăexistențaunorviciisauneconformitățiascunse.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3.4.13 </w:t>
      </w:r>
      <w:r w:rsidRPr="002F51A1">
        <w:rPr>
          <w:rFonts w:ascii="Times New Roman" w:eastAsia="Arial" w:hAnsi="Times New Roman" w:cs="Times New Roman"/>
          <w:sz w:val="20"/>
          <w:szCs w:val="20"/>
        </w:rPr>
        <w:t xml:space="preserve">Promitentul-Furnizor are obligația de aasiguraambalareaProduselor conform prevederilorlegaleincidenteși ale Caietului de Sarcini, astfelîncâtProduselesăfacăfață, fărălimitare, la manipulareadură din timpultransportului, tranzituluişiexpunerii la temperaturi extreme, la soareşi la precipitațiile care arputeasăaparăîntimpultransportuluişidepozităriiînaer liber, înașafelîncâtProduselesăajungăînbună stare la adresele de livrare indicate de cătrePromitentul-Achizitor. </w:t>
      </w:r>
    </w:p>
    <w:p w:rsidR="00B85E56" w:rsidRDefault="001F1591" w:rsidP="00CB49AC">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3.4.14 </w:t>
      </w:r>
      <w:r w:rsidRPr="002F51A1">
        <w:rPr>
          <w:rFonts w:ascii="Times New Roman" w:eastAsia="Arial" w:hAnsi="Times New Roman" w:cs="Times New Roman"/>
          <w:sz w:val="20"/>
          <w:szCs w:val="20"/>
        </w:rPr>
        <w:t xml:space="preserve">Promitentul-Furnizor are obligația de a transmitePromitentului-Achizitordocumentele care însoțescProdusul/Produsele, incluzânddarfără a se limita la, certificate de calitate/conformitate, certificate de garanție, facturilecorespunzătoare, avizele de însoțire a mărfii, polițe de asigurareșioricealtedocumentenecesare. </w:t>
      </w:r>
    </w:p>
    <w:p w:rsidR="00CB49AC" w:rsidRPr="002F51A1" w:rsidRDefault="00CB49AC" w:rsidP="00CB49AC">
      <w:pPr>
        <w:spacing w:after="0" w:line="240" w:lineRule="auto"/>
        <w:ind w:left="-360" w:right="-960" w:hanging="360"/>
        <w:jc w:val="both"/>
        <w:rPr>
          <w:rFonts w:ascii="Times New Roman" w:hAnsi="Times New Roman" w:cs="Times New Roman"/>
          <w:sz w:val="20"/>
          <w:szCs w:val="20"/>
        </w:rPr>
      </w:pPr>
    </w:p>
    <w:p w:rsidR="00B85E56" w:rsidRPr="00CB49AC" w:rsidRDefault="001F1591" w:rsidP="00CB49AC">
      <w:pPr>
        <w:pStyle w:val="Heading3"/>
        <w:tabs>
          <w:tab w:val="center" w:pos="666"/>
          <w:tab w:val="center" w:pos="4077"/>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3.5 </w:t>
      </w:r>
      <w:r w:rsidRPr="002F51A1">
        <w:rPr>
          <w:rFonts w:ascii="Times New Roman" w:hAnsi="Times New Roman" w:cs="Times New Roman"/>
          <w:sz w:val="20"/>
          <w:szCs w:val="20"/>
        </w:rPr>
        <w:tab/>
        <w:t>ObligațiaPromitentului-Furnizor de a furnizagaranțiaprodusului</w:t>
      </w:r>
    </w:p>
    <w:p w:rsidR="00CB49AC" w:rsidRPr="00CB49AC" w:rsidRDefault="00CB49AC" w:rsidP="00CB49AC">
      <w:pPr>
        <w:spacing w:after="0" w:line="240" w:lineRule="auto"/>
        <w:ind w:left="-360" w:right="-960"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3.5.1 </w:t>
      </w:r>
      <w:r w:rsidRPr="00CB49AC">
        <w:rPr>
          <w:rFonts w:ascii="Times New Roman" w:eastAsia="Arial" w:hAnsi="Times New Roman" w:cs="Times New Roman"/>
          <w:sz w:val="20"/>
          <w:szCs w:val="20"/>
        </w:rPr>
        <w:t xml:space="preserve">Garanțiavaacoperiînlocuirile, inclusivridicareașireturnareaproduselordefecte, dupăcazînlocuite. GaranțiaoferităvaasigurafaptulcăProduselelivrate sunt conforme cu specificațiilecontractuale, fărăcosturisuplimentare. </w:t>
      </w:r>
    </w:p>
    <w:p w:rsidR="00CB49AC" w:rsidRPr="00CB49AC" w:rsidRDefault="00CB49AC" w:rsidP="00CB49AC">
      <w:pPr>
        <w:spacing w:after="0" w:line="240" w:lineRule="auto"/>
        <w:ind w:left="-360" w:right="-960" w:hanging="360"/>
        <w:rPr>
          <w:rFonts w:ascii="Times New Roman" w:hAnsi="Times New Roman" w:cs="Times New Roman"/>
          <w:sz w:val="20"/>
          <w:szCs w:val="20"/>
        </w:rPr>
      </w:pPr>
      <w:r w:rsidRPr="00CB49AC">
        <w:rPr>
          <w:rFonts w:ascii="Times New Roman" w:eastAsia="Arial" w:hAnsi="Times New Roman" w:cs="Times New Roman"/>
          <w:b/>
          <w:sz w:val="20"/>
          <w:szCs w:val="20"/>
        </w:rPr>
        <w:t xml:space="preserve">3.5.3 </w:t>
      </w:r>
      <w:r w:rsidRPr="00CB49AC">
        <w:rPr>
          <w:rFonts w:ascii="Times New Roman" w:eastAsia="Arial" w:hAnsi="Times New Roman" w:cs="Times New Roman"/>
          <w:b/>
          <w:sz w:val="20"/>
          <w:szCs w:val="20"/>
        </w:rPr>
        <w:tab/>
      </w:r>
      <w:r w:rsidRPr="00CB49AC">
        <w:rPr>
          <w:rFonts w:ascii="Times New Roman" w:eastAsia="Arial" w:hAnsi="Times New Roman" w:cs="Times New Roman"/>
          <w:sz w:val="20"/>
          <w:szCs w:val="20"/>
        </w:rPr>
        <w:t xml:space="preserve">Înperioada de garanțieacordatăProduselor, Promitentul-AchizitorvanotificaimediatPromitentul-Furnizor, cu privire la oriceplângeresaureclamațieintervenităînlegătură cu ProduseleachiziționateprinContractulSubsecvent. </w:t>
      </w:r>
    </w:p>
    <w:p w:rsidR="00CB49AC" w:rsidRPr="00CB49AC" w:rsidRDefault="00CB49AC" w:rsidP="00CB49AC">
      <w:pPr>
        <w:spacing w:after="0" w:line="240" w:lineRule="auto"/>
        <w:ind w:left="-360" w:right="-960"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3.5.4 </w:t>
      </w:r>
      <w:r w:rsidRPr="00CB49AC">
        <w:rPr>
          <w:rFonts w:ascii="Times New Roman" w:eastAsia="Arial" w:hAnsi="Times New Roman" w:cs="Times New Roman"/>
          <w:sz w:val="20"/>
          <w:szCs w:val="20"/>
        </w:rPr>
        <w:t xml:space="preserve">La primireauneinotificări din parteaPromitentului-Achizitor cu privire la oriceplângeresaureclamațieintervenităînlegătură cu Produsul/ProduseleachiziționateprinContractulSubsecvent, Promitentul-Furnizor are obligația de a remediasau de a înlocuiProdusul/Produsele, în termen de maxim 2 zilelucrătoare de la data primiriinotificării. </w:t>
      </w:r>
    </w:p>
    <w:p w:rsidR="00CB49AC" w:rsidRPr="00CB49AC" w:rsidRDefault="00CB49AC" w:rsidP="00CB49AC">
      <w:pPr>
        <w:spacing w:after="0" w:line="240" w:lineRule="auto"/>
        <w:ind w:left="-360" w:right="-960" w:hanging="360"/>
        <w:jc w:val="both"/>
        <w:rPr>
          <w:rFonts w:ascii="Times New Roman" w:eastAsia="Arial" w:hAnsi="Times New Roman" w:cs="Times New Roman"/>
          <w:sz w:val="20"/>
          <w:szCs w:val="20"/>
        </w:rPr>
      </w:pPr>
      <w:r w:rsidRPr="00CB49AC">
        <w:rPr>
          <w:rFonts w:ascii="Times New Roman" w:eastAsia="Arial" w:hAnsi="Times New Roman" w:cs="Times New Roman"/>
          <w:b/>
          <w:sz w:val="20"/>
          <w:szCs w:val="20"/>
        </w:rPr>
        <w:lastRenderedPageBreak/>
        <w:t xml:space="preserve">3.5.5 </w:t>
      </w:r>
      <w:r w:rsidRPr="00CB49AC">
        <w:rPr>
          <w:rFonts w:ascii="Times New Roman" w:eastAsia="Arial" w:hAnsi="Times New Roman" w:cs="Times New Roman"/>
          <w:sz w:val="20"/>
          <w:szCs w:val="20"/>
        </w:rPr>
        <w:t xml:space="preserve">Încazulîn care Promitentul-Furnizor, dupăce a fostînștiințatînconformitate cu prevederile de mai sus, nu reușeștesăremediezedefectul/defecteleîntermenulstabilit, Promitentul-Achizitor are dreptul de a solicitadaune-intereseși de a reziliaContractulSubsecvent. </w:t>
      </w:r>
    </w:p>
    <w:p w:rsidR="00B85E56" w:rsidRPr="002F51A1" w:rsidRDefault="001F1591" w:rsidP="002F51A1">
      <w:pPr>
        <w:pStyle w:val="Heading3"/>
        <w:tabs>
          <w:tab w:val="center" w:pos="666"/>
          <w:tab w:val="center" w:pos="4447"/>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3.6 </w:t>
      </w:r>
      <w:r w:rsidRPr="002F51A1">
        <w:rPr>
          <w:rFonts w:ascii="Times New Roman" w:hAnsi="Times New Roman" w:cs="Times New Roman"/>
          <w:sz w:val="20"/>
          <w:szCs w:val="20"/>
        </w:rPr>
        <w:tab/>
        <w:t>Obligația</w:t>
      </w:r>
      <w:r w:rsidR="00922CB9">
        <w:rPr>
          <w:rFonts w:ascii="Times New Roman" w:hAnsi="Times New Roman" w:cs="Times New Roman"/>
          <w:sz w:val="20"/>
          <w:szCs w:val="20"/>
        </w:rPr>
        <w:t xml:space="preserve"> </w:t>
      </w:r>
      <w:r w:rsidRPr="002F51A1">
        <w:rPr>
          <w:rFonts w:ascii="Times New Roman" w:hAnsi="Times New Roman" w:cs="Times New Roman"/>
          <w:sz w:val="20"/>
          <w:szCs w:val="20"/>
        </w:rPr>
        <w:t>Promitentului-Furnizor de a constitui</w:t>
      </w:r>
      <w:r w:rsidR="00922CB9">
        <w:rPr>
          <w:rFonts w:ascii="Times New Roman" w:hAnsi="Times New Roman" w:cs="Times New Roman"/>
          <w:sz w:val="20"/>
          <w:szCs w:val="20"/>
        </w:rPr>
        <w:t xml:space="preserve"> </w:t>
      </w:r>
      <w:r w:rsidRPr="002F51A1">
        <w:rPr>
          <w:rFonts w:ascii="Times New Roman" w:hAnsi="Times New Roman" w:cs="Times New Roman"/>
          <w:sz w:val="20"/>
          <w:szCs w:val="20"/>
        </w:rPr>
        <w:t>garanția de bună-execuție</w:t>
      </w:r>
    </w:p>
    <w:p w:rsidR="00922CB9" w:rsidRDefault="00CB49AC" w:rsidP="00563E1C">
      <w:pPr>
        <w:spacing w:after="0" w:line="240" w:lineRule="auto"/>
        <w:ind w:left="-360" w:right="-965" w:hanging="360"/>
        <w:jc w:val="both"/>
        <w:rPr>
          <w:rFonts w:ascii="Times New Roman" w:eastAsia="Arial" w:hAnsi="Times New Roman" w:cs="Times New Roman"/>
          <w:sz w:val="20"/>
          <w:szCs w:val="20"/>
        </w:rPr>
      </w:pPr>
      <w:r w:rsidRPr="00CB49AC">
        <w:rPr>
          <w:rFonts w:ascii="Times New Roman" w:eastAsia="Arial" w:hAnsi="Times New Roman" w:cs="Times New Roman"/>
          <w:b/>
          <w:sz w:val="20"/>
          <w:szCs w:val="20"/>
        </w:rPr>
        <w:t xml:space="preserve">3.6.1 </w:t>
      </w:r>
      <w:r w:rsidR="00563E1C" w:rsidRPr="00CB49AC">
        <w:rPr>
          <w:rFonts w:ascii="Times New Roman" w:eastAsia="Arial" w:hAnsi="Times New Roman" w:cs="Times New Roman"/>
          <w:sz w:val="20"/>
          <w:szCs w:val="20"/>
        </w:rPr>
        <w:t>Promitentul-Furnizor se obligă</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constituie</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garanția de bună</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execuție a contractului</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cuantum de 5 % din prețul</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contractului</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fără TVA, adică …</w:t>
      </w:r>
      <w:r w:rsidR="00922CB9">
        <w:rPr>
          <w:rFonts w:ascii="Times New Roman" w:eastAsia="Arial" w:hAnsi="Times New Roman" w:cs="Times New Roman"/>
          <w:sz w:val="20"/>
          <w:szCs w:val="20"/>
        </w:rPr>
        <w:t>……..</w:t>
      </w:r>
      <w:r w:rsidR="00563E1C" w:rsidRPr="00CB49AC">
        <w:rPr>
          <w:rFonts w:ascii="Times New Roman" w:eastAsia="Arial" w:hAnsi="Times New Roman" w:cs="Times New Roman"/>
          <w:sz w:val="20"/>
          <w:szCs w:val="20"/>
        </w:rPr>
        <w:t>……….... lei, în termen de 5 zile</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lucrătoare de la semnarea</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Contractului</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Subsecvent de ambele</w:t>
      </w:r>
      <w:r w:rsidR="00922CB9">
        <w:rPr>
          <w:rFonts w:ascii="Times New Roman" w:eastAsia="Arial" w:hAnsi="Times New Roman" w:cs="Times New Roman"/>
          <w:sz w:val="20"/>
          <w:szCs w:val="20"/>
        </w:rPr>
        <w:t xml:space="preserve"> </w:t>
      </w:r>
      <w:r w:rsidR="00563E1C" w:rsidRPr="00CB49AC">
        <w:rPr>
          <w:rFonts w:ascii="Times New Roman" w:eastAsia="Arial" w:hAnsi="Times New Roman" w:cs="Times New Roman"/>
          <w:sz w:val="20"/>
          <w:szCs w:val="20"/>
        </w:rPr>
        <w:t xml:space="preserve">părți. </w:t>
      </w:r>
    </w:p>
    <w:p w:rsidR="00922CB9" w:rsidRPr="00922CB9" w:rsidRDefault="00922CB9" w:rsidP="00922CB9">
      <w:pPr>
        <w:spacing w:after="0" w:line="240" w:lineRule="auto"/>
        <w:ind w:left="-360" w:right="-965"/>
        <w:jc w:val="both"/>
        <w:rPr>
          <w:rFonts w:ascii="Times New Roman" w:hAnsi="Times New Roman" w:cs="Times New Roman"/>
          <w:sz w:val="19"/>
          <w:szCs w:val="19"/>
        </w:rPr>
      </w:pPr>
      <w:r>
        <w:rPr>
          <w:rFonts w:ascii="Times New Roman" w:eastAsia="Arial" w:hAnsi="Times New Roman" w:cs="Times New Roman"/>
          <w:sz w:val="20"/>
          <w:szCs w:val="20"/>
        </w:rPr>
        <w:t>Acest termen poate fi prelungit la solicitarea justificata a contractantului, fara a depasi 15 zile de la data semnarii contractului de achizitie publica.</w:t>
      </w:r>
    </w:p>
    <w:p w:rsidR="00CB49AC" w:rsidRPr="00CB49AC" w:rsidRDefault="00CB49AC" w:rsidP="00563E1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3.6.2 </w:t>
      </w:r>
      <w:r w:rsidRPr="00CB49AC">
        <w:rPr>
          <w:rFonts w:ascii="Times New Roman" w:eastAsia="Arial" w:hAnsi="Times New Roman" w:cs="Times New Roman"/>
          <w:sz w:val="20"/>
          <w:szCs w:val="20"/>
        </w:rPr>
        <w:t>Promitentul-Achizitor are dreptul de 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emite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pretenții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asupra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garanției de bună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execuție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condițiile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 xml:space="preserve">prevăzute la art. 41 din HG nr. 395/2016. </w:t>
      </w:r>
    </w:p>
    <w:p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3.6.3 </w:t>
      </w:r>
      <w:r w:rsidRPr="00CB49AC">
        <w:rPr>
          <w:rFonts w:ascii="Times New Roman" w:eastAsia="Arial" w:hAnsi="Times New Roman" w:cs="Times New Roman"/>
          <w:sz w:val="20"/>
          <w:szCs w:val="20"/>
        </w:rPr>
        <w:t>Promitentul-Achizitor are obligația de a notifica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pretenția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atât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Promitentului-Furnizor, cât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emitentului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instrumentului de garantare, precizând</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obligațiile care nu au fost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respectate, precum și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 xml:space="preserve">modul de calcul al prejudiciului. </w:t>
      </w:r>
    </w:p>
    <w:p w:rsidR="00CB49AC" w:rsidRPr="00CB49AC" w:rsidRDefault="00CB49AC" w:rsidP="00CB49AC">
      <w:pPr>
        <w:spacing w:after="0" w:line="240" w:lineRule="auto"/>
        <w:ind w:left="-360" w:right="-965" w:hanging="360"/>
        <w:jc w:val="both"/>
        <w:rPr>
          <w:rFonts w:ascii="Times New Roman" w:hAnsi="Times New Roman" w:cs="Times New Roman"/>
          <w:sz w:val="20"/>
          <w:szCs w:val="20"/>
        </w:rPr>
      </w:pPr>
      <w:r w:rsidRPr="00CB49AC">
        <w:rPr>
          <w:rFonts w:ascii="Times New Roman" w:eastAsia="Arial" w:hAnsi="Times New Roman" w:cs="Times New Roman"/>
          <w:b/>
          <w:sz w:val="20"/>
          <w:szCs w:val="20"/>
        </w:rPr>
        <w:t xml:space="preserve">3.6.4 </w:t>
      </w:r>
      <w:r w:rsidRPr="00CB49AC">
        <w:rPr>
          <w:rFonts w:ascii="Times New Roman" w:eastAsia="Arial" w:hAnsi="Times New Roman" w:cs="Times New Roman"/>
          <w:sz w:val="20"/>
          <w:szCs w:val="20"/>
        </w:rPr>
        <w:t>Promitentul-Furnizor are obligația de a reîntregi/de a reconstitui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garanția de bună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execuție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în termen de 5 zile de la momentul la care aceasta a fost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reținută de către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 xml:space="preserve">Promitentul-Achizitor. </w:t>
      </w:r>
    </w:p>
    <w:p w:rsidR="00CB49AC" w:rsidRPr="00CB49AC" w:rsidRDefault="00CB49AC" w:rsidP="00CB49AC">
      <w:pPr>
        <w:spacing w:after="0" w:line="240" w:lineRule="auto"/>
        <w:ind w:left="-360" w:right="-965" w:hanging="360"/>
        <w:jc w:val="both"/>
        <w:rPr>
          <w:rFonts w:ascii="Times New Roman" w:eastAsia="Arial" w:hAnsi="Times New Roman" w:cs="Times New Roman"/>
          <w:sz w:val="20"/>
          <w:szCs w:val="20"/>
        </w:rPr>
      </w:pPr>
      <w:r w:rsidRPr="00CB49AC">
        <w:rPr>
          <w:rFonts w:ascii="Times New Roman" w:eastAsia="Arial" w:hAnsi="Times New Roman" w:cs="Times New Roman"/>
          <w:b/>
          <w:sz w:val="20"/>
          <w:szCs w:val="20"/>
        </w:rPr>
        <w:t xml:space="preserve">3.6.5 </w:t>
      </w:r>
      <w:r w:rsidRPr="00CB49AC">
        <w:rPr>
          <w:rFonts w:ascii="Times New Roman" w:eastAsia="Arial" w:hAnsi="Times New Roman" w:cs="Times New Roman"/>
          <w:sz w:val="20"/>
          <w:szCs w:val="20"/>
        </w:rPr>
        <w:t>Promitentul-Achizitor se obligă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restituie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garanţia de bună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execuţie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în cel mult 14 zile de la data întocmirii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procesului-verbal de recepţie a produselor care fac obiectul</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contractului de achiziţie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publică/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contractului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subsecvent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şi/sau de la plata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facturii finale, dacă nu a ridicat</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până la acea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dată</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pretenţii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asupra</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ei, conform art. 154</w:t>
      </w:r>
      <w:r w:rsidRPr="00CB49AC">
        <w:rPr>
          <w:rFonts w:ascii="Times New Roman" w:eastAsia="Arial" w:hAnsi="Times New Roman" w:cs="Times New Roman"/>
          <w:sz w:val="20"/>
          <w:szCs w:val="20"/>
          <w:vertAlign w:val="superscript"/>
        </w:rPr>
        <w:t xml:space="preserve">2 </w:t>
      </w:r>
      <w:r w:rsidRPr="00CB49AC">
        <w:rPr>
          <w:rFonts w:ascii="Times New Roman" w:eastAsia="Arial" w:hAnsi="Times New Roman" w:cs="Times New Roman"/>
          <w:sz w:val="20"/>
          <w:szCs w:val="20"/>
        </w:rPr>
        <w:t>din</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Legea nr. 98/2016, cu modificările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şi</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completările</w:t>
      </w:r>
      <w:r w:rsidR="00922CB9">
        <w:rPr>
          <w:rFonts w:ascii="Times New Roman" w:eastAsia="Arial" w:hAnsi="Times New Roman" w:cs="Times New Roman"/>
          <w:sz w:val="20"/>
          <w:szCs w:val="20"/>
        </w:rPr>
        <w:t xml:space="preserve"> </w:t>
      </w:r>
      <w:r w:rsidRPr="00CB49AC">
        <w:rPr>
          <w:rFonts w:ascii="Times New Roman" w:eastAsia="Arial" w:hAnsi="Times New Roman" w:cs="Times New Roman"/>
          <w:sz w:val="20"/>
          <w:szCs w:val="20"/>
        </w:rPr>
        <w:t xml:space="preserve">ulterioare. </w:t>
      </w:r>
    </w:p>
    <w:p w:rsidR="00B85E56" w:rsidRPr="002F51A1" w:rsidRDefault="001F1591" w:rsidP="002F51A1">
      <w:pPr>
        <w:pStyle w:val="Heading3"/>
        <w:tabs>
          <w:tab w:val="center" w:pos="666"/>
          <w:tab w:val="center" w:pos="2048"/>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3.7 </w:t>
      </w:r>
      <w:r w:rsidRPr="002F51A1">
        <w:rPr>
          <w:rFonts w:ascii="Times New Roman" w:hAnsi="Times New Roman" w:cs="Times New Roman"/>
          <w:sz w:val="20"/>
          <w:szCs w:val="20"/>
        </w:rPr>
        <w:tab/>
        <w:t>Obligațiile</w:t>
      </w:r>
      <w:r w:rsidR="00922CB9">
        <w:rPr>
          <w:rFonts w:ascii="Times New Roman" w:hAnsi="Times New Roman" w:cs="Times New Roman"/>
          <w:sz w:val="20"/>
          <w:szCs w:val="20"/>
        </w:rPr>
        <w:t xml:space="preserve"> </w:t>
      </w:r>
      <w:r w:rsidRPr="002F51A1">
        <w:rPr>
          <w:rFonts w:ascii="Times New Roman" w:hAnsi="Times New Roman" w:cs="Times New Roman"/>
          <w:sz w:val="20"/>
          <w:szCs w:val="20"/>
        </w:rPr>
        <w:t>Asocierii</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3.7.1 </w:t>
      </w:r>
      <w:r w:rsidRPr="002F51A1">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cazul</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 care Promitentul-Furnizor</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 potrivit</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Legii, o asociere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formată din două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sau</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mai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multe</w:t>
      </w:r>
      <w:r w:rsidR="00922CB9">
        <w:rPr>
          <w:rFonts w:ascii="Times New Roman" w:eastAsia="Arial" w:hAnsi="Times New Roman" w:cs="Times New Roman"/>
          <w:sz w:val="20"/>
          <w:szCs w:val="20"/>
        </w:rPr>
        <w:t xml:space="preserve"> personae </w:t>
      </w:r>
      <w:r w:rsidRPr="002F51A1">
        <w:rPr>
          <w:rFonts w:ascii="Times New Roman" w:eastAsia="Arial" w:hAnsi="Times New Roman" w:cs="Times New Roman"/>
          <w:sz w:val="20"/>
          <w:szCs w:val="20"/>
        </w:rPr>
        <w:t>fiecare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toate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persoane sunt responsabile individual 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solidar</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față de Promitentul-Achizitor, fiind considerate ca având</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w:t>
      </w:r>
      <w:r w:rsidR="00922CB9">
        <w:rPr>
          <w:rFonts w:ascii="Times New Roman" w:eastAsia="Arial" w:hAnsi="Times New Roman" w:cs="Times New Roman"/>
          <w:sz w:val="20"/>
          <w:szCs w:val="20"/>
        </w:rPr>
        <w:t xml:space="preserve"> commune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individuale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pentru</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realizarea</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3.7.2 </w:t>
      </w:r>
      <w:r w:rsidRPr="002F51A1">
        <w:rPr>
          <w:rFonts w:ascii="Times New Roman" w:eastAsia="Arial" w:hAnsi="Times New Roman" w:cs="Times New Roman"/>
          <w:sz w:val="20"/>
          <w:szCs w:val="20"/>
        </w:rPr>
        <w:t>Membrii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asocierii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înțeleg</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confirm </w:t>
      </w:r>
      <w:r w:rsidRPr="002F51A1">
        <w:rPr>
          <w:rFonts w:ascii="Times New Roman" w:eastAsia="Arial" w:hAnsi="Times New Roman" w:cs="Times New Roman"/>
          <w:sz w:val="20"/>
          <w:szCs w:val="20"/>
        </w:rPr>
        <w:t>că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liderul</w:t>
      </w:r>
      <w:r w:rsidR="00922CB9">
        <w:rPr>
          <w:rFonts w:ascii="Times New Roman" w:eastAsia="Arial" w:hAnsi="Times New Roman" w:cs="Times New Roman"/>
          <w:sz w:val="20"/>
          <w:szCs w:val="20"/>
        </w:rPr>
        <w:t xml:space="preserve"> stability </w:t>
      </w:r>
      <w:r w:rsidRPr="002F51A1">
        <w:rPr>
          <w:rFonts w:ascii="Times New Roman" w:eastAsia="Arial" w:hAnsi="Times New Roman" w:cs="Times New Roman"/>
          <w:sz w:val="20"/>
          <w:szCs w:val="20"/>
        </w:rPr>
        <w:t>prin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acordul de asociere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desemnat de asociere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acționeze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numele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său</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autorizat</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angajeze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asocierea</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cadrul</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Subsecvent.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3.7.3 </w:t>
      </w:r>
      <w:r w:rsidRPr="002F51A1">
        <w:rPr>
          <w:rFonts w:ascii="Times New Roman" w:eastAsia="Arial" w:hAnsi="Times New Roman" w:cs="Times New Roman"/>
          <w:sz w:val="20"/>
          <w:szCs w:val="20"/>
        </w:rPr>
        <w:t>Membrii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asocierii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înțeleg</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confirm </w:t>
      </w:r>
      <w:r w:rsidRPr="002F51A1">
        <w:rPr>
          <w:rFonts w:ascii="Times New Roman" w:eastAsia="Arial" w:hAnsi="Times New Roman" w:cs="Times New Roman"/>
          <w:sz w:val="20"/>
          <w:szCs w:val="20"/>
        </w:rPr>
        <w:t>că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liderul</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asocierii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este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autorizat</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primească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Dispoziții din partea</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Promitentului-Achizitor</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primească</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plata</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pentru</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numele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persoanelor care constituie</w:t>
      </w:r>
      <w:r w:rsidR="00922CB9">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asocierea. </w:t>
      </w:r>
    </w:p>
    <w:p w:rsidR="00B85E56" w:rsidRDefault="00CB49AC" w:rsidP="00CB49AC">
      <w:pPr>
        <w:spacing w:after="0" w:line="240" w:lineRule="auto"/>
        <w:ind w:left="-360" w:right="-960" w:hanging="360"/>
        <w:jc w:val="both"/>
        <w:rPr>
          <w:rFonts w:ascii="Times New Roman" w:eastAsia="Arial" w:hAnsi="Times New Roman" w:cs="Times New Roman"/>
          <w:sz w:val="20"/>
          <w:szCs w:val="20"/>
        </w:rPr>
      </w:pPr>
      <w:r>
        <w:rPr>
          <w:rFonts w:ascii="Times New Roman" w:eastAsia="Arial" w:hAnsi="Times New Roman" w:cs="Times New Roman"/>
          <w:b/>
          <w:sz w:val="20"/>
          <w:szCs w:val="20"/>
        </w:rPr>
        <w:t xml:space="preserve">3.7.4 </w:t>
      </w:r>
      <w:r w:rsidR="001F1591" w:rsidRPr="002F51A1">
        <w:rPr>
          <w:rFonts w:ascii="Times New Roman" w:eastAsia="Arial" w:hAnsi="Times New Roman" w:cs="Times New Roman"/>
          <w:sz w:val="20"/>
          <w:szCs w:val="20"/>
        </w:rPr>
        <w:t>Prevederile</w:t>
      </w:r>
      <w:r w:rsidR="009E5C9B">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contrare ale contractului de asociere nu sunt opozabile</w:t>
      </w:r>
      <w:r w:rsidR="009E5C9B">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Promitentului- Achizitor. </w:t>
      </w:r>
    </w:p>
    <w:p w:rsidR="00CB49AC" w:rsidRPr="002F51A1" w:rsidRDefault="00CB49AC" w:rsidP="002F51A1">
      <w:pPr>
        <w:spacing w:after="0" w:line="240" w:lineRule="auto"/>
        <w:ind w:left="-720" w:right="-960" w:hanging="652"/>
        <w:jc w:val="both"/>
        <w:rPr>
          <w:rFonts w:ascii="Times New Roman" w:hAnsi="Times New Roman" w:cs="Times New Roman"/>
          <w:sz w:val="20"/>
          <w:szCs w:val="20"/>
        </w:rPr>
      </w:pPr>
    </w:p>
    <w:p w:rsidR="00B85E56" w:rsidRPr="002F51A1" w:rsidRDefault="00CB49AC" w:rsidP="002F51A1">
      <w:pPr>
        <w:pStyle w:val="Heading2"/>
        <w:spacing w:after="0" w:line="240" w:lineRule="auto"/>
        <w:ind w:left="-720" w:right="-960"/>
        <w:rPr>
          <w:rFonts w:ascii="Times New Roman" w:hAnsi="Times New Roman" w:cs="Times New Roman"/>
          <w:sz w:val="20"/>
          <w:szCs w:val="20"/>
        </w:rPr>
      </w:pPr>
      <w:r>
        <w:rPr>
          <w:rFonts w:ascii="Times New Roman" w:hAnsi="Times New Roman" w:cs="Times New Roman"/>
          <w:sz w:val="20"/>
          <w:szCs w:val="20"/>
        </w:rPr>
        <w:t xml:space="preserve">4 </w:t>
      </w:r>
      <w:r w:rsidR="001F1591" w:rsidRPr="002F51A1">
        <w:rPr>
          <w:rFonts w:ascii="Times New Roman" w:hAnsi="Times New Roman" w:cs="Times New Roman"/>
          <w:sz w:val="20"/>
          <w:szCs w:val="20"/>
        </w:rPr>
        <w:t xml:space="preserve">CAPITOLUL 4 – ASPECTE REFERITOARE LA DERULAREA ACORDULUICADRU ȘI A CONTRACTELOR SUBSECVENTE </w:t>
      </w:r>
    </w:p>
    <w:p w:rsidR="00B85E56" w:rsidRPr="002F51A1" w:rsidRDefault="001F1591" w:rsidP="002F51A1">
      <w:pPr>
        <w:pStyle w:val="Heading3"/>
        <w:tabs>
          <w:tab w:val="center" w:pos="666"/>
          <w:tab w:val="center" w:pos="370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4.1 </w:t>
      </w:r>
      <w:r w:rsidRPr="002F51A1">
        <w:rPr>
          <w:rFonts w:ascii="Times New Roman" w:hAnsi="Times New Roman" w:cs="Times New Roman"/>
          <w:sz w:val="20"/>
          <w:szCs w:val="20"/>
        </w:rPr>
        <w:tab/>
        <w:t>Derulareașimonitorizareacontractului (dacăestecazul)</w:t>
      </w:r>
    </w:p>
    <w:p w:rsidR="00B85E56" w:rsidRPr="002F51A1" w:rsidRDefault="008561E3" w:rsidP="00CB49AC">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4.1.1</w:t>
      </w:r>
      <w:r w:rsidR="001F1591" w:rsidRPr="002F51A1">
        <w:rPr>
          <w:rFonts w:ascii="Times New Roman" w:eastAsia="Arial" w:hAnsi="Times New Roman" w:cs="Times New Roman"/>
          <w:sz w:val="20"/>
          <w:szCs w:val="20"/>
        </w:rPr>
        <w:t xml:space="preserve">Contractantul are obligațiasăelaboreze, pe perioada de furnizare a Produselor, toateRapoarteleșidocumentele solicitate conform prevederilorcuprinseînCaietul de Sarcini.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4.1.2 </w:t>
      </w:r>
      <w:r w:rsidRPr="002F51A1">
        <w:rPr>
          <w:rFonts w:ascii="Times New Roman" w:eastAsia="Arial" w:hAnsi="Times New Roman" w:cs="Times New Roman"/>
          <w:sz w:val="20"/>
          <w:szCs w:val="20"/>
        </w:rPr>
        <w:t xml:space="preserve">Aprobarea de cătreAutoritatea/entitateacontractantă a rapoartelorșidocumentelorrealizateșifurnizate de cătreContractant, va fi făcutăastfel cum estestabilitînCaietul de Sarcinișivacertificafaptulcăacestea sunt conforme cu termeniiContractului. </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4.1.3 </w:t>
      </w:r>
      <w:r w:rsidRPr="002F51A1">
        <w:rPr>
          <w:rFonts w:ascii="Times New Roman" w:eastAsia="Arial" w:hAnsi="Times New Roman" w:cs="Times New Roman"/>
          <w:sz w:val="20"/>
          <w:szCs w:val="20"/>
        </w:rPr>
        <w:t xml:space="preserve">Contractantulvaîntreprindetoatemăsurileșiacțiunilenecesaresaucorespunzătoarepentrurealizarea cel puțin a performanțelorcontractualeastfel cum sunt stabiliteînCaietul de Sarcini. </w:t>
      </w:r>
    </w:p>
    <w:p w:rsidR="00B85E56" w:rsidRPr="002F51A1" w:rsidRDefault="001F1591" w:rsidP="00CB49AC">
      <w:pPr>
        <w:tabs>
          <w:tab w:val="center" w:pos="1348"/>
          <w:tab w:val="center" w:pos="503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4.1.4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Prevedericontractualeprivindmonitorizareaperformanțelor, dacăestecazul: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intervalele de referințăstabiliteînCaietul de Sarcini, graficul de livrareesteanalizatșirevizuit, dacăestecazul, încadrulîntâlnirilor de lucrustabilite cu scopulanalizăriistadiuluiactivităților din Contract. Graficul de livrarepoate fi revizuitrespectândlimiteleimpuseprincaietul de sarcini cu privire la duratatotală a contractului, exclusivînipotezaîn care termenele de predare de pe parcursulexecutăriicontractuluisaufrecvențatermenelor la care s-a stabilitpredareabunurile nu au constituitfactori de evaluare.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Condițiileîn care se realizeazăședințele de monitorizare sunt celedescriseînCaietul de Sarcini.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Pentru prima întâlnire de monitorizare a progresului se utilizeazăversiuneagraficului de livrareactualizatăîn termen de (...) de la semnareaprezentului contract.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Pentrufiecareîntâlnire de monitorizare a progresuluiîncadrulContractuluiși de analiză a graficului de livrare, ContractantulprezintăAutorității/entitățiicontractanteinformațiile solicitate conform Caietului de Sarcini.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Pentruanalizagraficului de livrare de cătreAutoritatea/entitateacontractantășiemitereaacceptuluisau a refuzuluigraficului de livrare, Contractantul include, îndatele de intrarefurnizatepentrufiecareîntâlnire de analiză a stadiuluirealizăriiactivităților din Contract, informațiiprivindsituațiaplățilorcătreSubcontractanți, dacăestecazul.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Motivelepentru care Autoritatea/entitateacontractantăvaputeaemite un refuzpentrugraficul de livrarepropusspreaprobare sunt celespecificateînCaietul de Sarcini. </w:t>
      </w:r>
    </w:p>
    <w:p w:rsidR="00B85E56" w:rsidRPr="002F51A1" w:rsidRDefault="001F1591" w:rsidP="00CB49AC">
      <w:pPr>
        <w:numPr>
          <w:ilvl w:val="0"/>
          <w:numId w:val="6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Înintervalulstabilit, Autoritatea/entitateacontractantăcomunicăContractantuluiacceptulsaurefuzul cu privire la graficul de livrareprezentat, împreună cu motivele care au stat la bazaacceptuluisaurefuzuluiAutorității/entitățiicontractante. </w:t>
      </w:r>
    </w:p>
    <w:p w:rsidR="00B85E56" w:rsidRPr="002F51A1" w:rsidRDefault="001F1591" w:rsidP="00CB49AC">
      <w:pPr>
        <w:pStyle w:val="Heading3"/>
        <w:tabs>
          <w:tab w:val="center" w:pos="666"/>
          <w:tab w:val="center" w:pos="211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4.2 </w:t>
      </w:r>
      <w:r w:rsidRPr="002F51A1">
        <w:rPr>
          <w:rFonts w:ascii="Times New Roman" w:hAnsi="Times New Roman" w:cs="Times New Roman"/>
          <w:sz w:val="20"/>
          <w:szCs w:val="20"/>
        </w:rPr>
        <w:tab/>
        <w:t>Comunicareapărților</w:t>
      </w:r>
    </w:p>
    <w:p w:rsidR="00B85E56" w:rsidRPr="002F51A1" w:rsidRDefault="001F1591" w:rsidP="00CB49AC">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4.2.1 </w:t>
      </w:r>
      <w:r w:rsidRPr="002F51A1">
        <w:rPr>
          <w:rFonts w:ascii="Times New Roman" w:eastAsia="Arial" w:hAnsi="Times New Roman" w:cs="Times New Roman"/>
          <w:sz w:val="20"/>
          <w:szCs w:val="20"/>
        </w:rPr>
        <w:t xml:space="preserve">Orice comunicarefăcută de Părți se face înscrisși se depune personal de Partesauexpediatăprinscrisoarerecomandată cu confirmare de primiresauprin alt mijloc de comunicare care asigurăconfirmareaprimiriidocumentului. Comunicărileîntrepărți se fac înlimbaromână.  </w:t>
      </w:r>
    </w:p>
    <w:p w:rsidR="008561E3"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4.2.2 </w:t>
      </w:r>
      <w:r w:rsidRPr="002F51A1">
        <w:rPr>
          <w:rFonts w:ascii="Times New Roman" w:eastAsia="Arial" w:hAnsi="Times New Roman" w:cs="Times New Roman"/>
          <w:sz w:val="20"/>
          <w:szCs w:val="20"/>
        </w:rPr>
        <w:t xml:space="preserve">ComunicărileîntrePărți se pot face șiprin fax sau e-mail, cu condițiaconfirmăriiînscris a primiriicomunicării. </w:t>
      </w:r>
    </w:p>
    <w:p w:rsidR="00B85E56" w:rsidRPr="002F51A1" w:rsidRDefault="008561E3" w:rsidP="008561E3">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4.2.3 </w:t>
      </w:r>
      <w:r w:rsidR="001F1591" w:rsidRPr="002F51A1">
        <w:rPr>
          <w:rFonts w:ascii="Times New Roman" w:eastAsia="Arial" w:hAnsi="Times New Roman" w:cs="Times New Roman"/>
          <w:sz w:val="20"/>
          <w:szCs w:val="20"/>
        </w:rPr>
        <w:t xml:space="preserve">Adresele la care se transmit comunicările sunt următoarele: </w:t>
      </w:r>
    </w:p>
    <w:p w:rsidR="008561E3" w:rsidRPr="008561E3" w:rsidRDefault="008561E3" w:rsidP="008561E3">
      <w:pPr>
        <w:tabs>
          <w:tab w:val="center" w:pos="3121"/>
          <w:tab w:val="center" w:pos="5571"/>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PentruPromitentul-Achizitor: </w:t>
      </w:r>
      <w:r w:rsidRPr="008561E3">
        <w:rPr>
          <w:rFonts w:ascii="Times New Roman" w:eastAsia="Arial" w:hAnsi="Times New Roman" w:cs="Times New Roman"/>
          <w:sz w:val="20"/>
          <w:szCs w:val="20"/>
        </w:rPr>
        <w:tab/>
        <w:t>SpitalulUniversitar de UrgentaBucuresti</w:t>
      </w:r>
    </w:p>
    <w:p w:rsidR="008561E3" w:rsidRPr="008561E3" w:rsidRDefault="008561E3" w:rsidP="008561E3">
      <w:pPr>
        <w:tabs>
          <w:tab w:val="center" w:pos="2241"/>
          <w:tab w:val="center" w:pos="498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Adresă: </w:t>
      </w:r>
      <w:r w:rsidRPr="008561E3">
        <w:rPr>
          <w:rFonts w:ascii="Times New Roman" w:eastAsia="Arial" w:hAnsi="Times New Roman" w:cs="Times New Roman"/>
          <w:sz w:val="20"/>
          <w:szCs w:val="20"/>
        </w:rPr>
        <w:tab/>
      </w:r>
      <w:r w:rsidRPr="008561E3">
        <w:rPr>
          <w:rFonts w:ascii="Times New Roman" w:hAnsi="Times New Roman" w:cs="Times New Roman"/>
          <w:sz w:val="20"/>
          <w:szCs w:val="20"/>
        </w:rPr>
        <w:t>SplaiulIndependentei 169, Sector 5, Bucuresti</w:t>
      </w:r>
    </w:p>
    <w:p w:rsidR="008561E3" w:rsidRPr="008561E3" w:rsidRDefault="008561E3" w:rsidP="008561E3">
      <w:pPr>
        <w:tabs>
          <w:tab w:val="center" w:pos="2247"/>
          <w:tab w:val="center" w:pos="527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Telefon: </w:t>
      </w:r>
      <w:r w:rsidRPr="008561E3">
        <w:rPr>
          <w:rFonts w:ascii="Times New Roman" w:eastAsia="Arial" w:hAnsi="Times New Roman" w:cs="Times New Roman"/>
          <w:sz w:val="20"/>
          <w:szCs w:val="20"/>
        </w:rPr>
        <w:tab/>
      </w:r>
      <w:r w:rsidRPr="008561E3">
        <w:rPr>
          <w:rFonts w:ascii="Times New Roman" w:hAnsi="Times New Roman" w:cs="Times New Roman"/>
          <w:sz w:val="20"/>
          <w:szCs w:val="20"/>
        </w:rPr>
        <w:t>+40213180555/ +40213180554</w:t>
      </w:r>
    </w:p>
    <w:p w:rsidR="008561E3" w:rsidRPr="008561E3" w:rsidRDefault="008561E3" w:rsidP="008561E3">
      <w:pPr>
        <w:tabs>
          <w:tab w:val="center" w:pos="2211"/>
          <w:tab w:val="center" w:pos="5470"/>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E-mail: </w:t>
      </w:r>
      <w:r w:rsidRPr="008561E3">
        <w:rPr>
          <w:rFonts w:ascii="Times New Roman" w:eastAsia="Arial" w:hAnsi="Times New Roman" w:cs="Times New Roman"/>
          <w:sz w:val="20"/>
          <w:szCs w:val="20"/>
        </w:rPr>
        <w:tab/>
      </w:r>
      <w:r w:rsidRPr="008561E3">
        <w:rPr>
          <w:rFonts w:ascii="Times New Roman" w:hAnsi="Times New Roman" w:cs="Times New Roman"/>
          <w:sz w:val="20"/>
          <w:szCs w:val="20"/>
        </w:rPr>
        <w:t>achizitiipublice.suub@gmail.com</w:t>
      </w:r>
    </w:p>
    <w:p w:rsidR="008561E3" w:rsidRPr="008561E3" w:rsidRDefault="008561E3" w:rsidP="008561E3">
      <w:pPr>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Persoană de contact: </w:t>
      </w:r>
      <w:r w:rsidR="001E3225">
        <w:rPr>
          <w:rFonts w:ascii="Times New Roman" w:hAnsi="Times New Roman" w:cs="Times New Roman"/>
          <w:sz w:val="20"/>
          <w:szCs w:val="20"/>
        </w:rPr>
        <w:t>Directia</w:t>
      </w:r>
      <w:r w:rsidRPr="008561E3">
        <w:rPr>
          <w:rFonts w:ascii="Times New Roman" w:hAnsi="Times New Roman" w:cs="Times New Roman"/>
          <w:sz w:val="20"/>
          <w:szCs w:val="20"/>
        </w:rPr>
        <w:t>AchizitiiPublice</w:t>
      </w:r>
      <w:r w:rsidR="001E3225">
        <w:rPr>
          <w:rFonts w:ascii="Times New Roman" w:hAnsi="Times New Roman" w:cs="Times New Roman"/>
          <w:sz w:val="20"/>
          <w:szCs w:val="20"/>
        </w:rPr>
        <w:t>, Contractare</w:t>
      </w:r>
    </w:p>
    <w:p w:rsidR="008561E3" w:rsidRPr="008561E3" w:rsidRDefault="008561E3" w:rsidP="008561E3">
      <w:pPr>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ab/>
      </w:r>
    </w:p>
    <w:p w:rsidR="008561E3" w:rsidRPr="008561E3" w:rsidRDefault="008561E3" w:rsidP="008561E3">
      <w:pPr>
        <w:tabs>
          <w:tab w:val="center" w:pos="3105"/>
          <w:tab w:val="center" w:pos="5503"/>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PentruPromitentul-Furnizor: </w:t>
      </w:r>
      <w:r w:rsidRPr="008561E3">
        <w:rPr>
          <w:rFonts w:ascii="Times New Roman" w:eastAsia="Arial" w:hAnsi="Times New Roman" w:cs="Times New Roman"/>
          <w:sz w:val="20"/>
          <w:szCs w:val="20"/>
        </w:rPr>
        <w:tab/>
        <w:t xml:space="preserve">[Operator economic] </w:t>
      </w:r>
    </w:p>
    <w:p w:rsidR="008561E3" w:rsidRPr="008561E3" w:rsidRDefault="008561E3" w:rsidP="008561E3">
      <w:pPr>
        <w:tabs>
          <w:tab w:val="center" w:pos="2241"/>
          <w:tab w:val="center" w:pos="498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lastRenderedPageBreak/>
        <w:t xml:space="preserve">Adresă: </w:t>
      </w:r>
      <w:r w:rsidRPr="008561E3">
        <w:rPr>
          <w:rFonts w:ascii="Times New Roman" w:eastAsia="Arial" w:hAnsi="Times New Roman" w:cs="Times New Roman"/>
          <w:sz w:val="20"/>
          <w:szCs w:val="20"/>
        </w:rPr>
        <w:tab/>
        <w:t xml:space="preserve">[adresa] </w:t>
      </w:r>
    </w:p>
    <w:p w:rsidR="008561E3" w:rsidRPr="008561E3" w:rsidRDefault="008561E3" w:rsidP="008561E3">
      <w:pPr>
        <w:tabs>
          <w:tab w:val="center" w:pos="2247"/>
          <w:tab w:val="center" w:pos="527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Telefon: </w:t>
      </w:r>
      <w:r w:rsidRPr="008561E3">
        <w:rPr>
          <w:rFonts w:ascii="Times New Roman" w:eastAsia="Arial" w:hAnsi="Times New Roman" w:cs="Times New Roman"/>
          <w:sz w:val="20"/>
          <w:szCs w:val="20"/>
        </w:rPr>
        <w:tab/>
        <w:t xml:space="preserve">[numărtelefon] </w:t>
      </w:r>
    </w:p>
    <w:p w:rsidR="008561E3" w:rsidRPr="008561E3" w:rsidRDefault="008561E3" w:rsidP="008561E3">
      <w:pPr>
        <w:tabs>
          <w:tab w:val="center" w:pos="2211"/>
          <w:tab w:val="center" w:pos="5470"/>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E-mail: </w:t>
      </w:r>
      <w:r w:rsidRPr="008561E3">
        <w:rPr>
          <w:rFonts w:ascii="Times New Roman" w:eastAsia="Arial" w:hAnsi="Times New Roman" w:cs="Times New Roman"/>
          <w:sz w:val="20"/>
          <w:szCs w:val="20"/>
        </w:rPr>
        <w:tab/>
        <w:t xml:space="preserve">[adresăelectronică] </w:t>
      </w:r>
    </w:p>
    <w:p w:rsidR="008561E3" w:rsidRPr="008561E3" w:rsidRDefault="008561E3" w:rsidP="008561E3">
      <w:pPr>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Persoană de contact: [numeleșiprenumelepersoanei de contact din parteaPromitentului-Furnizor] </w:t>
      </w:r>
    </w:p>
    <w:p w:rsidR="008561E3" w:rsidRDefault="008561E3" w:rsidP="008561E3">
      <w:pPr>
        <w:tabs>
          <w:tab w:val="center" w:pos="2252"/>
          <w:tab w:val="center" w:pos="6658"/>
        </w:tabs>
        <w:spacing w:after="0" w:line="240" w:lineRule="auto"/>
        <w:ind w:left="-360" w:right="-960"/>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Funcția: </w:t>
      </w:r>
      <w:r w:rsidRPr="008561E3">
        <w:rPr>
          <w:rFonts w:ascii="Times New Roman" w:eastAsia="Arial" w:hAnsi="Times New Roman" w:cs="Times New Roman"/>
          <w:sz w:val="20"/>
          <w:szCs w:val="20"/>
        </w:rPr>
        <w:tab/>
        <w:t xml:space="preserve">[funcțiapersoanei de contact din parteaPromitentului-Furnizor] </w:t>
      </w:r>
    </w:p>
    <w:p w:rsidR="008561E3" w:rsidRDefault="008561E3" w:rsidP="008561E3">
      <w:pPr>
        <w:tabs>
          <w:tab w:val="center" w:pos="2252"/>
          <w:tab w:val="center" w:pos="6658"/>
        </w:tabs>
        <w:spacing w:after="0" w:line="240" w:lineRule="auto"/>
        <w:ind w:left="-360" w:right="-960"/>
        <w:jc w:val="both"/>
        <w:rPr>
          <w:rFonts w:ascii="Times New Roman" w:hAnsi="Times New Roman" w:cs="Times New Roman"/>
          <w:sz w:val="20"/>
          <w:szCs w:val="20"/>
        </w:rPr>
      </w:pPr>
    </w:p>
    <w:p w:rsidR="00B85E56" w:rsidRPr="008561E3" w:rsidRDefault="001F1591" w:rsidP="008561E3">
      <w:pPr>
        <w:tabs>
          <w:tab w:val="center" w:pos="2252"/>
          <w:tab w:val="center" w:pos="6658"/>
        </w:tabs>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4.2.4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Orice comunicarefăcută de unadintrePărțiesteconsideratăprimită: </w:t>
      </w:r>
    </w:p>
    <w:p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momentulînmânării, dacăestedepusă personal de cătreunadintrePărți; </w:t>
      </w:r>
    </w:p>
    <w:p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momentulprimirii de cătredestinatar, încazultrimiteriiprinscrisoarerecomandată cu confirmare de primire; </w:t>
      </w:r>
    </w:p>
    <w:p w:rsidR="00B85E56" w:rsidRPr="002F51A1" w:rsidRDefault="001F1591" w:rsidP="008561E3">
      <w:pPr>
        <w:numPr>
          <w:ilvl w:val="0"/>
          <w:numId w:val="62"/>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momentulprimiriiconfirmării de către expeditor, încazulîn care comunicareaestefăcutăprin fax sau e-mail. </w:t>
      </w:r>
    </w:p>
    <w:p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4.2.5 </w:t>
      </w:r>
      <w:r w:rsidRPr="002F51A1">
        <w:rPr>
          <w:rFonts w:ascii="Times New Roman" w:eastAsia="Arial" w:hAnsi="Times New Roman" w:cs="Times New Roman"/>
          <w:sz w:val="20"/>
          <w:szCs w:val="20"/>
        </w:rPr>
        <w:t xml:space="preserve">Părțile se declară de acordcănerespectareacerințelorprivindmodificareadatelor de contact prevăzute la clauza 4.1.3 estesancționată cu inopozabilitatearespectiveicomunicări. </w:t>
      </w:r>
    </w:p>
    <w:p w:rsidR="001E3225" w:rsidRPr="002F51A1" w:rsidRDefault="001E3225" w:rsidP="008561E3">
      <w:pPr>
        <w:spacing w:after="0" w:line="240" w:lineRule="auto"/>
        <w:ind w:left="-360" w:right="-960" w:hanging="360"/>
        <w:jc w:val="both"/>
        <w:rPr>
          <w:rFonts w:ascii="Times New Roman" w:hAnsi="Times New Roman" w:cs="Times New Roman"/>
          <w:sz w:val="20"/>
          <w:szCs w:val="20"/>
        </w:rPr>
      </w:pPr>
    </w:p>
    <w:p w:rsidR="00B85E56" w:rsidRPr="008561E3" w:rsidRDefault="001F1591" w:rsidP="008561E3">
      <w:pPr>
        <w:spacing w:after="0" w:line="240" w:lineRule="auto"/>
        <w:ind w:left="-360" w:right="-965" w:hanging="360"/>
        <w:jc w:val="both"/>
        <w:rPr>
          <w:rFonts w:ascii="Times New Roman" w:hAnsi="Times New Roman" w:cs="Times New Roman"/>
          <w:sz w:val="20"/>
          <w:szCs w:val="20"/>
        </w:rPr>
      </w:pPr>
      <w:r w:rsidRPr="008561E3">
        <w:rPr>
          <w:rFonts w:ascii="Times New Roman" w:eastAsia="Arial" w:hAnsi="Times New Roman" w:cs="Times New Roman"/>
          <w:b/>
          <w:sz w:val="20"/>
          <w:szCs w:val="20"/>
        </w:rPr>
        <w:t xml:space="preserve">4.2.6 </w:t>
      </w:r>
      <w:r w:rsidRPr="008561E3">
        <w:rPr>
          <w:rFonts w:ascii="Times New Roman" w:eastAsia="Arial" w:hAnsi="Times New Roman" w:cs="Times New Roman"/>
          <w:sz w:val="20"/>
          <w:szCs w:val="20"/>
        </w:rPr>
        <w:t xml:space="preserve">Părțile au obligația ca la data semnăriicontractuluisăindiceșireprezentanțiipărțilordupă cum urmează: </w:t>
      </w:r>
    </w:p>
    <w:p w:rsidR="00B85E56" w:rsidRPr="008561E3" w:rsidRDefault="001F1591" w:rsidP="008561E3">
      <w:pPr>
        <w:spacing w:after="0" w:line="240" w:lineRule="auto"/>
        <w:ind w:left="-720" w:right="-965" w:hanging="3535"/>
        <w:jc w:val="both"/>
        <w:rPr>
          <w:rFonts w:ascii="Times New Roman" w:eastAsia="Arial" w:hAnsi="Times New Roman" w:cs="Times New Roman"/>
          <w:sz w:val="20"/>
          <w:szCs w:val="20"/>
        </w:rPr>
      </w:pPr>
      <w:r w:rsidRPr="008561E3">
        <w:rPr>
          <w:rFonts w:ascii="Times New Roman" w:eastAsia="Arial" w:hAnsi="Times New Roman" w:cs="Times New Roman"/>
          <w:b/>
          <w:sz w:val="20"/>
          <w:szCs w:val="20"/>
        </w:rPr>
        <w:t>ReprezentantPromitentul-</w:t>
      </w:r>
    </w:p>
    <w:p w:rsidR="008561E3" w:rsidRPr="008561E3" w:rsidRDefault="008561E3" w:rsidP="008561E3">
      <w:pPr>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ReprezentantPromitentul-Achizitor: </w:t>
      </w:r>
      <w:r>
        <w:rPr>
          <w:rFonts w:ascii="Times New Roman" w:eastAsia="Arial" w:hAnsi="Times New Roman" w:cs="Times New Roman"/>
          <w:sz w:val="20"/>
          <w:szCs w:val="20"/>
        </w:rPr>
        <w:t>…………………………………….</w:t>
      </w:r>
    </w:p>
    <w:p w:rsidR="008561E3" w:rsidRPr="008561E3" w:rsidRDefault="008561E3" w:rsidP="008561E3">
      <w:pPr>
        <w:tabs>
          <w:tab w:val="center" w:pos="2283"/>
          <w:tab w:val="center" w:pos="5787"/>
          <w:tab w:val="center" w:pos="7994"/>
        </w:tabs>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Funcția: </w:t>
      </w:r>
      <w:r>
        <w:rPr>
          <w:rFonts w:ascii="Times New Roman" w:eastAsia="Arial" w:hAnsi="Times New Roman" w:cs="Times New Roman"/>
          <w:sz w:val="20"/>
          <w:szCs w:val="20"/>
        </w:rPr>
        <w:t>…………………………………….</w:t>
      </w:r>
    </w:p>
    <w:p w:rsidR="008561E3" w:rsidRPr="008561E3" w:rsidRDefault="008561E3" w:rsidP="008561E3">
      <w:pPr>
        <w:tabs>
          <w:tab w:val="center" w:pos="2268"/>
          <w:tab w:val="center" w:pos="5792"/>
        </w:tabs>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 xml:space="preserve">Adresă: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eastAsia="Arial" w:hAnsi="Times New Roman" w:cs="Times New Roman"/>
          <w:sz w:val="20"/>
          <w:szCs w:val="20"/>
        </w:rPr>
      </w:pPr>
      <w:r w:rsidRPr="008561E3">
        <w:rPr>
          <w:rFonts w:ascii="Times New Roman" w:eastAsia="Arial" w:hAnsi="Times New Roman" w:cs="Times New Roman"/>
          <w:sz w:val="20"/>
          <w:szCs w:val="20"/>
        </w:rPr>
        <w:t xml:space="preserve">Telefon: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eastAsia="Arial" w:hAnsi="Times New Roman" w:cs="Times New Roman"/>
          <w:sz w:val="20"/>
          <w:szCs w:val="20"/>
        </w:rPr>
        <w:t>E-</w:t>
      </w:r>
      <w:r w:rsidRPr="008561E3">
        <w:rPr>
          <w:rFonts w:ascii="Times New Roman" w:hAnsi="Times New Roman" w:cs="Times New Roman"/>
          <w:sz w:val="20"/>
          <w:szCs w:val="20"/>
        </w:rPr>
        <w:t xml:space="preserve">mail: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left="-540" w:right="-965"/>
        <w:jc w:val="both"/>
        <w:rPr>
          <w:rFonts w:ascii="Times New Roman" w:hAnsi="Times New Roman" w:cs="Times New Roman"/>
          <w:sz w:val="20"/>
          <w:szCs w:val="20"/>
        </w:rPr>
      </w:pP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hAnsi="Times New Roman" w:cs="Times New Roman"/>
          <w:sz w:val="20"/>
          <w:szCs w:val="20"/>
        </w:rPr>
        <w:t xml:space="preserve">ReprezentantFurnizor: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hAnsi="Times New Roman" w:cs="Times New Roman"/>
          <w:sz w:val="20"/>
          <w:szCs w:val="20"/>
        </w:rPr>
        <w:t xml:space="preserve">Functia: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hAnsi="Times New Roman" w:cs="Times New Roman"/>
          <w:sz w:val="20"/>
          <w:szCs w:val="20"/>
        </w:rPr>
        <w:t xml:space="preserve">Adresa: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sidRPr="008561E3">
        <w:rPr>
          <w:rFonts w:ascii="Times New Roman" w:hAnsi="Times New Roman" w:cs="Times New Roman"/>
          <w:sz w:val="20"/>
          <w:szCs w:val="20"/>
        </w:rPr>
        <w:t xml:space="preserve">Telefon:   </w:t>
      </w:r>
      <w:r>
        <w:rPr>
          <w:rFonts w:ascii="Times New Roman" w:eastAsia="Arial" w:hAnsi="Times New Roman" w:cs="Times New Roman"/>
          <w:sz w:val="20"/>
          <w:szCs w:val="20"/>
        </w:rPr>
        <w:t>…………………………………….</w:t>
      </w:r>
    </w:p>
    <w:p w:rsidR="008561E3" w:rsidRPr="008561E3" w:rsidRDefault="008561E3" w:rsidP="008561E3">
      <w:pPr>
        <w:tabs>
          <w:tab w:val="center" w:pos="2277"/>
          <w:tab w:val="center" w:pos="6081"/>
        </w:tabs>
        <w:spacing w:after="0" w:line="276" w:lineRule="auto"/>
        <w:ind w:right="-965"/>
        <w:jc w:val="both"/>
        <w:rPr>
          <w:rFonts w:ascii="Times New Roman" w:hAnsi="Times New Roman" w:cs="Times New Roman"/>
          <w:sz w:val="20"/>
          <w:szCs w:val="20"/>
        </w:rPr>
      </w:pPr>
      <w:r>
        <w:rPr>
          <w:rFonts w:ascii="Times New Roman" w:hAnsi="Times New Roman" w:cs="Times New Roman"/>
          <w:sz w:val="20"/>
          <w:szCs w:val="20"/>
        </w:rPr>
        <w:t xml:space="preserve">E-mail:  </w:t>
      </w:r>
      <w:r>
        <w:rPr>
          <w:rFonts w:ascii="Times New Roman" w:eastAsia="Arial" w:hAnsi="Times New Roman" w:cs="Times New Roman"/>
          <w:sz w:val="20"/>
          <w:szCs w:val="20"/>
        </w:rPr>
        <w:t>…………………………………….</w:t>
      </w:r>
    </w:p>
    <w:p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4.2.7 </w:t>
      </w:r>
      <w:r w:rsidRPr="002F51A1">
        <w:rPr>
          <w:rFonts w:ascii="Times New Roman" w:eastAsia="Arial" w:hAnsi="Times New Roman" w:cs="Times New Roman"/>
          <w:sz w:val="20"/>
          <w:szCs w:val="20"/>
        </w:rPr>
        <w:t xml:space="preserve">Numirea/înlocuireareprezentanților se face printr-o comunicareînscris sub sancțiuneainopozabilitățiimodificării. </w:t>
      </w:r>
    </w:p>
    <w:p w:rsidR="008561E3" w:rsidRPr="002F51A1" w:rsidRDefault="008561E3" w:rsidP="008561E3">
      <w:pPr>
        <w:spacing w:after="0" w:line="240" w:lineRule="auto"/>
        <w:ind w:left="-360" w:right="-960" w:hanging="360"/>
        <w:jc w:val="both"/>
        <w:rPr>
          <w:rFonts w:ascii="Times New Roman" w:hAnsi="Times New Roman" w:cs="Times New Roman"/>
          <w:sz w:val="20"/>
          <w:szCs w:val="20"/>
        </w:rPr>
      </w:pPr>
    </w:p>
    <w:p w:rsidR="00B85E56" w:rsidRPr="002F51A1" w:rsidRDefault="001F1591" w:rsidP="008561E3">
      <w:pPr>
        <w:pStyle w:val="Heading3"/>
        <w:tabs>
          <w:tab w:val="center" w:pos="666"/>
          <w:tab w:val="center" w:pos="4463"/>
        </w:tabs>
        <w:spacing w:after="0" w:line="240" w:lineRule="auto"/>
        <w:ind w:left="-360" w:right="-960" w:hanging="36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Pr="002F51A1">
        <w:rPr>
          <w:rFonts w:ascii="Times New Roman" w:hAnsi="Times New Roman" w:cs="Times New Roman"/>
          <w:sz w:val="20"/>
          <w:szCs w:val="20"/>
        </w:rPr>
        <w:t xml:space="preserve">4.3 </w:t>
      </w:r>
      <w:r w:rsidRPr="002F51A1">
        <w:rPr>
          <w:rFonts w:ascii="Times New Roman" w:hAnsi="Times New Roman" w:cs="Times New Roman"/>
          <w:sz w:val="20"/>
          <w:szCs w:val="20"/>
        </w:rPr>
        <w:tab/>
        <w:t>ClauzeprivindmodificareaAcordului-Cadruși a ContractuluiSubsecvent</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4.3.1 </w:t>
      </w:r>
      <w:r w:rsidRPr="002F51A1">
        <w:rPr>
          <w:rFonts w:ascii="Times New Roman" w:eastAsia="Arial" w:hAnsi="Times New Roman" w:cs="Times New Roman"/>
          <w:sz w:val="20"/>
          <w:szCs w:val="20"/>
        </w:rPr>
        <w:t xml:space="preserve">Orice modificare a Acordului-Cadru/ a ContractuluiSubsecvent are efectdoardacă se realizează cu respectareaLegii, înscrisși se semnează de sauînnumeletuturorPărților. ModificareaAcordului-Cadruși a ContractuluiSubsecvent se poaterealizaînscris, cum ar fi prinîncheiereaunui act adițional.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4.3.2 </w:t>
      </w:r>
      <w:r w:rsidRPr="002F51A1">
        <w:rPr>
          <w:rFonts w:ascii="Times New Roman" w:eastAsia="Arial" w:hAnsi="Times New Roman" w:cs="Times New Roman"/>
          <w:sz w:val="20"/>
          <w:szCs w:val="20"/>
        </w:rPr>
        <w:t>Părțile au dreptul, pe durataAcordului-Cadru/ a ContractuluiSubsecvent, de a convenimodificareași/sau de a completaclauzeleacestora, fărăorganizareauneinoiproceduri de atribuire, fărăaafectacaracterul general al ContractuluiSubsecvent, înlimiteleLegiișiînaplicareaprevederilorprevăzute de art. 221-222</w:t>
      </w:r>
      <w:r w:rsidRPr="002F51A1">
        <w:rPr>
          <w:rFonts w:ascii="Times New Roman" w:eastAsia="Arial" w:hAnsi="Times New Roman" w:cs="Times New Roman"/>
          <w:sz w:val="20"/>
          <w:szCs w:val="20"/>
          <w:vertAlign w:val="superscript"/>
        </w:rPr>
        <w:t xml:space="preserve">2 </w:t>
      </w:r>
      <w:r w:rsidR="008561E3">
        <w:rPr>
          <w:rFonts w:ascii="Times New Roman" w:eastAsia="Arial" w:hAnsi="Times New Roman" w:cs="Times New Roman"/>
          <w:sz w:val="20"/>
          <w:szCs w:val="20"/>
        </w:rPr>
        <w:t xml:space="preserve">din Legea nr. 98/2016 </w:t>
      </w:r>
      <w:r w:rsidRPr="002F51A1">
        <w:rPr>
          <w:rFonts w:ascii="Times New Roman" w:eastAsia="Arial" w:hAnsi="Times New Roman" w:cs="Times New Roman"/>
          <w:sz w:val="20"/>
          <w:szCs w:val="20"/>
        </w:rPr>
        <w:t xml:space="preserve">coroborate cu prevederile din ContractulSubsecventsau al Acordului-cadru.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4.3.3 </w:t>
      </w:r>
      <w:r w:rsidRPr="002F51A1">
        <w:rPr>
          <w:rFonts w:ascii="Times New Roman" w:eastAsia="Arial" w:hAnsi="Times New Roman" w:cs="Times New Roman"/>
          <w:sz w:val="20"/>
          <w:szCs w:val="20"/>
        </w:rPr>
        <w:t xml:space="preserve">ModificărileAcordului-cadru/ ale ContractuluiSubsecvent nu trebuiesăafecteze, înniciuncazșiînniciunfel, rezultatulprocedurii de atribuire a Acordului-Cadru, prinintroducerea de condiții care, dacăar fi fostincluseînprocedura de atribuire a acestuia, ar fi pututdeterminaanulareasaudiminuareaavantajuluicompetitiv pe bazacăruia a fostselectatPromitentul-Furnizorși a foststabilitclasamentulPromitenților-Furnizori, putândpermiteselecțiaaltorofertanțisauîntocmireaunui alt clasamentsauar fi pututatrageșialțiparticipanți la procedura de atribuire.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ModificareaclauzelorContractuluiSubsecvent nu pot aducemodificărisubstanțialeclauzelor care reglementeazătermeniișicondițiileprevăzuteînAcordul-Cadru.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4.3.5 </w:t>
      </w:r>
      <w:r w:rsidRPr="002F51A1">
        <w:rPr>
          <w:rFonts w:ascii="Times New Roman" w:eastAsia="Arial" w:hAnsi="Times New Roman" w:cs="Times New Roman"/>
          <w:sz w:val="20"/>
          <w:szCs w:val="20"/>
        </w:rPr>
        <w:t xml:space="preserve">Prin modificărileContractuluiSubsecventînceeacepriveștecantitățilecontractate nu se pot aduceatingereprevederilor din acordul-cadru cu privire la cantitățilemaximecontractate. DacăprinmodificareaContractuluiSubsecvent s-araduceatingeredispozițiilorAcordului-cadruînceeacepriveștecantitățilemaximeprevăzute de acesta, estenecesar ca anterior modificăriiContractuluiSubsecvent, părțilesămodificeAcordul-Cadru, încazcontrar, modificareaContractuluiSubsecvent nu produce efectejuridice.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4.3.6 </w:t>
      </w:r>
      <w:r w:rsidRPr="002F51A1">
        <w:rPr>
          <w:rFonts w:ascii="Times New Roman" w:eastAsia="Arial" w:hAnsi="Times New Roman" w:cs="Times New Roman"/>
          <w:sz w:val="20"/>
          <w:szCs w:val="20"/>
        </w:rPr>
        <w:t xml:space="preserve">FiecareParte are obligația de a notificacealaltăParteîncazulîn care constatăexistențaunorcircumstanțe care pot genera modificareaAcordului-Cadru/ ale ContractuluiSubsecventsau care pot genera o suplimentare a prețurilorprevăzuteînAcordul-Cadruastfelîncât se impuneajustareaprețuluicontractuluipotrivitdispozițiilor art. 2.3.3, și de a înainta o propunere de modificare a ContractuluiSubsecvent. Notificareava fi însoțită de documente justificative care atestemotivelepentru care unadintrepărțisolicitămodificareaContractuluiSubsecvent.  </w:t>
      </w:r>
    </w:p>
    <w:p w:rsidR="00B85E56" w:rsidRPr="002F51A1" w:rsidRDefault="001F1591" w:rsidP="008561E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4.3.7 </w:t>
      </w:r>
      <w:r w:rsidRPr="002F51A1">
        <w:rPr>
          <w:rFonts w:ascii="Times New Roman" w:eastAsia="Arial" w:hAnsi="Times New Roman" w:cs="Times New Roman"/>
          <w:sz w:val="20"/>
          <w:szCs w:val="20"/>
        </w:rPr>
        <w:t xml:space="preserve">Partea care propunemodificareaAcordului-Cadru/ ale ContractuluiSubsecvent are obligația de a transmiteceleilaltePărțipropunerea de modificare cu cel puțin 15 (cincisprezece) zileînainte de data la care se considerăcămodificareaartrebuisăproducăefecte. În termen de maximum 15 (cincisprezece) zile de la primireapropunerii de modificare, se vatransmiteacceptulsaurefuzul de modificare a propunerilor. </w:t>
      </w:r>
    </w:p>
    <w:p w:rsidR="00B85E56" w:rsidRDefault="001F1591" w:rsidP="008561E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4.3.8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Modificareava produce efectedoardacăPărţile au convenitasupraacestui aspect, înscris, cum ar fi prinsemnareaunui act adiţional. </w:t>
      </w:r>
    </w:p>
    <w:p w:rsidR="008561E3" w:rsidRPr="002F51A1" w:rsidRDefault="008561E3" w:rsidP="002F51A1">
      <w:pPr>
        <w:spacing w:after="0" w:line="240" w:lineRule="auto"/>
        <w:ind w:left="-720" w:right="-960" w:hanging="652"/>
        <w:jc w:val="both"/>
        <w:rPr>
          <w:rFonts w:ascii="Times New Roman" w:hAnsi="Times New Roman" w:cs="Times New Roman"/>
          <w:sz w:val="20"/>
          <w:szCs w:val="20"/>
        </w:rPr>
      </w:pPr>
    </w:p>
    <w:p w:rsidR="00B85E56" w:rsidRPr="000274A5" w:rsidRDefault="001F1591" w:rsidP="000274A5">
      <w:pPr>
        <w:tabs>
          <w:tab w:val="center" w:pos="666"/>
          <w:tab w:val="center" w:pos="3901"/>
        </w:tabs>
        <w:spacing w:after="0" w:line="240" w:lineRule="auto"/>
        <w:ind w:left="-720" w:right="-960"/>
        <w:rPr>
          <w:rFonts w:ascii="Times New Roman" w:hAnsi="Times New Roman" w:cs="Times New Roman"/>
          <w:b/>
          <w:sz w:val="20"/>
          <w:szCs w:val="20"/>
        </w:rPr>
      </w:pPr>
      <w:r w:rsidRPr="000274A5">
        <w:rPr>
          <w:rFonts w:ascii="Times New Roman" w:hAnsi="Times New Roman" w:cs="Times New Roman"/>
          <w:b/>
          <w:sz w:val="20"/>
          <w:szCs w:val="20"/>
        </w:rPr>
        <w:t xml:space="preserve">4.6 </w:t>
      </w:r>
      <w:r w:rsidRPr="000274A5">
        <w:rPr>
          <w:rFonts w:ascii="Times New Roman" w:hAnsi="Times New Roman" w:cs="Times New Roman"/>
          <w:b/>
          <w:sz w:val="20"/>
          <w:szCs w:val="20"/>
        </w:rPr>
        <w:tab/>
        <w:t>CesiuneaAcordului-Cadruși a ContractuluiSubsecvent</w:t>
      </w:r>
    </w:p>
    <w:tbl>
      <w:tblPr>
        <w:tblStyle w:val="TableGrid"/>
        <w:tblW w:w="10483" w:type="dxa"/>
        <w:tblInd w:w="-291" w:type="dxa"/>
        <w:tblCellMar>
          <w:top w:w="45" w:type="dxa"/>
          <w:left w:w="101" w:type="dxa"/>
          <w:right w:w="56" w:type="dxa"/>
        </w:tblCellMar>
        <w:tblLook w:val="04A0"/>
      </w:tblPr>
      <w:tblGrid>
        <w:gridCol w:w="175"/>
        <w:gridCol w:w="1702"/>
        <w:gridCol w:w="2392"/>
        <w:gridCol w:w="1563"/>
        <w:gridCol w:w="4488"/>
        <w:gridCol w:w="163"/>
      </w:tblGrid>
      <w:tr w:rsidR="00B85E56" w:rsidRPr="002F51A1" w:rsidTr="000274A5">
        <w:trPr>
          <w:trHeight w:val="447"/>
        </w:trPr>
        <w:tc>
          <w:tcPr>
            <w:tcW w:w="10483" w:type="dxa"/>
            <w:gridSpan w:val="6"/>
            <w:tcBorders>
              <w:top w:val="single" w:sz="4" w:space="0" w:color="000000"/>
              <w:left w:val="single" w:sz="4" w:space="0" w:color="000000"/>
              <w:bottom w:val="single" w:sz="4" w:space="0" w:color="000000"/>
              <w:right w:val="single" w:sz="4" w:space="0" w:color="000000"/>
            </w:tcBorders>
          </w:tcPr>
          <w:p w:rsidR="00B85E56" w:rsidRPr="002F51A1" w:rsidRDefault="001F1591" w:rsidP="000274A5">
            <w:pPr>
              <w:jc w:val="both"/>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Clauzele de maijostreateazătoatemodalitățile de cesiune (cesiune de creantă, cesiune de datorieșicesiune de contract șivor fi utilizatedupă cum urmează:  </w:t>
            </w:r>
          </w:p>
        </w:tc>
      </w:tr>
      <w:tr w:rsidR="00B85E56" w:rsidRPr="002F51A1" w:rsidTr="000274A5">
        <w:trPr>
          <w:trHeight w:val="661"/>
        </w:trPr>
        <w:tc>
          <w:tcPr>
            <w:tcW w:w="180" w:type="dxa"/>
            <w:vMerge w:val="restart"/>
            <w:tcBorders>
              <w:top w:val="nil"/>
              <w:left w:val="single" w:sz="4" w:space="0" w:color="000000"/>
              <w:bottom w:val="single" w:sz="7" w:space="0" w:color="000000"/>
              <w:right w:val="single" w:sz="4" w:space="0" w:color="000000"/>
            </w:tcBorders>
          </w:tcPr>
          <w:p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tcPr>
          <w:p w:rsidR="00B85E56" w:rsidRPr="002F51A1" w:rsidRDefault="00B85E56" w:rsidP="000274A5">
            <w:pPr>
              <w:rPr>
                <w:rFonts w:ascii="Times New Roman" w:hAnsi="Times New Roman" w:cs="Times New Roman"/>
                <w:sz w:val="20"/>
                <w:szCs w:val="20"/>
              </w:rPr>
            </w:pPr>
          </w:p>
        </w:tc>
        <w:tc>
          <w:tcPr>
            <w:tcW w:w="2497"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Conținut</w:t>
            </w:r>
          </w:p>
        </w:tc>
        <w:tc>
          <w:tcPr>
            <w:tcW w:w="1563"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Art.</w:t>
            </w:r>
          </w:p>
          <w:p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contract/</w:t>
            </w:r>
          </w:p>
          <w:p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Art. C.civ.</w:t>
            </w:r>
          </w:p>
        </w:tc>
        <w:tc>
          <w:tcPr>
            <w:tcW w:w="4039"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B85E56" w:rsidRPr="002F51A1" w:rsidRDefault="001F1591" w:rsidP="000274A5">
            <w:pPr>
              <w:jc w:val="center"/>
              <w:rPr>
                <w:rFonts w:ascii="Times New Roman" w:hAnsi="Times New Roman" w:cs="Times New Roman"/>
                <w:sz w:val="20"/>
                <w:szCs w:val="20"/>
              </w:rPr>
            </w:pPr>
            <w:r w:rsidRPr="002F51A1">
              <w:rPr>
                <w:rFonts w:ascii="Times New Roman" w:eastAsia="Times New Roman" w:hAnsi="Times New Roman" w:cs="Times New Roman"/>
                <w:b/>
                <w:sz w:val="20"/>
                <w:szCs w:val="20"/>
              </w:rPr>
              <w:t>Condiții</w:t>
            </w:r>
          </w:p>
        </w:tc>
        <w:tc>
          <w:tcPr>
            <w:tcW w:w="163" w:type="dxa"/>
            <w:vMerge w:val="restart"/>
            <w:tcBorders>
              <w:top w:val="nil"/>
              <w:left w:val="single" w:sz="4" w:space="0" w:color="000000"/>
              <w:bottom w:val="single" w:sz="7" w:space="0" w:color="000000"/>
              <w:right w:val="single" w:sz="4" w:space="0" w:color="000000"/>
            </w:tcBorders>
          </w:tcPr>
          <w:p w:rsidR="00B85E56" w:rsidRPr="002F51A1" w:rsidRDefault="00B85E56" w:rsidP="000274A5">
            <w:pPr>
              <w:rPr>
                <w:rFonts w:ascii="Times New Roman" w:hAnsi="Times New Roman" w:cs="Times New Roman"/>
                <w:sz w:val="20"/>
                <w:szCs w:val="20"/>
              </w:rPr>
            </w:pPr>
          </w:p>
        </w:tc>
      </w:tr>
      <w:tr w:rsidR="00B85E56" w:rsidRPr="002F51A1" w:rsidTr="000274A5">
        <w:trPr>
          <w:trHeight w:val="444"/>
        </w:trPr>
        <w:tc>
          <w:tcPr>
            <w:tcW w:w="180" w:type="dxa"/>
            <w:vMerge/>
            <w:tcBorders>
              <w:top w:val="nil"/>
              <w:left w:val="single" w:sz="4" w:space="0" w:color="000000"/>
              <w:bottom w:val="nil"/>
              <w:right w:val="single" w:sz="4" w:space="0" w:color="000000"/>
            </w:tcBorders>
          </w:tcPr>
          <w:p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b/>
                <w:sz w:val="20"/>
                <w:szCs w:val="20"/>
              </w:rPr>
              <w:t>Cesiune de creanță</w:t>
            </w:r>
          </w:p>
        </w:tc>
        <w:tc>
          <w:tcPr>
            <w:tcW w:w="2497"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ec.cedeazădrepturile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4.6.1./1.5661.592 C.civ. </w:t>
            </w:r>
          </w:p>
        </w:tc>
        <w:tc>
          <w:tcPr>
            <w:tcW w:w="4039"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AC/EC </w:t>
            </w:r>
          </w:p>
        </w:tc>
        <w:tc>
          <w:tcPr>
            <w:tcW w:w="0" w:type="auto"/>
            <w:vMerge/>
            <w:tcBorders>
              <w:top w:val="nil"/>
              <w:left w:val="single" w:sz="4" w:space="0" w:color="000000"/>
              <w:bottom w:val="nil"/>
              <w:right w:val="single" w:sz="4" w:space="0" w:color="000000"/>
            </w:tcBorders>
          </w:tcPr>
          <w:p w:rsidR="00B85E56" w:rsidRPr="002F51A1" w:rsidRDefault="00B85E56" w:rsidP="000274A5">
            <w:pPr>
              <w:rPr>
                <w:rFonts w:ascii="Times New Roman" w:hAnsi="Times New Roman" w:cs="Times New Roman"/>
                <w:sz w:val="20"/>
                <w:szCs w:val="20"/>
              </w:rPr>
            </w:pPr>
          </w:p>
        </w:tc>
      </w:tr>
      <w:tr w:rsidR="00B85E56" w:rsidRPr="002F51A1" w:rsidTr="000274A5">
        <w:trPr>
          <w:trHeight w:val="881"/>
        </w:trPr>
        <w:tc>
          <w:tcPr>
            <w:tcW w:w="180" w:type="dxa"/>
            <w:vMerge/>
            <w:tcBorders>
              <w:top w:val="nil"/>
              <w:left w:val="single" w:sz="4" w:space="0" w:color="000000"/>
              <w:bottom w:val="nil"/>
              <w:right w:val="single" w:sz="4" w:space="0" w:color="000000"/>
            </w:tcBorders>
          </w:tcPr>
          <w:p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4BACC6"/>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b/>
                <w:sz w:val="20"/>
                <w:szCs w:val="20"/>
              </w:rPr>
              <w:t>Cesiune de datorie</w:t>
            </w:r>
          </w:p>
        </w:tc>
        <w:tc>
          <w:tcPr>
            <w:tcW w:w="2497"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ec.cedeazăobligațiile din contract </w:t>
            </w:r>
          </w:p>
        </w:tc>
        <w:tc>
          <w:tcPr>
            <w:tcW w:w="1563"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4.6.2.-</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4.6.3/1.5991.608 C. civ.  </w:t>
            </w:r>
          </w:p>
        </w:tc>
        <w:tc>
          <w:tcPr>
            <w:tcW w:w="4039" w:type="dxa"/>
            <w:tcBorders>
              <w:top w:val="single" w:sz="4" w:space="0" w:color="000000"/>
              <w:left w:val="single" w:sz="4" w:space="0" w:color="000000"/>
              <w:bottom w:val="single" w:sz="4"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prealabil al AC/EC; </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Cesionaruldovedeștecă are arecalificăriletehniceșiexperiențanecesarăpentrupartea de de contract pe care urmeazăsă o execute. </w:t>
            </w:r>
          </w:p>
        </w:tc>
        <w:tc>
          <w:tcPr>
            <w:tcW w:w="0" w:type="auto"/>
            <w:vMerge/>
            <w:tcBorders>
              <w:top w:val="nil"/>
              <w:left w:val="single" w:sz="4" w:space="0" w:color="000000"/>
              <w:bottom w:val="nil"/>
              <w:right w:val="single" w:sz="4" w:space="0" w:color="000000"/>
            </w:tcBorders>
          </w:tcPr>
          <w:p w:rsidR="00B85E56" w:rsidRPr="002F51A1" w:rsidRDefault="00B85E56" w:rsidP="000274A5">
            <w:pPr>
              <w:rPr>
                <w:rFonts w:ascii="Times New Roman" w:hAnsi="Times New Roman" w:cs="Times New Roman"/>
                <w:sz w:val="20"/>
                <w:szCs w:val="20"/>
              </w:rPr>
            </w:pPr>
          </w:p>
        </w:tc>
      </w:tr>
      <w:tr w:rsidR="00B85E56" w:rsidRPr="002F51A1" w:rsidTr="000274A5">
        <w:trPr>
          <w:trHeight w:val="1317"/>
        </w:trPr>
        <w:tc>
          <w:tcPr>
            <w:tcW w:w="180" w:type="dxa"/>
            <w:vMerge/>
            <w:tcBorders>
              <w:top w:val="nil"/>
              <w:left w:val="single" w:sz="4" w:space="0" w:color="000000"/>
              <w:bottom w:val="single" w:sz="7" w:space="0" w:color="000000"/>
              <w:right w:val="single" w:sz="4" w:space="0" w:color="000000"/>
            </w:tcBorders>
          </w:tcPr>
          <w:p w:rsidR="00B85E56" w:rsidRPr="002F51A1" w:rsidRDefault="00B85E56" w:rsidP="000274A5">
            <w:pPr>
              <w:rPr>
                <w:rFonts w:ascii="Times New Roman" w:hAnsi="Times New Roman" w:cs="Times New Roman"/>
                <w:sz w:val="20"/>
                <w:szCs w:val="20"/>
              </w:rPr>
            </w:pPr>
          </w:p>
        </w:tc>
        <w:tc>
          <w:tcPr>
            <w:tcW w:w="2041" w:type="dxa"/>
            <w:tcBorders>
              <w:top w:val="single" w:sz="4" w:space="0" w:color="000000"/>
              <w:left w:val="single" w:sz="4" w:space="0" w:color="000000"/>
              <w:bottom w:val="single" w:sz="7" w:space="0" w:color="000000"/>
              <w:right w:val="single" w:sz="4" w:space="0" w:color="000000"/>
            </w:tcBorders>
            <w:shd w:val="clear" w:color="auto" w:fill="4BACC6"/>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b/>
                <w:sz w:val="20"/>
                <w:szCs w:val="20"/>
              </w:rPr>
              <w:t xml:space="preserve">Cesiune de contract </w:t>
            </w:r>
          </w:p>
        </w:tc>
        <w:tc>
          <w:tcPr>
            <w:tcW w:w="2497" w:type="dxa"/>
            <w:tcBorders>
              <w:top w:val="single" w:sz="4" w:space="0" w:color="000000"/>
              <w:left w:val="single" w:sz="4" w:space="0" w:color="000000"/>
              <w:bottom w:val="single" w:sz="7"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Op. ec.cedeazăatâtdrepturile, câtșiobligațiile din contract </w:t>
            </w:r>
          </w:p>
        </w:tc>
        <w:tc>
          <w:tcPr>
            <w:tcW w:w="1563" w:type="dxa"/>
            <w:tcBorders>
              <w:top w:val="single" w:sz="4" w:space="0" w:color="000000"/>
              <w:left w:val="single" w:sz="4" w:space="0" w:color="000000"/>
              <w:bottom w:val="single" w:sz="7"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4.6.4.-4.6.6./</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1.315-1.320 </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C.Civ</w:t>
            </w:r>
          </w:p>
        </w:tc>
        <w:tc>
          <w:tcPr>
            <w:tcW w:w="4039" w:type="dxa"/>
            <w:tcBorders>
              <w:top w:val="single" w:sz="4" w:space="0" w:color="000000"/>
              <w:left w:val="single" w:sz="4" w:space="0" w:color="000000"/>
              <w:bottom w:val="single" w:sz="7" w:space="0" w:color="000000"/>
              <w:right w:val="single" w:sz="4" w:space="0" w:color="000000"/>
            </w:tcBorders>
            <w:vAlign w:val="center"/>
          </w:tcPr>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Acord prealabil al AC/EC; </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Condițiivizândstadiulcontractului; </w:t>
            </w:r>
          </w:p>
          <w:p w:rsidR="00B85E56" w:rsidRPr="002F51A1" w:rsidRDefault="001F1591" w:rsidP="000274A5">
            <w:pPr>
              <w:rPr>
                <w:rFonts w:ascii="Times New Roman" w:hAnsi="Times New Roman" w:cs="Times New Roman"/>
                <w:sz w:val="20"/>
                <w:szCs w:val="20"/>
              </w:rPr>
            </w:pPr>
            <w:r w:rsidRPr="002F51A1">
              <w:rPr>
                <w:rFonts w:ascii="Times New Roman" w:eastAsia="Times New Roman" w:hAnsi="Times New Roman" w:cs="Times New Roman"/>
                <w:sz w:val="20"/>
                <w:szCs w:val="20"/>
              </w:rPr>
              <w:t xml:space="preserve">Condițiivizândcalitatea/calificărilecesionarului. Cesiuneapoate fi realizatăexclusivîncondițiileprevăzute de art. 221 lit. d) din Legea nr. 98/2016/ art. 240 din Legea nr. 99/2016. </w:t>
            </w:r>
          </w:p>
        </w:tc>
        <w:tc>
          <w:tcPr>
            <w:tcW w:w="0" w:type="auto"/>
            <w:vMerge/>
            <w:tcBorders>
              <w:top w:val="nil"/>
              <w:left w:val="single" w:sz="4" w:space="0" w:color="000000"/>
              <w:bottom w:val="single" w:sz="7" w:space="0" w:color="000000"/>
              <w:right w:val="single" w:sz="4" w:space="0" w:color="000000"/>
            </w:tcBorders>
          </w:tcPr>
          <w:p w:rsidR="00B85E56" w:rsidRPr="002F51A1" w:rsidRDefault="00B85E56" w:rsidP="000274A5">
            <w:pPr>
              <w:rPr>
                <w:rFonts w:ascii="Times New Roman" w:hAnsi="Times New Roman" w:cs="Times New Roman"/>
                <w:sz w:val="20"/>
                <w:szCs w:val="20"/>
              </w:rPr>
            </w:pPr>
          </w:p>
        </w:tc>
      </w:tr>
    </w:tbl>
    <w:p w:rsidR="00B85E56" w:rsidRPr="002F51A1" w:rsidRDefault="00B85E56" w:rsidP="002F51A1">
      <w:pPr>
        <w:spacing w:after="0" w:line="240" w:lineRule="auto"/>
        <w:ind w:left="-720" w:right="-960"/>
        <w:rPr>
          <w:rFonts w:ascii="Times New Roman" w:hAnsi="Times New Roman" w:cs="Times New Roman"/>
          <w:sz w:val="20"/>
          <w:szCs w:val="20"/>
        </w:rPr>
      </w:pPr>
    </w:p>
    <w:p w:rsidR="00B85E56" w:rsidRPr="002F51A1" w:rsidRDefault="001F1591" w:rsidP="000274A5">
      <w:pPr>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4.6.1 </w:t>
      </w:r>
      <w:r w:rsidRPr="002F51A1">
        <w:rPr>
          <w:rFonts w:ascii="Times New Roman" w:eastAsia="Arial" w:hAnsi="Times New Roman" w:cs="Times New Roman"/>
          <w:sz w:val="20"/>
          <w:szCs w:val="20"/>
        </w:rPr>
        <w:t xml:space="preserve">Cesiuneadrepturilor derivate din prezentul Acord-Cadru/Contract Subsecventpoate fi realizatăîncondițiileșitermeniiprevăzuți de Legea nr. 98/2016, cu respectareadispozițiilor art. 1.566-1.586 Cod Civil. Contractul de cesiune de creanță produce efectefață de Promitentul-Furnizordoar de la momentulacceptăriiînscrisaacesteia. Plata făcutăcătrePromitentul-Furnizor anterior acceptăriicesiunii de creanțăestevalabilă, iarPromitentul-Furnizor nu îipoate fi opus contractul de cesiune de creanță.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4.6.2 </w:t>
      </w:r>
      <w:r w:rsidRPr="002F51A1">
        <w:rPr>
          <w:rFonts w:ascii="Times New Roman" w:eastAsia="Arial" w:hAnsi="Times New Roman" w:cs="Times New Roman"/>
          <w:sz w:val="20"/>
          <w:szCs w:val="20"/>
        </w:rPr>
        <w:t xml:space="preserve">Promitentul-Furnizor are obligația de a nutransfera total sauparțialobligațiile sale asumateprinAcordul-Cadru/ContractulSubsecvent, fărăsăobțină, înprealabil, acordulscris al Promitentului-Furnizor. Promitentul-FurnizoresteobligatsăîinotificePromitentul-Achizitorintenția de a cesionaînpartesauîntotobligațiile derivate din prezentul Acord-Cadrusau din ContractulSubsecvent cu 30 de zileînainte de încheiereacontractului de cesiune. Promitentul-Furnizoresteobligatsăanexezeacesteinotificăridovadafaptuluicăcesionarul are calificăriletehniceșiexperiențanecesarăînvedereaexecutăriiobligațiilorcesionate. Contractul de cesiuneaobligațiilor derivate din Acordul-Cadru/ContractulSubsecventîncheiatfărăacordulPromitentului-Achizitor nu produce niciunefect.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4.6.3 </w:t>
      </w:r>
      <w:r w:rsidRPr="002F51A1">
        <w:rPr>
          <w:rFonts w:ascii="Times New Roman" w:eastAsia="Arial" w:hAnsi="Times New Roman" w:cs="Times New Roman"/>
          <w:sz w:val="20"/>
          <w:szCs w:val="20"/>
        </w:rPr>
        <w:t xml:space="preserve">Cesiuneaobligațiilor derivate din prezentul contract nu vaexoneraPromitentulFurnizor de nicioresponsabilitateînprivințagarantăriiexecutăriiacestora de cătrecesionar. Promitentul-Achizitor are dreptul de a se îndreptaîmpotrivaPromitentulFurnizorori de câteoricesionarul nu executăobligațiile derivate din AcordulCadru/ContractulSubsecventchiarșidupăacceptareacontractului de cesiune, fără a putea fi condiționată de efectuareaunuidemersprealabilîmpotrivacesionarului.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4.6.4 </w:t>
      </w:r>
      <w:r w:rsidRPr="002F51A1">
        <w:rPr>
          <w:rFonts w:ascii="Times New Roman" w:eastAsia="Arial" w:hAnsi="Times New Roman" w:cs="Times New Roman"/>
          <w:sz w:val="20"/>
          <w:szCs w:val="20"/>
        </w:rPr>
        <w:t xml:space="preserve">Promitentul-Furnizor are obligația de a nucesionaAcordul-Cadru/ContractulSubsecvent, fărăsăobțină, înprealabil, acordulscris al Promitentului-Achizitor. Promitentul-FurnizoresteobligatsăîinotificePromitentului-Achizitorintenția de a cesionaînpartesauîntotcontractul cu 30 de zileînainte de încheiereacontractului de cesiune. Promitentul-Furnizoresteobligatsăanexezeacesteinotificăridovadafaptuluicăcesionarul are calificăriletehniceșiexperiențanecesarăînvedereaexecutăriicontractului. Contractul de cesiune al Acordului-Cadrusau al ContractuluiSubsecventîncheiatfărăacordulprealabil al Promitentul-Achizitor nu produce niciunefect.  </w:t>
      </w:r>
    </w:p>
    <w:p w:rsidR="00B85E56" w:rsidRPr="002F51A1" w:rsidRDefault="001F1591" w:rsidP="000274A5">
      <w:pPr>
        <w:tabs>
          <w:tab w:val="center" w:pos="1348"/>
          <w:tab w:val="center" w:pos="5300"/>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4.6.5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CesiuneaAcordului-Cadrusau al ContractuluiSubsecvent nu vaexonera</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 de nicioresponsabilitateprivindgaranțiasauoricealteobligațiiasumateprin contract. Promitentul-Achizitor are dreptul de a se îndreptaîmpotrivaPromitentului-Furnizorori de câteoricesionarul nu executăobligațiile derivate din Acordul-CadrusauContractulSubsecventchiarșidupăacceptareacontractului de cesiune, fără a putea fi condiționată de efectuareaunuidemersprealabilîmpotrivacesionarului. </w:t>
      </w:r>
    </w:p>
    <w:p w:rsidR="00B85E56" w:rsidRPr="002F51A1" w:rsidRDefault="001F1591" w:rsidP="000274A5">
      <w:pPr>
        <w:tabs>
          <w:tab w:val="center" w:pos="1348"/>
          <w:tab w:val="center" w:pos="5096"/>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4.6.6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Acordul-Cadru/ContractulSubsecventpoate fi cesionatînurmătoarelecondiții: </w:t>
      </w:r>
    </w:p>
    <w:p w:rsidR="00B85E56" w:rsidRPr="002F51A1" w:rsidRDefault="001F1591" w:rsidP="000274A5">
      <w:pPr>
        <w:numPr>
          <w:ilvl w:val="0"/>
          <w:numId w:val="66"/>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ca urmare a uneisuccesiuniuniversalesau cu titlu universal încadrulunuiproces de reorganizare, inclusivprinfuziune, divizare, achizițiesauinsolvență, către un alt operator economic care îndeplineștecriteriile de calificareșiselecțiestabiliteinițial, cu condiția ca aceastămodificaresă nu presupunăaltemodificărisubstanțiale ale contractului de achizițiepublică/sectorial șisă nu se realizeze cu scopul de aeludaaplicareaprocedurilor de atribuireprevăzute de Legea nr. 98/2016 / Legea nr. 99/2016; </w:t>
      </w:r>
    </w:p>
    <w:p w:rsidR="00B85E56" w:rsidRPr="002F51A1" w:rsidRDefault="001F1591" w:rsidP="000274A5">
      <w:pPr>
        <w:numPr>
          <w:ilvl w:val="0"/>
          <w:numId w:val="66"/>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înmăsuraîn care Acordul-Cadru/ContractulSubsecventestecesionatterțuluisusținător, iarPromitentul-Achizitorîșiasumăobligațiile derivate din AcordulCadru/ContractulSubsecventfață de acesta, iarterțulsusținătorîșiasumăobligațiile din prezentulAcordul-Cadru/ContractulSubsecventstabiliteînsarcinaPromitentului-Furnizorfață de Promitentul-Achizitor, cu condiția ca terțulsusținătorsăîndeplineascăcriteriile de calificareșiselecțiestabiliteinițialși ca aceastămodificaresă nu presupunăaltemodificărisubstanțiale ale contractului de achizițiepublică/sectorial șisă nu se realizeze cu scopul de a eludaaplicareaprocedurilor de atribuireprevăzuteLegea nr. 98/2016 / Legea nr. 99/2016. </w:t>
      </w:r>
    </w:p>
    <w:p w:rsidR="00B85E56" w:rsidRPr="000274A5" w:rsidRDefault="001F1591" w:rsidP="000274A5">
      <w:pPr>
        <w:spacing w:after="0" w:line="240" w:lineRule="auto"/>
        <w:ind w:left="-360" w:right="-960" w:hanging="360"/>
        <w:rPr>
          <w:rFonts w:ascii="Times New Roman" w:hAnsi="Times New Roman" w:cs="Times New Roman"/>
          <w:sz w:val="20"/>
          <w:szCs w:val="20"/>
        </w:rPr>
      </w:pPr>
      <w:r w:rsidRPr="000274A5">
        <w:rPr>
          <w:rFonts w:ascii="Times New Roman" w:eastAsia="Arial" w:hAnsi="Times New Roman" w:cs="Times New Roman"/>
          <w:sz w:val="20"/>
          <w:szCs w:val="20"/>
        </w:rPr>
        <w:t xml:space="preserve"> cu Clauzaprevăzută la pct. b reprezintă o clauză de revizuire a AcorduluiCadru/ContractuluiSubsecvent, astfel cum eaestedefinită de art. 221 alin. (1) lit. d) pct. (i) din Legea nr. 98/2016/ de art. 240 alin. (1) lit. a) din Legea nr. 99/2016. </w:t>
      </w:r>
    </w:p>
    <w:p w:rsidR="00B85E56" w:rsidRPr="002F51A1" w:rsidRDefault="001F1591" w:rsidP="00DD0816">
      <w:pPr>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 xml:space="preserve">4.7 </w:t>
      </w:r>
      <w:r w:rsidRPr="002F51A1">
        <w:rPr>
          <w:rFonts w:ascii="Times New Roman" w:hAnsi="Times New Roman" w:cs="Times New Roman"/>
          <w:sz w:val="20"/>
          <w:szCs w:val="20"/>
        </w:rPr>
        <w:tab/>
        <w:t xml:space="preserve">SubcontractareaContractuluiSubsecvent (dacăestecazul)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4.7.1 </w:t>
      </w:r>
      <w:r w:rsidRPr="002F51A1">
        <w:rPr>
          <w:rFonts w:ascii="Times New Roman" w:eastAsia="Arial" w:hAnsi="Times New Roman" w:cs="Times New Roman"/>
          <w:sz w:val="20"/>
          <w:szCs w:val="20"/>
        </w:rPr>
        <w:t xml:space="preserve">Orice înțelegerescrisăprin care Promitentul-Furnizorîncredințează o parte din realizareaContractuluiSubsecvent cu privire la serviciile/lucrările care fac obiectulsecundar al contractuluicătre un terțesteconsiderată a fi un Contract de Subcontractare.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4.7.2 </w:t>
      </w:r>
      <w:r w:rsidRPr="002F51A1">
        <w:rPr>
          <w:rFonts w:ascii="Times New Roman" w:eastAsia="Arial" w:hAnsi="Times New Roman" w:cs="Times New Roman"/>
          <w:sz w:val="20"/>
          <w:szCs w:val="20"/>
        </w:rPr>
        <w:t xml:space="preserve">Promitentul-Furnizor are dreptul de a subcontractaoriceparte a Contract Subsecventși/saupoateschimbaSubcontractantul/SubcontractanțiispecificațiînOfertănumai cu acordulprealabil, scris, al Promitentul-Achizitor.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4.7.3 </w:t>
      </w:r>
      <w:r w:rsidRPr="002F51A1">
        <w:rPr>
          <w:rFonts w:ascii="Times New Roman" w:eastAsia="Arial" w:hAnsi="Times New Roman" w:cs="Times New Roman"/>
          <w:sz w:val="20"/>
          <w:szCs w:val="20"/>
        </w:rPr>
        <w:t xml:space="preserve">Promitentul-Furnizor are obligația de a prezenta la încheiereaContractuluiSubsecvent, contracteleîncheiate cu SubcontractanțiidesemnațiîncadrulOferteidepusăpentruatribuireaAcordului-cadru. Contractul/Contractele de Subcontractare se constituieanexă la ContractulSubsecvent, făcândparteintegrantă din acesta.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4.7.4 </w:t>
      </w:r>
      <w:r w:rsidRPr="002F51A1">
        <w:rPr>
          <w:rFonts w:ascii="Times New Roman" w:eastAsia="Arial" w:hAnsi="Times New Roman" w:cs="Times New Roman"/>
          <w:sz w:val="20"/>
          <w:szCs w:val="20"/>
        </w:rPr>
        <w:t xml:space="preserve">Promitentul-Achizitor are dreptul de a solicitaPromitentul-Furnizor, înorice moment pe perioadaderulăriiContractuluiSubsecvent, numaiînbazaunor motive justificate, fie înlocuirea/renunțarea la un subcontractant, fie implicarea de noiSubcontractanți. Promitentul-Furnizortrebuiesăsolicite, înscris, aprobareaprealabilă a Promitentului-Achizitorînainte de încheiereaunui nou Contract de Subcontractare. Solicitareava fi însoțită de dovezile cu privire la faptulcăsubcontractantulceurmează a fi propus, nu se încadreazăînunul din motivelelegale de excludereprevăzute de lege.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4.7.5 </w:t>
      </w:r>
      <w:r w:rsidRPr="002F51A1">
        <w:rPr>
          <w:rFonts w:ascii="Times New Roman" w:eastAsia="Arial" w:hAnsi="Times New Roman" w:cs="Times New Roman"/>
          <w:sz w:val="20"/>
          <w:szCs w:val="20"/>
        </w:rPr>
        <w:t xml:space="preserve">Promitentul-AchizitornotificăPromitentului-Furnizordecizia cu privire la înlocuireaunuisubcontractant/implicareaunui nou subcontractantîn termen de 5 (cinci) zile de la data primiriisolicităriiînacestsens din parteaPromitentul-Furnizor, motivânddeciziasaîncazulrespingeriiaprobării.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4.7.6 </w:t>
      </w:r>
      <w:r w:rsidRPr="002F51A1">
        <w:rPr>
          <w:rFonts w:ascii="Times New Roman" w:eastAsia="Arial" w:hAnsi="Times New Roman" w:cs="Times New Roman"/>
          <w:sz w:val="20"/>
          <w:szCs w:val="20"/>
        </w:rPr>
        <w:t xml:space="preserve">Promitentul-Furnizor se obligăsăîncheieContracte de Subcontractaredoar cu Subcontractanții care sunt de acord cu obligațiilecontractualeasumate de cătrePromitentul-FurnizorprinprezentulAcordul-cadrușiprin Contract 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4.7.7 </w:t>
      </w:r>
      <w:r w:rsidRPr="002F51A1">
        <w:rPr>
          <w:rFonts w:ascii="Times New Roman" w:eastAsia="Arial" w:hAnsi="Times New Roman" w:cs="Times New Roman"/>
          <w:sz w:val="20"/>
          <w:szCs w:val="20"/>
        </w:rPr>
        <w:t xml:space="preserve">Niciun Contract de Subcontractare nu creeazăraporturicontractualeîntresubcontractantșiPromitentul-Achizitor. Promitentul-Furnizoreste pe deplinrăspunzătorfață de Promitentul-Achizitorpentrumodulîn care îndeplineșteContractulSubsecvent. Promitentul-FurnizorrăspundepentruacteleșifapteleSubcontractanțilorsăi ca și cum ar fi actelesaufaptele sale.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4.7.8 </w:t>
      </w:r>
      <w:r w:rsidRPr="002F51A1">
        <w:rPr>
          <w:rFonts w:ascii="Times New Roman" w:eastAsia="Arial" w:hAnsi="Times New Roman" w:cs="Times New Roman"/>
          <w:sz w:val="20"/>
          <w:szCs w:val="20"/>
        </w:rPr>
        <w:t xml:space="preserve">Încazulîn care un subcontractant nu reușeștesăîșirespecteobligațiilecontractuale, Promitentul-Achizitor, poatesolicitaPromitentului-Furnizor fie săînlocuiascărespectivulsubcontractant cu un alt subcontractant, care sădeținăîndeplineascătoatecerințele de calificare pe care le îndeplineasubcontractantulînlocuit.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4.7.9 </w:t>
      </w:r>
      <w:r w:rsidRPr="002F51A1">
        <w:rPr>
          <w:rFonts w:ascii="Times New Roman" w:eastAsia="Arial" w:hAnsi="Times New Roman" w:cs="Times New Roman"/>
          <w:sz w:val="20"/>
          <w:szCs w:val="20"/>
        </w:rPr>
        <w:t>Subcontractantulva fi plătitîn mod direct de cătrePromitentul-Achizitor, înconformitate cu prevederile</w:t>
      </w:r>
      <w:r w:rsidR="000274A5">
        <w:rPr>
          <w:rFonts w:ascii="Times New Roman" w:eastAsia="Arial" w:hAnsi="Times New Roman" w:cs="Times New Roman"/>
          <w:sz w:val="20"/>
          <w:szCs w:val="20"/>
        </w:rPr>
        <w:t xml:space="preserve"> art. 218 din Legea nr. 98/2016</w:t>
      </w:r>
      <w:r w:rsidRPr="002F51A1">
        <w:rPr>
          <w:rFonts w:ascii="Times New Roman" w:eastAsia="Arial" w:hAnsi="Times New Roman" w:cs="Times New Roman"/>
          <w:sz w:val="20"/>
          <w:szCs w:val="20"/>
        </w:rPr>
        <w:t xml:space="preserve">, dacă sunt îndepliniteîn mod cumulativurmătoarelecondiții: </w:t>
      </w:r>
    </w:p>
    <w:p w:rsidR="00B85E56" w:rsidRPr="002F51A1" w:rsidRDefault="001F1591" w:rsidP="000274A5">
      <w:pPr>
        <w:numPr>
          <w:ilvl w:val="0"/>
          <w:numId w:val="6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Aceastăopțiuneexistăși a fostcomunicatăînscris de cătresubcontractantPromitentului-Achizitor la momentulîncheieriiContractuluiSubsecventsau, dacăacordul de subcontractare se face la un moment ulterior, PromitentulAchizitorestenotificatînacestsens anterior șidacăcontractul de subcontractareprevede o astfel de opțiune;  </w:t>
      </w:r>
    </w:p>
    <w:p w:rsidR="00B85E56" w:rsidRPr="000274A5" w:rsidRDefault="001F1591" w:rsidP="000274A5">
      <w:pPr>
        <w:numPr>
          <w:ilvl w:val="0"/>
          <w:numId w:val="6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La momentulefectuăriiplățiiexistăconfirmareaPromitentului-Furnizor cu privire la executareaobligațiilor de cătresubcontractantsausubcontractantuldovedeștecărefuzulconfirmăriiPromitentului-Furnizoresteunulnejustificat. </w:t>
      </w:r>
    </w:p>
    <w:p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4.8 Confidențialitateainformațiilor derivate din executareaAcordului-Cadruși al ContractuluiSubsecvent</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4.8.1 </w:t>
      </w:r>
      <w:r w:rsidRPr="002F51A1">
        <w:rPr>
          <w:rFonts w:ascii="Times New Roman" w:eastAsia="Arial" w:hAnsi="Times New Roman" w:cs="Times New Roman"/>
          <w:sz w:val="20"/>
          <w:szCs w:val="20"/>
        </w:rPr>
        <w:t xml:space="preserve">Părțilevortratadreptconfidențialeoriceinformațiisaudocumente, înorice format, comunicateîn mod verbal sauînscris, cu privire la implementareaAcordului-Cadruși a ContractuluiSubsecvent, șiidentificatedreptconfidențialeînscris.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4.8.2 </w:t>
      </w:r>
      <w:r w:rsidRPr="002F51A1">
        <w:rPr>
          <w:rFonts w:ascii="Times New Roman" w:eastAsia="Arial" w:hAnsi="Times New Roman" w:cs="Times New Roman"/>
          <w:sz w:val="20"/>
          <w:szCs w:val="20"/>
        </w:rPr>
        <w:t xml:space="preserve">Promitentul-Furnizor se obligă, prinsemnareaAcordului-Cadruși a ContractuluiSubsecvent, sărespectesecretulprofesional, pe întreagaperioadă de executare a Acordului-Cadruși a ContractuluiSubsecvent, inclusiv pe perioadaoricăreiprelungiriaacestorașidupăîncetarea lor, pentru o perioada de 3 (trei) ani.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4.8.3 </w:t>
      </w:r>
      <w:r w:rsidRPr="002F51A1">
        <w:rPr>
          <w:rFonts w:ascii="Times New Roman" w:eastAsia="Arial" w:hAnsi="Times New Roman" w:cs="Times New Roman"/>
          <w:sz w:val="20"/>
          <w:szCs w:val="20"/>
        </w:rPr>
        <w:t xml:space="preserve">Se consideră ca avândcaracterconfidențialtoatedocumenteleșiinformațiileidentificate de Promitentul-Achizitor ca atare (inclusiv, darfără a se limita la, adresele de livraresau la alteinformații cu caracterconfidențialaduse la cunoștință de cătrePromitentul-Achizitor la semnareaAcordului-Cadruși a ContractuluiSubsecvent) și, cu excepțiacazuluiîn care estenecesarpentruexecutareaAcordului-Cadruși a ContractuluiSubsecventși/sauînlimitaLegii, indiferentdacăacesteinformații au fostdobândite de Promitentul-FurnizorînaintesaudupăîncheiereaAcordului-Cadruși a ContractuluiSubsecvent, acesta nu poate publica saudivulganiciun element al acestorafărăacordulscrisprealabil al Promitentului-Achizitor.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4.8.4 </w:t>
      </w:r>
      <w:r w:rsidRPr="002F51A1">
        <w:rPr>
          <w:rFonts w:ascii="Times New Roman" w:eastAsia="Arial" w:hAnsi="Times New Roman" w:cs="Times New Roman"/>
          <w:sz w:val="20"/>
          <w:szCs w:val="20"/>
        </w:rPr>
        <w:t xml:space="preserve">Încazulîn care existăinformații care trebuiecomunicateunorterțiînscopulexecutăriiAcordului-Cadruși a ContractuluiSubsecvent, Promitentul-Furnizor se obligăsăobțină de la astfel de terți o asumare a păstrăriiconfidențialitățiiinformațiiletransmiseîncondiții cel puținechivalente cu celeprevăzuteînAcordul-CadrușiContractulSubsecvent, anterior punerii la dispozițiarespectivilorterțiaoricărorinformații. Promitentul-Furnizoresterăspunzătorpentruoriceîncălcareaacesteiobligații de confidențialitate de cătrepersonalulacestuiașiexonereazăPromitentulAchizitor de oricerăspundere. Încaz de divergențe cu privire la necesitateapublicăriisaudivulgăriidocumentelorșiinformațiilor care îi sunt puse la dispozițieînscopulexecutăriiAcordului-Cadruși a ContractuluiSubsecvent, deciziafinalăaparținePromitentul-Achizitor.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4.8.5 </w:t>
      </w:r>
      <w:r w:rsidRPr="002F51A1">
        <w:rPr>
          <w:rFonts w:ascii="Times New Roman" w:eastAsia="Arial" w:hAnsi="Times New Roman" w:cs="Times New Roman"/>
          <w:sz w:val="20"/>
          <w:szCs w:val="20"/>
        </w:rPr>
        <w:t xml:space="preserve">O Parteva fi exonerată de răspundereadezvăluirii de informaţiiprivindAcordulCadrușiContractulSubsecventdacă: </w:t>
      </w:r>
    </w:p>
    <w:p w:rsidR="00B85E56" w:rsidRPr="002F51A1"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informaţia era cunoscutăPărţiiînainte ca aceastasă fi fostprimită de la cealaltăParte; sau</w:t>
      </w:r>
    </w:p>
    <w:p w:rsidR="00B85E56" w:rsidRPr="002F51A1"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informaţia a fostdezvăluitădupăce a fostobţinutacordulscris al celeilaltePărţipentruasemeneadezvăluire; sau</w:t>
      </w:r>
    </w:p>
    <w:p w:rsidR="00B85E56" w:rsidRPr="000274A5" w:rsidRDefault="001F1591" w:rsidP="000274A5">
      <w:pPr>
        <w:numPr>
          <w:ilvl w:val="0"/>
          <w:numId w:val="68"/>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încazulsolicitărilorlegaleprivinddivulgareaunorinformațiivenite, în mod oficial, din parteaanumitorautorități, conform prevederilorlegaleaplicabile. </w:t>
      </w:r>
    </w:p>
    <w:p w:rsidR="000274A5" w:rsidRPr="002F51A1" w:rsidRDefault="000274A5" w:rsidP="000274A5">
      <w:pPr>
        <w:spacing w:after="0" w:line="240" w:lineRule="auto"/>
        <w:ind w:left="-720" w:right="-960"/>
        <w:jc w:val="both"/>
        <w:rPr>
          <w:rFonts w:ascii="Times New Roman" w:hAnsi="Times New Roman" w:cs="Times New Roman"/>
          <w:sz w:val="20"/>
          <w:szCs w:val="20"/>
        </w:rPr>
      </w:pPr>
    </w:p>
    <w:p w:rsidR="00B85E56" w:rsidRPr="002F51A1" w:rsidRDefault="001F1591" w:rsidP="002F51A1">
      <w:pPr>
        <w:pStyle w:val="Heading3"/>
        <w:tabs>
          <w:tab w:val="center" w:pos="666"/>
          <w:tab w:val="center" w:pos="286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4.9 </w:t>
      </w:r>
      <w:r w:rsidRPr="002F51A1">
        <w:rPr>
          <w:rFonts w:ascii="Times New Roman" w:hAnsi="Times New Roman" w:cs="Times New Roman"/>
          <w:sz w:val="20"/>
          <w:szCs w:val="20"/>
        </w:rPr>
        <w:tab/>
        <w:t>Protecțiadatelor cu caracter personal</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4.9.1 </w:t>
      </w:r>
      <w:r w:rsidRPr="002F51A1">
        <w:rPr>
          <w:rFonts w:ascii="Times New Roman" w:eastAsia="Arial" w:hAnsi="Times New Roman" w:cs="Times New Roman"/>
          <w:sz w:val="20"/>
          <w:szCs w:val="20"/>
        </w:rPr>
        <w:t xml:space="preserve">Înprelucrareadatelor cu caracter personal conform Acordului-Cadruși a ContractelorSubsecvente, Părțile se angajeazăsărespectetoateobligațiilestabilite conform legislațieiprivindprotecțiadatelor cu caracter personal inclusiv, darfărălimitare, conform prevederilorRegulamentului nr. 679/2016 privindprotecțiapersoanelorfiziceînceeacepriveșteprelucrareadatelor cu caracter personal șiprivind libera circulațieaacestor date și de abrogare a Directivei 95/46/CE (“GDPR”).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4.9.2 </w:t>
      </w:r>
      <w:r w:rsidRPr="002F51A1">
        <w:rPr>
          <w:rFonts w:ascii="Times New Roman" w:eastAsia="Arial" w:hAnsi="Times New Roman" w:cs="Times New Roman"/>
          <w:sz w:val="20"/>
          <w:szCs w:val="20"/>
        </w:rPr>
        <w:t xml:space="preserve">ÎncontextulîncheieriișiexecutăriiAcordului-Cadruși a ContractuluiSubsecvent, Părțilevorputeaprelucra o serie de date cu caracter personal, precum datele de identificareșidatele de contact de tipulnume, prenume, funcțiaocupată, adresă de email, număr de telefon, semnătură ale persoanelorfizicedesemnateîn mod direct sau indirect, de cătreoricaredintrePărțiîncalitate de persoane de contact învedereexecutăriicontractului precum șidatele de identificareși date de contact ale administratorilor, directorilorsaualtorreprezentanțilegalisauconvenționali ai Părțilorresponsabili cu semnarea, executarea, încetareasauefectuareaoricărorformalitățicerezultă din legesau din convențiapărțilorînvedereaducerii la îndeplinire a obligațiilorstabiliteprinAcordul-CadrușiContractulSubsecvent.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4.9.3 </w:t>
      </w:r>
      <w:r w:rsidRPr="002F51A1">
        <w:rPr>
          <w:rFonts w:ascii="Times New Roman" w:eastAsia="Arial" w:hAnsi="Times New Roman" w:cs="Times New Roman"/>
          <w:sz w:val="20"/>
          <w:szCs w:val="20"/>
        </w:rPr>
        <w:t xml:space="preserve">Părțiledeclarășigaranteazăcă se vorinformareciprocșiînprealabil cu privire la activitățile de prelucrare a datelor cu caracter personal, cu respectareaprevederilorarticolului 13 din GDPR și a legislațieiînmaterie, șicăvorasigurainformareaadecvată a tuturorpersoanelorfizice ale căror date cu caracter personal sunt prelucrateșidezvăluiteîncontextulîncheieriișiexecutăriiAcordului-Cadruși al ContractuluiSubsecvent.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4.9.4 </w:t>
      </w:r>
      <w:r w:rsidRPr="002F51A1">
        <w:rPr>
          <w:rFonts w:ascii="Times New Roman" w:eastAsia="Arial" w:hAnsi="Times New Roman" w:cs="Times New Roman"/>
          <w:sz w:val="20"/>
          <w:szCs w:val="20"/>
        </w:rPr>
        <w:t xml:space="preserve">Învedereaasigurăriisecuritățiișiconfidențialitățiiprelucrăriidatelor cu caracter personal, Părțilevorimplementamăsuritehniceșiorganizatoriceadecvateși se vorasiguracăpersoanele care efectueazăoperațiuni de prelucrare a datelorpersoanelorvizatecunoscșirespectăcerințelelegaleînmaterie precum șipoliticileșiprocedurile interne implementate la nivelulfiecăreiPărți. </w:t>
      </w:r>
    </w:p>
    <w:p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4.9.5 </w:t>
      </w:r>
      <w:r w:rsidRPr="002F51A1">
        <w:rPr>
          <w:rFonts w:ascii="Times New Roman" w:eastAsia="Arial" w:hAnsi="Times New Roman" w:cs="Times New Roman"/>
          <w:sz w:val="20"/>
          <w:szCs w:val="20"/>
        </w:rPr>
        <w:t xml:space="preserve">FiecaredintrePărți se obligăsăinformezecealaltăParte cu privire la existențaunorbreșe de securitatesau a unorîncălcări a securitățiidatelor cu caracter personal fărăîntârzierenejustificatășisăiamăsurile care se impunpentruremediereaacestora. </w:t>
      </w:r>
    </w:p>
    <w:p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rsidR="00B85E56" w:rsidRPr="002F51A1" w:rsidRDefault="001F1591" w:rsidP="002F51A1">
      <w:pPr>
        <w:pStyle w:val="Heading3"/>
        <w:tabs>
          <w:tab w:val="center" w:pos="721"/>
          <w:tab w:val="center" w:pos="2129"/>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lastRenderedPageBreak/>
        <w:t xml:space="preserve">4.10 </w:t>
      </w:r>
      <w:r w:rsidRPr="002F51A1">
        <w:rPr>
          <w:rFonts w:ascii="Times New Roman" w:hAnsi="Times New Roman" w:cs="Times New Roman"/>
          <w:sz w:val="20"/>
          <w:szCs w:val="20"/>
        </w:rPr>
        <w:tab/>
        <w:t>Conflictul de interese</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4.10.1 </w:t>
      </w:r>
      <w:r w:rsidRPr="002F51A1">
        <w:rPr>
          <w:rFonts w:ascii="Times New Roman" w:eastAsia="Arial" w:hAnsi="Times New Roman" w:cs="Times New Roman"/>
          <w:sz w:val="20"/>
          <w:szCs w:val="20"/>
        </w:rPr>
        <w:t>Promitentul-Furnizorvaluatoatemăsurilenecesarepentru a prevenioristopaoricesituație care arputeacompromitederulareaobiectivășiimparțială a Acordului-Cadruși a ContractuluiSubsecvent</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4.10.2 </w:t>
      </w:r>
      <w:r w:rsidRPr="002F51A1">
        <w:rPr>
          <w:rFonts w:ascii="Times New Roman" w:eastAsia="Arial" w:hAnsi="Times New Roman" w:cs="Times New Roman"/>
          <w:sz w:val="20"/>
          <w:szCs w:val="20"/>
        </w:rPr>
        <w:t xml:space="preserve">Promitentul-Furnizor are obligația de a respectaprevederilelegaleîndomeniulachizițiilorpublice cu privire la evitareaconflictului de interese. Promitentul-Furnizor nu are dreptul de a angajasau de a încheiaoricealteînțelegeriprivindfurnizarea de produse, direct ori indirect, înscopulîndepliniriiAcordului-Cadruși a ContractuluiSubsecvent, cu persoanefizicesaujuridice care au fost implicate înprocesul de verificare/evaluare a solicitărilor de participare/ofertelordepuseîncadruluneiproceduri de atribuireoriangajați/foștiangajați ai Promitentului-Achizitorsau ai furnizorului de servicii de achizițieauxiliară/consultantuluiimplicațiînprocedura de atribuire cu care Promitentul-Achizitor/furnizorul de servicii de achizițieimplicatînprocedura de atribuire a încetatrelațiilecontractuale ulterior atribuiriiAcorduluiCadruși a ContractuluiSubsecvent, pe parcursuluneiperioade de cel puțin 6 (șase) luni de la încheiereaAcordului-Cadruși a ContractuluiSubsecvent, sub sancțiunearezoluțiunii/rezilieriicontractului.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4.10.3 </w:t>
      </w:r>
      <w:r w:rsidRPr="002F51A1">
        <w:rPr>
          <w:rFonts w:ascii="Times New Roman" w:eastAsia="Arial" w:hAnsi="Times New Roman" w:cs="Times New Roman"/>
          <w:sz w:val="20"/>
          <w:szCs w:val="20"/>
        </w:rPr>
        <w:t xml:space="preserve">Promitentul-Furnizor se vaasiguracăPersonalulsău nu se aflăîntr-o situație care arputea genera un conflict de interese. Promitentul-Furnizorvaînlocui, imediatșifărăvreocompensație din parteaPromitentului-Achizitor, oricemembru al Personaluluisău, care se regăseșteîntr-o astfel de situație (ex.: înlocuire, încetare, aprobare, deplasare/delegare, orar/program), cu o altăpersoanăceîndeplineștecondițiileminimestabiliteprindocumentația de atribuire. </w:t>
      </w:r>
    </w:p>
    <w:p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4.10.4 </w:t>
      </w:r>
      <w:r w:rsidRPr="002F51A1">
        <w:rPr>
          <w:rFonts w:ascii="Times New Roman" w:eastAsia="Arial" w:hAnsi="Times New Roman" w:cs="Times New Roman"/>
          <w:sz w:val="20"/>
          <w:szCs w:val="20"/>
        </w:rPr>
        <w:t xml:space="preserve">Promitentul-Furnizor se obligăsănotificePromitentului-Achizitorînscrisșiîn cel maiscurttimp cu putințădespreaparițiauneipotențialesituații de conflict de intereseșisăiatoatemăsurileposibilepentrulimitareaefecteloruneiasemeneasituații.  </w:t>
      </w:r>
    </w:p>
    <w:p w:rsidR="000274A5" w:rsidRPr="002F51A1" w:rsidRDefault="000274A5" w:rsidP="002F51A1">
      <w:pPr>
        <w:spacing w:after="0" w:line="240" w:lineRule="auto"/>
        <w:ind w:left="-720" w:right="-960" w:hanging="652"/>
        <w:jc w:val="both"/>
        <w:rPr>
          <w:rFonts w:ascii="Times New Roman" w:hAnsi="Times New Roman" w:cs="Times New Roman"/>
          <w:sz w:val="20"/>
          <w:szCs w:val="20"/>
        </w:rPr>
      </w:pPr>
    </w:p>
    <w:p w:rsidR="00B85E56" w:rsidRPr="002F51A1" w:rsidRDefault="001F1591" w:rsidP="002F51A1">
      <w:pPr>
        <w:pStyle w:val="Heading2"/>
        <w:tabs>
          <w:tab w:val="center" w:pos="585"/>
          <w:tab w:val="center" w:pos="366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5 </w:t>
      </w:r>
      <w:r w:rsidRPr="002F51A1">
        <w:rPr>
          <w:rFonts w:ascii="Times New Roman" w:hAnsi="Times New Roman" w:cs="Times New Roman"/>
          <w:sz w:val="20"/>
          <w:szCs w:val="20"/>
        </w:rPr>
        <w:tab/>
        <w:t xml:space="preserve">CAPITOLUL 5 – RĂSPUNDEREA CONTRACTUALĂ  </w:t>
      </w:r>
    </w:p>
    <w:p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5.1 Sancțiunipentruneîndeplinireaculpabilăaobligațiilorcontractuale derivate din executareaAcordului-Cadru</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5.1.1 </w:t>
      </w:r>
      <w:r w:rsidRPr="002F51A1">
        <w:rPr>
          <w:rFonts w:ascii="Times New Roman" w:eastAsia="Arial" w:hAnsi="Times New Roman" w:cs="Times New Roman"/>
          <w:sz w:val="20"/>
          <w:szCs w:val="20"/>
        </w:rPr>
        <w:t>Promitentul-Furnizor se obligăsărăspundăinvitațieiPromitentului-Achizitor de a semnaContractulSubsecvent, înbazaAcordului-Cadrupentrucontractelepentru care nu se impunereluareaprocedurii, înconformitate cu prevederile din Acordul-</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cadru. DacăPromitentul-Furnizor nu răspundeInvitației de semnare a ContractuluiSubsecventtransmisă de cătrePromitentul-AchizitorsaurefuzăsemnareaContractuluiSubsecventfără o justificareobiectivăvasufericonsecințeleprevăzutepentruneîndeplinireaobligațiilorprevăzuteînsarcinalui, după cum urmează: </w:t>
      </w:r>
    </w:p>
    <w:p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Promitentul-Furnizorînculpădatoreazădaune-interesePromitentul-Achizitorreprezentânddiferenţarezultatădintrepreţulofertat de acestaînbazaAcordului-cadruşipreţul la care Promitentul-Achizitorvaachiziţionaefectivîntreagacantitate de Produse care face obiectulContractuluiSubsecventrefuzatspresemnare de cătrePromitentul-Furnizor. </w:t>
      </w:r>
    </w:p>
    <w:p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Daunele-interesedatorate conform lit. i. vor fi plătite de cătrePromitentul-Furnizorîn termen de maximum 30 de zile de la data înștiințăriiprimite din parteaPromitentul-Achizitor conform documentației justificative. </w:t>
      </w:r>
    </w:p>
    <w:p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Promitentul-Furnizorvareparaorice alt prejudiciucauzatPromitentul-Achizitorprinrefuzul de a încheiaContractulSubsecvent. </w:t>
      </w:r>
    </w:p>
    <w:p w:rsidR="00B85E56" w:rsidRPr="002F51A1" w:rsidRDefault="001F1591" w:rsidP="000274A5">
      <w:pPr>
        <w:numPr>
          <w:ilvl w:val="0"/>
          <w:numId w:val="69"/>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Înmăsuraîn care niciunuldintrePromitenții-Furnizori nu răspundinvitațieiPromitentului-Achizitor de a încheiaContracteleSubsecvente, aceștiavorrăspundesolidarpentruoriceprejudiciucauzatPromitentuluiAchizitorderivat din derulareauneinoiproceduriconstândîndiferența de preț la care Promitentul-AchizitorachiziționeazăProduseleînprocedurasubsecventă, costurilederulăriiuneinoiproceduri de atribuire precum șipentruorice alt prejudiciucauzatprinderulareauneinoiproceduri.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5.1.2 </w:t>
      </w:r>
      <w:r w:rsidRPr="002F51A1">
        <w:rPr>
          <w:rFonts w:ascii="Times New Roman" w:eastAsia="Arial" w:hAnsi="Times New Roman" w:cs="Times New Roman"/>
          <w:sz w:val="20"/>
          <w:szCs w:val="20"/>
        </w:rPr>
        <w:t xml:space="preserve">DacăPromitentul-Achizitor nu încheieContracteSubsecventepână la atingereacantității/valoriiminime estimate, acesta nu varăspunde contractual însensulreparăriiprejudiciuluicauzatPromitentului-Furnizordacă: </w:t>
      </w:r>
    </w:p>
    <w:p w:rsidR="00B85E56" w:rsidRPr="002F51A1" w:rsidRDefault="001F1591" w:rsidP="000274A5">
      <w:pPr>
        <w:numPr>
          <w:ilvl w:val="0"/>
          <w:numId w:val="7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Nu obținefinanțareasaufinanțareaobținutăesteinferioarăvaloriistabilite la momentulîncheieriiAcordului-Cadrupentruproiectelece fac obiectulContractelorSubsecvente; </w:t>
      </w:r>
    </w:p>
    <w:p w:rsidR="00B85E56" w:rsidRPr="002F51A1" w:rsidRDefault="001F1591" w:rsidP="000274A5">
      <w:pPr>
        <w:numPr>
          <w:ilvl w:val="0"/>
          <w:numId w:val="70"/>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Cantitatea/volumul/valoareaminimă a produselor (lucrărilor/serviciilordupăcaz) prevăzutăînacord nu maiestenecesarăautoritățiicontractante din cauzece nu țin de voințaautorității/entitățiicontractante, chiardacăeleputeau fi prevăzute la momentulîncheieriiAcordului-Cadru.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5.1.3 </w:t>
      </w:r>
      <w:r w:rsidRPr="002F51A1">
        <w:rPr>
          <w:rFonts w:ascii="Times New Roman" w:eastAsia="Arial" w:hAnsi="Times New Roman" w:cs="Times New Roman"/>
          <w:sz w:val="20"/>
          <w:szCs w:val="20"/>
        </w:rPr>
        <w:t xml:space="preserve">DacăPromitentul-Achizitor nu încheieContracteSubsecventepână la atingereacantității/valoriiminime estimate, varăspunde contractual doarînlimitaprejudiciuluicauzatoperatorului economic, doveditpotrivitlegislațieiaplicabile. Operatorul economic nu poatesolicita cu titlu de răspunderecontractualădiferența de prețdintrevaloareaminimăprevăzutăînAcordul-CadrușiContracteleSubsecventeîncheiateșiexecutate. </w:t>
      </w:r>
    </w:p>
    <w:p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5.1.4 </w:t>
      </w:r>
      <w:r w:rsidRPr="002F51A1">
        <w:rPr>
          <w:rFonts w:ascii="Times New Roman" w:eastAsia="Arial" w:hAnsi="Times New Roman" w:cs="Times New Roman"/>
          <w:sz w:val="20"/>
          <w:szCs w:val="20"/>
        </w:rPr>
        <w:t xml:space="preserve">Promitentul-Achizitorvarăspunde contractual pentrupierderilesuferite de cătrePromitentul-Furnizor pe care acesta le-aavut ca urmareaacțiunilorîntreprinseînvedereaexecutăriipotențialelorContracteSubsecvente. Promitentul-Achizitor nu varăspundeînsăpentrubeneficiulnerealizat al Promitentului-Furnizorși nu poate, înniciuncazsă fie obligat la achitareaprețuriloraferenteContractelorSubsecvente care nu au fostîncheiateșiexecutatepână la atingereacantitățilorminime. </w:t>
      </w:r>
    </w:p>
    <w:p w:rsidR="000274A5" w:rsidRPr="002F51A1" w:rsidRDefault="000274A5" w:rsidP="000274A5">
      <w:pPr>
        <w:spacing w:after="0" w:line="240" w:lineRule="auto"/>
        <w:ind w:left="-360" w:right="-960" w:hanging="360"/>
        <w:jc w:val="both"/>
        <w:rPr>
          <w:rFonts w:ascii="Times New Roman" w:hAnsi="Times New Roman" w:cs="Times New Roman"/>
          <w:sz w:val="20"/>
          <w:szCs w:val="20"/>
        </w:rPr>
      </w:pPr>
    </w:p>
    <w:p w:rsidR="00B85E56" w:rsidRPr="002F51A1" w:rsidRDefault="001F1591" w:rsidP="000274A5">
      <w:pPr>
        <w:pStyle w:val="Heading3"/>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5.2 Sancțiunipentruneîndeplinireaculpabilăaobligațiilorcontractuale derivate din executareaContractelorSubsecvente</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 </w:t>
      </w:r>
      <w:r w:rsidRPr="002F51A1">
        <w:rPr>
          <w:rFonts w:ascii="Times New Roman" w:eastAsia="Arial" w:hAnsi="Times New Roman" w:cs="Times New Roman"/>
          <w:sz w:val="20"/>
          <w:szCs w:val="20"/>
        </w:rPr>
        <w:t>Părțile pot rezoluționa/reziliaContractulSubsecventatuncicâtneexecutareaesteunasemnificativă. Părțile au dreptul de a rezoluționa/reziliaContractulSubsecventși de a pretindedespăgubii, chiardacăneexecutareaeste de micăînsemnătate, însă are un caracterrepetat..</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5.2.2 </w:t>
      </w:r>
      <w:r w:rsidRPr="002F51A1">
        <w:rPr>
          <w:rFonts w:ascii="Times New Roman" w:eastAsia="Arial" w:hAnsi="Times New Roman" w:cs="Times New Roman"/>
          <w:sz w:val="20"/>
          <w:szCs w:val="20"/>
        </w:rPr>
        <w:t xml:space="preserve">Încazulîn care Promitentul-Achizitor, din culpa saexclusivă, nu îşionoreazăobligaţiile de platăîntermenulconvenitprinContractulSubsecvent, PromitentulFurnizor are dreptul de a solicitadaune-interese sub forma dobânziilegalepenalizatoare, aplicată la valoareaplăţiineefectuate, înconformitate cu prevederile art. 4 din Legea nr. 72/2013 privindmăsurilepentrucombatereaîntârzieriiînexecutareaobligaţiilor de plată a unorsume de bani rezultând din contracteîncheiateîntreprofesioniştişiîntreaceştiaşiautorităţiPromitentul-Furnizor.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Valoareapenalităților nu poatedepășivaloareasumei la care se aplică.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5.2.3 </w:t>
      </w:r>
      <w:r w:rsidRPr="002F51A1">
        <w:rPr>
          <w:rFonts w:ascii="Times New Roman" w:eastAsia="Arial" w:hAnsi="Times New Roman" w:cs="Times New Roman"/>
          <w:sz w:val="20"/>
          <w:szCs w:val="20"/>
        </w:rPr>
        <w:t xml:space="preserve">Neplatatotalăsauparţială a facturiipestetermenulscadent din ContractulSubsecventdădreptulPromitentului-FurnizorsăsuspendefurnizareașilivrareatuturorProduselorsau a unorpărți din acestea, sau de a diminuaritmullivrărilor, cu condiția de a nucreaprejudiciisuplimentarePromitentul-Achizitor, </w:t>
      </w:r>
      <w:r w:rsidRPr="002F51A1">
        <w:rPr>
          <w:rFonts w:ascii="Times New Roman" w:eastAsia="Arial" w:hAnsi="Times New Roman" w:cs="Times New Roman"/>
          <w:sz w:val="20"/>
          <w:szCs w:val="20"/>
        </w:rPr>
        <w:lastRenderedPageBreak/>
        <w:t xml:space="preserve">maimaridecâtîntârziereafurnizăriiProduselorprinsuspendarea/diminuarearitmuluilivrăriișinumai cu condițianotificăriiprealabile a Promitentul-Achizitor.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5.2.4 </w:t>
      </w:r>
      <w:r w:rsidRPr="002F51A1">
        <w:rPr>
          <w:rFonts w:ascii="Times New Roman" w:eastAsia="Arial" w:hAnsi="Times New Roman" w:cs="Times New Roman"/>
          <w:sz w:val="20"/>
          <w:szCs w:val="20"/>
        </w:rPr>
        <w:t xml:space="preserve">Neplatatotalăsauparţială a facturii cu maimult de 60 (șaizeci) de zilefaţă de termenulscadentdădreptulPromitentul-Furnizor de a reziliaContractulSubsecvent, fărăintervenţiainstanţeisaualteformalităţiprealabile.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5.2.5 </w:t>
      </w:r>
      <w:r w:rsidRPr="002F51A1">
        <w:rPr>
          <w:rFonts w:ascii="Times New Roman" w:eastAsia="Arial" w:hAnsi="Times New Roman" w:cs="Times New Roman"/>
          <w:sz w:val="20"/>
          <w:szCs w:val="20"/>
        </w:rPr>
        <w:t xml:space="preserve">Fărăaaduceatingerealtorprevederireferitoare la remediilecontractuale, dacăPromitentul-Furnizor nu îşiîndeplineşteobligațiileasumateprivindlivrareaProduselor, inclusivobligațiilereferitoare la predareaacestoraîntermenulconvenit, potrivitprevederilorCaietului de sarciniși a Ofertei, Promitentul-Achizitor are dreptul de a percepepenalități calculate prinaplicareadobânziilegalepenalizatoareprevăzută la art. 3 alin. (21) din OrdonanţaGuvernului nr. 13/2011 privinddobândalegalăremuneratorieşipenalizatoarepentruobligaţiibăneşti, precum şipentrureglementareaunormăsurifinanciar-fiscaleîndomeniulbancar, aprobatăprinLegea nr. 43/2012, cu modificărileşicompletărileulterioare, asupravaloriipărții din Contractulsubsecventneîndeplinită, până la îndeplinireaconformăaobligaţiilor.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5.2.6 </w:t>
      </w:r>
      <w:r w:rsidRPr="002F51A1">
        <w:rPr>
          <w:rFonts w:ascii="Times New Roman" w:eastAsia="Arial" w:hAnsi="Times New Roman" w:cs="Times New Roman"/>
          <w:sz w:val="20"/>
          <w:szCs w:val="20"/>
        </w:rPr>
        <w:t xml:space="preserve">Promitentul-Achizitor are obligaţia de a notificaînscrisPromitentul-Furnizor cu privire la neîndeplinireaobligaţiilorasumateînceeacepriveștepredarea la termen Produselor conform specificațiilor din documentația de atribuireşi de aacordaacestuia un termen de 5 (cinci) zilepentruremediere (înmăsuraîn care obligaţiaîncauzăestesusceptibilă de remediere).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5.2.7 </w:t>
      </w:r>
      <w:r w:rsidRPr="002F51A1">
        <w:rPr>
          <w:rFonts w:ascii="Times New Roman" w:eastAsia="Arial" w:hAnsi="Times New Roman" w:cs="Times New Roman"/>
          <w:sz w:val="20"/>
          <w:szCs w:val="20"/>
        </w:rPr>
        <w:t xml:space="preserve">Încazulîn care Promitentul-Furnizor nu se conformează, Promitentul-AchizitorpoateinformaPromitentul-Furnizor, printr-o nouaînștiințareemisăîn termen de 5 (cinci) zile de la împlinireatermenuluipentruremediere, despredeciziasa de a rezilia unilateral ContractulSubsecvent, fărănicioaltăformalitateșifărăintervențiainstanței de judecată.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5.2.8 </w:t>
      </w:r>
      <w:r w:rsidRPr="002F51A1">
        <w:rPr>
          <w:rFonts w:ascii="Times New Roman" w:eastAsia="Arial" w:hAnsi="Times New Roman" w:cs="Times New Roman"/>
          <w:sz w:val="20"/>
          <w:szCs w:val="20"/>
        </w:rPr>
        <w:t>Fărăaaduceatingerealtorprevederireferitoare la răspundereacontractuală, încazulîn care, din vina saexclusivă, Promitentul-Furnizor nu îşiîndeplineşteobligațiileasumate cu privire la asigurareagaranțieiProduselor, PromitentulAchizitor are dreptul de a percepepenalități calculate prinaplicareadobânziilegalepenalizatoareprevăzută la art. 3 alin. (21) din OrdonanțaGuvernului nr. 13/2011, acordândtotodatăPromitentului-Furnizor un nou termen de maxim 5 (cinci) zilelucrătoarepentru a remediaproblemelesemnalate. Însituațiaîn care PromitentulFurnizor nu îșiîndeplineșteobligațiacontractuală cu privire la asigurareagaranției</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nicidupăaplicareasancțiuniișiacest nou termen de 3 zilelucrătoare, PromitentulPromitentul-AchizitorpoatereziliaContractulSubsecvent.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5.2.9 </w:t>
      </w:r>
      <w:r w:rsidRPr="002F51A1">
        <w:rPr>
          <w:rFonts w:ascii="Times New Roman" w:eastAsia="Arial" w:hAnsi="Times New Roman" w:cs="Times New Roman"/>
          <w:sz w:val="20"/>
          <w:szCs w:val="20"/>
        </w:rPr>
        <w:t xml:space="preserve">Fărăaaduceatingerealtorprevederireferitoare la răspundereacontractuală, încazulîn care Promitentul-Furnizor nu constituieîntermenulprevăzutgaranția de bunăexecuțiePromitentul-Achizitorvareținegaranția de participare. De asemenea, Promitentul-Achizitor, la solicitareajustificată a Promitentului-Furnizorvaacordaacestuia un termen suplimentar de care nu poatedepăși 15 zile de la momentulsemnăriicontractuluiînvedereaconstituiriigaranției de bună-execuție, sub sancțiunearezilierii de drept a contractului de achizițiepublică.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5.2.10 </w:t>
      </w:r>
      <w:r w:rsidRPr="002F51A1">
        <w:rPr>
          <w:rFonts w:ascii="Times New Roman" w:eastAsia="Arial" w:hAnsi="Times New Roman" w:cs="Times New Roman"/>
          <w:sz w:val="20"/>
          <w:szCs w:val="20"/>
        </w:rPr>
        <w:t xml:space="preserve">Promitentul-Furnizor se obligăsădespăgubeascăAchizitorulîmpotrivaoricăror: </w:t>
      </w:r>
    </w:p>
    <w:p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reclamațiișiacțiuniînjustițiecerezultă din încălcareaunordrepturi de proprietateintelectuală (brevete, nume, mărciînregistrate, etc.), legate de echipamentele, materialele, instalațiilesauutilajelefolositepentrusauînlegătură cu produseleachiziționate; </w:t>
      </w:r>
    </w:p>
    <w:p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daune-intereseşipenalităţiaferenteeventualelorîncălcări ale dreptului de proprietateintelectuală, precum şi ale obligaţiilor sale conform prevederiloracordului-cadrucentralizatşi ale contractuluisubsecvent calculate înfuncţie de prevederile art. 14.2 şi art. 14.5;  </w:t>
      </w:r>
    </w:p>
    <w:p w:rsidR="00B85E56" w:rsidRPr="002F51A1" w:rsidRDefault="001F1591" w:rsidP="000274A5">
      <w:pPr>
        <w:numPr>
          <w:ilvl w:val="0"/>
          <w:numId w:val="71"/>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costuri, taxeșicheltuieli de oricenaturăaferenteeventualelorîncălcări ale dreptului de proprietateintelectuală, precum şi ale obligaţiilor sale conform prevederiloracordului-cadrucentralizatşi ale contractuluisubsecvent.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5.2.11 </w:t>
      </w:r>
      <w:r w:rsidRPr="002F51A1">
        <w:rPr>
          <w:rFonts w:ascii="Times New Roman" w:eastAsia="Arial" w:hAnsi="Times New Roman" w:cs="Times New Roman"/>
          <w:sz w:val="20"/>
          <w:szCs w:val="20"/>
        </w:rPr>
        <w:t xml:space="preserve">Prin excepție de la dispozițiile de mai sus, înmăsuraîn care una din obligațiile care nu au fostexecutate a constituit factor de evaluareîncadrulprocedurii de atribuire, Promitentul-FurnizoresteobligatsădespăgubeascăPromitentul-Achizitorcontractantă cu sumăîncuantum de 10% din valoareacontractului. </w:t>
      </w:r>
    </w:p>
    <w:p w:rsidR="00B85E56" w:rsidRPr="002F51A1" w:rsidRDefault="00B85E56" w:rsidP="002F51A1">
      <w:pPr>
        <w:spacing w:after="0" w:line="240" w:lineRule="auto"/>
        <w:ind w:left="-720" w:right="-960"/>
        <w:rPr>
          <w:rFonts w:ascii="Times New Roman" w:hAnsi="Times New Roman" w:cs="Times New Roman"/>
          <w:sz w:val="20"/>
          <w:szCs w:val="20"/>
        </w:rPr>
      </w:pPr>
    </w:p>
    <w:p w:rsidR="00B85E56" w:rsidRPr="002F51A1" w:rsidRDefault="001F1591" w:rsidP="002F51A1">
      <w:pPr>
        <w:spacing w:after="0" w:line="240" w:lineRule="auto"/>
        <w:ind w:left="-720" w:right="-960" w:hanging="642"/>
        <w:rPr>
          <w:rFonts w:ascii="Times New Roman" w:hAnsi="Times New Roman" w:cs="Times New Roman"/>
          <w:sz w:val="20"/>
          <w:szCs w:val="20"/>
        </w:rPr>
      </w:pPr>
      <w:r w:rsidRPr="002F51A1">
        <w:rPr>
          <w:rFonts w:ascii="Times New Roman" w:eastAsia="Arial" w:hAnsi="Times New Roman" w:cs="Times New Roman"/>
          <w:b/>
          <w:sz w:val="20"/>
          <w:szCs w:val="20"/>
        </w:rPr>
        <w:t xml:space="preserve">6 </w:t>
      </w:r>
      <w:r w:rsidRPr="002F51A1">
        <w:rPr>
          <w:rFonts w:ascii="Times New Roman" w:eastAsia="Arial" w:hAnsi="Times New Roman" w:cs="Times New Roman"/>
          <w:b/>
          <w:sz w:val="20"/>
          <w:szCs w:val="20"/>
        </w:rPr>
        <w:tab/>
        <w:t xml:space="preserve">CAPITOLUL 6 – SUSPENDAREA ACORDULUI-CADRU /A CONTRACTULUI SUBSECVENT.  </w:t>
      </w:r>
    </w:p>
    <w:p w:rsidR="00B85E56" w:rsidRPr="002F51A1" w:rsidRDefault="001F1591" w:rsidP="002F51A1">
      <w:pPr>
        <w:pStyle w:val="Heading3"/>
        <w:tabs>
          <w:tab w:val="center" w:pos="666"/>
          <w:tab w:val="center" w:pos="3750"/>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6.1 </w:t>
      </w:r>
      <w:r w:rsidRPr="002F51A1">
        <w:rPr>
          <w:rFonts w:ascii="Times New Roman" w:hAnsi="Times New Roman" w:cs="Times New Roman"/>
          <w:sz w:val="20"/>
          <w:szCs w:val="20"/>
        </w:rPr>
        <w:tab/>
        <w:t>SuspendareaAcordului-Cadru/a ContractuluiSubsecvent</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6.1.1 </w:t>
      </w:r>
      <w:r w:rsidRPr="002F51A1">
        <w:rPr>
          <w:rFonts w:ascii="Times New Roman" w:eastAsia="Arial" w:hAnsi="Times New Roman" w:cs="Times New Roman"/>
          <w:sz w:val="20"/>
          <w:szCs w:val="20"/>
        </w:rPr>
        <w:t xml:space="preserve">Însituațiitemeinicjustificate, cum ar fi forțamajorăsaucazulfortuit, părțile pot convenisuspendareaexecutăriiAcordului-Cadru.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6.1.2 </w:t>
      </w:r>
      <w:r w:rsidRPr="002F51A1">
        <w:rPr>
          <w:rFonts w:ascii="Times New Roman" w:eastAsia="Arial" w:hAnsi="Times New Roman" w:cs="Times New Roman"/>
          <w:sz w:val="20"/>
          <w:szCs w:val="20"/>
        </w:rPr>
        <w:t xml:space="preserve">Încazulîn care se constatăcăprocedura de atribuire a Acordului-Cadru/ a ContractuluiSubsecventsauexecutareaacestoraesteviciată de eroriesențiale, neregulisau de fraudă, Părțile au dreptulsăsuspendeexecutareaAcordului-Cadru/ a ContractuluiSubsecvent. </w:t>
      </w:r>
    </w:p>
    <w:p w:rsidR="00B85E56" w:rsidRPr="002F51A1" w:rsidRDefault="001F1591" w:rsidP="000274A5">
      <w:pPr>
        <w:tabs>
          <w:tab w:val="center" w:pos="1348"/>
          <w:tab w:val="center" w:pos="5300"/>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6.1.3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Încazulsuspendării/sistăriitemporare a Acordului-Cadru/ a ContractuluiSubsecvent, durataacestuia se prelungește automat cu perioadasuspendării /sistării. </w:t>
      </w:r>
    </w:p>
    <w:p w:rsidR="00B85E56" w:rsidRDefault="001F1591" w:rsidP="000274A5">
      <w:pPr>
        <w:tabs>
          <w:tab w:val="center" w:pos="1348"/>
          <w:tab w:val="center" w:pos="5182"/>
        </w:tabs>
        <w:spacing w:after="0" w:line="240" w:lineRule="auto"/>
        <w:ind w:left="-360" w:right="-960" w:hanging="360"/>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6.1.4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SuspendareaAcordului-CadruatrageșisuspendareaContractelorSubsecvente. </w:t>
      </w:r>
    </w:p>
    <w:p w:rsidR="000274A5" w:rsidRPr="002F51A1" w:rsidRDefault="000274A5" w:rsidP="002F51A1">
      <w:pPr>
        <w:tabs>
          <w:tab w:val="center" w:pos="1348"/>
          <w:tab w:val="center" w:pos="5182"/>
        </w:tabs>
        <w:spacing w:after="0" w:line="240" w:lineRule="auto"/>
        <w:ind w:left="-720" w:right="-960"/>
        <w:rPr>
          <w:rFonts w:ascii="Times New Roman" w:hAnsi="Times New Roman" w:cs="Times New Roman"/>
          <w:sz w:val="20"/>
          <w:szCs w:val="20"/>
        </w:rPr>
      </w:pPr>
    </w:p>
    <w:p w:rsidR="00B85E56" w:rsidRPr="002F51A1" w:rsidRDefault="001F1591" w:rsidP="002F51A1">
      <w:pPr>
        <w:pStyle w:val="Heading3"/>
        <w:tabs>
          <w:tab w:val="center" w:pos="666"/>
          <w:tab w:val="center" w:pos="1741"/>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6.2 </w:t>
      </w:r>
      <w:r w:rsidRPr="002F51A1">
        <w:rPr>
          <w:rFonts w:ascii="Times New Roman" w:hAnsi="Times New Roman" w:cs="Times New Roman"/>
          <w:sz w:val="20"/>
          <w:szCs w:val="20"/>
        </w:rPr>
        <w:tab/>
        <w:t>Forțamajoră</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6.2.1 </w:t>
      </w:r>
      <w:r w:rsidRPr="002F51A1">
        <w:rPr>
          <w:rFonts w:ascii="Times New Roman" w:eastAsia="Arial" w:hAnsi="Times New Roman" w:cs="Times New Roman"/>
          <w:sz w:val="20"/>
          <w:szCs w:val="20"/>
        </w:rPr>
        <w:t xml:space="preserve">Forțamajorăexonerează de răspunderePărțileîncazulneexecutăriiparțialesautotaleaobligațiilorasumateprinAcordul-Cadru/ ContractulSubsecvent, înconformitate cu prevederile art. 1.351 din Codul civil.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6.2.2 </w:t>
      </w:r>
      <w:r w:rsidRPr="002F51A1">
        <w:rPr>
          <w:rFonts w:ascii="Times New Roman" w:eastAsia="Arial" w:hAnsi="Times New Roman" w:cs="Times New Roman"/>
          <w:sz w:val="20"/>
          <w:szCs w:val="20"/>
        </w:rPr>
        <w:t xml:space="preserve">ÎndeplinireaAcordului-Cadru/ a ContractuluiSubsecventva fi suspendatăînperioada de acțiune a forțeimajore, darfără a prejudiciadrepturilece li se cuveneaupărțilorpână la aparițiaacesteia.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6.2.3 </w:t>
      </w:r>
      <w:r w:rsidRPr="002F51A1">
        <w:rPr>
          <w:rFonts w:ascii="Times New Roman" w:eastAsia="Arial" w:hAnsi="Times New Roman" w:cs="Times New Roman"/>
          <w:sz w:val="20"/>
          <w:szCs w:val="20"/>
        </w:rPr>
        <w:t xml:space="preserve">Partea care invocăforțamajoră are obligațiasă o aducă la cunoștințăceleilaltePărți, înscris, în termen de maxim 5 (cinci) zile de la data aparițieiacesteia. Dovadaforțeimajoreși a cazuluifortuittrebuiedovedită de cătrepartea care o invocă.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6.2.4 </w:t>
      </w:r>
      <w:r w:rsidRPr="002F51A1">
        <w:rPr>
          <w:rFonts w:ascii="Times New Roman" w:eastAsia="Arial" w:hAnsi="Times New Roman" w:cs="Times New Roman"/>
          <w:sz w:val="20"/>
          <w:szCs w:val="20"/>
        </w:rPr>
        <w:t xml:space="preserve">Partea care ainvocatforțamajoră are obligațiasăaducă la cunoștințaceleilaltePărțiîncetareacauzeiacesteiaîn termen de maximum 5 (cinci) zile de la încetareaevenimentului de forțămajoră.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6.2.5 </w:t>
      </w:r>
      <w:r w:rsidRPr="002F51A1">
        <w:rPr>
          <w:rFonts w:ascii="Times New Roman" w:eastAsia="Arial" w:hAnsi="Times New Roman" w:cs="Times New Roman"/>
          <w:sz w:val="20"/>
          <w:szCs w:val="20"/>
        </w:rPr>
        <w:t xml:space="preserve">ÎncazulîncetăriiAcordului-Cadru/ a ContractuluiSubsecvent ca urmare a Forțeimajore, astfel cum estestipulatînprezentul Acord-Cadru, niciunadintrePărți nu are dreptul de a cere despăgubiri de la cealaltăParte, darfiecareParte are îndatorirea de a-șionoratoateobligațiile care le incumbăîntemeiulLegiiși al Acordului-Cadru/ a ContractuluiSubsecventpână la data respectivă. </w:t>
      </w:r>
    </w:p>
    <w:p w:rsidR="00B85E56" w:rsidRPr="002F51A1" w:rsidRDefault="001F1591" w:rsidP="000274A5">
      <w:pPr>
        <w:tabs>
          <w:tab w:val="center" w:pos="1348"/>
          <w:tab w:val="center" w:pos="5295"/>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6.2.6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Dacăforțamajorășiconsecințeleacesteiadureazăpentru o perioadămai mare de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15 de zile, fiecarePartesemnatarăpoaterenunța la executareaAcordului-Cadru/ ContractuluiSubsecvent. Înacestcaz, niciunadintrePărți nu are dreptul de a cere despăgubiri de la cealaltăParte, daracestea au îndatorirea de a-șionoratoateobligațiile care le incumbăîntemeiulLegiiși al Acordului-Cadru/ al ContractuluiSubsecventpână la data respectivă.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6.2.7 </w:t>
      </w:r>
      <w:r w:rsidRPr="002F51A1">
        <w:rPr>
          <w:rFonts w:ascii="Times New Roman" w:eastAsia="Arial" w:hAnsi="Times New Roman" w:cs="Times New Roman"/>
          <w:sz w:val="20"/>
          <w:szCs w:val="20"/>
        </w:rPr>
        <w:t xml:space="preserve">ÎncetareasaususpendareaexecutăriiAcordului-CadruatrageșiîncetareasaususpendareaexecutăriiContractelorSubsecvente. </w:t>
      </w:r>
    </w:p>
    <w:p w:rsidR="00B85E56" w:rsidRPr="002F51A1" w:rsidRDefault="001F1591" w:rsidP="002F51A1">
      <w:pPr>
        <w:pStyle w:val="Heading3"/>
        <w:tabs>
          <w:tab w:val="center" w:pos="666"/>
          <w:tab w:val="center" w:pos="272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lastRenderedPageBreak/>
        <w:t xml:space="preserve">6.3 </w:t>
      </w:r>
      <w:r w:rsidRPr="002F51A1">
        <w:rPr>
          <w:rFonts w:ascii="Times New Roman" w:hAnsi="Times New Roman" w:cs="Times New Roman"/>
          <w:sz w:val="20"/>
          <w:szCs w:val="20"/>
        </w:rPr>
        <w:tab/>
        <w:t>ÎncetareaContractuluiSubsecvent</w:t>
      </w:r>
    </w:p>
    <w:p w:rsidR="00B85E56" w:rsidRPr="002F51A1" w:rsidRDefault="001F1591" w:rsidP="000274A5">
      <w:pPr>
        <w:tabs>
          <w:tab w:val="center" w:pos="1348"/>
          <w:tab w:val="center" w:pos="406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6.3.1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ContractulSubsecventpoateînceta de plindreptprin: </w:t>
      </w:r>
    </w:p>
    <w:p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executareacorespunzătoare a tuturorobligațiilor conform prevederilor</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Acordului-Cadruși a ContractuluiSubsecvent; </w:t>
      </w:r>
    </w:p>
    <w:p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acordul de voință al părțilorsemnatare ale ContractuluiSubsecvent; </w:t>
      </w:r>
    </w:p>
    <w:p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denunțareaunilaterală de către o ParteîncazurilestabiliteînAcordul-CadrușiContractulSubsecvent; </w:t>
      </w:r>
    </w:p>
    <w:p w:rsidR="00B85E56" w:rsidRPr="002F51A1" w:rsidRDefault="001F1591" w:rsidP="000274A5">
      <w:pPr>
        <w:numPr>
          <w:ilvl w:val="0"/>
          <w:numId w:val="72"/>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Rezoluțiunea/rezilierea de către o Parteîncazulîndepliniriiîn mod necorespunzătorsauneîndepliniriiobligațiilorcontractuale de cătrecealaltăparte precum șiîncazurileexpresmenționateîncuprinsulAcordului-Cadruși al ContractuluiSubsecvent. </w:t>
      </w:r>
    </w:p>
    <w:p w:rsidR="00B85E56" w:rsidRPr="002F51A1" w:rsidRDefault="001F1591" w:rsidP="000274A5">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6.3.2 </w:t>
      </w:r>
      <w:r w:rsidRPr="002F51A1">
        <w:rPr>
          <w:rFonts w:ascii="Times New Roman" w:eastAsia="Arial" w:hAnsi="Times New Roman" w:cs="Times New Roman"/>
          <w:sz w:val="20"/>
          <w:szCs w:val="20"/>
        </w:rPr>
        <w:t>Promitentul-Achizitorîşirezervădreptul de a încetaContractulSubsecvent, printr-o notificarescrisăadresatăPromitentul-Furnizor, fărăniciocompensaţie, dacăacesta din urmă se afla, la momentulîncheieriiAcordului-cadrusauatribuiriiContractuluiSubsecvent, înunadintresituaţiile care ar fi determinatexcludereasa din procedura de atribuirepotrivit art. 164-167 din Legea nr. 98/2016 privindachizițiilepublice</w:t>
      </w:r>
      <w:r w:rsidR="000274A5">
        <w:rPr>
          <w:rFonts w:ascii="Times New Roman" w:eastAsia="Arial" w:hAnsi="Times New Roman" w:cs="Times New Roman"/>
          <w:sz w:val="20"/>
          <w:szCs w:val="20"/>
        </w:rPr>
        <w:t>.</w:t>
      </w:r>
    </w:p>
    <w:p w:rsidR="00B85E56" w:rsidRDefault="001F1591" w:rsidP="000274A5">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6.3.3 </w:t>
      </w:r>
      <w:r w:rsidRPr="002F51A1">
        <w:rPr>
          <w:rFonts w:ascii="Times New Roman" w:eastAsia="Arial" w:hAnsi="Times New Roman" w:cs="Times New Roman"/>
          <w:sz w:val="20"/>
          <w:szCs w:val="20"/>
        </w:rPr>
        <w:t xml:space="preserve">Promitentul-Achizitorîşirezervădreptul de a încetaContractulSubsecvent, printr-o notificarescrisăadresatăPromitentului-Furnizor, fărăniciocompensaţie, dacăAcordul-Cadru/ ContractulSubsecvent nu ar fi trebuitsă fie atribuitPromitentuluiFurnizorrespectiv, avândînvedere o încălcaregravăaobligaţiilor care rezultă din legislaţiaeuropeanărelevantăşi care a fostconstatatăprintr-o decizie a Curţii de Justiţie a UniuniiEuropene. </w:t>
      </w:r>
    </w:p>
    <w:p w:rsidR="00B85E56" w:rsidRPr="002F51A1" w:rsidRDefault="001F1591" w:rsidP="002F51A1">
      <w:pPr>
        <w:pStyle w:val="Heading3"/>
        <w:tabs>
          <w:tab w:val="center" w:pos="666"/>
          <w:tab w:val="center" w:pos="2354"/>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6.4 </w:t>
      </w:r>
      <w:r w:rsidRPr="002F51A1">
        <w:rPr>
          <w:rFonts w:ascii="Times New Roman" w:hAnsi="Times New Roman" w:cs="Times New Roman"/>
          <w:sz w:val="20"/>
          <w:szCs w:val="20"/>
        </w:rPr>
        <w:tab/>
        <w:t>ÎncetareaAcordului-Cadru</w:t>
      </w:r>
    </w:p>
    <w:p w:rsidR="00B85E56" w:rsidRPr="002F51A1" w:rsidRDefault="001F1591" w:rsidP="002F51A1">
      <w:pPr>
        <w:tabs>
          <w:tab w:val="center" w:pos="1348"/>
          <w:tab w:val="center" w:pos="4453"/>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6.4.1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Acordul-cadrupoateînceta de plindreptînurmătoarelesituații: </w:t>
      </w:r>
    </w:p>
    <w:p w:rsidR="00B85E56" w:rsidRPr="002F51A1" w:rsidRDefault="00B1039D" w:rsidP="00246754">
      <w:pPr>
        <w:numPr>
          <w:ilvl w:val="0"/>
          <w:numId w:val="73"/>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E</w:t>
      </w:r>
      <w:r w:rsidR="001F1591" w:rsidRPr="002F51A1">
        <w:rPr>
          <w:rFonts w:ascii="Times New Roman" w:eastAsia="Arial" w:hAnsi="Times New Roman" w:cs="Times New Roman"/>
          <w:sz w:val="20"/>
          <w:szCs w:val="20"/>
        </w:rPr>
        <w:t xml:space="preserve">xecutareacorespunzătoare a tuturorobligațiilorșiîntermeneleasumate de cătrefiecareparte conform prevederilorși a tuturorContractelorsubsecventeîncheiate; </w:t>
      </w:r>
    </w:p>
    <w:p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acordul de voință al Părților; </w:t>
      </w:r>
    </w:p>
    <w:p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denunțarea</w:t>
      </w:r>
      <w:r w:rsidR="00B1039D">
        <w:rPr>
          <w:rFonts w:ascii="Times New Roman" w:eastAsia="Arial" w:hAnsi="Times New Roman" w:cs="Times New Roman"/>
          <w:sz w:val="20"/>
          <w:szCs w:val="20"/>
        </w:rPr>
        <w:t xml:space="preserve"> unilateral </w:t>
      </w:r>
      <w:r w:rsidRPr="002F51A1">
        <w:rPr>
          <w:rFonts w:ascii="Times New Roman" w:eastAsia="Arial" w:hAnsi="Times New Roman" w:cs="Times New Roman"/>
          <w:sz w:val="20"/>
          <w:szCs w:val="20"/>
        </w:rPr>
        <w:t xml:space="preserve">încazurilestabiliteprinclauzeleAcordului-cadru; </w:t>
      </w:r>
    </w:p>
    <w:p w:rsidR="00B85E56" w:rsidRPr="002F51A1" w:rsidRDefault="001F1591" w:rsidP="00246754">
      <w:pPr>
        <w:numPr>
          <w:ilvl w:val="0"/>
          <w:numId w:val="73"/>
        </w:num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Rezoluțiunea/rezilierea de către o Parteîncazulîndepliniriiîn mod necorespunzătorsauneîndepliniriiobligațiilorcontractuale de cătrecealaltăparte precum șiîncazurileexpresmenționateîncuprinsulAcordului-Cadru. ReziliereaAcordului-Cadru cu unuldintrePromitenții-Furnizori nu atrageîncetareaacestuiapentrutoatepărțile. </w:t>
      </w:r>
    </w:p>
    <w:p w:rsidR="00B85E56" w:rsidRPr="002F51A1" w:rsidRDefault="001F1591" w:rsidP="00246754">
      <w:pPr>
        <w:spacing w:after="0" w:line="240" w:lineRule="auto"/>
        <w:ind w:left="-360" w:right="-960" w:hanging="34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6.4.2 </w:t>
      </w:r>
      <w:r w:rsidRPr="002F51A1">
        <w:rPr>
          <w:rFonts w:ascii="Times New Roman" w:eastAsia="Arial" w:hAnsi="Times New Roman" w:cs="Times New Roman"/>
          <w:sz w:val="20"/>
          <w:szCs w:val="20"/>
        </w:rPr>
        <w:t>Promitentul-Achizitorîşirezervădreptul de a încetaAcordul-Cadru, printr-o notificarescrisăadresatăPromitentul-Furnizor, fărăniciocompensaţie, dacăacesta din urmă se afla, la momentulîncheieriiAcordului-cadrusauatribuiriiContractuluiSubsecvent, înunadintresituaţiile care ar fi determinatexcludereasa din procedura de atribuirepotrivit art. 164-167 din Legea nr. 98/2016 privindachizițiilepublice</w:t>
      </w:r>
      <w:r w:rsidR="00246754">
        <w:rPr>
          <w:rFonts w:ascii="Times New Roman" w:eastAsia="Arial" w:hAnsi="Times New Roman" w:cs="Times New Roman"/>
          <w:sz w:val="20"/>
          <w:szCs w:val="20"/>
        </w:rPr>
        <w:t>.</w:t>
      </w:r>
    </w:p>
    <w:p w:rsidR="00B85E56" w:rsidRDefault="001F1591" w:rsidP="00246754">
      <w:pPr>
        <w:spacing w:after="0" w:line="240" w:lineRule="auto"/>
        <w:ind w:left="-360" w:right="-960" w:hanging="34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6.4.3 </w:t>
      </w:r>
      <w:r w:rsidRPr="002F51A1">
        <w:rPr>
          <w:rFonts w:ascii="Times New Roman" w:eastAsia="Arial" w:hAnsi="Times New Roman" w:cs="Times New Roman"/>
          <w:sz w:val="20"/>
          <w:szCs w:val="20"/>
        </w:rPr>
        <w:t xml:space="preserve">Promitentul-Achizitorîşirezervădreptul de a încetaAcordul-Cadru, printr-o notificarescrisăadresatăPromitentului-Furnizor, fărăniciocompensaţie, dacăAcordul-Cadru/ ContractulSubsecvent nu ar fi trebuitsă fie atribuitPromitentului-Furnizorrespectiv, avândînvedere o încălcaregravăaobligaţiilor care rezultă din legislaţiaeuropeanărelevantăşi care a fostconstatatăprintr-o decizie a Curţii de Justiţie a UniuniiEuropene. </w:t>
      </w:r>
    </w:p>
    <w:p w:rsidR="00B85E56" w:rsidRPr="002F51A1" w:rsidRDefault="001F1591" w:rsidP="002F51A1">
      <w:pPr>
        <w:pStyle w:val="Heading3"/>
        <w:tabs>
          <w:tab w:val="center" w:pos="666"/>
          <w:tab w:val="center" w:pos="3334"/>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6.5 </w:t>
      </w:r>
      <w:r w:rsidRPr="002F51A1">
        <w:rPr>
          <w:rFonts w:ascii="Times New Roman" w:hAnsi="Times New Roman" w:cs="Times New Roman"/>
          <w:sz w:val="20"/>
          <w:szCs w:val="20"/>
        </w:rPr>
        <w:tab/>
        <w:t>Rezoluțiunea/reziliereaContractuluiSubsecvent</w:t>
      </w:r>
    </w:p>
    <w:p w:rsidR="00B85E56" w:rsidRPr="002F51A1" w:rsidRDefault="001F1591" w:rsidP="002F51A1">
      <w:pPr>
        <w:tabs>
          <w:tab w:val="center" w:pos="1348"/>
          <w:tab w:val="center" w:pos="5084"/>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6.5.1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OricaredintrePărțipoatereziliaContractulsubsecventîncondițiile de maijos.</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6.5.2 </w:t>
      </w:r>
      <w:r w:rsidRPr="002F51A1">
        <w:rPr>
          <w:rFonts w:ascii="Times New Roman" w:eastAsia="Arial" w:hAnsi="Times New Roman" w:cs="Times New Roman"/>
          <w:sz w:val="20"/>
          <w:szCs w:val="20"/>
        </w:rPr>
        <w:t xml:space="preserve">Nerespectarea de cătrePromitentul-Furnizor, din culpa saexclusivă, aobligațiilorasumateprin Contract Subsecvent, dădreptulPromitentului-Achizitor de a reziliaContractulSubsecventşi de a pretindeplata de daune-interese.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6.5.3 </w:t>
      </w:r>
      <w:r w:rsidRPr="002F51A1">
        <w:rPr>
          <w:rFonts w:ascii="Times New Roman" w:eastAsia="Arial" w:hAnsi="Times New Roman" w:cs="Times New Roman"/>
          <w:sz w:val="20"/>
          <w:szCs w:val="20"/>
        </w:rPr>
        <w:t xml:space="preserve">Nerespectarea de cătrePromitentul-Achizitor, din culpa saexclusivă, aobligațiilorasumateprinprezentul Contract Subsecvent, dădreptulPromitentului-Furnizor de a cere reziliereaContractuluiSubsecventși de a pretindenumaiplatacorespunzătoarepentrupartea din ContractulSubsecventîndeplinitășirecepționată, până la data încetăriiacestuia.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6.5.4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Promitentul-Achizitor are dreptul de a reziliaContractulsubsecventînoricaredintresituațiileurmătoareexpresprevăzute: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 nu-șiîndeplineșteobligațiile, conform prevederilorContractuluisubsecvent;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 nu se conformează, înperioada de timprezonabilă, conform notificăriiemise de Promitentul-Achizitor, prin care i se solicităremediereadefectelor/neconformităților precum șiexecutareasauneexecutareaobligațiilor conform prezentului Contract Subsecvent, ceeaceafecteazăîn mod gravexecutareaîn mod corespunzătorși la termen aobligațiilorcontractuale ale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Contractantului;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Promitentul-Furnizorrefuzăsauomitesăaducă la îndepliniredispozițiileemise de PromitentulAchizitorîncondițiileprevăzuteînContractulsubsecvent;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 se aflăîntr-o situație de conflict de interese, iaraceastăsituație nu poate fi remediatăîn mod efectivprinaltemăsurimaipuțin severe;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Promitentul-Furnizor</w:t>
      </w:r>
      <w:r w:rsidRPr="002F51A1">
        <w:rPr>
          <w:rFonts w:ascii="Times New Roman" w:eastAsia="Arial" w:hAnsi="Times New Roman" w:cs="Times New Roman"/>
          <w:sz w:val="20"/>
          <w:szCs w:val="20"/>
        </w:rPr>
        <w:tab/>
        <w:t xml:space="preserve">nu </w:t>
      </w:r>
      <w:r w:rsidRPr="002F51A1">
        <w:rPr>
          <w:rFonts w:ascii="Times New Roman" w:eastAsia="Arial" w:hAnsi="Times New Roman" w:cs="Times New Roman"/>
          <w:sz w:val="20"/>
          <w:szCs w:val="20"/>
        </w:rPr>
        <w:tab/>
        <w:t>își</w:t>
      </w:r>
      <w:r w:rsidRPr="002F51A1">
        <w:rPr>
          <w:rFonts w:ascii="Times New Roman" w:eastAsia="Arial" w:hAnsi="Times New Roman" w:cs="Times New Roman"/>
          <w:sz w:val="20"/>
          <w:szCs w:val="20"/>
        </w:rPr>
        <w:tab/>
        <w:t>îndeplinește</w:t>
      </w:r>
      <w:r w:rsidRPr="002F51A1">
        <w:rPr>
          <w:rFonts w:ascii="Times New Roman" w:eastAsia="Arial" w:hAnsi="Times New Roman" w:cs="Times New Roman"/>
          <w:sz w:val="20"/>
          <w:szCs w:val="20"/>
        </w:rPr>
        <w:tab/>
        <w:t>obligațiile</w:t>
      </w:r>
      <w:r w:rsidRPr="002F51A1">
        <w:rPr>
          <w:rFonts w:ascii="Times New Roman" w:eastAsia="Arial" w:hAnsi="Times New Roman" w:cs="Times New Roman"/>
          <w:sz w:val="20"/>
          <w:szCs w:val="20"/>
        </w:rPr>
        <w:tab/>
        <w:t>referitoare</w:t>
      </w:r>
      <w:r w:rsidRPr="002F51A1">
        <w:rPr>
          <w:rFonts w:ascii="Times New Roman" w:eastAsia="Arial" w:hAnsi="Times New Roman" w:cs="Times New Roman"/>
          <w:sz w:val="20"/>
          <w:szCs w:val="20"/>
        </w:rPr>
        <w:tab/>
        <w:t xml:space="preserve">la  furnizarea/menținerea/prelungirea/reîntregirea/completareagaranțiilororiaasigurărilor solicitate sauentitatea care furnizeazăgaranțiaoriasigurarea nu esteînmăsurăsă-șiîndeplineascăobligațiile la care s-aangajat;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încazulîn care, printr-un act normativ, se modificăinteresul public al Autorității/entitățiicontractanteînlegătură cu care se livreazăProdusele care fac obiectulContractuluiSubsecvent;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Promitentul-Furnizor a încălcatobligațiileîndomeniulmediului, social și al relațiilor de muncă, stabiliteprinlegislațiaadoptată la nivelulUniuniiEuropene, legislațianațională, prinacorduricolectivesauprintratatele, convențiileșiacordurileinternaționaleîndomeniul de activitateaplicabilachiziției de Produse care fac obiectulContractuluișiacesteîncălcări au foststabiliteprintr-un act sancționatoremis de cătreautoritățilecompetente; </w:t>
      </w:r>
    </w:p>
    <w:p w:rsidR="00B85E56" w:rsidRPr="002F51A1" w:rsidRDefault="001F1591" w:rsidP="00246754">
      <w:pPr>
        <w:numPr>
          <w:ilvl w:val="0"/>
          <w:numId w:val="74"/>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împotrivaPromitentului-Furnizor se deschideprocedurafalimentului, acestaavânddreptul de a pretindenumaiplatacorespunzătoarepentrupartea din ContractulSubsecventîndeplinităpână la data denunțăriiunilaterale a ContractuluiSubsecvent.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6.5.5 </w:t>
      </w:r>
      <w:r w:rsidRPr="002F51A1">
        <w:rPr>
          <w:rFonts w:ascii="Times New Roman" w:eastAsia="Arial" w:hAnsi="Times New Roman" w:cs="Times New Roman"/>
          <w:sz w:val="20"/>
          <w:szCs w:val="20"/>
        </w:rPr>
        <w:t xml:space="preserve">Promitentul-Furnizorpoaterezoluționa/reziliaContractulSubsecventfărăînsă a fi afectatdreptulPărților de a pretindeplataunordaunesaualteprejudicii, încazulîn care: </w:t>
      </w:r>
    </w:p>
    <w:p w:rsidR="00B85E56" w:rsidRPr="002F51A1" w:rsidRDefault="001F1591" w:rsidP="00246754">
      <w:pPr>
        <w:numPr>
          <w:ilvl w:val="0"/>
          <w:numId w:val="7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Promitentul-Achizitor a comiseroriesențiale, neregulisaufraudeîncadrulprocedurii de atribuire a ContractuluiSubsecventsauînlegătură cu executareaacestuia, ce au provocat o vătămareContractantului. </w:t>
      </w:r>
    </w:p>
    <w:p w:rsidR="00B85E56" w:rsidRPr="002F51A1" w:rsidRDefault="001F1591" w:rsidP="00246754">
      <w:pPr>
        <w:numPr>
          <w:ilvl w:val="0"/>
          <w:numId w:val="75"/>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Promitentul-Achizitor nu îșiîndeplineșteobligațiile de plată a produselorprestate de Contractant, încondițiilestabiliteprinAcordul-CadrușiContractulSubsecvent.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lastRenderedPageBreak/>
        <w:t xml:space="preserve">6.5.6 </w:t>
      </w:r>
      <w:r w:rsidRPr="002F51A1">
        <w:rPr>
          <w:rFonts w:ascii="Times New Roman" w:eastAsia="Arial" w:hAnsi="Times New Roman" w:cs="Times New Roman"/>
          <w:sz w:val="20"/>
          <w:szCs w:val="20"/>
        </w:rPr>
        <w:t>Cu excepțiacazurilorîn care, potrivitdispozițiilorContractuluiSubsecventreziliereaoperează de plindrept, Partea care intenționeazăsăreziliezeContractulSubsecvent are obligația de a notificacealaltăparte, indicândmotivele care stau la bazarezilieriicontractului precum șisolicitândexecutareaobligațiilorcontractuale, acordândînacestsens,  un termen rezonabil, de 10 zileîn care cealaltăpartesăiamăsurileînvedereaexecutăriiobligațiilor care nu au fostexecutate, încazcontrar</w:t>
      </w:r>
      <w:r w:rsidR="00B1039D">
        <w:rPr>
          <w:rFonts w:ascii="Times New Roman" w:eastAsia="Arial" w:hAnsi="Times New Roman" w:cs="Times New Roman"/>
          <w:sz w:val="20"/>
          <w:szCs w:val="20"/>
        </w:rPr>
        <w:t xml:space="preserve"> operand </w:t>
      </w:r>
      <w:r w:rsidRPr="002F51A1">
        <w:rPr>
          <w:rFonts w:ascii="Times New Roman" w:eastAsia="Arial" w:hAnsi="Times New Roman" w:cs="Times New Roman"/>
          <w:sz w:val="20"/>
          <w:szCs w:val="20"/>
        </w:rPr>
        <w:t xml:space="preserve">reziliereacontractului.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6.5.7 </w:t>
      </w:r>
      <w:r w:rsidRPr="002F51A1">
        <w:rPr>
          <w:rFonts w:ascii="Times New Roman" w:eastAsia="Arial" w:hAnsi="Times New Roman" w:cs="Times New Roman"/>
          <w:sz w:val="20"/>
          <w:szCs w:val="20"/>
        </w:rPr>
        <w:t xml:space="preserve">Dacăînperioadaindicatăobligațiileprevăzuteîncuprinsulnotificăriitransmisepotrivit art. 6.5.6., rezilierea se produce de plindrept la expirareatermenuluiprevăzutînnotificareaprevăzută la art. 6.5.6. </w:t>
      </w:r>
    </w:p>
    <w:p w:rsidR="00B85E56" w:rsidRPr="002F51A1" w:rsidRDefault="001F1591" w:rsidP="00246754">
      <w:pPr>
        <w:pStyle w:val="Heading3"/>
        <w:tabs>
          <w:tab w:val="center" w:pos="666"/>
          <w:tab w:val="center" w:pos="2380"/>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6.6 </w:t>
      </w:r>
      <w:r w:rsidRPr="002F51A1">
        <w:rPr>
          <w:rFonts w:ascii="Times New Roman" w:hAnsi="Times New Roman" w:cs="Times New Roman"/>
          <w:sz w:val="20"/>
          <w:szCs w:val="20"/>
        </w:rPr>
        <w:tab/>
        <w:t>ReziliereaAcordului-Cadru</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6.6.1 </w:t>
      </w:r>
      <w:r w:rsidRPr="002F51A1">
        <w:rPr>
          <w:rFonts w:ascii="Times New Roman" w:eastAsia="Arial" w:hAnsi="Times New Roman" w:cs="Times New Roman"/>
          <w:sz w:val="20"/>
          <w:szCs w:val="20"/>
        </w:rPr>
        <w:t xml:space="preserve">Promitentul-AchizitorreziliazăAcordul-cadruîncheiat cu un Promitent-Furnizorîncazulîn care acesta din urmă nu îșiîndeplineșteobligațiilereferitoare la încheiereașiexecutareaContractelorSubsecventeînmăsuraîn care acesteareprezintă cel puțin 30% din cantitateaminimăsauvaloareaminimăprevăzută a fi contractatăîntemeiulprezentului Acord-cadru.  </w:t>
      </w:r>
    </w:p>
    <w:p w:rsidR="00B85E56" w:rsidRPr="002F51A1" w:rsidRDefault="001F1591" w:rsidP="00246754">
      <w:pPr>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6.6.2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Promitentul-AchizitorreziliazăAcordul-cadru cu un Promitent-Furnizorîncazulîn care acesta din urmăesteresponsabilpentrureziliereaunuiasau a maimultorcontractesubsecvente, înmăsuraîn care acesteareprezintă cel puțin 30% din cantitateasauvaloareaminimăprevăzută a fi contractatăîntemeiulprezentului Acord-Cadru. </w:t>
      </w:r>
    </w:p>
    <w:p w:rsidR="00B85E56" w:rsidRDefault="001F1591" w:rsidP="00246754">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6.6.3 </w:t>
      </w:r>
      <w:r w:rsidRPr="002F51A1">
        <w:rPr>
          <w:rFonts w:ascii="Times New Roman" w:eastAsia="Arial" w:hAnsi="Times New Roman" w:cs="Times New Roman"/>
          <w:sz w:val="20"/>
          <w:szCs w:val="20"/>
        </w:rPr>
        <w:t xml:space="preserve">ReziliereaAcordului-Cadruîncondițiile art. 6.6.1 și 6.6.2. operează de plindrept, fărăintervențiainstanței, printr-o simplănotificaretransmisă de cătrePromitentulAchizitorPromitentului-Furnizor. ReziliereaAcordului-CadruînprivințaunuiadintrePromitenții-Furnizori, nu produce efecteînprivințacelorlaltePărți.  </w:t>
      </w:r>
    </w:p>
    <w:p w:rsidR="00246754" w:rsidRPr="002F51A1" w:rsidRDefault="00246754" w:rsidP="002F51A1">
      <w:pPr>
        <w:spacing w:after="0" w:line="240" w:lineRule="auto"/>
        <w:ind w:left="-720" w:right="-960" w:hanging="652"/>
        <w:jc w:val="both"/>
        <w:rPr>
          <w:rFonts w:ascii="Times New Roman" w:hAnsi="Times New Roman" w:cs="Times New Roman"/>
          <w:sz w:val="20"/>
          <w:szCs w:val="20"/>
        </w:rPr>
      </w:pPr>
    </w:p>
    <w:p w:rsidR="00B85E56" w:rsidRPr="002F51A1" w:rsidRDefault="001F1591" w:rsidP="002F51A1">
      <w:pPr>
        <w:pStyle w:val="Heading2"/>
        <w:tabs>
          <w:tab w:val="center" w:pos="585"/>
          <w:tab w:val="center" w:pos="290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7 </w:t>
      </w:r>
      <w:r w:rsidRPr="002F51A1">
        <w:rPr>
          <w:rFonts w:ascii="Times New Roman" w:hAnsi="Times New Roman" w:cs="Times New Roman"/>
          <w:sz w:val="20"/>
          <w:szCs w:val="20"/>
        </w:rPr>
        <w:tab/>
        <w:t xml:space="preserve">CAPITOLUL 7 – DISPOZIȚII FINALE </w:t>
      </w:r>
    </w:p>
    <w:p w:rsidR="00B85E56" w:rsidRPr="002F51A1" w:rsidRDefault="001F1591" w:rsidP="002F51A1">
      <w:pPr>
        <w:pStyle w:val="Heading3"/>
        <w:tabs>
          <w:tab w:val="center" w:pos="666"/>
          <w:tab w:val="center" w:pos="2130"/>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7.1 </w:t>
      </w:r>
      <w:r w:rsidRPr="002F51A1">
        <w:rPr>
          <w:rFonts w:ascii="Times New Roman" w:hAnsi="Times New Roman" w:cs="Times New Roman"/>
          <w:sz w:val="20"/>
          <w:szCs w:val="20"/>
        </w:rPr>
        <w:tab/>
        <w:t>Insolvențășifaliment</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7.1.1 </w:t>
      </w:r>
      <w:r w:rsidRPr="002F51A1">
        <w:rPr>
          <w:rFonts w:ascii="Times New Roman" w:eastAsia="Arial" w:hAnsi="Times New Roman" w:cs="Times New Roman"/>
          <w:sz w:val="20"/>
          <w:szCs w:val="20"/>
        </w:rPr>
        <w:t xml:space="preserve">Încazuldeschideriiuneiproceduri generale de insolvențăîmpotrivaPromitentuluiFurnizor, acesta are obligația de a notificaPromitentul-Achizitorîn termen de 3 (trei) zile de la deschidereaprocedurii.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7.1.2 </w:t>
      </w:r>
      <w:r w:rsidRPr="002F51A1">
        <w:rPr>
          <w:rFonts w:ascii="Times New Roman" w:eastAsia="Arial" w:hAnsi="Times New Roman" w:cs="Times New Roman"/>
          <w:sz w:val="20"/>
          <w:szCs w:val="20"/>
        </w:rPr>
        <w:t xml:space="preserve">ÎncazulAsocierii de operatori economici, Promitentul-Furnizor are obligația de a prezentaPromitentului-Achizitorîn termen de 30 (treizeci) de zile de la notificare, o analizădetaliatăreferitoare la incidențadeschideriiprocedurii generale de falimentasupraAcordului-CadrușiasupraContractuluiSubsecventșiasupralivrărilorși de a propunemăsuri, acționând ca un Promitentul-Furnizor diligent.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7.1.3 </w:t>
      </w:r>
      <w:r w:rsidRPr="002F51A1">
        <w:rPr>
          <w:rFonts w:ascii="Times New Roman" w:eastAsia="Arial" w:hAnsi="Times New Roman" w:cs="Times New Roman"/>
          <w:sz w:val="20"/>
          <w:szCs w:val="20"/>
        </w:rPr>
        <w:t xml:space="preserve">Încazuldeschideriiuneiproceduri generale de insolvențăîmpotrivaunuiSubcontractant, unuiterț – Asocierea de operatori economici, Promitentul-Furnizor are aceleașiobligațiistabilitemai sus.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7.1.4 </w:t>
      </w:r>
      <w:r w:rsidRPr="002F51A1">
        <w:rPr>
          <w:rFonts w:ascii="Times New Roman" w:eastAsia="Arial" w:hAnsi="Times New Roman" w:cs="Times New Roman"/>
          <w:sz w:val="20"/>
          <w:szCs w:val="20"/>
        </w:rPr>
        <w:t xml:space="preserve">Încazulîn care Promitentul-Furnizorintrăîn stare de faliment, înproces de lichidaresau se aflăîntr-o situație care produce efectesimilare, Promitentul-Furnizoresteobligatsăacționezeînacelașifel cum estestipulat la stabilitemai sus.  </w:t>
      </w:r>
    </w:p>
    <w:p w:rsidR="00246754" w:rsidRDefault="00246754" w:rsidP="00246754">
      <w:pPr>
        <w:pStyle w:val="Heading3"/>
        <w:tabs>
          <w:tab w:val="center" w:pos="666"/>
          <w:tab w:val="center" w:pos="2109"/>
        </w:tabs>
        <w:spacing w:after="0" w:line="240" w:lineRule="auto"/>
        <w:ind w:left="-360" w:right="-960" w:hanging="360"/>
        <w:rPr>
          <w:rFonts w:ascii="Times New Roman" w:hAnsi="Times New Roman" w:cs="Times New Roman"/>
          <w:sz w:val="20"/>
          <w:szCs w:val="20"/>
        </w:rPr>
      </w:pPr>
    </w:p>
    <w:p w:rsidR="00B85E56" w:rsidRPr="002F51A1" w:rsidRDefault="001F1591" w:rsidP="00246754">
      <w:pPr>
        <w:pStyle w:val="Heading3"/>
        <w:tabs>
          <w:tab w:val="center" w:pos="666"/>
          <w:tab w:val="center" w:pos="210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7.2 </w:t>
      </w:r>
      <w:r w:rsidRPr="002F51A1">
        <w:rPr>
          <w:rFonts w:ascii="Times New Roman" w:hAnsi="Times New Roman" w:cs="Times New Roman"/>
          <w:sz w:val="20"/>
          <w:szCs w:val="20"/>
        </w:rPr>
        <w:tab/>
        <w:t>Soluționarealitigiilor</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7.2.1 </w:t>
      </w:r>
      <w:r w:rsidRPr="002F51A1">
        <w:rPr>
          <w:rFonts w:ascii="Times New Roman" w:eastAsia="Arial" w:hAnsi="Times New Roman" w:cs="Times New Roman"/>
          <w:sz w:val="20"/>
          <w:szCs w:val="20"/>
        </w:rPr>
        <w:t xml:space="preserve">Părţilevordepunetoateeforturilepentru a rezolva pe cale amiabilă, printratativedirecte, oricesituațielitigioasăapărutăînlegătură cu îndeplinireaContractuluiSubsecvent.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7.2.2 </w:t>
      </w:r>
      <w:r w:rsidRPr="002F51A1">
        <w:rPr>
          <w:rFonts w:ascii="Times New Roman" w:eastAsia="Arial" w:hAnsi="Times New Roman" w:cs="Times New Roman"/>
          <w:sz w:val="20"/>
          <w:szCs w:val="20"/>
        </w:rPr>
        <w:t xml:space="preserve">În termen de maximum 5 (cinci) zile de la apariţiaunuipotențiallitigiu, Părţile se vornotificareciprocînscrisasupraconduiteiadoptate, precum şi cu privire la soluţiilepropusepentrurezolvareaacestuia. Fiecareparte are obligaţia de a răspundeîn termen de 5 (cinci) zile de la cerereatransmisă de cealaltăPartereferitor la soluţionarea pe cale amiabilă a disputei. Încazulîn care vorconsideranecesar, Părţile se pot întâlniînscopulsoluţionăriiaspectelordivergente.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7.2.3 </w:t>
      </w:r>
      <w:r w:rsidRPr="002F51A1">
        <w:rPr>
          <w:rFonts w:ascii="Times New Roman" w:eastAsia="Arial" w:hAnsi="Times New Roman" w:cs="Times New Roman"/>
          <w:sz w:val="20"/>
          <w:szCs w:val="20"/>
        </w:rPr>
        <w:t xml:space="preserve">Dacădupă 5 (cinci) zile de la începereaacestortratativedirecte, Părţile nu reuşescsărezolveîn mod amiabil o divergenţăreferitoare la ContractulSubsecvent, fiecarePartepoatesolicita ca disputasă se soluţioneze de cătreinstanţelejudecătoreşticompetente, potrivitdispozițiilorlegaleînvigoare. </w:t>
      </w:r>
    </w:p>
    <w:p w:rsidR="00B85E56" w:rsidRPr="002F51A1" w:rsidRDefault="001F1591" w:rsidP="00246754">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7.2.4 </w:t>
      </w:r>
      <w:r w:rsidRPr="002F51A1">
        <w:rPr>
          <w:rFonts w:ascii="Times New Roman" w:eastAsia="Arial" w:hAnsi="Times New Roman" w:cs="Times New Roman"/>
          <w:sz w:val="20"/>
          <w:szCs w:val="20"/>
        </w:rPr>
        <w:t xml:space="preserve">Fărăaafectaprevederile de mai sus, pe perioadasoluționăriidisputelor, Promitentul-Furnizoresteobligatsă continue livrareaproduselorastfel cum estestabilitprinAcordul-Cadru. Însituațianerespectăriiacesteiobligații, PromitentulAchizitoresteîndreptățit la despăgubiripentruneexecutareaobligațiilorcontractuale. </w:t>
      </w:r>
    </w:p>
    <w:p w:rsidR="00B85E56" w:rsidRPr="002F51A1" w:rsidRDefault="00B85E56" w:rsidP="002F51A1">
      <w:pPr>
        <w:spacing w:after="0" w:line="240" w:lineRule="auto"/>
        <w:ind w:left="-720" w:right="-960"/>
        <w:rPr>
          <w:rFonts w:ascii="Times New Roman" w:hAnsi="Times New Roman" w:cs="Times New Roman"/>
          <w:sz w:val="20"/>
          <w:szCs w:val="20"/>
        </w:rPr>
      </w:pPr>
    </w:p>
    <w:p w:rsidR="00B85E56" w:rsidRDefault="001F1591" w:rsidP="008F7B73">
      <w:pPr>
        <w:spacing w:after="0" w:line="240" w:lineRule="auto"/>
        <w:ind w:left="-720" w:right="-960"/>
        <w:rPr>
          <w:rFonts w:ascii="Times New Roman" w:eastAsia="Arial" w:hAnsi="Times New Roman" w:cs="Times New Roman"/>
          <w:sz w:val="20"/>
          <w:szCs w:val="20"/>
        </w:rPr>
      </w:pPr>
      <w:r w:rsidRPr="002F51A1">
        <w:rPr>
          <w:rFonts w:ascii="Times New Roman" w:eastAsia="Arial" w:hAnsi="Times New Roman" w:cs="Times New Roman"/>
          <w:sz w:val="20"/>
          <w:szCs w:val="20"/>
        </w:rPr>
        <w:t>Prezentul</w:t>
      </w:r>
      <w:r w:rsidR="00246754">
        <w:rPr>
          <w:rFonts w:ascii="Times New Roman" w:eastAsia="Arial" w:hAnsi="Times New Roman" w:cs="Times New Roman"/>
          <w:sz w:val="20"/>
          <w:szCs w:val="20"/>
        </w:rPr>
        <w:t>Acord-Cadru a fostîncheiatîn …….</w:t>
      </w:r>
      <w:r w:rsidRPr="002F51A1">
        <w:rPr>
          <w:rFonts w:ascii="Times New Roman" w:eastAsia="Arial" w:hAnsi="Times New Roman" w:cs="Times New Roman"/>
          <w:sz w:val="20"/>
          <w:szCs w:val="20"/>
        </w:rPr>
        <w:t xml:space="preserve">exemplareoriginale, câteunulpentrufiecareparte. </w:t>
      </w:r>
    </w:p>
    <w:p w:rsidR="00246754" w:rsidRPr="002F51A1" w:rsidRDefault="001F1591" w:rsidP="00246754">
      <w:pPr>
        <w:tabs>
          <w:tab w:val="center" w:pos="2500"/>
          <w:tab w:val="center" w:pos="7472"/>
        </w:tabs>
        <w:spacing w:after="0" w:line="240" w:lineRule="auto"/>
        <w:ind w:left="-720" w:right="-960"/>
        <w:rPr>
          <w:rFonts w:ascii="Times New Roman" w:eastAsia="Arial" w:hAnsi="Times New Roman" w:cs="Times New Roman"/>
          <w:b/>
          <w:sz w:val="20"/>
          <w:szCs w:val="20"/>
        </w:rPr>
      </w:pPr>
      <w:r w:rsidRPr="002F51A1">
        <w:rPr>
          <w:rFonts w:ascii="Times New Roman" w:hAnsi="Times New Roman" w:cs="Times New Roman"/>
          <w:sz w:val="20"/>
          <w:szCs w:val="20"/>
        </w:rPr>
        <w:tab/>
      </w:r>
    </w:p>
    <w:tbl>
      <w:tblPr>
        <w:tblStyle w:val="TableGrid0"/>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713"/>
      </w:tblGrid>
      <w:tr w:rsidR="00246754" w:rsidRPr="00246754" w:rsidTr="008F7B73">
        <w:tc>
          <w:tcPr>
            <w:tcW w:w="4622" w:type="dxa"/>
          </w:tcPr>
          <w:p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PROMITENT – ACHIZITOR</w:t>
            </w:r>
          </w:p>
        </w:tc>
        <w:tc>
          <w:tcPr>
            <w:tcW w:w="4713" w:type="dxa"/>
          </w:tcPr>
          <w:p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PROMITENT – FURNIZOR</w:t>
            </w:r>
          </w:p>
        </w:tc>
      </w:tr>
      <w:tr w:rsidR="00246754" w:rsidRPr="00246754" w:rsidTr="008F7B73">
        <w:tc>
          <w:tcPr>
            <w:tcW w:w="4622" w:type="dxa"/>
          </w:tcPr>
          <w:p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SPITALUL UNIVERSITAR DE URGENTA BUCURESTI</w:t>
            </w:r>
          </w:p>
        </w:tc>
        <w:tc>
          <w:tcPr>
            <w:tcW w:w="4713" w:type="dxa"/>
          </w:tcPr>
          <w:p w:rsidR="00246754" w:rsidRPr="00246754" w:rsidRDefault="00246754" w:rsidP="008234D8">
            <w:pPr>
              <w:jc w:val="center"/>
              <w:rPr>
                <w:rFonts w:ascii="Times New Roman" w:hAnsi="Times New Roman" w:cs="Times New Roman"/>
                <w:b/>
                <w:sz w:val="20"/>
                <w:szCs w:val="20"/>
              </w:rPr>
            </w:pPr>
            <w:r w:rsidRPr="00246754">
              <w:rPr>
                <w:rFonts w:ascii="Times New Roman" w:hAnsi="Times New Roman" w:cs="Times New Roman"/>
                <w:b/>
                <w:sz w:val="20"/>
                <w:szCs w:val="20"/>
              </w:rPr>
              <w:t>...............................................................</w:t>
            </w:r>
          </w:p>
          <w:p w:rsidR="00246754" w:rsidRPr="00246754" w:rsidRDefault="00246754" w:rsidP="008234D8">
            <w:pPr>
              <w:jc w:val="center"/>
              <w:rPr>
                <w:rFonts w:ascii="Times New Roman" w:hAnsi="Times New Roman" w:cs="Times New Roman"/>
                <w:b/>
                <w:sz w:val="20"/>
                <w:szCs w:val="20"/>
              </w:rPr>
            </w:pPr>
          </w:p>
          <w:p w:rsidR="00246754" w:rsidRPr="00246754" w:rsidRDefault="00246754" w:rsidP="008234D8">
            <w:pPr>
              <w:jc w:val="center"/>
              <w:rPr>
                <w:rFonts w:ascii="Times New Roman" w:hAnsi="Times New Roman" w:cs="Times New Roman"/>
                <w:b/>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 xml:space="preserve">Manager </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Prof. Univ.Dr. Catalin - Florin Cirstoiu</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p>
          <w:p w:rsidR="00246754" w:rsidRPr="00246754" w:rsidRDefault="00246754" w:rsidP="008234D8">
            <w:pPr>
              <w:jc w:val="center"/>
              <w:rPr>
                <w:rFonts w:ascii="Times New Roman" w:hAnsi="Times New Roman" w:cs="Times New Roman"/>
                <w:sz w:val="20"/>
                <w:szCs w:val="20"/>
              </w:rPr>
            </w:pP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Director Financiar – Contabil</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Ec. Georgeta Stan</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1E3225" w:rsidP="008234D8">
            <w:pPr>
              <w:jc w:val="center"/>
              <w:rPr>
                <w:rFonts w:ascii="Times New Roman" w:hAnsi="Times New Roman" w:cs="Times New Roman"/>
                <w:sz w:val="20"/>
                <w:szCs w:val="20"/>
              </w:rPr>
            </w:pPr>
            <w:r>
              <w:rPr>
                <w:rFonts w:ascii="Times New Roman" w:hAnsi="Times New Roman" w:cs="Times New Roman"/>
                <w:sz w:val="20"/>
                <w:szCs w:val="20"/>
              </w:rPr>
              <w:t>Director</w:t>
            </w:r>
            <w:r w:rsidR="00246754" w:rsidRPr="00246754">
              <w:rPr>
                <w:rFonts w:ascii="Times New Roman" w:hAnsi="Times New Roman" w:cs="Times New Roman"/>
                <w:sz w:val="20"/>
                <w:szCs w:val="20"/>
              </w:rPr>
              <w:t>Achizitii</w:t>
            </w:r>
            <w:r>
              <w:rPr>
                <w:rFonts w:ascii="Times New Roman" w:hAnsi="Times New Roman" w:cs="Times New Roman"/>
                <w:sz w:val="20"/>
                <w:szCs w:val="20"/>
              </w:rPr>
              <w:t>Publice, Contractare</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Ing. Ec. Madalin Necula</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p>
          <w:p w:rsidR="00246754" w:rsidRPr="00246754" w:rsidRDefault="00246754" w:rsidP="008234D8">
            <w:pPr>
              <w:jc w:val="center"/>
              <w:rPr>
                <w:rFonts w:ascii="Times New Roman" w:hAnsi="Times New Roman" w:cs="Times New Roman"/>
                <w:sz w:val="20"/>
                <w:szCs w:val="20"/>
              </w:rPr>
            </w:pP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Intocmit,</w:t>
            </w:r>
          </w:p>
        </w:tc>
        <w:tc>
          <w:tcPr>
            <w:tcW w:w="4713" w:type="dxa"/>
          </w:tcPr>
          <w:p w:rsidR="00246754" w:rsidRPr="00246754" w:rsidRDefault="00246754" w:rsidP="008234D8">
            <w:pPr>
              <w:jc w:val="center"/>
              <w:rPr>
                <w:rFonts w:ascii="Times New Roman" w:hAnsi="Times New Roman" w:cs="Times New Roman"/>
                <w:sz w:val="20"/>
                <w:szCs w:val="20"/>
              </w:rPr>
            </w:pPr>
          </w:p>
        </w:tc>
      </w:tr>
      <w:tr w:rsidR="00246754" w:rsidRPr="00246754" w:rsidTr="008F7B73">
        <w:tc>
          <w:tcPr>
            <w:tcW w:w="4622" w:type="dxa"/>
          </w:tcPr>
          <w:p w:rsidR="00246754" w:rsidRPr="00246754" w:rsidRDefault="00246754" w:rsidP="008234D8">
            <w:pPr>
              <w:jc w:val="center"/>
              <w:rPr>
                <w:rFonts w:ascii="Times New Roman" w:hAnsi="Times New Roman" w:cs="Times New Roman"/>
                <w:sz w:val="20"/>
                <w:szCs w:val="20"/>
              </w:rPr>
            </w:pPr>
            <w:r w:rsidRPr="00246754">
              <w:rPr>
                <w:rFonts w:ascii="Times New Roman" w:hAnsi="Times New Roman" w:cs="Times New Roman"/>
                <w:sz w:val="20"/>
                <w:szCs w:val="20"/>
              </w:rPr>
              <w:t>.....................................</w:t>
            </w:r>
          </w:p>
        </w:tc>
        <w:tc>
          <w:tcPr>
            <w:tcW w:w="4713" w:type="dxa"/>
          </w:tcPr>
          <w:p w:rsidR="00246754" w:rsidRPr="00246754" w:rsidRDefault="00246754" w:rsidP="008234D8">
            <w:pPr>
              <w:jc w:val="center"/>
              <w:rPr>
                <w:rFonts w:ascii="Times New Roman" w:hAnsi="Times New Roman" w:cs="Times New Roman"/>
                <w:sz w:val="20"/>
                <w:szCs w:val="20"/>
              </w:rPr>
            </w:pPr>
          </w:p>
        </w:tc>
      </w:tr>
    </w:tbl>
    <w:p w:rsidR="00DD0816" w:rsidRDefault="00DD0816" w:rsidP="00246754">
      <w:pPr>
        <w:tabs>
          <w:tab w:val="center" w:pos="2500"/>
          <w:tab w:val="center" w:pos="7472"/>
        </w:tabs>
        <w:spacing w:after="0" w:line="240" w:lineRule="auto"/>
        <w:ind w:left="-720" w:right="-960"/>
        <w:jc w:val="center"/>
        <w:rPr>
          <w:rFonts w:ascii="Times New Roman" w:eastAsia="Arial" w:hAnsi="Times New Roman" w:cs="Times New Roman"/>
          <w:b/>
          <w:sz w:val="20"/>
          <w:szCs w:val="20"/>
        </w:rPr>
      </w:pPr>
    </w:p>
    <w:p w:rsidR="00DD0816" w:rsidRDefault="00DD0816" w:rsidP="00246754">
      <w:pPr>
        <w:tabs>
          <w:tab w:val="center" w:pos="2500"/>
          <w:tab w:val="center" w:pos="7472"/>
        </w:tabs>
        <w:spacing w:after="0" w:line="240" w:lineRule="auto"/>
        <w:ind w:left="-720" w:right="-960"/>
        <w:jc w:val="center"/>
        <w:rPr>
          <w:rFonts w:ascii="Times New Roman" w:eastAsia="Arial" w:hAnsi="Times New Roman" w:cs="Times New Roman"/>
          <w:b/>
          <w:sz w:val="20"/>
          <w:szCs w:val="20"/>
        </w:rPr>
      </w:pPr>
    </w:p>
    <w:p w:rsidR="00DD0816" w:rsidRDefault="00DD0816" w:rsidP="00246754">
      <w:pPr>
        <w:tabs>
          <w:tab w:val="center" w:pos="2500"/>
          <w:tab w:val="center" w:pos="7472"/>
        </w:tabs>
        <w:spacing w:after="0" w:line="240" w:lineRule="auto"/>
        <w:ind w:left="-720" w:right="-960"/>
        <w:jc w:val="center"/>
        <w:rPr>
          <w:rFonts w:ascii="Times New Roman" w:eastAsia="Arial" w:hAnsi="Times New Roman" w:cs="Times New Roman"/>
          <w:b/>
          <w:sz w:val="20"/>
          <w:szCs w:val="20"/>
        </w:rPr>
      </w:pPr>
    </w:p>
    <w:p w:rsidR="00DD0816" w:rsidRDefault="00DD0816" w:rsidP="00246754">
      <w:pPr>
        <w:tabs>
          <w:tab w:val="center" w:pos="2500"/>
          <w:tab w:val="center" w:pos="7472"/>
        </w:tabs>
        <w:spacing w:after="0" w:line="240" w:lineRule="auto"/>
        <w:ind w:left="-720" w:right="-960"/>
        <w:jc w:val="center"/>
        <w:rPr>
          <w:rFonts w:ascii="Times New Roman" w:eastAsia="Arial" w:hAnsi="Times New Roman" w:cs="Times New Roman"/>
          <w:b/>
          <w:sz w:val="20"/>
          <w:szCs w:val="20"/>
        </w:rPr>
      </w:pPr>
    </w:p>
    <w:p w:rsidR="00DD0816" w:rsidRDefault="00DD0816" w:rsidP="00246754">
      <w:pPr>
        <w:tabs>
          <w:tab w:val="center" w:pos="2500"/>
          <w:tab w:val="center" w:pos="7472"/>
        </w:tabs>
        <w:spacing w:after="0" w:line="240" w:lineRule="auto"/>
        <w:ind w:left="-720" w:right="-960"/>
        <w:jc w:val="center"/>
        <w:rPr>
          <w:rFonts w:ascii="Times New Roman" w:eastAsia="Arial" w:hAnsi="Times New Roman" w:cs="Times New Roman"/>
          <w:b/>
          <w:sz w:val="20"/>
          <w:szCs w:val="20"/>
        </w:rPr>
      </w:pPr>
    </w:p>
    <w:p w:rsidR="00B85E56" w:rsidRPr="002F51A1" w:rsidRDefault="001F1591" w:rsidP="00246754">
      <w:pPr>
        <w:tabs>
          <w:tab w:val="center" w:pos="2500"/>
          <w:tab w:val="center" w:pos="7472"/>
        </w:tabs>
        <w:spacing w:after="0" w:line="240" w:lineRule="auto"/>
        <w:ind w:left="-720" w:right="-960"/>
        <w:jc w:val="center"/>
        <w:rPr>
          <w:rFonts w:ascii="Times New Roman" w:hAnsi="Times New Roman" w:cs="Times New Roman"/>
          <w:sz w:val="20"/>
          <w:szCs w:val="20"/>
        </w:rPr>
      </w:pPr>
      <w:r w:rsidRPr="002F51A1">
        <w:rPr>
          <w:rFonts w:ascii="Times New Roman" w:eastAsia="Arial" w:hAnsi="Times New Roman" w:cs="Times New Roman"/>
          <w:b/>
          <w:sz w:val="20"/>
          <w:szCs w:val="20"/>
        </w:rPr>
        <w:t>MODEL</w:t>
      </w:r>
    </w:p>
    <w:p w:rsidR="00B85E56" w:rsidRPr="002F51A1" w:rsidRDefault="001F1591" w:rsidP="002F51A1">
      <w:pPr>
        <w:pStyle w:val="Heading3"/>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CONTRACT SUBSECVENT</w:t>
      </w:r>
    </w:p>
    <w:p w:rsidR="00B85E56" w:rsidRDefault="001F1591" w:rsidP="002F51A1">
      <w:pPr>
        <w:pStyle w:val="Heading4"/>
        <w:spacing w:after="0" w:line="240" w:lineRule="auto"/>
        <w:ind w:left="-720" w:right="-960"/>
        <w:jc w:val="center"/>
        <w:rPr>
          <w:rFonts w:ascii="Times New Roman" w:hAnsi="Times New Roman" w:cs="Times New Roman"/>
          <w:sz w:val="20"/>
          <w:szCs w:val="20"/>
        </w:rPr>
      </w:pPr>
      <w:r w:rsidRPr="002F51A1">
        <w:rPr>
          <w:rFonts w:ascii="Times New Roman" w:hAnsi="Times New Roman" w:cs="Times New Roman"/>
          <w:sz w:val="20"/>
          <w:szCs w:val="20"/>
        </w:rPr>
        <w:t>Nr. [</w:t>
      </w:r>
      <w:r w:rsidR="00246754">
        <w:rPr>
          <w:rFonts w:ascii="Times New Roman" w:hAnsi="Times New Roman" w:cs="Times New Roman"/>
          <w:sz w:val="20"/>
          <w:szCs w:val="20"/>
        </w:rPr>
        <w:t>…………..</w:t>
      </w:r>
      <w:r w:rsidRPr="002F51A1">
        <w:rPr>
          <w:rFonts w:ascii="Times New Roman" w:hAnsi="Times New Roman" w:cs="Times New Roman"/>
          <w:sz w:val="20"/>
          <w:szCs w:val="20"/>
        </w:rPr>
        <w:t>..] / [</w:t>
      </w:r>
      <w:r w:rsidR="00246754">
        <w:rPr>
          <w:rFonts w:ascii="Times New Roman" w:hAnsi="Times New Roman" w:cs="Times New Roman"/>
          <w:sz w:val="20"/>
          <w:szCs w:val="20"/>
        </w:rPr>
        <w:t>………..</w:t>
      </w:r>
      <w:r w:rsidRPr="002F51A1">
        <w:rPr>
          <w:rFonts w:ascii="Times New Roman" w:hAnsi="Times New Roman" w:cs="Times New Roman"/>
          <w:sz w:val="20"/>
          <w:szCs w:val="20"/>
        </w:rPr>
        <w:t>…]</w:t>
      </w:r>
    </w:p>
    <w:p w:rsidR="00B85E56" w:rsidRPr="002F51A1" w:rsidRDefault="001F1591" w:rsidP="00C72B8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Prezentul Contract de achizițiepublică/sectorialădeproduse, (denumitîncontinuare „</w:t>
      </w:r>
      <w:r w:rsidRPr="002F51A1">
        <w:rPr>
          <w:rFonts w:ascii="Times New Roman" w:eastAsia="Arial" w:hAnsi="Times New Roman" w:cs="Times New Roman"/>
          <w:b/>
          <w:sz w:val="20"/>
          <w:szCs w:val="20"/>
        </w:rPr>
        <w:t>Contract</w:t>
      </w:r>
      <w:r w:rsidRPr="002F51A1">
        <w:rPr>
          <w:rFonts w:ascii="Times New Roman" w:eastAsia="Arial" w:hAnsi="Times New Roman" w:cs="Times New Roman"/>
          <w:sz w:val="20"/>
          <w:szCs w:val="20"/>
        </w:rPr>
        <w:t xml:space="preserve">”), s-a încheiatavândînvedereprevederile din </w:t>
      </w:r>
      <w:r w:rsidRPr="002F51A1">
        <w:rPr>
          <w:rFonts w:ascii="Times New Roman" w:eastAsia="Arial" w:hAnsi="Times New Roman" w:cs="Times New Roman"/>
          <w:i/>
          <w:sz w:val="20"/>
          <w:szCs w:val="20"/>
        </w:rPr>
        <w:t>Legea nr. 98/2016 privindachizițiilepublice (denumităîncontinuare „</w:t>
      </w:r>
      <w:r w:rsidRPr="002F51A1">
        <w:rPr>
          <w:rFonts w:ascii="Times New Roman" w:eastAsia="Arial" w:hAnsi="Times New Roman" w:cs="Times New Roman"/>
          <w:b/>
          <w:i/>
          <w:sz w:val="20"/>
          <w:szCs w:val="20"/>
        </w:rPr>
        <w:t>Legea nr. 98/2016”</w:t>
      </w:r>
      <w:r w:rsidR="00C72B81">
        <w:rPr>
          <w:rFonts w:ascii="Times New Roman" w:eastAsia="Arial" w:hAnsi="Times New Roman" w:cs="Times New Roman"/>
          <w:i/>
          <w:sz w:val="20"/>
          <w:szCs w:val="20"/>
        </w:rPr>
        <w:t xml:space="preserve">) </w:t>
      </w:r>
      <w:r w:rsidRPr="002F51A1">
        <w:rPr>
          <w:rFonts w:ascii="Times New Roman" w:eastAsia="Arial" w:hAnsi="Times New Roman" w:cs="Times New Roman"/>
          <w:sz w:val="20"/>
          <w:szCs w:val="20"/>
        </w:rPr>
        <w:t xml:space="preserve">precum șioricealteprevederilegaleemiseînaplicareaacesteiaîncheiatîn data de </w:t>
      </w:r>
      <w:r w:rsidRPr="002F51A1">
        <w:rPr>
          <w:rFonts w:ascii="Times New Roman" w:eastAsia="Arial" w:hAnsi="Times New Roman" w:cs="Times New Roman"/>
          <w:i/>
          <w:sz w:val="20"/>
          <w:szCs w:val="20"/>
        </w:rPr>
        <w:t>[zz/ll/aaaa]</w:t>
      </w:r>
      <w:r w:rsidRPr="002F51A1">
        <w:rPr>
          <w:rFonts w:ascii="Times New Roman" w:eastAsia="Arial" w:hAnsi="Times New Roman" w:cs="Times New Roman"/>
          <w:sz w:val="20"/>
          <w:szCs w:val="20"/>
        </w:rPr>
        <w:t>, între</w:t>
      </w:r>
    </w:p>
    <w:p w:rsidR="00B85E56" w:rsidRPr="002F51A1" w:rsidRDefault="001F1591" w:rsidP="00C72B81">
      <w:pPr>
        <w:pStyle w:val="Heading4"/>
        <w:spacing w:after="0" w:line="240" w:lineRule="auto"/>
        <w:ind w:left="-720" w:right="-960"/>
        <w:rPr>
          <w:rFonts w:ascii="Times New Roman" w:hAnsi="Times New Roman" w:cs="Times New Roman"/>
          <w:sz w:val="20"/>
          <w:szCs w:val="20"/>
        </w:rPr>
      </w:pPr>
      <w:r w:rsidRPr="002F51A1">
        <w:rPr>
          <w:rFonts w:ascii="Times New Roman" w:hAnsi="Times New Roman" w:cs="Times New Roman"/>
          <w:sz w:val="20"/>
          <w:szCs w:val="20"/>
        </w:rPr>
        <w:t>PărțileContractuluiSubsecvent</w:t>
      </w:r>
    </w:p>
    <w:p w:rsidR="00B85E56" w:rsidRPr="00C72B81" w:rsidRDefault="00C72B81" w:rsidP="00C72B81">
      <w:pPr>
        <w:numPr>
          <w:ilvl w:val="0"/>
          <w:numId w:val="76"/>
        </w:numPr>
        <w:spacing w:after="0" w:line="240" w:lineRule="auto"/>
        <w:ind w:left="-720" w:right="-960" w:hanging="642"/>
        <w:jc w:val="both"/>
        <w:rPr>
          <w:rFonts w:ascii="Times New Roman" w:hAnsi="Times New Roman" w:cs="Times New Roman"/>
          <w:sz w:val="20"/>
          <w:szCs w:val="20"/>
        </w:rPr>
      </w:pPr>
      <w:r w:rsidRPr="00C72B81">
        <w:rPr>
          <w:rFonts w:ascii="Times New Roman" w:hAnsi="Times New Roman" w:cs="Times New Roman"/>
          <w:b/>
          <w:sz w:val="20"/>
          <w:szCs w:val="20"/>
        </w:rPr>
        <w:t>SPITALUL UNIVERSITAR DE URGENŢĂ BUCUREŞTI</w:t>
      </w:r>
      <w:r w:rsidRPr="00C72B81">
        <w:rPr>
          <w:rFonts w:ascii="Times New Roman" w:hAnsi="Times New Roman" w:cs="Times New Roman"/>
          <w:sz w:val="20"/>
          <w:szCs w:val="20"/>
        </w:rPr>
        <w:t>, cu sediul in SplaiulIndependentei 169, Sector 5, telefon +40213180555, fax +40213180554, cod fiscal 4283570, reprezentat legal prin Manager – Prof.Univ. Dr. Catalin -Florin Cirstoiusi Director Financiar –ContabilInterimar - Ec. Georgeta Stan</w:t>
      </w:r>
      <w:r w:rsidRPr="00C72B81">
        <w:rPr>
          <w:rFonts w:ascii="Times New Roman" w:eastAsia="Arial" w:hAnsi="Times New Roman" w:cs="Times New Roman"/>
          <w:b/>
          <w:sz w:val="20"/>
          <w:szCs w:val="20"/>
        </w:rPr>
        <w:t xml:space="preserve">, </w:t>
      </w:r>
      <w:r w:rsidR="001F1591" w:rsidRPr="00C72B81">
        <w:rPr>
          <w:rFonts w:ascii="Times New Roman" w:eastAsia="Arial" w:hAnsi="Times New Roman" w:cs="Times New Roman"/>
          <w:sz w:val="20"/>
          <w:szCs w:val="20"/>
        </w:rPr>
        <w:t xml:space="preserve">încalitate de </w:t>
      </w:r>
      <w:r w:rsidR="001F1591" w:rsidRPr="00C72B81">
        <w:rPr>
          <w:rFonts w:ascii="Times New Roman" w:eastAsia="Arial" w:hAnsi="Times New Roman" w:cs="Times New Roman"/>
          <w:b/>
          <w:sz w:val="20"/>
          <w:szCs w:val="20"/>
        </w:rPr>
        <w:t xml:space="preserve">parte la Acordul-cadru nr. </w:t>
      </w:r>
      <w:r>
        <w:rPr>
          <w:rFonts w:ascii="Times New Roman" w:eastAsia="Arial" w:hAnsi="Times New Roman" w:cs="Times New Roman"/>
          <w:b/>
          <w:sz w:val="20"/>
          <w:szCs w:val="20"/>
        </w:rPr>
        <w:t>……………….</w:t>
      </w:r>
      <w:r w:rsidR="001F1591" w:rsidRPr="00C72B81">
        <w:rPr>
          <w:rFonts w:ascii="Times New Roman" w:eastAsia="Arial" w:hAnsi="Times New Roman" w:cs="Times New Roman"/>
          <w:b/>
          <w:sz w:val="20"/>
          <w:szCs w:val="20"/>
        </w:rPr>
        <w:t>,</w:t>
      </w:r>
      <w:r w:rsidR="001F1591" w:rsidRPr="00C72B81">
        <w:rPr>
          <w:rFonts w:ascii="Times New Roman" w:eastAsia="Arial" w:hAnsi="Times New Roman" w:cs="Times New Roman"/>
          <w:sz w:val="20"/>
          <w:szCs w:val="20"/>
        </w:rPr>
        <w:t>numitîncontinuare “</w:t>
      </w:r>
      <w:r w:rsidR="00246754" w:rsidRPr="00C72B81">
        <w:rPr>
          <w:rFonts w:ascii="Times New Roman" w:eastAsia="Arial" w:hAnsi="Times New Roman" w:cs="Times New Roman"/>
          <w:b/>
          <w:sz w:val="20"/>
          <w:szCs w:val="20"/>
        </w:rPr>
        <w:t>Autoritate</w:t>
      </w:r>
      <w:r w:rsidR="001F1591" w:rsidRPr="00C72B81">
        <w:rPr>
          <w:rFonts w:ascii="Times New Roman" w:eastAsia="Arial" w:hAnsi="Times New Roman" w:cs="Times New Roman"/>
          <w:b/>
          <w:sz w:val="20"/>
          <w:szCs w:val="20"/>
        </w:rPr>
        <w:t>contractantă</w:t>
      </w:r>
      <w:r w:rsidR="001F1591" w:rsidRPr="00C72B81">
        <w:rPr>
          <w:rFonts w:ascii="Times New Roman" w:eastAsia="Arial" w:hAnsi="Times New Roman" w:cs="Times New Roman"/>
          <w:sz w:val="20"/>
          <w:szCs w:val="20"/>
        </w:rPr>
        <w:t>”, pe de o parte</w:t>
      </w:r>
    </w:p>
    <w:p w:rsidR="00B85E56" w:rsidRPr="002F51A1" w:rsidRDefault="001F1591" w:rsidP="00C72B8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și</w:t>
      </w:r>
    </w:p>
    <w:p w:rsidR="00B85E56" w:rsidRPr="002F51A1" w:rsidRDefault="00C72B81" w:rsidP="00C72B81">
      <w:pPr>
        <w:spacing w:after="0" w:line="240" w:lineRule="auto"/>
        <w:ind w:left="-720" w:right="-965"/>
        <w:jc w:val="both"/>
        <w:rPr>
          <w:rFonts w:ascii="Times New Roman" w:hAnsi="Times New Roman" w:cs="Times New Roman"/>
          <w:sz w:val="20"/>
          <w:szCs w:val="20"/>
        </w:rPr>
      </w:pPr>
      <w:r w:rsidRPr="00C72B81">
        <w:rPr>
          <w:rFonts w:ascii="Times New Roman" w:hAnsi="Times New Roman" w:cs="Times New Roman"/>
          <w:b/>
          <w:sz w:val="20"/>
          <w:szCs w:val="20"/>
          <w:lang w:val="it-IT"/>
        </w:rPr>
        <w:t>S.C. ............................................. S.R.L.,</w:t>
      </w:r>
      <w:r w:rsidRPr="00C72B81">
        <w:rPr>
          <w:rFonts w:ascii="Times New Roman" w:hAnsi="Times New Roman" w:cs="Times New Roman"/>
          <w:sz w:val="20"/>
          <w:szCs w:val="20"/>
          <w:lang w:val="it-IT"/>
        </w:rPr>
        <w:t xml:space="preserve"> cu sediul în ....................., Str. ..................nr. ........, bl. ........, sc. ....., ap. ...., sector/judet ......... Tel/Fax ...................., mobil ................ înregistrată la Registrul Comerţului sub nr. J........................, cod unic de înregistrare .................... având contul curent  IBAN nr. ............................ deschis la .........................., reprezentata prin ........................, in calitate de .................., </w:t>
      </w:r>
      <w:r w:rsidR="001F1591" w:rsidRPr="002F51A1">
        <w:rPr>
          <w:rFonts w:ascii="Times New Roman" w:eastAsia="Arial" w:hAnsi="Times New Roman" w:cs="Times New Roman"/>
          <w:sz w:val="20"/>
          <w:szCs w:val="20"/>
        </w:rPr>
        <w:t>încalitate de Promitent-Furnizor</w:t>
      </w:r>
      <w:r w:rsidR="001F1591" w:rsidRPr="002F51A1">
        <w:rPr>
          <w:rFonts w:ascii="Times New Roman" w:eastAsia="Arial" w:hAnsi="Times New Roman" w:cs="Times New Roman"/>
          <w:b/>
          <w:sz w:val="20"/>
          <w:szCs w:val="20"/>
        </w:rPr>
        <w:t xml:space="preserve">înAcordul-cadru nr. </w:t>
      </w:r>
      <w:r>
        <w:rPr>
          <w:rFonts w:ascii="Times New Roman" w:eastAsia="Arial" w:hAnsi="Times New Roman" w:cs="Times New Roman"/>
          <w:b/>
          <w:sz w:val="20"/>
          <w:szCs w:val="20"/>
        </w:rPr>
        <w:t>…………………….</w:t>
      </w:r>
      <w:r w:rsidR="001F1591" w:rsidRPr="002F51A1">
        <w:rPr>
          <w:rFonts w:ascii="Times New Roman" w:eastAsia="Arial" w:hAnsi="Times New Roman" w:cs="Times New Roman"/>
          <w:b/>
          <w:sz w:val="20"/>
          <w:szCs w:val="20"/>
        </w:rPr>
        <w:t xml:space="preserve">, </w:t>
      </w:r>
      <w:r w:rsidR="001F1591" w:rsidRPr="002F51A1">
        <w:rPr>
          <w:rFonts w:ascii="Times New Roman" w:eastAsia="Arial" w:hAnsi="Times New Roman" w:cs="Times New Roman"/>
          <w:sz w:val="20"/>
          <w:szCs w:val="20"/>
        </w:rPr>
        <w:t>numitîncontinuare “</w:t>
      </w:r>
      <w:r w:rsidR="001F1591" w:rsidRPr="002F51A1">
        <w:rPr>
          <w:rFonts w:ascii="Times New Roman" w:eastAsia="Arial" w:hAnsi="Times New Roman" w:cs="Times New Roman"/>
          <w:b/>
          <w:sz w:val="20"/>
          <w:szCs w:val="20"/>
        </w:rPr>
        <w:t>Contractant</w:t>
      </w:r>
      <w:r w:rsidR="001F1591" w:rsidRPr="002F51A1">
        <w:rPr>
          <w:rFonts w:ascii="Times New Roman" w:eastAsia="Arial" w:hAnsi="Times New Roman" w:cs="Times New Roman"/>
          <w:sz w:val="20"/>
          <w:szCs w:val="20"/>
        </w:rPr>
        <w:t>”,</w:t>
      </w:r>
    </w:p>
    <w:p w:rsidR="00B85E56" w:rsidRPr="002F51A1" w:rsidRDefault="001F1591" w:rsidP="00C72B8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Pe de altăparte,</w:t>
      </w:r>
    </w:p>
    <w:p w:rsidR="00B85E56" w:rsidRDefault="001F1591" w:rsidP="00C72B81">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Fiecaredenumitîncontinuare ”Parte” șiîmpreună ”Părți”;</w:t>
      </w:r>
    </w:p>
    <w:p w:rsidR="00C72B81" w:rsidRPr="002F51A1" w:rsidRDefault="00C72B81" w:rsidP="002F51A1">
      <w:pPr>
        <w:spacing w:after="0" w:line="240" w:lineRule="auto"/>
        <w:ind w:left="-720" w:right="-960"/>
        <w:jc w:val="both"/>
        <w:rPr>
          <w:rFonts w:ascii="Times New Roman" w:hAnsi="Times New Roman" w:cs="Times New Roman"/>
          <w:sz w:val="20"/>
          <w:szCs w:val="20"/>
        </w:rPr>
      </w:pPr>
    </w:p>
    <w:p w:rsidR="00B85E56" w:rsidRPr="002F51A1" w:rsidRDefault="00C72B81" w:rsidP="002F51A1">
      <w:pPr>
        <w:pStyle w:val="Heading2"/>
        <w:spacing w:after="0" w:line="240" w:lineRule="auto"/>
        <w:ind w:left="-720" w:right="-960"/>
        <w:rPr>
          <w:rFonts w:ascii="Times New Roman" w:hAnsi="Times New Roman" w:cs="Times New Roman"/>
          <w:sz w:val="20"/>
          <w:szCs w:val="20"/>
        </w:rPr>
      </w:pPr>
      <w:r>
        <w:rPr>
          <w:rFonts w:ascii="Times New Roman" w:hAnsi="Times New Roman" w:cs="Times New Roman"/>
          <w:sz w:val="20"/>
          <w:szCs w:val="20"/>
        </w:rPr>
        <w:t xml:space="preserve">1 </w:t>
      </w:r>
      <w:r w:rsidR="001F1591" w:rsidRPr="002F51A1">
        <w:rPr>
          <w:rFonts w:ascii="Times New Roman" w:hAnsi="Times New Roman" w:cs="Times New Roman"/>
          <w:sz w:val="20"/>
          <w:szCs w:val="20"/>
        </w:rPr>
        <w:t>CAPITOLUL 1 – ASPECTE GENERALE REFERITOARE LA OBIECTUL CONTRACTULUI SUBSECVENT</w:t>
      </w:r>
    </w:p>
    <w:p w:rsidR="00B85E56" w:rsidRPr="002F51A1" w:rsidRDefault="001F1591" w:rsidP="002F51A1">
      <w:pPr>
        <w:pStyle w:val="Heading3"/>
        <w:tabs>
          <w:tab w:val="center" w:pos="665"/>
          <w:tab w:val="center" w:pos="3123"/>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1.1</w:t>
      </w:r>
      <w:r w:rsidRPr="002F51A1">
        <w:rPr>
          <w:rFonts w:ascii="Times New Roman" w:hAnsi="Times New Roman" w:cs="Times New Roman"/>
          <w:sz w:val="20"/>
          <w:szCs w:val="20"/>
        </w:rPr>
        <w:tab/>
        <w:t>ObiectulșiscopulContractuluiSubsecvent</w:t>
      </w:r>
    </w:p>
    <w:p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1.1.1 </w:t>
      </w:r>
      <w:r w:rsidRPr="002F51A1">
        <w:rPr>
          <w:rFonts w:ascii="Times New Roman" w:eastAsia="Arial" w:hAnsi="Times New Roman" w:cs="Times New Roman"/>
          <w:sz w:val="20"/>
          <w:szCs w:val="20"/>
        </w:rPr>
        <w:t>Obiectulprezentului Contract îlreprezintăfurnizarea</w:t>
      </w:r>
      <w:r w:rsidR="00C72B81" w:rsidRPr="00C72B81">
        <w:rPr>
          <w:rFonts w:ascii="Times New Roman" w:eastAsia="Arial" w:hAnsi="Times New Roman" w:cs="Times New Roman"/>
          <w:b/>
          <w:sz w:val="20"/>
          <w:szCs w:val="20"/>
        </w:rPr>
        <w:t>demedicamente</w:t>
      </w:r>
      <w:r w:rsidRPr="002F51A1">
        <w:rPr>
          <w:rFonts w:ascii="Times New Roman" w:eastAsia="Arial" w:hAnsi="Times New Roman" w:cs="Times New Roman"/>
          <w:sz w:val="20"/>
          <w:szCs w:val="20"/>
        </w:rPr>
        <w:t>denumiteîncontinuareProduse, pe care Contractantul se obligăsă le furnizezeînconformitate cu prevederile din acordul-cadru, prezentul contract, Caietul de sarcini, Propunereatehnicășipropunereafinanciară.</w:t>
      </w:r>
    </w:p>
    <w:p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1.1.2 </w:t>
      </w:r>
      <w:r w:rsidRPr="002F51A1">
        <w:rPr>
          <w:rFonts w:ascii="Times New Roman" w:eastAsia="Arial" w:hAnsi="Times New Roman" w:cs="Times New Roman"/>
          <w:sz w:val="20"/>
          <w:szCs w:val="20"/>
        </w:rPr>
        <w:t>Cantitateaproduselor care urmează a fi livratăînbazacontractuluisubsecventeste de:  ……………………………;</w:t>
      </w:r>
    </w:p>
    <w:p w:rsidR="00B85E56" w:rsidRPr="00C72B81" w:rsidRDefault="00C72B81"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1.1.3</w:t>
      </w:r>
      <w:r w:rsidR="001F1591" w:rsidRPr="002F51A1">
        <w:rPr>
          <w:rFonts w:ascii="Times New Roman" w:eastAsia="Arial" w:hAnsi="Times New Roman" w:cs="Times New Roman"/>
          <w:sz w:val="20"/>
          <w:szCs w:val="20"/>
        </w:rPr>
        <w:t>Contractantul se obligăsă</w:t>
      </w:r>
      <w:r>
        <w:rPr>
          <w:rFonts w:ascii="Times New Roman" w:eastAsia="Arial" w:hAnsi="Times New Roman" w:cs="Times New Roman"/>
          <w:sz w:val="20"/>
          <w:szCs w:val="20"/>
        </w:rPr>
        <w:t>furnizezeprodusele la adresa</w:t>
      </w:r>
      <w:r w:rsidR="001F1591" w:rsidRPr="002F51A1">
        <w:rPr>
          <w:rFonts w:ascii="Times New Roman" w:eastAsia="Arial" w:hAnsi="Times New Roman" w:cs="Times New Roman"/>
          <w:sz w:val="20"/>
          <w:szCs w:val="20"/>
        </w:rPr>
        <w:t xml:space="preserve"> de livraredupă cum urmează:</w:t>
      </w:r>
      <w:r w:rsidRPr="00C72B81">
        <w:rPr>
          <w:rFonts w:ascii="Times New Roman" w:hAnsi="Times New Roman" w:cs="Times New Roman"/>
          <w:sz w:val="20"/>
          <w:szCs w:val="20"/>
        </w:rPr>
        <w:t>SplaiulIndependentei 169, Sector 5</w:t>
      </w:r>
    </w:p>
    <w:p w:rsidR="00B85E56" w:rsidRPr="002F51A1" w:rsidRDefault="001F1591" w:rsidP="00C72B81">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1.1.4 </w:t>
      </w:r>
      <w:r w:rsidRPr="002F51A1">
        <w:rPr>
          <w:rFonts w:ascii="Times New Roman" w:eastAsia="Arial" w:hAnsi="Times New Roman" w:cs="Times New Roman"/>
          <w:sz w:val="20"/>
          <w:szCs w:val="20"/>
        </w:rPr>
        <w:t>Achizitorul se obligăsăachiziţionezeproduseleprevăzute la art. 1.1.1 şisăplăteascăpreţulconvenit la art. 1.1.5.</w:t>
      </w:r>
    </w:p>
    <w:p w:rsidR="00C72B81" w:rsidRPr="008F7B73" w:rsidRDefault="001F1591" w:rsidP="008F7B7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1.1.5 </w:t>
      </w:r>
      <w:r w:rsidRPr="002F51A1">
        <w:rPr>
          <w:rFonts w:ascii="Times New Roman" w:eastAsia="Arial" w:hAnsi="Times New Roman" w:cs="Times New Roman"/>
          <w:sz w:val="20"/>
          <w:szCs w:val="20"/>
        </w:rPr>
        <w:t xml:space="preserve">Valoareacontractuluisubsecventaferentăproduselorspecificate la </w:t>
      </w:r>
      <w:r w:rsidR="001E3225">
        <w:rPr>
          <w:rFonts w:ascii="Times New Roman" w:eastAsia="Arial" w:hAnsi="Times New Roman" w:cs="Times New Roman"/>
          <w:sz w:val="20"/>
          <w:szCs w:val="20"/>
        </w:rPr>
        <w:t>anexa nr. 1</w:t>
      </w:r>
      <w:r w:rsidRPr="002F51A1">
        <w:rPr>
          <w:rFonts w:ascii="Times New Roman" w:eastAsia="Arial" w:hAnsi="Times New Roman" w:cs="Times New Roman"/>
          <w:sz w:val="20"/>
          <w:szCs w:val="20"/>
        </w:rPr>
        <w:t xml:space="preserve"> din prezentul contract subsecve</w:t>
      </w:r>
      <w:r w:rsidR="00C72B81">
        <w:rPr>
          <w:rFonts w:ascii="Times New Roman" w:eastAsia="Arial" w:hAnsi="Times New Roman" w:cs="Times New Roman"/>
          <w:sz w:val="20"/>
          <w:szCs w:val="20"/>
        </w:rPr>
        <w:t xml:space="preserve">nt, este de .................... </w:t>
      </w:r>
      <w:r w:rsidRPr="002F51A1">
        <w:rPr>
          <w:rFonts w:ascii="Times New Roman" w:eastAsia="Arial" w:hAnsi="Times New Roman" w:cs="Times New Roman"/>
          <w:sz w:val="20"/>
          <w:szCs w:val="20"/>
        </w:rPr>
        <w:t>lei fărăT.V.A ., la care se adaugă TVA.</w:t>
      </w:r>
    </w:p>
    <w:p w:rsidR="00B85E56" w:rsidRPr="00C72B81" w:rsidRDefault="001F1591" w:rsidP="00C72B81">
      <w:pPr>
        <w:pStyle w:val="Heading3"/>
        <w:tabs>
          <w:tab w:val="center" w:pos="666"/>
          <w:tab w:val="center" w:pos="1972"/>
        </w:tabs>
        <w:spacing w:after="0" w:line="240" w:lineRule="auto"/>
        <w:ind w:left="-360" w:right="-960" w:hanging="360"/>
        <w:rPr>
          <w:rFonts w:ascii="Times New Roman" w:eastAsia="Calibri" w:hAnsi="Times New Roman" w:cs="Times New Roman"/>
          <w:b w:val="0"/>
          <w:sz w:val="20"/>
          <w:szCs w:val="20"/>
        </w:rPr>
      </w:pPr>
      <w:r w:rsidRPr="002F51A1">
        <w:rPr>
          <w:rFonts w:ascii="Times New Roman" w:hAnsi="Times New Roman" w:cs="Times New Roman"/>
          <w:sz w:val="20"/>
          <w:szCs w:val="20"/>
        </w:rPr>
        <w:t xml:space="preserve">1.2 </w:t>
      </w:r>
      <w:r w:rsidRPr="002F51A1">
        <w:rPr>
          <w:rFonts w:ascii="Times New Roman" w:hAnsi="Times New Roman" w:cs="Times New Roman"/>
          <w:sz w:val="20"/>
          <w:szCs w:val="20"/>
        </w:rPr>
        <w:tab/>
        <w:t>Ajustareaprețului</w:t>
      </w:r>
    </w:p>
    <w:p w:rsidR="00B85E56" w:rsidRPr="002F51A1" w:rsidRDefault="001F1591" w:rsidP="00C72B81">
      <w:pPr>
        <w:tabs>
          <w:tab w:val="center" w:pos="1348"/>
          <w:tab w:val="center" w:pos="4716"/>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1.2.</w:t>
      </w:r>
      <w:r w:rsidR="008234D8">
        <w:rPr>
          <w:rFonts w:ascii="Times New Roman" w:eastAsia="Arial" w:hAnsi="Times New Roman" w:cs="Times New Roman"/>
          <w:b/>
          <w:sz w:val="20"/>
          <w:szCs w:val="20"/>
        </w:rPr>
        <w:t>1</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 xml:space="preserve">Prețul se vaajusta conform mecanismuluiprevăzutînAcordul-Cadru. </w:t>
      </w:r>
    </w:p>
    <w:p w:rsidR="00B85E56" w:rsidRPr="002F51A1" w:rsidRDefault="008234D8"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1.2.2</w:t>
      </w:r>
      <w:r w:rsidR="001F1591" w:rsidRPr="002F51A1">
        <w:rPr>
          <w:rFonts w:ascii="Times New Roman" w:eastAsia="Arial" w:hAnsi="Times New Roman" w:cs="Times New Roman"/>
          <w:sz w:val="20"/>
          <w:szCs w:val="20"/>
        </w:rPr>
        <w:t xml:space="preserve">Prețurile sunt exprimateîn lei, fără TVA șiincludtoatecheltuielileocazionate de furnizareașilivrareaProduselor. </w:t>
      </w:r>
    </w:p>
    <w:p w:rsidR="00B85E56" w:rsidRPr="002F51A1" w:rsidRDefault="008234D8" w:rsidP="00C72B81">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1.2.3</w:t>
      </w:r>
      <w:r w:rsidR="001F1591" w:rsidRPr="002F51A1">
        <w:rPr>
          <w:rFonts w:ascii="Times New Roman" w:eastAsia="Arial" w:hAnsi="Times New Roman" w:cs="Times New Roman"/>
          <w:sz w:val="20"/>
          <w:szCs w:val="20"/>
        </w:rPr>
        <w:t>Prin excepție de la prevederile art. 1.2.1 în</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măsura</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în care prețul</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contractului se ajustează</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potrivit</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dispozițiilor din acordul</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cadru, prețul</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Contractului</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Subsecvent se modifică</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în mod corespunzător</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pentru</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produsele care se livrează ulterior modificării</w:t>
      </w:r>
      <w:r w:rsidR="00C922F0">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dispozițiilor din acordul-cadru. </w:t>
      </w:r>
    </w:p>
    <w:p w:rsidR="00B85E56" w:rsidRPr="00C922F0" w:rsidRDefault="001F1591" w:rsidP="00C72B81">
      <w:pPr>
        <w:spacing w:after="0" w:line="240" w:lineRule="auto"/>
        <w:ind w:left="-360" w:right="-960" w:hanging="360"/>
        <w:jc w:val="both"/>
        <w:rPr>
          <w:rFonts w:ascii="Times New Roman" w:eastAsia="Arial" w:hAnsi="Times New Roman" w:cs="Times New Roman"/>
          <w:sz w:val="20"/>
          <w:szCs w:val="20"/>
        </w:rPr>
      </w:pPr>
      <w:r w:rsidRPr="00C922F0">
        <w:rPr>
          <w:rFonts w:ascii="Times New Roman" w:eastAsia="Arial" w:hAnsi="Times New Roman" w:cs="Times New Roman"/>
          <w:b/>
          <w:sz w:val="20"/>
          <w:szCs w:val="20"/>
        </w:rPr>
        <w:t>1.2.</w:t>
      </w:r>
      <w:r w:rsidR="00C922F0" w:rsidRPr="00C922F0">
        <w:rPr>
          <w:rFonts w:ascii="Times New Roman" w:eastAsia="Arial" w:hAnsi="Times New Roman" w:cs="Times New Roman"/>
          <w:sz w:val="20"/>
          <w:szCs w:val="20"/>
        </w:rPr>
        <w:t xml:space="preserve"> Preturile unitare ale acordului cadru pot fi revizuite in conformitate cu prevederile art. 221, alin. (1), lit. (a) din Legea 98 / 2016 cu modificarile si completarile ulterioare, utilizandu-se urmatoarele formule de actualizare: </w:t>
      </w:r>
    </w:p>
    <w:p w:rsidR="00C922F0" w:rsidRPr="00C922F0" w:rsidRDefault="00C922F0" w:rsidP="00C922F0">
      <w:pPr>
        <w:pStyle w:val="ListParagraph"/>
        <w:numPr>
          <w:ilvl w:val="0"/>
          <w:numId w:val="148"/>
        </w:numPr>
        <w:spacing w:after="0" w:line="240" w:lineRule="auto"/>
        <w:ind w:right="-96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In cazul medicamentelor si produselor farmaceutice ale caror preturi maximale sunt reglementate de acte normative / administrative emise de autoritatile statului:</w:t>
      </w:r>
    </w:p>
    <w:p w:rsidR="00C922F0" w:rsidRPr="00C922F0" w:rsidRDefault="00C922F0" w:rsidP="00C922F0">
      <w:pPr>
        <w:pStyle w:val="ListParagraph"/>
        <w:spacing w:after="0" w:line="240" w:lineRule="auto"/>
        <w:ind w:left="0" w:right="-96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 xml:space="preserve">Pentru produsele ce fac obiectul CANAMED / actelor normative / administrative ce contin preturi maximale cu ridicata, revizuirea preturilor se va realiza in cazul modificarii preturilor de catre autoritatile statului (MS, CNAS, etc), la solicitarea promitentului-furnizor, inainte de semnarea contractului subsecvent, utilizand urmatoarea formula de actualizare: </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 xml:space="preserve">Pa = Pi x PmaxCANAMED-A / PmaxCANAMED-I, </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unde:</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Pa = Pretul actualizat, ca urmare a modificarii CANAMED</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Pi = Pretul initial, pe baza caruia a fost incheiat acordul cadru</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PmaxCANAMED-A = Pretul maximal cu ridicata al produsului publicat in Anexele actelor normative/ administrative emise de autoritatile statului (MS, CNAS, etc) cu scopul modificarii preturilor, la data actualizarii</w:t>
      </w:r>
    </w:p>
    <w:p w:rsidR="00C922F0" w:rsidRPr="00C922F0" w:rsidRDefault="00C922F0" w:rsidP="00C922F0">
      <w:pPr>
        <w:spacing w:after="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PmaxCANAMED-I = Pretul maximal cu ridicata al produsului publicat in Anexele actelor normative/administrative emise de autoritatile statului (MS, CNAS, etc) cu scopul modificarii preturilor, la termenul limita de depunere a ofertelor.</w:t>
      </w:r>
    </w:p>
    <w:p w:rsidR="00C922F0" w:rsidRPr="00C922F0" w:rsidRDefault="00C922F0" w:rsidP="00C922F0">
      <w:pPr>
        <w:spacing w:after="0"/>
        <w:ind w:left="-36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Promitentii-Furnizorii vor avea obligatia de a instiinta autoritatea contractanta cu privire la publicarea actelor de modificarea preturilor si de a solicita actualizarea acestora inainte de incheierea contractului subsecvent.</w:t>
      </w:r>
    </w:p>
    <w:p w:rsidR="00C922F0" w:rsidRPr="00F118A5" w:rsidRDefault="00C922F0" w:rsidP="00C922F0">
      <w:pPr>
        <w:spacing w:after="0"/>
        <w:ind w:left="-360"/>
        <w:jc w:val="both"/>
        <w:rPr>
          <w:rFonts w:ascii="Times New Roman" w:eastAsia="Arial" w:hAnsi="Times New Roman" w:cs="Times New Roman"/>
          <w:sz w:val="20"/>
          <w:szCs w:val="20"/>
        </w:rPr>
      </w:pPr>
      <w:r w:rsidRPr="00C922F0">
        <w:rPr>
          <w:rFonts w:ascii="Times New Roman" w:eastAsia="Arial" w:hAnsi="Times New Roman" w:cs="Times New Roman"/>
          <w:sz w:val="20"/>
          <w:szCs w:val="20"/>
        </w:rPr>
        <w:t xml:space="preserve">Solicitarea de actualizare a pretului va contine denumirea actului normativ / administrativ de modificare, emitentul, </w:t>
      </w:r>
      <w:r w:rsidRPr="00F118A5">
        <w:rPr>
          <w:rFonts w:ascii="Times New Roman" w:eastAsia="Arial" w:hAnsi="Times New Roman" w:cs="Times New Roman"/>
          <w:sz w:val="20"/>
          <w:szCs w:val="20"/>
        </w:rPr>
        <w:t>numarul de inregistrare si data publicarii in Monitorul Oficial, numarul acordului cadru, produsul pentru care se solicita actualizarea, formula aplicata si pretul actualizat.</w:t>
      </w:r>
    </w:p>
    <w:p w:rsidR="00C922F0" w:rsidRPr="00F118A5" w:rsidRDefault="00C922F0" w:rsidP="00C922F0">
      <w:pPr>
        <w:pStyle w:val="ListParagraph"/>
        <w:spacing w:after="0" w:line="240" w:lineRule="auto"/>
        <w:ind w:left="-720" w:right="-960"/>
        <w:jc w:val="both"/>
        <w:rPr>
          <w:rFonts w:ascii="Times New Roman" w:eastAsia="Arial" w:hAnsi="Times New Roman" w:cs="Times New Roman"/>
          <w:sz w:val="20"/>
          <w:szCs w:val="20"/>
        </w:rPr>
      </w:pPr>
    </w:p>
    <w:p w:rsidR="000479F1" w:rsidRPr="00F118A5" w:rsidRDefault="000479F1" w:rsidP="000479F1">
      <w:pPr>
        <w:pStyle w:val="ListParagraph"/>
        <w:numPr>
          <w:ilvl w:val="0"/>
          <w:numId w:val="148"/>
        </w:numPr>
        <w:spacing w:after="0" w:line="240" w:lineRule="auto"/>
        <w:ind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In cazul produselor ale caror preturi maximale nu sunt reglementate de acte normative / administrative emise de autoritatile statului:</w:t>
      </w:r>
    </w:p>
    <w:p w:rsidR="00F118A5" w:rsidRPr="00F118A5" w:rsidRDefault="00F118A5" w:rsidP="000479F1">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 xml:space="preserve">Pentru produsele care nu fac obiectul CANAMED / actelor normative / administrative ce contin preturi maximale cu ridicate sau in cazul dispozitivelor medicale, revizuirea preturilor se va realiza anual, doar la solicitarea promitentului-furnizor, incepand cu a 13-a luna de acord cadru, utilizand urmatoarea formula: </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Pa = Pi x IPCn/ 100,</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unde:</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lastRenderedPageBreak/>
        <w:t>Pa=Prețul actualizat al produsului</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Pi=Prețul inițial prevăzut în contract sau prețul de la ultima ajustare</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IPCn= Indicele Prețurilor de Consum (exprimat în procente) pentru grupa „marfuri nealimentare”, publicat de Institutul Național de Statistică (INS).</w:t>
      </w: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p>
    <w:p w:rsidR="00F118A5" w:rsidRPr="00F118A5" w:rsidRDefault="00F118A5" w:rsidP="00F118A5">
      <w:pPr>
        <w:pStyle w:val="ListParagraph"/>
        <w:spacing w:after="0" w:line="240" w:lineRule="auto"/>
        <w:ind w:left="0" w:right="-960"/>
        <w:jc w:val="both"/>
        <w:rPr>
          <w:rFonts w:ascii="Times New Roman" w:eastAsia="Arial" w:hAnsi="Times New Roman" w:cs="Times New Roman"/>
          <w:sz w:val="20"/>
          <w:szCs w:val="20"/>
        </w:rPr>
      </w:pPr>
      <w:r w:rsidRPr="00F118A5">
        <w:rPr>
          <w:rFonts w:ascii="Times New Roman" w:eastAsia="Arial" w:hAnsi="Times New Roman" w:cs="Times New Roman"/>
          <w:sz w:val="20"/>
          <w:szCs w:val="20"/>
        </w:rPr>
        <w:t>Ajustarea se va face prin aplicarea indicelui IPC mediu annual pentru categoria „marfuri nealimentare”, comunicat de INS pentru ultimele 12 luni față de luna semnării contractului subsecvent.”</w:t>
      </w:r>
    </w:p>
    <w:p w:rsidR="00F118A5" w:rsidRDefault="00F118A5" w:rsidP="000479F1">
      <w:pPr>
        <w:pStyle w:val="ListParagraph"/>
        <w:spacing w:after="0" w:line="240" w:lineRule="auto"/>
        <w:ind w:left="0" w:right="-960"/>
        <w:jc w:val="both"/>
        <w:rPr>
          <w:rFonts w:ascii="Times New Roman" w:eastAsia="Arial" w:hAnsi="Times New Roman" w:cs="Times New Roman"/>
          <w:sz w:val="20"/>
          <w:szCs w:val="20"/>
          <w:highlight w:val="yellow"/>
        </w:rPr>
      </w:pPr>
    </w:p>
    <w:p w:rsidR="00B85E56" w:rsidRPr="002F51A1" w:rsidRDefault="001F1591" w:rsidP="002F51A1">
      <w:pPr>
        <w:pStyle w:val="Heading3"/>
        <w:tabs>
          <w:tab w:val="center" w:pos="666"/>
          <w:tab w:val="center" w:pos="203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1.3 </w:t>
      </w:r>
      <w:r w:rsidRPr="002F51A1">
        <w:rPr>
          <w:rFonts w:ascii="Times New Roman" w:hAnsi="Times New Roman" w:cs="Times New Roman"/>
          <w:sz w:val="20"/>
          <w:szCs w:val="20"/>
        </w:rPr>
        <w:tab/>
        <w:t>Durata</w:t>
      </w:r>
      <w:r w:rsidR="00922CB9">
        <w:rPr>
          <w:rFonts w:ascii="Times New Roman" w:hAnsi="Times New Roman" w:cs="Times New Roman"/>
          <w:sz w:val="20"/>
          <w:szCs w:val="20"/>
        </w:rPr>
        <w:t xml:space="preserve"> </w:t>
      </w:r>
      <w:r w:rsidRPr="002F51A1">
        <w:rPr>
          <w:rFonts w:ascii="Times New Roman" w:hAnsi="Times New Roman" w:cs="Times New Roman"/>
          <w:sz w:val="20"/>
          <w:szCs w:val="20"/>
        </w:rPr>
        <w:t>contractului</w:t>
      </w:r>
    </w:p>
    <w:p w:rsidR="00B85E56" w:rsidRPr="002F51A1" w:rsidRDefault="001F1591" w:rsidP="008234D8">
      <w:pPr>
        <w:tabs>
          <w:tab w:val="center" w:pos="1348"/>
          <w:tab w:val="center" w:pos="5259"/>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1.3.1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Contractul</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Subsecvent</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intră</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vigoare la data semnării sale de către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ambele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Părți. </w:t>
      </w:r>
    </w:p>
    <w:p w:rsidR="00B85E56" w:rsidRPr="002F51A1" w:rsidRDefault="008234D8" w:rsidP="008234D8">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1.3.2 </w:t>
      </w:r>
      <w:r w:rsidR="001F1591" w:rsidRPr="002F51A1">
        <w:rPr>
          <w:rFonts w:ascii="Times New Roman" w:eastAsia="Arial" w:hAnsi="Times New Roman" w:cs="Times New Roman"/>
          <w:sz w:val="20"/>
          <w:szCs w:val="20"/>
        </w:rPr>
        <w:t>Prezentul Contract</w:t>
      </w:r>
      <w:r w:rsidR="000D6ECF">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 Subsecvent se încheie</w:t>
      </w:r>
      <w:r w:rsidR="000D6ECF">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pentru o </w:t>
      </w:r>
      <w:r w:rsidR="001F1591" w:rsidRPr="008234D8">
        <w:rPr>
          <w:rFonts w:ascii="Times New Roman" w:eastAsia="Arial" w:hAnsi="Times New Roman" w:cs="Times New Roman"/>
          <w:b/>
          <w:sz w:val="20"/>
          <w:szCs w:val="20"/>
        </w:rPr>
        <w:t xml:space="preserve">perioadă de </w:t>
      </w:r>
      <w:r>
        <w:rPr>
          <w:rFonts w:ascii="Times New Roman" w:eastAsia="Arial" w:hAnsi="Times New Roman" w:cs="Times New Roman"/>
          <w:b/>
          <w:sz w:val="20"/>
          <w:szCs w:val="20"/>
        </w:rPr>
        <w:t>………</w:t>
      </w:r>
      <w:r w:rsidR="001F1591" w:rsidRPr="008234D8">
        <w:rPr>
          <w:rFonts w:ascii="Times New Roman" w:eastAsia="Arial" w:hAnsi="Times New Roman" w:cs="Times New Roman"/>
          <w:b/>
          <w:sz w:val="20"/>
          <w:szCs w:val="20"/>
        </w:rPr>
        <w:t>luni</w:t>
      </w:r>
      <w:r w:rsidR="001F1591" w:rsidRPr="002F51A1">
        <w:rPr>
          <w:rFonts w:ascii="Times New Roman" w:eastAsia="Arial" w:hAnsi="Times New Roman" w:cs="Times New Roman"/>
          <w:sz w:val="20"/>
          <w:szCs w:val="20"/>
        </w:rPr>
        <w:t>, și produce efect de la data intrării sale în</w:t>
      </w:r>
      <w:r w:rsidR="000D6ECF">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vigoare. </w:t>
      </w:r>
    </w:p>
    <w:p w:rsidR="008234D8" w:rsidRPr="008F7B73" w:rsidRDefault="001F1591" w:rsidP="008F7B7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1.3.3 </w:t>
      </w:r>
      <w:r w:rsidRPr="002F51A1">
        <w:rPr>
          <w:rFonts w:ascii="Times New Roman" w:eastAsia="Arial" w:hAnsi="Times New Roman" w:cs="Times New Roman"/>
          <w:sz w:val="20"/>
          <w:szCs w:val="20"/>
        </w:rPr>
        <w:t>Încetarea din orice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motiv a Contractului</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Subsecvent nu afectează</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obligațiile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scadente la data încetării</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acestuia. </w:t>
      </w:r>
    </w:p>
    <w:p w:rsidR="00B85E56" w:rsidRPr="002F51A1" w:rsidRDefault="001F1591" w:rsidP="008234D8">
      <w:pPr>
        <w:pStyle w:val="Heading3"/>
        <w:tabs>
          <w:tab w:val="center" w:pos="666"/>
          <w:tab w:val="center" w:pos="2329"/>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1.4 </w:t>
      </w:r>
      <w:r w:rsidRPr="002F51A1">
        <w:rPr>
          <w:rFonts w:ascii="Times New Roman" w:hAnsi="Times New Roman" w:cs="Times New Roman"/>
          <w:sz w:val="20"/>
          <w:szCs w:val="20"/>
        </w:rPr>
        <w:tab/>
        <w:t>Documentele</w:t>
      </w:r>
      <w:r w:rsidR="000D6ECF">
        <w:rPr>
          <w:rFonts w:ascii="Times New Roman" w:hAnsi="Times New Roman" w:cs="Times New Roman"/>
          <w:sz w:val="20"/>
          <w:szCs w:val="20"/>
        </w:rPr>
        <w:t xml:space="preserve"> </w:t>
      </w:r>
      <w:r w:rsidRPr="002F51A1">
        <w:rPr>
          <w:rFonts w:ascii="Times New Roman" w:hAnsi="Times New Roman" w:cs="Times New Roman"/>
          <w:sz w:val="20"/>
          <w:szCs w:val="20"/>
        </w:rPr>
        <w:t>contractului</w:t>
      </w:r>
    </w:p>
    <w:p w:rsidR="00B85E56" w:rsidRPr="002F51A1" w:rsidRDefault="001F1591" w:rsidP="008234D8">
      <w:pPr>
        <w:tabs>
          <w:tab w:val="center" w:pos="1348"/>
          <w:tab w:val="center" w:pos="3427"/>
        </w:tabs>
        <w:spacing w:after="0" w:line="240" w:lineRule="auto"/>
        <w:ind w:left="-360" w:right="-960" w:hanging="360"/>
        <w:rPr>
          <w:rFonts w:ascii="Times New Roman" w:hAnsi="Times New Roman" w:cs="Times New Roman"/>
          <w:sz w:val="20"/>
          <w:szCs w:val="20"/>
        </w:rPr>
      </w:pPr>
      <w:r w:rsidRPr="002F51A1">
        <w:rPr>
          <w:rFonts w:ascii="Times New Roman" w:eastAsia="Arial" w:hAnsi="Times New Roman" w:cs="Times New Roman"/>
          <w:b/>
          <w:sz w:val="20"/>
          <w:szCs w:val="20"/>
        </w:rPr>
        <w:t xml:space="preserve">1.4.1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Anexele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contractului sunt următoarele: </w:t>
      </w:r>
    </w:p>
    <w:p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Acordul-cadru</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încheiat de către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Promitentul</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achizitor cu Contractantul</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semnatar al prezentului Contract Subsecvent, împreună cu anexele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acestuia; </w:t>
      </w:r>
    </w:p>
    <w:p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Garanția de bună</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execuție</w:t>
      </w:r>
      <w:r w:rsidRPr="002F51A1">
        <w:rPr>
          <w:rFonts w:ascii="Times New Roman" w:eastAsia="Arial" w:hAnsi="Times New Roman" w:cs="Times New Roman"/>
          <w:i/>
          <w:sz w:val="20"/>
          <w:szCs w:val="20"/>
        </w:rPr>
        <w:t>;</w:t>
      </w:r>
    </w:p>
    <w:p w:rsidR="00B85E56" w:rsidRPr="008234D8"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Contractul</w:t>
      </w:r>
      <w:r w:rsidRPr="002F51A1">
        <w:rPr>
          <w:rFonts w:ascii="Times New Roman" w:eastAsia="Arial" w:hAnsi="Times New Roman" w:cs="Times New Roman"/>
          <w:sz w:val="20"/>
          <w:szCs w:val="20"/>
        </w:rPr>
        <w:tab/>
        <w:t xml:space="preserve">de </w:t>
      </w:r>
      <w:r w:rsidRPr="002F51A1">
        <w:rPr>
          <w:rFonts w:ascii="Times New Roman" w:eastAsia="Arial" w:hAnsi="Times New Roman" w:cs="Times New Roman"/>
          <w:sz w:val="20"/>
          <w:szCs w:val="20"/>
        </w:rPr>
        <w:tab/>
        <w:t>subcontractare</w:t>
      </w:r>
      <w:r w:rsidRPr="002F51A1">
        <w:rPr>
          <w:rFonts w:ascii="Times New Roman" w:eastAsia="Arial" w:hAnsi="Times New Roman" w:cs="Times New Roman"/>
          <w:sz w:val="20"/>
          <w:szCs w:val="20"/>
        </w:rPr>
        <w:tab/>
        <w:t>încheiat</w:t>
      </w:r>
      <w:r w:rsidRPr="002F51A1">
        <w:rPr>
          <w:rFonts w:ascii="Times New Roman" w:eastAsia="Arial" w:hAnsi="Times New Roman" w:cs="Times New Roman"/>
          <w:sz w:val="20"/>
          <w:szCs w:val="20"/>
        </w:rPr>
        <w:tab/>
        <w:t>între</w:t>
      </w:r>
      <w:r w:rsidRPr="002F51A1">
        <w:rPr>
          <w:rFonts w:ascii="Times New Roman" w:eastAsia="Arial" w:hAnsi="Times New Roman" w:cs="Times New Roman"/>
          <w:sz w:val="20"/>
          <w:szCs w:val="20"/>
        </w:rPr>
        <w:tab/>
        <w:t>Contractant</w:t>
      </w:r>
      <w:r w:rsidRPr="002F51A1">
        <w:rPr>
          <w:rFonts w:ascii="Times New Roman" w:eastAsia="Arial" w:hAnsi="Times New Roman" w:cs="Times New Roman"/>
          <w:sz w:val="20"/>
          <w:szCs w:val="20"/>
        </w:rPr>
        <w:tab/>
        <w:t>și</w:t>
      </w:r>
      <w:r w:rsidR="000D6ECF">
        <w:rPr>
          <w:rFonts w:ascii="Times New Roman" w:eastAsia="Arial" w:hAnsi="Times New Roman" w:cs="Times New Roman"/>
          <w:sz w:val="20"/>
          <w:szCs w:val="20"/>
        </w:rPr>
        <w:t xml:space="preserve"> </w:t>
      </w:r>
      <w:r w:rsidR="008234D8" w:rsidRPr="008234D8">
        <w:rPr>
          <w:rFonts w:ascii="Times New Roman" w:eastAsia="Arial" w:hAnsi="Times New Roman" w:cs="Times New Roman"/>
          <w:sz w:val="20"/>
          <w:szCs w:val="20"/>
        </w:rPr>
        <w:t>s</w:t>
      </w:r>
      <w:r w:rsidRPr="008234D8">
        <w:rPr>
          <w:rFonts w:ascii="Times New Roman" w:eastAsia="Arial" w:hAnsi="Times New Roman" w:cs="Times New Roman"/>
          <w:sz w:val="20"/>
          <w:szCs w:val="20"/>
        </w:rPr>
        <w:t>ubcontractantul</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subcontractanții</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nominalizați</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în</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sz w:val="20"/>
          <w:szCs w:val="20"/>
        </w:rPr>
        <w:t>Ofertă</w:t>
      </w:r>
      <w:r w:rsidR="000D6ECF">
        <w:rPr>
          <w:rFonts w:ascii="Times New Roman" w:eastAsia="Arial" w:hAnsi="Times New Roman" w:cs="Times New Roman"/>
          <w:sz w:val="20"/>
          <w:szCs w:val="20"/>
        </w:rPr>
        <w:t xml:space="preserve"> </w:t>
      </w:r>
      <w:r w:rsidRPr="008234D8">
        <w:rPr>
          <w:rFonts w:ascii="Times New Roman" w:eastAsia="Arial" w:hAnsi="Times New Roman" w:cs="Times New Roman"/>
          <w:i/>
          <w:sz w:val="20"/>
          <w:szCs w:val="20"/>
        </w:rPr>
        <w:t>(dacă</w:t>
      </w:r>
      <w:r w:rsidR="000D6ECF">
        <w:rPr>
          <w:rFonts w:ascii="Times New Roman" w:eastAsia="Arial" w:hAnsi="Times New Roman" w:cs="Times New Roman"/>
          <w:i/>
          <w:sz w:val="20"/>
          <w:szCs w:val="20"/>
        </w:rPr>
        <w:t xml:space="preserve"> </w:t>
      </w:r>
      <w:r w:rsidRPr="008234D8">
        <w:rPr>
          <w:rFonts w:ascii="Times New Roman" w:eastAsia="Arial" w:hAnsi="Times New Roman" w:cs="Times New Roman"/>
          <w:i/>
          <w:sz w:val="20"/>
          <w:szCs w:val="20"/>
        </w:rPr>
        <w:t>este</w:t>
      </w:r>
      <w:r w:rsidR="000D6ECF">
        <w:rPr>
          <w:rFonts w:ascii="Times New Roman" w:eastAsia="Arial" w:hAnsi="Times New Roman" w:cs="Times New Roman"/>
          <w:i/>
          <w:sz w:val="20"/>
          <w:szCs w:val="20"/>
        </w:rPr>
        <w:t xml:space="preserve"> </w:t>
      </w:r>
      <w:r w:rsidRPr="008234D8">
        <w:rPr>
          <w:rFonts w:ascii="Times New Roman" w:eastAsia="Arial" w:hAnsi="Times New Roman" w:cs="Times New Roman"/>
          <w:i/>
          <w:sz w:val="20"/>
          <w:szCs w:val="20"/>
        </w:rPr>
        <w:t>cazul);</w:t>
      </w:r>
    </w:p>
    <w:p w:rsidR="00B85E56" w:rsidRPr="002F51A1" w:rsidRDefault="001F1591" w:rsidP="008234D8">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 xml:space="preserve">Graficul de livrare a Produselor; </w:t>
      </w:r>
    </w:p>
    <w:p w:rsidR="008234D8" w:rsidRPr="008F7B73" w:rsidRDefault="001F1591" w:rsidP="008F7B73">
      <w:pPr>
        <w:numPr>
          <w:ilvl w:val="0"/>
          <w:numId w:val="77"/>
        </w:num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sz w:val="20"/>
          <w:szCs w:val="20"/>
        </w:rPr>
        <w:t>Modelul</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Procesul-verbal de recepție</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0D6EC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Procesele-verbale de recepție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încheiate. </w:t>
      </w:r>
    </w:p>
    <w:p w:rsidR="00B85E56" w:rsidRPr="002F51A1" w:rsidRDefault="001F1591" w:rsidP="008234D8">
      <w:pPr>
        <w:pStyle w:val="Heading3"/>
        <w:tabs>
          <w:tab w:val="center" w:pos="666"/>
          <w:tab w:val="center" w:pos="2613"/>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1.5 </w:t>
      </w:r>
      <w:r w:rsidRPr="002F51A1">
        <w:rPr>
          <w:rFonts w:ascii="Times New Roman" w:hAnsi="Times New Roman" w:cs="Times New Roman"/>
          <w:sz w:val="20"/>
          <w:szCs w:val="20"/>
        </w:rPr>
        <w:tab/>
        <w:t>Transferul</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proprietății</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și</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livrarea</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1.5.1 </w:t>
      </w:r>
      <w:r w:rsidRPr="002F51A1">
        <w:rPr>
          <w:rFonts w:ascii="Times New Roman" w:eastAsia="Arial" w:hAnsi="Times New Roman" w:cs="Times New Roman"/>
          <w:sz w:val="20"/>
          <w:szCs w:val="20"/>
        </w:rPr>
        <w:t>Dreptul de proprietate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asupra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Produsului/Produselor se transferă d</w:t>
      </w:r>
      <w:r w:rsidR="008234D8">
        <w:rPr>
          <w:rFonts w:ascii="Times New Roman" w:eastAsia="Arial" w:hAnsi="Times New Roman" w:cs="Times New Roman"/>
          <w:sz w:val="20"/>
          <w:szCs w:val="20"/>
        </w:rPr>
        <w:t>e la Contractant la Autoritatea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contractantă la momentul</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îndeplinirii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condițiilor de recepție, și a semnării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procesului-verbal de recepție a produselor</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1.5.2 </w:t>
      </w:r>
      <w:r w:rsidRPr="002F51A1">
        <w:rPr>
          <w:rFonts w:ascii="Times New Roman" w:eastAsia="Arial" w:hAnsi="Times New Roman" w:cs="Times New Roman"/>
          <w:sz w:val="20"/>
          <w:szCs w:val="20"/>
        </w:rPr>
        <w:t xml:space="preserve">Contractantul are obligația ca în termen de </w:t>
      </w:r>
      <w:r w:rsidR="008234D8" w:rsidRPr="008234D8">
        <w:rPr>
          <w:rFonts w:ascii="Times New Roman" w:eastAsia="Arial" w:hAnsi="Times New Roman" w:cs="Times New Roman"/>
          <w:sz w:val="20"/>
          <w:szCs w:val="20"/>
        </w:rPr>
        <w:t>2</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zile de la semnarea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să</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prezinte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spre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aprobare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Autorității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graficul de livrare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actualizat. Autoritatea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contractantă are obligația de 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aproba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graficul de livrare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în termen de </w:t>
      </w:r>
      <w:r w:rsidR="008234D8">
        <w:rPr>
          <w:rFonts w:ascii="Times New Roman" w:eastAsia="Arial" w:hAnsi="Times New Roman" w:cs="Times New Roman"/>
          <w:sz w:val="20"/>
          <w:szCs w:val="20"/>
        </w:rPr>
        <w:t>5</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dacă</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acesta</w:t>
      </w:r>
      <w:r w:rsidR="00DE720E">
        <w:rPr>
          <w:rFonts w:ascii="Times New Roman" w:eastAsia="Arial" w:hAnsi="Times New Roman" w:cs="Times New Roman"/>
          <w:sz w:val="20"/>
          <w:szCs w:val="20"/>
        </w:rPr>
        <w:t xml:space="preserve"> respect </w:t>
      </w:r>
      <w:r w:rsidRPr="002F51A1">
        <w:rPr>
          <w:rFonts w:ascii="Times New Roman" w:eastAsia="Arial" w:hAnsi="Times New Roman" w:cs="Times New Roman"/>
          <w:sz w:val="20"/>
          <w:szCs w:val="20"/>
        </w:rPr>
        <w:t>dispozițiile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Caietului de sarcini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 a propunerii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tehnice. </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1.5.3 </w:t>
      </w:r>
      <w:r w:rsidRPr="002F51A1">
        <w:rPr>
          <w:rFonts w:ascii="Times New Roman" w:eastAsia="Arial" w:hAnsi="Times New Roman" w:cs="Times New Roman"/>
          <w:sz w:val="20"/>
          <w:szCs w:val="20"/>
        </w:rPr>
        <w:t>Contractantul are obligația de a respecta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toate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celelalte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prevederi ale Acordului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 cu privire la livrarea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produselor. </w:t>
      </w:r>
    </w:p>
    <w:p w:rsidR="00B85E56" w:rsidRPr="002F51A1" w:rsidRDefault="001F1591" w:rsidP="008234D8">
      <w:pPr>
        <w:pStyle w:val="Heading3"/>
        <w:tabs>
          <w:tab w:val="center" w:pos="666"/>
          <w:tab w:val="center" w:pos="1924"/>
        </w:tabs>
        <w:spacing w:after="0" w:line="240" w:lineRule="auto"/>
        <w:ind w:left="-360" w:right="-960" w:hanging="360"/>
        <w:rPr>
          <w:rFonts w:ascii="Times New Roman" w:hAnsi="Times New Roman" w:cs="Times New Roman"/>
          <w:sz w:val="20"/>
          <w:szCs w:val="20"/>
        </w:rPr>
      </w:pPr>
      <w:r w:rsidRPr="002F51A1">
        <w:rPr>
          <w:rFonts w:ascii="Times New Roman" w:eastAsia="Calibri" w:hAnsi="Times New Roman" w:cs="Times New Roman"/>
          <w:b w:val="0"/>
          <w:sz w:val="20"/>
          <w:szCs w:val="20"/>
        </w:rPr>
        <w:tab/>
      </w:r>
      <w:r w:rsidRPr="002F51A1">
        <w:rPr>
          <w:rFonts w:ascii="Times New Roman" w:hAnsi="Times New Roman" w:cs="Times New Roman"/>
          <w:sz w:val="20"/>
          <w:szCs w:val="20"/>
        </w:rPr>
        <w:t xml:space="preserve">1.6 </w:t>
      </w:r>
      <w:r w:rsidRPr="002F51A1">
        <w:rPr>
          <w:rFonts w:ascii="Times New Roman" w:hAnsi="Times New Roman" w:cs="Times New Roman"/>
          <w:sz w:val="20"/>
          <w:szCs w:val="20"/>
        </w:rPr>
        <w:tab/>
        <w:t>Facturare</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și</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plăți</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1.6.1 </w:t>
      </w:r>
      <w:r w:rsidRPr="002F51A1">
        <w:rPr>
          <w:rFonts w:ascii="Times New Roman" w:eastAsia="Arial" w:hAnsi="Times New Roman" w:cs="Times New Roman"/>
          <w:sz w:val="20"/>
          <w:szCs w:val="20"/>
        </w:rPr>
        <w:t>Plățile care urmează a fi realizate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cadrul</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 se vor face numai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după</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emiterea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facturii ca urmare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w:t>
      </w:r>
      <w:r w:rsidR="00DE720E">
        <w:rPr>
          <w:rFonts w:ascii="Times New Roman" w:eastAsia="Arial" w:hAnsi="Times New Roman" w:cs="Times New Roman"/>
          <w:sz w:val="20"/>
          <w:szCs w:val="20"/>
        </w:rPr>
        <w:t xml:space="preserve"> </w:t>
      </w:r>
      <w:r w:rsidR="008234D8">
        <w:rPr>
          <w:rFonts w:ascii="Times New Roman" w:eastAsia="Arial" w:hAnsi="Times New Roman" w:cs="Times New Roman"/>
          <w:sz w:val="20"/>
          <w:szCs w:val="20"/>
        </w:rPr>
        <w:t>aprobării de către</w:t>
      </w:r>
      <w:r w:rsidR="00DE720E">
        <w:rPr>
          <w:rFonts w:ascii="Times New Roman" w:eastAsia="Arial" w:hAnsi="Times New Roman" w:cs="Times New Roman"/>
          <w:sz w:val="20"/>
          <w:szCs w:val="20"/>
        </w:rPr>
        <w:t xml:space="preserve"> </w:t>
      </w:r>
      <w:r w:rsidR="008234D8">
        <w:rPr>
          <w:rFonts w:ascii="Times New Roman" w:eastAsia="Arial" w:hAnsi="Times New Roman" w:cs="Times New Roman"/>
          <w:sz w:val="20"/>
          <w:szCs w:val="20"/>
        </w:rPr>
        <w:t>Autoritatea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contractantă a îndeplinirii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obligațiilor de către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 cu privire la livrarea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produselor, în</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condițiile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Caietului de sarcini. </w:t>
      </w:r>
    </w:p>
    <w:p w:rsidR="00B85E56" w:rsidRPr="002F51A1" w:rsidRDefault="008234D8" w:rsidP="008234D8">
      <w:pPr>
        <w:tabs>
          <w:tab w:val="center" w:pos="1348"/>
          <w:tab w:val="center" w:pos="2969"/>
        </w:tabs>
        <w:spacing w:after="0" w:line="240" w:lineRule="auto"/>
        <w:ind w:left="-360" w:right="-960" w:hanging="360"/>
        <w:rPr>
          <w:rFonts w:ascii="Times New Roman" w:hAnsi="Times New Roman" w:cs="Times New Roman"/>
          <w:sz w:val="20"/>
          <w:szCs w:val="20"/>
        </w:rPr>
      </w:pPr>
      <w:r>
        <w:rPr>
          <w:rFonts w:ascii="Times New Roman" w:eastAsia="Arial" w:hAnsi="Times New Roman" w:cs="Times New Roman"/>
          <w:b/>
          <w:sz w:val="20"/>
          <w:szCs w:val="20"/>
        </w:rPr>
        <w:t xml:space="preserve">1.6.2 </w:t>
      </w:r>
      <w:r w:rsidR="001F1591" w:rsidRPr="002F51A1">
        <w:rPr>
          <w:rFonts w:ascii="Times New Roman" w:eastAsia="Arial" w:hAnsi="Times New Roman" w:cs="Times New Roman"/>
          <w:sz w:val="20"/>
          <w:szCs w:val="20"/>
        </w:rPr>
        <w:t>Plățile</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vor fi </w:t>
      </w:r>
      <w:r w:rsidR="00DE720E">
        <w:rPr>
          <w:rFonts w:ascii="Times New Roman" w:eastAsia="Arial" w:hAnsi="Times New Roman" w:cs="Times New Roman"/>
          <w:sz w:val="20"/>
          <w:szCs w:val="20"/>
        </w:rPr>
        <w:t xml:space="preserve">efectuate </w:t>
      </w:r>
      <w:r w:rsidR="001F1591" w:rsidRPr="002F51A1">
        <w:rPr>
          <w:rFonts w:ascii="Times New Roman" w:eastAsia="Arial" w:hAnsi="Times New Roman" w:cs="Times New Roman"/>
          <w:sz w:val="20"/>
          <w:szCs w:val="20"/>
        </w:rPr>
        <w:t xml:space="preserve">în lei. </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1.6.3 </w:t>
      </w:r>
      <w:r w:rsidRPr="002F51A1">
        <w:rPr>
          <w:rFonts w:ascii="Times New Roman" w:eastAsia="Arial" w:hAnsi="Times New Roman" w:cs="Times New Roman"/>
          <w:sz w:val="20"/>
          <w:szCs w:val="20"/>
        </w:rPr>
        <w:t>T</w:t>
      </w:r>
      <w:r w:rsidR="008234D8">
        <w:rPr>
          <w:rFonts w:ascii="Times New Roman" w:eastAsia="Arial" w:hAnsi="Times New Roman" w:cs="Times New Roman"/>
          <w:sz w:val="20"/>
          <w:szCs w:val="20"/>
        </w:rPr>
        <w:t>ermenul de plată</w:t>
      </w:r>
      <w:r w:rsidR="00DE720E">
        <w:rPr>
          <w:rFonts w:ascii="Times New Roman" w:eastAsia="Arial" w:hAnsi="Times New Roman" w:cs="Times New Roman"/>
          <w:sz w:val="20"/>
          <w:szCs w:val="20"/>
        </w:rPr>
        <w:t xml:space="preserve"> </w:t>
      </w:r>
      <w:r w:rsidR="008234D8">
        <w:rPr>
          <w:rFonts w:ascii="Times New Roman" w:eastAsia="Arial" w:hAnsi="Times New Roman" w:cs="Times New Roman"/>
          <w:sz w:val="20"/>
          <w:szCs w:val="20"/>
        </w:rPr>
        <w:t xml:space="preserve">este de </w:t>
      </w:r>
      <w:r w:rsidR="008234D8" w:rsidRPr="008234D8">
        <w:rPr>
          <w:rFonts w:ascii="Times New Roman" w:eastAsia="Arial" w:hAnsi="Times New Roman" w:cs="Times New Roman"/>
          <w:b/>
          <w:sz w:val="20"/>
          <w:szCs w:val="20"/>
        </w:rPr>
        <w:t xml:space="preserve">maxim </w:t>
      </w:r>
      <w:r w:rsidRPr="008234D8">
        <w:rPr>
          <w:rFonts w:ascii="Times New Roman" w:eastAsia="Arial" w:hAnsi="Times New Roman" w:cs="Times New Roman"/>
          <w:b/>
          <w:sz w:val="20"/>
          <w:szCs w:val="20"/>
        </w:rPr>
        <w:t>60 de zile de la momentul</w:t>
      </w:r>
      <w:r w:rsidR="00DE720E">
        <w:rPr>
          <w:rFonts w:ascii="Times New Roman" w:eastAsia="Arial" w:hAnsi="Times New Roman" w:cs="Times New Roman"/>
          <w:b/>
          <w:sz w:val="20"/>
          <w:szCs w:val="20"/>
        </w:rPr>
        <w:t xml:space="preserve"> </w:t>
      </w:r>
      <w:r w:rsidRPr="008234D8">
        <w:rPr>
          <w:rFonts w:ascii="Times New Roman" w:eastAsia="Arial" w:hAnsi="Times New Roman" w:cs="Times New Roman"/>
          <w:b/>
          <w:sz w:val="20"/>
          <w:szCs w:val="20"/>
        </w:rPr>
        <w:t>recepționării</w:t>
      </w:r>
      <w:r w:rsidR="00DE720E">
        <w:rPr>
          <w:rFonts w:ascii="Times New Roman" w:eastAsia="Arial" w:hAnsi="Times New Roman" w:cs="Times New Roman"/>
          <w:b/>
          <w:sz w:val="20"/>
          <w:szCs w:val="20"/>
        </w:rPr>
        <w:t xml:space="preserve"> </w:t>
      </w:r>
      <w:r w:rsidRPr="008234D8">
        <w:rPr>
          <w:rFonts w:ascii="Times New Roman" w:eastAsia="Arial" w:hAnsi="Times New Roman" w:cs="Times New Roman"/>
          <w:b/>
          <w:sz w:val="20"/>
          <w:szCs w:val="20"/>
        </w:rPr>
        <w:t>facturii</w:t>
      </w:r>
      <w:r w:rsidRPr="002F51A1">
        <w:rPr>
          <w:rFonts w:ascii="Times New Roman" w:eastAsia="Arial" w:hAnsi="Times New Roman" w:cs="Times New Roman"/>
          <w:sz w:val="20"/>
          <w:szCs w:val="20"/>
        </w:rPr>
        <w:t>, conform prevederilor</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Legii nr. 72/2013.  </w:t>
      </w:r>
    </w:p>
    <w:p w:rsidR="008234D8" w:rsidRDefault="001F1591" w:rsidP="008F7B73">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1.6.4 </w:t>
      </w:r>
      <w:r w:rsidRPr="002F51A1">
        <w:rPr>
          <w:rFonts w:ascii="Times New Roman" w:eastAsia="Arial" w:hAnsi="Times New Roman" w:cs="Times New Roman"/>
          <w:sz w:val="20"/>
          <w:szCs w:val="20"/>
        </w:rPr>
        <w:t>Toate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celelalte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dispoziții ale Acordului-Cadru</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privința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efectuării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plății se aplică</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în </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mod corespunzător.  </w:t>
      </w:r>
      <w:r w:rsidRPr="002F51A1">
        <w:rPr>
          <w:rFonts w:ascii="Times New Roman" w:hAnsi="Times New Roman" w:cs="Times New Roman"/>
          <w:sz w:val="20"/>
          <w:szCs w:val="20"/>
        </w:rPr>
        <w:tab/>
      </w:r>
    </w:p>
    <w:p w:rsidR="00B85E56" w:rsidRPr="002F51A1" w:rsidRDefault="001F1591" w:rsidP="008234D8">
      <w:pPr>
        <w:tabs>
          <w:tab w:val="center" w:pos="585"/>
          <w:tab w:val="center" w:pos="4897"/>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2 </w:t>
      </w:r>
      <w:r w:rsidRPr="002F51A1">
        <w:rPr>
          <w:rFonts w:ascii="Times New Roman" w:eastAsia="Arial" w:hAnsi="Times New Roman" w:cs="Times New Roman"/>
          <w:b/>
          <w:sz w:val="20"/>
          <w:szCs w:val="20"/>
        </w:rPr>
        <w:tab/>
        <w:t xml:space="preserve">CAPITOLUL 2 – OBLIGAȚIILE PĂRȚILOR. RĂSPUNDERE CONTRACTUALĂ.  </w:t>
      </w:r>
    </w:p>
    <w:p w:rsidR="00B85E56" w:rsidRPr="002F51A1" w:rsidRDefault="001F1591" w:rsidP="008234D8">
      <w:pPr>
        <w:pStyle w:val="Heading3"/>
        <w:tabs>
          <w:tab w:val="center" w:pos="666"/>
          <w:tab w:val="center" w:pos="3625"/>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2.1 </w:t>
      </w:r>
      <w:r w:rsidRPr="002F51A1">
        <w:rPr>
          <w:rFonts w:ascii="Times New Roman" w:hAnsi="Times New Roman" w:cs="Times New Roman"/>
          <w:sz w:val="20"/>
          <w:szCs w:val="20"/>
        </w:rPr>
        <w:tab/>
        <w:t>Obligațiile generale ale Autorității/entității</w:t>
      </w:r>
      <w:r w:rsidR="00DE720E">
        <w:rPr>
          <w:rFonts w:ascii="Times New Roman" w:hAnsi="Times New Roman" w:cs="Times New Roman"/>
          <w:sz w:val="20"/>
          <w:szCs w:val="20"/>
        </w:rPr>
        <w:t xml:space="preserve"> </w:t>
      </w:r>
      <w:r w:rsidRPr="002F51A1">
        <w:rPr>
          <w:rFonts w:ascii="Times New Roman" w:hAnsi="Times New Roman" w:cs="Times New Roman"/>
          <w:sz w:val="20"/>
          <w:szCs w:val="20"/>
        </w:rPr>
        <w:t>contractante</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2.1.1 </w:t>
      </w:r>
      <w:r w:rsidRPr="002F51A1">
        <w:rPr>
          <w:rFonts w:ascii="Times New Roman" w:eastAsia="Arial" w:hAnsi="Times New Roman" w:cs="Times New Roman"/>
          <w:sz w:val="20"/>
          <w:szCs w:val="20"/>
        </w:rPr>
        <w:t>Autoritatea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contractantă are obligația de a colabora cu Contractantul</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pentru</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identifica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timp util orice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eventuale</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probleme care ar</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putea</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apărea pe parcursul</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derulării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w:t>
      </w:r>
      <w:r w:rsidR="00DE720E">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Subsecvent. </w:t>
      </w:r>
    </w:p>
    <w:p w:rsidR="00B85E56" w:rsidRPr="002F51A1" w:rsidRDefault="008234D8" w:rsidP="008234D8">
      <w:pPr>
        <w:spacing w:after="0" w:line="240" w:lineRule="auto"/>
        <w:ind w:left="-360" w:right="-960" w:hanging="360"/>
        <w:jc w:val="both"/>
        <w:rPr>
          <w:rFonts w:ascii="Times New Roman" w:hAnsi="Times New Roman" w:cs="Times New Roman"/>
          <w:sz w:val="20"/>
          <w:szCs w:val="20"/>
        </w:rPr>
      </w:pPr>
      <w:r>
        <w:rPr>
          <w:rFonts w:ascii="Times New Roman" w:eastAsia="Arial" w:hAnsi="Times New Roman" w:cs="Times New Roman"/>
          <w:b/>
          <w:sz w:val="20"/>
          <w:szCs w:val="20"/>
        </w:rPr>
        <w:t xml:space="preserve">2.1.2 </w:t>
      </w:r>
      <w:r w:rsidR="001F1591" w:rsidRPr="002F51A1">
        <w:rPr>
          <w:rFonts w:ascii="Times New Roman" w:eastAsia="Arial" w:hAnsi="Times New Roman" w:cs="Times New Roman"/>
          <w:sz w:val="20"/>
          <w:szCs w:val="20"/>
        </w:rPr>
        <w:t>Autoritatea</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contractantă are obligația de a</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achita</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prețul</w:t>
      </w:r>
      <w:r w:rsidR="00DE720E">
        <w:rPr>
          <w:rFonts w:ascii="Times New Roman" w:eastAsia="Arial" w:hAnsi="Times New Roman" w:cs="Times New Roman"/>
          <w:sz w:val="20"/>
          <w:szCs w:val="20"/>
        </w:rPr>
        <w:t xml:space="preserve"> afferent </w:t>
      </w:r>
      <w:r w:rsidR="001F1591" w:rsidRPr="002F51A1">
        <w:rPr>
          <w:rFonts w:ascii="Times New Roman" w:eastAsia="Arial" w:hAnsi="Times New Roman" w:cs="Times New Roman"/>
          <w:sz w:val="20"/>
          <w:szCs w:val="20"/>
        </w:rPr>
        <w:t>produselor</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livrate. </w:t>
      </w:r>
    </w:p>
    <w:p w:rsidR="00B85E56" w:rsidRDefault="008234D8" w:rsidP="008234D8">
      <w:pPr>
        <w:spacing w:after="0" w:line="240" w:lineRule="auto"/>
        <w:ind w:left="-360" w:right="-960" w:hanging="360"/>
        <w:jc w:val="both"/>
        <w:rPr>
          <w:rFonts w:ascii="Times New Roman" w:eastAsia="Arial" w:hAnsi="Times New Roman" w:cs="Times New Roman"/>
          <w:sz w:val="20"/>
          <w:szCs w:val="20"/>
        </w:rPr>
      </w:pPr>
      <w:r>
        <w:rPr>
          <w:rFonts w:ascii="Times New Roman" w:eastAsia="Arial" w:hAnsi="Times New Roman" w:cs="Times New Roman"/>
          <w:b/>
          <w:sz w:val="20"/>
          <w:szCs w:val="20"/>
        </w:rPr>
        <w:t xml:space="preserve">2.1.3 </w:t>
      </w:r>
      <w:r>
        <w:rPr>
          <w:rFonts w:ascii="Times New Roman" w:eastAsia="Arial" w:hAnsi="Times New Roman" w:cs="Times New Roman"/>
          <w:sz w:val="20"/>
          <w:szCs w:val="20"/>
        </w:rPr>
        <w:t>Autoritatea</w:t>
      </w:r>
      <w:r w:rsidR="001F1591" w:rsidRPr="002F51A1">
        <w:rPr>
          <w:rFonts w:ascii="Times New Roman" w:eastAsia="Arial" w:hAnsi="Times New Roman" w:cs="Times New Roman"/>
          <w:sz w:val="20"/>
          <w:szCs w:val="20"/>
        </w:rPr>
        <w:t>contractantă are obligația de a respecta</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toate</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celelalte</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obligații</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stabilite</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în</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sarcina</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sa, așa cum ele au fost indicate în</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cuprinsul</w:t>
      </w:r>
      <w:r w:rsidR="00DE720E">
        <w:rPr>
          <w:rFonts w:ascii="Times New Roman" w:eastAsia="Arial" w:hAnsi="Times New Roman" w:cs="Times New Roman"/>
          <w:sz w:val="20"/>
          <w:szCs w:val="20"/>
        </w:rPr>
        <w:t xml:space="preserve"> </w:t>
      </w:r>
      <w:r w:rsidR="001F1591" w:rsidRPr="002F51A1">
        <w:rPr>
          <w:rFonts w:ascii="Times New Roman" w:eastAsia="Arial" w:hAnsi="Times New Roman" w:cs="Times New Roman"/>
          <w:sz w:val="20"/>
          <w:szCs w:val="20"/>
        </w:rPr>
        <w:t xml:space="preserve">Acordului-Cadru. </w:t>
      </w:r>
    </w:p>
    <w:p w:rsidR="00B85E56" w:rsidRPr="002F51A1" w:rsidRDefault="001F1591" w:rsidP="008234D8">
      <w:pPr>
        <w:pStyle w:val="Heading3"/>
        <w:tabs>
          <w:tab w:val="center" w:pos="666"/>
          <w:tab w:val="center" w:pos="2922"/>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2.2 </w:t>
      </w:r>
      <w:r w:rsidRPr="002F51A1">
        <w:rPr>
          <w:rFonts w:ascii="Times New Roman" w:hAnsi="Times New Roman" w:cs="Times New Roman"/>
          <w:sz w:val="20"/>
          <w:szCs w:val="20"/>
        </w:rPr>
        <w:tab/>
        <w:t>Obligațiile generale ale Contractantului</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2.2.1 </w:t>
      </w:r>
      <w:r w:rsidRPr="002F51A1">
        <w:rPr>
          <w:rFonts w:ascii="Times New Roman" w:eastAsia="Arial" w:hAnsi="Times New Roman" w:cs="Times New Roman"/>
          <w:sz w:val="20"/>
          <w:szCs w:val="20"/>
        </w:rPr>
        <w:t>Contractantul</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furniza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Produsele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își</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îndeplini</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obligațiile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condițiile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stabilite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prin</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prezentul Contract Subsecvent, cu respectarea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prevederilor din Acordul</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 din documentația de atribuire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ofertei</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baza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căreia</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i-a fost</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atribuit</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contractul. </w:t>
      </w:r>
    </w:p>
    <w:p w:rsidR="00B85E56" w:rsidRDefault="001F1591" w:rsidP="008234D8">
      <w:pPr>
        <w:tabs>
          <w:tab w:val="center" w:pos="1348"/>
          <w:tab w:val="center" w:pos="5262"/>
        </w:tabs>
        <w:spacing w:after="0" w:line="240" w:lineRule="auto"/>
        <w:ind w:left="-360" w:right="-960" w:hanging="360"/>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2.2.2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Contractantul are toate</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celelalte</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prevăzute</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Acordul-Cadru</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sarcina</w:t>
      </w:r>
      <w:r w:rsidR="00332AAD">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sa.  </w:t>
      </w:r>
    </w:p>
    <w:p w:rsidR="00B85E56" w:rsidRPr="002F51A1" w:rsidRDefault="001F1591" w:rsidP="008234D8">
      <w:pPr>
        <w:pStyle w:val="Heading3"/>
        <w:tabs>
          <w:tab w:val="center" w:pos="666"/>
          <w:tab w:val="center" w:pos="4127"/>
        </w:tabs>
        <w:spacing w:after="0" w:line="240" w:lineRule="auto"/>
        <w:ind w:left="-360" w:right="-960" w:hanging="360"/>
        <w:rPr>
          <w:rFonts w:ascii="Times New Roman" w:hAnsi="Times New Roman" w:cs="Times New Roman"/>
          <w:sz w:val="20"/>
          <w:szCs w:val="20"/>
        </w:rPr>
      </w:pPr>
      <w:r w:rsidRPr="002F51A1">
        <w:rPr>
          <w:rFonts w:ascii="Times New Roman" w:hAnsi="Times New Roman" w:cs="Times New Roman"/>
          <w:sz w:val="20"/>
          <w:szCs w:val="20"/>
        </w:rPr>
        <w:t xml:space="preserve">2.3 </w:t>
      </w:r>
      <w:r w:rsidRPr="002F51A1">
        <w:rPr>
          <w:rFonts w:ascii="Times New Roman" w:hAnsi="Times New Roman" w:cs="Times New Roman"/>
          <w:sz w:val="20"/>
          <w:szCs w:val="20"/>
        </w:rPr>
        <w:tab/>
        <w:t>Obligația</w:t>
      </w:r>
      <w:r w:rsidR="00D144E6">
        <w:rPr>
          <w:rFonts w:ascii="Times New Roman" w:hAnsi="Times New Roman" w:cs="Times New Roman"/>
          <w:sz w:val="20"/>
          <w:szCs w:val="20"/>
        </w:rPr>
        <w:t xml:space="preserve"> </w:t>
      </w:r>
      <w:r w:rsidRPr="002F51A1">
        <w:rPr>
          <w:rFonts w:ascii="Times New Roman" w:hAnsi="Times New Roman" w:cs="Times New Roman"/>
          <w:sz w:val="20"/>
          <w:szCs w:val="20"/>
        </w:rPr>
        <w:t>Contractantului de a constitui</w:t>
      </w:r>
      <w:r w:rsidR="00D144E6">
        <w:rPr>
          <w:rFonts w:ascii="Times New Roman" w:hAnsi="Times New Roman" w:cs="Times New Roman"/>
          <w:sz w:val="20"/>
          <w:szCs w:val="20"/>
        </w:rPr>
        <w:t xml:space="preserve"> </w:t>
      </w:r>
      <w:r w:rsidRPr="002F51A1">
        <w:rPr>
          <w:rFonts w:ascii="Times New Roman" w:hAnsi="Times New Roman" w:cs="Times New Roman"/>
          <w:sz w:val="20"/>
          <w:szCs w:val="20"/>
        </w:rPr>
        <w:t>garanția de bună-execuție</w:t>
      </w:r>
    </w:p>
    <w:p w:rsidR="00550AB8" w:rsidRPr="002F51A1" w:rsidRDefault="001F1591" w:rsidP="000D6ECF">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2.3.1 </w:t>
      </w:r>
      <w:r w:rsidR="000D6ECF">
        <w:rPr>
          <w:rFonts w:ascii="Times New Roman" w:eastAsia="Arial" w:hAnsi="Times New Roman" w:cs="Times New Roman"/>
          <w:sz w:val="20"/>
          <w:szCs w:val="20"/>
        </w:rPr>
        <w:t xml:space="preserve">Garantia de buna executie se constituie conform prevederilor art. 39, alin. (3) din H.G. 395 / 2016 cu modificarile si completarile ulterioare. Cuantumul </w:t>
      </w:r>
      <w:r w:rsidR="00DE720E">
        <w:rPr>
          <w:rFonts w:ascii="Times New Roman" w:eastAsia="Arial" w:hAnsi="Times New Roman" w:cs="Times New Roman"/>
          <w:sz w:val="20"/>
          <w:szCs w:val="20"/>
        </w:rPr>
        <w:t xml:space="preserve">de 5% al garantiei de buna executie, si anume …………………………….. lei fara TVA, din pretul contractului in lei fara TVA, se va constitui in termen de 5 zile lucratoare de la data semnarii contractului de achizitie publica. Acest termen poate fi prelungit la solicitarea justificata a contractantului, fara a depasi 15 zile de la data semnarii contractului de achizitie publica. </w:t>
      </w:r>
    </w:p>
    <w:p w:rsidR="00B85E56" w:rsidRPr="002F51A1" w:rsidRDefault="001F1591" w:rsidP="008234D8">
      <w:pPr>
        <w:spacing w:after="0" w:line="240" w:lineRule="auto"/>
        <w:ind w:left="-360" w:right="-960" w:hanging="360"/>
        <w:jc w:val="both"/>
        <w:rPr>
          <w:rFonts w:ascii="Times New Roman" w:hAnsi="Times New Roman" w:cs="Times New Roman"/>
          <w:sz w:val="20"/>
          <w:szCs w:val="20"/>
        </w:rPr>
      </w:pPr>
      <w:r w:rsidRPr="002F51A1">
        <w:rPr>
          <w:rFonts w:ascii="Times New Roman" w:eastAsia="Arial" w:hAnsi="Times New Roman" w:cs="Times New Roman"/>
          <w:b/>
          <w:sz w:val="20"/>
          <w:szCs w:val="20"/>
        </w:rPr>
        <w:t xml:space="preserve">2.3.2 </w:t>
      </w:r>
      <w:r w:rsidR="00D144E6">
        <w:rPr>
          <w:rFonts w:ascii="Times New Roman" w:eastAsia="Arial" w:hAnsi="Times New Roman" w:cs="Times New Roman"/>
          <w:sz w:val="20"/>
          <w:szCs w:val="20"/>
        </w:rPr>
        <w:t xml:space="preserve">Dispozițiile </w:t>
      </w:r>
      <w:r w:rsidRPr="002F51A1">
        <w:rPr>
          <w:rFonts w:ascii="Times New Roman" w:eastAsia="Arial" w:hAnsi="Times New Roman" w:cs="Times New Roman"/>
          <w:sz w:val="20"/>
          <w:szCs w:val="20"/>
        </w:rPr>
        <w:t>din Acordul-Cadru cu privire la garanția de bună</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execuție se aplică</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în mod corespunzător. </w:t>
      </w:r>
    </w:p>
    <w:p w:rsidR="00B85E56" w:rsidRPr="008234D8" w:rsidRDefault="001F1591" w:rsidP="008234D8">
      <w:pPr>
        <w:pStyle w:val="Heading3"/>
        <w:tabs>
          <w:tab w:val="center" w:pos="666"/>
          <w:tab w:val="center" w:pos="2355"/>
        </w:tabs>
        <w:spacing w:after="0" w:line="240" w:lineRule="auto"/>
        <w:ind w:left="-360" w:right="-960" w:hanging="360"/>
        <w:rPr>
          <w:rFonts w:ascii="Times New Roman" w:eastAsia="Calibri" w:hAnsi="Times New Roman" w:cs="Times New Roman"/>
          <w:b w:val="0"/>
          <w:sz w:val="20"/>
          <w:szCs w:val="20"/>
        </w:rPr>
      </w:pPr>
      <w:r w:rsidRPr="002F51A1">
        <w:rPr>
          <w:rFonts w:ascii="Times New Roman" w:hAnsi="Times New Roman" w:cs="Times New Roman"/>
          <w:sz w:val="20"/>
          <w:szCs w:val="20"/>
        </w:rPr>
        <w:t xml:space="preserve">2.4 </w:t>
      </w:r>
      <w:r w:rsidRPr="002F51A1">
        <w:rPr>
          <w:rFonts w:ascii="Times New Roman" w:hAnsi="Times New Roman" w:cs="Times New Roman"/>
          <w:sz w:val="20"/>
          <w:szCs w:val="20"/>
        </w:rPr>
        <w:tab/>
        <w:t>Răspunderea</w:t>
      </w:r>
      <w:r w:rsidR="002E4D27">
        <w:rPr>
          <w:rFonts w:ascii="Times New Roman" w:hAnsi="Times New Roman" w:cs="Times New Roman"/>
          <w:sz w:val="20"/>
          <w:szCs w:val="20"/>
        </w:rPr>
        <w:t xml:space="preserve"> </w:t>
      </w:r>
      <w:r w:rsidRPr="002F51A1">
        <w:rPr>
          <w:rFonts w:ascii="Times New Roman" w:hAnsi="Times New Roman" w:cs="Times New Roman"/>
          <w:sz w:val="20"/>
          <w:szCs w:val="20"/>
        </w:rPr>
        <w:t>contractuală</w:t>
      </w:r>
    </w:p>
    <w:p w:rsidR="008234D8" w:rsidRPr="008F7B73" w:rsidRDefault="001F1591" w:rsidP="008F7B73">
      <w:pPr>
        <w:spacing w:after="0" w:line="240" w:lineRule="auto"/>
        <w:ind w:left="-360" w:right="-960" w:hanging="360"/>
        <w:jc w:val="both"/>
        <w:rPr>
          <w:rFonts w:ascii="Times New Roman" w:eastAsia="Arial" w:hAnsi="Times New Roman" w:cs="Times New Roman"/>
          <w:sz w:val="20"/>
          <w:szCs w:val="20"/>
        </w:rPr>
      </w:pPr>
      <w:r w:rsidRPr="002F51A1">
        <w:rPr>
          <w:rFonts w:ascii="Times New Roman" w:eastAsia="Arial" w:hAnsi="Times New Roman" w:cs="Times New Roman"/>
          <w:b/>
          <w:sz w:val="20"/>
          <w:szCs w:val="20"/>
        </w:rPr>
        <w:t xml:space="preserve">2.4.1 </w:t>
      </w:r>
      <w:r w:rsidRPr="002F51A1">
        <w:rPr>
          <w:rFonts w:ascii="Times New Roman" w:eastAsia="Arial" w:hAnsi="Times New Roman" w:cs="Times New Roman"/>
          <w:sz w:val="20"/>
          <w:szCs w:val="20"/>
        </w:rPr>
        <w:t>În</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cazul</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 care una</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dintre</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Părți nu își</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îndeplinește</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sau</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își</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îndeplinește</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 mod necorespunzător</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obligațiile</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contractuale, aceasta</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va</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răspunde contractual </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potrivit</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celor</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stabilite</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2E4D27">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Acordul-Cadru. </w:t>
      </w:r>
      <w:r w:rsidR="008234D8">
        <w:rPr>
          <w:rFonts w:ascii="Times New Roman" w:hAnsi="Times New Roman" w:cs="Times New Roman"/>
          <w:sz w:val="20"/>
          <w:szCs w:val="20"/>
        </w:rPr>
        <w:tab/>
      </w:r>
    </w:p>
    <w:p w:rsidR="00B85E56" w:rsidRPr="002F51A1" w:rsidRDefault="001F1591" w:rsidP="002F51A1">
      <w:pPr>
        <w:pStyle w:val="Heading2"/>
        <w:tabs>
          <w:tab w:val="center" w:pos="585"/>
          <w:tab w:val="center" w:pos="2905"/>
        </w:tabs>
        <w:spacing w:after="0" w:line="240" w:lineRule="auto"/>
        <w:ind w:left="-720" w:right="-960" w:firstLine="0"/>
        <w:rPr>
          <w:rFonts w:ascii="Times New Roman" w:hAnsi="Times New Roman" w:cs="Times New Roman"/>
          <w:sz w:val="20"/>
          <w:szCs w:val="20"/>
        </w:rPr>
      </w:pPr>
      <w:r w:rsidRPr="002F51A1">
        <w:rPr>
          <w:rFonts w:ascii="Times New Roman" w:hAnsi="Times New Roman" w:cs="Times New Roman"/>
          <w:sz w:val="20"/>
          <w:szCs w:val="20"/>
        </w:rPr>
        <w:t xml:space="preserve">3 </w:t>
      </w:r>
      <w:r w:rsidRPr="002F51A1">
        <w:rPr>
          <w:rFonts w:ascii="Times New Roman" w:hAnsi="Times New Roman" w:cs="Times New Roman"/>
          <w:sz w:val="20"/>
          <w:szCs w:val="20"/>
        </w:rPr>
        <w:tab/>
        <w:t xml:space="preserve">CAPITOLUL 3 – DISPOZIȚII FINALE </w:t>
      </w:r>
    </w:p>
    <w:p w:rsidR="00B85E56" w:rsidRPr="002F51A1" w:rsidRDefault="001F1591" w:rsidP="002F51A1">
      <w:pPr>
        <w:tabs>
          <w:tab w:val="center" w:pos="666"/>
          <w:tab w:val="center" w:pos="2887"/>
        </w:tabs>
        <w:spacing w:after="0" w:line="240" w:lineRule="auto"/>
        <w:ind w:left="-720" w:right="-960"/>
        <w:rPr>
          <w:rFonts w:ascii="Times New Roman" w:hAnsi="Times New Roman" w:cs="Times New Roman"/>
          <w:sz w:val="20"/>
          <w:szCs w:val="20"/>
        </w:rPr>
      </w:pPr>
      <w:r w:rsidRPr="002F51A1">
        <w:rPr>
          <w:rFonts w:ascii="Times New Roman" w:eastAsia="Arial" w:hAnsi="Times New Roman" w:cs="Times New Roman"/>
          <w:b/>
          <w:sz w:val="20"/>
          <w:szCs w:val="20"/>
        </w:rPr>
        <w:t xml:space="preserve">3.1 </w:t>
      </w:r>
      <w:r w:rsidRPr="002F51A1">
        <w:rPr>
          <w:rFonts w:ascii="Times New Roman" w:eastAsia="Arial" w:hAnsi="Times New Roman" w:cs="Times New Roman"/>
          <w:b/>
          <w:sz w:val="20"/>
          <w:szCs w:val="20"/>
        </w:rPr>
        <w:tab/>
      </w:r>
      <w:r w:rsidRPr="002F51A1">
        <w:rPr>
          <w:rFonts w:ascii="Times New Roman" w:eastAsia="Arial" w:hAnsi="Times New Roman" w:cs="Times New Roman"/>
          <w:sz w:val="20"/>
          <w:szCs w:val="20"/>
        </w:rPr>
        <w:t>Prevederile</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Acordului-Cadru cu privire la: </w:t>
      </w:r>
    </w:p>
    <w:p w:rsidR="00B85E56" w:rsidRPr="002F51A1" w:rsidRDefault="001F1591" w:rsidP="002F51A1">
      <w:pPr>
        <w:numPr>
          <w:ilvl w:val="0"/>
          <w:numId w:val="78"/>
        </w:numPr>
        <w:spacing w:after="0" w:line="240" w:lineRule="auto"/>
        <w:ind w:left="-720" w:right="-960" w:hanging="644"/>
        <w:jc w:val="both"/>
        <w:rPr>
          <w:rFonts w:ascii="Times New Roman" w:hAnsi="Times New Roman" w:cs="Times New Roman"/>
          <w:sz w:val="20"/>
          <w:szCs w:val="20"/>
        </w:rPr>
      </w:pPr>
      <w:r w:rsidRPr="002F51A1">
        <w:rPr>
          <w:rFonts w:ascii="Times New Roman" w:eastAsia="Arial" w:hAnsi="Times New Roman" w:cs="Times New Roman"/>
          <w:sz w:val="20"/>
          <w:szCs w:val="20"/>
        </w:rPr>
        <w:t>Încetarea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suspendarea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Subsecvent; </w:t>
      </w:r>
    </w:p>
    <w:p w:rsidR="00B85E56" w:rsidRPr="002F51A1" w:rsidRDefault="001F1591" w:rsidP="002F51A1">
      <w:pPr>
        <w:numPr>
          <w:ilvl w:val="0"/>
          <w:numId w:val="78"/>
        </w:numPr>
        <w:spacing w:after="0" w:line="240" w:lineRule="auto"/>
        <w:ind w:left="-720" w:right="-960" w:hanging="644"/>
        <w:jc w:val="both"/>
        <w:rPr>
          <w:rFonts w:ascii="Times New Roman" w:hAnsi="Times New Roman" w:cs="Times New Roman"/>
          <w:sz w:val="20"/>
          <w:szCs w:val="20"/>
        </w:rPr>
      </w:pPr>
      <w:r w:rsidRPr="002F51A1">
        <w:rPr>
          <w:rFonts w:ascii="Times New Roman" w:eastAsia="Arial" w:hAnsi="Times New Roman" w:cs="Times New Roman"/>
          <w:sz w:val="20"/>
          <w:szCs w:val="20"/>
        </w:rPr>
        <w:t>Aspectele</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referitoare la derularea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contractului – </w:t>
      </w:r>
      <w:r w:rsidR="001E3225">
        <w:rPr>
          <w:rFonts w:ascii="Times New Roman" w:eastAsia="Arial" w:hAnsi="Times New Roman" w:cs="Times New Roman"/>
          <w:sz w:val="20"/>
          <w:szCs w:val="20"/>
        </w:rPr>
        <w:t xml:space="preserve">termen livrare, </w:t>
      </w:r>
      <w:r w:rsidRPr="002F51A1">
        <w:rPr>
          <w:rFonts w:ascii="Times New Roman" w:eastAsia="Arial" w:hAnsi="Times New Roman" w:cs="Times New Roman"/>
          <w:sz w:val="20"/>
          <w:szCs w:val="20"/>
        </w:rPr>
        <w:t>facturare</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plata, modificarea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contractului, cesiunea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subcontractarea, conflictul de interese, protecția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datelor cu caracter personal, comunicarea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părților, soluționarea</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litigiilor, insolvență</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și</w:t>
      </w:r>
      <w:r w:rsidR="00A4378F">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faliment</w:t>
      </w:r>
    </w:p>
    <w:p w:rsidR="00B85E56" w:rsidRPr="002F51A1" w:rsidRDefault="001F1591" w:rsidP="002F51A1">
      <w:pPr>
        <w:spacing w:after="0" w:line="240" w:lineRule="auto"/>
        <w:ind w:left="-720" w:right="-960"/>
        <w:jc w:val="both"/>
        <w:rPr>
          <w:rFonts w:ascii="Times New Roman" w:hAnsi="Times New Roman" w:cs="Times New Roman"/>
          <w:sz w:val="20"/>
          <w:szCs w:val="20"/>
        </w:rPr>
      </w:pPr>
      <w:r w:rsidRPr="002F51A1">
        <w:rPr>
          <w:rFonts w:ascii="Times New Roman" w:eastAsia="Arial" w:hAnsi="Times New Roman" w:cs="Times New Roman"/>
          <w:sz w:val="20"/>
          <w:szCs w:val="20"/>
        </w:rPr>
        <w:t>Se aplică</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 mod corespunzător</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cadrul</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prezentului Contract Subsecvent</w:t>
      </w:r>
    </w:p>
    <w:p w:rsidR="008234D8" w:rsidRDefault="008234D8" w:rsidP="002F51A1">
      <w:pPr>
        <w:spacing w:after="0" w:line="240" w:lineRule="auto"/>
        <w:ind w:left="-720" w:right="-960"/>
        <w:jc w:val="both"/>
        <w:rPr>
          <w:rFonts w:ascii="Times New Roman" w:eastAsia="Arial" w:hAnsi="Times New Roman" w:cs="Times New Roman"/>
          <w:sz w:val="20"/>
          <w:szCs w:val="20"/>
        </w:rPr>
      </w:pPr>
    </w:p>
    <w:p w:rsidR="008234D8" w:rsidRDefault="001F1591" w:rsidP="008F7B73">
      <w:pPr>
        <w:spacing w:after="0" w:line="240" w:lineRule="auto"/>
        <w:ind w:left="-720" w:right="-960"/>
        <w:jc w:val="both"/>
        <w:rPr>
          <w:rFonts w:ascii="Times New Roman" w:eastAsia="Arial" w:hAnsi="Times New Roman" w:cs="Times New Roman"/>
          <w:sz w:val="20"/>
          <w:szCs w:val="20"/>
        </w:rPr>
      </w:pPr>
      <w:r w:rsidRPr="002F51A1">
        <w:rPr>
          <w:rFonts w:ascii="Times New Roman" w:eastAsia="Arial" w:hAnsi="Times New Roman" w:cs="Times New Roman"/>
          <w:sz w:val="20"/>
          <w:szCs w:val="20"/>
        </w:rPr>
        <w:t>Prezentul Contract Subsecvent a fost</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încheiat</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în</w:t>
      </w:r>
      <w:r w:rsidR="00D144E6">
        <w:rPr>
          <w:rFonts w:ascii="Times New Roman" w:eastAsia="Arial" w:hAnsi="Times New Roman" w:cs="Times New Roman"/>
          <w:sz w:val="20"/>
          <w:szCs w:val="20"/>
        </w:rPr>
        <w:t xml:space="preserve"> 2 </w:t>
      </w:r>
      <w:r w:rsidRPr="002F51A1">
        <w:rPr>
          <w:rFonts w:ascii="Times New Roman" w:eastAsia="Arial" w:hAnsi="Times New Roman" w:cs="Times New Roman"/>
          <w:sz w:val="20"/>
          <w:szCs w:val="20"/>
        </w:rPr>
        <w:t>exemplare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originale, câte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unul</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pentru</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fiecare</w:t>
      </w:r>
      <w:r w:rsidR="00D144E6">
        <w:rPr>
          <w:rFonts w:ascii="Times New Roman" w:eastAsia="Arial" w:hAnsi="Times New Roman" w:cs="Times New Roman"/>
          <w:sz w:val="20"/>
          <w:szCs w:val="20"/>
        </w:rPr>
        <w:t xml:space="preserve"> </w:t>
      </w:r>
      <w:r w:rsidRPr="002F51A1">
        <w:rPr>
          <w:rFonts w:ascii="Times New Roman" w:eastAsia="Arial" w:hAnsi="Times New Roman" w:cs="Times New Roman"/>
          <w:sz w:val="20"/>
          <w:szCs w:val="20"/>
        </w:rPr>
        <w:t xml:space="preserve">parte. </w:t>
      </w:r>
    </w:p>
    <w:p w:rsidR="008234D8" w:rsidRDefault="008234D8" w:rsidP="008F7B73">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sz w:val="20"/>
          <w:szCs w:val="20"/>
        </w:rPr>
        <w:tab/>
      </w:r>
      <w:r>
        <w:rPr>
          <w:rFonts w:ascii="Times New Roman" w:eastAsia="Arial" w:hAnsi="Times New Roman" w:cs="Times New Roman"/>
          <w:b/>
          <w:sz w:val="20"/>
          <w:szCs w:val="20"/>
        </w:rPr>
        <w:t xml:space="preserve">SPITALUL UNIVERSITAR DE URGENTA BUCURESTI </w:t>
      </w:r>
      <w:r>
        <w:rPr>
          <w:rFonts w:ascii="Times New Roman" w:eastAsia="Arial" w:hAnsi="Times New Roman" w:cs="Times New Roman"/>
          <w:b/>
          <w:sz w:val="20"/>
          <w:szCs w:val="20"/>
        </w:rPr>
        <w:tab/>
        <w:t xml:space="preserve">                                ……………………………</w:t>
      </w:r>
    </w:p>
    <w:p w:rsidR="00D144E6" w:rsidRDefault="00D144E6" w:rsidP="004B5227">
      <w:pPr>
        <w:spacing w:after="0" w:line="240" w:lineRule="auto"/>
        <w:ind w:left="-720" w:right="-965"/>
        <w:jc w:val="both"/>
        <w:rPr>
          <w:rFonts w:ascii="Times New Roman" w:eastAsia="Arial" w:hAnsi="Times New Roman" w:cs="Times New Roman"/>
          <w:b/>
          <w:sz w:val="20"/>
          <w:szCs w:val="20"/>
        </w:rPr>
      </w:pPr>
    </w:p>
    <w:p w:rsidR="00D144E6" w:rsidRDefault="00D144E6" w:rsidP="004B5227">
      <w:pPr>
        <w:spacing w:after="0" w:line="240" w:lineRule="auto"/>
        <w:ind w:left="-720" w:right="-965"/>
        <w:jc w:val="both"/>
        <w:rPr>
          <w:rFonts w:ascii="Times New Roman" w:eastAsia="Arial" w:hAnsi="Times New Roman" w:cs="Times New Roman"/>
          <w:b/>
          <w:sz w:val="20"/>
          <w:szCs w:val="20"/>
        </w:rPr>
      </w:pPr>
    </w:p>
    <w:p w:rsidR="008234D8" w:rsidRDefault="008234D8"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lastRenderedPageBreak/>
        <w:t>MANAGER</w:t>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r>
      <w:r w:rsidR="004B5227">
        <w:rPr>
          <w:rFonts w:ascii="Times New Roman" w:eastAsia="Arial" w:hAnsi="Times New Roman" w:cs="Times New Roman"/>
          <w:b/>
          <w:sz w:val="20"/>
          <w:szCs w:val="20"/>
        </w:rPr>
        <w:tab/>
        <w:t>………………………………</w:t>
      </w:r>
    </w:p>
    <w:p w:rsidR="008234D8" w:rsidRDefault="008234D8" w:rsidP="004B5227">
      <w:pPr>
        <w:spacing w:after="0" w:line="240" w:lineRule="auto"/>
        <w:ind w:left="-720" w:right="-965"/>
        <w:jc w:val="both"/>
        <w:rPr>
          <w:rFonts w:ascii="Times New Roman" w:eastAsia="Arial" w:hAnsi="Times New Roman" w:cs="Times New Roman"/>
          <w:sz w:val="20"/>
          <w:szCs w:val="20"/>
        </w:rPr>
      </w:pPr>
      <w:r w:rsidRPr="008234D8">
        <w:rPr>
          <w:rFonts w:ascii="Times New Roman" w:eastAsia="Arial" w:hAnsi="Times New Roman" w:cs="Times New Roman"/>
          <w:sz w:val="20"/>
          <w:szCs w:val="20"/>
        </w:rPr>
        <w:t>Prof.</w:t>
      </w:r>
      <w:r>
        <w:rPr>
          <w:rFonts w:ascii="Times New Roman" w:eastAsia="Arial" w:hAnsi="Times New Roman" w:cs="Times New Roman"/>
          <w:sz w:val="20"/>
          <w:szCs w:val="20"/>
        </w:rPr>
        <w:t xml:space="preserve"> Univ. Dr. Catalin Florin CIRSTOIU</w:t>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r w:rsidR="004B5227">
        <w:rPr>
          <w:rFonts w:ascii="Times New Roman" w:eastAsia="Arial" w:hAnsi="Times New Roman" w:cs="Times New Roman"/>
          <w:sz w:val="20"/>
          <w:szCs w:val="20"/>
        </w:rPr>
        <w:tab/>
      </w:r>
    </w:p>
    <w:p w:rsidR="008234D8" w:rsidRDefault="008234D8"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8234D8" w:rsidRDefault="008234D8" w:rsidP="004B5227">
      <w:pPr>
        <w:spacing w:after="0" w:line="240" w:lineRule="auto"/>
        <w:ind w:left="-720" w:right="-965"/>
        <w:jc w:val="both"/>
        <w:rPr>
          <w:rFonts w:ascii="Times New Roman" w:eastAsia="Arial" w:hAnsi="Times New Roman" w:cs="Times New Roman"/>
          <w:sz w:val="20"/>
          <w:szCs w:val="20"/>
        </w:rPr>
      </w:pPr>
    </w:p>
    <w:p w:rsidR="008234D8" w:rsidRDefault="00D144E6"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t xml:space="preserve">DIRECTOR FINANCIAR CONTABIL </w:t>
      </w:r>
    </w:p>
    <w:p w:rsidR="008234D8" w:rsidRDefault="008234D8" w:rsidP="004B5227">
      <w:pPr>
        <w:spacing w:after="0" w:line="240" w:lineRule="auto"/>
        <w:ind w:left="-720" w:right="-965"/>
        <w:jc w:val="both"/>
        <w:rPr>
          <w:rFonts w:ascii="Times New Roman" w:eastAsia="Arial" w:hAnsi="Times New Roman" w:cs="Times New Roman"/>
          <w:sz w:val="20"/>
          <w:szCs w:val="20"/>
        </w:rPr>
      </w:pPr>
      <w:r>
        <w:rPr>
          <w:rFonts w:ascii="Times New Roman" w:eastAsia="Arial" w:hAnsi="Times New Roman" w:cs="Times New Roman"/>
          <w:sz w:val="20"/>
          <w:szCs w:val="20"/>
        </w:rPr>
        <w:t>Ec. Georgeta STAN</w:t>
      </w:r>
    </w:p>
    <w:p w:rsidR="008234D8" w:rsidRDefault="008234D8" w:rsidP="004B5227">
      <w:pPr>
        <w:spacing w:after="0" w:line="240" w:lineRule="auto"/>
        <w:ind w:left="-720" w:right="-965"/>
        <w:jc w:val="both"/>
        <w:rPr>
          <w:rFonts w:ascii="Times New Roman" w:eastAsia="Arial" w:hAnsi="Times New Roman" w:cs="Times New Roman"/>
          <w:sz w:val="20"/>
          <w:szCs w:val="20"/>
        </w:rPr>
      </w:pPr>
    </w:p>
    <w:p w:rsidR="008234D8" w:rsidRDefault="008234D8"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8234D8" w:rsidRDefault="008234D8" w:rsidP="004B5227">
      <w:pPr>
        <w:spacing w:after="0" w:line="240" w:lineRule="auto"/>
        <w:ind w:left="-720" w:right="-965"/>
        <w:jc w:val="both"/>
        <w:rPr>
          <w:rFonts w:ascii="Times New Roman" w:eastAsia="Arial" w:hAnsi="Times New Roman" w:cs="Times New Roman"/>
          <w:b/>
          <w:sz w:val="20"/>
          <w:szCs w:val="20"/>
        </w:rPr>
      </w:pPr>
      <w:r w:rsidRPr="008234D8">
        <w:rPr>
          <w:rFonts w:ascii="Times New Roman" w:eastAsia="Arial" w:hAnsi="Times New Roman" w:cs="Times New Roman"/>
          <w:b/>
          <w:sz w:val="20"/>
          <w:szCs w:val="20"/>
        </w:rPr>
        <w:t>VIZA CFP</w:t>
      </w:r>
    </w:p>
    <w:p w:rsidR="008234D8" w:rsidRDefault="008234D8" w:rsidP="004B5227">
      <w:pPr>
        <w:spacing w:after="0" w:line="240" w:lineRule="auto"/>
        <w:ind w:left="-720" w:right="-965"/>
        <w:jc w:val="both"/>
        <w:rPr>
          <w:rFonts w:ascii="Times New Roman" w:eastAsia="Arial" w:hAnsi="Times New Roman" w:cs="Times New Roman"/>
          <w:sz w:val="20"/>
          <w:szCs w:val="20"/>
        </w:rPr>
      </w:pPr>
      <w:r>
        <w:rPr>
          <w:rFonts w:ascii="Times New Roman" w:eastAsia="Arial" w:hAnsi="Times New Roman" w:cs="Times New Roman"/>
          <w:sz w:val="20"/>
          <w:szCs w:val="20"/>
        </w:rPr>
        <w:t>……………………..</w:t>
      </w:r>
    </w:p>
    <w:p w:rsidR="008234D8" w:rsidRDefault="008234D8"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D144E6" w:rsidRDefault="00D144E6" w:rsidP="004B5227">
      <w:pPr>
        <w:spacing w:after="0" w:line="240" w:lineRule="auto"/>
        <w:ind w:left="-720" w:right="-965"/>
        <w:jc w:val="both"/>
        <w:rPr>
          <w:rFonts w:ascii="Times New Roman" w:eastAsia="Arial" w:hAnsi="Times New Roman" w:cs="Times New Roman"/>
          <w:sz w:val="20"/>
          <w:szCs w:val="20"/>
        </w:rPr>
      </w:pPr>
    </w:p>
    <w:p w:rsidR="008234D8" w:rsidRDefault="001E3225" w:rsidP="004B5227">
      <w:pPr>
        <w:spacing w:after="0" w:line="240" w:lineRule="auto"/>
        <w:ind w:left="-720" w:right="-965"/>
        <w:jc w:val="both"/>
        <w:rPr>
          <w:rFonts w:ascii="Times New Roman" w:eastAsia="Arial" w:hAnsi="Times New Roman" w:cs="Times New Roman"/>
          <w:b/>
          <w:sz w:val="20"/>
          <w:szCs w:val="20"/>
        </w:rPr>
      </w:pPr>
      <w:r>
        <w:rPr>
          <w:rFonts w:ascii="Times New Roman" w:eastAsia="Arial" w:hAnsi="Times New Roman" w:cs="Times New Roman"/>
          <w:b/>
          <w:sz w:val="20"/>
          <w:szCs w:val="20"/>
        </w:rPr>
        <w:t xml:space="preserve">DIRECTOR </w:t>
      </w:r>
      <w:r w:rsidR="008234D8">
        <w:rPr>
          <w:rFonts w:ascii="Times New Roman" w:eastAsia="Arial" w:hAnsi="Times New Roman" w:cs="Times New Roman"/>
          <w:b/>
          <w:sz w:val="20"/>
          <w:szCs w:val="20"/>
        </w:rPr>
        <w:t>ACHIZITII PUBLICE</w:t>
      </w:r>
      <w:r>
        <w:rPr>
          <w:rFonts w:ascii="Times New Roman" w:eastAsia="Arial" w:hAnsi="Times New Roman" w:cs="Times New Roman"/>
          <w:b/>
          <w:sz w:val="20"/>
          <w:szCs w:val="20"/>
        </w:rPr>
        <w:t>, CONTRACTARE</w:t>
      </w:r>
    </w:p>
    <w:p w:rsidR="008234D8" w:rsidRDefault="008234D8" w:rsidP="004B5227">
      <w:pPr>
        <w:spacing w:after="0" w:line="240" w:lineRule="auto"/>
        <w:ind w:left="-720" w:right="-965"/>
        <w:jc w:val="both"/>
        <w:rPr>
          <w:rFonts w:ascii="Times New Roman" w:hAnsi="Times New Roman" w:cs="Times New Roman"/>
          <w:sz w:val="20"/>
        </w:rPr>
      </w:pPr>
      <w:r>
        <w:rPr>
          <w:rFonts w:ascii="Times New Roman" w:hAnsi="Times New Roman" w:cs="Times New Roman"/>
          <w:sz w:val="20"/>
        </w:rPr>
        <w:t>Ing.ec. Madalin NECULA</w:t>
      </w:r>
    </w:p>
    <w:p w:rsidR="00D144E6" w:rsidRDefault="00D144E6" w:rsidP="004B5227">
      <w:pPr>
        <w:spacing w:after="0" w:line="240" w:lineRule="auto"/>
        <w:ind w:left="-720" w:right="-965"/>
        <w:jc w:val="both"/>
        <w:rPr>
          <w:rFonts w:ascii="Times New Roman" w:hAnsi="Times New Roman" w:cs="Times New Roman"/>
          <w:sz w:val="20"/>
        </w:rPr>
      </w:pPr>
    </w:p>
    <w:p w:rsidR="00D144E6" w:rsidRDefault="00D144E6" w:rsidP="004B5227">
      <w:pPr>
        <w:spacing w:after="0" w:line="240" w:lineRule="auto"/>
        <w:ind w:left="-720" w:right="-965"/>
        <w:jc w:val="both"/>
        <w:rPr>
          <w:rFonts w:ascii="Times New Roman" w:hAnsi="Times New Roman" w:cs="Times New Roman"/>
          <w:sz w:val="20"/>
        </w:rPr>
      </w:pPr>
    </w:p>
    <w:p w:rsidR="004B5227" w:rsidRDefault="004B5227" w:rsidP="004B5227">
      <w:pPr>
        <w:spacing w:after="0" w:line="240" w:lineRule="auto"/>
        <w:ind w:left="-720" w:right="-965"/>
        <w:jc w:val="both"/>
        <w:rPr>
          <w:rFonts w:ascii="Times New Roman" w:hAnsi="Times New Roman" w:cs="Times New Roman"/>
          <w:sz w:val="20"/>
        </w:rPr>
      </w:pPr>
    </w:p>
    <w:p w:rsidR="008234D8" w:rsidRDefault="008234D8" w:rsidP="004B5227">
      <w:pPr>
        <w:spacing w:after="0" w:line="240" w:lineRule="auto"/>
        <w:ind w:left="-720" w:right="-965"/>
        <w:jc w:val="both"/>
        <w:rPr>
          <w:rFonts w:ascii="Times New Roman" w:hAnsi="Times New Roman" w:cs="Times New Roman"/>
          <w:sz w:val="20"/>
        </w:rPr>
      </w:pPr>
    </w:p>
    <w:p w:rsidR="008234D8" w:rsidRDefault="008234D8" w:rsidP="004B5227">
      <w:pPr>
        <w:spacing w:after="0" w:line="240" w:lineRule="auto"/>
        <w:ind w:left="-720" w:right="-965"/>
        <w:jc w:val="both"/>
        <w:rPr>
          <w:rFonts w:ascii="Times New Roman" w:hAnsi="Times New Roman" w:cs="Times New Roman"/>
          <w:b/>
          <w:sz w:val="20"/>
        </w:rPr>
      </w:pPr>
      <w:r>
        <w:rPr>
          <w:rFonts w:ascii="Times New Roman" w:hAnsi="Times New Roman" w:cs="Times New Roman"/>
          <w:b/>
          <w:sz w:val="20"/>
        </w:rPr>
        <w:t>INTOCMIT</w:t>
      </w:r>
    </w:p>
    <w:p w:rsidR="00B85E56" w:rsidRPr="002F51A1" w:rsidRDefault="008234D8" w:rsidP="004B5227">
      <w:pPr>
        <w:spacing w:after="0" w:line="240" w:lineRule="auto"/>
        <w:ind w:left="-720" w:right="-965"/>
        <w:jc w:val="both"/>
        <w:rPr>
          <w:rFonts w:ascii="Times New Roman" w:hAnsi="Times New Roman" w:cs="Times New Roman"/>
          <w:sz w:val="20"/>
          <w:szCs w:val="20"/>
        </w:rPr>
      </w:pPr>
      <w:r w:rsidRPr="008234D8">
        <w:rPr>
          <w:rFonts w:ascii="Times New Roman" w:hAnsi="Times New Roman" w:cs="Times New Roman"/>
          <w:sz w:val="20"/>
        </w:rPr>
        <w:t>…………………….</w:t>
      </w:r>
    </w:p>
    <w:sectPr w:rsidR="00B85E56" w:rsidRPr="002F51A1" w:rsidSect="008D1943">
      <w:footnotePr>
        <w:numRestart w:val="eachPage"/>
      </w:footnotePr>
      <w:type w:val="continuous"/>
      <w:pgSz w:w="11900" w:h="16840"/>
      <w:pgMar w:top="450" w:right="1631" w:bottom="537" w:left="11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F37" w:rsidRDefault="00F56F37">
      <w:pPr>
        <w:spacing w:after="0" w:line="240" w:lineRule="auto"/>
      </w:pPr>
      <w:r>
        <w:separator/>
      </w:r>
    </w:p>
  </w:endnote>
  <w:endnote w:type="continuationSeparator" w:id="1">
    <w:p w:rsidR="00F56F37" w:rsidRDefault="00F56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F37" w:rsidRDefault="00F56F37">
      <w:pPr>
        <w:spacing w:after="0"/>
        <w:ind w:left="95"/>
      </w:pPr>
      <w:r>
        <w:separator/>
      </w:r>
    </w:p>
  </w:footnote>
  <w:footnote w:type="continuationSeparator" w:id="1">
    <w:p w:rsidR="00F56F37" w:rsidRDefault="00F56F37">
      <w:pPr>
        <w:spacing w:after="0"/>
        <w:ind w:left="95"/>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9C3"/>
    <w:multiLevelType w:val="hybridMultilevel"/>
    <w:tmpl w:val="BD24AF44"/>
    <w:lvl w:ilvl="0" w:tplc="30E299C2">
      <w:start w:val="1"/>
      <w:numFmt w:val="lowerRoman"/>
      <w:lvlText w:val="(%1)"/>
      <w:lvlJc w:val="left"/>
      <w:pPr>
        <w:ind w:left="-1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2CE6918">
      <w:start w:val="1"/>
      <w:numFmt w:val="lowerLetter"/>
      <w:lvlText w:val="%2"/>
      <w:lvlJc w:val="left"/>
      <w:pPr>
        <w:ind w:left="2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FC861D8">
      <w:start w:val="1"/>
      <w:numFmt w:val="lowerRoman"/>
      <w:lvlText w:val="%3"/>
      <w:lvlJc w:val="left"/>
      <w:pPr>
        <w:ind w:left="9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1AC6C3A">
      <w:start w:val="1"/>
      <w:numFmt w:val="decimal"/>
      <w:lvlText w:val="%4"/>
      <w:lvlJc w:val="left"/>
      <w:pPr>
        <w:ind w:left="16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BF68140">
      <w:start w:val="1"/>
      <w:numFmt w:val="lowerLetter"/>
      <w:lvlText w:val="%5"/>
      <w:lvlJc w:val="left"/>
      <w:pPr>
        <w:ind w:left="237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1E4D032">
      <w:start w:val="1"/>
      <w:numFmt w:val="lowerRoman"/>
      <w:lvlText w:val="%6"/>
      <w:lvlJc w:val="left"/>
      <w:pPr>
        <w:ind w:left="309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CDF860EA">
      <w:start w:val="1"/>
      <w:numFmt w:val="decimal"/>
      <w:lvlText w:val="%7"/>
      <w:lvlJc w:val="left"/>
      <w:pPr>
        <w:ind w:left="38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A2C2178">
      <w:start w:val="1"/>
      <w:numFmt w:val="lowerLetter"/>
      <w:lvlText w:val="%8"/>
      <w:lvlJc w:val="left"/>
      <w:pPr>
        <w:ind w:left="45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8B6A748">
      <w:start w:val="1"/>
      <w:numFmt w:val="lowerRoman"/>
      <w:lvlText w:val="%9"/>
      <w:lvlJc w:val="left"/>
      <w:pPr>
        <w:ind w:left="52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
    <w:nsid w:val="061B780D"/>
    <w:multiLevelType w:val="hybridMultilevel"/>
    <w:tmpl w:val="D8805570"/>
    <w:lvl w:ilvl="0" w:tplc="3EB63C62">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0EA08862">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E8409F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6BA5F6C">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1B34EB7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D3C10A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9EA79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976D65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E0BAC43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
    <w:nsid w:val="088A4037"/>
    <w:multiLevelType w:val="hybridMultilevel"/>
    <w:tmpl w:val="8A9E34BC"/>
    <w:lvl w:ilvl="0" w:tplc="9E1CFF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D08B8A4">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3EFB98">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26CC6C">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868734E">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7AB9B4">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8DA53DC">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56C7286">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89CB424">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nsid w:val="08FC5CE3"/>
    <w:multiLevelType w:val="hybridMultilevel"/>
    <w:tmpl w:val="7BECA7A2"/>
    <w:lvl w:ilvl="0" w:tplc="721E8A9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0C89B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1E7374">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92EBD6C">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3E0ACB2">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5AC080">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CEDFA4">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485A8">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C12558C">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nsid w:val="091359B9"/>
    <w:multiLevelType w:val="hybridMultilevel"/>
    <w:tmpl w:val="B51465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A1A2912"/>
    <w:multiLevelType w:val="hybridMultilevel"/>
    <w:tmpl w:val="9DA2E548"/>
    <w:lvl w:ilvl="0" w:tplc="BB6E0D36">
      <w:start w:val="1"/>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1C04986">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F48A1AA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E63E9F1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9FFE820C">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7E3AD63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997E1894">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661CB91C">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F1B8A84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6">
    <w:nsid w:val="0A1A4B67"/>
    <w:multiLevelType w:val="multilevel"/>
    <w:tmpl w:val="CE182DB0"/>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
    <w:nsid w:val="0A5B78F1"/>
    <w:multiLevelType w:val="hybridMultilevel"/>
    <w:tmpl w:val="17DEFF42"/>
    <w:lvl w:ilvl="0" w:tplc="4FB2C3E8">
      <w:start w:val="1"/>
      <w:numFmt w:val="lowerLetter"/>
      <w:lvlText w:val="(%1)"/>
      <w:lvlJc w:val="left"/>
      <w:pPr>
        <w:ind w:left="21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9FC21EC">
      <w:start w:val="1"/>
      <w:numFmt w:val="lowerLetter"/>
      <w:lvlText w:val="%2"/>
      <w:lvlJc w:val="left"/>
      <w:pPr>
        <w:ind w:left="17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780B9AE">
      <w:start w:val="1"/>
      <w:numFmt w:val="lowerRoman"/>
      <w:lvlText w:val="%3"/>
      <w:lvlJc w:val="left"/>
      <w:pPr>
        <w:ind w:left="24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AF386">
      <w:start w:val="1"/>
      <w:numFmt w:val="decimal"/>
      <w:lvlText w:val="%4"/>
      <w:lvlJc w:val="left"/>
      <w:pPr>
        <w:ind w:left="31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7EAF3B0">
      <w:start w:val="1"/>
      <w:numFmt w:val="lowerLetter"/>
      <w:lvlText w:val="%5"/>
      <w:lvlJc w:val="left"/>
      <w:pPr>
        <w:ind w:left="38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FE63796">
      <w:start w:val="1"/>
      <w:numFmt w:val="lowerRoman"/>
      <w:lvlText w:val="%6"/>
      <w:lvlJc w:val="left"/>
      <w:pPr>
        <w:ind w:left="46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7B45802">
      <w:start w:val="1"/>
      <w:numFmt w:val="decimal"/>
      <w:lvlText w:val="%7"/>
      <w:lvlJc w:val="left"/>
      <w:pPr>
        <w:ind w:left="53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158BF96">
      <w:start w:val="1"/>
      <w:numFmt w:val="lowerLetter"/>
      <w:lvlText w:val="%8"/>
      <w:lvlJc w:val="left"/>
      <w:pPr>
        <w:ind w:left="60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D181DB2">
      <w:start w:val="1"/>
      <w:numFmt w:val="lowerRoman"/>
      <w:lvlText w:val="%9"/>
      <w:lvlJc w:val="left"/>
      <w:pPr>
        <w:ind w:left="67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nsid w:val="0B3635F6"/>
    <w:multiLevelType w:val="hybridMultilevel"/>
    <w:tmpl w:val="A4ECA3E6"/>
    <w:lvl w:ilvl="0" w:tplc="385A3E88">
      <w:start w:val="1"/>
      <w:numFmt w:val="lowerRoman"/>
      <w:lvlText w:val="%1."/>
      <w:lvlJc w:val="left"/>
      <w:pPr>
        <w:ind w:left="59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7C5693B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ECB8F908">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2FCCEB3A">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A807856">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0AF007A0">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F53CA0B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AC581C14">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A9665F1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9">
    <w:nsid w:val="0C2641C0"/>
    <w:multiLevelType w:val="hybridMultilevel"/>
    <w:tmpl w:val="69324314"/>
    <w:lvl w:ilvl="0" w:tplc="BA061DEA">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A6ABEC2">
      <w:start w:val="1"/>
      <w:numFmt w:val="lowerLetter"/>
      <w:lvlText w:val="(%2)"/>
      <w:lvlJc w:val="left"/>
      <w:pPr>
        <w:ind w:left="18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4D264C2">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BD64944">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7B43E42">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C9CF24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F843D2">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B34D848">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A860B3C">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nsid w:val="0D885E61"/>
    <w:multiLevelType w:val="hybridMultilevel"/>
    <w:tmpl w:val="0374DCA2"/>
    <w:lvl w:ilvl="0" w:tplc="AD5295A6">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AC7C8D3A">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64E04C86">
      <w:start w:val="1"/>
      <w:numFmt w:val="bullet"/>
      <w:lvlRestart w:val="0"/>
      <w:lvlText w:val="-"/>
      <w:lvlJc w:val="left"/>
      <w:pPr>
        <w:ind w:left="1549"/>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0BBC8672">
      <w:start w:val="1"/>
      <w:numFmt w:val="bullet"/>
      <w:lvlText w:val="•"/>
      <w:lvlJc w:val="left"/>
      <w:pPr>
        <w:ind w:left="20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4222735E">
      <w:start w:val="1"/>
      <w:numFmt w:val="bullet"/>
      <w:lvlText w:val="o"/>
      <w:lvlJc w:val="left"/>
      <w:pPr>
        <w:ind w:left="280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7E5643F6">
      <w:start w:val="1"/>
      <w:numFmt w:val="bullet"/>
      <w:lvlText w:val="▪"/>
      <w:lvlJc w:val="left"/>
      <w:pPr>
        <w:ind w:left="352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A4828F3E">
      <w:start w:val="1"/>
      <w:numFmt w:val="bullet"/>
      <w:lvlText w:val="•"/>
      <w:lvlJc w:val="left"/>
      <w:pPr>
        <w:ind w:left="424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B91E2FA6">
      <w:start w:val="1"/>
      <w:numFmt w:val="bullet"/>
      <w:lvlText w:val="o"/>
      <w:lvlJc w:val="left"/>
      <w:pPr>
        <w:ind w:left="496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4B5ECC80">
      <w:start w:val="1"/>
      <w:numFmt w:val="bullet"/>
      <w:lvlText w:val="▪"/>
      <w:lvlJc w:val="left"/>
      <w:pPr>
        <w:ind w:left="5682"/>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1">
    <w:nsid w:val="0E601AF5"/>
    <w:multiLevelType w:val="hybridMultilevel"/>
    <w:tmpl w:val="CE423C46"/>
    <w:lvl w:ilvl="0" w:tplc="AAA0662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F543E9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C644D1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D8E2D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534134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D101D2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6209C4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6CCA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3C86A7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2">
    <w:nsid w:val="0F18428E"/>
    <w:multiLevelType w:val="hybridMultilevel"/>
    <w:tmpl w:val="2C2012CA"/>
    <w:lvl w:ilvl="0" w:tplc="11847C46">
      <w:start w:val="1"/>
      <w:numFmt w:val="decimal"/>
      <w:lvlText w:val="%1."/>
      <w:lvlJc w:val="left"/>
      <w:pPr>
        <w:ind w:left="6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293E8EDC">
      <w:start w:val="1"/>
      <w:numFmt w:val="lowerLetter"/>
      <w:lvlText w:val="%2"/>
      <w:lvlJc w:val="left"/>
      <w:pPr>
        <w:ind w:left="15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3662594">
      <w:start w:val="1"/>
      <w:numFmt w:val="lowerRoman"/>
      <w:lvlText w:val="%3"/>
      <w:lvlJc w:val="left"/>
      <w:pPr>
        <w:ind w:left="22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0CED7B8">
      <w:start w:val="1"/>
      <w:numFmt w:val="decimal"/>
      <w:lvlText w:val="%4"/>
      <w:lvlJc w:val="left"/>
      <w:pPr>
        <w:ind w:left="2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6F8CEC7E">
      <w:start w:val="1"/>
      <w:numFmt w:val="lowerLetter"/>
      <w:lvlText w:val="%5"/>
      <w:lvlJc w:val="left"/>
      <w:pPr>
        <w:ind w:left="36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1CDC65D0">
      <w:start w:val="1"/>
      <w:numFmt w:val="lowerRoman"/>
      <w:lvlText w:val="%6"/>
      <w:lvlJc w:val="left"/>
      <w:pPr>
        <w:ind w:left="44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A48FBEE">
      <w:start w:val="1"/>
      <w:numFmt w:val="decimal"/>
      <w:lvlText w:val="%7"/>
      <w:lvlJc w:val="left"/>
      <w:pPr>
        <w:ind w:left="51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99ECFB0">
      <w:start w:val="1"/>
      <w:numFmt w:val="lowerLetter"/>
      <w:lvlText w:val="%8"/>
      <w:lvlJc w:val="left"/>
      <w:pPr>
        <w:ind w:left="58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394A4D2A">
      <w:start w:val="1"/>
      <w:numFmt w:val="lowerRoman"/>
      <w:lvlText w:val="%9"/>
      <w:lvlJc w:val="left"/>
      <w:pPr>
        <w:ind w:left="65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3">
    <w:nsid w:val="0F8E71FA"/>
    <w:multiLevelType w:val="hybridMultilevel"/>
    <w:tmpl w:val="D3281B64"/>
    <w:lvl w:ilvl="0" w:tplc="13482980">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EB40A86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F44CC78">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6726E8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EEC56E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11CE3A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A9A897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09A405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79289F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nsid w:val="0FDB6FC7"/>
    <w:multiLevelType w:val="hybridMultilevel"/>
    <w:tmpl w:val="4A6C6994"/>
    <w:lvl w:ilvl="0" w:tplc="EDCADBD4">
      <w:start w:val="1"/>
      <w:numFmt w:val="lowerLetter"/>
      <w:lvlText w:val="(%1)"/>
      <w:lvlJc w:val="left"/>
      <w:pPr>
        <w:ind w:left="2153"/>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9B24A1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162BD0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37C3A9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C488D8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9BE1D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FBCE1E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ABEC02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EE39B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nsid w:val="0FF26186"/>
    <w:multiLevelType w:val="hybridMultilevel"/>
    <w:tmpl w:val="3162FF14"/>
    <w:lvl w:ilvl="0" w:tplc="3200AE1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162C0ED6">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6E5AD5DC">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DF2DBF4">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E29C26A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A740BE5C">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912DE52">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6F6E3770">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54C680C0">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6">
    <w:nsid w:val="10B22C8D"/>
    <w:multiLevelType w:val="hybridMultilevel"/>
    <w:tmpl w:val="C8F60B3E"/>
    <w:lvl w:ilvl="0" w:tplc="B792D2AA">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B161A7C">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84623D32">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9F0229C">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9EA9154">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C5C0F15E">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28103BA2">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174E3BA">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01A0BEF2">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7">
    <w:nsid w:val="12C5416A"/>
    <w:multiLevelType w:val="hybridMultilevel"/>
    <w:tmpl w:val="5FAA9286"/>
    <w:lvl w:ilvl="0" w:tplc="935464F4">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0461CA">
      <w:start w:val="1"/>
      <w:numFmt w:val="lowerLetter"/>
      <w:lvlText w:val="%2"/>
      <w:lvlJc w:val="left"/>
      <w:pPr>
        <w:ind w:left="12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72059A">
      <w:start w:val="1"/>
      <w:numFmt w:val="lowerRoman"/>
      <w:lvlText w:val="%3"/>
      <w:lvlJc w:val="left"/>
      <w:pPr>
        <w:ind w:left="20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000502">
      <w:start w:val="1"/>
      <w:numFmt w:val="decimal"/>
      <w:lvlText w:val="%4"/>
      <w:lvlJc w:val="left"/>
      <w:pPr>
        <w:ind w:left="2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02E69C">
      <w:start w:val="1"/>
      <w:numFmt w:val="lowerLetter"/>
      <w:lvlText w:val="%5"/>
      <w:lvlJc w:val="left"/>
      <w:pPr>
        <w:ind w:left="3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5D42A78">
      <w:start w:val="1"/>
      <w:numFmt w:val="lowerRoman"/>
      <w:lvlText w:val="%6"/>
      <w:lvlJc w:val="left"/>
      <w:pPr>
        <w:ind w:left="4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AE54A4">
      <w:start w:val="1"/>
      <w:numFmt w:val="decimal"/>
      <w:lvlText w:val="%7"/>
      <w:lvlJc w:val="left"/>
      <w:pPr>
        <w:ind w:left="4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29E847A">
      <w:start w:val="1"/>
      <w:numFmt w:val="lowerLetter"/>
      <w:lvlText w:val="%8"/>
      <w:lvlJc w:val="left"/>
      <w:pPr>
        <w:ind w:left="5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EB04A80">
      <w:start w:val="1"/>
      <w:numFmt w:val="lowerRoman"/>
      <w:lvlText w:val="%9"/>
      <w:lvlJc w:val="left"/>
      <w:pPr>
        <w:ind w:left="6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nsid w:val="14FE0957"/>
    <w:multiLevelType w:val="hybridMultilevel"/>
    <w:tmpl w:val="04A20DB0"/>
    <w:lvl w:ilvl="0" w:tplc="6C6CC70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846B3A0">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B5CA9654">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94D8AEA2">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127C908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0B8080AC">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AD36972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556CED4">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24B6ACAA">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9">
    <w:nsid w:val="1503555A"/>
    <w:multiLevelType w:val="hybridMultilevel"/>
    <w:tmpl w:val="769A96BC"/>
    <w:lvl w:ilvl="0" w:tplc="107A585E">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E763A4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A2015B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B66A5B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9E63B2">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6DE2EF6">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06FEABEC">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4A8E73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0C042A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0">
    <w:nsid w:val="15407054"/>
    <w:multiLevelType w:val="hybridMultilevel"/>
    <w:tmpl w:val="4986EA20"/>
    <w:lvl w:ilvl="0" w:tplc="5FB637CA">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10E4F44">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7A603456">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5164820">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5824C146">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353CBFB2">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B6F688B6">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3700827C">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5DC2B48">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1">
    <w:nsid w:val="156B5354"/>
    <w:multiLevelType w:val="hybridMultilevel"/>
    <w:tmpl w:val="268C2562"/>
    <w:lvl w:ilvl="0" w:tplc="749C1A4A">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6E8E53A">
      <w:start w:val="1"/>
      <w:numFmt w:val="lowerLetter"/>
      <w:lvlText w:val="%2."/>
      <w:lvlJc w:val="left"/>
      <w:pPr>
        <w:ind w:left="13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8AB0C0">
      <w:start w:val="1"/>
      <w:numFmt w:val="lowerRoman"/>
      <w:lvlText w:val="%3"/>
      <w:lvlJc w:val="left"/>
      <w:pPr>
        <w:ind w:left="2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4A4722">
      <w:start w:val="1"/>
      <w:numFmt w:val="decimal"/>
      <w:lvlText w:val="%4"/>
      <w:lvlJc w:val="left"/>
      <w:pPr>
        <w:ind w:left="29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520CE32">
      <w:start w:val="1"/>
      <w:numFmt w:val="lowerLetter"/>
      <w:lvlText w:val="%5"/>
      <w:lvlJc w:val="left"/>
      <w:pPr>
        <w:ind w:left="36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D886726">
      <w:start w:val="1"/>
      <w:numFmt w:val="lowerRoman"/>
      <w:lvlText w:val="%6"/>
      <w:lvlJc w:val="left"/>
      <w:pPr>
        <w:ind w:left="43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7082B0C">
      <w:start w:val="1"/>
      <w:numFmt w:val="decimal"/>
      <w:lvlText w:val="%7"/>
      <w:lvlJc w:val="left"/>
      <w:pPr>
        <w:ind w:left="50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D9648FC">
      <w:start w:val="1"/>
      <w:numFmt w:val="lowerLetter"/>
      <w:lvlText w:val="%8"/>
      <w:lvlJc w:val="left"/>
      <w:pPr>
        <w:ind w:left="58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8EEA9E">
      <w:start w:val="1"/>
      <w:numFmt w:val="lowerRoman"/>
      <w:lvlText w:val="%9"/>
      <w:lvlJc w:val="left"/>
      <w:pPr>
        <w:ind w:left="65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nsid w:val="161258F0"/>
    <w:multiLevelType w:val="hybridMultilevel"/>
    <w:tmpl w:val="5BA42826"/>
    <w:lvl w:ilvl="0" w:tplc="C4F6B0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646CB90">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FD80BE5A">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10062C74">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C8863E7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00029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8641A9A">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F86CDE0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61268E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3">
    <w:nsid w:val="175F42E3"/>
    <w:multiLevelType w:val="hybridMultilevel"/>
    <w:tmpl w:val="6DA8347C"/>
    <w:lvl w:ilvl="0" w:tplc="FA0AF6E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B867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A299C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E2816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CC8B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28F73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5E249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A592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C22D7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176A69D5"/>
    <w:multiLevelType w:val="hybridMultilevel"/>
    <w:tmpl w:val="A8A8E1C4"/>
    <w:lvl w:ilvl="0" w:tplc="A0CA0D48">
      <w:start w:val="1"/>
      <w:numFmt w:val="lowerRoman"/>
      <w:lvlText w:val="%1."/>
      <w:lvlJc w:val="left"/>
      <w:pPr>
        <w:ind w:left="1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F4823CA">
      <w:start w:val="1"/>
      <w:numFmt w:val="lowerLetter"/>
      <w:lvlText w:val="%2"/>
      <w:lvlJc w:val="left"/>
      <w:pPr>
        <w:ind w:left="1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5C6EB38">
      <w:start w:val="1"/>
      <w:numFmt w:val="lowerRoman"/>
      <w:lvlText w:val="%3"/>
      <w:lvlJc w:val="left"/>
      <w:pPr>
        <w:ind w:left="2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704AB96">
      <w:start w:val="1"/>
      <w:numFmt w:val="decimal"/>
      <w:lvlText w:val="%4"/>
      <w:lvlJc w:val="left"/>
      <w:pPr>
        <w:ind w:left="2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B523BF2">
      <w:start w:val="1"/>
      <w:numFmt w:val="lowerLetter"/>
      <w:lvlText w:val="%5"/>
      <w:lvlJc w:val="left"/>
      <w:pPr>
        <w:ind w:left="3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F0B2DC">
      <w:start w:val="1"/>
      <w:numFmt w:val="lowerRoman"/>
      <w:lvlText w:val="%6"/>
      <w:lvlJc w:val="left"/>
      <w:pPr>
        <w:ind w:left="4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70B862">
      <w:start w:val="1"/>
      <w:numFmt w:val="decimal"/>
      <w:lvlText w:val="%7"/>
      <w:lvlJc w:val="left"/>
      <w:pPr>
        <w:ind w:left="4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FF41D16">
      <w:start w:val="1"/>
      <w:numFmt w:val="lowerLetter"/>
      <w:lvlText w:val="%8"/>
      <w:lvlJc w:val="left"/>
      <w:pPr>
        <w:ind w:left="5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DE6608">
      <w:start w:val="1"/>
      <w:numFmt w:val="lowerRoman"/>
      <w:lvlText w:val="%9"/>
      <w:lvlJc w:val="left"/>
      <w:pPr>
        <w:ind w:left="6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nsid w:val="18FE0A59"/>
    <w:multiLevelType w:val="hybridMultilevel"/>
    <w:tmpl w:val="42808876"/>
    <w:lvl w:ilvl="0" w:tplc="ADD697D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534B3C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998D9E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906E09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8ECF6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2BCB57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8ACA5A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774131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1E60E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6">
    <w:nsid w:val="193C55B7"/>
    <w:multiLevelType w:val="hybridMultilevel"/>
    <w:tmpl w:val="4DE253EA"/>
    <w:lvl w:ilvl="0" w:tplc="97EA73B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476A2A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03A1AC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244E08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AC8CA2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714FC0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38AE1D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49E55F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35ABA8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7">
    <w:nsid w:val="19592B7F"/>
    <w:multiLevelType w:val="hybridMultilevel"/>
    <w:tmpl w:val="E83A8A16"/>
    <w:lvl w:ilvl="0" w:tplc="DD5CA214">
      <w:start w:val="9"/>
      <w:numFmt w:val="lowerRoman"/>
      <w:lvlText w:val="%1."/>
      <w:lvlJc w:val="left"/>
      <w:pPr>
        <w:ind w:left="11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CF0F10E">
      <w:start w:val="1"/>
      <w:numFmt w:val="lowerLetter"/>
      <w:lvlText w:val="%2"/>
      <w:lvlJc w:val="left"/>
      <w:pPr>
        <w:ind w:left="11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AB40DA8">
      <w:start w:val="1"/>
      <w:numFmt w:val="lowerRoman"/>
      <w:lvlText w:val="%3"/>
      <w:lvlJc w:val="left"/>
      <w:pPr>
        <w:ind w:left="19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3EA5546">
      <w:start w:val="1"/>
      <w:numFmt w:val="decimal"/>
      <w:lvlText w:val="%4"/>
      <w:lvlJc w:val="left"/>
      <w:pPr>
        <w:ind w:left="26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C4E4AC4">
      <w:start w:val="1"/>
      <w:numFmt w:val="lowerLetter"/>
      <w:lvlText w:val="%5"/>
      <w:lvlJc w:val="left"/>
      <w:pPr>
        <w:ind w:left="33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F3C9D6A">
      <w:start w:val="1"/>
      <w:numFmt w:val="lowerRoman"/>
      <w:lvlText w:val="%6"/>
      <w:lvlJc w:val="left"/>
      <w:pPr>
        <w:ind w:left="40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C429FB0">
      <w:start w:val="1"/>
      <w:numFmt w:val="decimal"/>
      <w:lvlText w:val="%7"/>
      <w:lvlJc w:val="left"/>
      <w:pPr>
        <w:ind w:left="47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19AB94A">
      <w:start w:val="1"/>
      <w:numFmt w:val="lowerLetter"/>
      <w:lvlText w:val="%8"/>
      <w:lvlJc w:val="left"/>
      <w:pPr>
        <w:ind w:left="5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B547C2C">
      <w:start w:val="1"/>
      <w:numFmt w:val="lowerRoman"/>
      <w:lvlText w:val="%9"/>
      <w:lvlJc w:val="left"/>
      <w:pPr>
        <w:ind w:left="6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nsid w:val="19852AB2"/>
    <w:multiLevelType w:val="hybridMultilevel"/>
    <w:tmpl w:val="5F98D92C"/>
    <w:lvl w:ilvl="0" w:tplc="F09E7CE6">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20666420">
      <w:start w:val="1"/>
      <w:numFmt w:val="lowerRoman"/>
      <w:lvlText w:val="(%2)"/>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A2342266">
      <w:start w:val="1"/>
      <w:numFmt w:val="lowerRoman"/>
      <w:lvlText w:val="%3"/>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E9E79E4">
      <w:start w:val="1"/>
      <w:numFmt w:val="decimal"/>
      <w:lvlText w:val="%4"/>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5216EC">
      <w:start w:val="1"/>
      <w:numFmt w:val="lowerLetter"/>
      <w:lvlText w:val="%5"/>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F5E5896">
      <w:start w:val="1"/>
      <w:numFmt w:val="lowerRoman"/>
      <w:lvlText w:val="%6"/>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EB68A1E8">
      <w:start w:val="1"/>
      <w:numFmt w:val="decimal"/>
      <w:lvlText w:val="%7"/>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53AC20A">
      <w:start w:val="1"/>
      <w:numFmt w:val="lowerLetter"/>
      <w:lvlText w:val="%8"/>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B358B7F6">
      <w:start w:val="1"/>
      <w:numFmt w:val="lowerRoman"/>
      <w:lvlText w:val="%9"/>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29">
    <w:nsid w:val="1C3F5EB8"/>
    <w:multiLevelType w:val="hybridMultilevel"/>
    <w:tmpl w:val="2F846B0C"/>
    <w:lvl w:ilvl="0" w:tplc="094E3338">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09CF9C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8683B4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DF6E6E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D2E27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88383F1C">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90E8F5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0365F9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D6081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0">
    <w:nsid w:val="1D487CA8"/>
    <w:multiLevelType w:val="hybridMultilevel"/>
    <w:tmpl w:val="061466B4"/>
    <w:lvl w:ilvl="0" w:tplc="882EF0B6">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9641FE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8A91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9EACAE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9ECB3C2">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21207E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348A9B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3C28112">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0F8741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1">
    <w:nsid w:val="1E001F8E"/>
    <w:multiLevelType w:val="hybridMultilevel"/>
    <w:tmpl w:val="91E8E8B2"/>
    <w:lvl w:ilvl="0" w:tplc="AADE9F5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88F6C01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8E166318">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F620AA3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1643CB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434122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25CB81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64870FA">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9E8DE24">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32">
    <w:nsid w:val="1E5A0E1B"/>
    <w:multiLevelType w:val="hybridMultilevel"/>
    <w:tmpl w:val="A8F2DE9C"/>
    <w:lvl w:ilvl="0" w:tplc="941694E4">
      <w:start w:val="4"/>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9C25E4">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7CC818">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EE0109C">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240590">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36B424">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3E5840">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A4E0A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C8CF14">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nsid w:val="1E861F11"/>
    <w:multiLevelType w:val="multilevel"/>
    <w:tmpl w:val="F1B8E1FE"/>
    <w:lvl w:ilvl="0">
      <w:start w:val="23"/>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34">
    <w:nsid w:val="1F011186"/>
    <w:multiLevelType w:val="hybridMultilevel"/>
    <w:tmpl w:val="DC483A10"/>
    <w:lvl w:ilvl="0" w:tplc="EF3A204C">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FA819D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D6143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108C6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3647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D082E4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CC2AAD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00A7F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A8EE6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5">
    <w:nsid w:val="206C0C21"/>
    <w:multiLevelType w:val="hybridMultilevel"/>
    <w:tmpl w:val="F7FAF6BE"/>
    <w:lvl w:ilvl="0" w:tplc="9ACAD76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442902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68EB5A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1284F0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D440A5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4C6D68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314AB5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E2C384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6963B0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6">
    <w:nsid w:val="22AF4FA7"/>
    <w:multiLevelType w:val="hybridMultilevel"/>
    <w:tmpl w:val="142AF8E0"/>
    <w:lvl w:ilvl="0" w:tplc="2CB81E18">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38287C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65EAA3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66AEE4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82355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F66EB4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B6CFCF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A0498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660B94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7">
    <w:nsid w:val="234F3FCA"/>
    <w:multiLevelType w:val="hybridMultilevel"/>
    <w:tmpl w:val="CB144D34"/>
    <w:lvl w:ilvl="0" w:tplc="260C233E">
      <w:start w:val="1"/>
      <w:numFmt w:val="decimal"/>
      <w:lvlText w:val="(%1)"/>
      <w:lvlJc w:val="left"/>
      <w:pPr>
        <w:ind w:left="116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49E2EA30">
      <w:start w:val="1"/>
      <w:numFmt w:val="lowerLetter"/>
      <w:lvlText w:val="%2"/>
      <w:lvlJc w:val="left"/>
      <w:pPr>
        <w:ind w:left="10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CA94138A">
      <w:start w:val="1"/>
      <w:numFmt w:val="lowerRoman"/>
      <w:lvlText w:val="%3"/>
      <w:lvlJc w:val="left"/>
      <w:pPr>
        <w:ind w:left="18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D6F2AB62">
      <w:start w:val="1"/>
      <w:numFmt w:val="decimal"/>
      <w:lvlText w:val="%4"/>
      <w:lvlJc w:val="left"/>
      <w:pPr>
        <w:ind w:left="25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6E3A3A7E">
      <w:start w:val="1"/>
      <w:numFmt w:val="lowerLetter"/>
      <w:lvlText w:val="%5"/>
      <w:lvlJc w:val="left"/>
      <w:pPr>
        <w:ind w:left="32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302D500">
      <w:start w:val="1"/>
      <w:numFmt w:val="lowerRoman"/>
      <w:lvlText w:val="%6"/>
      <w:lvlJc w:val="left"/>
      <w:pPr>
        <w:ind w:left="39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FF48188C">
      <w:start w:val="1"/>
      <w:numFmt w:val="decimal"/>
      <w:lvlText w:val="%7"/>
      <w:lvlJc w:val="left"/>
      <w:pPr>
        <w:ind w:left="46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15361EA4">
      <w:start w:val="1"/>
      <w:numFmt w:val="lowerLetter"/>
      <w:lvlText w:val="%8"/>
      <w:lvlJc w:val="left"/>
      <w:pPr>
        <w:ind w:left="54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FC2E2DF4">
      <w:start w:val="1"/>
      <w:numFmt w:val="lowerRoman"/>
      <w:lvlText w:val="%9"/>
      <w:lvlJc w:val="left"/>
      <w:pPr>
        <w:ind w:left="61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8">
    <w:nsid w:val="23676510"/>
    <w:multiLevelType w:val="hybridMultilevel"/>
    <w:tmpl w:val="BF5A51D0"/>
    <w:lvl w:ilvl="0" w:tplc="14D69A4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3ECF6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B8EFFF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81C073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020C0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54A60C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356464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CEE84D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0765E7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9">
    <w:nsid w:val="237C7C8A"/>
    <w:multiLevelType w:val="hybridMultilevel"/>
    <w:tmpl w:val="00F28796"/>
    <w:lvl w:ilvl="0" w:tplc="04B4E9A0">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70D640">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E2278D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466D6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E528A6A">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F7499C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B2C69D2">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15CEDD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DF806F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0">
    <w:nsid w:val="23FC44FA"/>
    <w:multiLevelType w:val="hybridMultilevel"/>
    <w:tmpl w:val="BDBED5FE"/>
    <w:lvl w:ilvl="0" w:tplc="306AB076">
      <w:start w:val="3"/>
      <w:numFmt w:val="lowerLetter"/>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2DD0D29A">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4F8F1E6">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C9BCBF38">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414EDD6A">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BF14E2F0">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A8ABAE2">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0ACA6C70">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9C5E58D6">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41">
    <w:nsid w:val="255D1D3C"/>
    <w:multiLevelType w:val="hybridMultilevel"/>
    <w:tmpl w:val="80B2B794"/>
    <w:lvl w:ilvl="0" w:tplc="4900F06C">
      <w:start w:val="1"/>
      <w:numFmt w:val="lowerRoman"/>
      <w:lvlText w:val="(%1)"/>
      <w:lvlJc w:val="left"/>
      <w:pPr>
        <w:ind w:left="285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1CE4A1AC">
      <w:start w:val="1"/>
      <w:numFmt w:val="lowerLetter"/>
      <w:lvlText w:val="%2"/>
      <w:lvlJc w:val="left"/>
      <w:pPr>
        <w:ind w:left="30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D1F08272">
      <w:start w:val="1"/>
      <w:numFmt w:val="lowerRoman"/>
      <w:lvlText w:val="%3"/>
      <w:lvlJc w:val="left"/>
      <w:pPr>
        <w:ind w:left="37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7C68576">
      <w:start w:val="1"/>
      <w:numFmt w:val="decimal"/>
      <w:lvlText w:val="%4"/>
      <w:lvlJc w:val="left"/>
      <w:pPr>
        <w:ind w:left="44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8FEF792">
      <w:start w:val="1"/>
      <w:numFmt w:val="lowerLetter"/>
      <w:lvlText w:val="%5"/>
      <w:lvlJc w:val="left"/>
      <w:pPr>
        <w:ind w:left="516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2D5C68B0">
      <w:start w:val="1"/>
      <w:numFmt w:val="lowerRoman"/>
      <w:lvlText w:val="%6"/>
      <w:lvlJc w:val="left"/>
      <w:pPr>
        <w:ind w:left="588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02A3CD4">
      <w:start w:val="1"/>
      <w:numFmt w:val="decimal"/>
      <w:lvlText w:val="%7"/>
      <w:lvlJc w:val="left"/>
      <w:pPr>
        <w:ind w:left="660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72096CE">
      <w:start w:val="1"/>
      <w:numFmt w:val="lowerLetter"/>
      <w:lvlText w:val="%8"/>
      <w:lvlJc w:val="left"/>
      <w:pPr>
        <w:ind w:left="73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C7360458">
      <w:start w:val="1"/>
      <w:numFmt w:val="lowerRoman"/>
      <w:lvlText w:val="%9"/>
      <w:lvlJc w:val="left"/>
      <w:pPr>
        <w:ind w:left="804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2">
    <w:nsid w:val="256B34DA"/>
    <w:multiLevelType w:val="hybridMultilevel"/>
    <w:tmpl w:val="78D4EA28"/>
    <w:lvl w:ilvl="0" w:tplc="C0C280C6">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05427F4">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05E0A7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58C1AFE">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64A608A">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930E9B4">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90C3596">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241A4486">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822CFD8">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43">
    <w:nsid w:val="273A0F90"/>
    <w:multiLevelType w:val="hybridMultilevel"/>
    <w:tmpl w:val="986CEE10"/>
    <w:lvl w:ilvl="0" w:tplc="6EAAC7BE">
      <w:start w:val="1"/>
      <w:numFmt w:val="lowerRoman"/>
      <w:lvlText w:val="%1."/>
      <w:lvlJc w:val="left"/>
      <w:pPr>
        <w:ind w:left="109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1" w:tplc="73AE35A6">
      <w:start w:val="1"/>
      <w:numFmt w:val="lowerLetter"/>
      <w:lvlText w:val="%2"/>
      <w:lvlJc w:val="left"/>
      <w:pPr>
        <w:ind w:left="12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2" w:tplc="9B6E780A">
      <w:start w:val="1"/>
      <w:numFmt w:val="lowerRoman"/>
      <w:lvlText w:val="%3"/>
      <w:lvlJc w:val="left"/>
      <w:pPr>
        <w:ind w:left="19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3" w:tplc="B302CF04">
      <w:start w:val="1"/>
      <w:numFmt w:val="decimal"/>
      <w:lvlText w:val="%4"/>
      <w:lvlJc w:val="left"/>
      <w:pPr>
        <w:ind w:left="27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4" w:tplc="6A6E9C82">
      <w:start w:val="1"/>
      <w:numFmt w:val="lowerLetter"/>
      <w:lvlText w:val="%5"/>
      <w:lvlJc w:val="left"/>
      <w:pPr>
        <w:ind w:left="342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5" w:tplc="D494CF56">
      <w:start w:val="1"/>
      <w:numFmt w:val="lowerRoman"/>
      <w:lvlText w:val="%6"/>
      <w:lvlJc w:val="left"/>
      <w:pPr>
        <w:ind w:left="414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6" w:tplc="C49C0A18">
      <w:start w:val="1"/>
      <w:numFmt w:val="decimal"/>
      <w:lvlText w:val="%7"/>
      <w:lvlJc w:val="left"/>
      <w:pPr>
        <w:ind w:left="486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7" w:tplc="B1601D1A">
      <w:start w:val="1"/>
      <w:numFmt w:val="lowerLetter"/>
      <w:lvlText w:val="%8"/>
      <w:lvlJc w:val="left"/>
      <w:pPr>
        <w:ind w:left="558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8" w:tplc="E5A2FCA2">
      <w:start w:val="1"/>
      <w:numFmt w:val="lowerRoman"/>
      <w:lvlText w:val="%9"/>
      <w:lvlJc w:val="left"/>
      <w:pPr>
        <w:ind w:left="6304"/>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abstractNum>
  <w:abstractNum w:abstractNumId="44">
    <w:nsid w:val="28975541"/>
    <w:multiLevelType w:val="hybridMultilevel"/>
    <w:tmpl w:val="AA82C7D0"/>
    <w:lvl w:ilvl="0" w:tplc="F9F01BF8">
      <w:start w:val="1"/>
      <w:numFmt w:val="bullet"/>
      <w:lvlText w:val="-"/>
      <w:lvlJc w:val="left"/>
      <w:pPr>
        <w:ind w:left="5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D04C626">
      <w:start w:val="1"/>
      <w:numFmt w:val="bullet"/>
      <w:lvlText w:val="o"/>
      <w:lvlJc w:val="left"/>
      <w:pPr>
        <w:ind w:left="1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7620C2">
      <w:start w:val="1"/>
      <w:numFmt w:val="bullet"/>
      <w:lvlText w:val="▪"/>
      <w:lvlJc w:val="left"/>
      <w:pPr>
        <w:ind w:left="1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504D5E">
      <w:start w:val="1"/>
      <w:numFmt w:val="bullet"/>
      <w:lvlText w:val="•"/>
      <w:lvlJc w:val="left"/>
      <w:pPr>
        <w:ind w:left="2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1A58A2">
      <w:start w:val="1"/>
      <w:numFmt w:val="bullet"/>
      <w:lvlText w:val="o"/>
      <w:lvlJc w:val="left"/>
      <w:pPr>
        <w:ind w:left="3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CE2290">
      <w:start w:val="1"/>
      <w:numFmt w:val="bullet"/>
      <w:lvlText w:val="▪"/>
      <w:lvlJc w:val="left"/>
      <w:pPr>
        <w:ind w:left="40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A676DE">
      <w:start w:val="1"/>
      <w:numFmt w:val="bullet"/>
      <w:lvlText w:val="•"/>
      <w:lvlJc w:val="left"/>
      <w:pPr>
        <w:ind w:left="47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DE0866">
      <w:start w:val="1"/>
      <w:numFmt w:val="bullet"/>
      <w:lvlText w:val="o"/>
      <w:lvlJc w:val="left"/>
      <w:pPr>
        <w:ind w:left="55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24A76AC">
      <w:start w:val="1"/>
      <w:numFmt w:val="bullet"/>
      <w:lvlText w:val="▪"/>
      <w:lvlJc w:val="left"/>
      <w:pPr>
        <w:ind w:left="62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5">
    <w:nsid w:val="29531D27"/>
    <w:multiLevelType w:val="multilevel"/>
    <w:tmpl w:val="15D25CB8"/>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617"/>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46">
    <w:nsid w:val="29BC3DD8"/>
    <w:multiLevelType w:val="hybridMultilevel"/>
    <w:tmpl w:val="7548EE26"/>
    <w:lvl w:ilvl="0" w:tplc="EF0EAC44">
      <w:start w:val="1"/>
      <w:numFmt w:val="lowerRoman"/>
      <w:lvlText w:val="(%1)"/>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B923A2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802D50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AFCB94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F447AF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286623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6708368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1C2BC7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4A4098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7">
    <w:nsid w:val="2A1D5763"/>
    <w:multiLevelType w:val="hybridMultilevel"/>
    <w:tmpl w:val="50DC84C0"/>
    <w:lvl w:ilvl="0" w:tplc="33803AA6">
      <w:start w:val="1"/>
      <w:numFmt w:val="bullet"/>
      <w:lvlText w:val="•"/>
      <w:lvlJc w:val="left"/>
      <w:pPr>
        <w:ind w:left="0"/>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1" w:tplc="709C6C96">
      <w:start w:val="1"/>
      <w:numFmt w:val="bullet"/>
      <w:lvlText w:val="o"/>
      <w:lvlJc w:val="left"/>
      <w:pPr>
        <w:ind w:left="11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2" w:tplc="5530AD9E">
      <w:start w:val="1"/>
      <w:numFmt w:val="bullet"/>
      <w:lvlText w:val="▪"/>
      <w:lvlJc w:val="left"/>
      <w:pPr>
        <w:ind w:left="19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3" w:tplc="F340671C">
      <w:start w:val="1"/>
      <w:numFmt w:val="bullet"/>
      <w:lvlText w:val="•"/>
      <w:lvlJc w:val="left"/>
      <w:pPr>
        <w:ind w:left="26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4" w:tplc="0AF816A4">
      <w:start w:val="1"/>
      <w:numFmt w:val="bullet"/>
      <w:lvlText w:val="o"/>
      <w:lvlJc w:val="left"/>
      <w:pPr>
        <w:ind w:left="334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5" w:tplc="16DEC782">
      <w:start w:val="1"/>
      <w:numFmt w:val="bullet"/>
      <w:lvlText w:val="▪"/>
      <w:lvlJc w:val="left"/>
      <w:pPr>
        <w:ind w:left="406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6" w:tplc="67EC633A">
      <w:start w:val="1"/>
      <w:numFmt w:val="bullet"/>
      <w:lvlText w:val="•"/>
      <w:lvlJc w:val="left"/>
      <w:pPr>
        <w:ind w:left="478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7" w:tplc="26D2A7A2">
      <w:start w:val="1"/>
      <w:numFmt w:val="bullet"/>
      <w:lvlText w:val="o"/>
      <w:lvlJc w:val="left"/>
      <w:pPr>
        <w:ind w:left="550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lvl w:ilvl="8" w:tplc="90407DD2">
      <w:start w:val="1"/>
      <w:numFmt w:val="bullet"/>
      <w:lvlText w:val="▪"/>
      <w:lvlJc w:val="left"/>
      <w:pPr>
        <w:ind w:left="6225"/>
      </w:pPr>
      <w:rPr>
        <w:rFonts w:ascii="Wingdings" w:eastAsia="Wingdings" w:hAnsi="Wingdings" w:cs="Wingdings"/>
        <w:b w:val="0"/>
        <w:i w:val="0"/>
        <w:strike w:val="0"/>
        <w:dstrike w:val="0"/>
        <w:color w:val="000000"/>
        <w:sz w:val="15"/>
        <w:szCs w:val="15"/>
        <w:u w:val="none" w:color="000000"/>
        <w:bdr w:val="none" w:sz="0" w:space="0" w:color="auto"/>
        <w:shd w:val="clear" w:color="auto" w:fill="auto"/>
        <w:vertAlign w:val="baseline"/>
      </w:rPr>
    </w:lvl>
  </w:abstractNum>
  <w:abstractNum w:abstractNumId="48">
    <w:nsid w:val="2A7C05AF"/>
    <w:multiLevelType w:val="hybridMultilevel"/>
    <w:tmpl w:val="67F48454"/>
    <w:lvl w:ilvl="0" w:tplc="26200F9E">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9EDE574A">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08B6A566">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C2CA441E">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B789B78">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BD1C848A">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39E68F38">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F5E9790">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F7D0B20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49">
    <w:nsid w:val="2AE07FBE"/>
    <w:multiLevelType w:val="hybridMultilevel"/>
    <w:tmpl w:val="FC3AFF82"/>
    <w:lvl w:ilvl="0" w:tplc="E48C9032">
      <w:start w:val="3"/>
      <w:numFmt w:val="lowerRoman"/>
      <w:lvlText w:val="(%1)"/>
      <w:lvlJc w:val="left"/>
      <w:pPr>
        <w:ind w:left="88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2DEC19C">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1F4ADC1E">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4462348">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0932084A">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B057F8">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60AAC40C">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D0084B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CED66048">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0">
    <w:nsid w:val="2AF360E7"/>
    <w:multiLevelType w:val="hybridMultilevel"/>
    <w:tmpl w:val="A80EBFDA"/>
    <w:lvl w:ilvl="0" w:tplc="95A09446">
      <w:start w:val="1"/>
      <w:numFmt w:val="lowerRoman"/>
      <w:lvlText w:val="%1."/>
      <w:lvlJc w:val="left"/>
      <w:pPr>
        <w:ind w:left="10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07EFEE0">
      <w:start w:val="1"/>
      <w:numFmt w:val="lowerLetter"/>
      <w:lvlText w:val="%2"/>
      <w:lvlJc w:val="left"/>
      <w:pPr>
        <w:ind w:left="12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7D021E16">
      <w:start w:val="1"/>
      <w:numFmt w:val="lowerRoman"/>
      <w:lvlText w:val="%3"/>
      <w:lvlJc w:val="left"/>
      <w:pPr>
        <w:ind w:left="19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892E332">
      <w:start w:val="1"/>
      <w:numFmt w:val="decimal"/>
      <w:lvlText w:val="%4"/>
      <w:lvlJc w:val="left"/>
      <w:pPr>
        <w:ind w:left="27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B36497AE">
      <w:start w:val="1"/>
      <w:numFmt w:val="lowerLetter"/>
      <w:lvlText w:val="%5"/>
      <w:lvlJc w:val="left"/>
      <w:pPr>
        <w:ind w:left="342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8004D6">
      <w:start w:val="1"/>
      <w:numFmt w:val="lowerRoman"/>
      <w:lvlText w:val="%6"/>
      <w:lvlJc w:val="left"/>
      <w:pPr>
        <w:ind w:left="4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E0B40A5A">
      <w:start w:val="1"/>
      <w:numFmt w:val="decimal"/>
      <w:lvlText w:val="%7"/>
      <w:lvlJc w:val="left"/>
      <w:pPr>
        <w:ind w:left="486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FD43226">
      <w:start w:val="1"/>
      <w:numFmt w:val="lowerLetter"/>
      <w:lvlText w:val="%8"/>
      <w:lvlJc w:val="left"/>
      <w:pPr>
        <w:ind w:left="55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286E86AC">
      <w:start w:val="1"/>
      <w:numFmt w:val="lowerRoman"/>
      <w:lvlText w:val="%9"/>
      <w:lvlJc w:val="left"/>
      <w:pPr>
        <w:ind w:left="630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1">
    <w:nsid w:val="2B983169"/>
    <w:multiLevelType w:val="hybridMultilevel"/>
    <w:tmpl w:val="A998DFBC"/>
    <w:lvl w:ilvl="0" w:tplc="D53AD3BC">
      <w:start w:val="1"/>
      <w:numFmt w:val="decimal"/>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586BAD2">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A86E2A0">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9AA78D8">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7D0AA2C">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F9CFD4E">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CC8D488">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6BA4222">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0CC77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2">
    <w:nsid w:val="2C1A25C2"/>
    <w:multiLevelType w:val="hybridMultilevel"/>
    <w:tmpl w:val="6D34BDC0"/>
    <w:lvl w:ilvl="0" w:tplc="04B0530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7F0CC6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A2669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920769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46E8D64">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3288188">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B84161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E6A72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058E95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3">
    <w:nsid w:val="2C5F7265"/>
    <w:multiLevelType w:val="hybridMultilevel"/>
    <w:tmpl w:val="CEECBD74"/>
    <w:lvl w:ilvl="0" w:tplc="91862FB4">
      <w:start w:val="1"/>
      <w:numFmt w:val="bullet"/>
      <w:lvlText w:val="-"/>
      <w:lvlJc w:val="left"/>
      <w:pPr>
        <w:ind w:left="368"/>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87AEBE52">
      <w:start w:val="1"/>
      <w:numFmt w:val="bullet"/>
      <w:lvlText w:val="o"/>
      <w:lvlJc w:val="left"/>
      <w:pPr>
        <w:ind w:left="15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43EB28A">
      <w:start w:val="1"/>
      <w:numFmt w:val="bullet"/>
      <w:lvlText w:val="▪"/>
      <w:lvlJc w:val="left"/>
      <w:pPr>
        <w:ind w:left="22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3804DEA">
      <w:start w:val="1"/>
      <w:numFmt w:val="bullet"/>
      <w:lvlText w:val="•"/>
      <w:lvlJc w:val="left"/>
      <w:pPr>
        <w:ind w:left="29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8A60998">
      <w:start w:val="1"/>
      <w:numFmt w:val="bullet"/>
      <w:lvlText w:val="o"/>
      <w:lvlJc w:val="left"/>
      <w:pPr>
        <w:ind w:left="371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8B523BC4">
      <w:start w:val="1"/>
      <w:numFmt w:val="bullet"/>
      <w:lvlText w:val="▪"/>
      <w:lvlJc w:val="left"/>
      <w:pPr>
        <w:ind w:left="443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4126DE2A">
      <w:start w:val="1"/>
      <w:numFmt w:val="bullet"/>
      <w:lvlText w:val="•"/>
      <w:lvlJc w:val="left"/>
      <w:pPr>
        <w:ind w:left="515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9E860226">
      <w:start w:val="1"/>
      <w:numFmt w:val="bullet"/>
      <w:lvlText w:val="o"/>
      <w:lvlJc w:val="left"/>
      <w:pPr>
        <w:ind w:left="587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E8F45D40">
      <w:start w:val="1"/>
      <w:numFmt w:val="bullet"/>
      <w:lvlText w:val="▪"/>
      <w:lvlJc w:val="left"/>
      <w:pPr>
        <w:ind w:left="659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4">
    <w:nsid w:val="2C9348AF"/>
    <w:multiLevelType w:val="multilevel"/>
    <w:tmpl w:val="27380FBC"/>
    <w:lvl w:ilvl="0">
      <w:start w:val="2"/>
      <w:numFmt w:val="decimal"/>
      <w:lvlText w:val="%1"/>
      <w:lvlJc w:val="left"/>
      <w:pPr>
        <w:ind w:left="3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681"/>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start w:val="9"/>
      <w:numFmt w:val="decimal"/>
      <w:lvlRestart w:val="0"/>
      <w:lvlText w:val="%1.%2.%3"/>
      <w:lvlJc w:val="left"/>
      <w:pPr>
        <w:ind w:left="1799"/>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7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44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16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88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0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32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5">
    <w:nsid w:val="2CB7113B"/>
    <w:multiLevelType w:val="hybridMultilevel"/>
    <w:tmpl w:val="55449804"/>
    <w:lvl w:ilvl="0" w:tplc="763C64AE">
      <w:start w:val="1"/>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E62E34FE">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BB87FFA">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F28A02E">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38257C2">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407C5B12">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9BABEFE">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6B6E288">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1BAA11C">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6">
    <w:nsid w:val="2CF72D61"/>
    <w:multiLevelType w:val="hybridMultilevel"/>
    <w:tmpl w:val="307459BA"/>
    <w:lvl w:ilvl="0" w:tplc="9618B6AC">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2C8D1C6">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43AE9A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54C81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2849EE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B84457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410339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CECDD9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2689E80">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7">
    <w:nsid w:val="2E2E5981"/>
    <w:multiLevelType w:val="hybridMultilevel"/>
    <w:tmpl w:val="C4C8AA10"/>
    <w:lvl w:ilvl="0" w:tplc="9938988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F088289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36248D6">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A24A8FDA">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8644A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292E472">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6BD06C8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1158BA0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D6483C30">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58">
    <w:nsid w:val="2E8F660F"/>
    <w:multiLevelType w:val="hybridMultilevel"/>
    <w:tmpl w:val="485AF3C8"/>
    <w:lvl w:ilvl="0" w:tplc="FD900F76">
      <w:start w:val="1"/>
      <w:numFmt w:val="bullet"/>
      <w:lvlText w:val="-"/>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5D062462">
      <w:start w:val="1"/>
      <w:numFmt w:val="lowerRoman"/>
      <w:lvlText w:val="%2."/>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44725AFA">
      <w:start w:val="1"/>
      <w:numFmt w:val="lowerRoman"/>
      <w:lvlText w:val="%3"/>
      <w:lvlJc w:val="left"/>
      <w:pPr>
        <w:ind w:left="13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B9A933E">
      <w:start w:val="1"/>
      <w:numFmt w:val="decimal"/>
      <w:lvlText w:val="%4"/>
      <w:lvlJc w:val="left"/>
      <w:pPr>
        <w:ind w:left="21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3C1EB852">
      <w:start w:val="1"/>
      <w:numFmt w:val="lowerLetter"/>
      <w:lvlText w:val="%5"/>
      <w:lvlJc w:val="left"/>
      <w:pPr>
        <w:ind w:left="282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958EAA0">
      <w:start w:val="1"/>
      <w:numFmt w:val="lowerRoman"/>
      <w:lvlText w:val="%6"/>
      <w:lvlJc w:val="left"/>
      <w:pPr>
        <w:ind w:left="354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98FA3960">
      <w:start w:val="1"/>
      <w:numFmt w:val="decimal"/>
      <w:lvlText w:val="%7"/>
      <w:lvlJc w:val="left"/>
      <w:pPr>
        <w:ind w:left="426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819835CA">
      <w:start w:val="1"/>
      <w:numFmt w:val="lowerLetter"/>
      <w:lvlText w:val="%8"/>
      <w:lvlJc w:val="left"/>
      <w:pPr>
        <w:ind w:left="498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1E4CEA8">
      <w:start w:val="1"/>
      <w:numFmt w:val="lowerRoman"/>
      <w:lvlText w:val="%9"/>
      <w:lvlJc w:val="left"/>
      <w:pPr>
        <w:ind w:left="5709"/>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59">
    <w:nsid w:val="2EA659C0"/>
    <w:multiLevelType w:val="hybridMultilevel"/>
    <w:tmpl w:val="EAFA2074"/>
    <w:lvl w:ilvl="0" w:tplc="4FBC5C08">
      <w:start w:val="1"/>
      <w:numFmt w:val="bullet"/>
      <w:lvlText w:val="-"/>
      <w:lvlJc w:val="left"/>
      <w:pPr>
        <w:ind w:left="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7FC12CE">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282776E">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BDA2F9A">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B025EF2">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BC6D26E">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7FC90CE">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2760CB0">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0D61F06">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0">
    <w:nsid w:val="2EBB046D"/>
    <w:multiLevelType w:val="hybridMultilevel"/>
    <w:tmpl w:val="0FF6AE56"/>
    <w:lvl w:ilvl="0" w:tplc="8610B39C">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D676E3F0">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3DA1334">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0BAABF8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0B3EC972">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C338B2DC">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477E23D0">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542EEF6E">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D4FEABBA">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61">
    <w:nsid w:val="2F5051DC"/>
    <w:multiLevelType w:val="hybridMultilevel"/>
    <w:tmpl w:val="38B4E2A8"/>
    <w:lvl w:ilvl="0" w:tplc="099ABA46">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1C6695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BB8D99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56053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3F4875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81692D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4C60B0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72EC08E">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08445F6">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2">
    <w:nsid w:val="2FAC107B"/>
    <w:multiLevelType w:val="hybridMultilevel"/>
    <w:tmpl w:val="04545F2E"/>
    <w:lvl w:ilvl="0" w:tplc="BA7CA9CC">
      <w:start w:val="1"/>
      <w:numFmt w:val="lowerRoman"/>
      <w:lvlText w:val="%1."/>
      <w:lvlJc w:val="left"/>
      <w:pPr>
        <w:ind w:left="71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6C8CB5AE">
      <w:start w:val="1"/>
      <w:numFmt w:val="lowerLetter"/>
      <w:lvlText w:val="%2"/>
      <w:lvlJc w:val="left"/>
      <w:pPr>
        <w:ind w:left="13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7A28C2A8">
      <w:start w:val="1"/>
      <w:numFmt w:val="lowerRoman"/>
      <w:lvlText w:val="%3"/>
      <w:lvlJc w:val="left"/>
      <w:pPr>
        <w:ind w:left="21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19A2B2EC">
      <w:start w:val="1"/>
      <w:numFmt w:val="decimal"/>
      <w:lvlText w:val="%4"/>
      <w:lvlJc w:val="left"/>
      <w:pPr>
        <w:ind w:left="28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858CF3C">
      <w:start w:val="1"/>
      <w:numFmt w:val="lowerLetter"/>
      <w:lvlText w:val="%5"/>
      <w:lvlJc w:val="left"/>
      <w:pPr>
        <w:ind w:left="355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B3A24EA">
      <w:start w:val="1"/>
      <w:numFmt w:val="lowerRoman"/>
      <w:lvlText w:val="%6"/>
      <w:lvlJc w:val="left"/>
      <w:pPr>
        <w:ind w:left="427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D58E4EE">
      <w:start w:val="1"/>
      <w:numFmt w:val="decimal"/>
      <w:lvlText w:val="%7"/>
      <w:lvlJc w:val="left"/>
      <w:pPr>
        <w:ind w:left="499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3C12EB70">
      <w:start w:val="1"/>
      <w:numFmt w:val="lowerLetter"/>
      <w:lvlText w:val="%8"/>
      <w:lvlJc w:val="left"/>
      <w:pPr>
        <w:ind w:left="571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D9D42B82">
      <w:start w:val="1"/>
      <w:numFmt w:val="lowerRoman"/>
      <w:lvlText w:val="%9"/>
      <w:lvlJc w:val="left"/>
      <w:pPr>
        <w:ind w:left="6437"/>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63">
    <w:nsid w:val="30B312CA"/>
    <w:multiLevelType w:val="hybridMultilevel"/>
    <w:tmpl w:val="5770F308"/>
    <w:lvl w:ilvl="0" w:tplc="286AD8F8">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AD841EA">
      <w:start w:val="1"/>
      <w:numFmt w:val="lowerLetter"/>
      <w:lvlText w:val="%2"/>
      <w:lvlJc w:val="left"/>
      <w:pPr>
        <w:ind w:left="2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0745A96">
      <w:start w:val="1"/>
      <w:numFmt w:val="lowerRoman"/>
      <w:lvlText w:val="%3"/>
      <w:lvlJc w:val="left"/>
      <w:pPr>
        <w:ind w:left="9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C2ECDCC">
      <w:start w:val="1"/>
      <w:numFmt w:val="decimal"/>
      <w:lvlText w:val="%4"/>
      <w:lvlJc w:val="left"/>
      <w:pPr>
        <w:ind w:left="16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08F1FC">
      <w:start w:val="1"/>
      <w:numFmt w:val="lowerLetter"/>
      <w:lvlText w:val="%5"/>
      <w:lvlJc w:val="left"/>
      <w:pPr>
        <w:ind w:left="23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2E09814">
      <w:start w:val="1"/>
      <w:numFmt w:val="lowerRoman"/>
      <w:lvlText w:val="%6"/>
      <w:lvlJc w:val="left"/>
      <w:pPr>
        <w:ind w:left="30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4383F52">
      <w:start w:val="1"/>
      <w:numFmt w:val="decimal"/>
      <w:lvlText w:val="%7"/>
      <w:lvlJc w:val="left"/>
      <w:pPr>
        <w:ind w:left="38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AA67722">
      <w:start w:val="1"/>
      <w:numFmt w:val="lowerLetter"/>
      <w:lvlText w:val="%8"/>
      <w:lvlJc w:val="left"/>
      <w:pPr>
        <w:ind w:left="45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B68E02E">
      <w:start w:val="1"/>
      <w:numFmt w:val="lowerRoman"/>
      <w:lvlText w:val="%9"/>
      <w:lvlJc w:val="left"/>
      <w:pPr>
        <w:ind w:left="52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4">
    <w:nsid w:val="31AB2EB1"/>
    <w:multiLevelType w:val="hybridMultilevel"/>
    <w:tmpl w:val="DC3463DA"/>
    <w:lvl w:ilvl="0" w:tplc="41303B12">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8167EA2">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61C104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6D0FB1E">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24254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69DF2">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294F138">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8D0C1A6">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9D0045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5">
    <w:nsid w:val="31CA4E40"/>
    <w:multiLevelType w:val="hybridMultilevel"/>
    <w:tmpl w:val="85C6A746"/>
    <w:lvl w:ilvl="0" w:tplc="BFF6F9C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5481F1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5DCB1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400329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864D7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A12B95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08A9116">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BE4AC9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43EC171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6">
    <w:nsid w:val="33B86710"/>
    <w:multiLevelType w:val="hybridMultilevel"/>
    <w:tmpl w:val="24FC2DA4"/>
    <w:lvl w:ilvl="0" w:tplc="54942470">
      <w:start w:val="1"/>
      <w:numFmt w:val="lowerRoman"/>
      <w:lvlText w:val="(%1)"/>
      <w:lvlJc w:val="left"/>
      <w:pPr>
        <w:ind w:left="8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19CC4B2">
      <w:start w:val="1"/>
      <w:numFmt w:val="lowerLetter"/>
      <w:lvlText w:val="%2"/>
      <w:lvlJc w:val="left"/>
      <w:pPr>
        <w:ind w:left="14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AAA5C0">
      <w:start w:val="1"/>
      <w:numFmt w:val="lowerRoman"/>
      <w:lvlText w:val="%3"/>
      <w:lvlJc w:val="left"/>
      <w:pPr>
        <w:ind w:left="21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554BD8E">
      <w:start w:val="1"/>
      <w:numFmt w:val="decimal"/>
      <w:lvlText w:val="%4"/>
      <w:lvlJc w:val="left"/>
      <w:pPr>
        <w:ind w:left="28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B126E5E">
      <w:start w:val="1"/>
      <w:numFmt w:val="lowerLetter"/>
      <w:lvlText w:val="%5"/>
      <w:lvlJc w:val="left"/>
      <w:pPr>
        <w:ind w:left="35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D4045D8">
      <w:start w:val="1"/>
      <w:numFmt w:val="lowerRoman"/>
      <w:lvlText w:val="%6"/>
      <w:lvlJc w:val="left"/>
      <w:pPr>
        <w:ind w:left="4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5E03E4">
      <w:start w:val="1"/>
      <w:numFmt w:val="decimal"/>
      <w:lvlText w:val="%7"/>
      <w:lvlJc w:val="left"/>
      <w:pPr>
        <w:ind w:left="5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8ECC93C">
      <w:start w:val="1"/>
      <w:numFmt w:val="lowerLetter"/>
      <w:lvlText w:val="%8"/>
      <w:lvlJc w:val="left"/>
      <w:pPr>
        <w:ind w:left="5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BE2D17C">
      <w:start w:val="1"/>
      <w:numFmt w:val="lowerRoman"/>
      <w:lvlText w:val="%9"/>
      <w:lvlJc w:val="left"/>
      <w:pPr>
        <w:ind w:left="6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7">
    <w:nsid w:val="34845EC5"/>
    <w:multiLevelType w:val="hybridMultilevel"/>
    <w:tmpl w:val="04C093D0"/>
    <w:lvl w:ilvl="0" w:tplc="FAB8E626">
      <w:start w:val="1"/>
      <w:numFmt w:val="lowerLetter"/>
      <w:lvlText w:val="%1)"/>
      <w:lvlJc w:val="left"/>
      <w:pPr>
        <w:ind w:left="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E8D7A2">
      <w:start w:val="1"/>
      <w:numFmt w:val="lowerLetter"/>
      <w:lvlText w:val="%2"/>
      <w:lvlJc w:val="left"/>
      <w:pPr>
        <w:ind w:left="14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1F4F80E">
      <w:start w:val="1"/>
      <w:numFmt w:val="lowerRoman"/>
      <w:lvlText w:val="%3"/>
      <w:lvlJc w:val="left"/>
      <w:pPr>
        <w:ind w:left="21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D28B51A">
      <w:start w:val="1"/>
      <w:numFmt w:val="decimal"/>
      <w:lvlText w:val="%4"/>
      <w:lvlJc w:val="left"/>
      <w:pPr>
        <w:ind w:left="28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348C96">
      <w:start w:val="1"/>
      <w:numFmt w:val="lowerLetter"/>
      <w:lvlText w:val="%5"/>
      <w:lvlJc w:val="left"/>
      <w:pPr>
        <w:ind w:left="35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8405D16">
      <w:start w:val="1"/>
      <w:numFmt w:val="lowerRoman"/>
      <w:lvlText w:val="%6"/>
      <w:lvlJc w:val="left"/>
      <w:pPr>
        <w:ind w:left="42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DEA0E2A">
      <w:start w:val="1"/>
      <w:numFmt w:val="decimal"/>
      <w:lvlText w:val="%7"/>
      <w:lvlJc w:val="left"/>
      <w:pPr>
        <w:ind w:left="50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F921970">
      <w:start w:val="1"/>
      <w:numFmt w:val="lowerLetter"/>
      <w:lvlText w:val="%8"/>
      <w:lvlJc w:val="left"/>
      <w:pPr>
        <w:ind w:left="57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A1E1B1A">
      <w:start w:val="1"/>
      <w:numFmt w:val="lowerRoman"/>
      <w:lvlText w:val="%9"/>
      <w:lvlJc w:val="left"/>
      <w:pPr>
        <w:ind w:left="64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8">
    <w:nsid w:val="34F1444C"/>
    <w:multiLevelType w:val="hybridMultilevel"/>
    <w:tmpl w:val="CA969A68"/>
    <w:lvl w:ilvl="0" w:tplc="FDA8AA2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29645B8">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9DC66E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D60316A">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9CE427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9A80A34">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BAAF3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1102C1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DAAFD0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9">
    <w:nsid w:val="36150D25"/>
    <w:multiLevelType w:val="hybridMultilevel"/>
    <w:tmpl w:val="00D094E2"/>
    <w:lvl w:ilvl="0" w:tplc="2C844DBE">
      <w:start w:val="1"/>
      <w:numFmt w:val="lowerRoman"/>
      <w:lvlText w:val="(%1)"/>
      <w:lvlJc w:val="left"/>
      <w:pPr>
        <w:ind w:left="24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C2C6B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585834">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8EC49A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CA2189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BCE532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F28A1A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1103E88">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1F246F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0">
    <w:nsid w:val="36E527DF"/>
    <w:multiLevelType w:val="hybridMultilevel"/>
    <w:tmpl w:val="9F949E3A"/>
    <w:lvl w:ilvl="0" w:tplc="90300BD6">
      <w:start w:val="3"/>
      <w:numFmt w:val="decimal"/>
      <w:lvlText w:val="%1."/>
      <w:lvlJc w:val="left"/>
      <w:pPr>
        <w:ind w:left="6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D7C9E00">
      <w:start w:val="1"/>
      <w:numFmt w:val="lowerLetter"/>
      <w:lvlText w:val="%2"/>
      <w:lvlJc w:val="left"/>
      <w:pPr>
        <w:ind w:left="11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F00ED3C">
      <w:start w:val="1"/>
      <w:numFmt w:val="lowerRoman"/>
      <w:lvlText w:val="%3"/>
      <w:lvlJc w:val="left"/>
      <w:pPr>
        <w:ind w:left="19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BEEEBFE">
      <w:start w:val="1"/>
      <w:numFmt w:val="decimal"/>
      <w:lvlText w:val="%4"/>
      <w:lvlJc w:val="left"/>
      <w:pPr>
        <w:ind w:left="26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22AD448">
      <w:start w:val="1"/>
      <w:numFmt w:val="lowerLetter"/>
      <w:lvlText w:val="%5"/>
      <w:lvlJc w:val="left"/>
      <w:pPr>
        <w:ind w:left="33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3501634">
      <w:start w:val="1"/>
      <w:numFmt w:val="lowerRoman"/>
      <w:lvlText w:val="%6"/>
      <w:lvlJc w:val="left"/>
      <w:pPr>
        <w:ind w:left="406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20A3448">
      <w:start w:val="1"/>
      <w:numFmt w:val="decimal"/>
      <w:lvlText w:val="%7"/>
      <w:lvlJc w:val="left"/>
      <w:pPr>
        <w:ind w:left="47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5700148">
      <w:start w:val="1"/>
      <w:numFmt w:val="lowerLetter"/>
      <w:lvlText w:val="%8"/>
      <w:lvlJc w:val="left"/>
      <w:pPr>
        <w:ind w:left="5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5FCD10C">
      <w:start w:val="1"/>
      <w:numFmt w:val="lowerRoman"/>
      <w:lvlText w:val="%9"/>
      <w:lvlJc w:val="left"/>
      <w:pPr>
        <w:ind w:left="622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1">
    <w:nsid w:val="379459CB"/>
    <w:multiLevelType w:val="hybridMultilevel"/>
    <w:tmpl w:val="118ED226"/>
    <w:lvl w:ilvl="0" w:tplc="9C76F7A4">
      <w:start w:val="1"/>
      <w:numFmt w:val="bullet"/>
      <w:lvlText w:val="-"/>
      <w:lvlJc w:val="left"/>
      <w:pPr>
        <w:ind w:left="3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7547F62">
      <w:start w:val="1"/>
      <w:numFmt w:val="decimal"/>
      <w:lvlText w:val="%2."/>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A8BBAE">
      <w:start w:val="1"/>
      <w:numFmt w:val="lowerRoman"/>
      <w:lvlText w:val="%3"/>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17ABEB4">
      <w:start w:val="1"/>
      <w:numFmt w:val="decimal"/>
      <w:lvlText w:val="%4"/>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9DAE234">
      <w:start w:val="1"/>
      <w:numFmt w:val="lowerLetter"/>
      <w:lvlText w:val="%5"/>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B7435EE">
      <w:start w:val="1"/>
      <w:numFmt w:val="lowerRoman"/>
      <w:lvlText w:val="%6"/>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57A96AA">
      <w:start w:val="1"/>
      <w:numFmt w:val="decimal"/>
      <w:lvlText w:val="%7"/>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E3AD7DA">
      <w:start w:val="1"/>
      <w:numFmt w:val="lowerLetter"/>
      <w:lvlText w:val="%8"/>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FB29F3C">
      <w:start w:val="1"/>
      <w:numFmt w:val="lowerRoman"/>
      <w:lvlText w:val="%9"/>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2">
    <w:nsid w:val="3AF1647D"/>
    <w:multiLevelType w:val="hybridMultilevel"/>
    <w:tmpl w:val="CA7470FE"/>
    <w:lvl w:ilvl="0" w:tplc="185CC85C">
      <w:start w:val="2"/>
      <w:numFmt w:val="decimal"/>
      <w:lvlText w:val="%1."/>
      <w:lvlJc w:val="left"/>
      <w:pPr>
        <w:ind w:left="3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AE98A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564C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6E8BA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4289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EC8D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54E27F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6A449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402942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3">
    <w:nsid w:val="3B090E52"/>
    <w:multiLevelType w:val="hybridMultilevel"/>
    <w:tmpl w:val="C97C4F66"/>
    <w:lvl w:ilvl="0" w:tplc="5F84D3F4">
      <w:start w:val="1"/>
      <w:numFmt w:val="lowerLetter"/>
      <w:lvlText w:val="(%1)"/>
      <w:lvlJc w:val="left"/>
      <w:pPr>
        <w:ind w:left="2154"/>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6C128EB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6A6CB0">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8E168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9B037B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092F59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2C0713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B8AC6E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B9A4AF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4">
    <w:nsid w:val="3B724B44"/>
    <w:multiLevelType w:val="hybridMultilevel"/>
    <w:tmpl w:val="6BDEB68A"/>
    <w:lvl w:ilvl="0" w:tplc="7EC25E60">
      <w:start w:val="1"/>
      <w:numFmt w:val="lowerRoman"/>
      <w:lvlText w:val="%1."/>
      <w:lvlJc w:val="left"/>
      <w:pPr>
        <w:ind w:left="10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960F21A">
      <w:start w:val="1"/>
      <w:numFmt w:val="lowerLetter"/>
      <w:lvlText w:val="%2"/>
      <w:lvlJc w:val="left"/>
      <w:pPr>
        <w:ind w:left="13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C3A6FCC">
      <w:start w:val="1"/>
      <w:numFmt w:val="lowerRoman"/>
      <w:lvlText w:val="%3"/>
      <w:lvlJc w:val="left"/>
      <w:pPr>
        <w:ind w:left="20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BC41DD6">
      <w:start w:val="1"/>
      <w:numFmt w:val="decimal"/>
      <w:lvlText w:val="%4"/>
      <w:lvlJc w:val="left"/>
      <w:pPr>
        <w:ind w:left="27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8F2FCDC">
      <w:start w:val="1"/>
      <w:numFmt w:val="lowerLetter"/>
      <w:lvlText w:val="%5"/>
      <w:lvlJc w:val="left"/>
      <w:pPr>
        <w:ind w:left="34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A9A1932">
      <w:start w:val="1"/>
      <w:numFmt w:val="lowerRoman"/>
      <w:lvlText w:val="%6"/>
      <w:lvlJc w:val="left"/>
      <w:pPr>
        <w:ind w:left="41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D901F8A">
      <w:start w:val="1"/>
      <w:numFmt w:val="decimal"/>
      <w:lvlText w:val="%7"/>
      <w:lvlJc w:val="left"/>
      <w:pPr>
        <w:ind w:left="4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0A0DAC">
      <w:start w:val="1"/>
      <w:numFmt w:val="lowerLetter"/>
      <w:lvlText w:val="%8"/>
      <w:lvlJc w:val="left"/>
      <w:pPr>
        <w:ind w:left="56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0065FC">
      <w:start w:val="1"/>
      <w:numFmt w:val="lowerRoman"/>
      <w:lvlText w:val="%9"/>
      <w:lvlJc w:val="left"/>
      <w:pPr>
        <w:ind w:left="6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5">
    <w:nsid w:val="3B93421D"/>
    <w:multiLevelType w:val="hybridMultilevel"/>
    <w:tmpl w:val="3316589C"/>
    <w:lvl w:ilvl="0" w:tplc="B13276E0">
      <w:start w:val="1"/>
      <w:numFmt w:val="lowerLetter"/>
      <w:lvlText w:val="%1."/>
      <w:lvlJc w:val="left"/>
      <w:pPr>
        <w:ind w:left="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F8C24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E0747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DFA358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8AA342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EC31D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F58ED4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04A9D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3FCFD1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6">
    <w:nsid w:val="3BB259F0"/>
    <w:multiLevelType w:val="hybridMultilevel"/>
    <w:tmpl w:val="07A23068"/>
    <w:lvl w:ilvl="0" w:tplc="5E1A85C4">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3A36795A">
      <w:start w:val="1"/>
      <w:numFmt w:val="lowerLetter"/>
      <w:lvlText w:val="%2"/>
      <w:lvlJc w:val="left"/>
      <w:pPr>
        <w:ind w:left="2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8AE4134">
      <w:start w:val="1"/>
      <w:numFmt w:val="lowerRoman"/>
      <w:lvlText w:val="%3"/>
      <w:lvlJc w:val="left"/>
      <w:pPr>
        <w:ind w:left="2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F6A89DA">
      <w:start w:val="1"/>
      <w:numFmt w:val="decimal"/>
      <w:lvlText w:val="%4"/>
      <w:lvlJc w:val="left"/>
      <w:pPr>
        <w:ind w:left="3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B528EA4">
      <w:start w:val="1"/>
      <w:numFmt w:val="lowerLetter"/>
      <w:lvlText w:val="%5"/>
      <w:lvlJc w:val="left"/>
      <w:pPr>
        <w:ind w:left="4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C22A421C">
      <w:start w:val="1"/>
      <w:numFmt w:val="lowerRoman"/>
      <w:lvlText w:val="%6"/>
      <w:lvlJc w:val="left"/>
      <w:pPr>
        <w:ind w:left="49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22ADBAA">
      <w:start w:val="1"/>
      <w:numFmt w:val="decimal"/>
      <w:lvlText w:val="%7"/>
      <w:lvlJc w:val="left"/>
      <w:pPr>
        <w:ind w:left="56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1A8CFE2">
      <w:start w:val="1"/>
      <w:numFmt w:val="lowerLetter"/>
      <w:lvlText w:val="%8"/>
      <w:lvlJc w:val="left"/>
      <w:pPr>
        <w:ind w:left="64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3AED292">
      <w:start w:val="1"/>
      <w:numFmt w:val="lowerRoman"/>
      <w:lvlText w:val="%9"/>
      <w:lvlJc w:val="left"/>
      <w:pPr>
        <w:ind w:left="71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77">
    <w:nsid w:val="3F461CDB"/>
    <w:multiLevelType w:val="hybridMultilevel"/>
    <w:tmpl w:val="4DECAE72"/>
    <w:lvl w:ilvl="0" w:tplc="D20E1B28">
      <w:start w:val="1"/>
      <w:numFmt w:val="lowerLetter"/>
      <w:lvlText w:val="%1)"/>
      <w:lvlJc w:val="left"/>
      <w:pPr>
        <w:ind w:left="8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5C2BF70">
      <w:start w:val="1"/>
      <w:numFmt w:val="lowerLetter"/>
      <w:lvlText w:val="%2"/>
      <w:lvlJc w:val="left"/>
      <w:pPr>
        <w:ind w:left="17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CE5A11A6">
      <w:start w:val="1"/>
      <w:numFmt w:val="lowerRoman"/>
      <w:lvlText w:val="%3"/>
      <w:lvlJc w:val="left"/>
      <w:pPr>
        <w:ind w:left="24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4DECF0C">
      <w:start w:val="1"/>
      <w:numFmt w:val="decimal"/>
      <w:lvlText w:val="%4"/>
      <w:lvlJc w:val="left"/>
      <w:pPr>
        <w:ind w:left="32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75466902">
      <w:start w:val="1"/>
      <w:numFmt w:val="lowerLetter"/>
      <w:lvlText w:val="%5"/>
      <w:lvlJc w:val="left"/>
      <w:pPr>
        <w:ind w:left="392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E18EBB76">
      <w:start w:val="1"/>
      <w:numFmt w:val="lowerRoman"/>
      <w:lvlText w:val="%6"/>
      <w:lvlJc w:val="left"/>
      <w:pPr>
        <w:ind w:left="464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3A82DE3E">
      <w:start w:val="1"/>
      <w:numFmt w:val="decimal"/>
      <w:lvlText w:val="%7"/>
      <w:lvlJc w:val="left"/>
      <w:pPr>
        <w:ind w:left="53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2260874">
      <w:start w:val="1"/>
      <w:numFmt w:val="lowerLetter"/>
      <w:lvlText w:val="%8"/>
      <w:lvlJc w:val="left"/>
      <w:pPr>
        <w:ind w:left="60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B1CC618C">
      <w:start w:val="1"/>
      <w:numFmt w:val="lowerRoman"/>
      <w:lvlText w:val="%9"/>
      <w:lvlJc w:val="left"/>
      <w:pPr>
        <w:ind w:left="68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8">
    <w:nsid w:val="3FC11701"/>
    <w:multiLevelType w:val="multilevel"/>
    <w:tmpl w:val="92682DEA"/>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2"/>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79">
    <w:nsid w:val="406E0D28"/>
    <w:multiLevelType w:val="multilevel"/>
    <w:tmpl w:val="F8963FE2"/>
    <w:lvl w:ilvl="0">
      <w:start w:val="16"/>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7"/>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80">
    <w:nsid w:val="41AF0AE5"/>
    <w:multiLevelType w:val="multilevel"/>
    <w:tmpl w:val="6EDA0ACA"/>
    <w:lvl w:ilvl="0">
      <w:start w:val="30"/>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4"/>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81">
    <w:nsid w:val="41E063BB"/>
    <w:multiLevelType w:val="hybridMultilevel"/>
    <w:tmpl w:val="96244FCC"/>
    <w:lvl w:ilvl="0" w:tplc="B0540828">
      <w:start w:val="1"/>
      <w:numFmt w:val="lowerRoman"/>
      <w:lvlText w:val="(%1)"/>
      <w:lvlJc w:val="left"/>
      <w:pPr>
        <w:ind w:left="8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B6B800">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589B04">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8DAF87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8D29C4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452E06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61666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442D62">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CB6408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2">
    <w:nsid w:val="42BE3D7F"/>
    <w:multiLevelType w:val="hybridMultilevel"/>
    <w:tmpl w:val="D6A63498"/>
    <w:lvl w:ilvl="0" w:tplc="F798078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D8C9CA0">
      <w:start w:val="1"/>
      <w:numFmt w:val="lowerLetter"/>
      <w:lvlText w:val="%2"/>
      <w:lvlJc w:val="left"/>
      <w:pPr>
        <w:ind w:left="23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45A96B2">
      <w:start w:val="1"/>
      <w:numFmt w:val="lowerRoman"/>
      <w:lvlText w:val="%3"/>
      <w:lvlJc w:val="left"/>
      <w:pPr>
        <w:ind w:left="30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B289F5A">
      <w:start w:val="1"/>
      <w:numFmt w:val="decimal"/>
      <w:lvlText w:val="%4"/>
      <w:lvlJc w:val="left"/>
      <w:pPr>
        <w:ind w:left="37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508508">
      <w:start w:val="1"/>
      <w:numFmt w:val="lowerLetter"/>
      <w:lvlText w:val="%5"/>
      <w:lvlJc w:val="left"/>
      <w:pPr>
        <w:ind w:left="44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50EE308">
      <w:start w:val="1"/>
      <w:numFmt w:val="lowerRoman"/>
      <w:lvlText w:val="%6"/>
      <w:lvlJc w:val="left"/>
      <w:pPr>
        <w:ind w:left="51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BB88C84">
      <w:start w:val="1"/>
      <w:numFmt w:val="decimal"/>
      <w:lvlText w:val="%7"/>
      <w:lvlJc w:val="left"/>
      <w:pPr>
        <w:ind w:left="59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D720A18">
      <w:start w:val="1"/>
      <w:numFmt w:val="lowerLetter"/>
      <w:lvlText w:val="%8"/>
      <w:lvlJc w:val="left"/>
      <w:pPr>
        <w:ind w:left="66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856A6BE">
      <w:start w:val="1"/>
      <w:numFmt w:val="lowerRoman"/>
      <w:lvlText w:val="%9"/>
      <w:lvlJc w:val="left"/>
      <w:pPr>
        <w:ind w:left="73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3">
    <w:nsid w:val="454A7D30"/>
    <w:multiLevelType w:val="hybridMultilevel"/>
    <w:tmpl w:val="D95070B2"/>
    <w:lvl w:ilvl="0" w:tplc="C504B9F4">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4872BC3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C552530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7E305D30">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8CA86AE0">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698C894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DEEEDB66">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BE824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1B6C7B2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4">
    <w:nsid w:val="46CC5007"/>
    <w:multiLevelType w:val="hybridMultilevel"/>
    <w:tmpl w:val="C16E2A7A"/>
    <w:lvl w:ilvl="0" w:tplc="F99C71D0">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5B0FF8C">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CAEF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93384F50">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79CCE04">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0F884A1A">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1E981E3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9C0545A">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8AE01A5A">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85">
    <w:nsid w:val="47C34D39"/>
    <w:multiLevelType w:val="hybridMultilevel"/>
    <w:tmpl w:val="86E0B364"/>
    <w:lvl w:ilvl="0" w:tplc="8FA8925E">
      <w:start w:val="1"/>
      <w:numFmt w:val="lowerRoman"/>
      <w:lvlText w:val="(%1)"/>
      <w:lvlJc w:val="left"/>
      <w:pPr>
        <w:ind w:left="11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21C8526">
      <w:start w:val="1"/>
      <w:numFmt w:val="lowerLetter"/>
      <w:lvlText w:val="%2"/>
      <w:lvlJc w:val="left"/>
      <w:pPr>
        <w:ind w:left="1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AC4FA78">
      <w:start w:val="1"/>
      <w:numFmt w:val="lowerRoman"/>
      <w:lvlText w:val="%3"/>
      <w:lvlJc w:val="left"/>
      <w:pPr>
        <w:ind w:left="2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4CB396">
      <w:start w:val="1"/>
      <w:numFmt w:val="decimal"/>
      <w:lvlText w:val="%4"/>
      <w:lvlJc w:val="left"/>
      <w:pPr>
        <w:ind w:left="3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122D0E">
      <w:start w:val="1"/>
      <w:numFmt w:val="lowerLetter"/>
      <w:lvlText w:val="%5"/>
      <w:lvlJc w:val="left"/>
      <w:pPr>
        <w:ind w:left="39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42C844">
      <w:start w:val="1"/>
      <w:numFmt w:val="lowerRoman"/>
      <w:lvlText w:val="%6"/>
      <w:lvlJc w:val="left"/>
      <w:pPr>
        <w:ind w:left="4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DE9088">
      <w:start w:val="1"/>
      <w:numFmt w:val="decimal"/>
      <w:lvlText w:val="%7"/>
      <w:lvlJc w:val="left"/>
      <w:pPr>
        <w:ind w:left="5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02368A">
      <w:start w:val="1"/>
      <w:numFmt w:val="lowerLetter"/>
      <w:lvlText w:val="%8"/>
      <w:lvlJc w:val="left"/>
      <w:pPr>
        <w:ind w:left="60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B5200B8">
      <w:start w:val="1"/>
      <w:numFmt w:val="lowerRoman"/>
      <w:lvlText w:val="%9"/>
      <w:lvlJc w:val="left"/>
      <w:pPr>
        <w:ind w:left="67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6">
    <w:nsid w:val="48E654AD"/>
    <w:multiLevelType w:val="hybridMultilevel"/>
    <w:tmpl w:val="5C382596"/>
    <w:lvl w:ilvl="0" w:tplc="3FEC9C4A">
      <w:start w:val="1"/>
      <w:numFmt w:val="lowerRoman"/>
      <w:lvlText w:val="(%1)"/>
      <w:lvlJc w:val="left"/>
      <w:pPr>
        <w:ind w:left="15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5C2C9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60E9992">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A50E45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CE9DE0">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FF6322C">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9B8A286">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DEA18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2AAAED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7">
    <w:nsid w:val="492A1D2F"/>
    <w:multiLevelType w:val="hybridMultilevel"/>
    <w:tmpl w:val="3ACAA800"/>
    <w:lvl w:ilvl="0" w:tplc="74544624">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997A57A6">
      <w:start w:val="1"/>
      <w:numFmt w:val="lowerLetter"/>
      <w:lvlText w:val="%2"/>
      <w:lvlJc w:val="left"/>
      <w:pPr>
        <w:ind w:left="-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3246BB0">
      <w:start w:val="1"/>
      <w:numFmt w:val="lowerRoman"/>
      <w:lvlText w:val="%3"/>
      <w:lvlJc w:val="left"/>
      <w:pPr>
        <w:ind w:left="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B0202FC">
      <w:start w:val="1"/>
      <w:numFmt w:val="decimal"/>
      <w:lvlText w:val="%4"/>
      <w:lvlJc w:val="left"/>
      <w:pPr>
        <w:ind w:left="1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0AC07F2">
      <w:start w:val="1"/>
      <w:numFmt w:val="lowerLetter"/>
      <w:lvlText w:val="%5"/>
      <w:lvlJc w:val="left"/>
      <w:pPr>
        <w:ind w:left="2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6444E6A">
      <w:start w:val="1"/>
      <w:numFmt w:val="lowerRoman"/>
      <w:lvlText w:val="%6"/>
      <w:lvlJc w:val="left"/>
      <w:pPr>
        <w:ind w:left="2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AC4EB8E">
      <w:start w:val="1"/>
      <w:numFmt w:val="decimal"/>
      <w:lvlText w:val="%7"/>
      <w:lvlJc w:val="left"/>
      <w:pPr>
        <w:ind w:left="3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5741DD6">
      <w:start w:val="1"/>
      <w:numFmt w:val="lowerLetter"/>
      <w:lvlText w:val="%8"/>
      <w:lvlJc w:val="left"/>
      <w:pPr>
        <w:ind w:left="42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F1CBC0E">
      <w:start w:val="1"/>
      <w:numFmt w:val="lowerRoman"/>
      <w:lvlText w:val="%9"/>
      <w:lvlJc w:val="left"/>
      <w:pPr>
        <w:ind w:left="49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8">
    <w:nsid w:val="4A6661E7"/>
    <w:multiLevelType w:val="hybridMultilevel"/>
    <w:tmpl w:val="4C105FA2"/>
    <w:lvl w:ilvl="0" w:tplc="48AC7296">
      <w:start w:val="1"/>
      <w:numFmt w:val="lowerLetter"/>
      <w:lvlText w:val="%1)"/>
      <w:lvlJc w:val="left"/>
      <w:pPr>
        <w:ind w:left="9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14941E">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A2E18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BC818A">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80D8BA">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66EBA3E">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284BEC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B6AA0CE">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987DD0">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9">
    <w:nsid w:val="4A7D6B54"/>
    <w:multiLevelType w:val="hybridMultilevel"/>
    <w:tmpl w:val="8A567B6A"/>
    <w:lvl w:ilvl="0" w:tplc="17B61E0C">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364A23A4">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9B5E159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B714FB64">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D73813D0">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E7670A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B6F41EC4">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CDDE4CFE">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1EBC6222">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90">
    <w:nsid w:val="4A9F719C"/>
    <w:multiLevelType w:val="hybridMultilevel"/>
    <w:tmpl w:val="8494A010"/>
    <w:lvl w:ilvl="0" w:tplc="2EAE5458">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0CE2B126">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A7562B1C">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428C6756">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D14CF154">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964724">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B5AAE484">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7221836">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BF6AD7A">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91">
    <w:nsid w:val="4C9F3750"/>
    <w:multiLevelType w:val="hybridMultilevel"/>
    <w:tmpl w:val="738C5E5C"/>
    <w:lvl w:ilvl="0" w:tplc="5FBAB9E0">
      <w:start w:val="1"/>
      <w:numFmt w:val="decimal"/>
      <w:lvlText w:val="%1."/>
      <w:lvlJc w:val="left"/>
      <w:pPr>
        <w:ind w:left="689"/>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755CC698">
      <w:start w:val="1"/>
      <w:numFmt w:val="lowerRoman"/>
      <w:lvlText w:val="%2."/>
      <w:lvlJc w:val="left"/>
      <w:pPr>
        <w:ind w:left="10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2B748182">
      <w:start w:val="1"/>
      <w:numFmt w:val="lowerRoman"/>
      <w:lvlText w:val="%3"/>
      <w:lvlJc w:val="left"/>
      <w:pPr>
        <w:ind w:left="13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E45E8906">
      <w:start w:val="1"/>
      <w:numFmt w:val="decimal"/>
      <w:lvlText w:val="%4"/>
      <w:lvlJc w:val="left"/>
      <w:pPr>
        <w:ind w:left="20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53EE2AEA">
      <w:start w:val="1"/>
      <w:numFmt w:val="lowerLetter"/>
      <w:lvlText w:val="%5"/>
      <w:lvlJc w:val="left"/>
      <w:pPr>
        <w:ind w:left="278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DC705CAC">
      <w:start w:val="1"/>
      <w:numFmt w:val="lowerRoman"/>
      <w:lvlText w:val="%6"/>
      <w:lvlJc w:val="left"/>
      <w:pPr>
        <w:ind w:left="350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9574244A">
      <w:start w:val="1"/>
      <w:numFmt w:val="decimal"/>
      <w:lvlText w:val="%7"/>
      <w:lvlJc w:val="left"/>
      <w:pPr>
        <w:ind w:left="422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790C2628">
      <w:start w:val="1"/>
      <w:numFmt w:val="lowerLetter"/>
      <w:lvlText w:val="%8"/>
      <w:lvlJc w:val="left"/>
      <w:pPr>
        <w:ind w:left="494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3BEC49CE">
      <w:start w:val="1"/>
      <w:numFmt w:val="lowerRoman"/>
      <w:lvlText w:val="%9"/>
      <w:lvlJc w:val="left"/>
      <w:pPr>
        <w:ind w:left="5662"/>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92">
    <w:nsid w:val="4D3F4225"/>
    <w:multiLevelType w:val="hybridMultilevel"/>
    <w:tmpl w:val="937096AE"/>
    <w:lvl w:ilvl="0" w:tplc="391C6BD8">
      <w:start w:val="1"/>
      <w:numFmt w:val="lowerLetter"/>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6820A90">
      <w:start w:val="1"/>
      <w:numFmt w:val="lowerLetter"/>
      <w:lvlText w:val="%2"/>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8B6F6F2">
      <w:start w:val="1"/>
      <w:numFmt w:val="lowerRoman"/>
      <w:lvlText w:val="%3"/>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BE4264A">
      <w:start w:val="1"/>
      <w:numFmt w:val="decimal"/>
      <w:lvlText w:val="%4"/>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83A58AA">
      <w:start w:val="1"/>
      <w:numFmt w:val="lowerLetter"/>
      <w:lvlText w:val="%5"/>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F18700C">
      <w:start w:val="1"/>
      <w:numFmt w:val="lowerRoman"/>
      <w:lvlText w:val="%6"/>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4006C9C">
      <w:start w:val="1"/>
      <w:numFmt w:val="decimal"/>
      <w:lvlText w:val="%7"/>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60D266">
      <w:start w:val="1"/>
      <w:numFmt w:val="lowerLetter"/>
      <w:lvlText w:val="%8"/>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82255B6">
      <w:start w:val="1"/>
      <w:numFmt w:val="lowerRoman"/>
      <w:lvlText w:val="%9"/>
      <w:lvlJc w:val="left"/>
      <w:pPr>
        <w:ind w:left="64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3">
    <w:nsid w:val="4D952446"/>
    <w:multiLevelType w:val="hybridMultilevel"/>
    <w:tmpl w:val="A29CC69E"/>
    <w:lvl w:ilvl="0" w:tplc="55BEDED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40EFB9A">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3A912C">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4E27A6E">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26EF0C6">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DD28450">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5B28CC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480350">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5FA8A1E">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4">
    <w:nsid w:val="4DD122B7"/>
    <w:multiLevelType w:val="hybridMultilevel"/>
    <w:tmpl w:val="F8DA8B2C"/>
    <w:lvl w:ilvl="0" w:tplc="BE820620">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6A6FCC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7CCCA2C">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E808DF2">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7CCF9B6">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3E287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78620D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6AEAD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508B614">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5">
    <w:nsid w:val="51B134DD"/>
    <w:multiLevelType w:val="hybridMultilevel"/>
    <w:tmpl w:val="81F046EC"/>
    <w:lvl w:ilvl="0" w:tplc="3492232E">
      <w:start w:val="1"/>
      <w:numFmt w:val="lowerLetter"/>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408BB42">
      <w:start w:val="1"/>
      <w:numFmt w:val="lowerLetter"/>
      <w:lvlText w:val="%2"/>
      <w:lvlJc w:val="left"/>
      <w:pPr>
        <w:ind w:left="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5D4A44FE">
      <w:start w:val="1"/>
      <w:numFmt w:val="lowerRoman"/>
      <w:lvlText w:val="%3"/>
      <w:lvlJc w:val="left"/>
      <w:pPr>
        <w:ind w:left="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37E47230">
      <w:start w:val="1"/>
      <w:numFmt w:val="decimal"/>
      <w:lvlText w:val="%4"/>
      <w:lvlJc w:val="left"/>
      <w:pPr>
        <w:ind w:left="16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27D8E0FE">
      <w:start w:val="1"/>
      <w:numFmt w:val="lowerLetter"/>
      <w:lvlText w:val="%5"/>
      <w:lvlJc w:val="left"/>
      <w:pPr>
        <w:ind w:left="23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634EF86">
      <w:start w:val="1"/>
      <w:numFmt w:val="lowerRoman"/>
      <w:lvlText w:val="%6"/>
      <w:lvlJc w:val="left"/>
      <w:pPr>
        <w:ind w:left="30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55CDEDA">
      <w:start w:val="1"/>
      <w:numFmt w:val="decimal"/>
      <w:lvlText w:val="%7"/>
      <w:lvlJc w:val="left"/>
      <w:pPr>
        <w:ind w:left="38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DA6C1032">
      <w:start w:val="1"/>
      <w:numFmt w:val="lowerLetter"/>
      <w:lvlText w:val="%8"/>
      <w:lvlJc w:val="left"/>
      <w:pPr>
        <w:ind w:left="45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A536764A">
      <w:start w:val="1"/>
      <w:numFmt w:val="lowerRoman"/>
      <w:lvlText w:val="%9"/>
      <w:lvlJc w:val="left"/>
      <w:pPr>
        <w:ind w:left="52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96">
    <w:nsid w:val="53774838"/>
    <w:multiLevelType w:val="multilevel"/>
    <w:tmpl w:val="C568D3CC"/>
    <w:lvl w:ilvl="0">
      <w:start w:val="14"/>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2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97">
    <w:nsid w:val="54615657"/>
    <w:multiLevelType w:val="hybridMultilevel"/>
    <w:tmpl w:val="020A7866"/>
    <w:lvl w:ilvl="0" w:tplc="645A5CE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912F4B6">
      <w:start w:val="1"/>
      <w:numFmt w:val="lowerLetter"/>
      <w:lvlText w:val="%2"/>
      <w:lvlJc w:val="left"/>
      <w:pPr>
        <w:ind w:left="7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4123A62">
      <w:start w:val="1"/>
      <w:numFmt w:val="lowerRoman"/>
      <w:lvlRestart w:val="0"/>
      <w:lvlText w:val="(%3)"/>
      <w:lvlJc w:val="left"/>
      <w:pPr>
        <w:ind w:left="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46AC64">
      <w:start w:val="1"/>
      <w:numFmt w:val="decimal"/>
      <w:lvlText w:val="%4"/>
      <w:lvlJc w:val="left"/>
      <w:pPr>
        <w:ind w:left="17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10161A">
      <w:start w:val="1"/>
      <w:numFmt w:val="lowerLetter"/>
      <w:lvlText w:val="%5"/>
      <w:lvlJc w:val="left"/>
      <w:pPr>
        <w:ind w:left="24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DF8D100">
      <w:start w:val="1"/>
      <w:numFmt w:val="lowerRoman"/>
      <w:lvlText w:val="%6"/>
      <w:lvlJc w:val="left"/>
      <w:pPr>
        <w:ind w:left="32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C06876E">
      <w:start w:val="1"/>
      <w:numFmt w:val="decimal"/>
      <w:lvlText w:val="%7"/>
      <w:lvlJc w:val="left"/>
      <w:pPr>
        <w:ind w:left="39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206E1C">
      <w:start w:val="1"/>
      <w:numFmt w:val="lowerLetter"/>
      <w:lvlText w:val="%8"/>
      <w:lvlJc w:val="left"/>
      <w:pPr>
        <w:ind w:left="46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9FA6360">
      <w:start w:val="1"/>
      <w:numFmt w:val="lowerRoman"/>
      <w:lvlText w:val="%9"/>
      <w:lvlJc w:val="left"/>
      <w:pPr>
        <w:ind w:left="53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8">
    <w:nsid w:val="557A5F36"/>
    <w:multiLevelType w:val="hybridMultilevel"/>
    <w:tmpl w:val="A71A0FC6"/>
    <w:lvl w:ilvl="0" w:tplc="8CC03FD2">
      <w:start w:val="1"/>
      <w:numFmt w:val="lowerRoman"/>
      <w:lvlText w:val="%1."/>
      <w:lvlJc w:val="left"/>
      <w:pPr>
        <w:ind w:left="722"/>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D2A0CE94">
      <w:start w:val="1"/>
      <w:numFmt w:val="lowerLetter"/>
      <w:lvlText w:val="%2"/>
      <w:lvlJc w:val="left"/>
      <w:pPr>
        <w:ind w:left="14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C25E23E6">
      <w:start w:val="1"/>
      <w:numFmt w:val="lowerRoman"/>
      <w:lvlText w:val="%3"/>
      <w:lvlJc w:val="left"/>
      <w:pPr>
        <w:ind w:left="21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A156CF42">
      <w:start w:val="1"/>
      <w:numFmt w:val="decimal"/>
      <w:lvlText w:val="%4"/>
      <w:lvlJc w:val="left"/>
      <w:pPr>
        <w:ind w:left="28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57062CE">
      <w:start w:val="1"/>
      <w:numFmt w:val="lowerLetter"/>
      <w:lvlText w:val="%5"/>
      <w:lvlJc w:val="left"/>
      <w:pPr>
        <w:ind w:left="35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CD1E9418">
      <w:start w:val="1"/>
      <w:numFmt w:val="lowerRoman"/>
      <w:lvlText w:val="%6"/>
      <w:lvlJc w:val="left"/>
      <w:pPr>
        <w:ind w:left="42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D97E3700">
      <w:start w:val="1"/>
      <w:numFmt w:val="decimal"/>
      <w:lvlText w:val="%7"/>
      <w:lvlJc w:val="left"/>
      <w:pPr>
        <w:ind w:left="50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54E8A9A8">
      <w:start w:val="1"/>
      <w:numFmt w:val="lowerLetter"/>
      <w:lvlText w:val="%8"/>
      <w:lvlJc w:val="left"/>
      <w:pPr>
        <w:ind w:left="57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0D642FD8">
      <w:start w:val="1"/>
      <w:numFmt w:val="lowerRoman"/>
      <w:lvlText w:val="%9"/>
      <w:lvlJc w:val="left"/>
      <w:pPr>
        <w:ind w:left="64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99">
    <w:nsid w:val="56030490"/>
    <w:multiLevelType w:val="hybridMultilevel"/>
    <w:tmpl w:val="5EB0F936"/>
    <w:lvl w:ilvl="0" w:tplc="21646458">
      <w:start w:val="1"/>
      <w:numFmt w:val="bullet"/>
      <w:lvlText w:val="-"/>
      <w:lvlJc w:val="left"/>
      <w:pPr>
        <w:ind w:left="5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512CEA2">
      <w:start w:val="1"/>
      <w:numFmt w:val="bullet"/>
      <w:lvlText w:val="o"/>
      <w:lvlJc w:val="left"/>
      <w:pPr>
        <w:ind w:left="15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C72AAFC">
      <w:start w:val="1"/>
      <w:numFmt w:val="bullet"/>
      <w:lvlText w:val="▪"/>
      <w:lvlJc w:val="left"/>
      <w:pPr>
        <w:ind w:left="22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FF0C71E">
      <w:start w:val="1"/>
      <w:numFmt w:val="bullet"/>
      <w:lvlText w:val="•"/>
      <w:lvlJc w:val="left"/>
      <w:pPr>
        <w:ind w:left="29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138F3B6">
      <w:start w:val="1"/>
      <w:numFmt w:val="bullet"/>
      <w:lvlText w:val="o"/>
      <w:lvlJc w:val="left"/>
      <w:pPr>
        <w:ind w:left="36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1B48724">
      <w:start w:val="1"/>
      <w:numFmt w:val="bullet"/>
      <w:lvlText w:val="▪"/>
      <w:lvlJc w:val="left"/>
      <w:pPr>
        <w:ind w:left="44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A46879A">
      <w:start w:val="1"/>
      <w:numFmt w:val="bullet"/>
      <w:lvlText w:val="•"/>
      <w:lvlJc w:val="left"/>
      <w:pPr>
        <w:ind w:left="51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DFE68DC">
      <w:start w:val="1"/>
      <w:numFmt w:val="bullet"/>
      <w:lvlText w:val="o"/>
      <w:lvlJc w:val="left"/>
      <w:pPr>
        <w:ind w:left="58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FBE5A38">
      <w:start w:val="1"/>
      <w:numFmt w:val="bullet"/>
      <w:lvlText w:val="▪"/>
      <w:lvlJc w:val="left"/>
      <w:pPr>
        <w:ind w:left="65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0">
    <w:nsid w:val="564D0BAD"/>
    <w:multiLevelType w:val="hybridMultilevel"/>
    <w:tmpl w:val="4FDCF972"/>
    <w:lvl w:ilvl="0" w:tplc="4A609B98">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C8CB7E">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AC0F78A">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48CB8E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B7A41C8">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F0E448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51CAB8E">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30C694">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BCE8CD8">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1">
    <w:nsid w:val="56CD2FE7"/>
    <w:multiLevelType w:val="hybridMultilevel"/>
    <w:tmpl w:val="D9669838"/>
    <w:lvl w:ilvl="0" w:tplc="4C92EC42">
      <w:start w:val="1"/>
      <w:numFmt w:val="lowerLetter"/>
      <w:lvlText w:val="%1)"/>
      <w:lvlJc w:val="left"/>
      <w:pPr>
        <w:ind w:left="138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61A2E7BA">
      <w:start w:val="1"/>
      <w:numFmt w:val="lowerRoman"/>
      <w:lvlText w:val="%2."/>
      <w:lvlJc w:val="left"/>
      <w:pPr>
        <w:ind w:left="20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74A12C6">
      <w:start w:val="1"/>
      <w:numFmt w:val="lowerRoman"/>
      <w:lvlText w:val="%3"/>
      <w:lvlJc w:val="left"/>
      <w:pPr>
        <w:ind w:left="23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9F1A39A8">
      <w:start w:val="1"/>
      <w:numFmt w:val="decimal"/>
      <w:lvlText w:val="%4"/>
      <w:lvlJc w:val="left"/>
      <w:pPr>
        <w:ind w:left="30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3829396">
      <w:start w:val="1"/>
      <w:numFmt w:val="lowerLetter"/>
      <w:lvlText w:val="%5"/>
      <w:lvlJc w:val="left"/>
      <w:pPr>
        <w:ind w:left="375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7F0E17C">
      <w:start w:val="1"/>
      <w:numFmt w:val="lowerRoman"/>
      <w:lvlText w:val="%6"/>
      <w:lvlJc w:val="left"/>
      <w:pPr>
        <w:ind w:left="447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D170546E">
      <w:start w:val="1"/>
      <w:numFmt w:val="decimal"/>
      <w:lvlText w:val="%7"/>
      <w:lvlJc w:val="left"/>
      <w:pPr>
        <w:ind w:left="519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EE4F06">
      <w:start w:val="1"/>
      <w:numFmt w:val="lowerLetter"/>
      <w:lvlText w:val="%8"/>
      <w:lvlJc w:val="left"/>
      <w:pPr>
        <w:ind w:left="591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2061EC6">
      <w:start w:val="1"/>
      <w:numFmt w:val="lowerRoman"/>
      <w:lvlText w:val="%9"/>
      <w:lvlJc w:val="left"/>
      <w:pPr>
        <w:ind w:left="663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2">
    <w:nsid w:val="58644AED"/>
    <w:multiLevelType w:val="hybridMultilevel"/>
    <w:tmpl w:val="64A6C6AC"/>
    <w:lvl w:ilvl="0" w:tplc="35F09790">
      <w:start w:val="1"/>
      <w:numFmt w:val="lowerRoman"/>
      <w:lvlText w:val="%1."/>
      <w:lvlJc w:val="left"/>
      <w:pPr>
        <w:ind w:left="7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234DED4">
      <w:start w:val="1"/>
      <w:numFmt w:val="lowerLetter"/>
      <w:lvlText w:val="%2"/>
      <w:lvlJc w:val="left"/>
      <w:pPr>
        <w:ind w:left="1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07CA350">
      <w:start w:val="1"/>
      <w:numFmt w:val="lowerRoman"/>
      <w:lvlText w:val="%3"/>
      <w:lvlJc w:val="left"/>
      <w:pPr>
        <w:ind w:left="21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32C36F4">
      <w:start w:val="1"/>
      <w:numFmt w:val="decimal"/>
      <w:lvlText w:val="%4"/>
      <w:lvlJc w:val="left"/>
      <w:pPr>
        <w:ind w:left="28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39E3BD8">
      <w:start w:val="1"/>
      <w:numFmt w:val="lowerLetter"/>
      <w:lvlText w:val="%5"/>
      <w:lvlJc w:val="left"/>
      <w:pPr>
        <w:ind w:left="35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FE945A">
      <w:start w:val="1"/>
      <w:numFmt w:val="lowerRoman"/>
      <w:lvlText w:val="%6"/>
      <w:lvlJc w:val="left"/>
      <w:pPr>
        <w:ind w:left="42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528DC26">
      <w:start w:val="1"/>
      <w:numFmt w:val="decimal"/>
      <w:lvlText w:val="%7"/>
      <w:lvlJc w:val="left"/>
      <w:pPr>
        <w:ind w:left="49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4CCFB2">
      <w:start w:val="1"/>
      <w:numFmt w:val="lowerLetter"/>
      <w:lvlText w:val="%8"/>
      <w:lvlJc w:val="left"/>
      <w:pPr>
        <w:ind w:left="57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BE3DCA">
      <w:start w:val="1"/>
      <w:numFmt w:val="lowerRoman"/>
      <w:lvlText w:val="%9"/>
      <w:lvlJc w:val="left"/>
      <w:pPr>
        <w:ind w:left="64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3">
    <w:nsid w:val="59013C77"/>
    <w:multiLevelType w:val="multilevel"/>
    <w:tmpl w:val="4D402088"/>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eastAsia="Calibri" w:hint="default"/>
        <w:b/>
      </w:rPr>
    </w:lvl>
    <w:lvl w:ilvl="2">
      <w:start w:val="1"/>
      <w:numFmt w:val="decimal"/>
      <w:isLgl/>
      <w:lvlText w:val="%1.%2.%3."/>
      <w:lvlJc w:val="left"/>
      <w:pPr>
        <w:ind w:left="0" w:hanging="720"/>
      </w:pPr>
      <w:rPr>
        <w:rFonts w:eastAsia="Calibri" w:hint="default"/>
        <w:b w:val="0"/>
      </w:rPr>
    </w:lvl>
    <w:lvl w:ilvl="3">
      <w:start w:val="1"/>
      <w:numFmt w:val="decimal"/>
      <w:isLgl/>
      <w:lvlText w:val="%1.%2.%3.%4."/>
      <w:lvlJc w:val="left"/>
      <w:pPr>
        <w:ind w:left="0" w:hanging="720"/>
      </w:pPr>
      <w:rPr>
        <w:rFonts w:eastAsia="Calibri" w:hint="default"/>
        <w:b w:val="0"/>
      </w:rPr>
    </w:lvl>
    <w:lvl w:ilvl="4">
      <w:start w:val="1"/>
      <w:numFmt w:val="decimal"/>
      <w:isLgl/>
      <w:lvlText w:val="%1.%2.%3.%4.%5."/>
      <w:lvlJc w:val="left"/>
      <w:pPr>
        <w:ind w:left="360" w:hanging="1080"/>
      </w:pPr>
      <w:rPr>
        <w:rFonts w:eastAsia="Calibri" w:hint="default"/>
        <w:b w:val="0"/>
      </w:rPr>
    </w:lvl>
    <w:lvl w:ilvl="5">
      <w:start w:val="1"/>
      <w:numFmt w:val="decimal"/>
      <w:isLgl/>
      <w:lvlText w:val="%1.%2.%3.%4.%5.%6."/>
      <w:lvlJc w:val="left"/>
      <w:pPr>
        <w:ind w:left="360" w:hanging="1080"/>
      </w:pPr>
      <w:rPr>
        <w:rFonts w:eastAsia="Calibri" w:hint="default"/>
        <w:b w:val="0"/>
      </w:rPr>
    </w:lvl>
    <w:lvl w:ilvl="6">
      <w:start w:val="1"/>
      <w:numFmt w:val="decimal"/>
      <w:isLgl/>
      <w:lvlText w:val="%1.%2.%3.%4.%5.%6.%7."/>
      <w:lvlJc w:val="left"/>
      <w:pPr>
        <w:ind w:left="360" w:hanging="1080"/>
      </w:pPr>
      <w:rPr>
        <w:rFonts w:eastAsia="Calibri" w:hint="default"/>
        <w:b w:val="0"/>
      </w:rPr>
    </w:lvl>
    <w:lvl w:ilvl="7">
      <w:start w:val="1"/>
      <w:numFmt w:val="decimal"/>
      <w:isLgl/>
      <w:lvlText w:val="%1.%2.%3.%4.%5.%6.%7.%8."/>
      <w:lvlJc w:val="left"/>
      <w:pPr>
        <w:ind w:left="720" w:hanging="1440"/>
      </w:pPr>
      <w:rPr>
        <w:rFonts w:eastAsia="Calibri" w:hint="default"/>
        <w:b w:val="0"/>
      </w:rPr>
    </w:lvl>
    <w:lvl w:ilvl="8">
      <w:start w:val="1"/>
      <w:numFmt w:val="decimal"/>
      <w:isLgl/>
      <w:lvlText w:val="%1.%2.%3.%4.%5.%6.%7.%8.%9."/>
      <w:lvlJc w:val="left"/>
      <w:pPr>
        <w:ind w:left="720" w:hanging="1440"/>
      </w:pPr>
      <w:rPr>
        <w:rFonts w:eastAsia="Calibri" w:hint="default"/>
        <w:b w:val="0"/>
      </w:rPr>
    </w:lvl>
  </w:abstractNum>
  <w:abstractNum w:abstractNumId="104">
    <w:nsid w:val="591A751E"/>
    <w:multiLevelType w:val="hybridMultilevel"/>
    <w:tmpl w:val="83469C3E"/>
    <w:lvl w:ilvl="0" w:tplc="677EC45A">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E44192E">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5DE76DC">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3696713C">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FB8E56E">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B7ACEE8">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36AA7CA">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356E2AC">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885CC1C4">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5">
    <w:nsid w:val="593C28EF"/>
    <w:multiLevelType w:val="hybridMultilevel"/>
    <w:tmpl w:val="31F036CC"/>
    <w:lvl w:ilvl="0" w:tplc="B8B0B4E6">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63EC41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DA6E37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F9631C4">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6CE1F4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B885F3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6D2AAE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5BA1B3A">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5AACDB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6">
    <w:nsid w:val="5B2140A1"/>
    <w:multiLevelType w:val="hybridMultilevel"/>
    <w:tmpl w:val="5840EDE8"/>
    <w:lvl w:ilvl="0" w:tplc="A4D03E84">
      <w:start w:val="1"/>
      <w:numFmt w:val="lowerLetter"/>
      <w:lvlText w:val="(%1)"/>
      <w:lvlJc w:val="left"/>
      <w:pPr>
        <w:ind w:left="86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A648961A">
      <w:start w:val="1"/>
      <w:numFmt w:val="lowerLetter"/>
      <w:lvlText w:val="%2"/>
      <w:lvlJc w:val="left"/>
      <w:pPr>
        <w:ind w:left="10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087368">
      <w:start w:val="1"/>
      <w:numFmt w:val="lowerRoman"/>
      <w:lvlText w:val="%3"/>
      <w:lvlJc w:val="left"/>
      <w:pPr>
        <w:ind w:left="18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09E2C7C">
      <w:start w:val="1"/>
      <w:numFmt w:val="decimal"/>
      <w:lvlText w:val="%4"/>
      <w:lvlJc w:val="left"/>
      <w:pPr>
        <w:ind w:left="25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84C423C">
      <w:start w:val="1"/>
      <w:numFmt w:val="lowerLetter"/>
      <w:lvlText w:val="%5"/>
      <w:lvlJc w:val="left"/>
      <w:pPr>
        <w:ind w:left="324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75580B80">
      <w:start w:val="1"/>
      <w:numFmt w:val="lowerRoman"/>
      <w:lvlText w:val="%6"/>
      <w:lvlJc w:val="left"/>
      <w:pPr>
        <w:ind w:left="396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A2366244">
      <w:start w:val="1"/>
      <w:numFmt w:val="decimal"/>
      <w:lvlText w:val="%7"/>
      <w:lvlJc w:val="left"/>
      <w:pPr>
        <w:ind w:left="468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5A829232">
      <w:start w:val="1"/>
      <w:numFmt w:val="lowerLetter"/>
      <w:lvlText w:val="%8"/>
      <w:lvlJc w:val="left"/>
      <w:pPr>
        <w:ind w:left="540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BFEFA5C">
      <w:start w:val="1"/>
      <w:numFmt w:val="lowerRoman"/>
      <w:lvlText w:val="%9"/>
      <w:lvlJc w:val="left"/>
      <w:pPr>
        <w:ind w:left="6120"/>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07">
    <w:nsid w:val="5B2324BD"/>
    <w:multiLevelType w:val="hybridMultilevel"/>
    <w:tmpl w:val="2C58A422"/>
    <w:lvl w:ilvl="0" w:tplc="24AE6F14">
      <w:start w:val="2"/>
      <w:numFmt w:val="lowerLetter"/>
      <w:lvlText w:val="%1)"/>
      <w:lvlJc w:val="left"/>
      <w:pPr>
        <w:ind w:left="161"/>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E47C1264">
      <w:start w:val="1"/>
      <w:numFmt w:val="lowerLetter"/>
      <w:lvlText w:val="%2"/>
      <w:lvlJc w:val="left"/>
      <w:pPr>
        <w:ind w:left="13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FA88EABA">
      <w:start w:val="1"/>
      <w:numFmt w:val="lowerRoman"/>
      <w:lvlText w:val="%3"/>
      <w:lvlJc w:val="left"/>
      <w:pPr>
        <w:ind w:left="20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790AD7A6">
      <w:start w:val="1"/>
      <w:numFmt w:val="decimal"/>
      <w:lvlText w:val="%4"/>
      <w:lvlJc w:val="left"/>
      <w:pPr>
        <w:ind w:left="27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A64053EA">
      <w:start w:val="1"/>
      <w:numFmt w:val="lowerLetter"/>
      <w:lvlText w:val="%5"/>
      <w:lvlJc w:val="left"/>
      <w:pPr>
        <w:ind w:left="350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92F063A6">
      <w:start w:val="1"/>
      <w:numFmt w:val="lowerRoman"/>
      <w:lvlText w:val="%6"/>
      <w:lvlJc w:val="left"/>
      <w:pPr>
        <w:ind w:left="422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524C92A2">
      <w:start w:val="1"/>
      <w:numFmt w:val="decimal"/>
      <w:lvlText w:val="%7"/>
      <w:lvlJc w:val="left"/>
      <w:pPr>
        <w:ind w:left="494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DBC46796">
      <w:start w:val="1"/>
      <w:numFmt w:val="lowerLetter"/>
      <w:lvlText w:val="%8"/>
      <w:lvlJc w:val="left"/>
      <w:pPr>
        <w:ind w:left="566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5A6EBE6C">
      <w:start w:val="1"/>
      <w:numFmt w:val="lowerRoman"/>
      <w:lvlText w:val="%9"/>
      <w:lvlJc w:val="left"/>
      <w:pPr>
        <w:ind w:left="6386"/>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08">
    <w:nsid w:val="5B8A05D0"/>
    <w:multiLevelType w:val="hybridMultilevel"/>
    <w:tmpl w:val="6752113A"/>
    <w:lvl w:ilvl="0" w:tplc="25BE6D7E">
      <w:start w:val="1"/>
      <w:numFmt w:val="bullet"/>
      <w:lvlText w:val="-"/>
      <w:lvlJc w:val="left"/>
      <w:pPr>
        <w:ind w:left="681"/>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FC5AA8EA">
      <w:start w:val="1"/>
      <w:numFmt w:val="bullet"/>
      <w:lvlText w:val="o"/>
      <w:lvlJc w:val="left"/>
      <w:pPr>
        <w:ind w:left="15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9C947D42">
      <w:start w:val="1"/>
      <w:numFmt w:val="bullet"/>
      <w:lvlText w:val="▪"/>
      <w:lvlJc w:val="left"/>
      <w:pPr>
        <w:ind w:left="22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F0F6C078">
      <w:start w:val="1"/>
      <w:numFmt w:val="bullet"/>
      <w:lvlText w:val="•"/>
      <w:lvlJc w:val="left"/>
      <w:pPr>
        <w:ind w:left="29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725256D0">
      <w:start w:val="1"/>
      <w:numFmt w:val="bullet"/>
      <w:lvlText w:val="o"/>
      <w:lvlJc w:val="left"/>
      <w:pPr>
        <w:ind w:left="36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E2D6CD3E">
      <w:start w:val="1"/>
      <w:numFmt w:val="bullet"/>
      <w:lvlText w:val="▪"/>
      <w:lvlJc w:val="left"/>
      <w:pPr>
        <w:ind w:left="44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05AD952">
      <w:start w:val="1"/>
      <w:numFmt w:val="bullet"/>
      <w:lvlText w:val="•"/>
      <w:lvlJc w:val="left"/>
      <w:pPr>
        <w:ind w:left="51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B00D98E">
      <w:start w:val="1"/>
      <w:numFmt w:val="bullet"/>
      <w:lvlText w:val="o"/>
      <w:lvlJc w:val="left"/>
      <w:pPr>
        <w:ind w:left="58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BCA6D328">
      <w:start w:val="1"/>
      <w:numFmt w:val="bullet"/>
      <w:lvlText w:val="▪"/>
      <w:lvlJc w:val="left"/>
      <w:pPr>
        <w:ind w:left="65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09">
    <w:nsid w:val="5BB14D06"/>
    <w:multiLevelType w:val="hybridMultilevel"/>
    <w:tmpl w:val="68FC130A"/>
    <w:lvl w:ilvl="0" w:tplc="C7D48742">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895C2E9E">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DABAA7E0">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DB18BC06">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E9F4CD28">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EEEC9688">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799E01AE">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BFA113A">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63E0050E">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10">
    <w:nsid w:val="5BBC0F9F"/>
    <w:multiLevelType w:val="hybridMultilevel"/>
    <w:tmpl w:val="D75CA0D0"/>
    <w:lvl w:ilvl="0" w:tplc="CCAA4BC0">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9570522A">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0264B3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5C5E18">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830E21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B6EA7F0">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4AAACA68">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AC06E6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C18BBFE">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1">
    <w:nsid w:val="5C417CB6"/>
    <w:multiLevelType w:val="hybridMultilevel"/>
    <w:tmpl w:val="49B65990"/>
    <w:lvl w:ilvl="0" w:tplc="4C68CB46">
      <w:start w:val="1"/>
      <w:numFmt w:val="lowerRoman"/>
      <w:lvlText w:val="%1."/>
      <w:lvlJc w:val="left"/>
      <w:pPr>
        <w:ind w:left="10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2081ABC">
      <w:start w:val="1"/>
      <w:numFmt w:val="lowerLetter"/>
      <w:lvlText w:val="%2"/>
      <w:lvlJc w:val="left"/>
      <w:pPr>
        <w:ind w:left="12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4C9538">
      <w:start w:val="1"/>
      <w:numFmt w:val="lowerRoman"/>
      <w:lvlText w:val="%3"/>
      <w:lvlJc w:val="left"/>
      <w:pPr>
        <w:ind w:left="2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FF2D570">
      <w:start w:val="1"/>
      <w:numFmt w:val="decimal"/>
      <w:lvlText w:val="%4"/>
      <w:lvlJc w:val="left"/>
      <w:pPr>
        <w:ind w:left="27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1BC4296">
      <w:start w:val="1"/>
      <w:numFmt w:val="lowerLetter"/>
      <w:lvlText w:val="%5"/>
      <w:lvlJc w:val="left"/>
      <w:pPr>
        <w:ind w:left="34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7B2EBC4">
      <w:start w:val="1"/>
      <w:numFmt w:val="lowerRoman"/>
      <w:lvlText w:val="%6"/>
      <w:lvlJc w:val="left"/>
      <w:pPr>
        <w:ind w:left="41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82CD30C">
      <w:start w:val="1"/>
      <w:numFmt w:val="decimal"/>
      <w:lvlText w:val="%7"/>
      <w:lvlJc w:val="left"/>
      <w:pPr>
        <w:ind w:left="48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692E35A">
      <w:start w:val="1"/>
      <w:numFmt w:val="lowerLetter"/>
      <w:lvlText w:val="%8"/>
      <w:lvlJc w:val="left"/>
      <w:pPr>
        <w:ind w:left="56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B0A3B84">
      <w:start w:val="1"/>
      <w:numFmt w:val="lowerRoman"/>
      <w:lvlText w:val="%9"/>
      <w:lvlJc w:val="left"/>
      <w:pPr>
        <w:ind w:left="63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2">
    <w:nsid w:val="5D1C3445"/>
    <w:multiLevelType w:val="hybridMultilevel"/>
    <w:tmpl w:val="F1E6CF74"/>
    <w:lvl w:ilvl="0" w:tplc="39BC565C">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5FEFBF8">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06AB2DE">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CA2179A">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320305C">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D8A819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C470D8">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8844B4">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152C146">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3">
    <w:nsid w:val="5E08308E"/>
    <w:multiLevelType w:val="hybridMultilevel"/>
    <w:tmpl w:val="E0BE5E80"/>
    <w:lvl w:ilvl="0" w:tplc="C80AA9F0">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C5CA9082">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31CCAC6C">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59CD310">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E9A73AE">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80E87F0">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8C006312">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3FA861F0">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A432B132">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4">
    <w:nsid w:val="604D2E93"/>
    <w:multiLevelType w:val="hybridMultilevel"/>
    <w:tmpl w:val="FE1E7E78"/>
    <w:lvl w:ilvl="0" w:tplc="1F7C4176">
      <w:start w:val="4"/>
      <w:numFmt w:val="lowerRoman"/>
      <w:lvlText w:val="%1."/>
      <w:lvlJc w:val="left"/>
      <w:pPr>
        <w:ind w:left="11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5961C4A">
      <w:start w:val="1"/>
      <w:numFmt w:val="lowerLetter"/>
      <w:lvlText w:val="%2."/>
      <w:lvlJc w:val="left"/>
      <w:pPr>
        <w:ind w:left="178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F3C8552">
      <w:start w:val="1"/>
      <w:numFmt w:val="lowerRoman"/>
      <w:lvlText w:val="%3"/>
      <w:lvlJc w:val="left"/>
      <w:pPr>
        <w:ind w:left="2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26AC01A">
      <w:start w:val="1"/>
      <w:numFmt w:val="decimal"/>
      <w:lvlText w:val="%4"/>
      <w:lvlJc w:val="left"/>
      <w:pPr>
        <w:ind w:left="2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720AA9C">
      <w:start w:val="1"/>
      <w:numFmt w:val="lowerLetter"/>
      <w:lvlText w:val="%5"/>
      <w:lvlJc w:val="left"/>
      <w:pPr>
        <w:ind w:left="3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F642B48">
      <w:start w:val="1"/>
      <w:numFmt w:val="lowerRoman"/>
      <w:lvlText w:val="%6"/>
      <w:lvlJc w:val="left"/>
      <w:pPr>
        <w:ind w:left="4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62A85E">
      <w:start w:val="1"/>
      <w:numFmt w:val="decimal"/>
      <w:lvlText w:val="%7"/>
      <w:lvlJc w:val="left"/>
      <w:pPr>
        <w:ind w:left="4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22A77D2">
      <w:start w:val="1"/>
      <w:numFmt w:val="lowerLetter"/>
      <w:lvlText w:val="%8"/>
      <w:lvlJc w:val="left"/>
      <w:pPr>
        <w:ind w:left="5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26E4DF4">
      <w:start w:val="1"/>
      <w:numFmt w:val="lowerRoman"/>
      <w:lvlText w:val="%9"/>
      <w:lvlJc w:val="left"/>
      <w:pPr>
        <w:ind w:left="6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5">
    <w:nsid w:val="60D0507D"/>
    <w:multiLevelType w:val="hybridMultilevel"/>
    <w:tmpl w:val="36B068E0"/>
    <w:lvl w:ilvl="0" w:tplc="E7AA156C">
      <w:start w:val="4"/>
      <w:numFmt w:val="lowerLetter"/>
      <w:lvlText w:val="%1."/>
      <w:lvlJc w:val="left"/>
      <w:pPr>
        <w:ind w:left="9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54A7D42">
      <w:start w:val="1"/>
      <w:numFmt w:val="lowerLetter"/>
      <w:lvlText w:val="%2"/>
      <w:lvlJc w:val="left"/>
      <w:pPr>
        <w:ind w:left="13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E9CCCE78">
      <w:start w:val="1"/>
      <w:numFmt w:val="lowerRoman"/>
      <w:lvlText w:val="%3"/>
      <w:lvlJc w:val="left"/>
      <w:pPr>
        <w:ind w:left="20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6A8ACDB0">
      <w:start w:val="1"/>
      <w:numFmt w:val="decimal"/>
      <w:lvlText w:val="%4"/>
      <w:lvlJc w:val="left"/>
      <w:pPr>
        <w:ind w:left="27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5B34549C">
      <w:start w:val="1"/>
      <w:numFmt w:val="lowerLetter"/>
      <w:lvlText w:val="%5"/>
      <w:lvlJc w:val="left"/>
      <w:pPr>
        <w:ind w:left="34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E760FC8">
      <w:start w:val="1"/>
      <w:numFmt w:val="lowerRoman"/>
      <w:lvlText w:val="%6"/>
      <w:lvlJc w:val="left"/>
      <w:pPr>
        <w:ind w:left="42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A69643B4">
      <w:start w:val="1"/>
      <w:numFmt w:val="decimal"/>
      <w:lvlText w:val="%7"/>
      <w:lvlJc w:val="left"/>
      <w:pPr>
        <w:ind w:left="49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7D28742">
      <w:start w:val="1"/>
      <w:numFmt w:val="lowerLetter"/>
      <w:lvlText w:val="%8"/>
      <w:lvlJc w:val="left"/>
      <w:pPr>
        <w:ind w:left="56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5090FB14">
      <w:start w:val="1"/>
      <w:numFmt w:val="lowerRoman"/>
      <w:lvlText w:val="%9"/>
      <w:lvlJc w:val="left"/>
      <w:pPr>
        <w:ind w:left="63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16">
    <w:nsid w:val="60D21F6C"/>
    <w:multiLevelType w:val="hybridMultilevel"/>
    <w:tmpl w:val="3AE82F0E"/>
    <w:lvl w:ilvl="0" w:tplc="B216938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B4106DD0">
      <w:start w:val="1"/>
      <w:numFmt w:val="lowerLetter"/>
      <w:lvlText w:val="%2"/>
      <w:lvlJc w:val="left"/>
      <w:pPr>
        <w:ind w:left="-42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3B3CE2E2">
      <w:start w:val="1"/>
      <w:numFmt w:val="lowerRoman"/>
      <w:lvlText w:val="%3"/>
      <w:lvlJc w:val="left"/>
      <w:pPr>
        <w:ind w:left="2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B066AB2C">
      <w:start w:val="1"/>
      <w:numFmt w:val="decimal"/>
      <w:lvlText w:val="%4"/>
      <w:lvlJc w:val="left"/>
      <w:pPr>
        <w:ind w:left="10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4754E350">
      <w:start w:val="1"/>
      <w:numFmt w:val="lowerLetter"/>
      <w:lvlText w:val="%5"/>
      <w:lvlJc w:val="left"/>
      <w:pPr>
        <w:ind w:left="173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BB639E4">
      <w:start w:val="1"/>
      <w:numFmt w:val="lowerRoman"/>
      <w:lvlText w:val="%6"/>
      <w:lvlJc w:val="left"/>
      <w:pPr>
        <w:ind w:left="245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FF41EE2">
      <w:start w:val="1"/>
      <w:numFmt w:val="decimal"/>
      <w:lvlText w:val="%7"/>
      <w:lvlJc w:val="left"/>
      <w:pPr>
        <w:ind w:left="317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0EB20984">
      <w:start w:val="1"/>
      <w:numFmt w:val="lowerLetter"/>
      <w:lvlText w:val="%8"/>
      <w:lvlJc w:val="left"/>
      <w:pPr>
        <w:ind w:left="389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526C5DFE">
      <w:start w:val="1"/>
      <w:numFmt w:val="lowerRoman"/>
      <w:lvlText w:val="%9"/>
      <w:lvlJc w:val="left"/>
      <w:pPr>
        <w:ind w:left="4611"/>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17">
    <w:nsid w:val="626F788A"/>
    <w:multiLevelType w:val="hybridMultilevel"/>
    <w:tmpl w:val="40A8BBCE"/>
    <w:lvl w:ilvl="0" w:tplc="616A9444">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8E1AE326">
      <w:start w:val="1"/>
      <w:numFmt w:val="bullet"/>
      <w:lvlText w:val="o"/>
      <w:lvlJc w:val="left"/>
      <w:pPr>
        <w:ind w:left="13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CFCA0CC8">
      <w:start w:val="1"/>
      <w:numFmt w:val="bullet"/>
      <w:lvlText w:val="▪"/>
      <w:lvlJc w:val="left"/>
      <w:pPr>
        <w:ind w:left="20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C14899C0">
      <w:start w:val="1"/>
      <w:numFmt w:val="bullet"/>
      <w:lvlText w:val="•"/>
      <w:lvlJc w:val="left"/>
      <w:pPr>
        <w:ind w:left="27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7C697D0">
      <w:start w:val="1"/>
      <w:numFmt w:val="bullet"/>
      <w:lvlText w:val="o"/>
      <w:lvlJc w:val="left"/>
      <w:pPr>
        <w:ind w:left="351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7D00D986">
      <w:start w:val="1"/>
      <w:numFmt w:val="bullet"/>
      <w:lvlText w:val="▪"/>
      <w:lvlJc w:val="left"/>
      <w:pPr>
        <w:ind w:left="423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61289042">
      <w:start w:val="1"/>
      <w:numFmt w:val="bullet"/>
      <w:lvlText w:val="•"/>
      <w:lvlJc w:val="left"/>
      <w:pPr>
        <w:ind w:left="495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9D7AFEB4">
      <w:start w:val="1"/>
      <w:numFmt w:val="bullet"/>
      <w:lvlText w:val="o"/>
      <w:lvlJc w:val="left"/>
      <w:pPr>
        <w:ind w:left="567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D3F2A69E">
      <w:start w:val="1"/>
      <w:numFmt w:val="bullet"/>
      <w:lvlText w:val="▪"/>
      <w:lvlJc w:val="left"/>
      <w:pPr>
        <w:ind w:left="639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18">
    <w:nsid w:val="636140F8"/>
    <w:multiLevelType w:val="multilevel"/>
    <w:tmpl w:val="506E153C"/>
    <w:lvl w:ilvl="0">
      <w:start w:val="18"/>
      <w:numFmt w:val="decimal"/>
      <w:lvlText w:val="%1"/>
      <w:lvlJc w:val="left"/>
      <w:pPr>
        <w:ind w:left="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9"/>
      <w:numFmt w:val="decimal"/>
      <w:lvlRestart w:val="0"/>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19">
    <w:nsid w:val="64EA2AE2"/>
    <w:multiLevelType w:val="hybridMultilevel"/>
    <w:tmpl w:val="B4D62814"/>
    <w:lvl w:ilvl="0" w:tplc="0FF697E8">
      <w:start w:val="1"/>
      <w:numFmt w:val="lowerLetter"/>
      <w:lvlText w:val="%1)"/>
      <w:lvlJc w:val="left"/>
      <w:pPr>
        <w:ind w:left="9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5CEC0A">
      <w:start w:val="1"/>
      <w:numFmt w:val="lowerLetter"/>
      <w:lvlText w:val="%2"/>
      <w:lvlJc w:val="left"/>
      <w:pPr>
        <w:ind w:left="1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602D696">
      <w:start w:val="1"/>
      <w:numFmt w:val="lowerRoman"/>
      <w:lvlText w:val="%3"/>
      <w:lvlJc w:val="left"/>
      <w:pPr>
        <w:ind w:left="1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902D4DE">
      <w:start w:val="1"/>
      <w:numFmt w:val="decimal"/>
      <w:lvlText w:val="%4"/>
      <w:lvlJc w:val="left"/>
      <w:pPr>
        <w:ind w:left="2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76F632">
      <w:start w:val="1"/>
      <w:numFmt w:val="lowerLetter"/>
      <w:lvlText w:val="%5"/>
      <w:lvlJc w:val="left"/>
      <w:pPr>
        <w:ind w:left="3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4A8AE5A">
      <w:start w:val="1"/>
      <w:numFmt w:val="lowerRoman"/>
      <w:lvlText w:val="%6"/>
      <w:lvlJc w:val="left"/>
      <w:pPr>
        <w:ind w:left="4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5A87746">
      <w:start w:val="1"/>
      <w:numFmt w:val="decimal"/>
      <w:lvlText w:val="%7"/>
      <w:lvlJc w:val="left"/>
      <w:pPr>
        <w:ind w:left="48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6E9404">
      <w:start w:val="1"/>
      <w:numFmt w:val="lowerLetter"/>
      <w:lvlText w:val="%8"/>
      <w:lvlJc w:val="left"/>
      <w:pPr>
        <w:ind w:left="55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CC3F0A">
      <w:start w:val="1"/>
      <w:numFmt w:val="lowerRoman"/>
      <w:lvlText w:val="%9"/>
      <w:lvlJc w:val="left"/>
      <w:pPr>
        <w:ind w:left="63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0">
    <w:nsid w:val="64FE2387"/>
    <w:multiLevelType w:val="hybridMultilevel"/>
    <w:tmpl w:val="6FFA6BF6"/>
    <w:lvl w:ilvl="0" w:tplc="37BC71C2">
      <w:start w:val="1"/>
      <w:numFmt w:val="bullet"/>
      <w:lvlText w:val="-"/>
      <w:lvlJc w:val="left"/>
      <w:pPr>
        <w:ind w:left="53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AA5E8236">
      <w:start w:val="1"/>
      <w:numFmt w:val="bullet"/>
      <w:lvlText w:val="o"/>
      <w:lvlJc w:val="left"/>
      <w:pPr>
        <w:ind w:left="11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E018890E">
      <w:start w:val="1"/>
      <w:numFmt w:val="bullet"/>
      <w:lvlText w:val="▪"/>
      <w:lvlJc w:val="left"/>
      <w:pPr>
        <w:ind w:left="19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74007D88">
      <w:start w:val="1"/>
      <w:numFmt w:val="bullet"/>
      <w:lvlText w:val="•"/>
      <w:lvlJc w:val="left"/>
      <w:pPr>
        <w:ind w:left="26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4A18F936">
      <w:start w:val="1"/>
      <w:numFmt w:val="bullet"/>
      <w:lvlText w:val="o"/>
      <w:lvlJc w:val="left"/>
      <w:pPr>
        <w:ind w:left="334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2918CF9A">
      <w:start w:val="1"/>
      <w:numFmt w:val="bullet"/>
      <w:lvlText w:val="▪"/>
      <w:lvlJc w:val="left"/>
      <w:pPr>
        <w:ind w:left="406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6CAD96C">
      <w:start w:val="1"/>
      <w:numFmt w:val="bullet"/>
      <w:lvlText w:val="•"/>
      <w:lvlJc w:val="left"/>
      <w:pPr>
        <w:ind w:left="478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7E4EEFAE">
      <w:start w:val="1"/>
      <w:numFmt w:val="bullet"/>
      <w:lvlText w:val="o"/>
      <w:lvlJc w:val="left"/>
      <w:pPr>
        <w:ind w:left="550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6E204E78">
      <w:start w:val="1"/>
      <w:numFmt w:val="bullet"/>
      <w:lvlText w:val="▪"/>
      <w:lvlJc w:val="left"/>
      <w:pPr>
        <w:ind w:left="6229"/>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1">
    <w:nsid w:val="66B4456F"/>
    <w:multiLevelType w:val="hybridMultilevel"/>
    <w:tmpl w:val="D234B9CA"/>
    <w:lvl w:ilvl="0" w:tplc="FC141580">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47ECA228">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8B3AB572">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520892DC">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AEF215BE">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9AD2F67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0A4C4B6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B820E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F2924B12">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2">
    <w:nsid w:val="67B5545F"/>
    <w:multiLevelType w:val="hybridMultilevel"/>
    <w:tmpl w:val="1678730A"/>
    <w:lvl w:ilvl="0" w:tplc="B09842FA">
      <w:start w:val="1"/>
      <w:numFmt w:val="bullet"/>
      <w:lvlText w:val="-"/>
      <w:lvlJc w:val="left"/>
      <w:pPr>
        <w:ind w:left="0"/>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1" w:tplc="EC44A84E">
      <w:start w:val="1"/>
      <w:numFmt w:val="bullet"/>
      <w:lvlText w:val="o"/>
      <w:lvlJc w:val="left"/>
      <w:pPr>
        <w:ind w:left="11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2" w:tplc="2BD4CDD4">
      <w:start w:val="1"/>
      <w:numFmt w:val="bullet"/>
      <w:lvlText w:val="▪"/>
      <w:lvlJc w:val="left"/>
      <w:pPr>
        <w:ind w:left="19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3" w:tplc="DA0467C8">
      <w:start w:val="1"/>
      <w:numFmt w:val="bullet"/>
      <w:lvlText w:val="•"/>
      <w:lvlJc w:val="left"/>
      <w:pPr>
        <w:ind w:left="26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4" w:tplc="CC1A80FA">
      <w:start w:val="1"/>
      <w:numFmt w:val="bullet"/>
      <w:lvlText w:val="o"/>
      <w:lvlJc w:val="left"/>
      <w:pPr>
        <w:ind w:left="334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5" w:tplc="5E9262CE">
      <w:start w:val="1"/>
      <w:numFmt w:val="bullet"/>
      <w:lvlText w:val="▪"/>
      <w:lvlJc w:val="left"/>
      <w:pPr>
        <w:ind w:left="406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6" w:tplc="ED7A0EE8">
      <w:start w:val="1"/>
      <w:numFmt w:val="bullet"/>
      <w:lvlText w:val="•"/>
      <w:lvlJc w:val="left"/>
      <w:pPr>
        <w:ind w:left="478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7" w:tplc="503ED7EC">
      <w:start w:val="1"/>
      <w:numFmt w:val="bullet"/>
      <w:lvlText w:val="o"/>
      <w:lvlJc w:val="left"/>
      <w:pPr>
        <w:ind w:left="550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lvl w:ilvl="8" w:tplc="33082FBE">
      <w:start w:val="1"/>
      <w:numFmt w:val="bullet"/>
      <w:lvlText w:val="▪"/>
      <w:lvlJc w:val="left"/>
      <w:pPr>
        <w:ind w:left="6225"/>
      </w:pPr>
      <w:rPr>
        <w:rFonts w:ascii="Trebuchet MS" w:eastAsia="Trebuchet MS" w:hAnsi="Trebuchet MS" w:cs="Trebuchet MS"/>
        <w:b w:val="0"/>
        <w:i w:val="0"/>
        <w:strike w:val="0"/>
        <w:dstrike w:val="0"/>
        <w:color w:val="000000"/>
        <w:sz w:val="15"/>
        <w:szCs w:val="15"/>
        <w:u w:val="none" w:color="000000"/>
        <w:bdr w:val="none" w:sz="0" w:space="0" w:color="auto"/>
        <w:shd w:val="clear" w:color="auto" w:fill="auto"/>
        <w:vertAlign w:val="baseline"/>
      </w:rPr>
    </w:lvl>
  </w:abstractNum>
  <w:abstractNum w:abstractNumId="123">
    <w:nsid w:val="68AE2E05"/>
    <w:multiLevelType w:val="hybridMultilevel"/>
    <w:tmpl w:val="7004E8A0"/>
    <w:lvl w:ilvl="0" w:tplc="DA1E63A2">
      <w:start w:val="1"/>
      <w:numFmt w:val="lowerRoman"/>
      <w:lvlText w:val="(%1)"/>
      <w:lvlJc w:val="left"/>
      <w:pPr>
        <w:ind w:left="2154"/>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DA9ADBFC">
      <w:start w:val="1"/>
      <w:numFmt w:val="lowerLetter"/>
      <w:lvlText w:val="%2"/>
      <w:lvlJc w:val="left"/>
      <w:pPr>
        <w:ind w:left="17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16BCB268">
      <w:start w:val="1"/>
      <w:numFmt w:val="lowerRoman"/>
      <w:lvlText w:val="%3"/>
      <w:lvlJc w:val="left"/>
      <w:pPr>
        <w:ind w:left="24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C99C0B82">
      <w:start w:val="1"/>
      <w:numFmt w:val="decimal"/>
      <w:lvlText w:val="%4"/>
      <w:lvlJc w:val="left"/>
      <w:pPr>
        <w:ind w:left="31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E884B282">
      <w:start w:val="1"/>
      <w:numFmt w:val="lowerLetter"/>
      <w:lvlText w:val="%5"/>
      <w:lvlJc w:val="left"/>
      <w:pPr>
        <w:ind w:left="388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DCF42074">
      <w:start w:val="1"/>
      <w:numFmt w:val="lowerRoman"/>
      <w:lvlText w:val="%6"/>
      <w:lvlJc w:val="left"/>
      <w:pPr>
        <w:ind w:left="460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7FA09E6E">
      <w:start w:val="1"/>
      <w:numFmt w:val="decimal"/>
      <w:lvlText w:val="%7"/>
      <w:lvlJc w:val="left"/>
      <w:pPr>
        <w:ind w:left="532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B468FC0">
      <w:start w:val="1"/>
      <w:numFmt w:val="lowerLetter"/>
      <w:lvlText w:val="%8"/>
      <w:lvlJc w:val="left"/>
      <w:pPr>
        <w:ind w:left="604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3C8E7C9A">
      <w:start w:val="1"/>
      <w:numFmt w:val="lowerRoman"/>
      <w:lvlText w:val="%9"/>
      <w:lvlJc w:val="left"/>
      <w:pPr>
        <w:ind w:left="6765"/>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4">
    <w:nsid w:val="697445D0"/>
    <w:multiLevelType w:val="hybridMultilevel"/>
    <w:tmpl w:val="3ED60D2E"/>
    <w:lvl w:ilvl="0" w:tplc="126E83CE">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0E10E582">
      <w:start w:val="1"/>
      <w:numFmt w:val="lowerLetter"/>
      <w:lvlText w:val="%2"/>
      <w:lvlJc w:val="left"/>
      <w:pPr>
        <w:ind w:left="2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9F04472">
      <w:start w:val="1"/>
      <w:numFmt w:val="lowerRoman"/>
      <w:lvlText w:val="%3"/>
      <w:lvlJc w:val="left"/>
      <w:pPr>
        <w:ind w:left="9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04E29D4">
      <w:start w:val="1"/>
      <w:numFmt w:val="decimal"/>
      <w:lvlText w:val="%4"/>
      <w:lvlJc w:val="left"/>
      <w:pPr>
        <w:ind w:left="16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FE7EC2EA">
      <w:start w:val="1"/>
      <w:numFmt w:val="lowerLetter"/>
      <w:lvlText w:val="%5"/>
      <w:lvlJc w:val="left"/>
      <w:pPr>
        <w:ind w:left="237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FE1ABD1C">
      <w:start w:val="1"/>
      <w:numFmt w:val="lowerRoman"/>
      <w:lvlText w:val="%6"/>
      <w:lvlJc w:val="left"/>
      <w:pPr>
        <w:ind w:left="309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8118E9BE">
      <w:start w:val="1"/>
      <w:numFmt w:val="decimal"/>
      <w:lvlText w:val="%7"/>
      <w:lvlJc w:val="left"/>
      <w:pPr>
        <w:ind w:left="381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AF21B62">
      <w:start w:val="1"/>
      <w:numFmt w:val="lowerLetter"/>
      <w:lvlText w:val="%8"/>
      <w:lvlJc w:val="left"/>
      <w:pPr>
        <w:ind w:left="453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F0243C8A">
      <w:start w:val="1"/>
      <w:numFmt w:val="lowerRoman"/>
      <w:lvlText w:val="%9"/>
      <w:lvlJc w:val="left"/>
      <w:pPr>
        <w:ind w:left="5253"/>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25">
    <w:nsid w:val="6A173679"/>
    <w:multiLevelType w:val="hybridMultilevel"/>
    <w:tmpl w:val="0B40EA5C"/>
    <w:lvl w:ilvl="0" w:tplc="8DD236B2">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306A226">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FBC67E6">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FED78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F16D684">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2709812">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23885DA">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13461BE">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05EDB8A">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6">
    <w:nsid w:val="6BC95FB2"/>
    <w:multiLevelType w:val="multilevel"/>
    <w:tmpl w:val="E0B4FC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nsid w:val="6D0070B3"/>
    <w:multiLevelType w:val="hybridMultilevel"/>
    <w:tmpl w:val="BF28D9D4"/>
    <w:lvl w:ilvl="0" w:tplc="27287660">
      <w:start w:val="1"/>
      <w:numFmt w:val="decimal"/>
      <w:lvlText w:val="%1)"/>
      <w:lvlJc w:val="left"/>
      <w:pPr>
        <w:ind w:left="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E35E2724">
      <w:start w:val="1"/>
      <w:numFmt w:val="lowerLetter"/>
      <w:lvlText w:val="%2"/>
      <w:lvlJc w:val="left"/>
      <w:pPr>
        <w:ind w:left="11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15549478">
      <w:start w:val="1"/>
      <w:numFmt w:val="lowerRoman"/>
      <w:lvlText w:val="%3"/>
      <w:lvlJc w:val="left"/>
      <w:pPr>
        <w:ind w:left="19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636A6770">
      <w:start w:val="1"/>
      <w:numFmt w:val="decimal"/>
      <w:lvlText w:val="%4"/>
      <w:lvlJc w:val="left"/>
      <w:pPr>
        <w:ind w:left="26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CA5CA890">
      <w:start w:val="1"/>
      <w:numFmt w:val="lowerLetter"/>
      <w:lvlText w:val="%5"/>
      <w:lvlJc w:val="left"/>
      <w:pPr>
        <w:ind w:left="334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314810A4">
      <w:start w:val="1"/>
      <w:numFmt w:val="lowerRoman"/>
      <w:lvlText w:val="%6"/>
      <w:lvlJc w:val="left"/>
      <w:pPr>
        <w:ind w:left="406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B3729B48">
      <w:start w:val="1"/>
      <w:numFmt w:val="decimal"/>
      <w:lvlText w:val="%7"/>
      <w:lvlJc w:val="left"/>
      <w:pPr>
        <w:ind w:left="478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BA24ACC2">
      <w:start w:val="1"/>
      <w:numFmt w:val="lowerLetter"/>
      <w:lvlText w:val="%8"/>
      <w:lvlJc w:val="left"/>
      <w:pPr>
        <w:ind w:left="550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09B25BE4">
      <w:start w:val="1"/>
      <w:numFmt w:val="lowerRoman"/>
      <w:lvlText w:val="%9"/>
      <w:lvlJc w:val="left"/>
      <w:pPr>
        <w:ind w:left="6225"/>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28">
    <w:nsid w:val="6D81461C"/>
    <w:multiLevelType w:val="hybridMultilevel"/>
    <w:tmpl w:val="E4C85DEC"/>
    <w:lvl w:ilvl="0" w:tplc="C2E0A57A">
      <w:start w:val="1"/>
      <w:numFmt w:val="lowerLetter"/>
      <w:lvlText w:val="%1)"/>
      <w:lvlJc w:val="left"/>
      <w:pPr>
        <w:ind w:left="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1CDB0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3E0574">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C4984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28C5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78A820">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709730">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34967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88B11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nsid w:val="6D8A0F9F"/>
    <w:multiLevelType w:val="hybridMultilevel"/>
    <w:tmpl w:val="EDA44D58"/>
    <w:lvl w:ilvl="0" w:tplc="9D4015B0">
      <w:start w:val="1"/>
      <w:numFmt w:val="lowerRoman"/>
      <w:lvlText w:val="(%1)"/>
      <w:lvlJc w:val="left"/>
      <w:pPr>
        <w:ind w:left="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BAE1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E4AE3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AF83C8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F508F1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958EB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06AAF6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D8012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07A30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0">
    <w:nsid w:val="6DEF3E20"/>
    <w:multiLevelType w:val="hybridMultilevel"/>
    <w:tmpl w:val="0FFC987C"/>
    <w:lvl w:ilvl="0" w:tplc="6262CF28">
      <w:start w:val="1"/>
      <w:numFmt w:val="lowerRoman"/>
      <w:lvlText w:val="%1."/>
      <w:lvlJc w:val="left"/>
      <w:pPr>
        <w:ind w:left="703"/>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1" w:tplc="C31EDD1E">
      <w:start w:val="1"/>
      <w:numFmt w:val="lowerLetter"/>
      <w:lvlText w:val="%2"/>
      <w:lvlJc w:val="left"/>
      <w:pPr>
        <w:ind w:left="14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2" w:tplc="68168AB0">
      <w:start w:val="1"/>
      <w:numFmt w:val="lowerRoman"/>
      <w:lvlText w:val="%3"/>
      <w:lvlJc w:val="left"/>
      <w:pPr>
        <w:ind w:left="21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3" w:tplc="E7926320">
      <w:start w:val="1"/>
      <w:numFmt w:val="decimal"/>
      <w:lvlText w:val="%4"/>
      <w:lvlJc w:val="left"/>
      <w:pPr>
        <w:ind w:left="28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4" w:tplc="605634EA">
      <w:start w:val="1"/>
      <w:numFmt w:val="lowerLetter"/>
      <w:lvlText w:val="%5"/>
      <w:lvlJc w:val="left"/>
      <w:pPr>
        <w:ind w:left="358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5" w:tplc="5AE45BB4">
      <w:start w:val="1"/>
      <w:numFmt w:val="lowerRoman"/>
      <w:lvlText w:val="%6"/>
      <w:lvlJc w:val="left"/>
      <w:pPr>
        <w:ind w:left="430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6" w:tplc="8E26CE6A">
      <w:start w:val="1"/>
      <w:numFmt w:val="decimal"/>
      <w:lvlText w:val="%7"/>
      <w:lvlJc w:val="left"/>
      <w:pPr>
        <w:ind w:left="502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7" w:tplc="65C839EA">
      <w:start w:val="1"/>
      <w:numFmt w:val="lowerLetter"/>
      <w:lvlText w:val="%8"/>
      <w:lvlJc w:val="left"/>
      <w:pPr>
        <w:ind w:left="574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lvl w:ilvl="8" w:tplc="48FC8344">
      <w:start w:val="1"/>
      <w:numFmt w:val="lowerRoman"/>
      <w:lvlText w:val="%9"/>
      <w:lvlJc w:val="left"/>
      <w:pPr>
        <w:ind w:left="6464"/>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baseline"/>
      </w:rPr>
    </w:lvl>
  </w:abstractNum>
  <w:abstractNum w:abstractNumId="131">
    <w:nsid w:val="6E0A450B"/>
    <w:multiLevelType w:val="multilevel"/>
    <w:tmpl w:val="F4727122"/>
    <w:lvl w:ilvl="0">
      <w:start w:val="7"/>
      <w:numFmt w:val="decimal"/>
      <w:lvlText w:val="%1."/>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8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2">
    <w:nsid w:val="6EF03CD3"/>
    <w:multiLevelType w:val="hybridMultilevel"/>
    <w:tmpl w:val="425EA21E"/>
    <w:lvl w:ilvl="0" w:tplc="E8B03D44">
      <w:start w:val="1"/>
      <w:numFmt w:val="lowerLetter"/>
      <w:lvlText w:val="%1."/>
      <w:lvlJc w:val="left"/>
      <w:pPr>
        <w:ind w:left="10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CCBE3B22">
      <w:start w:val="1"/>
      <w:numFmt w:val="lowerLetter"/>
      <w:lvlText w:val="%2"/>
      <w:lvlJc w:val="left"/>
      <w:pPr>
        <w:ind w:left="14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D183B1A">
      <w:start w:val="1"/>
      <w:numFmt w:val="lowerRoman"/>
      <w:lvlText w:val="%3"/>
      <w:lvlJc w:val="left"/>
      <w:pPr>
        <w:ind w:left="21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D38E824A">
      <w:start w:val="1"/>
      <w:numFmt w:val="decimal"/>
      <w:lvlText w:val="%4"/>
      <w:lvlJc w:val="left"/>
      <w:pPr>
        <w:ind w:left="28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D9E82D2C">
      <w:start w:val="1"/>
      <w:numFmt w:val="lowerLetter"/>
      <w:lvlText w:val="%5"/>
      <w:lvlJc w:val="left"/>
      <w:pPr>
        <w:ind w:left="35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506A4DC4">
      <w:start w:val="1"/>
      <w:numFmt w:val="lowerRoman"/>
      <w:lvlText w:val="%6"/>
      <w:lvlJc w:val="left"/>
      <w:pPr>
        <w:ind w:left="43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8BC8458">
      <w:start w:val="1"/>
      <w:numFmt w:val="decimal"/>
      <w:lvlText w:val="%7"/>
      <w:lvlJc w:val="left"/>
      <w:pPr>
        <w:ind w:left="50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584DC86">
      <w:start w:val="1"/>
      <w:numFmt w:val="lowerLetter"/>
      <w:lvlText w:val="%8"/>
      <w:lvlJc w:val="left"/>
      <w:pPr>
        <w:ind w:left="57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972CFD76">
      <w:start w:val="1"/>
      <w:numFmt w:val="lowerRoman"/>
      <w:lvlText w:val="%9"/>
      <w:lvlJc w:val="left"/>
      <w:pPr>
        <w:ind w:left="64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33">
    <w:nsid w:val="6FD8033C"/>
    <w:multiLevelType w:val="hybridMultilevel"/>
    <w:tmpl w:val="9EE0614A"/>
    <w:lvl w:ilvl="0" w:tplc="EF7CFD88">
      <w:start w:val="1"/>
      <w:numFmt w:val="decimal"/>
      <w:lvlText w:val="%1)"/>
      <w:lvlJc w:val="left"/>
      <w:pPr>
        <w:ind w:left="6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3C4D166">
      <w:start w:val="1"/>
      <w:numFmt w:val="lowerLetter"/>
      <w:lvlText w:val="%2"/>
      <w:lvlJc w:val="left"/>
      <w:pPr>
        <w:ind w:left="1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248D38C">
      <w:start w:val="1"/>
      <w:numFmt w:val="lowerRoman"/>
      <w:lvlText w:val="%3"/>
      <w:lvlJc w:val="left"/>
      <w:pPr>
        <w:ind w:left="2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38DB1E">
      <w:start w:val="1"/>
      <w:numFmt w:val="decimal"/>
      <w:lvlText w:val="%4"/>
      <w:lvlJc w:val="left"/>
      <w:pPr>
        <w:ind w:left="2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E4FA04">
      <w:start w:val="1"/>
      <w:numFmt w:val="lowerLetter"/>
      <w:lvlText w:val="%5"/>
      <w:lvlJc w:val="left"/>
      <w:pPr>
        <w:ind w:left="3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E213AA">
      <w:start w:val="1"/>
      <w:numFmt w:val="lowerRoman"/>
      <w:lvlText w:val="%6"/>
      <w:lvlJc w:val="left"/>
      <w:pPr>
        <w:ind w:left="4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35ADC7C">
      <w:start w:val="1"/>
      <w:numFmt w:val="decimal"/>
      <w:lvlText w:val="%7"/>
      <w:lvlJc w:val="left"/>
      <w:pPr>
        <w:ind w:left="5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3DE32A0">
      <w:start w:val="1"/>
      <w:numFmt w:val="lowerLetter"/>
      <w:lvlText w:val="%8"/>
      <w:lvlJc w:val="left"/>
      <w:pPr>
        <w:ind w:left="58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4D24A9E">
      <w:start w:val="1"/>
      <w:numFmt w:val="lowerRoman"/>
      <w:lvlText w:val="%9"/>
      <w:lvlJc w:val="left"/>
      <w:pPr>
        <w:ind w:left="65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4">
    <w:nsid w:val="7046767E"/>
    <w:multiLevelType w:val="hybridMultilevel"/>
    <w:tmpl w:val="0E4A6C36"/>
    <w:lvl w:ilvl="0" w:tplc="C43A5FEC">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D7CE0E4">
      <w:start w:val="1"/>
      <w:numFmt w:val="lowerRoman"/>
      <w:lvlText w:val="(%2)"/>
      <w:lvlJc w:val="left"/>
      <w:pPr>
        <w:ind w:left="24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DF4A1C0">
      <w:start w:val="1"/>
      <w:numFmt w:val="lowerRoman"/>
      <w:lvlText w:val="%3"/>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3245C26">
      <w:start w:val="1"/>
      <w:numFmt w:val="decimal"/>
      <w:lvlText w:val="%4"/>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32CDCE4">
      <w:start w:val="1"/>
      <w:numFmt w:val="lowerLetter"/>
      <w:lvlText w:val="%5"/>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D81A1894">
      <w:start w:val="1"/>
      <w:numFmt w:val="lowerRoman"/>
      <w:lvlText w:val="%6"/>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A22E0E">
      <w:start w:val="1"/>
      <w:numFmt w:val="decimal"/>
      <w:lvlText w:val="%7"/>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CCD1B2">
      <w:start w:val="1"/>
      <w:numFmt w:val="lowerLetter"/>
      <w:lvlText w:val="%8"/>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0ACA558">
      <w:start w:val="1"/>
      <w:numFmt w:val="lowerRoman"/>
      <w:lvlText w:val="%9"/>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5">
    <w:nsid w:val="714532FE"/>
    <w:multiLevelType w:val="hybridMultilevel"/>
    <w:tmpl w:val="64BE5BE4"/>
    <w:lvl w:ilvl="0" w:tplc="C3A667D2">
      <w:start w:val="1"/>
      <w:numFmt w:val="lowerRoman"/>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AC4ECDDC">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07A65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7228990">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6EAF8B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38CF05E">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DD27460">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AC802F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716E29A">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6">
    <w:nsid w:val="75981AB8"/>
    <w:multiLevelType w:val="hybridMultilevel"/>
    <w:tmpl w:val="8C5AEF9A"/>
    <w:lvl w:ilvl="0" w:tplc="9E001166">
      <w:start w:val="5"/>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5AD58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4FD0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F0CB1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C40A0">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E58D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948A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417E6">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86194">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7">
    <w:nsid w:val="76DA4EF2"/>
    <w:multiLevelType w:val="hybridMultilevel"/>
    <w:tmpl w:val="CCFC6E46"/>
    <w:lvl w:ilvl="0" w:tplc="07780454">
      <w:start w:val="1"/>
      <w:numFmt w:val="lowerRoman"/>
      <w:lvlText w:val="(%1)"/>
      <w:lvlJc w:val="left"/>
      <w:pPr>
        <w:ind w:left="8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4682484">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2685D0">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39CF872">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1CEB198">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410264A">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C22A20">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69EDBB8">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26647F0">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8">
    <w:nsid w:val="77391849"/>
    <w:multiLevelType w:val="hybridMultilevel"/>
    <w:tmpl w:val="D19013FE"/>
    <w:lvl w:ilvl="0" w:tplc="68BC6C38">
      <w:start w:val="1"/>
      <w:numFmt w:val="lowerRoman"/>
      <w:lvlText w:val="(%1)"/>
      <w:lvlJc w:val="left"/>
      <w:pPr>
        <w:ind w:left="2154"/>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2E18B68C">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BEE87DC2">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085025D2">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326CD674">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ABA8B84A">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95322124">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C3285A9C">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96548692">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39">
    <w:nsid w:val="78DF5355"/>
    <w:multiLevelType w:val="hybridMultilevel"/>
    <w:tmpl w:val="4A34092A"/>
    <w:lvl w:ilvl="0" w:tplc="05E09FD4">
      <w:start w:val="1"/>
      <w:numFmt w:val="lowerLetter"/>
      <w:lvlText w:val="(%1)"/>
      <w:lvlJc w:val="left"/>
      <w:pPr>
        <w:ind w:left="21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1A3544">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4A4F6D2">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6CAC2C">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52C71EE">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116B896">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28ABB0A">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D100C2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E0EFD3E">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0">
    <w:nsid w:val="7922722B"/>
    <w:multiLevelType w:val="hybridMultilevel"/>
    <w:tmpl w:val="A6382F3C"/>
    <w:lvl w:ilvl="0" w:tplc="9B5A38FE">
      <w:start w:val="1"/>
      <w:numFmt w:val="lowerLetter"/>
      <w:lvlText w:val="(%1)"/>
      <w:lvlJc w:val="left"/>
      <w:pPr>
        <w:ind w:left="0"/>
      </w:pPr>
      <w:rPr>
        <w:rFonts w:ascii="Times New Roman" w:eastAsia="Aria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F8C06E4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0A2CEBE">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3EE1AA6">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702422C">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2A6DCF0">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AB8451C">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5289340">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608B5DC">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1">
    <w:nsid w:val="79F44FF1"/>
    <w:multiLevelType w:val="hybridMultilevel"/>
    <w:tmpl w:val="37B6D18C"/>
    <w:lvl w:ilvl="0" w:tplc="5FFCDFF8">
      <w:start w:val="1"/>
      <w:numFmt w:val="lowerRoman"/>
      <w:lvlText w:val="(%1)"/>
      <w:lvlJc w:val="left"/>
      <w:pPr>
        <w:ind w:left="2139"/>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1" w:tplc="C27C7FE4">
      <w:start w:val="1"/>
      <w:numFmt w:val="lowerLetter"/>
      <w:lvlText w:val="%2"/>
      <w:lvlJc w:val="left"/>
      <w:pPr>
        <w:ind w:left="23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E9B672E0">
      <w:start w:val="1"/>
      <w:numFmt w:val="lowerRoman"/>
      <w:lvlText w:val="%3"/>
      <w:lvlJc w:val="left"/>
      <w:pPr>
        <w:ind w:left="30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621C355E">
      <w:start w:val="1"/>
      <w:numFmt w:val="decimal"/>
      <w:lvlText w:val="%4"/>
      <w:lvlJc w:val="left"/>
      <w:pPr>
        <w:ind w:left="38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D1B82446">
      <w:start w:val="1"/>
      <w:numFmt w:val="lowerLetter"/>
      <w:lvlText w:val="%5"/>
      <w:lvlJc w:val="left"/>
      <w:pPr>
        <w:ind w:left="452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14DC97CC">
      <w:start w:val="1"/>
      <w:numFmt w:val="lowerRoman"/>
      <w:lvlText w:val="%6"/>
      <w:lvlJc w:val="left"/>
      <w:pPr>
        <w:ind w:left="524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F878B3C0">
      <w:start w:val="1"/>
      <w:numFmt w:val="decimal"/>
      <w:lvlText w:val="%7"/>
      <w:lvlJc w:val="left"/>
      <w:pPr>
        <w:ind w:left="596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71544278">
      <w:start w:val="1"/>
      <w:numFmt w:val="lowerLetter"/>
      <w:lvlText w:val="%8"/>
      <w:lvlJc w:val="left"/>
      <w:pPr>
        <w:ind w:left="668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4E8EF01A">
      <w:start w:val="1"/>
      <w:numFmt w:val="lowerRoman"/>
      <w:lvlText w:val="%9"/>
      <w:lvlJc w:val="left"/>
      <w:pPr>
        <w:ind w:left="7407"/>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2">
    <w:nsid w:val="7A38770C"/>
    <w:multiLevelType w:val="hybridMultilevel"/>
    <w:tmpl w:val="99E0C292"/>
    <w:lvl w:ilvl="0" w:tplc="FCF4BCA8">
      <w:start w:val="1"/>
      <w:numFmt w:val="bullet"/>
      <w:lvlText w:val="•"/>
      <w:lvlJc w:val="left"/>
      <w:pPr>
        <w:ind w:left="360"/>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1" w:tplc="2B6657A2">
      <w:start w:val="1"/>
      <w:numFmt w:val="bullet"/>
      <w:lvlText w:val="o"/>
      <w:lvlJc w:val="left"/>
      <w:pPr>
        <w:ind w:left="8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2" w:tplc="35BE49E4">
      <w:start w:val="1"/>
      <w:numFmt w:val="bullet"/>
      <w:lvlRestart w:val="0"/>
      <w:lvlText w:val="-"/>
      <w:lvlJc w:val="left"/>
      <w:pPr>
        <w:ind w:left="1547"/>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3" w:tplc="28EE9254">
      <w:start w:val="1"/>
      <w:numFmt w:val="bullet"/>
      <w:lvlText w:val="•"/>
      <w:lvlJc w:val="left"/>
      <w:pPr>
        <w:ind w:left="20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4" w:tplc="13064CC6">
      <w:start w:val="1"/>
      <w:numFmt w:val="bullet"/>
      <w:lvlText w:val="o"/>
      <w:lvlJc w:val="left"/>
      <w:pPr>
        <w:ind w:left="280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5" w:tplc="A948A4B2">
      <w:start w:val="1"/>
      <w:numFmt w:val="bullet"/>
      <w:lvlText w:val="▪"/>
      <w:lvlJc w:val="left"/>
      <w:pPr>
        <w:ind w:left="352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6" w:tplc="B61AAB2A">
      <w:start w:val="1"/>
      <w:numFmt w:val="bullet"/>
      <w:lvlText w:val="•"/>
      <w:lvlJc w:val="left"/>
      <w:pPr>
        <w:ind w:left="424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7" w:tplc="E6640E1C">
      <w:start w:val="1"/>
      <w:numFmt w:val="bullet"/>
      <w:lvlText w:val="o"/>
      <w:lvlJc w:val="left"/>
      <w:pPr>
        <w:ind w:left="496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lvl w:ilvl="8" w:tplc="94C61238">
      <w:start w:val="1"/>
      <w:numFmt w:val="bullet"/>
      <w:lvlText w:val="▪"/>
      <w:lvlJc w:val="left"/>
      <w:pPr>
        <w:ind w:left="5681"/>
      </w:pPr>
      <w:rPr>
        <w:rFonts w:ascii="Trebuchet MS" w:eastAsia="Trebuchet MS" w:hAnsi="Trebuchet MS" w:cs="Trebuchet MS"/>
        <w:b w:val="0"/>
        <w:i w:val="0"/>
        <w:strike w:val="0"/>
        <w:dstrike w:val="0"/>
        <w:color w:val="000000"/>
        <w:sz w:val="19"/>
        <w:szCs w:val="19"/>
        <w:u w:val="none" w:color="000000"/>
        <w:bdr w:val="none" w:sz="0" w:space="0" w:color="auto"/>
        <w:shd w:val="clear" w:color="auto" w:fill="auto"/>
        <w:vertAlign w:val="baseline"/>
      </w:rPr>
    </w:lvl>
  </w:abstractNum>
  <w:abstractNum w:abstractNumId="143">
    <w:nsid w:val="7B0703C0"/>
    <w:multiLevelType w:val="hybridMultilevel"/>
    <w:tmpl w:val="BDBEB772"/>
    <w:lvl w:ilvl="0" w:tplc="416AE3F6">
      <w:start w:val="1"/>
      <w:numFmt w:val="lowerRoman"/>
      <w:lvlText w:val="(%1)"/>
      <w:lvlJc w:val="left"/>
      <w:pPr>
        <w:ind w:left="0"/>
      </w:pPr>
      <w:rPr>
        <w:rFonts w:ascii="Times New Roman" w:eastAsia="Corbel" w:hAnsi="Times New Roman" w:cs="Times New Roman" w:hint="default"/>
        <w:b w:val="0"/>
        <w:i w:val="0"/>
        <w:strike w:val="0"/>
        <w:dstrike w:val="0"/>
        <w:color w:val="000000"/>
        <w:sz w:val="20"/>
        <w:szCs w:val="19"/>
        <w:u w:val="none" w:color="000000"/>
        <w:bdr w:val="none" w:sz="0" w:space="0" w:color="auto"/>
        <w:shd w:val="clear" w:color="auto" w:fill="auto"/>
        <w:vertAlign w:val="baseline"/>
      </w:rPr>
    </w:lvl>
    <w:lvl w:ilvl="1" w:tplc="52A02704">
      <w:start w:val="1"/>
      <w:numFmt w:val="lowerLetter"/>
      <w:lvlText w:val="%2"/>
      <w:lvlJc w:val="left"/>
      <w:pPr>
        <w:ind w:left="-108"/>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2" w:tplc="2E28F9A8">
      <w:start w:val="1"/>
      <w:numFmt w:val="lowerRoman"/>
      <w:lvlText w:val="%3"/>
      <w:lvlJc w:val="left"/>
      <w:pPr>
        <w:ind w:left="6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3" w:tplc="2AAA0848">
      <w:start w:val="1"/>
      <w:numFmt w:val="decimal"/>
      <w:lvlText w:val="%4"/>
      <w:lvlJc w:val="left"/>
      <w:pPr>
        <w:ind w:left="13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4" w:tplc="0A56E0E6">
      <w:start w:val="1"/>
      <w:numFmt w:val="lowerLetter"/>
      <w:lvlText w:val="%5"/>
      <w:lvlJc w:val="left"/>
      <w:pPr>
        <w:ind w:left="205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5" w:tplc="9BAE0FDE">
      <w:start w:val="1"/>
      <w:numFmt w:val="lowerRoman"/>
      <w:lvlText w:val="%6"/>
      <w:lvlJc w:val="left"/>
      <w:pPr>
        <w:ind w:left="277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6" w:tplc="21ECE010">
      <w:start w:val="1"/>
      <w:numFmt w:val="decimal"/>
      <w:lvlText w:val="%7"/>
      <w:lvlJc w:val="left"/>
      <w:pPr>
        <w:ind w:left="349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7" w:tplc="82D6F59C">
      <w:start w:val="1"/>
      <w:numFmt w:val="lowerLetter"/>
      <w:lvlText w:val="%8"/>
      <w:lvlJc w:val="left"/>
      <w:pPr>
        <w:ind w:left="421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lvl w:ilvl="8" w:tplc="2CF29930">
      <w:start w:val="1"/>
      <w:numFmt w:val="lowerRoman"/>
      <w:lvlText w:val="%9"/>
      <w:lvlJc w:val="left"/>
      <w:pPr>
        <w:ind w:left="4932"/>
      </w:pPr>
      <w:rPr>
        <w:rFonts w:ascii="Corbel" w:eastAsia="Corbel" w:hAnsi="Corbel" w:cs="Corbel"/>
        <w:b w:val="0"/>
        <w:i w:val="0"/>
        <w:strike w:val="0"/>
        <w:dstrike w:val="0"/>
        <w:color w:val="000000"/>
        <w:sz w:val="19"/>
        <w:szCs w:val="19"/>
        <w:u w:val="none" w:color="000000"/>
        <w:bdr w:val="none" w:sz="0" w:space="0" w:color="auto"/>
        <w:shd w:val="clear" w:color="auto" w:fill="auto"/>
        <w:vertAlign w:val="baseline"/>
      </w:rPr>
    </w:lvl>
  </w:abstractNum>
  <w:abstractNum w:abstractNumId="144">
    <w:nsid w:val="7B651967"/>
    <w:multiLevelType w:val="hybridMultilevel"/>
    <w:tmpl w:val="6AD005F4"/>
    <w:lvl w:ilvl="0" w:tplc="C9BCEB52">
      <w:start w:val="1"/>
      <w:numFmt w:val="lowerRoman"/>
      <w:lvlText w:val="%1."/>
      <w:lvlJc w:val="left"/>
      <w:pPr>
        <w:ind w:left="1068"/>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1" w:tplc="653ADD1E">
      <w:start w:val="1"/>
      <w:numFmt w:val="lowerLetter"/>
      <w:lvlText w:val="%2"/>
      <w:lvlJc w:val="left"/>
      <w:pPr>
        <w:ind w:left="12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2" w:tplc="8042D572">
      <w:start w:val="1"/>
      <w:numFmt w:val="lowerRoman"/>
      <w:lvlText w:val="%3"/>
      <w:lvlJc w:val="left"/>
      <w:pPr>
        <w:ind w:left="20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3" w:tplc="169CD8E0">
      <w:start w:val="1"/>
      <w:numFmt w:val="decimal"/>
      <w:lvlText w:val="%4"/>
      <w:lvlJc w:val="left"/>
      <w:pPr>
        <w:ind w:left="27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4" w:tplc="9AB81F60">
      <w:start w:val="1"/>
      <w:numFmt w:val="lowerLetter"/>
      <w:lvlText w:val="%5"/>
      <w:lvlJc w:val="left"/>
      <w:pPr>
        <w:ind w:left="345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5" w:tplc="F53C9E5E">
      <w:start w:val="1"/>
      <w:numFmt w:val="lowerRoman"/>
      <w:lvlText w:val="%6"/>
      <w:lvlJc w:val="left"/>
      <w:pPr>
        <w:ind w:left="417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6" w:tplc="E9AAAF5C">
      <w:start w:val="1"/>
      <w:numFmt w:val="decimal"/>
      <w:lvlText w:val="%7"/>
      <w:lvlJc w:val="left"/>
      <w:pPr>
        <w:ind w:left="489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7" w:tplc="F97C9F6A">
      <w:start w:val="1"/>
      <w:numFmt w:val="lowerLetter"/>
      <w:lvlText w:val="%8"/>
      <w:lvlJc w:val="left"/>
      <w:pPr>
        <w:ind w:left="561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lvl w:ilvl="8" w:tplc="54A0EC2A">
      <w:start w:val="1"/>
      <w:numFmt w:val="lowerRoman"/>
      <w:lvlText w:val="%9"/>
      <w:lvlJc w:val="left"/>
      <w:pPr>
        <w:ind w:left="6337"/>
      </w:pPr>
      <w:rPr>
        <w:rFonts w:ascii="Calibri" w:eastAsia="Calibri" w:hAnsi="Calibri" w:cs="Calibri"/>
        <w:b w:val="0"/>
        <w:i/>
        <w:iCs/>
        <w:strike w:val="0"/>
        <w:dstrike w:val="0"/>
        <w:color w:val="FF0000"/>
        <w:sz w:val="21"/>
        <w:szCs w:val="21"/>
        <w:u w:val="none" w:color="000000"/>
        <w:bdr w:val="none" w:sz="0" w:space="0" w:color="auto"/>
        <w:shd w:val="clear" w:color="auto" w:fill="auto"/>
        <w:vertAlign w:val="baseline"/>
      </w:rPr>
    </w:lvl>
  </w:abstractNum>
  <w:abstractNum w:abstractNumId="145">
    <w:nsid w:val="7D5F7C91"/>
    <w:multiLevelType w:val="hybridMultilevel"/>
    <w:tmpl w:val="2F70452E"/>
    <w:lvl w:ilvl="0" w:tplc="6554DB56">
      <w:start w:val="1"/>
      <w:numFmt w:val="lowerLetter"/>
      <w:lvlText w:val="(%1)"/>
      <w:lvlJc w:val="left"/>
      <w:pPr>
        <w:ind w:left="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66C336E">
      <w:start w:val="1"/>
      <w:numFmt w:val="lowerLetter"/>
      <w:lvlText w:val="%2"/>
      <w:lvlJc w:val="left"/>
      <w:pPr>
        <w:ind w:left="11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FAE9F6">
      <w:start w:val="1"/>
      <w:numFmt w:val="lowerRoman"/>
      <w:lvlText w:val="%3"/>
      <w:lvlJc w:val="left"/>
      <w:pPr>
        <w:ind w:left="18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D1CE4C8">
      <w:start w:val="1"/>
      <w:numFmt w:val="decimal"/>
      <w:lvlText w:val="%4"/>
      <w:lvlJc w:val="left"/>
      <w:pPr>
        <w:ind w:left="25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BCE6C7C">
      <w:start w:val="1"/>
      <w:numFmt w:val="lowerLetter"/>
      <w:lvlText w:val="%5"/>
      <w:lvlJc w:val="left"/>
      <w:pPr>
        <w:ind w:left="32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41C038E">
      <w:start w:val="1"/>
      <w:numFmt w:val="lowerRoman"/>
      <w:lvlText w:val="%6"/>
      <w:lvlJc w:val="left"/>
      <w:pPr>
        <w:ind w:left="39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5EACFF8">
      <w:start w:val="1"/>
      <w:numFmt w:val="decimal"/>
      <w:lvlText w:val="%7"/>
      <w:lvlJc w:val="left"/>
      <w:pPr>
        <w:ind w:left="47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352AEE6">
      <w:start w:val="1"/>
      <w:numFmt w:val="lowerLetter"/>
      <w:lvlText w:val="%8"/>
      <w:lvlJc w:val="left"/>
      <w:pPr>
        <w:ind w:left="54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09276D6">
      <w:start w:val="1"/>
      <w:numFmt w:val="lowerRoman"/>
      <w:lvlText w:val="%9"/>
      <w:lvlJc w:val="left"/>
      <w:pPr>
        <w:ind w:left="61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6">
    <w:nsid w:val="7EFB2715"/>
    <w:multiLevelType w:val="hybridMultilevel"/>
    <w:tmpl w:val="246CB48A"/>
    <w:lvl w:ilvl="0" w:tplc="C02616F8">
      <w:start w:val="1"/>
      <w:numFmt w:val="lowerLetter"/>
      <w:lvlText w:val="(%1)"/>
      <w:lvlJc w:val="left"/>
      <w:pPr>
        <w:ind w:left="2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FB06E7A">
      <w:start w:val="1"/>
      <w:numFmt w:val="lowerLetter"/>
      <w:lvlText w:val="%2"/>
      <w:lvlJc w:val="left"/>
      <w:pPr>
        <w:ind w:left="23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FFCA226">
      <w:start w:val="1"/>
      <w:numFmt w:val="lowerRoman"/>
      <w:lvlText w:val="%3"/>
      <w:lvlJc w:val="left"/>
      <w:pPr>
        <w:ind w:left="30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CEAE28">
      <w:start w:val="1"/>
      <w:numFmt w:val="decimal"/>
      <w:lvlText w:val="%4"/>
      <w:lvlJc w:val="left"/>
      <w:pPr>
        <w:ind w:left="38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E2A03A0">
      <w:start w:val="1"/>
      <w:numFmt w:val="lowerLetter"/>
      <w:lvlText w:val="%5"/>
      <w:lvlJc w:val="left"/>
      <w:pPr>
        <w:ind w:left="45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EE204BA">
      <w:start w:val="1"/>
      <w:numFmt w:val="lowerRoman"/>
      <w:lvlText w:val="%6"/>
      <w:lvlJc w:val="left"/>
      <w:pPr>
        <w:ind w:left="52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CBADB64">
      <w:start w:val="1"/>
      <w:numFmt w:val="decimal"/>
      <w:lvlText w:val="%7"/>
      <w:lvlJc w:val="left"/>
      <w:pPr>
        <w:ind w:left="59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4325D7C">
      <w:start w:val="1"/>
      <w:numFmt w:val="lowerLetter"/>
      <w:lvlText w:val="%8"/>
      <w:lvlJc w:val="left"/>
      <w:pPr>
        <w:ind w:left="668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4895D2">
      <w:start w:val="1"/>
      <w:numFmt w:val="lowerRoman"/>
      <w:lvlText w:val="%9"/>
      <w:lvlJc w:val="left"/>
      <w:pPr>
        <w:ind w:left="74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7">
    <w:nsid w:val="7F652AED"/>
    <w:multiLevelType w:val="hybridMultilevel"/>
    <w:tmpl w:val="05CA5D30"/>
    <w:lvl w:ilvl="0" w:tplc="99246666">
      <w:start w:val="1"/>
      <w:numFmt w:val="lowerRoman"/>
      <w:lvlText w:val="%1."/>
      <w:lvlJc w:val="left"/>
      <w:pPr>
        <w:ind w:left="1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0CA8CA8">
      <w:start w:val="1"/>
      <w:numFmt w:val="lowerLetter"/>
      <w:lvlText w:val="%2"/>
      <w:lvlJc w:val="left"/>
      <w:pPr>
        <w:ind w:left="12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A9CEE202">
      <w:start w:val="1"/>
      <w:numFmt w:val="lowerRoman"/>
      <w:lvlText w:val="%3"/>
      <w:lvlJc w:val="left"/>
      <w:pPr>
        <w:ind w:left="19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2602B04">
      <w:start w:val="1"/>
      <w:numFmt w:val="decimal"/>
      <w:lvlText w:val="%4"/>
      <w:lvlJc w:val="left"/>
      <w:pPr>
        <w:ind w:left="26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8006002C">
      <w:start w:val="1"/>
      <w:numFmt w:val="lowerLetter"/>
      <w:lvlText w:val="%5"/>
      <w:lvlJc w:val="left"/>
      <w:pPr>
        <w:ind w:left="339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F786641A">
      <w:start w:val="1"/>
      <w:numFmt w:val="lowerRoman"/>
      <w:lvlText w:val="%6"/>
      <w:lvlJc w:val="left"/>
      <w:pPr>
        <w:ind w:left="411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102DAB8">
      <w:start w:val="1"/>
      <w:numFmt w:val="decimal"/>
      <w:lvlText w:val="%7"/>
      <w:lvlJc w:val="left"/>
      <w:pPr>
        <w:ind w:left="483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5A0D10">
      <w:start w:val="1"/>
      <w:numFmt w:val="lowerLetter"/>
      <w:lvlText w:val="%8"/>
      <w:lvlJc w:val="left"/>
      <w:pPr>
        <w:ind w:left="555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064158A">
      <w:start w:val="1"/>
      <w:numFmt w:val="lowerRoman"/>
      <w:lvlText w:val="%9"/>
      <w:lvlJc w:val="left"/>
      <w:pPr>
        <w:ind w:left="627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num w:numId="1">
    <w:abstractNumId w:val="120"/>
  </w:num>
  <w:num w:numId="2">
    <w:abstractNumId w:val="18"/>
  </w:num>
  <w:num w:numId="3">
    <w:abstractNumId w:val="113"/>
  </w:num>
  <w:num w:numId="4">
    <w:abstractNumId w:val="74"/>
  </w:num>
  <w:num w:numId="5">
    <w:abstractNumId w:val="111"/>
  </w:num>
  <w:num w:numId="6">
    <w:abstractNumId w:val="72"/>
  </w:num>
  <w:num w:numId="7">
    <w:abstractNumId w:val="44"/>
  </w:num>
  <w:num w:numId="8">
    <w:abstractNumId w:val="147"/>
  </w:num>
  <w:num w:numId="9">
    <w:abstractNumId w:val="50"/>
  </w:num>
  <w:num w:numId="10">
    <w:abstractNumId w:val="17"/>
  </w:num>
  <w:num w:numId="11">
    <w:abstractNumId w:val="55"/>
  </w:num>
  <w:num w:numId="12">
    <w:abstractNumId w:val="115"/>
  </w:num>
  <w:num w:numId="13">
    <w:abstractNumId w:val="132"/>
  </w:num>
  <w:num w:numId="14">
    <w:abstractNumId w:val="119"/>
  </w:num>
  <w:num w:numId="15">
    <w:abstractNumId w:val="2"/>
  </w:num>
  <w:num w:numId="16">
    <w:abstractNumId w:val="24"/>
  </w:num>
  <w:num w:numId="17">
    <w:abstractNumId w:val="88"/>
  </w:num>
  <w:num w:numId="18">
    <w:abstractNumId w:val="104"/>
  </w:num>
  <w:num w:numId="19">
    <w:abstractNumId w:val="101"/>
  </w:num>
  <w:num w:numId="20">
    <w:abstractNumId w:val="77"/>
  </w:num>
  <w:num w:numId="21">
    <w:abstractNumId w:val="70"/>
  </w:num>
  <w:num w:numId="22">
    <w:abstractNumId w:val="145"/>
  </w:num>
  <w:num w:numId="23">
    <w:abstractNumId w:val="86"/>
  </w:num>
  <w:num w:numId="24">
    <w:abstractNumId w:val="131"/>
  </w:num>
  <w:num w:numId="25">
    <w:abstractNumId w:val="49"/>
  </w:num>
  <w:num w:numId="26">
    <w:abstractNumId w:val="112"/>
  </w:num>
  <w:num w:numId="27">
    <w:abstractNumId w:val="96"/>
  </w:num>
  <w:num w:numId="28">
    <w:abstractNumId w:val="10"/>
  </w:num>
  <w:num w:numId="29">
    <w:abstractNumId w:val="93"/>
  </w:num>
  <w:num w:numId="30">
    <w:abstractNumId w:val="45"/>
  </w:num>
  <w:num w:numId="31">
    <w:abstractNumId w:val="142"/>
  </w:num>
  <w:num w:numId="32">
    <w:abstractNumId w:val="75"/>
  </w:num>
  <w:num w:numId="33">
    <w:abstractNumId w:val="79"/>
  </w:num>
  <w:num w:numId="34">
    <w:abstractNumId w:val="85"/>
  </w:num>
  <w:num w:numId="35">
    <w:abstractNumId w:val="118"/>
  </w:num>
  <w:num w:numId="36">
    <w:abstractNumId w:val="3"/>
  </w:num>
  <w:num w:numId="37">
    <w:abstractNumId w:val="78"/>
  </w:num>
  <w:num w:numId="38">
    <w:abstractNumId w:val="66"/>
  </w:num>
  <w:num w:numId="39">
    <w:abstractNumId w:val="137"/>
  </w:num>
  <w:num w:numId="40">
    <w:abstractNumId w:val="33"/>
  </w:num>
  <w:num w:numId="41">
    <w:abstractNumId w:val="67"/>
  </w:num>
  <w:num w:numId="42">
    <w:abstractNumId w:val="6"/>
  </w:num>
  <w:num w:numId="43">
    <w:abstractNumId w:val="125"/>
  </w:num>
  <w:num w:numId="44">
    <w:abstractNumId w:val="81"/>
  </w:num>
  <w:num w:numId="45">
    <w:abstractNumId w:val="80"/>
  </w:num>
  <w:num w:numId="46">
    <w:abstractNumId w:val="34"/>
  </w:num>
  <w:num w:numId="47">
    <w:abstractNumId w:val="51"/>
  </w:num>
  <w:num w:numId="48">
    <w:abstractNumId w:val="129"/>
  </w:num>
  <w:num w:numId="49">
    <w:abstractNumId w:val="32"/>
  </w:num>
  <w:num w:numId="50">
    <w:abstractNumId w:val="92"/>
  </w:num>
  <w:num w:numId="51">
    <w:abstractNumId w:val="97"/>
  </w:num>
  <w:num w:numId="52">
    <w:abstractNumId w:val="84"/>
  </w:num>
  <w:num w:numId="53">
    <w:abstractNumId w:val="13"/>
  </w:num>
  <w:num w:numId="54">
    <w:abstractNumId w:val="95"/>
  </w:num>
  <w:num w:numId="55">
    <w:abstractNumId w:val="138"/>
  </w:num>
  <w:num w:numId="56">
    <w:abstractNumId w:val="124"/>
  </w:num>
  <w:num w:numId="57">
    <w:abstractNumId w:val="19"/>
  </w:num>
  <w:num w:numId="58">
    <w:abstractNumId w:val="143"/>
  </w:num>
  <w:num w:numId="59">
    <w:abstractNumId w:val="116"/>
  </w:num>
  <w:num w:numId="60">
    <w:abstractNumId w:val="87"/>
  </w:num>
  <w:num w:numId="61">
    <w:abstractNumId w:val="140"/>
  </w:num>
  <w:num w:numId="62">
    <w:abstractNumId w:val="63"/>
  </w:num>
  <w:num w:numId="63">
    <w:abstractNumId w:val="83"/>
  </w:num>
  <w:num w:numId="64">
    <w:abstractNumId w:val="22"/>
  </w:num>
  <w:num w:numId="65">
    <w:abstractNumId w:val="31"/>
  </w:num>
  <w:num w:numId="66">
    <w:abstractNumId w:val="25"/>
  </w:num>
  <w:num w:numId="67">
    <w:abstractNumId w:val="100"/>
  </w:num>
  <w:num w:numId="68">
    <w:abstractNumId w:val="65"/>
  </w:num>
  <w:num w:numId="69">
    <w:abstractNumId w:val="110"/>
  </w:num>
  <w:num w:numId="70">
    <w:abstractNumId w:val="64"/>
  </w:num>
  <w:num w:numId="71">
    <w:abstractNumId w:val="69"/>
  </w:num>
  <w:num w:numId="72">
    <w:abstractNumId w:val="14"/>
  </w:num>
  <w:num w:numId="73">
    <w:abstractNumId w:val="29"/>
  </w:num>
  <w:num w:numId="74">
    <w:abstractNumId w:val="73"/>
  </w:num>
  <w:num w:numId="75">
    <w:abstractNumId w:val="30"/>
  </w:num>
  <w:num w:numId="76">
    <w:abstractNumId w:val="37"/>
  </w:num>
  <w:num w:numId="77">
    <w:abstractNumId w:val="135"/>
  </w:num>
  <w:num w:numId="78">
    <w:abstractNumId w:val="36"/>
  </w:num>
  <w:num w:numId="79">
    <w:abstractNumId w:val="42"/>
  </w:num>
  <w:num w:numId="80">
    <w:abstractNumId w:val="39"/>
  </w:num>
  <w:num w:numId="81">
    <w:abstractNumId w:val="106"/>
  </w:num>
  <w:num w:numId="82">
    <w:abstractNumId w:val="76"/>
  </w:num>
  <w:num w:numId="83">
    <w:abstractNumId w:val="7"/>
  </w:num>
  <w:num w:numId="84">
    <w:abstractNumId w:val="9"/>
  </w:num>
  <w:num w:numId="85">
    <w:abstractNumId w:val="134"/>
  </w:num>
  <w:num w:numId="86">
    <w:abstractNumId w:val="46"/>
  </w:num>
  <w:num w:numId="87">
    <w:abstractNumId w:val="26"/>
  </w:num>
  <w:num w:numId="88">
    <w:abstractNumId w:val="0"/>
  </w:num>
  <w:num w:numId="89">
    <w:abstractNumId w:val="1"/>
  </w:num>
  <w:num w:numId="90">
    <w:abstractNumId w:val="141"/>
  </w:num>
  <w:num w:numId="91">
    <w:abstractNumId w:val="82"/>
  </w:num>
  <w:num w:numId="92">
    <w:abstractNumId w:val="94"/>
  </w:num>
  <w:num w:numId="93">
    <w:abstractNumId w:val="35"/>
  </w:num>
  <w:num w:numId="94">
    <w:abstractNumId w:val="57"/>
  </w:num>
  <w:num w:numId="95">
    <w:abstractNumId w:val="56"/>
  </w:num>
  <w:num w:numId="96">
    <w:abstractNumId w:val="146"/>
  </w:num>
  <w:num w:numId="97">
    <w:abstractNumId w:val="139"/>
  </w:num>
  <w:num w:numId="98">
    <w:abstractNumId w:val="16"/>
  </w:num>
  <w:num w:numId="99">
    <w:abstractNumId w:val="61"/>
  </w:num>
  <w:num w:numId="100">
    <w:abstractNumId w:val="41"/>
  </w:num>
  <w:num w:numId="101">
    <w:abstractNumId w:val="123"/>
  </w:num>
  <w:num w:numId="102">
    <w:abstractNumId w:val="20"/>
  </w:num>
  <w:num w:numId="103">
    <w:abstractNumId w:val="28"/>
  </w:num>
  <w:num w:numId="104">
    <w:abstractNumId w:val="54"/>
  </w:num>
  <w:num w:numId="105">
    <w:abstractNumId w:val="68"/>
  </w:num>
  <w:num w:numId="106">
    <w:abstractNumId w:val="11"/>
  </w:num>
  <w:num w:numId="107">
    <w:abstractNumId w:val="52"/>
  </w:num>
  <w:num w:numId="108">
    <w:abstractNumId w:val="105"/>
  </w:num>
  <w:num w:numId="109">
    <w:abstractNumId w:val="38"/>
  </w:num>
  <w:num w:numId="110">
    <w:abstractNumId w:val="114"/>
  </w:num>
  <w:num w:numId="111">
    <w:abstractNumId w:val="27"/>
  </w:num>
  <w:num w:numId="112">
    <w:abstractNumId w:val="43"/>
  </w:num>
  <w:num w:numId="113">
    <w:abstractNumId w:val="91"/>
  </w:num>
  <w:num w:numId="114">
    <w:abstractNumId w:val="144"/>
  </w:num>
  <w:num w:numId="115">
    <w:abstractNumId w:val="128"/>
  </w:num>
  <w:num w:numId="116">
    <w:abstractNumId w:val="23"/>
  </w:num>
  <w:num w:numId="117">
    <w:abstractNumId w:val="136"/>
  </w:num>
  <w:num w:numId="118">
    <w:abstractNumId w:val="8"/>
  </w:num>
  <w:num w:numId="119">
    <w:abstractNumId w:val="48"/>
  </w:num>
  <w:num w:numId="120">
    <w:abstractNumId w:val="130"/>
  </w:num>
  <w:num w:numId="121">
    <w:abstractNumId w:val="53"/>
  </w:num>
  <w:num w:numId="122">
    <w:abstractNumId w:val="47"/>
  </w:num>
  <w:num w:numId="123">
    <w:abstractNumId w:val="121"/>
  </w:num>
  <w:num w:numId="124">
    <w:abstractNumId w:val="122"/>
  </w:num>
  <w:num w:numId="125">
    <w:abstractNumId w:val="15"/>
  </w:num>
  <w:num w:numId="126">
    <w:abstractNumId w:val="117"/>
  </w:num>
  <w:num w:numId="127">
    <w:abstractNumId w:val="98"/>
  </w:num>
  <w:num w:numId="128">
    <w:abstractNumId w:val="90"/>
  </w:num>
  <w:num w:numId="129">
    <w:abstractNumId w:val="108"/>
  </w:num>
  <w:num w:numId="130">
    <w:abstractNumId w:val="89"/>
  </w:num>
  <w:num w:numId="131">
    <w:abstractNumId w:val="107"/>
  </w:num>
  <w:num w:numId="132">
    <w:abstractNumId w:val="109"/>
  </w:num>
  <w:num w:numId="133">
    <w:abstractNumId w:val="58"/>
  </w:num>
  <w:num w:numId="134">
    <w:abstractNumId w:val="5"/>
  </w:num>
  <w:num w:numId="135">
    <w:abstractNumId w:val="40"/>
  </w:num>
  <w:num w:numId="136">
    <w:abstractNumId w:val="60"/>
  </w:num>
  <w:num w:numId="137">
    <w:abstractNumId w:val="127"/>
  </w:num>
  <w:num w:numId="138">
    <w:abstractNumId w:val="62"/>
  </w:num>
  <w:num w:numId="139">
    <w:abstractNumId w:val="102"/>
  </w:num>
  <w:num w:numId="140">
    <w:abstractNumId w:val="12"/>
  </w:num>
  <w:num w:numId="141">
    <w:abstractNumId w:val="21"/>
  </w:num>
  <w:num w:numId="142">
    <w:abstractNumId w:val="133"/>
  </w:num>
  <w:num w:numId="143">
    <w:abstractNumId w:val="71"/>
  </w:num>
  <w:num w:numId="144">
    <w:abstractNumId w:val="99"/>
  </w:num>
  <w:num w:numId="145">
    <w:abstractNumId w:val="59"/>
  </w:num>
  <w:num w:numId="146">
    <w:abstractNumId w:val="103"/>
  </w:num>
  <w:num w:numId="147">
    <w:abstractNumId w:val="126"/>
  </w:num>
  <w:num w:numId="148">
    <w:abstractNumId w:val="4"/>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footnotePr>
    <w:numRestart w:val="eachPage"/>
    <w:footnote w:id="0"/>
    <w:footnote w:id="1"/>
  </w:footnotePr>
  <w:endnotePr>
    <w:endnote w:id="0"/>
    <w:endnote w:id="1"/>
  </w:endnotePr>
  <w:compat>
    <w:useFELayout/>
  </w:compat>
  <w:rsids>
    <w:rsidRoot w:val="00B85E56"/>
    <w:rsid w:val="000274A5"/>
    <w:rsid w:val="000479F1"/>
    <w:rsid w:val="00077CF5"/>
    <w:rsid w:val="000C7F64"/>
    <w:rsid w:val="000D6ECF"/>
    <w:rsid w:val="000F21CB"/>
    <w:rsid w:val="00124573"/>
    <w:rsid w:val="001B358C"/>
    <w:rsid w:val="001D5068"/>
    <w:rsid w:val="001E3225"/>
    <w:rsid w:val="001F1591"/>
    <w:rsid w:val="00246754"/>
    <w:rsid w:val="00294E63"/>
    <w:rsid w:val="002E4D27"/>
    <w:rsid w:val="002F51A1"/>
    <w:rsid w:val="00305114"/>
    <w:rsid w:val="00312B6D"/>
    <w:rsid w:val="00332AAD"/>
    <w:rsid w:val="003A087F"/>
    <w:rsid w:val="003E46AE"/>
    <w:rsid w:val="00415605"/>
    <w:rsid w:val="0046082E"/>
    <w:rsid w:val="004B2F2D"/>
    <w:rsid w:val="004B5227"/>
    <w:rsid w:val="004F2348"/>
    <w:rsid w:val="00510918"/>
    <w:rsid w:val="005172F5"/>
    <w:rsid w:val="00527BA6"/>
    <w:rsid w:val="0053202D"/>
    <w:rsid w:val="00550AB8"/>
    <w:rsid w:val="00563E1C"/>
    <w:rsid w:val="005822CD"/>
    <w:rsid w:val="00723B36"/>
    <w:rsid w:val="007374EA"/>
    <w:rsid w:val="00740C1C"/>
    <w:rsid w:val="007665E3"/>
    <w:rsid w:val="0077362B"/>
    <w:rsid w:val="00786AB8"/>
    <w:rsid w:val="00812557"/>
    <w:rsid w:val="008234D8"/>
    <w:rsid w:val="008561E3"/>
    <w:rsid w:val="00874D77"/>
    <w:rsid w:val="00876BE4"/>
    <w:rsid w:val="008D1943"/>
    <w:rsid w:val="008F7B73"/>
    <w:rsid w:val="00922CB9"/>
    <w:rsid w:val="009723D3"/>
    <w:rsid w:val="009A7BF9"/>
    <w:rsid w:val="009B36D3"/>
    <w:rsid w:val="009B6769"/>
    <w:rsid w:val="009E42B4"/>
    <w:rsid w:val="009E5C9B"/>
    <w:rsid w:val="00A02D65"/>
    <w:rsid w:val="00A05AB9"/>
    <w:rsid w:val="00A4378F"/>
    <w:rsid w:val="00A5673F"/>
    <w:rsid w:val="00A57E5D"/>
    <w:rsid w:val="00B01709"/>
    <w:rsid w:val="00B1039D"/>
    <w:rsid w:val="00B23EFB"/>
    <w:rsid w:val="00B43C05"/>
    <w:rsid w:val="00B85E56"/>
    <w:rsid w:val="00BA492A"/>
    <w:rsid w:val="00BB7B29"/>
    <w:rsid w:val="00C602C8"/>
    <w:rsid w:val="00C677E6"/>
    <w:rsid w:val="00C72B81"/>
    <w:rsid w:val="00C922F0"/>
    <w:rsid w:val="00CB49AC"/>
    <w:rsid w:val="00CC1F77"/>
    <w:rsid w:val="00D144E6"/>
    <w:rsid w:val="00D8479A"/>
    <w:rsid w:val="00DD0816"/>
    <w:rsid w:val="00DD65DA"/>
    <w:rsid w:val="00DE720E"/>
    <w:rsid w:val="00E718AC"/>
    <w:rsid w:val="00EC33B5"/>
    <w:rsid w:val="00F118A5"/>
    <w:rsid w:val="00F32AB1"/>
    <w:rsid w:val="00F56F37"/>
    <w:rsid w:val="00FA35D5"/>
    <w:rsid w:val="00FA7485"/>
    <w:rsid w:val="00FB3FFD"/>
    <w:rsid w:val="00FC32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D5"/>
    <w:rPr>
      <w:rFonts w:ascii="Calibri" w:eastAsia="Calibri" w:hAnsi="Calibri" w:cs="Calibri"/>
      <w:color w:val="000000"/>
    </w:rPr>
  </w:style>
  <w:style w:type="paragraph" w:styleId="Heading1">
    <w:name w:val="heading 1"/>
    <w:next w:val="Normal"/>
    <w:link w:val="Heading1Char"/>
    <w:uiPriority w:val="9"/>
    <w:qFormat/>
    <w:rsid w:val="00FA35D5"/>
    <w:pPr>
      <w:keepNext/>
      <w:keepLines/>
      <w:spacing w:after="409"/>
      <w:ind w:right="51"/>
      <w:jc w:val="center"/>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rsid w:val="00FA35D5"/>
    <w:pPr>
      <w:keepNext/>
      <w:keepLines/>
      <w:spacing w:after="178"/>
      <w:ind w:left="537"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rsid w:val="00FA35D5"/>
    <w:pPr>
      <w:keepNext/>
      <w:keepLines/>
      <w:spacing w:after="156" w:line="265" w:lineRule="auto"/>
      <w:ind w:left="1263" w:hanging="10"/>
      <w:outlineLvl w:val="2"/>
    </w:pPr>
    <w:rPr>
      <w:rFonts w:ascii="Arial" w:eastAsia="Arial" w:hAnsi="Arial" w:cs="Arial"/>
      <w:b/>
      <w:color w:val="000000"/>
      <w:sz w:val="19"/>
    </w:rPr>
  </w:style>
  <w:style w:type="paragraph" w:styleId="Heading4">
    <w:name w:val="heading 4"/>
    <w:next w:val="Normal"/>
    <w:link w:val="Heading4Char"/>
    <w:uiPriority w:val="9"/>
    <w:unhideWhenUsed/>
    <w:qFormat/>
    <w:rsid w:val="00FA35D5"/>
    <w:pPr>
      <w:keepNext/>
      <w:keepLines/>
      <w:spacing w:after="156" w:line="265" w:lineRule="auto"/>
      <w:ind w:left="1263" w:hanging="10"/>
      <w:outlineLvl w:val="3"/>
    </w:pPr>
    <w:rPr>
      <w:rFonts w:ascii="Arial" w:eastAsia="Arial" w:hAnsi="Arial" w:cs="Arial"/>
      <w:b/>
      <w:color w:val="000000"/>
      <w:sz w:val="19"/>
    </w:rPr>
  </w:style>
  <w:style w:type="paragraph" w:styleId="Heading5">
    <w:name w:val="heading 5"/>
    <w:next w:val="Normal"/>
    <w:link w:val="Heading5Char"/>
    <w:uiPriority w:val="9"/>
    <w:unhideWhenUsed/>
    <w:qFormat/>
    <w:rsid w:val="00FA35D5"/>
    <w:pPr>
      <w:keepNext/>
      <w:keepLines/>
      <w:spacing w:after="156" w:line="265" w:lineRule="auto"/>
      <w:ind w:left="1263" w:hanging="10"/>
      <w:outlineLvl w:val="4"/>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35D5"/>
    <w:rPr>
      <w:rFonts w:ascii="Times New Roman" w:eastAsia="Times New Roman" w:hAnsi="Times New Roman" w:cs="Times New Roman"/>
      <w:b/>
      <w:color w:val="000000"/>
      <w:sz w:val="27"/>
    </w:rPr>
  </w:style>
  <w:style w:type="paragraph" w:customStyle="1" w:styleId="footnotedescription">
    <w:name w:val="footnote description"/>
    <w:next w:val="Normal"/>
    <w:link w:val="footnotedescriptionChar"/>
    <w:hidden/>
    <w:rsid w:val="00FA35D5"/>
    <w:pPr>
      <w:spacing w:after="0"/>
      <w:ind w:left="95"/>
    </w:pPr>
    <w:rPr>
      <w:rFonts w:ascii="Trebuchet MS" w:eastAsia="Trebuchet MS" w:hAnsi="Trebuchet MS" w:cs="Trebuchet MS"/>
      <w:color w:val="000000"/>
      <w:sz w:val="15"/>
    </w:rPr>
  </w:style>
  <w:style w:type="character" w:customStyle="1" w:styleId="footnotedescriptionChar">
    <w:name w:val="footnote description Char"/>
    <w:link w:val="footnotedescription"/>
    <w:rsid w:val="00FA35D5"/>
    <w:rPr>
      <w:rFonts w:ascii="Trebuchet MS" w:eastAsia="Trebuchet MS" w:hAnsi="Trebuchet MS" w:cs="Trebuchet MS"/>
      <w:color w:val="000000"/>
      <w:sz w:val="15"/>
    </w:rPr>
  </w:style>
  <w:style w:type="character" w:customStyle="1" w:styleId="Heading5Char">
    <w:name w:val="Heading 5 Char"/>
    <w:link w:val="Heading5"/>
    <w:rsid w:val="00FA35D5"/>
    <w:rPr>
      <w:rFonts w:ascii="Arial" w:eastAsia="Arial" w:hAnsi="Arial" w:cs="Arial"/>
      <w:b/>
      <w:color w:val="000000"/>
      <w:sz w:val="19"/>
    </w:rPr>
  </w:style>
  <w:style w:type="character" w:customStyle="1" w:styleId="Heading2Char">
    <w:name w:val="Heading 2 Char"/>
    <w:link w:val="Heading2"/>
    <w:rsid w:val="00FA35D5"/>
    <w:rPr>
      <w:rFonts w:ascii="Arial" w:eastAsia="Arial" w:hAnsi="Arial" w:cs="Arial"/>
      <w:b/>
      <w:color w:val="000000"/>
      <w:sz w:val="21"/>
    </w:rPr>
  </w:style>
  <w:style w:type="character" w:customStyle="1" w:styleId="Heading3Char">
    <w:name w:val="Heading 3 Char"/>
    <w:link w:val="Heading3"/>
    <w:rsid w:val="00FA35D5"/>
    <w:rPr>
      <w:rFonts w:ascii="Arial" w:eastAsia="Arial" w:hAnsi="Arial" w:cs="Arial"/>
      <w:b/>
      <w:color w:val="000000"/>
      <w:sz w:val="19"/>
    </w:rPr>
  </w:style>
  <w:style w:type="character" w:customStyle="1" w:styleId="Heading4Char">
    <w:name w:val="Heading 4 Char"/>
    <w:link w:val="Heading4"/>
    <w:rsid w:val="00FA35D5"/>
    <w:rPr>
      <w:rFonts w:ascii="Arial" w:eastAsia="Arial" w:hAnsi="Arial" w:cs="Arial"/>
      <w:b/>
      <w:color w:val="000000"/>
      <w:sz w:val="19"/>
    </w:rPr>
  </w:style>
  <w:style w:type="character" w:customStyle="1" w:styleId="footnotemark">
    <w:name w:val="footnote mark"/>
    <w:hidden/>
    <w:rsid w:val="00FA35D5"/>
    <w:rPr>
      <w:rFonts w:ascii="Trebuchet MS" w:eastAsia="Trebuchet MS" w:hAnsi="Trebuchet MS" w:cs="Trebuchet MS"/>
      <w:color w:val="000000"/>
      <w:sz w:val="15"/>
      <w:vertAlign w:val="superscript"/>
    </w:rPr>
  </w:style>
  <w:style w:type="table" w:customStyle="1" w:styleId="TableGrid">
    <w:name w:val="TableGrid"/>
    <w:rsid w:val="00FA35D5"/>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63"/>
    <w:rPr>
      <w:rFonts w:ascii="Calibri" w:eastAsia="Calibri" w:hAnsi="Calibri" w:cs="Calibri"/>
      <w:color w:val="000000"/>
    </w:rPr>
  </w:style>
  <w:style w:type="table" w:styleId="TableGrid0">
    <w:name w:val="Table Grid"/>
    <w:basedOn w:val="TableNormal"/>
    <w:uiPriority w:val="39"/>
    <w:rsid w:val="00DD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1B358C"/>
    <w:pPr>
      <w:overflowPunct w:val="0"/>
      <w:autoSpaceDE w:val="0"/>
      <w:autoSpaceDN w:val="0"/>
      <w:adjustRightInd w:val="0"/>
      <w:spacing w:after="0" w:line="240" w:lineRule="auto"/>
      <w:textAlignment w:val="baseline"/>
    </w:pPr>
    <w:rPr>
      <w:rFonts w:ascii="Times New Roman" w:eastAsia="Times New Roman" w:hAnsi="Times New Roman" w:cs="Times New Roman"/>
      <w:color w:val="auto"/>
      <w:kern w:val="0"/>
      <w:sz w:val="24"/>
      <w:szCs w:val="20"/>
      <w:lang w:val="ro-RO"/>
    </w:rPr>
  </w:style>
  <w:style w:type="character" w:customStyle="1" w:styleId="DefaultTextChar">
    <w:name w:val="Default Text Char"/>
    <w:basedOn w:val="DefaultParagraphFont"/>
    <w:link w:val="DefaultText"/>
    <w:rsid w:val="001B358C"/>
    <w:rPr>
      <w:rFonts w:ascii="Times New Roman" w:eastAsia="Times New Roman" w:hAnsi="Times New Roman" w:cs="Times New Roman"/>
      <w:kern w:val="0"/>
      <w:sz w:val="24"/>
      <w:szCs w:val="20"/>
      <w:lang w:val="ro-RO"/>
    </w:rPr>
  </w:style>
  <w:style w:type="paragraph" w:styleId="ListParagraph">
    <w:name w:val="List Paragraph"/>
    <w:basedOn w:val="Normal"/>
    <w:uiPriority w:val="34"/>
    <w:qFormat/>
    <w:rsid w:val="00C72B8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1BA6-36B1-4B2A-B5B9-B59103B1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17</Pages>
  <Words>14442</Words>
  <Characters>82322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achiz12</cp:lastModifiedBy>
  <cp:revision>39</cp:revision>
  <cp:lastPrinted>2023-11-23T13:14:00Z</cp:lastPrinted>
  <dcterms:created xsi:type="dcterms:W3CDTF">2023-09-07T05:05:00Z</dcterms:created>
  <dcterms:modified xsi:type="dcterms:W3CDTF">2026-04-22T08:15:00Z</dcterms:modified>
</cp:coreProperties>
</file>