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E61" w:rsidRDefault="00FA5E61" w:rsidP="00134A95">
      <w:pPr>
        <w:pStyle w:val="Style1"/>
        <w:adjustRightInd/>
        <w:rPr>
          <w:b/>
          <w:sz w:val="24"/>
          <w:szCs w:val="24"/>
        </w:rPr>
      </w:pPr>
    </w:p>
    <w:p w:rsidR="00FA5E61" w:rsidRPr="00E2597D" w:rsidRDefault="00FA5E61" w:rsidP="007328F4">
      <w:pPr>
        <w:pStyle w:val="Style1"/>
        <w:adjustRightInd/>
        <w:jc w:val="center"/>
        <w:rPr>
          <w:b/>
          <w:sz w:val="24"/>
          <w:szCs w:val="24"/>
        </w:rPr>
      </w:pPr>
    </w:p>
    <w:p w:rsidR="00A854E0" w:rsidRPr="00E2597D" w:rsidRDefault="007A1771" w:rsidP="007328F4">
      <w:pPr>
        <w:pStyle w:val="Style1"/>
        <w:adjustRightInd/>
        <w:jc w:val="center"/>
        <w:rPr>
          <w:b/>
          <w:sz w:val="24"/>
          <w:szCs w:val="24"/>
        </w:rPr>
      </w:pPr>
      <w:r w:rsidRPr="00E2597D">
        <w:rPr>
          <w:b/>
          <w:sz w:val="24"/>
          <w:szCs w:val="24"/>
        </w:rPr>
        <w:t xml:space="preserve">CONTRACT DE </w:t>
      </w:r>
      <w:r w:rsidR="007328F4" w:rsidRPr="00E2597D">
        <w:rPr>
          <w:b/>
          <w:sz w:val="24"/>
          <w:szCs w:val="24"/>
        </w:rPr>
        <w:t xml:space="preserve"> </w:t>
      </w:r>
      <w:r w:rsidR="003A69A3">
        <w:rPr>
          <w:b/>
          <w:sz w:val="24"/>
          <w:szCs w:val="24"/>
        </w:rPr>
        <w:t>LUCRĂRI</w:t>
      </w:r>
    </w:p>
    <w:p w:rsidR="008B3246" w:rsidRPr="00E2597D" w:rsidRDefault="001D600E" w:rsidP="00A854E0">
      <w:pPr>
        <w:pStyle w:val="Style1"/>
        <w:adjustRightInd/>
        <w:jc w:val="center"/>
        <w:rPr>
          <w:b/>
          <w:sz w:val="24"/>
          <w:szCs w:val="24"/>
        </w:rPr>
      </w:pPr>
      <w:r w:rsidRPr="00E2597D">
        <w:rPr>
          <w:b/>
          <w:sz w:val="24"/>
          <w:szCs w:val="24"/>
        </w:rPr>
        <w:t>NR.</w:t>
      </w:r>
      <w:r w:rsidR="00530F92" w:rsidRPr="00E2597D">
        <w:rPr>
          <w:b/>
          <w:sz w:val="24"/>
          <w:szCs w:val="24"/>
        </w:rPr>
        <w:t xml:space="preserve"> </w:t>
      </w:r>
      <w:r w:rsidR="009A7548">
        <w:rPr>
          <w:b/>
          <w:sz w:val="24"/>
          <w:szCs w:val="24"/>
        </w:rPr>
        <w:t>__________/__________</w:t>
      </w:r>
    </w:p>
    <w:p w:rsidR="00FA5E61" w:rsidRPr="00E2597D" w:rsidRDefault="00FA5E61" w:rsidP="00E80718">
      <w:pPr>
        <w:pStyle w:val="Style1"/>
        <w:adjustRightInd/>
        <w:jc w:val="both"/>
        <w:rPr>
          <w:sz w:val="24"/>
          <w:szCs w:val="24"/>
        </w:rPr>
      </w:pPr>
    </w:p>
    <w:p w:rsidR="00FA5E61" w:rsidRPr="00E2597D" w:rsidRDefault="00FA5E61" w:rsidP="00E80718">
      <w:pPr>
        <w:pStyle w:val="Style1"/>
        <w:adjustRightInd/>
        <w:jc w:val="both"/>
        <w:rPr>
          <w:sz w:val="24"/>
          <w:szCs w:val="24"/>
        </w:rPr>
      </w:pPr>
    </w:p>
    <w:p w:rsidR="002A6217" w:rsidRPr="00E2597D" w:rsidRDefault="00917568" w:rsidP="007A1771">
      <w:pPr>
        <w:pStyle w:val="Style1"/>
        <w:adjustRightInd/>
        <w:jc w:val="both"/>
        <w:rPr>
          <w:b/>
          <w:i/>
          <w:sz w:val="24"/>
          <w:szCs w:val="24"/>
        </w:rPr>
      </w:pPr>
      <w:r w:rsidRPr="00E2597D">
        <w:rPr>
          <w:sz w:val="24"/>
          <w:szCs w:val="24"/>
        </w:rPr>
        <w:t xml:space="preserve">1. </w:t>
      </w:r>
      <w:r w:rsidRPr="00E2597D">
        <w:rPr>
          <w:b/>
          <w:i/>
          <w:sz w:val="24"/>
          <w:szCs w:val="24"/>
        </w:rPr>
        <w:t>Părți contractante</w:t>
      </w:r>
    </w:p>
    <w:p w:rsidR="0055487E" w:rsidRPr="00E2597D" w:rsidRDefault="00432F89" w:rsidP="007A1771">
      <w:pPr>
        <w:pStyle w:val="Style1"/>
        <w:jc w:val="both"/>
        <w:rPr>
          <w:rStyle w:val="CharacterStyle1"/>
          <w:lang w:val="fr-FR" w:eastAsia="ar-SA"/>
        </w:rPr>
      </w:pPr>
      <w:r w:rsidRPr="00E2597D">
        <w:rPr>
          <w:b/>
          <w:sz w:val="24"/>
          <w:szCs w:val="24"/>
          <w:lang w:val="fr-FR" w:eastAsia="ar-SA"/>
        </w:rPr>
        <w:t>ORAŞ</w:t>
      </w:r>
      <w:r w:rsidR="00F24690" w:rsidRPr="00E2597D">
        <w:rPr>
          <w:b/>
          <w:sz w:val="24"/>
          <w:szCs w:val="24"/>
          <w:lang w:val="fr-FR" w:eastAsia="ar-SA"/>
        </w:rPr>
        <w:t>UL BREAZA</w:t>
      </w:r>
      <w:r w:rsidR="00F24690" w:rsidRPr="00E2597D">
        <w:rPr>
          <w:sz w:val="24"/>
          <w:szCs w:val="24"/>
          <w:lang w:val="fr-FR" w:eastAsia="ar-SA"/>
        </w:rPr>
        <w:t>, cu sediul în Breaza, str. Republicii, nr.82 B, telefon 0244/340.508, fax:</w:t>
      </w:r>
      <w:r w:rsidR="00EA017A" w:rsidRPr="00E2597D">
        <w:rPr>
          <w:sz w:val="24"/>
          <w:szCs w:val="24"/>
          <w:lang w:val="fr-FR" w:eastAsia="ar-SA"/>
        </w:rPr>
        <w:t xml:space="preserve"> 0244/340.428,  cod fiscal nr. </w:t>
      </w:r>
      <w:r w:rsidR="006A26DB" w:rsidRPr="00E2597D">
        <w:rPr>
          <w:sz w:val="24"/>
          <w:szCs w:val="24"/>
          <w:lang w:val="fr-FR" w:eastAsia="ar-SA"/>
        </w:rPr>
        <w:t xml:space="preserve"> 2845486, titulară</w:t>
      </w:r>
      <w:r w:rsidR="00F24690" w:rsidRPr="00E2597D">
        <w:rPr>
          <w:sz w:val="24"/>
          <w:szCs w:val="24"/>
          <w:lang w:val="fr-FR" w:eastAsia="ar-SA"/>
        </w:rPr>
        <w:t xml:space="preserve"> a contului nr.</w:t>
      </w:r>
      <w:r w:rsidR="001271BB">
        <w:rPr>
          <w:sz w:val="24"/>
          <w:szCs w:val="24"/>
          <w:lang w:val="fr-FR" w:eastAsia="ar-SA"/>
        </w:rPr>
        <w:t xml:space="preserve"> </w:t>
      </w:r>
      <w:r w:rsidR="00335D66" w:rsidRPr="0000565B">
        <w:rPr>
          <w:sz w:val="24"/>
          <w:szCs w:val="24"/>
          <w:lang w:val="fr-FR" w:eastAsia="ar-SA"/>
        </w:rPr>
        <w:t>RO</w:t>
      </w:r>
      <w:r w:rsidR="00506FDE" w:rsidRPr="0000565B">
        <w:rPr>
          <w:sz w:val="24"/>
          <w:szCs w:val="24"/>
          <w:lang w:val="fr-FR" w:eastAsia="ar-SA"/>
        </w:rPr>
        <w:t>03TREZ24A700600710101X</w:t>
      </w:r>
      <w:r w:rsidR="000B23C7" w:rsidRPr="00E2597D">
        <w:rPr>
          <w:sz w:val="24"/>
          <w:szCs w:val="24"/>
          <w:lang w:val="fr-FR" w:eastAsia="ar-SA"/>
        </w:rPr>
        <w:t xml:space="preserve"> deschis la Trezoreria Câ</w:t>
      </w:r>
      <w:r w:rsidR="00F95356" w:rsidRPr="00E2597D">
        <w:rPr>
          <w:sz w:val="24"/>
          <w:szCs w:val="24"/>
          <w:lang w:val="fr-FR" w:eastAsia="ar-SA"/>
        </w:rPr>
        <w:t>mpina</w:t>
      </w:r>
      <w:r w:rsidRPr="00E2597D">
        <w:rPr>
          <w:sz w:val="24"/>
          <w:szCs w:val="24"/>
          <w:lang w:val="fr-FR" w:eastAsia="ar-SA"/>
        </w:rPr>
        <w:t>, reprezentată</w:t>
      </w:r>
      <w:r w:rsidR="00F24690" w:rsidRPr="00E2597D">
        <w:rPr>
          <w:sz w:val="24"/>
          <w:szCs w:val="24"/>
          <w:lang w:val="fr-FR" w:eastAsia="ar-SA"/>
        </w:rPr>
        <w:t xml:space="preserve"> prin  </w:t>
      </w:r>
      <w:r w:rsidR="001100EE" w:rsidRPr="00E2597D">
        <w:rPr>
          <w:bCs/>
          <w:sz w:val="24"/>
          <w:szCs w:val="24"/>
          <w:lang w:val="fr-FR" w:eastAsia="ar-SA"/>
        </w:rPr>
        <w:t>Primar</w:t>
      </w:r>
      <w:r w:rsidR="008158E4" w:rsidRPr="00E2597D">
        <w:rPr>
          <w:bCs/>
          <w:sz w:val="24"/>
          <w:szCs w:val="24"/>
          <w:lang w:val="fr-FR" w:eastAsia="ar-SA"/>
        </w:rPr>
        <w:t xml:space="preserve">, </w:t>
      </w:r>
      <w:r w:rsidR="008158E4" w:rsidRPr="00E2597D">
        <w:rPr>
          <w:b/>
          <w:bCs/>
          <w:sz w:val="24"/>
          <w:szCs w:val="24"/>
          <w:lang w:val="fr-FR" w:eastAsia="ar-SA"/>
        </w:rPr>
        <w:t>Bogdan-Cristian NOVAC</w:t>
      </w:r>
      <w:r w:rsidR="000E4889" w:rsidRPr="00E2597D">
        <w:rPr>
          <w:b/>
          <w:bCs/>
          <w:sz w:val="24"/>
          <w:szCs w:val="24"/>
          <w:lang w:val="fr-FR" w:eastAsia="ar-SA"/>
        </w:rPr>
        <w:t>,</w:t>
      </w:r>
      <w:r w:rsidR="00F24690" w:rsidRPr="00E2597D">
        <w:rPr>
          <w:bCs/>
          <w:sz w:val="24"/>
          <w:szCs w:val="24"/>
          <w:lang w:val="fr-FR" w:eastAsia="ar-SA"/>
        </w:rPr>
        <w:t xml:space="preserve"> </w:t>
      </w:r>
      <w:r w:rsidR="001100EE" w:rsidRPr="00E2597D">
        <w:rPr>
          <w:sz w:val="24"/>
          <w:szCs w:val="24"/>
          <w:lang w:val="fr-FR" w:eastAsia="ar-SA"/>
        </w:rPr>
        <w:t xml:space="preserve">în calitate de achizitor </w:t>
      </w:r>
      <w:r w:rsidR="00F24690" w:rsidRPr="00E2597D">
        <w:rPr>
          <w:sz w:val="24"/>
          <w:szCs w:val="24"/>
          <w:lang w:val="fr-FR" w:eastAsia="ar-SA"/>
        </w:rPr>
        <w:t xml:space="preserve"> pe de o parte </w:t>
      </w:r>
    </w:p>
    <w:p w:rsidR="00F24690" w:rsidRPr="00E2597D" w:rsidRDefault="00F9041A" w:rsidP="007A1771">
      <w:pPr>
        <w:pStyle w:val="Style1"/>
        <w:jc w:val="both"/>
        <w:rPr>
          <w:sz w:val="24"/>
          <w:szCs w:val="24"/>
          <w:lang w:val="fr-FR" w:eastAsia="ar-SA"/>
        </w:rPr>
      </w:pPr>
      <w:r w:rsidRPr="00E2597D">
        <w:rPr>
          <w:rStyle w:val="CharacterStyle1"/>
        </w:rPr>
        <w:t>ș</w:t>
      </w:r>
      <w:r w:rsidR="002A6217" w:rsidRPr="00E2597D">
        <w:rPr>
          <w:rStyle w:val="CharacterStyle1"/>
        </w:rPr>
        <w:t>i</w:t>
      </w:r>
    </w:p>
    <w:p w:rsidR="002A6217" w:rsidRPr="00E2597D" w:rsidRDefault="001271BB" w:rsidP="008716BC">
      <w:pPr>
        <w:autoSpaceDE w:val="0"/>
        <w:autoSpaceDN w:val="0"/>
        <w:adjustRightInd w:val="0"/>
        <w:jc w:val="both"/>
      </w:pPr>
      <w:r>
        <w:rPr>
          <w:b/>
        </w:rPr>
        <w:t xml:space="preserve">SC </w:t>
      </w:r>
      <w:r w:rsidR="009A7548">
        <w:rPr>
          <w:b/>
        </w:rPr>
        <w:t xml:space="preserve">_____________________ </w:t>
      </w:r>
      <w:r>
        <w:rPr>
          <w:b/>
        </w:rPr>
        <w:t>SRL</w:t>
      </w:r>
      <w:r w:rsidR="00946AD8" w:rsidRPr="00E2597D">
        <w:t xml:space="preserve"> cu sediul în</w:t>
      </w:r>
      <w:r w:rsidR="009A7548">
        <w:t>____________</w:t>
      </w:r>
      <w:r>
        <w:t>,</w:t>
      </w:r>
      <w:r w:rsidR="00392EFA" w:rsidRPr="00E2597D">
        <w:t xml:space="preserve"> str.</w:t>
      </w:r>
      <w:r w:rsidR="009A7548">
        <w:t>____________</w:t>
      </w:r>
      <w:r>
        <w:t xml:space="preserve">, </w:t>
      </w:r>
      <w:r w:rsidR="003B6A08" w:rsidRPr="00E2597D">
        <w:t>nr</w:t>
      </w:r>
      <w:r>
        <w:t>.</w:t>
      </w:r>
      <w:r w:rsidR="009A7548">
        <w:t>____________</w:t>
      </w:r>
      <w:r w:rsidR="003B6A08" w:rsidRPr="00E2597D">
        <w:t>,</w:t>
      </w:r>
      <w:r w:rsidR="00506FDE" w:rsidRPr="00E2597D">
        <w:t xml:space="preserve"> județul</w:t>
      </w:r>
      <w:r w:rsidR="009A7548">
        <w:t>___________</w:t>
      </w:r>
      <w:r>
        <w:t>,</w:t>
      </w:r>
      <w:r w:rsidR="008158E4" w:rsidRPr="00E2597D">
        <w:t xml:space="preserve"> tel</w:t>
      </w:r>
      <w:r w:rsidR="00506FDE" w:rsidRPr="00E2597D">
        <w:t>efon</w:t>
      </w:r>
      <w:r w:rsidR="009A7548">
        <w:t>___________</w:t>
      </w:r>
      <w:r w:rsidR="000606A1">
        <w:t>,</w:t>
      </w:r>
      <w:r w:rsidR="008716BC" w:rsidRPr="00E2597D">
        <w:t xml:space="preserve"> număr de înmatriculare </w:t>
      </w:r>
      <w:r w:rsidR="008158E4" w:rsidRPr="00E2597D">
        <w:t>la Registrul Comertulu</w:t>
      </w:r>
      <w:r w:rsidR="00653485" w:rsidRPr="00E2597D">
        <w:t>i</w:t>
      </w:r>
      <w:r w:rsidR="009A7548">
        <w:t xml:space="preserve">  _____________</w:t>
      </w:r>
      <w:r w:rsidR="000606A1">
        <w:t xml:space="preserve">, </w:t>
      </w:r>
      <w:r w:rsidR="003B6A08" w:rsidRPr="00E2597D">
        <w:t xml:space="preserve"> CUI </w:t>
      </w:r>
      <w:r w:rsidR="00B3316F">
        <w:t>RO</w:t>
      </w:r>
      <w:r w:rsidR="009A7548">
        <w:t>____________</w:t>
      </w:r>
      <w:r>
        <w:t>,</w:t>
      </w:r>
      <w:r w:rsidR="008716BC" w:rsidRPr="00E2597D">
        <w:t xml:space="preserve"> cont</w:t>
      </w:r>
      <w:r w:rsidR="008158E4" w:rsidRPr="00E2597D">
        <w:t xml:space="preserve"> </w:t>
      </w:r>
      <w:r w:rsidR="00B3316F">
        <w:t>trezorerie:</w:t>
      </w:r>
      <w:r w:rsidR="009A7548">
        <w:t>_______________________________</w:t>
      </w:r>
      <w:r w:rsidR="00B3316F">
        <w:t>,</w:t>
      </w:r>
      <w:r w:rsidR="008716BC" w:rsidRPr="00E2597D">
        <w:t xml:space="preserve"> reprezentată prin </w:t>
      </w:r>
      <w:r w:rsidR="00506FDE" w:rsidRPr="00E2597D">
        <w:t>Administrator,</w:t>
      </w:r>
      <w:r w:rsidR="00506FDE" w:rsidRPr="00E2597D">
        <w:rPr>
          <w:b/>
        </w:rPr>
        <w:t xml:space="preserve"> </w:t>
      </w:r>
      <w:r w:rsidR="009A7548">
        <w:rPr>
          <w:b/>
        </w:rPr>
        <w:t>______________________</w:t>
      </w:r>
      <w:r w:rsidR="008716BC" w:rsidRPr="00E2597D">
        <w:t xml:space="preserve">în calitate de  </w:t>
      </w:r>
      <w:r w:rsidR="00C634B1" w:rsidRPr="00E2597D">
        <w:t>Contractant</w:t>
      </w:r>
      <w:r w:rsidR="002A6217" w:rsidRPr="00E2597D">
        <w:rPr>
          <w:b/>
          <w:bCs/>
          <w:spacing w:val="3"/>
        </w:rPr>
        <w:t xml:space="preserve">, </w:t>
      </w:r>
      <w:r w:rsidR="002A6217" w:rsidRPr="00E2597D">
        <w:rPr>
          <w:spacing w:val="3"/>
        </w:rPr>
        <w:t xml:space="preserve">pe de </w:t>
      </w:r>
      <w:r w:rsidR="00AC7109" w:rsidRPr="00E2597D">
        <w:t>altă</w:t>
      </w:r>
      <w:r w:rsidR="002A6217" w:rsidRPr="00E2597D">
        <w:t xml:space="preserve"> parte.</w:t>
      </w:r>
      <w:r w:rsidR="00CC0BC4">
        <w:t xml:space="preserve"> </w:t>
      </w:r>
    </w:p>
    <w:p w:rsidR="00D94E8F" w:rsidRPr="00E2597D" w:rsidRDefault="00D94E8F" w:rsidP="007A1771">
      <w:pPr>
        <w:pStyle w:val="Style1"/>
        <w:jc w:val="both"/>
        <w:rPr>
          <w:sz w:val="24"/>
          <w:szCs w:val="24"/>
        </w:rPr>
      </w:pPr>
    </w:p>
    <w:p w:rsidR="002A6217" w:rsidRPr="00E2597D" w:rsidRDefault="002A6217" w:rsidP="007A1771">
      <w:pPr>
        <w:pStyle w:val="Style1"/>
        <w:jc w:val="both"/>
        <w:rPr>
          <w:rStyle w:val="CharacterStyle1"/>
          <w:b/>
          <w:bCs/>
          <w:i/>
          <w:iCs/>
        </w:rPr>
      </w:pPr>
      <w:r w:rsidRPr="00E2597D">
        <w:rPr>
          <w:rStyle w:val="CharacterStyle1"/>
          <w:i/>
          <w:iCs/>
        </w:rPr>
        <w:t xml:space="preserve">2. </w:t>
      </w:r>
      <w:r w:rsidRPr="00E2597D">
        <w:rPr>
          <w:rStyle w:val="CharacterStyle1"/>
          <w:b/>
          <w:bCs/>
          <w:i/>
          <w:iCs/>
        </w:rPr>
        <w:t>Defin</w:t>
      </w:r>
      <w:r w:rsidR="00EF56BD" w:rsidRPr="00E2597D">
        <w:rPr>
          <w:rStyle w:val="CharacterStyle1"/>
          <w:b/>
          <w:bCs/>
          <w:i/>
          <w:iCs/>
        </w:rPr>
        <w:t>iț</w:t>
      </w:r>
      <w:r w:rsidR="00D94E8F" w:rsidRPr="00E2597D">
        <w:rPr>
          <w:rStyle w:val="CharacterStyle1"/>
          <w:b/>
          <w:bCs/>
          <w:i/>
          <w:iCs/>
        </w:rPr>
        <w:t>ii</w:t>
      </w:r>
    </w:p>
    <w:p w:rsidR="002A6217" w:rsidRPr="00E2597D" w:rsidRDefault="008274CC" w:rsidP="007A1771">
      <w:pPr>
        <w:pStyle w:val="Style2"/>
        <w:spacing w:line="264" w:lineRule="auto"/>
        <w:jc w:val="both"/>
        <w:rPr>
          <w:rStyle w:val="CharacterStyle1"/>
        </w:rPr>
      </w:pPr>
      <w:r w:rsidRPr="00E2597D">
        <w:rPr>
          <w:rStyle w:val="CharacterStyle1"/>
        </w:rPr>
        <w:t>2.1 - In prezentul contract urmă</w:t>
      </w:r>
      <w:r w:rsidR="00AC7109" w:rsidRPr="00E2597D">
        <w:rPr>
          <w:rStyle w:val="CharacterStyle1"/>
        </w:rPr>
        <w:t>torii termeni vor fi interpretaţ</w:t>
      </w:r>
      <w:r w:rsidR="002A6217" w:rsidRPr="00E2597D">
        <w:rPr>
          <w:rStyle w:val="CharacterStyle1"/>
        </w:rPr>
        <w:t>i astfel:</w:t>
      </w:r>
    </w:p>
    <w:p w:rsidR="002A6217" w:rsidRPr="00E2597D" w:rsidRDefault="003A69A3" w:rsidP="003A69A3">
      <w:pPr>
        <w:pStyle w:val="Style2"/>
        <w:jc w:val="both"/>
        <w:rPr>
          <w:rStyle w:val="CharacterStyle1"/>
        </w:rPr>
      </w:pPr>
      <w:r w:rsidRPr="003A69A3">
        <w:rPr>
          <w:rStyle w:val="CharacterStyle1"/>
          <w:i/>
          <w:iCs/>
        </w:rPr>
        <w:t>a.</w:t>
      </w:r>
      <w:r>
        <w:rPr>
          <w:rStyle w:val="CharacterStyle1"/>
          <w:b/>
          <w:i/>
          <w:iCs/>
        </w:rPr>
        <w:t xml:space="preserve"> </w:t>
      </w:r>
      <w:r w:rsidR="002A6217" w:rsidRPr="00E2597D">
        <w:rPr>
          <w:rStyle w:val="CharacterStyle1"/>
          <w:b/>
          <w:i/>
          <w:iCs/>
        </w:rPr>
        <w:t>contract</w:t>
      </w:r>
      <w:r w:rsidR="002A6217" w:rsidRPr="00E2597D">
        <w:rPr>
          <w:rStyle w:val="CharacterStyle1"/>
          <w:i/>
          <w:iCs/>
        </w:rPr>
        <w:t xml:space="preserve"> – </w:t>
      </w:r>
      <w:r w:rsidR="008274CC" w:rsidRPr="00E2597D">
        <w:rPr>
          <w:rStyle w:val="CharacterStyle1"/>
        </w:rPr>
        <w:t>reprezintă</w:t>
      </w:r>
      <w:r w:rsidR="00AC7109" w:rsidRPr="00E2597D">
        <w:rPr>
          <w:rStyle w:val="CharacterStyle1"/>
        </w:rPr>
        <w:t xml:space="preserve"> prezentul contract ş</w:t>
      </w:r>
      <w:r w:rsidR="002A6217" w:rsidRPr="00E2597D">
        <w:rPr>
          <w:rStyle w:val="CharacterStyle1"/>
        </w:rPr>
        <w:t>i toate Anexele sale.</w:t>
      </w:r>
    </w:p>
    <w:p w:rsidR="002A6217" w:rsidRPr="003A69A3" w:rsidRDefault="003A69A3" w:rsidP="007A1771">
      <w:pPr>
        <w:pStyle w:val="Style2"/>
        <w:jc w:val="both"/>
        <w:rPr>
          <w:rStyle w:val="CharacterStyle1"/>
        </w:rPr>
      </w:pPr>
      <w:r w:rsidRPr="003A69A3">
        <w:rPr>
          <w:rStyle w:val="CharacterStyle1"/>
          <w:bCs/>
          <w:i/>
          <w:iCs/>
          <w:spacing w:val="9"/>
        </w:rPr>
        <w:t>b.</w:t>
      </w:r>
      <w:r>
        <w:rPr>
          <w:rStyle w:val="CharacterStyle1"/>
          <w:b/>
          <w:bCs/>
          <w:i/>
          <w:iCs/>
          <w:spacing w:val="9"/>
        </w:rPr>
        <w:t xml:space="preserve"> </w:t>
      </w:r>
      <w:r w:rsidR="002A6217" w:rsidRPr="003A69A3">
        <w:rPr>
          <w:rStyle w:val="CharacterStyle1"/>
          <w:b/>
          <w:bCs/>
          <w:i/>
          <w:iCs/>
          <w:spacing w:val="9"/>
        </w:rPr>
        <w:t xml:space="preserve">achizitor </w:t>
      </w:r>
      <w:r w:rsidR="00A82BF7" w:rsidRPr="003A69A3">
        <w:rPr>
          <w:rStyle w:val="CharacterStyle1"/>
          <w:b/>
          <w:bCs/>
          <w:i/>
          <w:iCs/>
          <w:spacing w:val="9"/>
        </w:rPr>
        <w:t>ș</w:t>
      </w:r>
      <w:r w:rsidR="002A6217" w:rsidRPr="003A69A3">
        <w:rPr>
          <w:rStyle w:val="CharacterStyle1"/>
          <w:b/>
          <w:bCs/>
          <w:i/>
          <w:iCs/>
          <w:spacing w:val="9"/>
        </w:rPr>
        <w:t xml:space="preserve">i </w:t>
      </w:r>
      <w:r w:rsidR="00E031A8" w:rsidRPr="003A69A3">
        <w:rPr>
          <w:rStyle w:val="CharacterStyle1"/>
          <w:b/>
          <w:bCs/>
          <w:i/>
          <w:iCs/>
          <w:spacing w:val="9"/>
        </w:rPr>
        <w:t>contractant (executant)</w:t>
      </w:r>
      <w:r w:rsidR="002A6217" w:rsidRPr="003A69A3">
        <w:rPr>
          <w:rStyle w:val="CharacterStyle1"/>
          <w:b/>
          <w:bCs/>
          <w:i/>
          <w:iCs/>
          <w:spacing w:val="9"/>
        </w:rPr>
        <w:t xml:space="preserve"> </w:t>
      </w:r>
      <w:r w:rsidR="0078388D" w:rsidRPr="003A69A3">
        <w:rPr>
          <w:rStyle w:val="CharacterStyle1"/>
          <w:b/>
          <w:bCs/>
          <w:i/>
          <w:iCs/>
          <w:spacing w:val="9"/>
        </w:rPr>
        <w:t xml:space="preserve"> - </w:t>
      </w:r>
      <w:r w:rsidR="00AC7109" w:rsidRPr="003A69A3">
        <w:rPr>
          <w:rStyle w:val="CharacterStyle1"/>
          <w:spacing w:val="9"/>
        </w:rPr>
        <w:t>pă</w:t>
      </w:r>
      <w:r w:rsidR="002A6217" w:rsidRPr="003A69A3">
        <w:rPr>
          <w:rStyle w:val="CharacterStyle1"/>
          <w:spacing w:val="9"/>
        </w:rPr>
        <w:t>r</w:t>
      </w:r>
      <w:r w:rsidR="00AC7109" w:rsidRPr="003A69A3">
        <w:rPr>
          <w:rStyle w:val="CharacterStyle1"/>
          <w:spacing w:val="9"/>
        </w:rPr>
        <w:t>ţ</w:t>
      </w:r>
      <w:r w:rsidR="0078388D" w:rsidRPr="003A69A3">
        <w:rPr>
          <w:rStyle w:val="CharacterStyle1"/>
          <w:spacing w:val="9"/>
        </w:rPr>
        <w:t>i</w:t>
      </w:r>
      <w:r w:rsidR="002A6217" w:rsidRPr="003A69A3">
        <w:rPr>
          <w:rStyle w:val="CharacterStyle1"/>
          <w:spacing w:val="9"/>
        </w:rPr>
        <w:t>le contractante, a</w:t>
      </w:r>
      <w:r w:rsidR="00AC7109" w:rsidRPr="003A69A3">
        <w:rPr>
          <w:rStyle w:val="CharacterStyle1"/>
          <w:spacing w:val="9"/>
        </w:rPr>
        <w:t>ş</w:t>
      </w:r>
      <w:r w:rsidR="002A6217" w:rsidRPr="003A69A3">
        <w:rPr>
          <w:rStyle w:val="CharacterStyle1"/>
          <w:spacing w:val="9"/>
        </w:rPr>
        <w:t>a cum</w:t>
      </w:r>
      <w:r w:rsidR="00AC7109" w:rsidRPr="003A69A3">
        <w:rPr>
          <w:rStyle w:val="CharacterStyle1"/>
          <w:spacing w:val="9"/>
        </w:rPr>
        <w:t xml:space="preserve"> sunt acestea, numite î</w:t>
      </w:r>
      <w:r w:rsidR="002A6217" w:rsidRPr="003A69A3">
        <w:rPr>
          <w:rStyle w:val="CharacterStyle1"/>
          <w:spacing w:val="9"/>
        </w:rPr>
        <w:t xml:space="preserve">n prezentul </w:t>
      </w:r>
      <w:r w:rsidR="002A6217" w:rsidRPr="003A69A3">
        <w:rPr>
          <w:rStyle w:val="CharacterStyle1"/>
        </w:rPr>
        <w:t>contract;</w:t>
      </w:r>
      <w:r w:rsidR="00303CCF">
        <w:rPr>
          <w:rStyle w:val="CharacterStyle1"/>
        </w:rPr>
        <w:t xml:space="preserve"> </w:t>
      </w:r>
    </w:p>
    <w:p w:rsidR="002A6217" w:rsidRPr="003A69A3" w:rsidRDefault="003A69A3" w:rsidP="003A69A3">
      <w:pPr>
        <w:pStyle w:val="Style2"/>
        <w:ind w:left="142"/>
        <w:jc w:val="both"/>
        <w:rPr>
          <w:rStyle w:val="CharacterStyle1"/>
        </w:rPr>
      </w:pPr>
      <w:r w:rsidRPr="003A69A3">
        <w:rPr>
          <w:rStyle w:val="CharacterStyle1"/>
          <w:i/>
          <w:iCs/>
        </w:rPr>
        <w:t>c.</w:t>
      </w:r>
      <w:r>
        <w:rPr>
          <w:rStyle w:val="CharacterStyle1"/>
          <w:b/>
          <w:i/>
          <w:iCs/>
        </w:rPr>
        <w:t xml:space="preserve"> </w:t>
      </w:r>
      <w:r w:rsidR="002A6217" w:rsidRPr="003A69A3">
        <w:rPr>
          <w:rStyle w:val="CharacterStyle1"/>
          <w:b/>
          <w:i/>
          <w:iCs/>
        </w:rPr>
        <w:t>pre</w:t>
      </w:r>
      <w:r w:rsidR="00A82BF7" w:rsidRPr="003A69A3">
        <w:rPr>
          <w:rStyle w:val="CharacterStyle1"/>
          <w:b/>
          <w:i/>
          <w:iCs/>
        </w:rPr>
        <w:t>ț</w:t>
      </w:r>
      <w:r w:rsidR="002A6217" w:rsidRPr="003A69A3">
        <w:rPr>
          <w:rStyle w:val="CharacterStyle1"/>
          <w:b/>
          <w:i/>
          <w:iCs/>
        </w:rPr>
        <w:t>ul contractului</w:t>
      </w:r>
      <w:r w:rsidR="002A6217" w:rsidRPr="003A69A3">
        <w:rPr>
          <w:rStyle w:val="CharacterStyle1"/>
          <w:i/>
          <w:iCs/>
        </w:rPr>
        <w:t xml:space="preserve"> - </w:t>
      </w:r>
      <w:r w:rsidR="00AC7109" w:rsidRPr="003A69A3">
        <w:rPr>
          <w:rStyle w:val="CharacterStyle1"/>
        </w:rPr>
        <w:t>preţul plă</w:t>
      </w:r>
      <w:r w:rsidR="002A6217" w:rsidRPr="003A69A3">
        <w:rPr>
          <w:rStyle w:val="CharacterStyle1"/>
        </w:rPr>
        <w:t xml:space="preserve">tibil </w:t>
      </w:r>
      <w:r w:rsidR="00E9723B" w:rsidRPr="003A69A3">
        <w:rPr>
          <w:rStyle w:val="CharacterStyle1"/>
        </w:rPr>
        <w:t xml:space="preserve">contractantului </w:t>
      </w:r>
      <w:r w:rsidR="002A6217" w:rsidRPr="003A69A3">
        <w:rPr>
          <w:rStyle w:val="CharacterStyle1"/>
        </w:rPr>
        <w:t>de c</w:t>
      </w:r>
      <w:r w:rsidR="00AC7109" w:rsidRPr="003A69A3">
        <w:rPr>
          <w:rStyle w:val="CharacterStyle1"/>
        </w:rPr>
        <w:t>ătre achizitor, î</w:t>
      </w:r>
      <w:r w:rsidR="008274CC" w:rsidRPr="003A69A3">
        <w:rPr>
          <w:rStyle w:val="CharacterStyle1"/>
        </w:rPr>
        <w:t>n baza contractului, pentru î</w:t>
      </w:r>
      <w:r w:rsidR="002A6217" w:rsidRPr="003A69A3">
        <w:rPr>
          <w:rStyle w:val="CharacterStyle1"/>
        </w:rPr>
        <w:t>ndeplinirea integral</w:t>
      </w:r>
      <w:r w:rsidR="00AC7109" w:rsidRPr="003A69A3">
        <w:rPr>
          <w:rStyle w:val="CharacterStyle1"/>
        </w:rPr>
        <w:t>ă</w:t>
      </w:r>
      <w:r w:rsidR="002A6217" w:rsidRPr="003A69A3">
        <w:rPr>
          <w:rStyle w:val="CharacterStyle1"/>
        </w:rPr>
        <w:t xml:space="preserve"> </w:t>
      </w:r>
      <w:r w:rsidR="00AC7109" w:rsidRPr="003A69A3">
        <w:rPr>
          <w:rStyle w:val="CharacterStyle1"/>
        </w:rPr>
        <w:t>ş</w:t>
      </w:r>
      <w:r w:rsidR="002A6217" w:rsidRPr="003A69A3">
        <w:rPr>
          <w:rStyle w:val="CharacterStyle1"/>
        </w:rPr>
        <w:t xml:space="preserve">i </w:t>
      </w:r>
      <w:r w:rsidR="00AC7109" w:rsidRPr="003A69A3">
        <w:rPr>
          <w:rStyle w:val="CharacterStyle1"/>
        </w:rPr>
        <w:t>a tuturor obligaţ</w:t>
      </w:r>
      <w:r w:rsidR="002A6217" w:rsidRPr="003A69A3">
        <w:rPr>
          <w:rStyle w:val="CharacterStyle1"/>
        </w:rPr>
        <w:t>i</w:t>
      </w:r>
      <w:r w:rsidR="0078388D" w:rsidRPr="003A69A3">
        <w:rPr>
          <w:rStyle w:val="CharacterStyle1"/>
        </w:rPr>
        <w:t>i</w:t>
      </w:r>
      <w:r w:rsidR="002A6217" w:rsidRPr="003A69A3">
        <w:rPr>
          <w:rStyle w:val="CharacterStyle1"/>
        </w:rPr>
        <w:t>lor asumate prin contract:</w:t>
      </w:r>
    </w:p>
    <w:p w:rsidR="003A69A3" w:rsidRPr="003A69A3" w:rsidRDefault="003A69A3" w:rsidP="003A69A3">
      <w:pPr>
        <w:pStyle w:val="Style1"/>
        <w:adjustRightInd/>
        <w:ind w:left="142"/>
        <w:jc w:val="both"/>
        <w:rPr>
          <w:sz w:val="24"/>
          <w:szCs w:val="24"/>
        </w:rPr>
      </w:pPr>
      <w:r w:rsidRPr="003A69A3">
        <w:rPr>
          <w:i/>
          <w:sz w:val="24"/>
          <w:szCs w:val="24"/>
          <w:lang w:val="it-IT" w:eastAsia="ar-SA"/>
        </w:rPr>
        <w:t>d.</w:t>
      </w:r>
      <w:r>
        <w:rPr>
          <w:b/>
          <w:i/>
          <w:sz w:val="24"/>
          <w:szCs w:val="24"/>
          <w:lang w:val="it-IT" w:eastAsia="ar-SA"/>
        </w:rPr>
        <w:t xml:space="preserve"> </w:t>
      </w:r>
      <w:r w:rsidRPr="003A69A3">
        <w:rPr>
          <w:b/>
          <w:i/>
          <w:sz w:val="24"/>
          <w:szCs w:val="24"/>
          <w:lang w:val="it-IT" w:eastAsia="ar-SA"/>
        </w:rPr>
        <w:t>lucrări</w:t>
      </w:r>
      <w:r w:rsidRPr="003A69A3">
        <w:rPr>
          <w:i/>
          <w:sz w:val="24"/>
          <w:szCs w:val="24"/>
          <w:lang w:val="it-IT" w:eastAsia="ar-SA"/>
        </w:rPr>
        <w:t xml:space="preserve"> – </w:t>
      </w:r>
      <w:r w:rsidRPr="003A69A3">
        <w:rPr>
          <w:sz w:val="24"/>
          <w:szCs w:val="24"/>
          <w:lang w:val="it-IT" w:eastAsia="ar-SA"/>
        </w:rPr>
        <w:t>activități a căror prestare fac obiect al contractului;</w:t>
      </w:r>
    </w:p>
    <w:p w:rsidR="002A6217" w:rsidRPr="003A69A3" w:rsidRDefault="003A69A3" w:rsidP="003A69A3">
      <w:pPr>
        <w:pStyle w:val="Style1"/>
        <w:adjustRightInd/>
        <w:ind w:left="142"/>
        <w:jc w:val="both"/>
        <w:rPr>
          <w:sz w:val="24"/>
          <w:szCs w:val="24"/>
        </w:rPr>
      </w:pPr>
      <w:r w:rsidRPr="003A69A3">
        <w:rPr>
          <w:i/>
          <w:iCs/>
          <w:spacing w:val="-1"/>
          <w:sz w:val="24"/>
          <w:szCs w:val="24"/>
        </w:rPr>
        <w:t>e.</w:t>
      </w:r>
      <w:r>
        <w:rPr>
          <w:b/>
          <w:i/>
          <w:iCs/>
          <w:spacing w:val="-1"/>
          <w:sz w:val="24"/>
          <w:szCs w:val="24"/>
        </w:rPr>
        <w:t xml:space="preserve"> </w:t>
      </w:r>
      <w:r w:rsidR="002A6217" w:rsidRPr="003A69A3">
        <w:rPr>
          <w:b/>
          <w:i/>
          <w:iCs/>
          <w:spacing w:val="-1"/>
          <w:sz w:val="24"/>
          <w:szCs w:val="24"/>
        </w:rPr>
        <w:t>produse</w:t>
      </w:r>
      <w:r w:rsidR="002A6217" w:rsidRPr="003A69A3">
        <w:rPr>
          <w:i/>
          <w:iCs/>
          <w:spacing w:val="-1"/>
          <w:sz w:val="24"/>
          <w:szCs w:val="24"/>
        </w:rPr>
        <w:t xml:space="preserve"> - </w:t>
      </w:r>
      <w:r w:rsidR="002A6217" w:rsidRPr="003A69A3">
        <w:rPr>
          <w:spacing w:val="-1"/>
          <w:sz w:val="24"/>
          <w:szCs w:val="24"/>
        </w:rPr>
        <w:t>echipamentele, ma</w:t>
      </w:r>
      <w:r w:rsidR="00AC7109" w:rsidRPr="003A69A3">
        <w:rPr>
          <w:spacing w:val="-1"/>
          <w:sz w:val="24"/>
          <w:szCs w:val="24"/>
        </w:rPr>
        <w:t>ş</w:t>
      </w:r>
      <w:r w:rsidR="002A6217" w:rsidRPr="003A69A3">
        <w:rPr>
          <w:spacing w:val="-1"/>
          <w:sz w:val="24"/>
          <w:szCs w:val="24"/>
        </w:rPr>
        <w:t xml:space="preserve">inile, utilajele, piesele de schimb </w:t>
      </w:r>
      <w:r w:rsidR="00AC7109" w:rsidRPr="003A69A3">
        <w:rPr>
          <w:spacing w:val="-1"/>
          <w:sz w:val="24"/>
          <w:szCs w:val="24"/>
        </w:rPr>
        <w:t>ş</w:t>
      </w:r>
      <w:r w:rsidR="002A6217" w:rsidRPr="003A69A3">
        <w:rPr>
          <w:spacing w:val="-1"/>
          <w:sz w:val="24"/>
          <w:szCs w:val="24"/>
        </w:rPr>
        <w:t xml:space="preserve">i orice alte bunuri cuprinse </w:t>
      </w:r>
      <w:r w:rsidR="002A6217" w:rsidRPr="003A69A3">
        <w:rPr>
          <w:spacing w:val="7"/>
          <w:sz w:val="24"/>
          <w:szCs w:val="24"/>
        </w:rPr>
        <w:t xml:space="preserve">in anexa/anexele la prezentul contract </w:t>
      </w:r>
      <w:r w:rsidR="00AC7109" w:rsidRPr="003A69A3">
        <w:rPr>
          <w:spacing w:val="7"/>
          <w:sz w:val="24"/>
          <w:szCs w:val="24"/>
        </w:rPr>
        <w:t>ş</w:t>
      </w:r>
      <w:r w:rsidR="002A6217" w:rsidRPr="003A69A3">
        <w:rPr>
          <w:spacing w:val="7"/>
          <w:sz w:val="24"/>
          <w:szCs w:val="24"/>
        </w:rPr>
        <w:t xml:space="preserve">i pe care </w:t>
      </w:r>
      <w:r w:rsidR="00E9723B" w:rsidRPr="003A69A3">
        <w:rPr>
          <w:spacing w:val="7"/>
          <w:sz w:val="24"/>
          <w:szCs w:val="24"/>
        </w:rPr>
        <w:t>contractantul</w:t>
      </w:r>
      <w:r w:rsidR="00AC7109" w:rsidRPr="003A69A3">
        <w:rPr>
          <w:spacing w:val="7"/>
          <w:sz w:val="24"/>
          <w:szCs w:val="24"/>
        </w:rPr>
        <w:t xml:space="preserve"> are obligaţ</w:t>
      </w:r>
      <w:r w:rsidR="00D617A4" w:rsidRPr="003A69A3">
        <w:rPr>
          <w:spacing w:val="7"/>
          <w:sz w:val="24"/>
          <w:szCs w:val="24"/>
        </w:rPr>
        <w:t>ia de a le furn</w:t>
      </w:r>
      <w:r w:rsidR="002A6217" w:rsidRPr="003A69A3">
        <w:rPr>
          <w:spacing w:val="7"/>
          <w:sz w:val="24"/>
          <w:szCs w:val="24"/>
        </w:rPr>
        <w:t xml:space="preserve">iza </w:t>
      </w:r>
      <w:r w:rsidR="002A6217" w:rsidRPr="003A69A3">
        <w:rPr>
          <w:sz w:val="24"/>
          <w:szCs w:val="24"/>
        </w:rPr>
        <w:t xml:space="preserve">aferent </w:t>
      </w:r>
      <w:r>
        <w:rPr>
          <w:sz w:val="24"/>
          <w:szCs w:val="24"/>
        </w:rPr>
        <w:t>lucrărilor</w:t>
      </w:r>
      <w:r w:rsidR="002A6217" w:rsidRPr="003A69A3">
        <w:rPr>
          <w:sz w:val="24"/>
          <w:szCs w:val="24"/>
        </w:rPr>
        <w:t xml:space="preserve"> prestate conform contractului;</w:t>
      </w:r>
    </w:p>
    <w:p w:rsidR="003A69A3" w:rsidRPr="003A69A3" w:rsidRDefault="003A69A3" w:rsidP="003A69A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rFonts w:ascii="Times New Roman" w:hAnsi="Times New Roman" w:cs="Times New Roman"/>
          <w:sz w:val="24"/>
          <w:szCs w:val="24"/>
          <w:lang w:val="it-IT" w:eastAsia="ar-SA"/>
        </w:rPr>
      </w:pPr>
      <w:r>
        <w:rPr>
          <w:rFonts w:ascii="Times New Roman" w:hAnsi="Times New Roman" w:cs="Times New Roman"/>
          <w:sz w:val="24"/>
          <w:szCs w:val="24"/>
          <w:lang w:val="it-IT" w:eastAsia="ar-SA"/>
        </w:rPr>
        <w:t>f.</w:t>
      </w:r>
      <w:r w:rsidRPr="003A69A3">
        <w:rPr>
          <w:rFonts w:ascii="Times New Roman" w:hAnsi="Times New Roman" w:cs="Times New Roman"/>
          <w:sz w:val="24"/>
          <w:szCs w:val="24"/>
          <w:lang w:val="it-IT" w:eastAsia="ar-SA"/>
        </w:rPr>
        <w:t xml:space="preserve"> </w:t>
      </w:r>
      <w:r w:rsidRPr="003A69A3">
        <w:rPr>
          <w:rFonts w:ascii="Times New Roman" w:hAnsi="Times New Roman" w:cs="Times New Roman"/>
          <w:b/>
          <w:i/>
          <w:sz w:val="24"/>
          <w:szCs w:val="24"/>
          <w:lang w:val="it-IT" w:eastAsia="ar-SA"/>
        </w:rPr>
        <w:t>standarde</w:t>
      </w:r>
      <w:r w:rsidRPr="003A69A3">
        <w:rPr>
          <w:rFonts w:ascii="Times New Roman" w:hAnsi="Times New Roman" w:cs="Times New Roman"/>
          <w:i/>
          <w:sz w:val="24"/>
          <w:szCs w:val="24"/>
          <w:lang w:val="it-IT" w:eastAsia="ar-SA"/>
        </w:rPr>
        <w:t xml:space="preserve"> </w:t>
      </w:r>
      <w:r w:rsidRPr="003A69A3">
        <w:rPr>
          <w:rFonts w:ascii="Times New Roman" w:hAnsi="Times New Roman" w:cs="Times New Roman"/>
          <w:sz w:val="24"/>
          <w:szCs w:val="24"/>
          <w:lang w:val="it-IT" w:eastAsia="ar-SA"/>
        </w:rPr>
        <w:t xml:space="preserve">- standardele, reglementările tehnice sau altele asemenea </w:t>
      </w:r>
      <w:r w:rsidR="00A86707">
        <w:rPr>
          <w:rFonts w:ascii="Times New Roman" w:hAnsi="Times New Roman" w:cs="Times New Roman"/>
          <w:sz w:val="24"/>
          <w:szCs w:val="24"/>
          <w:lang w:val="it-IT" w:eastAsia="ar-SA"/>
        </w:rPr>
        <w:t xml:space="preserve">   </w:t>
      </w:r>
    </w:p>
    <w:p w:rsidR="003A69A3" w:rsidRPr="003A69A3" w:rsidRDefault="003A69A3" w:rsidP="003A69A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rFonts w:ascii="Times New Roman" w:hAnsi="Times New Roman" w:cs="Times New Roman"/>
          <w:sz w:val="24"/>
          <w:szCs w:val="24"/>
          <w:lang w:val="pt-BR" w:eastAsia="ar-SA"/>
        </w:rPr>
      </w:pPr>
      <w:r>
        <w:rPr>
          <w:rFonts w:ascii="Times New Roman" w:hAnsi="Times New Roman" w:cs="Times New Roman"/>
          <w:sz w:val="24"/>
          <w:szCs w:val="24"/>
          <w:lang w:val="pt-BR" w:eastAsia="ar-SA"/>
        </w:rPr>
        <w:t>g.</w:t>
      </w:r>
      <w:r w:rsidRPr="003A69A3">
        <w:rPr>
          <w:rFonts w:ascii="Times New Roman" w:hAnsi="Times New Roman" w:cs="Times New Roman"/>
          <w:sz w:val="24"/>
          <w:szCs w:val="24"/>
          <w:lang w:val="pt-BR" w:eastAsia="ar-SA"/>
        </w:rPr>
        <w:t xml:space="preserve"> </w:t>
      </w:r>
      <w:r w:rsidRPr="003A69A3">
        <w:rPr>
          <w:rFonts w:ascii="Times New Roman" w:hAnsi="Times New Roman" w:cs="Times New Roman"/>
          <w:b/>
          <w:i/>
          <w:sz w:val="24"/>
          <w:szCs w:val="24"/>
          <w:lang w:val="pt-BR" w:eastAsia="ar-SA"/>
        </w:rPr>
        <w:t>amplasamentul lucrării</w:t>
      </w:r>
      <w:r w:rsidRPr="003A69A3">
        <w:rPr>
          <w:rFonts w:ascii="Times New Roman" w:hAnsi="Times New Roman" w:cs="Times New Roman"/>
          <w:i/>
          <w:sz w:val="24"/>
          <w:szCs w:val="24"/>
          <w:lang w:val="pt-BR" w:eastAsia="ar-SA"/>
        </w:rPr>
        <w:t xml:space="preserve"> </w:t>
      </w:r>
      <w:r w:rsidRPr="003A69A3">
        <w:rPr>
          <w:rFonts w:ascii="Times New Roman" w:hAnsi="Times New Roman" w:cs="Times New Roman"/>
          <w:sz w:val="24"/>
          <w:szCs w:val="24"/>
          <w:lang w:val="pt-BR" w:eastAsia="ar-SA"/>
        </w:rPr>
        <w:t>- locul în care executantul execută lucrarea;</w:t>
      </w:r>
    </w:p>
    <w:p w:rsidR="0078388D" w:rsidRPr="00E2597D" w:rsidRDefault="003A69A3" w:rsidP="00306FDF">
      <w:pPr>
        <w:pStyle w:val="Style1"/>
        <w:adjustRightInd/>
        <w:ind w:firstLine="72"/>
        <w:jc w:val="both"/>
        <w:rPr>
          <w:spacing w:val="-1"/>
          <w:sz w:val="24"/>
          <w:szCs w:val="24"/>
        </w:rPr>
      </w:pPr>
      <w:r>
        <w:rPr>
          <w:spacing w:val="3"/>
          <w:sz w:val="24"/>
          <w:szCs w:val="24"/>
        </w:rPr>
        <w:t xml:space="preserve"> h</w:t>
      </w:r>
      <w:r w:rsidR="0078388D" w:rsidRPr="003A69A3">
        <w:rPr>
          <w:spacing w:val="3"/>
          <w:sz w:val="24"/>
          <w:szCs w:val="24"/>
        </w:rPr>
        <w:t>.</w:t>
      </w:r>
      <w:r w:rsidR="002A6217" w:rsidRPr="003A69A3">
        <w:rPr>
          <w:spacing w:val="3"/>
          <w:sz w:val="24"/>
          <w:szCs w:val="24"/>
        </w:rPr>
        <w:t xml:space="preserve"> </w:t>
      </w:r>
      <w:r w:rsidR="002A6217" w:rsidRPr="003A69A3">
        <w:rPr>
          <w:b/>
          <w:i/>
          <w:iCs/>
          <w:spacing w:val="3"/>
          <w:sz w:val="24"/>
          <w:szCs w:val="24"/>
        </w:rPr>
        <w:t>for</w:t>
      </w:r>
      <w:r w:rsidR="00A82BF7" w:rsidRPr="003A69A3">
        <w:rPr>
          <w:b/>
          <w:i/>
          <w:iCs/>
          <w:spacing w:val="3"/>
          <w:sz w:val="24"/>
          <w:szCs w:val="24"/>
        </w:rPr>
        <w:t>ț</w:t>
      </w:r>
      <w:r w:rsidR="002A6217" w:rsidRPr="003A69A3">
        <w:rPr>
          <w:b/>
          <w:i/>
          <w:iCs/>
          <w:spacing w:val="3"/>
          <w:sz w:val="24"/>
          <w:szCs w:val="24"/>
        </w:rPr>
        <w:t>a</w:t>
      </w:r>
      <w:r w:rsidR="002A6217" w:rsidRPr="003A69A3">
        <w:rPr>
          <w:i/>
          <w:iCs/>
          <w:spacing w:val="3"/>
          <w:sz w:val="24"/>
          <w:szCs w:val="24"/>
        </w:rPr>
        <w:t xml:space="preserve"> </w:t>
      </w:r>
      <w:r w:rsidR="002A6217" w:rsidRPr="003A69A3">
        <w:rPr>
          <w:b/>
          <w:bCs/>
          <w:i/>
          <w:iCs/>
          <w:spacing w:val="3"/>
          <w:sz w:val="24"/>
          <w:szCs w:val="24"/>
        </w:rPr>
        <w:t>major</w:t>
      </w:r>
      <w:r w:rsidR="00C52A10" w:rsidRPr="003A69A3">
        <w:rPr>
          <w:b/>
          <w:bCs/>
          <w:i/>
          <w:iCs/>
          <w:spacing w:val="3"/>
          <w:sz w:val="24"/>
          <w:szCs w:val="24"/>
        </w:rPr>
        <w:t>ă</w:t>
      </w:r>
      <w:r w:rsidR="002A6217" w:rsidRPr="003A69A3">
        <w:rPr>
          <w:b/>
          <w:bCs/>
          <w:i/>
          <w:iCs/>
          <w:spacing w:val="3"/>
          <w:sz w:val="24"/>
          <w:szCs w:val="24"/>
        </w:rPr>
        <w:t xml:space="preserve"> - </w:t>
      </w:r>
      <w:r w:rsidR="002A6217" w:rsidRPr="003A69A3">
        <w:rPr>
          <w:spacing w:val="3"/>
          <w:sz w:val="24"/>
          <w:szCs w:val="24"/>
        </w:rPr>
        <w:t>un even</w:t>
      </w:r>
      <w:r w:rsidR="00AC7109" w:rsidRPr="003A69A3">
        <w:rPr>
          <w:spacing w:val="3"/>
          <w:sz w:val="24"/>
          <w:szCs w:val="24"/>
        </w:rPr>
        <w:t>iment mai presus de controlul pă</w:t>
      </w:r>
      <w:r w:rsidR="002A6217" w:rsidRPr="003A69A3">
        <w:rPr>
          <w:spacing w:val="3"/>
          <w:sz w:val="24"/>
          <w:szCs w:val="24"/>
        </w:rPr>
        <w:t>r</w:t>
      </w:r>
      <w:r w:rsidR="00AC7109" w:rsidRPr="003A69A3">
        <w:rPr>
          <w:spacing w:val="3"/>
          <w:sz w:val="24"/>
          <w:szCs w:val="24"/>
        </w:rPr>
        <w:t>ţ</w:t>
      </w:r>
      <w:r w:rsidR="002A6217" w:rsidRPr="003A69A3">
        <w:rPr>
          <w:spacing w:val="3"/>
          <w:sz w:val="24"/>
          <w:szCs w:val="24"/>
        </w:rPr>
        <w:t>ilor, care nu se datoreaz</w:t>
      </w:r>
      <w:r w:rsidR="008274CC" w:rsidRPr="003A69A3">
        <w:rPr>
          <w:spacing w:val="3"/>
          <w:sz w:val="24"/>
          <w:szCs w:val="24"/>
        </w:rPr>
        <w:t>ă</w:t>
      </w:r>
      <w:r w:rsidR="002A6217" w:rsidRPr="003A69A3">
        <w:rPr>
          <w:spacing w:val="3"/>
          <w:sz w:val="24"/>
          <w:szCs w:val="24"/>
        </w:rPr>
        <w:t xml:space="preserve"> gre</w:t>
      </w:r>
      <w:r w:rsidR="00AC7109" w:rsidRPr="003A69A3">
        <w:rPr>
          <w:spacing w:val="3"/>
          <w:sz w:val="24"/>
          <w:szCs w:val="24"/>
        </w:rPr>
        <w:t>ş</w:t>
      </w:r>
      <w:r w:rsidR="0078388D" w:rsidRPr="003A69A3">
        <w:rPr>
          <w:spacing w:val="3"/>
          <w:sz w:val="24"/>
          <w:szCs w:val="24"/>
        </w:rPr>
        <w:t>el</w:t>
      </w:r>
      <w:r w:rsidR="002A6217" w:rsidRPr="003A69A3">
        <w:rPr>
          <w:spacing w:val="3"/>
          <w:sz w:val="24"/>
          <w:szCs w:val="24"/>
        </w:rPr>
        <w:t xml:space="preserve">ii </w:t>
      </w:r>
      <w:r w:rsidR="002A6217" w:rsidRPr="003A69A3">
        <w:rPr>
          <w:sz w:val="24"/>
          <w:szCs w:val="24"/>
        </w:rPr>
        <w:t>sau vinei acestora, care nu putea fi prev</w:t>
      </w:r>
      <w:r w:rsidR="008274CC" w:rsidRPr="003A69A3">
        <w:rPr>
          <w:sz w:val="24"/>
          <w:szCs w:val="24"/>
        </w:rPr>
        <w:t>ă</w:t>
      </w:r>
      <w:r w:rsidR="00AC7109" w:rsidRPr="003A69A3">
        <w:rPr>
          <w:sz w:val="24"/>
          <w:szCs w:val="24"/>
        </w:rPr>
        <w:t>zut la momentul</w:t>
      </w:r>
      <w:r w:rsidR="00AC7109" w:rsidRPr="00E2597D">
        <w:rPr>
          <w:sz w:val="24"/>
          <w:szCs w:val="24"/>
        </w:rPr>
        <w:t xml:space="preserve"> î</w:t>
      </w:r>
      <w:r w:rsidR="002A6217" w:rsidRPr="00E2597D">
        <w:rPr>
          <w:sz w:val="24"/>
          <w:szCs w:val="24"/>
        </w:rPr>
        <w:t xml:space="preserve">ncheierii contractului </w:t>
      </w:r>
      <w:r w:rsidR="00AC7109" w:rsidRPr="00E2597D">
        <w:rPr>
          <w:sz w:val="24"/>
          <w:szCs w:val="24"/>
        </w:rPr>
        <w:t>ş</w:t>
      </w:r>
      <w:r w:rsidR="002A6217" w:rsidRPr="00E2597D">
        <w:rPr>
          <w:sz w:val="24"/>
          <w:szCs w:val="24"/>
        </w:rPr>
        <w:t>i care face imposibil</w:t>
      </w:r>
      <w:r w:rsidR="00AC7109" w:rsidRPr="00E2597D">
        <w:rPr>
          <w:sz w:val="24"/>
          <w:szCs w:val="24"/>
        </w:rPr>
        <w:t>ă</w:t>
      </w:r>
      <w:r w:rsidR="002A6217" w:rsidRPr="00E2597D">
        <w:rPr>
          <w:sz w:val="24"/>
          <w:szCs w:val="24"/>
        </w:rPr>
        <w:t xml:space="preserve"> executarea </w:t>
      </w:r>
      <w:r w:rsidR="00AC7109" w:rsidRPr="00E2597D">
        <w:rPr>
          <w:sz w:val="24"/>
          <w:szCs w:val="24"/>
        </w:rPr>
        <w:t>şi, respectiv, î</w:t>
      </w:r>
      <w:r w:rsidR="002A6217" w:rsidRPr="00E2597D">
        <w:rPr>
          <w:sz w:val="24"/>
          <w:szCs w:val="24"/>
        </w:rPr>
        <w:t>ndeplinirea contractului; sunt con</w:t>
      </w:r>
      <w:r w:rsidR="00AC7109" w:rsidRPr="00E2597D">
        <w:rPr>
          <w:sz w:val="24"/>
          <w:szCs w:val="24"/>
        </w:rPr>
        <w:t>siderate asemenea evenimente: războaie, revoluţii, incendii, inundaţ</w:t>
      </w:r>
      <w:r w:rsidR="002A6217" w:rsidRPr="00E2597D">
        <w:rPr>
          <w:sz w:val="24"/>
          <w:szCs w:val="24"/>
        </w:rPr>
        <w:t>ii sau orice alte catastrofe naturale, rest</w:t>
      </w:r>
      <w:r w:rsidR="0078388D" w:rsidRPr="00E2597D">
        <w:rPr>
          <w:sz w:val="24"/>
          <w:szCs w:val="24"/>
        </w:rPr>
        <w:t>ri</w:t>
      </w:r>
      <w:r w:rsidR="00AC7109" w:rsidRPr="00E2597D">
        <w:rPr>
          <w:sz w:val="24"/>
          <w:szCs w:val="24"/>
        </w:rPr>
        <w:t>cţ</w:t>
      </w:r>
      <w:r w:rsidR="002A6217" w:rsidRPr="00E2597D">
        <w:rPr>
          <w:sz w:val="24"/>
          <w:szCs w:val="24"/>
        </w:rPr>
        <w:t>ii ap</w:t>
      </w:r>
      <w:r w:rsidR="00AC7109" w:rsidRPr="00E2597D">
        <w:rPr>
          <w:sz w:val="24"/>
          <w:szCs w:val="24"/>
        </w:rPr>
        <w:t>ă</w:t>
      </w:r>
      <w:r w:rsidR="002A6217" w:rsidRPr="00E2597D">
        <w:rPr>
          <w:sz w:val="24"/>
          <w:szCs w:val="24"/>
        </w:rPr>
        <w:t>rute ca urmare a unei carantine, embargou, enumerarea nefiind exhaustiv</w:t>
      </w:r>
      <w:r w:rsidR="00AC7109" w:rsidRPr="00E2597D">
        <w:rPr>
          <w:sz w:val="24"/>
          <w:szCs w:val="24"/>
        </w:rPr>
        <w:t>ă</w:t>
      </w:r>
      <w:r w:rsidR="002A6217" w:rsidRPr="00E2597D">
        <w:rPr>
          <w:sz w:val="24"/>
          <w:szCs w:val="24"/>
        </w:rPr>
        <w:t xml:space="preserve"> ci enunciativ</w:t>
      </w:r>
      <w:r w:rsidR="00AC7109" w:rsidRPr="00E2597D">
        <w:rPr>
          <w:sz w:val="24"/>
          <w:szCs w:val="24"/>
        </w:rPr>
        <w:t>ă</w:t>
      </w:r>
      <w:r w:rsidR="002A6217" w:rsidRPr="00E2597D">
        <w:rPr>
          <w:sz w:val="24"/>
          <w:szCs w:val="24"/>
        </w:rPr>
        <w:t>. Nu este consid</w:t>
      </w:r>
      <w:r w:rsidR="00AC7109" w:rsidRPr="00E2597D">
        <w:rPr>
          <w:sz w:val="24"/>
          <w:szCs w:val="24"/>
        </w:rPr>
        <w:t>erat forţă majoră</w:t>
      </w:r>
      <w:r w:rsidR="002A6217" w:rsidRPr="00E2597D">
        <w:rPr>
          <w:sz w:val="24"/>
          <w:szCs w:val="24"/>
        </w:rPr>
        <w:t xml:space="preserve"> un eveniment as</w:t>
      </w:r>
      <w:r w:rsidR="00AC7109" w:rsidRPr="00E2597D">
        <w:rPr>
          <w:sz w:val="24"/>
          <w:szCs w:val="24"/>
        </w:rPr>
        <w:t>emenea celor de mai sus care, fă</w:t>
      </w:r>
      <w:r w:rsidR="002A6217" w:rsidRPr="00E2597D">
        <w:rPr>
          <w:sz w:val="24"/>
          <w:szCs w:val="24"/>
        </w:rPr>
        <w:t>r</w:t>
      </w:r>
      <w:r w:rsidR="00AC7109" w:rsidRPr="00E2597D">
        <w:rPr>
          <w:sz w:val="24"/>
          <w:szCs w:val="24"/>
        </w:rPr>
        <w:t>ă</w:t>
      </w:r>
      <w:r w:rsidR="002A6217" w:rsidRPr="00E2597D">
        <w:rPr>
          <w:sz w:val="24"/>
          <w:szCs w:val="24"/>
        </w:rPr>
        <w:t xml:space="preserve"> a crea o </w:t>
      </w:r>
      <w:r w:rsidR="002A6217" w:rsidRPr="00E2597D">
        <w:rPr>
          <w:spacing w:val="-1"/>
          <w:sz w:val="24"/>
          <w:szCs w:val="24"/>
        </w:rPr>
        <w:t>imposibilitate de executare, face extrem de costisitoare executarea obliga</w:t>
      </w:r>
      <w:r w:rsidR="00AC7109" w:rsidRPr="00E2597D">
        <w:rPr>
          <w:spacing w:val="-1"/>
          <w:sz w:val="24"/>
          <w:szCs w:val="24"/>
        </w:rPr>
        <w:t>ţ</w:t>
      </w:r>
      <w:r w:rsidR="002A6217" w:rsidRPr="00E2597D">
        <w:rPr>
          <w:spacing w:val="-1"/>
          <w:sz w:val="24"/>
          <w:szCs w:val="24"/>
        </w:rPr>
        <w:t xml:space="preserve">iilor uneia din </w:t>
      </w:r>
      <w:r w:rsidR="00AC7109" w:rsidRPr="00E2597D">
        <w:rPr>
          <w:spacing w:val="-1"/>
          <w:sz w:val="24"/>
          <w:szCs w:val="24"/>
        </w:rPr>
        <w:t>părţ</w:t>
      </w:r>
      <w:r w:rsidR="0078388D" w:rsidRPr="00E2597D">
        <w:rPr>
          <w:spacing w:val="-1"/>
          <w:sz w:val="24"/>
          <w:szCs w:val="24"/>
        </w:rPr>
        <w:t>i;</w:t>
      </w:r>
    </w:p>
    <w:p w:rsidR="002A6217" w:rsidRPr="00E2597D" w:rsidRDefault="003A69A3" w:rsidP="00306FDF">
      <w:pPr>
        <w:pStyle w:val="Style1"/>
        <w:adjustRightInd/>
        <w:ind w:firstLine="72"/>
        <w:jc w:val="both"/>
        <w:rPr>
          <w:sz w:val="24"/>
          <w:szCs w:val="24"/>
        </w:rPr>
      </w:pPr>
      <w:r>
        <w:rPr>
          <w:spacing w:val="-1"/>
          <w:sz w:val="24"/>
          <w:szCs w:val="24"/>
        </w:rPr>
        <w:t>i</w:t>
      </w:r>
      <w:r w:rsidR="0078388D" w:rsidRPr="00E2597D">
        <w:rPr>
          <w:spacing w:val="-1"/>
          <w:sz w:val="24"/>
          <w:szCs w:val="24"/>
        </w:rPr>
        <w:t xml:space="preserve">. </w:t>
      </w:r>
      <w:r w:rsidR="0078388D" w:rsidRPr="00E2597D">
        <w:rPr>
          <w:b/>
          <w:i/>
          <w:spacing w:val="-1"/>
          <w:sz w:val="24"/>
          <w:szCs w:val="24"/>
        </w:rPr>
        <w:t>zi</w:t>
      </w:r>
      <w:r w:rsidR="0078388D" w:rsidRPr="00E2597D">
        <w:rPr>
          <w:spacing w:val="-1"/>
          <w:sz w:val="24"/>
          <w:szCs w:val="24"/>
        </w:rPr>
        <w:t xml:space="preserve"> - </w:t>
      </w:r>
      <w:r w:rsidR="002A6217" w:rsidRPr="00E2597D">
        <w:rPr>
          <w:sz w:val="24"/>
          <w:szCs w:val="24"/>
        </w:rPr>
        <w:t>zi calendaristic</w:t>
      </w:r>
      <w:r w:rsidR="0078388D" w:rsidRPr="00E2597D">
        <w:rPr>
          <w:sz w:val="24"/>
          <w:szCs w:val="24"/>
        </w:rPr>
        <w:t>a</w:t>
      </w:r>
      <w:r w:rsidR="002A6217" w:rsidRPr="00E2597D">
        <w:rPr>
          <w:sz w:val="24"/>
          <w:szCs w:val="24"/>
        </w:rPr>
        <w:t xml:space="preserve">; </w:t>
      </w:r>
      <w:r w:rsidR="002A6217" w:rsidRPr="00E2597D">
        <w:rPr>
          <w:i/>
          <w:iCs/>
          <w:sz w:val="24"/>
          <w:szCs w:val="24"/>
        </w:rPr>
        <w:t xml:space="preserve">an - </w:t>
      </w:r>
      <w:r w:rsidR="002A6217" w:rsidRPr="00E2597D">
        <w:rPr>
          <w:sz w:val="24"/>
          <w:szCs w:val="24"/>
        </w:rPr>
        <w:t>365 de zile.</w:t>
      </w:r>
    </w:p>
    <w:p w:rsidR="0078388D" w:rsidRPr="00E2597D" w:rsidRDefault="0078388D" w:rsidP="00306FDF">
      <w:pPr>
        <w:pStyle w:val="Style2"/>
        <w:tabs>
          <w:tab w:val="num" w:pos="1296"/>
        </w:tabs>
        <w:spacing w:before="216" w:line="264" w:lineRule="auto"/>
        <w:jc w:val="both"/>
        <w:rPr>
          <w:rStyle w:val="CharacterStyle1"/>
          <w:b/>
          <w:bCs/>
          <w:i/>
          <w:iCs/>
        </w:rPr>
      </w:pPr>
      <w:r w:rsidRPr="00E2597D">
        <w:rPr>
          <w:rStyle w:val="CharacterStyle1"/>
          <w:b/>
          <w:bCs/>
          <w:i/>
          <w:iCs/>
        </w:rPr>
        <w:t>3. Obiectul principal al contractului</w:t>
      </w:r>
    </w:p>
    <w:p w:rsidR="00666877" w:rsidRPr="00E2597D" w:rsidRDefault="00AC7109" w:rsidP="00666877">
      <w:pPr>
        <w:pStyle w:val="NoSpacing"/>
        <w:jc w:val="both"/>
        <w:rPr>
          <w:rFonts w:ascii="Times New Roman" w:hAnsi="Times New Roman"/>
          <w:b/>
          <w:sz w:val="24"/>
          <w:szCs w:val="24"/>
        </w:rPr>
      </w:pPr>
      <w:r w:rsidRPr="00E2597D">
        <w:rPr>
          <w:rFonts w:ascii="Times New Roman" w:hAnsi="Times New Roman"/>
          <w:sz w:val="24"/>
          <w:szCs w:val="24"/>
        </w:rPr>
        <w:t xml:space="preserve"> 3.1 </w:t>
      </w:r>
      <w:r w:rsidR="00C634B1" w:rsidRPr="00E2597D">
        <w:rPr>
          <w:rFonts w:ascii="Times New Roman" w:hAnsi="Times New Roman"/>
          <w:sz w:val="24"/>
          <w:szCs w:val="24"/>
        </w:rPr>
        <w:t>Contractantul</w:t>
      </w:r>
      <w:r w:rsidRPr="00E2597D">
        <w:rPr>
          <w:rFonts w:ascii="Times New Roman" w:hAnsi="Times New Roman"/>
          <w:sz w:val="24"/>
          <w:szCs w:val="24"/>
        </w:rPr>
        <w:t xml:space="preserve"> se obligă </w:t>
      </w:r>
      <w:r w:rsidR="006A18C9" w:rsidRPr="00E2597D">
        <w:rPr>
          <w:rFonts w:ascii="Times New Roman" w:hAnsi="Times New Roman"/>
          <w:sz w:val="24"/>
          <w:szCs w:val="24"/>
          <w:lang w:val="it-IT" w:eastAsia="ar-SA"/>
        </w:rPr>
        <w:t xml:space="preserve">să execute, să finalizeze și să întrețină în perioada de garanție </w:t>
      </w:r>
      <w:r w:rsidR="000209EC" w:rsidRPr="00E2597D">
        <w:rPr>
          <w:rFonts w:ascii="Times New Roman" w:hAnsi="Times New Roman"/>
          <w:i/>
          <w:sz w:val="24"/>
          <w:szCs w:val="24"/>
        </w:rPr>
        <w:t xml:space="preserve">obiectivul: </w:t>
      </w:r>
      <w:r w:rsidR="00666877" w:rsidRPr="00E2597D">
        <w:rPr>
          <w:rFonts w:ascii="Times New Roman" w:hAnsi="Times New Roman"/>
          <w:b/>
          <w:i/>
          <w:sz w:val="24"/>
          <w:szCs w:val="24"/>
        </w:rPr>
        <w:t>”Eficiența energetică și gestionare inteligentă a energiei în infrastructura de iluminat public, oraș Breaza, județul Prahova</w:t>
      </w:r>
      <w:r w:rsidR="009A7548">
        <w:rPr>
          <w:rFonts w:ascii="Times New Roman" w:hAnsi="Times New Roman"/>
          <w:b/>
          <w:i/>
          <w:sz w:val="24"/>
          <w:szCs w:val="24"/>
        </w:rPr>
        <w:t xml:space="preserve"> –ETAPA A II-A</w:t>
      </w:r>
    </w:p>
    <w:p w:rsidR="007328F4" w:rsidRPr="00E2597D" w:rsidRDefault="00367309" w:rsidP="00666877">
      <w:pPr>
        <w:pStyle w:val="NoSpacing"/>
        <w:jc w:val="both"/>
        <w:rPr>
          <w:rFonts w:ascii="Times New Roman" w:hAnsi="Times New Roman"/>
          <w:sz w:val="24"/>
          <w:szCs w:val="24"/>
        </w:rPr>
      </w:pPr>
      <w:r w:rsidRPr="00E2597D">
        <w:rPr>
          <w:rFonts w:ascii="Times New Roman" w:hAnsi="Times New Roman"/>
          <w:b/>
          <w:sz w:val="24"/>
          <w:szCs w:val="24"/>
        </w:rPr>
        <w:t xml:space="preserve">      </w:t>
      </w:r>
      <w:r w:rsidR="006F773E" w:rsidRPr="00E2597D">
        <w:rPr>
          <w:rFonts w:ascii="Times New Roman" w:hAnsi="Times New Roman"/>
          <w:sz w:val="24"/>
          <w:szCs w:val="24"/>
        </w:rPr>
        <w:t xml:space="preserve">Finanțat prin </w:t>
      </w:r>
      <w:r w:rsidR="00666877" w:rsidRPr="00E2597D">
        <w:rPr>
          <w:rFonts w:ascii="Times New Roman" w:hAnsi="Times New Roman"/>
          <w:b/>
          <w:i/>
          <w:sz w:val="24"/>
          <w:szCs w:val="24"/>
          <w:lang w:eastAsia="ar-SA"/>
        </w:rPr>
        <w:t>Programul Administrației Fondului pentru Mediu privind creșterea eficienței energetice a infrastructurii de iluminat public</w:t>
      </w:r>
      <w:r w:rsidR="00294580" w:rsidRPr="00E2597D">
        <w:rPr>
          <w:rFonts w:ascii="Times New Roman" w:hAnsi="Times New Roman"/>
          <w:b/>
          <w:i/>
          <w:sz w:val="24"/>
          <w:szCs w:val="24"/>
        </w:rPr>
        <w:t>,</w:t>
      </w:r>
      <w:r w:rsidR="00294580" w:rsidRPr="00E2597D">
        <w:rPr>
          <w:rFonts w:ascii="Times New Roman" w:hAnsi="Times New Roman"/>
          <w:sz w:val="24"/>
          <w:szCs w:val="24"/>
        </w:rPr>
        <w:t xml:space="preserve"> </w:t>
      </w:r>
      <w:r w:rsidRPr="00E2597D">
        <w:rPr>
          <w:rFonts w:ascii="Times New Roman" w:hAnsi="Times New Roman"/>
          <w:sz w:val="24"/>
          <w:szCs w:val="24"/>
        </w:rPr>
        <w:t xml:space="preserve">contract de finanțare nr. </w:t>
      </w:r>
      <w:r w:rsidR="009A7548">
        <w:rPr>
          <w:rFonts w:ascii="Times New Roman" w:hAnsi="Times New Roman"/>
          <w:sz w:val="24"/>
          <w:szCs w:val="24"/>
        </w:rPr>
        <w:t>___________</w:t>
      </w:r>
    </w:p>
    <w:p w:rsidR="00134A95" w:rsidRPr="00E2597D" w:rsidRDefault="00134A95" w:rsidP="00306FDF">
      <w:pPr>
        <w:jc w:val="both"/>
      </w:pPr>
    </w:p>
    <w:p w:rsidR="0078388D" w:rsidRPr="00E2597D" w:rsidRDefault="008716BC" w:rsidP="00306FDF">
      <w:pPr>
        <w:pStyle w:val="Style2"/>
        <w:numPr>
          <w:ilvl w:val="0"/>
          <w:numId w:val="2"/>
        </w:numPr>
        <w:tabs>
          <w:tab w:val="num" w:pos="1296"/>
        </w:tabs>
        <w:spacing w:before="36" w:line="280" w:lineRule="auto"/>
        <w:jc w:val="both"/>
        <w:rPr>
          <w:rStyle w:val="CharacterStyle1"/>
          <w:b/>
          <w:i/>
          <w:iCs/>
        </w:rPr>
      </w:pPr>
      <w:r w:rsidRPr="00E2597D">
        <w:rPr>
          <w:rStyle w:val="CharacterStyle1"/>
          <w:b/>
          <w:i/>
          <w:iCs/>
        </w:rPr>
        <w:t xml:space="preserve">Preţul contractului </w:t>
      </w:r>
    </w:p>
    <w:p w:rsidR="00E02583" w:rsidRPr="00E2597D" w:rsidRDefault="00C96BA6" w:rsidP="00306FDF">
      <w:pPr>
        <w:pStyle w:val="Style1"/>
        <w:adjustRightInd/>
        <w:jc w:val="both"/>
        <w:rPr>
          <w:sz w:val="24"/>
          <w:szCs w:val="24"/>
        </w:rPr>
      </w:pPr>
      <w:r w:rsidRPr="00E2597D">
        <w:rPr>
          <w:spacing w:val="-2"/>
          <w:sz w:val="24"/>
          <w:szCs w:val="24"/>
        </w:rPr>
        <w:t xml:space="preserve"> 4.1 </w:t>
      </w:r>
      <w:r w:rsidR="00C634B1" w:rsidRPr="00E2597D">
        <w:rPr>
          <w:spacing w:val="-2"/>
          <w:sz w:val="24"/>
          <w:szCs w:val="24"/>
        </w:rPr>
        <w:t xml:space="preserve">Achizitorul se obligă să plătească Contractantului </w:t>
      </w:r>
      <w:r w:rsidR="00AC7109" w:rsidRPr="00E2597D">
        <w:rPr>
          <w:spacing w:val="-2"/>
          <w:sz w:val="24"/>
          <w:szCs w:val="24"/>
        </w:rPr>
        <w:t>Preţul</w:t>
      </w:r>
      <w:r w:rsidR="00C634B1" w:rsidRPr="00E2597D">
        <w:rPr>
          <w:spacing w:val="-2"/>
          <w:sz w:val="24"/>
          <w:szCs w:val="24"/>
        </w:rPr>
        <w:t xml:space="preserve"> total convenit prin prezentul Contract,</w:t>
      </w:r>
      <w:r w:rsidR="00AA7509" w:rsidRPr="00E2597D">
        <w:rPr>
          <w:spacing w:val="-2"/>
          <w:sz w:val="24"/>
          <w:szCs w:val="24"/>
        </w:rPr>
        <w:t xml:space="preserve">  în vederea realizării obiectivului de investiţii în conformitate cu prevederile Proiectului Tehnic de execuţie</w:t>
      </w:r>
      <w:r w:rsidR="00C634B1" w:rsidRPr="00E2597D">
        <w:rPr>
          <w:spacing w:val="-2"/>
          <w:sz w:val="24"/>
          <w:szCs w:val="24"/>
        </w:rPr>
        <w:t xml:space="preserve"> în sumă de </w:t>
      </w:r>
      <w:r w:rsidR="009A7548">
        <w:rPr>
          <w:b/>
          <w:sz w:val="24"/>
          <w:szCs w:val="24"/>
        </w:rPr>
        <w:t>______________</w:t>
      </w:r>
      <w:r w:rsidR="00473D62" w:rsidRPr="00E2597D">
        <w:rPr>
          <w:b/>
          <w:sz w:val="24"/>
          <w:szCs w:val="24"/>
        </w:rPr>
        <w:t>fără TVA</w:t>
      </w:r>
      <w:r w:rsidR="008716BC" w:rsidRPr="00E2597D">
        <w:rPr>
          <w:b/>
          <w:sz w:val="24"/>
          <w:szCs w:val="24"/>
        </w:rPr>
        <w:t>,</w:t>
      </w:r>
      <w:r w:rsidR="00B5173B" w:rsidRPr="00E2597D">
        <w:rPr>
          <w:b/>
          <w:sz w:val="24"/>
          <w:szCs w:val="24"/>
        </w:rPr>
        <w:t xml:space="preserve"> </w:t>
      </w:r>
      <w:r w:rsidR="001A5655" w:rsidRPr="00E2597D">
        <w:rPr>
          <w:sz w:val="24"/>
          <w:szCs w:val="24"/>
        </w:rPr>
        <w:t xml:space="preserve"> la care se adaugă TVA în sumă de </w:t>
      </w:r>
      <w:r w:rsidR="009A7548">
        <w:rPr>
          <w:sz w:val="24"/>
          <w:szCs w:val="24"/>
        </w:rPr>
        <w:t>_________________</w:t>
      </w:r>
      <w:r w:rsidR="001A5655" w:rsidRPr="00E2597D">
        <w:rPr>
          <w:sz w:val="24"/>
          <w:szCs w:val="24"/>
        </w:rPr>
        <w:t xml:space="preserve">lei, </w:t>
      </w:r>
      <w:r w:rsidR="00B56CF8">
        <w:rPr>
          <w:sz w:val="24"/>
          <w:szCs w:val="24"/>
        </w:rPr>
        <w:t xml:space="preserve"> </w:t>
      </w:r>
      <w:r w:rsidR="001A5655" w:rsidRPr="00E2597D">
        <w:rPr>
          <w:sz w:val="24"/>
          <w:szCs w:val="24"/>
        </w:rPr>
        <w:t xml:space="preserve">rezultând o valoare totală de </w:t>
      </w:r>
      <w:r w:rsidR="009A7548">
        <w:rPr>
          <w:b/>
          <w:sz w:val="24"/>
          <w:szCs w:val="24"/>
        </w:rPr>
        <w:t>_____________</w:t>
      </w:r>
      <w:r w:rsidR="001A5655" w:rsidRPr="00E2597D">
        <w:rPr>
          <w:b/>
          <w:sz w:val="24"/>
          <w:szCs w:val="24"/>
        </w:rPr>
        <w:t>lei cu TVA</w:t>
      </w:r>
      <w:r w:rsidR="00AA7509" w:rsidRPr="00E2597D">
        <w:rPr>
          <w:b/>
          <w:sz w:val="24"/>
          <w:szCs w:val="24"/>
        </w:rPr>
        <w:t>.</w:t>
      </w:r>
    </w:p>
    <w:p w:rsidR="00A87134" w:rsidRPr="00E2597D" w:rsidRDefault="00A87134" w:rsidP="00306FDF">
      <w:pPr>
        <w:pStyle w:val="Style1"/>
        <w:adjustRightInd/>
        <w:jc w:val="both"/>
        <w:rPr>
          <w:sz w:val="24"/>
          <w:szCs w:val="24"/>
        </w:rPr>
      </w:pPr>
    </w:p>
    <w:p w:rsidR="00F55A42" w:rsidRPr="00E2597D" w:rsidRDefault="00A037F1" w:rsidP="00306FDF">
      <w:pPr>
        <w:pStyle w:val="NoSpacing"/>
        <w:jc w:val="both"/>
        <w:rPr>
          <w:rFonts w:ascii="Times New Roman" w:hAnsi="Times New Roman"/>
          <w:b/>
          <w:i/>
          <w:sz w:val="24"/>
          <w:szCs w:val="24"/>
        </w:rPr>
      </w:pPr>
      <w:r w:rsidRPr="00E2597D">
        <w:rPr>
          <w:rFonts w:ascii="Times New Roman" w:hAnsi="Times New Roman"/>
          <w:sz w:val="24"/>
          <w:szCs w:val="24"/>
        </w:rPr>
        <w:lastRenderedPageBreak/>
        <w:t>4</w:t>
      </w:r>
      <w:r w:rsidR="00AC7109" w:rsidRPr="00E2597D">
        <w:rPr>
          <w:rFonts w:ascii="Times New Roman" w:hAnsi="Times New Roman"/>
          <w:sz w:val="24"/>
          <w:szCs w:val="24"/>
        </w:rPr>
        <w:t>.2 Preţ</w:t>
      </w:r>
      <w:r w:rsidR="0078388D" w:rsidRPr="00E2597D">
        <w:rPr>
          <w:rFonts w:ascii="Times New Roman" w:hAnsi="Times New Roman"/>
          <w:sz w:val="24"/>
          <w:szCs w:val="24"/>
        </w:rPr>
        <w:t xml:space="preserve">ul </w:t>
      </w:r>
      <w:r w:rsidR="00C634B1" w:rsidRPr="00E2597D">
        <w:rPr>
          <w:rFonts w:ascii="Times New Roman" w:hAnsi="Times New Roman"/>
          <w:sz w:val="24"/>
          <w:szCs w:val="24"/>
        </w:rPr>
        <w:t>Contractului</w:t>
      </w:r>
      <w:r w:rsidR="0078388D" w:rsidRPr="00E2597D">
        <w:rPr>
          <w:rFonts w:ascii="Times New Roman" w:hAnsi="Times New Roman"/>
          <w:sz w:val="24"/>
          <w:szCs w:val="24"/>
        </w:rPr>
        <w:t xml:space="preserve"> </w:t>
      </w:r>
      <w:r w:rsidR="00AC7109" w:rsidRPr="00E2597D">
        <w:rPr>
          <w:rFonts w:ascii="Times New Roman" w:hAnsi="Times New Roman"/>
          <w:sz w:val="24"/>
          <w:szCs w:val="24"/>
        </w:rPr>
        <w:t xml:space="preserve">cuprinde toate activităţile ofertate de </w:t>
      </w:r>
      <w:r w:rsidR="00C634B1" w:rsidRPr="00E2597D">
        <w:rPr>
          <w:rFonts w:ascii="Times New Roman" w:hAnsi="Times New Roman"/>
          <w:sz w:val="24"/>
          <w:szCs w:val="24"/>
        </w:rPr>
        <w:t>contractant</w:t>
      </w:r>
      <w:r w:rsidR="00AC7109" w:rsidRPr="00E2597D">
        <w:rPr>
          <w:rFonts w:ascii="Times New Roman" w:hAnsi="Times New Roman"/>
          <w:sz w:val="24"/>
          <w:szCs w:val="24"/>
        </w:rPr>
        <w:t xml:space="preserve"> î</w:t>
      </w:r>
      <w:r w:rsidR="00C96BA6" w:rsidRPr="00E2597D">
        <w:rPr>
          <w:rFonts w:ascii="Times New Roman" w:hAnsi="Times New Roman"/>
          <w:sz w:val="24"/>
          <w:szCs w:val="24"/>
        </w:rPr>
        <w:t>n vederea realiză</w:t>
      </w:r>
      <w:r w:rsidR="00956EE5" w:rsidRPr="00E2597D">
        <w:rPr>
          <w:rFonts w:ascii="Times New Roman" w:hAnsi="Times New Roman"/>
          <w:sz w:val="24"/>
          <w:szCs w:val="24"/>
        </w:rPr>
        <w:t>rii obiectului,</w:t>
      </w:r>
      <w:r w:rsidR="00226CDA" w:rsidRPr="00E2597D">
        <w:rPr>
          <w:rFonts w:ascii="Times New Roman" w:hAnsi="Times New Roman"/>
          <w:sz w:val="24"/>
          <w:szCs w:val="24"/>
        </w:rPr>
        <w:t xml:space="preserve"> respectiv </w:t>
      </w:r>
      <w:r w:rsidR="000209EC" w:rsidRPr="00E2597D">
        <w:rPr>
          <w:rFonts w:ascii="Times New Roman" w:hAnsi="Times New Roman"/>
          <w:sz w:val="24"/>
          <w:szCs w:val="24"/>
        </w:rPr>
        <w:t xml:space="preserve">execuţie de lucrări pentru obiectivul: </w:t>
      </w:r>
      <w:r w:rsidR="00AA7509" w:rsidRPr="00E2597D">
        <w:rPr>
          <w:rFonts w:ascii="Times New Roman" w:hAnsi="Times New Roman"/>
          <w:b/>
          <w:i/>
          <w:sz w:val="24"/>
          <w:szCs w:val="24"/>
        </w:rPr>
        <w:t>”Eficiența energetică și gestionare inteligentă a energiei în infrastructura de iluminat public, oraș Breaza, județul Prahova</w:t>
      </w:r>
      <w:r w:rsidR="009A7548">
        <w:rPr>
          <w:rFonts w:ascii="Times New Roman" w:hAnsi="Times New Roman"/>
          <w:b/>
          <w:i/>
          <w:sz w:val="24"/>
          <w:szCs w:val="24"/>
        </w:rPr>
        <w:t>-ETAPA A II -A</w:t>
      </w:r>
      <w:r w:rsidR="00AA7509" w:rsidRPr="00E2597D">
        <w:rPr>
          <w:rFonts w:ascii="Times New Roman" w:hAnsi="Times New Roman"/>
          <w:b/>
          <w:i/>
          <w:sz w:val="24"/>
          <w:szCs w:val="24"/>
        </w:rPr>
        <w:t>”</w:t>
      </w:r>
      <w:r w:rsidR="00F55A42" w:rsidRPr="00E2597D">
        <w:rPr>
          <w:rFonts w:ascii="Times New Roman" w:hAnsi="Times New Roman"/>
          <w:sz w:val="24"/>
          <w:szCs w:val="24"/>
        </w:rPr>
        <w:t>.</w:t>
      </w:r>
    </w:p>
    <w:p w:rsidR="00E02583" w:rsidRPr="00E2597D" w:rsidRDefault="00226CDA" w:rsidP="00306FDF">
      <w:pPr>
        <w:pStyle w:val="Style1"/>
        <w:adjustRightInd/>
        <w:jc w:val="both"/>
        <w:rPr>
          <w:sz w:val="24"/>
          <w:szCs w:val="24"/>
        </w:rPr>
      </w:pPr>
      <w:r w:rsidRPr="00E2597D">
        <w:rPr>
          <w:sz w:val="24"/>
          <w:szCs w:val="24"/>
        </w:rPr>
        <w:t xml:space="preserve">      </w:t>
      </w:r>
    </w:p>
    <w:p w:rsidR="00A85387" w:rsidRPr="00E2597D" w:rsidRDefault="007A3654" w:rsidP="00306FDF">
      <w:pPr>
        <w:pStyle w:val="Style2"/>
        <w:numPr>
          <w:ilvl w:val="0"/>
          <w:numId w:val="2"/>
        </w:numPr>
        <w:ind w:left="431" w:hanging="357"/>
        <w:jc w:val="both"/>
        <w:rPr>
          <w:rStyle w:val="CharacterStyle1"/>
          <w:b/>
          <w:bCs/>
          <w:i/>
          <w:iCs/>
        </w:rPr>
      </w:pPr>
      <w:r w:rsidRPr="00E2597D">
        <w:rPr>
          <w:rStyle w:val="CharacterStyle1"/>
          <w:b/>
          <w:bCs/>
          <w:i/>
          <w:iCs/>
        </w:rPr>
        <w:t xml:space="preserve">Durata contractului și </w:t>
      </w:r>
      <w:r w:rsidR="00EF56BD" w:rsidRPr="00E2597D">
        <w:rPr>
          <w:rStyle w:val="CharacterStyle1"/>
          <w:b/>
          <w:bCs/>
          <w:i/>
          <w:iCs/>
        </w:rPr>
        <w:t>t</w:t>
      </w:r>
      <w:r w:rsidR="0078388D" w:rsidRPr="00E2597D">
        <w:rPr>
          <w:rStyle w:val="CharacterStyle1"/>
          <w:b/>
          <w:bCs/>
          <w:i/>
          <w:iCs/>
        </w:rPr>
        <w:t>ermen</w:t>
      </w:r>
      <w:r w:rsidRPr="00E2597D">
        <w:rPr>
          <w:rStyle w:val="CharacterStyle1"/>
          <w:b/>
          <w:bCs/>
          <w:i/>
          <w:iCs/>
        </w:rPr>
        <w:t>ul</w:t>
      </w:r>
      <w:r w:rsidR="0078388D" w:rsidRPr="00E2597D">
        <w:rPr>
          <w:rStyle w:val="CharacterStyle1"/>
          <w:b/>
          <w:bCs/>
          <w:i/>
          <w:iCs/>
        </w:rPr>
        <w:t xml:space="preserve"> de realizare</w:t>
      </w:r>
    </w:p>
    <w:p w:rsidR="007A3654" w:rsidRPr="00E2597D" w:rsidRDefault="007A3654" w:rsidP="00306FDF">
      <w:pPr>
        <w:pStyle w:val="Style2"/>
        <w:ind w:left="74"/>
        <w:jc w:val="both"/>
        <w:rPr>
          <w:rStyle w:val="CharacterStyle1"/>
          <w:b/>
          <w:bCs/>
          <w:i/>
          <w:iCs/>
        </w:rPr>
      </w:pPr>
      <w:r w:rsidRPr="00E2597D">
        <w:rPr>
          <w:rStyle w:val="CharacterStyle1"/>
          <w:bCs/>
          <w:iCs/>
        </w:rPr>
        <w:t>5.1</w:t>
      </w:r>
      <w:r w:rsidR="00473D62" w:rsidRPr="00E2597D">
        <w:rPr>
          <w:rStyle w:val="CharacterStyle1"/>
          <w:bCs/>
          <w:iCs/>
        </w:rPr>
        <w:t>.</w:t>
      </w:r>
      <w:r w:rsidRPr="00E2597D">
        <w:rPr>
          <w:rStyle w:val="CharacterStyle1"/>
          <w:bCs/>
          <w:iCs/>
        </w:rPr>
        <w:t xml:space="preserve">Durata contractului </w:t>
      </w:r>
      <w:r w:rsidR="00306FDF" w:rsidRPr="00E2597D">
        <w:rPr>
          <w:rStyle w:val="CharacterStyle1"/>
          <w:bCs/>
          <w:iCs/>
        </w:rPr>
        <w:t xml:space="preserve">intră în vigoare de la data semnării de către părţi şi îşi produce efectele până la încheierea procesului verbal de recepţie finală a lucrărilor contractate şi eliberarea garanţiei de bună execuţie. </w:t>
      </w:r>
    </w:p>
    <w:p w:rsidR="00A87134" w:rsidRPr="00E2597D" w:rsidRDefault="0075603B" w:rsidP="00AA7509">
      <w:pPr>
        <w:autoSpaceDE w:val="0"/>
        <w:autoSpaceDN w:val="0"/>
        <w:adjustRightInd w:val="0"/>
        <w:jc w:val="both"/>
        <w:rPr>
          <w:spacing w:val="-2"/>
        </w:rPr>
      </w:pPr>
      <w:r w:rsidRPr="00E2597D">
        <w:rPr>
          <w:spacing w:val="-1"/>
          <w:lang w:val="ro-RO"/>
        </w:rPr>
        <w:t xml:space="preserve">  </w:t>
      </w:r>
      <w:r w:rsidR="00A037F1" w:rsidRPr="00E2597D">
        <w:rPr>
          <w:spacing w:val="-1"/>
          <w:lang w:val="ro-RO"/>
        </w:rPr>
        <w:t>5</w:t>
      </w:r>
      <w:r w:rsidR="007A3654" w:rsidRPr="00E2597D">
        <w:rPr>
          <w:spacing w:val="-1"/>
          <w:lang w:val="ro-RO"/>
        </w:rPr>
        <w:t>.2</w:t>
      </w:r>
      <w:r w:rsidR="00473D62" w:rsidRPr="00E2597D">
        <w:rPr>
          <w:spacing w:val="-1"/>
          <w:lang w:val="ro-RO"/>
        </w:rPr>
        <w:t>.</w:t>
      </w:r>
      <w:r w:rsidR="00AC7109" w:rsidRPr="00E2597D">
        <w:rPr>
          <w:spacing w:val="-1"/>
          <w:lang w:val="ro-RO"/>
        </w:rPr>
        <w:t>Termenul de realizare a activită</w:t>
      </w:r>
      <w:r w:rsidR="008274CC" w:rsidRPr="00E2597D">
        <w:rPr>
          <w:spacing w:val="-1"/>
          <w:lang w:val="ro-RO"/>
        </w:rPr>
        <w:t>ț</w:t>
      </w:r>
      <w:r w:rsidR="0078388D" w:rsidRPr="00E2597D">
        <w:rPr>
          <w:spacing w:val="-1"/>
          <w:lang w:val="ro-RO"/>
        </w:rPr>
        <w:t>ilor ce fac obiectul prezentului contract</w:t>
      </w:r>
      <w:r w:rsidR="00A87134" w:rsidRPr="00E2597D">
        <w:rPr>
          <w:spacing w:val="-2"/>
        </w:rPr>
        <w:t xml:space="preserve">, în conformitate cu prevederile Proiectului Tehnic de execuţie este de </w:t>
      </w:r>
      <w:r w:rsidR="009A7548">
        <w:rPr>
          <w:spacing w:val="-2"/>
        </w:rPr>
        <w:t>3</w:t>
      </w:r>
      <w:r w:rsidR="00A87134" w:rsidRPr="00E2597D">
        <w:rPr>
          <w:spacing w:val="-2"/>
        </w:rPr>
        <w:t xml:space="preserve"> luni de la ordinul de începere execuţie lucrări.</w:t>
      </w:r>
    </w:p>
    <w:p w:rsidR="0078388D" w:rsidRPr="00E2597D" w:rsidRDefault="00A037F1" w:rsidP="007A1771">
      <w:pPr>
        <w:pStyle w:val="Style2"/>
        <w:spacing w:before="252"/>
        <w:ind w:left="0"/>
        <w:jc w:val="both"/>
        <w:rPr>
          <w:rStyle w:val="CharacterStyle1"/>
          <w:b/>
          <w:bCs/>
          <w:i/>
          <w:iCs/>
        </w:rPr>
      </w:pPr>
      <w:r w:rsidRPr="00E2597D">
        <w:rPr>
          <w:rStyle w:val="CharacterStyle1"/>
          <w:b/>
          <w:bCs/>
          <w:i/>
          <w:iCs/>
        </w:rPr>
        <w:t>6.</w:t>
      </w:r>
      <w:r w:rsidR="0082746E" w:rsidRPr="00E2597D">
        <w:rPr>
          <w:rStyle w:val="CharacterStyle1"/>
          <w:b/>
          <w:bCs/>
          <w:i/>
          <w:iCs/>
        </w:rPr>
        <w:t xml:space="preserve">    </w:t>
      </w:r>
      <w:r w:rsidR="0078388D" w:rsidRPr="00E2597D">
        <w:rPr>
          <w:rStyle w:val="CharacterStyle1"/>
          <w:b/>
          <w:bCs/>
          <w:i/>
          <w:iCs/>
        </w:rPr>
        <w:t>Executarea contractului</w:t>
      </w:r>
    </w:p>
    <w:p w:rsidR="0078388D" w:rsidRPr="00E2597D" w:rsidRDefault="00A037F1" w:rsidP="007A1771">
      <w:pPr>
        <w:pStyle w:val="Style1"/>
        <w:adjustRightInd/>
        <w:jc w:val="both"/>
        <w:rPr>
          <w:sz w:val="24"/>
          <w:szCs w:val="24"/>
        </w:rPr>
      </w:pPr>
      <w:r w:rsidRPr="00E2597D">
        <w:rPr>
          <w:sz w:val="24"/>
          <w:szCs w:val="24"/>
        </w:rPr>
        <w:t>6</w:t>
      </w:r>
      <w:r w:rsidR="0078388D" w:rsidRPr="00E2597D">
        <w:rPr>
          <w:sz w:val="24"/>
          <w:szCs w:val="24"/>
        </w:rPr>
        <w:t>.1 Executarea contract</w:t>
      </w:r>
      <w:r w:rsidR="00AC7109" w:rsidRPr="00E2597D">
        <w:rPr>
          <w:sz w:val="24"/>
          <w:szCs w:val="24"/>
        </w:rPr>
        <w:t>ului începe după semnarea contractului</w:t>
      </w:r>
      <w:r w:rsidR="00B7061D" w:rsidRPr="00E2597D">
        <w:rPr>
          <w:sz w:val="24"/>
          <w:szCs w:val="24"/>
        </w:rPr>
        <w:t xml:space="preserve"> și emiterea ordinului de începere a </w:t>
      </w:r>
      <w:r w:rsidR="002755B8" w:rsidRPr="00E2597D">
        <w:rPr>
          <w:sz w:val="24"/>
          <w:szCs w:val="24"/>
        </w:rPr>
        <w:t>lucrarilor</w:t>
      </w:r>
      <w:r w:rsidR="00AB655F" w:rsidRPr="00E2597D">
        <w:rPr>
          <w:sz w:val="24"/>
          <w:szCs w:val="24"/>
        </w:rPr>
        <w:t xml:space="preserve"> </w:t>
      </w:r>
      <w:r w:rsidR="00AC7109" w:rsidRPr="00E2597D">
        <w:rPr>
          <w:sz w:val="24"/>
          <w:szCs w:val="24"/>
        </w:rPr>
        <w:t>ş</w:t>
      </w:r>
      <w:r w:rsidR="0078388D" w:rsidRPr="00E2597D">
        <w:rPr>
          <w:sz w:val="24"/>
          <w:szCs w:val="24"/>
        </w:rPr>
        <w:t xml:space="preserve">i </w:t>
      </w:r>
      <w:r w:rsidRPr="00E2597D">
        <w:rPr>
          <w:sz w:val="24"/>
          <w:szCs w:val="24"/>
        </w:rPr>
        <w:t>t</w:t>
      </w:r>
      <w:r w:rsidR="00AC7109" w:rsidRPr="00E2597D">
        <w:rPr>
          <w:spacing w:val="-4"/>
          <w:sz w:val="24"/>
          <w:szCs w:val="24"/>
        </w:rPr>
        <w:t>otodată, achizitorul are obligaţ</w:t>
      </w:r>
      <w:r w:rsidR="0078388D" w:rsidRPr="00E2597D">
        <w:rPr>
          <w:spacing w:val="-4"/>
          <w:sz w:val="24"/>
          <w:szCs w:val="24"/>
        </w:rPr>
        <w:t xml:space="preserve">ia </w:t>
      </w:r>
      <w:r w:rsidR="0078388D" w:rsidRPr="00E2597D">
        <w:rPr>
          <w:sz w:val="24"/>
          <w:szCs w:val="24"/>
        </w:rPr>
        <w:t>de a pun</w:t>
      </w:r>
      <w:r w:rsidRPr="00E2597D">
        <w:rPr>
          <w:sz w:val="24"/>
          <w:szCs w:val="24"/>
        </w:rPr>
        <w:t>e</w:t>
      </w:r>
      <w:r w:rsidR="00AC7109" w:rsidRPr="00E2597D">
        <w:rPr>
          <w:sz w:val="24"/>
          <w:szCs w:val="24"/>
        </w:rPr>
        <w:t xml:space="preserve"> la dispoziţ</w:t>
      </w:r>
      <w:r w:rsidR="0078388D" w:rsidRPr="00E2597D">
        <w:rPr>
          <w:sz w:val="24"/>
          <w:szCs w:val="24"/>
        </w:rPr>
        <w:t xml:space="preserve">ia </w:t>
      </w:r>
      <w:r w:rsidR="002755B8" w:rsidRPr="00E2597D">
        <w:rPr>
          <w:sz w:val="24"/>
          <w:szCs w:val="24"/>
        </w:rPr>
        <w:t>contract</w:t>
      </w:r>
      <w:r w:rsidR="00622689" w:rsidRPr="00E2597D">
        <w:rPr>
          <w:sz w:val="24"/>
          <w:szCs w:val="24"/>
        </w:rPr>
        <w:t>antului</w:t>
      </w:r>
      <w:r w:rsidR="0078388D" w:rsidRPr="00E2597D">
        <w:rPr>
          <w:sz w:val="24"/>
          <w:szCs w:val="24"/>
        </w:rPr>
        <w:t xml:space="preserve"> toate documentele </w:t>
      </w:r>
      <w:r w:rsidRPr="00E2597D">
        <w:rPr>
          <w:sz w:val="24"/>
          <w:szCs w:val="24"/>
        </w:rPr>
        <w:t>solicitate de acesta pentru buna</w:t>
      </w:r>
      <w:r w:rsidR="00AC7109" w:rsidRPr="00E2597D">
        <w:rPr>
          <w:sz w:val="24"/>
          <w:szCs w:val="24"/>
        </w:rPr>
        <w:t xml:space="preserve"> desfăşurare a lucrărilor.</w:t>
      </w:r>
    </w:p>
    <w:p w:rsidR="00BE2D9C" w:rsidRPr="00E2597D" w:rsidRDefault="005977A4" w:rsidP="007A1771">
      <w:pPr>
        <w:pStyle w:val="Style1"/>
        <w:adjustRightInd/>
        <w:jc w:val="both"/>
        <w:rPr>
          <w:sz w:val="24"/>
          <w:szCs w:val="24"/>
        </w:rPr>
      </w:pPr>
      <w:r w:rsidRPr="00E2597D">
        <w:rPr>
          <w:sz w:val="24"/>
          <w:szCs w:val="24"/>
        </w:rPr>
        <w:t>6.2</w:t>
      </w:r>
      <w:r w:rsidR="00A037F1" w:rsidRPr="00E2597D">
        <w:rPr>
          <w:sz w:val="24"/>
          <w:szCs w:val="24"/>
        </w:rPr>
        <w:t xml:space="preserve"> </w:t>
      </w:r>
      <w:r w:rsidRPr="00E2597D">
        <w:rPr>
          <w:sz w:val="24"/>
          <w:szCs w:val="24"/>
        </w:rPr>
        <w:t>A</w:t>
      </w:r>
      <w:r w:rsidR="0062253F" w:rsidRPr="00E2597D">
        <w:rPr>
          <w:sz w:val="24"/>
          <w:szCs w:val="24"/>
        </w:rPr>
        <w:t>c</w:t>
      </w:r>
      <w:r w:rsidRPr="00E2597D">
        <w:rPr>
          <w:sz w:val="24"/>
          <w:szCs w:val="24"/>
        </w:rPr>
        <w:t>hizitorul este o</w:t>
      </w:r>
      <w:r w:rsidR="00AC7109" w:rsidRPr="00E2597D">
        <w:rPr>
          <w:sz w:val="24"/>
          <w:szCs w:val="24"/>
        </w:rPr>
        <w:t>bligat să răspundă</w:t>
      </w:r>
      <w:r w:rsidR="008274CC" w:rsidRPr="00E2597D">
        <w:rPr>
          <w:sz w:val="24"/>
          <w:szCs w:val="24"/>
        </w:rPr>
        <w:t xml:space="preserve"> cu promptitudine la î</w:t>
      </w:r>
      <w:r w:rsidR="00A037F1" w:rsidRPr="00E2597D">
        <w:rPr>
          <w:sz w:val="24"/>
          <w:szCs w:val="24"/>
        </w:rPr>
        <w:t>ntre</w:t>
      </w:r>
      <w:r w:rsidR="00AC7109" w:rsidRPr="00E2597D">
        <w:rPr>
          <w:sz w:val="24"/>
          <w:szCs w:val="24"/>
        </w:rPr>
        <w:t>bă</w:t>
      </w:r>
      <w:r w:rsidRPr="00E2597D">
        <w:rPr>
          <w:sz w:val="24"/>
          <w:szCs w:val="24"/>
        </w:rPr>
        <w:t xml:space="preserve">rile </w:t>
      </w:r>
      <w:r w:rsidR="00622689" w:rsidRPr="00E2597D">
        <w:rPr>
          <w:sz w:val="24"/>
          <w:szCs w:val="24"/>
        </w:rPr>
        <w:t>contractrantului</w:t>
      </w:r>
      <w:r w:rsidRPr="00E2597D">
        <w:rPr>
          <w:sz w:val="24"/>
          <w:szCs w:val="24"/>
        </w:rPr>
        <w:t xml:space="preserve"> </w:t>
      </w:r>
      <w:r w:rsidR="00AC7109" w:rsidRPr="00E2597D">
        <w:rPr>
          <w:sz w:val="24"/>
          <w:szCs w:val="24"/>
        </w:rPr>
        <w:t>pentru stabilirea de soluţ</w:t>
      </w:r>
      <w:r w:rsidR="00A037F1" w:rsidRPr="00E2597D">
        <w:rPr>
          <w:sz w:val="24"/>
          <w:szCs w:val="24"/>
        </w:rPr>
        <w:t>ii necesa</w:t>
      </w:r>
      <w:r w:rsidR="00AC7109" w:rsidRPr="00E2597D">
        <w:rPr>
          <w:sz w:val="24"/>
          <w:szCs w:val="24"/>
        </w:rPr>
        <w:t>re pentru realizarea lucră</w:t>
      </w:r>
      <w:r w:rsidR="00F24690" w:rsidRPr="00E2597D">
        <w:rPr>
          <w:sz w:val="24"/>
          <w:szCs w:val="24"/>
        </w:rPr>
        <w:t>rii.</w:t>
      </w:r>
      <w:r w:rsidR="001F0442">
        <w:rPr>
          <w:sz w:val="24"/>
          <w:szCs w:val="24"/>
        </w:rPr>
        <w:t xml:space="preserve"> </w:t>
      </w:r>
    </w:p>
    <w:p w:rsidR="0078388D" w:rsidRPr="00E2597D" w:rsidRDefault="0078388D" w:rsidP="007A1771">
      <w:pPr>
        <w:pStyle w:val="Style2"/>
        <w:numPr>
          <w:ilvl w:val="0"/>
          <w:numId w:val="3"/>
        </w:numPr>
        <w:spacing w:before="180"/>
        <w:jc w:val="both"/>
        <w:rPr>
          <w:rStyle w:val="CharacterStyle1"/>
          <w:b/>
          <w:bCs/>
          <w:i/>
          <w:iCs/>
        </w:rPr>
      </w:pPr>
      <w:r w:rsidRPr="00E2597D">
        <w:rPr>
          <w:rStyle w:val="CharacterStyle1"/>
          <w:b/>
          <w:bCs/>
          <w:i/>
          <w:iCs/>
        </w:rPr>
        <w:t>Documentele contractului</w:t>
      </w:r>
    </w:p>
    <w:p w:rsidR="000F2393" w:rsidRPr="00E2597D" w:rsidRDefault="00BE2D9C" w:rsidP="00995689">
      <w:pPr>
        <w:pStyle w:val="Style2"/>
        <w:jc w:val="both"/>
        <w:rPr>
          <w:rStyle w:val="CharacterStyle1"/>
        </w:rPr>
      </w:pPr>
      <w:r w:rsidRPr="00E2597D">
        <w:rPr>
          <w:rStyle w:val="CharacterStyle1"/>
          <w:b/>
          <w:bCs/>
        </w:rPr>
        <w:t>7</w:t>
      </w:r>
      <w:r w:rsidR="0078388D" w:rsidRPr="00E2597D">
        <w:rPr>
          <w:rStyle w:val="CharacterStyle1"/>
          <w:b/>
          <w:bCs/>
        </w:rPr>
        <w:t xml:space="preserve">.1 </w:t>
      </w:r>
      <w:r w:rsidRPr="00E2597D">
        <w:rPr>
          <w:rStyle w:val="CharacterStyle1"/>
        </w:rPr>
        <w:t>Documentele contractului sunt</w:t>
      </w:r>
      <w:r w:rsidR="0078388D" w:rsidRPr="00E2597D">
        <w:rPr>
          <w:rStyle w:val="CharacterStyle1"/>
        </w:rPr>
        <w:t>:</w:t>
      </w:r>
    </w:p>
    <w:p w:rsidR="00595390" w:rsidRPr="00E2597D" w:rsidRDefault="00595390" w:rsidP="007A1771">
      <w:pPr>
        <w:pStyle w:val="Style2"/>
        <w:jc w:val="both"/>
        <w:rPr>
          <w:rStyle w:val="CharacterStyle1"/>
          <w:bCs/>
        </w:rPr>
      </w:pPr>
      <w:r w:rsidRPr="00E2597D">
        <w:rPr>
          <w:rStyle w:val="CharacterStyle1"/>
          <w:bCs/>
        </w:rPr>
        <w:t>- caietul de sarcini</w:t>
      </w:r>
    </w:p>
    <w:p w:rsidR="0096545C" w:rsidRPr="00E2597D" w:rsidRDefault="004158A9" w:rsidP="00E81551">
      <w:pPr>
        <w:ind w:left="284" w:hanging="284"/>
        <w:jc w:val="both"/>
      </w:pPr>
      <w:r w:rsidRPr="00E2597D">
        <w:rPr>
          <w:rStyle w:val="CharacterStyle1"/>
          <w:bCs/>
        </w:rPr>
        <w:t xml:space="preserve"> </w:t>
      </w:r>
      <w:r w:rsidR="002E1F4A" w:rsidRPr="00E2597D">
        <w:rPr>
          <w:rStyle w:val="CharacterStyle1"/>
          <w:bCs/>
        </w:rPr>
        <w:t>-</w:t>
      </w:r>
      <w:r w:rsidR="00E81551" w:rsidRPr="00E2597D">
        <w:rPr>
          <w:rStyle w:val="CharacterStyle1"/>
          <w:bCs/>
        </w:rPr>
        <w:t xml:space="preserve"> </w:t>
      </w:r>
      <w:r w:rsidR="0096545C" w:rsidRPr="00E2597D">
        <w:t xml:space="preserve">contractul de finanțare </w:t>
      </w:r>
    </w:p>
    <w:p w:rsidR="002755B8" w:rsidRPr="00E2597D" w:rsidRDefault="002755B8" w:rsidP="001A57BA">
      <w:pPr>
        <w:pStyle w:val="Style2"/>
        <w:ind w:left="0"/>
        <w:jc w:val="both"/>
        <w:rPr>
          <w:rStyle w:val="CharacterStyle1"/>
        </w:rPr>
      </w:pPr>
      <w:r w:rsidRPr="00E2597D">
        <w:rPr>
          <w:rStyle w:val="CharacterStyle1"/>
        </w:rPr>
        <w:t>- proiect tehnic si DDE</w:t>
      </w:r>
    </w:p>
    <w:p w:rsidR="00BE2D9C" w:rsidRDefault="0078388D" w:rsidP="001A57BA">
      <w:pPr>
        <w:pStyle w:val="Style2"/>
        <w:ind w:left="0"/>
        <w:jc w:val="both"/>
        <w:rPr>
          <w:rStyle w:val="CharacterStyle1"/>
        </w:rPr>
      </w:pPr>
      <w:r w:rsidRPr="00E2597D">
        <w:rPr>
          <w:rStyle w:val="CharacterStyle1"/>
        </w:rPr>
        <w:t>- toate celelalte document</w:t>
      </w:r>
      <w:r w:rsidR="00BE2D9C" w:rsidRPr="00E2597D">
        <w:rPr>
          <w:rStyle w:val="CharacterStyle1"/>
        </w:rPr>
        <w:t>e</w:t>
      </w:r>
      <w:r w:rsidR="00AC7109" w:rsidRPr="00E2597D">
        <w:rPr>
          <w:rStyle w:val="CharacterStyle1"/>
        </w:rPr>
        <w:t xml:space="preserve"> întocmite î</w:t>
      </w:r>
      <w:r w:rsidRPr="00E2597D">
        <w:rPr>
          <w:rStyle w:val="CharacterStyle1"/>
        </w:rPr>
        <w:t>n baza prezentului</w:t>
      </w:r>
      <w:r w:rsidR="00BE2D9C" w:rsidRPr="00E2597D">
        <w:rPr>
          <w:rStyle w:val="CharacterStyle1"/>
        </w:rPr>
        <w:t xml:space="preserve"> contract.</w:t>
      </w:r>
    </w:p>
    <w:p w:rsidR="00FF7592" w:rsidRPr="002F5A1B" w:rsidRDefault="00FF7592" w:rsidP="00FF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ar-SA"/>
        </w:rPr>
      </w:pPr>
      <w:r>
        <w:rPr>
          <w:lang w:eastAsia="ar-SA"/>
        </w:rPr>
        <w:t xml:space="preserve">- oferta câștigătoare </w:t>
      </w:r>
    </w:p>
    <w:p w:rsidR="00FF7592" w:rsidRDefault="00FF7592" w:rsidP="00FF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0D115E">
        <w:rPr>
          <w:lang w:eastAsia="ar-SA"/>
        </w:rPr>
        <w:t>-</w:t>
      </w:r>
      <w:r>
        <w:rPr>
          <w:lang w:eastAsia="ar-SA"/>
        </w:rPr>
        <w:t xml:space="preserve"> </w:t>
      </w:r>
      <w:r w:rsidRPr="000D115E">
        <w:rPr>
          <w:lang w:eastAsia="ar-SA"/>
        </w:rPr>
        <w:t>dovada deschiderii unui cont special la dispoziție achizitorului pentru constituirea garanției de bună execuție, deschis la Trezoreria ..</w:t>
      </w:r>
      <w:r>
        <w:rPr>
          <w:lang w:eastAsia="ar-SA"/>
        </w:rPr>
        <w:t>...............</w:t>
      </w:r>
      <w:r w:rsidRPr="000D115E">
        <w:rPr>
          <w:lang w:eastAsia="ar-SA"/>
        </w:rPr>
        <w:t>.............</w:t>
      </w:r>
      <w:r>
        <w:rPr>
          <w:lang w:eastAsia="ar-SA"/>
        </w:rPr>
        <w:t>..............................</w:t>
      </w:r>
      <w:r w:rsidRPr="000D115E">
        <w:rPr>
          <w:lang w:eastAsia="ar-SA"/>
        </w:rPr>
        <w:t>.........;</w:t>
      </w:r>
    </w:p>
    <w:p w:rsidR="00FF7592" w:rsidRDefault="00FF7592" w:rsidP="00FF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Pr>
          <w:lang w:eastAsia="ar-SA"/>
        </w:rPr>
        <w:t>-</w:t>
      </w:r>
      <w:r w:rsidRPr="000D115E">
        <w:rPr>
          <w:lang w:eastAsia="ar-SA"/>
        </w:rPr>
        <w:t xml:space="preserve"> acte adiționale, dacă există, încheiate cu respectarea dispozițiilor legale aplicabile în materia achizițiilor publice.     </w:t>
      </w:r>
    </w:p>
    <w:p w:rsidR="00FF7592" w:rsidRPr="00E2597D" w:rsidRDefault="00FF7592" w:rsidP="007A1771">
      <w:pPr>
        <w:pStyle w:val="Style2"/>
        <w:jc w:val="both"/>
        <w:rPr>
          <w:rStyle w:val="CharacterStyle1"/>
        </w:rPr>
      </w:pPr>
    </w:p>
    <w:p w:rsidR="005977A4" w:rsidRPr="00E2597D" w:rsidRDefault="005977A4" w:rsidP="007A1771">
      <w:pPr>
        <w:pStyle w:val="DefaultText"/>
        <w:jc w:val="both"/>
        <w:rPr>
          <w:b/>
          <w:szCs w:val="24"/>
          <w:lang w:val="pt-BR"/>
        </w:rPr>
      </w:pPr>
      <w:r w:rsidRPr="00E2597D">
        <w:rPr>
          <w:b/>
          <w:szCs w:val="24"/>
          <w:lang w:val="pt-BR"/>
        </w:rPr>
        <w:t xml:space="preserve">8.  </w:t>
      </w:r>
      <w:r w:rsidRPr="00E2597D">
        <w:rPr>
          <w:b/>
          <w:i/>
          <w:szCs w:val="24"/>
          <w:lang w:val="pt-BR"/>
        </w:rPr>
        <w:t xml:space="preserve">Obligaţiile principale ale </w:t>
      </w:r>
      <w:r w:rsidR="00622689" w:rsidRPr="00E2597D">
        <w:rPr>
          <w:b/>
          <w:i/>
          <w:szCs w:val="24"/>
          <w:lang w:val="pt-BR"/>
        </w:rPr>
        <w:t>contractrantului</w:t>
      </w:r>
    </w:p>
    <w:p w:rsidR="001820BE" w:rsidRPr="00E2597D" w:rsidRDefault="00A854E0" w:rsidP="00BB1A02">
      <w:pPr>
        <w:jc w:val="both"/>
        <w:rPr>
          <w:b/>
          <w:lang w:val="ro-RO" w:eastAsia="ro-RO"/>
        </w:rPr>
      </w:pPr>
      <w:r w:rsidRPr="00E2597D">
        <w:rPr>
          <w:lang w:val="it-IT"/>
        </w:rPr>
        <w:t xml:space="preserve"> </w:t>
      </w:r>
      <w:r w:rsidR="00975D12" w:rsidRPr="00E2597D">
        <w:rPr>
          <w:lang w:val="it-IT"/>
        </w:rPr>
        <w:t>8.1</w:t>
      </w:r>
      <w:r w:rsidR="00BB1A02" w:rsidRPr="00E2597D">
        <w:rPr>
          <w:lang w:val="it-IT"/>
        </w:rPr>
        <w:t>.</w:t>
      </w:r>
      <w:r w:rsidR="00975D12" w:rsidRPr="00E2597D">
        <w:rPr>
          <w:lang w:val="it-IT"/>
        </w:rPr>
        <w:t xml:space="preserve"> Să </w:t>
      </w:r>
      <w:r w:rsidR="00BB1A02" w:rsidRPr="00E2597D">
        <w:rPr>
          <w:lang w:val="it-IT"/>
        </w:rPr>
        <w:t>execute</w:t>
      </w:r>
      <w:r w:rsidR="005977A4" w:rsidRPr="00E2597D">
        <w:rPr>
          <w:lang w:val="it-IT"/>
        </w:rPr>
        <w:t xml:space="preserve"> </w:t>
      </w:r>
      <w:r w:rsidR="002755B8" w:rsidRPr="00E2597D">
        <w:rPr>
          <w:lang w:val="it-IT"/>
        </w:rPr>
        <w:t>lucrările</w:t>
      </w:r>
      <w:r w:rsidR="005977A4" w:rsidRPr="00E2597D">
        <w:rPr>
          <w:lang w:val="it-IT"/>
        </w:rPr>
        <w:t xml:space="preserve"> la st</w:t>
      </w:r>
      <w:r w:rsidR="008274CC" w:rsidRPr="00E2597D">
        <w:rPr>
          <w:lang w:val="it-IT"/>
        </w:rPr>
        <w:t>andardele şi performanţele prevăzute de prevederile  legale în  domeniu, î</w:t>
      </w:r>
      <w:r w:rsidR="005977A4" w:rsidRPr="00E2597D">
        <w:rPr>
          <w:lang w:val="it-IT"/>
        </w:rPr>
        <w:t>n  vigoare  pe  du</w:t>
      </w:r>
      <w:r w:rsidR="00AC7109" w:rsidRPr="00E2597D">
        <w:rPr>
          <w:lang w:val="it-IT"/>
        </w:rPr>
        <w:t>rata derulă</w:t>
      </w:r>
      <w:r w:rsidR="005F3FF0" w:rsidRPr="00E2597D">
        <w:rPr>
          <w:lang w:val="it-IT"/>
        </w:rPr>
        <w:t>rii  contractului, respectiv</w:t>
      </w:r>
      <w:r w:rsidR="0096545C" w:rsidRPr="00E2597D">
        <w:rPr>
          <w:lang w:val="it-IT"/>
        </w:rPr>
        <w:t>,</w:t>
      </w:r>
      <w:r w:rsidR="005F3FF0" w:rsidRPr="00E2597D">
        <w:rPr>
          <w:lang w:val="it-IT"/>
        </w:rPr>
        <w:t xml:space="preserve"> </w:t>
      </w:r>
      <w:r w:rsidR="001820BE" w:rsidRPr="00E2597D">
        <w:rPr>
          <w:lang w:val="it-IT"/>
        </w:rPr>
        <w:t xml:space="preserve">execuţie de lucrări pentru obiectivul: </w:t>
      </w:r>
      <w:r w:rsidR="00BB1A02" w:rsidRPr="00E2597D">
        <w:rPr>
          <w:b/>
          <w:i/>
        </w:rPr>
        <w:t>”Eficiența energetică și gestionare inteligentă a energiei în infrastructura de iluminat public, oraș Breaza, județul Prahova</w:t>
      </w:r>
      <w:r w:rsidR="009A7548">
        <w:rPr>
          <w:b/>
          <w:i/>
        </w:rPr>
        <w:t xml:space="preserve"> –ETAPA A II-A</w:t>
      </w:r>
      <w:r w:rsidR="00BB1A02" w:rsidRPr="00E2597D">
        <w:rPr>
          <w:b/>
          <w:i/>
        </w:rPr>
        <w:t>”</w:t>
      </w:r>
      <w:r w:rsidR="00667305" w:rsidRPr="00E2597D">
        <w:rPr>
          <w:lang w:val="it-IT"/>
        </w:rPr>
        <w:t>.</w:t>
      </w:r>
    </w:p>
    <w:p w:rsidR="00CD4232" w:rsidRPr="00E2597D" w:rsidRDefault="00BB1A02" w:rsidP="006A18C9">
      <w:pPr>
        <w:pStyle w:val="NoSpacing"/>
        <w:jc w:val="both"/>
        <w:rPr>
          <w:rFonts w:ascii="Times New Roman" w:hAnsi="Times New Roman"/>
          <w:sz w:val="24"/>
          <w:szCs w:val="24"/>
        </w:rPr>
      </w:pPr>
      <w:r w:rsidRPr="00E2597D">
        <w:rPr>
          <w:rFonts w:ascii="Times New Roman" w:hAnsi="Times New Roman"/>
          <w:sz w:val="24"/>
          <w:szCs w:val="24"/>
          <w:lang w:val="it-IT" w:eastAsia="en-US"/>
        </w:rPr>
        <w:t>8</w:t>
      </w:r>
      <w:r w:rsidR="00373D3C" w:rsidRPr="00E2597D">
        <w:rPr>
          <w:rFonts w:ascii="Times New Roman" w:hAnsi="Times New Roman"/>
          <w:sz w:val="24"/>
          <w:szCs w:val="24"/>
          <w:lang w:val="it-IT" w:eastAsia="en-US"/>
        </w:rPr>
        <w:t>.</w:t>
      </w:r>
      <w:r w:rsidR="00667305" w:rsidRPr="00E2597D">
        <w:rPr>
          <w:rFonts w:ascii="Times New Roman" w:hAnsi="Times New Roman"/>
          <w:sz w:val="24"/>
          <w:szCs w:val="24"/>
          <w:lang w:val="it-IT" w:eastAsia="en-US"/>
        </w:rPr>
        <w:t xml:space="preserve">2 </w:t>
      </w:r>
      <w:r w:rsidR="006A18C9" w:rsidRPr="00E2597D">
        <w:rPr>
          <w:rFonts w:ascii="Times New Roman" w:hAnsi="Times New Roman"/>
          <w:sz w:val="24"/>
          <w:szCs w:val="24"/>
          <w:lang w:val="it-IT"/>
        </w:rPr>
        <w:t>Executantul</w:t>
      </w:r>
      <w:r w:rsidR="001D00BE" w:rsidRPr="00E2597D">
        <w:rPr>
          <w:rFonts w:ascii="Times New Roman" w:hAnsi="Times New Roman"/>
          <w:sz w:val="24"/>
          <w:szCs w:val="24"/>
        </w:rPr>
        <w:t xml:space="preserve"> are obligaţia s</w:t>
      </w:r>
      <w:r w:rsidR="00CC5C2A" w:rsidRPr="00E2597D">
        <w:rPr>
          <w:rFonts w:ascii="Times New Roman" w:hAnsi="Times New Roman"/>
          <w:sz w:val="24"/>
          <w:szCs w:val="24"/>
        </w:rPr>
        <w:t xml:space="preserve">ă respecte condiţiile </w:t>
      </w:r>
      <w:r w:rsidR="00F729AC" w:rsidRPr="00E2597D">
        <w:rPr>
          <w:rFonts w:ascii="Times New Roman" w:hAnsi="Times New Roman"/>
          <w:sz w:val="24"/>
          <w:szCs w:val="24"/>
        </w:rPr>
        <w:t xml:space="preserve">și obligațiile stabilite prin </w:t>
      </w:r>
      <w:r w:rsidRPr="00E2597D">
        <w:rPr>
          <w:rFonts w:ascii="Times New Roman" w:hAnsi="Times New Roman"/>
          <w:sz w:val="24"/>
          <w:szCs w:val="24"/>
        </w:rPr>
        <w:t>Ghidul de finanţare a Programului privind creşterea eficienţei energetice a infrastructurii de iluminat public aprobat prin Ordinul nr. 1.947 din 13 iulie 2022 pentru modificarea anexei la Ordinul ministrului mediului, ape</w:t>
      </w:r>
      <w:r w:rsidR="006A18C9" w:rsidRPr="00E2597D">
        <w:rPr>
          <w:rFonts w:ascii="Times New Roman" w:hAnsi="Times New Roman"/>
          <w:sz w:val="24"/>
          <w:szCs w:val="24"/>
        </w:rPr>
        <w:t xml:space="preserve">lor şi pădurilor nr. 1.866/2021, </w:t>
      </w:r>
      <w:r w:rsidR="00D765FF" w:rsidRPr="00E2597D">
        <w:rPr>
          <w:rFonts w:ascii="Times New Roman" w:hAnsi="Times New Roman"/>
          <w:sz w:val="24"/>
          <w:szCs w:val="24"/>
        </w:rPr>
        <w:t>precum și cele asumate prin anexele cererii de finanțare/contract de finanțare</w:t>
      </w:r>
      <w:r w:rsidR="00CD4232" w:rsidRPr="00E2597D">
        <w:rPr>
          <w:rFonts w:ascii="Times New Roman" w:hAnsi="Times New Roman"/>
          <w:sz w:val="24"/>
          <w:szCs w:val="24"/>
        </w:rPr>
        <w:t xml:space="preserve">; </w:t>
      </w:r>
    </w:p>
    <w:p w:rsidR="00CC5C2A" w:rsidRPr="00E2597D" w:rsidRDefault="006A18C9" w:rsidP="006A18C9">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8.3 Executantul</w:t>
      </w:r>
      <w:r w:rsidR="00CC5C2A" w:rsidRPr="00E2597D">
        <w:rPr>
          <w:rFonts w:ascii="Times New Roman" w:hAnsi="Times New Roman" w:cs="Times New Roman"/>
          <w:sz w:val="24"/>
          <w:szCs w:val="24"/>
        </w:rPr>
        <w:t xml:space="preserve"> își asumă preluarea </w:t>
      </w:r>
      <w:r w:rsidRPr="00E2597D">
        <w:rPr>
          <w:rFonts w:ascii="Times New Roman" w:hAnsi="Times New Roman" w:cs="Times New Roman"/>
          <w:sz w:val="24"/>
          <w:szCs w:val="24"/>
        </w:rPr>
        <w:t>indicatorilor de performanţă ai Programului</w:t>
      </w:r>
      <w:r w:rsidR="00CC5C2A" w:rsidRPr="00E2597D">
        <w:rPr>
          <w:rFonts w:ascii="Times New Roman" w:hAnsi="Times New Roman" w:cs="Times New Roman"/>
          <w:b/>
          <w:sz w:val="24"/>
          <w:szCs w:val="24"/>
        </w:rPr>
        <w:t xml:space="preserve"> </w:t>
      </w:r>
      <w:r w:rsidRPr="00E2597D">
        <w:rPr>
          <w:rFonts w:ascii="Times New Roman" w:hAnsi="Times New Roman" w:cs="Times New Roman"/>
          <w:sz w:val="24"/>
          <w:szCs w:val="24"/>
        </w:rPr>
        <w:t xml:space="preserve">privind creşterea eficienţei energetice a infrastructurii de iluminat public </w:t>
      </w:r>
      <w:r w:rsidR="00CC5C2A" w:rsidRPr="00E2597D">
        <w:rPr>
          <w:rFonts w:ascii="Times New Roman" w:hAnsi="Times New Roman" w:cs="Times New Roman"/>
          <w:sz w:val="24"/>
          <w:szCs w:val="24"/>
        </w:rPr>
        <w:t>cât și monitorizarea și justificarea implementării acestor</w:t>
      </w:r>
      <w:r w:rsidRPr="00E2597D">
        <w:rPr>
          <w:rFonts w:ascii="Times New Roman" w:hAnsi="Times New Roman" w:cs="Times New Roman"/>
          <w:sz w:val="24"/>
          <w:szCs w:val="24"/>
        </w:rPr>
        <w:t>a</w:t>
      </w:r>
      <w:r w:rsidR="00CC5C2A" w:rsidRPr="00E2597D">
        <w:rPr>
          <w:rFonts w:ascii="Times New Roman" w:hAnsi="Times New Roman" w:cs="Times New Roman"/>
          <w:sz w:val="24"/>
          <w:szCs w:val="24"/>
        </w:rPr>
        <w:t xml:space="preserve"> în timpul execuției.</w:t>
      </w:r>
    </w:p>
    <w:p w:rsidR="00A71B5B" w:rsidRPr="00E2597D" w:rsidRDefault="00EB249C" w:rsidP="00A71B5B">
      <w:pPr>
        <w:jc w:val="both"/>
      </w:pPr>
      <w:r w:rsidRPr="00E2597D">
        <w:t>8.</w:t>
      </w:r>
      <w:r w:rsidR="00E2597D">
        <w:t>4</w:t>
      </w:r>
      <w:r w:rsidRPr="00E2597D">
        <w:t xml:space="preserve"> </w:t>
      </w:r>
      <w:r w:rsidR="00622689" w:rsidRPr="00E2597D">
        <w:rPr>
          <w:lang w:val="it-IT"/>
        </w:rPr>
        <w:t>Executantul</w:t>
      </w:r>
      <w:r w:rsidR="00A71B5B" w:rsidRPr="00E2597D">
        <w:t xml:space="preserve"> are obligaţia de a actualiza şi respecta graficul de îndeplinire a contractului, fizic şi val</w:t>
      </w:r>
      <w:r w:rsidR="00136229" w:rsidRPr="00E2597D">
        <w:t>oric, după emite</w:t>
      </w:r>
      <w:r w:rsidR="00A71B5B" w:rsidRPr="00E2597D">
        <w:t>rea ordinului de începere.</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w:t>
      </w:r>
      <w:r w:rsidR="00E2597D">
        <w:rPr>
          <w:rFonts w:ascii="Times New Roman" w:hAnsi="Times New Roman" w:cs="Times New Roman"/>
          <w:sz w:val="24"/>
          <w:szCs w:val="24"/>
        </w:rPr>
        <w:t>5</w:t>
      </w:r>
      <w:r w:rsidRPr="00E2597D">
        <w:rPr>
          <w:rFonts w:ascii="Times New Roman" w:hAnsi="Times New Roman" w:cs="Times New Roman"/>
          <w:sz w:val="24"/>
          <w:szCs w:val="24"/>
        </w:rPr>
        <w:t xml:space="preserve">  </w:t>
      </w:r>
      <w:r w:rsidR="00622689" w:rsidRPr="00E2597D">
        <w:rPr>
          <w:rFonts w:ascii="Times New Roman" w:hAnsi="Times New Roman" w:cs="Times New Roman"/>
          <w:sz w:val="24"/>
          <w:szCs w:val="24"/>
        </w:rPr>
        <w:t>Executantul</w:t>
      </w:r>
      <w:r w:rsidRPr="00E2597D">
        <w:rPr>
          <w:rFonts w:ascii="Times New Roman" w:hAnsi="Times New Roman" w:cs="Times New Roman"/>
          <w:sz w:val="24"/>
          <w:szCs w:val="24"/>
        </w:rPr>
        <w:t xml:space="preserve"> este pe deplin şi singur responsabil pentru conformitatea, stabilitatea şi siguranţa tuturor operaţiunilor executate pe şantier, precum şi pentru procedeele de execuţie utilizate, cu respectarea prevederilor şi reglementărilor legii privind calitatea în construcţii. Nicio aprobare, consimtământ sau absenţa unor observaţii ale Achizitorului nu vor exonera </w:t>
      </w:r>
      <w:r w:rsidR="00622689" w:rsidRPr="00E2597D">
        <w:rPr>
          <w:rFonts w:ascii="Times New Roman" w:hAnsi="Times New Roman" w:cs="Times New Roman"/>
          <w:sz w:val="24"/>
          <w:szCs w:val="24"/>
        </w:rPr>
        <w:t>Executantul</w:t>
      </w:r>
      <w:r w:rsidRPr="00E2597D">
        <w:rPr>
          <w:rFonts w:ascii="Times New Roman" w:hAnsi="Times New Roman" w:cs="Times New Roman"/>
          <w:sz w:val="24"/>
          <w:szCs w:val="24"/>
        </w:rPr>
        <w:t xml:space="preserve"> de obligaţiile sale; Achizitorul nu va fi responsabil pentru niciun fel de daune­ interese sau compensaţii datorate potrivit legii sau contractului, ca urmare a unui accident ori prejudiciu adus unui muncitor sau altei persoane angajate de </w:t>
      </w:r>
      <w:r w:rsidR="00622689" w:rsidRPr="00E2597D">
        <w:rPr>
          <w:rFonts w:ascii="Times New Roman" w:hAnsi="Times New Roman" w:cs="Times New Roman"/>
          <w:sz w:val="24"/>
          <w:szCs w:val="24"/>
        </w:rPr>
        <w:t>Executant</w:t>
      </w:r>
      <w:r w:rsidRPr="00E2597D">
        <w:rPr>
          <w:rFonts w:ascii="Times New Roman" w:hAnsi="Times New Roman" w:cs="Times New Roman"/>
          <w:sz w:val="24"/>
          <w:szCs w:val="24"/>
        </w:rPr>
        <w:t>.</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w:t>
      </w:r>
      <w:r w:rsidR="00E2597D">
        <w:rPr>
          <w:rFonts w:ascii="Times New Roman" w:hAnsi="Times New Roman" w:cs="Times New Roman"/>
          <w:sz w:val="24"/>
          <w:szCs w:val="24"/>
        </w:rPr>
        <w:t>6</w:t>
      </w:r>
      <w:r w:rsidRPr="00E2597D">
        <w:rPr>
          <w:rFonts w:ascii="Times New Roman" w:hAnsi="Times New Roman" w:cs="Times New Roman"/>
          <w:sz w:val="24"/>
          <w:szCs w:val="24"/>
        </w:rPr>
        <w:t xml:space="preserve"> </w:t>
      </w:r>
      <w:r w:rsidR="00622689" w:rsidRPr="00E2597D">
        <w:rPr>
          <w:rFonts w:ascii="Times New Roman" w:hAnsi="Times New Roman" w:cs="Times New Roman"/>
          <w:sz w:val="24"/>
          <w:szCs w:val="24"/>
        </w:rPr>
        <w:t>Executantul</w:t>
      </w:r>
      <w:r w:rsidRPr="00E2597D">
        <w:rPr>
          <w:rFonts w:ascii="Times New Roman" w:hAnsi="Times New Roman" w:cs="Times New Roman"/>
          <w:sz w:val="24"/>
          <w:szCs w:val="24"/>
        </w:rPr>
        <w:t xml:space="preserve"> are obligaţia de a pune la dispoziţie Achizitorului ataşamentele la fiecare situaţie </w:t>
      </w:r>
      <w:r w:rsidRPr="00E2597D">
        <w:rPr>
          <w:rFonts w:ascii="Times New Roman" w:hAnsi="Times New Roman" w:cs="Times New Roman"/>
          <w:sz w:val="24"/>
          <w:szCs w:val="24"/>
        </w:rPr>
        <w:lastRenderedPageBreak/>
        <w:t>de plată şi, după caz, orice alte documente pe care Antreprenorul trebuie să le întocmească sau care sunt cerute de Achizitor.</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w:t>
      </w:r>
      <w:r w:rsidR="00E2597D">
        <w:rPr>
          <w:rFonts w:ascii="Times New Roman" w:hAnsi="Times New Roman" w:cs="Times New Roman"/>
          <w:sz w:val="24"/>
          <w:szCs w:val="24"/>
        </w:rPr>
        <w:t>7</w:t>
      </w:r>
      <w:r w:rsidRPr="00E2597D">
        <w:rPr>
          <w:rFonts w:ascii="Times New Roman" w:hAnsi="Times New Roman" w:cs="Times New Roman"/>
          <w:sz w:val="24"/>
          <w:szCs w:val="24"/>
        </w:rPr>
        <w:t xml:space="preserve"> Lucrările suplimentare faţa de cele contractate, considerate necesare de catre </w:t>
      </w:r>
      <w:r w:rsidR="00622689" w:rsidRPr="00E2597D">
        <w:rPr>
          <w:rFonts w:ascii="Times New Roman" w:hAnsi="Times New Roman" w:cs="Times New Roman"/>
          <w:sz w:val="24"/>
          <w:szCs w:val="24"/>
        </w:rPr>
        <w:t>Executant</w:t>
      </w:r>
      <w:r w:rsidRPr="00E2597D">
        <w:rPr>
          <w:rFonts w:ascii="Times New Roman" w:hAnsi="Times New Roman" w:cs="Times New Roman"/>
          <w:sz w:val="24"/>
          <w:szCs w:val="24"/>
        </w:rPr>
        <w:t>, nu pot fi atacate sau executate fără dispoziţie de şantier semnată şi parafată de către proiectant şi verificată de către verificatorul tehnic de specialitate, cu acordul prealabil scris al Achizitorului.</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w:t>
      </w:r>
      <w:r w:rsidR="00E2597D">
        <w:rPr>
          <w:rFonts w:ascii="Times New Roman" w:hAnsi="Times New Roman" w:cs="Times New Roman"/>
          <w:sz w:val="24"/>
          <w:szCs w:val="24"/>
        </w:rPr>
        <w:t>8</w:t>
      </w:r>
      <w:r w:rsidRPr="00E2597D">
        <w:rPr>
          <w:rFonts w:ascii="Times New Roman" w:hAnsi="Times New Roman" w:cs="Times New Roman"/>
          <w:sz w:val="24"/>
          <w:szCs w:val="24"/>
        </w:rPr>
        <w:t xml:space="preserve"> Executarea de lucrări suplimentare în lipsa acordului scris al Achizitorului impiedică </w:t>
      </w:r>
      <w:r w:rsidR="00622689" w:rsidRPr="00E2597D">
        <w:rPr>
          <w:rFonts w:ascii="Times New Roman" w:hAnsi="Times New Roman" w:cs="Times New Roman"/>
          <w:sz w:val="24"/>
          <w:szCs w:val="24"/>
        </w:rPr>
        <w:t>Executantul</w:t>
      </w:r>
      <w:r w:rsidRPr="00E2597D">
        <w:rPr>
          <w:rFonts w:ascii="Times New Roman" w:hAnsi="Times New Roman" w:cs="Times New Roman"/>
          <w:sz w:val="24"/>
          <w:szCs w:val="24"/>
        </w:rPr>
        <w:t xml:space="preserve"> să solicite plata valorii respectivelor lucrări (costuri însumate cu cote de profit, etc. ).</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w:t>
      </w:r>
      <w:r w:rsidR="00E2597D">
        <w:rPr>
          <w:rFonts w:ascii="Times New Roman" w:hAnsi="Times New Roman" w:cs="Times New Roman"/>
          <w:sz w:val="24"/>
          <w:szCs w:val="24"/>
        </w:rPr>
        <w:t>9</w:t>
      </w:r>
      <w:r w:rsidRPr="00E2597D">
        <w:rPr>
          <w:rFonts w:ascii="Times New Roman" w:hAnsi="Times New Roman" w:cs="Times New Roman"/>
          <w:sz w:val="24"/>
          <w:szCs w:val="24"/>
        </w:rPr>
        <w:t xml:space="preserve"> </w:t>
      </w:r>
      <w:r w:rsidR="00622689" w:rsidRPr="00E2597D">
        <w:rPr>
          <w:rFonts w:ascii="Times New Roman" w:hAnsi="Times New Roman" w:cs="Times New Roman"/>
          <w:sz w:val="24"/>
          <w:szCs w:val="24"/>
        </w:rPr>
        <w:t>Executantul</w:t>
      </w:r>
      <w:r w:rsidRPr="00E2597D">
        <w:rPr>
          <w:rFonts w:ascii="Times New Roman" w:hAnsi="Times New Roman" w:cs="Times New Roman"/>
          <w:sz w:val="24"/>
          <w:szCs w:val="24"/>
        </w:rPr>
        <w:t xml:space="preserve"> este responsabil de corecta realizarea lucrărilor faţă de reperele predate de Achizitor prin proces-verbal, precum şi de furnizarea tuturor echipamentelor, instrumentelor, dispozitivelor şi resurselor umane necesare în vederea îndeplinirii responsabilităţii respective.</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w:t>
      </w:r>
      <w:r w:rsidR="00E2597D">
        <w:rPr>
          <w:rFonts w:ascii="Times New Roman" w:hAnsi="Times New Roman" w:cs="Times New Roman"/>
          <w:sz w:val="24"/>
          <w:szCs w:val="24"/>
        </w:rPr>
        <w:t>10</w:t>
      </w:r>
      <w:r w:rsidRPr="00E2597D">
        <w:rPr>
          <w:rFonts w:ascii="Times New Roman" w:hAnsi="Times New Roman" w:cs="Times New Roman"/>
          <w:sz w:val="24"/>
          <w:szCs w:val="24"/>
        </w:rPr>
        <w:t xml:space="preserve"> În cazul în care, pe parcursul execuţiei lucrărilor survine o eroare în poziţia, cotele, dimensiunile sau aliniamentul oricărei părţi a lucrărilor, </w:t>
      </w:r>
      <w:r w:rsidR="00622689" w:rsidRPr="00E2597D">
        <w:rPr>
          <w:rFonts w:ascii="Times New Roman" w:hAnsi="Times New Roman" w:cs="Times New Roman"/>
          <w:sz w:val="24"/>
          <w:szCs w:val="24"/>
        </w:rPr>
        <w:t>Executantul</w:t>
      </w:r>
      <w:r w:rsidRPr="00E2597D">
        <w:rPr>
          <w:rFonts w:ascii="Times New Roman" w:hAnsi="Times New Roman" w:cs="Times New Roman"/>
          <w:sz w:val="24"/>
          <w:szCs w:val="24"/>
        </w:rPr>
        <w:t xml:space="preserve"> are obligaţia să rectifice eroarea constatată, pe cheltuiala sa, cu excepţia situaţiei în care eroarea respectivă este rezultatul datelor incorecte, furnizate în scris de către proiectant. Pentru verificarea trasării de către proiectant, Antreprenorul are obligaţia de a proteja şi de a păstra cu grijă toate reperele, bornele sau alte obiecte folosite la trasarea lucrărilor.</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w:t>
      </w:r>
      <w:r w:rsidR="006A18C9" w:rsidRPr="00E2597D">
        <w:rPr>
          <w:rFonts w:ascii="Times New Roman" w:hAnsi="Times New Roman" w:cs="Times New Roman"/>
          <w:sz w:val="24"/>
          <w:szCs w:val="24"/>
        </w:rPr>
        <w:t>1</w:t>
      </w:r>
      <w:r w:rsidR="00E2597D">
        <w:rPr>
          <w:rFonts w:ascii="Times New Roman" w:hAnsi="Times New Roman" w:cs="Times New Roman"/>
          <w:sz w:val="24"/>
          <w:szCs w:val="24"/>
        </w:rPr>
        <w:t>1</w:t>
      </w:r>
      <w:r w:rsidRPr="00E2597D">
        <w:rPr>
          <w:rFonts w:ascii="Times New Roman" w:hAnsi="Times New Roman" w:cs="Times New Roman"/>
          <w:sz w:val="24"/>
          <w:szCs w:val="24"/>
        </w:rPr>
        <w:t xml:space="preserve"> Pe parcursul execuţiei lucrărilor, al remedierii viciilor ascunse sau deficien</w:t>
      </w:r>
      <w:r w:rsidR="00136229" w:rsidRPr="00E2597D">
        <w:rPr>
          <w:rFonts w:ascii="Times New Roman" w:hAnsi="Times New Roman" w:cs="Times New Roman"/>
          <w:sz w:val="24"/>
          <w:szCs w:val="24"/>
        </w:rPr>
        <w:t>ț</w:t>
      </w:r>
      <w:r w:rsidRPr="00E2597D">
        <w:rPr>
          <w:rFonts w:ascii="Times New Roman" w:hAnsi="Times New Roman" w:cs="Times New Roman"/>
          <w:sz w:val="24"/>
          <w:szCs w:val="24"/>
        </w:rPr>
        <w:t xml:space="preserve">elor constatate în cadrul perioadei de garanţie, </w:t>
      </w:r>
      <w:r w:rsidR="00622689" w:rsidRPr="00E2597D">
        <w:rPr>
          <w:rFonts w:ascii="Times New Roman" w:hAnsi="Times New Roman" w:cs="Times New Roman"/>
          <w:sz w:val="24"/>
          <w:szCs w:val="24"/>
        </w:rPr>
        <w:t>Executantul</w:t>
      </w:r>
      <w:r w:rsidR="00622689" w:rsidRPr="00E2597D">
        <w:rPr>
          <w:rFonts w:ascii="Times New Roman" w:hAnsi="Times New Roman" w:cs="Times New Roman"/>
          <w:sz w:val="24"/>
          <w:szCs w:val="24"/>
          <w:lang w:val="it-IT"/>
        </w:rPr>
        <w:t xml:space="preserve"> </w:t>
      </w:r>
      <w:r w:rsidRPr="00E2597D">
        <w:rPr>
          <w:rFonts w:ascii="Times New Roman" w:hAnsi="Times New Roman" w:cs="Times New Roman"/>
          <w:sz w:val="24"/>
          <w:szCs w:val="24"/>
        </w:rPr>
        <w:t>are obligaţia:</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a) de a asigura securitatea persoanelor a căror prezenţă pe şantier este autorizată;</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b) de a procura şi de a întreţine pe cheltuiala sa toate dispozitivele de iluminare, protecţie, îngrădire, alarmă şi pază, în cazul în care sunt necesare sau au fost solicitate de către Achizitor sau de către alte autorităţi competente, în scopul protejării lucrărilor sau al asigurării confortului riveranilor;</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c) de a lua toate măsurile pentru protecţia mediului în conformitate cu acordul de mediu emis, pe şi în afara şantierului şi pentru a evita orice pagubă sau neajuns provocat persoanelor, proprietăţilor publice sau altora, rezultat din poluare, zgomot sau alţi factori generaţi de metodele sale de lucru;</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 xml:space="preserve">d) de a asigura calitatea corespunzătoare a tuturor materialelor puse în operă, în conformitate cu Proiectul tehnic şi detaliile de execuţie aprobate de Achizitor şi de a nu modifica soluţiile tehnice sau tehnologice, ori de a înlocui materiale şi echipamente cu altele de o calitate diferita faţă de prevederile proiectului. În orice situaţie, </w:t>
      </w:r>
      <w:r w:rsidR="00622689" w:rsidRPr="00E2597D">
        <w:rPr>
          <w:rFonts w:ascii="Times New Roman" w:hAnsi="Times New Roman" w:cs="Times New Roman"/>
          <w:sz w:val="24"/>
          <w:szCs w:val="24"/>
        </w:rPr>
        <w:t>Executantul</w:t>
      </w:r>
      <w:r w:rsidRPr="00E2597D">
        <w:rPr>
          <w:rFonts w:ascii="Times New Roman" w:hAnsi="Times New Roman" w:cs="Times New Roman"/>
          <w:sz w:val="24"/>
          <w:szCs w:val="24"/>
        </w:rPr>
        <w:t xml:space="preserve"> nu va putea proceda la eventuale înlocuiri de tehnologii, echipamente sau materiale decât cu aprobarea prealabilă a Achizitorului;</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e) de a nu stânjeni inutil sau abuziv accesul şi confortul riveranilor şi de a nu restricţiona utilizarea căilor de acces prin folosirea şi ocuparea drumurilor şi a trecerilor publice sau private care deservesc proprietăţile aflate în posesia sau proprietatea Achizitorului sau a oricărei alte persoane, cu excepţia zonei prevăzute pentru organizare de şantier;</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f)  de a evita acumularea de obstacole inutile pe şantier;</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 xml:space="preserve">g) de a depozita sau, după caz, de a retrage orice utilaje, echipamente, instalaţii şi materiale aflate în surplus; </w:t>
      </w:r>
      <w:r w:rsidR="00622689" w:rsidRPr="00E2597D">
        <w:rPr>
          <w:rFonts w:ascii="Times New Roman" w:hAnsi="Times New Roman" w:cs="Times New Roman"/>
          <w:sz w:val="24"/>
          <w:szCs w:val="24"/>
        </w:rPr>
        <w:t>Executantul</w:t>
      </w:r>
      <w:r w:rsidRPr="00E2597D">
        <w:rPr>
          <w:rFonts w:ascii="Times New Roman" w:hAnsi="Times New Roman" w:cs="Times New Roman"/>
          <w:sz w:val="24"/>
          <w:szCs w:val="24"/>
        </w:rPr>
        <w:t xml:space="preserve"> are dreptul de a reţine pe şantier până la semnarea procesului verbal de recepţie la terminarea lucrărilor numai acele materiale, echipamente, instalaţii sau lucrări provizorii, care îi sunt necesare în scopul îndeplinirii obligaţiilor sale;</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h) de a aduna şi de a îndepărta de pe şantier dărâmăturile, molozul sau lucrările provizorii de orice fel, care nu mai sunt necesare;</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 xml:space="preserve">i) de a delimita perimetrul si de a monta panouri de identificare la intrarea în şantier respectând condiţiile </w:t>
      </w:r>
      <w:r w:rsidR="00E2597D">
        <w:rPr>
          <w:rFonts w:ascii="Times New Roman" w:hAnsi="Times New Roman" w:cs="Times New Roman"/>
          <w:sz w:val="24"/>
          <w:szCs w:val="24"/>
        </w:rPr>
        <w:t>AFM</w:t>
      </w:r>
      <w:r w:rsidRPr="00E2597D">
        <w:rPr>
          <w:rFonts w:ascii="Times New Roman" w:hAnsi="Times New Roman" w:cs="Times New Roman"/>
          <w:sz w:val="24"/>
          <w:szCs w:val="24"/>
        </w:rPr>
        <w:t>, conform modelelor primite de la Achizitor şi în conformitate cu planul de organizare de şantier, aprobat de Achizitor;</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j) de a asigura accesul reprezentantului Achizitorului la locul de muncă, în ateliere, depozite şi oriunde îşi desfăşoară activităţile legate de îndeplinirea obligaţiilor asumate prin contract, inclusiv pentru verificarea lucrărilor ascunse;</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k) de a monta, la finalizarea lucrărilor, panoul de personalizare conform indicaţiilor pe care le va primi de la Achizitor;</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 xml:space="preserve">l) de a remedia lucrările cuprinse în situaţiile de lucrări comunicate şi care au facut obiectul obiecţiunilor şi respingerilor Achizitorului şi să nu factureze aceste lucrări decât ulterior remedierii solicitate şi în temeiul unui proces verbal încheiat cu dirigintele de şantier, atestând </w:t>
      </w:r>
      <w:r w:rsidRPr="00E2597D">
        <w:rPr>
          <w:rFonts w:ascii="Times New Roman" w:hAnsi="Times New Roman" w:cs="Times New Roman"/>
          <w:sz w:val="24"/>
          <w:szCs w:val="24"/>
        </w:rPr>
        <w:lastRenderedPageBreak/>
        <w:t>remedierea satisfacatoare a respectivelor lucrări ;</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m) de a conserva lucrările executate în ipoteza sistării lucrărilor, oricare ar fi motivul acestui eveniment;</w:t>
      </w:r>
    </w:p>
    <w:p w:rsidR="00A71B5B" w:rsidRPr="00E2597D" w:rsidRDefault="00A71B5B"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 xml:space="preserve">n) de a </w:t>
      </w:r>
      <w:r w:rsidR="00B43A40">
        <w:rPr>
          <w:rFonts w:ascii="Times New Roman" w:hAnsi="Times New Roman" w:cs="Times New Roman"/>
          <w:sz w:val="24"/>
          <w:szCs w:val="24"/>
        </w:rPr>
        <w:t>î</w:t>
      </w:r>
      <w:r w:rsidRPr="00E2597D">
        <w:rPr>
          <w:rFonts w:ascii="Times New Roman" w:hAnsi="Times New Roman" w:cs="Times New Roman"/>
          <w:sz w:val="24"/>
          <w:szCs w:val="24"/>
        </w:rPr>
        <w:t>nştiinţa imediat beneficiarul asupra depăşirii termenelor convenite, oricare ar fi cauza respectivei întârzieri.</w:t>
      </w:r>
    </w:p>
    <w:p w:rsidR="00A71B5B" w:rsidRPr="00E2597D" w:rsidRDefault="00167BDC"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w:t>
      </w:r>
      <w:r w:rsidR="006A18C9" w:rsidRPr="00E2597D">
        <w:rPr>
          <w:rFonts w:ascii="Times New Roman" w:hAnsi="Times New Roman" w:cs="Times New Roman"/>
          <w:sz w:val="24"/>
          <w:szCs w:val="24"/>
        </w:rPr>
        <w:t>1</w:t>
      </w:r>
      <w:r w:rsidR="00E2597D">
        <w:rPr>
          <w:rFonts w:ascii="Times New Roman" w:hAnsi="Times New Roman" w:cs="Times New Roman"/>
          <w:sz w:val="24"/>
          <w:szCs w:val="24"/>
        </w:rPr>
        <w:t>2</w:t>
      </w:r>
      <w:r w:rsidR="00A71B5B" w:rsidRPr="00E2597D">
        <w:rPr>
          <w:rFonts w:ascii="Times New Roman" w:hAnsi="Times New Roman" w:cs="Times New Roman"/>
          <w:sz w:val="24"/>
          <w:szCs w:val="24"/>
        </w:rPr>
        <w:t xml:space="preserve"> </w:t>
      </w:r>
      <w:r w:rsidR="00622689" w:rsidRPr="00E2597D">
        <w:rPr>
          <w:rFonts w:ascii="Times New Roman" w:hAnsi="Times New Roman" w:cs="Times New Roman"/>
          <w:sz w:val="24"/>
          <w:szCs w:val="24"/>
        </w:rPr>
        <w:t>Executantul</w:t>
      </w:r>
      <w:r w:rsidR="00A71B5B" w:rsidRPr="00E2597D">
        <w:rPr>
          <w:rFonts w:ascii="Times New Roman" w:hAnsi="Times New Roman" w:cs="Times New Roman"/>
          <w:sz w:val="24"/>
          <w:szCs w:val="24"/>
        </w:rPr>
        <w:t xml:space="preserve"> este responsabil pentru menţinerea în bună stare a lucrărilor executate, materialelor, echipamentelor şi instalaţiilor care urmează să fie puse în operă, de la data primirii ordinului de începere a lucrărilor si până la data semnării procesului-verbal de recepţie la terminarea lucrarilor si predarea -primirea obiectivului realizat.</w:t>
      </w:r>
      <w:r w:rsidR="00B43A40">
        <w:rPr>
          <w:rFonts w:ascii="Times New Roman" w:hAnsi="Times New Roman" w:cs="Times New Roman"/>
          <w:sz w:val="24"/>
          <w:szCs w:val="24"/>
        </w:rPr>
        <w:t xml:space="preserve"> </w:t>
      </w:r>
    </w:p>
    <w:p w:rsidR="00A71B5B" w:rsidRPr="00E2597D" w:rsidRDefault="00167BDC"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w:t>
      </w:r>
      <w:r w:rsidR="006A18C9" w:rsidRPr="00E2597D">
        <w:rPr>
          <w:rFonts w:ascii="Times New Roman" w:hAnsi="Times New Roman" w:cs="Times New Roman"/>
          <w:sz w:val="24"/>
          <w:szCs w:val="24"/>
        </w:rPr>
        <w:t>1</w:t>
      </w:r>
      <w:r w:rsidR="00E2597D">
        <w:rPr>
          <w:rFonts w:ascii="Times New Roman" w:hAnsi="Times New Roman" w:cs="Times New Roman"/>
          <w:sz w:val="24"/>
          <w:szCs w:val="24"/>
        </w:rPr>
        <w:t>3</w:t>
      </w:r>
      <w:r w:rsidR="00A71B5B" w:rsidRPr="00E2597D">
        <w:rPr>
          <w:rFonts w:ascii="Times New Roman" w:hAnsi="Times New Roman" w:cs="Times New Roman"/>
          <w:sz w:val="24"/>
          <w:szCs w:val="24"/>
        </w:rPr>
        <w:t xml:space="preserve"> </w:t>
      </w:r>
      <w:r w:rsidR="00622689" w:rsidRPr="00E2597D">
        <w:rPr>
          <w:rFonts w:ascii="Times New Roman" w:hAnsi="Times New Roman" w:cs="Times New Roman"/>
          <w:sz w:val="24"/>
          <w:szCs w:val="24"/>
        </w:rPr>
        <w:t>Executantul</w:t>
      </w:r>
      <w:r w:rsidR="00A71B5B" w:rsidRPr="00E2597D">
        <w:rPr>
          <w:rFonts w:ascii="Times New Roman" w:hAnsi="Times New Roman" w:cs="Times New Roman"/>
          <w:sz w:val="24"/>
          <w:szCs w:val="24"/>
        </w:rPr>
        <w:t xml:space="preserve"> va lua toate masurile necesare pentru păstrarea curăţeniei carosabilului şi cailor de acces.</w:t>
      </w:r>
    </w:p>
    <w:p w:rsidR="00A71B5B" w:rsidRPr="00E2597D" w:rsidRDefault="006A18C9"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8.1</w:t>
      </w:r>
      <w:r w:rsidR="00E2597D">
        <w:rPr>
          <w:rFonts w:ascii="Times New Roman" w:hAnsi="Times New Roman" w:cs="Times New Roman"/>
          <w:sz w:val="24"/>
          <w:szCs w:val="24"/>
        </w:rPr>
        <w:t>4</w:t>
      </w:r>
      <w:r w:rsidRPr="00E2597D">
        <w:rPr>
          <w:rFonts w:ascii="Times New Roman" w:hAnsi="Times New Roman" w:cs="Times New Roman"/>
          <w:sz w:val="24"/>
          <w:szCs w:val="24"/>
        </w:rPr>
        <w:t xml:space="preserve"> </w:t>
      </w:r>
      <w:r w:rsidR="00622689" w:rsidRPr="00E2597D">
        <w:rPr>
          <w:rFonts w:ascii="Times New Roman" w:hAnsi="Times New Roman" w:cs="Times New Roman"/>
          <w:sz w:val="24"/>
          <w:szCs w:val="24"/>
        </w:rPr>
        <w:t>Executantul</w:t>
      </w:r>
      <w:r w:rsidR="00A71B5B" w:rsidRPr="00E2597D">
        <w:rPr>
          <w:rFonts w:ascii="Times New Roman" w:hAnsi="Times New Roman" w:cs="Times New Roman"/>
          <w:sz w:val="24"/>
          <w:szCs w:val="24"/>
        </w:rPr>
        <w:t xml:space="preserve"> va despăgubi Achizitorul împotriva tuturor reclamaţiilor, acţiunilor în justiţie, daunelor-interese, costurilor, taxelor şi cheltuielilor, indiferent de natura lor, rezultând din sau în legătură cu nerespectarea obligaţiilor prevăzute de articolele precedente, pentru care responsabilitatea revine </w:t>
      </w:r>
      <w:r w:rsidR="00622689" w:rsidRPr="00E2597D">
        <w:rPr>
          <w:rFonts w:ascii="Times New Roman" w:hAnsi="Times New Roman" w:cs="Times New Roman"/>
          <w:sz w:val="24"/>
          <w:szCs w:val="24"/>
        </w:rPr>
        <w:t>Executantului</w:t>
      </w:r>
      <w:r w:rsidR="00A71B5B" w:rsidRPr="00E2597D">
        <w:rPr>
          <w:rFonts w:ascii="Times New Roman" w:hAnsi="Times New Roman" w:cs="Times New Roman"/>
          <w:sz w:val="24"/>
          <w:szCs w:val="24"/>
        </w:rPr>
        <w:t>.</w:t>
      </w:r>
    </w:p>
    <w:p w:rsidR="00A71B5B" w:rsidRPr="00E2597D" w:rsidRDefault="00167BDC"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w:t>
      </w:r>
      <w:r w:rsidR="006A18C9" w:rsidRPr="00E2597D">
        <w:rPr>
          <w:rFonts w:ascii="Times New Roman" w:hAnsi="Times New Roman" w:cs="Times New Roman"/>
          <w:sz w:val="24"/>
          <w:szCs w:val="24"/>
        </w:rPr>
        <w:t>1</w:t>
      </w:r>
      <w:r w:rsidR="00E2597D">
        <w:rPr>
          <w:rFonts w:ascii="Times New Roman" w:hAnsi="Times New Roman" w:cs="Times New Roman"/>
          <w:sz w:val="24"/>
          <w:szCs w:val="24"/>
        </w:rPr>
        <w:t>5</w:t>
      </w:r>
      <w:r w:rsidR="00A71B5B" w:rsidRPr="00E2597D">
        <w:rPr>
          <w:rFonts w:ascii="Times New Roman" w:hAnsi="Times New Roman" w:cs="Times New Roman"/>
          <w:sz w:val="24"/>
          <w:szCs w:val="24"/>
        </w:rPr>
        <w:t xml:space="preserve"> </w:t>
      </w:r>
      <w:r w:rsidR="00622689" w:rsidRPr="00E2597D">
        <w:rPr>
          <w:rFonts w:ascii="Times New Roman" w:hAnsi="Times New Roman" w:cs="Times New Roman"/>
          <w:sz w:val="24"/>
          <w:szCs w:val="24"/>
        </w:rPr>
        <w:t>Executantul</w:t>
      </w:r>
      <w:r w:rsidR="00A71B5B" w:rsidRPr="00E2597D">
        <w:rPr>
          <w:rFonts w:ascii="Times New Roman" w:hAnsi="Times New Roman" w:cs="Times New Roman"/>
          <w:sz w:val="24"/>
          <w:szCs w:val="24"/>
        </w:rPr>
        <w:t xml:space="preserve"> are obligaţia de a utiliza drumurile sau podurile ce comunică cu sau sunt pe traseul şantierului potrivit destinaţiei şi constrangerilor lor funcţionale şi de a preveni deteriorarea sau distrugerea acestora prin traficul propriu sau al oricăruia dintre subcontractanţii săi.</w:t>
      </w:r>
    </w:p>
    <w:p w:rsidR="00A71B5B" w:rsidRPr="00E2597D" w:rsidRDefault="00167BDC"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w:t>
      </w:r>
      <w:r w:rsidR="006A18C9" w:rsidRPr="00E2597D">
        <w:rPr>
          <w:rFonts w:ascii="Times New Roman" w:hAnsi="Times New Roman" w:cs="Times New Roman"/>
          <w:sz w:val="24"/>
          <w:szCs w:val="24"/>
        </w:rPr>
        <w:t>1</w:t>
      </w:r>
      <w:r w:rsidR="00E2597D">
        <w:rPr>
          <w:rFonts w:ascii="Times New Roman" w:hAnsi="Times New Roman" w:cs="Times New Roman"/>
          <w:sz w:val="24"/>
          <w:szCs w:val="24"/>
        </w:rPr>
        <w:t>6</w:t>
      </w:r>
      <w:r w:rsidR="00A71B5B" w:rsidRPr="00E2597D">
        <w:rPr>
          <w:rFonts w:ascii="Times New Roman" w:hAnsi="Times New Roman" w:cs="Times New Roman"/>
          <w:sz w:val="24"/>
          <w:szCs w:val="24"/>
        </w:rPr>
        <w:t xml:space="preserve"> </w:t>
      </w:r>
      <w:r w:rsidR="00622689" w:rsidRPr="00E2597D">
        <w:rPr>
          <w:rFonts w:ascii="Times New Roman" w:hAnsi="Times New Roman" w:cs="Times New Roman"/>
          <w:sz w:val="24"/>
          <w:szCs w:val="24"/>
        </w:rPr>
        <w:t>Executantul</w:t>
      </w:r>
      <w:r w:rsidR="00A71B5B" w:rsidRPr="00E2597D">
        <w:rPr>
          <w:rFonts w:ascii="Times New Roman" w:hAnsi="Times New Roman" w:cs="Times New Roman"/>
          <w:sz w:val="24"/>
          <w:szCs w:val="24"/>
        </w:rPr>
        <w:t xml:space="preserve"> va selecta traseele, va alege şi va folosi vehiculele, va limita şi va repartiza încărcăturile, în aşa fel încât traficul suplimentar ce va rezulta în mod inevitabil din deplasarea materialelor, echipamentelor, instalaţiilor sau a altora asemenea, de pe şi pe şantier, să fie adecvat parametrilor tehnici constructivi ai cailor utilizate, în măsura în care este posibil, astfel încât să nu producă deteriorări sau distrugeri ale drumurilor şi podurilor respective.</w:t>
      </w:r>
    </w:p>
    <w:p w:rsidR="00A71B5B" w:rsidRPr="00E2597D" w:rsidRDefault="00167BDC"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w:t>
      </w:r>
      <w:r w:rsidR="006A18C9" w:rsidRPr="00E2597D">
        <w:rPr>
          <w:rFonts w:ascii="Times New Roman" w:hAnsi="Times New Roman" w:cs="Times New Roman"/>
          <w:sz w:val="24"/>
          <w:szCs w:val="24"/>
        </w:rPr>
        <w:t>1</w:t>
      </w:r>
      <w:r w:rsidR="00E2597D">
        <w:rPr>
          <w:rFonts w:ascii="Times New Roman" w:hAnsi="Times New Roman" w:cs="Times New Roman"/>
          <w:sz w:val="24"/>
          <w:szCs w:val="24"/>
        </w:rPr>
        <w:t>7</w:t>
      </w:r>
      <w:r w:rsidR="00A71B5B" w:rsidRPr="00E2597D">
        <w:rPr>
          <w:rFonts w:ascii="Times New Roman" w:hAnsi="Times New Roman" w:cs="Times New Roman"/>
          <w:sz w:val="24"/>
          <w:szCs w:val="24"/>
        </w:rPr>
        <w:t xml:space="preserve"> </w:t>
      </w:r>
      <w:r w:rsidR="00622689" w:rsidRPr="00E2597D">
        <w:rPr>
          <w:rFonts w:ascii="Times New Roman" w:hAnsi="Times New Roman" w:cs="Times New Roman"/>
          <w:sz w:val="24"/>
          <w:szCs w:val="24"/>
        </w:rPr>
        <w:t>Executantul</w:t>
      </w:r>
      <w:r w:rsidR="00A71B5B" w:rsidRPr="00E2597D">
        <w:rPr>
          <w:rFonts w:ascii="Times New Roman" w:hAnsi="Times New Roman" w:cs="Times New Roman"/>
          <w:sz w:val="24"/>
          <w:szCs w:val="24"/>
        </w:rPr>
        <w:t xml:space="preserve"> răspunde pentru viciile ascunse ale construcţiei, în conformitate cu prevederile legale în vigoare şi potrivit prezentului contract.</w:t>
      </w:r>
    </w:p>
    <w:p w:rsidR="00A71B5B" w:rsidRPr="00E2597D" w:rsidRDefault="00167BDC"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w:t>
      </w:r>
      <w:r w:rsidR="006A18C9" w:rsidRPr="00E2597D">
        <w:rPr>
          <w:rFonts w:ascii="Times New Roman" w:hAnsi="Times New Roman" w:cs="Times New Roman"/>
          <w:sz w:val="24"/>
          <w:szCs w:val="24"/>
        </w:rPr>
        <w:t>1</w:t>
      </w:r>
      <w:r w:rsidR="00E2597D">
        <w:rPr>
          <w:rFonts w:ascii="Times New Roman" w:hAnsi="Times New Roman" w:cs="Times New Roman"/>
          <w:sz w:val="24"/>
          <w:szCs w:val="24"/>
        </w:rPr>
        <w:t>8</w:t>
      </w:r>
      <w:r w:rsidR="00A71B5B" w:rsidRPr="00E2597D">
        <w:rPr>
          <w:rFonts w:ascii="Times New Roman" w:hAnsi="Times New Roman" w:cs="Times New Roman"/>
          <w:sz w:val="24"/>
          <w:szCs w:val="24"/>
        </w:rPr>
        <w:t xml:space="preserve"> La finalizarea lucrărilor de construcţie </w:t>
      </w:r>
      <w:r w:rsidR="00622689" w:rsidRPr="00E2597D">
        <w:rPr>
          <w:rFonts w:ascii="Times New Roman" w:hAnsi="Times New Roman" w:cs="Times New Roman"/>
          <w:sz w:val="24"/>
          <w:szCs w:val="24"/>
        </w:rPr>
        <w:t>Executantul</w:t>
      </w:r>
      <w:r w:rsidR="00A71B5B" w:rsidRPr="00E2597D">
        <w:rPr>
          <w:rFonts w:ascii="Times New Roman" w:hAnsi="Times New Roman" w:cs="Times New Roman"/>
          <w:sz w:val="24"/>
          <w:szCs w:val="24"/>
        </w:rPr>
        <w:t xml:space="preserve"> are obligaţia de a preda Achizitorului documentaţia de funcţionare a </w:t>
      </w:r>
      <w:r w:rsidR="000B6C55" w:rsidRPr="00E81F5D">
        <w:rPr>
          <w:rFonts w:ascii="Times New Roman" w:hAnsi="Times New Roman" w:cs="Times New Roman"/>
          <w:sz w:val="24"/>
          <w:szCs w:val="24"/>
        </w:rPr>
        <w:t xml:space="preserve">sistemului de telegestiune, </w:t>
      </w:r>
      <w:r w:rsidR="00A71B5B" w:rsidRPr="00E81F5D">
        <w:rPr>
          <w:rFonts w:ascii="Times New Roman" w:hAnsi="Times New Roman" w:cs="Times New Roman"/>
          <w:sz w:val="24"/>
          <w:szCs w:val="24"/>
        </w:rPr>
        <w:t>echipamentelor autorizate</w:t>
      </w:r>
      <w:r w:rsidR="00B455CD" w:rsidRPr="00E81F5D">
        <w:rPr>
          <w:rFonts w:ascii="Times New Roman" w:hAnsi="Times New Roman" w:cs="Times New Roman"/>
          <w:sz w:val="24"/>
          <w:szCs w:val="24"/>
        </w:rPr>
        <w:t>,</w:t>
      </w:r>
      <w:r w:rsidR="00A71B5B" w:rsidRPr="00E81F5D">
        <w:rPr>
          <w:rFonts w:ascii="Times New Roman" w:hAnsi="Times New Roman" w:cs="Times New Roman"/>
          <w:sz w:val="24"/>
          <w:szCs w:val="24"/>
        </w:rPr>
        <w:t xml:space="preserve"> </w:t>
      </w:r>
      <w:r w:rsidR="00B455CD" w:rsidRPr="00E81F5D">
        <w:rPr>
          <w:rFonts w:ascii="Times New Roman" w:hAnsi="Times New Roman" w:cs="Times New Roman"/>
          <w:sz w:val="24"/>
          <w:szCs w:val="24"/>
        </w:rPr>
        <w:t xml:space="preserve">situație centralizată (echipamente, corpuri de iluminat, etc.) care va conține numărul de bucăți, certificate de calitate, garanții, declarații de conformitate ale materialelor, precum și orice alte documente care atestă calitatea </w:t>
      </w:r>
      <w:r w:rsidR="005712DD" w:rsidRPr="00E81F5D">
        <w:rPr>
          <w:rFonts w:ascii="Times New Roman" w:hAnsi="Times New Roman" w:cs="Times New Roman"/>
          <w:sz w:val="24"/>
          <w:szCs w:val="24"/>
        </w:rPr>
        <w:t>p</w:t>
      </w:r>
      <w:r w:rsidR="00B455CD" w:rsidRPr="00E81F5D">
        <w:rPr>
          <w:rFonts w:ascii="Times New Roman" w:hAnsi="Times New Roman" w:cs="Times New Roman"/>
          <w:sz w:val="24"/>
          <w:szCs w:val="24"/>
        </w:rPr>
        <w:t>roduselor/lucrărilor</w:t>
      </w:r>
      <w:r w:rsidR="005712DD" w:rsidRPr="00E81F5D">
        <w:rPr>
          <w:rFonts w:ascii="Times New Roman" w:hAnsi="Times New Roman" w:cs="Times New Roman"/>
          <w:sz w:val="24"/>
          <w:szCs w:val="24"/>
        </w:rPr>
        <w:t>,</w:t>
      </w:r>
      <w:r w:rsidR="00B455CD" w:rsidRPr="00E81F5D">
        <w:rPr>
          <w:rFonts w:ascii="Times New Roman" w:hAnsi="Times New Roman" w:cs="Times New Roman"/>
          <w:sz w:val="24"/>
          <w:szCs w:val="24"/>
        </w:rPr>
        <w:t xml:space="preserve"> potrivit legisla</w:t>
      </w:r>
      <w:r w:rsidR="005712DD" w:rsidRPr="00E81F5D">
        <w:rPr>
          <w:rFonts w:ascii="Times New Roman" w:hAnsi="Times New Roman" w:cs="Times New Roman"/>
          <w:sz w:val="24"/>
          <w:szCs w:val="24"/>
        </w:rPr>
        <w:t>ț</w:t>
      </w:r>
      <w:r w:rsidR="00B455CD" w:rsidRPr="00E81F5D">
        <w:rPr>
          <w:rFonts w:ascii="Times New Roman" w:hAnsi="Times New Roman" w:cs="Times New Roman"/>
          <w:sz w:val="24"/>
          <w:szCs w:val="24"/>
        </w:rPr>
        <w:t>iei în vigoare.</w:t>
      </w:r>
    </w:p>
    <w:p w:rsidR="00A71B5B" w:rsidRPr="00E2597D" w:rsidRDefault="00167BDC" w:rsidP="00A71B5B">
      <w:pPr>
        <w:pStyle w:val="ListParagraph"/>
        <w:ind w:left="0" w:firstLine="0"/>
        <w:jc w:val="both"/>
        <w:rPr>
          <w:rFonts w:ascii="Times New Roman" w:hAnsi="Times New Roman" w:cs="Times New Roman"/>
          <w:sz w:val="24"/>
          <w:szCs w:val="24"/>
        </w:rPr>
      </w:pPr>
      <w:r w:rsidRPr="00E2597D">
        <w:rPr>
          <w:rFonts w:ascii="Times New Roman" w:hAnsi="Times New Roman" w:cs="Times New Roman"/>
          <w:sz w:val="24"/>
          <w:szCs w:val="24"/>
        </w:rPr>
        <w:t>8.</w:t>
      </w:r>
      <w:r w:rsidR="006A18C9" w:rsidRPr="00E2597D">
        <w:rPr>
          <w:rFonts w:ascii="Times New Roman" w:hAnsi="Times New Roman" w:cs="Times New Roman"/>
          <w:sz w:val="24"/>
          <w:szCs w:val="24"/>
        </w:rPr>
        <w:t>1</w:t>
      </w:r>
      <w:r w:rsidR="00E2597D">
        <w:rPr>
          <w:rFonts w:ascii="Times New Roman" w:hAnsi="Times New Roman" w:cs="Times New Roman"/>
          <w:sz w:val="24"/>
          <w:szCs w:val="24"/>
        </w:rPr>
        <w:t>9</w:t>
      </w:r>
      <w:r w:rsidR="00A71B5B" w:rsidRPr="00E2597D">
        <w:rPr>
          <w:rFonts w:ascii="Times New Roman" w:hAnsi="Times New Roman" w:cs="Times New Roman"/>
          <w:sz w:val="24"/>
          <w:szCs w:val="24"/>
        </w:rPr>
        <w:t xml:space="preserve"> </w:t>
      </w:r>
      <w:r w:rsidR="00622689" w:rsidRPr="00E2597D">
        <w:rPr>
          <w:rFonts w:ascii="Times New Roman" w:hAnsi="Times New Roman" w:cs="Times New Roman"/>
          <w:sz w:val="24"/>
          <w:szCs w:val="24"/>
        </w:rPr>
        <w:t>Executantul</w:t>
      </w:r>
      <w:r w:rsidR="00A71B5B" w:rsidRPr="00E2597D">
        <w:rPr>
          <w:rFonts w:ascii="Times New Roman" w:hAnsi="Times New Roman" w:cs="Times New Roman"/>
          <w:sz w:val="24"/>
          <w:szCs w:val="24"/>
        </w:rPr>
        <w:t xml:space="preserve"> garantează că a realizat instructajul personalului ce urmează să execute lucrări pe viitorul Amplasament, necesar desfăşurării în bune condiţii a activităţii sale şi a luat toate măsurile impuse de legislaţia în vigoare privind respectarea normelor privind condiţiile şi protecţia muncii. </w:t>
      </w:r>
      <w:r w:rsidR="00E031A8" w:rsidRPr="00E2597D">
        <w:rPr>
          <w:rFonts w:ascii="Times New Roman" w:hAnsi="Times New Roman" w:cs="Times New Roman"/>
          <w:sz w:val="24"/>
          <w:szCs w:val="24"/>
        </w:rPr>
        <w:t>Executantul</w:t>
      </w:r>
      <w:r w:rsidR="00A71B5B" w:rsidRPr="00E2597D">
        <w:rPr>
          <w:rFonts w:ascii="Times New Roman" w:hAnsi="Times New Roman" w:cs="Times New Roman"/>
          <w:sz w:val="24"/>
          <w:szCs w:val="24"/>
        </w:rPr>
        <w:t xml:space="preserve"> este singurul responsabil pentru eventuale daune cauzate de nerespectarea normelor privind condiţiile şi protecţia muncii.</w:t>
      </w:r>
    </w:p>
    <w:p w:rsidR="00C350E3" w:rsidRPr="00E2597D" w:rsidRDefault="00C350E3" w:rsidP="00C35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sidRPr="00E81F5D">
        <w:rPr>
          <w:lang w:val="it-IT" w:eastAsia="ar-SA"/>
        </w:rPr>
        <w:t>8.</w:t>
      </w:r>
      <w:r w:rsidR="00E2597D" w:rsidRPr="00E81F5D">
        <w:rPr>
          <w:lang w:val="it-IT" w:eastAsia="ar-SA"/>
        </w:rPr>
        <w:t>20</w:t>
      </w:r>
      <w:r w:rsidR="006A18C9" w:rsidRPr="00E81F5D">
        <w:rPr>
          <w:lang w:val="it-IT" w:eastAsia="ar-SA"/>
        </w:rPr>
        <w:t xml:space="preserve"> </w:t>
      </w:r>
      <w:r w:rsidRPr="00E81F5D">
        <w:rPr>
          <w:lang w:val="it-IT" w:eastAsia="ar-SA"/>
        </w:rPr>
        <w:t>Executantul răspunde pentru toate deficiențele constatate de către organele Curții de Conturi cu ocazia controlului activității achizitorului și care se datorează culpei acestuia și se obligă la îndeplinirea măsurilor dispuse de aceste organe prin actele de control încheiate, în termenele prevăzute.</w:t>
      </w:r>
    </w:p>
    <w:p w:rsidR="00660643" w:rsidRPr="00E2597D" w:rsidRDefault="005977A4" w:rsidP="007A1771">
      <w:pPr>
        <w:pStyle w:val="Style1"/>
        <w:adjustRightInd/>
        <w:spacing w:before="288"/>
        <w:ind w:left="72"/>
        <w:jc w:val="both"/>
        <w:rPr>
          <w:b/>
          <w:i/>
          <w:iCs/>
          <w:sz w:val="24"/>
          <w:szCs w:val="24"/>
        </w:rPr>
      </w:pPr>
      <w:r w:rsidRPr="00E2597D">
        <w:rPr>
          <w:b/>
          <w:i/>
          <w:iCs/>
          <w:sz w:val="24"/>
          <w:szCs w:val="24"/>
        </w:rPr>
        <w:t>9</w:t>
      </w:r>
      <w:r w:rsidR="006A26DB" w:rsidRPr="00E2597D">
        <w:rPr>
          <w:b/>
          <w:i/>
          <w:iCs/>
          <w:sz w:val="24"/>
          <w:szCs w:val="24"/>
        </w:rPr>
        <w:t>. Obligaț</w:t>
      </w:r>
      <w:r w:rsidR="00660643" w:rsidRPr="00E2597D">
        <w:rPr>
          <w:b/>
          <w:i/>
          <w:iCs/>
          <w:sz w:val="24"/>
          <w:szCs w:val="24"/>
        </w:rPr>
        <w:t>iile principale ale achizitorului</w:t>
      </w:r>
    </w:p>
    <w:p w:rsidR="00136229" w:rsidRPr="00E2597D" w:rsidRDefault="00136229" w:rsidP="0013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BR" w:eastAsia="ar-SA"/>
        </w:rPr>
      </w:pPr>
      <w:r w:rsidRPr="00E2597D">
        <w:rPr>
          <w:lang w:val="pt-BR" w:eastAsia="ar-SA"/>
        </w:rPr>
        <w:t>9.1.  Achizitorul are obligația de a pune la dispoziție executantului, fără plată, dacă nu s-a convenit altfel, următoarele:</w:t>
      </w:r>
    </w:p>
    <w:p w:rsidR="00136229" w:rsidRPr="00E2597D" w:rsidRDefault="00136229" w:rsidP="0013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pt-BR" w:eastAsia="ar-SA"/>
        </w:rPr>
      </w:pPr>
      <w:r w:rsidRPr="00E2597D">
        <w:rPr>
          <w:lang w:val="pt-BR" w:eastAsia="ar-SA"/>
        </w:rPr>
        <w:t>a) amplasamentul lucrării liber de orice sarcină;</w:t>
      </w:r>
    </w:p>
    <w:p w:rsidR="00136229" w:rsidRPr="00E2597D" w:rsidRDefault="00136229" w:rsidP="0013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pt-BR" w:eastAsia="ar-SA"/>
        </w:rPr>
      </w:pPr>
      <w:r w:rsidRPr="00E2597D">
        <w:rPr>
          <w:lang w:val="pt-BR" w:eastAsia="ar-SA"/>
        </w:rPr>
        <w:t xml:space="preserve">b) suprafețele de teren necesare pentru depozitare (materiale/utilaje) cât și pentru organizarea de șantier; </w:t>
      </w:r>
    </w:p>
    <w:p w:rsidR="00136229" w:rsidRPr="00E2597D" w:rsidRDefault="00136229" w:rsidP="0013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pt-BR" w:eastAsia="ar-SA"/>
        </w:rPr>
      </w:pPr>
      <w:r w:rsidRPr="00E2597D">
        <w:rPr>
          <w:lang w:val="pt-BR" w:eastAsia="ar-SA"/>
        </w:rPr>
        <w:t>9.</w:t>
      </w:r>
      <w:r w:rsidR="00EC65CF" w:rsidRPr="00E2597D">
        <w:rPr>
          <w:lang w:val="pt-BR" w:eastAsia="ar-SA"/>
        </w:rPr>
        <w:t>2</w:t>
      </w:r>
      <w:r w:rsidRPr="00E2597D">
        <w:rPr>
          <w:lang w:val="pt-BR" w:eastAsia="ar-SA"/>
        </w:rPr>
        <w:t>. Achizitorul este pe deplin responsabil de exactitatea documentelor și a oricăror alte informații furnizate executantului, precum și de dispozițiile și livrările sale.</w:t>
      </w:r>
      <w:r w:rsidRPr="00E2597D">
        <w:rPr>
          <w:bCs/>
          <w:lang w:val="pt-BR" w:eastAsia="ar-SA"/>
        </w:rPr>
        <w:tab/>
      </w:r>
    </w:p>
    <w:p w:rsidR="00136229" w:rsidRPr="00E2597D" w:rsidRDefault="00136229" w:rsidP="007A1771">
      <w:pPr>
        <w:widowControl w:val="0"/>
        <w:autoSpaceDE w:val="0"/>
        <w:autoSpaceDN w:val="0"/>
        <w:adjustRightInd w:val="0"/>
        <w:jc w:val="both"/>
        <w:rPr>
          <w:lang w:val="ro-RO" w:eastAsia="ro-RO"/>
        </w:rPr>
      </w:pPr>
    </w:p>
    <w:p w:rsidR="0082746E" w:rsidRPr="00E2597D" w:rsidRDefault="005977A4" w:rsidP="007A1771">
      <w:pPr>
        <w:widowControl w:val="0"/>
        <w:autoSpaceDE w:val="0"/>
        <w:autoSpaceDN w:val="0"/>
        <w:adjustRightInd w:val="0"/>
        <w:jc w:val="both"/>
        <w:rPr>
          <w:b/>
          <w:bCs/>
          <w:i/>
          <w:iCs/>
          <w:lang w:val="ro-RO" w:eastAsia="ro-RO"/>
        </w:rPr>
      </w:pPr>
      <w:r w:rsidRPr="00E2597D">
        <w:rPr>
          <w:b/>
          <w:bCs/>
          <w:i/>
          <w:iCs/>
          <w:lang w:val="ro-RO" w:eastAsia="ro-RO"/>
        </w:rPr>
        <w:t xml:space="preserve"> 10. </w:t>
      </w:r>
      <w:r w:rsidR="00A854E0" w:rsidRPr="00E2597D">
        <w:rPr>
          <w:b/>
          <w:bCs/>
          <w:i/>
          <w:iCs/>
          <w:lang w:val="ro-RO" w:eastAsia="ro-RO"/>
        </w:rPr>
        <w:t>Sancț</w:t>
      </w:r>
      <w:r w:rsidR="00660643" w:rsidRPr="00E2597D">
        <w:rPr>
          <w:b/>
          <w:bCs/>
          <w:i/>
          <w:iCs/>
          <w:lang w:val="ro-RO" w:eastAsia="ro-RO"/>
        </w:rPr>
        <w:t>iuni pentru ne</w:t>
      </w:r>
      <w:r w:rsidR="008274CC" w:rsidRPr="00E2597D">
        <w:rPr>
          <w:b/>
          <w:bCs/>
          <w:i/>
          <w:iCs/>
          <w:lang w:val="ro-RO" w:eastAsia="ro-RO"/>
        </w:rPr>
        <w:t>îndeplinirea culpabilă a obligaț</w:t>
      </w:r>
      <w:r w:rsidR="00660643" w:rsidRPr="00E2597D">
        <w:rPr>
          <w:b/>
          <w:bCs/>
          <w:i/>
          <w:iCs/>
          <w:lang w:val="ro-RO" w:eastAsia="ro-RO"/>
        </w:rPr>
        <w:t>iilor</w:t>
      </w:r>
    </w:p>
    <w:p w:rsidR="004A2D1E" w:rsidRPr="00E2597D" w:rsidRDefault="004A2D1E" w:rsidP="004A2D1E">
      <w:pPr>
        <w:widowControl w:val="0"/>
        <w:autoSpaceDE w:val="0"/>
        <w:autoSpaceDN w:val="0"/>
        <w:adjustRightInd w:val="0"/>
        <w:jc w:val="both"/>
        <w:rPr>
          <w:spacing w:val="11"/>
          <w:lang w:val="ro-RO" w:eastAsia="ro-RO"/>
        </w:rPr>
      </w:pPr>
      <w:r w:rsidRPr="00E2597D">
        <w:rPr>
          <w:lang w:val="ro-RO" w:eastAsia="ro-RO"/>
        </w:rPr>
        <w:t xml:space="preserve">10.1 </w:t>
      </w:r>
      <w:r w:rsidR="005712DD" w:rsidRPr="00E2597D">
        <w:rPr>
          <w:lang w:val="ro-RO" w:eastAsia="ro-RO"/>
        </w:rPr>
        <w:t>Î</w:t>
      </w:r>
      <w:r w:rsidRPr="00E2597D">
        <w:rPr>
          <w:lang w:val="ro-RO" w:eastAsia="ro-RO"/>
        </w:rPr>
        <w:t xml:space="preserve">n cazul în care, din vina sa exclusivă, prestatorul nu reuseşte să-şi execute obligaţiile </w:t>
      </w:r>
      <w:r w:rsidRPr="00E2597D">
        <w:rPr>
          <w:spacing w:val="11"/>
          <w:lang w:val="ro-RO" w:eastAsia="ro-RO"/>
        </w:rPr>
        <w:t xml:space="preserve">asumate prin contract, atunci achizitorul are dreptul, fără a mai fi necesară nicio notificare în acest sens, la sume reprezentând penalități de întârziere, pentru fiecare zi de întârziere </w:t>
      </w:r>
      <w:r w:rsidRPr="00E2597D">
        <w:rPr>
          <w:lang w:val="ro-RO"/>
        </w:rPr>
        <w:t xml:space="preserve">până la îndeplinirea efectivă a obligațiilor prin aplicarea unui procent de 0,1% /zi </w:t>
      </w:r>
      <w:r w:rsidRPr="00E2597D">
        <w:rPr>
          <w:lang w:val="ro-RO"/>
        </w:rPr>
        <w:lastRenderedPageBreak/>
        <w:t>de întârziere la valoarea lucrărilor.</w:t>
      </w:r>
    </w:p>
    <w:p w:rsidR="00660643" w:rsidRPr="00E2597D" w:rsidRDefault="005977A4" w:rsidP="007A1771">
      <w:pPr>
        <w:widowControl w:val="0"/>
        <w:autoSpaceDE w:val="0"/>
        <w:autoSpaceDN w:val="0"/>
        <w:adjustRightInd w:val="0"/>
        <w:jc w:val="both"/>
        <w:rPr>
          <w:spacing w:val="1"/>
          <w:lang w:val="ro-RO"/>
        </w:rPr>
      </w:pPr>
      <w:r w:rsidRPr="00E2597D">
        <w:rPr>
          <w:lang w:val="ro-RO"/>
        </w:rPr>
        <w:t>10</w:t>
      </w:r>
      <w:r w:rsidR="00660643" w:rsidRPr="00E2597D">
        <w:rPr>
          <w:lang w:val="ro-RO"/>
        </w:rPr>
        <w:t xml:space="preserve">.2 </w:t>
      </w:r>
      <w:r w:rsidR="00EB237C" w:rsidRPr="00E2597D">
        <w:rPr>
          <w:lang w:val="ro-RO"/>
        </w:rPr>
        <w:t>Î</w:t>
      </w:r>
      <w:r w:rsidR="00660643" w:rsidRPr="00E2597D">
        <w:rPr>
          <w:lang w:val="ro-RO"/>
        </w:rPr>
        <w:t>n cazul</w:t>
      </w:r>
      <w:r w:rsidR="008274CC" w:rsidRPr="00E2597D">
        <w:rPr>
          <w:lang w:val="ro-RO"/>
        </w:rPr>
        <w:t xml:space="preserve"> î</w:t>
      </w:r>
      <w:r w:rsidR="00192980" w:rsidRPr="00E2597D">
        <w:rPr>
          <w:lang w:val="ro-RO"/>
        </w:rPr>
        <w:t>n care achizitorul nu onorează facturile î</w:t>
      </w:r>
      <w:r w:rsidR="00660643" w:rsidRPr="00E2597D">
        <w:rPr>
          <w:lang w:val="ro-RO"/>
        </w:rPr>
        <w:t xml:space="preserve">n termen de </w:t>
      </w:r>
      <w:r w:rsidR="00200814" w:rsidRPr="00E2597D">
        <w:rPr>
          <w:lang w:val="ro-RO"/>
        </w:rPr>
        <w:t>30</w:t>
      </w:r>
      <w:r w:rsidR="00660643" w:rsidRPr="00E2597D">
        <w:rPr>
          <w:lang w:val="ro-RO"/>
        </w:rPr>
        <w:t xml:space="preserve"> de zile de la expirarea perioadei conv</w:t>
      </w:r>
      <w:r w:rsidR="00192980" w:rsidRPr="00E2597D">
        <w:rPr>
          <w:lang w:val="ro-RO"/>
        </w:rPr>
        <w:t>enite, atunci acesta are ob</w:t>
      </w:r>
      <w:r w:rsidR="008274CC" w:rsidRPr="00E2597D">
        <w:rPr>
          <w:lang w:val="ro-RO"/>
        </w:rPr>
        <w:t>ligaţia de a plăti, ca penalităț</w:t>
      </w:r>
      <w:r w:rsidR="00192980" w:rsidRPr="00E2597D">
        <w:rPr>
          <w:lang w:val="ro-RO"/>
        </w:rPr>
        <w:t>i, o suma echivalentă</w:t>
      </w:r>
      <w:r w:rsidR="00660643" w:rsidRPr="00E2597D">
        <w:rPr>
          <w:lang w:val="ro-RO"/>
        </w:rPr>
        <w:t xml:space="preserve"> cu </w:t>
      </w:r>
      <w:r w:rsidR="00660643" w:rsidRPr="00E2597D">
        <w:rPr>
          <w:spacing w:val="1"/>
          <w:lang w:val="ro-RO"/>
        </w:rPr>
        <w:t>o cot</w:t>
      </w:r>
      <w:r w:rsidR="00192980" w:rsidRPr="00E2597D">
        <w:rPr>
          <w:spacing w:val="1"/>
          <w:lang w:val="ro-RO"/>
        </w:rPr>
        <w:t>ă procentuală</w:t>
      </w:r>
      <w:r w:rsidR="00660643" w:rsidRPr="00E2597D">
        <w:rPr>
          <w:spacing w:val="1"/>
          <w:lang w:val="ro-RO"/>
        </w:rPr>
        <w:t xml:space="preserve"> de 0,</w:t>
      </w:r>
      <w:r w:rsidR="008274CC" w:rsidRPr="00E2597D">
        <w:rPr>
          <w:spacing w:val="1"/>
          <w:lang w:val="ro-RO"/>
        </w:rPr>
        <w:t>1 % pentru fiecare zi de î</w:t>
      </w:r>
      <w:r w:rsidR="00192980" w:rsidRPr="00E2597D">
        <w:rPr>
          <w:spacing w:val="1"/>
          <w:lang w:val="ro-RO"/>
        </w:rPr>
        <w:t>ntârziere, din plata neefectuată</w:t>
      </w:r>
      <w:r w:rsidR="00660643" w:rsidRPr="00E2597D">
        <w:rPr>
          <w:spacing w:val="1"/>
          <w:lang w:val="ro-RO"/>
        </w:rPr>
        <w:t>.</w:t>
      </w:r>
      <w:r w:rsidR="00A17418" w:rsidRPr="00E2597D">
        <w:rPr>
          <w:spacing w:val="1"/>
          <w:lang w:val="ro-RO"/>
        </w:rPr>
        <w:t xml:space="preserve"> </w:t>
      </w:r>
    </w:p>
    <w:p w:rsidR="00A85387" w:rsidRPr="00E2597D" w:rsidRDefault="005977A4" w:rsidP="00B06CEF">
      <w:pPr>
        <w:widowControl w:val="0"/>
        <w:autoSpaceDE w:val="0"/>
        <w:autoSpaceDN w:val="0"/>
        <w:adjustRightInd w:val="0"/>
        <w:jc w:val="both"/>
        <w:rPr>
          <w:lang w:val="ro-RO"/>
        </w:rPr>
      </w:pPr>
      <w:r w:rsidRPr="00E2597D">
        <w:rPr>
          <w:spacing w:val="3"/>
          <w:lang w:val="ro-RO"/>
        </w:rPr>
        <w:t>10</w:t>
      </w:r>
      <w:r w:rsidR="00192980" w:rsidRPr="00E2597D">
        <w:rPr>
          <w:spacing w:val="3"/>
          <w:lang w:val="ro-RO"/>
        </w:rPr>
        <w:t>.3 Nerespectarea obligaţ</w:t>
      </w:r>
      <w:r w:rsidR="00660643" w:rsidRPr="00E2597D">
        <w:rPr>
          <w:spacing w:val="3"/>
          <w:lang w:val="ro-RO"/>
        </w:rPr>
        <w:t>iilor asuma</w:t>
      </w:r>
      <w:r w:rsidR="00192980" w:rsidRPr="00E2597D">
        <w:rPr>
          <w:spacing w:val="3"/>
          <w:lang w:val="ro-RO"/>
        </w:rPr>
        <w:t>te prin prezentul c</w:t>
      </w:r>
      <w:r w:rsidR="008274CC" w:rsidRPr="00E2597D">
        <w:rPr>
          <w:spacing w:val="3"/>
          <w:lang w:val="ro-RO"/>
        </w:rPr>
        <w:t>ontract de către una dintre părț</w:t>
      </w:r>
      <w:r w:rsidR="00192980" w:rsidRPr="00E2597D">
        <w:rPr>
          <w:spacing w:val="3"/>
          <w:lang w:val="ro-RO"/>
        </w:rPr>
        <w:t>i, î</w:t>
      </w:r>
      <w:r w:rsidR="00660643" w:rsidRPr="00E2597D">
        <w:rPr>
          <w:spacing w:val="3"/>
          <w:lang w:val="ro-RO"/>
        </w:rPr>
        <w:t xml:space="preserve">n </w:t>
      </w:r>
      <w:r w:rsidR="00192980" w:rsidRPr="00E2597D">
        <w:rPr>
          <w:lang w:val="ro-RO"/>
        </w:rPr>
        <w:t>mod culpabil şi repetat, dă dreptul părţ</w:t>
      </w:r>
      <w:r w:rsidR="00660643" w:rsidRPr="00E2597D">
        <w:rPr>
          <w:lang w:val="ro-RO"/>
        </w:rPr>
        <w:t>ii lezate de a considera contractul de drep</w:t>
      </w:r>
      <w:r w:rsidR="00192980" w:rsidRPr="00E2597D">
        <w:rPr>
          <w:lang w:val="ro-RO"/>
        </w:rPr>
        <w:t>t reziliat ş</w:t>
      </w:r>
      <w:r w:rsidR="00660643" w:rsidRPr="00E2597D">
        <w:rPr>
          <w:lang w:val="ro-RO"/>
        </w:rPr>
        <w:t>i de a pretinde plata de daune-interese.</w:t>
      </w:r>
    </w:p>
    <w:p w:rsidR="00660643" w:rsidRPr="00E2597D" w:rsidRDefault="0082746E" w:rsidP="00D75CD1">
      <w:pPr>
        <w:widowControl w:val="0"/>
        <w:numPr>
          <w:ilvl w:val="0"/>
          <w:numId w:val="6"/>
        </w:numPr>
        <w:tabs>
          <w:tab w:val="left" w:pos="360"/>
        </w:tabs>
        <w:autoSpaceDE w:val="0"/>
        <w:autoSpaceDN w:val="0"/>
        <w:adjustRightInd w:val="0"/>
        <w:spacing w:before="252" w:line="276" w:lineRule="auto"/>
        <w:jc w:val="both"/>
        <w:rPr>
          <w:b/>
          <w:bCs/>
          <w:i/>
          <w:iCs/>
          <w:lang w:val="ro-RO" w:eastAsia="ro-RO"/>
        </w:rPr>
      </w:pPr>
      <w:r w:rsidRPr="00E2597D">
        <w:rPr>
          <w:b/>
          <w:bCs/>
          <w:i/>
          <w:iCs/>
          <w:lang w:val="ro-RO" w:eastAsia="ro-RO"/>
        </w:rPr>
        <w:t xml:space="preserve"> </w:t>
      </w:r>
      <w:r w:rsidR="00660643" w:rsidRPr="00E2597D">
        <w:rPr>
          <w:b/>
          <w:bCs/>
          <w:i/>
          <w:iCs/>
          <w:lang w:val="ro-RO" w:eastAsia="ro-RO"/>
        </w:rPr>
        <w:t>Alte respo</w:t>
      </w:r>
      <w:r w:rsidR="007A1771" w:rsidRPr="00E2597D">
        <w:rPr>
          <w:b/>
          <w:bCs/>
          <w:i/>
          <w:iCs/>
          <w:lang w:val="ro-RO" w:eastAsia="ro-RO"/>
        </w:rPr>
        <w:t>nsabili</w:t>
      </w:r>
      <w:r w:rsidR="00192980" w:rsidRPr="00E2597D">
        <w:rPr>
          <w:b/>
          <w:bCs/>
          <w:i/>
          <w:iCs/>
          <w:lang w:val="ro-RO" w:eastAsia="ro-RO"/>
        </w:rPr>
        <w:t>tă</w:t>
      </w:r>
      <w:r w:rsidR="008274CC" w:rsidRPr="00E2597D">
        <w:rPr>
          <w:b/>
          <w:bCs/>
          <w:i/>
          <w:iCs/>
          <w:lang w:val="ro-RO" w:eastAsia="ro-RO"/>
        </w:rPr>
        <w:t>ț</w:t>
      </w:r>
      <w:r w:rsidR="00660643" w:rsidRPr="00E2597D">
        <w:rPr>
          <w:b/>
          <w:bCs/>
          <w:i/>
          <w:iCs/>
          <w:lang w:val="ro-RO" w:eastAsia="ro-RO"/>
        </w:rPr>
        <w:t xml:space="preserve">i ale </w:t>
      </w:r>
      <w:r w:rsidR="00E9723B" w:rsidRPr="00E2597D">
        <w:rPr>
          <w:b/>
          <w:bCs/>
          <w:i/>
          <w:iCs/>
          <w:lang w:val="ro-RO" w:eastAsia="ro-RO"/>
        </w:rPr>
        <w:t>contractant</w:t>
      </w:r>
      <w:r w:rsidR="00660643" w:rsidRPr="00E2597D">
        <w:rPr>
          <w:b/>
          <w:bCs/>
          <w:i/>
          <w:iCs/>
          <w:lang w:val="ro-RO" w:eastAsia="ro-RO"/>
        </w:rPr>
        <w:t>ului</w:t>
      </w:r>
    </w:p>
    <w:p w:rsidR="00660643" w:rsidRPr="00E2597D" w:rsidRDefault="00660643" w:rsidP="007A1771">
      <w:pPr>
        <w:widowControl w:val="0"/>
        <w:autoSpaceDE w:val="0"/>
        <w:autoSpaceDN w:val="0"/>
        <w:adjustRightInd w:val="0"/>
        <w:jc w:val="both"/>
        <w:rPr>
          <w:lang w:val="ro-RO" w:eastAsia="ro-RO"/>
        </w:rPr>
      </w:pPr>
      <w:r w:rsidRPr="00E2597D">
        <w:rPr>
          <w:spacing w:val="16"/>
          <w:lang w:val="ro-RO" w:eastAsia="ro-RO"/>
        </w:rPr>
        <w:t>1</w:t>
      </w:r>
      <w:r w:rsidR="005977A4" w:rsidRPr="00E2597D">
        <w:rPr>
          <w:spacing w:val="16"/>
          <w:lang w:val="ro-RO" w:eastAsia="ro-RO"/>
        </w:rPr>
        <w:t>1</w:t>
      </w:r>
      <w:r w:rsidRPr="00E2597D">
        <w:rPr>
          <w:spacing w:val="16"/>
          <w:lang w:val="ro-RO" w:eastAsia="ro-RO"/>
        </w:rPr>
        <w:t xml:space="preserve">.1 (1) </w:t>
      </w:r>
      <w:r w:rsidR="00097610" w:rsidRPr="00E2597D">
        <w:rPr>
          <w:lang w:val="ro-RO" w:eastAsia="ro-RO"/>
        </w:rPr>
        <w:t>Contractantul</w:t>
      </w:r>
      <w:r w:rsidRPr="00E2597D">
        <w:rPr>
          <w:spacing w:val="16"/>
          <w:lang w:val="ro-RO" w:eastAsia="ro-RO"/>
        </w:rPr>
        <w:t xml:space="preserve"> are obli</w:t>
      </w:r>
      <w:r w:rsidR="00192980" w:rsidRPr="00E2597D">
        <w:rPr>
          <w:spacing w:val="16"/>
          <w:lang w:val="ro-RO" w:eastAsia="ro-RO"/>
        </w:rPr>
        <w:t>gaţ</w:t>
      </w:r>
      <w:r w:rsidR="001D600E" w:rsidRPr="00E2597D">
        <w:rPr>
          <w:spacing w:val="16"/>
          <w:lang w:val="ro-RO" w:eastAsia="ro-RO"/>
        </w:rPr>
        <w:t xml:space="preserve">ia de a executa </w:t>
      </w:r>
      <w:r w:rsidR="005712DD" w:rsidRPr="00E2597D">
        <w:rPr>
          <w:spacing w:val="16"/>
          <w:lang w:val="ro-RO" w:eastAsia="ro-RO"/>
        </w:rPr>
        <w:t>lucrările</w:t>
      </w:r>
      <w:r w:rsidR="001D600E" w:rsidRPr="00E2597D">
        <w:rPr>
          <w:spacing w:val="16"/>
          <w:lang w:val="ro-RO" w:eastAsia="ro-RO"/>
        </w:rPr>
        <w:t xml:space="preserve"> pr</w:t>
      </w:r>
      <w:r w:rsidR="00192980" w:rsidRPr="00E2597D">
        <w:rPr>
          <w:spacing w:val="16"/>
          <w:lang w:val="ro-RO" w:eastAsia="ro-RO"/>
        </w:rPr>
        <w:t>evăzute î</w:t>
      </w:r>
      <w:r w:rsidRPr="00E2597D">
        <w:rPr>
          <w:spacing w:val="16"/>
          <w:lang w:val="ro-RO" w:eastAsia="ro-RO"/>
        </w:rPr>
        <w:t xml:space="preserve">n contract cu </w:t>
      </w:r>
      <w:r w:rsidR="00261DF9" w:rsidRPr="00E2597D">
        <w:rPr>
          <w:lang w:val="ro-RO" w:eastAsia="ro-RO"/>
        </w:rPr>
        <w:t>profesionalismul ș</w:t>
      </w:r>
      <w:r w:rsidRPr="00E2597D">
        <w:rPr>
          <w:lang w:val="ro-RO" w:eastAsia="ro-RO"/>
        </w:rPr>
        <w:t>i prom</w:t>
      </w:r>
      <w:r w:rsidR="00AD1BA2" w:rsidRPr="00E2597D">
        <w:rPr>
          <w:lang w:val="ro-RO" w:eastAsia="ro-RO"/>
        </w:rPr>
        <w:t>p</w:t>
      </w:r>
      <w:r w:rsidRPr="00E2597D">
        <w:rPr>
          <w:lang w:val="ro-RO" w:eastAsia="ro-RO"/>
        </w:rPr>
        <w:t>titudinea cuvenite angajamentului asumat</w:t>
      </w:r>
      <w:r w:rsidR="00192980" w:rsidRPr="00E2597D">
        <w:rPr>
          <w:lang w:val="ro-RO" w:eastAsia="ro-RO"/>
        </w:rPr>
        <w:t>.</w:t>
      </w:r>
    </w:p>
    <w:p w:rsidR="00660643" w:rsidRPr="00E2597D" w:rsidRDefault="00660643" w:rsidP="007A1771">
      <w:pPr>
        <w:widowControl w:val="0"/>
        <w:autoSpaceDE w:val="0"/>
        <w:autoSpaceDN w:val="0"/>
        <w:adjustRightInd w:val="0"/>
        <w:spacing w:before="36"/>
        <w:ind w:firstLine="576"/>
        <w:jc w:val="both"/>
        <w:rPr>
          <w:rStyle w:val="CharacterStyle1"/>
          <w:lang w:val="ro-RO"/>
        </w:rPr>
      </w:pPr>
      <w:r w:rsidRPr="00E2597D">
        <w:rPr>
          <w:lang w:val="ro-RO" w:eastAsia="ro-RO"/>
        </w:rPr>
        <w:t>(2</w:t>
      </w:r>
      <w:r w:rsidRPr="00E2597D">
        <w:rPr>
          <w:rStyle w:val="CharacterStyle1"/>
          <w:lang w:val="ro-RO"/>
        </w:rPr>
        <w:t xml:space="preserve">) </w:t>
      </w:r>
      <w:r w:rsidR="00097610" w:rsidRPr="00E2597D">
        <w:rPr>
          <w:lang w:val="ro-RO" w:eastAsia="ro-RO"/>
        </w:rPr>
        <w:t>Contractantul</w:t>
      </w:r>
      <w:r w:rsidRPr="00E2597D">
        <w:rPr>
          <w:rStyle w:val="CharacterStyle1"/>
          <w:lang w:val="ro-RO"/>
        </w:rPr>
        <w:t xml:space="preserve"> se oblig</w:t>
      </w:r>
      <w:r w:rsidR="00192980" w:rsidRPr="00E2597D">
        <w:rPr>
          <w:rStyle w:val="CharacterStyle1"/>
          <w:lang w:val="ro-RO"/>
        </w:rPr>
        <w:t>ă să</w:t>
      </w:r>
      <w:r w:rsidRPr="00E2597D">
        <w:rPr>
          <w:rStyle w:val="CharacterStyle1"/>
          <w:lang w:val="ro-RO"/>
        </w:rPr>
        <w:t xml:space="preserve"> suprav</w:t>
      </w:r>
      <w:r w:rsidR="00192980" w:rsidRPr="00E2597D">
        <w:rPr>
          <w:rStyle w:val="CharacterStyle1"/>
          <w:lang w:val="ro-RO"/>
        </w:rPr>
        <w:t xml:space="preserve">egheze </w:t>
      </w:r>
      <w:r w:rsidR="005712DD" w:rsidRPr="00E2597D">
        <w:rPr>
          <w:rStyle w:val="CharacterStyle1"/>
          <w:lang w:val="ro-RO"/>
        </w:rPr>
        <w:t>execuția lucrărilor</w:t>
      </w:r>
      <w:r w:rsidR="00192980" w:rsidRPr="00E2597D">
        <w:rPr>
          <w:rStyle w:val="CharacterStyle1"/>
          <w:lang w:val="ro-RO"/>
        </w:rPr>
        <w:t>, să</w:t>
      </w:r>
      <w:r w:rsidRPr="00E2597D">
        <w:rPr>
          <w:rStyle w:val="CharacterStyle1"/>
          <w:lang w:val="ro-RO"/>
        </w:rPr>
        <w:t xml:space="preserve"> asigure resurs</w:t>
      </w:r>
      <w:r w:rsidR="00192980" w:rsidRPr="00E2597D">
        <w:rPr>
          <w:rStyle w:val="CharacterStyle1"/>
          <w:lang w:val="ro-RO"/>
        </w:rPr>
        <w:t>ele umane, materialele, instalaţ</w:t>
      </w:r>
      <w:r w:rsidRPr="00E2597D">
        <w:rPr>
          <w:rStyle w:val="CharacterStyle1"/>
          <w:lang w:val="ro-RO"/>
        </w:rPr>
        <w:t>i</w:t>
      </w:r>
      <w:r w:rsidR="00AD1BA2" w:rsidRPr="00E2597D">
        <w:rPr>
          <w:rStyle w:val="CharacterStyle1"/>
          <w:lang w:val="ro-RO"/>
        </w:rPr>
        <w:t>i</w:t>
      </w:r>
      <w:r w:rsidRPr="00E2597D">
        <w:rPr>
          <w:rStyle w:val="CharacterStyle1"/>
          <w:lang w:val="ro-RO"/>
        </w:rPr>
        <w:t>le, echipamentele</w:t>
      </w:r>
      <w:r w:rsidR="00192980" w:rsidRPr="00E2597D">
        <w:rPr>
          <w:rStyle w:val="CharacterStyle1"/>
          <w:lang w:val="ro-RO"/>
        </w:rPr>
        <w:t>, întreaga logistică necesară realizării lucrării, conform cerinţelor legii.</w:t>
      </w:r>
    </w:p>
    <w:p w:rsidR="00660643" w:rsidRPr="00E2597D" w:rsidRDefault="00660643" w:rsidP="007A1771">
      <w:pPr>
        <w:widowControl w:val="0"/>
        <w:autoSpaceDE w:val="0"/>
        <w:autoSpaceDN w:val="0"/>
        <w:adjustRightInd w:val="0"/>
        <w:jc w:val="both"/>
        <w:rPr>
          <w:rStyle w:val="CharacterStyle1"/>
          <w:lang w:val="ro-RO"/>
        </w:rPr>
      </w:pPr>
      <w:r w:rsidRPr="00E2597D">
        <w:rPr>
          <w:rStyle w:val="CharacterStyle1"/>
          <w:lang w:val="ro-RO"/>
        </w:rPr>
        <w:t>1</w:t>
      </w:r>
      <w:r w:rsidR="00D16533" w:rsidRPr="00E2597D">
        <w:rPr>
          <w:rStyle w:val="CharacterStyle1"/>
          <w:lang w:val="ro-RO"/>
        </w:rPr>
        <w:t>1</w:t>
      </w:r>
      <w:r w:rsidRPr="00E2597D">
        <w:rPr>
          <w:rStyle w:val="CharacterStyle1"/>
          <w:lang w:val="ro-RO"/>
        </w:rPr>
        <w:t>.2</w:t>
      </w:r>
      <w:r w:rsidR="00473D62" w:rsidRPr="00E2597D">
        <w:rPr>
          <w:rStyle w:val="CharacterStyle1"/>
          <w:lang w:val="ro-RO"/>
        </w:rPr>
        <w:t>.</w:t>
      </w:r>
      <w:r w:rsidR="00097610" w:rsidRPr="00E2597D">
        <w:rPr>
          <w:lang w:val="ro-RO" w:eastAsia="ro-RO"/>
        </w:rPr>
        <w:t xml:space="preserve"> Contractantul</w:t>
      </w:r>
      <w:r w:rsidR="00192980" w:rsidRPr="00E2597D">
        <w:rPr>
          <w:rStyle w:val="CharacterStyle1"/>
          <w:lang w:val="ro-RO"/>
        </w:rPr>
        <w:t xml:space="preserve"> este responsabil pentru execuţia </w:t>
      </w:r>
      <w:r w:rsidR="00A17418" w:rsidRPr="00E2597D">
        <w:rPr>
          <w:rStyle w:val="CharacterStyle1"/>
          <w:lang w:val="ro-RO"/>
        </w:rPr>
        <w:t>lucrărilor</w:t>
      </w:r>
      <w:r w:rsidR="00192980" w:rsidRPr="00E2597D">
        <w:rPr>
          <w:rStyle w:val="CharacterStyle1"/>
          <w:lang w:val="ro-RO"/>
        </w:rPr>
        <w:t xml:space="preserve"> î</w:t>
      </w:r>
      <w:r w:rsidRPr="00E2597D">
        <w:rPr>
          <w:rStyle w:val="CharacterStyle1"/>
          <w:lang w:val="ro-RO"/>
        </w:rPr>
        <w:t>n conformitate</w:t>
      </w:r>
      <w:r w:rsidR="006755B4" w:rsidRPr="00E2597D">
        <w:rPr>
          <w:rStyle w:val="CharacterStyle1"/>
          <w:lang w:val="ro-RO"/>
        </w:rPr>
        <w:t xml:space="preserve"> cu cerin</w:t>
      </w:r>
      <w:r w:rsidR="00192980" w:rsidRPr="00E2597D">
        <w:rPr>
          <w:rStyle w:val="CharacterStyle1"/>
          <w:lang w:val="ro-RO"/>
        </w:rPr>
        <w:t>ţ</w:t>
      </w:r>
      <w:r w:rsidR="00D16533" w:rsidRPr="00E2597D">
        <w:rPr>
          <w:rStyle w:val="CharacterStyle1"/>
          <w:lang w:val="ro-RO"/>
        </w:rPr>
        <w:t>ele legale.</w:t>
      </w:r>
      <w:r w:rsidRPr="00E2597D">
        <w:rPr>
          <w:rStyle w:val="CharacterStyle1"/>
          <w:lang w:val="ro-RO"/>
        </w:rPr>
        <w:t xml:space="preserve"> Totodat</w:t>
      </w:r>
      <w:r w:rsidR="00192980" w:rsidRPr="00E2597D">
        <w:rPr>
          <w:rStyle w:val="CharacterStyle1"/>
          <w:lang w:val="ro-RO"/>
        </w:rPr>
        <w:t>ă</w:t>
      </w:r>
      <w:r w:rsidRPr="00E2597D">
        <w:rPr>
          <w:rStyle w:val="CharacterStyle1"/>
          <w:lang w:val="ro-RO"/>
        </w:rPr>
        <w:t>, este r</w:t>
      </w:r>
      <w:r w:rsidR="00192980" w:rsidRPr="00E2597D">
        <w:rPr>
          <w:rStyle w:val="CharacterStyle1"/>
          <w:lang w:val="ro-RO"/>
        </w:rPr>
        <w:t>ă</w:t>
      </w:r>
      <w:r w:rsidRPr="00E2597D">
        <w:rPr>
          <w:rStyle w:val="CharacterStyle1"/>
          <w:lang w:val="ro-RO"/>
        </w:rPr>
        <w:t>spunz</w:t>
      </w:r>
      <w:r w:rsidR="00AD1BA2" w:rsidRPr="00E2597D">
        <w:rPr>
          <w:rStyle w:val="CharacterStyle1"/>
          <w:lang w:val="ro-RO"/>
        </w:rPr>
        <w:t>a</w:t>
      </w:r>
      <w:r w:rsidRPr="00E2597D">
        <w:rPr>
          <w:rStyle w:val="CharacterStyle1"/>
          <w:lang w:val="ro-RO"/>
        </w:rPr>
        <w:t>tor at</w:t>
      </w:r>
      <w:r w:rsidR="00261DF9" w:rsidRPr="00E2597D">
        <w:rPr>
          <w:rStyle w:val="CharacterStyle1"/>
          <w:lang w:val="ro-RO"/>
        </w:rPr>
        <w:t>â</w:t>
      </w:r>
      <w:r w:rsidRPr="00E2597D">
        <w:rPr>
          <w:rStyle w:val="CharacterStyle1"/>
          <w:lang w:val="ro-RO"/>
        </w:rPr>
        <w:t>t de siguran</w:t>
      </w:r>
      <w:r w:rsidR="00192980" w:rsidRPr="00E2597D">
        <w:rPr>
          <w:rStyle w:val="CharacterStyle1"/>
          <w:lang w:val="ro-RO"/>
        </w:rPr>
        <w:t>ţa tuturor operaţ</w:t>
      </w:r>
      <w:r w:rsidRPr="00E2597D">
        <w:rPr>
          <w:rStyle w:val="CharacterStyle1"/>
          <w:lang w:val="ro-RO"/>
        </w:rPr>
        <w:t xml:space="preserve">iunilor </w:t>
      </w:r>
      <w:r w:rsidR="00192980" w:rsidRPr="00E2597D">
        <w:rPr>
          <w:rStyle w:val="CharacterStyle1"/>
          <w:lang w:val="ro-RO"/>
        </w:rPr>
        <w:t>ş</w:t>
      </w:r>
      <w:r w:rsidRPr="00E2597D">
        <w:rPr>
          <w:rStyle w:val="CharacterStyle1"/>
          <w:lang w:val="ro-RO"/>
        </w:rPr>
        <w:t>i met</w:t>
      </w:r>
      <w:r w:rsidR="00192980" w:rsidRPr="00E2597D">
        <w:rPr>
          <w:rStyle w:val="CharacterStyle1"/>
          <w:lang w:val="ro-RO"/>
        </w:rPr>
        <w:t>odelor de prestare utilizate, câ</w:t>
      </w:r>
      <w:r w:rsidRPr="00E2597D">
        <w:rPr>
          <w:rStyle w:val="CharacterStyle1"/>
          <w:lang w:val="ro-RO"/>
        </w:rPr>
        <w:t xml:space="preserve">t </w:t>
      </w:r>
      <w:r w:rsidR="00192980" w:rsidRPr="00E2597D">
        <w:rPr>
          <w:rStyle w:val="CharacterStyle1"/>
          <w:lang w:val="ro-RO"/>
        </w:rPr>
        <w:t>ş</w:t>
      </w:r>
      <w:r w:rsidRPr="00E2597D">
        <w:rPr>
          <w:rStyle w:val="CharacterStyle1"/>
          <w:lang w:val="ro-RO"/>
        </w:rPr>
        <w:t>i de calificarea personalului folosit pe toat</w:t>
      </w:r>
      <w:r w:rsidR="00AD1BA2" w:rsidRPr="00E2597D">
        <w:rPr>
          <w:rStyle w:val="CharacterStyle1"/>
          <w:lang w:val="ro-RO"/>
        </w:rPr>
        <w:t>a</w:t>
      </w:r>
      <w:r w:rsidR="006755B4" w:rsidRPr="00E2597D">
        <w:rPr>
          <w:rStyle w:val="CharacterStyle1"/>
          <w:lang w:val="ro-RO"/>
        </w:rPr>
        <w:t xml:space="preserve"> dura</w:t>
      </w:r>
      <w:r w:rsidR="00E80718" w:rsidRPr="00E2597D">
        <w:rPr>
          <w:rStyle w:val="CharacterStyle1"/>
          <w:lang w:val="ro-RO"/>
        </w:rPr>
        <w:t>ta contractului.</w:t>
      </w:r>
    </w:p>
    <w:p w:rsidR="00AD1BA2" w:rsidRPr="00E2597D" w:rsidRDefault="00AD1BA2" w:rsidP="007A1771">
      <w:pPr>
        <w:pStyle w:val="Style1"/>
        <w:adjustRightInd/>
        <w:jc w:val="both"/>
        <w:rPr>
          <w:b/>
          <w:bCs/>
          <w:i/>
          <w:iCs/>
          <w:sz w:val="24"/>
          <w:szCs w:val="24"/>
        </w:rPr>
      </w:pPr>
    </w:p>
    <w:p w:rsidR="00660643" w:rsidRPr="00E2597D" w:rsidRDefault="00D16533" w:rsidP="007A1771">
      <w:pPr>
        <w:pStyle w:val="Style1"/>
        <w:adjustRightInd/>
        <w:jc w:val="both"/>
        <w:rPr>
          <w:b/>
          <w:bCs/>
          <w:i/>
          <w:iCs/>
          <w:sz w:val="24"/>
          <w:szCs w:val="24"/>
        </w:rPr>
      </w:pPr>
      <w:r w:rsidRPr="00E2597D">
        <w:rPr>
          <w:b/>
          <w:bCs/>
          <w:i/>
          <w:iCs/>
          <w:sz w:val="24"/>
          <w:szCs w:val="24"/>
        </w:rPr>
        <w:t>12</w:t>
      </w:r>
      <w:r w:rsidR="00200814" w:rsidRPr="00E2597D">
        <w:rPr>
          <w:b/>
          <w:bCs/>
          <w:i/>
          <w:iCs/>
          <w:sz w:val="24"/>
          <w:szCs w:val="24"/>
        </w:rPr>
        <w:t>.</w:t>
      </w:r>
      <w:r w:rsidR="0082746E" w:rsidRPr="00E2597D">
        <w:rPr>
          <w:b/>
          <w:bCs/>
          <w:i/>
          <w:iCs/>
          <w:sz w:val="24"/>
          <w:szCs w:val="24"/>
        </w:rPr>
        <w:t xml:space="preserve">  </w:t>
      </w:r>
      <w:r w:rsidR="00660643" w:rsidRPr="00E2597D">
        <w:rPr>
          <w:b/>
          <w:bCs/>
          <w:i/>
          <w:iCs/>
          <w:sz w:val="24"/>
          <w:szCs w:val="24"/>
        </w:rPr>
        <w:t>Alt</w:t>
      </w:r>
      <w:r w:rsidR="00AD1BA2" w:rsidRPr="00E2597D">
        <w:rPr>
          <w:b/>
          <w:bCs/>
          <w:i/>
          <w:iCs/>
          <w:sz w:val="24"/>
          <w:szCs w:val="24"/>
        </w:rPr>
        <w:t>e</w:t>
      </w:r>
      <w:r w:rsidR="00660643" w:rsidRPr="00E2597D">
        <w:rPr>
          <w:b/>
          <w:bCs/>
          <w:i/>
          <w:iCs/>
          <w:sz w:val="24"/>
          <w:szCs w:val="24"/>
        </w:rPr>
        <w:t xml:space="preserve"> responsabi</w:t>
      </w:r>
      <w:r w:rsidR="00192980" w:rsidRPr="00E2597D">
        <w:rPr>
          <w:b/>
          <w:bCs/>
          <w:i/>
          <w:iCs/>
          <w:sz w:val="24"/>
          <w:szCs w:val="24"/>
        </w:rPr>
        <w:t>lită</w:t>
      </w:r>
      <w:r w:rsidR="00990543" w:rsidRPr="00E2597D">
        <w:rPr>
          <w:b/>
          <w:bCs/>
          <w:i/>
          <w:iCs/>
          <w:sz w:val="24"/>
          <w:szCs w:val="24"/>
        </w:rPr>
        <w:t>ț</w:t>
      </w:r>
      <w:r w:rsidR="00AD1BA2" w:rsidRPr="00E2597D">
        <w:rPr>
          <w:b/>
          <w:bCs/>
          <w:i/>
          <w:iCs/>
          <w:sz w:val="24"/>
          <w:szCs w:val="24"/>
        </w:rPr>
        <w:t>i</w:t>
      </w:r>
      <w:r w:rsidR="00660643" w:rsidRPr="00E2597D">
        <w:rPr>
          <w:b/>
          <w:bCs/>
          <w:i/>
          <w:iCs/>
          <w:sz w:val="24"/>
          <w:szCs w:val="24"/>
        </w:rPr>
        <w:t xml:space="preserve"> ale achizitorului</w:t>
      </w:r>
    </w:p>
    <w:p w:rsidR="00AD1BA2" w:rsidRPr="00E2597D" w:rsidRDefault="00AD1BA2" w:rsidP="007A1771">
      <w:pPr>
        <w:widowControl w:val="0"/>
        <w:autoSpaceDE w:val="0"/>
        <w:autoSpaceDN w:val="0"/>
        <w:adjustRightInd w:val="0"/>
        <w:spacing w:before="36"/>
        <w:jc w:val="both"/>
        <w:rPr>
          <w:lang w:val="ro-RO" w:eastAsia="ro-RO"/>
        </w:rPr>
      </w:pPr>
      <w:r w:rsidRPr="00E2597D">
        <w:rPr>
          <w:lang w:val="ro-RO" w:eastAsia="ro-RO"/>
        </w:rPr>
        <w:t>1</w:t>
      </w:r>
      <w:r w:rsidR="00D16533" w:rsidRPr="00E2597D">
        <w:rPr>
          <w:lang w:val="ro-RO" w:eastAsia="ro-RO"/>
        </w:rPr>
        <w:t>2</w:t>
      </w:r>
      <w:r w:rsidR="00192980" w:rsidRPr="00E2597D">
        <w:rPr>
          <w:lang w:val="ro-RO" w:eastAsia="ro-RO"/>
        </w:rPr>
        <w:t>.1 Achizitorul se obligă să pună la dispoziţ</w:t>
      </w:r>
      <w:r w:rsidRPr="00E2597D">
        <w:rPr>
          <w:lang w:val="ro-RO" w:eastAsia="ro-RO"/>
        </w:rPr>
        <w:t xml:space="preserve">ia </w:t>
      </w:r>
      <w:r w:rsidR="00E9723B" w:rsidRPr="00E2597D">
        <w:rPr>
          <w:lang w:val="ro-RO" w:eastAsia="ro-RO"/>
        </w:rPr>
        <w:t>contractantu</w:t>
      </w:r>
      <w:r w:rsidR="00261DF9" w:rsidRPr="00E2597D">
        <w:rPr>
          <w:lang w:val="ro-RO" w:eastAsia="ro-RO"/>
        </w:rPr>
        <w:t>lui orice facilităț</w:t>
      </w:r>
      <w:r w:rsidR="00192980" w:rsidRPr="00E2597D">
        <w:rPr>
          <w:lang w:val="ro-RO" w:eastAsia="ro-RO"/>
        </w:rPr>
        <w:t>i şi/sau informaţii  pe care le consideră necesare î</w:t>
      </w:r>
      <w:r w:rsidRPr="00E2597D">
        <w:rPr>
          <w:lang w:val="ro-RO" w:eastAsia="ro-RO"/>
        </w:rPr>
        <w:t>ndeplinirii contractului.</w:t>
      </w:r>
    </w:p>
    <w:p w:rsidR="00A74529" w:rsidRPr="00E2597D" w:rsidRDefault="003F2A9F" w:rsidP="0033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pt-BR" w:eastAsia="ar-SA"/>
        </w:rPr>
      </w:pPr>
      <w:r w:rsidRPr="00E2597D">
        <w:rPr>
          <w:b/>
          <w:lang w:val="pt-BR" w:eastAsia="ar-SA"/>
        </w:rPr>
        <w:t xml:space="preserve">      </w:t>
      </w:r>
    </w:p>
    <w:p w:rsidR="00EF3C54" w:rsidRPr="00E2597D" w:rsidRDefault="00BA63CB" w:rsidP="00EF3C54">
      <w:pPr>
        <w:pStyle w:val="DefaultText2"/>
        <w:jc w:val="both"/>
        <w:rPr>
          <w:b/>
          <w:i/>
          <w:iCs/>
          <w:noProof w:val="0"/>
          <w:szCs w:val="24"/>
          <w:lang w:val="ro-RO" w:eastAsia="ro-RO"/>
        </w:rPr>
      </w:pPr>
      <w:r w:rsidRPr="00E2597D">
        <w:rPr>
          <w:b/>
          <w:bCs/>
          <w:i/>
          <w:iCs/>
          <w:caps/>
          <w:szCs w:val="24"/>
          <w:lang w:val="fr-FR"/>
        </w:rPr>
        <w:t>1</w:t>
      </w:r>
      <w:r w:rsidR="00A17418" w:rsidRPr="00E2597D">
        <w:rPr>
          <w:b/>
          <w:bCs/>
          <w:i/>
          <w:iCs/>
          <w:caps/>
          <w:szCs w:val="24"/>
          <w:lang w:val="fr-FR"/>
        </w:rPr>
        <w:t>3</w:t>
      </w:r>
      <w:r w:rsidR="00EF3C54" w:rsidRPr="00E2597D">
        <w:rPr>
          <w:b/>
          <w:bCs/>
          <w:i/>
          <w:iCs/>
          <w:caps/>
          <w:szCs w:val="24"/>
          <w:lang w:val="fr-FR"/>
        </w:rPr>
        <w:t xml:space="preserve">.    </w:t>
      </w:r>
      <w:r w:rsidR="00EF3C54" w:rsidRPr="00E2597D">
        <w:rPr>
          <w:b/>
          <w:i/>
          <w:iCs/>
          <w:noProof w:val="0"/>
          <w:szCs w:val="24"/>
          <w:lang w:val="ro-RO" w:eastAsia="ro-RO"/>
        </w:rPr>
        <w:t>Modalități de plată</w:t>
      </w:r>
    </w:p>
    <w:p w:rsidR="00A17418" w:rsidRDefault="00A17418" w:rsidP="00A1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BR" w:eastAsia="ar-SA"/>
        </w:rPr>
      </w:pPr>
      <w:r w:rsidRPr="00E2597D">
        <w:rPr>
          <w:lang w:val="pt-BR" w:eastAsia="ar-SA"/>
        </w:rPr>
        <w:t xml:space="preserve">13.1. </w:t>
      </w:r>
      <w:r w:rsidR="00B7674C">
        <w:rPr>
          <w:lang w:val="pt-BR" w:eastAsia="ar-SA"/>
        </w:rPr>
        <w:t>După terminarea/finalizarea</w:t>
      </w:r>
      <w:r w:rsidR="00DB480A">
        <w:rPr>
          <w:lang w:val="pt-BR" w:eastAsia="ar-SA"/>
        </w:rPr>
        <w:t xml:space="preserve"> lucrărilor și încheierea procesului-verbal de recepție la terminarea lucrărilor fără obiecțiuni, executantul va emite în termen de 5 zile factura care a stat la baza situațiilor de lucrări transmise o dată cu notificarea că lucrările au fost finalizate și sunt îndeplinite condițiile de recepție.</w:t>
      </w:r>
      <w:r w:rsidRPr="00E2597D">
        <w:rPr>
          <w:lang w:val="pt-BR" w:eastAsia="ar-SA"/>
        </w:rPr>
        <w:t xml:space="preserve"> </w:t>
      </w:r>
    </w:p>
    <w:p w:rsidR="00DB480A" w:rsidRPr="00DC0DF6" w:rsidRDefault="00DB480A" w:rsidP="00DB480A">
      <w:pPr>
        <w:widowControl w:val="0"/>
        <w:autoSpaceDE w:val="0"/>
        <w:autoSpaceDN w:val="0"/>
        <w:adjustRightInd w:val="0"/>
        <w:jc w:val="both"/>
        <w:rPr>
          <w:lang w:val="fr-FR"/>
        </w:rPr>
      </w:pPr>
      <w:r w:rsidRPr="001E4D3E">
        <w:rPr>
          <w:lang w:val="fr-FR"/>
        </w:rPr>
        <w:t>13.</w:t>
      </w:r>
      <w:r>
        <w:rPr>
          <w:lang w:val="fr-FR"/>
        </w:rPr>
        <w:t>2</w:t>
      </w:r>
      <w:r w:rsidRPr="001E4D3E">
        <w:rPr>
          <w:lang w:val="fr-FR"/>
        </w:rPr>
        <w:t>. După primirea și înregistrarea facturii, achizitorul/beneficiarul depune</w:t>
      </w:r>
      <w:r>
        <w:rPr>
          <w:lang w:val="fr-FR"/>
        </w:rPr>
        <w:t xml:space="preserve"> </w:t>
      </w:r>
      <w:r w:rsidRPr="001E4D3E">
        <w:rPr>
          <w:lang w:val="fr-FR"/>
        </w:rPr>
        <w:t>la Administrația Fondului pentru Mediu cererea de decontare, însoțită de documentele justificative. În termen de 5 zile lucrătoare de la încasarea sumelor, beneficiarul va efectua plata către contractant, exclusiv pentru factura inclusă în cererea de decontare.</w:t>
      </w:r>
    </w:p>
    <w:p w:rsidR="00A17418" w:rsidRPr="00E2597D" w:rsidRDefault="00DB480A" w:rsidP="00A1741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lang w:eastAsia="ar-SA"/>
        </w:rPr>
        <w:t>13.3</w:t>
      </w:r>
      <w:r w:rsidR="00A17418" w:rsidRPr="00E2597D">
        <w:rPr>
          <w:rFonts w:ascii="Times New Roman" w:hAnsi="Times New Roman" w:cs="Times New Roman"/>
          <w:lang w:eastAsia="ar-SA"/>
        </w:rPr>
        <w:t xml:space="preserve">. (1) Factura  se va întocmi numai după prezentarea și acceptarea la plată de către beneficiar a situațiilor de lucrări. Situațiile de lucrări vor fi însoțite de caietul de măsurători/caiet de atașament și vor fi verificate și certificate de executant împreună cu beneficiar/reprezentantul beneficiarului </w:t>
      </w:r>
      <w:r w:rsidR="00714439">
        <w:rPr>
          <w:rFonts w:ascii="Times New Roman" w:hAnsi="Times New Roman" w:cs="Times New Roman"/>
          <w:lang w:eastAsia="ar-SA"/>
        </w:rPr>
        <w:t xml:space="preserve">– diriginte de șantier, </w:t>
      </w:r>
      <w:r w:rsidR="00A17418" w:rsidRPr="001E4D3E">
        <w:rPr>
          <w:rFonts w:ascii="Times New Roman" w:hAnsi="Times New Roman" w:cs="Times New Roman"/>
          <w:lang w:eastAsia="ar-SA"/>
        </w:rPr>
        <w:t>în cel mult 5 zile de la înregistrarea la beneficiar.</w:t>
      </w:r>
      <w:r w:rsidR="00A17418" w:rsidRPr="00E2597D">
        <w:rPr>
          <w:rFonts w:ascii="Times New Roman" w:hAnsi="Times New Roman" w:cs="Times New Roman"/>
        </w:rPr>
        <w:t xml:space="preserve"> Dacă verificarea se prelungește din diferite motive, dar, în special, datorită unor eventuale litigii, contravaloarea lucrărilor care nu sunt în litigiu va fi plătită la termenul stabilit în contract.</w:t>
      </w:r>
    </w:p>
    <w:p w:rsidR="00A17418" w:rsidRPr="003D0382" w:rsidRDefault="00A17418" w:rsidP="00A1741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ar-SA"/>
        </w:rPr>
      </w:pPr>
      <w:r w:rsidRPr="00E2597D">
        <w:rPr>
          <w:rFonts w:ascii="Times New Roman" w:hAnsi="Times New Roman" w:cs="Times New Roman"/>
          <w:lang w:eastAsia="ar-SA"/>
        </w:rPr>
        <w:t xml:space="preserve">          </w:t>
      </w:r>
      <w:r w:rsidRPr="003D0382">
        <w:rPr>
          <w:rFonts w:ascii="Times New Roman" w:hAnsi="Times New Roman" w:cs="Times New Roman"/>
          <w:lang w:eastAsia="ar-SA"/>
        </w:rPr>
        <w:t xml:space="preserve">(2) Decontarea lucrărilor se va face pentru cantitățile real executate, rezultate din măsurători si înscrise </w:t>
      </w:r>
      <w:r w:rsidR="003572F9" w:rsidRPr="003D0382">
        <w:rPr>
          <w:rFonts w:ascii="Times New Roman" w:hAnsi="Times New Roman" w:cs="Times New Roman"/>
          <w:lang w:eastAsia="ar-SA"/>
        </w:rPr>
        <w:t>î</w:t>
      </w:r>
      <w:r w:rsidRPr="003D0382">
        <w:rPr>
          <w:rFonts w:ascii="Times New Roman" w:hAnsi="Times New Roman" w:cs="Times New Roman"/>
          <w:lang w:eastAsia="ar-SA"/>
        </w:rPr>
        <w:t xml:space="preserve">n foile de ataşament raportate la cele contractate. Situaţiile de plată se vor întocmi folosind prețurile unitare și încadrarea lucrărilor în articolele de deviz ofertate. Modul de măsurare a cantităților real executate va fi cel prevăzut în reglementările tehnice, în caietul de sarcini sau în alte documente din contract. </w:t>
      </w:r>
    </w:p>
    <w:p w:rsidR="00A17418" w:rsidRPr="003572F9" w:rsidRDefault="00A17418" w:rsidP="00A1741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highlight w:val="yellow"/>
          <w:lang w:val="it-IT" w:eastAsia="ar-SA"/>
        </w:rPr>
      </w:pPr>
      <w:r w:rsidRPr="000C2912">
        <w:rPr>
          <w:rFonts w:ascii="Times New Roman" w:hAnsi="Times New Roman" w:cs="Times New Roman"/>
          <w:lang w:val="it-IT" w:eastAsia="ar-SA"/>
        </w:rPr>
        <w:t>13.</w:t>
      </w:r>
      <w:r w:rsidR="00DB480A">
        <w:rPr>
          <w:rFonts w:ascii="Times New Roman" w:hAnsi="Times New Roman" w:cs="Times New Roman"/>
          <w:lang w:val="it-IT" w:eastAsia="ar-SA"/>
        </w:rPr>
        <w:t>4</w:t>
      </w:r>
      <w:r w:rsidRPr="000C2912">
        <w:rPr>
          <w:rFonts w:ascii="Times New Roman" w:hAnsi="Times New Roman" w:cs="Times New Roman"/>
          <w:lang w:val="it-IT" w:eastAsia="ar-SA"/>
        </w:rPr>
        <w:t>. Contractul nu va fi considerat terminat până când procesul-verbal de recepţie finală nu va fi semnat de comisia de recepţie. Recepţia finală va fi efectuată conform prevederilor legale, după expirarea perioadei de garanţie.</w:t>
      </w:r>
      <w:r w:rsidRPr="003572F9">
        <w:rPr>
          <w:rFonts w:ascii="Times New Roman" w:hAnsi="Times New Roman" w:cs="Times New Roman"/>
          <w:highlight w:val="yellow"/>
          <w:lang w:val="it-IT" w:eastAsia="ar-SA"/>
        </w:rPr>
        <w:t xml:space="preserve"> </w:t>
      </w:r>
    </w:p>
    <w:p w:rsidR="00A17418" w:rsidRPr="00E2597D" w:rsidRDefault="00A17418" w:rsidP="00A1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val="pt-BR" w:eastAsia="ar-SA"/>
        </w:rPr>
      </w:pPr>
      <w:r w:rsidRPr="000C2912">
        <w:rPr>
          <w:lang w:val="pt-BR" w:eastAsia="ar-SA"/>
        </w:rPr>
        <w:t>13.</w:t>
      </w:r>
      <w:r w:rsidR="00DB480A">
        <w:rPr>
          <w:lang w:val="pt-BR" w:eastAsia="ar-SA"/>
        </w:rPr>
        <w:t>5</w:t>
      </w:r>
      <w:r w:rsidRPr="000C2912">
        <w:rPr>
          <w:lang w:val="pt-BR" w:eastAsia="ar-SA"/>
        </w:rPr>
        <w:t xml:space="preserve">. </w:t>
      </w:r>
      <w:r w:rsidRPr="000C2912">
        <w:rPr>
          <w:b/>
          <w:lang w:val="pt-BR" w:eastAsia="ar-SA"/>
        </w:rPr>
        <w:t xml:space="preserve"> </w:t>
      </w:r>
      <w:r w:rsidRPr="000C2912">
        <w:rPr>
          <w:lang w:val="pt-BR" w:eastAsia="ar-SA"/>
        </w:rPr>
        <w:t>Executantul este pe deplin răspunzător de valoarea, exactitatea și legalitatea datelor înscrise în facturi și se obligă să restituie sumele încasate necuvenit, în cazul în care acestea sunt stabilite în urma controalelor efectuate de organe abilitate (Curtea de Conturi</w:t>
      </w:r>
      <w:r w:rsidR="008801ED" w:rsidRPr="000C2912">
        <w:rPr>
          <w:lang w:val="pt-BR" w:eastAsia="ar-SA"/>
        </w:rPr>
        <w:t>, AFM, ș.a.</w:t>
      </w:r>
      <w:r w:rsidRPr="000C2912">
        <w:rPr>
          <w:lang w:val="pt-BR" w:eastAsia="ar-SA"/>
        </w:rPr>
        <w:t>).</w:t>
      </w: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it-IT" w:eastAsia="ar-SA"/>
        </w:rPr>
      </w:pP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it-IT" w:eastAsia="ar-SA"/>
        </w:rPr>
      </w:pPr>
      <w:r w:rsidRPr="00E2597D">
        <w:rPr>
          <w:b/>
          <w:lang w:val="it-IT" w:eastAsia="ar-SA"/>
        </w:rPr>
        <w:t>1</w:t>
      </w:r>
      <w:r>
        <w:rPr>
          <w:b/>
          <w:lang w:val="it-IT" w:eastAsia="ar-SA"/>
        </w:rPr>
        <w:t>4</w:t>
      </w:r>
      <w:r w:rsidRPr="00E2597D">
        <w:rPr>
          <w:b/>
          <w:lang w:val="it-IT" w:eastAsia="ar-SA"/>
        </w:rPr>
        <w:t>. Ajustarea  pretului contractului</w:t>
      </w: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it-IT" w:eastAsia="ar-SA"/>
        </w:rPr>
      </w:pPr>
      <w:r w:rsidRPr="00E2597D">
        <w:rPr>
          <w:bCs/>
          <w:lang w:val="it-IT" w:eastAsia="ar-SA"/>
        </w:rPr>
        <w:t>1</w:t>
      </w:r>
      <w:r>
        <w:rPr>
          <w:bCs/>
          <w:lang w:val="it-IT" w:eastAsia="ar-SA"/>
        </w:rPr>
        <w:t>4</w:t>
      </w:r>
      <w:r w:rsidRPr="00E2597D">
        <w:rPr>
          <w:bCs/>
          <w:lang w:val="it-IT" w:eastAsia="ar-SA"/>
        </w:rPr>
        <w:t>.1. Pentru lucrările executate, plățile datorate de achizitor executantului sunt cele declarate în propunerea financiară, anexă la contract.</w:t>
      </w:r>
    </w:p>
    <w:p w:rsidR="00E2597D" w:rsidRPr="00E2597D" w:rsidRDefault="00E2597D" w:rsidP="00E2597D">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2597D">
        <w:rPr>
          <w:rFonts w:ascii="Times New Roman" w:hAnsi="Times New Roman" w:cs="Times New Roman"/>
        </w:rPr>
        <w:t>1</w:t>
      </w:r>
      <w:r>
        <w:rPr>
          <w:rFonts w:ascii="Times New Roman" w:hAnsi="Times New Roman" w:cs="Times New Roman"/>
        </w:rPr>
        <w:t>4</w:t>
      </w:r>
      <w:r w:rsidRPr="00E2597D">
        <w:rPr>
          <w:rFonts w:ascii="Times New Roman" w:hAnsi="Times New Roman" w:cs="Times New Roman"/>
        </w:rPr>
        <w:t>.</w:t>
      </w:r>
      <w:r>
        <w:rPr>
          <w:rFonts w:ascii="Times New Roman" w:hAnsi="Times New Roman" w:cs="Times New Roman"/>
        </w:rPr>
        <w:t>2</w:t>
      </w:r>
      <w:r w:rsidRPr="00E2597D">
        <w:rPr>
          <w:rFonts w:ascii="Times New Roman" w:hAnsi="Times New Roman" w:cs="Times New Roman"/>
        </w:rPr>
        <w:t>. Prețul contractului nu se actualizează.</w:t>
      </w:r>
    </w:p>
    <w:p w:rsidR="00E2597D" w:rsidRPr="00E2597D" w:rsidRDefault="00E2597D" w:rsidP="00E2597D">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pt-BR" w:eastAsia="ar-SA"/>
        </w:rPr>
      </w:pPr>
      <w:r w:rsidRPr="00E2597D">
        <w:rPr>
          <w:b/>
          <w:lang w:val="pt-BR" w:eastAsia="ar-SA"/>
        </w:rPr>
        <w:lastRenderedPageBreak/>
        <w:t>1</w:t>
      </w:r>
      <w:r>
        <w:rPr>
          <w:b/>
          <w:lang w:val="pt-BR" w:eastAsia="ar-SA"/>
        </w:rPr>
        <w:t>5</w:t>
      </w:r>
      <w:r w:rsidRPr="00E2597D">
        <w:rPr>
          <w:b/>
          <w:lang w:val="pt-BR" w:eastAsia="ar-SA"/>
        </w:rPr>
        <w:t>. Asigurări</w:t>
      </w: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BR" w:eastAsia="ar-SA"/>
        </w:rPr>
      </w:pPr>
      <w:r w:rsidRPr="00E2597D">
        <w:rPr>
          <w:lang w:val="pt-BR" w:eastAsia="ar-SA"/>
        </w:rPr>
        <w:t>1</w:t>
      </w:r>
      <w:r>
        <w:rPr>
          <w:lang w:val="pt-BR" w:eastAsia="ar-SA"/>
        </w:rPr>
        <w:t>5</w:t>
      </w:r>
      <w:r w:rsidRPr="00E2597D">
        <w:rPr>
          <w:lang w:val="pt-BR" w:eastAsia="ar-SA"/>
        </w:rPr>
        <w:t>.1. (1) Executantul are obligația de a încheia, înainte de începerea lucrărilor, o asigurare ce va cuprinde toate riscurile care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w:t>
      </w: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BR" w:eastAsia="ar-SA"/>
        </w:rPr>
      </w:pPr>
      <w:r w:rsidRPr="00E2597D">
        <w:rPr>
          <w:lang w:val="pt-BR" w:eastAsia="ar-SA"/>
        </w:rPr>
        <w:t>(2) Asigurarea se va încheia cu o agenție de asigurare. Contravaloarea primelor de asigurare va fi suportată de către executant din capitolul "Cheltuieli indirecte".</w:t>
      </w: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BR" w:eastAsia="ar-SA"/>
        </w:rPr>
      </w:pPr>
      <w:r w:rsidRPr="00E2597D">
        <w:rPr>
          <w:lang w:val="pt-BR" w:eastAsia="ar-SA"/>
        </w:rPr>
        <w:t>(3) Executantul are obligația de a prezenta achizitorului, ori de câte ori i se va cere, polița sau polițele de asigurare și recipisele pentru plata primelor curente (actualizate).</w:t>
      </w: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BR" w:eastAsia="ar-SA"/>
        </w:rPr>
      </w:pPr>
      <w:r w:rsidRPr="00E2597D">
        <w:rPr>
          <w:lang w:val="pt-BR" w:eastAsia="ar-SA"/>
        </w:rPr>
        <w:t>(4) Executantul are obligația de a se asigura că subantreprenorii au încheiat asigurări pentru toate persoanele angajate de ei. El va solicita subantreprenorilor să prezinte achizitorului, la cerere, polițele de asigurare și recipisele pentru plata primelor curente (actualizate).</w:t>
      </w: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BR" w:eastAsia="ar-SA"/>
        </w:rPr>
      </w:pPr>
      <w:r w:rsidRPr="00E2597D">
        <w:rPr>
          <w:lang w:val="pt-BR" w:eastAsia="ar-SA"/>
        </w:rPr>
        <w:t>1</w:t>
      </w:r>
      <w:r>
        <w:rPr>
          <w:lang w:val="pt-BR" w:eastAsia="ar-SA"/>
        </w:rPr>
        <w:t>5</w:t>
      </w:r>
      <w:r w:rsidRPr="00E2597D">
        <w:rPr>
          <w:lang w:val="pt-BR" w:eastAsia="ar-SA"/>
        </w:rPr>
        <w:t>.2. Achizitorul nu va fi responsabil pentru nici un fel de daune- interese, compensații plătibile prin lege, în privința sau ca urmare a unui accident ori prejudiciu adus unui muncitor sau altei persoane angajate de executant, cu excepția accidentelor sau prejudiciilor rezultând din vina persoanei achizitorului, a agenților sau a angajaților acestora.</w:t>
      </w: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pt-BR" w:eastAsia="ar-SA"/>
        </w:rPr>
      </w:pP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pt-BR" w:eastAsia="ar-SA"/>
        </w:rPr>
      </w:pPr>
      <w:r>
        <w:rPr>
          <w:b/>
          <w:lang w:val="pt-BR" w:eastAsia="ar-SA"/>
        </w:rPr>
        <w:t>16</w:t>
      </w:r>
      <w:r w:rsidRPr="00E2597D">
        <w:rPr>
          <w:b/>
          <w:lang w:val="pt-BR" w:eastAsia="ar-SA"/>
        </w:rPr>
        <w:t xml:space="preserve">. Amendamente            </w:t>
      </w: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BR" w:eastAsia="ar-SA"/>
        </w:rPr>
      </w:pPr>
      <w:r>
        <w:rPr>
          <w:lang w:val="pt-BR" w:eastAsia="ar-SA"/>
        </w:rPr>
        <w:t>16</w:t>
      </w:r>
      <w:r w:rsidRPr="00E2597D">
        <w:rPr>
          <w:lang w:val="pt-BR" w:eastAsia="ar-SA"/>
        </w:rPr>
        <w:t>.1. Părțile contractante au dreptul, pe durata îndeplinirii contractului, de a conveni modificarea caluzelor contractului, prin act adițional, numai în cazul apariției unor circumstanțe care lezează interesele comerciale legitime ale acestora și care nu au putut fi prevăzute la data încheierii contractului.</w:t>
      </w: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Pr>
          <w:lang w:val="it-IT" w:eastAsia="ar-SA"/>
        </w:rPr>
        <w:t>16</w:t>
      </w:r>
      <w:r w:rsidRPr="00E2597D">
        <w:rPr>
          <w:lang w:val="it-IT" w:eastAsia="ar-SA"/>
        </w:rPr>
        <w:t>.2. Adiționarea nu va privi acele clauze a căror modificare ulterioară a fost interzisă de părți prin prezentul contract.</w:t>
      </w: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p>
    <w:p w:rsidR="00E2597D" w:rsidRPr="00E2597D" w:rsidRDefault="00E2597D" w:rsidP="00E2597D">
      <w:pPr>
        <w:pStyle w:val="NormalJustified"/>
        <w:rPr>
          <w:color w:val="auto"/>
          <w:lang w:eastAsia="en-US"/>
        </w:rPr>
      </w:pPr>
      <w:r>
        <w:rPr>
          <w:color w:val="auto"/>
        </w:rPr>
        <w:t>17</w:t>
      </w:r>
      <w:r w:rsidRPr="00E2597D">
        <w:rPr>
          <w:color w:val="auto"/>
        </w:rPr>
        <w:t>. Cesiunea</w:t>
      </w:r>
      <w:r w:rsidR="00B43A40">
        <w:rPr>
          <w:color w:val="auto"/>
        </w:rPr>
        <w:t xml:space="preserve"> </w:t>
      </w:r>
      <w:r w:rsidR="00C90681">
        <w:rPr>
          <w:color w:val="auto"/>
        </w:rPr>
        <w:t xml:space="preserve"> </w:t>
      </w:r>
    </w:p>
    <w:p w:rsidR="00E2597D" w:rsidRPr="00E2597D" w:rsidRDefault="00E2597D" w:rsidP="00E2597D">
      <w:pPr>
        <w:pStyle w:val="DefaultText"/>
        <w:jc w:val="both"/>
        <w:rPr>
          <w:color w:val="333333"/>
          <w:lang w:val="ro-RO"/>
        </w:rPr>
      </w:pPr>
      <w:r w:rsidRPr="00E2597D">
        <w:rPr>
          <w:lang w:val="ro-RO"/>
        </w:rPr>
        <w:t>21.1</w:t>
      </w:r>
      <w:r w:rsidRPr="00E2597D">
        <w:rPr>
          <w:color w:val="333333"/>
          <w:lang w:val="ro-RO"/>
        </w:rPr>
        <w:t xml:space="preserve">.  </w:t>
      </w:r>
      <w:r w:rsidRPr="00E2597D">
        <w:rPr>
          <w:szCs w:val="24"/>
          <w:lang w:val="ro-RO"/>
        </w:rPr>
        <w:t xml:space="preserve">Părţilor le este permisă doar </w:t>
      </w:r>
      <w:r w:rsidRPr="00E2597D">
        <w:rPr>
          <w:rStyle w:val="labeldatatext"/>
          <w:lang w:val="ro-RO"/>
        </w:rPr>
        <w:t>cesiunea creanţelor născute din acest contract, obligaţiile născute rămânând în sarcina părţilor contractante, astfel cum au fost stipulate şi asumate iniţial</w:t>
      </w:r>
      <w:r w:rsidRPr="00E2597D">
        <w:rPr>
          <w:color w:val="333333"/>
          <w:lang w:val="ro-RO"/>
        </w:rPr>
        <w:t>.</w:t>
      </w:r>
    </w:p>
    <w:p w:rsidR="00E2597D" w:rsidRPr="00E2597D" w:rsidRDefault="00E2597D" w:rsidP="00E2597D">
      <w:pPr>
        <w:pStyle w:val="DefaultText"/>
        <w:jc w:val="both"/>
        <w:rPr>
          <w:color w:val="333333"/>
          <w:lang w:val="ro-RO"/>
        </w:rPr>
      </w:pPr>
    </w:p>
    <w:p w:rsidR="00E2597D" w:rsidRPr="00E2597D" w:rsidRDefault="00E2597D" w:rsidP="00E2597D">
      <w:pPr>
        <w:pStyle w:val="DefaultText"/>
        <w:jc w:val="both"/>
        <w:rPr>
          <w:b/>
          <w:szCs w:val="24"/>
          <w:lang w:val="ro-RO"/>
        </w:rPr>
      </w:pPr>
      <w:r>
        <w:rPr>
          <w:b/>
          <w:szCs w:val="24"/>
          <w:lang w:val="ro-RO"/>
        </w:rPr>
        <w:t>18</w:t>
      </w:r>
      <w:r w:rsidRPr="00E2597D">
        <w:rPr>
          <w:b/>
          <w:szCs w:val="24"/>
          <w:lang w:val="ro-RO"/>
        </w:rPr>
        <w:t>.  Subcontractanţi</w:t>
      </w:r>
    </w:p>
    <w:p w:rsidR="00E2597D" w:rsidRPr="00E2597D" w:rsidRDefault="00E2597D" w:rsidP="00E2597D">
      <w:pPr>
        <w:pStyle w:val="DefaultText1"/>
        <w:jc w:val="both"/>
        <w:rPr>
          <w:szCs w:val="24"/>
          <w:lang w:val="ro-RO"/>
        </w:rPr>
      </w:pPr>
      <w:r>
        <w:rPr>
          <w:szCs w:val="24"/>
          <w:lang w:val="ro-RO"/>
        </w:rPr>
        <w:t>18</w:t>
      </w:r>
      <w:r w:rsidRPr="00E2597D">
        <w:rPr>
          <w:szCs w:val="24"/>
          <w:lang w:val="ro-RO"/>
        </w:rPr>
        <w:t>.1 Executantul are obligaţia, în cazul în care părţi din contract le subcontractează, de a încheia contracte cu subcontractanţii desemnaţi, în aceleaşi condiţii în care el a semnat contractul cu achizitorul.</w:t>
      </w:r>
    </w:p>
    <w:p w:rsidR="00E2597D" w:rsidRPr="00E2597D" w:rsidRDefault="00E2597D" w:rsidP="00E2597D">
      <w:pPr>
        <w:pStyle w:val="DefaultText1"/>
        <w:jc w:val="both"/>
        <w:rPr>
          <w:szCs w:val="24"/>
          <w:lang w:val="ro-RO"/>
        </w:rPr>
      </w:pPr>
      <w:r>
        <w:rPr>
          <w:szCs w:val="24"/>
          <w:lang w:val="ro-RO"/>
        </w:rPr>
        <w:t>18</w:t>
      </w:r>
      <w:r w:rsidRPr="00E2597D">
        <w:rPr>
          <w:szCs w:val="24"/>
          <w:lang w:val="ro-RO"/>
        </w:rPr>
        <w:t>.2 (1) Executantul are obligaţia de a prezenta la încheierea contractului, toate contractele încheiate cu subcontractanţii desemnaţi.</w:t>
      </w:r>
    </w:p>
    <w:p w:rsidR="00E2597D" w:rsidRPr="00E2597D" w:rsidRDefault="00E2597D" w:rsidP="00E2597D">
      <w:pPr>
        <w:pStyle w:val="DefaultText1"/>
        <w:jc w:val="both"/>
        <w:rPr>
          <w:szCs w:val="24"/>
          <w:lang w:val="ro-RO"/>
        </w:rPr>
      </w:pPr>
      <w:r w:rsidRPr="00E2597D">
        <w:rPr>
          <w:szCs w:val="24"/>
          <w:lang w:val="ro-RO"/>
        </w:rPr>
        <w:t xml:space="preserve">         (2) Lista subcontractanţilor, cu datele de recunoaştere ale acestora, cât şi contractele încheiate cu aceştia se constituie în anexe la contract.</w:t>
      </w:r>
    </w:p>
    <w:p w:rsidR="00E2597D" w:rsidRPr="00E2597D" w:rsidRDefault="00E2597D" w:rsidP="00E2597D">
      <w:pPr>
        <w:pStyle w:val="DefaultText1"/>
        <w:jc w:val="both"/>
        <w:rPr>
          <w:szCs w:val="24"/>
          <w:lang w:val="ro-RO"/>
        </w:rPr>
      </w:pPr>
      <w:r>
        <w:rPr>
          <w:szCs w:val="24"/>
          <w:lang w:val="ro-RO"/>
        </w:rPr>
        <w:t>18</w:t>
      </w:r>
      <w:r w:rsidRPr="00E2597D">
        <w:rPr>
          <w:szCs w:val="24"/>
          <w:lang w:val="ro-RO"/>
        </w:rPr>
        <w:t>.3 (1) Executantul este pe deplin răspunzător faţă de achizitor de modul în care îndeplineşte contractul.</w:t>
      </w:r>
    </w:p>
    <w:p w:rsidR="00E2597D" w:rsidRPr="00E2597D" w:rsidRDefault="00E2597D" w:rsidP="00E2597D">
      <w:pPr>
        <w:pStyle w:val="DefaultText1"/>
        <w:jc w:val="both"/>
        <w:rPr>
          <w:szCs w:val="24"/>
          <w:lang w:val="ro-RO"/>
        </w:rPr>
      </w:pPr>
      <w:r w:rsidRPr="00E2597D">
        <w:rPr>
          <w:szCs w:val="24"/>
          <w:lang w:val="ro-RO"/>
        </w:rPr>
        <w:t xml:space="preserve">          (2) Subcontractantul este pe deplin răspunzător faţă de executant de modul în care îşi îndeplineşte partea sa din contract.</w:t>
      </w:r>
    </w:p>
    <w:p w:rsidR="00E2597D" w:rsidRPr="00E2597D" w:rsidRDefault="00E2597D" w:rsidP="00E2597D">
      <w:pPr>
        <w:pStyle w:val="DefaultText1"/>
        <w:jc w:val="both"/>
        <w:rPr>
          <w:szCs w:val="24"/>
          <w:lang w:val="ro-RO"/>
        </w:rPr>
      </w:pPr>
      <w:r w:rsidRPr="00E2597D">
        <w:rPr>
          <w:szCs w:val="24"/>
          <w:lang w:val="ro-RO"/>
        </w:rPr>
        <w:t xml:space="preserve">           (3)</w:t>
      </w:r>
      <w:r w:rsidRPr="00E2597D">
        <w:rPr>
          <w:b/>
          <w:szCs w:val="24"/>
          <w:lang w:val="ro-RO"/>
        </w:rPr>
        <w:t xml:space="preserve"> </w:t>
      </w:r>
      <w:r w:rsidRPr="00E2597D">
        <w:rPr>
          <w:szCs w:val="24"/>
          <w:lang w:val="ro-RO"/>
        </w:rPr>
        <w:t>Executantul</w:t>
      </w:r>
      <w:r w:rsidRPr="00E2597D">
        <w:rPr>
          <w:b/>
          <w:szCs w:val="24"/>
          <w:lang w:val="ro-RO"/>
        </w:rPr>
        <w:t xml:space="preserve"> </w:t>
      </w:r>
      <w:r w:rsidRPr="00E2597D">
        <w:rPr>
          <w:szCs w:val="24"/>
          <w:lang w:val="ro-RO"/>
        </w:rPr>
        <w:t>are dreptul de a pretinde daune-interese subcontractanţilor dacă aceştia nu îşi îndeplinesc partea lor din contract.</w:t>
      </w:r>
    </w:p>
    <w:p w:rsidR="00E2597D" w:rsidRPr="00E2597D" w:rsidRDefault="00E2597D" w:rsidP="00E2597D">
      <w:pPr>
        <w:pStyle w:val="DefaultText1"/>
        <w:jc w:val="both"/>
        <w:rPr>
          <w:b/>
          <w:szCs w:val="24"/>
          <w:lang w:val="it-IT"/>
        </w:rPr>
      </w:pPr>
      <w:r>
        <w:rPr>
          <w:szCs w:val="24"/>
          <w:lang w:val="it-IT"/>
        </w:rPr>
        <w:t>18</w:t>
      </w:r>
      <w:r w:rsidRPr="00E2597D">
        <w:rPr>
          <w:szCs w:val="24"/>
          <w:lang w:val="it-IT"/>
        </w:rPr>
        <w:t>.4  Executantul poate schimba oricare subcontractant numai daca acesta nu şi-a îndeplinit partea sa din contract. Schimbarea subcontractantului nu va schimba preţul contractului şi va fi notificată achizitorului</w:t>
      </w:r>
      <w:r w:rsidRPr="00E2597D">
        <w:rPr>
          <w:b/>
          <w:szCs w:val="24"/>
          <w:lang w:val="it-IT"/>
        </w:rPr>
        <w:t>.</w:t>
      </w:r>
    </w:p>
    <w:p w:rsidR="00E2597D" w:rsidRPr="00E2597D" w:rsidRDefault="00E2597D" w:rsidP="00E2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BR" w:eastAsia="ar-SA"/>
        </w:rPr>
      </w:pPr>
    </w:p>
    <w:p w:rsidR="00965540" w:rsidRPr="00E2597D" w:rsidRDefault="00965540" w:rsidP="00965540">
      <w:pPr>
        <w:jc w:val="both"/>
        <w:rPr>
          <w:b/>
        </w:rPr>
      </w:pPr>
      <w:r w:rsidRPr="00E2597D">
        <w:rPr>
          <w:b/>
        </w:rPr>
        <w:t>1</w:t>
      </w:r>
      <w:r w:rsidR="00E2597D">
        <w:rPr>
          <w:b/>
        </w:rPr>
        <w:t>9</w:t>
      </w:r>
      <w:r w:rsidRPr="00E2597D">
        <w:rPr>
          <w:b/>
        </w:rPr>
        <w:t>. Garanția de bună execuție</w:t>
      </w:r>
    </w:p>
    <w:p w:rsidR="00965540" w:rsidRPr="00E2597D" w:rsidRDefault="00965540" w:rsidP="00965540">
      <w:pPr>
        <w:jc w:val="both"/>
      </w:pPr>
      <w:r w:rsidRPr="00E2597D">
        <w:t>1</w:t>
      </w:r>
      <w:r w:rsidR="00E2597D">
        <w:t>9</w:t>
      </w:r>
      <w:r w:rsidRPr="00E2597D">
        <w:t xml:space="preserve">.1 Garanția de bună execuție este în cuantum de </w:t>
      </w:r>
      <w:r w:rsidR="00D56E6B" w:rsidRPr="00E2597D">
        <w:rPr>
          <w:b/>
        </w:rPr>
        <w:t>10</w:t>
      </w:r>
      <w:r w:rsidR="001F666C" w:rsidRPr="00E2597D">
        <w:rPr>
          <w:b/>
        </w:rPr>
        <w:t xml:space="preserve">% din valoarea contractului, reprezentând </w:t>
      </w:r>
      <w:r w:rsidR="009A7548">
        <w:rPr>
          <w:b/>
        </w:rPr>
        <w:t>______________</w:t>
      </w:r>
      <w:r w:rsidR="001F666C" w:rsidRPr="00E2597D">
        <w:rPr>
          <w:b/>
        </w:rPr>
        <w:t xml:space="preserve">lei </w:t>
      </w:r>
      <w:r w:rsidRPr="00E2597D">
        <w:rPr>
          <w:b/>
        </w:rPr>
        <w:t>fără TVA</w:t>
      </w:r>
      <w:r w:rsidRPr="00E2597D">
        <w:t xml:space="preserve"> și se constituie în termen de maxim 5 zile lucrătoare de la data semnării contractului de achiziție </w:t>
      </w:r>
      <w:r w:rsidR="00E2597D">
        <w:t>publică.</w:t>
      </w:r>
    </w:p>
    <w:p w:rsidR="00965540" w:rsidRPr="00E2597D" w:rsidRDefault="00965540" w:rsidP="00965540">
      <w:pPr>
        <w:jc w:val="both"/>
      </w:pPr>
      <w:r w:rsidRPr="00E2597D">
        <w:t xml:space="preserve">Modul de constituire a garanţiei de bună execuție: </w:t>
      </w:r>
    </w:p>
    <w:p w:rsidR="00965540" w:rsidRPr="00E2597D" w:rsidRDefault="00965540" w:rsidP="00965540">
      <w:pPr>
        <w:jc w:val="both"/>
      </w:pPr>
      <w:r w:rsidRPr="00E2597D">
        <w:lastRenderedPageBreak/>
        <w:t xml:space="preserve">a) Garanția de bună execuție se constituie prin virament bancar sau printr-un instrument de garantare, emis în condițiile legii, de o societate bancară ori de o societate de asigurări, şi se va prezenta în original. </w:t>
      </w:r>
    </w:p>
    <w:p w:rsidR="00965540" w:rsidRPr="00E2597D" w:rsidRDefault="00965540" w:rsidP="00965540">
      <w:pPr>
        <w:jc w:val="both"/>
      </w:pPr>
      <w:r w:rsidRPr="00E2597D">
        <w:t>Garanţia constituită printr-un instrument de garantare trebuie să fie irevocabilă și cu valabilitate pe toată perioada contractuală. Instrumentul de garantare trebuie să prevadă că plata garanţiei de bună execuție se va executa necondiţionat, respectiv la prima cerere a beneficiarului, pe baza declaraţiei acestuia cu privire la culpa persoanei garantate.</w:t>
      </w:r>
    </w:p>
    <w:p w:rsidR="00965540" w:rsidRPr="00E2597D" w:rsidRDefault="00965540" w:rsidP="00965540">
      <w:pPr>
        <w:jc w:val="both"/>
      </w:pPr>
      <w:r w:rsidRPr="00E2597D">
        <w:t xml:space="preserve">b) prin reţineri succesive, procentual din sumele cuvenite pentru facturile prezentate la plată de către </w:t>
      </w:r>
      <w:r w:rsidR="00E9723B" w:rsidRPr="00E2597D">
        <w:t>contractant</w:t>
      </w:r>
      <w:r w:rsidRPr="00E2597D">
        <w:t>, până la concurenţa sumei stabilite drept garanţie de bună execuţie.</w:t>
      </w:r>
    </w:p>
    <w:p w:rsidR="00965540" w:rsidRPr="00E2597D" w:rsidRDefault="00965540" w:rsidP="00965540">
      <w:pPr>
        <w:jc w:val="both"/>
      </w:pPr>
      <w:r w:rsidRPr="00E2597D">
        <w:t xml:space="preserve">În acest caz Contractantul are obligaţia de a deschide la unitatea Trezoreriei Statului din cadrul organului fiscal competent în administrarea acestuia un cont de disponibil distinct, la dispozitia autoritaţii contractante. Suma iniţială care se depune de către </w:t>
      </w:r>
      <w:r w:rsidR="00E9723B" w:rsidRPr="00E2597D">
        <w:t>contractant</w:t>
      </w:r>
      <w:r w:rsidRPr="00E2597D">
        <w:t xml:space="preserve"> în contul menționat anterior nu trebuie să fie mai mică de 0,5% din preţul </w:t>
      </w:r>
      <w:r w:rsidR="003A69A3">
        <w:t>lucrărilor</w:t>
      </w:r>
      <w:r w:rsidRPr="00E2597D">
        <w:t xml:space="preserve"> contractate, fără TVA.</w:t>
      </w:r>
    </w:p>
    <w:p w:rsidR="00965540" w:rsidRPr="00E2597D" w:rsidRDefault="00E2597D" w:rsidP="00965540">
      <w:pPr>
        <w:jc w:val="both"/>
      </w:pPr>
      <w:r>
        <w:t>19</w:t>
      </w:r>
      <w:r w:rsidR="00CF6F47" w:rsidRPr="00E2597D">
        <w:t>.</w:t>
      </w:r>
      <w:r w:rsidR="001F666C" w:rsidRPr="00E2597D">
        <w:t>2</w:t>
      </w:r>
      <w:r w:rsidR="00965540" w:rsidRPr="00E2597D">
        <w:t xml:space="preserve"> Restituirea garanției de bună execuție se va face după cum urmează :</w:t>
      </w:r>
    </w:p>
    <w:p w:rsidR="006D685E" w:rsidRPr="00E2597D" w:rsidRDefault="006D685E" w:rsidP="006D685E">
      <w:pPr>
        <w:jc w:val="both"/>
      </w:pPr>
      <w:r w:rsidRPr="00E2597D">
        <w:t>a) 70% din valoarea Garanţiei de Bună Execuţie în termen de 14 zile de la data încheierii, fără obiecţiuni, a Procesului Verbal de Recepţie la Terminarea Lucrărilor, daca Achizitorul nu a formulat până la acea dată nicio reclamaţie de executare a Garanţiei de Bună Execuţie iar riscul pentru vicii este minim;</w:t>
      </w:r>
    </w:p>
    <w:p w:rsidR="006D685E" w:rsidRPr="00E2597D" w:rsidRDefault="006D685E" w:rsidP="00965540">
      <w:pPr>
        <w:jc w:val="both"/>
      </w:pPr>
      <w:r w:rsidRPr="00E2597D">
        <w:t>b) 30% din valoarea Garanţiei de Bună Execuţie în termen de 14 zile de la data încheierii, fără obiecţiuni, a Procesului Verbal de Recepţie Finală, daca Achizitorul nu a formulat până la acea data nicio reclamaţie de executare a Garanţiei de Bună Execuţie iar riscul pentru vicii este minim.</w:t>
      </w:r>
    </w:p>
    <w:p w:rsidR="00965540" w:rsidRPr="00E2597D" w:rsidRDefault="00CF6F47" w:rsidP="00965540">
      <w:pPr>
        <w:jc w:val="both"/>
      </w:pPr>
      <w:r w:rsidRPr="00E2597D">
        <w:t>1</w:t>
      </w:r>
      <w:r w:rsidR="008B57F6" w:rsidRPr="00E2597D">
        <w:t>4</w:t>
      </w:r>
      <w:r w:rsidRPr="00E2597D">
        <w:t>.</w:t>
      </w:r>
      <w:r w:rsidR="001F666C" w:rsidRPr="00E2597D">
        <w:t>3</w:t>
      </w:r>
      <w:r w:rsidR="00965540" w:rsidRPr="00E2597D">
        <w:t xml:space="preserve"> Achizitorul are dreptul de a emite pretenții asupra garanției de bună execuție în limita prejudiciului creat, dacă executantul nu își îndeplinește obligațiile asumate prin prezentul contract.</w:t>
      </w:r>
    </w:p>
    <w:p w:rsidR="00965540" w:rsidRPr="00E2597D" w:rsidRDefault="00965540" w:rsidP="00965540">
      <w:pPr>
        <w:jc w:val="both"/>
      </w:pPr>
      <w:r w:rsidRPr="00E2597D">
        <w:t>Anterior emiterii unei pretenţii asupra garanţiei de bună execuţie achizitorul are obligaţia de a notifica</w:t>
      </w:r>
      <w:r w:rsidR="00995689" w:rsidRPr="00E2597D">
        <w:t xml:space="preserve"> </w:t>
      </w:r>
      <w:r w:rsidRPr="00E2597D">
        <w:t>acest lucru executantului, precizând totodată obligaţiile care nu au fost respectate.</w:t>
      </w:r>
    </w:p>
    <w:p w:rsidR="0056319E" w:rsidRPr="00E2597D" w:rsidRDefault="0056319E" w:rsidP="000D39B7">
      <w:pPr>
        <w:jc w:val="both"/>
      </w:pPr>
    </w:p>
    <w:p w:rsidR="0028464C" w:rsidRPr="00E2597D" w:rsidRDefault="0028464C" w:rsidP="007A1771">
      <w:pPr>
        <w:widowControl w:val="0"/>
        <w:autoSpaceDE w:val="0"/>
        <w:autoSpaceDN w:val="0"/>
        <w:adjustRightInd w:val="0"/>
        <w:jc w:val="both"/>
        <w:rPr>
          <w:lang w:val="ro-RO" w:eastAsia="ro-RO"/>
        </w:rPr>
      </w:pPr>
    </w:p>
    <w:p w:rsidR="0028464C" w:rsidRPr="00E2597D" w:rsidRDefault="00E2597D"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ar-SA"/>
        </w:rPr>
      </w:pPr>
      <w:r>
        <w:rPr>
          <w:b/>
          <w:bCs/>
          <w:lang w:eastAsia="ar-SA"/>
        </w:rPr>
        <w:t>20</w:t>
      </w:r>
      <w:r w:rsidR="0028464C" w:rsidRPr="00E2597D">
        <w:rPr>
          <w:b/>
          <w:bCs/>
          <w:lang w:eastAsia="ar-SA"/>
        </w:rPr>
        <w:t>. Începerea și execuția lucrărilor</w:t>
      </w:r>
    </w:p>
    <w:p w:rsidR="0028464C" w:rsidRPr="00E2597D" w:rsidRDefault="00E2597D"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Pr>
          <w:lang w:eastAsia="ar-SA"/>
        </w:rPr>
        <w:t>20</w:t>
      </w:r>
      <w:r w:rsidR="0028464C" w:rsidRPr="00E2597D">
        <w:rPr>
          <w:lang w:eastAsia="ar-SA"/>
        </w:rPr>
        <w:t>.1. (1) Executantul are obligația de a începe lucrările în cel mult 2 (două) zile de la primirea ordinului în acest sens din partea achizitorului.</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E2597D">
        <w:rPr>
          <w:lang w:eastAsia="ar-SA"/>
        </w:rPr>
        <w:t>(2) Executantul are obligația de a prezenta achizitorului, înainte de începerea execuției lucrărilor, spre aprobare, graficul de execuție a lucrărilor, în ordinea tehnologică de execuție și corelat cu documentele contractului.</w:t>
      </w:r>
    </w:p>
    <w:p w:rsidR="0028464C" w:rsidRPr="00E2597D" w:rsidRDefault="00E2597D"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Pr>
          <w:lang w:val="it-IT" w:eastAsia="ar-SA"/>
        </w:rPr>
        <w:t>20</w:t>
      </w:r>
      <w:r w:rsidR="0028464C" w:rsidRPr="00E2597D">
        <w:rPr>
          <w:lang w:val="it-IT" w:eastAsia="ar-SA"/>
        </w:rPr>
        <w:t xml:space="preserve">.2. (1) Lucrările trebuie să se deruleze conform duratei de execuție și să fie terminate la data stabilită. </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it-IT" w:eastAsia="ar-SA"/>
        </w:rPr>
      </w:pPr>
      <w:r w:rsidRPr="00E2597D">
        <w:rPr>
          <w:lang w:val="it-IT" w:eastAsia="ar-SA"/>
        </w:rPr>
        <w:t xml:space="preserve">(2) În cazul în care executantul întârzie începerea lucrărilor, terminarea pregătirilor sau dacă nu își îndeplinește îndatoririle prevăzute la art. 8, achizitorul este îndreptățit să îi fixeze executantului un termen până la care activitatea să intre în normal și să îl avertizeze că, în cazul neconformării, la expirarea termenului stabilit </w:t>
      </w:r>
      <w:r w:rsidRPr="00E2597D">
        <w:rPr>
          <w:bCs/>
          <w:lang w:val="it-IT" w:eastAsia="ar-SA"/>
        </w:rPr>
        <w:t>îi va rezilia contractul.</w:t>
      </w:r>
    </w:p>
    <w:p w:rsidR="0028464C" w:rsidRPr="00E2597D" w:rsidRDefault="00E2597D"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Pr>
          <w:lang w:val="it-IT" w:eastAsia="ar-SA"/>
        </w:rPr>
        <w:t>20</w:t>
      </w:r>
      <w:r w:rsidR="0028464C" w:rsidRPr="00E2597D">
        <w:rPr>
          <w:lang w:val="it-IT" w:eastAsia="ar-SA"/>
        </w:rPr>
        <w:t>.3. (1) Achizitorul are dreptul de a supraveghea desfășurarea execuției lucrărilor și de a stabili conformitatea lor cu specificațiile cuprinse în anexele la contract. Părțile contractante au obligația de a notifica, în scris, una celeilalte, identitatea reprezentanților lor atestați profesional pentru acest scop și anume a responsabilului tehnic cu execuția din partea executantului și a dirigintelui de șantier sau, dacă este cazul, a altei persoane fizice sau juridice atestată potrivit legii, din partea achizitorului.</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sidRPr="00E2597D">
        <w:rPr>
          <w:lang w:val="it-IT" w:eastAsia="ar-SA"/>
        </w:rPr>
        <w:t>(2) 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rsidR="0028464C" w:rsidRPr="00E2597D" w:rsidRDefault="00E2597D"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Pr>
          <w:lang w:val="it-IT" w:eastAsia="ar-SA"/>
        </w:rPr>
        <w:t>20</w:t>
      </w:r>
      <w:r w:rsidR="0028464C" w:rsidRPr="00E2597D">
        <w:rPr>
          <w:lang w:val="it-IT" w:eastAsia="ar-SA"/>
        </w:rPr>
        <w:t>.4. (1) Materialele trebuie să fie de calitatea prevăzută în documentația tehnică; verificările și testările materialelor folosite la execuția lucrărilor, precum și condițiile de trecere a recepției provizorii și a recepției finale (calitative) sunt descrise în caietul de sarcini.</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sidRPr="00E2597D">
        <w:rPr>
          <w:lang w:val="it-IT" w:eastAsia="ar-SA"/>
        </w:rPr>
        <w:t>(2) Executantul are obligația de a asigura instrumentele, utilajele și materialele necesare pentru verificarea, măsurarea și testarea lucrărilor. Costul probelor și încercărilor, inclusiv al manoperei aferente acestora, revin executantului.</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sidRPr="00E2597D">
        <w:rPr>
          <w:lang w:val="it-IT" w:eastAsia="ar-SA"/>
        </w:rPr>
        <w:lastRenderedPageBreak/>
        <w:t>(3) Probele neprevăzute și comandate de achizitor pentru verificarea unor lucrări sau materiale puse în opera vor fi suportate de executant, dacă se dovedește că materialele nu sunt corespunzătoare calitativ sau că manopera nu este în conformitate cu prevederile contractului. În caz contrar, achizitorul va suporta aceste cheltuieli.</w:t>
      </w:r>
    </w:p>
    <w:p w:rsidR="0028464C" w:rsidRPr="00E2597D" w:rsidRDefault="00E2597D"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Pr>
          <w:lang w:val="it-IT" w:eastAsia="ar-SA"/>
        </w:rPr>
        <w:t>20</w:t>
      </w:r>
      <w:r w:rsidR="0028464C" w:rsidRPr="00E2597D">
        <w:rPr>
          <w:lang w:val="it-IT" w:eastAsia="ar-SA"/>
        </w:rPr>
        <w:t>.5. (1) Executantul are obligația de a nu acoperi lucrările care devin ascunse, fără aprobarea achizitorului.</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sidRPr="00E2597D">
        <w:rPr>
          <w:lang w:val="it-IT" w:eastAsia="ar-SA"/>
        </w:rPr>
        <w:t>(2) Executantul are obligația de a notifica achizitorului, ori de câte ori astfel de lucrări, inclusiv fundațiile, sunt finalizate, pentru a fi examinate și măsurate.</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sidRPr="00E2597D">
        <w:rPr>
          <w:lang w:val="it-IT" w:eastAsia="ar-SA"/>
        </w:rPr>
        <w:t>(3) Executantul are obligația de a dezveli orice parte sau părți din lucrare, la dispoziția achizitorului si de a reface această parte sau aceste părți din lucrare, dacă este cazul.</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sidRPr="00E2597D">
        <w:rPr>
          <w:lang w:val="it-IT" w:eastAsia="ar-SA"/>
        </w:rPr>
        <w:t>(4) În cazul în care se constată că lucrările sunt de calitate corespunzătoare și au fost executate conform documentației de execuție, cheltuielile privind dezvelirea și refacerea lucrărilor intră în sarcina beneficiarului.</w:t>
      </w:r>
      <w:r w:rsidRPr="00E2597D">
        <w:rPr>
          <w:lang w:val="it-IT" w:eastAsia="ar-SA"/>
        </w:rPr>
        <w:tab/>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p>
    <w:p w:rsidR="0028464C" w:rsidRPr="00E2597D" w:rsidRDefault="003A69A3"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lang w:val="it-IT" w:eastAsia="ar-SA"/>
        </w:rPr>
      </w:pPr>
      <w:r>
        <w:rPr>
          <w:b/>
          <w:lang w:val="it-IT" w:eastAsia="ar-SA"/>
        </w:rPr>
        <w:t>21</w:t>
      </w:r>
      <w:r w:rsidR="0028464C" w:rsidRPr="00E2597D">
        <w:rPr>
          <w:b/>
          <w:lang w:val="it-IT" w:eastAsia="ar-SA"/>
        </w:rPr>
        <w:t>. Întârzierea, prelungirea /suspendarea și sistarea lucrărilor</w:t>
      </w:r>
    </w:p>
    <w:p w:rsidR="0028464C" w:rsidRPr="00E2597D" w:rsidRDefault="003A69A3"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Pr>
          <w:lang w:val="it-IT" w:eastAsia="ar-SA"/>
        </w:rPr>
        <w:t>21</w:t>
      </w:r>
      <w:r w:rsidR="0028464C" w:rsidRPr="00E2597D">
        <w:rPr>
          <w:lang w:val="it-IT" w:eastAsia="ar-SA"/>
        </w:rPr>
        <w:t>.1.  În cazul în care:</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it-IT" w:eastAsia="ar-SA"/>
        </w:rPr>
      </w:pPr>
      <w:r w:rsidRPr="00E2597D">
        <w:rPr>
          <w:lang w:val="it-IT" w:eastAsia="ar-SA"/>
        </w:rPr>
        <w:t>i) volumul sau natura lucrărilor neprevăzute; sau</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it-IT" w:eastAsia="ar-SA"/>
        </w:rPr>
      </w:pPr>
      <w:r w:rsidRPr="00E2597D">
        <w:rPr>
          <w:lang w:val="it-IT" w:eastAsia="ar-SA"/>
        </w:rPr>
        <w:t>ii) condițiile climaterice extrem de nefavorabile; sau</w:t>
      </w:r>
    </w:p>
    <w:p w:rsidR="0028464C" w:rsidRPr="00E2597D" w:rsidRDefault="0028464C" w:rsidP="0028464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cs="Times New Roman"/>
          <w:lang w:val="it-IT" w:eastAsia="ar-SA"/>
        </w:rPr>
      </w:pPr>
      <w:r w:rsidRPr="00E2597D">
        <w:rPr>
          <w:rFonts w:ascii="Times New Roman" w:hAnsi="Times New Roman" w:cs="Times New Roman"/>
          <w:lang w:val="it-IT" w:eastAsia="ar-SA"/>
        </w:rPr>
        <w:t>iii) oricare alt motiv de întârziere care nu se datorează executantului și nu a survenit prin încălcarea contractului de către acesta îndreptățesc  executantul de a solicita prelungirea /suspendarea termenului de execuție a lucrărilor sau a oricărei părți a acestora, atunci, prin consultare, părțile vor stabili:</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it-IT" w:eastAsia="ar-SA"/>
        </w:rPr>
      </w:pPr>
      <w:r w:rsidRPr="00E2597D">
        <w:rPr>
          <w:lang w:val="it-IT" w:eastAsia="ar-SA"/>
        </w:rPr>
        <w:t>(1) orice prelungire / suspendare a duratei de execuție la care executantul are dreptul;</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it-IT" w:eastAsia="ar-SA"/>
        </w:rPr>
      </w:pPr>
      <w:r w:rsidRPr="00E2597D">
        <w:rPr>
          <w:lang w:val="it-IT" w:eastAsia="ar-SA"/>
        </w:rPr>
        <w:t>(2) totalul cheltuielilor suplimentare, care se va adăuga la prețul contratului.</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it-IT" w:eastAsia="ar-SA"/>
        </w:rPr>
      </w:pPr>
    </w:p>
    <w:p w:rsidR="0028464C" w:rsidRPr="00E2597D" w:rsidRDefault="003A69A3"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it-IT" w:eastAsia="ar-SA"/>
        </w:rPr>
      </w:pPr>
      <w:r>
        <w:rPr>
          <w:b/>
          <w:lang w:val="it-IT" w:eastAsia="ar-SA"/>
        </w:rPr>
        <w:t>22</w:t>
      </w:r>
      <w:r w:rsidR="0028464C" w:rsidRPr="00E2597D">
        <w:rPr>
          <w:b/>
          <w:lang w:val="it-IT" w:eastAsia="ar-SA"/>
        </w:rPr>
        <w:t>. Finalizarea lucrărilor</w:t>
      </w:r>
    </w:p>
    <w:p w:rsidR="0028464C" w:rsidRPr="00E2597D" w:rsidRDefault="003A69A3"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Pr>
          <w:lang w:val="it-IT" w:eastAsia="ar-SA"/>
        </w:rPr>
        <w:t>22</w:t>
      </w:r>
      <w:r w:rsidR="0028464C" w:rsidRPr="00E2597D">
        <w:rPr>
          <w:lang w:val="it-IT" w:eastAsia="ar-SA"/>
        </w:rPr>
        <w:t>.1. Ansamblul lucrărilor sau, dacă este cazul, oricare parte a lor, prevăzut să fie finalizat într-un termen stabilit prin graficul de execuție, trebuie finalizat în termenul convenit de părți, termen care se calculează de la data primirii ordinului de începere a lucrărilor.</w:t>
      </w:r>
    </w:p>
    <w:p w:rsidR="0028464C" w:rsidRPr="00E2597D" w:rsidRDefault="003A69A3"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Pr>
          <w:lang w:val="it-IT" w:eastAsia="ar-SA"/>
        </w:rPr>
        <w:t>22</w:t>
      </w:r>
      <w:r w:rsidR="0028464C" w:rsidRPr="00E2597D">
        <w:rPr>
          <w:lang w:val="it-IT" w:eastAsia="ar-SA"/>
        </w:rPr>
        <w:t>.2. (1) La finalizarea lucrărilor executantul are obligația de a notifica în scris achizitorului că sunt îndeplinite condițiile de recepție, solicitând acestuia convocarea comisiei de recepție.</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sidRPr="00E2597D">
        <w:rPr>
          <w:lang w:val="it-IT" w:eastAsia="ar-SA"/>
        </w:rPr>
        <w:t xml:space="preserve"> (2) Pe baza situațiilor de lucrări executate confirmate de beneficiar/reprezentantul beneficiarului și a constatărilor efectuate pe teren, achizitorul va aprecia dacă sunt întrunite condițiile pentru a convoca comisia de recepție. În cazul în care se constată că sunt lipsuri sau deficiențe, acestea vor fi notifi</w:t>
      </w:r>
      <w:r w:rsidR="0084448E">
        <w:rPr>
          <w:lang w:val="it-IT" w:eastAsia="ar-SA"/>
        </w:rPr>
        <w:t>cate executantului, stabilindu-</w:t>
      </w:r>
      <w:r w:rsidRPr="00E2597D">
        <w:rPr>
          <w:lang w:val="it-IT" w:eastAsia="ar-SA"/>
        </w:rPr>
        <w:t>se și termenele pentru remediere și finalizare. După constatarea remedierii tuturor lipsurilor și deficiențelor, la o nouă solicitare a executantului, achizitorul va convoca comisia de recepție.</w:t>
      </w:r>
    </w:p>
    <w:p w:rsidR="0028464C" w:rsidRPr="00E2597D" w:rsidRDefault="003A69A3"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Pr>
          <w:lang w:val="it-IT" w:eastAsia="ar-SA"/>
        </w:rPr>
        <w:t>22</w:t>
      </w:r>
      <w:r w:rsidR="0028464C" w:rsidRPr="00E2597D">
        <w:rPr>
          <w:lang w:val="it-IT" w:eastAsia="ar-SA"/>
        </w:rPr>
        <w:t>.3. Comisia de recepție are obligația de a constata stadiul îndeplinirii contractului prin corelarea prevederilor acestuia cu documentația de execuție si cu reglementările în vigoare. În funcție de constatările făcute, achizitorul are dreptul de a aproba sau de a respinge recepția.</w:t>
      </w:r>
    </w:p>
    <w:p w:rsidR="0028464C" w:rsidRPr="00E2597D" w:rsidRDefault="003A69A3"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Pr>
          <w:lang w:val="it-IT" w:eastAsia="ar-SA"/>
        </w:rPr>
        <w:t>22</w:t>
      </w:r>
      <w:r w:rsidR="0028464C" w:rsidRPr="00E2597D">
        <w:rPr>
          <w:lang w:val="it-IT" w:eastAsia="ar-SA"/>
        </w:rPr>
        <w:t>.4.  Recepția se va efectua pentru lucrările ce fac obiectul contractului, conform prevederilor prevăzute la art. 3.1.</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p>
    <w:p w:rsidR="0028464C" w:rsidRPr="00E2597D" w:rsidRDefault="003A69A3"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it-IT" w:eastAsia="ar-SA"/>
        </w:rPr>
      </w:pPr>
      <w:r>
        <w:rPr>
          <w:b/>
          <w:lang w:val="it-IT" w:eastAsia="ar-SA"/>
        </w:rPr>
        <w:t>23</w:t>
      </w:r>
      <w:r w:rsidR="0028464C" w:rsidRPr="00E2597D">
        <w:rPr>
          <w:b/>
          <w:lang w:val="it-IT" w:eastAsia="ar-SA"/>
        </w:rPr>
        <w:t xml:space="preserve">. Perioada de garanție acordată lucrărilor  </w:t>
      </w:r>
    </w:p>
    <w:p w:rsidR="00E3612B" w:rsidRDefault="003A69A3"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Pr>
          <w:lang w:val="it-IT" w:eastAsia="ar-SA"/>
        </w:rPr>
        <w:t>23</w:t>
      </w:r>
      <w:r w:rsidR="0028464C" w:rsidRPr="00E2597D">
        <w:rPr>
          <w:lang w:val="it-IT" w:eastAsia="ar-SA"/>
        </w:rPr>
        <w:t xml:space="preserve">.1. </w:t>
      </w:r>
      <w:r w:rsidR="0028464C" w:rsidRPr="003572F9">
        <w:rPr>
          <w:lang w:val="it-IT" w:eastAsia="ar-SA"/>
        </w:rPr>
        <w:t xml:space="preserve">Perioada de garanție este de </w:t>
      </w:r>
      <w:r w:rsidR="009A7548">
        <w:rPr>
          <w:lang w:val="it-IT" w:eastAsia="ar-SA"/>
        </w:rPr>
        <w:t>______________</w:t>
      </w:r>
      <w:r w:rsidR="0028464C" w:rsidRPr="00E2597D">
        <w:rPr>
          <w:lang w:val="it-IT" w:eastAsia="ar-SA"/>
        </w:rPr>
        <w:t>și curge de la data recepției la terminarea lucrărilor și până la recepția finală.</w:t>
      </w:r>
      <w:r w:rsidR="00636F10">
        <w:rPr>
          <w:lang w:val="it-IT" w:eastAsia="ar-SA"/>
        </w:rPr>
        <w:t xml:space="preserve"> </w:t>
      </w:r>
      <w:r w:rsidR="00E3612B">
        <w:rPr>
          <w:lang w:val="it-IT" w:eastAsia="ar-SA"/>
        </w:rPr>
        <w:t xml:space="preserve"> </w:t>
      </w:r>
    </w:p>
    <w:p w:rsidR="0028464C" w:rsidRPr="00E2597D" w:rsidRDefault="003A69A3"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eastAsia="ar-SA"/>
        </w:rPr>
      </w:pPr>
      <w:r>
        <w:rPr>
          <w:lang w:val="it-IT" w:eastAsia="ar-SA"/>
        </w:rPr>
        <w:t>23</w:t>
      </w:r>
      <w:r w:rsidR="0028464C" w:rsidRPr="00E2597D">
        <w:rPr>
          <w:lang w:val="it-IT" w:eastAsia="ar-SA"/>
        </w:rPr>
        <w:t>.2. (1) În perioada de garanție executantul are obligația, în urma dispoziției date de achizitor, de a executa toate lucrările de modificare, reconstrucție și remediere a viciilor, contracțiilor și altor defecte a căror cauză este nerespectarea clauzelor contractuale.</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BR" w:eastAsia="ar-SA"/>
        </w:rPr>
      </w:pPr>
      <w:r w:rsidRPr="00E2597D">
        <w:rPr>
          <w:lang w:val="pt-BR" w:eastAsia="ar-SA"/>
        </w:rPr>
        <w:t>(2) Executantul are obligația de a executa toate activitățile prevăzute la alin. (1), pe cheltuiala proprie, în cazul în care ele sunt necesare datorită :</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pt-BR" w:eastAsia="ar-SA"/>
        </w:rPr>
      </w:pPr>
      <w:r w:rsidRPr="00E2597D">
        <w:rPr>
          <w:lang w:val="pt-BR" w:eastAsia="ar-SA"/>
        </w:rPr>
        <w:t>i) utilizării de materiale, de instalații sau a unei manopere neconforme cu prevederile contractului; sau</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pt-BR" w:eastAsia="ar-SA"/>
        </w:rPr>
      </w:pPr>
      <w:r w:rsidRPr="00E2597D">
        <w:rPr>
          <w:lang w:val="pt-BR" w:eastAsia="ar-SA"/>
        </w:rPr>
        <w:lastRenderedPageBreak/>
        <w:t>ii) unui viciu de concepție, acolo unde executantul este responsabil de proiectarea unei părți din lucrări; sau</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pt-BR" w:eastAsia="ar-SA"/>
        </w:rPr>
      </w:pPr>
      <w:r w:rsidRPr="00E2597D">
        <w:rPr>
          <w:lang w:val="pt-BR" w:eastAsia="ar-SA"/>
        </w:rPr>
        <w:t>iii) neglijenței sau neîndeplinirii de către executant a oricăreia dintre obligațiile explicite sau implicite care îi revin în baza contractului.</w:t>
      </w:r>
    </w:p>
    <w:p w:rsidR="0028464C" w:rsidRPr="00E2597D" w:rsidRDefault="0028464C"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BR" w:eastAsia="ar-SA"/>
        </w:rPr>
      </w:pPr>
      <w:r w:rsidRPr="00E2597D">
        <w:rPr>
          <w:lang w:val="pt-BR" w:eastAsia="ar-SA"/>
        </w:rPr>
        <w:t>(3) În cazul în care defecțiunile nu se datorează executantului, lucrările fiind executate de către acesta conform prevederilor contractului, costul remedierilor va fi evaluat și plătit ca lucrări suplimentare.</w:t>
      </w:r>
    </w:p>
    <w:p w:rsidR="0028464C" w:rsidRPr="00E2597D" w:rsidRDefault="003A69A3" w:rsidP="002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BR" w:eastAsia="ar-SA"/>
        </w:rPr>
      </w:pPr>
      <w:r>
        <w:rPr>
          <w:lang w:val="pt-BR" w:eastAsia="ar-SA"/>
        </w:rPr>
        <w:t>23</w:t>
      </w:r>
      <w:r w:rsidR="0028464C" w:rsidRPr="00E2597D">
        <w:rPr>
          <w:lang w:val="pt-BR" w:eastAsia="ar-SA"/>
        </w:rPr>
        <w:t xml:space="preserve">.3. În cazul în care executantul nu execută lucrările prevăzute la clauza </w:t>
      </w:r>
      <w:r w:rsidRPr="003A69A3">
        <w:rPr>
          <w:lang w:val="pt-BR" w:eastAsia="ar-SA"/>
        </w:rPr>
        <w:t>23</w:t>
      </w:r>
      <w:r w:rsidR="0028464C" w:rsidRPr="003A69A3">
        <w:rPr>
          <w:lang w:val="pt-BR" w:eastAsia="ar-SA"/>
        </w:rPr>
        <w:t>.2 alin. (1),</w:t>
      </w:r>
      <w:r w:rsidR="0028464C" w:rsidRPr="00E2597D">
        <w:rPr>
          <w:lang w:val="pt-BR" w:eastAsia="ar-SA"/>
        </w:rPr>
        <w:t xml:space="preserve"> achizitorul este îndreptățit să angajeze și să plătească alte persoane care să le execute. Cheltuielile aferente acestor lucrări vor fi recuperate de către achizitor de la executant sau reținute din sumele cuvenite acestuia.           </w:t>
      </w:r>
    </w:p>
    <w:p w:rsidR="00D75CD1" w:rsidRPr="00E2597D" w:rsidRDefault="00D75CD1" w:rsidP="007A1771">
      <w:pPr>
        <w:widowControl w:val="0"/>
        <w:autoSpaceDE w:val="0"/>
        <w:autoSpaceDN w:val="0"/>
        <w:adjustRightInd w:val="0"/>
        <w:jc w:val="both"/>
        <w:rPr>
          <w:lang w:val="ro-RO" w:eastAsia="ro-RO"/>
        </w:rPr>
      </w:pPr>
    </w:p>
    <w:p w:rsidR="00D75CD1" w:rsidRPr="00E2597D" w:rsidRDefault="00965540" w:rsidP="006937DA">
      <w:pPr>
        <w:pStyle w:val="BodyText"/>
        <w:kinsoku w:val="0"/>
        <w:overflowPunct w:val="0"/>
        <w:rPr>
          <w:rFonts w:ascii="Times New Roman" w:hAnsi="Times New Roman" w:cs="Times New Roman"/>
        </w:rPr>
      </w:pPr>
      <w:r w:rsidRPr="003A69A3">
        <w:rPr>
          <w:rFonts w:ascii="Times New Roman" w:hAnsi="Times New Roman" w:cs="Times New Roman"/>
          <w:b/>
          <w:color w:val="000000"/>
          <w:w w:val="105"/>
        </w:rPr>
        <w:t>2</w:t>
      </w:r>
      <w:r w:rsidR="003A69A3" w:rsidRPr="003A69A3">
        <w:rPr>
          <w:rFonts w:ascii="Times New Roman" w:hAnsi="Times New Roman" w:cs="Times New Roman"/>
          <w:b/>
          <w:color w:val="000000"/>
          <w:w w:val="105"/>
        </w:rPr>
        <w:t>4</w:t>
      </w:r>
      <w:r w:rsidR="001B7B63" w:rsidRPr="00E2597D">
        <w:rPr>
          <w:rFonts w:ascii="Times New Roman" w:hAnsi="Times New Roman" w:cs="Times New Roman"/>
          <w:color w:val="000000"/>
          <w:w w:val="105"/>
        </w:rPr>
        <w:t>.</w:t>
      </w:r>
      <w:r w:rsidR="00D75CD1" w:rsidRPr="00E2597D">
        <w:rPr>
          <w:rFonts w:ascii="Times New Roman" w:hAnsi="Times New Roman" w:cs="Times New Roman"/>
          <w:color w:val="000000"/>
          <w:spacing w:val="-15"/>
          <w:w w:val="105"/>
        </w:rPr>
        <w:t xml:space="preserve"> </w:t>
      </w:r>
      <w:r w:rsidR="00D75CD1" w:rsidRPr="00E2597D">
        <w:rPr>
          <w:rFonts w:ascii="Times New Roman" w:hAnsi="Times New Roman" w:cs="Times New Roman"/>
          <w:spacing w:val="-14"/>
          <w:w w:val="105"/>
        </w:rPr>
        <w:t xml:space="preserve"> </w:t>
      </w:r>
      <w:r w:rsidR="00D75CD1" w:rsidRPr="00E2597D">
        <w:rPr>
          <w:rFonts w:ascii="Times New Roman" w:hAnsi="Times New Roman" w:cs="Times New Roman"/>
          <w:b/>
          <w:i/>
          <w:w w:val="105"/>
        </w:rPr>
        <w:t>Încetarea</w:t>
      </w:r>
      <w:r w:rsidR="00D75CD1" w:rsidRPr="00E2597D">
        <w:rPr>
          <w:rFonts w:ascii="Times New Roman" w:hAnsi="Times New Roman" w:cs="Times New Roman"/>
          <w:b/>
          <w:i/>
          <w:spacing w:val="-10"/>
          <w:w w:val="105"/>
        </w:rPr>
        <w:t xml:space="preserve"> </w:t>
      </w:r>
      <w:r w:rsidR="00D75CD1" w:rsidRPr="00E2597D">
        <w:rPr>
          <w:rFonts w:ascii="Times New Roman" w:hAnsi="Times New Roman" w:cs="Times New Roman"/>
          <w:b/>
          <w:bCs/>
          <w:i/>
          <w:w w:val="105"/>
        </w:rPr>
        <w:t>/</w:t>
      </w:r>
      <w:r w:rsidR="00D75CD1" w:rsidRPr="00E2597D">
        <w:rPr>
          <w:rFonts w:ascii="Times New Roman" w:hAnsi="Times New Roman" w:cs="Times New Roman"/>
          <w:b/>
          <w:bCs/>
          <w:i/>
          <w:spacing w:val="-15"/>
          <w:w w:val="105"/>
        </w:rPr>
        <w:t xml:space="preserve"> </w:t>
      </w:r>
      <w:r w:rsidR="00D75CD1" w:rsidRPr="00E2597D">
        <w:rPr>
          <w:rFonts w:ascii="Times New Roman" w:hAnsi="Times New Roman" w:cs="Times New Roman"/>
          <w:b/>
          <w:i/>
          <w:w w:val="105"/>
        </w:rPr>
        <w:t>Rezilierea</w:t>
      </w:r>
      <w:r w:rsidR="00D75CD1" w:rsidRPr="00E2597D">
        <w:rPr>
          <w:rFonts w:ascii="Times New Roman" w:hAnsi="Times New Roman" w:cs="Times New Roman"/>
          <w:b/>
          <w:i/>
          <w:spacing w:val="-14"/>
          <w:w w:val="105"/>
        </w:rPr>
        <w:t xml:space="preserve"> </w:t>
      </w:r>
      <w:r w:rsidR="00D75CD1" w:rsidRPr="00E2597D">
        <w:rPr>
          <w:rFonts w:ascii="Times New Roman" w:hAnsi="Times New Roman" w:cs="Times New Roman"/>
          <w:b/>
          <w:i/>
          <w:w w:val="105"/>
        </w:rPr>
        <w:t>Contractului</w:t>
      </w:r>
      <w:r w:rsidR="00D75CD1" w:rsidRPr="00E2597D">
        <w:rPr>
          <w:rFonts w:ascii="Times New Roman" w:hAnsi="Times New Roman" w:cs="Times New Roman"/>
          <w:b/>
          <w:i/>
          <w:spacing w:val="-8"/>
          <w:w w:val="105"/>
        </w:rPr>
        <w:t xml:space="preserve"> </w:t>
      </w:r>
      <w:r w:rsidR="00D75CD1" w:rsidRPr="00E2597D">
        <w:rPr>
          <w:rFonts w:ascii="Times New Roman" w:hAnsi="Times New Roman" w:cs="Times New Roman"/>
          <w:b/>
          <w:i/>
          <w:w w:val="105"/>
        </w:rPr>
        <w:t>de</w:t>
      </w:r>
      <w:r w:rsidR="00D75CD1" w:rsidRPr="00E2597D">
        <w:rPr>
          <w:rFonts w:ascii="Times New Roman" w:hAnsi="Times New Roman" w:cs="Times New Roman"/>
          <w:b/>
          <w:i/>
          <w:spacing w:val="-14"/>
          <w:w w:val="105"/>
        </w:rPr>
        <w:t xml:space="preserve"> </w:t>
      </w:r>
      <w:r w:rsidR="008B57F6" w:rsidRPr="00E2597D">
        <w:rPr>
          <w:rFonts w:ascii="Times New Roman" w:hAnsi="Times New Roman" w:cs="Times New Roman"/>
          <w:b/>
          <w:i/>
          <w:spacing w:val="-2"/>
          <w:w w:val="105"/>
        </w:rPr>
        <w:t>Lucrări</w:t>
      </w:r>
    </w:p>
    <w:p w:rsidR="00D75CD1" w:rsidRPr="00E2597D" w:rsidRDefault="00965540" w:rsidP="00097610">
      <w:pPr>
        <w:pStyle w:val="ListParagraph"/>
        <w:tabs>
          <w:tab w:val="left" w:pos="696"/>
        </w:tabs>
        <w:kinsoku w:val="0"/>
        <w:overflowPunct w:val="0"/>
        <w:adjustRightInd w:val="0"/>
        <w:ind w:left="0" w:firstLine="0"/>
        <w:jc w:val="both"/>
        <w:rPr>
          <w:rFonts w:ascii="Times New Roman" w:hAnsi="Times New Roman" w:cs="Times New Roman"/>
          <w:bCs/>
          <w:spacing w:val="-2"/>
          <w:w w:val="105"/>
          <w:sz w:val="24"/>
          <w:szCs w:val="24"/>
        </w:rPr>
      </w:pPr>
      <w:r w:rsidRPr="00E2597D">
        <w:rPr>
          <w:rFonts w:ascii="Times New Roman" w:hAnsi="Times New Roman" w:cs="Times New Roman"/>
          <w:bCs/>
          <w:sz w:val="24"/>
          <w:szCs w:val="24"/>
        </w:rPr>
        <w:t>2</w:t>
      </w:r>
      <w:r w:rsidR="003A69A3">
        <w:rPr>
          <w:rFonts w:ascii="Times New Roman" w:hAnsi="Times New Roman" w:cs="Times New Roman"/>
          <w:bCs/>
          <w:sz w:val="24"/>
          <w:szCs w:val="24"/>
        </w:rPr>
        <w:t>4</w:t>
      </w:r>
      <w:r w:rsidR="006937DA" w:rsidRPr="00E2597D">
        <w:rPr>
          <w:rFonts w:ascii="Times New Roman" w:hAnsi="Times New Roman" w:cs="Times New Roman"/>
          <w:bCs/>
          <w:sz w:val="24"/>
          <w:szCs w:val="24"/>
        </w:rPr>
        <w:t>.1</w:t>
      </w:r>
      <w:r w:rsidR="00097610" w:rsidRPr="00E2597D">
        <w:rPr>
          <w:rFonts w:ascii="Times New Roman" w:hAnsi="Times New Roman" w:cs="Times New Roman"/>
          <w:bCs/>
          <w:sz w:val="24"/>
          <w:szCs w:val="24"/>
        </w:rPr>
        <w:t xml:space="preserve"> </w:t>
      </w:r>
      <w:r w:rsidR="00D75CD1" w:rsidRPr="00E2597D">
        <w:rPr>
          <w:rFonts w:ascii="Times New Roman" w:hAnsi="Times New Roman" w:cs="Times New Roman"/>
          <w:bCs/>
          <w:w w:val="105"/>
          <w:sz w:val="24"/>
          <w:szCs w:val="24"/>
        </w:rPr>
        <w:t>Încetarea</w:t>
      </w:r>
      <w:r w:rsidR="00D75CD1" w:rsidRPr="00E2597D">
        <w:rPr>
          <w:rFonts w:ascii="Times New Roman" w:hAnsi="Times New Roman" w:cs="Times New Roman"/>
          <w:bCs/>
          <w:spacing w:val="-9"/>
          <w:w w:val="105"/>
          <w:sz w:val="24"/>
          <w:szCs w:val="24"/>
        </w:rPr>
        <w:t xml:space="preserve"> </w:t>
      </w:r>
      <w:r w:rsidR="00D75CD1" w:rsidRPr="00E2597D">
        <w:rPr>
          <w:rFonts w:ascii="Times New Roman" w:hAnsi="Times New Roman" w:cs="Times New Roman"/>
          <w:bCs/>
          <w:w w:val="105"/>
          <w:sz w:val="24"/>
          <w:szCs w:val="24"/>
        </w:rPr>
        <w:t>Contractului</w:t>
      </w:r>
      <w:r w:rsidR="008B57F6" w:rsidRPr="00E2597D">
        <w:rPr>
          <w:rFonts w:ascii="Times New Roman" w:hAnsi="Times New Roman" w:cs="Times New Roman"/>
          <w:bCs/>
          <w:spacing w:val="42"/>
          <w:w w:val="105"/>
          <w:sz w:val="24"/>
          <w:szCs w:val="24"/>
        </w:rPr>
        <w:t xml:space="preserve"> </w:t>
      </w:r>
      <w:r w:rsidR="00D75CD1" w:rsidRPr="00E2597D">
        <w:rPr>
          <w:rFonts w:ascii="Times New Roman" w:hAnsi="Times New Roman" w:cs="Times New Roman"/>
          <w:bCs/>
          <w:w w:val="105"/>
          <w:sz w:val="24"/>
          <w:szCs w:val="24"/>
        </w:rPr>
        <w:t>de</w:t>
      </w:r>
      <w:r w:rsidR="00D75CD1" w:rsidRPr="00E2597D">
        <w:rPr>
          <w:rFonts w:ascii="Times New Roman" w:hAnsi="Times New Roman" w:cs="Times New Roman"/>
          <w:bCs/>
          <w:spacing w:val="-15"/>
          <w:w w:val="105"/>
          <w:sz w:val="24"/>
          <w:szCs w:val="24"/>
        </w:rPr>
        <w:t xml:space="preserve"> </w:t>
      </w:r>
      <w:r w:rsidR="008B57F6" w:rsidRPr="00E2597D">
        <w:rPr>
          <w:rFonts w:ascii="Times New Roman" w:hAnsi="Times New Roman" w:cs="Times New Roman"/>
          <w:bCs/>
          <w:spacing w:val="-2"/>
          <w:w w:val="105"/>
          <w:sz w:val="24"/>
          <w:szCs w:val="24"/>
        </w:rPr>
        <w:t>Lucrări</w:t>
      </w:r>
    </w:p>
    <w:p w:rsidR="00D75CD1" w:rsidRPr="00E2597D" w:rsidRDefault="00D75CD1" w:rsidP="00097610">
      <w:pPr>
        <w:pStyle w:val="ListParagraph"/>
        <w:numPr>
          <w:ilvl w:val="2"/>
          <w:numId w:val="15"/>
        </w:numPr>
        <w:tabs>
          <w:tab w:val="left" w:pos="682"/>
        </w:tabs>
        <w:kinsoku w:val="0"/>
        <w:overflowPunct w:val="0"/>
        <w:adjustRightInd w:val="0"/>
        <w:spacing w:before="6"/>
        <w:jc w:val="both"/>
        <w:rPr>
          <w:rFonts w:ascii="Times New Roman" w:hAnsi="Times New Roman" w:cs="Times New Roman"/>
          <w:spacing w:val="-2"/>
          <w:w w:val="105"/>
          <w:sz w:val="24"/>
          <w:szCs w:val="24"/>
        </w:rPr>
      </w:pPr>
      <w:r w:rsidRPr="00E2597D">
        <w:rPr>
          <w:rFonts w:ascii="Times New Roman" w:hAnsi="Times New Roman" w:cs="Times New Roman"/>
          <w:w w:val="105"/>
          <w:sz w:val="24"/>
          <w:szCs w:val="24"/>
        </w:rPr>
        <w:t>Prezentul</w:t>
      </w:r>
      <w:r w:rsidRPr="00E2597D">
        <w:rPr>
          <w:rFonts w:ascii="Times New Roman" w:hAnsi="Times New Roman" w:cs="Times New Roman"/>
          <w:spacing w:val="-12"/>
          <w:w w:val="105"/>
          <w:sz w:val="24"/>
          <w:szCs w:val="24"/>
        </w:rPr>
        <w:t xml:space="preserve"> </w:t>
      </w:r>
      <w:r w:rsidRPr="00E2597D">
        <w:rPr>
          <w:rFonts w:ascii="Times New Roman" w:hAnsi="Times New Roman" w:cs="Times New Roman"/>
          <w:w w:val="105"/>
          <w:sz w:val="24"/>
          <w:szCs w:val="24"/>
        </w:rPr>
        <w:t>contract</w:t>
      </w:r>
      <w:r w:rsidRPr="00E2597D">
        <w:rPr>
          <w:rFonts w:ascii="Times New Roman" w:hAnsi="Times New Roman" w:cs="Times New Roman"/>
          <w:spacing w:val="-11"/>
          <w:w w:val="105"/>
          <w:sz w:val="24"/>
          <w:szCs w:val="24"/>
        </w:rPr>
        <w:t xml:space="preserve"> </w:t>
      </w:r>
      <w:r w:rsidRPr="00E2597D">
        <w:rPr>
          <w:rFonts w:ascii="Times New Roman" w:hAnsi="Times New Roman" w:cs="Times New Roman"/>
          <w:w w:val="105"/>
          <w:sz w:val="24"/>
          <w:szCs w:val="24"/>
        </w:rPr>
        <w:t>încetează</w:t>
      </w:r>
      <w:r w:rsidRPr="00E2597D">
        <w:rPr>
          <w:rFonts w:ascii="Times New Roman" w:hAnsi="Times New Roman" w:cs="Times New Roman"/>
          <w:spacing w:val="-7"/>
          <w:w w:val="105"/>
          <w:sz w:val="24"/>
          <w:szCs w:val="24"/>
        </w:rPr>
        <w:t xml:space="preserve"> </w:t>
      </w:r>
      <w:r w:rsidRPr="00E2597D">
        <w:rPr>
          <w:rFonts w:ascii="Times New Roman" w:hAnsi="Times New Roman" w:cs="Times New Roman"/>
          <w:w w:val="105"/>
          <w:sz w:val="24"/>
          <w:szCs w:val="24"/>
        </w:rPr>
        <w:t>în</w:t>
      </w:r>
      <w:r w:rsidRPr="00E2597D">
        <w:rPr>
          <w:rFonts w:ascii="Times New Roman" w:hAnsi="Times New Roman" w:cs="Times New Roman"/>
          <w:spacing w:val="-15"/>
          <w:w w:val="105"/>
          <w:sz w:val="24"/>
          <w:szCs w:val="24"/>
        </w:rPr>
        <w:t xml:space="preserve"> </w:t>
      </w:r>
      <w:r w:rsidR="006937DA" w:rsidRPr="00E2597D">
        <w:rPr>
          <w:rFonts w:ascii="Times New Roman" w:hAnsi="Times New Roman" w:cs="Times New Roman"/>
          <w:w w:val="105"/>
          <w:sz w:val="24"/>
          <w:szCs w:val="24"/>
        </w:rPr>
        <w:t>urm</w:t>
      </w:r>
      <w:r w:rsidRPr="00E2597D">
        <w:rPr>
          <w:rFonts w:ascii="Times New Roman" w:hAnsi="Times New Roman" w:cs="Times New Roman"/>
          <w:w w:val="105"/>
          <w:sz w:val="24"/>
          <w:szCs w:val="24"/>
        </w:rPr>
        <w:t>ătoarele</w:t>
      </w:r>
      <w:r w:rsidRPr="00E2597D">
        <w:rPr>
          <w:rFonts w:ascii="Times New Roman" w:hAnsi="Times New Roman" w:cs="Times New Roman"/>
          <w:spacing w:val="-10"/>
          <w:w w:val="105"/>
          <w:sz w:val="24"/>
          <w:szCs w:val="24"/>
        </w:rPr>
        <w:t xml:space="preserve"> </w:t>
      </w:r>
      <w:r w:rsidRPr="00E2597D">
        <w:rPr>
          <w:rFonts w:ascii="Times New Roman" w:hAnsi="Times New Roman" w:cs="Times New Roman"/>
          <w:spacing w:val="-2"/>
          <w:w w:val="105"/>
          <w:sz w:val="24"/>
          <w:szCs w:val="24"/>
        </w:rPr>
        <w:t>situaţii:</w:t>
      </w:r>
    </w:p>
    <w:p w:rsidR="00D75CD1" w:rsidRPr="00E2597D" w:rsidRDefault="00D75CD1" w:rsidP="00097610">
      <w:pPr>
        <w:pStyle w:val="ListParagraph"/>
        <w:numPr>
          <w:ilvl w:val="0"/>
          <w:numId w:val="14"/>
        </w:numPr>
        <w:tabs>
          <w:tab w:val="left" w:pos="758"/>
        </w:tabs>
        <w:kinsoku w:val="0"/>
        <w:overflowPunct w:val="0"/>
        <w:adjustRightInd w:val="0"/>
        <w:spacing w:before="7" w:line="259" w:lineRule="auto"/>
        <w:ind w:right="613" w:hanging="405"/>
        <w:jc w:val="both"/>
        <w:rPr>
          <w:rFonts w:ascii="Times New Roman" w:hAnsi="Times New Roman" w:cs="Times New Roman"/>
          <w:spacing w:val="-2"/>
          <w:w w:val="105"/>
          <w:sz w:val="24"/>
          <w:szCs w:val="24"/>
        </w:rPr>
      </w:pPr>
      <w:r w:rsidRPr="00E2597D">
        <w:rPr>
          <w:rFonts w:ascii="Times New Roman" w:hAnsi="Times New Roman" w:cs="Times New Roman"/>
          <w:w w:val="105"/>
          <w:sz w:val="24"/>
          <w:szCs w:val="24"/>
        </w:rPr>
        <w:t>la</w:t>
      </w:r>
      <w:r w:rsidRPr="00E2597D">
        <w:rPr>
          <w:rFonts w:ascii="Times New Roman" w:hAnsi="Times New Roman" w:cs="Times New Roman"/>
          <w:spacing w:val="-13"/>
          <w:w w:val="105"/>
          <w:sz w:val="24"/>
          <w:szCs w:val="24"/>
        </w:rPr>
        <w:t xml:space="preserve"> </w:t>
      </w:r>
      <w:r w:rsidRPr="00E2597D">
        <w:rPr>
          <w:rFonts w:ascii="Times New Roman" w:hAnsi="Times New Roman" w:cs="Times New Roman"/>
          <w:w w:val="105"/>
          <w:sz w:val="24"/>
          <w:szCs w:val="24"/>
        </w:rPr>
        <w:t>expirarea perioadei pentru</w:t>
      </w:r>
      <w:r w:rsidRPr="00E2597D">
        <w:rPr>
          <w:rFonts w:ascii="Times New Roman" w:hAnsi="Times New Roman" w:cs="Times New Roman"/>
          <w:spacing w:val="-10"/>
          <w:w w:val="105"/>
          <w:sz w:val="24"/>
          <w:szCs w:val="24"/>
        </w:rPr>
        <w:t xml:space="preserve"> </w:t>
      </w:r>
      <w:r w:rsidRPr="00E2597D">
        <w:rPr>
          <w:rFonts w:ascii="Times New Roman" w:hAnsi="Times New Roman" w:cs="Times New Roman"/>
          <w:w w:val="105"/>
          <w:sz w:val="24"/>
          <w:szCs w:val="24"/>
        </w:rPr>
        <w:t>care</w:t>
      </w:r>
      <w:r w:rsidRPr="00E2597D">
        <w:rPr>
          <w:rFonts w:ascii="Times New Roman" w:hAnsi="Times New Roman" w:cs="Times New Roman"/>
          <w:spacing w:val="-15"/>
          <w:w w:val="105"/>
          <w:sz w:val="24"/>
          <w:szCs w:val="24"/>
        </w:rPr>
        <w:t xml:space="preserve"> </w:t>
      </w:r>
      <w:r w:rsidRPr="00E2597D">
        <w:rPr>
          <w:rFonts w:ascii="Times New Roman" w:hAnsi="Times New Roman" w:cs="Times New Roman"/>
          <w:w w:val="105"/>
          <w:sz w:val="24"/>
          <w:szCs w:val="24"/>
        </w:rPr>
        <w:t>a</w:t>
      </w:r>
      <w:r w:rsidRPr="00E2597D">
        <w:rPr>
          <w:rFonts w:ascii="Times New Roman" w:hAnsi="Times New Roman" w:cs="Times New Roman"/>
          <w:spacing w:val="-2"/>
          <w:w w:val="105"/>
          <w:sz w:val="24"/>
          <w:szCs w:val="24"/>
        </w:rPr>
        <w:t xml:space="preserve"> </w:t>
      </w:r>
      <w:r w:rsidRPr="00E2597D">
        <w:rPr>
          <w:rFonts w:ascii="Times New Roman" w:hAnsi="Times New Roman" w:cs="Times New Roman"/>
          <w:w w:val="105"/>
          <w:sz w:val="24"/>
          <w:szCs w:val="24"/>
        </w:rPr>
        <w:t>fost</w:t>
      </w:r>
      <w:r w:rsidRPr="00E2597D">
        <w:rPr>
          <w:rFonts w:ascii="Times New Roman" w:hAnsi="Times New Roman" w:cs="Times New Roman"/>
          <w:spacing w:val="-6"/>
          <w:w w:val="105"/>
          <w:sz w:val="24"/>
          <w:szCs w:val="24"/>
        </w:rPr>
        <w:t xml:space="preserve"> </w:t>
      </w:r>
      <w:r w:rsidRPr="00E2597D">
        <w:rPr>
          <w:rFonts w:ascii="Times New Roman" w:hAnsi="Times New Roman" w:cs="Times New Roman"/>
          <w:w w:val="105"/>
          <w:sz w:val="24"/>
          <w:szCs w:val="24"/>
        </w:rPr>
        <w:t>încheiat,</w:t>
      </w:r>
      <w:r w:rsidRPr="00E2597D">
        <w:rPr>
          <w:rFonts w:ascii="Times New Roman" w:hAnsi="Times New Roman" w:cs="Times New Roman"/>
          <w:spacing w:val="-1"/>
          <w:w w:val="105"/>
          <w:sz w:val="24"/>
          <w:szCs w:val="24"/>
        </w:rPr>
        <w:t xml:space="preserve"> </w:t>
      </w:r>
      <w:r w:rsidRPr="00E2597D">
        <w:rPr>
          <w:rFonts w:ascii="Times New Roman" w:hAnsi="Times New Roman" w:cs="Times New Roman"/>
          <w:w w:val="105"/>
          <w:sz w:val="24"/>
          <w:szCs w:val="24"/>
        </w:rPr>
        <w:t>dacă</w:t>
      </w:r>
      <w:r w:rsidRPr="00E2597D">
        <w:rPr>
          <w:rFonts w:ascii="Times New Roman" w:hAnsi="Times New Roman" w:cs="Times New Roman"/>
          <w:spacing w:val="-2"/>
          <w:w w:val="105"/>
          <w:sz w:val="24"/>
          <w:szCs w:val="24"/>
        </w:rPr>
        <w:t xml:space="preserve"> </w:t>
      </w:r>
      <w:r w:rsidRPr="00E2597D">
        <w:rPr>
          <w:rFonts w:ascii="Times New Roman" w:hAnsi="Times New Roman" w:cs="Times New Roman"/>
          <w:w w:val="105"/>
          <w:sz w:val="24"/>
          <w:szCs w:val="24"/>
        </w:rPr>
        <w:t>nu</w:t>
      </w:r>
      <w:r w:rsidRPr="00E2597D">
        <w:rPr>
          <w:rFonts w:ascii="Times New Roman" w:hAnsi="Times New Roman" w:cs="Times New Roman"/>
          <w:spacing w:val="-8"/>
          <w:w w:val="105"/>
          <w:sz w:val="24"/>
          <w:szCs w:val="24"/>
        </w:rPr>
        <w:t xml:space="preserve"> </w:t>
      </w:r>
      <w:r w:rsidRPr="00E2597D">
        <w:rPr>
          <w:rFonts w:ascii="Times New Roman" w:hAnsi="Times New Roman" w:cs="Times New Roman"/>
          <w:w w:val="105"/>
          <w:sz w:val="24"/>
          <w:szCs w:val="24"/>
        </w:rPr>
        <w:t>a</w:t>
      </w:r>
      <w:r w:rsidRPr="00E2597D">
        <w:rPr>
          <w:rFonts w:ascii="Times New Roman" w:hAnsi="Times New Roman" w:cs="Times New Roman"/>
          <w:spacing w:val="-6"/>
          <w:w w:val="105"/>
          <w:sz w:val="24"/>
          <w:szCs w:val="24"/>
        </w:rPr>
        <w:t xml:space="preserve"> </w:t>
      </w:r>
      <w:r w:rsidRPr="00E2597D">
        <w:rPr>
          <w:rFonts w:ascii="Times New Roman" w:hAnsi="Times New Roman" w:cs="Times New Roman"/>
          <w:w w:val="105"/>
          <w:sz w:val="24"/>
          <w:szCs w:val="24"/>
        </w:rPr>
        <w:t>existat</w:t>
      </w:r>
      <w:r w:rsidRPr="00E2597D">
        <w:rPr>
          <w:rFonts w:ascii="Times New Roman" w:hAnsi="Times New Roman" w:cs="Times New Roman"/>
          <w:spacing w:val="-15"/>
          <w:w w:val="105"/>
          <w:sz w:val="24"/>
          <w:szCs w:val="24"/>
        </w:rPr>
        <w:t xml:space="preserve"> </w:t>
      </w:r>
      <w:r w:rsidRPr="00E2597D">
        <w:rPr>
          <w:rFonts w:ascii="Times New Roman" w:hAnsi="Times New Roman" w:cs="Times New Roman"/>
          <w:w w:val="105"/>
          <w:sz w:val="24"/>
          <w:szCs w:val="24"/>
        </w:rPr>
        <w:t>o notificare</w:t>
      </w:r>
      <w:r w:rsidRPr="00E2597D">
        <w:rPr>
          <w:rFonts w:ascii="Times New Roman" w:hAnsi="Times New Roman" w:cs="Times New Roman"/>
          <w:spacing w:val="-6"/>
          <w:w w:val="105"/>
          <w:sz w:val="24"/>
          <w:szCs w:val="24"/>
        </w:rPr>
        <w:t xml:space="preserve"> </w:t>
      </w:r>
      <w:r w:rsidRPr="00E2597D">
        <w:rPr>
          <w:rFonts w:ascii="Times New Roman" w:hAnsi="Times New Roman" w:cs="Times New Roman"/>
          <w:w w:val="105"/>
          <w:sz w:val="24"/>
          <w:szCs w:val="24"/>
        </w:rPr>
        <w:t>de</w:t>
      </w:r>
      <w:r w:rsidRPr="00E2597D">
        <w:rPr>
          <w:rFonts w:ascii="Times New Roman" w:hAnsi="Times New Roman" w:cs="Times New Roman"/>
          <w:spacing w:val="-15"/>
          <w:w w:val="105"/>
          <w:sz w:val="24"/>
          <w:szCs w:val="24"/>
        </w:rPr>
        <w:t xml:space="preserve"> </w:t>
      </w:r>
      <w:r w:rsidRPr="00E2597D">
        <w:rPr>
          <w:rFonts w:ascii="Times New Roman" w:hAnsi="Times New Roman" w:cs="Times New Roman"/>
          <w:w w:val="105"/>
          <w:sz w:val="24"/>
          <w:szCs w:val="24"/>
        </w:rPr>
        <w:t>prelungire</w:t>
      </w:r>
      <w:r w:rsidRPr="00E2597D">
        <w:rPr>
          <w:rFonts w:ascii="Times New Roman" w:hAnsi="Times New Roman" w:cs="Times New Roman"/>
          <w:spacing w:val="-12"/>
          <w:w w:val="105"/>
          <w:sz w:val="24"/>
          <w:szCs w:val="24"/>
        </w:rPr>
        <w:t xml:space="preserve"> </w:t>
      </w:r>
      <w:r w:rsidRPr="00E2597D">
        <w:rPr>
          <w:rFonts w:ascii="Times New Roman" w:hAnsi="Times New Roman" w:cs="Times New Roman"/>
          <w:w w:val="105"/>
          <w:sz w:val="24"/>
          <w:szCs w:val="24"/>
        </w:rPr>
        <w:t xml:space="preserve">a </w:t>
      </w:r>
      <w:r w:rsidRPr="00E2597D">
        <w:rPr>
          <w:rFonts w:ascii="Times New Roman" w:hAnsi="Times New Roman" w:cs="Times New Roman"/>
          <w:spacing w:val="-2"/>
          <w:w w:val="105"/>
          <w:sz w:val="24"/>
          <w:szCs w:val="24"/>
        </w:rPr>
        <w:t>acestuia;</w:t>
      </w:r>
    </w:p>
    <w:p w:rsidR="00D75CD1" w:rsidRPr="00E2597D" w:rsidRDefault="00D75CD1" w:rsidP="00097610">
      <w:pPr>
        <w:pStyle w:val="ListParagraph"/>
        <w:numPr>
          <w:ilvl w:val="0"/>
          <w:numId w:val="14"/>
        </w:numPr>
        <w:tabs>
          <w:tab w:val="left" w:pos="743"/>
        </w:tabs>
        <w:kinsoku w:val="0"/>
        <w:overflowPunct w:val="0"/>
        <w:adjustRightInd w:val="0"/>
        <w:spacing w:line="247" w:lineRule="auto"/>
        <w:ind w:left="735" w:right="466" w:hanging="389"/>
        <w:jc w:val="both"/>
        <w:rPr>
          <w:rFonts w:ascii="Times New Roman" w:hAnsi="Times New Roman" w:cs="Times New Roman"/>
          <w:spacing w:val="-2"/>
          <w:w w:val="105"/>
          <w:sz w:val="24"/>
          <w:szCs w:val="24"/>
        </w:rPr>
      </w:pPr>
      <w:r w:rsidRPr="00E2597D">
        <w:rPr>
          <w:rFonts w:ascii="Times New Roman" w:hAnsi="Times New Roman" w:cs="Times New Roman"/>
          <w:w w:val="105"/>
          <w:sz w:val="24"/>
          <w:szCs w:val="24"/>
        </w:rPr>
        <w:t>când în derularea contractului intervine o cauză</w:t>
      </w:r>
      <w:r w:rsidRPr="00E2597D">
        <w:rPr>
          <w:rFonts w:ascii="Times New Roman" w:hAnsi="Times New Roman" w:cs="Times New Roman"/>
          <w:spacing w:val="-6"/>
          <w:w w:val="105"/>
          <w:sz w:val="24"/>
          <w:szCs w:val="24"/>
        </w:rPr>
        <w:t xml:space="preserve"> </w:t>
      </w:r>
      <w:r w:rsidRPr="00E2597D">
        <w:rPr>
          <w:rFonts w:ascii="Times New Roman" w:hAnsi="Times New Roman" w:cs="Times New Roman"/>
          <w:w w:val="105"/>
          <w:sz w:val="24"/>
          <w:szCs w:val="24"/>
        </w:rPr>
        <w:t>de</w:t>
      </w:r>
      <w:r w:rsidRPr="00E2597D">
        <w:rPr>
          <w:rFonts w:ascii="Times New Roman" w:hAnsi="Times New Roman" w:cs="Times New Roman"/>
          <w:spacing w:val="-4"/>
          <w:w w:val="105"/>
          <w:sz w:val="24"/>
          <w:szCs w:val="24"/>
        </w:rPr>
        <w:t xml:space="preserve"> </w:t>
      </w:r>
      <w:r w:rsidRPr="00E2597D">
        <w:rPr>
          <w:rFonts w:ascii="Times New Roman" w:hAnsi="Times New Roman" w:cs="Times New Roman"/>
          <w:w w:val="105"/>
          <w:sz w:val="24"/>
          <w:szCs w:val="24"/>
        </w:rPr>
        <w:t>forţă majoră</w:t>
      </w:r>
      <w:r w:rsidRPr="00E2597D">
        <w:rPr>
          <w:rFonts w:ascii="Times New Roman" w:hAnsi="Times New Roman" w:cs="Times New Roman"/>
          <w:spacing w:val="-5"/>
          <w:w w:val="105"/>
          <w:sz w:val="24"/>
          <w:szCs w:val="24"/>
        </w:rPr>
        <w:t xml:space="preserve"> </w:t>
      </w:r>
      <w:r w:rsidRPr="00E2597D">
        <w:rPr>
          <w:rFonts w:ascii="Times New Roman" w:hAnsi="Times New Roman" w:cs="Times New Roman"/>
          <w:w w:val="105"/>
          <w:sz w:val="24"/>
          <w:szCs w:val="24"/>
        </w:rPr>
        <w:t>constatată şi</w:t>
      </w:r>
      <w:r w:rsidRPr="00E2597D">
        <w:rPr>
          <w:rFonts w:ascii="Times New Roman" w:hAnsi="Times New Roman" w:cs="Times New Roman"/>
          <w:spacing w:val="-3"/>
          <w:w w:val="105"/>
          <w:sz w:val="24"/>
          <w:szCs w:val="24"/>
        </w:rPr>
        <w:t xml:space="preserve"> </w:t>
      </w:r>
      <w:r w:rsidRPr="00E2597D">
        <w:rPr>
          <w:rFonts w:ascii="Times New Roman" w:hAnsi="Times New Roman" w:cs="Times New Roman"/>
          <w:w w:val="105"/>
          <w:sz w:val="24"/>
          <w:szCs w:val="24"/>
        </w:rPr>
        <w:t>invocată</w:t>
      </w:r>
      <w:r w:rsidRPr="00E2597D">
        <w:rPr>
          <w:rFonts w:ascii="Times New Roman" w:hAnsi="Times New Roman" w:cs="Times New Roman"/>
          <w:spacing w:val="25"/>
          <w:w w:val="105"/>
          <w:sz w:val="24"/>
          <w:szCs w:val="24"/>
        </w:rPr>
        <w:t xml:space="preserve"> </w:t>
      </w:r>
      <w:r w:rsidRPr="00E2597D">
        <w:rPr>
          <w:rFonts w:ascii="Times New Roman" w:hAnsi="Times New Roman" w:cs="Times New Roman"/>
          <w:w w:val="105"/>
          <w:sz w:val="24"/>
          <w:szCs w:val="24"/>
        </w:rPr>
        <w:t>în condiţiile</w:t>
      </w:r>
      <w:r w:rsidRPr="00E2597D">
        <w:rPr>
          <w:rFonts w:ascii="Times New Roman" w:hAnsi="Times New Roman" w:cs="Times New Roman"/>
          <w:spacing w:val="-15"/>
          <w:w w:val="105"/>
          <w:sz w:val="24"/>
          <w:szCs w:val="24"/>
        </w:rPr>
        <w:t xml:space="preserve"> </w:t>
      </w:r>
      <w:r w:rsidRPr="00E2597D">
        <w:rPr>
          <w:rFonts w:ascii="Times New Roman" w:hAnsi="Times New Roman" w:cs="Times New Roman"/>
          <w:w w:val="105"/>
          <w:sz w:val="24"/>
          <w:szCs w:val="24"/>
        </w:rPr>
        <w:t>legii,</w:t>
      </w:r>
      <w:r w:rsidRPr="00E2597D">
        <w:rPr>
          <w:rFonts w:ascii="Times New Roman" w:hAnsi="Times New Roman" w:cs="Times New Roman"/>
          <w:spacing w:val="-14"/>
          <w:w w:val="105"/>
          <w:sz w:val="24"/>
          <w:szCs w:val="24"/>
        </w:rPr>
        <w:t xml:space="preserve"> </w:t>
      </w:r>
      <w:r w:rsidRPr="00E2597D">
        <w:rPr>
          <w:rFonts w:ascii="Times New Roman" w:hAnsi="Times New Roman" w:cs="Times New Roman"/>
          <w:w w:val="105"/>
          <w:sz w:val="24"/>
          <w:szCs w:val="24"/>
        </w:rPr>
        <w:t>în</w:t>
      </w:r>
      <w:r w:rsidRPr="00E2597D">
        <w:rPr>
          <w:rFonts w:ascii="Times New Roman" w:hAnsi="Times New Roman" w:cs="Times New Roman"/>
          <w:spacing w:val="-15"/>
          <w:w w:val="105"/>
          <w:sz w:val="24"/>
          <w:szCs w:val="24"/>
        </w:rPr>
        <w:t xml:space="preserve"> </w:t>
      </w:r>
      <w:r w:rsidRPr="00E2597D">
        <w:rPr>
          <w:rFonts w:ascii="Times New Roman" w:hAnsi="Times New Roman" w:cs="Times New Roman"/>
          <w:w w:val="105"/>
          <w:sz w:val="24"/>
          <w:szCs w:val="24"/>
        </w:rPr>
        <w:t>conformitate</w:t>
      </w:r>
      <w:r w:rsidRPr="00E2597D">
        <w:rPr>
          <w:rFonts w:ascii="Times New Roman" w:hAnsi="Times New Roman" w:cs="Times New Roman"/>
          <w:spacing w:val="-14"/>
          <w:w w:val="105"/>
          <w:sz w:val="24"/>
          <w:szCs w:val="24"/>
        </w:rPr>
        <w:t xml:space="preserve"> </w:t>
      </w:r>
      <w:r w:rsidRPr="00E2597D">
        <w:rPr>
          <w:rFonts w:ascii="Times New Roman" w:hAnsi="Times New Roman" w:cs="Times New Roman"/>
          <w:w w:val="105"/>
          <w:sz w:val="24"/>
          <w:szCs w:val="24"/>
        </w:rPr>
        <w:t>cu</w:t>
      </w:r>
      <w:r w:rsidRPr="00E2597D">
        <w:rPr>
          <w:rFonts w:ascii="Times New Roman" w:hAnsi="Times New Roman" w:cs="Times New Roman"/>
          <w:spacing w:val="-13"/>
          <w:w w:val="105"/>
          <w:sz w:val="24"/>
          <w:szCs w:val="24"/>
        </w:rPr>
        <w:t xml:space="preserve"> </w:t>
      </w:r>
      <w:r w:rsidRPr="00E2597D">
        <w:rPr>
          <w:rFonts w:ascii="Times New Roman" w:hAnsi="Times New Roman" w:cs="Times New Roman"/>
          <w:w w:val="105"/>
          <w:sz w:val="24"/>
          <w:szCs w:val="24"/>
        </w:rPr>
        <w:t>prevederile</w:t>
      </w:r>
      <w:r w:rsidRPr="00E2597D">
        <w:rPr>
          <w:rFonts w:ascii="Times New Roman" w:hAnsi="Times New Roman" w:cs="Times New Roman"/>
          <w:spacing w:val="-11"/>
          <w:w w:val="105"/>
          <w:sz w:val="24"/>
          <w:szCs w:val="24"/>
        </w:rPr>
        <w:t xml:space="preserve"> </w:t>
      </w:r>
      <w:r w:rsidRPr="00E2597D">
        <w:rPr>
          <w:rFonts w:ascii="Times New Roman" w:hAnsi="Times New Roman" w:cs="Times New Roman"/>
          <w:w w:val="105"/>
          <w:sz w:val="24"/>
          <w:szCs w:val="24"/>
        </w:rPr>
        <w:t>din</w:t>
      </w:r>
      <w:r w:rsidRPr="00E2597D">
        <w:rPr>
          <w:rFonts w:ascii="Times New Roman" w:hAnsi="Times New Roman" w:cs="Times New Roman"/>
          <w:spacing w:val="-13"/>
          <w:w w:val="105"/>
          <w:sz w:val="24"/>
          <w:szCs w:val="24"/>
        </w:rPr>
        <w:t xml:space="preserve"> </w:t>
      </w:r>
      <w:r w:rsidRPr="00E2597D">
        <w:rPr>
          <w:rFonts w:ascii="Times New Roman" w:hAnsi="Times New Roman" w:cs="Times New Roman"/>
          <w:w w:val="105"/>
          <w:sz w:val="24"/>
          <w:szCs w:val="24"/>
        </w:rPr>
        <w:t>prezentul</w:t>
      </w:r>
      <w:r w:rsidRPr="00E2597D">
        <w:rPr>
          <w:rFonts w:ascii="Times New Roman" w:hAnsi="Times New Roman" w:cs="Times New Roman"/>
          <w:spacing w:val="1"/>
          <w:w w:val="105"/>
          <w:sz w:val="24"/>
          <w:szCs w:val="24"/>
        </w:rPr>
        <w:t xml:space="preserve"> </w:t>
      </w:r>
      <w:r w:rsidRPr="00E2597D">
        <w:rPr>
          <w:rFonts w:ascii="Times New Roman" w:hAnsi="Times New Roman" w:cs="Times New Roman"/>
          <w:w w:val="105"/>
          <w:sz w:val="24"/>
          <w:szCs w:val="24"/>
        </w:rPr>
        <w:t>contract</w:t>
      </w:r>
      <w:r w:rsidRPr="00E2597D">
        <w:rPr>
          <w:rFonts w:ascii="Times New Roman" w:hAnsi="Times New Roman" w:cs="Times New Roman"/>
          <w:spacing w:val="-7"/>
          <w:w w:val="105"/>
          <w:sz w:val="24"/>
          <w:szCs w:val="24"/>
        </w:rPr>
        <w:t xml:space="preserve"> </w:t>
      </w:r>
      <w:r w:rsidRPr="00E2597D">
        <w:rPr>
          <w:rFonts w:ascii="Times New Roman" w:hAnsi="Times New Roman" w:cs="Times New Roman"/>
          <w:w w:val="105"/>
          <w:sz w:val="24"/>
          <w:szCs w:val="24"/>
        </w:rPr>
        <w:t>referitoare</w:t>
      </w:r>
      <w:r w:rsidRPr="00E2597D">
        <w:rPr>
          <w:rFonts w:ascii="Times New Roman" w:hAnsi="Times New Roman" w:cs="Times New Roman"/>
          <w:spacing w:val="-13"/>
          <w:w w:val="105"/>
          <w:sz w:val="24"/>
          <w:szCs w:val="24"/>
        </w:rPr>
        <w:t xml:space="preserve"> </w:t>
      </w:r>
      <w:r w:rsidRPr="00E2597D">
        <w:rPr>
          <w:rFonts w:ascii="Times New Roman" w:hAnsi="Times New Roman" w:cs="Times New Roman"/>
          <w:w w:val="105"/>
          <w:sz w:val="24"/>
          <w:szCs w:val="24"/>
        </w:rPr>
        <w:t>la</w:t>
      </w:r>
      <w:r w:rsidRPr="00E2597D">
        <w:rPr>
          <w:rFonts w:ascii="Times New Roman" w:hAnsi="Times New Roman" w:cs="Times New Roman"/>
          <w:spacing w:val="-3"/>
          <w:w w:val="105"/>
          <w:sz w:val="24"/>
          <w:szCs w:val="24"/>
        </w:rPr>
        <w:t xml:space="preserve"> </w:t>
      </w:r>
      <w:r w:rsidRPr="00E2597D">
        <w:rPr>
          <w:rFonts w:ascii="Times New Roman" w:hAnsi="Times New Roman" w:cs="Times New Roman"/>
          <w:w w:val="105"/>
          <w:sz w:val="24"/>
          <w:szCs w:val="24"/>
        </w:rPr>
        <w:t>forţa</w:t>
      </w:r>
      <w:r w:rsidRPr="00E2597D">
        <w:rPr>
          <w:rFonts w:ascii="Times New Roman" w:hAnsi="Times New Roman" w:cs="Times New Roman"/>
          <w:spacing w:val="-16"/>
          <w:w w:val="105"/>
          <w:sz w:val="24"/>
          <w:szCs w:val="24"/>
        </w:rPr>
        <w:t xml:space="preserve"> </w:t>
      </w:r>
      <w:r w:rsidRPr="00E2597D">
        <w:rPr>
          <w:rFonts w:ascii="Times New Roman" w:hAnsi="Times New Roman" w:cs="Times New Roman"/>
          <w:spacing w:val="-2"/>
          <w:w w:val="105"/>
          <w:sz w:val="24"/>
          <w:szCs w:val="24"/>
        </w:rPr>
        <w:t>majoră;</w:t>
      </w:r>
    </w:p>
    <w:p w:rsidR="00D75CD1" w:rsidRPr="00E2597D" w:rsidRDefault="00D75CD1" w:rsidP="00097610">
      <w:pPr>
        <w:pStyle w:val="ListParagraph"/>
        <w:numPr>
          <w:ilvl w:val="0"/>
          <w:numId w:val="14"/>
        </w:numPr>
        <w:tabs>
          <w:tab w:val="left" w:pos="737"/>
        </w:tabs>
        <w:kinsoku w:val="0"/>
        <w:overflowPunct w:val="0"/>
        <w:adjustRightInd w:val="0"/>
        <w:ind w:left="736" w:hanging="414"/>
        <w:jc w:val="both"/>
        <w:rPr>
          <w:rFonts w:ascii="Times New Roman" w:hAnsi="Times New Roman" w:cs="Times New Roman"/>
          <w:spacing w:val="-2"/>
          <w:w w:val="105"/>
          <w:sz w:val="24"/>
          <w:szCs w:val="24"/>
        </w:rPr>
      </w:pPr>
      <w:r w:rsidRPr="00E2597D">
        <w:rPr>
          <w:rFonts w:ascii="Times New Roman" w:hAnsi="Times New Roman" w:cs="Times New Roman"/>
          <w:w w:val="105"/>
          <w:sz w:val="24"/>
          <w:szCs w:val="24"/>
        </w:rPr>
        <w:t>pe</w:t>
      </w:r>
      <w:r w:rsidRPr="00E2597D">
        <w:rPr>
          <w:rFonts w:ascii="Times New Roman" w:hAnsi="Times New Roman" w:cs="Times New Roman"/>
          <w:spacing w:val="-7"/>
          <w:w w:val="105"/>
          <w:sz w:val="24"/>
          <w:szCs w:val="24"/>
        </w:rPr>
        <w:t xml:space="preserve"> </w:t>
      </w:r>
      <w:r w:rsidRPr="00E2597D">
        <w:rPr>
          <w:rFonts w:ascii="Times New Roman" w:hAnsi="Times New Roman" w:cs="Times New Roman"/>
          <w:w w:val="105"/>
          <w:sz w:val="24"/>
          <w:szCs w:val="24"/>
        </w:rPr>
        <w:t>baza</w:t>
      </w:r>
      <w:r w:rsidRPr="00E2597D">
        <w:rPr>
          <w:rFonts w:ascii="Times New Roman" w:hAnsi="Times New Roman" w:cs="Times New Roman"/>
          <w:spacing w:val="-14"/>
          <w:w w:val="105"/>
          <w:sz w:val="24"/>
          <w:szCs w:val="24"/>
        </w:rPr>
        <w:t xml:space="preserve"> </w:t>
      </w:r>
      <w:r w:rsidRPr="00E2597D">
        <w:rPr>
          <w:rFonts w:ascii="Times New Roman" w:hAnsi="Times New Roman" w:cs="Times New Roman"/>
          <w:w w:val="105"/>
          <w:sz w:val="24"/>
          <w:szCs w:val="24"/>
        </w:rPr>
        <w:t>acordului</w:t>
      </w:r>
      <w:r w:rsidRPr="00E2597D">
        <w:rPr>
          <w:rFonts w:ascii="Times New Roman" w:hAnsi="Times New Roman" w:cs="Times New Roman"/>
          <w:spacing w:val="-1"/>
          <w:w w:val="105"/>
          <w:sz w:val="24"/>
          <w:szCs w:val="24"/>
        </w:rPr>
        <w:t xml:space="preserve"> </w:t>
      </w:r>
      <w:r w:rsidRPr="00E2597D">
        <w:rPr>
          <w:rFonts w:ascii="Times New Roman" w:hAnsi="Times New Roman" w:cs="Times New Roman"/>
          <w:w w:val="105"/>
          <w:sz w:val="24"/>
          <w:szCs w:val="24"/>
        </w:rPr>
        <w:t>de</w:t>
      </w:r>
      <w:r w:rsidRPr="00E2597D">
        <w:rPr>
          <w:rFonts w:ascii="Times New Roman" w:hAnsi="Times New Roman" w:cs="Times New Roman"/>
          <w:spacing w:val="-3"/>
          <w:w w:val="105"/>
          <w:sz w:val="24"/>
          <w:szCs w:val="24"/>
        </w:rPr>
        <w:t xml:space="preserve"> </w:t>
      </w:r>
      <w:r w:rsidRPr="00E2597D">
        <w:rPr>
          <w:rFonts w:ascii="Times New Roman" w:hAnsi="Times New Roman" w:cs="Times New Roman"/>
          <w:w w:val="105"/>
          <w:sz w:val="24"/>
          <w:szCs w:val="24"/>
        </w:rPr>
        <w:t>voinţă</w:t>
      </w:r>
      <w:r w:rsidRPr="00E2597D">
        <w:rPr>
          <w:rFonts w:ascii="Times New Roman" w:hAnsi="Times New Roman" w:cs="Times New Roman"/>
          <w:spacing w:val="-5"/>
          <w:w w:val="105"/>
          <w:sz w:val="24"/>
          <w:szCs w:val="24"/>
        </w:rPr>
        <w:t xml:space="preserve"> </w:t>
      </w:r>
      <w:r w:rsidRPr="00E2597D">
        <w:rPr>
          <w:rFonts w:ascii="Times New Roman" w:hAnsi="Times New Roman" w:cs="Times New Roman"/>
          <w:w w:val="105"/>
          <w:sz w:val="24"/>
          <w:szCs w:val="24"/>
        </w:rPr>
        <w:t>al</w:t>
      </w:r>
      <w:r w:rsidRPr="00E2597D">
        <w:rPr>
          <w:rFonts w:ascii="Times New Roman" w:hAnsi="Times New Roman" w:cs="Times New Roman"/>
          <w:spacing w:val="-9"/>
          <w:w w:val="105"/>
          <w:sz w:val="24"/>
          <w:szCs w:val="24"/>
        </w:rPr>
        <w:t xml:space="preserve"> </w:t>
      </w:r>
      <w:r w:rsidRPr="00E2597D">
        <w:rPr>
          <w:rFonts w:ascii="Times New Roman" w:hAnsi="Times New Roman" w:cs="Times New Roman"/>
          <w:spacing w:val="-2"/>
          <w:w w:val="105"/>
          <w:sz w:val="24"/>
          <w:szCs w:val="24"/>
        </w:rPr>
        <w:t>părţilor;</w:t>
      </w:r>
    </w:p>
    <w:p w:rsidR="00D75CD1" w:rsidRPr="00E2597D" w:rsidRDefault="00D75CD1" w:rsidP="00097610">
      <w:pPr>
        <w:pStyle w:val="ListParagraph"/>
        <w:numPr>
          <w:ilvl w:val="0"/>
          <w:numId w:val="14"/>
        </w:numPr>
        <w:tabs>
          <w:tab w:val="left" w:pos="729"/>
        </w:tabs>
        <w:kinsoku w:val="0"/>
        <w:overflowPunct w:val="0"/>
        <w:adjustRightInd w:val="0"/>
        <w:ind w:left="728" w:hanging="405"/>
        <w:jc w:val="both"/>
        <w:rPr>
          <w:rFonts w:ascii="Times New Roman" w:hAnsi="Times New Roman" w:cs="Times New Roman"/>
          <w:spacing w:val="-2"/>
          <w:w w:val="105"/>
          <w:sz w:val="24"/>
          <w:szCs w:val="24"/>
        </w:rPr>
      </w:pPr>
      <w:r w:rsidRPr="00E2597D">
        <w:rPr>
          <w:rFonts w:ascii="Times New Roman" w:hAnsi="Times New Roman" w:cs="Times New Roman"/>
          <w:w w:val="105"/>
          <w:sz w:val="24"/>
          <w:szCs w:val="24"/>
        </w:rPr>
        <w:t>denunţare</w:t>
      </w:r>
      <w:r w:rsidRPr="00E2597D">
        <w:rPr>
          <w:rFonts w:ascii="Times New Roman" w:hAnsi="Times New Roman" w:cs="Times New Roman"/>
          <w:spacing w:val="9"/>
          <w:w w:val="105"/>
          <w:sz w:val="24"/>
          <w:szCs w:val="24"/>
        </w:rPr>
        <w:t xml:space="preserve"> </w:t>
      </w:r>
      <w:r w:rsidRPr="00E2597D">
        <w:rPr>
          <w:rFonts w:ascii="Times New Roman" w:hAnsi="Times New Roman" w:cs="Times New Roman"/>
          <w:spacing w:val="-2"/>
          <w:w w:val="105"/>
          <w:sz w:val="24"/>
          <w:szCs w:val="24"/>
        </w:rPr>
        <w:t>unilaterală.</w:t>
      </w:r>
    </w:p>
    <w:p w:rsidR="00D75CD1" w:rsidRPr="00E2597D" w:rsidRDefault="006937DA" w:rsidP="00DA334E">
      <w:pPr>
        <w:pStyle w:val="ListParagraph"/>
        <w:numPr>
          <w:ilvl w:val="2"/>
          <w:numId w:val="15"/>
        </w:numPr>
        <w:tabs>
          <w:tab w:val="left" w:pos="662"/>
        </w:tabs>
        <w:kinsoku w:val="0"/>
        <w:overflowPunct w:val="0"/>
        <w:adjustRightInd w:val="0"/>
        <w:spacing w:line="244" w:lineRule="auto"/>
        <w:ind w:left="0" w:right="-29" w:firstLine="14"/>
        <w:jc w:val="both"/>
        <w:rPr>
          <w:rFonts w:ascii="Times New Roman" w:hAnsi="Times New Roman" w:cs="Times New Roman"/>
          <w:w w:val="105"/>
          <w:sz w:val="24"/>
          <w:szCs w:val="24"/>
        </w:rPr>
      </w:pPr>
      <w:r w:rsidRPr="00E2597D">
        <w:rPr>
          <w:rFonts w:ascii="Times New Roman" w:hAnsi="Times New Roman" w:cs="Times New Roman"/>
          <w:w w:val="105"/>
          <w:sz w:val="24"/>
          <w:szCs w:val="24"/>
        </w:rPr>
        <w:t>Autoritatea Contractantă</w:t>
      </w:r>
      <w:r w:rsidR="00D75CD1" w:rsidRPr="00E2597D">
        <w:rPr>
          <w:rFonts w:ascii="Times New Roman" w:hAnsi="Times New Roman" w:cs="Times New Roman"/>
          <w:w w:val="105"/>
          <w:sz w:val="24"/>
          <w:szCs w:val="24"/>
        </w:rPr>
        <w:t xml:space="preserve"> îşi rezervă dreptul de a</w:t>
      </w:r>
      <w:r w:rsidR="00D75CD1" w:rsidRPr="00E2597D">
        <w:rPr>
          <w:rFonts w:ascii="Times New Roman" w:hAnsi="Times New Roman" w:cs="Times New Roman"/>
          <w:spacing w:val="-4"/>
          <w:w w:val="105"/>
          <w:sz w:val="24"/>
          <w:szCs w:val="24"/>
        </w:rPr>
        <w:t xml:space="preserve"> </w:t>
      </w:r>
      <w:r w:rsidR="00D75CD1" w:rsidRPr="00E2597D">
        <w:rPr>
          <w:rFonts w:ascii="Times New Roman" w:hAnsi="Times New Roman" w:cs="Times New Roman"/>
          <w:w w:val="105"/>
          <w:sz w:val="24"/>
          <w:szCs w:val="24"/>
        </w:rPr>
        <w:t>denunţa unilateral prezentul contract în</w:t>
      </w:r>
      <w:r w:rsidR="00D75CD1" w:rsidRPr="00E2597D">
        <w:rPr>
          <w:rFonts w:ascii="Times New Roman" w:hAnsi="Times New Roman" w:cs="Times New Roman"/>
          <w:spacing w:val="-10"/>
          <w:w w:val="105"/>
          <w:sz w:val="24"/>
          <w:szCs w:val="24"/>
        </w:rPr>
        <w:t xml:space="preserve"> </w:t>
      </w:r>
      <w:r w:rsidR="00D75CD1" w:rsidRPr="00E2597D">
        <w:rPr>
          <w:rFonts w:ascii="Times New Roman" w:hAnsi="Times New Roman" w:cs="Times New Roman"/>
          <w:w w:val="105"/>
          <w:sz w:val="24"/>
          <w:szCs w:val="24"/>
        </w:rPr>
        <w:t>cazul apariţiei unor circumstanţe de orice natură care nu au putut fi prevăzute la data încheierii contractului,</w:t>
      </w:r>
      <w:r w:rsidR="00D75CD1" w:rsidRPr="00E2597D">
        <w:rPr>
          <w:rFonts w:ascii="Times New Roman" w:hAnsi="Times New Roman" w:cs="Times New Roman"/>
          <w:spacing w:val="-5"/>
          <w:w w:val="105"/>
          <w:sz w:val="24"/>
          <w:szCs w:val="24"/>
        </w:rPr>
        <w:t xml:space="preserve"> </w:t>
      </w:r>
      <w:r w:rsidR="00D75CD1" w:rsidRPr="00E2597D">
        <w:rPr>
          <w:rFonts w:ascii="Times New Roman" w:hAnsi="Times New Roman" w:cs="Times New Roman"/>
          <w:w w:val="105"/>
          <w:sz w:val="24"/>
          <w:szCs w:val="24"/>
        </w:rPr>
        <w:t>care</w:t>
      </w:r>
      <w:r w:rsidR="00D75CD1" w:rsidRPr="00E2597D">
        <w:rPr>
          <w:rFonts w:ascii="Times New Roman" w:hAnsi="Times New Roman" w:cs="Times New Roman"/>
          <w:spacing w:val="-13"/>
          <w:w w:val="105"/>
          <w:sz w:val="24"/>
          <w:szCs w:val="24"/>
        </w:rPr>
        <w:t xml:space="preserve"> </w:t>
      </w:r>
      <w:r w:rsidR="00D75CD1" w:rsidRPr="00E2597D">
        <w:rPr>
          <w:rFonts w:ascii="Times New Roman" w:hAnsi="Times New Roman" w:cs="Times New Roman"/>
          <w:w w:val="105"/>
          <w:sz w:val="24"/>
          <w:szCs w:val="24"/>
        </w:rPr>
        <w:t>afectează executarea contractului în</w:t>
      </w:r>
      <w:r w:rsidR="00D75CD1" w:rsidRPr="00E2597D">
        <w:rPr>
          <w:rFonts w:ascii="Times New Roman" w:hAnsi="Times New Roman" w:cs="Times New Roman"/>
          <w:spacing w:val="-4"/>
          <w:w w:val="105"/>
          <w:sz w:val="24"/>
          <w:szCs w:val="24"/>
        </w:rPr>
        <w:t xml:space="preserve"> </w:t>
      </w:r>
      <w:r w:rsidR="00D75CD1" w:rsidRPr="00E2597D">
        <w:rPr>
          <w:rFonts w:ascii="Times New Roman" w:hAnsi="Times New Roman" w:cs="Times New Roman"/>
          <w:w w:val="105"/>
          <w:sz w:val="24"/>
          <w:szCs w:val="24"/>
        </w:rPr>
        <w:t>aşa</w:t>
      </w:r>
      <w:r w:rsidR="00D75CD1" w:rsidRPr="00E2597D">
        <w:rPr>
          <w:rFonts w:ascii="Times New Roman" w:hAnsi="Times New Roman" w:cs="Times New Roman"/>
          <w:spacing w:val="-10"/>
          <w:w w:val="105"/>
          <w:sz w:val="24"/>
          <w:szCs w:val="24"/>
        </w:rPr>
        <w:t xml:space="preserve"> </w:t>
      </w:r>
      <w:r w:rsidR="00D75CD1" w:rsidRPr="00E2597D">
        <w:rPr>
          <w:rFonts w:ascii="Times New Roman" w:hAnsi="Times New Roman" w:cs="Times New Roman"/>
          <w:w w:val="105"/>
          <w:sz w:val="24"/>
          <w:szCs w:val="24"/>
        </w:rPr>
        <w:t>măsură încât îndeplinirea contractului ar fi contrară interesului său sau interesului</w:t>
      </w:r>
      <w:r w:rsidR="00D75CD1" w:rsidRPr="00E2597D">
        <w:rPr>
          <w:rFonts w:ascii="Times New Roman" w:hAnsi="Times New Roman" w:cs="Times New Roman"/>
          <w:spacing w:val="36"/>
          <w:w w:val="105"/>
          <w:sz w:val="24"/>
          <w:szCs w:val="24"/>
        </w:rPr>
        <w:t xml:space="preserve"> </w:t>
      </w:r>
      <w:r w:rsidR="00D75CD1" w:rsidRPr="00E2597D">
        <w:rPr>
          <w:rFonts w:ascii="Times New Roman" w:hAnsi="Times New Roman" w:cs="Times New Roman"/>
          <w:w w:val="105"/>
          <w:sz w:val="24"/>
          <w:szCs w:val="24"/>
        </w:rPr>
        <w:t>public.</w:t>
      </w:r>
    </w:p>
    <w:p w:rsidR="00D75CD1" w:rsidRPr="00E2597D" w:rsidRDefault="00D75CD1" w:rsidP="00D75CD1">
      <w:pPr>
        <w:pStyle w:val="BodyText"/>
        <w:kinsoku w:val="0"/>
        <w:overflowPunct w:val="0"/>
        <w:spacing w:before="10"/>
        <w:rPr>
          <w:rFonts w:ascii="Times New Roman" w:hAnsi="Times New Roman" w:cs="Times New Roman"/>
        </w:rPr>
      </w:pPr>
    </w:p>
    <w:p w:rsidR="00D75CD1" w:rsidRPr="00E2597D" w:rsidRDefault="00965540" w:rsidP="006937DA">
      <w:pPr>
        <w:pStyle w:val="Heading1"/>
        <w:tabs>
          <w:tab w:val="left" w:pos="595"/>
        </w:tabs>
        <w:kinsoku w:val="0"/>
        <w:overflowPunct w:val="0"/>
        <w:ind w:left="60"/>
        <w:rPr>
          <w:i/>
          <w:spacing w:val="-2"/>
          <w:w w:val="105"/>
          <w:sz w:val="24"/>
          <w:szCs w:val="24"/>
        </w:rPr>
      </w:pPr>
      <w:r w:rsidRPr="00E2597D">
        <w:rPr>
          <w:i/>
          <w:spacing w:val="-2"/>
          <w:w w:val="105"/>
          <w:sz w:val="24"/>
          <w:szCs w:val="24"/>
        </w:rPr>
        <w:t>2</w:t>
      </w:r>
      <w:r w:rsidR="003A69A3">
        <w:rPr>
          <w:i/>
          <w:spacing w:val="-2"/>
          <w:w w:val="105"/>
          <w:sz w:val="24"/>
          <w:szCs w:val="24"/>
        </w:rPr>
        <w:t>5</w:t>
      </w:r>
      <w:r w:rsidR="006937DA" w:rsidRPr="00E2597D">
        <w:rPr>
          <w:i/>
          <w:spacing w:val="-2"/>
          <w:w w:val="105"/>
          <w:sz w:val="24"/>
          <w:szCs w:val="24"/>
        </w:rPr>
        <w:t>.</w:t>
      </w:r>
      <w:r w:rsidR="00DA334E" w:rsidRPr="00E2597D">
        <w:rPr>
          <w:i/>
          <w:spacing w:val="-2"/>
          <w:w w:val="105"/>
          <w:sz w:val="24"/>
          <w:szCs w:val="24"/>
        </w:rPr>
        <w:t xml:space="preserve"> </w:t>
      </w:r>
      <w:r w:rsidR="00D75CD1" w:rsidRPr="00E2597D">
        <w:rPr>
          <w:i/>
          <w:spacing w:val="-2"/>
          <w:w w:val="105"/>
          <w:sz w:val="24"/>
          <w:szCs w:val="24"/>
        </w:rPr>
        <w:t>Rezilierea</w:t>
      </w:r>
      <w:r w:rsidR="00D75CD1" w:rsidRPr="00E2597D">
        <w:rPr>
          <w:i/>
          <w:spacing w:val="7"/>
          <w:w w:val="105"/>
          <w:sz w:val="24"/>
          <w:szCs w:val="24"/>
        </w:rPr>
        <w:t xml:space="preserve"> </w:t>
      </w:r>
      <w:r w:rsidR="00D75CD1" w:rsidRPr="00E2597D">
        <w:rPr>
          <w:i/>
          <w:spacing w:val="-2"/>
          <w:w w:val="105"/>
          <w:sz w:val="24"/>
          <w:szCs w:val="24"/>
        </w:rPr>
        <w:t>Contractului</w:t>
      </w:r>
      <w:r w:rsidR="00D75CD1" w:rsidRPr="00E2597D">
        <w:rPr>
          <w:i/>
          <w:spacing w:val="17"/>
          <w:w w:val="105"/>
          <w:sz w:val="24"/>
          <w:szCs w:val="24"/>
        </w:rPr>
        <w:t xml:space="preserve"> </w:t>
      </w:r>
      <w:r w:rsidR="00D75CD1" w:rsidRPr="00E2597D">
        <w:rPr>
          <w:i/>
          <w:spacing w:val="-2"/>
          <w:w w:val="105"/>
          <w:sz w:val="24"/>
          <w:szCs w:val="24"/>
        </w:rPr>
        <w:t>de</w:t>
      </w:r>
      <w:r w:rsidR="00D75CD1" w:rsidRPr="00E2597D">
        <w:rPr>
          <w:i/>
          <w:spacing w:val="-14"/>
          <w:w w:val="105"/>
          <w:sz w:val="24"/>
          <w:szCs w:val="24"/>
        </w:rPr>
        <w:t xml:space="preserve"> </w:t>
      </w:r>
      <w:r w:rsidR="000B6C55" w:rsidRPr="00E2597D">
        <w:rPr>
          <w:i/>
          <w:spacing w:val="-2"/>
          <w:w w:val="105"/>
          <w:sz w:val="24"/>
          <w:szCs w:val="24"/>
        </w:rPr>
        <w:t>Lucrări</w:t>
      </w:r>
      <w:r w:rsidR="00D75CD1" w:rsidRPr="00E2597D">
        <w:rPr>
          <w:i/>
          <w:spacing w:val="-3"/>
          <w:w w:val="105"/>
          <w:sz w:val="24"/>
          <w:szCs w:val="24"/>
        </w:rPr>
        <w:t xml:space="preserve"> </w:t>
      </w:r>
      <w:r w:rsidR="00D75CD1" w:rsidRPr="00E2597D">
        <w:rPr>
          <w:i/>
          <w:spacing w:val="-2"/>
          <w:w w:val="105"/>
          <w:sz w:val="24"/>
          <w:szCs w:val="24"/>
        </w:rPr>
        <w:t>din</w:t>
      </w:r>
      <w:r w:rsidR="00D75CD1" w:rsidRPr="00E2597D">
        <w:rPr>
          <w:i/>
          <w:spacing w:val="-10"/>
          <w:w w:val="105"/>
          <w:sz w:val="24"/>
          <w:szCs w:val="24"/>
        </w:rPr>
        <w:t xml:space="preserve"> </w:t>
      </w:r>
      <w:r w:rsidR="00D75CD1" w:rsidRPr="00E2597D">
        <w:rPr>
          <w:i/>
          <w:spacing w:val="-2"/>
          <w:w w:val="105"/>
          <w:sz w:val="24"/>
          <w:szCs w:val="24"/>
        </w:rPr>
        <w:t>iniţiativa</w:t>
      </w:r>
      <w:r w:rsidR="00DA334E" w:rsidRPr="00E2597D">
        <w:rPr>
          <w:i/>
          <w:spacing w:val="-2"/>
          <w:w w:val="105"/>
          <w:sz w:val="24"/>
          <w:szCs w:val="24"/>
        </w:rPr>
        <w:t xml:space="preserve"> </w:t>
      </w:r>
      <w:r w:rsidR="00D75CD1" w:rsidRPr="00E2597D">
        <w:rPr>
          <w:i/>
          <w:spacing w:val="-2"/>
          <w:w w:val="105"/>
          <w:sz w:val="24"/>
          <w:szCs w:val="24"/>
        </w:rPr>
        <w:t>Autorităţilor</w:t>
      </w:r>
      <w:r w:rsidR="00D75CD1" w:rsidRPr="00E2597D">
        <w:rPr>
          <w:i/>
          <w:spacing w:val="4"/>
          <w:w w:val="105"/>
          <w:sz w:val="24"/>
          <w:szCs w:val="24"/>
        </w:rPr>
        <w:t xml:space="preserve"> </w:t>
      </w:r>
      <w:r w:rsidR="00D75CD1" w:rsidRPr="00E2597D">
        <w:rPr>
          <w:i/>
          <w:spacing w:val="-2"/>
          <w:w w:val="105"/>
          <w:sz w:val="24"/>
          <w:szCs w:val="24"/>
        </w:rPr>
        <w:t>Contractante</w:t>
      </w:r>
    </w:p>
    <w:p w:rsidR="00D75CD1" w:rsidRPr="00E2597D" w:rsidRDefault="00965540" w:rsidP="000B18FE">
      <w:pPr>
        <w:pStyle w:val="BodyText"/>
        <w:kinsoku w:val="0"/>
        <w:overflowPunct w:val="0"/>
        <w:rPr>
          <w:rFonts w:ascii="Times New Roman" w:hAnsi="Times New Roman" w:cs="Times New Roman"/>
        </w:rPr>
      </w:pPr>
      <w:r w:rsidRPr="00E2597D">
        <w:rPr>
          <w:rFonts w:ascii="Times New Roman" w:hAnsi="Times New Roman" w:cs="Times New Roman"/>
          <w:bCs/>
        </w:rPr>
        <w:t>2</w:t>
      </w:r>
      <w:r w:rsidR="003A69A3">
        <w:rPr>
          <w:rFonts w:ascii="Times New Roman" w:hAnsi="Times New Roman" w:cs="Times New Roman"/>
          <w:bCs/>
        </w:rPr>
        <w:t>5</w:t>
      </w:r>
      <w:r w:rsidR="006937DA" w:rsidRPr="00E2597D">
        <w:rPr>
          <w:rFonts w:ascii="Times New Roman" w:hAnsi="Times New Roman" w:cs="Times New Roman"/>
          <w:bCs/>
        </w:rPr>
        <w:t xml:space="preserve">.1 </w:t>
      </w:r>
      <w:r w:rsidR="00D75CD1" w:rsidRPr="00E2597D">
        <w:rPr>
          <w:rFonts w:ascii="Times New Roman" w:hAnsi="Times New Roman" w:cs="Times New Roman"/>
        </w:rPr>
        <w:t>Autorităţile</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Contractante</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pot</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rezilia</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Contractul</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de</w:t>
      </w:r>
      <w:r w:rsidR="00D75CD1" w:rsidRPr="00E2597D">
        <w:rPr>
          <w:rFonts w:ascii="Times New Roman" w:hAnsi="Times New Roman" w:cs="Times New Roman"/>
          <w:spacing w:val="40"/>
        </w:rPr>
        <w:t xml:space="preserve"> </w:t>
      </w:r>
      <w:r w:rsidR="00DA334E" w:rsidRPr="00E2597D">
        <w:rPr>
          <w:rFonts w:ascii="Times New Roman" w:hAnsi="Times New Roman" w:cs="Times New Roman"/>
        </w:rPr>
        <w:t>Lucrări</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cu</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efecte</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depline</w:t>
      </w:r>
      <w:r w:rsidR="00D75CD1" w:rsidRPr="00E2597D">
        <w:rPr>
          <w:rFonts w:ascii="Times New Roman" w:hAnsi="Times New Roman" w:cs="Times New Roman"/>
          <w:spacing w:val="40"/>
        </w:rPr>
        <w:t xml:space="preserve"> </w:t>
      </w:r>
      <w:r w:rsidR="00D75CD1" w:rsidRPr="00E2597D">
        <w:rPr>
          <w:rFonts w:ascii="Times New Roman" w:hAnsi="Times New Roman" w:cs="Times New Roman"/>
          <w:i/>
          <w:iCs/>
        </w:rPr>
        <w:t>(de</w:t>
      </w:r>
      <w:r w:rsidR="00D75CD1" w:rsidRPr="00E2597D">
        <w:rPr>
          <w:rFonts w:ascii="Times New Roman" w:hAnsi="Times New Roman" w:cs="Times New Roman"/>
          <w:i/>
          <w:iCs/>
          <w:spacing w:val="40"/>
        </w:rPr>
        <w:t xml:space="preserve"> </w:t>
      </w:r>
      <w:r w:rsidR="00D75CD1" w:rsidRPr="00E2597D">
        <w:rPr>
          <w:rFonts w:ascii="Times New Roman" w:hAnsi="Times New Roman" w:cs="Times New Roman"/>
          <w:i/>
          <w:iCs/>
        </w:rPr>
        <w:t>jure)</w:t>
      </w:r>
      <w:r w:rsidR="00D75CD1" w:rsidRPr="00E2597D">
        <w:rPr>
          <w:rFonts w:ascii="Times New Roman" w:hAnsi="Times New Roman" w:cs="Times New Roman"/>
          <w:i/>
          <w:iCs/>
          <w:spacing w:val="40"/>
        </w:rPr>
        <w:t xml:space="preserve"> </w:t>
      </w:r>
      <w:r w:rsidR="00D75CD1" w:rsidRPr="00E2597D">
        <w:rPr>
          <w:rFonts w:ascii="Times New Roman" w:hAnsi="Times New Roman" w:cs="Times New Roman"/>
        </w:rPr>
        <w:t>prin transmiterea</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către</w:t>
      </w:r>
      <w:r w:rsidR="00D75CD1" w:rsidRPr="00E2597D">
        <w:rPr>
          <w:rFonts w:ascii="Times New Roman" w:hAnsi="Times New Roman" w:cs="Times New Roman"/>
          <w:spacing w:val="40"/>
        </w:rPr>
        <w:t xml:space="preserve"> </w:t>
      </w:r>
      <w:r w:rsidR="00097610" w:rsidRPr="00E2597D">
        <w:rPr>
          <w:rFonts w:ascii="Times New Roman" w:hAnsi="Times New Roman" w:cs="Times New Roman"/>
        </w:rPr>
        <w:t>Contractant</w:t>
      </w:r>
      <w:r w:rsidR="00D75CD1" w:rsidRPr="00E2597D">
        <w:rPr>
          <w:rFonts w:ascii="Times New Roman" w:hAnsi="Times New Roman" w:cs="Times New Roman"/>
        </w:rPr>
        <w:t xml:space="preserve"> a</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unei</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simple</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notificări</w:t>
      </w:r>
      <w:r w:rsidR="00D75CD1" w:rsidRPr="00E2597D">
        <w:rPr>
          <w:rFonts w:ascii="Times New Roman" w:hAnsi="Times New Roman" w:cs="Times New Roman"/>
          <w:spacing w:val="40"/>
        </w:rPr>
        <w:t xml:space="preserve"> </w:t>
      </w:r>
      <w:r w:rsidR="006937DA" w:rsidRPr="00E2597D">
        <w:rPr>
          <w:rFonts w:ascii="Times New Roman" w:hAnsi="Times New Roman" w:cs="Times New Roman"/>
        </w:rPr>
        <w:t>transmise</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cu</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cel</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puţin</w:t>
      </w:r>
      <w:r w:rsidR="00D75CD1" w:rsidRPr="00E2597D">
        <w:rPr>
          <w:rFonts w:ascii="Times New Roman" w:hAnsi="Times New Roman" w:cs="Times New Roman"/>
          <w:spacing w:val="40"/>
        </w:rPr>
        <w:t xml:space="preserve"> </w:t>
      </w:r>
      <w:r w:rsidR="006937DA" w:rsidRPr="00E2597D">
        <w:rPr>
          <w:rFonts w:ascii="Times New Roman" w:hAnsi="Times New Roman" w:cs="Times New Roman"/>
        </w:rPr>
        <w:t>10</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zile</w:t>
      </w:r>
      <w:r w:rsidR="00D75CD1" w:rsidRPr="00E2597D">
        <w:rPr>
          <w:rFonts w:ascii="Times New Roman" w:hAnsi="Times New Roman" w:cs="Times New Roman"/>
          <w:spacing w:val="40"/>
        </w:rPr>
        <w:t xml:space="preserve"> </w:t>
      </w:r>
      <w:r w:rsidR="00D75CD1" w:rsidRPr="00E2597D">
        <w:rPr>
          <w:rFonts w:ascii="Times New Roman" w:hAnsi="Times New Roman" w:cs="Times New Roman"/>
        </w:rPr>
        <w:t>înainte,</w:t>
      </w:r>
      <w:r w:rsidR="00D75CD1" w:rsidRPr="00E2597D">
        <w:rPr>
          <w:rFonts w:ascii="Times New Roman" w:hAnsi="Times New Roman" w:cs="Times New Roman"/>
          <w:spacing w:val="40"/>
        </w:rPr>
        <w:t xml:space="preserve"> </w:t>
      </w:r>
      <w:r w:rsidR="006937DA" w:rsidRPr="00E2597D">
        <w:rPr>
          <w:rFonts w:ascii="Times New Roman" w:hAnsi="Times New Roman" w:cs="Times New Roman"/>
        </w:rPr>
        <w:t>făr</w:t>
      </w:r>
      <w:r w:rsidR="00D75CD1" w:rsidRPr="00E2597D">
        <w:rPr>
          <w:rFonts w:ascii="Times New Roman" w:hAnsi="Times New Roman" w:cs="Times New Roman"/>
        </w:rPr>
        <w:t>ă necesitatea</w:t>
      </w:r>
      <w:r w:rsidR="00D75CD1" w:rsidRPr="00E2597D">
        <w:rPr>
          <w:rFonts w:ascii="Times New Roman" w:hAnsi="Times New Roman" w:cs="Times New Roman"/>
          <w:spacing w:val="80"/>
        </w:rPr>
        <w:t xml:space="preserve"> </w:t>
      </w:r>
      <w:r w:rsidR="00D75CD1" w:rsidRPr="00E2597D">
        <w:rPr>
          <w:rFonts w:ascii="Times New Roman" w:hAnsi="Times New Roman" w:cs="Times New Roman"/>
        </w:rPr>
        <w:t>îndeplinirii</w:t>
      </w:r>
      <w:r w:rsidR="00D75CD1" w:rsidRPr="00E2597D">
        <w:rPr>
          <w:rFonts w:ascii="Times New Roman" w:hAnsi="Times New Roman" w:cs="Times New Roman"/>
          <w:spacing w:val="80"/>
          <w:w w:val="150"/>
        </w:rPr>
        <w:t xml:space="preserve"> </w:t>
      </w:r>
      <w:r w:rsidR="00D75CD1" w:rsidRPr="00E2597D">
        <w:rPr>
          <w:rFonts w:ascii="Times New Roman" w:hAnsi="Times New Roman" w:cs="Times New Roman"/>
        </w:rPr>
        <w:t>unei</w:t>
      </w:r>
      <w:r w:rsidR="00D75CD1" w:rsidRPr="00E2597D">
        <w:rPr>
          <w:rFonts w:ascii="Times New Roman" w:hAnsi="Times New Roman" w:cs="Times New Roman"/>
          <w:spacing w:val="80"/>
        </w:rPr>
        <w:t xml:space="preserve"> </w:t>
      </w:r>
      <w:r w:rsidR="00D75CD1" w:rsidRPr="00E2597D">
        <w:rPr>
          <w:rFonts w:ascii="Times New Roman" w:hAnsi="Times New Roman" w:cs="Times New Roman"/>
        </w:rPr>
        <w:t>alte</w:t>
      </w:r>
      <w:r w:rsidR="00D75CD1" w:rsidRPr="00E2597D">
        <w:rPr>
          <w:rFonts w:ascii="Times New Roman" w:hAnsi="Times New Roman" w:cs="Times New Roman"/>
          <w:spacing w:val="77"/>
        </w:rPr>
        <w:t xml:space="preserve"> </w:t>
      </w:r>
      <w:r w:rsidR="00D75CD1" w:rsidRPr="00E2597D">
        <w:rPr>
          <w:rFonts w:ascii="Times New Roman" w:hAnsi="Times New Roman" w:cs="Times New Roman"/>
        </w:rPr>
        <w:t>formalităţi,</w:t>
      </w:r>
      <w:r w:rsidR="00D75CD1" w:rsidRPr="00E2597D">
        <w:rPr>
          <w:rFonts w:ascii="Times New Roman" w:hAnsi="Times New Roman" w:cs="Times New Roman"/>
          <w:spacing w:val="75"/>
        </w:rPr>
        <w:t xml:space="preserve"> </w:t>
      </w:r>
      <w:r w:rsidR="00D75CD1" w:rsidRPr="00E2597D">
        <w:rPr>
          <w:rFonts w:ascii="Times New Roman" w:hAnsi="Times New Roman" w:cs="Times New Roman"/>
        </w:rPr>
        <w:t>fără</w:t>
      </w:r>
      <w:r w:rsidR="00D75CD1" w:rsidRPr="00E2597D">
        <w:rPr>
          <w:rFonts w:ascii="Times New Roman" w:hAnsi="Times New Roman" w:cs="Times New Roman"/>
          <w:spacing w:val="79"/>
        </w:rPr>
        <w:t xml:space="preserve"> </w:t>
      </w:r>
      <w:r w:rsidR="00D75CD1" w:rsidRPr="00E2597D">
        <w:rPr>
          <w:rFonts w:ascii="Times New Roman" w:hAnsi="Times New Roman" w:cs="Times New Roman"/>
        </w:rPr>
        <w:t>punerea</w:t>
      </w:r>
      <w:r w:rsidR="00D75CD1" w:rsidRPr="00E2597D">
        <w:rPr>
          <w:rFonts w:ascii="Times New Roman" w:hAnsi="Times New Roman" w:cs="Times New Roman"/>
          <w:spacing w:val="80"/>
        </w:rPr>
        <w:t xml:space="preserve"> </w:t>
      </w:r>
      <w:r w:rsidR="00D75CD1" w:rsidRPr="00E2597D">
        <w:rPr>
          <w:rFonts w:ascii="Times New Roman" w:hAnsi="Times New Roman" w:cs="Times New Roman"/>
        </w:rPr>
        <w:t>în</w:t>
      </w:r>
      <w:r w:rsidR="00D75CD1" w:rsidRPr="00E2597D">
        <w:rPr>
          <w:rFonts w:ascii="Times New Roman" w:hAnsi="Times New Roman" w:cs="Times New Roman"/>
          <w:spacing w:val="74"/>
        </w:rPr>
        <w:t xml:space="preserve"> </w:t>
      </w:r>
      <w:r w:rsidR="00D75CD1" w:rsidRPr="00E2597D">
        <w:rPr>
          <w:rFonts w:ascii="Times New Roman" w:hAnsi="Times New Roman" w:cs="Times New Roman"/>
        </w:rPr>
        <w:t>întârziere,</w:t>
      </w:r>
      <w:r w:rsidR="00D75CD1" w:rsidRPr="00E2597D">
        <w:rPr>
          <w:rFonts w:ascii="Times New Roman" w:hAnsi="Times New Roman" w:cs="Times New Roman"/>
          <w:spacing w:val="77"/>
        </w:rPr>
        <w:t xml:space="preserve"> </w:t>
      </w:r>
      <w:r w:rsidR="00D75CD1" w:rsidRPr="00E2597D">
        <w:rPr>
          <w:rFonts w:ascii="Times New Roman" w:hAnsi="Times New Roman" w:cs="Times New Roman"/>
        </w:rPr>
        <w:t>fără</w:t>
      </w:r>
      <w:r w:rsidR="00D75CD1" w:rsidRPr="00E2597D">
        <w:rPr>
          <w:rFonts w:ascii="Times New Roman" w:hAnsi="Times New Roman" w:cs="Times New Roman"/>
          <w:spacing w:val="78"/>
        </w:rPr>
        <w:t xml:space="preserve"> </w:t>
      </w:r>
      <w:r w:rsidR="00D75CD1" w:rsidRPr="00E2597D">
        <w:rPr>
          <w:rFonts w:ascii="Times New Roman" w:hAnsi="Times New Roman" w:cs="Times New Roman"/>
        </w:rPr>
        <w:t>intervenţia</w:t>
      </w:r>
      <w:r w:rsidR="00D75CD1" w:rsidRPr="00E2597D">
        <w:rPr>
          <w:rFonts w:ascii="Times New Roman" w:hAnsi="Times New Roman" w:cs="Times New Roman"/>
          <w:spacing w:val="80"/>
        </w:rPr>
        <w:t xml:space="preserve"> </w:t>
      </w:r>
      <w:r w:rsidR="00D75CD1" w:rsidRPr="00E2597D">
        <w:rPr>
          <w:rFonts w:ascii="Times New Roman" w:hAnsi="Times New Roman" w:cs="Times New Roman"/>
        </w:rPr>
        <w:t>vreunei</w:t>
      </w:r>
      <w:r w:rsidR="000B18FE" w:rsidRPr="00E2597D">
        <w:rPr>
          <w:rFonts w:ascii="Times New Roman" w:hAnsi="Times New Roman" w:cs="Times New Roman"/>
        </w:rPr>
        <w:t xml:space="preserve"> </w:t>
      </w:r>
      <w:r w:rsidR="00D75CD1" w:rsidRPr="00E2597D">
        <w:rPr>
          <w:rFonts w:ascii="Times New Roman" w:hAnsi="Times New Roman" w:cs="Times New Roman"/>
          <w:w w:val="105"/>
        </w:rPr>
        <w:t>autorităţi sau instanţe de judecată şi/sau arbitrale, fără acord</w:t>
      </w:r>
      <w:r w:rsidR="006937DA" w:rsidRPr="00E2597D">
        <w:rPr>
          <w:rFonts w:ascii="Times New Roman" w:hAnsi="Times New Roman" w:cs="Times New Roman"/>
          <w:w w:val="105"/>
        </w:rPr>
        <w:t>area unui termen de graţie şi fără posibilitatea</w:t>
      </w:r>
      <w:r w:rsidR="00D75CD1" w:rsidRPr="00E2597D">
        <w:rPr>
          <w:rFonts w:ascii="Times New Roman" w:hAnsi="Times New Roman" w:cs="Times New Roman"/>
          <w:w w:val="105"/>
        </w:rPr>
        <w:t xml:space="preserve"> de a pe</w:t>
      </w:r>
      <w:r w:rsidR="006937DA" w:rsidRPr="00E2597D">
        <w:rPr>
          <w:rFonts w:ascii="Times New Roman" w:hAnsi="Times New Roman" w:cs="Times New Roman"/>
          <w:w w:val="105"/>
        </w:rPr>
        <w:t>naliza Autoritatea</w:t>
      </w:r>
      <w:r w:rsidR="00D75CD1" w:rsidRPr="00E2597D">
        <w:rPr>
          <w:rFonts w:ascii="Times New Roman" w:hAnsi="Times New Roman" w:cs="Times New Roman"/>
          <w:w w:val="105"/>
        </w:rPr>
        <w:t xml:space="preserve"> </w:t>
      </w:r>
      <w:r w:rsidR="006937DA" w:rsidRPr="00E2597D">
        <w:rPr>
          <w:rFonts w:ascii="Times New Roman" w:hAnsi="Times New Roman" w:cs="Times New Roman"/>
          <w:w w:val="105"/>
        </w:rPr>
        <w:t xml:space="preserve">Contractantă </w:t>
      </w:r>
      <w:r w:rsidR="00D75CD1" w:rsidRPr="00E2597D">
        <w:rPr>
          <w:rFonts w:ascii="Times New Roman" w:hAnsi="Times New Roman" w:cs="Times New Roman"/>
          <w:w w:val="105"/>
        </w:rPr>
        <w:t xml:space="preserve">de către </w:t>
      </w:r>
      <w:r w:rsidR="00097610" w:rsidRPr="00E2597D">
        <w:rPr>
          <w:rFonts w:ascii="Times New Roman" w:hAnsi="Times New Roman" w:cs="Times New Roman"/>
        </w:rPr>
        <w:t>Contractant</w:t>
      </w:r>
      <w:r w:rsidR="00097610" w:rsidRPr="00E2597D">
        <w:rPr>
          <w:rFonts w:ascii="Times New Roman" w:hAnsi="Times New Roman" w:cs="Times New Roman"/>
          <w:w w:val="105"/>
        </w:rPr>
        <w:t xml:space="preserve"> </w:t>
      </w:r>
      <w:r w:rsidR="00D75CD1" w:rsidRPr="00E2597D">
        <w:rPr>
          <w:rFonts w:ascii="Times New Roman" w:hAnsi="Times New Roman" w:cs="Times New Roman"/>
          <w:w w:val="105"/>
        </w:rPr>
        <w:t xml:space="preserve">şi </w:t>
      </w:r>
      <w:r w:rsidR="006937DA" w:rsidRPr="00E2597D">
        <w:rPr>
          <w:rFonts w:ascii="Times New Roman" w:hAnsi="Times New Roman" w:cs="Times New Roman"/>
          <w:w w:val="105"/>
        </w:rPr>
        <w:t>în oricare dintre situaţiile urm</w:t>
      </w:r>
      <w:r w:rsidR="00D75CD1" w:rsidRPr="00E2597D">
        <w:rPr>
          <w:rFonts w:ascii="Times New Roman" w:hAnsi="Times New Roman" w:cs="Times New Roman"/>
          <w:w w:val="105"/>
        </w:rPr>
        <w:t>ătoare, dar nelimitându-se la acestea:</w:t>
      </w:r>
    </w:p>
    <w:p w:rsidR="00D75CD1" w:rsidRPr="00E2597D" w:rsidRDefault="001B7B63" w:rsidP="001B7B63">
      <w:pPr>
        <w:pStyle w:val="BodyText"/>
        <w:kinsoku w:val="0"/>
        <w:overflowPunct w:val="0"/>
        <w:rPr>
          <w:rFonts w:ascii="Times New Roman" w:hAnsi="Times New Roman" w:cs="Times New Roman"/>
        </w:rPr>
      </w:pPr>
      <w:r w:rsidRPr="00E2597D">
        <w:rPr>
          <w:rFonts w:ascii="Times New Roman" w:hAnsi="Times New Roman" w:cs="Times New Roman"/>
        </w:rPr>
        <w:t>a.</w:t>
      </w:r>
      <w:r w:rsidR="00097610" w:rsidRPr="00E2597D">
        <w:rPr>
          <w:rFonts w:ascii="Times New Roman" w:hAnsi="Times New Roman" w:cs="Times New Roman"/>
        </w:rPr>
        <w:t xml:space="preserve"> Contractantul</w:t>
      </w:r>
      <w:r w:rsidR="00D75CD1" w:rsidRPr="00E2597D">
        <w:rPr>
          <w:rFonts w:ascii="Times New Roman" w:hAnsi="Times New Roman" w:cs="Times New Roman"/>
        </w:rPr>
        <w:t xml:space="preserve">, din vina sa exclusivă, nu îndeplineşte/prestează sau îndeplineşte/prestează necorespunzător oricare din obligaţiile sale decurgând din Contractul de </w:t>
      </w:r>
      <w:r w:rsidR="00DA334E" w:rsidRPr="00E2597D">
        <w:rPr>
          <w:rFonts w:ascii="Times New Roman" w:hAnsi="Times New Roman" w:cs="Times New Roman"/>
        </w:rPr>
        <w:t>Lucrări</w:t>
      </w:r>
      <w:r w:rsidR="00D75CD1" w:rsidRPr="00E2597D">
        <w:rPr>
          <w:rFonts w:ascii="Times New Roman" w:hAnsi="Times New Roman" w:cs="Times New Roman"/>
        </w:rPr>
        <w:t>;</w:t>
      </w:r>
    </w:p>
    <w:p w:rsidR="005C61E0" w:rsidRPr="00E2597D" w:rsidRDefault="005C61E0" w:rsidP="001B7B63">
      <w:pPr>
        <w:pStyle w:val="BodyText"/>
        <w:kinsoku w:val="0"/>
        <w:overflowPunct w:val="0"/>
        <w:rPr>
          <w:rFonts w:ascii="Times New Roman" w:hAnsi="Times New Roman" w:cs="Times New Roman"/>
        </w:rPr>
      </w:pPr>
      <w:r w:rsidRPr="00E2597D">
        <w:rPr>
          <w:rFonts w:ascii="Times New Roman" w:hAnsi="Times New Roman" w:cs="Times New Roman"/>
        </w:rPr>
        <w:t>b.</w:t>
      </w:r>
      <w:r w:rsidR="00097610" w:rsidRPr="00E2597D">
        <w:rPr>
          <w:rFonts w:ascii="Times New Roman" w:hAnsi="Times New Roman" w:cs="Times New Roman"/>
        </w:rPr>
        <w:t xml:space="preserve"> Contractantul</w:t>
      </w:r>
      <w:r w:rsidR="00D75CD1" w:rsidRPr="00E2597D">
        <w:rPr>
          <w:rFonts w:ascii="Times New Roman" w:hAnsi="Times New Roman" w:cs="Times New Roman"/>
        </w:rPr>
        <w:t xml:space="preserve"> nu se conformează notificării emise de către reprezentanţii desemnaţi ai Autorităţilor Contractante care îi solicită remedierea îndeplinirii necorespunzătoare sau neîndeplinirii oricăror obligaţii din Contractul de </w:t>
      </w:r>
      <w:r w:rsidR="003A69A3">
        <w:rPr>
          <w:rFonts w:ascii="Times New Roman" w:hAnsi="Times New Roman" w:cs="Times New Roman"/>
        </w:rPr>
        <w:t>Lucrări</w:t>
      </w:r>
      <w:r w:rsidR="00D75CD1" w:rsidRPr="00E2597D">
        <w:rPr>
          <w:rFonts w:ascii="Times New Roman" w:hAnsi="Times New Roman" w:cs="Times New Roman"/>
        </w:rPr>
        <w:t xml:space="preserve"> în termenul comunicat;</w:t>
      </w:r>
    </w:p>
    <w:p w:rsidR="00D75CD1" w:rsidRPr="00E2597D" w:rsidRDefault="005C61E0" w:rsidP="001B7B63">
      <w:pPr>
        <w:pStyle w:val="BodyText"/>
        <w:kinsoku w:val="0"/>
        <w:overflowPunct w:val="0"/>
        <w:rPr>
          <w:rFonts w:ascii="Times New Roman" w:hAnsi="Times New Roman" w:cs="Times New Roman"/>
        </w:rPr>
      </w:pPr>
      <w:r w:rsidRPr="00E2597D">
        <w:rPr>
          <w:rFonts w:ascii="Times New Roman" w:hAnsi="Times New Roman" w:cs="Times New Roman"/>
        </w:rPr>
        <w:t>c.</w:t>
      </w:r>
      <w:r w:rsidR="00097610" w:rsidRPr="00E2597D">
        <w:rPr>
          <w:rFonts w:ascii="Times New Roman" w:hAnsi="Times New Roman" w:cs="Times New Roman"/>
        </w:rPr>
        <w:t xml:space="preserve"> Contractantul</w:t>
      </w:r>
      <w:r w:rsidR="00D75CD1" w:rsidRPr="00E2597D">
        <w:rPr>
          <w:rFonts w:ascii="Times New Roman" w:hAnsi="Times New Roman" w:cs="Times New Roman"/>
        </w:rPr>
        <w:t xml:space="preserve"> refuză sau omite să aducă la îndeplinire Dispoziţii emise de către reprezentanţii desemnaţi ai Autorităţilor Contractante;</w:t>
      </w:r>
    </w:p>
    <w:p w:rsidR="00D75CD1" w:rsidRPr="00E2597D" w:rsidRDefault="005C61E0" w:rsidP="001B7B63">
      <w:pPr>
        <w:pStyle w:val="BodyText"/>
        <w:kinsoku w:val="0"/>
        <w:overflowPunct w:val="0"/>
        <w:rPr>
          <w:rFonts w:ascii="Times New Roman" w:hAnsi="Times New Roman" w:cs="Times New Roman"/>
        </w:rPr>
      </w:pPr>
      <w:r w:rsidRPr="00E2597D">
        <w:rPr>
          <w:rFonts w:ascii="Times New Roman" w:hAnsi="Times New Roman" w:cs="Times New Roman"/>
        </w:rPr>
        <w:t>d.</w:t>
      </w:r>
      <w:r w:rsidR="00097610" w:rsidRPr="00E2597D">
        <w:rPr>
          <w:rFonts w:ascii="Times New Roman" w:hAnsi="Times New Roman" w:cs="Times New Roman"/>
        </w:rPr>
        <w:t xml:space="preserve"> Contractantul</w:t>
      </w:r>
      <w:r w:rsidR="00D75CD1" w:rsidRPr="00E2597D">
        <w:rPr>
          <w:rFonts w:ascii="Times New Roman" w:hAnsi="Times New Roman" w:cs="Times New Roman"/>
        </w:rPr>
        <w:t xml:space="preserve"> subcontractează sau cesionează creanţele născute din Contractul de </w:t>
      </w:r>
      <w:r w:rsidR="003A69A3">
        <w:rPr>
          <w:rFonts w:ascii="Times New Roman" w:hAnsi="Times New Roman" w:cs="Times New Roman"/>
        </w:rPr>
        <w:t>lucrări</w:t>
      </w:r>
      <w:r w:rsidR="00D75CD1" w:rsidRPr="00E2597D">
        <w:rPr>
          <w:rFonts w:ascii="Times New Roman" w:hAnsi="Times New Roman" w:cs="Times New Roman"/>
        </w:rPr>
        <w:t xml:space="preserve"> fără a avea acordul scris al Autorităţilor Contractante;</w:t>
      </w:r>
    </w:p>
    <w:p w:rsidR="00D75CD1" w:rsidRPr="00E2597D" w:rsidRDefault="005C61E0" w:rsidP="001B7B63">
      <w:pPr>
        <w:pStyle w:val="BodyText"/>
        <w:kinsoku w:val="0"/>
        <w:overflowPunct w:val="0"/>
        <w:rPr>
          <w:rFonts w:ascii="Times New Roman" w:hAnsi="Times New Roman" w:cs="Times New Roman"/>
        </w:rPr>
      </w:pPr>
      <w:r w:rsidRPr="00E2597D">
        <w:rPr>
          <w:rFonts w:ascii="Times New Roman" w:hAnsi="Times New Roman" w:cs="Times New Roman"/>
        </w:rPr>
        <w:t>e.</w:t>
      </w:r>
      <w:r w:rsidR="00097610" w:rsidRPr="00E2597D">
        <w:rPr>
          <w:rFonts w:ascii="Times New Roman" w:hAnsi="Times New Roman" w:cs="Times New Roman"/>
        </w:rPr>
        <w:t xml:space="preserve"> Contractantul</w:t>
      </w:r>
      <w:r w:rsidR="00D75CD1" w:rsidRPr="00E2597D">
        <w:rPr>
          <w:rFonts w:ascii="Times New Roman" w:hAnsi="Times New Roman" w:cs="Times New Roman"/>
        </w:rPr>
        <w:t xml:space="preserve"> face obiectul unei proceduri de faliment,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rsidR="00D75CD1" w:rsidRPr="00E2597D" w:rsidRDefault="005C61E0" w:rsidP="001B7B63">
      <w:pPr>
        <w:pStyle w:val="BodyText"/>
        <w:kinsoku w:val="0"/>
        <w:overflowPunct w:val="0"/>
        <w:rPr>
          <w:rFonts w:ascii="Times New Roman" w:hAnsi="Times New Roman" w:cs="Times New Roman"/>
        </w:rPr>
      </w:pPr>
      <w:r w:rsidRPr="00E2597D">
        <w:rPr>
          <w:rFonts w:ascii="Times New Roman" w:hAnsi="Times New Roman" w:cs="Times New Roman"/>
        </w:rPr>
        <w:t>f.</w:t>
      </w:r>
      <w:r w:rsidR="00097610" w:rsidRPr="00E2597D">
        <w:rPr>
          <w:rFonts w:ascii="Times New Roman" w:hAnsi="Times New Roman" w:cs="Times New Roman"/>
        </w:rPr>
        <w:t xml:space="preserve"> Contractantul</w:t>
      </w:r>
      <w:r w:rsidR="00D75CD1" w:rsidRPr="00E2597D">
        <w:rPr>
          <w:rFonts w:ascii="Times New Roman" w:hAnsi="Times New Roman" w:cs="Times New Roman"/>
        </w:rPr>
        <w:t xml:space="preserve"> a fost condamnat pentru o infracţiune în legătură cu exercitarea profesiei printr-o hotărâre judecătorească definitivă;</w:t>
      </w:r>
    </w:p>
    <w:p w:rsidR="00D75CD1" w:rsidRPr="00E2597D" w:rsidRDefault="005C61E0" w:rsidP="001B7B63">
      <w:pPr>
        <w:pStyle w:val="BodyText"/>
        <w:kinsoku w:val="0"/>
        <w:overflowPunct w:val="0"/>
        <w:rPr>
          <w:rFonts w:ascii="Times New Roman" w:hAnsi="Times New Roman" w:cs="Times New Roman"/>
        </w:rPr>
      </w:pPr>
      <w:r w:rsidRPr="00E2597D">
        <w:rPr>
          <w:rFonts w:ascii="Times New Roman" w:hAnsi="Times New Roman" w:cs="Times New Roman"/>
        </w:rPr>
        <w:t>g.</w:t>
      </w:r>
      <w:r w:rsidR="00097610" w:rsidRPr="00E2597D">
        <w:rPr>
          <w:rFonts w:ascii="Times New Roman" w:hAnsi="Times New Roman" w:cs="Times New Roman"/>
        </w:rPr>
        <w:t xml:space="preserve"> Contractantul</w:t>
      </w:r>
      <w:r w:rsidR="00D75CD1" w:rsidRPr="00E2597D">
        <w:rPr>
          <w:rFonts w:ascii="Times New Roman" w:hAnsi="Times New Roman" w:cs="Times New Roman"/>
        </w:rPr>
        <w:t xml:space="preserve"> se află în culpă profesională gravă ce poate fi dovedită prin orice mijloc de probă pe care Autorităţile Contractante îl pot justifica;</w:t>
      </w:r>
    </w:p>
    <w:p w:rsidR="00D75CD1" w:rsidRPr="00E2597D" w:rsidRDefault="005C61E0" w:rsidP="001B7B63">
      <w:pPr>
        <w:pStyle w:val="BodyText"/>
        <w:kinsoku w:val="0"/>
        <w:overflowPunct w:val="0"/>
        <w:rPr>
          <w:rFonts w:ascii="Times New Roman" w:hAnsi="Times New Roman" w:cs="Times New Roman"/>
        </w:rPr>
      </w:pPr>
      <w:r w:rsidRPr="00E2597D">
        <w:rPr>
          <w:rFonts w:ascii="Times New Roman" w:hAnsi="Times New Roman" w:cs="Times New Roman"/>
        </w:rPr>
        <w:lastRenderedPageBreak/>
        <w:t>h.</w:t>
      </w:r>
      <w:r w:rsidR="00D75CD1" w:rsidRPr="00E2597D">
        <w:rPr>
          <w:rFonts w:ascii="Times New Roman" w:hAnsi="Times New Roman" w:cs="Times New Roman"/>
        </w:rPr>
        <w:t xml:space="preserve">Împotriva </w:t>
      </w:r>
      <w:r w:rsidR="00097610" w:rsidRPr="00E2597D">
        <w:rPr>
          <w:rFonts w:ascii="Times New Roman" w:hAnsi="Times New Roman" w:cs="Times New Roman"/>
        </w:rPr>
        <w:t>Contractantului</w:t>
      </w:r>
      <w:r w:rsidR="00D75CD1" w:rsidRPr="00E2597D">
        <w:rPr>
          <w:rFonts w:ascii="Times New Roman" w:hAnsi="Times New Roman" w:cs="Times New Roman"/>
        </w:rPr>
        <w:t xml:space="preserve"> a fost pronunţată o hotărâre având autoritate de lucru judecat cu privire la fraudă, corupţie, implicarea într-o organizaţie criminală sau orice altă activitate ilegală în dauna intereselor financiare ale CE;</w:t>
      </w:r>
    </w:p>
    <w:p w:rsidR="00D75CD1" w:rsidRPr="00E2597D" w:rsidRDefault="005C61E0" w:rsidP="001B7B63">
      <w:pPr>
        <w:pStyle w:val="BodyText"/>
        <w:kinsoku w:val="0"/>
        <w:overflowPunct w:val="0"/>
        <w:rPr>
          <w:rFonts w:ascii="Times New Roman" w:hAnsi="Times New Roman" w:cs="Times New Roman"/>
        </w:rPr>
      </w:pPr>
      <w:r w:rsidRPr="00E2597D">
        <w:rPr>
          <w:rFonts w:ascii="Times New Roman" w:hAnsi="Times New Roman" w:cs="Times New Roman"/>
        </w:rPr>
        <w:t>g.</w:t>
      </w:r>
      <w:r w:rsidR="00D75CD1" w:rsidRPr="00E2597D">
        <w:rPr>
          <w:rFonts w:ascii="Times New Roman" w:hAnsi="Times New Roman" w:cs="Times New Roman"/>
        </w:rPr>
        <w:t xml:space="preserve">In cadrul unei alte proceduri de achiziţie sau procedură de acordare a unei finanţări </w:t>
      </w:r>
      <w:r w:rsidR="00097610" w:rsidRPr="00E2597D">
        <w:rPr>
          <w:rFonts w:ascii="Times New Roman" w:hAnsi="Times New Roman" w:cs="Times New Roman"/>
        </w:rPr>
        <w:t>Contractantul</w:t>
      </w:r>
      <w:r w:rsidR="00D75CD1" w:rsidRPr="00E2597D">
        <w:rPr>
          <w:rFonts w:ascii="Times New Roman" w:hAnsi="Times New Roman" w:cs="Times New Roman"/>
        </w:rPr>
        <w:t xml:space="preserve"> a fost declarat culpabil de încălcarea gravă a contractului ca rezultat al neexecutării obligaţiilor sale contractuale;</w:t>
      </w:r>
    </w:p>
    <w:p w:rsidR="00D75CD1" w:rsidRPr="00E2597D" w:rsidRDefault="005C61E0" w:rsidP="001B7B63">
      <w:pPr>
        <w:pStyle w:val="BodyText"/>
        <w:kinsoku w:val="0"/>
        <w:overflowPunct w:val="0"/>
        <w:rPr>
          <w:rFonts w:ascii="Times New Roman" w:hAnsi="Times New Roman" w:cs="Times New Roman"/>
        </w:rPr>
      </w:pPr>
      <w:r w:rsidRPr="00E2597D">
        <w:rPr>
          <w:rFonts w:ascii="Times New Roman" w:hAnsi="Times New Roman" w:cs="Times New Roman"/>
        </w:rPr>
        <w:t>h.</w:t>
      </w:r>
      <w:r w:rsidR="00E3612B">
        <w:rPr>
          <w:rFonts w:ascii="Times New Roman" w:hAnsi="Times New Roman" w:cs="Times New Roman"/>
        </w:rPr>
        <w:t xml:space="preserve"> </w:t>
      </w:r>
      <w:r w:rsidR="00D75CD1" w:rsidRPr="00E2597D">
        <w:rPr>
          <w:rFonts w:ascii="Times New Roman" w:hAnsi="Times New Roman" w:cs="Times New Roman"/>
        </w:rPr>
        <w:t xml:space="preserve">Are loc orice modificare organizaţională care implică o schimbare cu privire la personalitatea juridică, natura sau controlul </w:t>
      </w:r>
      <w:r w:rsidR="00097610" w:rsidRPr="00E2597D">
        <w:rPr>
          <w:rFonts w:ascii="Times New Roman" w:hAnsi="Times New Roman" w:cs="Times New Roman"/>
        </w:rPr>
        <w:t>Contractantului</w:t>
      </w:r>
      <w:r w:rsidR="00D75CD1" w:rsidRPr="00E2597D">
        <w:rPr>
          <w:rFonts w:ascii="Times New Roman" w:hAnsi="Times New Roman" w:cs="Times New Roman"/>
        </w:rPr>
        <w:t xml:space="preserve"> cu excepţia situaţiei în care asemenea modificări sunt înregistrate într-un act adiţional la Contractul de </w:t>
      </w:r>
      <w:r w:rsidR="003A69A3">
        <w:rPr>
          <w:rFonts w:ascii="Times New Roman" w:hAnsi="Times New Roman" w:cs="Times New Roman"/>
        </w:rPr>
        <w:t>lucrări</w:t>
      </w:r>
      <w:r w:rsidR="00D75CD1" w:rsidRPr="00E2597D">
        <w:rPr>
          <w:rFonts w:ascii="Times New Roman" w:hAnsi="Times New Roman" w:cs="Times New Roman"/>
        </w:rPr>
        <w:t>;</w:t>
      </w:r>
    </w:p>
    <w:p w:rsidR="00D75CD1" w:rsidRPr="00E2597D" w:rsidRDefault="005C61E0" w:rsidP="001B7B63">
      <w:pPr>
        <w:pStyle w:val="BodyText"/>
        <w:kinsoku w:val="0"/>
        <w:overflowPunct w:val="0"/>
        <w:rPr>
          <w:rFonts w:ascii="Times New Roman" w:hAnsi="Times New Roman" w:cs="Times New Roman"/>
        </w:rPr>
      </w:pPr>
      <w:r w:rsidRPr="00E2597D">
        <w:rPr>
          <w:rFonts w:ascii="Times New Roman" w:hAnsi="Times New Roman" w:cs="Times New Roman"/>
        </w:rPr>
        <w:t>i.</w:t>
      </w:r>
      <w:r w:rsidR="00E3612B">
        <w:rPr>
          <w:rFonts w:ascii="Times New Roman" w:hAnsi="Times New Roman" w:cs="Times New Roman"/>
        </w:rPr>
        <w:t xml:space="preserve"> </w:t>
      </w:r>
      <w:r w:rsidR="00D75CD1" w:rsidRPr="00E2597D">
        <w:rPr>
          <w:rFonts w:ascii="Times New Roman" w:hAnsi="Times New Roman" w:cs="Times New Roman"/>
        </w:rPr>
        <w:t xml:space="preserve">Apariţia oricărei alte incapacităţi legale care să împiedice executarea Contractului de </w:t>
      </w:r>
      <w:r w:rsidR="00DA334E" w:rsidRPr="00E2597D">
        <w:rPr>
          <w:rFonts w:ascii="Times New Roman" w:hAnsi="Times New Roman" w:cs="Times New Roman"/>
        </w:rPr>
        <w:t>lucrări</w:t>
      </w:r>
      <w:r w:rsidR="00D75CD1" w:rsidRPr="00E2597D">
        <w:rPr>
          <w:rFonts w:ascii="Times New Roman" w:hAnsi="Times New Roman" w:cs="Times New Roman"/>
        </w:rPr>
        <w:t>;</w:t>
      </w:r>
    </w:p>
    <w:p w:rsidR="00D75CD1" w:rsidRPr="00E2597D" w:rsidRDefault="00965540" w:rsidP="001B7B63">
      <w:pPr>
        <w:pStyle w:val="BodyText"/>
        <w:kinsoku w:val="0"/>
        <w:overflowPunct w:val="0"/>
        <w:rPr>
          <w:rFonts w:ascii="Times New Roman" w:hAnsi="Times New Roman" w:cs="Times New Roman"/>
        </w:rPr>
      </w:pPr>
      <w:r w:rsidRPr="00E2597D">
        <w:rPr>
          <w:rFonts w:ascii="Times New Roman" w:hAnsi="Times New Roman" w:cs="Times New Roman"/>
        </w:rPr>
        <w:t>2</w:t>
      </w:r>
      <w:r w:rsidR="003A69A3">
        <w:rPr>
          <w:rFonts w:ascii="Times New Roman" w:hAnsi="Times New Roman" w:cs="Times New Roman"/>
        </w:rPr>
        <w:t>5</w:t>
      </w:r>
      <w:r w:rsidR="005C61E0" w:rsidRPr="00E2597D">
        <w:rPr>
          <w:rFonts w:ascii="Times New Roman" w:hAnsi="Times New Roman" w:cs="Times New Roman"/>
        </w:rPr>
        <w:t xml:space="preserve">.2 </w:t>
      </w:r>
      <w:r w:rsidR="00D75CD1" w:rsidRPr="00E2597D">
        <w:rPr>
          <w:rFonts w:ascii="Times New Roman" w:hAnsi="Times New Roman" w:cs="Times New Roman"/>
        </w:rPr>
        <w:t>De îndată ce va fi posibil, după momentul rezilierii, persoanele desemnate din cadrul Autorit</w:t>
      </w:r>
      <w:r w:rsidR="004A2D1E" w:rsidRPr="00E2597D">
        <w:rPr>
          <w:rFonts w:ascii="Times New Roman" w:hAnsi="Times New Roman" w:cs="Times New Roman"/>
          <w:lang w:val="ro-RO"/>
        </w:rPr>
        <w:t>ăţii</w:t>
      </w:r>
      <w:r w:rsidR="00D75CD1" w:rsidRPr="00E2597D">
        <w:rPr>
          <w:rFonts w:ascii="Times New Roman" w:hAnsi="Times New Roman" w:cs="Times New Roman"/>
        </w:rPr>
        <w:t xml:space="preserve"> Contractant</w:t>
      </w:r>
      <w:r w:rsidR="004A2D1E" w:rsidRPr="00E2597D">
        <w:rPr>
          <w:rFonts w:ascii="Times New Roman" w:hAnsi="Times New Roman" w:cs="Times New Roman"/>
        </w:rPr>
        <w:t>e</w:t>
      </w:r>
      <w:r w:rsidR="00D75CD1" w:rsidRPr="00E2597D">
        <w:rPr>
          <w:rFonts w:ascii="Times New Roman" w:hAnsi="Times New Roman" w:cs="Times New Roman"/>
        </w:rPr>
        <w:t xml:space="preserve"> vor certifica valoarea </w:t>
      </w:r>
      <w:r w:rsidR="00DA334E" w:rsidRPr="00E2597D">
        <w:rPr>
          <w:rFonts w:ascii="Times New Roman" w:hAnsi="Times New Roman" w:cs="Times New Roman"/>
        </w:rPr>
        <w:t>Lucrărilor</w:t>
      </w:r>
      <w:r w:rsidR="00D75CD1" w:rsidRPr="00E2597D">
        <w:rPr>
          <w:rFonts w:ascii="Times New Roman" w:hAnsi="Times New Roman" w:cs="Times New Roman"/>
        </w:rPr>
        <w:t xml:space="preserve"> şi toate sumele cuvenite </w:t>
      </w:r>
      <w:r w:rsidR="00097610" w:rsidRPr="00E2597D">
        <w:rPr>
          <w:rFonts w:ascii="Times New Roman" w:hAnsi="Times New Roman" w:cs="Times New Roman"/>
        </w:rPr>
        <w:t>Contractantului</w:t>
      </w:r>
      <w:r w:rsidR="00D75CD1" w:rsidRPr="00E2597D">
        <w:rPr>
          <w:rFonts w:ascii="Times New Roman" w:hAnsi="Times New Roman" w:cs="Times New Roman"/>
        </w:rPr>
        <w:t xml:space="preserve"> la</w:t>
      </w:r>
      <w:r w:rsidR="008D6EEA">
        <w:rPr>
          <w:rFonts w:ascii="Times New Roman" w:hAnsi="Times New Roman" w:cs="Times New Roman"/>
        </w:rPr>
        <w:pict>
          <v:shape id="_x0000_s1032" style="position:absolute;left:0;text-align:left;margin-left:590.7pt;margin-top:11.9pt;width:0;height:33.5pt;z-index:251657728;mso-position-horizontal-relative:page;mso-position-vertical-relative:page" coordsize="1,671" o:allowincell="f" path="m,671l,e" filled="f" strokeweight=".25461mm">
            <v:path arrowok="t"/>
            <w10:wrap anchorx="page" anchory="page"/>
          </v:shape>
        </w:pict>
      </w:r>
      <w:r w:rsidR="005C61E0" w:rsidRPr="00E2597D">
        <w:rPr>
          <w:rFonts w:ascii="Times New Roman" w:hAnsi="Times New Roman" w:cs="Times New Roman"/>
        </w:rPr>
        <w:t xml:space="preserve"> </w:t>
      </w:r>
      <w:r w:rsidR="00D75CD1" w:rsidRPr="00E2597D">
        <w:rPr>
          <w:rFonts w:ascii="Times New Roman" w:hAnsi="Times New Roman" w:cs="Times New Roman"/>
        </w:rPr>
        <w:t>data rezilierii.</w:t>
      </w:r>
    </w:p>
    <w:p w:rsidR="00D75CD1" w:rsidRPr="00E2597D" w:rsidRDefault="00965540" w:rsidP="001B7B63">
      <w:pPr>
        <w:pStyle w:val="BodyText"/>
        <w:kinsoku w:val="0"/>
        <w:overflowPunct w:val="0"/>
        <w:rPr>
          <w:rFonts w:ascii="Times New Roman" w:hAnsi="Times New Roman" w:cs="Times New Roman"/>
        </w:rPr>
      </w:pPr>
      <w:r w:rsidRPr="00E2597D">
        <w:rPr>
          <w:rFonts w:ascii="Times New Roman" w:hAnsi="Times New Roman" w:cs="Times New Roman"/>
        </w:rPr>
        <w:t>2</w:t>
      </w:r>
      <w:r w:rsidR="003A69A3">
        <w:rPr>
          <w:rFonts w:ascii="Times New Roman" w:hAnsi="Times New Roman" w:cs="Times New Roman"/>
        </w:rPr>
        <w:t>5</w:t>
      </w:r>
      <w:r w:rsidR="005C3DA4" w:rsidRPr="00E2597D">
        <w:rPr>
          <w:rFonts w:ascii="Times New Roman" w:hAnsi="Times New Roman" w:cs="Times New Roman"/>
        </w:rPr>
        <w:t>.3</w:t>
      </w:r>
      <w:r w:rsidR="005C61E0" w:rsidRPr="00E2597D">
        <w:rPr>
          <w:rFonts w:ascii="Times New Roman" w:hAnsi="Times New Roman" w:cs="Times New Roman"/>
        </w:rPr>
        <w:t xml:space="preserve"> </w:t>
      </w:r>
      <w:r w:rsidR="00D75CD1" w:rsidRPr="00E2597D">
        <w:rPr>
          <w:rFonts w:ascii="Times New Roman" w:hAnsi="Times New Roman" w:cs="Times New Roman"/>
        </w:rPr>
        <w:t xml:space="preserve">Autoritatea Contractantă nu poate fi obligată să efectueze plăţi </w:t>
      </w:r>
      <w:r w:rsidR="00097610" w:rsidRPr="00E2597D">
        <w:rPr>
          <w:rFonts w:ascii="Times New Roman" w:hAnsi="Times New Roman" w:cs="Times New Roman"/>
        </w:rPr>
        <w:t>Contractantului</w:t>
      </w:r>
      <w:r w:rsidR="00D75CD1" w:rsidRPr="00E2597D">
        <w:rPr>
          <w:rFonts w:ascii="Times New Roman" w:hAnsi="Times New Roman" w:cs="Times New Roman"/>
        </w:rPr>
        <w:t xml:space="preserve"> până când activităţile desfăşurate de către acesta nu sunt finalizate, putând chiar să recupereze din costuri în cazul în care se dovedeşte necesar.</w:t>
      </w:r>
    </w:p>
    <w:p w:rsidR="00D75CD1" w:rsidRPr="00E2597D" w:rsidRDefault="00965540" w:rsidP="001B7B63">
      <w:pPr>
        <w:pStyle w:val="BodyText"/>
        <w:kinsoku w:val="0"/>
        <w:overflowPunct w:val="0"/>
        <w:rPr>
          <w:rFonts w:ascii="Times New Roman" w:hAnsi="Times New Roman" w:cs="Times New Roman"/>
        </w:rPr>
      </w:pPr>
      <w:r w:rsidRPr="00E2597D">
        <w:rPr>
          <w:rFonts w:ascii="Times New Roman" w:hAnsi="Times New Roman" w:cs="Times New Roman"/>
        </w:rPr>
        <w:t>2</w:t>
      </w:r>
      <w:r w:rsidR="003A69A3">
        <w:rPr>
          <w:rFonts w:ascii="Times New Roman" w:hAnsi="Times New Roman" w:cs="Times New Roman"/>
        </w:rPr>
        <w:t>5</w:t>
      </w:r>
      <w:r w:rsidR="005C3DA4" w:rsidRPr="00E2597D">
        <w:rPr>
          <w:rFonts w:ascii="Times New Roman" w:hAnsi="Times New Roman" w:cs="Times New Roman"/>
        </w:rPr>
        <w:t>.4</w:t>
      </w:r>
      <w:r w:rsidR="005C61E0" w:rsidRPr="00E2597D">
        <w:rPr>
          <w:rFonts w:ascii="Times New Roman" w:hAnsi="Times New Roman" w:cs="Times New Roman"/>
        </w:rPr>
        <w:t xml:space="preserve"> </w:t>
      </w:r>
      <w:r w:rsidR="00D75CD1" w:rsidRPr="00E2597D">
        <w:rPr>
          <w:rFonts w:ascii="Times New Roman" w:hAnsi="Times New Roman" w:cs="Times New Roman"/>
        </w:rPr>
        <w:t>D</w:t>
      </w:r>
      <w:r w:rsidR="005C61E0" w:rsidRPr="00E2597D">
        <w:rPr>
          <w:rFonts w:ascii="Times New Roman" w:hAnsi="Times New Roman" w:cs="Times New Roman"/>
        </w:rPr>
        <w:t>acă Autoritatea Contractantă</w:t>
      </w:r>
      <w:r w:rsidR="00D75CD1" w:rsidRPr="00E2597D">
        <w:rPr>
          <w:rFonts w:ascii="Times New Roman" w:hAnsi="Times New Roman" w:cs="Times New Roman"/>
        </w:rPr>
        <w:t xml:space="preserve"> rezil</w:t>
      </w:r>
      <w:r w:rsidR="005C61E0" w:rsidRPr="00E2597D">
        <w:rPr>
          <w:rFonts w:ascii="Times New Roman" w:hAnsi="Times New Roman" w:cs="Times New Roman"/>
        </w:rPr>
        <w:t xml:space="preserve">iază Contractul de </w:t>
      </w:r>
      <w:r w:rsidR="00DA334E" w:rsidRPr="00E2597D">
        <w:rPr>
          <w:rFonts w:ascii="Times New Roman" w:hAnsi="Times New Roman" w:cs="Times New Roman"/>
        </w:rPr>
        <w:t>lucrări</w:t>
      </w:r>
      <w:r w:rsidR="005C61E0" w:rsidRPr="00E2597D">
        <w:rPr>
          <w:rFonts w:ascii="Times New Roman" w:hAnsi="Times New Roman" w:cs="Times New Roman"/>
        </w:rPr>
        <w:t>, va fi îndreptăţită</w:t>
      </w:r>
      <w:r w:rsidR="00D75CD1" w:rsidRPr="00E2597D">
        <w:rPr>
          <w:rFonts w:ascii="Times New Roman" w:hAnsi="Times New Roman" w:cs="Times New Roman"/>
        </w:rPr>
        <w:t xml:space="preserve"> să recupereze orice pierdere sau prejudiciu suferit de la </w:t>
      </w:r>
      <w:r w:rsidR="00097610" w:rsidRPr="00E2597D">
        <w:rPr>
          <w:rFonts w:ascii="Times New Roman" w:hAnsi="Times New Roman" w:cs="Times New Roman"/>
        </w:rPr>
        <w:t>Contractant</w:t>
      </w:r>
      <w:r w:rsidR="00D75CD1" w:rsidRPr="00E2597D">
        <w:rPr>
          <w:rFonts w:ascii="Times New Roman" w:hAnsi="Times New Roman" w:cs="Times New Roman"/>
        </w:rPr>
        <w:t xml:space="preserve">, fără a renunţa la celelalte remedii la care </w:t>
      </w:r>
      <w:r w:rsidR="005C61E0" w:rsidRPr="00E2597D">
        <w:rPr>
          <w:rFonts w:ascii="Times New Roman" w:hAnsi="Times New Roman" w:cs="Times New Roman"/>
        </w:rPr>
        <w:t>este îndreptăţită</w:t>
      </w:r>
      <w:r w:rsidR="00D75CD1" w:rsidRPr="00E2597D">
        <w:rPr>
          <w:rFonts w:ascii="Times New Roman" w:hAnsi="Times New Roman" w:cs="Times New Roman"/>
        </w:rPr>
        <w:t xml:space="preserve"> în baza Contractului de </w:t>
      </w:r>
      <w:r w:rsidR="003A69A3">
        <w:rPr>
          <w:rFonts w:ascii="Times New Roman" w:hAnsi="Times New Roman" w:cs="Times New Roman"/>
        </w:rPr>
        <w:t>lucrari</w:t>
      </w:r>
      <w:r w:rsidR="00D75CD1" w:rsidRPr="00E2597D">
        <w:rPr>
          <w:rFonts w:ascii="Times New Roman" w:hAnsi="Times New Roman" w:cs="Times New Roman"/>
        </w:rPr>
        <w:t>.</w:t>
      </w:r>
    </w:p>
    <w:p w:rsidR="00D75CD1" w:rsidRPr="00E2597D" w:rsidRDefault="00965540" w:rsidP="001B7B63">
      <w:pPr>
        <w:pStyle w:val="BodyText"/>
        <w:kinsoku w:val="0"/>
        <w:overflowPunct w:val="0"/>
        <w:rPr>
          <w:rFonts w:ascii="Times New Roman" w:hAnsi="Times New Roman" w:cs="Times New Roman"/>
        </w:rPr>
      </w:pPr>
      <w:r w:rsidRPr="00E2597D">
        <w:rPr>
          <w:rFonts w:ascii="Times New Roman" w:hAnsi="Times New Roman" w:cs="Times New Roman"/>
        </w:rPr>
        <w:t>2</w:t>
      </w:r>
      <w:r w:rsidR="003A69A3">
        <w:rPr>
          <w:rFonts w:ascii="Times New Roman" w:hAnsi="Times New Roman" w:cs="Times New Roman"/>
        </w:rPr>
        <w:t>5</w:t>
      </w:r>
      <w:r w:rsidR="005C3DA4" w:rsidRPr="00E2597D">
        <w:rPr>
          <w:rFonts w:ascii="Times New Roman" w:hAnsi="Times New Roman" w:cs="Times New Roman"/>
        </w:rPr>
        <w:t>.5</w:t>
      </w:r>
      <w:r w:rsidR="005C61E0" w:rsidRPr="00E2597D">
        <w:rPr>
          <w:rFonts w:ascii="Times New Roman" w:hAnsi="Times New Roman" w:cs="Times New Roman"/>
        </w:rPr>
        <w:t xml:space="preserve"> </w:t>
      </w:r>
      <w:r w:rsidR="00097610" w:rsidRPr="00E2597D">
        <w:rPr>
          <w:rFonts w:ascii="Times New Roman" w:hAnsi="Times New Roman" w:cs="Times New Roman"/>
        </w:rPr>
        <w:t>Contractantul</w:t>
      </w:r>
      <w:r w:rsidR="00D75CD1" w:rsidRPr="00E2597D">
        <w:rPr>
          <w:rFonts w:ascii="Times New Roman" w:hAnsi="Times New Roman" w:cs="Times New Roman"/>
        </w:rPr>
        <w:t xml:space="preserve"> nu are dreptul să pretindă, suplimentar faţă de sumele ce i se cuvin pentru munca deja prestată, despăgubiri pentru orice pierdere sau prejudiciu suferit.</w:t>
      </w:r>
    </w:p>
    <w:p w:rsidR="00D75CD1" w:rsidRPr="00E2597D" w:rsidRDefault="00965540" w:rsidP="001B7B63">
      <w:pPr>
        <w:pStyle w:val="BodyText"/>
        <w:kinsoku w:val="0"/>
        <w:overflowPunct w:val="0"/>
        <w:rPr>
          <w:rFonts w:ascii="Times New Roman" w:hAnsi="Times New Roman" w:cs="Times New Roman"/>
        </w:rPr>
      </w:pPr>
      <w:r w:rsidRPr="00E2597D">
        <w:rPr>
          <w:rFonts w:ascii="Times New Roman" w:hAnsi="Times New Roman" w:cs="Times New Roman"/>
        </w:rPr>
        <w:t>2</w:t>
      </w:r>
      <w:r w:rsidR="003A69A3">
        <w:rPr>
          <w:rFonts w:ascii="Times New Roman" w:hAnsi="Times New Roman" w:cs="Times New Roman"/>
        </w:rPr>
        <w:t>5</w:t>
      </w:r>
      <w:r w:rsidR="005C3DA4" w:rsidRPr="00E2597D">
        <w:rPr>
          <w:rFonts w:ascii="Times New Roman" w:hAnsi="Times New Roman" w:cs="Times New Roman"/>
        </w:rPr>
        <w:t>.6</w:t>
      </w:r>
      <w:r w:rsidR="005C61E0" w:rsidRPr="00E2597D">
        <w:rPr>
          <w:rFonts w:ascii="Times New Roman" w:hAnsi="Times New Roman" w:cs="Times New Roman"/>
        </w:rPr>
        <w:t xml:space="preserve"> </w:t>
      </w:r>
      <w:r w:rsidR="00D75CD1" w:rsidRPr="00E2597D">
        <w:rPr>
          <w:rFonts w:ascii="Times New Roman" w:hAnsi="Times New Roman" w:cs="Times New Roman"/>
        </w:rPr>
        <w:t xml:space="preserve">Documentele elaborate de </w:t>
      </w:r>
      <w:r w:rsidR="00097610" w:rsidRPr="00E2597D">
        <w:rPr>
          <w:rFonts w:ascii="Times New Roman" w:hAnsi="Times New Roman" w:cs="Times New Roman"/>
        </w:rPr>
        <w:t>Contractant</w:t>
      </w:r>
      <w:r w:rsidR="00D75CD1" w:rsidRPr="00E2597D">
        <w:rPr>
          <w:rFonts w:ascii="Times New Roman" w:hAnsi="Times New Roman" w:cs="Times New Roman"/>
        </w:rPr>
        <w:t xml:space="preserve"> vor deveni şi vor ră</w:t>
      </w:r>
      <w:r w:rsidR="00972D3E" w:rsidRPr="00E2597D">
        <w:rPr>
          <w:rFonts w:ascii="Times New Roman" w:hAnsi="Times New Roman" w:cs="Times New Roman"/>
        </w:rPr>
        <w:t>mâne proprietatea Autorităţii</w:t>
      </w:r>
      <w:r w:rsidR="00D75CD1" w:rsidRPr="00E2597D">
        <w:rPr>
          <w:rFonts w:ascii="Times New Roman" w:hAnsi="Times New Roman" w:cs="Times New Roman"/>
        </w:rPr>
        <w:t xml:space="preserve"> Contractante, iar </w:t>
      </w:r>
      <w:r w:rsidR="00097610" w:rsidRPr="00E2597D">
        <w:rPr>
          <w:rFonts w:ascii="Times New Roman" w:hAnsi="Times New Roman" w:cs="Times New Roman"/>
        </w:rPr>
        <w:t>Contractantul</w:t>
      </w:r>
      <w:r w:rsidR="00D75CD1" w:rsidRPr="00E2597D">
        <w:rPr>
          <w:rFonts w:ascii="Times New Roman" w:hAnsi="Times New Roman" w:cs="Times New Roman"/>
        </w:rPr>
        <w:t xml:space="preserve"> va livra toate aceste documente împreuna cu un inventar detaliat al acestora, nu mai târziu de data rezilierii prezentului Contract. </w:t>
      </w:r>
    </w:p>
    <w:p w:rsidR="00EF56BD" w:rsidRPr="00E2597D" w:rsidRDefault="00EF56BD" w:rsidP="001B7B63">
      <w:pPr>
        <w:pStyle w:val="BodyText"/>
        <w:kinsoku w:val="0"/>
        <w:overflowPunct w:val="0"/>
        <w:rPr>
          <w:rFonts w:ascii="Times New Roman" w:hAnsi="Times New Roman" w:cs="Times New Roman"/>
          <w:color w:val="FF0000"/>
        </w:rPr>
      </w:pPr>
    </w:p>
    <w:p w:rsidR="00EF56BD" w:rsidRPr="00E2597D" w:rsidRDefault="00EF56BD" w:rsidP="00EF56BD">
      <w:pPr>
        <w:pStyle w:val="Style1"/>
        <w:jc w:val="both"/>
        <w:rPr>
          <w:b/>
          <w:i/>
          <w:w w:val="110"/>
          <w:sz w:val="24"/>
          <w:szCs w:val="24"/>
        </w:rPr>
      </w:pPr>
      <w:r w:rsidRPr="00E2597D">
        <w:rPr>
          <w:b/>
          <w:w w:val="110"/>
          <w:sz w:val="24"/>
          <w:szCs w:val="24"/>
        </w:rPr>
        <w:t>2</w:t>
      </w:r>
      <w:r w:rsidR="003A69A3">
        <w:rPr>
          <w:b/>
          <w:w w:val="110"/>
          <w:sz w:val="24"/>
          <w:szCs w:val="24"/>
        </w:rPr>
        <w:t>6</w:t>
      </w:r>
      <w:r w:rsidRPr="00E2597D">
        <w:rPr>
          <w:b/>
          <w:i/>
          <w:w w:val="110"/>
          <w:sz w:val="24"/>
          <w:szCs w:val="24"/>
        </w:rPr>
        <w:t>. Verificarea de către organismele de control abilitate</w:t>
      </w:r>
    </w:p>
    <w:p w:rsidR="00F729AC" w:rsidRPr="00E2597D" w:rsidRDefault="00965540" w:rsidP="00EF56BD">
      <w:pPr>
        <w:pStyle w:val="Style1"/>
        <w:jc w:val="both"/>
        <w:rPr>
          <w:w w:val="110"/>
          <w:sz w:val="24"/>
          <w:szCs w:val="24"/>
        </w:rPr>
      </w:pPr>
      <w:r w:rsidRPr="00E2597D">
        <w:rPr>
          <w:w w:val="110"/>
          <w:sz w:val="24"/>
          <w:szCs w:val="24"/>
        </w:rPr>
        <w:t>2</w:t>
      </w:r>
      <w:r w:rsidR="003A69A3">
        <w:rPr>
          <w:w w:val="110"/>
          <w:sz w:val="24"/>
          <w:szCs w:val="24"/>
        </w:rPr>
        <w:t>6</w:t>
      </w:r>
      <w:r w:rsidR="00EF56BD" w:rsidRPr="00E2597D">
        <w:rPr>
          <w:w w:val="110"/>
          <w:sz w:val="24"/>
          <w:szCs w:val="24"/>
        </w:rPr>
        <w:t xml:space="preserve">.1 </w:t>
      </w:r>
      <w:r w:rsidR="00097610" w:rsidRPr="00E81F5D">
        <w:rPr>
          <w:sz w:val="24"/>
          <w:szCs w:val="24"/>
          <w:lang w:val="en-US" w:eastAsia="en-US"/>
        </w:rPr>
        <w:t>Contractantul</w:t>
      </w:r>
      <w:r w:rsidR="00EF56BD" w:rsidRPr="00E81F5D">
        <w:rPr>
          <w:w w:val="110"/>
          <w:sz w:val="24"/>
          <w:szCs w:val="24"/>
        </w:rPr>
        <w:t xml:space="preserve"> este obligat să asigure </w:t>
      </w:r>
      <w:r w:rsidR="00B96895" w:rsidRPr="00E81F5D">
        <w:rPr>
          <w:w w:val="110"/>
          <w:sz w:val="24"/>
          <w:szCs w:val="24"/>
        </w:rPr>
        <w:t>disponibilitatea informațiilor și documentelor referitoare la proiect, cu oc</w:t>
      </w:r>
      <w:r w:rsidR="004C4E32" w:rsidRPr="00E81F5D">
        <w:rPr>
          <w:w w:val="110"/>
          <w:sz w:val="24"/>
          <w:szCs w:val="24"/>
        </w:rPr>
        <w:t>a</w:t>
      </w:r>
      <w:r w:rsidR="00B96895" w:rsidRPr="00E81F5D">
        <w:rPr>
          <w:w w:val="110"/>
          <w:sz w:val="24"/>
          <w:szCs w:val="24"/>
        </w:rPr>
        <w:t xml:space="preserve">zia misiunilor de control desfășurate de </w:t>
      </w:r>
      <w:r w:rsidR="00DA334E" w:rsidRPr="00E81F5D">
        <w:rPr>
          <w:w w:val="110"/>
          <w:sz w:val="24"/>
          <w:szCs w:val="24"/>
        </w:rPr>
        <w:t>AFM</w:t>
      </w:r>
      <w:r w:rsidR="00B96895" w:rsidRPr="00E81F5D">
        <w:rPr>
          <w:w w:val="110"/>
          <w:sz w:val="24"/>
          <w:szCs w:val="24"/>
        </w:rPr>
        <w:t xml:space="preserve"> sau de alte structuri cu competențe în controlul și recuperarea debitelor aferente finanțării nerambursabile</w:t>
      </w:r>
      <w:r w:rsidR="00EF56BD" w:rsidRPr="00E81F5D">
        <w:rPr>
          <w:w w:val="110"/>
          <w:sz w:val="24"/>
          <w:szCs w:val="24"/>
        </w:rPr>
        <w:t>.</w:t>
      </w:r>
    </w:p>
    <w:p w:rsidR="009C3AC4" w:rsidRPr="00E2597D" w:rsidRDefault="009C3AC4" w:rsidP="00972D3E">
      <w:pPr>
        <w:widowControl w:val="0"/>
        <w:autoSpaceDE w:val="0"/>
        <w:autoSpaceDN w:val="0"/>
        <w:adjustRightInd w:val="0"/>
        <w:jc w:val="both"/>
        <w:rPr>
          <w:color w:val="000000"/>
          <w:lang w:val="ro-RO" w:eastAsia="ro-RO"/>
        </w:rPr>
      </w:pPr>
    </w:p>
    <w:p w:rsidR="00225615" w:rsidRPr="00E2597D" w:rsidRDefault="00972D3E" w:rsidP="007A1771">
      <w:pPr>
        <w:widowControl w:val="0"/>
        <w:tabs>
          <w:tab w:val="left" w:pos="1224"/>
        </w:tabs>
        <w:autoSpaceDE w:val="0"/>
        <w:autoSpaceDN w:val="0"/>
        <w:adjustRightInd w:val="0"/>
        <w:jc w:val="both"/>
        <w:rPr>
          <w:b/>
          <w:i/>
          <w:w w:val="110"/>
          <w:lang w:val="ro-RO" w:eastAsia="ro-RO"/>
        </w:rPr>
      </w:pPr>
      <w:r w:rsidRPr="00E2597D">
        <w:rPr>
          <w:b/>
          <w:i/>
          <w:w w:val="110"/>
          <w:lang w:val="ro-RO" w:eastAsia="ro-RO"/>
        </w:rPr>
        <w:t>2</w:t>
      </w:r>
      <w:r w:rsidR="003A69A3">
        <w:rPr>
          <w:b/>
          <w:i/>
          <w:w w:val="110"/>
          <w:lang w:val="ro-RO" w:eastAsia="ro-RO"/>
        </w:rPr>
        <w:t>7</w:t>
      </w:r>
      <w:r w:rsidR="00127BDF" w:rsidRPr="00E2597D">
        <w:rPr>
          <w:b/>
          <w:i/>
          <w:w w:val="110"/>
          <w:lang w:val="ro-RO" w:eastAsia="ro-RO"/>
        </w:rPr>
        <w:t>.</w:t>
      </w:r>
      <w:r w:rsidR="00261DF9" w:rsidRPr="00E2597D">
        <w:rPr>
          <w:b/>
          <w:i/>
          <w:w w:val="110"/>
          <w:lang w:val="ro-RO" w:eastAsia="ro-RO"/>
        </w:rPr>
        <w:t>Forța majoră</w:t>
      </w:r>
    </w:p>
    <w:p w:rsidR="00127BDF" w:rsidRPr="00E2597D" w:rsidRDefault="00965540" w:rsidP="007A1771">
      <w:pPr>
        <w:widowControl w:val="0"/>
        <w:tabs>
          <w:tab w:val="left" w:pos="1224"/>
        </w:tabs>
        <w:autoSpaceDE w:val="0"/>
        <w:autoSpaceDN w:val="0"/>
        <w:adjustRightInd w:val="0"/>
        <w:jc w:val="both"/>
        <w:rPr>
          <w:w w:val="110"/>
          <w:lang w:val="ro-RO" w:eastAsia="ro-RO"/>
        </w:rPr>
      </w:pPr>
      <w:r w:rsidRPr="00E2597D">
        <w:rPr>
          <w:bCs/>
          <w:spacing w:val="-8"/>
          <w:lang w:val="pt-BR" w:eastAsia="ro-RO"/>
        </w:rPr>
        <w:t>2</w:t>
      </w:r>
      <w:r w:rsidR="003A69A3">
        <w:rPr>
          <w:bCs/>
          <w:spacing w:val="-8"/>
          <w:lang w:val="pt-BR" w:eastAsia="ro-RO"/>
        </w:rPr>
        <w:t>7</w:t>
      </w:r>
      <w:r w:rsidR="00A65BAB" w:rsidRPr="00E2597D">
        <w:rPr>
          <w:bCs/>
          <w:spacing w:val="-8"/>
          <w:lang w:val="pt-BR" w:eastAsia="ro-RO"/>
        </w:rPr>
        <w:t xml:space="preserve">.1  </w:t>
      </w:r>
      <w:r w:rsidR="00A65BAB" w:rsidRPr="00E2597D">
        <w:rPr>
          <w:w w:val="110"/>
          <w:lang w:val="ro-RO" w:eastAsia="ro-RO"/>
        </w:rPr>
        <w:t>Forţa majoră este constatată de o autoritate competentă</w:t>
      </w:r>
      <w:r w:rsidR="00127BDF" w:rsidRPr="00E2597D">
        <w:rPr>
          <w:w w:val="110"/>
          <w:lang w:val="ro-RO" w:eastAsia="ro-RO"/>
        </w:rPr>
        <w:t>.</w:t>
      </w:r>
    </w:p>
    <w:p w:rsidR="00127BDF" w:rsidRPr="00E2597D" w:rsidRDefault="00965540" w:rsidP="007A1771">
      <w:pPr>
        <w:widowControl w:val="0"/>
        <w:autoSpaceDE w:val="0"/>
        <w:autoSpaceDN w:val="0"/>
        <w:adjustRightInd w:val="0"/>
        <w:jc w:val="both"/>
        <w:rPr>
          <w:w w:val="110"/>
          <w:lang w:val="ro-RO" w:eastAsia="ro-RO"/>
        </w:rPr>
      </w:pPr>
      <w:r w:rsidRPr="00E2597D">
        <w:rPr>
          <w:w w:val="110"/>
          <w:lang w:val="ro-RO" w:eastAsia="ro-RO"/>
        </w:rPr>
        <w:t>2</w:t>
      </w:r>
      <w:r w:rsidR="003A69A3">
        <w:rPr>
          <w:w w:val="110"/>
          <w:lang w:val="ro-RO" w:eastAsia="ro-RO"/>
        </w:rPr>
        <w:t>7</w:t>
      </w:r>
      <w:r w:rsidR="00261DF9" w:rsidRPr="00E2597D">
        <w:rPr>
          <w:w w:val="110"/>
          <w:lang w:val="ro-RO" w:eastAsia="ro-RO"/>
        </w:rPr>
        <w:t>.2 Forţa majoră exonerează părț</w:t>
      </w:r>
      <w:r w:rsidR="00A65BAB" w:rsidRPr="00E2597D">
        <w:rPr>
          <w:w w:val="110"/>
          <w:lang w:val="ro-RO" w:eastAsia="ro-RO"/>
        </w:rPr>
        <w:t>ile contractante de îndeplinirea obligaţ</w:t>
      </w:r>
      <w:r w:rsidR="00127BDF" w:rsidRPr="00E2597D">
        <w:rPr>
          <w:w w:val="110"/>
          <w:lang w:val="ro-RO" w:eastAsia="ro-RO"/>
        </w:rPr>
        <w:t>iilor asumate p</w:t>
      </w:r>
      <w:r w:rsidR="00A65BAB" w:rsidRPr="00E2597D">
        <w:rPr>
          <w:w w:val="110"/>
          <w:lang w:val="ro-RO" w:eastAsia="ro-RO"/>
        </w:rPr>
        <w:t>rin prezentul contract, pe toată perioada în care aceasta acţionează</w:t>
      </w:r>
      <w:r w:rsidR="00127BDF" w:rsidRPr="00E2597D">
        <w:rPr>
          <w:w w:val="110"/>
          <w:lang w:val="ro-RO" w:eastAsia="ro-RO"/>
        </w:rPr>
        <w:t>.</w:t>
      </w:r>
    </w:p>
    <w:p w:rsidR="00127BDF" w:rsidRPr="00E2597D" w:rsidRDefault="00965540" w:rsidP="007A1771">
      <w:pPr>
        <w:widowControl w:val="0"/>
        <w:autoSpaceDE w:val="0"/>
        <w:autoSpaceDN w:val="0"/>
        <w:adjustRightInd w:val="0"/>
        <w:jc w:val="both"/>
        <w:rPr>
          <w:w w:val="110"/>
          <w:lang w:val="ro-RO" w:eastAsia="ro-RO"/>
        </w:rPr>
      </w:pPr>
      <w:r w:rsidRPr="00E2597D">
        <w:rPr>
          <w:w w:val="110"/>
          <w:lang w:val="ro-RO" w:eastAsia="ro-RO"/>
        </w:rPr>
        <w:t>2</w:t>
      </w:r>
      <w:r w:rsidR="003A69A3">
        <w:rPr>
          <w:w w:val="110"/>
          <w:lang w:val="ro-RO" w:eastAsia="ro-RO"/>
        </w:rPr>
        <w:t>7</w:t>
      </w:r>
      <w:r w:rsidR="00127BDF" w:rsidRPr="00E2597D">
        <w:rPr>
          <w:w w:val="110"/>
          <w:lang w:val="ro-RO" w:eastAsia="ro-RO"/>
        </w:rPr>
        <w:t xml:space="preserve">.3 </w:t>
      </w:r>
      <w:r w:rsidR="005B0B8E" w:rsidRPr="00E2597D">
        <w:rPr>
          <w:w w:val="110"/>
          <w:lang w:val="ro-RO" w:eastAsia="ro-RO"/>
        </w:rPr>
        <w:t>I</w:t>
      </w:r>
      <w:r w:rsidR="00127BDF" w:rsidRPr="00E2597D">
        <w:rPr>
          <w:w w:val="110"/>
          <w:lang w:val="ro-RO" w:eastAsia="ro-RO"/>
        </w:rPr>
        <w:t>ndeplinir</w:t>
      </w:r>
      <w:r w:rsidR="00A65BAB" w:rsidRPr="00E2597D">
        <w:rPr>
          <w:w w:val="110"/>
          <w:lang w:val="ro-RO" w:eastAsia="ro-RO"/>
        </w:rPr>
        <w:t>ea contractului va fi suspendată î</w:t>
      </w:r>
      <w:r w:rsidR="00127BDF" w:rsidRPr="00E2597D">
        <w:rPr>
          <w:w w:val="110"/>
          <w:lang w:val="ro-RO" w:eastAsia="ro-RO"/>
        </w:rPr>
        <w:t>n perioada de ac</w:t>
      </w:r>
      <w:r w:rsidR="00A65BAB" w:rsidRPr="00E2597D">
        <w:rPr>
          <w:w w:val="110"/>
          <w:lang w:val="ro-RO" w:eastAsia="ro-RO"/>
        </w:rPr>
        <w:t>ţiune a forţei majore, dar fără</w:t>
      </w:r>
      <w:r w:rsidR="00127BDF" w:rsidRPr="00E2597D">
        <w:rPr>
          <w:w w:val="110"/>
          <w:lang w:val="ro-RO" w:eastAsia="ro-RO"/>
        </w:rPr>
        <w:t xml:space="preserve"> a prejudicia</w:t>
      </w:r>
      <w:r w:rsidR="00A65BAB" w:rsidRPr="00E2597D">
        <w:rPr>
          <w:w w:val="110"/>
          <w:lang w:val="ro-RO" w:eastAsia="ro-RO"/>
        </w:rPr>
        <w:t xml:space="preserve"> drepturile ce li se cuveneau părţilor până la apariţ</w:t>
      </w:r>
      <w:r w:rsidR="00127BDF" w:rsidRPr="00E2597D">
        <w:rPr>
          <w:w w:val="110"/>
          <w:lang w:val="ro-RO" w:eastAsia="ro-RO"/>
        </w:rPr>
        <w:t>ia acesteia.</w:t>
      </w:r>
    </w:p>
    <w:p w:rsidR="00127BDF" w:rsidRPr="00E2597D" w:rsidRDefault="00965540" w:rsidP="007A1771">
      <w:pPr>
        <w:widowControl w:val="0"/>
        <w:autoSpaceDE w:val="0"/>
        <w:autoSpaceDN w:val="0"/>
        <w:adjustRightInd w:val="0"/>
        <w:jc w:val="both"/>
        <w:rPr>
          <w:w w:val="110"/>
          <w:lang w:val="ro-RO" w:eastAsia="ro-RO"/>
        </w:rPr>
      </w:pPr>
      <w:r w:rsidRPr="00E2597D">
        <w:rPr>
          <w:w w:val="110"/>
          <w:lang w:val="ro-RO" w:eastAsia="ro-RO"/>
        </w:rPr>
        <w:t>2</w:t>
      </w:r>
      <w:r w:rsidR="003A69A3">
        <w:rPr>
          <w:w w:val="110"/>
          <w:lang w:val="ro-RO" w:eastAsia="ro-RO"/>
        </w:rPr>
        <w:t>7</w:t>
      </w:r>
      <w:r w:rsidR="00A65BAB" w:rsidRPr="00E2597D">
        <w:rPr>
          <w:w w:val="110"/>
          <w:lang w:val="ro-RO" w:eastAsia="ro-RO"/>
        </w:rPr>
        <w:t>.4 Partea contractantă care invocă forţa majoră are obligaţ</w:t>
      </w:r>
      <w:r w:rsidR="00127BDF" w:rsidRPr="00E2597D">
        <w:rPr>
          <w:w w:val="110"/>
          <w:lang w:val="ro-RO" w:eastAsia="ro-RO"/>
        </w:rPr>
        <w:t>ia de a notifica celeil</w:t>
      </w:r>
      <w:r w:rsidR="00A65BAB" w:rsidRPr="00E2597D">
        <w:rPr>
          <w:w w:val="110"/>
          <w:lang w:val="ro-RO" w:eastAsia="ro-RO"/>
        </w:rPr>
        <w:t>alte părţ</w:t>
      </w:r>
      <w:r w:rsidR="00127BDF" w:rsidRPr="00E2597D">
        <w:rPr>
          <w:w w:val="110"/>
          <w:lang w:val="ro-RO" w:eastAsia="ro-RO"/>
        </w:rPr>
        <w:t xml:space="preserve">i, </w:t>
      </w:r>
      <w:r w:rsidR="00A65BAB" w:rsidRPr="00E2597D">
        <w:rPr>
          <w:w w:val="110"/>
          <w:lang w:val="ro-RO" w:eastAsia="ro-RO"/>
        </w:rPr>
        <w:t>imediat şi î</w:t>
      </w:r>
      <w:r w:rsidR="00127BDF" w:rsidRPr="00E2597D">
        <w:rPr>
          <w:w w:val="110"/>
          <w:lang w:val="ro-RO" w:eastAsia="ro-RO"/>
        </w:rPr>
        <w:t xml:space="preserve">n mod complet, producerea acesteia </w:t>
      </w:r>
      <w:r w:rsidR="00A65BAB" w:rsidRPr="00E2597D">
        <w:rPr>
          <w:w w:val="110"/>
          <w:lang w:val="ro-RO" w:eastAsia="ro-RO"/>
        </w:rPr>
        <w:t>ş</w:t>
      </w:r>
      <w:r w:rsidR="00127BDF" w:rsidRPr="00E2597D">
        <w:rPr>
          <w:w w:val="110"/>
          <w:lang w:val="ro-RO" w:eastAsia="ro-RO"/>
        </w:rPr>
        <w:t>i s</w:t>
      </w:r>
      <w:r w:rsidR="00A65BAB" w:rsidRPr="00E2597D">
        <w:rPr>
          <w:w w:val="110"/>
          <w:lang w:val="ro-RO" w:eastAsia="ro-RO"/>
        </w:rPr>
        <w:t>ă</w:t>
      </w:r>
      <w:r w:rsidR="005B0B8E" w:rsidRPr="00E2597D">
        <w:rPr>
          <w:w w:val="110"/>
          <w:lang w:val="ro-RO" w:eastAsia="ro-RO"/>
        </w:rPr>
        <w:t xml:space="preserve"> ia </w:t>
      </w:r>
      <w:r w:rsidR="00A65BAB" w:rsidRPr="00E2597D">
        <w:rPr>
          <w:w w:val="110"/>
          <w:lang w:val="ro-RO" w:eastAsia="ro-RO"/>
        </w:rPr>
        <w:t>orice măsuri care î</w:t>
      </w:r>
      <w:r w:rsidR="00127BDF" w:rsidRPr="00E2597D">
        <w:rPr>
          <w:w w:val="110"/>
          <w:lang w:val="ro-RO" w:eastAsia="ro-RO"/>
        </w:rPr>
        <w:t>i stau la dispozi</w:t>
      </w:r>
      <w:r w:rsidR="00A65BAB" w:rsidRPr="00E2597D">
        <w:rPr>
          <w:w w:val="110"/>
          <w:lang w:val="ro-RO" w:eastAsia="ro-RO"/>
        </w:rPr>
        <w:t>ţ</w:t>
      </w:r>
      <w:r w:rsidR="00127BDF" w:rsidRPr="00E2597D">
        <w:rPr>
          <w:w w:val="110"/>
          <w:lang w:val="ro-RO" w:eastAsia="ro-RO"/>
        </w:rPr>
        <w:t xml:space="preserve">ie </w:t>
      </w:r>
      <w:r w:rsidR="00A65BAB" w:rsidRPr="00E2597D">
        <w:rPr>
          <w:w w:val="110"/>
          <w:lang w:val="ro-RO" w:eastAsia="ro-RO"/>
        </w:rPr>
        <w:t>î</w:t>
      </w:r>
      <w:r w:rsidR="00127BDF" w:rsidRPr="00E2597D">
        <w:rPr>
          <w:w w:val="110"/>
          <w:lang w:val="ro-RO" w:eastAsia="ro-RO"/>
        </w:rPr>
        <w:t>n vederea limit</w:t>
      </w:r>
      <w:r w:rsidR="00A65BAB" w:rsidRPr="00E2597D">
        <w:rPr>
          <w:w w:val="110"/>
          <w:lang w:val="ro-RO" w:eastAsia="ro-RO"/>
        </w:rPr>
        <w:t>ării consecinţ</w:t>
      </w:r>
      <w:r w:rsidR="00127BDF" w:rsidRPr="00E2597D">
        <w:rPr>
          <w:w w:val="110"/>
          <w:lang w:val="ro-RO" w:eastAsia="ro-RO"/>
        </w:rPr>
        <w:t>elor.</w:t>
      </w:r>
    </w:p>
    <w:p w:rsidR="00127BDF" w:rsidRPr="00E2597D" w:rsidRDefault="00965540" w:rsidP="007A1771">
      <w:pPr>
        <w:widowControl w:val="0"/>
        <w:autoSpaceDE w:val="0"/>
        <w:autoSpaceDN w:val="0"/>
        <w:adjustRightInd w:val="0"/>
        <w:jc w:val="both"/>
        <w:rPr>
          <w:w w:val="110"/>
          <w:lang w:val="ro-RO" w:eastAsia="ro-RO"/>
        </w:rPr>
      </w:pPr>
      <w:r w:rsidRPr="00E2597D">
        <w:rPr>
          <w:w w:val="110"/>
          <w:lang w:val="ro-RO" w:eastAsia="ro-RO"/>
        </w:rPr>
        <w:t>2</w:t>
      </w:r>
      <w:r w:rsidR="003A69A3">
        <w:rPr>
          <w:w w:val="110"/>
          <w:lang w:val="ro-RO" w:eastAsia="ro-RO"/>
        </w:rPr>
        <w:t>7</w:t>
      </w:r>
      <w:r w:rsidR="00127BDF" w:rsidRPr="00E2597D">
        <w:rPr>
          <w:w w:val="110"/>
          <w:lang w:val="ro-RO" w:eastAsia="ro-RO"/>
        </w:rPr>
        <w:t>.5 Dac</w:t>
      </w:r>
      <w:r w:rsidR="00A65BAB" w:rsidRPr="00E2597D">
        <w:rPr>
          <w:w w:val="110"/>
          <w:lang w:val="ro-RO" w:eastAsia="ro-RO"/>
        </w:rPr>
        <w:t>ă forţ</w:t>
      </w:r>
      <w:r w:rsidR="00127BDF" w:rsidRPr="00E2597D">
        <w:rPr>
          <w:w w:val="110"/>
          <w:lang w:val="ro-RO" w:eastAsia="ro-RO"/>
        </w:rPr>
        <w:t>a major</w:t>
      </w:r>
      <w:r w:rsidR="00A65BAB" w:rsidRPr="00E2597D">
        <w:rPr>
          <w:w w:val="110"/>
          <w:lang w:val="ro-RO" w:eastAsia="ro-RO"/>
        </w:rPr>
        <w:t>ă acţ</w:t>
      </w:r>
      <w:r w:rsidR="00127BDF" w:rsidRPr="00E2597D">
        <w:rPr>
          <w:w w:val="110"/>
          <w:lang w:val="ro-RO" w:eastAsia="ro-RO"/>
        </w:rPr>
        <w:t>ioneaz</w:t>
      </w:r>
      <w:r w:rsidR="00A65BAB" w:rsidRPr="00E2597D">
        <w:rPr>
          <w:w w:val="110"/>
          <w:lang w:val="ro-RO" w:eastAsia="ro-RO"/>
        </w:rPr>
        <w:t>ă sau se estimează că va acţiona o perioadă</w:t>
      </w:r>
      <w:r w:rsidR="00127BDF" w:rsidRPr="00E2597D">
        <w:rPr>
          <w:w w:val="110"/>
          <w:lang w:val="ro-RO" w:eastAsia="ro-RO"/>
        </w:rPr>
        <w:t xml:space="preserve"> ma</w:t>
      </w:r>
      <w:r w:rsidR="003105EA" w:rsidRPr="00E2597D">
        <w:rPr>
          <w:w w:val="110"/>
          <w:lang w:val="ro-RO" w:eastAsia="ro-RO"/>
        </w:rPr>
        <w:t>i</w:t>
      </w:r>
      <w:r w:rsidR="00127BDF" w:rsidRPr="00E2597D">
        <w:rPr>
          <w:w w:val="110"/>
          <w:lang w:val="ro-RO" w:eastAsia="ro-RO"/>
        </w:rPr>
        <w:t xml:space="preserve"> mare de 6 luni, fiecare parte va</w:t>
      </w:r>
      <w:r w:rsidR="00A65BAB" w:rsidRPr="00E2597D">
        <w:rPr>
          <w:w w:val="110"/>
          <w:lang w:val="ro-RO" w:eastAsia="ro-RO"/>
        </w:rPr>
        <w:t xml:space="preserve"> avea dreptul să notifice celeilalte părţi î</w:t>
      </w:r>
      <w:r w:rsidR="00127BDF" w:rsidRPr="00E2597D">
        <w:rPr>
          <w:w w:val="110"/>
          <w:lang w:val="ro-RO" w:eastAsia="ro-RO"/>
        </w:rPr>
        <w:t xml:space="preserve">ncetarea de plin drept a prezentului </w:t>
      </w:r>
      <w:r w:rsidR="00A65BAB" w:rsidRPr="00E2597D">
        <w:rPr>
          <w:w w:val="110"/>
          <w:lang w:val="ro-RO" w:eastAsia="ro-RO"/>
        </w:rPr>
        <w:t>contract, fă</w:t>
      </w:r>
      <w:r w:rsidR="00127BDF" w:rsidRPr="00E2597D">
        <w:rPr>
          <w:w w:val="110"/>
          <w:lang w:val="ro-RO" w:eastAsia="ro-RO"/>
        </w:rPr>
        <w:t>r</w:t>
      </w:r>
      <w:r w:rsidR="00A65BAB" w:rsidRPr="00E2597D">
        <w:rPr>
          <w:w w:val="110"/>
          <w:lang w:val="ro-RO" w:eastAsia="ro-RO"/>
        </w:rPr>
        <w:t>ă ca vreuna din părţ</w:t>
      </w:r>
      <w:r w:rsidR="00127BDF" w:rsidRPr="00E2597D">
        <w:rPr>
          <w:w w:val="110"/>
          <w:lang w:val="ro-RO" w:eastAsia="ro-RO"/>
        </w:rPr>
        <w:t>i s</w:t>
      </w:r>
      <w:r w:rsidR="00A65BAB" w:rsidRPr="00E2597D">
        <w:rPr>
          <w:w w:val="110"/>
          <w:lang w:val="ro-RO" w:eastAsia="ro-RO"/>
        </w:rPr>
        <w:t>ă</w:t>
      </w:r>
      <w:r w:rsidR="00127BDF" w:rsidRPr="00E2597D">
        <w:rPr>
          <w:w w:val="110"/>
          <w:lang w:val="ro-RO" w:eastAsia="ro-RO"/>
        </w:rPr>
        <w:t xml:space="preserve"> po</w:t>
      </w:r>
      <w:r w:rsidR="005B0B8E" w:rsidRPr="00E2597D">
        <w:rPr>
          <w:w w:val="110"/>
          <w:lang w:val="ro-RO" w:eastAsia="ro-RO"/>
        </w:rPr>
        <w:t>a</w:t>
      </w:r>
      <w:r w:rsidR="00127BDF" w:rsidRPr="00E2597D">
        <w:rPr>
          <w:w w:val="110"/>
          <w:lang w:val="ro-RO" w:eastAsia="ro-RO"/>
        </w:rPr>
        <w:t>t</w:t>
      </w:r>
      <w:r w:rsidR="00261DF9" w:rsidRPr="00E2597D">
        <w:rPr>
          <w:w w:val="110"/>
          <w:lang w:val="ro-RO" w:eastAsia="ro-RO"/>
        </w:rPr>
        <w:t>ă</w:t>
      </w:r>
      <w:r w:rsidR="00127BDF" w:rsidRPr="00E2597D">
        <w:rPr>
          <w:w w:val="110"/>
          <w:lang w:val="ro-RO" w:eastAsia="ro-RO"/>
        </w:rPr>
        <w:t xml:space="preserve"> pretind</w:t>
      </w:r>
      <w:r w:rsidR="003105EA" w:rsidRPr="00E2597D">
        <w:rPr>
          <w:w w:val="110"/>
          <w:lang w:val="ro-RO" w:eastAsia="ro-RO"/>
        </w:rPr>
        <w:t>e</w:t>
      </w:r>
      <w:r w:rsidR="00127BDF" w:rsidRPr="00E2597D">
        <w:rPr>
          <w:w w:val="110"/>
          <w:lang w:val="ro-RO" w:eastAsia="ro-RO"/>
        </w:rPr>
        <w:t xml:space="preserve"> celeilalte daune-interese.</w:t>
      </w:r>
    </w:p>
    <w:p w:rsidR="00127BDF" w:rsidRPr="00E2597D" w:rsidRDefault="00EF56BD" w:rsidP="007A1771">
      <w:pPr>
        <w:widowControl w:val="0"/>
        <w:tabs>
          <w:tab w:val="left" w:pos="1224"/>
        </w:tabs>
        <w:autoSpaceDE w:val="0"/>
        <w:autoSpaceDN w:val="0"/>
        <w:adjustRightInd w:val="0"/>
        <w:spacing w:before="324"/>
        <w:jc w:val="both"/>
        <w:rPr>
          <w:b/>
          <w:i/>
          <w:w w:val="110"/>
          <w:lang w:val="ro-RO" w:eastAsia="ro-RO"/>
        </w:rPr>
      </w:pPr>
      <w:r w:rsidRPr="00E2597D">
        <w:rPr>
          <w:b/>
          <w:w w:val="110"/>
          <w:lang w:val="ro-RO" w:eastAsia="ro-RO"/>
        </w:rPr>
        <w:t>2</w:t>
      </w:r>
      <w:r w:rsidR="003A69A3">
        <w:rPr>
          <w:b/>
          <w:w w:val="110"/>
          <w:lang w:val="ro-RO" w:eastAsia="ro-RO"/>
        </w:rPr>
        <w:t>8</w:t>
      </w:r>
      <w:r w:rsidR="003105EA" w:rsidRPr="00E2597D">
        <w:rPr>
          <w:b/>
          <w:i/>
          <w:w w:val="110"/>
          <w:lang w:val="ro-RO" w:eastAsia="ro-RO"/>
        </w:rPr>
        <w:t>.</w:t>
      </w:r>
      <w:r w:rsidR="00BD017E" w:rsidRPr="00E2597D">
        <w:rPr>
          <w:b/>
          <w:i/>
          <w:w w:val="110"/>
          <w:lang w:val="ro-RO" w:eastAsia="ro-RO"/>
        </w:rPr>
        <w:t xml:space="preserve"> </w:t>
      </w:r>
      <w:r w:rsidR="00127BDF" w:rsidRPr="00E2597D">
        <w:rPr>
          <w:b/>
          <w:bCs/>
          <w:i/>
          <w:iCs/>
          <w:spacing w:val="-7"/>
          <w:lang w:val="ro-RO" w:eastAsia="ro-RO"/>
        </w:rPr>
        <w:t>Solu</w:t>
      </w:r>
      <w:r w:rsidR="00A65BAB" w:rsidRPr="00E2597D">
        <w:rPr>
          <w:b/>
          <w:bCs/>
          <w:i/>
          <w:iCs/>
          <w:spacing w:val="-7"/>
          <w:lang w:val="ro-RO" w:eastAsia="ro-RO"/>
        </w:rPr>
        <w:t>ţ</w:t>
      </w:r>
      <w:r w:rsidR="00127BDF" w:rsidRPr="00E2597D">
        <w:rPr>
          <w:b/>
          <w:bCs/>
          <w:i/>
          <w:iCs/>
          <w:spacing w:val="-7"/>
          <w:lang w:val="ro-RO" w:eastAsia="ro-RO"/>
        </w:rPr>
        <w:t xml:space="preserve">ionarea </w:t>
      </w:r>
      <w:r w:rsidR="003105EA" w:rsidRPr="00E2597D">
        <w:rPr>
          <w:b/>
          <w:bCs/>
          <w:i/>
          <w:iCs/>
          <w:spacing w:val="-7"/>
          <w:lang w:val="ro-RO" w:eastAsia="ro-RO"/>
        </w:rPr>
        <w:t>litigiilor</w:t>
      </w:r>
    </w:p>
    <w:p w:rsidR="00127BDF" w:rsidRPr="00E2597D" w:rsidRDefault="00965540" w:rsidP="007A1771">
      <w:pPr>
        <w:widowControl w:val="0"/>
        <w:autoSpaceDE w:val="0"/>
        <w:autoSpaceDN w:val="0"/>
        <w:adjustRightInd w:val="0"/>
        <w:jc w:val="both"/>
        <w:rPr>
          <w:spacing w:val="-1"/>
          <w:lang w:val="ro-RO" w:eastAsia="ro-RO"/>
        </w:rPr>
      </w:pPr>
      <w:r w:rsidRPr="00E2597D">
        <w:rPr>
          <w:lang w:val="pt-BR" w:eastAsia="ro-RO"/>
        </w:rPr>
        <w:t>2</w:t>
      </w:r>
      <w:r w:rsidR="003A69A3">
        <w:rPr>
          <w:lang w:val="pt-BR" w:eastAsia="ro-RO"/>
        </w:rPr>
        <w:t>8</w:t>
      </w:r>
      <w:r w:rsidR="00127BDF" w:rsidRPr="00E2597D">
        <w:rPr>
          <w:lang w:val="ro-RO" w:eastAsia="ro-RO"/>
        </w:rPr>
        <w:t xml:space="preserve">.1 Achizitorul </w:t>
      </w:r>
      <w:r w:rsidR="00A65BAB" w:rsidRPr="00E2597D">
        <w:rPr>
          <w:lang w:val="ro-RO" w:eastAsia="ro-RO"/>
        </w:rPr>
        <w:t>ş</w:t>
      </w:r>
      <w:r w:rsidR="00127BDF" w:rsidRPr="00E2597D">
        <w:rPr>
          <w:lang w:val="ro-RO" w:eastAsia="ro-RO"/>
        </w:rPr>
        <w:t xml:space="preserve">i </w:t>
      </w:r>
      <w:r w:rsidR="00097610" w:rsidRPr="00E2597D">
        <w:t>Contractantul</w:t>
      </w:r>
      <w:r w:rsidR="00127BDF" w:rsidRPr="00E2597D">
        <w:rPr>
          <w:lang w:val="ro-RO" w:eastAsia="ro-RO"/>
        </w:rPr>
        <w:t xml:space="preserve"> vor face toate eforturile pentru a rezolva pe cale amiabil</w:t>
      </w:r>
      <w:r w:rsidR="00A65BAB" w:rsidRPr="00E2597D">
        <w:rPr>
          <w:lang w:val="ro-RO" w:eastAsia="ro-RO"/>
        </w:rPr>
        <w:t>ă</w:t>
      </w:r>
      <w:r w:rsidR="00127BDF" w:rsidRPr="00E2597D">
        <w:rPr>
          <w:lang w:val="ro-RO" w:eastAsia="ro-RO"/>
        </w:rPr>
        <w:t xml:space="preserve">, prin </w:t>
      </w:r>
      <w:r w:rsidR="00261DF9" w:rsidRPr="00E2597D">
        <w:rPr>
          <w:spacing w:val="7"/>
          <w:lang w:val="ro-RO" w:eastAsia="ro-RO"/>
        </w:rPr>
        <w:t>tratative directe, orice neî</w:t>
      </w:r>
      <w:r w:rsidR="00A65BAB" w:rsidRPr="00E2597D">
        <w:rPr>
          <w:spacing w:val="7"/>
          <w:lang w:val="ro-RO" w:eastAsia="ro-RO"/>
        </w:rPr>
        <w:t>nţelegere sau dispută care se poate ivi între ei în cadrul sau î</w:t>
      </w:r>
      <w:r w:rsidR="00127BDF" w:rsidRPr="00E2597D">
        <w:rPr>
          <w:spacing w:val="7"/>
          <w:lang w:val="ro-RO" w:eastAsia="ro-RO"/>
        </w:rPr>
        <w:t xml:space="preserve">n </w:t>
      </w:r>
      <w:r w:rsidR="00127BDF" w:rsidRPr="00E2597D">
        <w:rPr>
          <w:spacing w:val="-1"/>
          <w:lang w:val="ro-RO" w:eastAsia="ro-RO"/>
        </w:rPr>
        <w:t>legatur</w:t>
      </w:r>
      <w:r w:rsidR="00A65BAB" w:rsidRPr="00E2597D">
        <w:rPr>
          <w:spacing w:val="-1"/>
          <w:lang w:val="ro-RO" w:eastAsia="ro-RO"/>
        </w:rPr>
        <w:t>ă cu î</w:t>
      </w:r>
      <w:r w:rsidR="00127BDF" w:rsidRPr="00E2597D">
        <w:rPr>
          <w:spacing w:val="-1"/>
          <w:lang w:val="ro-RO" w:eastAsia="ro-RO"/>
        </w:rPr>
        <w:t>ndeplinirea contractului.</w:t>
      </w:r>
    </w:p>
    <w:p w:rsidR="00127BDF" w:rsidRPr="00E2597D" w:rsidRDefault="00965540" w:rsidP="007A1771">
      <w:pPr>
        <w:widowControl w:val="0"/>
        <w:autoSpaceDE w:val="0"/>
        <w:autoSpaceDN w:val="0"/>
        <w:adjustRightInd w:val="0"/>
        <w:jc w:val="both"/>
        <w:rPr>
          <w:lang w:val="ro-RO" w:eastAsia="ro-RO"/>
        </w:rPr>
      </w:pPr>
      <w:r w:rsidRPr="00E2597D">
        <w:rPr>
          <w:spacing w:val="11"/>
          <w:lang w:val="ro-RO" w:eastAsia="ro-RO"/>
        </w:rPr>
        <w:t>2</w:t>
      </w:r>
      <w:r w:rsidR="003A69A3">
        <w:rPr>
          <w:spacing w:val="11"/>
          <w:lang w:val="ro-RO" w:eastAsia="ro-RO"/>
        </w:rPr>
        <w:t>8</w:t>
      </w:r>
      <w:r w:rsidR="00127BDF" w:rsidRPr="00E2597D">
        <w:rPr>
          <w:spacing w:val="11"/>
          <w:lang w:val="ro-RO" w:eastAsia="ro-RO"/>
        </w:rPr>
        <w:t>.2 Dac</w:t>
      </w:r>
      <w:r w:rsidR="00A65BAB" w:rsidRPr="00E2597D">
        <w:rPr>
          <w:spacing w:val="11"/>
          <w:lang w:val="ro-RO" w:eastAsia="ro-RO"/>
        </w:rPr>
        <w:t>ă</w:t>
      </w:r>
      <w:r w:rsidR="00127BDF" w:rsidRPr="00E2597D">
        <w:rPr>
          <w:spacing w:val="11"/>
          <w:lang w:val="ro-RO" w:eastAsia="ro-RO"/>
        </w:rPr>
        <w:t>, dup</w:t>
      </w:r>
      <w:r w:rsidR="00A65BAB" w:rsidRPr="00E2597D">
        <w:rPr>
          <w:spacing w:val="11"/>
          <w:lang w:val="ro-RO" w:eastAsia="ro-RO"/>
        </w:rPr>
        <w:t>ă 15</w:t>
      </w:r>
      <w:r w:rsidR="00127BDF" w:rsidRPr="00E2597D">
        <w:rPr>
          <w:spacing w:val="11"/>
          <w:lang w:val="ro-RO" w:eastAsia="ro-RO"/>
        </w:rPr>
        <w:t xml:space="preserve"> zile de la </w:t>
      </w:r>
      <w:r w:rsidR="00261DF9" w:rsidRPr="00E2597D">
        <w:rPr>
          <w:spacing w:val="11"/>
          <w:lang w:val="ro-RO" w:eastAsia="ro-RO"/>
        </w:rPr>
        <w:t>î</w:t>
      </w:r>
      <w:r w:rsidR="003105EA" w:rsidRPr="00E2597D">
        <w:rPr>
          <w:spacing w:val="11"/>
          <w:lang w:val="ro-RO" w:eastAsia="ro-RO"/>
        </w:rPr>
        <w:t>n</w:t>
      </w:r>
      <w:r w:rsidR="00127BDF" w:rsidRPr="00E2597D">
        <w:rPr>
          <w:spacing w:val="11"/>
          <w:lang w:val="ro-RO" w:eastAsia="ro-RO"/>
        </w:rPr>
        <w:t>ceperea acestor tra</w:t>
      </w:r>
      <w:r w:rsidR="00A65BAB" w:rsidRPr="00E2597D">
        <w:rPr>
          <w:spacing w:val="11"/>
          <w:lang w:val="ro-RO" w:eastAsia="ro-RO"/>
        </w:rPr>
        <w:t>tative neoficiale, achizitorul ş</w:t>
      </w:r>
      <w:r w:rsidR="003105EA" w:rsidRPr="00E2597D">
        <w:rPr>
          <w:spacing w:val="11"/>
          <w:lang w:val="ro-RO" w:eastAsia="ro-RO"/>
        </w:rPr>
        <w:t>i</w:t>
      </w:r>
      <w:r w:rsidR="00127BDF" w:rsidRPr="00E2597D">
        <w:rPr>
          <w:spacing w:val="11"/>
          <w:lang w:val="ro-RO" w:eastAsia="ro-RO"/>
        </w:rPr>
        <w:t xml:space="preserve"> </w:t>
      </w:r>
      <w:r w:rsidR="00D5534D" w:rsidRPr="00E2597D">
        <w:t>Contractantul</w:t>
      </w:r>
      <w:r w:rsidR="00127BDF" w:rsidRPr="00E2597D">
        <w:rPr>
          <w:spacing w:val="5"/>
          <w:lang w:val="ro-RO" w:eastAsia="ro-RO"/>
        </w:rPr>
        <w:t xml:space="preserve"> nu reu</w:t>
      </w:r>
      <w:r w:rsidR="00A65BAB" w:rsidRPr="00E2597D">
        <w:rPr>
          <w:spacing w:val="5"/>
          <w:lang w:val="ro-RO" w:eastAsia="ro-RO"/>
        </w:rPr>
        <w:t>şesc să rezolve în mod amiabil o divergenţă contractuală</w:t>
      </w:r>
      <w:r w:rsidR="00127BDF" w:rsidRPr="00E2597D">
        <w:rPr>
          <w:spacing w:val="5"/>
          <w:lang w:val="ro-RO" w:eastAsia="ro-RO"/>
        </w:rPr>
        <w:t xml:space="preserve">, fiecare poate </w:t>
      </w:r>
      <w:r w:rsidR="00127BDF" w:rsidRPr="00E2597D">
        <w:rPr>
          <w:lang w:val="ro-RO" w:eastAsia="ro-RO"/>
        </w:rPr>
        <w:t>solicit</w:t>
      </w:r>
      <w:r w:rsidR="003105EA" w:rsidRPr="00E2597D">
        <w:rPr>
          <w:lang w:val="ro-RO" w:eastAsia="ro-RO"/>
        </w:rPr>
        <w:t>a</w:t>
      </w:r>
      <w:r w:rsidR="00A65BAB" w:rsidRPr="00E2597D">
        <w:rPr>
          <w:lang w:val="ro-RO" w:eastAsia="ro-RO"/>
        </w:rPr>
        <w:t xml:space="preserve"> ca disputa să se soluţioneze de că</w:t>
      </w:r>
      <w:r w:rsidR="00127BDF" w:rsidRPr="00E2597D">
        <w:rPr>
          <w:lang w:val="ro-RO" w:eastAsia="ro-RO"/>
        </w:rPr>
        <w:t>tre ins</w:t>
      </w:r>
      <w:r w:rsidR="00A65BAB" w:rsidRPr="00E2597D">
        <w:rPr>
          <w:lang w:val="ro-RO" w:eastAsia="ro-RO"/>
        </w:rPr>
        <w:t>tanţa judecatorească competentă</w:t>
      </w:r>
      <w:r w:rsidR="00127BDF" w:rsidRPr="00E2597D">
        <w:rPr>
          <w:lang w:val="ro-RO" w:eastAsia="ro-RO"/>
        </w:rPr>
        <w:t>.</w:t>
      </w:r>
    </w:p>
    <w:p w:rsidR="00127BDF" w:rsidRPr="00E2597D" w:rsidRDefault="00965540" w:rsidP="007A1771">
      <w:pPr>
        <w:widowControl w:val="0"/>
        <w:tabs>
          <w:tab w:val="left" w:pos="1224"/>
        </w:tabs>
        <w:autoSpaceDE w:val="0"/>
        <w:autoSpaceDN w:val="0"/>
        <w:adjustRightInd w:val="0"/>
        <w:spacing w:before="252" w:line="264" w:lineRule="auto"/>
        <w:jc w:val="both"/>
        <w:rPr>
          <w:b/>
          <w:bCs/>
          <w:i/>
          <w:iCs/>
          <w:spacing w:val="-3"/>
          <w:lang w:val="ro-RO" w:eastAsia="ro-RO"/>
        </w:rPr>
      </w:pPr>
      <w:r w:rsidRPr="00E2597D">
        <w:rPr>
          <w:b/>
          <w:bCs/>
          <w:i/>
          <w:iCs/>
          <w:spacing w:val="-3"/>
          <w:lang w:val="ro-RO" w:eastAsia="ro-RO"/>
        </w:rPr>
        <w:t>2</w:t>
      </w:r>
      <w:r w:rsidR="003A69A3">
        <w:rPr>
          <w:b/>
          <w:bCs/>
          <w:i/>
          <w:iCs/>
          <w:spacing w:val="-3"/>
          <w:lang w:val="ro-RO" w:eastAsia="ro-RO"/>
        </w:rPr>
        <w:t>9</w:t>
      </w:r>
      <w:r w:rsidR="003105EA" w:rsidRPr="00E2597D">
        <w:rPr>
          <w:b/>
          <w:bCs/>
          <w:i/>
          <w:iCs/>
          <w:spacing w:val="-3"/>
          <w:lang w:val="ro-RO" w:eastAsia="ro-RO"/>
        </w:rPr>
        <w:t>.</w:t>
      </w:r>
      <w:r w:rsidR="00BD017E" w:rsidRPr="00E2597D">
        <w:rPr>
          <w:b/>
          <w:bCs/>
          <w:i/>
          <w:iCs/>
          <w:spacing w:val="-3"/>
          <w:lang w:val="ro-RO" w:eastAsia="ro-RO"/>
        </w:rPr>
        <w:t xml:space="preserve"> </w:t>
      </w:r>
      <w:r w:rsidR="00127BDF" w:rsidRPr="00E2597D">
        <w:rPr>
          <w:b/>
          <w:bCs/>
          <w:i/>
          <w:iCs/>
          <w:spacing w:val="-3"/>
          <w:lang w:val="ro-RO" w:eastAsia="ro-RO"/>
        </w:rPr>
        <w:t>Limba care guverneaz</w:t>
      </w:r>
      <w:r w:rsidR="00A65BAB" w:rsidRPr="00E2597D">
        <w:rPr>
          <w:b/>
          <w:bCs/>
          <w:i/>
          <w:iCs/>
          <w:spacing w:val="-3"/>
          <w:lang w:val="ro-RO" w:eastAsia="ro-RO"/>
        </w:rPr>
        <w:t>ă</w:t>
      </w:r>
      <w:r w:rsidR="00127BDF" w:rsidRPr="00E2597D">
        <w:rPr>
          <w:b/>
          <w:bCs/>
          <w:i/>
          <w:iCs/>
          <w:spacing w:val="-3"/>
          <w:lang w:val="ro-RO" w:eastAsia="ro-RO"/>
        </w:rPr>
        <w:t xml:space="preserve"> contractul</w:t>
      </w:r>
    </w:p>
    <w:p w:rsidR="00127BDF" w:rsidRPr="00E2597D" w:rsidRDefault="00965540" w:rsidP="007A1771">
      <w:pPr>
        <w:widowControl w:val="0"/>
        <w:autoSpaceDE w:val="0"/>
        <w:autoSpaceDN w:val="0"/>
        <w:adjustRightInd w:val="0"/>
        <w:jc w:val="both"/>
        <w:rPr>
          <w:lang w:val="ro-RO" w:eastAsia="ro-RO"/>
        </w:rPr>
      </w:pPr>
      <w:r w:rsidRPr="00E2597D">
        <w:rPr>
          <w:lang w:val="ro-RO" w:eastAsia="ro-RO"/>
        </w:rPr>
        <w:t>2</w:t>
      </w:r>
      <w:r w:rsidR="003A69A3">
        <w:rPr>
          <w:lang w:val="ro-RO" w:eastAsia="ro-RO"/>
        </w:rPr>
        <w:t>9</w:t>
      </w:r>
      <w:r w:rsidR="00A65BAB" w:rsidRPr="00E2597D">
        <w:rPr>
          <w:lang w:val="ro-RO" w:eastAsia="ro-RO"/>
        </w:rPr>
        <w:t>.1 Limba care guvernează</w:t>
      </w:r>
      <w:r w:rsidR="00127BDF" w:rsidRPr="00E2597D">
        <w:rPr>
          <w:lang w:val="ro-RO" w:eastAsia="ro-RO"/>
        </w:rPr>
        <w:t xml:space="preserve"> contractul este limb</w:t>
      </w:r>
      <w:r w:rsidR="003105EA" w:rsidRPr="00E2597D">
        <w:rPr>
          <w:lang w:val="ro-RO" w:eastAsia="ro-RO"/>
        </w:rPr>
        <w:t>a</w:t>
      </w:r>
      <w:r w:rsidR="00127BDF" w:rsidRPr="00E2597D">
        <w:rPr>
          <w:lang w:val="ro-RO" w:eastAsia="ro-RO"/>
        </w:rPr>
        <w:t xml:space="preserve"> rom</w:t>
      </w:r>
      <w:r w:rsidR="00A65BAB" w:rsidRPr="00E2597D">
        <w:rPr>
          <w:lang w:val="ro-RO" w:eastAsia="ro-RO"/>
        </w:rPr>
        <w:t>â</w:t>
      </w:r>
      <w:r w:rsidR="00127BDF" w:rsidRPr="00E2597D">
        <w:rPr>
          <w:lang w:val="ro-RO" w:eastAsia="ro-RO"/>
        </w:rPr>
        <w:t>n</w:t>
      </w:r>
      <w:r w:rsidR="00A65BAB" w:rsidRPr="00E2597D">
        <w:rPr>
          <w:lang w:val="ro-RO" w:eastAsia="ro-RO"/>
        </w:rPr>
        <w:t>ă</w:t>
      </w:r>
      <w:r w:rsidR="00127BDF" w:rsidRPr="00E2597D">
        <w:rPr>
          <w:lang w:val="ro-RO" w:eastAsia="ro-RO"/>
        </w:rPr>
        <w:t>.</w:t>
      </w:r>
    </w:p>
    <w:p w:rsidR="00127BDF" w:rsidRPr="00E2597D" w:rsidRDefault="003A69A3" w:rsidP="007A1771">
      <w:pPr>
        <w:widowControl w:val="0"/>
        <w:tabs>
          <w:tab w:val="left" w:pos="1224"/>
        </w:tabs>
        <w:autoSpaceDE w:val="0"/>
        <w:autoSpaceDN w:val="0"/>
        <w:adjustRightInd w:val="0"/>
        <w:spacing w:before="288"/>
        <w:jc w:val="both"/>
        <w:rPr>
          <w:b/>
          <w:bCs/>
          <w:i/>
          <w:iCs/>
          <w:spacing w:val="-7"/>
          <w:lang w:val="ro-RO" w:eastAsia="ro-RO"/>
        </w:rPr>
      </w:pPr>
      <w:r>
        <w:rPr>
          <w:b/>
          <w:bCs/>
          <w:i/>
          <w:iCs/>
          <w:spacing w:val="-7"/>
          <w:lang w:val="ro-RO" w:eastAsia="ro-RO"/>
        </w:rPr>
        <w:lastRenderedPageBreak/>
        <w:t>30</w:t>
      </w:r>
      <w:r w:rsidR="003105EA" w:rsidRPr="00E2597D">
        <w:rPr>
          <w:b/>
          <w:bCs/>
          <w:i/>
          <w:iCs/>
          <w:spacing w:val="-7"/>
          <w:lang w:val="ro-RO" w:eastAsia="ro-RO"/>
        </w:rPr>
        <w:t>.</w:t>
      </w:r>
      <w:r w:rsidR="00BD017E" w:rsidRPr="00E2597D">
        <w:rPr>
          <w:b/>
          <w:bCs/>
          <w:i/>
          <w:iCs/>
          <w:spacing w:val="-7"/>
          <w:lang w:val="ro-RO" w:eastAsia="ro-RO"/>
        </w:rPr>
        <w:t xml:space="preserve"> </w:t>
      </w:r>
      <w:r w:rsidR="00127BDF" w:rsidRPr="00E2597D">
        <w:rPr>
          <w:b/>
          <w:bCs/>
          <w:i/>
          <w:iCs/>
          <w:spacing w:val="-7"/>
          <w:lang w:val="ro-RO" w:eastAsia="ro-RO"/>
        </w:rPr>
        <w:t>Comunic</w:t>
      </w:r>
      <w:r w:rsidR="00A65BAB" w:rsidRPr="00E2597D">
        <w:rPr>
          <w:b/>
          <w:bCs/>
          <w:i/>
          <w:iCs/>
          <w:spacing w:val="-7"/>
          <w:lang w:val="ro-RO" w:eastAsia="ro-RO"/>
        </w:rPr>
        <w:t>ă</w:t>
      </w:r>
      <w:r w:rsidR="00127BDF" w:rsidRPr="00E2597D">
        <w:rPr>
          <w:b/>
          <w:bCs/>
          <w:i/>
          <w:iCs/>
          <w:spacing w:val="-7"/>
          <w:lang w:val="ro-RO" w:eastAsia="ro-RO"/>
        </w:rPr>
        <w:t>ri</w:t>
      </w:r>
    </w:p>
    <w:p w:rsidR="00225615" w:rsidRPr="00F51D89" w:rsidRDefault="003A69A3" w:rsidP="00F51D89">
      <w:pPr>
        <w:widowControl w:val="0"/>
        <w:autoSpaceDE w:val="0"/>
        <w:autoSpaceDN w:val="0"/>
        <w:adjustRightInd w:val="0"/>
        <w:jc w:val="both"/>
        <w:rPr>
          <w:spacing w:val="5"/>
          <w:lang w:val="ro-RO" w:eastAsia="ro-RO"/>
        </w:rPr>
      </w:pPr>
      <w:r w:rsidRPr="00F51D89">
        <w:rPr>
          <w:spacing w:val="5"/>
          <w:lang w:val="ro-RO" w:eastAsia="ro-RO"/>
        </w:rPr>
        <w:t>30</w:t>
      </w:r>
      <w:r w:rsidR="00A65BAB" w:rsidRPr="00F51D89">
        <w:rPr>
          <w:spacing w:val="5"/>
          <w:lang w:val="ro-RO" w:eastAsia="ro-RO"/>
        </w:rPr>
        <w:t>.1 (1) Orice comunicare între pă</w:t>
      </w:r>
      <w:r w:rsidR="00127BDF" w:rsidRPr="00F51D89">
        <w:rPr>
          <w:spacing w:val="5"/>
          <w:lang w:val="ro-RO" w:eastAsia="ro-RO"/>
        </w:rPr>
        <w:t>r</w:t>
      </w:r>
      <w:r w:rsidR="00A65BAB" w:rsidRPr="00F51D89">
        <w:rPr>
          <w:spacing w:val="5"/>
          <w:lang w:val="ro-RO" w:eastAsia="ro-RO"/>
        </w:rPr>
        <w:t>ţ</w:t>
      </w:r>
      <w:r w:rsidR="003105EA" w:rsidRPr="00F51D89">
        <w:rPr>
          <w:spacing w:val="5"/>
          <w:lang w:val="ro-RO" w:eastAsia="ro-RO"/>
        </w:rPr>
        <w:t>i</w:t>
      </w:r>
      <w:r w:rsidR="00A65BAB" w:rsidRPr="00F51D89">
        <w:rPr>
          <w:spacing w:val="5"/>
          <w:lang w:val="ro-RO" w:eastAsia="ro-RO"/>
        </w:rPr>
        <w:t>, referitoare la î</w:t>
      </w:r>
      <w:r w:rsidR="00127BDF" w:rsidRPr="00F51D89">
        <w:rPr>
          <w:spacing w:val="5"/>
          <w:lang w:val="ro-RO" w:eastAsia="ro-RO"/>
        </w:rPr>
        <w:t>ndeplinirea prezentului contract, trebuie s</w:t>
      </w:r>
      <w:r w:rsidR="00A65BAB" w:rsidRPr="00F51D89">
        <w:rPr>
          <w:spacing w:val="5"/>
          <w:lang w:val="ro-RO" w:eastAsia="ro-RO"/>
        </w:rPr>
        <w:t>ă</w:t>
      </w:r>
      <w:r w:rsidR="00127BDF" w:rsidRPr="00F51D89">
        <w:rPr>
          <w:spacing w:val="5"/>
          <w:lang w:val="ro-RO" w:eastAsia="ro-RO"/>
        </w:rPr>
        <w:t xml:space="preserve"> fie transmis</w:t>
      </w:r>
      <w:r w:rsidR="00A65BAB" w:rsidRPr="00F51D89">
        <w:rPr>
          <w:spacing w:val="5"/>
          <w:lang w:val="ro-RO" w:eastAsia="ro-RO"/>
        </w:rPr>
        <w:t>ă î</w:t>
      </w:r>
      <w:r w:rsidR="00127BDF" w:rsidRPr="00F51D89">
        <w:rPr>
          <w:spacing w:val="5"/>
          <w:lang w:val="ro-RO" w:eastAsia="ro-RO"/>
        </w:rPr>
        <w:t>n scris</w:t>
      </w:r>
      <w:r w:rsidR="003105EA" w:rsidRPr="00F51D89">
        <w:rPr>
          <w:spacing w:val="5"/>
          <w:lang w:val="ro-RO" w:eastAsia="ro-RO"/>
        </w:rPr>
        <w:t>.</w:t>
      </w:r>
    </w:p>
    <w:p w:rsidR="003105EA" w:rsidRPr="00E2597D" w:rsidRDefault="003A69A3" w:rsidP="00F51D89">
      <w:pPr>
        <w:widowControl w:val="0"/>
        <w:autoSpaceDE w:val="0"/>
        <w:autoSpaceDN w:val="0"/>
        <w:adjustRightInd w:val="0"/>
        <w:jc w:val="both"/>
        <w:rPr>
          <w:spacing w:val="-2"/>
          <w:lang w:val="ro-RO" w:eastAsia="ro-RO"/>
        </w:rPr>
      </w:pPr>
      <w:r w:rsidRPr="00F51D89">
        <w:rPr>
          <w:spacing w:val="5"/>
          <w:lang w:val="ro-RO" w:eastAsia="ro-RO"/>
        </w:rPr>
        <w:t xml:space="preserve"> </w:t>
      </w:r>
      <w:r w:rsidR="00F5215E" w:rsidRPr="00F51D89">
        <w:rPr>
          <w:spacing w:val="5"/>
          <w:lang w:val="ro-RO" w:eastAsia="ro-RO"/>
        </w:rPr>
        <w:t>(</w:t>
      </w:r>
      <w:r w:rsidRPr="00F51D89">
        <w:rPr>
          <w:spacing w:val="5"/>
          <w:lang w:val="ro-RO" w:eastAsia="ro-RO"/>
        </w:rPr>
        <w:t>2</w:t>
      </w:r>
      <w:r w:rsidR="00DE4334" w:rsidRPr="00F51D89">
        <w:rPr>
          <w:spacing w:val="5"/>
          <w:lang w:val="ro-RO" w:eastAsia="ro-RO"/>
        </w:rPr>
        <w:t>) Orice document scris trebuie î</w:t>
      </w:r>
      <w:r w:rsidR="003105EA" w:rsidRPr="00F51D89">
        <w:rPr>
          <w:spacing w:val="5"/>
          <w:lang w:val="ro-RO" w:eastAsia="ro-RO"/>
        </w:rPr>
        <w:t xml:space="preserve">nregistrat </w:t>
      </w:r>
      <w:r w:rsidR="00DE4334" w:rsidRPr="00F51D89">
        <w:rPr>
          <w:spacing w:val="5"/>
          <w:lang w:val="ro-RO" w:eastAsia="ro-RO"/>
        </w:rPr>
        <w:t>atâ</w:t>
      </w:r>
      <w:r w:rsidR="003105EA" w:rsidRPr="00F51D89">
        <w:rPr>
          <w:spacing w:val="5"/>
          <w:lang w:val="ro-RO" w:eastAsia="ro-RO"/>
        </w:rPr>
        <w:t xml:space="preserve">t </w:t>
      </w:r>
      <w:r w:rsidR="00DE4334" w:rsidRPr="00F51D89">
        <w:rPr>
          <w:spacing w:val="5"/>
          <w:lang w:val="ro-RO" w:eastAsia="ro-RO"/>
        </w:rPr>
        <w:t>în momentul transmiterii cât şi î</w:t>
      </w:r>
      <w:r w:rsidR="003105EA" w:rsidRPr="00F51D89">
        <w:rPr>
          <w:spacing w:val="5"/>
          <w:lang w:val="ro-RO" w:eastAsia="ro-RO"/>
        </w:rPr>
        <w:t>n momentul primirii</w:t>
      </w:r>
      <w:r w:rsidR="003105EA" w:rsidRPr="00E2597D">
        <w:rPr>
          <w:spacing w:val="-1"/>
          <w:lang w:val="ro-RO" w:eastAsia="ro-RO"/>
        </w:rPr>
        <w:t>.</w:t>
      </w:r>
    </w:p>
    <w:p w:rsidR="00FA5E61" w:rsidRPr="00E2597D" w:rsidRDefault="00FA5E61" w:rsidP="0041652B">
      <w:pPr>
        <w:widowControl w:val="0"/>
        <w:autoSpaceDE w:val="0"/>
        <w:autoSpaceDN w:val="0"/>
        <w:adjustRightInd w:val="0"/>
        <w:jc w:val="both"/>
        <w:rPr>
          <w:lang w:val="ro-RO" w:eastAsia="ro-RO"/>
        </w:rPr>
      </w:pPr>
    </w:p>
    <w:p w:rsidR="003105EA" w:rsidRPr="00E2597D" w:rsidRDefault="003A69A3" w:rsidP="0041652B">
      <w:pPr>
        <w:widowControl w:val="0"/>
        <w:autoSpaceDE w:val="0"/>
        <w:autoSpaceDN w:val="0"/>
        <w:adjustRightInd w:val="0"/>
        <w:jc w:val="both"/>
        <w:rPr>
          <w:b/>
          <w:bCs/>
          <w:i/>
          <w:iCs/>
          <w:lang w:val="ro-RO" w:eastAsia="ro-RO"/>
        </w:rPr>
      </w:pPr>
      <w:r>
        <w:rPr>
          <w:b/>
          <w:i/>
          <w:iCs/>
          <w:lang w:val="ro-RO" w:eastAsia="ro-RO"/>
        </w:rPr>
        <w:t>31</w:t>
      </w:r>
      <w:r w:rsidR="003105EA" w:rsidRPr="00E2597D">
        <w:rPr>
          <w:i/>
          <w:iCs/>
          <w:lang w:val="ro-RO" w:eastAsia="ro-RO"/>
        </w:rPr>
        <w:t xml:space="preserve"> </w:t>
      </w:r>
      <w:r w:rsidR="003105EA" w:rsidRPr="00E2597D">
        <w:rPr>
          <w:b/>
          <w:bCs/>
          <w:i/>
          <w:iCs/>
          <w:lang w:val="ro-RO" w:eastAsia="ro-RO"/>
        </w:rPr>
        <w:t>Legea aplicabil</w:t>
      </w:r>
      <w:r w:rsidR="00DE4334" w:rsidRPr="00E2597D">
        <w:rPr>
          <w:b/>
          <w:bCs/>
          <w:i/>
          <w:iCs/>
          <w:lang w:val="ro-RO" w:eastAsia="ro-RO"/>
        </w:rPr>
        <w:t>ă</w:t>
      </w:r>
      <w:r w:rsidR="003105EA" w:rsidRPr="00E2597D">
        <w:rPr>
          <w:b/>
          <w:bCs/>
          <w:i/>
          <w:iCs/>
          <w:lang w:val="ro-RO" w:eastAsia="ro-RO"/>
        </w:rPr>
        <w:t xml:space="preserve"> contractului</w:t>
      </w:r>
    </w:p>
    <w:p w:rsidR="00035D02" w:rsidRPr="00E2597D" w:rsidRDefault="003A69A3" w:rsidP="007A1771">
      <w:pPr>
        <w:widowControl w:val="0"/>
        <w:autoSpaceDE w:val="0"/>
        <w:autoSpaceDN w:val="0"/>
        <w:adjustRightInd w:val="0"/>
        <w:spacing w:line="276" w:lineRule="auto"/>
        <w:jc w:val="both"/>
        <w:rPr>
          <w:spacing w:val="-1"/>
          <w:lang w:val="ro-RO" w:eastAsia="ro-RO"/>
        </w:rPr>
      </w:pPr>
      <w:r>
        <w:rPr>
          <w:spacing w:val="-1"/>
          <w:lang w:val="ro-RO" w:eastAsia="ro-RO"/>
        </w:rPr>
        <w:t>31</w:t>
      </w:r>
      <w:r w:rsidR="00035D02" w:rsidRPr="00E2597D">
        <w:rPr>
          <w:spacing w:val="-1"/>
          <w:lang w:val="ro-RO" w:eastAsia="ro-RO"/>
        </w:rPr>
        <w:t>.</w:t>
      </w:r>
      <w:r w:rsidR="003105EA" w:rsidRPr="00E2597D">
        <w:rPr>
          <w:spacing w:val="-1"/>
          <w:lang w:val="ro-RO" w:eastAsia="ro-RO"/>
        </w:rPr>
        <w:t>1 Contractul va fi</w:t>
      </w:r>
      <w:r w:rsidR="00BD017E" w:rsidRPr="00E2597D">
        <w:rPr>
          <w:spacing w:val="-1"/>
          <w:lang w:val="ro-RO" w:eastAsia="ro-RO"/>
        </w:rPr>
        <w:t xml:space="preserve"> </w:t>
      </w:r>
      <w:r w:rsidR="003105EA" w:rsidRPr="00E2597D">
        <w:rPr>
          <w:spacing w:val="-1"/>
          <w:lang w:val="ro-RO" w:eastAsia="ro-RO"/>
        </w:rPr>
        <w:t>inte</w:t>
      </w:r>
      <w:r w:rsidR="00CE68DB" w:rsidRPr="00E2597D">
        <w:rPr>
          <w:spacing w:val="-1"/>
          <w:lang w:val="ro-RO" w:eastAsia="ro-RO"/>
        </w:rPr>
        <w:t>rpretat conform legilor din Româ</w:t>
      </w:r>
      <w:r w:rsidR="003105EA" w:rsidRPr="00E2597D">
        <w:rPr>
          <w:spacing w:val="-1"/>
          <w:lang w:val="ro-RO" w:eastAsia="ro-RO"/>
        </w:rPr>
        <w:t>nia.</w:t>
      </w:r>
    </w:p>
    <w:p w:rsidR="002E5E9D" w:rsidRPr="00E2597D" w:rsidRDefault="00DE4334" w:rsidP="007A1771">
      <w:pPr>
        <w:widowControl w:val="0"/>
        <w:autoSpaceDE w:val="0"/>
        <w:autoSpaceDN w:val="0"/>
        <w:adjustRightInd w:val="0"/>
        <w:jc w:val="both"/>
        <w:rPr>
          <w:lang w:val="ro-RO" w:eastAsia="ro-RO"/>
        </w:rPr>
      </w:pPr>
      <w:r w:rsidRPr="00E2597D">
        <w:rPr>
          <w:lang w:val="ro-RO" w:eastAsia="ro-RO"/>
        </w:rPr>
        <w:t>Pă</w:t>
      </w:r>
      <w:r w:rsidR="003105EA" w:rsidRPr="00E2597D">
        <w:rPr>
          <w:lang w:val="ro-RO" w:eastAsia="ro-RO"/>
        </w:rPr>
        <w:t>r</w:t>
      </w:r>
      <w:r w:rsidRPr="00E2597D">
        <w:rPr>
          <w:lang w:val="ro-RO" w:eastAsia="ro-RO"/>
        </w:rPr>
        <w:t>ţ</w:t>
      </w:r>
      <w:r w:rsidR="00035D02" w:rsidRPr="00E2597D">
        <w:rPr>
          <w:lang w:val="ro-RO" w:eastAsia="ro-RO"/>
        </w:rPr>
        <w:t>i</w:t>
      </w:r>
      <w:r w:rsidRPr="00E2597D">
        <w:rPr>
          <w:lang w:val="ro-RO" w:eastAsia="ro-RO"/>
        </w:rPr>
        <w:t>le au înţeles să</w:t>
      </w:r>
      <w:r w:rsidR="003105EA" w:rsidRPr="00E2597D">
        <w:rPr>
          <w:lang w:val="ro-RO" w:eastAsia="ro-RO"/>
        </w:rPr>
        <w:t xml:space="preserve"> </w:t>
      </w:r>
      <w:r w:rsidRPr="00E2597D">
        <w:rPr>
          <w:lang w:val="ro-RO" w:eastAsia="ro-RO"/>
        </w:rPr>
        <w:t>î</w:t>
      </w:r>
      <w:r w:rsidR="003105EA" w:rsidRPr="00E2597D">
        <w:rPr>
          <w:lang w:val="ro-RO" w:eastAsia="ro-RO"/>
        </w:rPr>
        <w:t>ncheie azi</w:t>
      </w:r>
      <w:r w:rsidR="00035D02" w:rsidRPr="00E2597D">
        <w:rPr>
          <w:lang w:val="ro-RO" w:eastAsia="ro-RO"/>
        </w:rPr>
        <w:t xml:space="preserve"> </w:t>
      </w:r>
      <w:r w:rsidR="007A1771" w:rsidRPr="00E2597D">
        <w:rPr>
          <w:lang w:val="ro-RO" w:eastAsia="ro-RO"/>
        </w:rPr>
        <w:t>_____________</w:t>
      </w:r>
      <w:r w:rsidR="00BD017E" w:rsidRPr="00E2597D">
        <w:rPr>
          <w:lang w:val="ro-RO" w:eastAsia="ro-RO"/>
        </w:rPr>
        <w:t xml:space="preserve"> </w:t>
      </w:r>
      <w:r w:rsidR="006A26DB" w:rsidRPr="00E2597D">
        <w:rPr>
          <w:lang w:val="ro-RO" w:eastAsia="ro-RO"/>
        </w:rPr>
        <w:t>prezentul contract î</w:t>
      </w:r>
      <w:r w:rsidR="003105EA" w:rsidRPr="00E2597D">
        <w:rPr>
          <w:lang w:val="ro-RO" w:eastAsia="ro-RO"/>
        </w:rPr>
        <w:t xml:space="preserve">n </w:t>
      </w:r>
      <w:r w:rsidRPr="00E2597D">
        <w:rPr>
          <w:lang w:val="ro-RO" w:eastAsia="ro-RO"/>
        </w:rPr>
        <w:t>2 (două</w:t>
      </w:r>
      <w:r w:rsidR="00BD017E" w:rsidRPr="00E2597D">
        <w:rPr>
          <w:lang w:val="ro-RO" w:eastAsia="ro-RO"/>
        </w:rPr>
        <w:t>)</w:t>
      </w:r>
      <w:r w:rsidR="003105EA" w:rsidRPr="00E2597D">
        <w:rPr>
          <w:lang w:val="ro-RO" w:eastAsia="ro-RO"/>
        </w:rPr>
        <w:t xml:space="preserve"> exemplar</w:t>
      </w:r>
      <w:r w:rsidR="00A07976" w:rsidRPr="00E2597D">
        <w:rPr>
          <w:lang w:val="ro-RO" w:eastAsia="ro-RO"/>
        </w:rPr>
        <w:t>e</w:t>
      </w:r>
      <w:r w:rsidR="003105EA" w:rsidRPr="00E2597D">
        <w:rPr>
          <w:lang w:val="ro-RO" w:eastAsia="ro-RO"/>
        </w:rPr>
        <w:t>, c</w:t>
      </w:r>
      <w:r w:rsidRPr="00E2597D">
        <w:rPr>
          <w:lang w:val="ro-RO" w:eastAsia="ro-RO"/>
        </w:rPr>
        <w:t>â</w:t>
      </w:r>
      <w:r w:rsidR="003105EA" w:rsidRPr="00E2597D">
        <w:rPr>
          <w:lang w:val="ro-RO" w:eastAsia="ro-RO"/>
        </w:rPr>
        <w:t>te unul pentru fiecare part</w:t>
      </w:r>
      <w:r w:rsidR="00035D02" w:rsidRPr="00E2597D">
        <w:rPr>
          <w:lang w:val="ro-RO" w:eastAsia="ro-RO"/>
        </w:rPr>
        <w:t>e</w:t>
      </w:r>
      <w:r w:rsidR="003105EA" w:rsidRPr="00E2597D">
        <w:rPr>
          <w:lang w:val="ro-RO" w:eastAsia="ro-RO"/>
        </w:rPr>
        <w:t>.</w:t>
      </w:r>
    </w:p>
    <w:p w:rsidR="003F2A9F" w:rsidRPr="00E2597D" w:rsidRDefault="003F2A9F" w:rsidP="007A1771">
      <w:pPr>
        <w:widowControl w:val="0"/>
        <w:autoSpaceDE w:val="0"/>
        <w:autoSpaceDN w:val="0"/>
        <w:adjustRightInd w:val="0"/>
        <w:jc w:val="both"/>
        <w:rPr>
          <w:lang w:val="ro-RO" w:eastAsia="ro-RO"/>
        </w:rPr>
      </w:pPr>
    </w:p>
    <w:p w:rsidR="00D20554" w:rsidRPr="00E2597D" w:rsidRDefault="00DA2A5A" w:rsidP="00492CD6">
      <w:pPr>
        <w:widowControl w:val="0"/>
        <w:autoSpaceDE w:val="0"/>
        <w:autoSpaceDN w:val="0"/>
        <w:adjustRightInd w:val="0"/>
        <w:ind w:left="561" w:right="295"/>
        <w:jc w:val="both"/>
        <w:rPr>
          <w:b/>
          <w:lang w:val="ro-RO" w:eastAsia="ro-RO"/>
        </w:rPr>
      </w:pPr>
      <w:r w:rsidRPr="00E2597D">
        <w:rPr>
          <w:b/>
          <w:lang w:val="ro-RO" w:eastAsia="ro-RO"/>
        </w:rPr>
        <w:t xml:space="preserve"> </w:t>
      </w:r>
      <w:r w:rsidR="004D6090" w:rsidRPr="00E2597D">
        <w:rPr>
          <w:b/>
          <w:lang w:val="ro-RO" w:eastAsia="ro-RO"/>
        </w:rPr>
        <w:t xml:space="preserve">      </w:t>
      </w:r>
      <w:r w:rsidR="00492CD6" w:rsidRPr="00E2597D">
        <w:rPr>
          <w:b/>
          <w:lang w:val="ro-RO" w:eastAsia="ro-RO"/>
        </w:rPr>
        <w:t xml:space="preserve"> </w:t>
      </w:r>
    </w:p>
    <w:p w:rsidR="00D20554" w:rsidRPr="00E2597D" w:rsidRDefault="00D20554" w:rsidP="00492CD6">
      <w:pPr>
        <w:widowControl w:val="0"/>
        <w:autoSpaceDE w:val="0"/>
        <w:autoSpaceDN w:val="0"/>
        <w:adjustRightInd w:val="0"/>
        <w:ind w:left="561" w:right="295"/>
        <w:jc w:val="both"/>
        <w:rPr>
          <w:b/>
          <w:lang w:val="ro-RO" w:eastAsia="ro-RO"/>
        </w:rPr>
      </w:pPr>
    </w:p>
    <w:p w:rsidR="00CB6435" w:rsidRPr="004A1CD8" w:rsidRDefault="00CB6435" w:rsidP="00CB6435">
      <w:pPr>
        <w:rPr>
          <w:b/>
          <w:lang w:val="pt-BR" w:eastAsia="ar-SA"/>
        </w:rPr>
      </w:pPr>
      <w:r w:rsidRPr="004A1CD8">
        <w:rPr>
          <w:b/>
          <w:lang w:eastAsia="ar-SA"/>
        </w:rPr>
        <w:t xml:space="preserve">        </w:t>
      </w:r>
      <w:r>
        <w:rPr>
          <w:b/>
          <w:lang w:eastAsia="ar-SA"/>
        </w:rPr>
        <w:t xml:space="preserve"> </w:t>
      </w:r>
      <w:r w:rsidR="004707EF">
        <w:rPr>
          <w:b/>
          <w:lang w:eastAsia="ar-SA"/>
        </w:rPr>
        <w:t xml:space="preserve">          </w:t>
      </w:r>
      <w:r w:rsidRPr="004A1CD8">
        <w:rPr>
          <w:b/>
          <w:lang w:eastAsia="ar-SA"/>
        </w:rPr>
        <w:t xml:space="preserve">  </w:t>
      </w:r>
      <w:r w:rsidRPr="004A1CD8">
        <w:rPr>
          <w:b/>
          <w:lang w:val="pt-BR" w:eastAsia="ar-SA"/>
        </w:rPr>
        <w:t>Achizitor,</w:t>
      </w:r>
      <w:r w:rsidRPr="004A1CD8">
        <w:rPr>
          <w:b/>
          <w:lang w:val="pt-BR" w:eastAsia="ar-SA"/>
        </w:rPr>
        <w:tab/>
      </w:r>
      <w:r w:rsidRPr="004A1CD8">
        <w:rPr>
          <w:b/>
          <w:lang w:val="pt-BR" w:eastAsia="ar-SA"/>
        </w:rPr>
        <w:tab/>
      </w:r>
      <w:r w:rsidRPr="004A1CD8">
        <w:rPr>
          <w:b/>
          <w:lang w:val="pt-BR" w:eastAsia="ar-SA"/>
        </w:rPr>
        <w:tab/>
        <w:t xml:space="preserve">      </w:t>
      </w:r>
      <w:r w:rsidRPr="004A1CD8">
        <w:rPr>
          <w:b/>
          <w:lang w:val="pt-BR" w:eastAsia="ar-SA"/>
        </w:rPr>
        <w:tab/>
      </w:r>
      <w:r w:rsidRPr="004A1CD8">
        <w:rPr>
          <w:b/>
          <w:lang w:val="pt-BR" w:eastAsia="ar-SA"/>
        </w:rPr>
        <w:tab/>
        <w:t xml:space="preserve">        </w:t>
      </w:r>
      <w:r>
        <w:rPr>
          <w:b/>
          <w:lang w:val="pt-BR" w:eastAsia="ar-SA"/>
        </w:rPr>
        <w:t xml:space="preserve">   </w:t>
      </w:r>
      <w:r w:rsidRPr="004A1CD8">
        <w:rPr>
          <w:b/>
          <w:lang w:val="pt-BR" w:eastAsia="ar-SA"/>
        </w:rPr>
        <w:t xml:space="preserve">   </w:t>
      </w:r>
      <w:r>
        <w:rPr>
          <w:b/>
          <w:lang w:val="pt-BR" w:eastAsia="ar-SA"/>
        </w:rPr>
        <w:t xml:space="preserve">     </w:t>
      </w:r>
      <w:r w:rsidRPr="004A1CD8">
        <w:rPr>
          <w:b/>
          <w:lang w:val="pt-BR" w:eastAsia="ar-SA"/>
        </w:rPr>
        <w:t xml:space="preserve"> Executant,</w:t>
      </w:r>
    </w:p>
    <w:p w:rsidR="00CB6435" w:rsidRPr="004707EF" w:rsidRDefault="00CB6435" w:rsidP="00CB6435">
      <w:pPr>
        <w:ind w:firstLine="720"/>
        <w:jc w:val="both"/>
        <w:rPr>
          <w:sz w:val="22"/>
          <w:szCs w:val="22"/>
          <w:lang w:eastAsia="ar-SA"/>
        </w:rPr>
      </w:pPr>
      <w:r w:rsidRPr="00B43905">
        <w:rPr>
          <w:lang w:val="pt-BR" w:eastAsia="ar-SA"/>
        </w:rPr>
        <w:t xml:space="preserve">   </w:t>
      </w:r>
      <w:r w:rsidRPr="00986353">
        <w:rPr>
          <w:sz w:val="22"/>
          <w:szCs w:val="22"/>
          <w:lang w:val="pt-BR" w:eastAsia="ar-SA"/>
        </w:rPr>
        <w:t>ORAȘUL BREAZA</w:t>
      </w:r>
      <w:r w:rsidRPr="00986353">
        <w:rPr>
          <w:sz w:val="22"/>
          <w:szCs w:val="22"/>
          <w:lang w:val="pt-BR" w:eastAsia="ar-SA"/>
        </w:rPr>
        <w:tab/>
      </w:r>
      <w:r w:rsidRPr="00986353">
        <w:rPr>
          <w:sz w:val="22"/>
          <w:szCs w:val="22"/>
          <w:lang w:val="pt-BR" w:eastAsia="ar-SA"/>
        </w:rPr>
        <w:tab/>
        <w:t xml:space="preserve">   </w:t>
      </w:r>
      <w:r w:rsidRPr="00986353">
        <w:rPr>
          <w:sz w:val="22"/>
          <w:szCs w:val="22"/>
          <w:lang w:val="pt-BR" w:eastAsia="ar-SA"/>
        </w:rPr>
        <w:tab/>
      </w:r>
      <w:r>
        <w:rPr>
          <w:sz w:val="22"/>
          <w:szCs w:val="22"/>
          <w:lang w:val="pt-BR" w:eastAsia="ar-SA"/>
        </w:rPr>
        <w:t xml:space="preserve">          </w:t>
      </w:r>
      <w:r w:rsidRPr="00986353">
        <w:rPr>
          <w:sz w:val="22"/>
          <w:szCs w:val="22"/>
          <w:lang w:val="pt-BR" w:eastAsia="ar-SA"/>
        </w:rPr>
        <w:t xml:space="preserve">  </w:t>
      </w:r>
      <w:r>
        <w:rPr>
          <w:sz w:val="22"/>
          <w:szCs w:val="22"/>
          <w:lang w:val="pt-BR" w:eastAsia="ar-SA"/>
        </w:rPr>
        <w:t xml:space="preserve">     </w:t>
      </w:r>
      <w:r w:rsidRPr="00986353">
        <w:rPr>
          <w:sz w:val="22"/>
          <w:szCs w:val="22"/>
          <w:lang w:val="pt-BR" w:eastAsia="ar-SA"/>
        </w:rPr>
        <w:t xml:space="preserve">   </w:t>
      </w:r>
      <w:r>
        <w:rPr>
          <w:sz w:val="22"/>
          <w:szCs w:val="22"/>
          <w:lang w:val="pt-BR" w:eastAsia="ar-SA"/>
        </w:rPr>
        <w:t xml:space="preserve">  </w:t>
      </w:r>
      <w:r w:rsidRPr="00986353">
        <w:rPr>
          <w:sz w:val="22"/>
          <w:szCs w:val="22"/>
        </w:rPr>
        <w:t xml:space="preserve">SC </w:t>
      </w:r>
      <w:r w:rsidR="009A7548">
        <w:t>_________________________</w:t>
      </w:r>
      <w:r w:rsidR="004707EF" w:rsidRPr="004707EF">
        <w:t>SRL</w:t>
      </w:r>
      <w:r w:rsidRPr="004707EF">
        <w:rPr>
          <w:sz w:val="22"/>
          <w:szCs w:val="22"/>
          <w:lang w:val="pt-BR" w:eastAsia="ar-SA"/>
        </w:rPr>
        <w:t xml:space="preserve"> </w:t>
      </w:r>
    </w:p>
    <w:p w:rsidR="00CB6435" w:rsidRPr="00B43905" w:rsidRDefault="00CB6435" w:rsidP="00CB6435">
      <w:pPr>
        <w:ind w:left="1" w:firstLine="707"/>
        <w:jc w:val="both"/>
      </w:pPr>
      <w:r w:rsidRPr="00986353">
        <w:rPr>
          <w:sz w:val="22"/>
          <w:szCs w:val="22"/>
          <w:lang w:eastAsia="ar-SA"/>
        </w:rPr>
        <w:t xml:space="preserve">          PRIMAR,        </w:t>
      </w:r>
      <w:r w:rsidRPr="00986353">
        <w:rPr>
          <w:sz w:val="22"/>
          <w:szCs w:val="22"/>
          <w:lang w:eastAsia="ar-SA"/>
        </w:rPr>
        <w:tab/>
      </w:r>
      <w:r w:rsidRPr="00986353">
        <w:rPr>
          <w:sz w:val="22"/>
          <w:szCs w:val="22"/>
          <w:lang w:eastAsia="ar-SA"/>
        </w:rPr>
        <w:tab/>
      </w:r>
      <w:r w:rsidRPr="00986353">
        <w:rPr>
          <w:sz w:val="22"/>
          <w:szCs w:val="22"/>
          <w:lang w:eastAsia="ar-SA"/>
        </w:rPr>
        <w:tab/>
      </w:r>
      <w:r w:rsidRPr="00986353">
        <w:rPr>
          <w:sz w:val="22"/>
          <w:szCs w:val="22"/>
          <w:lang w:eastAsia="ar-SA"/>
        </w:rPr>
        <w:tab/>
        <w:t xml:space="preserve">               </w:t>
      </w:r>
      <w:r>
        <w:rPr>
          <w:sz w:val="22"/>
          <w:szCs w:val="22"/>
          <w:lang w:eastAsia="ar-SA"/>
        </w:rPr>
        <w:t xml:space="preserve">   </w:t>
      </w:r>
      <w:r w:rsidRPr="00986353">
        <w:rPr>
          <w:sz w:val="22"/>
          <w:szCs w:val="22"/>
          <w:lang w:eastAsia="ar-SA"/>
        </w:rPr>
        <w:t xml:space="preserve">  </w:t>
      </w:r>
      <w:r>
        <w:rPr>
          <w:sz w:val="22"/>
          <w:szCs w:val="22"/>
          <w:lang w:eastAsia="ar-SA"/>
        </w:rPr>
        <w:t xml:space="preserve">     </w:t>
      </w:r>
      <w:r w:rsidRPr="00986353">
        <w:rPr>
          <w:sz w:val="22"/>
          <w:szCs w:val="22"/>
          <w:lang w:eastAsia="ar-SA"/>
        </w:rPr>
        <w:t xml:space="preserve">     Administrator,</w:t>
      </w:r>
      <w:r w:rsidRPr="00986353">
        <w:rPr>
          <w:b/>
          <w:sz w:val="22"/>
          <w:szCs w:val="22"/>
          <w:lang w:eastAsia="ar-SA"/>
        </w:rPr>
        <w:tab/>
      </w:r>
      <w:r w:rsidRPr="00986353">
        <w:rPr>
          <w:b/>
          <w:sz w:val="22"/>
          <w:szCs w:val="22"/>
          <w:lang w:eastAsia="ar-SA"/>
        </w:rPr>
        <w:tab/>
      </w:r>
      <w:r w:rsidRPr="00986353">
        <w:rPr>
          <w:b/>
          <w:sz w:val="22"/>
          <w:szCs w:val="22"/>
          <w:lang w:eastAsia="ar-SA"/>
        </w:rPr>
        <w:tab/>
      </w:r>
      <w:r w:rsidRPr="00986353">
        <w:rPr>
          <w:sz w:val="22"/>
          <w:szCs w:val="22"/>
          <w:lang w:eastAsia="ar-SA"/>
        </w:rPr>
        <w:t xml:space="preserve">Bogdan-Cristian NOVAC   </w:t>
      </w:r>
      <w:r w:rsidRPr="00986353">
        <w:rPr>
          <w:sz w:val="22"/>
          <w:szCs w:val="22"/>
        </w:rPr>
        <w:t xml:space="preserve">       </w:t>
      </w:r>
      <w:r w:rsidRPr="00986353">
        <w:rPr>
          <w:sz w:val="22"/>
          <w:szCs w:val="22"/>
        </w:rPr>
        <w:tab/>
      </w:r>
      <w:r w:rsidRPr="00986353">
        <w:rPr>
          <w:sz w:val="22"/>
          <w:szCs w:val="22"/>
        </w:rPr>
        <w:tab/>
      </w:r>
      <w:r w:rsidRPr="00986353">
        <w:rPr>
          <w:sz w:val="22"/>
          <w:szCs w:val="22"/>
        </w:rPr>
        <w:tab/>
        <w:t xml:space="preserve">      </w:t>
      </w:r>
      <w:r>
        <w:rPr>
          <w:sz w:val="22"/>
          <w:szCs w:val="22"/>
        </w:rPr>
        <w:t xml:space="preserve">   </w:t>
      </w:r>
      <w:r w:rsidRPr="00986353">
        <w:rPr>
          <w:sz w:val="22"/>
          <w:szCs w:val="22"/>
        </w:rPr>
        <w:t xml:space="preserve"> </w:t>
      </w:r>
      <w:r>
        <w:rPr>
          <w:sz w:val="22"/>
          <w:szCs w:val="22"/>
        </w:rPr>
        <w:t xml:space="preserve">     </w:t>
      </w:r>
      <w:r w:rsidR="007D5438">
        <w:rPr>
          <w:sz w:val="22"/>
          <w:szCs w:val="22"/>
        </w:rPr>
        <w:t xml:space="preserve">          </w:t>
      </w:r>
      <w:r w:rsidRPr="00986353">
        <w:rPr>
          <w:sz w:val="22"/>
          <w:szCs w:val="22"/>
        </w:rPr>
        <w:t xml:space="preserve">  </w:t>
      </w:r>
      <w:r w:rsidRPr="00B43905">
        <w:tab/>
        <w:t xml:space="preserve">                                </w:t>
      </w:r>
    </w:p>
    <w:p w:rsidR="00CB6435" w:rsidRPr="00986353" w:rsidRDefault="00CB6435" w:rsidP="009A7548">
      <w:pPr>
        <w:rPr>
          <w:sz w:val="22"/>
          <w:szCs w:val="22"/>
        </w:rPr>
      </w:pPr>
    </w:p>
    <w:p w:rsidR="00CB6435" w:rsidRPr="00986353" w:rsidRDefault="00CB6435" w:rsidP="00CB6435">
      <w:pPr>
        <w:ind w:firstLine="708"/>
        <w:rPr>
          <w:sz w:val="22"/>
          <w:szCs w:val="22"/>
        </w:rPr>
      </w:pPr>
      <w:r w:rsidRPr="00986353">
        <w:rPr>
          <w:sz w:val="22"/>
          <w:szCs w:val="22"/>
        </w:rPr>
        <w:t>Contrasemnează:</w:t>
      </w:r>
    </w:p>
    <w:p w:rsidR="00CB6435" w:rsidRPr="00986353" w:rsidRDefault="00CB6435" w:rsidP="00CB6435">
      <w:pPr>
        <w:rPr>
          <w:sz w:val="22"/>
          <w:szCs w:val="22"/>
        </w:rPr>
      </w:pPr>
      <w:r>
        <w:rPr>
          <w:sz w:val="22"/>
          <w:szCs w:val="22"/>
        </w:rPr>
        <w:t xml:space="preserve"> </w:t>
      </w:r>
      <w:r w:rsidRPr="00986353">
        <w:rPr>
          <w:sz w:val="22"/>
          <w:szCs w:val="22"/>
        </w:rPr>
        <w:t>SECRETAR GENERAL ORAȘ,</w:t>
      </w:r>
    </w:p>
    <w:p w:rsidR="00CB6435" w:rsidRPr="00986353" w:rsidRDefault="00CB6435" w:rsidP="00CB6435">
      <w:pPr>
        <w:rPr>
          <w:sz w:val="22"/>
          <w:szCs w:val="22"/>
        </w:rPr>
      </w:pPr>
      <w:r w:rsidRPr="00986353">
        <w:rPr>
          <w:sz w:val="22"/>
          <w:szCs w:val="22"/>
        </w:rPr>
        <w:t xml:space="preserve">     </w:t>
      </w:r>
      <w:r>
        <w:rPr>
          <w:sz w:val="22"/>
          <w:szCs w:val="22"/>
        </w:rPr>
        <w:t xml:space="preserve"> </w:t>
      </w:r>
      <w:r w:rsidRPr="00986353">
        <w:rPr>
          <w:sz w:val="22"/>
          <w:szCs w:val="22"/>
        </w:rPr>
        <w:t xml:space="preserve"> Maria Cătălina GORAN</w:t>
      </w:r>
    </w:p>
    <w:p w:rsidR="00CB6435" w:rsidRPr="00986353" w:rsidRDefault="00CB6435" w:rsidP="00CB6435">
      <w:pPr>
        <w:rPr>
          <w:sz w:val="22"/>
          <w:szCs w:val="22"/>
        </w:rPr>
      </w:pPr>
    </w:p>
    <w:p w:rsidR="00CB6435" w:rsidRDefault="00CB6435" w:rsidP="00CB6435">
      <w:pPr>
        <w:rPr>
          <w:sz w:val="22"/>
          <w:szCs w:val="22"/>
        </w:rPr>
      </w:pPr>
    </w:p>
    <w:p w:rsidR="0040636C" w:rsidRDefault="0040636C" w:rsidP="00CB6435">
      <w:pPr>
        <w:rPr>
          <w:sz w:val="22"/>
          <w:szCs w:val="22"/>
        </w:rPr>
      </w:pPr>
    </w:p>
    <w:p w:rsidR="00CB6435" w:rsidRDefault="00CB6435" w:rsidP="00CB6435">
      <w:pPr>
        <w:rPr>
          <w:sz w:val="22"/>
          <w:szCs w:val="22"/>
        </w:rPr>
      </w:pPr>
    </w:p>
    <w:p w:rsidR="00CB6435" w:rsidRPr="00986353" w:rsidRDefault="00CB6435" w:rsidP="00CB6435">
      <w:pPr>
        <w:rPr>
          <w:sz w:val="22"/>
          <w:szCs w:val="22"/>
        </w:rPr>
      </w:pPr>
      <w:r>
        <w:rPr>
          <w:sz w:val="22"/>
          <w:szCs w:val="22"/>
        </w:rPr>
        <w:t xml:space="preserve">   </w:t>
      </w:r>
      <w:r w:rsidRPr="00986353">
        <w:rPr>
          <w:sz w:val="22"/>
          <w:szCs w:val="22"/>
        </w:rPr>
        <w:t>CONSILIER JURIDIC,</w:t>
      </w:r>
    </w:p>
    <w:p w:rsidR="00CB6435" w:rsidRPr="00986353" w:rsidRDefault="00CB6435" w:rsidP="00CB6435">
      <w:pPr>
        <w:rPr>
          <w:sz w:val="22"/>
          <w:szCs w:val="22"/>
        </w:rPr>
      </w:pPr>
      <w:r w:rsidRPr="00986353">
        <w:rPr>
          <w:sz w:val="22"/>
          <w:szCs w:val="22"/>
        </w:rPr>
        <w:t xml:space="preserve"> Mihaela Ruxandra TUDOR</w:t>
      </w:r>
    </w:p>
    <w:p w:rsidR="00CB6435" w:rsidRDefault="00CB6435" w:rsidP="00CB6435">
      <w:pPr>
        <w:rPr>
          <w:sz w:val="22"/>
          <w:szCs w:val="22"/>
        </w:rPr>
      </w:pPr>
    </w:p>
    <w:p w:rsidR="00CB6435" w:rsidRDefault="00CB6435" w:rsidP="00CB6435">
      <w:pPr>
        <w:rPr>
          <w:sz w:val="22"/>
          <w:szCs w:val="22"/>
        </w:rPr>
      </w:pPr>
    </w:p>
    <w:p w:rsidR="0040636C" w:rsidRDefault="0040636C" w:rsidP="00CB6435">
      <w:pPr>
        <w:rPr>
          <w:sz w:val="22"/>
          <w:szCs w:val="22"/>
        </w:rPr>
      </w:pPr>
    </w:p>
    <w:p w:rsidR="00CB6435" w:rsidRPr="00986353" w:rsidRDefault="00CB6435" w:rsidP="00CB6435">
      <w:pPr>
        <w:rPr>
          <w:sz w:val="22"/>
          <w:szCs w:val="22"/>
        </w:rPr>
      </w:pPr>
    </w:p>
    <w:p w:rsidR="00CB6435" w:rsidRPr="00986353" w:rsidRDefault="00CB6435" w:rsidP="00CB6435">
      <w:pPr>
        <w:rPr>
          <w:sz w:val="22"/>
          <w:szCs w:val="22"/>
        </w:rPr>
      </w:pPr>
      <w:r w:rsidRPr="00986353">
        <w:rPr>
          <w:sz w:val="22"/>
          <w:szCs w:val="22"/>
        </w:rPr>
        <w:t>ȘEF SERVICIU FINANCIAR-CONTABIL,</w:t>
      </w:r>
    </w:p>
    <w:p w:rsidR="00CB6435" w:rsidRPr="00986353" w:rsidRDefault="00CB6435" w:rsidP="00CB6435">
      <w:pPr>
        <w:rPr>
          <w:sz w:val="22"/>
          <w:szCs w:val="22"/>
        </w:rPr>
      </w:pPr>
      <w:r>
        <w:rPr>
          <w:sz w:val="22"/>
          <w:szCs w:val="22"/>
        </w:rPr>
        <w:t xml:space="preserve">               </w:t>
      </w:r>
      <w:r w:rsidRPr="00986353">
        <w:rPr>
          <w:sz w:val="22"/>
          <w:szCs w:val="22"/>
        </w:rPr>
        <w:t>Elena SICHIM</w:t>
      </w:r>
    </w:p>
    <w:p w:rsidR="00CB6435" w:rsidRDefault="00CB6435" w:rsidP="00CB6435">
      <w:pPr>
        <w:rPr>
          <w:sz w:val="22"/>
          <w:szCs w:val="22"/>
        </w:rPr>
      </w:pPr>
    </w:p>
    <w:p w:rsidR="00CB6435" w:rsidRPr="00986353" w:rsidRDefault="00CB6435" w:rsidP="00CB6435">
      <w:pPr>
        <w:rPr>
          <w:sz w:val="22"/>
          <w:szCs w:val="22"/>
        </w:rPr>
      </w:pPr>
    </w:p>
    <w:p w:rsidR="00CB6435" w:rsidRPr="00986353" w:rsidRDefault="009A7548" w:rsidP="00CB6435">
      <w:pPr>
        <w:rPr>
          <w:sz w:val="22"/>
          <w:szCs w:val="22"/>
        </w:rPr>
      </w:pPr>
      <w:r>
        <w:rPr>
          <w:sz w:val="22"/>
          <w:szCs w:val="22"/>
        </w:rPr>
        <w:t>ȘEF SERVICIU AP-PFNI-A</w:t>
      </w:r>
      <w:r w:rsidR="00CB6435" w:rsidRPr="00986353">
        <w:rPr>
          <w:sz w:val="22"/>
          <w:szCs w:val="22"/>
        </w:rPr>
        <w:t>,</w:t>
      </w:r>
    </w:p>
    <w:p w:rsidR="00CB6435" w:rsidRPr="00986353" w:rsidRDefault="00CB6435" w:rsidP="00CB6435">
      <w:pPr>
        <w:rPr>
          <w:sz w:val="22"/>
          <w:szCs w:val="22"/>
        </w:rPr>
      </w:pPr>
      <w:r>
        <w:rPr>
          <w:sz w:val="22"/>
          <w:szCs w:val="22"/>
        </w:rPr>
        <w:t xml:space="preserve">  </w:t>
      </w:r>
      <w:r w:rsidR="005D7AFE">
        <w:rPr>
          <w:sz w:val="22"/>
          <w:szCs w:val="22"/>
        </w:rPr>
        <w:t xml:space="preserve">        </w:t>
      </w:r>
      <w:r w:rsidRPr="00986353">
        <w:rPr>
          <w:sz w:val="22"/>
          <w:szCs w:val="22"/>
        </w:rPr>
        <w:t>Daniela BUNGHEZ</w:t>
      </w:r>
    </w:p>
    <w:p w:rsidR="00CB6435" w:rsidRPr="00986353" w:rsidRDefault="00CB6435" w:rsidP="00CB6435">
      <w:pPr>
        <w:rPr>
          <w:sz w:val="22"/>
          <w:szCs w:val="22"/>
        </w:rPr>
      </w:pPr>
    </w:p>
    <w:p w:rsidR="00CB6435" w:rsidRDefault="00CB6435" w:rsidP="00CB6435">
      <w:pPr>
        <w:rPr>
          <w:sz w:val="22"/>
          <w:szCs w:val="22"/>
        </w:rPr>
      </w:pPr>
    </w:p>
    <w:p w:rsidR="00CB6435" w:rsidRPr="00986353" w:rsidRDefault="005D7AFE" w:rsidP="00CB6435">
      <w:pPr>
        <w:rPr>
          <w:sz w:val="22"/>
          <w:szCs w:val="22"/>
        </w:rPr>
      </w:pPr>
      <w:r>
        <w:t xml:space="preserve">      </w:t>
      </w:r>
      <w:r w:rsidR="00CB6435">
        <w:t xml:space="preserve"> </w:t>
      </w:r>
      <w:r w:rsidR="009A7548">
        <w:rPr>
          <w:sz w:val="22"/>
          <w:szCs w:val="22"/>
        </w:rPr>
        <w:t>COMPARTIMENT AP</w:t>
      </w:r>
      <w:r w:rsidR="00CB6435" w:rsidRPr="00986353">
        <w:rPr>
          <w:sz w:val="22"/>
          <w:szCs w:val="22"/>
        </w:rPr>
        <w:t>,</w:t>
      </w:r>
    </w:p>
    <w:p w:rsidR="00CB6435" w:rsidRDefault="00CB6435" w:rsidP="00CB6435">
      <w:r w:rsidRPr="00986353">
        <w:rPr>
          <w:sz w:val="22"/>
          <w:szCs w:val="22"/>
        </w:rPr>
        <w:t xml:space="preserve">    </w:t>
      </w:r>
    </w:p>
    <w:p w:rsidR="0040636C" w:rsidRDefault="0040636C" w:rsidP="00CB6435"/>
    <w:p w:rsidR="002E7238" w:rsidRDefault="002E7238" w:rsidP="00CB6435"/>
    <w:p w:rsidR="005B6AE9" w:rsidRDefault="00CB6435" w:rsidP="004D6090">
      <w:pPr>
        <w:ind w:firstLine="720"/>
        <w:jc w:val="both"/>
        <w:rPr>
          <w:lang w:val="ro-RO" w:eastAsia="ar-SA"/>
        </w:rPr>
      </w:pPr>
      <w:r>
        <w:rPr>
          <w:lang w:val="ro-RO" w:eastAsia="ar-SA"/>
        </w:rPr>
        <w:t>Responsabil contract</w:t>
      </w:r>
    </w:p>
    <w:p w:rsidR="003572F9" w:rsidRPr="00E2597D" w:rsidRDefault="003572F9" w:rsidP="009A7548">
      <w:pPr>
        <w:ind w:firstLine="720"/>
        <w:jc w:val="both"/>
        <w:rPr>
          <w:lang w:val="ro-RO" w:eastAsia="ar-SA"/>
        </w:rPr>
      </w:pPr>
      <w:r w:rsidRPr="00C533E6">
        <w:rPr>
          <w:rFonts w:eastAsia="SegoeUI"/>
        </w:rPr>
        <w:t xml:space="preserve"> </w:t>
      </w:r>
    </w:p>
    <w:sectPr w:rsidR="003572F9" w:rsidRPr="00E2597D" w:rsidSect="00F51D89">
      <w:footerReference w:type="even" r:id="rId8"/>
      <w:footerReference w:type="default" r:id="rId9"/>
      <w:pgSz w:w="11907" w:h="16840" w:code="9"/>
      <w:pgMar w:top="851" w:right="1134" w:bottom="851" w:left="1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F6C" w:rsidRDefault="00C90F6C">
      <w:r>
        <w:separator/>
      </w:r>
    </w:p>
  </w:endnote>
  <w:endnote w:type="continuationSeparator" w:id="0">
    <w:p w:rsidR="00C90F6C" w:rsidRDefault="00C90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UI">
    <w:altName w:val="Yu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56" w:rsidRDefault="008D6EEA" w:rsidP="00E708C7">
    <w:pPr>
      <w:pStyle w:val="Footer"/>
      <w:framePr w:wrap="around" w:vAnchor="text" w:hAnchor="margin" w:xAlign="right" w:y="1"/>
      <w:rPr>
        <w:rStyle w:val="PageNumber"/>
      </w:rPr>
    </w:pPr>
    <w:r>
      <w:rPr>
        <w:rStyle w:val="PageNumber"/>
      </w:rPr>
      <w:fldChar w:fldCharType="begin"/>
    </w:r>
    <w:r w:rsidR="001E0B56">
      <w:rPr>
        <w:rStyle w:val="PageNumber"/>
      </w:rPr>
      <w:instrText xml:space="preserve">PAGE  </w:instrText>
    </w:r>
    <w:r>
      <w:rPr>
        <w:rStyle w:val="PageNumber"/>
      </w:rPr>
      <w:fldChar w:fldCharType="end"/>
    </w:r>
  </w:p>
  <w:p w:rsidR="001E0B56" w:rsidRDefault="001E0B56" w:rsidP="00F904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56" w:rsidRDefault="008D6EEA" w:rsidP="00E708C7">
    <w:pPr>
      <w:pStyle w:val="Footer"/>
      <w:framePr w:wrap="around" w:vAnchor="text" w:hAnchor="margin" w:xAlign="right" w:y="1"/>
      <w:rPr>
        <w:rStyle w:val="PageNumber"/>
      </w:rPr>
    </w:pPr>
    <w:r>
      <w:rPr>
        <w:rStyle w:val="PageNumber"/>
      </w:rPr>
      <w:fldChar w:fldCharType="begin"/>
    </w:r>
    <w:r w:rsidR="001E0B56">
      <w:rPr>
        <w:rStyle w:val="PageNumber"/>
      </w:rPr>
      <w:instrText xml:space="preserve">PAGE  </w:instrText>
    </w:r>
    <w:r>
      <w:rPr>
        <w:rStyle w:val="PageNumber"/>
      </w:rPr>
      <w:fldChar w:fldCharType="separate"/>
    </w:r>
    <w:r w:rsidR="006660EE">
      <w:rPr>
        <w:rStyle w:val="PageNumber"/>
        <w:noProof/>
      </w:rPr>
      <w:t>11</w:t>
    </w:r>
    <w:r>
      <w:rPr>
        <w:rStyle w:val="PageNumber"/>
      </w:rPr>
      <w:fldChar w:fldCharType="end"/>
    </w:r>
  </w:p>
  <w:p w:rsidR="001E0B56" w:rsidRDefault="001E0B56" w:rsidP="00F9041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F6C" w:rsidRDefault="00C90F6C">
      <w:r>
        <w:separator/>
      </w:r>
    </w:p>
  </w:footnote>
  <w:footnote w:type="continuationSeparator" w:id="0">
    <w:p w:rsidR="00C90F6C" w:rsidRDefault="00C90F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F17A8CC4"/>
    <w:lvl w:ilvl="0">
      <w:start w:val="22"/>
      <w:numFmt w:val="decimal"/>
      <w:lvlText w:val="%1"/>
      <w:lvlJc w:val="left"/>
      <w:pPr>
        <w:ind w:left="401" w:hanging="541"/>
      </w:pPr>
      <w:rPr>
        <w:rFonts w:cs="Times New Roman"/>
      </w:rPr>
    </w:lvl>
    <w:lvl w:ilvl="1">
      <w:start w:val="1"/>
      <w:numFmt w:val="decimal"/>
      <w:lvlText w:val="%1.%2"/>
      <w:lvlJc w:val="left"/>
      <w:pPr>
        <w:ind w:left="401" w:hanging="541"/>
      </w:pPr>
      <w:rPr>
        <w:rFonts w:ascii="Times New Roman" w:hAnsi="Times New Roman" w:cs="Times New Roman"/>
        <w:b w:val="0"/>
        <w:bCs w:val="0"/>
        <w:i w:val="0"/>
        <w:iCs w:val="0"/>
        <w:color w:val="383838"/>
        <w:w w:val="106"/>
        <w:sz w:val="22"/>
        <w:szCs w:val="22"/>
      </w:rPr>
    </w:lvl>
    <w:lvl w:ilvl="2">
      <w:start w:val="1"/>
      <w:numFmt w:val="lowerLetter"/>
      <w:lvlText w:val="%3."/>
      <w:lvlJc w:val="left"/>
      <w:pPr>
        <w:ind w:left="712" w:hanging="712"/>
      </w:pPr>
      <w:rPr>
        <w:rFonts w:ascii="Times New Roman" w:eastAsia="Times New Roman" w:hAnsi="Times New Roman" w:cs="Times New Roman"/>
        <w:spacing w:val="-1"/>
        <w:w w:val="110"/>
      </w:rPr>
    </w:lvl>
    <w:lvl w:ilvl="3">
      <w:numFmt w:val="bullet"/>
      <w:lvlText w:val="•"/>
      <w:lvlJc w:val="left"/>
      <w:pPr>
        <w:ind w:left="2292" w:hanging="712"/>
      </w:pPr>
    </w:lvl>
    <w:lvl w:ilvl="4">
      <w:numFmt w:val="bullet"/>
      <w:lvlText w:val="•"/>
      <w:lvlJc w:val="left"/>
      <w:pPr>
        <w:ind w:left="3385" w:hanging="712"/>
      </w:pPr>
    </w:lvl>
    <w:lvl w:ilvl="5">
      <w:numFmt w:val="bullet"/>
      <w:lvlText w:val="•"/>
      <w:lvlJc w:val="left"/>
      <w:pPr>
        <w:ind w:left="4478" w:hanging="712"/>
      </w:pPr>
    </w:lvl>
    <w:lvl w:ilvl="6">
      <w:numFmt w:val="bullet"/>
      <w:lvlText w:val="•"/>
      <w:lvlJc w:val="left"/>
      <w:pPr>
        <w:ind w:left="5570" w:hanging="712"/>
      </w:pPr>
    </w:lvl>
    <w:lvl w:ilvl="7">
      <w:numFmt w:val="bullet"/>
      <w:lvlText w:val="•"/>
      <w:lvlJc w:val="left"/>
      <w:pPr>
        <w:ind w:left="6663" w:hanging="712"/>
      </w:pPr>
    </w:lvl>
    <w:lvl w:ilvl="8">
      <w:numFmt w:val="bullet"/>
      <w:lvlText w:val="•"/>
      <w:lvlJc w:val="left"/>
      <w:pPr>
        <w:ind w:left="7756" w:hanging="712"/>
      </w:pPr>
    </w:lvl>
  </w:abstractNum>
  <w:abstractNum w:abstractNumId="1">
    <w:nsid w:val="00000403"/>
    <w:multiLevelType w:val="multilevel"/>
    <w:tmpl w:val="FFFFFFFF"/>
    <w:lvl w:ilvl="0">
      <w:start w:val="23"/>
      <w:numFmt w:val="decimal"/>
      <w:lvlText w:val="%1"/>
      <w:lvlJc w:val="left"/>
      <w:pPr>
        <w:ind w:left="316" w:hanging="476"/>
      </w:pPr>
      <w:rPr>
        <w:rFonts w:cs="Times New Roman"/>
      </w:rPr>
    </w:lvl>
    <w:lvl w:ilvl="1">
      <w:start w:val="1"/>
      <w:numFmt w:val="decimal"/>
      <w:lvlText w:val="%1.%2"/>
      <w:lvlJc w:val="left"/>
      <w:pPr>
        <w:ind w:left="316" w:hanging="476"/>
      </w:pPr>
      <w:rPr>
        <w:rFonts w:ascii="Times New Roman" w:hAnsi="Times New Roman" w:cs="Times New Roman"/>
        <w:b w:val="0"/>
        <w:bCs w:val="0"/>
        <w:i w:val="0"/>
        <w:iCs w:val="0"/>
        <w:color w:val="494949"/>
        <w:w w:val="102"/>
        <w:sz w:val="22"/>
        <w:szCs w:val="22"/>
      </w:rPr>
    </w:lvl>
    <w:lvl w:ilvl="2">
      <w:start w:val="2"/>
      <w:numFmt w:val="decimal"/>
      <w:lvlText w:val="(%3)"/>
      <w:lvlJc w:val="left"/>
      <w:pPr>
        <w:ind w:left="403" w:hanging="329"/>
      </w:pPr>
      <w:rPr>
        <w:rFonts w:ascii="Times New Roman" w:hAnsi="Times New Roman" w:cs="Times New Roman"/>
        <w:b w:val="0"/>
        <w:bCs w:val="0"/>
        <w:i w:val="0"/>
        <w:iCs w:val="0"/>
        <w:color w:val="3B3B3B"/>
        <w:w w:val="104"/>
        <w:sz w:val="22"/>
        <w:szCs w:val="22"/>
      </w:rPr>
    </w:lvl>
    <w:lvl w:ilvl="3">
      <w:numFmt w:val="bullet"/>
      <w:lvlText w:val="•"/>
      <w:lvlJc w:val="left"/>
      <w:pPr>
        <w:ind w:left="1592" w:hanging="329"/>
      </w:pPr>
    </w:lvl>
    <w:lvl w:ilvl="4">
      <w:numFmt w:val="bullet"/>
      <w:lvlText w:val="•"/>
      <w:lvlJc w:val="left"/>
      <w:pPr>
        <w:ind w:left="2785" w:hanging="329"/>
      </w:pPr>
    </w:lvl>
    <w:lvl w:ilvl="5">
      <w:numFmt w:val="bullet"/>
      <w:lvlText w:val="•"/>
      <w:lvlJc w:val="left"/>
      <w:pPr>
        <w:ind w:left="3978" w:hanging="329"/>
      </w:pPr>
    </w:lvl>
    <w:lvl w:ilvl="6">
      <w:numFmt w:val="bullet"/>
      <w:lvlText w:val="•"/>
      <w:lvlJc w:val="left"/>
      <w:pPr>
        <w:ind w:left="5170" w:hanging="329"/>
      </w:pPr>
    </w:lvl>
    <w:lvl w:ilvl="7">
      <w:numFmt w:val="bullet"/>
      <w:lvlText w:val="•"/>
      <w:lvlJc w:val="left"/>
      <w:pPr>
        <w:ind w:left="6363" w:hanging="329"/>
      </w:pPr>
    </w:lvl>
    <w:lvl w:ilvl="8">
      <w:numFmt w:val="bullet"/>
      <w:lvlText w:val="•"/>
      <w:lvlJc w:val="left"/>
      <w:pPr>
        <w:ind w:left="7556" w:hanging="329"/>
      </w:pPr>
    </w:lvl>
  </w:abstractNum>
  <w:abstractNum w:abstractNumId="2">
    <w:nsid w:val="00000404"/>
    <w:multiLevelType w:val="multilevel"/>
    <w:tmpl w:val="FFFFFFFF"/>
    <w:lvl w:ilvl="0">
      <w:start w:val="24"/>
      <w:numFmt w:val="decimal"/>
      <w:lvlText w:val="%1"/>
      <w:lvlJc w:val="left"/>
      <w:pPr>
        <w:ind w:left="695" w:hanging="456"/>
      </w:pPr>
      <w:rPr>
        <w:rFonts w:cs="Times New Roman"/>
      </w:rPr>
    </w:lvl>
    <w:lvl w:ilvl="1">
      <w:start w:val="1"/>
      <w:numFmt w:val="decimal"/>
      <w:lvlText w:val="%1.%2"/>
      <w:lvlJc w:val="left"/>
      <w:pPr>
        <w:ind w:left="695" w:hanging="456"/>
      </w:pPr>
      <w:rPr>
        <w:rFonts w:ascii="Times New Roman" w:hAnsi="Times New Roman" w:cs="Times New Roman"/>
        <w:b/>
        <w:bCs/>
        <w:i w:val="0"/>
        <w:iCs w:val="0"/>
        <w:color w:val="3B3B3B"/>
        <w:w w:val="105"/>
        <w:sz w:val="22"/>
        <w:szCs w:val="22"/>
      </w:rPr>
    </w:lvl>
    <w:lvl w:ilvl="2">
      <w:start w:val="1"/>
      <w:numFmt w:val="decimal"/>
      <w:lvlText w:val="(%3)"/>
      <w:lvlJc w:val="left"/>
      <w:pPr>
        <w:ind w:left="681" w:hanging="331"/>
      </w:pPr>
      <w:rPr>
        <w:rFonts w:ascii="Times New Roman" w:hAnsi="Times New Roman" w:cs="Times New Roman"/>
        <w:b w:val="0"/>
        <w:bCs w:val="0"/>
        <w:i w:val="0"/>
        <w:iCs w:val="0"/>
        <w:color w:val="3B3B3B"/>
        <w:spacing w:val="0"/>
        <w:w w:val="102"/>
        <w:sz w:val="22"/>
        <w:szCs w:val="22"/>
      </w:rPr>
    </w:lvl>
    <w:lvl w:ilvl="3">
      <w:numFmt w:val="bullet"/>
      <w:lvlText w:val="•"/>
      <w:lvlJc w:val="left"/>
      <w:pPr>
        <w:ind w:left="2753" w:hanging="331"/>
      </w:pPr>
    </w:lvl>
    <w:lvl w:ilvl="4">
      <w:numFmt w:val="bullet"/>
      <w:lvlText w:val="•"/>
      <w:lvlJc w:val="left"/>
      <w:pPr>
        <w:ind w:left="3780" w:hanging="331"/>
      </w:pPr>
    </w:lvl>
    <w:lvl w:ilvl="5">
      <w:numFmt w:val="bullet"/>
      <w:lvlText w:val="•"/>
      <w:lvlJc w:val="left"/>
      <w:pPr>
        <w:ind w:left="4807" w:hanging="331"/>
      </w:pPr>
    </w:lvl>
    <w:lvl w:ilvl="6">
      <w:numFmt w:val="bullet"/>
      <w:lvlText w:val="•"/>
      <w:lvlJc w:val="left"/>
      <w:pPr>
        <w:ind w:left="5834" w:hanging="331"/>
      </w:pPr>
    </w:lvl>
    <w:lvl w:ilvl="7">
      <w:numFmt w:val="bullet"/>
      <w:lvlText w:val="•"/>
      <w:lvlJc w:val="left"/>
      <w:pPr>
        <w:ind w:left="6861" w:hanging="331"/>
      </w:pPr>
    </w:lvl>
    <w:lvl w:ilvl="8">
      <w:numFmt w:val="bullet"/>
      <w:lvlText w:val="•"/>
      <w:lvlJc w:val="left"/>
      <w:pPr>
        <w:ind w:left="7887" w:hanging="331"/>
      </w:pPr>
    </w:lvl>
  </w:abstractNum>
  <w:abstractNum w:abstractNumId="3">
    <w:nsid w:val="00000405"/>
    <w:multiLevelType w:val="multilevel"/>
    <w:tmpl w:val="FFFFFFFF"/>
    <w:lvl w:ilvl="0">
      <w:start w:val="1"/>
      <w:numFmt w:val="lowerLetter"/>
      <w:lvlText w:val="%1)"/>
      <w:lvlJc w:val="left"/>
      <w:pPr>
        <w:ind w:left="742" w:hanging="420"/>
      </w:pPr>
      <w:rPr>
        <w:rFonts w:ascii="Times New Roman" w:hAnsi="Times New Roman" w:cs="Times New Roman"/>
        <w:b w:val="0"/>
        <w:bCs w:val="0"/>
        <w:i w:val="0"/>
        <w:iCs w:val="0"/>
        <w:color w:val="3B3B3B"/>
        <w:spacing w:val="-1"/>
        <w:w w:val="105"/>
        <w:sz w:val="22"/>
        <w:szCs w:val="22"/>
      </w:rPr>
    </w:lvl>
    <w:lvl w:ilvl="1">
      <w:numFmt w:val="bullet"/>
      <w:lvlText w:val="•"/>
      <w:lvlJc w:val="left"/>
      <w:pPr>
        <w:ind w:left="1660" w:hanging="420"/>
      </w:pPr>
    </w:lvl>
    <w:lvl w:ilvl="2">
      <w:numFmt w:val="bullet"/>
      <w:lvlText w:val="•"/>
      <w:lvlJc w:val="left"/>
      <w:pPr>
        <w:ind w:left="2580" w:hanging="420"/>
      </w:pPr>
    </w:lvl>
    <w:lvl w:ilvl="3">
      <w:numFmt w:val="bullet"/>
      <w:lvlText w:val="•"/>
      <w:lvlJc w:val="left"/>
      <w:pPr>
        <w:ind w:left="3500" w:hanging="420"/>
      </w:pPr>
    </w:lvl>
    <w:lvl w:ilvl="4">
      <w:numFmt w:val="bullet"/>
      <w:lvlText w:val="•"/>
      <w:lvlJc w:val="left"/>
      <w:pPr>
        <w:ind w:left="4420" w:hanging="420"/>
      </w:pPr>
    </w:lvl>
    <w:lvl w:ilvl="5">
      <w:numFmt w:val="bullet"/>
      <w:lvlText w:val="•"/>
      <w:lvlJc w:val="left"/>
      <w:pPr>
        <w:ind w:left="5340" w:hanging="420"/>
      </w:pPr>
    </w:lvl>
    <w:lvl w:ilvl="6">
      <w:numFmt w:val="bullet"/>
      <w:lvlText w:val="•"/>
      <w:lvlJc w:val="left"/>
      <w:pPr>
        <w:ind w:left="6260" w:hanging="420"/>
      </w:pPr>
    </w:lvl>
    <w:lvl w:ilvl="7">
      <w:numFmt w:val="bullet"/>
      <w:lvlText w:val="•"/>
      <w:lvlJc w:val="left"/>
      <w:pPr>
        <w:ind w:left="7181" w:hanging="420"/>
      </w:pPr>
    </w:lvl>
    <w:lvl w:ilvl="8">
      <w:numFmt w:val="bullet"/>
      <w:lvlText w:val="•"/>
      <w:lvlJc w:val="left"/>
      <w:pPr>
        <w:ind w:left="8101" w:hanging="420"/>
      </w:pPr>
    </w:lvl>
  </w:abstractNum>
  <w:abstractNum w:abstractNumId="4">
    <w:nsid w:val="00000406"/>
    <w:multiLevelType w:val="multilevel"/>
    <w:tmpl w:val="FFFFFFFF"/>
    <w:lvl w:ilvl="0">
      <w:start w:val="1"/>
      <w:numFmt w:val="lowerLetter"/>
      <w:lvlText w:val="%1)"/>
      <w:lvlJc w:val="left"/>
      <w:pPr>
        <w:ind w:left="677" w:hanging="409"/>
      </w:pPr>
      <w:rPr>
        <w:rFonts w:ascii="Times New Roman" w:hAnsi="Times New Roman" w:cs="Times New Roman"/>
        <w:b w:val="0"/>
        <w:bCs w:val="0"/>
        <w:i w:val="0"/>
        <w:iCs w:val="0"/>
        <w:color w:val="3B3B3B"/>
        <w:spacing w:val="-1"/>
        <w:w w:val="110"/>
        <w:sz w:val="22"/>
        <w:szCs w:val="22"/>
      </w:rPr>
    </w:lvl>
    <w:lvl w:ilvl="1">
      <w:numFmt w:val="bullet"/>
      <w:lvlText w:val="•"/>
      <w:lvlJc w:val="left"/>
      <w:pPr>
        <w:ind w:left="1606" w:hanging="409"/>
      </w:pPr>
    </w:lvl>
    <w:lvl w:ilvl="2">
      <w:numFmt w:val="bullet"/>
      <w:lvlText w:val="•"/>
      <w:lvlJc w:val="left"/>
      <w:pPr>
        <w:ind w:left="2532" w:hanging="409"/>
      </w:pPr>
    </w:lvl>
    <w:lvl w:ilvl="3">
      <w:numFmt w:val="bullet"/>
      <w:lvlText w:val="•"/>
      <w:lvlJc w:val="left"/>
      <w:pPr>
        <w:ind w:left="3458" w:hanging="409"/>
      </w:pPr>
    </w:lvl>
    <w:lvl w:ilvl="4">
      <w:numFmt w:val="bullet"/>
      <w:lvlText w:val="•"/>
      <w:lvlJc w:val="left"/>
      <w:pPr>
        <w:ind w:left="4384" w:hanging="409"/>
      </w:pPr>
    </w:lvl>
    <w:lvl w:ilvl="5">
      <w:numFmt w:val="bullet"/>
      <w:lvlText w:val="•"/>
      <w:lvlJc w:val="left"/>
      <w:pPr>
        <w:ind w:left="5310" w:hanging="409"/>
      </w:pPr>
    </w:lvl>
    <w:lvl w:ilvl="6">
      <w:numFmt w:val="bullet"/>
      <w:lvlText w:val="•"/>
      <w:lvlJc w:val="left"/>
      <w:pPr>
        <w:ind w:left="6236" w:hanging="409"/>
      </w:pPr>
    </w:lvl>
    <w:lvl w:ilvl="7">
      <w:numFmt w:val="bullet"/>
      <w:lvlText w:val="•"/>
      <w:lvlJc w:val="left"/>
      <w:pPr>
        <w:ind w:left="7163" w:hanging="409"/>
      </w:pPr>
    </w:lvl>
    <w:lvl w:ilvl="8">
      <w:numFmt w:val="bullet"/>
      <w:lvlText w:val="•"/>
      <w:lvlJc w:val="left"/>
      <w:pPr>
        <w:ind w:left="8089" w:hanging="409"/>
      </w:pPr>
    </w:lvl>
  </w:abstractNum>
  <w:abstractNum w:abstractNumId="5">
    <w:nsid w:val="00000407"/>
    <w:multiLevelType w:val="multilevel"/>
    <w:tmpl w:val="FFFFFFFF"/>
    <w:lvl w:ilvl="0">
      <w:start w:val="1"/>
      <w:numFmt w:val="lowerLetter"/>
      <w:lvlText w:val="%1)"/>
      <w:lvlJc w:val="left"/>
      <w:pPr>
        <w:ind w:left="322" w:hanging="322"/>
      </w:pPr>
      <w:rPr>
        <w:rFonts w:cs="Times New Roman"/>
        <w:spacing w:val="-1"/>
        <w:w w:val="102"/>
      </w:rPr>
    </w:lvl>
    <w:lvl w:ilvl="1">
      <w:start w:val="1"/>
      <w:numFmt w:val="upperRoman"/>
      <w:lvlText w:val="%2)"/>
      <w:lvlJc w:val="left"/>
      <w:pPr>
        <w:ind w:left="113" w:hanging="284"/>
      </w:pPr>
      <w:rPr>
        <w:rFonts w:ascii="Arial" w:hAnsi="Arial" w:cs="Arial"/>
        <w:b w:val="0"/>
        <w:bCs w:val="0"/>
        <w:i w:val="0"/>
        <w:iCs w:val="0"/>
        <w:color w:val="3D3D3D"/>
        <w:spacing w:val="-1"/>
        <w:w w:val="102"/>
        <w:sz w:val="21"/>
        <w:szCs w:val="21"/>
      </w:rPr>
    </w:lvl>
    <w:lvl w:ilvl="2">
      <w:numFmt w:val="bullet"/>
      <w:lvlText w:val="•"/>
      <w:lvlJc w:val="left"/>
      <w:pPr>
        <w:ind w:left="1348" w:hanging="284"/>
      </w:pPr>
    </w:lvl>
    <w:lvl w:ilvl="3">
      <w:numFmt w:val="bullet"/>
      <w:lvlText w:val="•"/>
      <w:lvlJc w:val="left"/>
      <w:pPr>
        <w:ind w:left="2382" w:hanging="284"/>
      </w:pPr>
    </w:lvl>
    <w:lvl w:ilvl="4">
      <w:numFmt w:val="bullet"/>
      <w:lvlText w:val="•"/>
      <w:lvlJc w:val="left"/>
      <w:pPr>
        <w:ind w:left="3415" w:hanging="284"/>
      </w:pPr>
    </w:lvl>
    <w:lvl w:ilvl="5">
      <w:numFmt w:val="bullet"/>
      <w:lvlText w:val="•"/>
      <w:lvlJc w:val="left"/>
      <w:pPr>
        <w:ind w:left="4449" w:hanging="284"/>
      </w:pPr>
    </w:lvl>
    <w:lvl w:ilvl="6">
      <w:numFmt w:val="bullet"/>
      <w:lvlText w:val="•"/>
      <w:lvlJc w:val="left"/>
      <w:pPr>
        <w:ind w:left="5482" w:hanging="284"/>
      </w:pPr>
    </w:lvl>
    <w:lvl w:ilvl="7">
      <w:numFmt w:val="bullet"/>
      <w:lvlText w:val="•"/>
      <w:lvlJc w:val="left"/>
      <w:pPr>
        <w:ind w:left="6516" w:hanging="284"/>
      </w:pPr>
    </w:lvl>
    <w:lvl w:ilvl="8">
      <w:numFmt w:val="bullet"/>
      <w:lvlText w:val="•"/>
      <w:lvlJc w:val="left"/>
      <w:pPr>
        <w:ind w:left="7549" w:hanging="284"/>
      </w:pPr>
    </w:lvl>
  </w:abstractNum>
  <w:abstractNum w:abstractNumId="6">
    <w:nsid w:val="00000408"/>
    <w:multiLevelType w:val="multilevel"/>
    <w:tmpl w:val="FFFFFFFF"/>
    <w:lvl w:ilvl="0">
      <w:start w:val="25"/>
      <w:numFmt w:val="decimal"/>
      <w:lvlText w:val="%1"/>
      <w:lvlJc w:val="left"/>
      <w:pPr>
        <w:ind w:left="394" w:hanging="456"/>
      </w:pPr>
      <w:rPr>
        <w:rFonts w:cs="Times New Roman"/>
      </w:rPr>
    </w:lvl>
    <w:lvl w:ilvl="1">
      <w:start w:val="1"/>
      <w:numFmt w:val="decimal"/>
      <w:lvlText w:val="%1.%2"/>
      <w:lvlJc w:val="left"/>
      <w:pPr>
        <w:ind w:left="394" w:hanging="456"/>
      </w:pPr>
      <w:rPr>
        <w:rFonts w:ascii="Times New Roman" w:hAnsi="Times New Roman" w:cs="Times New Roman"/>
        <w:b w:val="0"/>
        <w:bCs w:val="0"/>
        <w:i w:val="0"/>
        <w:iCs w:val="0"/>
        <w:color w:val="3D3D3D"/>
        <w:w w:val="102"/>
        <w:sz w:val="22"/>
        <w:szCs w:val="22"/>
      </w:rPr>
    </w:lvl>
    <w:lvl w:ilvl="2">
      <w:numFmt w:val="bullet"/>
      <w:lvlText w:val="•"/>
      <w:lvlJc w:val="left"/>
      <w:pPr>
        <w:ind w:left="2308" w:hanging="456"/>
      </w:pPr>
    </w:lvl>
    <w:lvl w:ilvl="3">
      <w:numFmt w:val="bullet"/>
      <w:lvlText w:val="•"/>
      <w:lvlJc w:val="left"/>
      <w:pPr>
        <w:ind w:left="3262" w:hanging="456"/>
      </w:pPr>
    </w:lvl>
    <w:lvl w:ilvl="4">
      <w:numFmt w:val="bullet"/>
      <w:lvlText w:val="•"/>
      <w:lvlJc w:val="left"/>
      <w:pPr>
        <w:ind w:left="4216" w:hanging="456"/>
      </w:pPr>
    </w:lvl>
    <w:lvl w:ilvl="5">
      <w:numFmt w:val="bullet"/>
      <w:lvlText w:val="•"/>
      <w:lvlJc w:val="left"/>
      <w:pPr>
        <w:ind w:left="5170" w:hanging="456"/>
      </w:pPr>
    </w:lvl>
    <w:lvl w:ilvl="6">
      <w:numFmt w:val="bullet"/>
      <w:lvlText w:val="•"/>
      <w:lvlJc w:val="left"/>
      <w:pPr>
        <w:ind w:left="6124" w:hanging="456"/>
      </w:pPr>
    </w:lvl>
    <w:lvl w:ilvl="7">
      <w:numFmt w:val="bullet"/>
      <w:lvlText w:val="•"/>
      <w:lvlJc w:val="left"/>
      <w:pPr>
        <w:ind w:left="7079" w:hanging="456"/>
      </w:pPr>
    </w:lvl>
    <w:lvl w:ilvl="8">
      <w:numFmt w:val="bullet"/>
      <w:lvlText w:val="•"/>
      <w:lvlJc w:val="left"/>
      <w:pPr>
        <w:ind w:left="8033" w:hanging="456"/>
      </w:pPr>
    </w:lvl>
  </w:abstractNum>
  <w:abstractNum w:abstractNumId="7">
    <w:nsid w:val="00000409"/>
    <w:multiLevelType w:val="multilevel"/>
    <w:tmpl w:val="FFFFFFFF"/>
    <w:lvl w:ilvl="0">
      <w:start w:val="25"/>
      <w:numFmt w:val="decimal"/>
      <w:lvlText w:val="%1"/>
      <w:lvlJc w:val="left"/>
      <w:pPr>
        <w:ind w:left="241" w:hanging="476"/>
      </w:pPr>
      <w:rPr>
        <w:rFonts w:cs="Times New Roman"/>
      </w:rPr>
    </w:lvl>
    <w:lvl w:ilvl="1">
      <w:start w:val="1"/>
      <w:numFmt w:val="decimal"/>
      <w:lvlText w:val="%1.%2"/>
      <w:lvlJc w:val="left"/>
      <w:pPr>
        <w:ind w:left="241" w:hanging="476"/>
      </w:pPr>
      <w:rPr>
        <w:rFonts w:ascii="Times New Roman" w:hAnsi="Times New Roman" w:cs="Times New Roman"/>
        <w:b w:val="0"/>
        <w:bCs w:val="0"/>
        <w:i w:val="0"/>
        <w:iCs w:val="0"/>
        <w:color w:val="3D3D3D"/>
        <w:w w:val="104"/>
        <w:sz w:val="22"/>
        <w:szCs w:val="22"/>
      </w:rPr>
    </w:lvl>
    <w:lvl w:ilvl="2">
      <w:start w:val="1"/>
      <w:numFmt w:val="lowerLetter"/>
      <w:lvlText w:val="%3)"/>
      <w:lvlJc w:val="left"/>
      <w:pPr>
        <w:ind w:left="336" w:hanging="296"/>
      </w:pPr>
      <w:rPr>
        <w:rFonts w:ascii="Times New Roman" w:hAnsi="Times New Roman" w:cs="Times New Roman"/>
        <w:b w:val="0"/>
        <w:bCs w:val="0"/>
        <w:i w:val="0"/>
        <w:iCs w:val="0"/>
        <w:color w:val="3D3D3D"/>
        <w:spacing w:val="-1"/>
        <w:w w:val="103"/>
        <w:sz w:val="22"/>
        <w:szCs w:val="22"/>
      </w:rPr>
    </w:lvl>
    <w:lvl w:ilvl="3">
      <w:numFmt w:val="bullet"/>
      <w:lvlText w:val="•"/>
      <w:lvlJc w:val="left"/>
      <w:pPr>
        <w:ind w:left="2473" w:hanging="296"/>
      </w:pPr>
    </w:lvl>
    <w:lvl w:ilvl="4">
      <w:numFmt w:val="bullet"/>
      <w:lvlText w:val="•"/>
      <w:lvlJc w:val="left"/>
      <w:pPr>
        <w:ind w:left="3540" w:hanging="296"/>
      </w:pPr>
    </w:lvl>
    <w:lvl w:ilvl="5">
      <w:numFmt w:val="bullet"/>
      <w:lvlText w:val="•"/>
      <w:lvlJc w:val="left"/>
      <w:pPr>
        <w:ind w:left="4607" w:hanging="296"/>
      </w:pPr>
    </w:lvl>
    <w:lvl w:ilvl="6">
      <w:numFmt w:val="bullet"/>
      <w:lvlText w:val="•"/>
      <w:lvlJc w:val="left"/>
      <w:pPr>
        <w:ind w:left="5674" w:hanging="296"/>
      </w:pPr>
    </w:lvl>
    <w:lvl w:ilvl="7">
      <w:numFmt w:val="bullet"/>
      <w:lvlText w:val="•"/>
      <w:lvlJc w:val="left"/>
      <w:pPr>
        <w:ind w:left="6741" w:hanging="296"/>
      </w:pPr>
    </w:lvl>
    <w:lvl w:ilvl="8">
      <w:numFmt w:val="bullet"/>
      <w:lvlText w:val="•"/>
      <w:lvlJc w:val="left"/>
      <w:pPr>
        <w:ind w:left="7807" w:hanging="296"/>
      </w:pPr>
    </w:lvl>
  </w:abstractNum>
  <w:abstractNum w:abstractNumId="8">
    <w:nsid w:val="0676372E"/>
    <w:multiLevelType w:val="singleLevel"/>
    <w:tmpl w:val="577214DC"/>
    <w:lvl w:ilvl="0">
      <w:start w:val="1"/>
      <w:numFmt w:val="lowerLetter"/>
      <w:lvlText w:val="%1."/>
      <w:lvlJc w:val="left"/>
      <w:pPr>
        <w:tabs>
          <w:tab w:val="num" w:pos="286"/>
        </w:tabs>
        <w:ind w:left="142"/>
      </w:pPr>
      <w:rPr>
        <w:rFonts w:ascii="Bookman Old Style" w:hAnsi="Bookman Old Style" w:cs="Bookman Old Style"/>
        <w:i/>
        <w:iCs/>
        <w:snapToGrid/>
        <w:sz w:val="22"/>
        <w:szCs w:val="22"/>
      </w:rPr>
    </w:lvl>
  </w:abstractNum>
  <w:abstractNum w:abstractNumId="9">
    <w:nsid w:val="1DBD157F"/>
    <w:multiLevelType w:val="multilevel"/>
    <w:tmpl w:val="D5D4ACC4"/>
    <w:lvl w:ilvl="0">
      <w:start w:val="19"/>
      <w:numFmt w:val="decimal"/>
      <w:lvlText w:val="%1"/>
      <w:lvlJc w:val="left"/>
      <w:pPr>
        <w:tabs>
          <w:tab w:val="num" w:pos="420"/>
        </w:tabs>
        <w:ind w:left="420" w:hanging="420"/>
      </w:pPr>
      <w:rPr>
        <w:rFonts w:ascii="Times New Roman" w:hAnsi="Times New Roman" w:cs="Times New Roman" w:hint="default"/>
        <w:color w:val="000000"/>
        <w:w w:val="100"/>
        <w:sz w:val="24"/>
      </w:rPr>
    </w:lvl>
    <w:lvl w:ilvl="1">
      <w:start w:val="4"/>
      <w:numFmt w:val="decimal"/>
      <w:lvlText w:val="%1.%2"/>
      <w:lvlJc w:val="left"/>
      <w:pPr>
        <w:tabs>
          <w:tab w:val="num" w:pos="651"/>
        </w:tabs>
        <w:ind w:left="651" w:hanging="420"/>
      </w:pPr>
      <w:rPr>
        <w:rFonts w:ascii="Times New Roman" w:hAnsi="Times New Roman" w:cs="Times New Roman" w:hint="default"/>
        <w:color w:val="000000"/>
        <w:w w:val="100"/>
        <w:sz w:val="24"/>
      </w:rPr>
    </w:lvl>
    <w:lvl w:ilvl="2">
      <w:start w:val="1"/>
      <w:numFmt w:val="decimal"/>
      <w:lvlText w:val="%1.%2.%3"/>
      <w:lvlJc w:val="left"/>
      <w:pPr>
        <w:tabs>
          <w:tab w:val="num" w:pos="1182"/>
        </w:tabs>
        <w:ind w:left="1182" w:hanging="720"/>
      </w:pPr>
      <w:rPr>
        <w:rFonts w:ascii="Times New Roman" w:hAnsi="Times New Roman" w:cs="Times New Roman" w:hint="default"/>
        <w:color w:val="000000"/>
        <w:w w:val="100"/>
        <w:sz w:val="24"/>
      </w:rPr>
    </w:lvl>
    <w:lvl w:ilvl="3">
      <w:start w:val="1"/>
      <w:numFmt w:val="decimal"/>
      <w:lvlText w:val="%1.%2.%3.%4"/>
      <w:lvlJc w:val="left"/>
      <w:pPr>
        <w:tabs>
          <w:tab w:val="num" w:pos="1413"/>
        </w:tabs>
        <w:ind w:left="1413" w:hanging="720"/>
      </w:pPr>
      <w:rPr>
        <w:rFonts w:ascii="Times New Roman" w:hAnsi="Times New Roman" w:cs="Times New Roman" w:hint="default"/>
        <w:color w:val="000000"/>
        <w:w w:val="100"/>
        <w:sz w:val="24"/>
      </w:rPr>
    </w:lvl>
    <w:lvl w:ilvl="4">
      <w:start w:val="1"/>
      <w:numFmt w:val="decimal"/>
      <w:lvlText w:val="%1.%2.%3.%4.%5"/>
      <w:lvlJc w:val="left"/>
      <w:pPr>
        <w:tabs>
          <w:tab w:val="num" w:pos="2004"/>
        </w:tabs>
        <w:ind w:left="2004" w:hanging="1080"/>
      </w:pPr>
      <w:rPr>
        <w:rFonts w:ascii="Times New Roman" w:hAnsi="Times New Roman" w:cs="Times New Roman" w:hint="default"/>
        <w:color w:val="000000"/>
        <w:w w:val="100"/>
        <w:sz w:val="24"/>
      </w:rPr>
    </w:lvl>
    <w:lvl w:ilvl="5">
      <w:start w:val="1"/>
      <w:numFmt w:val="decimal"/>
      <w:lvlText w:val="%1.%2.%3.%4.%5.%6"/>
      <w:lvlJc w:val="left"/>
      <w:pPr>
        <w:tabs>
          <w:tab w:val="num" w:pos="2595"/>
        </w:tabs>
        <w:ind w:left="2595" w:hanging="1440"/>
      </w:pPr>
      <w:rPr>
        <w:rFonts w:ascii="Times New Roman" w:hAnsi="Times New Roman" w:cs="Times New Roman" w:hint="default"/>
        <w:color w:val="000000"/>
        <w:w w:val="100"/>
        <w:sz w:val="24"/>
      </w:rPr>
    </w:lvl>
    <w:lvl w:ilvl="6">
      <w:start w:val="1"/>
      <w:numFmt w:val="decimal"/>
      <w:lvlText w:val="%1.%2.%3.%4.%5.%6.%7"/>
      <w:lvlJc w:val="left"/>
      <w:pPr>
        <w:tabs>
          <w:tab w:val="num" w:pos="2826"/>
        </w:tabs>
        <w:ind w:left="2826" w:hanging="1440"/>
      </w:pPr>
      <w:rPr>
        <w:rFonts w:ascii="Times New Roman" w:hAnsi="Times New Roman" w:cs="Times New Roman" w:hint="default"/>
        <w:color w:val="000000"/>
        <w:w w:val="100"/>
        <w:sz w:val="24"/>
      </w:rPr>
    </w:lvl>
    <w:lvl w:ilvl="7">
      <w:start w:val="1"/>
      <w:numFmt w:val="decimal"/>
      <w:lvlText w:val="%1.%2.%3.%4.%5.%6.%7.%8"/>
      <w:lvlJc w:val="left"/>
      <w:pPr>
        <w:tabs>
          <w:tab w:val="num" w:pos="3417"/>
        </w:tabs>
        <w:ind w:left="3417" w:hanging="1800"/>
      </w:pPr>
      <w:rPr>
        <w:rFonts w:ascii="Times New Roman" w:hAnsi="Times New Roman" w:cs="Times New Roman" w:hint="default"/>
        <w:color w:val="000000"/>
        <w:w w:val="100"/>
        <w:sz w:val="24"/>
      </w:rPr>
    </w:lvl>
    <w:lvl w:ilvl="8">
      <w:start w:val="1"/>
      <w:numFmt w:val="decimal"/>
      <w:lvlText w:val="%1.%2.%3.%4.%5.%6.%7.%8.%9"/>
      <w:lvlJc w:val="left"/>
      <w:pPr>
        <w:tabs>
          <w:tab w:val="num" w:pos="3648"/>
        </w:tabs>
        <w:ind w:left="3648" w:hanging="1800"/>
      </w:pPr>
      <w:rPr>
        <w:rFonts w:ascii="Times New Roman" w:hAnsi="Times New Roman" w:cs="Times New Roman" w:hint="default"/>
        <w:color w:val="000000"/>
        <w:w w:val="100"/>
        <w:sz w:val="24"/>
      </w:rPr>
    </w:lvl>
  </w:abstractNum>
  <w:abstractNum w:abstractNumId="10">
    <w:nsid w:val="22775E00"/>
    <w:multiLevelType w:val="hybridMultilevel"/>
    <w:tmpl w:val="82E27980"/>
    <w:lvl w:ilvl="0" w:tplc="FC26FC60">
      <w:start w:val="1"/>
      <w:numFmt w:val="decimal"/>
      <w:lvlText w:val="%1."/>
      <w:lvlJc w:val="left"/>
      <w:pPr>
        <w:ind w:left="420" w:hanging="360"/>
      </w:pPr>
      <w:rPr>
        <w:rFonts w:cs="Times New Roman" w:hint="default"/>
      </w:rPr>
    </w:lvl>
    <w:lvl w:ilvl="1" w:tplc="04180019" w:tentative="1">
      <w:start w:val="1"/>
      <w:numFmt w:val="lowerLetter"/>
      <w:lvlText w:val="%2."/>
      <w:lvlJc w:val="left"/>
      <w:pPr>
        <w:ind w:left="1140" w:hanging="360"/>
      </w:pPr>
      <w:rPr>
        <w:rFonts w:cs="Times New Roman"/>
      </w:rPr>
    </w:lvl>
    <w:lvl w:ilvl="2" w:tplc="0418001B" w:tentative="1">
      <w:start w:val="1"/>
      <w:numFmt w:val="lowerRoman"/>
      <w:lvlText w:val="%3."/>
      <w:lvlJc w:val="right"/>
      <w:pPr>
        <w:ind w:left="1860" w:hanging="180"/>
      </w:pPr>
      <w:rPr>
        <w:rFonts w:cs="Times New Roman"/>
      </w:rPr>
    </w:lvl>
    <w:lvl w:ilvl="3" w:tplc="0418000F" w:tentative="1">
      <w:start w:val="1"/>
      <w:numFmt w:val="decimal"/>
      <w:lvlText w:val="%4."/>
      <w:lvlJc w:val="left"/>
      <w:pPr>
        <w:ind w:left="2580" w:hanging="360"/>
      </w:pPr>
      <w:rPr>
        <w:rFonts w:cs="Times New Roman"/>
      </w:rPr>
    </w:lvl>
    <w:lvl w:ilvl="4" w:tplc="04180019" w:tentative="1">
      <w:start w:val="1"/>
      <w:numFmt w:val="lowerLetter"/>
      <w:lvlText w:val="%5."/>
      <w:lvlJc w:val="left"/>
      <w:pPr>
        <w:ind w:left="3300" w:hanging="360"/>
      </w:pPr>
      <w:rPr>
        <w:rFonts w:cs="Times New Roman"/>
      </w:rPr>
    </w:lvl>
    <w:lvl w:ilvl="5" w:tplc="0418001B" w:tentative="1">
      <w:start w:val="1"/>
      <w:numFmt w:val="lowerRoman"/>
      <w:lvlText w:val="%6."/>
      <w:lvlJc w:val="right"/>
      <w:pPr>
        <w:ind w:left="4020" w:hanging="180"/>
      </w:pPr>
      <w:rPr>
        <w:rFonts w:cs="Times New Roman"/>
      </w:rPr>
    </w:lvl>
    <w:lvl w:ilvl="6" w:tplc="0418000F" w:tentative="1">
      <w:start w:val="1"/>
      <w:numFmt w:val="decimal"/>
      <w:lvlText w:val="%7."/>
      <w:lvlJc w:val="left"/>
      <w:pPr>
        <w:ind w:left="4740" w:hanging="360"/>
      </w:pPr>
      <w:rPr>
        <w:rFonts w:cs="Times New Roman"/>
      </w:rPr>
    </w:lvl>
    <w:lvl w:ilvl="7" w:tplc="04180019" w:tentative="1">
      <w:start w:val="1"/>
      <w:numFmt w:val="lowerLetter"/>
      <w:lvlText w:val="%8."/>
      <w:lvlJc w:val="left"/>
      <w:pPr>
        <w:ind w:left="5460" w:hanging="360"/>
      </w:pPr>
      <w:rPr>
        <w:rFonts w:cs="Times New Roman"/>
      </w:rPr>
    </w:lvl>
    <w:lvl w:ilvl="8" w:tplc="0418001B" w:tentative="1">
      <w:start w:val="1"/>
      <w:numFmt w:val="lowerRoman"/>
      <w:lvlText w:val="%9."/>
      <w:lvlJc w:val="right"/>
      <w:pPr>
        <w:ind w:left="6180" w:hanging="180"/>
      </w:pPr>
      <w:rPr>
        <w:rFonts w:cs="Times New Roman"/>
      </w:rPr>
    </w:lvl>
  </w:abstractNum>
  <w:abstractNum w:abstractNumId="11">
    <w:nsid w:val="333B15DA"/>
    <w:multiLevelType w:val="multilevel"/>
    <w:tmpl w:val="27D2039C"/>
    <w:lvl w:ilvl="0">
      <w:start w:val="19"/>
      <w:numFmt w:val="decimal"/>
      <w:lvlText w:val="%1"/>
      <w:lvlJc w:val="left"/>
      <w:pPr>
        <w:tabs>
          <w:tab w:val="num" w:pos="420"/>
        </w:tabs>
        <w:ind w:left="420" w:hanging="420"/>
      </w:pPr>
      <w:rPr>
        <w:rFonts w:hint="default"/>
        <w:color w:val="auto"/>
        <w:w w:val="100"/>
      </w:rPr>
    </w:lvl>
    <w:lvl w:ilvl="1">
      <w:start w:val="2"/>
      <w:numFmt w:val="decimal"/>
      <w:lvlText w:val="%1.%2"/>
      <w:lvlJc w:val="left"/>
      <w:pPr>
        <w:tabs>
          <w:tab w:val="num" w:pos="789"/>
        </w:tabs>
        <w:ind w:left="789" w:hanging="420"/>
      </w:pPr>
      <w:rPr>
        <w:rFonts w:hint="default"/>
        <w:color w:val="auto"/>
        <w:w w:val="100"/>
      </w:rPr>
    </w:lvl>
    <w:lvl w:ilvl="2">
      <w:start w:val="1"/>
      <w:numFmt w:val="decimal"/>
      <w:lvlText w:val="%1.%2.%3"/>
      <w:lvlJc w:val="left"/>
      <w:pPr>
        <w:tabs>
          <w:tab w:val="num" w:pos="1458"/>
        </w:tabs>
        <w:ind w:left="1458" w:hanging="720"/>
      </w:pPr>
      <w:rPr>
        <w:rFonts w:hint="default"/>
        <w:color w:val="auto"/>
        <w:w w:val="100"/>
      </w:rPr>
    </w:lvl>
    <w:lvl w:ilvl="3">
      <w:start w:val="1"/>
      <w:numFmt w:val="decimal"/>
      <w:lvlText w:val="%1.%2.%3.%4"/>
      <w:lvlJc w:val="left"/>
      <w:pPr>
        <w:tabs>
          <w:tab w:val="num" w:pos="1827"/>
        </w:tabs>
        <w:ind w:left="1827" w:hanging="720"/>
      </w:pPr>
      <w:rPr>
        <w:rFonts w:hint="default"/>
        <w:color w:val="auto"/>
        <w:w w:val="100"/>
      </w:rPr>
    </w:lvl>
    <w:lvl w:ilvl="4">
      <w:start w:val="1"/>
      <w:numFmt w:val="decimal"/>
      <w:lvlText w:val="%1.%2.%3.%4.%5"/>
      <w:lvlJc w:val="left"/>
      <w:pPr>
        <w:tabs>
          <w:tab w:val="num" w:pos="2556"/>
        </w:tabs>
        <w:ind w:left="2556" w:hanging="1080"/>
      </w:pPr>
      <w:rPr>
        <w:rFonts w:hint="default"/>
        <w:color w:val="auto"/>
        <w:w w:val="100"/>
      </w:rPr>
    </w:lvl>
    <w:lvl w:ilvl="5">
      <w:start w:val="1"/>
      <w:numFmt w:val="decimal"/>
      <w:lvlText w:val="%1.%2.%3.%4.%5.%6"/>
      <w:lvlJc w:val="left"/>
      <w:pPr>
        <w:tabs>
          <w:tab w:val="num" w:pos="2925"/>
        </w:tabs>
        <w:ind w:left="2925" w:hanging="1080"/>
      </w:pPr>
      <w:rPr>
        <w:rFonts w:hint="default"/>
        <w:color w:val="auto"/>
        <w:w w:val="100"/>
      </w:rPr>
    </w:lvl>
    <w:lvl w:ilvl="6">
      <w:start w:val="1"/>
      <w:numFmt w:val="decimal"/>
      <w:lvlText w:val="%1.%2.%3.%4.%5.%6.%7"/>
      <w:lvlJc w:val="left"/>
      <w:pPr>
        <w:tabs>
          <w:tab w:val="num" w:pos="3654"/>
        </w:tabs>
        <w:ind w:left="3654" w:hanging="1440"/>
      </w:pPr>
      <w:rPr>
        <w:rFonts w:hint="default"/>
        <w:color w:val="auto"/>
        <w:w w:val="100"/>
      </w:rPr>
    </w:lvl>
    <w:lvl w:ilvl="7">
      <w:start w:val="1"/>
      <w:numFmt w:val="decimal"/>
      <w:lvlText w:val="%1.%2.%3.%4.%5.%6.%7.%8"/>
      <w:lvlJc w:val="left"/>
      <w:pPr>
        <w:tabs>
          <w:tab w:val="num" w:pos="4023"/>
        </w:tabs>
        <w:ind w:left="4023" w:hanging="1440"/>
      </w:pPr>
      <w:rPr>
        <w:rFonts w:hint="default"/>
        <w:color w:val="auto"/>
        <w:w w:val="100"/>
      </w:rPr>
    </w:lvl>
    <w:lvl w:ilvl="8">
      <w:start w:val="1"/>
      <w:numFmt w:val="decimal"/>
      <w:lvlText w:val="%1.%2.%3.%4.%5.%6.%7.%8.%9"/>
      <w:lvlJc w:val="left"/>
      <w:pPr>
        <w:tabs>
          <w:tab w:val="num" w:pos="4752"/>
        </w:tabs>
        <w:ind w:left="4752" w:hanging="1800"/>
      </w:pPr>
      <w:rPr>
        <w:rFonts w:hint="default"/>
        <w:color w:val="auto"/>
        <w:w w:val="100"/>
      </w:rPr>
    </w:lvl>
  </w:abstractNum>
  <w:abstractNum w:abstractNumId="12">
    <w:nsid w:val="3A3E190F"/>
    <w:multiLevelType w:val="multilevel"/>
    <w:tmpl w:val="FF12E496"/>
    <w:lvl w:ilvl="0">
      <w:start w:val="22"/>
      <w:numFmt w:val="decimal"/>
      <w:lvlText w:val="%1"/>
      <w:lvlJc w:val="left"/>
      <w:pPr>
        <w:tabs>
          <w:tab w:val="num" w:pos="420"/>
        </w:tabs>
        <w:ind w:left="420" w:hanging="420"/>
      </w:pPr>
      <w:rPr>
        <w:rFonts w:hint="default"/>
        <w:w w:val="100"/>
      </w:rPr>
    </w:lvl>
    <w:lvl w:ilvl="1">
      <w:start w:val="2"/>
      <w:numFmt w:val="decimal"/>
      <w:lvlText w:val="%1.%2"/>
      <w:lvlJc w:val="left"/>
      <w:pPr>
        <w:tabs>
          <w:tab w:val="num" w:pos="807"/>
        </w:tabs>
        <w:ind w:left="807" w:hanging="420"/>
      </w:pPr>
      <w:rPr>
        <w:rFonts w:hint="default"/>
        <w:w w:val="100"/>
      </w:rPr>
    </w:lvl>
    <w:lvl w:ilvl="2">
      <w:start w:val="1"/>
      <w:numFmt w:val="decimal"/>
      <w:lvlText w:val="%1.%2.%3"/>
      <w:lvlJc w:val="left"/>
      <w:pPr>
        <w:tabs>
          <w:tab w:val="num" w:pos="1494"/>
        </w:tabs>
        <w:ind w:left="1494" w:hanging="720"/>
      </w:pPr>
      <w:rPr>
        <w:rFonts w:hint="default"/>
        <w:w w:val="100"/>
      </w:rPr>
    </w:lvl>
    <w:lvl w:ilvl="3">
      <w:start w:val="1"/>
      <w:numFmt w:val="decimal"/>
      <w:lvlText w:val="%1.%2.%3.%4"/>
      <w:lvlJc w:val="left"/>
      <w:pPr>
        <w:tabs>
          <w:tab w:val="num" w:pos="1881"/>
        </w:tabs>
        <w:ind w:left="1881" w:hanging="720"/>
      </w:pPr>
      <w:rPr>
        <w:rFonts w:hint="default"/>
        <w:w w:val="100"/>
      </w:rPr>
    </w:lvl>
    <w:lvl w:ilvl="4">
      <w:start w:val="1"/>
      <w:numFmt w:val="decimal"/>
      <w:lvlText w:val="%1.%2.%3.%4.%5"/>
      <w:lvlJc w:val="left"/>
      <w:pPr>
        <w:tabs>
          <w:tab w:val="num" w:pos="2628"/>
        </w:tabs>
        <w:ind w:left="2628" w:hanging="1080"/>
      </w:pPr>
      <w:rPr>
        <w:rFonts w:hint="default"/>
        <w:w w:val="100"/>
      </w:rPr>
    </w:lvl>
    <w:lvl w:ilvl="5">
      <w:start w:val="1"/>
      <w:numFmt w:val="decimal"/>
      <w:lvlText w:val="%1.%2.%3.%4.%5.%6"/>
      <w:lvlJc w:val="left"/>
      <w:pPr>
        <w:tabs>
          <w:tab w:val="num" w:pos="3015"/>
        </w:tabs>
        <w:ind w:left="3015" w:hanging="1080"/>
      </w:pPr>
      <w:rPr>
        <w:rFonts w:hint="default"/>
        <w:w w:val="100"/>
      </w:rPr>
    </w:lvl>
    <w:lvl w:ilvl="6">
      <w:start w:val="1"/>
      <w:numFmt w:val="decimal"/>
      <w:lvlText w:val="%1.%2.%3.%4.%5.%6.%7"/>
      <w:lvlJc w:val="left"/>
      <w:pPr>
        <w:tabs>
          <w:tab w:val="num" w:pos="3762"/>
        </w:tabs>
        <w:ind w:left="3762" w:hanging="1440"/>
      </w:pPr>
      <w:rPr>
        <w:rFonts w:hint="default"/>
        <w:w w:val="100"/>
      </w:rPr>
    </w:lvl>
    <w:lvl w:ilvl="7">
      <w:start w:val="1"/>
      <w:numFmt w:val="decimal"/>
      <w:lvlText w:val="%1.%2.%3.%4.%5.%6.%7.%8"/>
      <w:lvlJc w:val="left"/>
      <w:pPr>
        <w:tabs>
          <w:tab w:val="num" w:pos="4509"/>
        </w:tabs>
        <w:ind w:left="4509" w:hanging="1800"/>
      </w:pPr>
      <w:rPr>
        <w:rFonts w:hint="default"/>
        <w:w w:val="100"/>
      </w:rPr>
    </w:lvl>
    <w:lvl w:ilvl="8">
      <w:start w:val="1"/>
      <w:numFmt w:val="decimal"/>
      <w:lvlText w:val="%1.%2.%3.%4.%5.%6.%7.%8.%9"/>
      <w:lvlJc w:val="left"/>
      <w:pPr>
        <w:tabs>
          <w:tab w:val="num" w:pos="4896"/>
        </w:tabs>
        <w:ind w:left="4896" w:hanging="1800"/>
      </w:pPr>
      <w:rPr>
        <w:rFonts w:hint="default"/>
        <w:w w:val="100"/>
      </w:rPr>
    </w:lvl>
  </w:abstractNum>
  <w:abstractNum w:abstractNumId="13">
    <w:nsid w:val="3DE40BB1"/>
    <w:multiLevelType w:val="hybridMultilevel"/>
    <w:tmpl w:val="F2D6816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9E6193"/>
    <w:multiLevelType w:val="hybridMultilevel"/>
    <w:tmpl w:val="FCECB4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8326523"/>
    <w:multiLevelType w:val="hybridMultilevel"/>
    <w:tmpl w:val="DEF01678"/>
    <w:lvl w:ilvl="0" w:tplc="40CAD028">
      <w:start w:val="4"/>
      <w:numFmt w:val="decimal"/>
      <w:lvlText w:val="%1."/>
      <w:lvlJc w:val="left"/>
      <w:pPr>
        <w:tabs>
          <w:tab w:val="num" w:pos="432"/>
        </w:tabs>
        <w:ind w:left="432" w:hanging="360"/>
      </w:pPr>
      <w:rPr>
        <w:rFonts w:hint="default"/>
      </w:rPr>
    </w:lvl>
    <w:lvl w:ilvl="1" w:tplc="44C0CC66">
      <w:numFmt w:val="none"/>
      <w:lvlText w:val=""/>
      <w:lvlJc w:val="left"/>
      <w:pPr>
        <w:tabs>
          <w:tab w:val="num" w:pos="360"/>
        </w:tabs>
      </w:pPr>
    </w:lvl>
    <w:lvl w:ilvl="2" w:tplc="F156072E">
      <w:numFmt w:val="none"/>
      <w:lvlText w:val=""/>
      <w:lvlJc w:val="left"/>
      <w:pPr>
        <w:tabs>
          <w:tab w:val="num" w:pos="360"/>
        </w:tabs>
      </w:pPr>
    </w:lvl>
    <w:lvl w:ilvl="3" w:tplc="CAA48794">
      <w:numFmt w:val="none"/>
      <w:lvlText w:val=""/>
      <w:lvlJc w:val="left"/>
      <w:pPr>
        <w:tabs>
          <w:tab w:val="num" w:pos="360"/>
        </w:tabs>
      </w:pPr>
    </w:lvl>
    <w:lvl w:ilvl="4" w:tplc="CB32D54C">
      <w:numFmt w:val="none"/>
      <w:lvlText w:val=""/>
      <w:lvlJc w:val="left"/>
      <w:pPr>
        <w:tabs>
          <w:tab w:val="num" w:pos="360"/>
        </w:tabs>
      </w:pPr>
    </w:lvl>
    <w:lvl w:ilvl="5" w:tplc="61E29488">
      <w:numFmt w:val="none"/>
      <w:lvlText w:val=""/>
      <w:lvlJc w:val="left"/>
      <w:pPr>
        <w:tabs>
          <w:tab w:val="num" w:pos="360"/>
        </w:tabs>
      </w:pPr>
    </w:lvl>
    <w:lvl w:ilvl="6" w:tplc="B0344D6C">
      <w:numFmt w:val="none"/>
      <w:lvlText w:val=""/>
      <w:lvlJc w:val="left"/>
      <w:pPr>
        <w:tabs>
          <w:tab w:val="num" w:pos="360"/>
        </w:tabs>
      </w:pPr>
    </w:lvl>
    <w:lvl w:ilvl="7" w:tplc="BFA23064">
      <w:numFmt w:val="none"/>
      <w:lvlText w:val=""/>
      <w:lvlJc w:val="left"/>
      <w:pPr>
        <w:tabs>
          <w:tab w:val="num" w:pos="360"/>
        </w:tabs>
      </w:pPr>
    </w:lvl>
    <w:lvl w:ilvl="8" w:tplc="B6321ACA">
      <w:numFmt w:val="none"/>
      <w:lvlText w:val=""/>
      <w:lvlJc w:val="left"/>
      <w:pPr>
        <w:tabs>
          <w:tab w:val="num" w:pos="360"/>
        </w:tabs>
      </w:pPr>
    </w:lvl>
  </w:abstractNum>
  <w:abstractNum w:abstractNumId="16">
    <w:nsid w:val="4D22695C"/>
    <w:multiLevelType w:val="hybridMultilevel"/>
    <w:tmpl w:val="E9B6B3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FF824B3"/>
    <w:multiLevelType w:val="hybridMultilevel"/>
    <w:tmpl w:val="531CE824"/>
    <w:lvl w:ilvl="0" w:tplc="2FFC54BE">
      <w:start w:val="1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nsid w:val="5C6272DB"/>
    <w:multiLevelType w:val="singleLevel"/>
    <w:tmpl w:val="27FE7FA8"/>
    <w:lvl w:ilvl="0">
      <w:start w:val="1"/>
      <w:numFmt w:val="lowerLetter"/>
      <w:lvlText w:val="%1)"/>
      <w:legacy w:legacy="1" w:legacySpace="0" w:legacyIndent="0"/>
      <w:lvlJc w:val="left"/>
      <w:rPr>
        <w:rFonts w:ascii="Times New Roman" w:hAnsi="Times New Roman" w:cs="Times New Roman" w:hint="default"/>
      </w:rPr>
    </w:lvl>
  </w:abstractNum>
  <w:abstractNum w:abstractNumId="19">
    <w:nsid w:val="60CF2C90"/>
    <w:multiLevelType w:val="singleLevel"/>
    <w:tmpl w:val="7E4C9BAE"/>
    <w:lvl w:ilvl="0">
      <w:start w:val="1"/>
      <w:numFmt w:val="lowerRoman"/>
      <w:lvlText w:val="%1)"/>
      <w:legacy w:legacy="1" w:legacySpace="0" w:legacyIndent="0"/>
      <w:lvlJc w:val="left"/>
      <w:rPr>
        <w:rFonts w:ascii="Times New Roman" w:hAnsi="Times New Roman" w:cs="Times New Roman" w:hint="default"/>
      </w:rPr>
    </w:lvl>
  </w:abstractNum>
  <w:abstractNum w:abstractNumId="20">
    <w:nsid w:val="67BE3DA1"/>
    <w:multiLevelType w:val="multilevel"/>
    <w:tmpl w:val="23362134"/>
    <w:lvl w:ilvl="0">
      <w:start w:val="19"/>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AB62236"/>
    <w:multiLevelType w:val="multilevel"/>
    <w:tmpl w:val="7640DFD6"/>
    <w:lvl w:ilvl="0">
      <w:start w:val="21"/>
      <w:numFmt w:val="decimal"/>
      <w:lvlText w:val="%1"/>
      <w:lvlJc w:val="left"/>
      <w:pPr>
        <w:tabs>
          <w:tab w:val="num" w:pos="405"/>
        </w:tabs>
        <w:ind w:left="405" w:hanging="405"/>
      </w:pPr>
      <w:rPr>
        <w:rFonts w:hint="default"/>
      </w:rPr>
    </w:lvl>
    <w:lvl w:ilvl="1">
      <w:start w:val="1"/>
      <w:numFmt w:val="decimal"/>
      <w:lvlText w:val="%1.%2"/>
      <w:lvlJc w:val="left"/>
      <w:pPr>
        <w:tabs>
          <w:tab w:val="num" w:pos="465"/>
        </w:tabs>
        <w:ind w:left="465" w:hanging="40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2">
    <w:nsid w:val="6BD33DD6"/>
    <w:multiLevelType w:val="hybridMultilevel"/>
    <w:tmpl w:val="11D201E0"/>
    <w:lvl w:ilvl="0" w:tplc="E42AD402">
      <w:start w:val="7"/>
      <w:numFmt w:val="decimal"/>
      <w:lvlText w:val="%1."/>
      <w:lvlJc w:val="left"/>
      <w:pPr>
        <w:tabs>
          <w:tab w:val="num" w:pos="432"/>
        </w:tabs>
        <w:ind w:left="432" w:hanging="360"/>
      </w:pPr>
      <w:rPr>
        <w:rFonts w:hint="default"/>
      </w:rPr>
    </w:lvl>
    <w:lvl w:ilvl="1" w:tplc="04180019" w:tentative="1">
      <w:start w:val="1"/>
      <w:numFmt w:val="lowerLetter"/>
      <w:lvlText w:val="%2."/>
      <w:lvlJc w:val="left"/>
      <w:pPr>
        <w:tabs>
          <w:tab w:val="num" w:pos="1152"/>
        </w:tabs>
        <w:ind w:left="1152" w:hanging="360"/>
      </w:pPr>
    </w:lvl>
    <w:lvl w:ilvl="2" w:tplc="0418001B" w:tentative="1">
      <w:start w:val="1"/>
      <w:numFmt w:val="lowerRoman"/>
      <w:lvlText w:val="%3."/>
      <w:lvlJc w:val="right"/>
      <w:pPr>
        <w:tabs>
          <w:tab w:val="num" w:pos="1872"/>
        </w:tabs>
        <w:ind w:left="1872" w:hanging="180"/>
      </w:pPr>
    </w:lvl>
    <w:lvl w:ilvl="3" w:tplc="0418000F" w:tentative="1">
      <w:start w:val="1"/>
      <w:numFmt w:val="decimal"/>
      <w:lvlText w:val="%4."/>
      <w:lvlJc w:val="left"/>
      <w:pPr>
        <w:tabs>
          <w:tab w:val="num" w:pos="2592"/>
        </w:tabs>
        <w:ind w:left="2592" w:hanging="360"/>
      </w:pPr>
    </w:lvl>
    <w:lvl w:ilvl="4" w:tplc="04180019" w:tentative="1">
      <w:start w:val="1"/>
      <w:numFmt w:val="lowerLetter"/>
      <w:lvlText w:val="%5."/>
      <w:lvlJc w:val="left"/>
      <w:pPr>
        <w:tabs>
          <w:tab w:val="num" w:pos="3312"/>
        </w:tabs>
        <w:ind w:left="3312" w:hanging="360"/>
      </w:pPr>
    </w:lvl>
    <w:lvl w:ilvl="5" w:tplc="0418001B" w:tentative="1">
      <w:start w:val="1"/>
      <w:numFmt w:val="lowerRoman"/>
      <w:lvlText w:val="%6."/>
      <w:lvlJc w:val="right"/>
      <w:pPr>
        <w:tabs>
          <w:tab w:val="num" w:pos="4032"/>
        </w:tabs>
        <w:ind w:left="4032" w:hanging="180"/>
      </w:pPr>
    </w:lvl>
    <w:lvl w:ilvl="6" w:tplc="0418000F" w:tentative="1">
      <w:start w:val="1"/>
      <w:numFmt w:val="decimal"/>
      <w:lvlText w:val="%7."/>
      <w:lvlJc w:val="left"/>
      <w:pPr>
        <w:tabs>
          <w:tab w:val="num" w:pos="4752"/>
        </w:tabs>
        <w:ind w:left="4752" w:hanging="360"/>
      </w:pPr>
    </w:lvl>
    <w:lvl w:ilvl="7" w:tplc="04180019" w:tentative="1">
      <w:start w:val="1"/>
      <w:numFmt w:val="lowerLetter"/>
      <w:lvlText w:val="%8."/>
      <w:lvlJc w:val="left"/>
      <w:pPr>
        <w:tabs>
          <w:tab w:val="num" w:pos="5472"/>
        </w:tabs>
        <w:ind w:left="5472" w:hanging="360"/>
      </w:pPr>
    </w:lvl>
    <w:lvl w:ilvl="8" w:tplc="0418001B" w:tentative="1">
      <w:start w:val="1"/>
      <w:numFmt w:val="lowerRoman"/>
      <w:lvlText w:val="%9."/>
      <w:lvlJc w:val="right"/>
      <w:pPr>
        <w:tabs>
          <w:tab w:val="num" w:pos="6192"/>
        </w:tabs>
        <w:ind w:left="6192" w:hanging="180"/>
      </w:pPr>
    </w:lvl>
  </w:abstractNum>
  <w:abstractNum w:abstractNumId="23">
    <w:nsid w:val="6E865250"/>
    <w:multiLevelType w:val="multilevel"/>
    <w:tmpl w:val="1A9C4CB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894"/>
        </w:tabs>
        <w:ind w:left="89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428"/>
        </w:tabs>
        <w:ind w:left="1428" w:hanging="1080"/>
      </w:pPr>
      <w:rPr>
        <w:rFonts w:hint="default"/>
      </w:rPr>
    </w:lvl>
    <w:lvl w:ilvl="5">
      <w:start w:val="1"/>
      <w:numFmt w:val="decimal"/>
      <w:lvlText w:val="%1.%2.%3.%4.%5.%6"/>
      <w:lvlJc w:val="left"/>
      <w:pPr>
        <w:tabs>
          <w:tab w:val="num" w:pos="1515"/>
        </w:tabs>
        <w:ind w:left="151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049"/>
        </w:tabs>
        <w:ind w:left="2049" w:hanging="1440"/>
      </w:pPr>
      <w:rPr>
        <w:rFonts w:hint="default"/>
      </w:rPr>
    </w:lvl>
    <w:lvl w:ilvl="8">
      <w:start w:val="1"/>
      <w:numFmt w:val="decimal"/>
      <w:lvlText w:val="%1.%2.%3.%4.%5.%6.%7.%8.%9"/>
      <w:lvlJc w:val="left"/>
      <w:pPr>
        <w:tabs>
          <w:tab w:val="num" w:pos="2496"/>
        </w:tabs>
        <w:ind w:left="2496" w:hanging="1800"/>
      </w:pPr>
      <w:rPr>
        <w:rFonts w:hint="default"/>
      </w:rPr>
    </w:lvl>
  </w:abstractNum>
  <w:abstractNum w:abstractNumId="24">
    <w:nsid w:val="6F474D5D"/>
    <w:multiLevelType w:val="hybridMultilevel"/>
    <w:tmpl w:val="579A02DA"/>
    <w:lvl w:ilvl="0" w:tplc="0418000B">
      <w:start w:val="1"/>
      <w:numFmt w:val="bullet"/>
      <w:lvlText w:val=""/>
      <w:lvlJc w:val="left"/>
      <w:pPr>
        <w:ind w:left="1171" w:hanging="360"/>
      </w:pPr>
      <w:rPr>
        <w:rFonts w:ascii="Wingdings" w:hAnsi="Wingdings" w:hint="default"/>
      </w:rPr>
    </w:lvl>
    <w:lvl w:ilvl="1" w:tplc="04180003" w:tentative="1">
      <w:start w:val="1"/>
      <w:numFmt w:val="bullet"/>
      <w:lvlText w:val="o"/>
      <w:lvlJc w:val="left"/>
      <w:pPr>
        <w:ind w:left="1891" w:hanging="360"/>
      </w:pPr>
      <w:rPr>
        <w:rFonts w:ascii="Courier New" w:hAnsi="Courier New" w:hint="default"/>
      </w:rPr>
    </w:lvl>
    <w:lvl w:ilvl="2" w:tplc="04180005" w:tentative="1">
      <w:start w:val="1"/>
      <w:numFmt w:val="bullet"/>
      <w:lvlText w:val=""/>
      <w:lvlJc w:val="left"/>
      <w:pPr>
        <w:ind w:left="2611" w:hanging="360"/>
      </w:pPr>
      <w:rPr>
        <w:rFonts w:ascii="Wingdings" w:hAnsi="Wingdings" w:hint="default"/>
      </w:rPr>
    </w:lvl>
    <w:lvl w:ilvl="3" w:tplc="04180001" w:tentative="1">
      <w:start w:val="1"/>
      <w:numFmt w:val="bullet"/>
      <w:lvlText w:val=""/>
      <w:lvlJc w:val="left"/>
      <w:pPr>
        <w:ind w:left="3331" w:hanging="360"/>
      </w:pPr>
      <w:rPr>
        <w:rFonts w:ascii="Symbol" w:hAnsi="Symbol" w:hint="default"/>
      </w:rPr>
    </w:lvl>
    <w:lvl w:ilvl="4" w:tplc="04180003" w:tentative="1">
      <w:start w:val="1"/>
      <w:numFmt w:val="bullet"/>
      <w:lvlText w:val="o"/>
      <w:lvlJc w:val="left"/>
      <w:pPr>
        <w:ind w:left="4051" w:hanging="360"/>
      </w:pPr>
      <w:rPr>
        <w:rFonts w:ascii="Courier New" w:hAnsi="Courier New" w:hint="default"/>
      </w:rPr>
    </w:lvl>
    <w:lvl w:ilvl="5" w:tplc="04180005" w:tentative="1">
      <w:start w:val="1"/>
      <w:numFmt w:val="bullet"/>
      <w:lvlText w:val=""/>
      <w:lvlJc w:val="left"/>
      <w:pPr>
        <w:ind w:left="4771" w:hanging="360"/>
      </w:pPr>
      <w:rPr>
        <w:rFonts w:ascii="Wingdings" w:hAnsi="Wingdings" w:hint="default"/>
      </w:rPr>
    </w:lvl>
    <w:lvl w:ilvl="6" w:tplc="04180001" w:tentative="1">
      <w:start w:val="1"/>
      <w:numFmt w:val="bullet"/>
      <w:lvlText w:val=""/>
      <w:lvlJc w:val="left"/>
      <w:pPr>
        <w:ind w:left="5491" w:hanging="360"/>
      </w:pPr>
      <w:rPr>
        <w:rFonts w:ascii="Symbol" w:hAnsi="Symbol" w:hint="default"/>
      </w:rPr>
    </w:lvl>
    <w:lvl w:ilvl="7" w:tplc="04180003" w:tentative="1">
      <w:start w:val="1"/>
      <w:numFmt w:val="bullet"/>
      <w:lvlText w:val="o"/>
      <w:lvlJc w:val="left"/>
      <w:pPr>
        <w:ind w:left="6211" w:hanging="360"/>
      </w:pPr>
      <w:rPr>
        <w:rFonts w:ascii="Courier New" w:hAnsi="Courier New" w:hint="default"/>
      </w:rPr>
    </w:lvl>
    <w:lvl w:ilvl="8" w:tplc="04180005" w:tentative="1">
      <w:start w:val="1"/>
      <w:numFmt w:val="bullet"/>
      <w:lvlText w:val=""/>
      <w:lvlJc w:val="left"/>
      <w:pPr>
        <w:ind w:left="6931" w:hanging="360"/>
      </w:pPr>
      <w:rPr>
        <w:rFonts w:ascii="Wingdings" w:hAnsi="Wingdings" w:hint="default"/>
      </w:rPr>
    </w:lvl>
  </w:abstractNum>
  <w:num w:numId="1">
    <w:abstractNumId w:val="8"/>
  </w:num>
  <w:num w:numId="2">
    <w:abstractNumId w:val="15"/>
  </w:num>
  <w:num w:numId="3">
    <w:abstractNumId w:val="22"/>
  </w:num>
  <w:num w:numId="4">
    <w:abstractNumId w:val="18"/>
  </w:num>
  <w:num w:numId="5">
    <w:abstractNumId w:val="19"/>
  </w:num>
  <w:num w:numId="6">
    <w:abstractNumId w:val="17"/>
  </w:num>
  <w:num w:numId="7">
    <w:abstractNumId w:val="24"/>
  </w:num>
  <w:num w:numId="8">
    <w:abstractNumId w:val="10"/>
  </w:num>
  <w:num w:numId="9">
    <w:abstractNumId w:val="23"/>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1"/>
  </w:num>
  <w:num w:numId="19">
    <w:abstractNumId w:val="20"/>
  </w:num>
  <w:num w:numId="20">
    <w:abstractNumId w:val="9"/>
  </w:num>
  <w:num w:numId="21">
    <w:abstractNumId w:val="21"/>
  </w:num>
  <w:num w:numId="22">
    <w:abstractNumId w:val="13"/>
  </w:num>
  <w:num w:numId="23">
    <w:abstractNumId w:val="12"/>
  </w:num>
  <w:num w:numId="24">
    <w:abstractNumId w:val="16"/>
  </w:num>
  <w:num w:numId="25">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rsids>
    <w:rsidRoot w:val="00D964A3"/>
    <w:rsid w:val="0000487F"/>
    <w:rsid w:val="0000565B"/>
    <w:rsid w:val="0000634C"/>
    <w:rsid w:val="0000729D"/>
    <w:rsid w:val="000105E5"/>
    <w:rsid w:val="00011211"/>
    <w:rsid w:val="000209EC"/>
    <w:rsid w:val="000266AC"/>
    <w:rsid w:val="00026928"/>
    <w:rsid w:val="00026DFB"/>
    <w:rsid w:val="00030047"/>
    <w:rsid w:val="00035D02"/>
    <w:rsid w:val="00043027"/>
    <w:rsid w:val="00044607"/>
    <w:rsid w:val="00045A8D"/>
    <w:rsid w:val="000606A1"/>
    <w:rsid w:val="00070698"/>
    <w:rsid w:val="000777EA"/>
    <w:rsid w:val="00083D0F"/>
    <w:rsid w:val="0008579F"/>
    <w:rsid w:val="00086792"/>
    <w:rsid w:val="00086A5F"/>
    <w:rsid w:val="00097610"/>
    <w:rsid w:val="000A1683"/>
    <w:rsid w:val="000B18FE"/>
    <w:rsid w:val="000B23C7"/>
    <w:rsid w:val="000B5524"/>
    <w:rsid w:val="000B6C55"/>
    <w:rsid w:val="000C2912"/>
    <w:rsid w:val="000C4B3A"/>
    <w:rsid w:val="000D10A7"/>
    <w:rsid w:val="000D39B7"/>
    <w:rsid w:val="000E4889"/>
    <w:rsid w:val="000E7550"/>
    <w:rsid w:val="000F2393"/>
    <w:rsid w:val="000F2640"/>
    <w:rsid w:val="000F4545"/>
    <w:rsid w:val="001100EE"/>
    <w:rsid w:val="00120853"/>
    <w:rsid w:val="00120F2F"/>
    <w:rsid w:val="001221A6"/>
    <w:rsid w:val="00125A6F"/>
    <w:rsid w:val="001271BB"/>
    <w:rsid w:val="00127BDF"/>
    <w:rsid w:val="00130637"/>
    <w:rsid w:val="0013383C"/>
    <w:rsid w:val="00134A95"/>
    <w:rsid w:val="00136229"/>
    <w:rsid w:val="00150C83"/>
    <w:rsid w:val="001558D9"/>
    <w:rsid w:val="00156BE8"/>
    <w:rsid w:val="00156C73"/>
    <w:rsid w:val="00161809"/>
    <w:rsid w:val="00167BDC"/>
    <w:rsid w:val="00170338"/>
    <w:rsid w:val="00176E81"/>
    <w:rsid w:val="001820BE"/>
    <w:rsid w:val="00183E76"/>
    <w:rsid w:val="001850A5"/>
    <w:rsid w:val="00185B9B"/>
    <w:rsid w:val="0018714B"/>
    <w:rsid w:val="00192980"/>
    <w:rsid w:val="00196428"/>
    <w:rsid w:val="001A5655"/>
    <w:rsid w:val="001A57BA"/>
    <w:rsid w:val="001B7B63"/>
    <w:rsid w:val="001C61EC"/>
    <w:rsid w:val="001D00BE"/>
    <w:rsid w:val="001D243F"/>
    <w:rsid w:val="001D5A68"/>
    <w:rsid w:val="001D600E"/>
    <w:rsid w:val="001E0B56"/>
    <w:rsid w:val="001E2577"/>
    <w:rsid w:val="001E4D3E"/>
    <w:rsid w:val="001F0442"/>
    <w:rsid w:val="001F05EF"/>
    <w:rsid w:val="001F3EA0"/>
    <w:rsid w:val="001F666C"/>
    <w:rsid w:val="001F68F8"/>
    <w:rsid w:val="001F7DDF"/>
    <w:rsid w:val="00200814"/>
    <w:rsid w:val="00207C67"/>
    <w:rsid w:val="00215431"/>
    <w:rsid w:val="00215F39"/>
    <w:rsid w:val="00217EF6"/>
    <w:rsid w:val="00222BAE"/>
    <w:rsid w:val="002248A3"/>
    <w:rsid w:val="00225359"/>
    <w:rsid w:val="00225615"/>
    <w:rsid w:val="00226CDA"/>
    <w:rsid w:val="00235F1F"/>
    <w:rsid w:val="00244B3F"/>
    <w:rsid w:val="002463F1"/>
    <w:rsid w:val="00247246"/>
    <w:rsid w:val="00255E46"/>
    <w:rsid w:val="00261B14"/>
    <w:rsid w:val="00261DF9"/>
    <w:rsid w:val="00264E42"/>
    <w:rsid w:val="0026637C"/>
    <w:rsid w:val="002755B8"/>
    <w:rsid w:val="0028464C"/>
    <w:rsid w:val="00293859"/>
    <w:rsid w:val="00294580"/>
    <w:rsid w:val="00296927"/>
    <w:rsid w:val="002A1225"/>
    <w:rsid w:val="002A3280"/>
    <w:rsid w:val="002A6217"/>
    <w:rsid w:val="002B08FB"/>
    <w:rsid w:val="002B18D0"/>
    <w:rsid w:val="002B344F"/>
    <w:rsid w:val="002B7152"/>
    <w:rsid w:val="002C239A"/>
    <w:rsid w:val="002C6B20"/>
    <w:rsid w:val="002C7D8D"/>
    <w:rsid w:val="002D29C7"/>
    <w:rsid w:val="002D3C77"/>
    <w:rsid w:val="002D456B"/>
    <w:rsid w:val="002D6145"/>
    <w:rsid w:val="002E0E24"/>
    <w:rsid w:val="002E1F4A"/>
    <w:rsid w:val="002E2707"/>
    <w:rsid w:val="002E4866"/>
    <w:rsid w:val="002E5E9D"/>
    <w:rsid w:val="002E7238"/>
    <w:rsid w:val="002F1226"/>
    <w:rsid w:val="002F5ABA"/>
    <w:rsid w:val="00303CCF"/>
    <w:rsid w:val="00306FDF"/>
    <w:rsid w:val="003105EA"/>
    <w:rsid w:val="00313147"/>
    <w:rsid w:val="003249CA"/>
    <w:rsid w:val="003261CA"/>
    <w:rsid w:val="003316AE"/>
    <w:rsid w:val="00335D66"/>
    <w:rsid w:val="00336A63"/>
    <w:rsid w:val="00343706"/>
    <w:rsid w:val="00343D3C"/>
    <w:rsid w:val="00346613"/>
    <w:rsid w:val="003552E1"/>
    <w:rsid w:val="003572F9"/>
    <w:rsid w:val="00363183"/>
    <w:rsid w:val="00367309"/>
    <w:rsid w:val="00371C64"/>
    <w:rsid w:val="00373D3C"/>
    <w:rsid w:val="00376C7B"/>
    <w:rsid w:val="00383BEF"/>
    <w:rsid w:val="00392EFA"/>
    <w:rsid w:val="00395E41"/>
    <w:rsid w:val="003A3B22"/>
    <w:rsid w:val="003A3CDA"/>
    <w:rsid w:val="003A69A3"/>
    <w:rsid w:val="003B3E2E"/>
    <w:rsid w:val="003B6A08"/>
    <w:rsid w:val="003C1286"/>
    <w:rsid w:val="003D0382"/>
    <w:rsid w:val="003D19CF"/>
    <w:rsid w:val="003D2BD5"/>
    <w:rsid w:val="003E27B8"/>
    <w:rsid w:val="003F0EE0"/>
    <w:rsid w:val="003F2A9F"/>
    <w:rsid w:val="003F6A04"/>
    <w:rsid w:val="003F730E"/>
    <w:rsid w:val="0040636C"/>
    <w:rsid w:val="004117FE"/>
    <w:rsid w:val="004158A9"/>
    <w:rsid w:val="0041652B"/>
    <w:rsid w:val="00416F0E"/>
    <w:rsid w:val="00422BAD"/>
    <w:rsid w:val="004264B1"/>
    <w:rsid w:val="00432F89"/>
    <w:rsid w:val="00440D37"/>
    <w:rsid w:val="004424AA"/>
    <w:rsid w:val="004473FA"/>
    <w:rsid w:val="00452671"/>
    <w:rsid w:val="00461AAA"/>
    <w:rsid w:val="00462679"/>
    <w:rsid w:val="004628D3"/>
    <w:rsid w:val="00467AD6"/>
    <w:rsid w:val="004707EF"/>
    <w:rsid w:val="00471B1E"/>
    <w:rsid w:val="00473D62"/>
    <w:rsid w:val="00476722"/>
    <w:rsid w:val="00484854"/>
    <w:rsid w:val="00485279"/>
    <w:rsid w:val="004929F4"/>
    <w:rsid w:val="00492CD6"/>
    <w:rsid w:val="00492E52"/>
    <w:rsid w:val="00494A50"/>
    <w:rsid w:val="00497054"/>
    <w:rsid w:val="004A2D1E"/>
    <w:rsid w:val="004B2CAB"/>
    <w:rsid w:val="004B51DD"/>
    <w:rsid w:val="004C1190"/>
    <w:rsid w:val="004C4E32"/>
    <w:rsid w:val="004C56B3"/>
    <w:rsid w:val="004D6090"/>
    <w:rsid w:val="004D7E8C"/>
    <w:rsid w:val="004E25E7"/>
    <w:rsid w:val="004E546A"/>
    <w:rsid w:val="004E7493"/>
    <w:rsid w:val="00504CAB"/>
    <w:rsid w:val="00506FDE"/>
    <w:rsid w:val="005107D7"/>
    <w:rsid w:val="00510F90"/>
    <w:rsid w:val="005134AE"/>
    <w:rsid w:val="0051671E"/>
    <w:rsid w:val="00516A67"/>
    <w:rsid w:val="00523A59"/>
    <w:rsid w:val="005241DC"/>
    <w:rsid w:val="00525FF1"/>
    <w:rsid w:val="00530F92"/>
    <w:rsid w:val="00534D09"/>
    <w:rsid w:val="00541C14"/>
    <w:rsid w:val="0054412D"/>
    <w:rsid w:val="00547526"/>
    <w:rsid w:val="0055487E"/>
    <w:rsid w:val="00555633"/>
    <w:rsid w:val="00557A9E"/>
    <w:rsid w:val="0056319E"/>
    <w:rsid w:val="00566E87"/>
    <w:rsid w:val="005701FF"/>
    <w:rsid w:val="005712DD"/>
    <w:rsid w:val="005803E2"/>
    <w:rsid w:val="00583DD5"/>
    <w:rsid w:val="00594D12"/>
    <w:rsid w:val="00595390"/>
    <w:rsid w:val="005977A4"/>
    <w:rsid w:val="005A0CD3"/>
    <w:rsid w:val="005B0B8E"/>
    <w:rsid w:val="005B2B21"/>
    <w:rsid w:val="005B3A36"/>
    <w:rsid w:val="005B6AE9"/>
    <w:rsid w:val="005C1A4E"/>
    <w:rsid w:val="005C27CF"/>
    <w:rsid w:val="005C3DA4"/>
    <w:rsid w:val="005C61E0"/>
    <w:rsid w:val="005D01A3"/>
    <w:rsid w:val="005D5105"/>
    <w:rsid w:val="005D6CBB"/>
    <w:rsid w:val="005D7AFE"/>
    <w:rsid w:val="005F3728"/>
    <w:rsid w:val="005F3FF0"/>
    <w:rsid w:val="00607A82"/>
    <w:rsid w:val="00607A8F"/>
    <w:rsid w:val="00610216"/>
    <w:rsid w:val="006124B6"/>
    <w:rsid w:val="0061537C"/>
    <w:rsid w:val="00616420"/>
    <w:rsid w:val="0062253F"/>
    <w:rsid w:val="00622689"/>
    <w:rsid w:val="00622F21"/>
    <w:rsid w:val="00624073"/>
    <w:rsid w:val="00631244"/>
    <w:rsid w:val="00636911"/>
    <w:rsid w:val="0063694B"/>
    <w:rsid w:val="00636F10"/>
    <w:rsid w:val="00643B1C"/>
    <w:rsid w:val="006444FB"/>
    <w:rsid w:val="00647BCE"/>
    <w:rsid w:val="00653485"/>
    <w:rsid w:val="00653E0B"/>
    <w:rsid w:val="00660643"/>
    <w:rsid w:val="0066272B"/>
    <w:rsid w:val="006660EE"/>
    <w:rsid w:val="00666877"/>
    <w:rsid w:val="00667305"/>
    <w:rsid w:val="0067366D"/>
    <w:rsid w:val="006755B4"/>
    <w:rsid w:val="006807E0"/>
    <w:rsid w:val="00680AB4"/>
    <w:rsid w:val="00683F71"/>
    <w:rsid w:val="006858E1"/>
    <w:rsid w:val="00687AD9"/>
    <w:rsid w:val="006937DA"/>
    <w:rsid w:val="006A18C9"/>
    <w:rsid w:val="006A1E42"/>
    <w:rsid w:val="006A26DB"/>
    <w:rsid w:val="006A7D2C"/>
    <w:rsid w:val="006B174A"/>
    <w:rsid w:val="006B5B03"/>
    <w:rsid w:val="006B7E37"/>
    <w:rsid w:val="006C3AB5"/>
    <w:rsid w:val="006C3ED6"/>
    <w:rsid w:val="006C6CCE"/>
    <w:rsid w:val="006D0125"/>
    <w:rsid w:val="006D0B1C"/>
    <w:rsid w:val="006D0F9A"/>
    <w:rsid w:val="006D51FA"/>
    <w:rsid w:val="006D685E"/>
    <w:rsid w:val="006E4474"/>
    <w:rsid w:val="006E63FD"/>
    <w:rsid w:val="006F03D1"/>
    <w:rsid w:val="006F2007"/>
    <w:rsid w:val="006F6126"/>
    <w:rsid w:val="006F773E"/>
    <w:rsid w:val="00705684"/>
    <w:rsid w:val="00714439"/>
    <w:rsid w:val="00716F2F"/>
    <w:rsid w:val="00717781"/>
    <w:rsid w:val="00720095"/>
    <w:rsid w:val="007233D8"/>
    <w:rsid w:val="0072375E"/>
    <w:rsid w:val="0072596F"/>
    <w:rsid w:val="007328F4"/>
    <w:rsid w:val="00736B33"/>
    <w:rsid w:val="007447A9"/>
    <w:rsid w:val="007460FB"/>
    <w:rsid w:val="00754622"/>
    <w:rsid w:val="0075603B"/>
    <w:rsid w:val="007654BF"/>
    <w:rsid w:val="00772026"/>
    <w:rsid w:val="007740CA"/>
    <w:rsid w:val="0078388D"/>
    <w:rsid w:val="00785C8B"/>
    <w:rsid w:val="00785FDA"/>
    <w:rsid w:val="007918E5"/>
    <w:rsid w:val="0079535C"/>
    <w:rsid w:val="007A1771"/>
    <w:rsid w:val="007A3654"/>
    <w:rsid w:val="007A7886"/>
    <w:rsid w:val="007B0839"/>
    <w:rsid w:val="007B18A5"/>
    <w:rsid w:val="007C58EA"/>
    <w:rsid w:val="007C6DC1"/>
    <w:rsid w:val="007D08A1"/>
    <w:rsid w:val="007D468C"/>
    <w:rsid w:val="007D4D5D"/>
    <w:rsid w:val="007D5438"/>
    <w:rsid w:val="007E6321"/>
    <w:rsid w:val="007F1520"/>
    <w:rsid w:val="007F396A"/>
    <w:rsid w:val="008011C6"/>
    <w:rsid w:val="008107AF"/>
    <w:rsid w:val="008158E4"/>
    <w:rsid w:val="00821701"/>
    <w:rsid w:val="00824480"/>
    <w:rsid w:val="0082746E"/>
    <w:rsid w:val="008274CC"/>
    <w:rsid w:val="00835003"/>
    <w:rsid w:val="00841B0D"/>
    <w:rsid w:val="0084448E"/>
    <w:rsid w:val="00844560"/>
    <w:rsid w:val="00846545"/>
    <w:rsid w:val="0085041D"/>
    <w:rsid w:val="00851757"/>
    <w:rsid w:val="00857D23"/>
    <w:rsid w:val="00860E50"/>
    <w:rsid w:val="00864625"/>
    <w:rsid w:val="0086712A"/>
    <w:rsid w:val="008716BC"/>
    <w:rsid w:val="008801ED"/>
    <w:rsid w:val="00881E3D"/>
    <w:rsid w:val="00884CD9"/>
    <w:rsid w:val="00887C51"/>
    <w:rsid w:val="00895EA7"/>
    <w:rsid w:val="008B209D"/>
    <w:rsid w:val="008B3246"/>
    <w:rsid w:val="008B4EB2"/>
    <w:rsid w:val="008B57F6"/>
    <w:rsid w:val="008C58EA"/>
    <w:rsid w:val="008C6A92"/>
    <w:rsid w:val="008C764B"/>
    <w:rsid w:val="008D5084"/>
    <w:rsid w:val="008D5111"/>
    <w:rsid w:val="008D58A9"/>
    <w:rsid w:val="008D6EEA"/>
    <w:rsid w:val="008F08A0"/>
    <w:rsid w:val="008F475C"/>
    <w:rsid w:val="008F5115"/>
    <w:rsid w:val="00900802"/>
    <w:rsid w:val="00901D77"/>
    <w:rsid w:val="00904513"/>
    <w:rsid w:val="009046BF"/>
    <w:rsid w:val="009139D3"/>
    <w:rsid w:val="00914638"/>
    <w:rsid w:val="0091504C"/>
    <w:rsid w:val="00917568"/>
    <w:rsid w:val="00921065"/>
    <w:rsid w:val="00921E1C"/>
    <w:rsid w:val="009220A3"/>
    <w:rsid w:val="00931091"/>
    <w:rsid w:val="0093475C"/>
    <w:rsid w:val="00937617"/>
    <w:rsid w:val="00946AD8"/>
    <w:rsid w:val="00952A0E"/>
    <w:rsid w:val="00956EE5"/>
    <w:rsid w:val="00963C1B"/>
    <w:rsid w:val="00965160"/>
    <w:rsid w:val="0096545C"/>
    <w:rsid w:val="00965540"/>
    <w:rsid w:val="0096624B"/>
    <w:rsid w:val="0096767D"/>
    <w:rsid w:val="009729C1"/>
    <w:rsid w:val="00972D3E"/>
    <w:rsid w:val="009735BD"/>
    <w:rsid w:val="00975D12"/>
    <w:rsid w:val="0098103B"/>
    <w:rsid w:val="00982948"/>
    <w:rsid w:val="00990543"/>
    <w:rsid w:val="009953DE"/>
    <w:rsid w:val="00995689"/>
    <w:rsid w:val="00995CE7"/>
    <w:rsid w:val="00997E47"/>
    <w:rsid w:val="009A1DED"/>
    <w:rsid w:val="009A2754"/>
    <w:rsid w:val="009A66DB"/>
    <w:rsid w:val="009A7548"/>
    <w:rsid w:val="009A79FD"/>
    <w:rsid w:val="009B16E1"/>
    <w:rsid w:val="009B458F"/>
    <w:rsid w:val="009C0944"/>
    <w:rsid w:val="009C1217"/>
    <w:rsid w:val="009C3AC4"/>
    <w:rsid w:val="009E01B2"/>
    <w:rsid w:val="009E77E7"/>
    <w:rsid w:val="00A0220D"/>
    <w:rsid w:val="00A03441"/>
    <w:rsid w:val="00A037F1"/>
    <w:rsid w:val="00A07976"/>
    <w:rsid w:val="00A103DF"/>
    <w:rsid w:val="00A17418"/>
    <w:rsid w:val="00A17A92"/>
    <w:rsid w:val="00A21CA7"/>
    <w:rsid w:val="00A236F1"/>
    <w:rsid w:val="00A249CB"/>
    <w:rsid w:val="00A33A11"/>
    <w:rsid w:val="00A60F44"/>
    <w:rsid w:val="00A61E0E"/>
    <w:rsid w:val="00A65BAB"/>
    <w:rsid w:val="00A7073D"/>
    <w:rsid w:val="00A71B5B"/>
    <w:rsid w:val="00A74529"/>
    <w:rsid w:val="00A746A8"/>
    <w:rsid w:val="00A804D9"/>
    <w:rsid w:val="00A82BF7"/>
    <w:rsid w:val="00A85387"/>
    <w:rsid w:val="00A854E0"/>
    <w:rsid w:val="00A86707"/>
    <w:rsid w:val="00A87134"/>
    <w:rsid w:val="00A96DA7"/>
    <w:rsid w:val="00AA7509"/>
    <w:rsid w:val="00AB1B40"/>
    <w:rsid w:val="00AB29E4"/>
    <w:rsid w:val="00AB30E1"/>
    <w:rsid w:val="00AB655F"/>
    <w:rsid w:val="00AC7109"/>
    <w:rsid w:val="00AC7709"/>
    <w:rsid w:val="00AD1923"/>
    <w:rsid w:val="00AD1BA2"/>
    <w:rsid w:val="00AD54BC"/>
    <w:rsid w:val="00AD7FEB"/>
    <w:rsid w:val="00AE126F"/>
    <w:rsid w:val="00AE2BE4"/>
    <w:rsid w:val="00AE4BBB"/>
    <w:rsid w:val="00AE52E5"/>
    <w:rsid w:val="00AF3E2A"/>
    <w:rsid w:val="00AF3F06"/>
    <w:rsid w:val="00B0118B"/>
    <w:rsid w:val="00B027E7"/>
    <w:rsid w:val="00B02D7D"/>
    <w:rsid w:val="00B06CEF"/>
    <w:rsid w:val="00B07181"/>
    <w:rsid w:val="00B10467"/>
    <w:rsid w:val="00B161B4"/>
    <w:rsid w:val="00B2023C"/>
    <w:rsid w:val="00B23E97"/>
    <w:rsid w:val="00B24B17"/>
    <w:rsid w:val="00B262B9"/>
    <w:rsid w:val="00B322CD"/>
    <w:rsid w:val="00B3316F"/>
    <w:rsid w:val="00B3424A"/>
    <w:rsid w:val="00B344C0"/>
    <w:rsid w:val="00B43A40"/>
    <w:rsid w:val="00B44863"/>
    <w:rsid w:val="00B455CD"/>
    <w:rsid w:val="00B5173B"/>
    <w:rsid w:val="00B51C94"/>
    <w:rsid w:val="00B56CF8"/>
    <w:rsid w:val="00B64850"/>
    <w:rsid w:val="00B6586F"/>
    <w:rsid w:val="00B7061D"/>
    <w:rsid w:val="00B7674C"/>
    <w:rsid w:val="00B816D6"/>
    <w:rsid w:val="00B82E55"/>
    <w:rsid w:val="00B83970"/>
    <w:rsid w:val="00B83F3C"/>
    <w:rsid w:val="00B84503"/>
    <w:rsid w:val="00B84C10"/>
    <w:rsid w:val="00B94F88"/>
    <w:rsid w:val="00B95C13"/>
    <w:rsid w:val="00B96895"/>
    <w:rsid w:val="00B97E20"/>
    <w:rsid w:val="00BA63CB"/>
    <w:rsid w:val="00BB0DAD"/>
    <w:rsid w:val="00BB0E80"/>
    <w:rsid w:val="00BB1A02"/>
    <w:rsid w:val="00BB4FE9"/>
    <w:rsid w:val="00BC039C"/>
    <w:rsid w:val="00BC0A16"/>
    <w:rsid w:val="00BC2D61"/>
    <w:rsid w:val="00BC3166"/>
    <w:rsid w:val="00BC3298"/>
    <w:rsid w:val="00BD017E"/>
    <w:rsid w:val="00BD5A68"/>
    <w:rsid w:val="00BE2D9C"/>
    <w:rsid w:val="00BE73C3"/>
    <w:rsid w:val="00BF1968"/>
    <w:rsid w:val="00BF3B53"/>
    <w:rsid w:val="00C07C52"/>
    <w:rsid w:val="00C11314"/>
    <w:rsid w:val="00C25642"/>
    <w:rsid w:val="00C30F85"/>
    <w:rsid w:val="00C350E3"/>
    <w:rsid w:val="00C40F3D"/>
    <w:rsid w:val="00C436CE"/>
    <w:rsid w:val="00C52A10"/>
    <w:rsid w:val="00C532AD"/>
    <w:rsid w:val="00C57851"/>
    <w:rsid w:val="00C61539"/>
    <w:rsid w:val="00C634B1"/>
    <w:rsid w:val="00C63A87"/>
    <w:rsid w:val="00C65454"/>
    <w:rsid w:val="00C66748"/>
    <w:rsid w:val="00C72EE1"/>
    <w:rsid w:val="00C7370B"/>
    <w:rsid w:val="00C73C6B"/>
    <w:rsid w:val="00C7523C"/>
    <w:rsid w:val="00C90681"/>
    <w:rsid w:val="00C90E06"/>
    <w:rsid w:val="00C90F6C"/>
    <w:rsid w:val="00C9486B"/>
    <w:rsid w:val="00C96BA6"/>
    <w:rsid w:val="00C97167"/>
    <w:rsid w:val="00C9770A"/>
    <w:rsid w:val="00CA0ACF"/>
    <w:rsid w:val="00CA215B"/>
    <w:rsid w:val="00CA485D"/>
    <w:rsid w:val="00CB4020"/>
    <w:rsid w:val="00CB6435"/>
    <w:rsid w:val="00CC0BC4"/>
    <w:rsid w:val="00CC1E99"/>
    <w:rsid w:val="00CC38C9"/>
    <w:rsid w:val="00CC5C2A"/>
    <w:rsid w:val="00CC6ECD"/>
    <w:rsid w:val="00CD4232"/>
    <w:rsid w:val="00CE029E"/>
    <w:rsid w:val="00CE68DB"/>
    <w:rsid w:val="00CF6F47"/>
    <w:rsid w:val="00D014AD"/>
    <w:rsid w:val="00D02A60"/>
    <w:rsid w:val="00D04F20"/>
    <w:rsid w:val="00D06A23"/>
    <w:rsid w:val="00D077CE"/>
    <w:rsid w:val="00D16533"/>
    <w:rsid w:val="00D20554"/>
    <w:rsid w:val="00D2442F"/>
    <w:rsid w:val="00D24DF1"/>
    <w:rsid w:val="00D335FE"/>
    <w:rsid w:val="00D51EF0"/>
    <w:rsid w:val="00D5534D"/>
    <w:rsid w:val="00D56E6B"/>
    <w:rsid w:val="00D613AB"/>
    <w:rsid w:val="00D617A4"/>
    <w:rsid w:val="00D63CD6"/>
    <w:rsid w:val="00D706BC"/>
    <w:rsid w:val="00D715C6"/>
    <w:rsid w:val="00D75CD1"/>
    <w:rsid w:val="00D765FF"/>
    <w:rsid w:val="00D76B9C"/>
    <w:rsid w:val="00D84E65"/>
    <w:rsid w:val="00D87B42"/>
    <w:rsid w:val="00D90072"/>
    <w:rsid w:val="00D9473E"/>
    <w:rsid w:val="00D94E8F"/>
    <w:rsid w:val="00D95E62"/>
    <w:rsid w:val="00D964A3"/>
    <w:rsid w:val="00DA2A5A"/>
    <w:rsid w:val="00DA334E"/>
    <w:rsid w:val="00DA4286"/>
    <w:rsid w:val="00DB480A"/>
    <w:rsid w:val="00DB7BC7"/>
    <w:rsid w:val="00DC0DF6"/>
    <w:rsid w:val="00DC5981"/>
    <w:rsid w:val="00DD4FF1"/>
    <w:rsid w:val="00DE314D"/>
    <w:rsid w:val="00DE4334"/>
    <w:rsid w:val="00E02389"/>
    <w:rsid w:val="00E02583"/>
    <w:rsid w:val="00E031A8"/>
    <w:rsid w:val="00E067E2"/>
    <w:rsid w:val="00E07B71"/>
    <w:rsid w:val="00E13F9E"/>
    <w:rsid w:val="00E214B7"/>
    <w:rsid w:val="00E2185B"/>
    <w:rsid w:val="00E22ED9"/>
    <w:rsid w:val="00E2597D"/>
    <w:rsid w:val="00E27214"/>
    <w:rsid w:val="00E3612B"/>
    <w:rsid w:val="00E36F3F"/>
    <w:rsid w:val="00E40FB9"/>
    <w:rsid w:val="00E410A3"/>
    <w:rsid w:val="00E479E7"/>
    <w:rsid w:val="00E52ACA"/>
    <w:rsid w:val="00E61E95"/>
    <w:rsid w:val="00E64036"/>
    <w:rsid w:val="00E708C7"/>
    <w:rsid w:val="00E7142F"/>
    <w:rsid w:val="00E73D34"/>
    <w:rsid w:val="00E80718"/>
    <w:rsid w:val="00E81551"/>
    <w:rsid w:val="00E81F5D"/>
    <w:rsid w:val="00E8310B"/>
    <w:rsid w:val="00E86408"/>
    <w:rsid w:val="00E90069"/>
    <w:rsid w:val="00E96977"/>
    <w:rsid w:val="00E9723B"/>
    <w:rsid w:val="00EA017A"/>
    <w:rsid w:val="00EB237C"/>
    <w:rsid w:val="00EB249C"/>
    <w:rsid w:val="00EB343A"/>
    <w:rsid w:val="00EC65CF"/>
    <w:rsid w:val="00ED01B5"/>
    <w:rsid w:val="00ED243F"/>
    <w:rsid w:val="00ED275B"/>
    <w:rsid w:val="00EE297F"/>
    <w:rsid w:val="00EE7C5C"/>
    <w:rsid w:val="00EF3C54"/>
    <w:rsid w:val="00EF56BD"/>
    <w:rsid w:val="00EF6BCC"/>
    <w:rsid w:val="00F006D4"/>
    <w:rsid w:val="00F05599"/>
    <w:rsid w:val="00F05615"/>
    <w:rsid w:val="00F06CE7"/>
    <w:rsid w:val="00F1613B"/>
    <w:rsid w:val="00F1798D"/>
    <w:rsid w:val="00F2072F"/>
    <w:rsid w:val="00F21C5B"/>
    <w:rsid w:val="00F24690"/>
    <w:rsid w:val="00F35425"/>
    <w:rsid w:val="00F45E5C"/>
    <w:rsid w:val="00F46E4A"/>
    <w:rsid w:val="00F51D89"/>
    <w:rsid w:val="00F5215E"/>
    <w:rsid w:val="00F54E6D"/>
    <w:rsid w:val="00F55A42"/>
    <w:rsid w:val="00F61042"/>
    <w:rsid w:val="00F642B4"/>
    <w:rsid w:val="00F66F94"/>
    <w:rsid w:val="00F729AC"/>
    <w:rsid w:val="00F8369C"/>
    <w:rsid w:val="00F84B53"/>
    <w:rsid w:val="00F90318"/>
    <w:rsid w:val="00F9041A"/>
    <w:rsid w:val="00F90A6E"/>
    <w:rsid w:val="00F90DE4"/>
    <w:rsid w:val="00F95356"/>
    <w:rsid w:val="00FA0C81"/>
    <w:rsid w:val="00FA310A"/>
    <w:rsid w:val="00FA5E61"/>
    <w:rsid w:val="00FB279A"/>
    <w:rsid w:val="00FB5DCF"/>
    <w:rsid w:val="00FB7148"/>
    <w:rsid w:val="00FF1D3A"/>
    <w:rsid w:val="00FF5AE2"/>
    <w:rsid w:val="00FF7592"/>
    <w:rsid w:val="00FF7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E80"/>
    <w:rPr>
      <w:sz w:val="24"/>
      <w:szCs w:val="24"/>
    </w:rPr>
  </w:style>
  <w:style w:type="paragraph" w:styleId="Heading1">
    <w:name w:val="heading 1"/>
    <w:basedOn w:val="Normal"/>
    <w:next w:val="Normal"/>
    <w:link w:val="Heading1Char"/>
    <w:qFormat/>
    <w:rsid w:val="00D75CD1"/>
    <w:pPr>
      <w:widowControl w:val="0"/>
      <w:autoSpaceDE w:val="0"/>
      <w:autoSpaceDN w:val="0"/>
      <w:adjustRightInd w:val="0"/>
      <w:ind w:left="474"/>
      <w:outlineLvl w:val="0"/>
    </w:pPr>
    <w:rPr>
      <w:b/>
      <w:bCs/>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B0E80"/>
    <w:pPr>
      <w:ind w:firstLine="720"/>
    </w:pPr>
  </w:style>
  <w:style w:type="paragraph" w:styleId="BodyTextIndent2">
    <w:name w:val="Body Text Indent 2"/>
    <w:basedOn w:val="Normal"/>
    <w:rsid w:val="00BB0E80"/>
    <w:pPr>
      <w:ind w:left="374" w:firstLine="1122"/>
      <w:jc w:val="both"/>
    </w:pPr>
    <w:rPr>
      <w:rFonts w:ascii="Arial" w:hAnsi="Arial" w:cs="Arial"/>
    </w:rPr>
  </w:style>
  <w:style w:type="paragraph" w:styleId="BodyText">
    <w:name w:val="Body Text"/>
    <w:basedOn w:val="Normal"/>
    <w:rsid w:val="00BB0E80"/>
    <w:pPr>
      <w:jc w:val="both"/>
    </w:pPr>
    <w:rPr>
      <w:rFonts w:ascii="Arial" w:hAnsi="Arial" w:cs="Arial"/>
    </w:rPr>
  </w:style>
  <w:style w:type="character" w:styleId="Hyperlink">
    <w:name w:val="Hyperlink"/>
    <w:rsid w:val="00622F21"/>
    <w:rPr>
      <w:color w:val="0000FF"/>
      <w:u w:val="single"/>
    </w:rPr>
  </w:style>
  <w:style w:type="character" w:customStyle="1" w:styleId="Fontdeparagrafimplicit">
    <w:name w:val="Font de paragraf implicit"/>
    <w:qFormat/>
    <w:rsid w:val="001C61EC"/>
    <w:rPr>
      <w:color w:val="000000"/>
    </w:rPr>
  </w:style>
  <w:style w:type="table" w:customStyle="1" w:styleId="TableNormal1">
    <w:name w:val="Table Normal1"/>
    <w:qFormat/>
    <w:rsid w:val="001C61EC"/>
    <w:rPr>
      <w:lang w:val="ro-RO" w:eastAsia="ro-RO"/>
    </w:rPr>
    <w:tblPr>
      <w:tblCellMar>
        <w:top w:w="0" w:type="dxa"/>
        <w:left w:w="108" w:type="dxa"/>
        <w:bottom w:w="0" w:type="dxa"/>
        <w:right w:w="108" w:type="dxa"/>
      </w:tblCellMar>
    </w:tblPr>
  </w:style>
  <w:style w:type="paragraph" w:customStyle="1" w:styleId="Style1">
    <w:name w:val="Style 1"/>
    <w:uiPriority w:val="99"/>
    <w:rsid w:val="002A6217"/>
    <w:pPr>
      <w:widowControl w:val="0"/>
      <w:autoSpaceDE w:val="0"/>
      <w:autoSpaceDN w:val="0"/>
      <w:adjustRightInd w:val="0"/>
    </w:pPr>
    <w:rPr>
      <w:lang w:val="ro-RO" w:eastAsia="ro-RO"/>
    </w:rPr>
  </w:style>
  <w:style w:type="paragraph" w:customStyle="1" w:styleId="Style2">
    <w:name w:val="Style 2"/>
    <w:rsid w:val="002A6217"/>
    <w:pPr>
      <w:widowControl w:val="0"/>
      <w:autoSpaceDE w:val="0"/>
      <w:autoSpaceDN w:val="0"/>
      <w:ind w:left="72"/>
    </w:pPr>
    <w:rPr>
      <w:sz w:val="24"/>
      <w:szCs w:val="24"/>
      <w:lang w:val="ro-RO" w:eastAsia="ro-RO"/>
    </w:rPr>
  </w:style>
  <w:style w:type="character" w:customStyle="1" w:styleId="CharacterStyle1">
    <w:name w:val="Character Style 1"/>
    <w:rsid w:val="002A6217"/>
    <w:rPr>
      <w:sz w:val="24"/>
      <w:szCs w:val="24"/>
    </w:rPr>
  </w:style>
  <w:style w:type="paragraph" w:customStyle="1" w:styleId="DefaultText">
    <w:name w:val="Default Text"/>
    <w:basedOn w:val="Normal"/>
    <w:link w:val="DefaultTextChar"/>
    <w:rsid w:val="00610216"/>
    <w:rPr>
      <w:noProof/>
      <w:szCs w:val="20"/>
    </w:rPr>
  </w:style>
  <w:style w:type="character" w:customStyle="1" w:styleId="DefaultTextChar">
    <w:name w:val="Default Text Char"/>
    <w:link w:val="DefaultText"/>
    <w:rsid w:val="00610216"/>
    <w:rPr>
      <w:noProof/>
      <w:sz w:val="24"/>
    </w:rPr>
  </w:style>
  <w:style w:type="paragraph" w:styleId="Footer">
    <w:name w:val="footer"/>
    <w:basedOn w:val="Normal"/>
    <w:rsid w:val="00225615"/>
    <w:pPr>
      <w:tabs>
        <w:tab w:val="center" w:pos="4536"/>
        <w:tab w:val="right" w:pos="9072"/>
      </w:tabs>
    </w:pPr>
  </w:style>
  <w:style w:type="character" w:styleId="PageNumber">
    <w:name w:val="page number"/>
    <w:basedOn w:val="DefaultParagraphFont"/>
    <w:rsid w:val="00225615"/>
  </w:style>
  <w:style w:type="paragraph" w:customStyle="1" w:styleId="DefaultText2">
    <w:name w:val="Default Text:2"/>
    <w:basedOn w:val="Normal"/>
    <w:rsid w:val="00EF3C54"/>
    <w:rPr>
      <w:noProof/>
      <w:szCs w:val="20"/>
    </w:rPr>
  </w:style>
  <w:style w:type="paragraph" w:styleId="NormalWeb">
    <w:name w:val="Normal (Web)"/>
    <w:basedOn w:val="Normal"/>
    <w:rsid w:val="003F2A9F"/>
    <w:pPr>
      <w:spacing w:before="100" w:beforeAutospacing="1" w:after="100" w:afterAutospacing="1"/>
    </w:pPr>
    <w:rPr>
      <w:lang w:val="ro-RO" w:eastAsia="ro-RO"/>
    </w:rPr>
  </w:style>
  <w:style w:type="paragraph" w:customStyle="1" w:styleId="CharCharChar">
    <w:name w:val="Char Char Char"/>
    <w:basedOn w:val="Normal"/>
    <w:rsid w:val="003F2A9F"/>
    <w:rPr>
      <w:rFonts w:ascii="Arial" w:hAnsi="Arial"/>
      <w:lang w:val="pl-PL" w:eastAsia="pl-PL"/>
    </w:rPr>
  </w:style>
  <w:style w:type="paragraph" w:customStyle="1" w:styleId="Default">
    <w:name w:val="Default"/>
    <w:rsid w:val="003F2A9F"/>
    <w:pPr>
      <w:autoSpaceDE w:val="0"/>
      <w:autoSpaceDN w:val="0"/>
      <w:adjustRightInd w:val="0"/>
    </w:pPr>
    <w:rPr>
      <w:color w:val="000000"/>
      <w:sz w:val="24"/>
      <w:szCs w:val="24"/>
    </w:rPr>
  </w:style>
  <w:style w:type="paragraph" w:styleId="Header">
    <w:name w:val="header"/>
    <w:basedOn w:val="Normal"/>
    <w:link w:val="HeaderChar"/>
    <w:rsid w:val="004E7493"/>
    <w:pPr>
      <w:tabs>
        <w:tab w:val="center" w:pos="4680"/>
        <w:tab w:val="right" w:pos="9360"/>
      </w:tabs>
    </w:pPr>
  </w:style>
  <w:style w:type="character" w:customStyle="1" w:styleId="HeaderChar">
    <w:name w:val="Header Char"/>
    <w:link w:val="Header"/>
    <w:rsid w:val="004E7493"/>
    <w:rPr>
      <w:sz w:val="24"/>
      <w:szCs w:val="24"/>
    </w:rPr>
  </w:style>
  <w:style w:type="paragraph" w:styleId="BalloonText">
    <w:name w:val="Balloon Text"/>
    <w:basedOn w:val="Normal"/>
    <w:link w:val="BalloonTextChar"/>
    <w:rsid w:val="00530F92"/>
    <w:rPr>
      <w:rFonts w:ascii="Tahoma" w:hAnsi="Tahoma"/>
      <w:sz w:val="16"/>
      <w:szCs w:val="16"/>
    </w:rPr>
  </w:style>
  <w:style w:type="character" w:customStyle="1" w:styleId="BalloonTextChar">
    <w:name w:val="Balloon Text Char"/>
    <w:link w:val="BalloonText"/>
    <w:rsid w:val="00530F92"/>
    <w:rPr>
      <w:rFonts w:ascii="Tahoma" w:hAnsi="Tahoma" w:cs="Tahoma"/>
      <w:sz w:val="16"/>
      <w:szCs w:val="16"/>
    </w:rPr>
  </w:style>
  <w:style w:type="paragraph" w:styleId="ListParagraph">
    <w:name w:val="List Paragraph"/>
    <w:basedOn w:val="Normal"/>
    <w:qFormat/>
    <w:rsid w:val="00CC5C2A"/>
    <w:pPr>
      <w:widowControl w:val="0"/>
      <w:autoSpaceDE w:val="0"/>
      <w:autoSpaceDN w:val="0"/>
      <w:ind w:left="820" w:hanging="433"/>
    </w:pPr>
    <w:rPr>
      <w:rFonts w:ascii="Arial" w:hAnsi="Arial" w:cs="Arial"/>
      <w:sz w:val="22"/>
      <w:szCs w:val="22"/>
    </w:rPr>
  </w:style>
  <w:style w:type="character" w:customStyle="1" w:styleId="Heading1Char">
    <w:name w:val="Heading 1 Char"/>
    <w:basedOn w:val="DefaultParagraphFont"/>
    <w:link w:val="Heading1"/>
    <w:locked/>
    <w:rsid w:val="00D75CD1"/>
    <w:rPr>
      <w:b/>
      <w:bCs/>
      <w:sz w:val="22"/>
      <w:szCs w:val="22"/>
      <w:lang w:val="ro-RO" w:eastAsia="ro-RO" w:bidi="ar-SA"/>
    </w:rPr>
  </w:style>
  <w:style w:type="paragraph" w:styleId="NoSpacing">
    <w:name w:val="No Spacing"/>
    <w:qFormat/>
    <w:rsid w:val="00422BAD"/>
    <w:rPr>
      <w:rFonts w:ascii="Calibri" w:hAnsi="Calibri"/>
      <w:sz w:val="22"/>
      <w:szCs w:val="22"/>
      <w:lang w:val="ro-RO" w:eastAsia="ro-RO"/>
    </w:rPr>
  </w:style>
  <w:style w:type="character" w:customStyle="1" w:styleId="DefaultTextCaracter">
    <w:name w:val="Default Text Caracter"/>
    <w:locked/>
    <w:rsid w:val="00E2597D"/>
    <w:rPr>
      <w:sz w:val="24"/>
      <w:lang w:val="en-US" w:eastAsia="en-US" w:bidi="ar-SA"/>
    </w:rPr>
  </w:style>
  <w:style w:type="character" w:customStyle="1" w:styleId="labeldatatext">
    <w:name w:val="labeldatatext"/>
    <w:basedOn w:val="DefaultParagraphFont"/>
    <w:rsid w:val="00E2597D"/>
  </w:style>
  <w:style w:type="paragraph" w:customStyle="1" w:styleId="NormalJustified">
    <w:name w:val="Normal + Justified"/>
    <w:basedOn w:val="Normal"/>
    <w:rsid w:val="00E2597D"/>
    <w:pPr>
      <w:jc w:val="both"/>
    </w:pPr>
    <w:rPr>
      <w:b/>
      <w:bCs/>
      <w:color w:val="333333"/>
      <w:lang w:val="ro-RO" w:eastAsia="ro-RO"/>
    </w:rPr>
  </w:style>
  <w:style w:type="character" w:customStyle="1" w:styleId="DefaultText1Char">
    <w:name w:val="Default Text:1 Char"/>
    <w:link w:val="DefaultText1"/>
    <w:locked/>
    <w:rsid w:val="00E2597D"/>
    <w:rPr>
      <w:noProof/>
      <w:sz w:val="24"/>
    </w:rPr>
  </w:style>
  <w:style w:type="paragraph" w:customStyle="1" w:styleId="DefaultText1">
    <w:name w:val="Default Text:1"/>
    <w:basedOn w:val="Normal"/>
    <w:link w:val="DefaultText1Char"/>
    <w:rsid w:val="00E2597D"/>
    <w:rPr>
      <w:noProof/>
      <w:szCs w:val="20"/>
    </w:rPr>
  </w:style>
</w:styles>
</file>

<file path=word/webSettings.xml><?xml version="1.0" encoding="utf-8"?>
<w:webSettings xmlns:r="http://schemas.openxmlformats.org/officeDocument/2006/relationships" xmlns:w="http://schemas.openxmlformats.org/wordprocessingml/2006/main">
  <w:divs>
    <w:div w:id="2024743089">
      <w:bodyDiv w:val="1"/>
      <w:marLeft w:val="0"/>
      <w:marRight w:val="0"/>
      <w:marTop w:val="0"/>
      <w:marBottom w:val="0"/>
      <w:divBdr>
        <w:top w:val="none" w:sz="0" w:space="0" w:color="auto"/>
        <w:left w:val="none" w:sz="0" w:space="0" w:color="auto"/>
        <w:bottom w:val="none" w:sz="0" w:space="0" w:color="auto"/>
        <w:right w:val="none" w:sz="0" w:space="0" w:color="auto"/>
      </w:divBdr>
    </w:div>
    <w:div w:id="213182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C54D-8824-40AF-88DC-D66F326B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5974</Words>
  <Characters>34057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Catre    OFICIUL DE CADASTRU SI PUBLICITATE IMOBILIARA</vt:lpstr>
    </vt:vector>
  </TitlesOfParts>
  <Company>TOP SURVEY</Company>
  <LinksUpToDate>false</LinksUpToDate>
  <CharactersWithSpaces>39952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    OFICIUL DE CADASTRU SI PUBLICITATE IMOBILIARA</dc:title>
  <dc:creator>Mih</dc:creator>
  <cp:lastModifiedBy>MARGARETA DEDU</cp:lastModifiedBy>
  <cp:revision>5</cp:revision>
  <cp:lastPrinted>2023-08-30T12:32:00Z</cp:lastPrinted>
  <dcterms:created xsi:type="dcterms:W3CDTF">2026-05-04T06:33:00Z</dcterms:created>
  <dcterms:modified xsi:type="dcterms:W3CDTF">2026-05-14T08:44:00Z</dcterms:modified>
</cp:coreProperties>
</file>