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78DB" w14:textId="77777777" w:rsidR="00DC4CB0" w:rsidRPr="00A60B4B" w:rsidRDefault="007A7020" w:rsidP="00152901">
      <w:pPr>
        <w:pStyle w:val="Heading1"/>
        <w:numPr>
          <w:ilvl w:val="0"/>
          <w:numId w:val="0"/>
        </w:numPr>
        <w:rPr>
          <w:rFonts w:ascii="Verdana" w:hAnsi="Verdana" w:cstheme="minorHAnsi"/>
          <w:b w:val="0"/>
          <w:lang w:val="ro-RO"/>
        </w:rPr>
      </w:pPr>
      <w:r w:rsidRPr="00A60B4B">
        <w:rPr>
          <w:rFonts w:ascii="Verdana" w:hAnsi="Verdana" w:cstheme="minorHAnsi"/>
          <w:lang w:val="ro-RO"/>
        </w:rPr>
        <w:t xml:space="preserve"> </w:t>
      </w:r>
    </w:p>
    <w:p w14:paraId="74E557DA" w14:textId="77777777" w:rsidR="00EA20E7" w:rsidRPr="00A60B4B" w:rsidRDefault="00152901" w:rsidP="00DC4CB0">
      <w:pPr>
        <w:pStyle w:val="DefaultText"/>
        <w:jc w:val="center"/>
        <w:rPr>
          <w:rFonts w:ascii="Verdana" w:hAnsi="Verdana" w:cstheme="minorHAnsi"/>
          <w:b/>
          <w:szCs w:val="24"/>
          <w:lang w:val="ro-RO"/>
        </w:rPr>
      </w:pPr>
      <w:r w:rsidRPr="00A60B4B">
        <w:rPr>
          <w:rFonts w:ascii="Verdana" w:hAnsi="Verdana" w:cstheme="minorHAnsi"/>
          <w:b/>
          <w:szCs w:val="24"/>
          <w:lang w:val="ro-RO"/>
        </w:rPr>
        <w:t xml:space="preserve">ACORD – CADRU </w:t>
      </w:r>
    </w:p>
    <w:p w14:paraId="1D682E6C" w14:textId="77777777" w:rsidR="00DC4CB0" w:rsidRPr="00A60B4B" w:rsidRDefault="00152901" w:rsidP="00DC4CB0">
      <w:pPr>
        <w:pStyle w:val="DefaultText"/>
        <w:jc w:val="center"/>
        <w:rPr>
          <w:rFonts w:ascii="Verdana" w:hAnsi="Verdana" w:cstheme="minorHAnsi"/>
          <w:b/>
          <w:szCs w:val="24"/>
          <w:lang w:val="ro-RO"/>
        </w:rPr>
      </w:pPr>
      <w:r w:rsidRPr="00A60B4B">
        <w:rPr>
          <w:rFonts w:ascii="Verdana" w:hAnsi="Verdana" w:cstheme="minorHAnsi"/>
          <w:b/>
          <w:szCs w:val="24"/>
          <w:lang w:val="ro-RO"/>
        </w:rPr>
        <w:t xml:space="preserve">DE </w:t>
      </w:r>
      <w:r w:rsidR="008C79FE" w:rsidRPr="00A60B4B">
        <w:rPr>
          <w:rFonts w:ascii="Verdana" w:hAnsi="Verdana" w:cstheme="minorHAnsi"/>
          <w:b/>
          <w:szCs w:val="24"/>
          <w:lang w:val="ro-RO"/>
        </w:rPr>
        <w:t>SERVICII</w:t>
      </w:r>
    </w:p>
    <w:p w14:paraId="40C9B230" w14:textId="77777777" w:rsidR="00DC4CB0" w:rsidRPr="00A60B4B" w:rsidRDefault="00246CAE" w:rsidP="00DC4CB0">
      <w:pPr>
        <w:pStyle w:val="DefaultText"/>
        <w:jc w:val="center"/>
        <w:rPr>
          <w:rFonts w:ascii="Verdana" w:hAnsi="Verdana" w:cstheme="minorHAnsi"/>
          <w:b/>
          <w:szCs w:val="24"/>
          <w:lang w:val="ro-RO"/>
        </w:rPr>
      </w:pPr>
      <w:r w:rsidRPr="00A60B4B">
        <w:rPr>
          <w:rFonts w:ascii="Verdana" w:hAnsi="Verdana" w:cstheme="minorHAnsi"/>
          <w:b/>
          <w:szCs w:val="24"/>
          <w:lang w:val="ro-RO"/>
        </w:rPr>
        <w:t xml:space="preserve">Nr.          </w:t>
      </w:r>
      <w:r w:rsidR="00DC4CB0" w:rsidRPr="00A60B4B">
        <w:rPr>
          <w:rFonts w:ascii="Verdana" w:hAnsi="Verdana" w:cstheme="minorHAnsi"/>
          <w:b/>
          <w:szCs w:val="24"/>
          <w:lang w:val="ro-RO"/>
        </w:rPr>
        <w:t>data</w:t>
      </w:r>
    </w:p>
    <w:p w14:paraId="14C5A3D2" w14:textId="77777777" w:rsidR="00DC4CB0" w:rsidRPr="00A60B4B" w:rsidRDefault="00DC4CB0" w:rsidP="00DC4CB0">
      <w:pPr>
        <w:pStyle w:val="DefaultText"/>
        <w:jc w:val="both"/>
        <w:rPr>
          <w:rFonts w:asciiTheme="minorHAnsi" w:hAnsiTheme="minorHAnsi" w:cstheme="minorHAnsi"/>
          <w:b/>
          <w:szCs w:val="24"/>
          <w:lang w:val="ro-RO"/>
        </w:rPr>
      </w:pPr>
    </w:p>
    <w:p w14:paraId="7D2A7498" w14:textId="77777777" w:rsidR="00DC4CB0" w:rsidRPr="00A60B4B" w:rsidRDefault="00DC4CB0" w:rsidP="00DC4CB0">
      <w:pPr>
        <w:pStyle w:val="DefaultText"/>
        <w:jc w:val="both"/>
        <w:rPr>
          <w:rFonts w:asciiTheme="minorHAnsi" w:hAnsiTheme="minorHAnsi" w:cstheme="minorHAnsi"/>
          <w:b/>
          <w:szCs w:val="24"/>
          <w:lang w:val="ro-RO"/>
        </w:rPr>
      </w:pPr>
    </w:p>
    <w:p w14:paraId="60C7EC18" w14:textId="77777777" w:rsidR="00DC4CB0" w:rsidRPr="00A60B4B" w:rsidRDefault="00152901" w:rsidP="00907E64">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 xml:space="preserve">1. </w:t>
      </w:r>
      <w:r w:rsidR="00DC4CB0" w:rsidRPr="00A60B4B">
        <w:rPr>
          <w:rFonts w:asciiTheme="minorHAnsi" w:hAnsiTheme="minorHAnsi" w:cstheme="minorHAnsi"/>
          <w:b/>
          <w:szCs w:val="24"/>
          <w:lang w:val="ro-RO"/>
        </w:rPr>
        <w:t>Părţile acordului-cadru</w:t>
      </w:r>
    </w:p>
    <w:p w14:paraId="70B93EBD" w14:textId="77777777" w:rsidR="00DC4CB0" w:rsidRPr="00A60B4B" w:rsidRDefault="00DC4CB0" w:rsidP="00DC4CB0">
      <w:pPr>
        <w:ind w:firstLine="720"/>
        <w:jc w:val="both"/>
        <w:rPr>
          <w:rFonts w:asciiTheme="minorHAnsi" w:hAnsiTheme="minorHAnsi" w:cstheme="minorHAnsi"/>
          <w:lang w:val="ro-RO"/>
        </w:rPr>
      </w:pPr>
      <w:r w:rsidRPr="00A60B4B">
        <w:rPr>
          <w:rFonts w:asciiTheme="minorHAnsi" w:hAnsiTheme="minorHAnsi" w:cstheme="minorHAnsi"/>
          <w:lang w:val="ro-RO"/>
        </w:rPr>
        <w:t>In temeiul prevederilor Legii nr.</w:t>
      </w:r>
      <w:r w:rsidR="00ED72DF" w:rsidRPr="00A60B4B">
        <w:rPr>
          <w:rFonts w:asciiTheme="minorHAnsi" w:hAnsiTheme="minorHAnsi" w:cstheme="minorHAnsi"/>
          <w:lang w:val="ro-RO"/>
        </w:rPr>
        <w:t xml:space="preserve"> </w:t>
      </w:r>
      <w:r w:rsidRPr="00A60B4B">
        <w:rPr>
          <w:rFonts w:asciiTheme="minorHAnsi" w:hAnsiTheme="minorHAnsi" w:cstheme="minorHAnsi"/>
          <w:lang w:val="ro-RO"/>
        </w:rPr>
        <w:t>98/2016 privind achizitiile publice si a Hotărârii de Guvern nr. 395/2016 pentru aprobarea Normelor metodologice de aplicare a prevederilor referitoare la atribuirea contractului de achiziţie publică/acordului-cadru din Legea nr. 98/2016 privind achizitiile publice, s-a incheiat prezentul acord cadru,</w:t>
      </w:r>
    </w:p>
    <w:p w14:paraId="0DA8D9B1" w14:textId="77777777" w:rsidR="00DC4CB0" w:rsidRPr="00A60B4B" w:rsidRDefault="00DC4CB0" w:rsidP="00152901">
      <w:pPr>
        <w:jc w:val="both"/>
        <w:rPr>
          <w:rFonts w:asciiTheme="minorHAnsi" w:hAnsiTheme="minorHAnsi" w:cstheme="minorHAnsi"/>
          <w:lang w:val="ro-RO"/>
        </w:rPr>
      </w:pPr>
      <w:r w:rsidRPr="00A60B4B">
        <w:rPr>
          <w:rFonts w:asciiTheme="minorHAnsi" w:hAnsiTheme="minorHAnsi" w:cstheme="minorHAnsi"/>
          <w:lang w:val="ro-RO"/>
        </w:rPr>
        <w:t>între</w:t>
      </w:r>
    </w:p>
    <w:p w14:paraId="21B406B0" w14:textId="77777777" w:rsidR="00152901" w:rsidRPr="00A60B4B" w:rsidRDefault="00152901" w:rsidP="00907E64">
      <w:pPr>
        <w:ind w:firstLine="720"/>
        <w:jc w:val="both"/>
        <w:rPr>
          <w:rFonts w:ascii="Verdana" w:hAnsi="Verdana" w:cstheme="minorHAnsi"/>
          <w:noProof/>
          <w:u w:val="single"/>
          <w:lang w:val="ro-RO"/>
        </w:rPr>
      </w:pPr>
      <w:r w:rsidRPr="00A60B4B">
        <w:rPr>
          <w:rFonts w:ascii="Verdana" w:hAnsi="Verdana" w:cstheme="minorHAnsi"/>
          <w:b/>
          <w:noProof/>
          <w:u w:val="single"/>
          <w:lang w:val="ro-RO"/>
        </w:rPr>
        <w:t>MUNICIPIUL CÂMPULUNG MOLDOVENESC</w:t>
      </w:r>
      <w:r w:rsidRPr="00A60B4B">
        <w:rPr>
          <w:rFonts w:ascii="Verdana" w:hAnsi="Verdana" w:cstheme="minorHAnsi"/>
          <w:noProof/>
          <w:u w:val="single"/>
          <w:lang w:val="ro-RO"/>
        </w:rPr>
        <w:t xml:space="preserve"> ,</w:t>
      </w:r>
    </w:p>
    <w:p w14:paraId="127147EF" w14:textId="63BAF5D3" w:rsidR="00152901" w:rsidRPr="00A60B4B" w:rsidRDefault="00152901" w:rsidP="00152901">
      <w:pPr>
        <w:jc w:val="both"/>
        <w:rPr>
          <w:rFonts w:asciiTheme="minorHAnsi" w:hAnsiTheme="minorHAnsi" w:cstheme="minorHAnsi"/>
          <w:noProof/>
          <w:lang w:val="ro-RO"/>
        </w:rPr>
      </w:pPr>
      <w:r w:rsidRPr="00A60B4B">
        <w:rPr>
          <w:rFonts w:asciiTheme="minorHAnsi" w:hAnsiTheme="minorHAnsi" w:cstheme="minorHAnsi"/>
          <w:noProof/>
          <w:lang w:val="ro-RO"/>
        </w:rPr>
        <w:t xml:space="preserve">reprezentat prin Primar, Mihăiță Negură, împuternicit în temeiul dispoziţiilor </w:t>
      </w:r>
      <w:r w:rsidR="00C82C62" w:rsidRPr="00A60B4B">
        <w:rPr>
          <w:rFonts w:ascii="Calibri" w:hAnsi="Calibri" w:cs="Calibri"/>
          <w:noProof/>
          <w:lang w:val="ro-RO"/>
        </w:rPr>
        <w:t>art. 154 alin. (6) din Ordonanța de urgență a Guvernului nr. 57/2019 privind Codul administrativ</w:t>
      </w:r>
      <w:r w:rsidRPr="00A60B4B">
        <w:rPr>
          <w:rFonts w:asciiTheme="minorHAnsi" w:hAnsiTheme="minorHAnsi" w:cstheme="minorHAnsi"/>
          <w:noProof/>
          <w:lang w:val="ro-RO"/>
        </w:rPr>
        <w:t xml:space="preserve">, să reprezinte unitatea administrativ teritorială în relațiile cu alte autorități publice, cu persoane fizice sau juridice, având calitatea de </w:t>
      </w:r>
      <w:r w:rsidRPr="00A60B4B">
        <w:rPr>
          <w:rFonts w:asciiTheme="minorHAnsi" w:hAnsiTheme="minorHAnsi" w:cstheme="minorHAnsi"/>
          <w:b/>
          <w:noProof/>
          <w:u w:val="single"/>
          <w:lang w:val="ro-RO"/>
        </w:rPr>
        <w:t>achizitor</w:t>
      </w:r>
      <w:r w:rsidRPr="00A60B4B">
        <w:rPr>
          <w:rFonts w:asciiTheme="minorHAnsi" w:hAnsiTheme="minorHAnsi" w:cstheme="minorHAnsi"/>
          <w:noProof/>
          <w:lang w:val="ro-RO"/>
        </w:rPr>
        <w:t>, pe de o parte</w:t>
      </w:r>
    </w:p>
    <w:p w14:paraId="1EE165EE" w14:textId="5558996A" w:rsidR="00DC4CB0" w:rsidRPr="00A60B4B" w:rsidRDefault="00152901" w:rsidP="004D72C5">
      <w:pPr>
        <w:jc w:val="both"/>
        <w:rPr>
          <w:rFonts w:asciiTheme="minorHAnsi" w:hAnsiTheme="minorHAnsi" w:cstheme="minorHAnsi"/>
          <w:noProof/>
          <w:lang w:val="ro-RO"/>
        </w:rPr>
      </w:pPr>
      <w:r w:rsidRPr="00A60B4B">
        <w:rPr>
          <w:rFonts w:asciiTheme="minorHAnsi" w:hAnsiTheme="minorHAnsi" w:cstheme="minorHAnsi"/>
          <w:noProof/>
          <w:lang w:val="ro-RO"/>
        </w:rPr>
        <w:t xml:space="preserve">Adresa Primăriei: municipiul Câmpulung Moldovenesc, str. 22 Decembrie nr. 2,  judeţul Suceava, telefon /fax 0230 314 425/0230 314 725, cod fiscal 4842400, cont </w:t>
      </w:r>
      <w:r w:rsidR="00C82C62" w:rsidRPr="00A60B4B">
        <w:rPr>
          <w:rFonts w:ascii="Calibri" w:hAnsi="Calibri" w:cs="Calibri"/>
          <w:noProof/>
          <w:lang w:val="ro-RO"/>
        </w:rPr>
        <w:t>RO55TREZ24A670503710130X și RO43TREZ24A675000710130X</w:t>
      </w:r>
      <w:r w:rsidRPr="00A60B4B">
        <w:rPr>
          <w:rFonts w:asciiTheme="minorHAnsi" w:hAnsiTheme="minorHAnsi" w:cstheme="minorHAnsi"/>
          <w:noProof/>
          <w:lang w:val="ro-RO"/>
        </w:rPr>
        <w:t>, deschis la Trezoreria muni</w:t>
      </w:r>
      <w:r w:rsidR="004D72C5" w:rsidRPr="00A60B4B">
        <w:rPr>
          <w:rFonts w:asciiTheme="minorHAnsi" w:hAnsiTheme="minorHAnsi" w:cstheme="minorHAnsi"/>
          <w:noProof/>
          <w:lang w:val="ro-RO"/>
        </w:rPr>
        <w:t>cipiului Câmpulung Moldovenesc</w:t>
      </w:r>
      <w:r w:rsidR="00DC4CB0" w:rsidRPr="00A60B4B">
        <w:rPr>
          <w:rFonts w:asciiTheme="minorHAnsi" w:hAnsiTheme="minorHAnsi" w:cstheme="minorHAnsi"/>
          <w:lang w:val="ro-RO"/>
        </w:rPr>
        <w:t xml:space="preserve">, în calitate de </w:t>
      </w:r>
      <w:r w:rsidR="00DC4CB0" w:rsidRPr="00A60B4B">
        <w:rPr>
          <w:rFonts w:asciiTheme="minorHAnsi" w:hAnsiTheme="minorHAnsi" w:cstheme="minorHAnsi"/>
          <w:b/>
          <w:lang w:val="ro-RO"/>
        </w:rPr>
        <w:t>promitent</w:t>
      </w:r>
      <w:r w:rsidR="00DC4CB0" w:rsidRPr="00A60B4B">
        <w:rPr>
          <w:rFonts w:asciiTheme="minorHAnsi" w:hAnsiTheme="minorHAnsi" w:cstheme="minorHAnsi"/>
          <w:lang w:val="ro-RO"/>
        </w:rPr>
        <w:t xml:space="preserve"> </w:t>
      </w:r>
      <w:r w:rsidR="00DC4CB0" w:rsidRPr="00A60B4B">
        <w:rPr>
          <w:rFonts w:asciiTheme="minorHAnsi" w:hAnsiTheme="minorHAnsi" w:cstheme="minorHAnsi"/>
          <w:b/>
          <w:lang w:val="ro-RO"/>
        </w:rPr>
        <w:t>achizitor</w:t>
      </w:r>
      <w:r w:rsidR="00DC4CB0" w:rsidRPr="00A60B4B">
        <w:rPr>
          <w:rFonts w:asciiTheme="minorHAnsi" w:hAnsiTheme="minorHAnsi" w:cstheme="minorHAnsi"/>
          <w:lang w:val="ro-RO"/>
        </w:rPr>
        <w:t>, pe de o parte,</w:t>
      </w:r>
    </w:p>
    <w:p w14:paraId="48102797" w14:textId="77777777" w:rsidR="00DC4CB0" w:rsidRPr="00A60B4B" w:rsidRDefault="00DC4CB0" w:rsidP="00DC4CB0">
      <w:pPr>
        <w:pStyle w:val="DefaultText"/>
        <w:jc w:val="both"/>
        <w:rPr>
          <w:rFonts w:asciiTheme="minorHAnsi" w:hAnsiTheme="minorHAnsi" w:cstheme="minorHAnsi"/>
          <w:b/>
          <w:szCs w:val="24"/>
          <w:lang w:val="ro-RO"/>
        </w:rPr>
      </w:pPr>
    </w:p>
    <w:p w14:paraId="2ECB9450" w14:textId="77777777" w:rsidR="00DC4CB0" w:rsidRPr="00A60B4B" w:rsidRDefault="00DC4CB0" w:rsidP="00907E64">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 xml:space="preserve">şi </w:t>
      </w:r>
    </w:p>
    <w:p w14:paraId="53058D57" w14:textId="77777777" w:rsidR="00DC4CB0" w:rsidRPr="00A60B4B" w:rsidRDefault="00DC4CB0" w:rsidP="00DC4CB0">
      <w:pPr>
        <w:pStyle w:val="DefaultText"/>
        <w:jc w:val="both"/>
        <w:rPr>
          <w:rFonts w:asciiTheme="minorHAnsi" w:hAnsiTheme="minorHAnsi" w:cstheme="minorHAnsi"/>
          <w:szCs w:val="24"/>
          <w:lang w:val="ro-RO"/>
        </w:rPr>
      </w:pPr>
    </w:p>
    <w:p w14:paraId="170C1900" w14:textId="77777777" w:rsidR="00543C81" w:rsidRPr="00A60B4B" w:rsidRDefault="00DC4CB0" w:rsidP="00DC4CB0">
      <w:pPr>
        <w:pStyle w:val="DefaultText"/>
        <w:jc w:val="both"/>
        <w:rPr>
          <w:rFonts w:asciiTheme="minorHAnsi" w:hAnsiTheme="minorHAnsi" w:cstheme="minorHAnsi"/>
          <w:szCs w:val="24"/>
          <w:lang w:val="ro-RO"/>
        </w:rPr>
      </w:pPr>
      <w:r w:rsidRPr="00A60B4B">
        <w:rPr>
          <w:rFonts w:asciiTheme="minorHAnsi" w:hAnsiTheme="minorHAnsi" w:cstheme="minorHAnsi"/>
          <w:szCs w:val="24"/>
          <w:lang w:val="ro-RO"/>
        </w:rPr>
        <w:t>...........................</w:t>
      </w:r>
      <w:r w:rsidRPr="00A60B4B">
        <w:rPr>
          <w:rFonts w:asciiTheme="minorHAnsi" w:hAnsiTheme="minorHAnsi" w:cstheme="minorHAnsi"/>
          <w:b/>
          <w:i/>
          <w:szCs w:val="24"/>
          <w:lang w:val="ro-RO"/>
        </w:rPr>
        <w:t xml:space="preserve">denumirea operatorului economic, </w:t>
      </w:r>
      <w:r w:rsidRPr="00A60B4B">
        <w:rPr>
          <w:rFonts w:asciiTheme="minorHAnsi" w:hAnsiTheme="minorHAnsi" w:cstheme="minorHAnsi"/>
          <w:szCs w:val="24"/>
          <w:lang w:val="ro-RO"/>
        </w:rPr>
        <w:t>adresă ......................................, telefon/fax.................................., număr de înmatriculare ........................................, cod fiscal.................................., cont (trezorerie, bancă) ............................................., reprezentată prin ....................................................................................... (denumirea conducătorului), funcţia..........................................., în calitate de</w:t>
      </w:r>
      <w:r w:rsidRPr="00A60B4B">
        <w:rPr>
          <w:rFonts w:asciiTheme="minorHAnsi" w:hAnsiTheme="minorHAnsi" w:cstheme="minorHAnsi"/>
          <w:b/>
          <w:szCs w:val="24"/>
          <w:lang w:val="ro-RO"/>
        </w:rPr>
        <w:t xml:space="preserve"> </w:t>
      </w:r>
      <w:r w:rsidR="00D23F52" w:rsidRPr="00A60B4B">
        <w:rPr>
          <w:rFonts w:asciiTheme="minorHAnsi" w:hAnsiTheme="minorHAnsi" w:cstheme="minorHAnsi"/>
          <w:b/>
          <w:szCs w:val="24"/>
          <w:lang w:val="ro-RO"/>
        </w:rPr>
        <w:t xml:space="preserve">promitent </w:t>
      </w:r>
      <w:r w:rsidR="008C79FE" w:rsidRPr="00A60B4B">
        <w:rPr>
          <w:rFonts w:asciiTheme="minorHAnsi" w:hAnsiTheme="minorHAnsi" w:cstheme="minorHAnsi"/>
          <w:b/>
          <w:szCs w:val="24"/>
          <w:lang w:val="ro-RO"/>
        </w:rPr>
        <w:t>prestator</w:t>
      </w:r>
      <w:r w:rsidRPr="00A60B4B">
        <w:rPr>
          <w:rFonts w:asciiTheme="minorHAnsi" w:hAnsiTheme="minorHAnsi" w:cstheme="minorHAnsi"/>
          <w:szCs w:val="24"/>
          <w:lang w:val="ro-RO"/>
        </w:rPr>
        <w:t xml:space="preserve">, </w:t>
      </w:r>
      <w:r w:rsidR="00543C81" w:rsidRPr="00A60B4B">
        <w:rPr>
          <w:rFonts w:asciiTheme="minorHAnsi" w:hAnsiTheme="minorHAnsi" w:cstheme="minorHAnsi"/>
          <w:szCs w:val="24"/>
          <w:lang w:val="ro-RO"/>
        </w:rPr>
        <w:t>și</w:t>
      </w:r>
    </w:p>
    <w:p w14:paraId="4627D909" w14:textId="77777777" w:rsidR="00543C81" w:rsidRPr="00A60B4B" w:rsidRDefault="00543C81" w:rsidP="00DC4CB0">
      <w:pPr>
        <w:pStyle w:val="DefaultText"/>
        <w:jc w:val="both"/>
        <w:rPr>
          <w:rFonts w:asciiTheme="minorHAnsi" w:hAnsiTheme="minorHAnsi" w:cstheme="minorHAnsi"/>
          <w:szCs w:val="24"/>
          <w:lang w:val="ro-RO"/>
        </w:rPr>
      </w:pPr>
    </w:p>
    <w:p w14:paraId="01BE056A" w14:textId="77777777" w:rsidR="00DC4CB0" w:rsidRPr="00A60B4B" w:rsidRDefault="00D14558" w:rsidP="00907E64">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2. Scopul acordului-</w:t>
      </w:r>
      <w:r w:rsidR="00DC4CB0" w:rsidRPr="00A60B4B">
        <w:rPr>
          <w:rFonts w:asciiTheme="minorHAnsi" w:hAnsiTheme="minorHAnsi" w:cstheme="minorHAnsi"/>
          <w:b/>
          <w:szCs w:val="24"/>
          <w:lang w:val="ro-RO"/>
        </w:rPr>
        <w:t xml:space="preserve">cadru </w:t>
      </w:r>
    </w:p>
    <w:p w14:paraId="71E2707F" w14:textId="77777777" w:rsidR="00DC4CB0" w:rsidRPr="00A60B4B" w:rsidRDefault="00907E64" w:rsidP="00907E64">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 xml:space="preserve">2.1. </w:t>
      </w:r>
      <w:r w:rsidR="00D14558" w:rsidRPr="00A60B4B">
        <w:rPr>
          <w:rFonts w:asciiTheme="minorHAnsi" w:hAnsiTheme="minorHAnsi" w:cstheme="minorHAnsi"/>
          <w:szCs w:val="24"/>
          <w:lang w:val="ro-RO"/>
        </w:rPr>
        <w:t>Scopul acordului-</w:t>
      </w:r>
      <w:r w:rsidR="00DC4CB0" w:rsidRPr="00A60B4B">
        <w:rPr>
          <w:rFonts w:asciiTheme="minorHAnsi" w:hAnsiTheme="minorHAnsi" w:cstheme="minorHAnsi"/>
          <w:szCs w:val="24"/>
          <w:lang w:val="ro-RO"/>
        </w:rPr>
        <w:t>cadru</w:t>
      </w:r>
      <w:r w:rsidR="00DC4CB0" w:rsidRPr="00A60B4B">
        <w:rPr>
          <w:rFonts w:asciiTheme="minorHAnsi" w:hAnsiTheme="minorHAnsi" w:cstheme="minorHAnsi"/>
          <w:b/>
          <w:i/>
          <w:szCs w:val="24"/>
          <w:lang w:val="ro-RO"/>
        </w:rPr>
        <w:t xml:space="preserve"> </w:t>
      </w:r>
      <w:r w:rsidR="00DC4CB0" w:rsidRPr="00A60B4B">
        <w:rPr>
          <w:rFonts w:asciiTheme="minorHAnsi" w:hAnsiTheme="minorHAnsi" w:cstheme="minorHAnsi"/>
          <w:szCs w:val="24"/>
          <w:lang w:val="ro-RO"/>
        </w:rPr>
        <w:t>îl rep</w:t>
      </w:r>
      <w:r w:rsidR="00D14558" w:rsidRPr="00A60B4B">
        <w:rPr>
          <w:rFonts w:asciiTheme="minorHAnsi" w:hAnsiTheme="minorHAnsi" w:cstheme="minorHAnsi"/>
          <w:szCs w:val="24"/>
          <w:lang w:val="ro-RO"/>
        </w:rPr>
        <w:t>rezintă stabilirea elementelor/</w:t>
      </w:r>
      <w:r w:rsidR="00DC4CB0" w:rsidRPr="00A60B4B">
        <w:rPr>
          <w:rFonts w:asciiTheme="minorHAnsi" w:hAnsiTheme="minorHAnsi" w:cstheme="minorHAnsi"/>
          <w:szCs w:val="24"/>
          <w:lang w:val="ro-RO"/>
        </w:rPr>
        <w:t xml:space="preserve">condiţiilor esenţiale care vor guverna contractele de </w:t>
      </w:r>
      <w:r w:rsidR="008C79FE" w:rsidRPr="00A60B4B">
        <w:rPr>
          <w:rFonts w:asciiTheme="minorHAnsi" w:hAnsiTheme="minorHAnsi" w:cstheme="minorHAnsi"/>
          <w:szCs w:val="24"/>
          <w:lang w:val="ro-RO"/>
        </w:rPr>
        <w:t>prestări servicii</w:t>
      </w:r>
      <w:r w:rsidR="00DC4CB0" w:rsidRPr="00A60B4B">
        <w:rPr>
          <w:rFonts w:asciiTheme="minorHAnsi" w:hAnsiTheme="minorHAnsi" w:cstheme="minorHAnsi"/>
          <w:szCs w:val="24"/>
          <w:lang w:val="ro-RO"/>
        </w:rPr>
        <w:t xml:space="preserve"> ce urmează a fi atribuite pe durata derulării prezentului acord</w:t>
      </w:r>
      <w:r w:rsidR="008C79FE" w:rsidRPr="00A60B4B">
        <w:rPr>
          <w:rFonts w:asciiTheme="minorHAnsi" w:hAnsiTheme="minorHAnsi" w:cstheme="minorHAnsi"/>
          <w:szCs w:val="24"/>
          <w:lang w:val="ro-RO"/>
        </w:rPr>
        <w:t>-cadru</w:t>
      </w:r>
      <w:r w:rsidR="00DC4CB0" w:rsidRPr="00A60B4B">
        <w:rPr>
          <w:rFonts w:asciiTheme="minorHAnsi" w:hAnsiTheme="minorHAnsi" w:cstheme="minorHAnsi"/>
          <w:szCs w:val="24"/>
          <w:lang w:val="ro-RO"/>
        </w:rPr>
        <w:t>.</w:t>
      </w:r>
    </w:p>
    <w:p w14:paraId="1702B2CD" w14:textId="77777777" w:rsidR="00DC4CB0" w:rsidRPr="00A60B4B" w:rsidRDefault="00907E64" w:rsidP="00907E64">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 xml:space="preserve">2.2. </w:t>
      </w:r>
      <w:r w:rsidR="00DC4CB0" w:rsidRPr="00A60B4B">
        <w:rPr>
          <w:rFonts w:asciiTheme="minorHAnsi" w:hAnsiTheme="minorHAnsi" w:cstheme="minorHAnsi"/>
          <w:szCs w:val="24"/>
          <w:lang w:val="ro-RO"/>
        </w:rPr>
        <w:t xml:space="preserve">Contractele ce urmează a fi atribuite au ca obiect </w:t>
      </w:r>
      <w:r w:rsidR="008C79FE" w:rsidRPr="00A60B4B">
        <w:rPr>
          <w:rFonts w:asciiTheme="minorHAnsi" w:hAnsiTheme="minorHAnsi" w:cstheme="minorHAnsi"/>
          <w:szCs w:val="24"/>
          <w:lang w:val="ro-RO"/>
        </w:rPr>
        <w:t>prestarea serviciilor</w:t>
      </w:r>
      <w:r w:rsidR="00DC4CB0" w:rsidRPr="00A60B4B">
        <w:rPr>
          <w:rFonts w:asciiTheme="minorHAnsi" w:hAnsiTheme="minorHAnsi" w:cstheme="minorHAnsi"/>
          <w:szCs w:val="24"/>
          <w:lang w:val="ro-RO"/>
        </w:rPr>
        <w:t xml:space="preserve"> prevăzute în </w:t>
      </w:r>
      <w:r w:rsidR="008071C9" w:rsidRPr="00A60B4B">
        <w:rPr>
          <w:rFonts w:asciiTheme="minorHAnsi" w:hAnsiTheme="minorHAnsi" w:cstheme="minorHAnsi"/>
          <w:szCs w:val="24"/>
          <w:lang w:val="ro-RO"/>
        </w:rPr>
        <w:t>c</w:t>
      </w:r>
      <w:r w:rsidR="00152901" w:rsidRPr="00A60B4B">
        <w:rPr>
          <w:rFonts w:asciiTheme="minorHAnsi" w:hAnsiTheme="minorHAnsi" w:cstheme="minorHAnsi"/>
          <w:szCs w:val="24"/>
          <w:lang w:val="ro-RO"/>
        </w:rPr>
        <w:t xml:space="preserve">aietul de sarcini, </w:t>
      </w:r>
      <w:r w:rsidRPr="00A60B4B">
        <w:rPr>
          <w:rFonts w:asciiTheme="minorHAnsi" w:hAnsiTheme="minorHAnsi" w:cstheme="minorHAnsi"/>
          <w:szCs w:val="24"/>
          <w:lang w:val="ro-RO"/>
        </w:rPr>
        <w:t>anexă</w:t>
      </w:r>
      <w:r w:rsidR="00DC4CB0" w:rsidRPr="00A60B4B">
        <w:rPr>
          <w:rFonts w:asciiTheme="minorHAnsi" w:hAnsiTheme="minorHAnsi" w:cstheme="minorHAnsi"/>
          <w:szCs w:val="24"/>
          <w:lang w:val="ro-RO"/>
        </w:rPr>
        <w:t xml:space="preserve"> la prezentul acord-cadru.</w:t>
      </w:r>
    </w:p>
    <w:p w14:paraId="5D9213D9" w14:textId="77777777" w:rsidR="00DC4CB0" w:rsidRPr="00A60B4B" w:rsidRDefault="00DC4CB0" w:rsidP="00DC4CB0">
      <w:pPr>
        <w:pStyle w:val="DefaultText2"/>
        <w:jc w:val="both"/>
        <w:rPr>
          <w:rFonts w:asciiTheme="minorHAnsi" w:hAnsiTheme="minorHAnsi" w:cstheme="minorHAnsi"/>
          <w:b/>
          <w:i/>
          <w:szCs w:val="24"/>
          <w:lang w:val="ro-RO"/>
        </w:rPr>
      </w:pPr>
    </w:p>
    <w:p w14:paraId="48106092" w14:textId="77777777" w:rsidR="00DC4CB0" w:rsidRPr="00A60B4B" w:rsidRDefault="00DC4CB0" w:rsidP="00907E64">
      <w:pPr>
        <w:pStyle w:val="DefaultText2"/>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3. Durata acordului- cadru</w:t>
      </w:r>
    </w:p>
    <w:p w14:paraId="37559ABB" w14:textId="6A71E099" w:rsidR="00DC4CB0" w:rsidRPr="00A60B4B" w:rsidRDefault="00907E64" w:rsidP="00907E64">
      <w:pPr>
        <w:pStyle w:val="DefaultText2"/>
        <w:ind w:firstLine="720"/>
        <w:jc w:val="both"/>
        <w:rPr>
          <w:rFonts w:asciiTheme="minorHAnsi" w:hAnsiTheme="minorHAnsi" w:cstheme="minorHAnsi"/>
          <w:szCs w:val="24"/>
          <w:lang w:val="ro-RO"/>
        </w:rPr>
      </w:pPr>
      <w:r w:rsidRPr="00A60B4B">
        <w:rPr>
          <w:rFonts w:asciiTheme="minorHAnsi" w:hAnsiTheme="minorHAnsi" w:cstheme="minorHAnsi"/>
          <w:szCs w:val="24"/>
          <w:lang w:val="ro-RO"/>
        </w:rPr>
        <w:t xml:space="preserve">3.1. </w:t>
      </w:r>
      <w:r w:rsidR="00DC4CB0" w:rsidRPr="00A60B4B">
        <w:rPr>
          <w:rFonts w:asciiTheme="minorHAnsi" w:hAnsiTheme="minorHAnsi" w:cstheme="minorHAnsi"/>
          <w:szCs w:val="24"/>
          <w:lang w:val="ro-RO"/>
        </w:rPr>
        <w:t xml:space="preserve">Durata prezentului acord-cadru este de </w:t>
      </w:r>
      <w:r w:rsidR="00C82C62" w:rsidRPr="00A60B4B">
        <w:rPr>
          <w:rFonts w:asciiTheme="minorHAnsi" w:hAnsiTheme="minorHAnsi" w:cstheme="minorHAnsi"/>
          <w:b/>
          <w:szCs w:val="24"/>
          <w:lang w:val="ro-RO"/>
        </w:rPr>
        <w:t>48</w:t>
      </w:r>
      <w:r w:rsidR="00DC4CB0" w:rsidRPr="00A60B4B">
        <w:rPr>
          <w:rFonts w:asciiTheme="minorHAnsi" w:hAnsiTheme="minorHAnsi" w:cstheme="minorHAnsi"/>
          <w:b/>
          <w:szCs w:val="24"/>
          <w:lang w:val="ro-RO"/>
        </w:rPr>
        <w:t xml:space="preserve"> luni</w:t>
      </w:r>
      <w:r w:rsidRPr="00A60B4B">
        <w:rPr>
          <w:rFonts w:asciiTheme="minorHAnsi" w:hAnsiTheme="minorHAnsi" w:cstheme="minorHAnsi"/>
          <w:szCs w:val="24"/>
          <w:lang w:val="ro-RO"/>
        </w:rPr>
        <w:t xml:space="preserve">, </w:t>
      </w:r>
      <w:r w:rsidR="00DC4CB0" w:rsidRPr="00A60B4B">
        <w:rPr>
          <w:rFonts w:asciiTheme="minorHAnsi" w:hAnsiTheme="minorHAnsi" w:cstheme="minorHAnsi"/>
          <w:szCs w:val="24"/>
          <w:lang w:val="ro-RO"/>
        </w:rPr>
        <w:t>adică de la__________________până la</w:t>
      </w:r>
      <w:r w:rsidR="008C79FE" w:rsidRPr="00A60B4B">
        <w:rPr>
          <w:rFonts w:asciiTheme="minorHAnsi" w:hAnsiTheme="minorHAnsi" w:cstheme="minorHAnsi"/>
          <w:szCs w:val="24"/>
          <w:lang w:val="ro-RO"/>
        </w:rPr>
        <w:t xml:space="preserve"> _____________ .</w:t>
      </w:r>
    </w:p>
    <w:p w14:paraId="6A1DBBAB" w14:textId="77777777" w:rsidR="00543C81" w:rsidRPr="00A60B4B" w:rsidRDefault="00907E64" w:rsidP="00907E64">
      <w:pPr>
        <w:pStyle w:val="DefaultText2"/>
        <w:ind w:firstLine="720"/>
        <w:jc w:val="both"/>
        <w:rPr>
          <w:rFonts w:asciiTheme="minorHAnsi" w:hAnsiTheme="minorHAnsi" w:cstheme="minorHAnsi"/>
          <w:szCs w:val="24"/>
          <w:lang w:val="ro-RO"/>
        </w:rPr>
      </w:pPr>
      <w:r w:rsidRPr="00A60B4B">
        <w:rPr>
          <w:rFonts w:asciiTheme="minorHAnsi" w:hAnsiTheme="minorHAnsi" w:cstheme="minorHAnsi"/>
          <w:szCs w:val="24"/>
          <w:lang w:val="ro-RO"/>
        </w:rPr>
        <w:t xml:space="preserve">3.2. </w:t>
      </w:r>
      <w:r w:rsidR="00543C81" w:rsidRPr="00A60B4B">
        <w:rPr>
          <w:rFonts w:asciiTheme="minorHAnsi" w:hAnsiTheme="minorHAnsi" w:cstheme="minorHAnsi"/>
          <w:szCs w:val="24"/>
          <w:lang w:val="ro-RO"/>
        </w:rPr>
        <w:t>Derularea contractelor poate</w:t>
      </w:r>
      <w:r w:rsidR="00D14558" w:rsidRPr="00A60B4B">
        <w:rPr>
          <w:rFonts w:asciiTheme="minorHAnsi" w:hAnsiTheme="minorHAnsi" w:cstheme="minorHAnsi"/>
          <w:szCs w:val="24"/>
          <w:lang w:val="ro-RO"/>
        </w:rPr>
        <w:t xml:space="preserve"> depasi durata acordului-</w:t>
      </w:r>
      <w:r w:rsidRPr="00A60B4B">
        <w:rPr>
          <w:rFonts w:asciiTheme="minorHAnsi" w:hAnsiTheme="minorHAnsi" w:cstheme="minorHAnsi"/>
          <w:szCs w:val="24"/>
          <w:lang w:val="ro-RO"/>
        </w:rPr>
        <w:t>cadru în situația</w:t>
      </w:r>
      <w:r w:rsidR="008071C9" w:rsidRPr="00A60B4B">
        <w:rPr>
          <w:rFonts w:asciiTheme="minorHAnsi" w:hAnsiTheme="minorHAnsi" w:cstheme="minorHAnsi"/>
          <w:szCs w:val="24"/>
          <w:lang w:val="ro-RO"/>
        </w:rPr>
        <w:t xml:space="preserve"> î</w:t>
      </w:r>
      <w:r w:rsidR="00543C81" w:rsidRPr="00A60B4B">
        <w:rPr>
          <w:rFonts w:asciiTheme="minorHAnsi" w:hAnsiTheme="minorHAnsi" w:cstheme="minorHAnsi"/>
          <w:szCs w:val="24"/>
          <w:lang w:val="ro-RO"/>
        </w:rPr>
        <w:t>nche</w:t>
      </w:r>
      <w:r w:rsidR="008071C9" w:rsidRPr="00A60B4B">
        <w:rPr>
          <w:rFonts w:asciiTheme="minorHAnsi" w:hAnsiTheme="minorHAnsi" w:cstheme="minorHAnsi"/>
          <w:szCs w:val="24"/>
          <w:lang w:val="ro-RO"/>
        </w:rPr>
        <w:t>ierii unui contract subsecvent î</w:t>
      </w:r>
      <w:r w:rsidR="00543C81" w:rsidRPr="00A60B4B">
        <w:rPr>
          <w:rFonts w:asciiTheme="minorHAnsi" w:hAnsiTheme="minorHAnsi" w:cstheme="minorHAnsi"/>
          <w:szCs w:val="24"/>
          <w:lang w:val="ro-RO"/>
        </w:rPr>
        <w:t>n perioada de vala</w:t>
      </w:r>
      <w:r w:rsidR="00D14558" w:rsidRPr="00A60B4B">
        <w:rPr>
          <w:rFonts w:asciiTheme="minorHAnsi" w:hAnsiTheme="minorHAnsi" w:cstheme="minorHAnsi"/>
          <w:szCs w:val="24"/>
          <w:lang w:val="ro-RO"/>
        </w:rPr>
        <w:t>bilitate a acordului-</w:t>
      </w:r>
      <w:r w:rsidR="008071C9" w:rsidRPr="00A60B4B">
        <w:rPr>
          <w:rFonts w:asciiTheme="minorHAnsi" w:hAnsiTheme="minorHAnsi" w:cstheme="minorHAnsi"/>
          <w:szCs w:val="24"/>
          <w:lang w:val="ro-RO"/>
        </w:rPr>
        <w:t>cadru, a cărei executare se î</w:t>
      </w:r>
      <w:r w:rsidR="00543C81" w:rsidRPr="00A60B4B">
        <w:rPr>
          <w:rFonts w:asciiTheme="minorHAnsi" w:hAnsiTheme="minorHAnsi" w:cstheme="minorHAnsi"/>
          <w:szCs w:val="24"/>
          <w:lang w:val="ro-RO"/>
        </w:rPr>
        <w:t>ntinde peste dur</w:t>
      </w:r>
      <w:r w:rsidR="00D14558" w:rsidRPr="00A60B4B">
        <w:rPr>
          <w:rFonts w:asciiTheme="minorHAnsi" w:hAnsiTheme="minorHAnsi" w:cstheme="minorHAnsi"/>
          <w:szCs w:val="24"/>
          <w:lang w:val="ro-RO"/>
        </w:rPr>
        <w:t>ata acordului-</w:t>
      </w:r>
      <w:r w:rsidR="00543C81" w:rsidRPr="00A60B4B">
        <w:rPr>
          <w:rFonts w:asciiTheme="minorHAnsi" w:hAnsiTheme="minorHAnsi" w:cstheme="minorHAnsi"/>
          <w:szCs w:val="24"/>
          <w:lang w:val="ro-RO"/>
        </w:rPr>
        <w:t>cadru.</w:t>
      </w:r>
    </w:p>
    <w:p w14:paraId="11B570C1" w14:textId="77777777" w:rsidR="00DC4CB0" w:rsidRPr="00A60B4B" w:rsidRDefault="00DC4CB0" w:rsidP="00DC4CB0">
      <w:pPr>
        <w:pStyle w:val="DefaultText"/>
        <w:jc w:val="both"/>
        <w:rPr>
          <w:rFonts w:asciiTheme="minorHAnsi" w:hAnsiTheme="minorHAnsi" w:cstheme="minorHAnsi"/>
          <w:szCs w:val="24"/>
          <w:lang w:val="ro-RO"/>
        </w:rPr>
      </w:pPr>
    </w:p>
    <w:p w14:paraId="78B36996" w14:textId="77777777" w:rsidR="00DC4CB0" w:rsidRPr="00A60B4B" w:rsidRDefault="00DC4CB0" w:rsidP="008071C9">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 xml:space="preserve">4. Preţul unitar al </w:t>
      </w:r>
      <w:r w:rsidR="008C79FE" w:rsidRPr="00A60B4B">
        <w:rPr>
          <w:rFonts w:asciiTheme="minorHAnsi" w:hAnsiTheme="minorHAnsi" w:cstheme="minorHAnsi"/>
          <w:b/>
          <w:szCs w:val="24"/>
          <w:lang w:val="ro-RO"/>
        </w:rPr>
        <w:t>serviciilor</w:t>
      </w:r>
    </w:p>
    <w:p w14:paraId="15E698A7" w14:textId="77777777" w:rsidR="00DC4CB0" w:rsidRPr="00A60B4B" w:rsidRDefault="00D14558" w:rsidP="008071C9">
      <w:pPr>
        <w:pStyle w:val="DefaultText"/>
        <w:ind w:firstLine="720"/>
        <w:jc w:val="both"/>
        <w:rPr>
          <w:rFonts w:asciiTheme="minorHAnsi" w:hAnsiTheme="minorHAnsi" w:cstheme="minorHAnsi"/>
          <w:noProof w:val="0"/>
          <w:szCs w:val="24"/>
          <w:lang w:val="ro-RO"/>
        </w:rPr>
      </w:pPr>
      <w:r w:rsidRPr="00A60B4B">
        <w:rPr>
          <w:rFonts w:asciiTheme="minorHAnsi" w:hAnsiTheme="minorHAnsi" w:cstheme="minorHAnsi"/>
          <w:noProof w:val="0"/>
          <w:szCs w:val="24"/>
          <w:lang w:val="ro-RO"/>
        </w:rPr>
        <w:t xml:space="preserve">4.1. </w:t>
      </w:r>
      <w:proofErr w:type="spellStart"/>
      <w:r w:rsidR="00DC4CB0" w:rsidRPr="00A60B4B">
        <w:rPr>
          <w:rFonts w:asciiTheme="minorHAnsi" w:hAnsiTheme="minorHAnsi" w:cstheme="minorHAnsi"/>
          <w:noProof w:val="0"/>
          <w:szCs w:val="24"/>
          <w:lang w:val="ro-RO"/>
        </w:rPr>
        <w:t>Preţul</w:t>
      </w:r>
      <w:proofErr w:type="spellEnd"/>
      <w:r w:rsidR="00DC4CB0" w:rsidRPr="00A60B4B">
        <w:rPr>
          <w:rFonts w:asciiTheme="minorHAnsi" w:hAnsiTheme="minorHAnsi" w:cstheme="minorHAnsi"/>
          <w:noProof w:val="0"/>
          <w:szCs w:val="24"/>
          <w:lang w:val="ro-RO"/>
        </w:rPr>
        <w:t xml:space="preserve"> unitar al </w:t>
      </w:r>
      <w:r w:rsidR="008C79FE" w:rsidRPr="00A60B4B">
        <w:rPr>
          <w:rFonts w:asciiTheme="minorHAnsi" w:hAnsiTheme="minorHAnsi" w:cstheme="minorHAnsi"/>
          <w:noProof w:val="0"/>
          <w:szCs w:val="24"/>
          <w:lang w:val="ro-RO"/>
        </w:rPr>
        <w:t xml:space="preserve">serviciilor </w:t>
      </w:r>
      <w:r w:rsidR="00DC4CB0" w:rsidRPr="00A60B4B">
        <w:rPr>
          <w:rFonts w:asciiTheme="minorHAnsi" w:hAnsiTheme="minorHAnsi" w:cstheme="minorHAnsi"/>
          <w:noProof w:val="0"/>
          <w:szCs w:val="24"/>
          <w:lang w:val="ro-RO"/>
        </w:rPr>
        <w:t xml:space="preserve">este cel inclus de promitentul </w:t>
      </w:r>
      <w:r w:rsidR="008C79FE" w:rsidRPr="00A60B4B">
        <w:rPr>
          <w:rFonts w:asciiTheme="minorHAnsi" w:hAnsiTheme="minorHAnsi" w:cstheme="minorHAnsi"/>
          <w:noProof w:val="0"/>
          <w:szCs w:val="24"/>
          <w:lang w:val="ro-RO"/>
        </w:rPr>
        <w:t>prestator</w:t>
      </w:r>
      <w:r w:rsidR="00DC4CB0" w:rsidRPr="00A60B4B">
        <w:rPr>
          <w:rFonts w:asciiTheme="minorHAnsi" w:hAnsiTheme="minorHAnsi" w:cstheme="minorHAnsi"/>
          <w:noProof w:val="0"/>
          <w:szCs w:val="24"/>
          <w:lang w:val="ro-RO"/>
        </w:rPr>
        <w:t xml:space="preserve"> în propunerea financiară</w:t>
      </w:r>
      <w:r w:rsidR="00D4643D" w:rsidRPr="00A60B4B">
        <w:rPr>
          <w:rFonts w:asciiTheme="minorHAnsi" w:hAnsiTheme="minorHAnsi" w:cstheme="minorHAnsi"/>
          <w:noProof w:val="0"/>
          <w:szCs w:val="24"/>
          <w:lang w:val="ro-RO"/>
        </w:rPr>
        <w:t>,</w:t>
      </w:r>
      <w:r w:rsidR="00DC4CB0" w:rsidRPr="00A60B4B">
        <w:rPr>
          <w:rFonts w:asciiTheme="minorHAnsi" w:hAnsiTheme="minorHAnsi" w:cstheme="minorHAnsi"/>
          <w:noProof w:val="0"/>
          <w:szCs w:val="24"/>
          <w:lang w:val="ro-RO"/>
        </w:rPr>
        <w:t xml:space="preserve"> </w:t>
      </w:r>
      <w:r w:rsidRPr="00A60B4B">
        <w:rPr>
          <w:rFonts w:asciiTheme="minorHAnsi" w:hAnsiTheme="minorHAnsi" w:cstheme="minorHAnsi"/>
          <w:noProof w:val="0"/>
          <w:szCs w:val="24"/>
          <w:lang w:val="ro-RO"/>
        </w:rPr>
        <w:t>anexă</w:t>
      </w:r>
      <w:r w:rsidR="00DC4CB0" w:rsidRPr="00A60B4B">
        <w:rPr>
          <w:rFonts w:asciiTheme="minorHAnsi" w:hAnsiTheme="minorHAnsi" w:cstheme="minorHAnsi"/>
          <w:noProof w:val="0"/>
          <w:szCs w:val="24"/>
          <w:lang w:val="ro-RO"/>
        </w:rPr>
        <w:t xml:space="preserve"> la prezentul acord-cadru. </w:t>
      </w:r>
    </w:p>
    <w:p w14:paraId="4A7B0D91" w14:textId="77777777" w:rsidR="00BC56E6" w:rsidRPr="00A60B4B" w:rsidRDefault="00D14558" w:rsidP="00BC56E6">
      <w:pPr>
        <w:ind w:firstLine="708"/>
        <w:jc w:val="both"/>
        <w:rPr>
          <w:rFonts w:cs="Calibri"/>
          <w:lang w:val="nl-NL" w:eastAsia="ro-RO"/>
        </w:rPr>
      </w:pPr>
      <w:r w:rsidRPr="00A60B4B">
        <w:rPr>
          <w:rFonts w:asciiTheme="minorHAnsi" w:hAnsiTheme="minorHAnsi" w:cstheme="minorHAnsi"/>
          <w:lang w:val="ro-RO"/>
        </w:rPr>
        <w:t>4.2.</w:t>
      </w:r>
      <w:r w:rsidRPr="00A60B4B">
        <w:rPr>
          <w:rFonts w:asciiTheme="minorHAnsi" w:hAnsiTheme="minorHAnsi" w:cstheme="minorHAnsi"/>
          <w:color w:val="FF0000"/>
          <w:lang w:val="ro-RO"/>
        </w:rPr>
        <w:t xml:space="preserve"> </w:t>
      </w:r>
      <w:bookmarkStart w:id="0" w:name="_Hlk508273369"/>
      <w:r w:rsidR="00BC56E6" w:rsidRPr="00A60B4B">
        <w:rPr>
          <w:rFonts w:ascii="Calibri" w:hAnsi="Calibri" w:cs="Calibri"/>
          <w:lang w:val="nl-NL" w:eastAsia="ro-RO"/>
        </w:rPr>
        <w:t xml:space="preserve">Preţurile unitare din acordul-cadru rămân neschimbate pentru primul an de </w:t>
      </w:r>
      <w:r w:rsidR="008C79FE" w:rsidRPr="00A60B4B">
        <w:rPr>
          <w:rFonts w:ascii="Calibri" w:hAnsi="Calibri" w:cs="Calibri"/>
          <w:lang w:val="nl-NL" w:eastAsia="ro-RO"/>
        </w:rPr>
        <w:t>prestare</w:t>
      </w:r>
      <w:r w:rsidR="00BC56E6" w:rsidRPr="00A60B4B">
        <w:rPr>
          <w:rFonts w:ascii="Calibri" w:hAnsi="Calibri" w:cs="Calibri"/>
          <w:lang w:val="nl-NL" w:eastAsia="ro-RO"/>
        </w:rPr>
        <w:t>.</w:t>
      </w:r>
    </w:p>
    <w:p w14:paraId="43484BC8" w14:textId="77777777" w:rsidR="00C82C62" w:rsidRPr="00A60B4B" w:rsidRDefault="00BC56E6" w:rsidP="00BC56E6">
      <w:pPr>
        <w:ind w:firstLine="708"/>
        <w:jc w:val="both"/>
        <w:rPr>
          <w:rFonts w:ascii="Calibri" w:hAnsi="Calibri" w:cs="Calibri"/>
          <w:lang w:val="nl-NL" w:eastAsia="ro-RO"/>
        </w:rPr>
      </w:pPr>
      <w:r w:rsidRPr="00A60B4B">
        <w:rPr>
          <w:rFonts w:ascii="Calibri" w:hAnsi="Calibri" w:cs="Calibri"/>
          <w:lang w:val="nl-NL" w:eastAsia="ro-RO"/>
        </w:rPr>
        <w:t>Preţurile unitare din acordul-cadru pot fi ajustate, după primul an de contractare pe perioada de valabilitate a noului contract subsecvent, în condiţiile legii</w:t>
      </w:r>
      <w:r w:rsidR="00C82C62" w:rsidRPr="00A60B4B">
        <w:rPr>
          <w:rFonts w:ascii="Calibri" w:hAnsi="Calibri" w:cs="Calibri"/>
          <w:lang w:val="nl-NL" w:eastAsia="ro-RO"/>
        </w:rPr>
        <w:t>.</w:t>
      </w:r>
    </w:p>
    <w:p w14:paraId="2F37AAD4" w14:textId="77777777" w:rsidR="00BC56E6" w:rsidRPr="00A60B4B" w:rsidRDefault="00BC56E6" w:rsidP="00BC56E6">
      <w:pPr>
        <w:ind w:firstLine="708"/>
        <w:jc w:val="both"/>
        <w:rPr>
          <w:rFonts w:cs="Calibri"/>
          <w:lang w:eastAsia="ro-RO"/>
        </w:rPr>
      </w:pPr>
      <w:proofErr w:type="spellStart"/>
      <w:r w:rsidRPr="00A60B4B">
        <w:rPr>
          <w:rFonts w:ascii="Calibri" w:hAnsi="Calibri" w:cs="Calibri"/>
          <w:lang w:eastAsia="ro-RO"/>
        </w:rPr>
        <w:t>Ajustarea</w:t>
      </w:r>
      <w:proofErr w:type="spellEnd"/>
      <w:r w:rsidRPr="00A60B4B">
        <w:rPr>
          <w:rFonts w:ascii="Calibri" w:hAnsi="Calibri" w:cs="Calibri"/>
          <w:lang w:eastAsia="ro-RO"/>
        </w:rPr>
        <w:t xml:space="preserve"> </w:t>
      </w:r>
      <w:proofErr w:type="spellStart"/>
      <w:r w:rsidRPr="00A60B4B">
        <w:rPr>
          <w:rFonts w:ascii="Calibri" w:hAnsi="Calibri" w:cs="Calibri"/>
          <w:lang w:eastAsia="ro-RO"/>
        </w:rPr>
        <w:t>preţului</w:t>
      </w:r>
      <w:proofErr w:type="spellEnd"/>
      <w:r w:rsidRPr="00A60B4B">
        <w:rPr>
          <w:rFonts w:ascii="Calibri" w:hAnsi="Calibri" w:cs="Calibri"/>
          <w:lang w:eastAsia="ro-RO"/>
        </w:rPr>
        <w:t xml:space="preserve"> se </w:t>
      </w:r>
      <w:proofErr w:type="spellStart"/>
      <w:r w:rsidRPr="00A60B4B">
        <w:rPr>
          <w:rFonts w:ascii="Calibri" w:hAnsi="Calibri" w:cs="Calibri"/>
          <w:lang w:eastAsia="ro-RO"/>
        </w:rPr>
        <w:t>va</w:t>
      </w:r>
      <w:proofErr w:type="spellEnd"/>
      <w:r w:rsidRPr="00A60B4B">
        <w:rPr>
          <w:rFonts w:ascii="Calibri" w:hAnsi="Calibri" w:cs="Calibri"/>
          <w:lang w:eastAsia="ro-RO"/>
        </w:rPr>
        <w:t xml:space="preserve"> face </w:t>
      </w:r>
      <w:proofErr w:type="spellStart"/>
      <w:r w:rsidRPr="00A60B4B">
        <w:rPr>
          <w:rFonts w:ascii="Calibri" w:hAnsi="Calibri" w:cs="Calibri"/>
          <w:lang w:eastAsia="ro-RO"/>
        </w:rPr>
        <w:t>prin</w:t>
      </w:r>
      <w:proofErr w:type="spellEnd"/>
      <w:r w:rsidRPr="00A60B4B">
        <w:rPr>
          <w:rFonts w:ascii="Calibri" w:hAnsi="Calibri" w:cs="Calibri"/>
          <w:lang w:eastAsia="ro-RO"/>
        </w:rPr>
        <w:t xml:space="preserve"> </w:t>
      </w:r>
      <w:proofErr w:type="spellStart"/>
      <w:r w:rsidRPr="00A60B4B">
        <w:rPr>
          <w:rFonts w:ascii="Calibri" w:hAnsi="Calibri" w:cs="Calibri"/>
          <w:lang w:eastAsia="ro-RO"/>
        </w:rPr>
        <w:t>înscrisuri</w:t>
      </w:r>
      <w:proofErr w:type="spellEnd"/>
      <w:r w:rsidRPr="00A60B4B">
        <w:rPr>
          <w:rFonts w:ascii="Calibri" w:hAnsi="Calibri" w:cs="Calibri"/>
          <w:lang w:eastAsia="ro-RO"/>
        </w:rPr>
        <w:t xml:space="preserve"> </w:t>
      </w:r>
      <w:proofErr w:type="spellStart"/>
      <w:r w:rsidRPr="00A60B4B">
        <w:rPr>
          <w:rFonts w:ascii="Calibri" w:hAnsi="Calibri" w:cs="Calibri"/>
          <w:lang w:eastAsia="ro-RO"/>
        </w:rPr>
        <w:t>semnate</w:t>
      </w:r>
      <w:proofErr w:type="spellEnd"/>
      <w:r w:rsidRPr="00A60B4B">
        <w:rPr>
          <w:rFonts w:ascii="Calibri" w:hAnsi="Calibri" w:cs="Calibri"/>
          <w:lang w:eastAsia="ro-RO"/>
        </w:rPr>
        <w:t xml:space="preserve"> de </w:t>
      </w:r>
      <w:proofErr w:type="spellStart"/>
      <w:r w:rsidRPr="00A60B4B">
        <w:rPr>
          <w:rFonts w:ascii="Calibri" w:hAnsi="Calibri" w:cs="Calibri"/>
          <w:lang w:eastAsia="ro-RO"/>
        </w:rPr>
        <w:t>către</w:t>
      </w:r>
      <w:proofErr w:type="spellEnd"/>
      <w:r w:rsidRPr="00A60B4B">
        <w:rPr>
          <w:rFonts w:ascii="Calibri" w:hAnsi="Calibri" w:cs="Calibri"/>
          <w:lang w:eastAsia="ro-RO"/>
        </w:rPr>
        <w:t xml:space="preserve"> </w:t>
      </w:r>
      <w:proofErr w:type="spellStart"/>
      <w:r w:rsidRPr="00A60B4B">
        <w:rPr>
          <w:rFonts w:ascii="Calibri" w:hAnsi="Calibri" w:cs="Calibri"/>
          <w:lang w:eastAsia="ro-RO"/>
        </w:rPr>
        <w:t>ambele</w:t>
      </w:r>
      <w:proofErr w:type="spellEnd"/>
      <w:r w:rsidRPr="00A60B4B">
        <w:rPr>
          <w:rFonts w:ascii="Calibri" w:hAnsi="Calibri" w:cs="Calibri"/>
          <w:lang w:eastAsia="ro-RO"/>
        </w:rPr>
        <w:t xml:space="preserve"> </w:t>
      </w:r>
      <w:proofErr w:type="spellStart"/>
      <w:r w:rsidRPr="00A60B4B">
        <w:rPr>
          <w:rFonts w:ascii="Calibri" w:hAnsi="Calibri" w:cs="Calibri"/>
          <w:lang w:eastAsia="ro-RO"/>
        </w:rPr>
        <w:t>părţi</w:t>
      </w:r>
      <w:proofErr w:type="spellEnd"/>
      <w:r w:rsidRPr="00A60B4B">
        <w:rPr>
          <w:rFonts w:ascii="Calibri" w:hAnsi="Calibri" w:cs="Calibri"/>
          <w:lang w:eastAsia="ro-RO"/>
        </w:rPr>
        <w:t xml:space="preserve">, </w:t>
      </w:r>
      <w:proofErr w:type="spellStart"/>
      <w:r w:rsidRPr="00A60B4B">
        <w:rPr>
          <w:rFonts w:ascii="Calibri" w:hAnsi="Calibri" w:cs="Calibri"/>
          <w:lang w:eastAsia="ro-RO"/>
        </w:rPr>
        <w:t>după</w:t>
      </w:r>
      <w:proofErr w:type="spellEnd"/>
      <w:r w:rsidRPr="00A60B4B">
        <w:rPr>
          <w:rFonts w:ascii="Calibri" w:hAnsi="Calibri" w:cs="Calibri"/>
          <w:lang w:eastAsia="ro-RO"/>
        </w:rPr>
        <w:t xml:space="preserve"> </w:t>
      </w:r>
      <w:proofErr w:type="spellStart"/>
      <w:r w:rsidRPr="00A60B4B">
        <w:rPr>
          <w:rFonts w:ascii="Calibri" w:hAnsi="Calibri" w:cs="Calibri"/>
          <w:lang w:eastAsia="ro-RO"/>
        </w:rPr>
        <w:t>următoarea</w:t>
      </w:r>
      <w:proofErr w:type="spellEnd"/>
      <w:r w:rsidRPr="00A60B4B">
        <w:rPr>
          <w:rFonts w:ascii="Calibri" w:hAnsi="Calibri" w:cs="Calibri"/>
          <w:lang w:eastAsia="ro-RO"/>
        </w:rPr>
        <w:t xml:space="preserve"> </w:t>
      </w:r>
      <w:proofErr w:type="spellStart"/>
      <w:r w:rsidRPr="00A60B4B">
        <w:rPr>
          <w:rFonts w:ascii="Calibri" w:hAnsi="Calibri" w:cs="Calibri"/>
          <w:lang w:eastAsia="ro-RO"/>
        </w:rPr>
        <w:t>formulă</w:t>
      </w:r>
      <w:proofErr w:type="spellEnd"/>
      <w:r w:rsidRPr="00A60B4B">
        <w:rPr>
          <w:rFonts w:ascii="Calibri" w:hAnsi="Calibri" w:cs="Calibri"/>
          <w:lang w:eastAsia="ro-RO"/>
        </w:rPr>
        <w:t>:</w:t>
      </w:r>
    </w:p>
    <w:p w14:paraId="05A15EE9" w14:textId="77777777" w:rsidR="00BC56E6" w:rsidRPr="00A60B4B" w:rsidRDefault="00BC56E6" w:rsidP="00BC56E6">
      <w:pPr>
        <w:jc w:val="center"/>
      </w:pPr>
      <w:r w:rsidRPr="00A60B4B">
        <w:rPr>
          <w:rFonts w:ascii="Calibri" w:hAnsi="Calibri" w:cs="Calibri"/>
          <w:b/>
          <w:lang w:eastAsia="ro-RO"/>
        </w:rPr>
        <w:lastRenderedPageBreak/>
        <w:t xml:space="preserve">Pu </w:t>
      </w:r>
      <w:proofErr w:type="spellStart"/>
      <w:r w:rsidRPr="00A60B4B">
        <w:rPr>
          <w:rFonts w:ascii="Calibri" w:hAnsi="Calibri" w:cs="Calibri"/>
          <w:b/>
          <w:vertAlign w:val="subscript"/>
          <w:lang w:eastAsia="ro-RO"/>
        </w:rPr>
        <w:t>i</w:t>
      </w:r>
      <w:proofErr w:type="spellEnd"/>
      <w:r w:rsidRPr="00A60B4B">
        <w:rPr>
          <w:rFonts w:ascii="Calibri" w:hAnsi="Calibri" w:cs="Calibri"/>
          <w:b/>
          <w:lang w:eastAsia="ro-RO"/>
        </w:rPr>
        <w:t xml:space="preserve"> = Pu x c</w:t>
      </w:r>
    </w:p>
    <w:p w14:paraId="1AC2C698" w14:textId="77777777" w:rsidR="00BC56E6" w:rsidRPr="00A60B4B" w:rsidRDefault="00BC56E6" w:rsidP="00BC56E6">
      <w:pPr>
        <w:ind w:firstLine="708"/>
        <w:jc w:val="both"/>
        <w:rPr>
          <w:rFonts w:cs="Calibri"/>
          <w:lang w:eastAsia="ro-RO"/>
        </w:rPr>
      </w:pPr>
      <w:r w:rsidRPr="00A60B4B">
        <w:rPr>
          <w:rFonts w:ascii="Calibri" w:hAnsi="Calibri" w:cs="Calibri"/>
          <w:lang w:eastAsia="ro-RO"/>
        </w:rPr>
        <w:t xml:space="preserve">Pu – </w:t>
      </w:r>
      <w:proofErr w:type="spellStart"/>
      <w:r w:rsidRPr="00A60B4B">
        <w:rPr>
          <w:rFonts w:ascii="Calibri" w:hAnsi="Calibri" w:cs="Calibri"/>
          <w:lang w:eastAsia="ro-RO"/>
        </w:rPr>
        <w:t>preţul</w:t>
      </w:r>
      <w:proofErr w:type="spellEnd"/>
      <w:r w:rsidRPr="00A60B4B">
        <w:rPr>
          <w:rFonts w:ascii="Calibri" w:hAnsi="Calibri" w:cs="Calibri"/>
          <w:lang w:eastAsia="ro-RO"/>
        </w:rPr>
        <w:t xml:space="preserve"> </w:t>
      </w:r>
      <w:proofErr w:type="spellStart"/>
      <w:r w:rsidRPr="00A60B4B">
        <w:rPr>
          <w:rFonts w:ascii="Calibri" w:hAnsi="Calibri" w:cs="Calibri"/>
          <w:lang w:eastAsia="ro-RO"/>
        </w:rPr>
        <w:t>unitar</w:t>
      </w:r>
      <w:proofErr w:type="spellEnd"/>
      <w:r w:rsidRPr="00A60B4B">
        <w:rPr>
          <w:rFonts w:ascii="Calibri" w:hAnsi="Calibri" w:cs="Calibri"/>
          <w:lang w:eastAsia="ro-RO"/>
        </w:rPr>
        <w:t xml:space="preserve"> din </w:t>
      </w:r>
      <w:proofErr w:type="spellStart"/>
      <w:r w:rsidRPr="00A60B4B">
        <w:rPr>
          <w:rFonts w:ascii="Calibri" w:hAnsi="Calibri" w:cs="Calibri"/>
          <w:lang w:eastAsia="ro-RO"/>
        </w:rPr>
        <w:t>ofertă</w:t>
      </w:r>
      <w:proofErr w:type="spellEnd"/>
      <w:r w:rsidRPr="00A60B4B">
        <w:rPr>
          <w:rFonts w:ascii="Calibri" w:hAnsi="Calibri" w:cs="Calibri"/>
          <w:lang w:eastAsia="ro-RO"/>
        </w:rPr>
        <w:t>;</w:t>
      </w:r>
    </w:p>
    <w:p w14:paraId="3D4986AB" w14:textId="77777777" w:rsidR="00BC56E6" w:rsidRPr="00A60B4B" w:rsidRDefault="00BC56E6" w:rsidP="00BC56E6">
      <w:pPr>
        <w:ind w:firstLine="708"/>
        <w:jc w:val="both"/>
        <w:rPr>
          <w:rFonts w:cs="Calibri"/>
          <w:lang w:eastAsia="ro-RO"/>
        </w:rPr>
      </w:pPr>
      <w:r w:rsidRPr="00A60B4B">
        <w:rPr>
          <w:rFonts w:ascii="Calibri" w:hAnsi="Calibri" w:cs="Calibri"/>
          <w:lang w:eastAsia="ro-RO"/>
        </w:rPr>
        <w:t xml:space="preserve">c – </w:t>
      </w:r>
      <w:proofErr w:type="spellStart"/>
      <w:r w:rsidRPr="00A60B4B">
        <w:rPr>
          <w:rFonts w:ascii="Calibri" w:hAnsi="Calibri" w:cs="Calibri"/>
          <w:lang w:eastAsia="ro-RO"/>
        </w:rPr>
        <w:t>indicele</w:t>
      </w:r>
      <w:proofErr w:type="spellEnd"/>
      <w:r w:rsidRPr="00A60B4B">
        <w:rPr>
          <w:rFonts w:ascii="Calibri" w:hAnsi="Calibri" w:cs="Calibri"/>
          <w:lang w:eastAsia="ro-RO"/>
        </w:rPr>
        <w:t xml:space="preserve"> de </w:t>
      </w:r>
      <w:proofErr w:type="spellStart"/>
      <w:r w:rsidRPr="00A60B4B">
        <w:rPr>
          <w:rFonts w:ascii="Calibri" w:hAnsi="Calibri" w:cs="Calibri"/>
          <w:lang w:eastAsia="ro-RO"/>
        </w:rPr>
        <w:t>preţ</w:t>
      </w:r>
      <w:proofErr w:type="spellEnd"/>
      <w:r w:rsidRPr="00A60B4B">
        <w:rPr>
          <w:rFonts w:ascii="Calibri" w:hAnsi="Calibri" w:cs="Calibri"/>
          <w:lang w:eastAsia="ro-RO"/>
        </w:rPr>
        <w:t xml:space="preserve"> pe </w:t>
      </w:r>
      <w:proofErr w:type="spellStart"/>
      <w:r w:rsidRPr="00A60B4B">
        <w:rPr>
          <w:rFonts w:ascii="Calibri" w:hAnsi="Calibri" w:cs="Calibri"/>
          <w:lang w:eastAsia="ro-RO"/>
        </w:rPr>
        <w:t>ramură</w:t>
      </w:r>
      <w:proofErr w:type="spellEnd"/>
      <w:r w:rsidRPr="00A60B4B">
        <w:rPr>
          <w:rFonts w:ascii="Calibri" w:hAnsi="Calibri" w:cs="Calibri"/>
          <w:lang w:eastAsia="ro-RO"/>
        </w:rPr>
        <w:t xml:space="preserve"> </w:t>
      </w:r>
      <w:proofErr w:type="spellStart"/>
      <w:r w:rsidRPr="00A60B4B">
        <w:rPr>
          <w:rFonts w:ascii="Calibri" w:hAnsi="Calibri" w:cs="Calibri"/>
          <w:lang w:eastAsia="ro-RO"/>
        </w:rPr>
        <w:t>comunicat</w:t>
      </w:r>
      <w:proofErr w:type="spellEnd"/>
      <w:r w:rsidRPr="00A60B4B">
        <w:rPr>
          <w:rFonts w:ascii="Calibri" w:hAnsi="Calibri" w:cs="Calibri"/>
          <w:lang w:eastAsia="ro-RO"/>
        </w:rPr>
        <w:t xml:space="preserve"> de </w:t>
      </w:r>
      <w:proofErr w:type="spellStart"/>
      <w:r w:rsidRPr="00A60B4B">
        <w:rPr>
          <w:rFonts w:ascii="Calibri" w:hAnsi="Calibri" w:cs="Calibri"/>
          <w:lang w:eastAsia="ro-RO"/>
        </w:rPr>
        <w:t>Institutul</w:t>
      </w:r>
      <w:proofErr w:type="spellEnd"/>
      <w:r w:rsidRPr="00A60B4B">
        <w:rPr>
          <w:rFonts w:ascii="Calibri" w:hAnsi="Calibri" w:cs="Calibri"/>
          <w:lang w:eastAsia="ro-RO"/>
        </w:rPr>
        <w:t xml:space="preserve"> </w:t>
      </w:r>
      <w:proofErr w:type="spellStart"/>
      <w:r w:rsidRPr="00A60B4B">
        <w:rPr>
          <w:rFonts w:ascii="Calibri" w:hAnsi="Calibri" w:cs="Calibri"/>
          <w:lang w:eastAsia="ro-RO"/>
        </w:rPr>
        <w:t>Naţional</w:t>
      </w:r>
      <w:proofErr w:type="spellEnd"/>
      <w:r w:rsidRPr="00A60B4B">
        <w:rPr>
          <w:rFonts w:ascii="Calibri" w:hAnsi="Calibri" w:cs="Calibri"/>
          <w:lang w:eastAsia="ro-RO"/>
        </w:rPr>
        <w:t xml:space="preserve"> de </w:t>
      </w:r>
      <w:proofErr w:type="spellStart"/>
      <w:r w:rsidRPr="00A60B4B">
        <w:rPr>
          <w:rFonts w:ascii="Calibri" w:hAnsi="Calibri" w:cs="Calibri"/>
          <w:lang w:eastAsia="ro-RO"/>
        </w:rPr>
        <w:t>Statistică</w:t>
      </w:r>
      <w:proofErr w:type="spellEnd"/>
      <w:r w:rsidRPr="00A60B4B">
        <w:rPr>
          <w:rFonts w:ascii="Calibri" w:hAnsi="Calibri" w:cs="Calibri"/>
          <w:lang w:eastAsia="ro-RO"/>
        </w:rPr>
        <w:t xml:space="preserve"> </w:t>
      </w:r>
      <w:proofErr w:type="spellStart"/>
      <w:r w:rsidRPr="00A60B4B">
        <w:rPr>
          <w:rFonts w:ascii="Calibri" w:hAnsi="Calibri" w:cs="Calibri"/>
          <w:lang w:eastAsia="ro-RO"/>
        </w:rPr>
        <w:t>pentru</w:t>
      </w:r>
      <w:proofErr w:type="spellEnd"/>
      <w:r w:rsidRPr="00A60B4B">
        <w:rPr>
          <w:rFonts w:ascii="Calibri" w:hAnsi="Calibri" w:cs="Calibri"/>
          <w:lang w:eastAsia="ro-RO"/>
        </w:rPr>
        <w:t xml:space="preserve"> </w:t>
      </w:r>
      <w:proofErr w:type="spellStart"/>
      <w:r w:rsidRPr="00A60B4B">
        <w:rPr>
          <w:rFonts w:ascii="Calibri" w:hAnsi="Calibri" w:cs="Calibri"/>
          <w:lang w:eastAsia="ro-RO"/>
        </w:rPr>
        <w:t>perioada</w:t>
      </w:r>
      <w:proofErr w:type="spellEnd"/>
      <w:r w:rsidRPr="00A60B4B">
        <w:rPr>
          <w:rFonts w:ascii="Calibri" w:hAnsi="Calibri" w:cs="Calibri"/>
          <w:lang w:eastAsia="ro-RO"/>
        </w:rPr>
        <w:t xml:space="preserve"> </w:t>
      </w:r>
      <w:proofErr w:type="spellStart"/>
      <w:r w:rsidRPr="00A60B4B">
        <w:rPr>
          <w:rFonts w:ascii="Calibri" w:hAnsi="Calibri" w:cs="Calibri"/>
          <w:lang w:eastAsia="ro-RO"/>
        </w:rPr>
        <w:t>cuprinsă</w:t>
      </w:r>
      <w:proofErr w:type="spellEnd"/>
      <w:r w:rsidRPr="00A60B4B">
        <w:rPr>
          <w:rFonts w:ascii="Calibri" w:hAnsi="Calibri" w:cs="Calibri"/>
          <w:lang w:eastAsia="ro-RO"/>
        </w:rPr>
        <w:t xml:space="preserve"> </w:t>
      </w:r>
      <w:proofErr w:type="spellStart"/>
      <w:r w:rsidRPr="00A60B4B">
        <w:rPr>
          <w:rFonts w:ascii="Calibri" w:hAnsi="Calibri" w:cs="Calibri"/>
          <w:lang w:eastAsia="ro-RO"/>
        </w:rPr>
        <w:t>între</w:t>
      </w:r>
      <w:proofErr w:type="spellEnd"/>
      <w:r w:rsidRPr="00A60B4B">
        <w:rPr>
          <w:rFonts w:ascii="Calibri" w:hAnsi="Calibri" w:cs="Calibri"/>
          <w:lang w:eastAsia="ro-RO"/>
        </w:rPr>
        <w:t xml:space="preserve"> luna </w:t>
      </w:r>
      <w:proofErr w:type="spellStart"/>
      <w:r w:rsidRPr="00A60B4B">
        <w:rPr>
          <w:rFonts w:ascii="Calibri" w:hAnsi="Calibri" w:cs="Calibri"/>
          <w:lang w:eastAsia="ro-RO"/>
        </w:rPr>
        <w:t>depunerii</w:t>
      </w:r>
      <w:proofErr w:type="spellEnd"/>
      <w:r w:rsidRPr="00A60B4B">
        <w:rPr>
          <w:rFonts w:ascii="Calibri" w:hAnsi="Calibri" w:cs="Calibri"/>
          <w:lang w:eastAsia="ro-RO"/>
        </w:rPr>
        <w:t xml:space="preserve"> </w:t>
      </w:r>
      <w:proofErr w:type="spellStart"/>
      <w:r w:rsidRPr="00A60B4B">
        <w:rPr>
          <w:rFonts w:ascii="Calibri" w:hAnsi="Calibri" w:cs="Calibri"/>
          <w:lang w:eastAsia="ro-RO"/>
        </w:rPr>
        <w:t>ofertelor</w:t>
      </w:r>
      <w:proofErr w:type="spellEnd"/>
      <w:r w:rsidRPr="00A60B4B">
        <w:rPr>
          <w:rFonts w:ascii="Calibri" w:hAnsi="Calibri" w:cs="Calibri"/>
          <w:lang w:eastAsia="ro-RO"/>
        </w:rPr>
        <w:t xml:space="preserve"> </w:t>
      </w:r>
      <w:proofErr w:type="spellStart"/>
      <w:r w:rsidRPr="00A60B4B">
        <w:rPr>
          <w:rFonts w:ascii="Calibri" w:hAnsi="Calibri" w:cs="Calibri"/>
          <w:lang w:eastAsia="ro-RO"/>
        </w:rPr>
        <w:t>şi</w:t>
      </w:r>
      <w:proofErr w:type="spellEnd"/>
      <w:r w:rsidRPr="00A60B4B">
        <w:rPr>
          <w:rFonts w:ascii="Calibri" w:hAnsi="Calibri" w:cs="Calibri"/>
          <w:lang w:eastAsia="ro-RO"/>
        </w:rPr>
        <w:t xml:space="preserve"> ultima </w:t>
      </w:r>
      <w:proofErr w:type="spellStart"/>
      <w:r w:rsidRPr="00A60B4B">
        <w:rPr>
          <w:rFonts w:ascii="Calibri" w:hAnsi="Calibri" w:cs="Calibri"/>
          <w:lang w:eastAsia="ro-RO"/>
        </w:rPr>
        <w:t>lună</w:t>
      </w:r>
      <w:proofErr w:type="spellEnd"/>
      <w:r w:rsidRPr="00A60B4B">
        <w:rPr>
          <w:rFonts w:ascii="Calibri" w:hAnsi="Calibri" w:cs="Calibri"/>
          <w:lang w:eastAsia="ro-RO"/>
        </w:rPr>
        <w:t xml:space="preserve"> </w:t>
      </w:r>
      <w:proofErr w:type="spellStart"/>
      <w:r w:rsidRPr="00A60B4B">
        <w:rPr>
          <w:rFonts w:ascii="Calibri" w:hAnsi="Calibri" w:cs="Calibri"/>
          <w:lang w:eastAsia="ro-RO"/>
        </w:rPr>
        <w:t>dinaintea</w:t>
      </w:r>
      <w:proofErr w:type="spellEnd"/>
      <w:r w:rsidRPr="00A60B4B">
        <w:rPr>
          <w:rFonts w:ascii="Calibri" w:hAnsi="Calibri" w:cs="Calibri"/>
          <w:lang w:eastAsia="ro-RO"/>
        </w:rPr>
        <w:t xml:space="preserve"> </w:t>
      </w:r>
      <w:proofErr w:type="spellStart"/>
      <w:r w:rsidRPr="00A60B4B">
        <w:rPr>
          <w:rFonts w:ascii="Calibri" w:hAnsi="Calibri" w:cs="Calibri"/>
          <w:lang w:eastAsia="ro-RO"/>
        </w:rPr>
        <w:t>datei</w:t>
      </w:r>
      <w:proofErr w:type="spellEnd"/>
      <w:r w:rsidRPr="00A60B4B">
        <w:rPr>
          <w:rFonts w:ascii="Calibri" w:hAnsi="Calibri" w:cs="Calibri"/>
          <w:lang w:eastAsia="ro-RO"/>
        </w:rPr>
        <w:t xml:space="preserve"> </w:t>
      </w:r>
      <w:proofErr w:type="spellStart"/>
      <w:r w:rsidRPr="00A60B4B">
        <w:rPr>
          <w:rFonts w:ascii="Calibri" w:hAnsi="Calibri" w:cs="Calibri"/>
          <w:lang w:eastAsia="ro-RO"/>
        </w:rPr>
        <w:t>semnării</w:t>
      </w:r>
      <w:proofErr w:type="spellEnd"/>
      <w:r w:rsidRPr="00A60B4B">
        <w:rPr>
          <w:rFonts w:ascii="Calibri" w:hAnsi="Calibri" w:cs="Calibri"/>
          <w:lang w:eastAsia="ro-RO"/>
        </w:rPr>
        <w:t xml:space="preserve"> </w:t>
      </w:r>
      <w:proofErr w:type="spellStart"/>
      <w:r w:rsidRPr="00A60B4B">
        <w:rPr>
          <w:rFonts w:ascii="Calibri" w:hAnsi="Calibri" w:cs="Calibri"/>
          <w:lang w:eastAsia="ro-RO"/>
        </w:rPr>
        <w:t>contractului</w:t>
      </w:r>
      <w:proofErr w:type="spellEnd"/>
      <w:r w:rsidRPr="00A60B4B">
        <w:rPr>
          <w:rFonts w:ascii="Calibri" w:hAnsi="Calibri" w:cs="Calibri"/>
          <w:lang w:eastAsia="ro-RO"/>
        </w:rPr>
        <w:t xml:space="preserve"> </w:t>
      </w:r>
      <w:proofErr w:type="spellStart"/>
      <w:r w:rsidRPr="00A60B4B">
        <w:rPr>
          <w:rFonts w:ascii="Calibri" w:hAnsi="Calibri" w:cs="Calibri"/>
          <w:lang w:eastAsia="ro-RO"/>
        </w:rPr>
        <w:t>subsecvent</w:t>
      </w:r>
      <w:proofErr w:type="spellEnd"/>
      <w:r w:rsidRPr="00A60B4B">
        <w:rPr>
          <w:rFonts w:ascii="Calibri" w:hAnsi="Calibri" w:cs="Calibri"/>
          <w:lang w:eastAsia="ro-RO"/>
        </w:rPr>
        <w:t xml:space="preserve">, </w:t>
      </w:r>
      <w:proofErr w:type="spellStart"/>
      <w:r w:rsidRPr="00A60B4B">
        <w:rPr>
          <w:rFonts w:ascii="Calibri" w:hAnsi="Calibri" w:cs="Calibri"/>
          <w:lang w:eastAsia="ro-RO"/>
        </w:rPr>
        <w:t>pentru</w:t>
      </w:r>
      <w:proofErr w:type="spellEnd"/>
      <w:r w:rsidRPr="00A60B4B">
        <w:rPr>
          <w:rFonts w:ascii="Calibri" w:hAnsi="Calibri" w:cs="Calibri"/>
          <w:lang w:eastAsia="ro-RO"/>
        </w:rPr>
        <w:t xml:space="preserve"> care </w:t>
      </w:r>
      <w:proofErr w:type="spellStart"/>
      <w:r w:rsidRPr="00A60B4B">
        <w:rPr>
          <w:rFonts w:ascii="Calibri" w:hAnsi="Calibri" w:cs="Calibri"/>
          <w:lang w:eastAsia="ro-RO"/>
        </w:rPr>
        <w:t>există</w:t>
      </w:r>
      <w:proofErr w:type="spellEnd"/>
      <w:r w:rsidRPr="00A60B4B">
        <w:rPr>
          <w:rFonts w:ascii="Calibri" w:hAnsi="Calibri" w:cs="Calibri"/>
          <w:lang w:eastAsia="ro-RO"/>
        </w:rPr>
        <w:t xml:space="preserve"> date din </w:t>
      </w:r>
      <w:proofErr w:type="spellStart"/>
      <w:r w:rsidRPr="00A60B4B">
        <w:rPr>
          <w:rFonts w:ascii="Calibri" w:hAnsi="Calibri" w:cs="Calibri"/>
          <w:lang w:eastAsia="ro-RO"/>
        </w:rPr>
        <w:t>partea</w:t>
      </w:r>
      <w:proofErr w:type="spellEnd"/>
      <w:r w:rsidRPr="00A60B4B">
        <w:rPr>
          <w:rFonts w:ascii="Calibri" w:hAnsi="Calibri" w:cs="Calibri"/>
          <w:lang w:eastAsia="ro-RO"/>
        </w:rPr>
        <w:t xml:space="preserve"> </w:t>
      </w:r>
      <w:proofErr w:type="spellStart"/>
      <w:r w:rsidRPr="00A60B4B">
        <w:rPr>
          <w:rFonts w:ascii="Calibri" w:hAnsi="Calibri" w:cs="Calibri"/>
          <w:lang w:eastAsia="ro-RO"/>
        </w:rPr>
        <w:t>Institutului</w:t>
      </w:r>
      <w:proofErr w:type="spellEnd"/>
      <w:r w:rsidRPr="00A60B4B">
        <w:rPr>
          <w:rFonts w:ascii="Calibri" w:hAnsi="Calibri" w:cs="Calibri"/>
          <w:lang w:eastAsia="ro-RO"/>
        </w:rPr>
        <w:t xml:space="preserve"> </w:t>
      </w:r>
      <w:proofErr w:type="spellStart"/>
      <w:r w:rsidRPr="00A60B4B">
        <w:rPr>
          <w:rFonts w:ascii="Calibri" w:hAnsi="Calibri" w:cs="Calibri"/>
          <w:lang w:eastAsia="ro-RO"/>
        </w:rPr>
        <w:t>Naţional</w:t>
      </w:r>
      <w:proofErr w:type="spellEnd"/>
      <w:r w:rsidRPr="00A60B4B">
        <w:rPr>
          <w:rFonts w:ascii="Calibri" w:hAnsi="Calibri" w:cs="Calibri"/>
          <w:lang w:eastAsia="ro-RO"/>
        </w:rPr>
        <w:t xml:space="preserve"> de </w:t>
      </w:r>
      <w:proofErr w:type="spellStart"/>
      <w:r w:rsidRPr="00A60B4B">
        <w:rPr>
          <w:rFonts w:ascii="Calibri" w:hAnsi="Calibri" w:cs="Calibri"/>
          <w:lang w:eastAsia="ro-RO"/>
        </w:rPr>
        <w:t>Statistică</w:t>
      </w:r>
      <w:proofErr w:type="spellEnd"/>
      <w:r w:rsidRPr="00A60B4B">
        <w:rPr>
          <w:rFonts w:ascii="Calibri" w:hAnsi="Calibri" w:cs="Calibri"/>
          <w:lang w:eastAsia="ro-RO"/>
        </w:rPr>
        <w:t>.</w:t>
      </w:r>
    </w:p>
    <w:p w14:paraId="48C0129B" w14:textId="77777777" w:rsidR="00BC56E6" w:rsidRPr="00A60B4B" w:rsidRDefault="00BC56E6" w:rsidP="00BC56E6">
      <w:pPr>
        <w:ind w:firstLine="708"/>
        <w:jc w:val="both"/>
      </w:pPr>
      <w:r w:rsidRPr="00A60B4B">
        <w:rPr>
          <w:rFonts w:ascii="Calibri" w:hAnsi="Calibri" w:cs="Calibri"/>
          <w:lang w:eastAsia="ro-RO"/>
        </w:rPr>
        <w:t xml:space="preserve">Pu </w:t>
      </w:r>
      <w:proofErr w:type="spellStart"/>
      <w:r w:rsidRPr="00A60B4B">
        <w:rPr>
          <w:rFonts w:ascii="Calibri" w:hAnsi="Calibri" w:cs="Calibri"/>
          <w:vertAlign w:val="subscript"/>
          <w:lang w:eastAsia="ro-RO"/>
        </w:rPr>
        <w:t>i</w:t>
      </w:r>
      <w:proofErr w:type="spellEnd"/>
      <w:r w:rsidRPr="00A60B4B">
        <w:rPr>
          <w:rFonts w:ascii="Calibri" w:hAnsi="Calibri" w:cs="Calibri"/>
          <w:vertAlign w:val="subscript"/>
          <w:lang w:eastAsia="ro-RO"/>
        </w:rPr>
        <w:t xml:space="preserve"> </w:t>
      </w:r>
      <w:r w:rsidRPr="00A60B4B">
        <w:rPr>
          <w:rFonts w:ascii="Calibri" w:hAnsi="Calibri" w:cs="Calibri"/>
          <w:lang w:eastAsia="ro-RO"/>
        </w:rPr>
        <w:t xml:space="preserve">– </w:t>
      </w:r>
      <w:proofErr w:type="spellStart"/>
      <w:r w:rsidRPr="00A60B4B">
        <w:rPr>
          <w:rFonts w:ascii="Calibri" w:hAnsi="Calibri" w:cs="Calibri"/>
          <w:lang w:eastAsia="ro-RO"/>
        </w:rPr>
        <w:t>preţ</w:t>
      </w:r>
      <w:proofErr w:type="spellEnd"/>
      <w:r w:rsidRPr="00A60B4B">
        <w:rPr>
          <w:rFonts w:ascii="Calibri" w:hAnsi="Calibri" w:cs="Calibri"/>
          <w:lang w:eastAsia="ro-RO"/>
        </w:rPr>
        <w:t xml:space="preserve"> </w:t>
      </w:r>
      <w:proofErr w:type="spellStart"/>
      <w:r w:rsidRPr="00A60B4B">
        <w:rPr>
          <w:rFonts w:ascii="Calibri" w:hAnsi="Calibri" w:cs="Calibri"/>
          <w:lang w:eastAsia="ro-RO"/>
        </w:rPr>
        <w:t>unitar</w:t>
      </w:r>
      <w:proofErr w:type="spellEnd"/>
      <w:r w:rsidRPr="00A60B4B">
        <w:rPr>
          <w:rFonts w:ascii="Calibri" w:hAnsi="Calibri" w:cs="Calibri"/>
          <w:lang w:eastAsia="ro-RO"/>
        </w:rPr>
        <w:t xml:space="preserve"> </w:t>
      </w:r>
      <w:proofErr w:type="spellStart"/>
      <w:r w:rsidRPr="00A60B4B">
        <w:rPr>
          <w:rFonts w:ascii="Calibri" w:hAnsi="Calibri" w:cs="Calibri"/>
          <w:lang w:eastAsia="ro-RO"/>
        </w:rPr>
        <w:t>ajustat</w:t>
      </w:r>
      <w:proofErr w:type="spellEnd"/>
      <w:r w:rsidRPr="00A60B4B">
        <w:rPr>
          <w:rFonts w:ascii="Calibri" w:hAnsi="Calibri" w:cs="Calibri"/>
          <w:lang w:eastAsia="ro-RO"/>
        </w:rPr>
        <w:t xml:space="preserve"> care se </w:t>
      </w:r>
      <w:proofErr w:type="spellStart"/>
      <w:r w:rsidRPr="00A60B4B">
        <w:rPr>
          <w:rFonts w:ascii="Calibri" w:hAnsi="Calibri" w:cs="Calibri"/>
          <w:lang w:eastAsia="ro-RO"/>
        </w:rPr>
        <w:t>va</w:t>
      </w:r>
      <w:proofErr w:type="spellEnd"/>
      <w:r w:rsidRPr="00A60B4B">
        <w:rPr>
          <w:rFonts w:ascii="Calibri" w:hAnsi="Calibri" w:cs="Calibri"/>
          <w:lang w:eastAsia="ro-RO"/>
        </w:rPr>
        <w:t xml:space="preserve"> </w:t>
      </w:r>
      <w:proofErr w:type="spellStart"/>
      <w:r w:rsidRPr="00A60B4B">
        <w:rPr>
          <w:rFonts w:ascii="Calibri" w:hAnsi="Calibri" w:cs="Calibri"/>
          <w:lang w:eastAsia="ro-RO"/>
        </w:rPr>
        <w:t>aplica</w:t>
      </w:r>
      <w:proofErr w:type="spellEnd"/>
      <w:r w:rsidRPr="00A60B4B">
        <w:rPr>
          <w:rFonts w:ascii="Calibri" w:hAnsi="Calibri" w:cs="Calibri"/>
          <w:lang w:eastAsia="ro-RO"/>
        </w:rPr>
        <w:t xml:space="preserve"> </w:t>
      </w:r>
      <w:proofErr w:type="spellStart"/>
      <w:r w:rsidRPr="00A60B4B">
        <w:rPr>
          <w:rFonts w:ascii="Calibri" w:hAnsi="Calibri" w:cs="Calibri"/>
          <w:lang w:eastAsia="ro-RO"/>
        </w:rPr>
        <w:t>în</w:t>
      </w:r>
      <w:proofErr w:type="spellEnd"/>
      <w:r w:rsidRPr="00A60B4B">
        <w:rPr>
          <w:rFonts w:ascii="Calibri" w:hAnsi="Calibri" w:cs="Calibri"/>
          <w:lang w:eastAsia="ro-RO"/>
        </w:rPr>
        <w:t xml:space="preserve"> </w:t>
      </w:r>
      <w:proofErr w:type="spellStart"/>
      <w:r w:rsidRPr="00A60B4B">
        <w:rPr>
          <w:rFonts w:ascii="Calibri" w:hAnsi="Calibri" w:cs="Calibri"/>
          <w:lang w:eastAsia="ro-RO"/>
        </w:rPr>
        <w:t>noul</w:t>
      </w:r>
      <w:proofErr w:type="spellEnd"/>
      <w:r w:rsidRPr="00A60B4B">
        <w:rPr>
          <w:rFonts w:ascii="Calibri" w:hAnsi="Calibri" w:cs="Calibri"/>
          <w:lang w:eastAsia="ro-RO"/>
        </w:rPr>
        <w:t xml:space="preserve"> contract </w:t>
      </w:r>
      <w:proofErr w:type="spellStart"/>
      <w:r w:rsidRPr="00A60B4B">
        <w:rPr>
          <w:rFonts w:ascii="Calibri" w:hAnsi="Calibri" w:cs="Calibri"/>
          <w:lang w:eastAsia="ro-RO"/>
        </w:rPr>
        <w:t>subsecvent</w:t>
      </w:r>
      <w:proofErr w:type="spellEnd"/>
      <w:r w:rsidRPr="00A60B4B">
        <w:rPr>
          <w:rFonts w:ascii="Calibri" w:hAnsi="Calibri" w:cs="Calibri"/>
          <w:lang w:eastAsia="ro-RO"/>
        </w:rPr>
        <w:t xml:space="preserve">. </w:t>
      </w:r>
    </w:p>
    <w:bookmarkEnd w:id="0"/>
    <w:p w14:paraId="0B969EE7" w14:textId="77777777" w:rsidR="00D50F63" w:rsidRPr="00A60B4B" w:rsidRDefault="00D50F63" w:rsidP="00BC56E6">
      <w:pPr>
        <w:ind w:firstLine="720"/>
        <w:jc w:val="both"/>
        <w:rPr>
          <w:rFonts w:asciiTheme="minorHAnsi" w:eastAsia="SimSun" w:hAnsiTheme="minorHAnsi" w:cstheme="minorHAnsi"/>
          <w:b/>
          <w:lang w:val="ro-RO" w:eastAsia="zh-CN"/>
        </w:rPr>
      </w:pPr>
    </w:p>
    <w:p w14:paraId="2C5AA82F" w14:textId="77777777" w:rsidR="00D50F63" w:rsidRPr="00A60B4B" w:rsidRDefault="00D50F63" w:rsidP="00DC20FA">
      <w:pPr>
        <w:autoSpaceDE w:val="0"/>
        <w:autoSpaceDN w:val="0"/>
        <w:adjustRightInd w:val="0"/>
        <w:ind w:firstLine="720"/>
        <w:jc w:val="both"/>
        <w:rPr>
          <w:rFonts w:asciiTheme="minorHAnsi" w:eastAsia="SimSun" w:hAnsiTheme="minorHAnsi" w:cstheme="minorHAnsi"/>
          <w:b/>
          <w:lang w:val="ro-RO" w:eastAsia="zh-CN"/>
        </w:rPr>
      </w:pPr>
      <w:r w:rsidRPr="00A60B4B">
        <w:rPr>
          <w:rFonts w:asciiTheme="minorHAnsi" w:eastAsia="SimSun" w:hAnsiTheme="minorHAnsi" w:cstheme="minorHAnsi"/>
          <w:b/>
          <w:lang w:val="ro-RO" w:eastAsia="zh-CN"/>
        </w:rPr>
        <w:t xml:space="preserve">5. </w:t>
      </w:r>
      <w:r w:rsidR="00D23F52" w:rsidRPr="00A60B4B">
        <w:rPr>
          <w:rFonts w:asciiTheme="minorHAnsi" w:eastAsia="SimSun" w:hAnsiTheme="minorHAnsi" w:cstheme="minorHAnsi"/>
          <w:b/>
          <w:lang w:val="ro-RO" w:eastAsia="zh-CN"/>
        </w:rPr>
        <w:t>Cantitatea/valoarea estimata a acordului-c</w:t>
      </w:r>
      <w:r w:rsidRPr="00A60B4B">
        <w:rPr>
          <w:rFonts w:asciiTheme="minorHAnsi" w:eastAsia="SimSun" w:hAnsiTheme="minorHAnsi" w:cstheme="minorHAnsi"/>
          <w:b/>
          <w:lang w:val="ro-RO" w:eastAsia="zh-CN"/>
        </w:rPr>
        <w:t>adru</w:t>
      </w:r>
    </w:p>
    <w:p w14:paraId="2CF2E99E" w14:textId="77777777" w:rsidR="00D50F63" w:rsidRPr="00A60B4B" w:rsidRDefault="00DC20FA" w:rsidP="00DC20FA">
      <w:pPr>
        <w:autoSpaceDE w:val="0"/>
        <w:autoSpaceDN w:val="0"/>
        <w:adjustRightInd w:val="0"/>
        <w:ind w:firstLine="720"/>
        <w:jc w:val="both"/>
        <w:rPr>
          <w:rFonts w:asciiTheme="minorHAnsi" w:eastAsia="SimSun" w:hAnsiTheme="minorHAnsi" w:cstheme="minorHAnsi"/>
          <w:lang w:val="ro-RO" w:eastAsia="zh-CN"/>
        </w:rPr>
      </w:pPr>
      <w:r w:rsidRPr="00A60B4B">
        <w:rPr>
          <w:rFonts w:asciiTheme="minorHAnsi" w:eastAsia="SimSun" w:hAnsiTheme="minorHAnsi" w:cstheme="minorHAnsi"/>
          <w:lang w:val="ro-RO" w:eastAsia="zh-CN"/>
        </w:rPr>
        <w:t>5.1. Părț</w:t>
      </w:r>
      <w:r w:rsidR="00D50F63" w:rsidRPr="00A60B4B">
        <w:rPr>
          <w:rFonts w:asciiTheme="minorHAnsi" w:eastAsia="SimSun" w:hAnsiTheme="minorHAnsi" w:cstheme="minorHAnsi"/>
          <w:lang w:val="ro-RO" w:eastAsia="zh-CN"/>
        </w:rPr>
        <w:t xml:space="preserve">ile convin si recunosc faptul ca </w:t>
      </w:r>
      <w:r w:rsidR="00D23F52" w:rsidRPr="00A60B4B">
        <w:rPr>
          <w:rFonts w:asciiTheme="minorHAnsi" w:eastAsia="SimSun" w:hAnsiTheme="minorHAnsi" w:cstheme="minorHAnsi"/>
          <w:lang w:val="ro-RO" w:eastAsia="zh-CN"/>
        </w:rPr>
        <w:t>valoarea/cantitatea estimata a acordului-c</w:t>
      </w:r>
      <w:r w:rsidR="00D50F63" w:rsidRPr="00A60B4B">
        <w:rPr>
          <w:rFonts w:asciiTheme="minorHAnsi" w:eastAsia="SimSun" w:hAnsiTheme="minorHAnsi" w:cstheme="minorHAnsi"/>
          <w:lang w:val="ro-RO" w:eastAsia="zh-CN"/>
        </w:rPr>
        <w:t>adru este o cantitate estimata.</w:t>
      </w:r>
    </w:p>
    <w:p w14:paraId="7DF9245E" w14:textId="77777777" w:rsidR="00D50F63" w:rsidRPr="00A60B4B" w:rsidRDefault="00DC20FA" w:rsidP="00DC20FA">
      <w:pPr>
        <w:autoSpaceDE w:val="0"/>
        <w:autoSpaceDN w:val="0"/>
        <w:adjustRightInd w:val="0"/>
        <w:ind w:firstLine="720"/>
        <w:jc w:val="both"/>
        <w:rPr>
          <w:rFonts w:asciiTheme="minorHAnsi" w:eastAsia="SimSun" w:hAnsiTheme="minorHAnsi" w:cstheme="minorHAnsi"/>
          <w:lang w:val="ro-RO" w:eastAsia="zh-CN"/>
        </w:rPr>
      </w:pPr>
      <w:r w:rsidRPr="00A60B4B">
        <w:rPr>
          <w:rFonts w:asciiTheme="minorHAnsi" w:eastAsia="SimSun" w:hAnsiTheme="minorHAnsi" w:cstheme="minorHAnsi"/>
          <w:lang w:val="ro-RO" w:eastAsia="zh-CN"/>
        </w:rPr>
        <w:t>5.2. Î</w:t>
      </w:r>
      <w:r w:rsidR="00D50F63" w:rsidRPr="00A60B4B">
        <w:rPr>
          <w:rFonts w:asciiTheme="minorHAnsi" w:eastAsia="SimSun" w:hAnsiTheme="minorHAnsi" w:cstheme="minorHAnsi"/>
          <w:lang w:val="ro-RO" w:eastAsia="zh-CN"/>
        </w:rPr>
        <w:t>n co</w:t>
      </w:r>
      <w:r w:rsidRPr="00A60B4B">
        <w:rPr>
          <w:rFonts w:asciiTheme="minorHAnsi" w:eastAsia="SimSun" w:hAnsiTheme="minorHAnsi" w:cstheme="minorHAnsi"/>
          <w:lang w:val="ro-RO" w:eastAsia="zh-CN"/>
        </w:rPr>
        <w:t>ndițiile în care, la î</w:t>
      </w:r>
      <w:r w:rsidR="00D23F52" w:rsidRPr="00A60B4B">
        <w:rPr>
          <w:rFonts w:asciiTheme="minorHAnsi" w:eastAsia="SimSun" w:hAnsiTheme="minorHAnsi" w:cstheme="minorHAnsi"/>
          <w:lang w:val="ro-RO" w:eastAsia="zh-CN"/>
        </w:rPr>
        <w:t>ncetarea acordului-c</w:t>
      </w:r>
      <w:r w:rsidR="00D50F63" w:rsidRPr="00A60B4B">
        <w:rPr>
          <w:rFonts w:asciiTheme="minorHAnsi" w:eastAsia="SimSun" w:hAnsiTheme="minorHAnsi" w:cstheme="minorHAnsi"/>
          <w:lang w:val="ro-RO" w:eastAsia="zh-CN"/>
        </w:rPr>
        <w:t>adru, valoarea/cantitatea estimata a acestuia, din</w:t>
      </w:r>
      <w:r w:rsidRPr="00A60B4B">
        <w:rPr>
          <w:rFonts w:asciiTheme="minorHAnsi" w:eastAsia="SimSun" w:hAnsiTheme="minorHAnsi" w:cstheme="minorHAnsi"/>
          <w:lang w:val="ro-RO" w:eastAsia="zh-CN"/>
        </w:rPr>
        <w:t xml:space="preserve"> orice motive, nu este atinsă</w:t>
      </w:r>
      <w:r w:rsidR="00D23F52" w:rsidRPr="00A60B4B">
        <w:rPr>
          <w:rFonts w:asciiTheme="minorHAnsi" w:eastAsia="SimSun" w:hAnsiTheme="minorHAnsi" w:cstheme="minorHAnsi"/>
          <w:lang w:val="ro-RO" w:eastAsia="zh-CN"/>
        </w:rPr>
        <w:t xml:space="preserve">, promitentul </w:t>
      </w:r>
      <w:r w:rsidR="00041A98" w:rsidRPr="00A60B4B">
        <w:rPr>
          <w:rFonts w:asciiTheme="minorHAnsi" w:hAnsiTheme="minorHAnsi" w:cstheme="minorHAnsi"/>
          <w:lang w:val="ro-RO"/>
        </w:rPr>
        <w:t>prestator</w:t>
      </w:r>
      <w:r w:rsidR="00D50F63" w:rsidRPr="00A60B4B">
        <w:rPr>
          <w:rFonts w:asciiTheme="minorHAnsi" w:eastAsia="SimSun" w:hAnsiTheme="minorHAnsi" w:cstheme="minorHAnsi"/>
          <w:lang w:val="ro-RO" w:eastAsia="zh-CN"/>
        </w:rPr>
        <w:t xml:space="preserve"> nu poate avea pr</w:t>
      </w:r>
      <w:r w:rsidRPr="00A60B4B">
        <w:rPr>
          <w:rFonts w:asciiTheme="minorHAnsi" w:eastAsia="SimSun" w:hAnsiTheme="minorHAnsi" w:cstheme="minorHAnsi"/>
          <w:lang w:val="ro-RO" w:eastAsia="zh-CN"/>
        </w:rPr>
        <w:t>etenții de nici</w:t>
      </w:r>
      <w:r w:rsidR="00D23F52" w:rsidRPr="00A60B4B">
        <w:rPr>
          <w:rFonts w:asciiTheme="minorHAnsi" w:eastAsia="SimSun" w:hAnsiTheme="minorHAnsi" w:cstheme="minorHAnsi"/>
          <w:lang w:val="ro-RO" w:eastAsia="zh-CN"/>
        </w:rPr>
        <w:t>o natura de la promitentul a</w:t>
      </w:r>
      <w:r w:rsidR="00D50F63" w:rsidRPr="00A60B4B">
        <w:rPr>
          <w:rFonts w:asciiTheme="minorHAnsi" w:eastAsia="SimSun" w:hAnsiTheme="minorHAnsi" w:cstheme="minorHAnsi"/>
          <w:lang w:val="ro-RO" w:eastAsia="zh-CN"/>
        </w:rPr>
        <w:t xml:space="preserve">chizitor  </w:t>
      </w:r>
      <w:r w:rsidRPr="00A60B4B">
        <w:rPr>
          <w:rFonts w:asciiTheme="minorHAnsi" w:eastAsia="SimSun" w:hAnsiTheme="minorHAnsi" w:cstheme="minorHAnsi"/>
          <w:lang w:val="ro-RO" w:eastAsia="zh-CN"/>
        </w:rPr>
        <w:t>în ceea ce privește aceste cantităț</w:t>
      </w:r>
      <w:r w:rsidR="00F75C63" w:rsidRPr="00A60B4B">
        <w:rPr>
          <w:rFonts w:asciiTheme="minorHAnsi" w:eastAsia="SimSun" w:hAnsiTheme="minorHAnsi" w:cstheme="minorHAnsi"/>
          <w:lang w:val="ro-RO" w:eastAsia="zh-CN"/>
        </w:rPr>
        <w:t>i.</w:t>
      </w:r>
    </w:p>
    <w:p w14:paraId="59F51F69" w14:textId="77777777" w:rsidR="00DC4CB0" w:rsidRPr="00A60B4B" w:rsidRDefault="00DC4CB0" w:rsidP="00DC4CB0">
      <w:pPr>
        <w:pStyle w:val="DefaultText2"/>
        <w:jc w:val="both"/>
        <w:rPr>
          <w:rFonts w:asciiTheme="minorHAnsi" w:hAnsiTheme="minorHAnsi" w:cstheme="minorHAnsi"/>
          <w:b/>
          <w:i/>
          <w:szCs w:val="24"/>
          <w:lang w:val="ro-RO"/>
        </w:rPr>
      </w:pPr>
    </w:p>
    <w:p w14:paraId="2BC2E353" w14:textId="77777777" w:rsidR="00DC4CB0" w:rsidRPr="00A60B4B" w:rsidRDefault="00DC4CB0" w:rsidP="00DC20FA">
      <w:pPr>
        <w:pStyle w:val="DefaultText2"/>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 xml:space="preserve">6. Cantitatea previzionată </w:t>
      </w:r>
    </w:p>
    <w:p w14:paraId="6E97BB5F" w14:textId="77777777" w:rsidR="00DC4CB0" w:rsidRPr="00A60B4B" w:rsidRDefault="00DC20FA" w:rsidP="00DC20FA">
      <w:pPr>
        <w:pStyle w:val="DefaultText2"/>
        <w:ind w:firstLine="720"/>
        <w:jc w:val="both"/>
        <w:rPr>
          <w:rFonts w:asciiTheme="minorHAnsi" w:hAnsiTheme="minorHAnsi" w:cstheme="minorHAnsi"/>
          <w:szCs w:val="24"/>
          <w:lang w:val="ro-RO"/>
        </w:rPr>
      </w:pPr>
      <w:r w:rsidRPr="00A60B4B">
        <w:rPr>
          <w:rFonts w:asciiTheme="minorHAnsi" w:hAnsiTheme="minorHAnsi" w:cstheme="minorHAnsi"/>
          <w:szCs w:val="24"/>
          <w:lang w:val="ro-RO"/>
        </w:rPr>
        <w:t xml:space="preserve">6.1. </w:t>
      </w:r>
      <w:r w:rsidR="00DC4CB0" w:rsidRPr="00A60B4B">
        <w:rPr>
          <w:rFonts w:asciiTheme="minorHAnsi" w:hAnsiTheme="minorHAnsi" w:cstheme="minorHAnsi"/>
          <w:color w:val="000000"/>
          <w:szCs w:val="24"/>
          <w:lang w:val="ro-RO"/>
        </w:rPr>
        <w:t xml:space="preserve">Cantitatea previzionata de </w:t>
      </w:r>
      <w:r w:rsidR="00041A98" w:rsidRPr="00A60B4B">
        <w:rPr>
          <w:rFonts w:asciiTheme="minorHAnsi" w:hAnsiTheme="minorHAnsi" w:cstheme="minorHAnsi"/>
          <w:color w:val="000000"/>
          <w:szCs w:val="24"/>
          <w:lang w:val="ro-RO"/>
        </w:rPr>
        <w:t>servicii</w:t>
      </w:r>
      <w:r w:rsidR="00DC4CB0" w:rsidRPr="00A60B4B">
        <w:rPr>
          <w:rFonts w:asciiTheme="minorHAnsi" w:hAnsiTheme="minorHAnsi" w:cstheme="minorHAnsi"/>
          <w:color w:val="000000"/>
          <w:szCs w:val="24"/>
          <w:lang w:val="ro-RO"/>
        </w:rPr>
        <w:t xml:space="preserve"> ce urmează a fi executate în baza contractelor subsecvente este prevăzută î</w:t>
      </w:r>
      <w:r w:rsidR="00543C81" w:rsidRPr="00A60B4B">
        <w:rPr>
          <w:rFonts w:asciiTheme="minorHAnsi" w:hAnsiTheme="minorHAnsi" w:cstheme="minorHAnsi"/>
          <w:color w:val="000000"/>
          <w:szCs w:val="24"/>
          <w:lang w:val="ro-RO"/>
        </w:rPr>
        <w:t>n caietul de sarcini</w:t>
      </w:r>
      <w:r w:rsidR="00D4643D" w:rsidRPr="00A60B4B">
        <w:rPr>
          <w:rFonts w:asciiTheme="minorHAnsi" w:hAnsiTheme="minorHAnsi" w:cstheme="minorHAnsi"/>
          <w:color w:val="000000"/>
          <w:szCs w:val="24"/>
          <w:lang w:val="ro-RO"/>
        </w:rPr>
        <w:t>,</w:t>
      </w:r>
      <w:r w:rsidR="00F75C63" w:rsidRPr="00A60B4B">
        <w:rPr>
          <w:rFonts w:asciiTheme="minorHAnsi" w:hAnsiTheme="minorHAnsi" w:cstheme="minorHAnsi"/>
          <w:color w:val="000000"/>
          <w:szCs w:val="24"/>
          <w:lang w:val="ro-RO"/>
        </w:rPr>
        <w:t xml:space="preserve"> anexa</w:t>
      </w:r>
      <w:r w:rsidR="00DC4CB0" w:rsidRPr="00A60B4B">
        <w:rPr>
          <w:rFonts w:asciiTheme="minorHAnsi" w:hAnsiTheme="minorHAnsi" w:cstheme="minorHAnsi"/>
          <w:color w:val="000000"/>
          <w:szCs w:val="24"/>
          <w:lang w:val="ro-RO"/>
        </w:rPr>
        <w:t xml:space="preserve"> la prezentul acord-cadru</w:t>
      </w:r>
      <w:r w:rsidR="00DC4CB0" w:rsidRPr="00A60B4B">
        <w:rPr>
          <w:rFonts w:asciiTheme="minorHAnsi" w:hAnsiTheme="minorHAnsi" w:cstheme="minorHAnsi"/>
          <w:szCs w:val="24"/>
          <w:lang w:val="ro-RO"/>
        </w:rPr>
        <w:t>.</w:t>
      </w:r>
    </w:p>
    <w:p w14:paraId="4DFC0BA5" w14:textId="77777777" w:rsidR="00E96BA5" w:rsidRPr="00A60B4B" w:rsidRDefault="00DC4CB0" w:rsidP="00EA20E7">
      <w:pPr>
        <w:pStyle w:val="DefaultText2"/>
        <w:jc w:val="both"/>
        <w:rPr>
          <w:rFonts w:asciiTheme="minorHAnsi" w:hAnsiTheme="minorHAnsi" w:cstheme="minorHAnsi"/>
          <w:b/>
          <w:szCs w:val="24"/>
          <w:lang w:val="ro-RO"/>
        </w:rPr>
      </w:pPr>
      <w:r w:rsidRPr="00A60B4B">
        <w:rPr>
          <w:rFonts w:asciiTheme="minorHAnsi" w:hAnsiTheme="minorHAnsi" w:cstheme="minorHAnsi"/>
          <w:i/>
          <w:szCs w:val="24"/>
          <w:lang w:val="ro-RO"/>
        </w:rPr>
        <w:t xml:space="preserve"> </w:t>
      </w:r>
    </w:p>
    <w:p w14:paraId="59579494" w14:textId="77777777" w:rsidR="00DC4CB0" w:rsidRPr="00A60B4B" w:rsidRDefault="00DC4CB0" w:rsidP="00FD0C47">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7. Obligaţiile promitentului-</w:t>
      </w:r>
      <w:r w:rsidR="00041A98" w:rsidRPr="00A60B4B">
        <w:rPr>
          <w:rFonts w:asciiTheme="minorHAnsi" w:hAnsiTheme="minorHAnsi" w:cstheme="minorHAnsi"/>
          <w:b/>
          <w:szCs w:val="24"/>
          <w:lang w:val="ro-RO"/>
        </w:rPr>
        <w:t>prestator</w:t>
      </w:r>
    </w:p>
    <w:p w14:paraId="0FEBD13A" w14:textId="77777777" w:rsidR="00DC4CB0" w:rsidRPr="00A60B4B" w:rsidRDefault="00201B1B" w:rsidP="00A60B4B">
      <w:pPr>
        <w:pStyle w:val="DefaultText"/>
        <w:ind w:firstLine="720"/>
        <w:jc w:val="both"/>
        <w:rPr>
          <w:rFonts w:asciiTheme="minorHAnsi" w:hAnsiTheme="minorHAnsi" w:cstheme="minorHAnsi"/>
          <w:i/>
          <w:szCs w:val="24"/>
          <w:lang w:val="ro-RO"/>
        </w:rPr>
      </w:pPr>
      <w:r w:rsidRPr="00A60B4B">
        <w:rPr>
          <w:rFonts w:asciiTheme="minorHAnsi" w:hAnsiTheme="minorHAnsi" w:cstheme="minorHAnsi"/>
          <w:szCs w:val="24"/>
          <w:lang w:val="ro-RO"/>
        </w:rPr>
        <w:t xml:space="preserve">7.1. </w:t>
      </w:r>
      <w:r w:rsidR="00DC4CB0" w:rsidRPr="00A60B4B">
        <w:rPr>
          <w:rFonts w:asciiTheme="minorHAnsi" w:hAnsiTheme="minorHAnsi" w:cstheme="minorHAnsi"/>
          <w:szCs w:val="24"/>
          <w:lang w:val="ro-RO"/>
        </w:rPr>
        <w:t>Promitentul-</w:t>
      </w:r>
      <w:r w:rsidR="00041A98" w:rsidRPr="00A60B4B">
        <w:rPr>
          <w:rFonts w:asciiTheme="minorHAnsi" w:hAnsiTheme="minorHAnsi" w:cstheme="minorHAnsi"/>
          <w:szCs w:val="24"/>
          <w:lang w:val="ro-RO"/>
        </w:rPr>
        <w:t>prestator</w:t>
      </w:r>
      <w:r w:rsidR="00DC4CB0" w:rsidRPr="00A60B4B">
        <w:rPr>
          <w:rFonts w:asciiTheme="minorHAnsi" w:hAnsiTheme="minorHAnsi" w:cstheme="minorHAnsi"/>
          <w:szCs w:val="24"/>
          <w:lang w:val="ro-RO"/>
        </w:rPr>
        <w:t xml:space="preserve"> se obligă ca, în baza contractelor subsecvente încheiate cu promitentul-achi</w:t>
      </w:r>
      <w:r w:rsidR="00543C81" w:rsidRPr="00A60B4B">
        <w:rPr>
          <w:rFonts w:asciiTheme="minorHAnsi" w:hAnsiTheme="minorHAnsi" w:cstheme="minorHAnsi"/>
          <w:szCs w:val="24"/>
          <w:lang w:val="ro-RO"/>
        </w:rPr>
        <w:t xml:space="preserve">zitor, să </w:t>
      </w:r>
      <w:r w:rsidR="00041A98" w:rsidRPr="00A60B4B">
        <w:rPr>
          <w:rFonts w:asciiTheme="minorHAnsi" w:hAnsiTheme="minorHAnsi" w:cstheme="minorHAnsi"/>
          <w:szCs w:val="24"/>
          <w:lang w:val="ro-RO"/>
        </w:rPr>
        <w:t>presteze servicii</w:t>
      </w:r>
      <w:r w:rsidR="00DC4CB0" w:rsidRPr="00A60B4B">
        <w:rPr>
          <w:rFonts w:asciiTheme="minorHAnsi" w:hAnsiTheme="minorHAnsi" w:cstheme="minorHAnsi"/>
          <w:szCs w:val="24"/>
          <w:lang w:val="ro-RO"/>
        </w:rPr>
        <w:t xml:space="preserve"> în condiţiile convenite în prezentul acord-cadru.</w:t>
      </w:r>
      <w:r w:rsidR="00DC4CB0" w:rsidRPr="00A60B4B">
        <w:rPr>
          <w:rFonts w:asciiTheme="minorHAnsi" w:hAnsiTheme="minorHAnsi" w:cstheme="minorHAnsi"/>
          <w:i/>
          <w:szCs w:val="24"/>
          <w:lang w:val="ro-RO"/>
        </w:rPr>
        <w:t xml:space="preserve"> </w:t>
      </w:r>
    </w:p>
    <w:p w14:paraId="64C66147" w14:textId="77777777" w:rsidR="00DC4CB0" w:rsidRPr="00A60B4B" w:rsidRDefault="00DC4CB0" w:rsidP="00FD0C47">
      <w:pPr>
        <w:autoSpaceDE w:val="0"/>
        <w:autoSpaceDN w:val="0"/>
        <w:adjustRightInd w:val="0"/>
        <w:ind w:firstLine="720"/>
        <w:jc w:val="both"/>
        <w:rPr>
          <w:rFonts w:asciiTheme="minorHAnsi" w:eastAsia="SimSun" w:hAnsiTheme="minorHAnsi" w:cstheme="minorHAnsi"/>
          <w:lang w:val="ro-RO" w:eastAsia="zh-CN"/>
        </w:rPr>
      </w:pPr>
      <w:r w:rsidRPr="00A60B4B">
        <w:rPr>
          <w:rFonts w:asciiTheme="minorHAnsi" w:hAnsiTheme="minorHAnsi" w:cstheme="minorHAnsi"/>
          <w:lang w:val="ro-RO"/>
        </w:rPr>
        <w:t>7.2</w:t>
      </w:r>
      <w:r w:rsidR="00201B1B" w:rsidRPr="00A60B4B">
        <w:rPr>
          <w:rFonts w:asciiTheme="minorHAnsi" w:hAnsiTheme="minorHAnsi" w:cstheme="minorHAnsi"/>
          <w:lang w:val="ro-RO"/>
        </w:rPr>
        <w:t>.</w:t>
      </w:r>
      <w:r w:rsidR="00201B1B" w:rsidRPr="00A60B4B">
        <w:rPr>
          <w:rFonts w:asciiTheme="minorHAnsi" w:hAnsiTheme="minorHAnsi" w:cstheme="minorHAnsi"/>
          <w:color w:val="000000"/>
          <w:lang w:val="ro-RO"/>
        </w:rPr>
        <w:t xml:space="preserve"> </w:t>
      </w:r>
      <w:r w:rsidRPr="00A60B4B">
        <w:rPr>
          <w:rFonts w:asciiTheme="minorHAnsi" w:hAnsiTheme="minorHAnsi" w:cstheme="minorHAnsi"/>
          <w:color w:val="000000"/>
          <w:lang w:val="ro-RO"/>
        </w:rPr>
        <w:t>Promitentul-</w:t>
      </w:r>
      <w:r w:rsidR="00041A98" w:rsidRPr="00A60B4B">
        <w:rPr>
          <w:rFonts w:asciiTheme="minorHAnsi" w:hAnsiTheme="minorHAnsi" w:cstheme="minorHAnsi"/>
          <w:color w:val="000000"/>
          <w:lang w:val="ro-RO"/>
        </w:rPr>
        <w:t>prestator</w:t>
      </w:r>
      <w:r w:rsidRPr="00A60B4B">
        <w:rPr>
          <w:rFonts w:asciiTheme="minorHAnsi" w:hAnsiTheme="minorHAnsi" w:cstheme="minorHAnsi"/>
          <w:color w:val="000000"/>
          <w:lang w:val="ro-RO"/>
        </w:rPr>
        <w:t xml:space="preserve"> </w:t>
      </w:r>
      <w:r w:rsidR="00201B1B" w:rsidRPr="00A60B4B">
        <w:rPr>
          <w:rFonts w:asciiTheme="minorHAnsi" w:eastAsia="SimSun" w:hAnsiTheme="minorHAnsi" w:cstheme="minorHAnsi"/>
          <w:lang w:val="ro-RO" w:eastAsia="zh-CN"/>
        </w:rPr>
        <w:t xml:space="preserve">se obliga ca </w:t>
      </w:r>
      <w:r w:rsidR="00041A98" w:rsidRPr="00A60B4B">
        <w:rPr>
          <w:rFonts w:asciiTheme="minorHAnsi" w:eastAsia="SimSun" w:hAnsiTheme="minorHAnsi" w:cstheme="minorHAnsi"/>
          <w:lang w:val="ro-RO" w:eastAsia="zh-CN"/>
        </w:rPr>
        <w:t>presteze serviciile,</w:t>
      </w:r>
      <w:r w:rsidR="00201B1B" w:rsidRPr="00A60B4B">
        <w:rPr>
          <w:rFonts w:asciiTheme="minorHAnsi" w:eastAsia="SimSun" w:hAnsiTheme="minorHAnsi" w:cstheme="minorHAnsi"/>
          <w:lang w:val="ro-RO" w:eastAsia="zh-CN"/>
        </w:rPr>
        <w:t xml:space="preserve"> să respecte condițiile prevă</w:t>
      </w:r>
      <w:r w:rsidR="00DC20FA" w:rsidRPr="00A60B4B">
        <w:rPr>
          <w:rFonts w:asciiTheme="minorHAnsi" w:eastAsia="SimSun" w:hAnsiTheme="minorHAnsi" w:cstheme="minorHAnsi"/>
          <w:lang w:val="ro-RO" w:eastAsia="zh-CN"/>
        </w:rPr>
        <w:t>zute î</w:t>
      </w:r>
      <w:r w:rsidRPr="00A60B4B">
        <w:rPr>
          <w:rFonts w:asciiTheme="minorHAnsi" w:eastAsia="SimSun" w:hAnsiTheme="minorHAnsi" w:cstheme="minorHAnsi"/>
          <w:lang w:val="ro-RO" w:eastAsia="zh-CN"/>
        </w:rPr>
        <w:t>n cai</w:t>
      </w:r>
      <w:r w:rsidR="00DC20FA" w:rsidRPr="00A60B4B">
        <w:rPr>
          <w:rFonts w:asciiTheme="minorHAnsi" w:eastAsia="SimSun" w:hAnsiTheme="minorHAnsi" w:cstheme="minorHAnsi"/>
          <w:lang w:val="ro-RO" w:eastAsia="zh-CN"/>
        </w:rPr>
        <w:t>etul de sarcini și î</w:t>
      </w:r>
      <w:r w:rsidR="00201B1B" w:rsidRPr="00A60B4B">
        <w:rPr>
          <w:rFonts w:asciiTheme="minorHAnsi" w:eastAsia="SimSun" w:hAnsiTheme="minorHAnsi" w:cstheme="minorHAnsi"/>
          <w:lang w:val="ro-RO" w:eastAsia="zh-CN"/>
        </w:rPr>
        <w:t>n specificaț</w:t>
      </w:r>
      <w:r w:rsidRPr="00A60B4B">
        <w:rPr>
          <w:rFonts w:asciiTheme="minorHAnsi" w:eastAsia="SimSun" w:hAnsiTheme="minorHAnsi" w:cstheme="minorHAnsi"/>
          <w:lang w:val="ro-RO" w:eastAsia="zh-CN"/>
        </w:rPr>
        <w:t>iile tehnice.</w:t>
      </w:r>
    </w:p>
    <w:p w14:paraId="298EDE60" w14:textId="77777777" w:rsidR="00DC4CB0" w:rsidRPr="00A60B4B" w:rsidRDefault="00201B1B" w:rsidP="00FD0C47">
      <w:pPr>
        <w:pStyle w:val="DefaultText"/>
        <w:ind w:firstLine="720"/>
        <w:jc w:val="both"/>
        <w:rPr>
          <w:rFonts w:asciiTheme="minorHAnsi" w:hAnsiTheme="minorHAnsi" w:cstheme="minorHAnsi"/>
          <w:color w:val="000000"/>
          <w:szCs w:val="24"/>
          <w:lang w:val="ro-RO"/>
        </w:rPr>
      </w:pPr>
      <w:r w:rsidRPr="00A60B4B">
        <w:rPr>
          <w:rFonts w:asciiTheme="minorHAnsi" w:hAnsiTheme="minorHAnsi" w:cstheme="minorHAnsi"/>
          <w:color w:val="000000"/>
          <w:szCs w:val="24"/>
          <w:lang w:val="ro-RO"/>
        </w:rPr>
        <w:t xml:space="preserve">7.3. </w:t>
      </w:r>
      <w:r w:rsidR="00DC4CB0" w:rsidRPr="00A60B4B">
        <w:rPr>
          <w:rFonts w:asciiTheme="minorHAnsi" w:hAnsiTheme="minorHAnsi" w:cstheme="minorHAnsi"/>
          <w:color w:val="000000"/>
          <w:szCs w:val="24"/>
          <w:lang w:val="ro-RO"/>
        </w:rPr>
        <w:t>Promitentul-</w:t>
      </w:r>
      <w:r w:rsidR="00041A98" w:rsidRPr="00A60B4B">
        <w:rPr>
          <w:rFonts w:asciiTheme="minorHAnsi" w:hAnsiTheme="minorHAnsi" w:cstheme="minorHAnsi"/>
          <w:szCs w:val="24"/>
          <w:lang w:val="ro-RO"/>
        </w:rPr>
        <w:t>prestator</w:t>
      </w:r>
      <w:r w:rsidR="00DC4CB0" w:rsidRPr="00A60B4B">
        <w:rPr>
          <w:rFonts w:asciiTheme="minorHAnsi" w:hAnsiTheme="minorHAnsi" w:cstheme="minorHAnsi"/>
          <w:color w:val="000000"/>
          <w:szCs w:val="24"/>
          <w:lang w:val="ro-RO"/>
        </w:rPr>
        <w:t xml:space="preserve"> se obligă ca </w:t>
      </w:r>
      <w:r w:rsidR="00041A98" w:rsidRPr="00A60B4B">
        <w:rPr>
          <w:rFonts w:asciiTheme="minorHAnsi" w:hAnsiTheme="minorHAnsi" w:cstheme="minorHAnsi"/>
          <w:color w:val="000000"/>
          <w:szCs w:val="24"/>
          <w:lang w:val="ro-RO"/>
        </w:rPr>
        <w:t>serviciile prestate</w:t>
      </w:r>
      <w:r w:rsidR="00DC4CB0" w:rsidRPr="00A60B4B">
        <w:rPr>
          <w:rFonts w:asciiTheme="minorHAnsi" w:hAnsiTheme="minorHAnsi" w:cstheme="minorHAnsi"/>
          <w:color w:val="000000"/>
          <w:szCs w:val="24"/>
          <w:lang w:val="ro-RO"/>
        </w:rPr>
        <w:t xml:space="preserve"> să respecte cel puţin calitatea prevăzută în propunerea tehnică, anexă la prezentul acord-cadru.</w:t>
      </w:r>
    </w:p>
    <w:p w14:paraId="68F5CCD5" w14:textId="77777777" w:rsidR="00DC4CB0" w:rsidRPr="00A60B4B" w:rsidRDefault="00FD0C47" w:rsidP="00DC4CB0">
      <w:pPr>
        <w:pStyle w:val="DefaultText2"/>
        <w:tabs>
          <w:tab w:val="left" w:pos="360"/>
          <w:tab w:val="num" w:pos="900"/>
        </w:tabs>
        <w:jc w:val="both"/>
        <w:rPr>
          <w:rFonts w:asciiTheme="minorHAnsi" w:hAnsiTheme="minorHAnsi" w:cstheme="minorHAnsi"/>
          <w:szCs w:val="24"/>
          <w:lang w:val="ro-RO"/>
        </w:rPr>
      </w:pPr>
      <w:r w:rsidRPr="00A60B4B">
        <w:rPr>
          <w:rFonts w:asciiTheme="minorHAnsi" w:hAnsiTheme="minorHAnsi" w:cstheme="minorHAnsi"/>
          <w:color w:val="000000"/>
          <w:szCs w:val="24"/>
          <w:lang w:val="ro-RO"/>
        </w:rPr>
        <w:tab/>
        <w:t xml:space="preserve">     </w:t>
      </w:r>
      <w:r w:rsidR="00DC4CB0" w:rsidRPr="00A60B4B">
        <w:rPr>
          <w:rFonts w:asciiTheme="minorHAnsi" w:hAnsiTheme="minorHAnsi" w:cstheme="minorHAnsi"/>
          <w:color w:val="000000"/>
          <w:szCs w:val="24"/>
          <w:lang w:val="ro-RO"/>
        </w:rPr>
        <w:t>7.</w:t>
      </w:r>
      <w:r w:rsidR="00201B1B" w:rsidRPr="00A60B4B">
        <w:rPr>
          <w:rFonts w:asciiTheme="minorHAnsi" w:hAnsiTheme="minorHAnsi" w:cstheme="minorHAnsi"/>
          <w:color w:val="000000"/>
          <w:szCs w:val="24"/>
          <w:lang w:val="ro-RO"/>
        </w:rPr>
        <w:t xml:space="preserve">4. </w:t>
      </w:r>
      <w:r w:rsidR="00DC4CB0" w:rsidRPr="00A60B4B">
        <w:rPr>
          <w:rFonts w:asciiTheme="minorHAnsi" w:hAnsiTheme="minorHAnsi" w:cstheme="minorHAnsi"/>
          <w:color w:val="000000"/>
          <w:szCs w:val="24"/>
          <w:lang w:val="ro-RO"/>
        </w:rPr>
        <w:t>Promitentul-</w:t>
      </w:r>
      <w:r w:rsidR="00041A98" w:rsidRPr="00A60B4B">
        <w:rPr>
          <w:rFonts w:asciiTheme="minorHAnsi" w:hAnsiTheme="minorHAnsi" w:cstheme="minorHAnsi"/>
          <w:szCs w:val="24"/>
          <w:lang w:val="ro-RO"/>
        </w:rPr>
        <w:t>prestator</w:t>
      </w:r>
      <w:r w:rsidR="00DC4CB0" w:rsidRPr="00A60B4B">
        <w:rPr>
          <w:rFonts w:asciiTheme="minorHAnsi" w:hAnsiTheme="minorHAnsi" w:cstheme="minorHAnsi"/>
          <w:color w:val="000000"/>
          <w:szCs w:val="24"/>
          <w:lang w:val="ro-RO"/>
        </w:rPr>
        <w:t xml:space="preserve"> </w:t>
      </w:r>
      <w:r w:rsidR="00DC4CB0" w:rsidRPr="00A60B4B">
        <w:rPr>
          <w:rFonts w:asciiTheme="minorHAnsi" w:hAnsiTheme="minorHAnsi" w:cstheme="minorHAnsi"/>
          <w:szCs w:val="24"/>
          <w:lang w:val="ro-RO"/>
        </w:rPr>
        <w:t>s</w:t>
      </w:r>
      <w:r w:rsidR="008120FF" w:rsidRPr="00A60B4B">
        <w:rPr>
          <w:rFonts w:asciiTheme="minorHAnsi" w:hAnsiTheme="minorHAnsi" w:cstheme="minorHAnsi"/>
          <w:szCs w:val="24"/>
          <w:lang w:val="ro-RO"/>
        </w:rPr>
        <w:t>e obligă să ia</w:t>
      </w:r>
      <w:r w:rsidR="00916629" w:rsidRPr="00A60B4B">
        <w:rPr>
          <w:rFonts w:asciiTheme="minorHAnsi" w:hAnsiTheme="minorHAnsi" w:cstheme="minorHAnsi"/>
          <w:szCs w:val="24"/>
          <w:lang w:val="ro-RO"/>
        </w:rPr>
        <w:t xml:space="preserve"> măsurile</w:t>
      </w:r>
      <w:r w:rsidR="00DC4CB0" w:rsidRPr="00A60B4B">
        <w:rPr>
          <w:rFonts w:asciiTheme="minorHAnsi" w:hAnsiTheme="minorHAnsi" w:cstheme="minorHAnsi"/>
          <w:szCs w:val="24"/>
          <w:lang w:val="ro-RO"/>
        </w:rPr>
        <w:t xml:space="preserve"> necesare pentru ca personalul său să nu îndepărteze sau să deterioreze fosilele, monedele, obiectele de valoare sau orice alte vestigii sau obiecte de interes arheologic descoperit</w:t>
      </w:r>
      <w:r w:rsidR="00DC20FA" w:rsidRPr="00A60B4B">
        <w:rPr>
          <w:rFonts w:asciiTheme="minorHAnsi" w:hAnsiTheme="minorHAnsi" w:cstheme="minorHAnsi"/>
          <w:szCs w:val="24"/>
          <w:lang w:val="ro-RO"/>
        </w:rPr>
        <w:t>e pe amplasamentul lucrării și,</w:t>
      </w:r>
      <w:r w:rsidR="00DC4CB0" w:rsidRPr="00A60B4B">
        <w:rPr>
          <w:rFonts w:asciiTheme="minorHAnsi" w:hAnsiTheme="minorHAnsi" w:cstheme="minorHAnsi"/>
          <w:szCs w:val="24"/>
          <w:lang w:val="ro-RO"/>
        </w:rPr>
        <w:t xml:space="preserve"> imediat după descoperirea şi înainte de îndepărtarea lor, va înştiinţa promitentul-achizitor despre această descoperire. </w:t>
      </w:r>
    </w:p>
    <w:p w14:paraId="38BFFDEB" w14:textId="77777777" w:rsidR="00DC4CB0" w:rsidRPr="00A60B4B" w:rsidRDefault="00FD0C47" w:rsidP="00DC4CB0">
      <w:pPr>
        <w:pStyle w:val="DefaultText2"/>
        <w:tabs>
          <w:tab w:val="left" w:pos="360"/>
          <w:tab w:val="num" w:pos="900"/>
        </w:tabs>
        <w:jc w:val="both"/>
        <w:rPr>
          <w:rFonts w:asciiTheme="minorHAnsi" w:hAnsiTheme="minorHAnsi" w:cstheme="minorHAnsi"/>
          <w:szCs w:val="24"/>
          <w:lang w:val="ro-RO"/>
        </w:rPr>
      </w:pPr>
      <w:r w:rsidRPr="00A60B4B">
        <w:rPr>
          <w:rFonts w:asciiTheme="minorHAnsi" w:hAnsiTheme="minorHAnsi" w:cstheme="minorHAnsi"/>
          <w:szCs w:val="24"/>
          <w:lang w:val="ro-RO"/>
        </w:rPr>
        <w:tab/>
        <w:t xml:space="preserve">      </w:t>
      </w:r>
      <w:r w:rsidR="005B0F63" w:rsidRPr="00A60B4B">
        <w:rPr>
          <w:rFonts w:asciiTheme="minorHAnsi" w:hAnsiTheme="minorHAnsi" w:cstheme="minorHAnsi"/>
          <w:szCs w:val="24"/>
          <w:lang w:val="ro-RO"/>
        </w:rPr>
        <w:t xml:space="preserve">7.5. </w:t>
      </w:r>
      <w:r w:rsidR="00DC4CB0" w:rsidRPr="00A60B4B">
        <w:rPr>
          <w:rFonts w:asciiTheme="minorHAnsi" w:hAnsiTheme="minorHAnsi" w:cstheme="minorHAnsi"/>
          <w:color w:val="000000"/>
          <w:szCs w:val="24"/>
          <w:lang w:val="ro-RO"/>
        </w:rPr>
        <w:t>Promitentul-</w:t>
      </w:r>
      <w:r w:rsidR="00041A98" w:rsidRPr="00A60B4B">
        <w:rPr>
          <w:rFonts w:asciiTheme="minorHAnsi" w:hAnsiTheme="minorHAnsi" w:cstheme="minorHAnsi"/>
          <w:szCs w:val="24"/>
          <w:lang w:val="ro-RO"/>
        </w:rPr>
        <w:t>prestator</w:t>
      </w:r>
      <w:r w:rsidR="00DC4CB0" w:rsidRPr="00A60B4B">
        <w:rPr>
          <w:rFonts w:asciiTheme="minorHAnsi" w:hAnsiTheme="minorHAnsi" w:cstheme="minorHAnsi"/>
          <w:szCs w:val="24"/>
          <w:lang w:val="ro-RO"/>
        </w:rPr>
        <w:t xml:space="preserve"> este pe deplin responsabil pentru conformitatea, stabilitatea şi siguranţa tuturor operaţiunilor executate pe şantier, precum şi pentru procedeele de execuţie utilizate. </w:t>
      </w:r>
    </w:p>
    <w:p w14:paraId="387CE17C" w14:textId="77777777" w:rsidR="00DC4CB0" w:rsidRPr="00A60B4B" w:rsidRDefault="00FD0C47" w:rsidP="00FD0C47">
      <w:pPr>
        <w:pStyle w:val="DefaultText2"/>
        <w:ind w:firstLine="720"/>
        <w:jc w:val="both"/>
        <w:rPr>
          <w:rFonts w:asciiTheme="minorHAnsi" w:hAnsiTheme="minorHAnsi" w:cstheme="minorHAnsi"/>
          <w:szCs w:val="24"/>
          <w:lang w:val="ro-RO"/>
        </w:rPr>
      </w:pPr>
      <w:r w:rsidRPr="00A60B4B">
        <w:rPr>
          <w:rFonts w:asciiTheme="minorHAnsi" w:hAnsiTheme="minorHAnsi" w:cstheme="minorHAnsi"/>
          <w:szCs w:val="24"/>
          <w:lang w:val="ro-RO"/>
        </w:rPr>
        <w:t xml:space="preserve">7.6. </w:t>
      </w:r>
      <w:r w:rsidR="00DC4CB0" w:rsidRPr="00A60B4B">
        <w:rPr>
          <w:rFonts w:asciiTheme="minorHAnsi" w:hAnsiTheme="minorHAnsi" w:cstheme="minorHAnsi"/>
          <w:color w:val="000000"/>
          <w:szCs w:val="24"/>
          <w:lang w:val="ro-RO"/>
        </w:rPr>
        <w:t>Promitentul-</w:t>
      </w:r>
      <w:r w:rsidR="00041A98" w:rsidRPr="00A60B4B">
        <w:rPr>
          <w:rFonts w:asciiTheme="minorHAnsi" w:hAnsiTheme="minorHAnsi" w:cstheme="minorHAnsi"/>
          <w:szCs w:val="24"/>
          <w:lang w:val="ro-RO"/>
        </w:rPr>
        <w:t>prestator</w:t>
      </w:r>
      <w:r w:rsidR="00DC4CB0" w:rsidRPr="00A60B4B">
        <w:rPr>
          <w:rFonts w:asciiTheme="minorHAnsi" w:hAnsiTheme="minorHAnsi" w:cstheme="minorHAnsi"/>
          <w:szCs w:val="24"/>
          <w:lang w:val="ro-RO"/>
        </w:rPr>
        <w:t xml:space="preserve"> are obligaţia de a pune la dispoziţia achizitorului, la termenele precizate în contractele subsecvente, </w:t>
      </w:r>
      <w:r w:rsidR="00F75C63" w:rsidRPr="00A60B4B">
        <w:rPr>
          <w:rFonts w:asciiTheme="minorHAnsi" w:hAnsiTheme="minorHAnsi" w:cstheme="minorHAnsi"/>
          <w:szCs w:val="24"/>
          <w:lang w:val="ro-RO"/>
        </w:rPr>
        <w:t xml:space="preserve">graficul de </w:t>
      </w:r>
      <w:r w:rsidR="00041A98" w:rsidRPr="00A60B4B">
        <w:rPr>
          <w:rFonts w:asciiTheme="minorHAnsi" w:hAnsiTheme="minorHAnsi" w:cstheme="minorHAnsi"/>
          <w:szCs w:val="24"/>
          <w:lang w:val="ro-RO"/>
        </w:rPr>
        <w:t>prestare a serviciilor</w:t>
      </w:r>
      <w:r w:rsidR="00F75C63" w:rsidRPr="00A60B4B">
        <w:rPr>
          <w:rFonts w:asciiTheme="minorHAnsi" w:hAnsiTheme="minorHAnsi" w:cstheme="minorHAnsi"/>
          <w:szCs w:val="24"/>
          <w:lang w:val="ro-RO"/>
        </w:rPr>
        <w:t xml:space="preserve"> </w:t>
      </w:r>
      <w:r w:rsidR="00DC4CB0" w:rsidRPr="00A60B4B">
        <w:rPr>
          <w:rFonts w:asciiTheme="minorHAnsi" w:hAnsiTheme="minorHAnsi" w:cstheme="minorHAnsi"/>
          <w:szCs w:val="24"/>
          <w:lang w:val="ro-RO"/>
        </w:rPr>
        <w:t>şi, după caz, în situaţiile convenite, desenele, calculele, verificările calculelor şi orice alte documente pe care promitentul-</w:t>
      </w:r>
      <w:r w:rsidR="00041A98" w:rsidRPr="00A60B4B">
        <w:rPr>
          <w:rFonts w:asciiTheme="minorHAnsi" w:hAnsiTheme="minorHAnsi" w:cstheme="minorHAnsi"/>
          <w:szCs w:val="24"/>
          <w:lang w:val="ro-RO"/>
        </w:rPr>
        <w:t>prestator</w:t>
      </w:r>
      <w:r w:rsidR="00DC4CB0" w:rsidRPr="00A60B4B">
        <w:rPr>
          <w:rFonts w:asciiTheme="minorHAnsi" w:hAnsiTheme="minorHAnsi" w:cstheme="minorHAnsi"/>
          <w:szCs w:val="24"/>
          <w:lang w:val="ro-RO"/>
        </w:rPr>
        <w:t xml:space="preserve"> trebuie să le întocmească.</w:t>
      </w:r>
    </w:p>
    <w:p w14:paraId="29E325F8" w14:textId="77777777" w:rsidR="00DC4CB0" w:rsidRPr="00A60B4B" w:rsidRDefault="00D50F63" w:rsidP="00FD0C47">
      <w:pPr>
        <w:pStyle w:val="DefaultText2"/>
        <w:ind w:firstLine="720"/>
        <w:jc w:val="both"/>
        <w:rPr>
          <w:rFonts w:asciiTheme="minorHAnsi" w:hAnsiTheme="minorHAnsi" w:cstheme="minorHAnsi"/>
          <w:szCs w:val="24"/>
          <w:lang w:val="ro-RO"/>
        </w:rPr>
      </w:pPr>
      <w:r w:rsidRPr="00A60B4B">
        <w:rPr>
          <w:rFonts w:asciiTheme="minorHAnsi" w:hAnsiTheme="minorHAnsi" w:cstheme="minorHAnsi"/>
          <w:szCs w:val="24"/>
          <w:lang w:val="ro-RO"/>
        </w:rPr>
        <w:t>7.7</w:t>
      </w:r>
      <w:r w:rsidR="00FD0C47" w:rsidRPr="00A60B4B">
        <w:rPr>
          <w:rFonts w:asciiTheme="minorHAnsi" w:hAnsiTheme="minorHAnsi" w:cstheme="minorHAnsi"/>
          <w:szCs w:val="24"/>
          <w:lang w:val="ro-RO"/>
        </w:rPr>
        <w:t xml:space="preserve">. </w:t>
      </w:r>
      <w:r w:rsidR="00DC4CB0" w:rsidRPr="00A60B4B">
        <w:rPr>
          <w:rFonts w:asciiTheme="minorHAnsi" w:hAnsiTheme="minorHAnsi" w:cstheme="minorHAnsi"/>
          <w:i/>
          <w:szCs w:val="24"/>
          <w:lang w:val="ro-RO"/>
        </w:rPr>
        <w:t xml:space="preserve"> </w:t>
      </w:r>
      <w:r w:rsidR="00DC4CB0" w:rsidRPr="00A60B4B">
        <w:rPr>
          <w:rFonts w:asciiTheme="minorHAnsi" w:hAnsiTheme="minorHAnsi" w:cstheme="minorHAnsi"/>
          <w:color w:val="000000"/>
          <w:szCs w:val="24"/>
          <w:lang w:val="ro-RO"/>
        </w:rPr>
        <w:t>Promitentul-</w:t>
      </w:r>
      <w:r w:rsidR="00041A98" w:rsidRPr="00A60B4B">
        <w:rPr>
          <w:rFonts w:asciiTheme="minorHAnsi" w:hAnsiTheme="minorHAnsi" w:cstheme="minorHAnsi"/>
          <w:szCs w:val="24"/>
          <w:lang w:val="ro-RO"/>
        </w:rPr>
        <w:t>prestator</w:t>
      </w:r>
      <w:r w:rsidR="00DC4CB0" w:rsidRPr="00A60B4B">
        <w:rPr>
          <w:rFonts w:asciiTheme="minorHAnsi" w:hAnsiTheme="minorHAnsi" w:cstheme="minorHAnsi"/>
          <w:szCs w:val="24"/>
          <w:lang w:val="ro-RO"/>
        </w:rPr>
        <w:t xml:space="preserve"> este responsabil de </w:t>
      </w:r>
      <w:r w:rsidR="00041A98" w:rsidRPr="00A60B4B">
        <w:rPr>
          <w:rFonts w:asciiTheme="minorHAnsi" w:hAnsiTheme="minorHAnsi" w:cstheme="minorHAnsi"/>
          <w:szCs w:val="24"/>
          <w:lang w:val="ro-RO"/>
        </w:rPr>
        <w:t>prestarea serviciilor asumate</w:t>
      </w:r>
      <w:r w:rsidR="00DC4CB0" w:rsidRPr="00A60B4B">
        <w:rPr>
          <w:rFonts w:asciiTheme="minorHAnsi" w:hAnsiTheme="minorHAnsi" w:cstheme="minorHAnsi"/>
          <w:szCs w:val="24"/>
          <w:lang w:val="ro-RO"/>
        </w:rPr>
        <w:t xml:space="preserve">, precum şi de furnizarea tuturor </w:t>
      </w:r>
      <w:r w:rsidR="00041A98" w:rsidRPr="00A60B4B">
        <w:rPr>
          <w:rFonts w:asciiTheme="minorHAnsi" w:hAnsiTheme="minorHAnsi" w:cstheme="minorHAnsi"/>
          <w:szCs w:val="24"/>
          <w:lang w:val="ro-RO"/>
        </w:rPr>
        <w:t>produselor</w:t>
      </w:r>
      <w:r w:rsidR="00DC4CB0" w:rsidRPr="00A60B4B">
        <w:rPr>
          <w:rFonts w:asciiTheme="minorHAnsi" w:hAnsiTheme="minorHAnsi" w:cstheme="minorHAnsi"/>
          <w:szCs w:val="24"/>
          <w:lang w:val="ro-RO"/>
        </w:rPr>
        <w:t xml:space="preserve"> şi </w:t>
      </w:r>
      <w:r w:rsidR="00041A98" w:rsidRPr="00A60B4B">
        <w:rPr>
          <w:rFonts w:asciiTheme="minorHAnsi" w:hAnsiTheme="minorHAnsi" w:cstheme="minorHAnsi"/>
          <w:szCs w:val="24"/>
          <w:lang w:val="ro-RO"/>
        </w:rPr>
        <w:t xml:space="preserve">asigurarea capacității tehnice, precum și a </w:t>
      </w:r>
      <w:r w:rsidR="00DC4CB0" w:rsidRPr="00A60B4B">
        <w:rPr>
          <w:rFonts w:asciiTheme="minorHAnsi" w:hAnsiTheme="minorHAnsi" w:cstheme="minorHAnsi"/>
          <w:szCs w:val="24"/>
          <w:lang w:val="ro-RO"/>
        </w:rPr>
        <w:t>resurselor umane necesare îndeplinirii responsabilităţii respective.</w:t>
      </w:r>
    </w:p>
    <w:p w14:paraId="18A1A48D" w14:textId="7EC7F21D" w:rsidR="00DC4CB0" w:rsidRPr="00A60B4B" w:rsidRDefault="00D50F63" w:rsidP="00FD0C47">
      <w:pPr>
        <w:pStyle w:val="DefaultText2"/>
        <w:ind w:firstLine="720"/>
        <w:jc w:val="both"/>
        <w:rPr>
          <w:rFonts w:asciiTheme="minorHAnsi" w:hAnsiTheme="minorHAnsi" w:cstheme="minorHAnsi"/>
          <w:szCs w:val="24"/>
          <w:lang w:val="ro-RO"/>
        </w:rPr>
      </w:pPr>
      <w:r w:rsidRPr="00A60B4B">
        <w:rPr>
          <w:rFonts w:asciiTheme="minorHAnsi" w:hAnsiTheme="minorHAnsi" w:cstheme="minorHAnsi"/>
          <w:szCs w:val="24"/>
          <w:lang w:val="ro-RO"/>
        </w:rPr>
        <w:t>7.</w:t>
      </w:r>
      <w:r w:rsidR="00C82C62" w:rsidRPr="00A60B4B">
        <w:rPr>
          <w:rFonts w:asciiTheme="minorHAnsi" w:hAnsiTheme="minorHAnsi" w:cstheme="minorHAnsi"/>
          <w:szCs w:val="24"/>
          <w:lang w:val="ro-RO"/>
        </w:rPr>
        <w:t>8</w:t>
      </w:r>
      <w:r w:rsidRPr="00A60B4B">
        <w:rPr>
          <w:rFonts w:asciiTheme="minorHAnsi" w:hAnsiTheme="minorHAnsi" w:cstheme="minorHAnsi"/>
          <w:szCs w:val="24"/>
          <w:lang w:val="ro-RO"/>
        </w:rPr>
        <w:t>.</w:t>
      </w:r>
      <w:r w:rsidR="00FD0C47" w:rsidRPr="00A60B4B">
        <w:rPr>
          <w:rFonts w:asciiTheme="minorHAnsi" w:hAnsiTheme="minorHAnsi" w:cstheme="minorHAnsi"/>
          <w:szCs w:val="24"/>
          <w:lang w:val="ro-RO"/>
        </w:rPr>
        <w:t xml:space="preserve"> </w:t>
      </w:r>
      <w:r w:rsidR="00DC4CB0" w:rsidRPr="00A60B4B">
        <w:rPr>
          <w:rFonts w:asciiTheme="minorHAnsi" w:hAnsiTheme="minorHAnsi" w:cstheme="minorHAnsi"/>
          <w:szCs w:val="24"/>
          <w:lang w:val="ro-RO"/>
        </w:rPr>
        <w:t>P</w:t>
      </w:r>
      <w:r w:rsidR="00DC4CB0" w:rsidRPr="00A60B4B">
        <w:rPr>
          <w:rFonts w:asciiTheme="minorHAnsi" w:hAnsiTheme="minorHAnsi" w:cstheme="minorHAnsi"/>
          <w:color w:val="000000"/>
          <w:szCs w:val="24"/>
          <w:lang w:val="ro-RO"/>
        </w:rPr>
        <w:t>romitentul-</w:t>
      </w:r>
      <w:r w:rsidR="00041A98" w:rsidRPr="00A60B4B">
        <w:rPr>
          <w:rFonts w:asciiTheme="minorHAnsi" w:hAnsiTheme="minorHAnsi" w:cstheme="minorHAnsi"/>
          <w:szCs w:val="24"/>
          <w:lang w:val="ro-RO"/>
        </w:rPr>
        <w:t>prestator</w:t>
      </w:r>
      <w:r w:rsidR="00DC4CB0" w:rsidRPr="00A60B4B">
        <w:rPr>
          <w:rFonts w:asciiTheme="minorHAnsi" w:hAnsiTheme="minorHAnsi" w:cstheme="minorHAnsi"/>
          <w:szCs w:val="24"/>
          <w:lang w:val="ro-RO"/>
        </w:rPr>
        <w:t xml:space="preserve"> este responsabil pentru menţinerea în bună stare a lucrărilor, materialelor, echipamentelor şi instalaţiilor care urmează a fi puse în operă, de la data primirii ordinului de începere a </w:t>
      </w:r>
      <w:r w:rsidR="00C37285" w:rsidRPr="00A60B4B">
        <w:rPr>
          <w:rFonts w:asciiTheme="minorHAnsi" w:hAnsiTheme="minorHAnsi" w:cstheme="minorHAnsi"/>
          <w:szCs w:val="24"/>
          <w:lang w:val="ro-RO"/>
        </w:rPr>
        <w:t>serviciilor</w:t>
      </w:r>
      <w:r w:rsidR="00DC4CB0" w:rsidRPr="00A60B4B">
        <w:rPr>
          <w:rFonts w:asciiTheme="minorHAnsi" w:hAnsiTheme="minorHAnsi" w:cstheme="minorHAnsi"/>
          <w:szCs w:val="24"/>
          <w:lang w:val="ro-RO"/>
        </w:rPr>
        <w:t xml:space="preserve"> până la data semnării procesului-verbal de recepţie a </w:t>
      </w:r>
      <w:r w:rsidR="00C37285" w:rsidRPr="00A60B4B">
        <w:rPr>
          <w:rFonts w:asciiTheme="minorHAnsi" w:hAnsiTheme="minorHAnsi" w:cstheme="minorHAnsi"/>
          <w:szCs w:val="24"/>
          <w:lang w:val="ro-RO"/>
        </w:rPr>
        <w:t>serviciilor prestate</w:t>
      </w:r>
      <w:r w:rsidR="00DC4CB0" w:rsidRPr="00A60B4B">
        <w:rPr>
          <w:rFonts w:asciiTheme="minorHAnsi" w:hAnsiTheme="minorHAnsi" w:cstheme="minorHAnsi"/>
          <w:szCs w:val="24"/>
          <w:lang w:val="ro-RO"/>
        </w:rPr>
        <w:t xml:space="preserve">. </w:t>
      </w:r>
    </w:p>
    <w:p w14:paraId="0C327537" w14:textId="77777777" w:rsidR="00EA20E7" w:rsidRPr="00A60B4B" w:rsidRDefault="00EA20E7" w:rsidP="00E96BA5">
      <w:pPr>
        <w:pStyle w:val="DefaultText"/>
        <w:ind w:firstLine="720"/>
        <w:jc w:val="both"/>
        <w:rPr>
          <w:rFonts w:asciiTheme="minorHAnsi" w:hAnsiTheme="minorHAnsi" w:cstheme="minorHAnsi"/>
          <w:b/>
          <w:szCs w:val="24"/>
          <w:lang w:val="ro-RO"/>
        </w:rPr>
      </w:pPr>
    </w:p>
    <w:p w14:paraId="06C7771B" w14:textId="77777777" w:rsidR="00E84EC9" w:rsidRPr="00A60B4B" w:rsidRDefault="00DC4CB0" w:rsidP="00E96BA5">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8. Obligaţiile promitentului-achizitor</w:t>
      </w:r>
    </w:p>
    <w:p w14:paraId="2D30FC29" w14:textId="77777777" w:rsidR="00DC4CB0" w:rsidRPr="00A60B4B" w:rsidRDefault="00907E64" w:rsidP="00907E64">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 xml:space="preserve">8.1. </w:t>
      </w:r>
      <w:r w:rsidR="00DC4CB0" w:rsidRPr="00A60B4B">
        <w:rPr>
          <w:rFonts w:asciiTheme="minorHAnsi" w:hAnsiTheme="minorHAnsi" w:cstheme="minorHAnsi"/>
          <w:szCs w:val="24"/>
          <w:lang w:val="ro-RO"/>
        </w:rPr>
        <w:t>Promitentul-achizitor se obligă ca, în baza contractelor subsecvente atribuite promitentului-</w:t>
      </w:r>
      <w:r w:rsidR="00041A98" w:rsidRPr="00A60B4B">
        <w:rPr>
          <w:rFonts w:asciiTheme="minorHAnsi" w:hAnsiTheme="minorHAnsi" w:cstheme="minorHAnsi"/>
          <w:szCs w:val="24"/>
          <w:lang w:val="ro-RO"/>
        </w:rPr>
        <w:t>prestator</w:t>
      </w:r>
      <w:r w:rsidR="00543C81" w:rsidRPr="00A60B4B">
        <w:rPr>
          <w:rFonts w:asciiTheme="minorHAnsi" w:hAnsiTheme="minorHAnsi" w:cstheme="minorHAnsi"/>
          <w:szCs w:val="24"/>
          <w:lang w:val="ro-RO"/>
        </w:rPr>
        <w:t xml:space="preserve">, să achiziţioneze </w:t>
      </w:r>
      <w:r w:rsidR="00C755AF" w:rsidRPr="00A60B4B">
        <w:rPr>
          <w:rFonts w:asciiTheme="minorHAnsi" w:hAnsiTheme="minorHAnsi" w:cstheme="minorHAnsi"/>
          <w:szCs w:val="24"/>
          <w:lang w:val="ro-RO"/>
        </w:rPr>
        <w:t>serviciile</w:t>
      </w:r>
      <w:r w:rsidR="00DC4CB0" w:rsidRPr="00A60B4B">
        <w:rPr>
          <w:rFonts w:asciiTheme="minorHAnsi" w:hAnsiTheme="minorHAnsi" w:cstheme="minorHAnsi"/>
          <w:szCs w:val="24"/>
          <w:lang w:val="ro-RO"/>
        </w:rPr>
        <w:t xml:space="preserve"> în condiţiile convenite în prezentul acord-cadru.</w:t>
      </w:r>
    </w:p>
    <w:p w14:paraId="4B4670F5" w14:textId="77777777" w:rsidR="00DC4CB0" w:rsidRPr="00A60B4B" w:rsidRDefault="00DC4CB0" w:rsidP="00543C81">
      <w:pPr>
        <w:pStyle w:val="DefaultText"/>
        <w:jc w:val="both"/>
        <w:rPr>
          <w:rFonts w:asciiTheme="minorHAnsi" w:hAnsiTheme="minorHAnsi" w:cstheme="minorHAnsi"/>
          <w:szCs w:val="24"/>
          <w:lang w:val="ro-RO"/>
        </w:rPr>
      </w:pPr>
    </w:p>
    <w:p w14:paraId="68684C74" w14:textId="77777777" w:rsidR="00DC4CB0" w:rsidRPr="00A60B4B" w:rsidRDefault="00DC4CB0" w:rsidP="00907E64">
      <w:pPr>
        <w:pStyle w:val="DefaultText"/>
        <w:ind w:firstLine="720"/>
        <w:rPr>
          <w:rFonts w:asciiTheme="minorHAnsi" w:hAnsiTheme="minorHAnsi" w:cstheme="minorHAnsi"/>
          <w:b/>
          <w:szCs w:val="24"/>
          <w:lang w:val="ro-RO"/>
        </w:rPr>
      </w:pPr>
      <w:r w:rsidRPr="00A60B4B">
        <w:rPr>
          <w:rFonts w:asciiTheme="minorHAnsi" w:hAnsiTheme="minorHAnsi" w:cstheme="minorHAnsi"/>
          <w:b/>
          <w:szCs w:val="24"/>
          <w:lang w:val="ro-RO"/>
        </w:rPr>
        <w:t>9. Comunicări</w:t>
      </w:r>
    </w:p>
    <w:p w14:paraId="0449FC19" w14:textId="77777777" w:rsidR="00DC4CB0" w:rsidRPr="00A60B4B" w:rsidRDefault="00E96BA5" w:rsidP="00E96BA5">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 xml:space="preserve">9.1. </w:t>
      </w:r>
      <w:r w:rsidR="00DC4CB0" w:rsidRPr="00A60B4B">
        <w:rPr>
          <w:rFonts w:asciiTheme="minorHAnsi" w:hAnsiTheme="minorHAnsi" w:cstheme="minorHAnsi"/>
          <w:szCs w:val="24"/>
          <w:lang w:val="ro-RO"/>
        </w:rPr>
        <w:t>(1) Orice comunicare între părţi, referitoare la îndeplinirea prezentului acord-cadru, trebuie să fie transmisă în scris.</w:t>
      </w:r>
    </w:p>
    <w:p w14:paraId="25590B86" w14:textId="77777777" w:rsidR="00DC4CB0" w:rsidRPr="00A60B4B" w:rsidRDefault="00DC4CB0" w:rsidP="00D243BC">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lastRenderedPageBreak/>
        <w:t>(2) Orice document scris trebuie înregistrat atât în momentul transmiterii</w:t>
      </w:r>
      <w:r w:rsidR="00E96BA5" w:rsidRPr="00A60B4B">
        <w:rPr>
          <w:rFonts w:asciiTheme="minorHAnsi" w:hAnsiTheme="minorHAnsi" w:cstheme="minorHAnsi"/>
          <w:szCs w:val="24"/>
          <w:lang w:val="ro-RO"/>
        </w:rPr>
        <w:t>,</w:t>
      </w:r>
      <w:r w:rsidRPr="00A60B4B">
        <w:rPr>
          <w:rFonts w:asciiTheme="minorHAnsi" w:hAnsiTheme="minorHAnsi" w:cstheme="minorHAnsi"/>
          <w:szCs w:val="24"/>
          <w:lang w:val="ro-RO"/>
        </w:rPr>
        <w:t xml:space="preserve"> cât şi în momentul primirii.</w:t>
      </w:r>
    </w:p>
    <w:p w14:paraId="641BCF3F" w14:textId="77777777" w:rsidR="00DC4CB0" w:rsidRPr="00A60B4B" w:rsidRDefault="00E96BA5" w:rsidP="00E96BA5">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9.2.</w:t>
      </w:r>
      <w:r w:rsidR="00DC4CB0" w:rsidRPr="00A60B4B">
        <w:rPr>
          <w:rFonts w:asciiTheme="minorHAnsi" w:hAnsiTheme="minorHAnsi" w:cstheme="minorHAnsi"/>
          <w:szCs w:val="24"/>
          <w:lang w:val="ro-RO"/>
        </w:rPr>
        <w:t xml:space="preserve"> Comunicările între părţi se pot face şi prin telefon, telegramă, telex, fax sau e-mail, cu condiţia confirmării în scris a primirii comunicării.</w:t>
      </w:r>
    </w:p>
    <w:p w14:paraId="19EA8D3D" w14:textId="77777777" w:rsidR="00DC4CB0" w:rsidRPr="00A60B4B" w:rsidRDefault="00DC4CB0" w:rsidP="00DC4CB0">
      <w:pPr>
        <w:pStyle w:val="DefaultText"/>
        <w:jc w:val="both"/>
        <w:rPr>
          <w:rFonts w:asciiTheme="minorHAnsi" w:hAnsiTheme="minorHAnsi" w:cstheme="minorHAnsi"/>
          <w:b/>
          <w:i/>
          <w:szCs w:val="24"/>
          <w:lang w:val="ro-RO"/>
        </w:rPr>
      </w:pPr>
    </w:p>
    <w:p w14:paraId="56391F78" w14:textId="77777777" w:rsidR="00DC4CB0" w:rsidRPr="00A60B4B" w:rsidRDefault="00DC4CB0" w:rsidP="00E96BA5">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 xml:space="preserve">10. </w:t>
      </w:r>
      <w:r w:rsidR="007A7020" w:rsidRPr="00A60B4B">
        <w:rPr>
          <w:rFonts w:asciiTheme="minorHAnsi" w:hAnsiTheme="minorHAnsi" w:cstheme="minorHAnsi"/>
          <w:b/>
          <w:szCs w:val="24"/>
          <w:lang w:val="ro-RO"/>
        </w:rPr>
        <w:t>Documentele acordului cadru</w:t>
      </w:r>
    </w:p>
    <w:p w14:paraId="68793547" w14:textId="77777777" w:rsidR="007A2CA3" w:rsidRPr="00A60B4B" w:rsidRDefault="00DC4CB0" w:rsidP="00E96BA5">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a)</w:t>
      </w:r>
      <w:r w:rsidR="00E96BA5" w:rsidRPr="00A60B4B">
        <w:rPr>
          <w:rFonts w:asciiTheme="minorHAnsi" w:hAnsiTheme="minorHAnsi" w:cstheme="minorHAnsi"/>
          <w:szCs w:val="24"/>
          <w:lang w:val="ro-RO"/>
        </w:rPr>
        <w:t xml:space="preserve"> </w:t>
      </w:r>
      <w:r w:rsidR="007A2CA3" w:rsidRPr="00A60B4B">
        <w:rPr>
          <w:rFonts w:asciiTheme="minorHAnsi" w:hAnsiTheme="minorHAnsi" w:cstheme="minorHAnsi"/>
          <w:szCs w:val="24"/>
          <w:lang w:val="ro-RO"/>
        </w:rPr>
        <w:t>caietul de sarcini, inclusiv clarificările şi/sau măsurile de remediere aduse până la depunerea ofertelor ce privesc aspectele tehnice şi financiare;</w:t>
      </w:r>
    </w:p>
    <w:p w14:paraId="0CFDDA36" w14:textId="77777777" w:rsidR="007A2CA3" w:rsidRPr="00A60B4B" w:rsidRDefault="00E96BA5" w:rsidP="00E96BA5">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 xml:space="preserve">b) </w:t>
      </w:r>
      <w:r w:rsidR="007A2CA3" w:rsidRPr="00A60B4B">
        <w:rPr>
          <w:rFonts w:asciiTheme="minorHAnsi" w:hAnsiTheme="minorHAnsi" w:cstheme="minorHAnsi"/>
          <w:szCs w:val="24"/>
          <w:lang w:val="ro-RO"/>
        </w:rPr>
        <w:t>oferta, respectiv propunerea tehnică şi propunerea financiară, inclusiv clarificările din perioada de evaluare;</w:t>
      </w:r>
    </w:p>
    <w:p w14:paraId="01A8EEF0" w14:textId="77777777" w:rsidR="007A2CA3" w:rsidRPr="00A60B4B" w:rsidRDefault="007A2CA3" w:rsidP="00E96BA5">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c) angajamentul ferm de susţinere din partea unui terţ, dacă este cazul;</w:t>
      </w:r>
    </w:p>
    <w:p w14:paraId="48E30BD5" w14:textId="77777777" w:rsidR="007A2CA3" w:rsidRPr="00A60B4B" w:rsidRDefault="007A2CA3" w:rsidP="00E96BA5">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e) contractele cu subcontractanţii, în măsura în care în contractul de achiziţie publică/acordul-cadru este reglementat un mecanism de efectuare a plăţilor directe către subcontractanţi;</w:t>
      </w:r>
    </w:p>
    <w:p w14:paraId="4949CF62" w14:textId="77777777" w:rsidR="007A2CA3" w:rsidRPr="00A60B4B" w:rsidRDefault="007A2CA3" w:rsidP="00E96BA5">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f) acordul de asociere, dacă este cazul.</w:t>
      </w:r>
    </w:p>
    <w:p w14:paraId="2FA5C236" w14:textId="77777777" w:rsidR="00DC4CB0" w:rsidRPr="00A60B4B" w:rsidRDefault="00DC4CB0" w:rsidP="00DC4CB0">
      <w:pPr>
        <w:pStyle w:val="DefaultText"/>
        <w:jc w:val="both"/>
        <w:rPr>
          <w:rFonts w:asciiTheme="minorHAnsi" w:hAnsiTheme="minorHAnsi" w:cstheme="minorHAnsi"/>
          <w:b/>
          <w:szCs w:val="24"/>
          <w:lang w:val="ro-RO"/>
        </w:rPr>
      </w:pPr>
    </w:p>
    <w:p w14:paraId="051862C5" w14:textId="77777777" w:rsidR="007A7020" w:rsidRPr="00A60B4B" w:rsidRDefault="007A7020" w:rsidP="00E96BA5">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11. Încetarea acordului cadru</w:t>
      </w:r>
    </w:p>
    <w:p w14:paraId="1391C82E" w14:textId="77777777" w:rsidR="007A7020" w:rsidRPr="00A60B4B" w:rsidRDefault="00E96BA5" w:rsidP="00E96BA5">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11.1. (1) Prezentul acord-</w:t>
      </w:r>
      <w:r w:rsidR="007A7020" w:rsidRPr="00A60B4B">
        <w:rPr>
          <w:rFonts w:asciiTheme="minorHAnsi" w:hAnsiTheme="minorHAnsi" w:cstheme="minorHAnsi"/>
          <w:szCs w:val="24"/>
          <w:lang w:val="ro-RO"/>
        </w:rPr>
        <w:t>cadru încetează de drept:</w:t>
      </w:r>
    </w:p>
    <w:p w14:paraId="5AB9516B" w14:textId="77777777" w:rsidR="007A7020" w:rsidRPr="00A60B4B" w:rsidRDefault="007A7020" w:rsidP="00D243BC">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 prin ajungerea la termen</w:t>
      </w:r>
      <w:r w:rsidR="00E96BA5" w:rsidRPr="00A60B4B">
        <w:rPr>
          <w:rFonts w:asciiTheme="minorHAnsi" w:hAnsiTheme="minorHAnsi" w:cstheme="minorHAnsi"/>
          <w:szCs w:val="24"/>
          <w:lang w:val="ro-RO"/>
        </w:rPr>
        <w:t>;</w:t>
      </w:r>
    </w:p>
    <w:p w14:paraId="1275655E" w14:textId="77777777" w:rsidR="007A7020" w:rsidRPr="00A60B4B" w:rsidRDefault="007A7020" w:rsidP="00D243BC">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 prin atingerea unui prag pentru care prevederile legale impun obligaţii de aplicare a unor proceduri în raport cu anumite praguri valorice</w:t>
      </w:r>
      <w:r w:rsidR="00E96BA5" w:rsidRPr="00A60B4B">
        <w:rPr>
          <w:rFonts w:asciiTheme="minorHAnsi" w:hAnsiTheme="minorHAnsi" w:cstheme="minorHAnsi"/>
          <w:szCs w:val="24"/>
          <w:lang w:val="ro-RO"/>
        </w:rPr>
        <w:t>;</w:t>
      </w:r>
      <w:r w:rsidRPr="00A60B4B">
        <w:rPr>
          <w:rFonts w:asciiTheme="minorHAnsi" w:hAnsiTheme="minorHAnsi" w:cstheme="minorHAnsi"/>
          <w:szCs w:val="24"/>
          <w:lang w:val="ro-RO"/>
        </w:rPr>
        <w:t xml:space="preserve"> </w:t>
      </w:r>
    </w:p>
    <w:p w14:paraId="3CBE856A" w14:textId="77777777" w:rsidR="007A7020" w:rsidRPr="00A60B4B" w:rsidRDefault="007A7020" w:rsidP="007A7020">
      <w:pPr>
        <w:pStyle w:val="DefaultText"/>
        <w:jc w:val="both"/>
        <w:rPr>
          <w:rFonts w:asciiTheme="minorHAnsi" w:hAnsiTheme="minorHAnsi" w:cstheme="minorHAnsi"/>
          <w:szCs w:val="24"/>
          <w:lang w:val="ro-RO"/>
        </w:rPr>
      </w:pPr>
      <w:r w:rsidRPr="00A60B4B">
        <w:rPr>
          <w:rFonts w:asciiTheme="minorHAnsi" w:hAnsiTheme="minorHAnsi" w:cstheme="minorHAnsi"/>
          <w:szCs w:val="24"/>
          <w:lang w:val="ro-RO"/>
        </w:rPr>
        <w:t xml:space="preserve"> </w:t>
      </w:r>
      <w:r w:rsidR="00D243BC" w:rsidRPr="00A60B4B">
        <w:rPr>
          <w:rFonts w:asciiTheme="minorHAnsi" w:hAnsiTheme="minorHAnsi" w:cstheme="minorHAnsi"/>
          <w:szCs w:val="24"/>
          <w:lang w:val="ro-RO"/>
        </w:rPr>
        <w:tab/>
      </w:r>
      <w:r w:rsidR="00C755AF" w:rsidRPr="00A60B4B">
        <w:rPr>
          <w:rFonts w:asciiTheme="minorHAnsi" w:hAnsiTheme="minorHAnsi" w:cstheme="minorHAnsi"/>
          <w:szCs w:val="24"/>
          <w:lang w:val="ro-RO"/>
        </w:rPr>
        <w:t xml:space="preserve">           </w:t>
      </w:r>
      <w:r w:rsidR="00E96BA5" w:rsidRPr="00A60B4B">
        <w:rPr>
          <w:rFonts w:asciiTheme="minorHAnsi" w:hAnsiTheme="minorHAnsi" w:cstheme="minorHAnsi"/>
          <w:szCs w:val="24"/>
          <w:lang w:val="ro-RO"/>
        </w:rPr>
        <w:t>(2)</w:t>
      </w:r>
      <w:r w:rsidR="00C755AF" w:rsidRPr="00A60B4B">
        <w:rPr>
          <w:rFonts w:asciiTheme="minorHAnsi" w:hAnsiTheme="minorHAnsi" w:cstheme="minorHAnsi"/>
          <w:szCs w:val="24"/>
          <w:lang w:val="ro-RO"/>
        </w:rPr>
        <w:t xml:space="preserve"> </w:t>
      </w:r>
      <w:r w:rsidR="00E96BA5" w:rsidRPr="00A60B4B">
        <w:rPr>
          <w:rFonts w:asciiTheme="minorHAnsi" w:hAnsiTheme="minorHAnsi" w:cstheme="minorHAnsi"/>
          <w:szCs w:val="24"/>
          <w:lang w:val="ro-RO"/>
        </w:rPr>
        <w:t>Acordul-</w:t>
      </w:r>
      <w:r w:rsidRPr="00A60B4B">
        <w:rPr>
          <w:rFonts w:asciiTheme="minorHAnsi" w:hAnsiTheme="minorHAnsi" w:cstheme="minorHAnsi"/>
          <w:szCs w:val="24"/>
          <w:lang w:val="ro-RO"/>
        </w:rPr>
        <w:t>cadru poate înceta şi în următoarele cazuri:</w:t>
      </w:r>
    </w:p>
    <w:p w14:paraId="74110B2C" w14:textId="77777777" w:rsidR="007A7020" w:rsidRPr="00A60B4B" w:rsidRDefault="007A7020" w:rsidP="00D243BC">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 xml:space="preserve">- </w:t>
      </w:r>
      <w:r w:rsidR="002A56CE"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prin acordul de voinţă al părţilor ;</w:t>
      </w:r>
    </w:p>
    <w:p w14:paraId="4CE684C1" w14:textId="77777777" w:rsidR="007A7020" w:rsidRPr="00A60B4B" w:rsidRDefault="007A7020" w:rsidP="00D243BC">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 prin rezilierea de către o parte că urmare a neîndeplinirii sau îndeplinirii în mod necorespunzător a obligaţiilo</w:t>
      </w:r>
      <w:r w:rsidR="001A43CC" w:rsidRPr="00A60B4B">
        <w:rPr>
          <w:rFonts w:asciiTheme="minorHAnsi" w:hAnsiTheme="minorHAnsi" w:cstheme="minorHAnsi"/>
          <w:szCs w:val="24"/>
          <w:lang w:val="ro-RO"/>
        </w:rPr>
        <w:t>r asumate prin prezentul acord -</w:t>
      </w:r>
      <w:r w:rsidRPr="00A60B4B">
        <w:rPr>
          <w:rFonts w:asciiTheme="minorHAnsi" w:hAnsiTheme="minorHAnsi" w:cstheme="minorHAnsi"/>
          <w:szCs w:val="24"/>
          <w:lang w:val="ro-RO"/>
        </w:rPr>
        <w:t xml:space="preserve"> cadru, de către cealaltă parte, cu notificare prealabilă de 15 zile a părţii în culpă.</w:t>
      </w:r>
    </w:p>
    <w:p w14:paraId="427FBE00" w14:textId="77777777" w:rsidR="00B333E7" w:rsidRPr="00A60B4B" w:rsidRDefault="00B333E7" w:rsidP="00B333E7">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11.</w:t>
      </w:r>
      <w:r w:rsidR="00BC56E6" w:rsidRPr="00A60B4B">
        <w:rPr>
          <w:rFonts w:asciiTheme="minorHAnsi" w:hAnsiTheme="minorHAnsi" w:cstheme="minorHAnsi"/>
          <w:szCs w:val="24"/>
          <w:lang w:val="ro-RO"/>
        </w:rPr>
        <w:t>2. În cazul în care promitentul-</w:t>
      </w:r>
      <w:r w:rsidR="00041A98" w:rsidRPr="00A60B4B">
        <w:rPr>
          <w:rFonts w:asciiTheme="minorHAnsi" w:hAnsiTheme="minorHAnsi" w:cstheme="minorHAnsi"/>
          <w:szCs w:val="24"/>
          <w:lang w:val="ro-RO"/>
        </w:rPr>
        <w:t>prestator</w:t>
      </w:r>
      <w:r w:rsidR="00BC56E6" w:rsidRPr="00A60B4B">
        <w:rPr>
          <w:rFonts w:asciiTheme="minorHAnsi" w:hAnsiTheme="minorHAnsi" w:cstheme="minorHAnsi"/>
          <w:szCs w:val="24"/>
          <w:lang w:val="ro-RO"/>
        </w:rPr>
        <w:t xml:space="preserve"> căruia promitentul-</w:t>
      </w:r>
      <w:r w:rsidRPr="00A60B4B">
        <w:rPr>
          <w:rFonts w:asciiTheme="minorHAnsi" w:hAnsiTheme="minorHAnsi" w:cstheme="minorHAnsi"/>
          <w:szCs w:val="24"/>
          <w:lang w:val="ro-RO"/>
        </w:rPr>
        <w:t xml:space="preserve">achizitor îi transmite o notificare de încheiere a unui contract subsecvent, nu răspunde acestei solicitări în termen de </w:t>
      </w:r>
      <w:r w:rsidRPr="00A60B4B">
        <w:rPr>
          <w:rFonts w:asciiTheme="minorHAnsi" w:hAnsiTheme="minorHAnsi" w:cstheme="minorHAnsi"/>
          <w:b/>
          <w:szCs w:val="24"/>
          <w:lang w:val="ro-RO"/>
        </w:rPr>
        <w:t>15 zile</w:t>
      </w:r>
      <w:r w:rsidRPr="00A60B4B">
        <w:rPr>
          <w:rFonts w:asciiTheme="minorHAnsi" w:hAnsiTheme="minorHAnsi" w:cstheme="minorHAnsi"/>
          <w:szCs w:val="24"/>
          <w:lang w:val="ro-RO"/>
        </w:rPr>
        <w:t xml:space="preserve"> de </w:t>
      </w:r>
      <w:r w:rsidR="001A43CC" w:rsidRPr="00A60B4B">
        <w:rPr>
          <w:rFonts w:asciiTheme="minorHAnsi" w:hAnsiTheme="minorHAnsi" w:cstheme="minorHAnsi"/>
          <w:szCs w:val="24"/>
          <w:lang w:val="ro-RO"/>
        </w:rPr>
        <w:t xml:space="preserve">la </w:t>
      </w:r>
      <w:r w:rsidRPr="00A60B4B">
        <w:rPr>
          <w:rFonts w:asciiTheme="minorHAnsi" w:hAnsiTheme="minorHAnsi" w:cstheme="minorHAnsi"/>
          <w:szCs w:val="24"/>
          <w:lang w:val="ro-RO"/>
        </w:rPr>
        <w:t>primirea  notificării, refuză să semneze contractul subsecvent ori să constituie garanţia de bună execuţie,</w:t>
      </w:r>
      <w:r w:rsidRPr="00A60B4B">
        <w:rPr>
          <w:rFonts w:ascii="Calibri" w:hAnsi="Calibri" w:cs="Calibri"/>
          <w:szCs w:val="24"/>
          <w:lang w:val="ro-RO"/>
        </w:rPr>
        <w:t xml:space="preserve"> promitentul achizitor are dreptul de a pretinde plata de daune-interese</w:t>
      </w:r>
      <w:r w:rsidRPr="00A60B4B">
        <w:rPr>
          <w:rFonts w:asciiTheme="minorHAnsi" w:hAnsiTheme="minorHAnsi" w:cstheme="minorHAnsi"/>
          <w:szCs w:val="24"/>
          <w:lang w:val="ro-RO"/>
        </w:rPr>
        <w:t xml:space="preserve"> pentru neexecutarea culpabilă a acordului-cadru de către </w:t>
      </w:r>
      <w:r w:rsidR="001A43CC" w:rsidRPr="00A60B4B">
        <w:rPr>
          <w:rFonts w:asciiTheme="minorHAnsi" w:hAnsiTheme="minorHAnsi" w:cstheme="minorHAnsi"/>
          <w:szCs w:val="24"/>
          <w:lang w:val="ro-RO"/>
        </w:rPr>
        <w:t xml:space="preserve">promitentul </w:t>
      </w:r>
      <w:r w:rsidR="00041A98" w:rsidRPr="00A60B4B">
        <w:rPr>
          <w:rFonts w:asciiTheme="minorHAnsi" w:hAnsiTheme="minorHAnsi" w:cstheme="minorHAnsi"/>
          <w:szCs w:val="24"/>
          <w:lang w:val="ro-RO"/>
        </w:rPr>
        <w:t>prestator</w:t>
      </w:r>
      <w:r w:rsidR="00863382" w:rsidRPr="00A60B4B">
        <w:rPr>
          <w:rFonts w:asciiTheme="minorHAnsi" w:hAnsiTheme="minorHAnsi" w:cstheme="minorHAnsi"/>
          <w:szCs w:val="24"/>
          <w:lang w:val="ro-RO"/>
        </w:rPr>
        <w:t xml:space="preserve">, acesta fiind exclus pe viitor de la atribuirea contractelor subsecvente. </w:t>
      </w:r>
      <w:r w:rsidR="001A43CC" w:rsidRPr="00A60B4B">
        <w:rPr>
          <w:rFonts w:asciiTheme="minorHAnsi" w:hAnsiTheme="minorHAnsi" w:cstheme="minorHAnsi"/>
          <w:szCs w:val="24"/>
          <w:lang w:val="ro-RO"/>
        </w:rPr>
        <w:t xml:space="preserve"> </w:t>
      </w:r>
    </w:p>
    <w:p w14:paraId="39A8D054" w14:textId="77777777" w:rsidR="007A7020" w:rsidRPr="00A60B4B" w:rsidRDefault="00D057FC" w:rsidP="00D057FC">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11.3.</w:t>
      </w:r>
      <w:r w:rsidR="007A7020" w:rsidRPr="00A60B4B">
        <w:rPr>
          <w:rFonts w:asciiTheme="minorHAnsi" w:hAnsiTheme="minorHAnsi" w:cstheme="minorHAnsi"/>
          <w:szCs w:val="24"/>
          <w:lang w:val="ro-RO"/>
        </w:rPr>
        <w:t xml:space="preserve"> Fără a aduce atingere dispoziţiilor dreptului comun privind încetarea contractelor sau dreptului autorităţii contractante de a solicită constatarea nulităţii absolute a contractului, în conformitate cu dispoziţiile dreptului comun, autoritatea contractantă are dreptul de a denunţă unilateral acordul cadru  în perioada de valabilitate a acestuia într-una din următoarele situaţii:</w:t>
      </w:r>
    </w:p>
    <w:p w14:paraId="1C4D078D" w14:textId="77777777" w:rsidR="007A7020" w:rsidRPr="00A60B4B" w:rsidRDefault="007A7020" w:rsidP="00D243BC">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a) contractantul se află, la momentul atribuirii contractului, într-una dintre situaţiile care ar fi determinat excluderea să din procedura de atribuire;</w:t>
      </w:r>
    </w:p>
    <w:p w14:paraId="52276850" w14:textId="77777777" w:rsidR="007A7020" w:rsidRPr="00A60B4B" w:rsidRDefault="007A7020" w:rsidP="00D243BC">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b) acordul cadru nu ar fi trebuit să fie atribuit contractantului respectiv, având în vedere o încălcare gravă a obligaţiilor care rezultă din legislaţia europeană relevanţă şi care a fost constatată printr-o decizie a Curţii de Justiţie a Uniunii Europene.</w:t>
      </w:r>
    </w:p>
    <w:p w14:paraId="4CD9B8D4" w14:textId="77777777" w:rsidR="007A7020" w:rsidRPr="00A60B4B" w:rsidRDefault="007A7020" w:rsidP="007A7020">
      <w:pPr>
        <w:pStyle w:val="DefaultText"/>
        <w:jc w:val="both"/>
        <w:rPr>
          <w:rFonts w:asciiTheme="minorHAnsi" w:hAnsiTheme="minorHAnsi" w:cstheme="minorHAnsi"/>
          <w:szCs w:val="24"/>
          <w:lang w:val="ro-RO"/>
        </w:rPr>
      </w:pPr>
    </w:p>
    <w:p w14:paraId="579468D8" w14:textId="77777777" w:rsidR="007A7020" w:rsidRPr="00A60B4B" w:rsidRDefault="00A60F9A" w:rsidP="00A60F9A">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12. Modificarea acordului-c</w:t>
      </w:r>
      <w:r w:rsidR="007A7020" w:rsidRPr="00A60B4B">
        <w:rPr>
          <w:rFonts w:asciiTheme="minorHAnsi" w:hAnsiTheme="minorHAnsi" w:cstheme="minorHAnsi"/>
          <w:b/>
          <w:szCs w:val="24"/>
          <w:lang w:val="ro-RO"/>
        </w:rPr>
        <w:t>adru</w:t>
      </w:r>
    </w:p>
    <w:p w14:paraId="7386F969" w14:textId="77777777" w:rsidR="007A7020" w:rsidRPr="00A60B4B" w:rsidRDefault="007A7020" w:rsidP="00A60F9A">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12.1</w:t>
      </w:r>
      <w:r w:rsidR="00A60F9A"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 xml:space="preserve">Acordul cadru poate fi modificat, fără organizarea unei noi proceduri de atribuire, atunci când contractantul cu care autoritatea </w:t>
      </w:r>
      <w:r w:rsidR="00D243BC" w:rsidRPr="00A60B4B">
        <w:rPr>
          <w:rFonts w:asciiTheme="minorHAnsi" w:hAnsiTheme="minorHAnsi" w:cstheme="minorHAnsi"/>
          <w:szCs w:val="24"/>
          <w:lang w:val="ro-RO"/>
        </w:rPr>
        <w:t>contractantă a încheiat iniţial</w:t>
      </w:r>
      <w:r w:rsidRPr="00A60B4B">
        <w:rPr>
          <w:rFonts w:asciiTheme="minorHAnsi" w:hAnsiTheme="minorHAnsi" w:cstheme="minorHAnsi"/>
          <w:szCs w:val="24"/>
          <w:lang w:val="ro-RO"/>
        </w:rPr>
        <w:t xml:space="preserve"> acordul-cadru este înlocuit de un nou contractant, într-una dintre următoarele situaţii:</w:t>
      </w:r>
    </w:p>
    <w:p w14:paraId="1C1B3446" w14:textId="77777777" w:rsidR="007A7020" w:rsidRPr="00A60B4B" w:rsidRDefault="00A60F9A" w:rsidP="00D243BC">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a)</w:t>
      </w:r>
      <w:r w:rsidR="007A7020" w:rsidRPr="00A60B4B">
        <w:rPr>
          <w:rFonts w:asciiTheme="minorHAnsi" w:hAnsiTheme="minorHAnsi" w:cstheme="minorHAnsi"/>
          <w:szCs w:val="24"/>
          <w:lang w:val="ro-RO"/>
        </w:rPr>
        <w:t xml:space="preserve"> clauză de revizuire de genul celei prin care conform angajamentului de susţinere din partea unui terţ susţinător acesta se substituie contractantului;</w:t>
      </w:r>
    </w:p>
    <w:p w14:paraId="5AB1101C" w14:textId="77777777" w:rsidR="007A7020" w:rsidRPr="00A60B4B" w:rsidRDefault="00A60F9A" w:rsidP="00D243BC">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 xml:space="preserve">b) </w:t>
      </w:r>
      <w:r w:rsidR="007A7020" w:rsidRPr="00A60B4B">
        <w:rPr>
          <w:rFonts w:asciiTheme="minorHAnsi" w:hAnsiTheme="minorHAnsi" w:cstheme="minorHAnsi"/>
          <w:szCs w:val="24"/>
          <w:lang w:val="ro-RO"/>
        </w:rPr>
        <w:t>drepturile şi obligaţiile contra</w:t>
      </w:r>
      <w:r w:rsidR="00D243BC" w:rsidRPr="00A60B4B">
        <w:rPr>
          <w:rFonts w:asciiTheme="minorHAnsi" w:hAnsiTheme="minorHAnsi" w:cstheme="minorHAnsi"/>
          <w:szCs w:val="24"/>
          <w:lang w:val="ro-RO"/>
        </w:rPr>
        <w:t>ctantului iniţial rezultate din</w:t>
      </w:r>
      <w:r w:rsidR="007A7020" w:rsidRPr="00A60B4B">
        <w:rPr>
          <w:rFonts w:asciiTheme="minorHAnsi" w:hAnsiTheme="minorHAnsi" w:cstheme="minorHAnsi"/>
          <w:szCs w:val="24"/>
          <w:lang w:val="ro-RO"/>
        </w:rPr>
        <w:t xml:space="preserve"> acordul-cadru sunt preluate, că urmare a unei succesiuni universale sau cu titlu universal în cadrul unui proces de reorganizare, inclusiv prin fuziune sau divizare, de către un alt operator economic care îndeplineşte criteriile de calificare şi selecţie stabilite iniţial, cu condiţia că această modificare să nu presupună alte modificări </w:t>
      </w:r>
      <w:r w:rsidR="007A7020" w:rsidRPr="00A60B4B">
        <w:rPr>
          <w:rFonts w:asciiTheme="minorHAnsi" w:hAnsiTheme="minorHAnsi" w:cstheme="minorHAnsi"/>
          <w:szCs w:val="24"/>
          <w:lang w:val="ro-RO"/>
        </w:rPr>
        <w:lastRenderedPageBreak/>
        <w:t>substanţiale ale  acordului-cadru şi să nu se realizeze cu scopul de a eluda aplicarea procedurilor de atribuire prevăzute de prevederile legislative care guvernează achiziţia;</w:t>
      </w:r>
    </w:p>
    <w:p w14:paraId="55C3E23B" w14:textId="77777777" w:rsidR="007A7020" w:rsidRPr="00A60B4B" w:rsidRDefault="00A60F9A" w:rsidP="00D243BC">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c)</w:t>
      </w:r>
      <w:r w:rsidR="007A7020" w:rsidRPr="00A60B4B">
        <w:rPr>
          <w:rFonts w:asciiTheme="minorHAnsi" w:hAnsiTheme="minorHAnsi" w:cstheme="minorHAnsi"/>
          <w:szCs w:val="24"/>
          <w:lang w:val="ro-RO"/>
        </w:rPr>
        <w:t xml:space="preserve"> la încetarea anticipată a  acordului cadru, în situaţia în care contractantul principal cesionează entităţii contractante contractele încheiate cu subcontractanţii acestuia, iar autoritatea contracta</w:t>
      </w:r>
      <w:r w:rsidR="00D243BC" w:rsidRPr="00A60B4B">
        <w:rPr>
          <w:rFonts w:asciiTheme="minorHAnsi" w:hAnsiTheme="minorHAnsi" w:cstheme="minorHAnsi"/>
          <w:szCs w:val="24"/>
          <w:lang w:val="ro-RO"/>
        </w:rPr>
        <w:t>ntă ia decizia că poate continua</w:t>
      </w:r>
      <w:r w:rsidR="007A7020" w:rsidRPr="00A60B4B">
        <w:rPr>
          <w:rFonts w:asciiTheme="minorHAnsi" w:hAnsiTheme="minorHAnsi" w:cstheme="minorHAnsi"/>
          <w:szCs w:val="24"/>
          <w:lang w:val="ro-RO"/>
        </w:rPr>
        <w:t xml:space="preserve"> acordul cadru.</w:t>
      </w:r>
    </w:p>
    <w:p w14:paraId="56CAC607" w14:textId="77777777" w:rsidR="00DC4CB0" w:rsidRPr="00A60B4B" w:rsidRDefault="007A7020" w:rsidP="00A60F9A">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12.2</w:t>
      </w:r>
      <w:r w:rsidR="00A60F9A"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Acordul cadru poate fi modificat, fără organizarea unei noi proceduri de atribuire, atunci când modificările, indiferent de valoarea lor, nu sunt substanţiale, în sensul prevederilor legii, respectiv în conformitate cu prevederile art. 221 din Legea nr. 98/2016.</w:t>
      </w:r>
    </w:p>
    <w:p w14:paraId="3C1BD728" w14:textId="77777777" w:rsidR="00A60F9A" w:rsidRPr="00A60B4B" w:rsidRDefault="00A60F9A" w:rsidP="00A60F9A">
      <w:pPr>
        <w:pStyle w:val="DefaultText"/>
        <w:ind w:firstLine="720"/>
        <w:jc w:val="both"/>
        <w:rPr>
          <w:rFonts w:asciiTheme="minorHAnsi" w:hAnsiTheme="minorHAnsi" w:cstheme="minorHAnsi"/>
          <w:b/>
          <w:szCs w:val="24"/>
          <w:lang w:val="ro-RO"/>
        </w:rPr>
      </w:pPr>
    </w:p>
    <w:p w14:paraId="1319E07E" w14:textId="77777777" w:rsidR="007A7020" w:rsidRPr="00A60B4B" w:rsidRDefault="007A7020" w:rsidP="00A60F9A">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 xml:space="preserve">13. Răspunderea solidară </w:t>
      </w:r>
    </w:p>
    <w:p w14:paraId="62C5F5C6" w14:textId="77777777" w:rsidR="007A7020" w:rsidRPr="00A60B4B" w:rsidRDefault="007A7020" w:rsidP="00A60F9A">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13.1</w:t>
      </w:r>
      <w:r w:rsidR="00A60F9A"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În cazul în care mai mulţi operatori economici participa în comun la procedura de atribuire aceştia răspund în mod solidar pentru executarea contractului de achiziţie  publică/acordului-cadru.</w:t>
      </w:r>
    </w:p>
    <w:p w14:paraId="5F728904" w14:textId="77777777" w:rsidR="007A7020" w:rsidRPr="00A60B4B" w:rsidRDefault="007A7020" w:rsidP="00A60F9A">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13.2</w:t>
      </w:r>
      <w:r w:rsidR="00A60F9A"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În cazul în care un operator economic demonstrează îndeplinir</w:t>
      </w:r>
      <w:r w:rsidR="00A60F9A" w:rsidRPr="00A60B4B">
        <w:rPr>
          <w:rFonts w:asciiTheme="minorHAnsi" w:hAnsiTheme="minorHAnsi" w:cstheme="minorHAnsi"/>
          <w:szCs w:val="24"/>
          <w:lang w:val="ro-RO"/>
        </w:rPr>
        <w:t>ea criteriilor referitoare la</w:t>
      </w:r>
      <w:r w:rsidRPr="00A60B4B">
        <w:rPr>
          <w:rFonts w:asciiTheme="minorHAnsi" w:hAnsiTheme="minorHAnsi" w:cstheme="minorHAnsi"/>
          <w:szCs w:val="24"/>
          <w:lang w:val="ro-RO"/>
        </w:rPr>
        <w:t xml:space="preserve"> capacitatea economico financiară, tehnico -</w:t>
      </w:r>
      <w:r w:rsidR="00D243BC"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profesională invocând susţinerea unui/unor terţ/terţi răspunderea solidară a terţului/terţilor susţinător/susţinători se va angaja sub condiţia neîndeplinirii de către acesta/aceştia a obligaţiilor de susţinere asumate prin angajament.</w:t>
      </w:r>
    </w:p>
    <w:p w14:paraId="47FF415C" w14:textId="77777777" w:rsidR="007A7020" w:rsidRPr="00A60B4B" w:rsidRDefault="007A7020" w:rsidP="00A60F9A">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13.3</w:t>
      </w:r>
      <w:r w:rsidR="00A60F9A" w:rsidRPr="00A60B4B">
        <w:rPr>
          <w:rFonts w:asciiTheme="minorHAnsi" w:hAnsiTheme="minorHAnsi" w:cstheme="minorHAnsi"/>
          <w:szCs w:val="24"/>
          <w:lang w:val="ro-RO"/>
        </w:rPr>
        <w:t xml:space="preserve">. </w:t>
      </w:r>
      <w:r w:rsidR="005A73A3" w:rsidRPr="00A60B4B">
        <w:rPr>
          <w:rFonts w:asciiTheme="minorHAnsi" w:hAnsiTheme="minorHAnsi" w:cstheme="minorHAnsi"/>
          <w:szCs w:val="24"/>
          <w:lang w:val="ro-RO"/>
        </w:rPr>
        <w:t>Primitentul Achizitor</w:t>
      </w:r>
      <w:r w:rsidRPr="00A60B4B">
        <w:rPr>
          <w:rFonts w:asciiTheme="minorHAnsi" w:hAnsiTheme="minorHAnsi" w:cstheme="minorHAnsi"/>
          <w:szCs w:val="24"/>
          <w:lang w:val="ro-RO"/>
        </w:rPr>
        <w:t xml:space="preserve"> îşi rezervă dreptul  să urmărească orice pretenţie la daune pe care contractantul ar putea să o aibă împotriva terţului/terţilor susţinător/susţinători pentru nerespectarea obligaţiilor</w:t>
      </w:r>
      <w:r w:rsidR="00D243BC" w:rsidRPr="00A60B4B">
        <w:rPr>
          <w:rFonts w:asciiTheme="minorHAnsi" w:hAnsiTheme="minorHAnsi" w:cstheme="minorHAnsi"/>
          <w:szCs w:val="24"/>
          <w:lang w:val="ro-RO"/>
        </w:rPr>
        <w:t xml:space="preserve"> asumate prin angajamentul ferm.</w:t>
      </w:r>
      <w:r w:rsidRPr="00A60B4B">
        <w:rPr>
          <w:rFonts w:asciiTheme="minorHAnsi" w:hAnsiTheme="minorHAnsi" w:cstheme="minorHAnsi"/>
          <w:szCs w:val="24"/>
          <w:lang w:val="ro-RO"/>
        </w:rPr>
        <w:t xml:space="preserve"> </w:t>
      </w:r>
    </w:p>
    <w:p w14:paraId="267B3745" w14:textId="77777777" w:rsidR="007A7020" w:rsidRPr="00A60B4B" w:rsidRDefault="007A7020" w:rsidP="007A7020">
      <w:pPr>
        <w:pStyle w:val="DefaultText"/>
        <w:jc w:val="both"/>
        <w:rPr>
          <w:rFonts w:asciiTheme="minorHAnsi" w:hAnsiTheme="minorHAnsi" w:cstheme="minorHAnsi"/>
          <w:szCs w:val="24"/>
          <w:lang w:val="ro-RO"/>
        </w:rPr>
      </w:pPr>
    </w:p>
    <w:p w14:paraId="60042B87" w14:textId="77777777" w:rsidR="007A7020" w:rsidRPr="00A60B4B" w:rsidRDefault="007A7020" w:rsidP="00A60F9A">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14. Terţi sutinatori</w:t>
      </w:r>
    </w:p>
    <w:p w14:paraId="1B06D59A" w14:textId="77777777" w:rsidR="007A7020" w:rsidRPr="00A60B4B" w:rsidRDefault="007A7020" w:rsidP="00A60F9A">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14.1</w:t>
      </w:r>
      <w:r w:rsidR="00A60F9A"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În cazul în care contractantul întâmpina dificultăţi pe parcursul executării contractului subsecvent/acordului-cadru, iar susţinerea acordată de unul sau mai mulţi terţi vizează îndeplinirea criteriilor referitoare la situaţia economică şi financiară şi/sau capacitatea tehnică şi profesi</w:t>
      </w:r>
      <w:r w:rsidR="00E46D7E" w:rsidRPr="00A60B4B">
        <w:rPr>
          <w:rFonts w:asciiTheme="minorHAnsi" w:hAnsiTheme="minorHAnsi" w:cstheme="minorHAnsi"/>
          <w:szCs w:val="24"/>
          <w:lang w:val="ro-RO"/>
        </w:rPr>
        <w:t>onală, autoritatea contractantă</w:t>
      </w:r>
      <w:r w:rsidRPr="00A60B4B">
        <w:rPr>
          <w:rFonts w:asciiTheme="minorHAnsi" w:hAnsiTheme="minorHAnsi" w:cstheme="minorHAnsi"/>
          <w:szCs w:val="24"/>
          <w:lang w:val="ro-RO"/>
        </w:rPr>
        <w:t xml:space="preserve"> solicită ofertantului/candidatului că, prin actul încheiat cu terţul/terţii susţinător/susţinători să garanteze materializarea aspectelor ce fac obiectul respectivului angajament ferm.   </w:t>
      </w:r>
    </w:p>
    <w:p w14:paraId="703D3C93" w14:textId="77777777" w:rsidR="007A7020" w:rsidRPr="00A60B4B" w:rsidRDefault="007A7020" w:rsidP="00A60F9A">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14.2</w:t>
      </w:r>
      <w:r w:rsidR="00A60F9A"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 xml:space="preserve">Prezentul acord  reprezintă şi contract de cesiune a drepturilor litigioase ce rezultă din încălcarea obligaţiilor ce îi revin terţului susţinător în baza angajamentului ferm, anexă la prezentul contract. Cu titlu de garanţie, prin semnarea prezentului contract, </w:t>
      </w:r>
      <w:r w:rsidR="00D23F52" w:rsidRPr="00A60B4B">
        <w:rPr>
          <w:rFonts w:asciiTheme="minorHAnsi" w:hAnsiTheme="minorHAnsi" w:cstheme="minorHAnsi"/>
          <w:szCs w:val="24"/>
          <w:lang w:val="ro-RO"/>
        </w:rPr>
        <w:t xml:space="preserve">promitentul </w:t>
      </w:r>
      <w:r w:rsidR="00041A98" w:rsidRPr="00A60B4B">
        <w:rPr>
          <w:rFonts w:asciiTheme="minorHAnsi" w:hAnsiTheme="minorHAnsi" w:cstheme="minorHAnsi"/>
          <w:szCs w:val="24"/>
          <w:lang w:val="ro-RO"/>
        </w:rPr>
        <w:t>prestator</w:t>
      </w:r>
      <w:r w:rsidR="00E46D7E" w:rsidRPr="00A60B4B">
        <w:rPr>
          <w:rFonts w:asciiTheme="minorHAnsi" w:hAnsiTheme="minorHAnsi" w:cstheme="minorHAnsi"/>
          <w:szCs w:val="24"/>
          <w:lang w:val="ro-RO"/>
        </w:rPr>
        <w:t xml:space="preserve"> consimte că</w:t>
      </w:r>
      <w:r w:rsidRPr="00A60B4B">
        <w:rPr>
          <w:rFonts w:asciiTheme="minorHAnsi" w:hAnsiTheme="minorHAnsi" w:cstheme="minorHAnsi"/>
          <w:szCs w:val="24"/>
          <w:lang w:val="ro-RO"/>
        </w:rPr>
        <w:t xml:space="preserve"> </w:t>
      </w:r>
      <w:r w:rsidR="00D23F52" w:rsidRPr="00A60B4B">
        <w:rPr>
          <w:rFonts w:asciiTheme="minorHAnsi" w:hAnsiTheme="minorHAnsi" w:cstheme="minorHAnsi"/>
          <w:szCs w:val="24"/>
          <w:lang w:val="ro-RO"/>
        </w:rPr>
        <w:t>p</w:t>
      </w:r>
      <w:r w:rsidR="00E46D7E" w:rsidRPr="00A60B4B">
        <w:rPr>
          <w:rFonts w:asciiTheme="minorHAnsi" w:hAnsiTheme="minorHAnsi" w:cstheme="minorHAnsi"/>
          <w:szCs w:val="24"/>
          <w:lang w:val="ro-RO"/>
        </w:rPr>
        <w:t>romitentul</w:t>
      </w:r>
      <w:r w:rsidR="00D23F52" w:rsidRPr="00A60B4B">
        <w:rPr>
          <w:rFonts w:asciiTheme="minorHAnsi" w:hAnsiTheme="minorHAnsi" w:cstheme="minorHAnsi"/>
          <w:szCs w:val="24"/>
          <w:lang w:val="ro-RO"/>
        </w:rPr>
        <w:t xml:space="preserve"> a</w:t>
      </w:r>
      <w:r w:rsidR="00E46D7E" w:rsidRPr="00A60B4B">
        <w:rPr>
          <w:rFonts w:asciiTheme="minorHAnsi" w:hAnsiTheme="minorHAnsi" w:cstheme="minorHAnsi"/>
          <w:szCs w:val="24"/>
          <w:lang w:val="ro-RO"/>
        </w:rPr>
        <w:t>chizitor</w:t>
      </w:r>
      <w:r w:rsidRPr="00A60B4B">
        <w:rPr>
          <w:rFonts w:asciiTheme="minorHAnsi" w:hAnsiTheme="minorHAnsi" w:cstheme="minorHAnsi"/>
          <w:szCs w:val="24"/>
          <w:lang w:val="ro-RO"/>
        </w:rPr>
        <w:t xml:space="preserve"> se poate subtitui în toate drepturile sale, rezultate în urmă încheierii angajamentului ferm, putând urmări orice pretenţie la daune pe care acesta ar putea să o aibă împotriva terţului susţinător pentru nerespectarea obligaţiilor asumate de către acesta</w:t>
      </w:r>
      <w:r w:rsidR="00D243BC" w:rsidRPr="00A60B4B">
        <w:rPr>
          <w:rFonts w:asciiTheme="minorHAnsi" w:hAnsiTheme="minorHAnsi" w:cstheme="minorHAnsi"/>
          <w:szCs w:val="24"/>
          <w:lang w:val="ro-RO"/>
        </w:rPr>
        <w:t>.</w:t>
      </w:r>
      <w:r w:rsidRPr="00A60B4B">
        <w:rPr>
          <w:rFonts w:asciiTheme="minorHAnsi" w:hAnsiTheme="minorHAnsi" w:cstheme="minorHAnsi"/>
          <w:szCs w:val="24"/>
          <w:lang w:val="ro-RO"/>
        </w:rPr>
        <w:t xml:space="preserve"> </w:t>
      </w:r>
    </w:p>
    <w:p w14:paraId="7849C61D" w14:textId="77777777" w:rsidR="007A7020" w:rsidRPr="00A60B4B" w:rsidRDefault="005156A9" w:rsidP="00D243BC">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 xml:space="preserve">14.3. </w:t>
      </w:r>
      <w:r w:rsidR="007A7020" w:rsidRPr="00A60B4B">
        <w:rPr>
          <w:rFonts w:asciiTheme="minorHAnsi" w:hAnsiTheme="minorHAnsi" w:cstheme="minorHAnsi"/>
          <w:szCs w:val="24"/>
          <w:lang w:val="ro-RO"/>
        </w:rPr>
        <w:t>În cazul în care</w:t>
      </w:r>
      <w:r w:rsidR="00E46D7E" w:rsidRPr="00A60B4B">
        <w:rPr>
          <w:rFonts w:asciiTheme="minorHAnsi" w:hAnsiTheme="minorHAnsi" w:cstheme="minorHAnsi"/>
          <w:szCs w:val="24"/>
          <w:lang w:val="ro-RO"/>
        </w:rPr>
        <w:t xml:space="preserve"> </w:t>
      </w:r>
      <w:r w:rsidR="00D23F52" w:rsidRPr="00A60B4B">
        <w:rPr>
          <w:rFonts w:asciiTheme="minorHAnsi" w:hAnsiTheme="minorHAnsi" w:cstheme="minorHAnsi"/>
          <w:szCs w:val="24"/>
          <w:lang w:val="ro-RO"/>
        </w:rPr>
        <w:t>p</w:t>
      </w:r>
      <w:r w:rsidR="00E46D7E" w:rsidRPr="00A60B4B">
        <w:rPr>
          <w:rFonts w:asciiTheme="minorHAnsi" w:hAnsiTheme="minorHAnsi" w:cstheme="minorHAnsi"/>
          <w:szCs w:val="24"/>
          <w:lang w:val="ro-RO"/>
        </w:rPr>
        <w:t>romitentul</w:t>
      </w:r>
      <w:r w:rsidR="00D23F52" w:rsidRPr="00A60B4B">
        <w:rPr>
          <w:rFonts w:asciiTheme="minorHAnsi" w:hAnsiTheme="minorHAnsi" w:cstheme="minorHAnsi"/>
          <w:szCs w:val="24"/>
          <w:lang w:val="ro-RO"/>
        </w:rPr>
        <w:t xml:space="preserve"> </w:t>
      </w:r>
      <w:r w:rsidR="00041A98" w:rsidRPr="00A60B4B">
        <w:rPr>
          <w:rFonts w:asciiTheme="minorHAnsi" w:hAnsiTheme="minorHAnsi" w:cstheme="minorHAnsi"/>
          <w:szCs w:val="24"/>
          <w:lang w:val="ro-RO"/>
        </w:rPr>
        <w:t>prestator</w:t>
      </w:r>
      <w:r w:rsidR="007A7020" w:rsidRPr="00A60B4B">
        <w:rPr>
          <w:rFonts w:asciiTheme="minorHAnsi" w:hAnsiTheme="minorHAnsi" w:cstheme="minorHAnsi"/>
          <w:szCs w:val="24"/>
          <w:lang w:val="ro-RO"/>
        </w:rPr>
        <w:t xml:space="preserve"> este în impos</w:t>
      </w:r>
      <w:r w:rsidR="00D243BC" w:rsidRPr="00A60B4B">
        <w:rPr>
          <w:rFonts w:asciiTheme="minorHAnsi" w:hAnsiTheme="minorHAnsi" w:cstheme="minorHAnsi"/>
          <w:szCs w:val="24"/>
          <w:lang w:val="ro-RO"/>
        </w:rPr>
        <w:t>ibiltatea derulării prezentului</w:t>
      </w:r>
      <w:r w:rsidR="007A7020" w:rsidRPr="00A60B4B">
        <w:rPr>
          <w:rFonts w:asciiTheme="minorHAnsi" w:hAnsiTheme="minorHAnsi" w:cstheme="minorHAnsi"/>
          <w:szCs w:val="24"/>
          <w:lang w:val="ro-RO"/>
        </w:rPr>
        <w:t xml:space="preserve"> acord cadru, respectiv pentru partea de contract pentru care a primit susţinere din partea terţului în baza angajamentului ferm, terţul susţinător este obligat a duce la îndeplinire acea parte a contractului care face obiectul respectivului angajament ferm. Înlocuirea </w:t>
      </w:r>
      <w:r w:rsidR="00D23F52" w:rsidRPr="00A60B4B">
        <w:rPr>
          <w:rFonts w:asciiTheme="minorHAnsi" w:hAnsiTheme="minorHAnsi" w:cstheme="minorHAnsi"/>
          <w:szCs w:val="24"/>
          <w:lang w:val="ro-RO"/>
        </w:rPr>
        <w:t>p</w:t>
      </w:r>
      <w:r w:rsidR="00E46D7E" w:rsidRPr="00A60B4B">
        <w:rPr>
          <w:rFonts w:asciiTheme="minorHAnsi" w:hAnsiTheme="minorHAnsi" w:cstheme="minorHAnsi"/>
          <w:szCs w:val="24"/>
          <w:lang w:val="ro-RO"/>
        </w:rPr>
        <w:t xml:space="preserve">romitentului </w:t>
      </w:r>
      <w:r w:rsidR="00041A98" w:rsidRPr="00A60B4B">
        <w:rPr>
          <w:rFonts w:asciiTheme="minorHAnsi" w:hAnsiTheme="minorHAnsi" w:cstheme="minorHAnsi"/>
          <w:szCs w:val="24"/>
          <w:lang w:val="ro-RO"/>
        </w:rPr>
        <w:t>prestator</w:t>
      </w:r>
      <w:r w:rsidR="007A7020" w:rsidRPr="00A60B4B">
        <w:rPr>
          <w:rFonts w:asciiTheme="minorHAnsi" w:hAnsiTheme="minorHAnsi" w:cstheme="minorHAnsi"/>
          <w:szCs w:val="24"/>
          <w:lang w:val="ro-RO"/>
        </w:rPr>
        <w:t xml:space="preserve"> iniţial cu terţul susţinător, nu reprezintă o modificare substanţială a contractului în cursul perioadei sale de valabilitate şi se va efectua prin semnarea unui act adiţional la contract şi  fără organizarea unei alte proceduri de atribuire. </w:t>
      </w:r>
    </w:p>
    <w:p w14:paraId="41424A56" w14:textId="77777777" w:rsidR="007A7020" w:rsidRPr="00A60B4B" w:rsidRDefault="007A7020" w:rsidP="007A7020">
      <w:pPr>
        <w:pStyle w:val="DefaultText"/>
        <w:jc w:val="both"/>
        <w:rPr>
          <w:rFonts w:asciiTheme="minorHAnsi" w:hAnsiTheme="minorHAnsi" w:cstheme="minorHAnsi"/>
          <w:szCs w:val="24"/>
          <w:lang w:val="ro-RO"/>
        </w:rPr>
      </w:pPr>
    </w:p>
    <w:p w14:paraId="272A8C33" w14:textId="77777777" w:rsidR="00C755AF" w:rsidRPr="00A60B4B" w:rsidRDefault="00C755AF" w:rsidP="00C6448D">
      <w:pPr>
        <w:pStyle w:val="DefaultText"/>
        <w:ind w:firstLine="720"/>
        <w:jc w:val="both"/>
        <w:rPr>
          <w:rFonts w:asciiTheme="minorHAnsi" w:hAnsiTheme="minorHAnsi" w:cstheme="minorHAnsi"/>
          <w:b/>
          <w:szCs w:val="24"/>
          <w:lang w:val="ro-RO"/>
        </w:rPr>
      </w:pPr>
    </w:p>
    <w:p w14:paraId="26515AE5" w14:textId="77777777" w:rsidR="007A7020" w:rsidRPr="00A60B4B" w:rsidRDefault="007A7020" w:rsidP="00C6448D">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15. Subcontractarea</w:t>
      </w:r>
    </w:p>
    <w:p w14:paraId="1A18B8EB" w14:textId="77777777" w:rsidR="007A7020" w:rsidRPr="00A60B4B" w:rsidRDefault="007A7020" w:rsidP="00C6448D">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15.1</w:t>
      </w:r>
      <w:r w:rsidR="00C6448D"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Autoritatea cont</w:t>
      </w:r>
      <w:r w:rsidR="00D243BC" w:rsidRPr="00A60B4B">
        <w:rPr>
          <w:rFonts w:asciiTheme="minorHAnsi" w:hAnsiTheme="minorHAnsi" w:cstheme="minorHAnsi"/>
          <w:szCs w:val="24"/>
          <w:lang w:val="ro-RO"/>
        </w:rPr>
        <w:t>ractantă  solicită, la încheierea acordului cadru</w:t>
      </w:r>
      <w:r w:rsidRPr="00A60B4B">
        <w:rPr>
          <w:rFonts w:asciiTheme="minorHAnsi" w:hAnsiTheme="minorHAnsi" w:cstheme="minorHAnsi"/>
          <w:szCs w:val="24"/>
          <w:lang w:val="ro-RO"/>
        </w:rPr>
        <w:t xml:space="preserve"> sau atunci când se introduc noi subcontractanţi, prezentarea contractelor încheiate între contractant şi subcontractant/subcontractanţi nominalizaţi în oferta sau declaraţi ulterior, astfel încât activităţile ce revin acestora, precum şi sumele aferente prestaţiilor, să fie cuprinse în contractul de achiziţie devenind anexe ale prezentului acord cadru.</w:t>
      </w:r>
    </w:p>
    <w:p w14:paraId="417ACBEA" w14:textId="77777777" w:rsidR="007A7020" w:rsidRPr="00A60B4B" w:rsidRDefault="007A7020" w:rsidP="00C6448D">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15.2</w:t>
      </w:r>
      <w:r w:rsidR="00C6448D"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 xml:space="preserve">Contractantul are dreptul de a implică noi subcontractanţi, pe durata executării </w:t>
      </w:r>
      <w:r w:rsidR="00C6448D" w:rsidRPr="00A60B4B">
        <w:rPr>
          <w:rFonts w:asciiTheme="minorHAnsi" w:hAnsiTheme="minorHAnsi" w:cstheme="minorHAnsi"/>
          <w:szCs w:val="24"/>
          <w:lang w:val="ro-RO"/>
        </w:rPr>
        <w:t xml:space="preserve"> acordului cadru, cu condiţia ca</w:t>
      </w:r>
      <w:r w:rsidRPr="00A60B4B">
        <w:rPr>
          <w:rFonts w:asciiTheme="minorHAnsi" w:hAnsiTheme="minorHAnsi" w:cstheme="minorHAnsi"/>
          <w:szCs w:val="24"/>
          <w:lang w:val="ro-RO"/>
        </w:rPr>
        <w:t xml:space="preserve"> schimbarea acestora să nu reprezinte o modificare substanţială a contractului de achiziţie publică .</w:t>
      </w:r>
    </w:p>
    <w:p w14:paraId="1EEDA0DC" w14:textId="77777777" w:rsidR="007A7020" w:rsidRPr="00A60B4B" w:rsidRDefault="007A7020" w:rsidP="00C6448D">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lastRenderedPageBreak/>
        <w:t>15.3</w:t>
      </w:r>
      <w:r w:rsidR="00C6448D"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În situaţia  precedentă, contractantul va tran</w:t>
      </w:r>
      <w:r w:rsidR="00D243BC" w:rsidRPr="00A60B4B">
        <w:rPr>
          <w:rFonts w:asciiTheme="minorHAnsi" w:hAnsiTheme="minorHAnsi" w:cstheme="minorHAnsi"/>
          <w:szCs w:val="24"/>
          <w:lang w:val="ro-RO"/>
        </w:rPr>
        <w:t>smite autorităţii contractante</w:t>
      </w:r>
      <w:r w:rsidRPr="00A60B4B">
        <w:rPr>
          <w:rFonts w:asciiTheme="minorHAnsi" w:hAnsiTheme="minorHAnsi" w:cstheme="minorHAnsi"/>
          <w:szCs w:val="24"/>
          <w:lang w:val="ro-RO"/>
        </w:rPr>
        <w:t xml:space="preserve"> şi va obţine acordul  acesteia privind eventualii noi subcontractanţi implicaţi ulterior în executarea contractului. Atunci când înlocuirea sau introducerea unor noi subcontractanţi are loc după atribuirea contractului, aceştia transmit certificatele şi alte documente necesare pentru verificarea inexistenţei unor situaţii de excludere şi a resurselor/capabilităţilor corespunzător părţii lor de implicare în contractul care urmează să fie îndeplinit.</w:t>
      </w:r>
    </w:p>
    <w:p w14:paraId="1D40CB07" w14:textId="77777777" w:rsidR="007A7020" w:rsidRPr="00A60B4B" w:rsidRDefault="007A7020" w:rsidP="00C6448D">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15.4</w:t>
      </w:r>
      <w:r w:rsidR="00C6448D"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 xml:space="preserve"> Contractele încheiate cu subcontractanţii trebuie să fie în concordanţă cu oferta şi se vor constitui în anexe  ale acordului cadru.</w:t>
      </w:r>
    </w:p>
    <w:p w14:paraId="59B97A5F" w14:textId="77777777" w:rsidR="007A7020" w:rsidRPr="00A60B4B" w:rsidRDefault="007A7020" w:rsidP="00C6448D">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15.5</w:t>
      </w:r>
      <w:r w:rsidR="00C6448D" w:rsidRPr="00A60B4B">
        <w:rPr>
          <w:rFonts w:asciiTheme="minorHAnsi" w:hAnsiTheme="minorHAnsi" w:cstheme="minorHAnsi"/>
          <w:szCs w:val="24"/>
          <w:lang w:val="ro-RO"/>
        </w:rPr>
        <w:t xml:space="preserve">. </w:t>
      </w:r>
      <w:r w:rsidR="00D243BC" w:rsidRPr="00A60B4B">
        <w:rPr>
          <w:rFonts w:asciiTheme="minorHAnsi" w:hAnsiTheme="minorHAnsi" w:cstheme="minorHAnsi"/>
          <w:szCs w:val="24"/>
          <w:lang w:val="ro-RO"/>
        </w:rPr>
        <w:t>Dispoziţiile</w:t>
      </w:r>
      <w:r w:rsidRPr="00A60B4B">
        <w:rPr>
          <w:rFonts w:asciiTheme="minorHAnsi" w:hAnsiTheme="minorHAnsi" w:cstheme="minorHAnsi"/>
          <w:szCs w:val="24"/>
          <w:lang w:val="ro-RO"/>
        </w:rPr>
        <w:t xml:space="preserve"> privind subcontract</w:t>
      </w:r>
      <w:r w:rsidR="00C6448D" w:rsidRPr="00A60B4B">
        <w:rPr>
          <w:rFonts w:asciiTheme="minorHAnsi" w:hAnsiTheme="minorHAnsi" w:cstheme="minorHAnsi"/>
          <w:szCs w:val="24"/>
          <w:lang w:val="ro-RO"/>
        </w:rPr>
        <w:t>anț</w:t>
      </w:r>
      <w:r w:rsidRPr="00A60B4B">
        <w:rPr>
          <w:rFonts w:asciiTheme="minorHAnsi" w:hAnsiTheme="minorHAnsi" w:cstheme="minorHAnsi"/>
          <w:szCs w:val="24"/>
          <w:lang w:val="ro-RO"/>
        </w:rPr>
        <w:t>ii nu diminuează în nici o situaţie răspunderea contractantului în ceea ce priveşte modul de îndeplinire a viitorului  acord-cadru</w:t>
      </w:r>
      <w:r w:rsidR="00D243BC" w:rsidRPr="00A60B4B">
        <w:rPr>
          <w:rFonts w:asciiTheme="minorHAnsi" w:hAnsiTheme="minorHAnsi" w:cstheme="minorHAnsi"/>
          <w:szCs w:val="24"/>
          <w:lang w:val="ro-RO"/>
        </w:rPr>
        <w:t>.</w:t>
      </w:r>
    </w:p>
    <w:p w14:paraId="3B987C82" w14:textId="77777777" w:rsidR="007A7020" w:rsidRPr="00A60B4B" w:rsidRDefault="007A7020" w:rsidP="00C6448D">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15.6</w:t>
      </w:r>
      <w:r w:rsidR="00C6448D" w:rsidRPr="00A60B4B">
        <w:rPr>
          <w:rFonts w:asciiTheme="minorHAnsi" w:hAnsiTheme="minorHAnsi" w:cstheme="minorHAnsi"/>
          <w:szCs w:val="24"/>
          <w:lang w:val="ro-RO"/>
        </w:rPr>
        <w:t xml:space="preserve">. </w:t>
      </w:r>
      <w:r w:rsidRPr="00A60B4B">
        <w:rPr>
          <w:rFonts w:asciiTheme="minorHAnsi" w:hAnsiTheme="minorHAnsi" w:cstheme="minorHAnsi"/>
          <w:szCs w:val="24"/>
          <w:lang w:val="ro-RO"/>
        </w:rPr>
        <w:t>La încetarea anticipată a acordului-cadru altfel decât prin denunţare unilaterală permisă d</w:t>
      </w:r>
      <w:r w:rsidR="00D23F52" w:rsidRPr="00A60B4B">
        <w:rPr>
          <w:rFonts w:asciiTheme="minorHAnsi" w:hAnsiTheme="minorHAnsi" w:cstheme="minorHAnsi"/>
          <w:szCs w:val="24"/>
          <w:lang w:val="ro-RO"/>
        </w:rPr>
        <w:t>e prezentul acord, promitentul achizitor poate solicită, iar p</w:t>
      </w:r>
      <w:r w:rsidRPr="00A60B4B">
        <w:rPr>
          <w:rFonts w:asciiTheme="minorHAnsi" w:hAnsiTheme="minorHAnsi" w:cstheme="minorHAnsi"/>
          <w:szCs w:val="24"/>
          <w:lang w:val="ro-RO"/>
        </w:rPr>
        <w:t xml:space="preserve">romitentul </w:t>
      </w:r>
      <w:r w:rsidR="00041A98" w:rsidRPr="00A60B4B">
        <w:rPr>
          <w:rFonts w:asciiTheme="minorHAnsi" w:hAnsiTheme="minorHAnsi" w:cstheme="minorHAnsi"/>
          <w:szCs w:val="24"/>
          <w:lang w:val="ro-RO"/>
        </w:rPr>
        <w:t>prestator</w:t>
      </w:r>
      <w:r w:rsidRPr="00A60B4B">
        <w:rPr>
          <w:rFonts w:asciiTheme="minorHAnsi" w:hAnsiTheme="minorHAnsi" w:cstheme="minorHAnsi"/>
          <w:szCs w:val="24"/>
          <w:lang w:val="ro-RO"/>
        </w:rPr>
        <w:t xml:space="preserve"> se obligă să cesio</w:t>
      </w:r>
      <w:r w:rsidR="00D23F52" w:rsidRPr="00A60B4B">
        <w:rPr>
          <w:rFonts w:asciiTheme="minorHAnsi" w:hAnsiTheme="minorHAnsi" w:cstheme="minorHAnsi"/>
          <w:szCs w:val="24"/>
          <w:lang w:val="ro-RO"/>
        </w:rPr>
        <w:t>neze în favoarea promitentului a</w:t>
      </w:r>
      <w:r w:rsidRPr="00A60B4B">
        <w:rPr>
          <w:rFonts w:asciiTheme="minorHAnsi" w:hAnsiTheme="minorHAnsi" w:cstheme="minorHAnsi"/>
          <w:szCs w:val="24"/>
          <w:lang w:val="ro-RO"/>
        </w:rPr>
        <w:t>chizitor contractele încheiate</w:t>
      </w:r>
      <w:r w:rsidR="00D23F52" w:rsidRPr="00A60B4B">
        <w:rPr>
          <w:rFonts w:asciiTheme="minorHAnsi" w:hAnsiTheme="minorHAnsi" w:cstheme="minorHAnsi"/>
          <w:szCs w:val="24"/>
          <w:lang w:val="ro-RO"/>
        </w:rPr>
        <w:t xml:space="preserve"> cu subcontractanţii acestuia, p</w:t>
      </w:r>
      <w:r w:rsidRPr="00A60B4B">
        <w:rPr>
          <w:rFonts w:asciiTheme="minorHAnsi" w:hAnsiTheme="minorHAnsi" w:cstheme="minorHAnsi"/>
          <w:szCs w:val="24"/>
          <w:lang w:val="ro-RO"/>
        </w:rPr>
        <w:t xml:space="preserve">romitentul </w:t>
      </w:r>
      <w:r w:rsidR="00041A98" w:rsidRPr="00A60B4B">
        <w:rPr>
          <w:rFonts w:asciiTheme="minorHAnsi" w:hAnsiTheme="minorHAnsi" w:cstheme="minorHAnsi"/>
          <w:szCs w:val="24"/>
          <w:lang w:val="ro-RO"/>
        </w:rPr>
        <w:t>prestator</w:t>
      </w:r>
      <w:r w:rsidRPr="00A60B4B">
        <w:rPr>
          <w:rFonts w:asciiTheme="minorHAnsi" w:hAnsiTheme="minorHAnsi" w:cstheme="minorHAnsi"/>
          <w:szCs w:val="24"/>
          <w:lang w:val="ro-RO"/>
        </w:rPr>
        <w:t xml:space="preserve"> obligându-se totodată să introducă în contractele sale cu subcontractorii clauze în acest sens. Într-o asemenea situaţie contractele subsecvente aferente acordului cadru vor fi continuate de subcontractori</w:t>
      </w:r>
      <w:r w:rsidR="00D243BC" w:rsidRPr="00A60B4B">
        <w:rPr>
          <w:rFonts w:asciiTheme="minorHAnsi" w:hAnsiTheme="minorHAnsi" w:cstheme="minorHAnsi"/>
          <w:szCs w:val="24"/>
          <w:lang w:val="ro-RO"/>
        </w:rPr>
        <w:t>, la s</w:t>
      </w:r>
      <w:r w:rsidR="00D23F52" w:rsidRPr="00A60B4B">
        <w:rPr>
          <w:rFonts w:asciiTheme="minorHAnsi" w:hAnsiTheme="minorHAnsi" w:cstheme="minorHAnsi"/>
          <w:szCs w:val="24"/>
          <w:lang w:val="ro-RO"/>
        </w:rPr>
        <w:t>olicitarea promitentului a</w:t>
      </w:r>
      <w:r w:rsidRPr="00A60B4B">
        <w:rPr>
          <w:rFonts w:asciiTheme="minorHAnsi" w:hAnsiTheme="minorHAnsi" w:cstheme="minorHAnsi"/>
          <w:szCs w:val="24"/>
          <w:lang w:val="ro-RO"/>
        </w:rPr>
        <w:t>chizitor, fără însă a se putea modifică valoarea preţurilor  unitare, în situaţia în care autoritatea contractantă decide în acest sens.</w:t>
      </w:r>
    </w:p>
    <w:p w14:paraId="63ED5394" w14:textId="3CA5818A" w:rsidR="00246CAE" w:rsidRPr="00A60B4B" w:rsidRDefault="00246CAE" w:rsidP="00C6448D">
      <w:pPr>
        <w:pStyle w:val="DefaultText"/>
        <w:ind w:firstLine="720"/>
        <w:jc w:val="both"/>
        <w:rPr>
          <w:rFonts w:asciiTheme="minorHAnsi" w:hAnsiTheme="minorHAnsi" w:cstheme="minorHAnsi"/>
          <w:b/>
          <w:szCs w:val="24"/>
          <w:lang w:val="ro-RO"/>
        </w:rPr>
      </w:pPr>
    </w:p>
    <w:p w14:paraId="34676E7D" w14:textId="7F0685B3" w:rsidR="003E47DA" w:rsidRPr="00A60B4B" w:rsidRDefault="003E47DA" w:rsidP="00C6448D">
      <w:pPr>
        <w:pStyle w:val="DefaultText"/>
        <w:ind w:firstLine="720"/>
        <w:jc w:val="both"/>
        <w:rPr>
          <w:rFonts w:asciiTheme="minorHAnsi" w:hAnsiTheme="minorHAnsi" w:cstheme="minorHAnsi"/>
          <w:b/>
          <w:szCs w:val="24"/>
          <w:lang w:val="ro-RO"/>
        </w:rPr>
      </w:pPr>
    </w:p>
    <w:p w14:paraId="3844317E" w14:textId="77777777" w:rsidR="003E47DA" w:rsidRPr="00A60B4B" w:rsidRDefault="003E47DA" w:rsidP="00C6448D">
      <w:pPr>
        <w:pStyle w:val="DefaultText"/>
        <w:ind w:firstLine="720"/>
        <w:jc w:val="both"/>
        <w:rPr>
          <w:rFonts w:asciiTheme="minorHAnsi" w:hAnsiTheme="minorHAnsi" w:cstheme="minorHAnsi"/>
          <w:b/>
          <w:szCs w:val="24"/>
          <w:lang w:val="ro-RO"/>
        </w:rPr>
      </w:pPr>
    </w:p>
    <w:p w14:paraId="22AC3221" w14:textId="57A03B18" w:rsidR="00D057FC" w:rsidRPr="00A60B4B" w:rsidRDefault="00C6448D" w:rsidP="00C6448D">
      <w:pPr>
        <w:pStyle w:val="DefaultText"/>
        <w:ind w:firstLine="720"/>
        <w:jc w:val="both"/>
        <w:rPr>
          <w:rFonts w:asciiTheme="minorHAnsi" w:hAnsiTheme="minorHAnsi" w:cstheme="minorHAnsi"/>
          <w:b/>
          <w:szCs w:val="24"/>
          <w:lang w:val="ro-RO"/>
        </w:rPr>
      </w:pPr>
      <w:r w:rsidRPr="00A60B4B">
        <w:rPr>
          <w:rFonts w:asciiTheme="minorHAnsi" w:hAnsiTheme="minorHAnsi" w:cstheme="minorHAnsi"/>
          <w:b/>
          <w:szCs w:val="24"/>
          <w:lang w:val="ro-RO"/>
        </w:rPr>
        <w:t>16. Litigi</w:t>
      </w:r>
      <w:r w:rsidR="00C82C62" w:rsidRPr="00A60B4B">
        <w:rPr>
          <w:rFonts w:asciiTheme="minorHAnsi" w:hAnsiTheme="minorHAnsi" w:cstheme="minorHAnsi"/>
          <w:b/>
          <w:szCs w:val="24"/>
          <w:lang w:val="ro-RO"/>
        </w:rPr>
        <w:t>i</w:t>
      </w:r>
    </w:p>
    <w:p w14:paraId="430BDBE7" w14:textId="6ED8AA2E" w:rsidR="00D057FC" w:rsidRPr="00A60B4B" w:rsidRDefault="00C6448D" w:rsidP="00C6448D">
      <w:pPr>
        <w:ind w:firstLine="720"/>
        <w:jc w:val="both"/>
        <w:rPr>
          <w:rFonts w:asciiTheme="minorHAnsi" w:hAnsiTheme="minorHAnsi" w:cstheme="minorHAnsi"/>
          <w:b/>
          <w:bCs/>
          <w:lang w:val="ro-RO"/>
        </w:rPr>
      </w:pPr>
      <w:r w:rsidRPr="00A60B4B">
        <w:rPr>
          <w:rFonts w:asciiTheme="minorHAnsi" w:hAnsiTheme="minorHAnsi" w:cstheme="minorHAnsi"/>
          <w:b/>
          <w:bCs/>
          <w:lang w:val="ro-RO"/>
        </w:rPr>
        <w:t>16</w:t>
      </w:r>
      <w:r w:rsidR="00D057FC" w:rsidRPr="00A60B4B">
        <w:rPr>
          <w:rFonts w:asciiTheme="minorHAnsi" w:hAnsiTheme="minorHAnsi" w:cstheme="minorHAnsi"/>
          <w:b/>
          <w:bCs/>
          <w:lang w:val="ro-RO"/>
        </w:rPr>
        <w:t>.1</w:t>
      </w:r>
      <w:r w:rsidR="00D057FC" w:rsidRPr="00A60B4B">
        <w:rPr>
          <w:rFonts w:asciiTheme="minorHAnsi" w:hAnsiTheme="minorHAnsi" w:cstheme="minorHAnsi"/>
          <w:bCs/>
          <w:lang w:val="ro-RO"/>
        </w:rPr>
        <w:t>. Părţile contractante vor depune toate eforturile pentru a rezolva pe cale amiabilă, prin tratative directe, orice neînţelegere sau dispută care se poate ivi intre ei în cadrul sau în legătură cu îndeplinirea acordului-cadru.</w:t>
      </w:r>
    </w:p>
    <w:p w14:paraId="3900046F" w14:textId="77777777" w:rsidR="00D057FC" w:rsidRPr="00A60B4B" w:rsidRDefault="00C6448D" w:rsidP="00C6448D">
      <w:pPr>
        <w:ind w:firstLine="720"/>
        <w:jc w:val="both"/>
        <w:rPr>
          <w:rFonts w:asciiTheme="minorHAnsi" w:hAnsiTheme="minorHAnsi" w:cstheme="minorHAnsi"/>
          <w:bCs/>
          <w:lang w:val="ro-RO"/>
        </w:rPr>
      </w:pPr>
      <w:r w:rsidRPr="00A60B4B">
        <w:rPr>
          <w:rFonts w:asciiTheme="minorHAnsi" w:hAnsiTheme="minorHAnsi" w:cstheme="minorHAnsi"/>
          <w:b/>
          <w:bCs/>
          <w:lang w:val="ro-RO"/>
        </w:rPr>
        <w:t>16.2</w:t>
      </w:r>
      <w:r w:rsidR="00D057FC" w:rsidRPr="00A60B4B">
        <w:rPr>
          <w:rFonts w:asciiTheme="minorHAnsi" w:hAnsiTheme="minorHAnsi" w:cstheme="minorHAnsi"/>
          <w:b/>
          <w:bCs/>
          <w:lang w:val="ro-RO"/>
        </w:rPr>
        <w:t xml:space="preserve">. </w:t>
      </w:r>
      <w:r w:rsidRPr="00A60B4B">
        <w:rPr>
          <w:rFonts w:asciiTheme="minorHAnsi" w:hAnsiTheme="minorHAnsi" w:cstheme="minorHAnsi"/>
          <w:bCs/>
          <w:lang w:val="ro-RO"/>
        </w:rPr>
        <w:t xml:space="preserve">Dacă </w:t>
      </w:r>
      <w:r w:rsidR="00D057FC" w:rsidRPr="00A60B4B">
        <w:rPr>
          <w:rFonts w:asciiTheme="minorHAnsi" w:hAnsiTheme="minorHAnsi" w:cstheme="minorHAnsi"/>
          <w:bCs/>
          <w:lang w:val="ro-RO"/>
        </w:rPr>
        <w:t xml:space="preserve"> părţile nu reuşesc să rezolve în mod amiabil o divergenţă referitoare la acordul-cadr</w:t>
      </w:r>
      <w:r w:rsidRPr="00A60B4B">
        <w:rPr>
          <w:rFonts w:asciiTheme="minorHAnsi" w:hAnsiTheme="minorHAnsi" w:cstheme="minorHAnsi"/>
          <w:bCs/>
          <w:lang w:val="ro-RO"/>
        </w:rPr>
        <w:t>u, fiecare parte se poate adresa</w:t>
      </w:r>
      <w:r w:rsidR="00D057FC" w:rsidRPr="00A60B4B">
        <w:rPr>
          <w:rFonts w:asciiTheme="minorHAnsi" w:hAnsiTheme="minorHAnsi" w:cstheme="minorHAnsi"/>
          <w:bCs/>
          <w:lang w:val="ro-RO"/>
        </w:rPr>
        <w:t xml:space="preserve"> către instanţele judecătoreşti competente, potrivit dispozițiilor legale în vigoare</w:t>
      </w:r>
      <w:r w:rsidRPr="00A60B4B">
        <w:rPr>
          <w:rFonts w:asciiTheme="minorHAnsi" w:hAnsiTheme="minorHAnsi" w:cstheme="minorHAnsi"/>
          <w:bCs/>
          <w:lang w:val="ro-RO"/>
        </w:rPr>
        <w:t>.</w:t>
      </w:r>
    </w:p>
    <w:p w14:paraId="50B6F628" w14:textId="77777777" w:rsidR="007A7020" w:rsidRPr="00A60B4B" w:rsidRDefault="007A7020" w:rsidP="007A7020">
      <w:pPr>
        <w:pStyle w:val="DefaultText"/>
        <w:jc w:val="both"/>
        <w:rPr>
          <w:rFonts w:asciiTheme="minorHAnsi" w:hAnsiTheme="minorHAnsi" w:cstheme="minorHAnsi"/>
          <w:szCs w:val="24"/>
          <w:lang w:val="ro-RO"/>
        </w:rPr>
      </w:pPr>
    </w:p>
    <w:p w14:paraId="160E4296" w14:textId="77777777" w:rsidR="007A7020" w:rsidRPr="00A60B4B" w:rsidRDefault="007A7020" w:rsidP="00C6448D">
      <w:pPr>
        <w:pStyle w:val="DefaultText"/>
        <w:ind w:firstLine="720"/>
        <w:jc w:val="both"/>
        <w:rPr>
          <w:rFonts w:asciiTheme="minorHAnsi" w:hAnsiTheme="minorHAnsi" w:cstheme="minorHAnsi"/>
          <w:szCs w:val="24"/>
          <w:lang w:val="ro-RO"/>
        </w:rPr>
      </w:pPr>
      <w:r w:rsidRPr="00A60B4B">
        <w:rPr>
          <w:rFonts w:asciiTheme="minorHAnsi" w:hAnsiTheme="minorHAnsi" w:cstheme="minorHAnsi"/>
          <w:szCs w:val="24"/>
          <w:lang w:val="ro-RO"/>
        </w:rPr>
        <w:t>Părţile au convenit să încheie azi .............. prezentul acord-cadru, în două exemplare, câte unul pentru fiecare parte.</w:t>
      </w:r>
    </w:p>
    <w:p w14:paraId="3C1D371B" w14:textId="77777777" w:rsidR="007A7020" w:rsidRPr="00A60B4B" w:rsidRDefault="007A7020" w:rsidP="007A7020">
      <w:pPr>
        <w:pStyle w:val="DefaultText"/>
        <w:jc w:val="both"/>
        <w:rPr>
          <w:rFonts w:asciiTheme="minorHAnsi" w:hAnsiTheme="minorHAnsi" w:cstheme="minorHAnsi"/>
          <w:szCs w:val="24"/>
          <w:lang w:val="ro-RO"/>
        </w:rPr>
      </w:pPr>
    </w:p>
    <w:p w14:paraId="47D7CCA4" w14:textId="77777777" w:rsidR="007A7020" w:rsidRPr="00A60B4B" w:rsidRDefault="007A7020" w:rsidP="007A7020">
      <w:pPr>
        <w:pStyle w:val="DefaultText"/>
        <w:jc w:val="both"/>
        <w:rPr>
          <w:rFonts w:asciiTheme="minorHAnsi" w:hAnsiTheme="minorHAnsi" w:cstheme="minorHAnsi"/>
          <w:szCs w:val="24"/>
          <w:lang w:val="ro-RO"/>
        </w:rPr>
      </w:pPr>
    </w:p>
    <w:p w14:paraId="3CD29482" w14:textId="77777777" w:rsidR="007A7020" w:rsidRPr="00A60B4B" w:rsidRDefault="007A7020" w:rsidP="007A7020">
      <w:pPr>
        <w:pStyle w:val="DefaultText"/>
        <w:jc w:val="both"/>
        <w:rPr>
          <w:rFonts w:asciiTheme="minorHAnsi" w:hAnsiTheme="minorHAnsi" w:cstheme="minorHAnsi"/>
          <w:szCs w:val="24"/>
          <w:lang w:val="ro-RO"/>
        </w:rPr>
      </w:pPr>
    </w:p>
    <w:p w14:paraId="75980C66" w14:textId="77777777" w:rsidR="007A7020" w:rsidRPr="00A60B4B" w:rsidRDefault="007A7020" w:rsidP="007A7020">
      <w:pPr>
        <w:pStyle w:val="DefaultText"/>
        <w:jc w:val="both"/>
        <w:rPr>
          <w:rFonts w:asciiTheme="minorHAnsi" w:hAnsiTheme="minorHAnsi" w:cstheme="minorHAnsi"/>
          <w:szCs w:val="24"/>
          <w:lang w:val="ro-RO"/>
        </w:rPr>
      </w:pPr>
    </w:p>
    <w:p w14:paraId="6520A8B4" w14:textId="77777777" w:rsidR="007A7020" w:rsidRPr="00A60B4B" w:rsidRDefault="007A7020" w:rsidP="007A7020">
      <w:pPr>
        <w:pStyle w:val="DefaultText"/>
        <w:jc w:val="both"/>
        <w:rPr>
          <w:rFonts w:asciiTheme="minorHAnsi" w:hAnsiTheme="minorHAnsi" w:cstheme="minorHAnsi"/>
          <w:szCs w:val="24"/>
          <w:lang w:val="ro-RO"/>
        </w:rPr>
      </w:pPr>
    </w:p>
    <w:p w14:paraId="30F4E0C7" w14:textId="77777777" w:rsidR="007A7020" w:rsidRPr="00A60B4B" w:rsidRDefault="00D23F52" w:rsidP="007A7020">
      <w:pPr>
        <w:pStyle w:val="DefaultText"/>
        <w:jc w:val="both"/>
        <w:rPr>
          <w:rFonts w:asciiTheme="minorHAnsi" w:hAnsiTheme="minorHAnsi" w:cstheme="minorHAnsi"/>
          <w:b/>
          <w:szCs w:val="24"/>
          <w:lang w:val="ro-RO"/>
        </w:rPr>
      </w:pPr>
      <w:r w:rsidRPr="00A60B4B">
        <w:rPr>
          <w:rFonts w:asciiTheme="minorHAnsi" w:hAnsiTheme="minorHAnsi" w:cstheme="minorHAnsi"/>
          <w:b/>
          <w:szCs w:val="24"/>
          <w:lang w:val="ro-RO"/>
        </w:rPr>
        <w:t>Promitent a</w:t>
      </w:r>
      <w:r w:rsidR="007A7020" w:rsidRPr="00A60B4B">
        <w:rPr>
          <w:rFonts w:asciiTheme="minorHAnsi" w:hAnsiTheme="minorHAnsi" w:cstheme="minorHAnsi"/>
          <w:b/>
          <w:szCs w:val="24"/>
          <w:lang w:val="ro-RO"/>
        </w:rPr>
        <w:t xml:space="preserve">chizitor,                                                                      </w:t>
      </w:r>
      <w:r w:rsidRPr="00A60B4B">
        <w:rPr>
          <w:rFonts w:asciiTheme="minorHAnsi" w:hAnsiTheme="minorHAnsi" w:cstheme="minorHAnsi"/>
          <w:b/>
          <w:szCs w:val="24"/>
          <w:lang w:val="ro-RO"/>
        </w:rPr>
        <w:t xml:space="preserve">Promitent </w:t>
      </w:r>
      <w:r w:rsidR="00041A98" w:rsidRPr="00A60B4B">
        <w:rPr>
          <w:rFonts w:asciiTheme="minorHAnsi" w:hAnsiTheme="minorHAnsi" w:cstheme="minorHAnsi"/>
          <w:b/>
          <w:szCs w:val="24"/>
          <w:lang w:val="ro-RO"/>
        </w:rPr>
        <w:t>prestator</w:t>
      </w:r>
      <w:r w:rsidR="007A7020" w:rsidRPr="00A60B4B">
        <w:rPr>
          <w:rFonts w:asciiTheme="minorHAnsi" w:hAnsiTheme="minorHAnsi" w:cstheme="minorHAnsi"/>
          <w:b/>
          <w:szCs w:val="24"/>
          <w:lang w:val="ro-RO"/>
        </w:rPr>
        <w:t xml:space="preserve">    </w:t>
      </w:r>
    </w:p>
    <w:p w14:paraId="3D5FEE89" w14:textId="77777777" w:rsidR="007A7020" w:rsidRPr="00A60B4B" w:rsidRDefault="007A7020" w:rsidP="007A7020">
      <w:pPr>
        <w:pStyle w:val="DefaultText"/>
        <w:jc w:val="both"/>
        <w:rPr>
          <w:rFonts w:asciiTheme="minorHAnsi" w:hAnsiTheme="minorHAnsi" w:cstheme="minorHAnsi"/>
          <w:szCs w:val="24"/>
          <w:lang w:val="ro-RO"/>
        </w:rPr>
      </w:pPr>
    </w:p>
    <w:p w14:paraId="244ED91C" w14:textId="77777777" w:rsidR="00000000" w:rsidRPr="00A60B4B" w:rsidRDefault="007A7020">
      <w:pPr>
        <w:rPr>
          <w:rFonts w:asciiTheme="minorHAnsi" w:hAnsiTheme="minorHAnsi" w:cstheme="minorHAnsi"/>
          <w:lang w:val="ro-RO"/>
        </w:rPr>
      </w:pPr>
      <w:r w:rsidRPr="00A60B4B">
        <w:rPr>
          <w:rFonts w:asciiTheme="minorHAnsi" w:hAnsiTheme="minorHAnsi" w:cstheme="minorHAnsi"/>
          <w:lang w:val="ro-RO"/>
        </w:rPr>
        <w:t xml:space="preserve"> </w:t>
      </w:r>
    </w:p>
    <w:sectPr w:rsidR="00E975E8" w:rsidRPr="00A60B4B" w:rsidSect="00EA20E7">
      <w:footerReference w:type="default" r:id="rId8"/>
      <w:pgSz w:w="11900" w:h="16840" w:code="9"/>
      <w:pgMar w:top="567" w:right="567" w:bottom="567"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8BFC" w14:textId="77777777" w:rsidR="009E66DF" w:rsidRDefault="009E66DF" w:rsidP="00DC4CB0">
      <w:r>
        <w:separator/>
      </w:r>
    </w:p>
  </w:endnote>
  <w:endnote w:type="continuationSeparator" w:id="0">
    <w:p w14:paraId="5CB49266" w14:textId="77777777" w:rsidR="009E66DF" w:rsidRDefault="009E66DF" w:rsidP="00DC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711896"/>
      <w:docPartObj>
        <w:docPartGallery w:val="Page Numbers (Bottom of Page)"/>
        <w:docPartUnique/>
      </w:docPartObj>
    </w:sdtPr>
    <w:sdtEndPr>
      <w:rPr>
        <w:rFonts w:ascii="Arial Narrow" w:hAnsi="Arial Narrow"/>
        <w:sz w:val="18"/>
        <w:szCs w:val="18"/>
      </w:rPr>
    </w:sdtEndPr>
    <w:sdtContent>
      <w:p w14:paraId="3596F583" w14:textId="77777777" w:rsidR="00246CAE" w:rsidRPr="00C82C62" w:rsidRDefault="00246CAE">
        <w:pPr>
          <w:pStyle w:val="Footer"/>
          <w:jc w:val="center"/>
          <w:rPr>
            <w:rFonts w:ascii="Arial Narrow" w:hAnsi="Arial Narrow"/>
            <w:sz w:val="18"/>
            <w:szCs w:val="18"/>
          </w:rPr>
        </w:pPr>
        <w:r w:rsidRPr="00C82C62">
          <w:rPr>
            <w:rFonts w:ascii="Arial Narrow" w:hAnsi="Arial Narrow"/>
            <w:sz w:val="18"/>
            <w:szCs w:val="18"/>
          </w:rPr>
          <w:fldChar w:fldCharType="begin"/>
        </w:r>
        <w:r w:rsidRPr="00C82C62">
          <w:rPr>
            <w:rFonts w:ascii="Arial Narrow" w:hAnsi="Arial Narrow"/>
            <w:sz w:val="18"/>
            <w:szCs w:val="18"/>
          </w:rPr>
          <w:instrText>PAGE   \* MERGEFORMAT</w:instrText>
        </w:r>
        <w:r w:rsidRPr="00C82C62">
          <w:rPr>
            <w:rFonts w:ascii="Arial Narrow" w:hAnsi="Arial Narrow"/>
            <w:sz w:val="18"/>
            <w:szCs w:val="18"/>
          </w:rPr>
          <w:fldChar w:fldCharType="separate"/>
        </w:r>
        <w:r w:rsidRPr="00C82C62">
          <w:rPr>
            <w:rFonts w:ascii="Arial Narrow" w:hAnsi="Arial Narrow"/>
            <w:sz w:val="18"/>
            <w:szCs w:val="18"/>
            <w:lang w:val="ro-RO"/>
          </w:rPr>
          <w:t>2</w:t>
        </w:r>
        <w:r w:rsidRPr="00C82C62">
          <w:rPr>
            <w:rFonts w:ascii="Arial Narrow" w:hAnsi="Arial Narrow"/>
            <w:sz w:val="18"/>
            <w:szCs w:val="18"/>
          </w:rPr>
          <w:fldChar w:fldCharType="end"/>
        </w:r>
        <w:r w:rsidRPr="00C82C62">
          <w:rPr>
            <w:rFonts w:ascii="Arial Narrow" w:hAnsi="Arial Narrow"/>
            <w:sz w:val="18"/>
            <w:szCs w:val="18"/>
          </w:rPr>
          <w:t>/7</w:t>
        </w:r>
      </w:p>
    </w:sdtContent>
  </w:sdt>
  <w:p w14:paraId="7B556EDD" w14:textId="77777777" w:rsidR="003E410D" w:rsidRDefault="003E4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B110" w14:textId="77777777" w:rsidR="009E66DF" w:rsidRDefault="009E66DF" w:rsidP="00DC4CB0">
      <w:r>
        <w:separator/>
      </w:r>
    </w:p>
  </w:footnote>
  <w:footnote w:type="continuationSeparator" w:id="0">
    <w:p w14:paraId="10B20E86" w14:textId="77777777" w:rsidR="009E66DF" w:rsidRDefault="009E66DF" w:rsidP="00DC4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51CC43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2" w15:restartNumberingAfterBreak="0">
    <w:nsid w:val="6BBA039A"/>
    <w:multiLevelType w:val="hybridMultilevel"/>
    <w:tmpl w:val="AAF620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9304250">
    <w:abstractNumId w:val="0"/>
  </w:num>
  <w:num w:numId="2" w16cid:durableId="1473017282">
    <w:abstractNumId w:val="1"/>
  </w:num>
  <w:num w:numId="3" w16cid:durableId="768547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B0"/>
    <w:rsid w:val="00041A98"/>
    <w:rsid w:val="000864B3"/>
    <w:rsid w:val="000D1EF6"/>
    <w:rsid w:val="000D46DD"/>
    <w:rsid w:val="0013005F"/>
    <w:rsid w:val="00152901"/>
    <w:rsid w:val="001A43CC"/>
    <w:rsid w:val="001F6452"/>
    <w:rsid w:val="00201B1B"/>
    <w:rsid w:val="00246CAE"/>
    <w:rsid w:val="002A56CE"/>
    <w:rsid w:val="002A78B9"/>
    <w:rsid w:val="003E410D"/>
    <w:rsid w:val="003E47DA"/>
    <w:rsid w:val="004022A8"/>
    <w:rsid w:val="004063A7"/>
    <w:rsid w:val="0043652B"/>
    <w:rsid w:val="004913FC"/>
    <w:rsid w:val="00495CA6"/>
    <w:rsid w:val="004D6238"/>
    <w:rsid w:val="004D72C5"/>
    <w:rsid w:val="005156A9"/>
    <w:rsid w:val="00543C81"/>
    <w:rsid w:val="00547E93"/>
    <w:rsid w:val="005533EC"/>
    <w:rsid w:val="005A73A3"/>
    <w:rsid w:val="005B0F63"/>
    <w:rsid w:val="005C6B3F"/>
    <w:rsid w:val="005E5AC3"/>
    <w:rsid w:val="00650B0F"/>
    <w:rsid w:val="00664403"/>
    <w:rsid w:val="006E355D"/>
    <w:rsid w:val="00764260"/>
    <w:rsid w:val="007A2CA3"/>
    <w:rsid w:val="007A7020"/>
    <w:rsid w:val="007E5414"/>
    <w:rsid w:val="007F008A"/>
    <w:rsid w:val="008071C9"/>
    <w:rsid w:val="008120FF"/>
    <w:rsid w:val="008173FB"/>
    <w:rsid w:val="00847104"/>
    <w:rsid w:val="008532A5"/>
    <w:rsid w:val="00863382"/>
    <w:rsid w:val="00877BEE"/>
    <w:rsid w:val="008B2BB4"/>
    <w:rsid w:val="008C79FE"/>
    <w:rsid w:val="008D0E59"/>
    <w:rsid w:val="008F07A0"/>
    <w:rsid w:val="00907E64"/>
    <w:rsid w:val="00914832"/>
    <w:rsid w:val="00916629"/>
    <w:rsid w:val="00921136"/>
    <w:rsid w:val="009A1E65"/>
    <w:rsid w:val="009C2984"/>
    <w:rsid w:val="009E0079"/>
    <w:rsid w:val="009E2552"/>
    <w:rsid w:val="009E3654"/>
    <w:rsid w:val="009E66DF"/>
    <w:rsid w:val="00A44154"/>
    <w:rsid w:val="00A44A99"/>
    <w:rsid w:val="00A60B4B"/>
    <w:rsid w:val="00A60F9A"/>
    <w:rsid w:val="00B006E1"/>
    <w:rsid w:val="00B333E7"/>
    <w:rsid w:val="00B41690"/>
    <w:rsid w:val="00B56FA3"/>
    <w:rsid w:val="00BC4B18"/>
    <w:rsid w:val="00BC56E6"/>
    <w:rsid w:val="00C16A37"/>
    <w:rsid w:val="00C34759"/>
    <w:rsid w:val="00C3619A"/>
    <w:rsid w:val="00C37285"/>
    <w:rsid w:val="00C6448D"/>
    <w:rsid w:val="00C755AF"/>
    <w:rsid w:val="00C82C62"/>
    <w:rsid w:val="00CE3269"/>
    <w:rsid w:val="00D057FC"/>
    <w:rsid w:val="00D1212F"/>
    <w:rsid w:val="00D14558"/>
    <w:rsid w:val="00D23F52"/>
    <w:rsid w:val="00D243BC"/>
    <w:rsid w:val="00D4643D"/>
    <w:rsid w:val="00D50F63"/>
    <w:rsid w:val="00D77452"/>
    <w:rsid w:val="00D97ACA"/>
    <w:rsid w:val="00DA0DD0"/>
    <w:rsid w:val="00DC20FA"/>
    <w:rsid w:val="00DC4CB0"/>
    <w:rsid w:val="00DF020C"/>
    <w:rsid w:val="00E20767"/>
    <w:rsid w:val="00E46D7E"/>
    <w:rsid w:val="00E8076C"/>
    <w:rsid w:val="00E84EC9"/>
    <w:rsid w:val="00E96BA5"/>
    <w:rsid w:val="00EA20E7"/>
    <w:rsid w:val="00ED72DF"/>
    <w:rsid w:val="00F025F8"/>
    <w:rsid w:val="00F75C63"/>
    <w:rsid w:val="00FD0C47"/>
    <w:rsid w:val="00FD0D9D"/>
    <w:rsid w:val="00FD4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D4A9C"/>
  <w15:docId w15:val="{C7F6499B-58B0-42B5-BA22-340EEF98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CB0"/>
    <w:rPr>
      <w:rFonts w:ascii="Times New Roman" w:eastAsia="Times New Roman" w:hAnsi="Times New Roman" w:cs="Times New Roman"/>
      <w:lang w:val="en-US"/>
    </w:rPr>
  </w:style>
  <w:style w:type="paragraph" w:styleId="Heading1">
    <w:name w:val="heading 1"/>
    <w:basedOn w:val="Normal"/>
    <w:next w:val="Normal"/>
    <w:link w:val="Heading1Char"/>
    <w:qFormat/>
    <w:rsid w:val="00DC4CB0"/>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DC4CB0"/>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4CB0"/>
    <w:rPr>
      <w:rFonts w:ascii="Bookman Old Style" w:eastAsia="Times New Roman" w:hAnsi="Bookman Old Style" w:cs="Arial"/>
      <w:b/>
      <w:bCs/>
      <w:lang w:val="en-US" w:eastAsia="ro-RO"/>
    </w:rPr>
  </w:style>
  <w:style w:type="character" w:customStyle="1" w:styleId="Heading2Char">
    <w:name w:val="Heading 2 Char"/>
    <w:basedOn w:val="DefaultParagraphFont"/>
    <w:link w:val="Heading2"/>
    <w:rsid w:val="00DC4CB0"/>
    <w:rPr>
      <w:rFonts w:ascii="Arial" w:eastAsia="Times New Roman" w:hAnsi="Arial" w:cs="Arial"/>
      <w:b/>
      <w:bCs/>
      <w:i/>
      <w:iCs/>
      <w:sz w:val="28"/>
      <w:szCs w:val="28"/>
      <w:lang w:val="en-US"/>
    </w:rPr>
  </w:style>
  <w:style w:type="paragraph" w:customStyle="1" w:styleId="DefaultText2">
    <w:name w:val="Default Text:2"/>
    <w:basedOn w:val="Normal"/>
    <w:rsid w:val="00DC4CB0"/>
    <w:rPr>
      <w:noProof/>
      <w:szCs w:val="20"/>
    </w:rPr>
  </w:style>
  <w:style w:type="paragraph" w:customStyle="1" w:styleId="DefaultText">
    <w:name w:val="Default Text"/>
    <w:basedOn w:val="Normal"/>
    <w:rsid w:val="00DC4CB0"/>
    <w:rPr>
      <w:noProof/>
      <w:szCs w:val="20"/>
    </w:rPr>
  </w:style>
  <w:style w:type="paragraph" w:styleId="FootnoteText">
    <w:name w:val="footnote text"/>
    <w:basedOn w:val="Normal"/>
    <w:link w:val="FootnoteTextChar"/>
    <w:semiHidden/>
    <w:rsid w:val="00DC4CB0"/>
    <w:rPr>
      <w:sz w:val="20"/>
      <w:szCs w:val="20"/>
    </w:rPr>
  </w:style>
  <w:style w:type="character" w:customStyle="1" w:styleId="FootnoteTextChar">
    <w:name w:val="Footnote Text Char"/>
    <w:basedOn w:val="DefaultParagraphFont"/>
    <w:link w:val="FootnoteText"/>
    <w:semiHidden/>
    <w:rsid w:val="00DC4CB0"/>
    <w:rPr>
      <w:rFonts w:ascii="Times New Roman" w:eastAsia="Times New Roman" w:hAnsi="Times New Roman" w:cs="Times New Roman"/>
      <w:sz w:val="20"/>
      <w:szCs w:val="20"/>
      <w:lang w:val="en-US"/>
    </w:rPr>
  </w:style>
  <w:style w:type="character" w:styleId="FootnoteReference">
    <w:name w:val="footnote reference"/>
    <w:semiHidden/>
    <w:rsid w:val="00DC4CB0"/>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C4CB0"/>
    <w:rPr>
      <w:rFonts w:ascii="Arial" w:hAnsi="Arial"/>
      <w:lang w:val="pl-PL" w:eastAsia="pl-PL"/>
    </w:rPr>
  </w:style>
  <w:style w:type="character" w:styleId="Strong">
    <w:name w:val="Strong"/>
    <w:qFormat/>
    <w:rsid w:val="00DC4CB0"/>
    <w:rPr>
      <w:b/>
      <w:bCs/>
    </w:rPr>
  </w:style>
  <w:style w:type="paragraph" w:styleId="NoSpacing">
    <w:name w:val="No Spacing"/>
    <w:uiPriority w:val="1"/>
    <w:qFormat/>
    <w:rsid w:val="00877BEE"/>
    <w:pPr>
      <w:suppressAutoHyphens/>
    </w:pPr>
    <w:rPr>
      <w:rFonts w:ascii="Times New Roman" w:eastAsia="Times New Roman" w:hAnsi="Times New Roman" w:cs="Times New Roman"/>
      <w:lang w:val="en-US" w:eastAsia="ar-SA"/>
    </w:rPr>
  </w:style>
  <w:style w:type="paragraph" w:customStyle="1" w:styleId="msolistparagraph0">
    <w:name w:val="msolistparagraph"/>
    <w:basedOn w:val="Normal"/>
    <w:rsid w:val="00921136"/>
    <w:pPr>
      <w:ind w:left="720"/>
    </w:pPr>
  </w:style>
  <w:style w:type="paragraph" w:styleId="Header">
    <w:name w:val="header"/>
    <w:basedOn w:val="Normal"/>
    <w:link w:val="HeaderChar"/>
    <w:uiPriority w:val="99"/>
    <w:unhideWhenUsed/>
    <w:rsid w:val="003E410D"/>
    <w:pPr>
      <w:tabs>
        <w:tab w:val="center" w:pos="4680"/>
        <w:tab w:val="right" w:pos="9360"/>
      </w:tabs>
    </w:pPr>
  </w:style>
  <w:style w:type="character" w:customStyle="1" w:styleId="HeaderChar">
    <w:name w:val="Header Char"/>
    <w:basedOn w:val="DefaultParagraphFont"/>
    <w:link w:val="Header"/>
    <w:uiPriority w:val="99"/>
    <w:rsid w:val="003E410D"/>
    <w:rPr>
      <w:rFonts w:ascii="Times New Roman" w:eastAsia="Times New Roman" w:hAnsi="Times New Roman" w:cs="Times New Roman"/>
      <w:lang w:val="en-US"/>
    </w:rPr>
  </w:style>
  <w:style w:type="paragraph" w:styleId="Footer">
    <w:name w:val="footer"/>
    <w:basedOn w:val="Normal"/>
    <w:link w:val="FooterChar"/>
    <w:uiPriority w:val="99"/>
    <w:unhideWhenUsed/>
    <w:rsid w:val="003E410D"/>
    <w:pPr>
      <w:tabs>
        <w:tab w:val="center" w:pos="4680"/>
        <w:tab w:val="right" w:pos="9360"/>
      </w:tabs>
    </w:pPr>
  </w:style>
  <w:style w:type="character" w:customStyle="1" w:styleId="FooterChar">
    <w:name w:val="Footer Char"/>
    <w:basedOn w:val="DefaultParagraphFont"/>
    <w:link w:val="Footer"/>
    <w:uiPriority w:val="99"/>
    <w:rsid w:val="003E410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8CF92-70AC-4BD5-AC70-32C10563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2416</Words>
  <Characters>13777</Characters>
  <Application>Microsoft Office Word</Application>
  <DocSecurity>0</DocSecurity>
  <Lines>114</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Poschin</dc:creator>
  <cp:lastModifiedBy>Nicoleta Poschin</cp:lastModifiedBy>
  <cp:revision>2</cp:revision>
  <dcterms:created xsi:type="dcterms:W3CDTF">2026-04-24T10:04:00Z</dcterms:created>
  <dcterms:modified xsi:type="dcterms:W3CDTF">2026-04-24T10:04:00Z</dcterms:modified>
</cp:coreProperties>
</file>