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DE25" w14:textId="44AB5FC1" w:rsidR="00152879" w:rsidRPr="00B6641A" w:rsidRDefault="002E0C96">
      <w:pPr>
        <w:tabs>
          <w:tab w:val="left" w:pos="4333"/>
        </w:tabs>
        <w:spacing w:line="240" w:lineRule="auto"/>
        <w:rPr>
          <w:b/>
          <w:bCs/>
          <w:lang w:val="en-US"/>
        </w:rPr>
      </w:pPr>
      <w:r w:rsidRPr="00B6641A">
        <w:rPr>
          <w:rFonts w:eastAsia="Times New Roman" w:cs="Arial"/>
          <w:b/>
          <w:lang w:val="en-US"/>
        </w:rPr>
        <w:t>Nr.</w:t>
      </w:r>
      <w:r w:rsidR="00CF2311">
        <w:rPr>
          <w:rFonts w:eastAsia="Times New Roman" w:cs="Arial"/>
          <w:b/>
          <w:lang w:val="en-US"/>
        </w:rPr>
        <w:t xml:space="preserve"> </w:t>
      </w:r>
      <w:r w:rsidR="00ED7CED">
        <w:rPr>
          <w:rFonts w:eastAsia="Times New Roman" w:cs="Arial"/>
          <w:b/>
          <w:lang w:val="en-US"/>
        </w:rPr>
        <w:t xml:space="preserve">406 / 12.05.2026   </w:t>
      </w:r>
      <w:r w:rsidRPr="00B6641A">
        <w:rPr>
          <w:rFonts w:eastAsia="Times New Roman" w:cs="Arial"/>
          <w:b/>
          <w:lang w:val="en-US"/>
        </w:rPr>
        <w:t xml:space="preserve">                                                                 </w:t>
      </w:r>
      <w:r w:rsidR="00980A37" w:rsidRPr="00B6641A">
        <w:rPr>
          <w:rFonts w:eastAsia="Times New Roman" w:cs="Arial"/>
          <w:b/>
          <w:lang w:val="en-US"/>
        </w:rPr>
        <w:t xml:space="preserve">                  </w:t>
      </w:r>
      <w:r w:rsidRPr="00B6641A">
        <w:rPr>
          <w:b/>
          <w:bCs/>
          <w:lang w:val="en-US"/>
        </w:rPr>
        <w:t>Aprobat</w:t>
      </w:r>
    </w:p>
    <w:p w14:paraId="2AE6E90A" w14:textId="77777777" w:rsidR="00152879" w:rsidRPr="00B6641A" w:rsidRDefault="002E0C96">
      <w:pPr>
        <w:tabs>
          <w:tab w:val="left" w:pos="4333"/>
        </w:tabs>
        <w:spacing w:line="240" w:lineRule="auto"/>
        <w:rPr>
          <w:rFonts w:eastAsia="Times New Roman" w:cs="Times New Roman"/>
          <w:b/>
          <w:bCs/>
          <w:color w:val="FF0000"/>
          <w:sz w:val="24"/>
          <w:szCs w:val="24"/>
        </w:rPr>
      </w:pPr>
      <w:r w:rsidRPr="00B6641A">
        <w:rPr>
          <w:b/>
          <w:bCs/>
          <w:lang w:val="en-US"/>
        </w:rPr>
        <w:t xml:space="preserve">                                                                                                                    A.B.A.Crișuri</w:t>
      </w:r>
    </w:p>
    <w:p w14:paraId="7786F5ED" w14:textId="77777777" w:rsidR="00152879" w:rsidRPr="00B6641A" w:rsidRDefault="002E0C96">
      <w:pPr>
        <w:spacing w:line="240" w:lineRule="auto"/>
        <w:rPr>
          <w:b/>
          <w:bCs/>
        </w:rPr>
      </w:pPr>
      <w:r w:rsidRPr="00B6641A">
        <w:rPr>
          <w:b/>
          <w:bCs/>
          <w:lang w:val="en-US"/>
        </w:rPr>
        <w:t xml:space="preserve">                                                                                                                        Director,</w:t>
      </w:r>
    </w:p>
    <w:p w14:paraId="0F958860" w14:textId="77777777" w:rsidR="00152879" w:rsidRPr="00B6641A" w:rsidRDefault="002E0C96">
      <w:pPr>
        <w:spacing w:line="240" w:lineRule="auto"/>
        <w:rPr>
          <w:b/>
          <w:bCs/>
        </w:rPr>
      </w:pPr>
      <w:r w:rsidRPr="00B6641A">
        <w:rPr>
          <w:b/>
          <w:bCs/>
        </w:rPr>
        <w:t xml:space="preserve">                                                                                                              ing. </w:t>
      </w:r>
      <w:r w:rsidRPr="00B6641A">
        <w:rPr>
          <w:rFonts w:cs="Arial"/>
          <w:b/>
          <w:bCs/>
        </w:rPr>
        <w:t>S</w:t>
      </w:r>
      <w:r w:rsidRPr="00B6641A">
        <w:rPr>
          <w:rFonts w:cs="Arial"/>
          <w:b/>
          <w:bCs/>
          <w:lang w:val="hu-HU"/>
        </w:rPr>
        <w:t>ándor</w:t>
      </w:r>
      <w:r w:rsidRPr="00B6641A">
        <w:rPr>
          <w:rFonts w:cs="Arial"/>
          <w:b/>
          <w:bCs/>
        </w:rPr>
        <w:t xml:space="preserve"> PÁSZTOR</w:t>
      </w:r>
      <w:r w:rsidRPr="00B6641A">
        <w:rPr>
          <w:b/>
          <w:bCs/>
        </w:rPr>
        <w:tab/>
      </w:r>
      <w:r w:rsidRPr="00B6641A">
        <w:rPr>
          <w:b/>
          <w:bCs/>
        </w:rPr>
        <w:tab/>
      </w:r>
      <w:r w:rsidRPr="00B6641A">
        <w:rPr>
          <w:b/>
          <w:bCs/>
        </w:rPr>
        <w:tab/>
      </w:r>
      <w:r w:rsidRPr="00B6641A">
        <w:rPr>
          <w:b/>
          <w:bCs/>
        </w:rPr>
        <w:tab/>
      </w:r>
      <w:r w:rsidRPr="00B6641A">
        <w:rPr>
          <w:b/>
          <w:bCs/>
        </w:rPr>
        <w:tab/>
      </w:r>
    </w:p>
    <w:p w14:paraId="769D8757" w14:textId="77777777" w:rsidR="00152879" w:rsidRPr="00B6641A" w:rsidRDefault="002E0C96">
      <w:pPr>
        <w:rPr>
          <w:b/>
          <w:bCs/>
          <w:sz w:val="20"/>
          <w:szCs w:val="20"/>
        </w:rPr>
      </w:pPr>
      <w:r w:rsidRPr="00B6641A">
        <w:rPr>
          <w:b/>
          <w:bCs/>
          <w:sz w:val="20"/>
          <w:szCs w:val="20"/>
        </w:rPr>
        <w:tab/>
      </w:r>
      <w:r w:rsidRPr="00B6641A">
        <w:rPr>
          <w:b/>
          <w:bCs/>
          <w:sz w:val="20"/>
          <w:szCs w:val="20"/>
        </w:rPr>
        <w:tab/>
      </w:r>
    </w:p>
    <w:p w14:paraId="145E04DA" w14:textId="77777777" w:rsidR="00152879" w:rsidRPr="00B6641A" w:rsidRDefault="00152879" w:rsidP="0042036F">
      <w:pPr>
        <w:jc w:val="center"/>
        <w:rPr>
          <w:b/>
          <w:bCs/>
          <w:sz w:val="20"/>
          <w:szCs w:val="20"/>
        </w:rPr>
      </w:pPr>
    </w:p>
    <w:p w14:paraId="75ECD690" w14:textId="77777777" w:rsidR="00152879" w:rsidRPr="00B6641A" w:rsidRDefault="00152879">
      <w:pPr>
        <w:spacing w:line="300" w:lineRule="auto"/>
        <w:contextualSpacing/>
        <w:jc w:val="center"/>
        <w:rPr>
          <w:rFonts w:eastAsia="Times New Roman" w:cs="Arial"/>
          <w:b/>
          <w:bCs/>
          <w:spacing w:val="5"/>
          <w:kern w:val="28"/>
        </w:rPr>
      </w:pPr>
    </w:p>
    <w:p w14:paraId="0C9785C8" w14:textId="77777777" w:rsidR="00152879" w:rsidRPr="00B6641A" w:rsidRDefault="00152879">
      <w:pPr>
        <w:spacing w:line="300" w:lineRule="auto"/>
        <w:jc w:val="center"/>
        <w:rPr>
          <w:rFonts w:eastAsia="Times New Roman" w:cs="Arial"/>
        </w:rPr>
      </w:pPr>
    </w:p>
    <w:p w14:paraId="2BF411D0" w14:textId="77777777" w:rsidR="00152879" w:rsidRPr="00B6641A" w:rsidRDefault="00152879">
      <w:pPr>
        <w:spacing w:line="300" w:lineRule="auto"/>
        <w:jc w:val="center"/>
        <w:rPr>
          <w:rFonts w:eastAsia="Times New Roman" w:cs="Arial"/>
        </w:rPr>
      </w:pPr>
    </w:p>
    <w:p w14:paraId="4D5C2F54" w14:textId="77777777" w:rsidR="00152879" w:rsidRPr="00B6641A" w:rsidRDefault="002E0C96">
      <w:pPr>
        <w:spacing w:line="300" w:lineRule="auto"/>
        <w:contextualSpacing/>
        <w:jc w:val="center"/>
        <w:rPr>
          <w:rFonts w:eastAsia="Times New Roman" w:cs="Arial"/>
          <w:b/>
          <w:bCs/>
          <w:spacing w:val="5"/>
          <w:kern w:val="28"/>
          <w:sz w:val="28"/>
          <w:szCs w:val="28"/>
        </w:rPr>
      </w:pPr>
      <w:r w:rsidRPr="00B6641A">
        <w:rPr>
          <w:rFonts w:eastAsia="Times New Roman" w:cs="Arial"/>
          <w:b/>
          <w:bCs/>
          <w:spacing w:val="5"/>
          <w:kern w:val="28"/>
          <w:sz w:val="28"/>
          <w:szCs w:val="28"/>
        </w:rPr>
        <w:t xml:space="preserve">CAIET DE SARCINI </w:t>
      </w:r>
    </w:p>
    <w:p w14:paraId="51798CA9" w14:textId="77777777" w:rsidR="005F330B" w:rsidRPr="00B6641A" w:rsidRDefault="005F330B">
      <w:pPr>
        <w:spacing w:line="300" w:lineRule="auto"/>
        <w:contextualSpacing/>
        <w:jc w:val="center"/>
        <w:rPr>
          <w:rFonts w:eastAsia="Times New Roman" w:cs="Arial"/>
          <w:b/>
          <w:bCs/>
          <w:spacing w:val="5"/>
          <w:kern w:val="28"/>
          <w:sz w:val="28"/>
          <w:szCs w:val="28"/>
        </w:rPr>
      </w:pPr>
    </w:p>
    <w:p w14:paraId="64909064" w14:textId="40A14459" w:rsidR="00152879" w:rsidRPr="00B6641A" w:rsidRDefault="002E0C96">
      <w:pPr>
        <w:jc w:val="center"/>
        <w:rPr>
          <w:rFonts w:cs="Arial"/>
          <w:b/>
        </w:rPr>
      </w:pPr>
      <w:r w:rsidRPr="00B6641A">
        <w:rPr>
          <w:rFonts w:cs="Arial"/>
          <w:b/>
        </w:rPr>
        <w:t xml:space="preserve">pentru atribuirea contractului de </w:t>
      </w:r>
      <w:r w:rsidR="008D445B" w:rsidRPr="00B6641A">
        <w:rPr>
          <w:rFonts w:cs="Arial"/>
          <w:b/>
        </w:rPr>
        <w:t xml:space="preserve">achizitie mobilier </w:t>
      </w:r>
      <w:r w:rsidR="0080373E">
        <w:rPr>
          <w:rFonts w:cs="Arial"/>
          <w:b/>
        </w:rPr>
        <w:t xml:space="preserve">cu electrocasnice </w:t>
      </w:r>
      <w:r w:rsidR="008D445B" w:rsidRPr="00B6641A">
        <w:rPr>
          <w:rFonts w:cs="Arial"/>
          <w:b/>
        </w:rPr>
        <w:t>pentru stați</w:t>
      </w:r>
      <w:r w:rsidR="00252DFC">
        <w:rPr>
          <w:rFonts w:cs="Arial"/>
          <w:b/>
        </w:rPr>
        <w:t>a</w:t>
      </w:r>
      <w:r w:rsidR="008D445B" w:rsidRPr="00B6641A">
        <w:rPr>
          <w:rFonts w:cs="Arial"/>
          <w:b/>
        </w:rPr>
        <w:t xml:space="preserve"> hidrologic</w:t>
      </w:r>
      <w:r w:rsidR="00252DFC">
        <w:rPr>
          <w:rFonts w:cs="Arial"/>
          <w:b/>
        </w:rPr>
        <w:t>ă</w:t>
      </w:r>
      <w:r w:rsidR="008D445B" w:rsidRPr="00B6641A">
        <w:rPr>
          <w:rFonts w:cs="Arial"/>
          <w:b/>
        </w:rPr>
        <w:t xml:space="preserve"> Stana de Vale din cadrul obiectivului </w:t>
      </w:r>
    </w:p>
    <w:p w14:paraId="1900353B" w14:textId="77777777" w:rsidR="00152879" w:rsidRPr="00B6641A" w:rsidRDefault="00152879">
      <w:pPr>
        <w:jc w:val="center"/>
        <w:rPr>
          <w:rFonts w:cs="Arial"/>
          <w:b/>
        </w:rPr>
      </w:pPr>
    </w:p>
    <w:p w14:paraId="797E67A8" w14:textId="13616D1C" w:rsidR="00152879" w:rsidRPr="00B6641A" w:rsidRDefault="008D445B">
      <w:pPr>
        <w:jc w:val="center"/>
        <w:rPr>
          <w:rFonts w:cs="Arial"/>
          <w:b/>
          <w:bCs/>
          <w:i/>
          <w:iCs/>
          <w:sz w:val="32"/>
          <w:szCs w:val="32"/>
          <w:lang w:val="es-ES"/>
        </w:rPr>
      </w:pPr>
      <w:r w:rsidRPr="00B6641A">
        <w:rPr>
          <w:rFonts w:cs="Arial"/>
          <w:b/>
          <w:bCs/>
          <w:sz w:val="32"/>
          <w:szCs w:val="32"/>
        </w:rPr>
        <w:t xml:space="preserve"> PUNEREA ÎN SIGURANȚĂ A STATIEI HIDOLOGICE STANA DE VALE, JUDEȚUL BIHOR</w:t>
      </w:r>
    </w:p>
    <w:p w14:paraId="2FF7DE0C" w14:textId="77777777" w:rsidR="00152879" w:rsidRPr="00B6641A" w:rsidRDefault="00152879">
      <w:pPr>
        <w:spacing w:line="300" w:lineRule="auto"/>
        <w:jc w:val="center"/>
        <w:rPr>
          <w:rFonts w:eastAsia="Times New Roman" w:cs="Arial"/>
          <w:sz w:val="20"/>
          <w:szCs w:val="20"/>
        </w:rPr>
      </w:pPr>
    </w:p>
    <w:p w14:paraId="345C15A3" w14:textId="77777777" w:rsidR="00E26724" w:rsidRPr="00B6641A" w:rsidRDefault="00E26724">
      <w:pPr>
        <w:spacing w:line="300" w:lineRule="auto"/>
        <w:jc w:val="center"/>
        <w:rPr>
          <w:rFonts w:eastAsia="Times New Roman" w:cs="Arial"/>
          <w:sz w:val="20"/>
          <w:szCs w:val="20"/>
        </w:rPr>
      </w:pPr>
    </w:p>
    <w:p w14:paraId="530E46E1" w14:textId="77777777" w:rsidR="00152879" w:rsidRPr="00B6641A" w:rsidRDefault="00152879">
      <w:pPr>
        <w:pStyle w:val="DefaultText1"/>
        <w:spacing w:line="276" w:lineRule="auto"/>
        <w:ind w:left="720"/>
        <w:jc w:val="center"/>
        <w:rPr>
          <w:rFonts w:ascii="Trebuchet MS" w:hAnsi="Trebuchet MS" w:cs="Arial"/>
          <w:b/>
          <w:sz w:val="22"/>
          <w:szCs w:val="22"/>
          <w:lang w:val="ro-RO"/>
        </w:rPr>
      </w:pPr>
    </w:p>
    <w:p w14:paraId="65C206E1" w14:textId="77777777" w:rsidR="00152879" w:rsidRPr="00B6641A" w:rsidRDefault="00152879">
      <w:pPr>
        <w:pStyle w:val="DefaultText1"/>
        <w:spacing w:line="276" w:lineRule="auto"/>
        <w:jc w:val="center"/>
        <w:rPr>
          <w:rFonts w:ascii="Trebuchet MS" w:hAnsi="Trebuchet MS" w:cs="Arial"/>
          <w:b/>
          <w:sz w:val="22"/>
          <w:szCs w:val="22"/>
          <w:lang w:val="ro-RO"/>
        </w:rPr>
      </w:pPr>
    </w:p>
    <w:p w14:paraId="5F8EE5DD" w14:textId="77777777" w:rsidR="00152879" w:rsidRPr="00B6641A" w:rsidRDefault="00152879">
      <w:pPr>
        <w:pStyle w:val="DefaultText1"/>
        <w:spacing w:line="276" w:lineRule="auto"/>
        <w:jc w:val="center"/>
        <w:rPr>
          <w:rFonts w:ascii="Trebuchet MS" w:hAnsi="Trebuchet MS" w:cs="Arial"/>
          <w:b/>
          <w:sz w:val="22"/>
          <w:szCs w:val="22"/>
          <w:lang w:val="ro-RO"/>
        </w:rPr>
      </w:pPr>
    </w:p>
    <w:p w14:paraId="28068038" w14:textId="77777777" w:rsidR="00E26724" w:rsidRPr="00B6641A" w:rsidRDefault="00E26724">
      <w:pPr>
        <w:pStyle w:val="DefaultText1"/>
        <w:spacing w:line="276" w:lineRule="auto"/>
        <w:jc w:val="center"/>
        <w:rPr>
          <w:rFonts w:ascii="Trebuchet MS" w:hAnsi="Trebuchet MS" w:cs="Arial"/>
          <w:b/>
          <w:sz w:val="22"/>
          <w:szCs w:val="22"/>
          <w:lang w:val="ro-RO"/>
        </w:rPr>
      </w:pPr>
    </w:p>
    <w:p w14:paraId="5032BE6C" w14:textId="77777777" w:rsidR="00E26724" w:rsidRPr="00B6641A" w:rsidRDefault="00E26724">
      <w:pPr>
        <w:pStyle w:val="DefaultText1"/>
        <w:spacing w:line="276" w:lineRule="auto"/>
        <w:jc w:val="center"/>
        <w:rPr>
          <w:rFonts w:ascii="Trebuchet MS" w:hAnsi="Trebuchet MS" w:cs="Arial"/>
          <w:b/>
          <w:sz w:val="22"/>
          <w:szCs w:val="22"/>
          <w:lang w:val="ro-RO"/>
        </w:rPr>
      </w:pPr>
    </w:p>
    <w:p w14:paraId="73EC9F20" w14:textId="77777777" w:rsidR="00E26724" w:rsidRPr="00B6641A" w:rsidRDefault="00E26724">
      <w:pPr>
        <w:pStyle w:val="DefaultText1"/>
        <w:spacing w:line="276" w:lineRule="auto"/>
        <w:jc w:val="center"/>
        <w:rPr>
          <w:rFonts w:ascii="Trebuchet MS" w:hAnsi="Trebuchet MS" w:cs="Arial"/>
          <w:b/>
          <w:sz w:val="22"/>
          <w:szCs w:val="22"/>
          <w:lang w:val="ro-RO"/>
        </w:rPr>
      </w:pPr>
    </w:p>
    <w:p w14:paraId="67C99C9C" w14:textId="77777777" w:rsidR="00E26724" w:rsidRPr="00B6641A" w:rsidRDefault="00E26724">
      <w:pPr>
        <w:pStyle w:val="DefaultText1"/>
        <w:spacing w:line="276" w:lineRule="auto"/>
        <w:jc w:val="center"/>
        <w:rPr>
          <w:rFonts w:ascii="Trebuchet MS" w:hAnsi="Trebuchet MS" w:cs="Arial"/>
          <w:b/>
          <w:sz w:val="22"/>
          <w:szCs w:val="22"/>
          <w:lang w:val="ro-RO"/>
        </w:rPr>
      </w:pPr>
    </w:p>
    <w:p w14:paraId="16A1249C" w14:textId="77777777" w:rsidR="00E26724" w:rsidRPr="00B6641A" w:rsidRDefault="00E26724">
      <w:pPr>
        <w:pStyle w:val="DefaultText1"/>
        <w:spacing w:line="276" w:lineRule="auto"/>
        <w:jc w:val="center"/>
        <w:rPr>
          <w:rFonts w:ascii="Trebuchet MS" w:hAnsi="Trebuchet MS" w:cs="Arial"/>
          <w:b/>
          <w:sz w:val="22"/>
          <w:szCs w:val="22"/>
          <w:lang w:val="ro-RO"/>
        </w:rPr>
      </w:pPr>
    </w:p>
    <w:p w14:paraId="6DBD0341" w14:textId="77777777" w:rsidR="00E26724" w:rsidRPr="00B6641A" w:rsidRDefault="00E26724">
      <w:pPr>
        <w:pStyle w:val="DefaultText1"/>
        <w:spacing w:line="276" w:lineRule="auto"/>
        <w:jc w:val="center"/>
        <w:rPr>
          <w:rFonts w:ascii="Trebuchet MS" w:hAnsi="Trebuchet MS" w:cs="Arial"/>
          <w:b/>
          <w:sz w:val="22"/>
          <w:szCs w:val="22"/>
          <w:lang w:val="ro-RO"/>
        </w:rPr>
      </w:pPr>
    </w:p>
    <w:p w14:paraId="41B12367" w14:textId="77777777" w:rsidR="00E26724" w:rsidRPr="00B6641A" w:rsidRDefault="00E26724">
      <w:pPr>
        <w:pStyle w:val="DefaultText1"/>
        <w:spacing w:line="276" w:lineRule="auto"/>
        <w:jc w:val="center"/>
        <w:rPr>
          <w:rFonts w:ascii="Trebuchet MS" w:hAnsi="Trebuchet MS" w:cs="Arial"/>
          <w:b/>
          <w:sz w:val="22"/>
          <w:szCs w:val="22"/>
          <w:lang w:val="ro-RO"/>
        </w:rPr>
      </w:pPr>
    </w:p>
    <w:p w14:paraId="1F9A5017" w14:textId="77777777" w:rsidR="00E26724" w:rsidRPr="00B6641A" w:rsidRDefault="00E26724">
      <w:pPr>
        <w:pStyle w:val="DefaultText1"/>
        <w:spacing w:line="276" w:lineRule="auto"/>
        <w:jc w:val="center"/>
        <w:rPr>
          <w:rFonts w:ascii="Trebuchet MS" w:hAnsi="Trebuchet MS" w:cs="Arial"/>
          <w:b/>
          <w:sz w:val="22"/>
          <w:szCs w:val="22"/>
          <w:lang w:val="ro-RO"/>
        </w:rPr>
      </w:pPr>
    </w:p>
    <w:p w14:paraId="44E0459C" w14:textId="77777777" w:rsidR="00E26724" w:rsidRPr="00B6641A" w:rsidRDefault="00E26724">
      <w:pPr>
        <w:pStyle w:val="DefaultText1"/>
        <w:spacing w:line="276" w:lineRule="auto"/>
        <w:jc w:val="center"/>
        <w:rPr>
          <w:rFonts w:ascii="Trebuchet MS" w:hAnsi="Trebuchet MS" w:cs="Arial"/>
          <w:b/>
          <w:sz w:val="22"/>
          <w:szCs w:val="22"/>
          <w:lang w:val="ro-RO"/>
        </w:rPr>
      </w:pPr>
    </w:p>
    <w:p w14:paraId="7820C6F3" w14:textId="77777777" w:rsidR="00E26724" w:rsidRPr="00B6641A" w:rsidRDefault="00E26724">
      <w:pPr>
        <w:pStyle w:val="DefaultText1"/>
        <w:spacing w:line="276" w:lineRule="auto"/>
        <w:jc w:val="center"/>
        <w:rPr>
          <w:rFonts w:ascii="Trebuchet MS" w:hAnsi="Trebuchet MS" w:cs="Arial"/>
          <w:b/>
          <w:sz w:val="22"/>
          <w:szCs w:val="22"/>
          <w:lang w:val="ro-RO"/>
        </w:rPr>
      </w:pPr>
    </w:p>
    <w:p w14:paraId="10C0AC89" w14:textId="77777777" w:rsidR="00E26724" w:rsidRPr="00B6641A" w:rsidRDefault="00E26724">
      <w:pPr>
        <w:pStyle w:val="DefaultText1"/>
        <w:spacing w:line="276" w:lineRule="auto"/>
        <w:jc w:val="center"/>
        <w:rPr>
          <w:rFonts w:ascii="Trebuchet MS" w:hAnsi="Trebuchet MS" w:cs="Arial"/>
          <w:b/>
          <w:sz w:val="22"/>
          <w:szCs w:val="22"/>
          <w:lang w:val="ro-RO"/>
        </w:rPr>
      </w:pPr>
    </w:p>
    <w:p w14:paraId="20D44A8D" w14:textId="77777777" w:rsidR="00E26724" w:rsidRPr="00B6641A" w:rsidRDefault="00E26724">
      <w:pPr>
        <w:pStyle w:val="DefaultText1"/>
        <w:spacing w:line="276" w:lineRule="auto"/>
        <w:jc w:val="center"/>
        <w:rPr>
          <w:rFonts w:ascii="Trebuchet MS" w:hAnsi="Trebuchet MS" w:cs="Arial"/>
          <w:b/>
          <w:sz w:val="22"/>
          <w:szCs w:val="22"/>
          <w:lang w:val="ro-RO"/>
        </w:rPr>
      </w:pPr>
    </w:p>
    <w:p w14:paraId="0815405B" w14:textId="77777777" w:rsidR="00152879" w:rsidRPr="00B6641A" w:rsidRDefault="00152879">
      <w:pPr>
        <w:spacing w:line="300" w:lineRule="auto"/>
        <w:jc w:val="both"/>
      </w:pPr>
    </w:p>
    <w:p w14:paraId="32529A35" w14:textId="77777777" w:rsidR="00152879" w:rsidRPr="00B6641A" w:rsidRDefault="00152879">
      <w:pPr>
        <w:spacing w:line="300" w:lineRule="auto"/>
        <w:jc w:val="center"/>
      </w:pPr>
    </w:p>
    <w:p w14:paraId="77EB8E35" w14:textId="77777777" w:rsidR="00152879" w:rsidRPr="00B6641A" w:rsidRDefault="00152879" w:rsidP="00C674A8">
      <w:pPr>
        <w:spacing w:line="300" w:lineRule="auto"/>
      </w:pPr>
    </w:p>
    <w:p w14:paraId="100EBC41" w14:textId="0AE0F0A4" w:rsidR="00152879" w:rsidRPr="00B6641A" w:rsidRDefault="002E0C96">
      <w:pPr>
        <w:spacing w:line="300" w:lineRule="auto"/>
        <w:jc w:val="center"/>
      </w:pPr>
      <w:r w:rsidRPr="00B6641A">
        <w:t xml:space="preserve"> 202</w:t>
      </w:r>
      <w:r w:rsidR="00C909DE">
        <w:t>6</w:t>
      </w:r>
    </w:p>
    <w:p w14:paraId="410BB887" w14:textId="77777777" w:rsidR="00980A37" w:rsidRPr="00B6641A" w:rsidRDefault="00980A37">
      <w:pPr>
        <w:spacing w:line="300" w:lineRule="auto"/>
        <w:jc w:val="center"/>
      </w:pPr>
    </w:p>
    <w:p w14:paraId="5E5F00FB" w14:textId="77777777" w:rsidR="00980A37" w:rsidRPr="00B6641A" w:rsidRDefault="00980A37">
      <w:pPr>
        <w:spacing w:line="300" w:lineRule="auto"/>
        <w:jc w:val="center"/>
      </w:pPr>
    </w:p>
    <w:p w14:paraId="3924CA81" w14:textId="77777777" w:rsidR="00980A37" w:rsidRPr="00B6641A" w:rsidRDefault="00980A37">
      <w:pPr>
        <w:spacing w:line="300" w:lineRule="auto"/>
        <w:jc w:val="center"/>
      </w:pPr>
    </w:p>
    <w:p w14:paraId="76AEBDB8" w14:textId="77777777" w:rsidR="00980A37" w:rsidRPr="00B6641A" w:rsidRDefault="00980A37">
      <w:pPr>
        <w:spacing w:line="300" w:lineRule="auto"/>
        <w:jc w:val="center"/>
      </w:pPr>
    </w:p>
    <w:p w14:paraId="3111B8DA" w14:textId="77777777" w:rsidR="00980A37" w:rsidRPr="00B6641A" w:rsidRDefault="00980A37">
      <w:pPr>
        <w:spacing w:line="300" w:lineRule="auto"/>
        <w:jc w:val="center"/>
      </w:pPr>
    </w:p>
    <w:sdt>
      <w:sdtPr>
        <w:rPr>
          <w:rFonts w:ascii="Trebuchet MS" w:eastAsiaTheme="minorHAnsi" w:hAnsi="Trebuchet MS" w:cstheme="minorBidi"/>
          <w:color w:val="auto"/>
          <w:sz w:val="22"/>
          <w:szCs w:val="22"/>
          <w:u w:val="none"/>
        </w:rPr>
        <w:id w:val="-1215195877"/>
        <w:docPartObj>
          <w:docPartGallery w:val="Table of Contents"/>
          <w:docPartUnique/>
        </w:docPartObj>
      </w:sdtPr>
      <w:sdtEndPr>
        <w:rPr>
          <w:b/>
          <w:bCs/>
        </w:rPr>
      </w:sdtEndPr>
      <w:sdtContent>
        <w:p w14:paraId="0AAAE6E1" w14:textId="76EC5C52" w:rsidR="00152879" w:rsidRPr="00B6641A" w:rsidRDefault="002E0C96" w:rsidP="002D3DA9">
          <w:pPr>
            <w:pStyle w:val="TOCHeading1"/>
            <w:spacing w:line="276" w:lineRule="auto"/>
            <w:rPr>
              <w:rFonts w:ascii="Trebuchet MS" w:hAnsi="Trebuchet MS"/>
            </w:rPr>
          </w:pPr>
          <w:r w:rsidRPr="00B6641A">
            <w:rPr>
              <w:rFonts w:ascii="Trebuchet MS" w:hAnsi="Trebuchet MS"/>
            </w:rPr>
            <w:t>CUPRINS</w:t>
          </w:r>
        </w:p>
        <w:p w14:paraId="7F4ADCAE" w14:textId="6C7B20D6" w:rsidR="006E18CA" w:rsidRDefault="002E0C96">
          <w:pPr>
            <w:pStyle w:val="TOC1"/>
            <w:tabs>
              <w:tab w:val="left" w:pos="660"/>
              <w:tab w:val="right" w:leader="dot" w:pos="9737"/>
            </w:tabs>
            <w:rPr>
              <w:rFonts w:asciiTheme="minorHAnsi" w:eastAsiaTheme="minorEastAsia" w:hAnsiTheme="minorHAnsi"/>
              <w:noProof/>
              <w:kern w:val="2"/>
              <w:sz w:val="24"/>
              <w:szCs w:val="24"/>
              <w:lang w:val="en-US"/>
              <w14:ligatures w14:val="standardContextual"/>
            </w:rPr>
          </w:pPr>
          <w:r w:rsidRPr="00B6641A">
            <w:fldChar w:fldCharType="begin"/>
          </w:r>
          <w:r w:rsidRPr="00B6641A">
            <w:instrText xml:space="preserve"> TOC \o "1-3" \h \z \u </w:instrText>
          </w:r>
          <w:r w:rsidRPr="00B6641A">
            <w:fldChar w:fldCharType="separate"/>
          </w:r>
          <w:hyperlink w:anchor="_Toc224222978" w:history="1">
            <w:r w:rsidR="006E18CA" w:rsidRPr="001D1C10">
              <w:rPr>
                <w:rStyle w:val="Hyperlink"/>
                <w:rFonts w:eastAsia="Times New Roman" w:cs="Arial"/>
                <w:b/>
                <w:bCs/>
                <w:noProof/>
                <w:kern w:val="32"/>
              </w:rPr>
              <w:t>1.</w:t>
            </w:r>
            <w:r w:rsidR="006E18CA">
              <w:rPr>
                <w:rFonts w:asciiTheme="minorHAnsi" w:eastAsiaTheme="minorEastAsia" w:hAnsiTheme="minorHAnsi"/>
                <w:noProof/>
                <w:kern w:val="2"/>
                <w:sz w:val="24"/>
                <w:szCs w:val="24"/>
                <w:lang w:val="en-US"/>
                <w14:ligatures w14:val="standardContextual"/>
              </w:rPr>
              <w:tab/>
            </w:r>
            <w:r w:rsidR="006E18CA" w:rsidRPr="001D1C10">
              <w:rPr>
                <w:rStyle w:val="Hyperlink"/>
                <w:rFonts w:eastAsia="Times New Roman" w:cs="Arial"/>
                <w:b/>
                <w:bCs/>
                <w:noProof/>
                <w:kern w:val="32"/>
              </w:rPr>
              <w:t>Generalități</w:t>
            </w:r>
            <w:r w:rsidR="006E18CA">
              <w:rPr>
                <w:noProof/>
                <w:webHidden/>
              </w:rPr>
              <w:tab/>
            </w:r>
            <w:r w:rsidR="006E18CA">
              <w:rPr>
                <w:noProof/>
                <w:webHidden/>
              </w:rPr>
              <w:fldChar w:fldCharType="begin"/>
            </w:r>
            <w:r w:rsidR="006E18CA">
              <w:rPr>
                <w:noProof/>
                <w:webHidden/>
              </w:rPr>
              <w:instrText xml:space="preserve"> PAGEREF _Toc224222978 \h </w:instrText>
            </w:r>
            <w:r w:rsidR="006E18CA">
              <w:rPr>
                <w:noProof/>
                <w:webHidden/>
              </w:rPr>
            </w:r>
            <w:r w:rsidR="006E18CA">
              <w:rPr>
                <w:noProof/>
                <w:webHidden/>
              </w:rPr>
              <w:fldChar w:fldCharType="separate"/>
            </w:r>
            <w:r w:rsidR="00252DFC">
              <w:rPr>
                <w:noProof/>
                <w:webHidden/>
              </w:rPr>
              <w:t>3</w:t>
            </w:r>
            <w:r w:rsidR="006E18CA">
              <w:rPr>
                <w:noProof/>
                <w:webHidden/>
              </w:rPr>
              <w:fldChar w:fldCharType="end"/>
            </w:r>
          </w:hyperlink>
        </w:p>
        <w:p w14:paraId="7600F033" w14:textId="1B3AA714" w:rsidR="006E18CA" w:rsidRDefault="006E18CA">
          <w:pPr>
            <w:pStyle w:val="TOC1"/>
            <w:tabs>
              <w:tab w:val="left" w:pos="660"/>
              <w:tab w:val="right" w:leader="dot" w:pos="9737"/>
            </w:tabs>
            <w:rPr>
              <w:rFonts w:asciiTheme="minorHAnsi" w:eastAsiaTheme="minorEastAsia" w:hAnsiTheme="minorHAnsi"/>
              <w:noProof/>
              <w:kern w:val="2"/>
              <w:sz w:val="24"/>
              <w:szCs w:val="24"/>
              <w:lang w:val="en-US"/>
              <w14:ligatures w14:val="standardContextual"/>
            </w:rPr>
          </w:pPr>
          <w:hyperlink w:anchor="_Toc224222979" w:history="1">
            <w:r w:rsidRPr="001D1C10">
              <w:rPr>
                <w:rStyle w:val="Hyperlink"/>
                <w:rFonts w:eastAsia="Times New Roman" w:cs="Arial"/>
                <w:b/>
                <w:bCs/>
                <w:noProof/>
                <w:kern w:val="32"/>
              </w:rPr>
              <w:t>2.</w:t>
            </w:r>
            <w:r>
              <w:rPr>
                <w:rFonts w:asciiTheme="minorHAnsi" w:eastAsiaTheme="minorEastAsia" w:hAnsiTheme="minorHAnsi"/>
                <w:noProof/>
                <w:kern w:val="2"/>
                <w:sz w:val="24"/>
                <w:szCs w:val="24"/>
                <w:lang w:val="en-US"/>
                <w14:ligatures w14:val="standardContextual"/>
              </w:rPr>
              <w:tab/>
            </w:r>
            <w:r w:rsidRPr="001D1C10">
              <w:rPr>
                <w:rStyle w:val="Hyperlink"/>
                <w:rFonts w:eastAsia="Times New Roman" w:cs="Arial"/>
                <w:b/>
                <w:bCs/>
                <w:noProof/>
                <w:kern w:val="32"/>
              </w:rPr>
              <w:t>Necesitatea și oportunitatea achiziției</w:t>
            </w:r>
            <w:r>
              <w:rPr>
                <w:noProof/>
                <w:webHidden/>
              </w:rPr>
              <w:tab/>
            </w:r>
            <w:r>
              <w:rPr>
                <w:noProof/>
                <w:webHidden/>
              </w:rPr>
              <w:fldChar w:fldCharType="begin"/>
            </w:r>
            <w:r>
              <w:rPr>
                <w:noProof/>
                <w:webHidden/>
              </w:rPr>
              <w:instrText xml:space="preserve"> PAGEREF _Toc224222979 \h </w:instrText>
            </w:r>
            <w:r>
              <w:rPr>
                <w:noProof/>
                <w:webHidden/>
              </w:rPr>
            </w:r>
            <w:r>
              <w:rPr>
                <w:noProof/>
                <w:webHidden/>
              </w:rPr>
              <w:fldChar w:fldCharType="separate"/>
            </w:r>
            <w:r w:rsidR="00252DFC">
              <w:rPr>
                <w:noProof/>
                <w:webHidden/>
              </w:rPr>
              <w:t>3</w:t>
            </w:r>
            <w:r>
              <w:rPr>
                <w:noProof/>
                <w:webHidden/>
              </w:rPr>
              <w:fldChar w:fldCharType="end"/>
            </w:r>
          </w:hyperlink>
        </w:p>
        <w:p w14:paraId="1D0BD16F" w14:textId="0EB79022" w:rsidR="006E18CA" w:rsidRDefault="006E18CA">
          <w:pPr>
            <w:pStyle w:val="TOC1"/>
            <w:tabs>
              <w:tab w:val="left" w:pos="660"/>
              <w:tab w:val="right" w:leader="dot" w:pos="9737"/>
            </w:tabs>
            <w:rPr>
              <w:rFonts w:asciiTheme="minorHAnsi" w:eastAsiaTheme="minorEastAsia" w:hAnsiTheme="minorHAnsi"/>
              <w:noProof/>
              <w:kern w:val="2"/>
              <w:sz w:val="24"/>
              <w:szCs w:val="24"/>
              <w:lang w:val="en-US"/>
              <w14:ligatures w14:val="standardContextual"/>
            </w:rPr>
          </w:pPr>
          <w:hyperlink w:anchor="_Toc224222980" w:history="1">
            <w:r w:rsidRPr="001D1C10">
              <w:rPr>
                <w:rStyle w:val="Hyperlink"/>
                <w:rFonts w:eastAsia="Times New Roman" w:cs="Arial"/>
                <w:b/>
                <w:bCs/>
                <w:noProof/>
                <w:kern w:val="32"/>
              </w:rPr>
              <w:t>3.</w:t>
            </w:r>
            <w:r>
              <w:rPr>
                <w:rFonts w:asciiTheme="minorHAnsi" w:eastAsiaTheme="minorEastAsia" w:hAnsiTheme="minorHAnsi"/>
                <w:noProof/>
                <w:kern w:val="2"/>
                <w:sz w:val="24"/>
                <w:szCs w:val="24"/>
                <w:lang w:val="en-US"/>
                <w14:ligatures w14:val="standardContextual"/>
              </w:rPr>
              <w:tab/>
            </w:r>
            <w:r w:rsidRPr="001D1C10">
              <w:rPr>
                <w:rStyle w:val="Hyperlink"/>
                <w:rFonts w:eastAsia="Times New Roman" w:cs="Arial"/>
                <w:b/>
                <w:bCs/>
                <w:noProof/>
                <w:kern w:val="32"/>
              </w:rPr>
              <w:t>Date generale ale obiectivului de investiție</w:t>
            </w:r>
            <w:r>
              <w:rPr>
                <w:noProof/>
                <w:webHidden/>
              </w:rPr>
              <w:tab/>
            </w:r>
            <w:r>
              <w:rPr>
                <w:noProof/>
                <w:webHidden/>
              </w:rPr>
              <w:fldChar w:fldCharType="begin"/>
            </w:r>
            <w:r>
              <w:rPr>
                <w:noProof/>
                <w:webHidden/>
              </w:rPr>
              <w:instrText xml:space="preserve"> PAGEREF _Toc224222980 \h </w:instrText>
            </w:r>
            <w:r>
              <w:rPr>
                <w:noProof/>
                <w:webHidden/>
              </w:rPr>
            </w:r>
            <w:r>
              <w:rPr>
                <w:noProof/>
                <w:webHidden/>
              </w:rPr>
              <w:fldChar w:fldCharType="separate"/>
            </w:r>
            <w:r w:rsidR="00252DFC">
              <w:rPr>
                <w:noProof/>
                <w:webHidden/>
              </w:rPr>
              <w:t>6</w:t>
            </w:r>
            <w:r>
              <w:rPr>
                <w:noProof/>
                <w:webHidden/>
              </w:rPr>
              <w:fldChar w:fldCharType="end"/>
            </w:r>
          </w:hyperlink>
        </w:p>
        <w:p w14:paraId="696E615E" w14:textId="1AC7A813" w:rsidR="006E18CA" w:rsidRDefault="006E18CA">
          <w:pPr>
            <w:pStyle w:val="TOC1"/>
            <w:tabs>
              <w:tab w:val="left" w:pos="660"/>
              <w:tab w:val="right" w:leader="dot" w:pos="9737"/>
            </w:tabs>
            <w:rPr>
              <w:rFonts w:asciiTheme="minorHAnsi" w:eastAsiaTheme="minorEastAsia" w:hAnsiTheme="minorHAnsi"/>
              <w:noProof/>
              <w:kern w:val="2"/>
              <w:sz w:val="24"/>
              <w:szCs w:val="24"/>
              <w:lang w:val="en-US"/>
              <w14:ligatures w14:val="standardContextual"/>
            </w:rPr>
          </w:pPr>
          <w:hyperlink w:anchor="_Toc224222981" w:history="1">
            <w:r w:rsidRPr="001D1C10">
              <w:rPr>
                <w:rStyle w:val="Hyperlink"/>
                <w:rFonts w:eastAsia="Times New Roman" w:cs="Arial"/>
                <w:b/>
                <w:bCs/>
                <w:noProof/>
                <w:kern w:val="32"/>
              </w:rPr>
              <w:t>4.</w:t>
            </w:r>
            <w:r>
              <w:rPr>
                <w:rFonts w:asciiTheme="minorHAnsi" w:eastAsiaTheme="minorEastAsia" w:hAnsiTheme="minorHAnsi"/>
                <w:noProof/>
                <w:kern w:val="2"/>
                <w:sz w:val="24"/>
                <w:szCs w:val="24"/>
                <w:lang w:val="en-US"/>
                <w14:ligatures w14:val="standardContextual"/>
              </w:rPr>
              <w:tab/>
            </w:r>
            <w:r w:rsidRPr="001D1C10">
              <w:rPr>
                <w:rStyle w:val="Hyperlink"/>
                <w:rFonts w:eastAsia="Times New Roman" w:cs="Arial"/>
                <w:b/>
                <w:bCs/>
                <w:noProof/>
                <w:kern w:val="32"/>
              </w:rPr>
              <w:t>Vizitarea amplasamentului</w:t>
            </w:r>
            <w:r>
              <w:rPr>
                <w:noProof/>
                <w:webHidden/>
              </w:rPr>
              <w:tab/>
            </w:r>
            <w:r>
              <w:rPr>
                <w:noProof/>
                <w:webHidden/>
              </w:rPr>
              <w:fldChar w:fldCharType="begin"/>
            </w:r>
            <w:r>
              <w:rPr>
                <w:noProof/>
                <w:webHidden/>
              </w:rPr>
              <w:instrText xml:space="preserve"> PAGEREF _Toc224222981 \h </w:instrText>
            </w:r>
            <w:r>
              <w:rPr>
                <w:noProof/>
                <w:webHidden/>
              </w:rPr>
            </w:r>
            <w:r>
              <w:rPr>
                <w:noProof/>
                <w:webHidden/>
              </w:rPr>
              <w:fldChar w:fldCharType="separate"/>
            </w:r>
            <w:r w:rsidR="00252DFC">
              <w:rPr>
                <w:noProof/>
                <w:webHidden/>
              </w:rPr>
              <w:t>19</w:t>
            </w:r>
            <w:r>
              <w:rPr>
                <w:noProof/>
                <w:webHidden/>
              </w:rPr>
              <w:fldChar w:fldCharType="end"/>
            </w:r>
          </w:hyperlink>
        </w:p>
        <w:p w14:paraId="4A9A4F61" w14:textId="0690252E" w:rsidR="006E18CA" w:rsidRDefault="006E18CA">
          <w:pPr>
            <w:pStyle w:val="TOC1"/>
            <w:tabs>
              <w:tab w:val="left" w:pos="660"/>
              <w:tab w:val="right" w:leader="dot" w:pos="9737"/>
            </w:tabs>
            <w:rPr>
              <w:rFonts w:asciiTheme="minorHAnsi" w:eastAsiaTheme="minorEastAsia" w:hAnsiTheme="minorHAnsi"/>
              <w:noProof/>
              <w:kern w:val="2"/>
              <w:sz w:val="24"/>
              <w:szCs w:val="24"/>
              <w:lang w:val="en-US"/>
              <w14:ligatures w14:val="standardContextual"/>
            </w:rPr>
          </w:pPr>
          <w:hyperlink w:anchor="_Toc224222982" w:history="1">
            <w:r w:rsidRPr="001D1C10">
              <w:rPr>
                <w:rStyle w:val="Hyperlink"/>
                <w:rFonts w:eastAsia="Times New Roman" w:cs="Arial"/>
                <w:b/>
                <w:bCs/>
                <w:noProof/>
                <w:kern w:val="32"/>
              </w:rPr>
              <w:t>5.</w:t>
            </w:r>
            <w:r>
              <w:rPr>
                <w:rFonts w:asciiTheme="minorHAnsi" w:eastAsiaTheme="minorEastAsia" w:hAnsiTheme="minorHAnsi"/>
                <w:noProof/>
                <w:kern w:val="2"/>
                <w:sz w:val="24"/>
                <w:szCs w:val="24"/>
                <w:lang w:val="en-US"/>
                <w14:ligatures w14:val="standardContextual"/>
              </w:rPr>
              <w:tab/>
            </w:r>
            <w:r w:rsidRPr="001D1C10">
              <w:rPr>
                <w:rStyle w:val="Hyperlink"/>
                <w:rFonts w:eastAsia="Times New Roman" w:cs="Arial"/>
                <w:b/>
                <w:bCs/>
                <w:noProof/>
                <w:kern w:val="32"/>
              </w:rPr>
              <w:t>Durata contractului</w:t>
            </w:r>
            <w:r>
              <w:rPr>
                <w:noProof/>
                <w:webHidden/>
              </w:rPr>
              <w:tab/>
            </w:r>
            <w:r>
              <w:rPr>
                <w:noProof/>
                <w:webHidden/>
              </w:rPr>
              <w:fldChar w:fldCharType="begin"/>
            </w:r>
            <w:r>
              <w:rPr>
                <w:noProof/>
                <w:webHidden/>
              </w:rPr>
              <w:instrText xml:space="preserve"> PAGEREF _Toc224222982 \h </w:instrText>
            </w:r>
            <w:r>
              <w:rPr>
                <w:noProof/>
                <w:webHidden/>
              </w:rPr>
            </w:r>
            <w:r>
              <w:rPr>
                <w:noProof/>
                <w:webHidden/>
              </w:rPr>
              <w:fldChar w:fldCharType="separate"/>
            </w:r>
            <w:r w:rsidR="00252DFC">
              <w:rPr>
                <w:noProof/>
                <w:webHidden/>
              </w:rPr>
              <w:t>20</w:t>
            </w:r>
            <w:r>
              <w:rPr>
                <w:noProof/>
                <w:webHidden/>
              </w:rPr>
              <w:fldChar w:fldCharType="end"/>
            </w:r>
          </w:hyperlink>
        </w:p>
        <w:p w14:paraId="19E514C3" w14:textId="1CE41C39" w:rsidR="002D3DA9" w:rsidRPr="00B6641A" w:rsidRDefault="002E0C96" w:rsidP="002D3DA9">
          <w:pPr>
            <w:spacing w:line="276" w:lineRule="auto"/>
            <w:rPr>
              <w:b/>
              <w:bCs/>
            </w:rPr>
          </w:pPr>
          <w:r w:rsidRPr="00B6641A">
            <w:rPr>
              <w:b/>
              <w:bCs/>
            </w:rPr>
            <w:fldChar w:fldCharType="end"/>
          </w:r>
        </w:p>
      </w:sdtContent>
    </w:sdt>
    <w:p w14:paraId="408F1D06" w14:textId="19E24E5D" w:rsidR="00152879" w:rsidRPr="00B6641A" w:rsidRDefault="002E0C96">
      <w:pPr>
        <w:spacing w:line="300" w:lineRule="auto"/>
        <w:rPr>
          <w:rFonts w:eastAsiaTheme="majorEastAsia" w:cstheme="majorBidi"/>
          <w:b/>
          <w:lang w:val="en-US"/>
        </w:rPr>
      </w:pPr>
      <w:r w:rsidRPr="00B6641A">
        <w:br w:type="page"/>
      </w:r>
    </w:p>
    <w:p w14:paraId="5181F5E3" w14:textId="77777777" w:rsidR="008D445B" w:rsidRPr="00B6641A" w:rsidRDefault="008D445B" w:rsidP="008D445B">
      <w:pPr>
        <w:jc w:val="both"/>
        <w:rPr>
          <w:rFonts w:cs="Arial"/>
          <w:b/>
          <w:bCs/>
          <w:sz w:val="24"/>
          <w:szCs w:val="24"/>
        </w:rPr>
      </w:pPr>
    </w:p>
    <w:p w14:paraId="01C2F2B7" w14:textId="77777777" w:rsidR="008D445B" w:rsidRPr="00B6641A" w:rsidRDefault="008D445B">
      <w:pPr>
        <w:keepNext/>
        <w:numPr>
          <w:ilvl w:val="0"/>
          <w:numId w:val="6"/>
        </w:numPr>
        <w:shd w:val="clear" w:color="auto" w:fill="DEEAF6"/>
        <w:spacing w:line="276" w:lineRule="auto"/>
        <w:contextualSpacing/>
        <w:outlineLvl w:val="0"/>
        <w:rPr>
          <w:rFonts w:eastAsia="Times New Roman" w:cs="Arial"/>
          <w:b/>
          <w:bCs/>
          <w:kern w:val="32"/>
          <w:sz w:val="24"/>
          <w:szCs w:val="24"/>
        </w:rPr>
      </w:pPr>
      <w:bookmarkStart w:id="0" w:name="_Toc224222978"/>
      <w:r w:rsidRPr="00B6641A">
        <w:rPr>
          <w:rFonts w:eastAsia="Times New Roman" w:cs="Arial"/>
          <w:b/>
          <w:bCs/>
          <w:kern w:val="32"/>
          <w:sz w:val="24"/>
          <w:szCs w:val="24"/>
        </w:rPr>
        <w:t>Generalități</w:t>
      </w:r>
      <w:bookmarkEnd w:id="0"/>
    </w:p>
    <w:p w14:paraId="2EE60384" w14:textId="77777777" w:rsidR="008D445B" w:rsidRPr="00B6641A" w:rsidRDefault="008D445B" w:rsidP="008D445B">
      <w:pPr>
        <w:jc w:val="both"/>
        <w:rPr>
          <w:rFonts w:cs="Arial"/>
          <w:sz w:val="24"/>
          <w:szCs w:val="24"/>
        </w:rPr>
      </w:pPr>
    </w:p>
    <w:p w14:paraId="492198CD" w14:textId="77777777" w:rsidR="008D445B" w:rsidRPr="00B6641A" w:rsidRDefault="008D445B" w:rsidP="008D445B">
      <w:pPr>
        <w:pStyle w:val="BodyTextIndent2"/>
        <w:spacing w:line="276" w:lineRule="auto"/>
        <w:ind w:firstLine="709"/>
        <w:rPr>
          <w:rFonts w:ascii="Trebuchet MS" w:hAnsi="Trebuchet MS"/>
          <w:lang w:val="es-ES"/>
        </w:rPr>
      </w:pPr>
    </w:p>
    <w:p w14:paraId="28EFC3A5" w14:textId="7B21791B" w:rsidR="008D445B" w:rsidRPr="00B6641A" w:rsidRDefault="008D445B">
      <w:pPr>
        <w:pStyle w:val="BodyTextIndent2"/>
        <w:widowControl/>
        <w:numPr>
          <w:ilvl w:val="1"/>
          <w:numId w:val="6"/>
        </w:numPr>
        <w:spacing w:after="0" w:line="276" w:lineRule="auto"/>
        <w:ind w:left="142" w:hanging="436"/>
        <w:rPr>
          <w:rFonts w:ascii="Trebuchet MS" w:hAnsi="Trebuchet MS"/>
          <w:lang w:val="es-ES"/>
        </w:rPr>
      </w:pPr>
      <w:r w:rsidRPr="00B6641A">
        <w:rPr>
          <w:rFonts w:ascii="Trebuchet MS" w:hAnsi="Trebuchet MS"/>
          <w:b/>
          <w:bCs/>
          <w:lang w:val="es-ES"/>
        </w:rPr>
        <w:t xml:space="preserve">Caietul de Sarcini </w:t>
      </w:r>
      <w:r w:rsidRPr="00B6641A">
        <w:rPr>
          <w:rFonts w:ascii="Trebuchet MS" w:hAnsi="Trebuchet MS"/>
          <w:lang w:val="es-ES"/>
        </w:rPr>
        <w:t>face parte integrant</w:t>
      </w:r>
      <w:r w:rsidRPr="00B6641A">
        <w:rPr>
          <w:rFonts w:ascii="Calibri" w:hAnsi="Calibri" w:cs="Calibri"/>
          <w:lang w:val="es-ES"/>
        </w:rPr>
        <w:t>ǎ</w:t>
      </w:r>
      <w:r w:rsidRPr="00B6641A">
        <w:rPr>
          <w:rFonts w:ascii="Trebuchet MS" w:hAnsi="Trebuchet MS"/>
          <w:lang w:val="es-ES"/>
        </w:rPr>
        <w:t xml:space="preserve"> din documenta</w:t>
      </w:r>
      <w:r w:rsidRPr="00B6641A">
        <w:rPr>
          <w:rFonts w:ascii="Trebuchet MS" w:hAnsi="Trebuchet MS" w:cs="Trebuchet MS"/>
          <w:lang w:val="es-ES"/>
        </w:rPr>
        <w:t>ţ</w:t>
      </w:r>
      <w:r w:rsidRPr="00B6641A">
        <w:rPr>
          <w:rFonts w:ascii="Trebuchet MS" w:hAnsi="Trebuchet MS"/>
          <w:lang w:val="es-ES"/>
        </w:rPr>
        <w:t xml:space="preserve">ia de atribuire a Contractului de achiziție mobilier </w:t>
      </w:r>
      <w:r w:rsidR="005977D5">
        <w:rPr>
          <w:rFonts w:ascii="Trebuchet MS" w:hAnsi="Trebuchet MS"/>
          <w:lang w:val="es-ES"/>
        </w:rPr>
        <w:t xml:space="preserve">cu electrocasnice </w:t>
      </w:r>
      <w:r w:rsidRPr="00B6641A">
        <w:rPr>
          <w:rFonts w:ascii="Trebuchet MS" w:hAnsi="Trebuchet MS"/>
          <w:lang w:val="es-ES"/>
        </w:rPr>
        <w:t xml:space="preserve">şi constituie ansamblul cerinţelor pe baza </w:t>
      </w:r>
      <w:r w:rsidRPr="003D0E6F">
        <w:rPr>
          <w:rFonts w:ascii="Trebuchet MS" w:hAnsi="Trebuchet MS"/>
          <w:lang w:val="es-ES"/>
        </w:rPr>
        <w:t>c</w:t>
      </w:r>
      <w:r w:rsidR="003D0E6F">
        <w:rPr>
          <w:rFonts w:ascii="Trebuchet MS" w:hAnsi="Trebuchet MS"/>
          <w:lang w:val="es-ES"/>
        </w:rPr>
        <w:t>ă</w:t>
      </w:r>
      <w:r w:rsidRPr="003D0E6F">
        <w:rPr>
          <w:rFonts w:ascii="Trebuchet MS" w:hAnsi="Trebuchet MS"/>
          <w:lang w:val="es-ES"/>
        </w:rPr>
        <w:t>r</w:t>
      </w:r>
      <w:r w:rsidRPr="00B6641A">
        <w:rPr>
          <w:rFonts w:ascii="Trebuchet MS" w:hAnsi="Trebuchet MS"/>
          <w:lang w:val="es-ES"/>
        </w:rPr>
        <w:t>ora se elaboreaz</w:t>
      </w:r>
      <w:r w:rsidR="003D0E6F">
        <w:rPr>
          <w:rFonts w:ascii="Trebuchet MS" w:hAnsi="Trebuchet MS"/>
          <w:lang w:val="es-ES"/>
        </w:rPr>
        <w:t>ă</w:t>
      </w:r>
      <w:r w:rsidRPr="00B6641A">
        <w:rPr>
          <w:rFonts w:ascii="Trebuchet MS" w:hAnsi="Trebuchet MS"/>
          <w:lang w:val="es-ES"/>
        </w:rPr>
        <w:t xml:space="preserve"> oferta de </w:t>
      </w:r>
      <w:r w:rsidR="003D0E6F">
        <w:rPr>
          <w:rFonts w:ascii="Trebuchet MS" w:hAnsi="Trebuchet MS"/>
          <w:lang w:val="es-ES"/>
        </w:rPr>
        <w:t>că</w:t>
      </w:r>
      <w:r w:rsidRPr="00B6641A">
        <w:rPr>
          <w:rFonts w:ascii="Trebuchet MS" w:hAnsi="Trebuchet MS"/>
          <w:lang w:val="es-ES"/>
        </w:rPr>
        <w:t>tre fiecare ofertant.</w:t>
      </w:r>
    </w:p>
    <w:p w14:paraId="11315C3F" w14:textId="76A6C920" w:rsidR="008D445B" w:rsidRPr="00B6641A" w:rsidRDefault="008D445B" w:rsidP="008D445B">
      <w:pPr>
        <w:pStyle w:val="BodyTextIndent2"/>
        <w:spacing w:line="276" w:lineRule="auto"/>
        <w:ind w:left="142" w:firstLine="578"/>
        <w:rPr>
          <w:rFonts w:ascii="Trebuchet MS" w:hAnsi="Trebuchet MS"/>
          <w:lang w:val="es-ES"/>
        </w:rPr>
      </w:pPr>
      <w:r w:rsidRPr="00B6641A">
        <w:rPr>
          <w:rFonts w:ascii="Trebuchet MS" w:hAnsi="Trebuchet MS"/>
          <w:lang w:val="es-ES"/>
        </w:rPr>
        <w:t>Scopul aplicării prezentei proceduri este atribuirea contractului pentru achiziţia publică de mobilier</w:t>
      </w:r>
      <w:r w:rsidR="006F0BBC">
        <w:rPr>
          <w:rFonts w:ascii="Trebuchet MS" w:hAnsi="Trebuchet MS"/>
          <w:lang w:val="es-ES"/>
        </w:rPr>
        <w:t xml:space="preserve"> cu electrocasnice</w:t>
      </w:r>
      <w:r w:rsidRPr="00B6641A">
        <w:rPr>
          <w:rFonts w:ascii="Trebuchet MS" w:hAnsi="Trebuchet MS"/>
          <w:lang w:val="es-ES"/>
        </w:rPr>
        <w:t>.</w:t>
      </w:r>
    </w:p>
    <w:p w14:paraId="2DACA56B" w14:textId="77777777" w:rsidR="008D445B" w:rsidRPr="00B6641A" w:rsidRDefault="008D445B" w:rsidP="008D445B">
      <w:pPr>
        <w:pStyle w:val="BodyTextIndent2"/>
        <w:spacing w:line="276" w:lineRule="auto"/>
        <w:ind w:left="142"/>
        <w:rPr>
          <w:rFonts w:ascii="Trebuchet MS" w:hAnsi="Trebuchet MS"/>
          <w:lang w:val="es-ES"/>
        </w:rPr>
      </w:pPr>
    </w:p>
    <w:p w14:paraId="5352CD1E" w14:textId="77777777" w:rsidR="008D445B" w:rsidRPr="00B6641A" w:rsidRDefault="008D445B">
      <w:pPr>
        <w:pStyle w:val="BodyTextIndent2"/>
        <w:widowControl/>
        <w:numPr>
          <w:ilvl w:val="1"/>
          <w:numId w:val="6"/>
        </w:numPr>
        <w:spacing w:after="0" w:line="276" w:lineRule="auto"/>
        <w:ind w:left="142" w:hanging="436"/>
        <w:rPr>
          <w:rFonts w:ascii="Trebuchet MS" w:hAnsi="Trebuchet MS"/>
          <w:lang w:val="es-ES"/>
        </w:rPr>
      </w:pPr>
      <w:r w:rsidRPr="0051029F">
        <w:rPr>
          <w:rFonts w:ascii="Trebuchet MS" w:hAnsi="Trebuchet MS"/>
          <w:b/>
          <w:bCs/>
          <w:lang w:val="es-ES"/>
        </w:rPr>
        <w:t>Autoritatea contractant</w:t>
      </w:r>
      <w:r w:rsidRPr="0051029F">
        <w:rPr>
          <w:rFonts w:ascii="Calibri" w:hAnsi="Calibri" w:cs="Calibri"/>
          <w:b/>
          <w:bCs/>
          <w:lang w:val="es-ES"/>
        </w:rPr>
        <w:t>ǎ</w:t>
      </w:r>
      <w:r w:rsidRPr="0051029F">
        <w:rPr>
          <w:rFonts w:ascii="Trebuchet MS" w:hAnsi="Trebuchet MS"/>
          <w:lang w:val="es-ES"/>
        </w:rPr>
        <w:t xml:space="preserve">: Administraţia Bazinală de Apă “CRIȘURI” cu sediul în Oradea, str. </w:t>
      </w:r>
      <w:r w:rsidRPr="00B6641A">
        <w:rPr>
          <w:rFonts w:ascii="Trebuchet MS" w:hAnsi="Trebuchet MS"/>
        </w:rPr>
        <w:t>Ion Bogdan, nr.35, jud. Bihor.</w:t>
      </w:r>
    </w:p>
    <w:p w14:paraId="5890205A" w14:textId="18395D38" w:rsidR="00D62C2B" w:rsidRPr="00D62C2B" w:rsidRDefault="008D445B">
      <w:pPr>
        <w:pStyle w:val="BodyTextIndent2"/>
        <w:widowControl/>
        <w:numPr>
          <w:ilvl w:val="1"/>
          <w:numId w:val="6"/>
        </w:numPr>
        <w:spacing w:after="0" w:line="276" w:lineRule="auto"/>
        <w:ind w:left="142" w:hanging="436"/>
        <w:rPr>
          <w:rFonts w:ascii="Trebuchet MS" w:hAnsi="Trebuchet MS"/>
          <w:lang w:val="es-ES"/>
        </w:rPr>
      </w:pPr>
      <w:r w:rsidRPr="00B6641A">
        <w:rPr>
          <w:rFonts w:ascii="Trebuchet MS" w:hAnsi="Trebuchet MS"/>
          <w:b/>
          <w:bCs/>
          <w:lang w:val="es-ES"/>
        </w:rPr>
        <w:t>Surse de finanţare</w:t>
      </w:r>
      <w:r w:rsidRPr="00B6641A">
        <w:rPr>
          <w:rFonts w:ascii="Trebuchet MS" w:hAnsi="Trebuchet MS"/>
          <w:lang w:val="es-ES"/>
        </w:rPr>
        <w:t>: Obiectivul de investiţii este finanţat din Lista obiectivelor de investitii pe anul 202</w:t>
      </w:r>
      <w:r w:rsidR="00592EAD">
        <w:rPr>
          <w:rFonts w:ascii="Trebuchet MS" w:hAnsi="Trebuchet MS"/>
          <w:lang w:val="es-ES"/>
        </w:rPr>
        <w:t>6</w:t>
      </w:r>
      <w:r w:rsidRPr="00B6641A">
        <w:rPr>
          <w:rFonts w:ascii="Trebuchet MS" w:hAnsi="Trebuchet MS"/>
          <w:lang w:val="es-ES"/>
        </w:rPr>
        <w:t xml:space="preserve"> cu finantare integral sau partială din surse proprii repartizate pentru A.B.A Crisuri </w:t>
      </w:r>
      <w:r w:rsidRPr="00B6641A">
        <w:rPr>
          <w:rFonts w:ascii="Trebuchet MS" w:hAnsi="Trebuchet MS"/>
          <w:bCs/>
          <w:lang w:val="es-PA"/>
        </w:rPr>
        <w:t xml:space="preserve">la A.N.A.R. </w:t>
      </w:r>
    </w:p>
    <w:p w14:paraId="7C9C02B1" w14:textId="77777777" w:rsidR="00CE43F0" w:rsidRPr="00CE43F0" w:rsidRDefault="008D445B">
      <w:pPr>
        <w:pStyle w:val="BodyTextIndent2"/>
        <w:widowControl/>
        <w:numPr>
          <w:ilvl w:val="1"/>
          <w:numId w:val="6"/>
        </w:numPr>
        <w:spacing w:after="0" w:line="276" w:lineRule="auto"/>
        <w:ind w:left="142" w:hanging="436"/>
        <w:rPr>
          <w:rFonts w:ascii="Trebuchet MS" w:hAnsi="Trebuchet MS"/>
          <w:lang w:val="es-ES"/>
        </w:rPr>
      </w:pPr>
      <w:r w:rsidRPr="00D62C2B">
        <w:rPr>
          <w:rFonts w:ascii="Trebuchet MS" w:hAnsi="Trebuchet MS"/>
          <w:b/>
          <w:bCs/>
          <w:lang w:val="es-ES"/>
        </w:rPr>
        <w:t>Amplasament</w:t>
      </w:r>
      <w:r w:rsidRPr="00D62C2B">
        <w:rPr>
          <w:rFonts w:ascii="Trebuchet MS" w:hAnsi="Trebuchet MS"/>
          <w:lang w:val="es-ES"/>
        </w:rPr>
        <w:t xml:space="preserve">: </w:t>
      </w:r>
      <w:bookmarkStart w:id="1" w:name="_Hlk71569114"/>
      <w:r w:rsidR="00D62C2B" w:rsidRPr="00D62C2B">
        <w:rPr>
          <w:rFonts w:ascii="Trebuchet MS" w:hAnsi="Trebuchet MS"/>
          <w:noProof/>
          <w:lang w:val="es-ES"/>
        </w:rPr>
        <w:t xml:space="preserve">Staţia Hidrologică este situată în Staţiunea Stâna de Vale, comuna Budureasa, judeţul Bihor, pe un teren intravilan având suprafaţa de 1000 m2 ( </w:t>
      </w:r>
      <w:r w:rsidR="00D62C2B" w:rsidRPr="00D62C2B">
        <w:rPr>
          <w:rFonts w:ascii="Trebuchet MS" w:hAnsi="Trebuchet MS" w:cstheme="majorBidi"/>
          <w:lang w:val="es-ES" w:eastAsia="x-none"/>
        </w:rPr>
        <w:t xml:space="preserve">înscris în CF 51276 a imobilului cu nr. Cadastral 51276/Budureasa ca urmare a alipirii următoarelor 2 imobile: Nr. Cad. 51089 / CF 51089 și Nr. Cad. 51177 / CF 51177. </w:t>
      </w:r>
      <w:r w:rsidR="00D62C2B" w:rsidRPr="00D62C2B">
        <w:rPr>
          <w:rFonts w:ascii="Trebuchet MS" w:hAnsi="Trebuchet MS"/>
          <w:lang w:val="fr-FR"/>
        </w:rPr>
        <w:t>Amplasamentul este situat  într-o zonă izolată de centrul staţiunii, la o distanță de aproximativ 400 m.</w:t>
      </w:r>
      <w:bookmarkEnd w:id="1"/>
    </w:p>
    <w:p w14:paraId="3EEB6DC7" w14:textId="607827CE" w:rsidR="00CE43F0" w:rsidRPr="002D5C69" w:rsidRDefault="00CE43F0">
      <w:pPr>
        <w:pStyle w:val="BodyTextIndent2"/>
        <w:widowControl/>
        <w:numPr>
          <w:ilvl w:val="1"/>
          <w:numId w:val="6"/>
        </w:numPr>
        <w:spacing w:after="0" w:line="276" w:lineRule="auto"/>
        <w:ind w:left="142" w:hanging="436"/>
        <w:rPr>
          <w:rFonts w:ascii="Trebuchet MS" w:hAnsi="Trebuchet MS"/>
          <w:szCs w:val="24"/>
          <w:lang w:val="es-ES"/>
        </w:rPr>
      </w:pPr>
      <w:r w:rsidRPr="002D5C69">
        <w:rPr>
          <w:rFonts w:ascii="Trebuchet MS" w:hAnsi="Trebuchet MS"/>
          <w:b/>
          <w:bCs/>
          <w:szCs w:val="24"/>
          <w:lang w:val="fr-FR"/>
        </w:rPr>
        <w:t>Termenul de livrare</w:t>
      </w:r>
      <w:r w:rsidR="008D445B" w:rsidRPr="002D5C69">
        <w:rPr>
          <w:rFonts w:ascii="Trebuchet MS" w:hAnsi="Trebuchet MS"/>
          <w:b/>
          <w:bCs/>
          <w:szCs w:val="24"/>
          <w:lang w:val="fr-FR"/>
        </w:rPr>
        <w:t>:</w:t>
      </w:r>
      <w:r w:rsidR="008D445B" w:rsidRPr="002D5C69">
        <w:rPr>
          <w:rFonts w:ascii="Trebuchet MS" w:hAnsi="Trebuchet MS"/>
          <w:szCs w:val="24"/>
          <w:lang w:val="fr-FR"/>
        </w:rPr>
        <w:t xml:space="preserve"> </w:t>
      </w:r>
      <w:r w:rsidRPr="002D5C69">
        <w:rPr>
          <w:rFonts w:ascii="Trebuchet MS" w:hAnsi="Trebuchet MS"/>
          <w:szCs w:val="24"/>
          <w:lang w:val="fr-FR"/>
        </w:rPr>
        <w:t xml:space="preserve">  </w:t>
      </w:r>
      <w:bookmarkStart w:id="2" w:name="_Hlk228179472"/>
      <w:r w:rsidRPr="00FD5AC6">
        <w:rPr>
          <w:rFonts w:ascii="Trebuchet MS" w:hAnsi="Trebuchet MS" w:cs="Arial"/>
          <w:szCs w:val="24"/>
          <w:lang w:val="fr-FR"/>
        </w:rPr>
        <w:t xml:space="preserve">Termenul de livrare este maxim </w:t>
      </w:r>
      <w:r w:rsidRPr="00FD5AC6">
        <w:rPr>
          <w:rFonts w:ascii="Trebuchet MS" w:hAnsi="Trebuchet MS" w:cs="Arial"/>
          <w:b/>
          <w:bCs/>
          <w:szCs w:val="24"/>
          <w:lang w:val="fr-FR"/>
        </w:rPr>
        <w:t>3 luni</w:t>
      </w:r>
      <w:r w:rsidRPr="00FD5AC6">
        <w:rPr>
          <w:rFonts w:ascii="Trebuchet MS" w:hAnsi="Trebuchet MS" w:cs="Arial"/>
          <w:szCs w:val="24"/>
          <w:lang w:val="fr-FR"/>
        </w:rPr>
        <w:t xml:space="preserve"> de la data emiterii comenzii/ ordinului de livrare. </w:t>
      </w:r>
      <w:r w:rsidRPr="002D5C69">
        <w:rPr>
          <w:rFonts w:ascii="Trebuchet MS" w:hAnsi="Trebuchet MS" w:cs="Arial"/>
          <w:szCs w:val="24"/>
        </w:rPr>
        <w:t>Durata contractului este pana la data de 31.12.2026.</w:t>
      </w:r>
      <w:bookmarkEnd w:id="2"/>
    </w:p>
    <w:p w14:paraId="149757D1" w14:textId="77777777" w:rsidR="008D445B" w:rsidRPr="00B6641A" w:rsidRDefault="008D445B" w:rsidP="008D445B">
      <w:pPr>
        <w:pStyle w:val="BodyTextIndent2"/>
        <w:spacing w:line="276" w:lineRule="auto"/>
        <w:ind w:left="142"/>
        <w:rPr>
          <w:rFonts w:ascii="Trebuchet MS" w:hAnsi="Trebuchet MS"/>
          <w:lang w:val="es-ES"/>
        </w:rPr>
      </w:pPr>
    </w:p>
    <w:p w14:paraId="0D10B3BD" w14:textId="77777777" w:rsidR="008D445B" w:rsidRPr="00B6641A" w:rsidRDefault="008D445B">
      <w:pPr>
        <w:keepNext/>
        <w:numPr>
          <w:ilvl w:val="0"/>
          <w:numId w:val="6"/>
        </w:numPr>
        <w:shd w:val="clear" w:color="auto" w:fill="DEEAF6"/>
        <w:spacing w:line="276" w:lineRule="auto"/>
        <w:contextualSpacing/>
        <w:outlineLvl w:val="0"/>
        <w:rPr>
          <w:rFonts w:eastAsia="Times New Roman" w:cs="Arial"/>
          <w:b/>
          <w:bCs/>
          <w:kern w:val="32"/>
          <w:sz w:val="24"/>
          <w:szCs w:val="24"/>
        </w:rPr>
      </w:pPr>
      <w:bookmarkStart w:id="3" w:name="_Toc224222979"/>
      <w:r w:rsidRPr="00B6641A">
        <w:rPr>
          <w:rFonts w:eastAsia="Times New Roman" w:cs="Arial"/>
          <w:b/>
          <w:bCs/>
          <w:kern w:val="32"/>
          <w:sz w:val="24"/>
          <w:szCs w:val="24"/>
        </w:rPr>
        <w:t>Necesitatea și oportunitatea achiziției</w:t>
      </w:r>
      <w:bookmarkEnd w:id="3"/>
    </w:p>
    <w:p w14:paraId="54CBFFB9" w14:textId="77777777" w:rsidR="008D445B" w:rsidRPr="00B6641A" w:rsidRDefault="008D445B" w:rsidP="008D445B">
      <w:pPr>
        <w:pStyle w:val="Default"/>
        <w:spacing w:line="276" w:lineRule="auto"/>
        <w:ind w:firstLine="720"/>
        <w:jc w:val="both"/>
        <w:rPr>
          <w:rFonts w:ascii="Trebuchet MS" w:hAnsi="Trebuchet MS" w:cs="Arial"/>
        </w:rPr>
      </w:pPr>
    </w:p>
    <w:p w14:paraId="311E408A" w14:textId="77777777" w:rsidR="008D445B" w:rsidRPr="00B6641A" w:rsidRDefault="008D445B" w:rsidP="008D445B">
      <w:pPr>
        <w:spacing w:before="16"/>
        <w:ind w:firstLine="720"/>
        <w:jc w:val="both"/>
        <w:rPr>
          <w:rFonts w:cs="Arial"/>
          <w:sz w:val="24"/>
          <w:szCs w:val="24"/>
          <w:lang w:val="pt-PT"/>
        </w:rPr>
      </w:pPr>
      <w:r w:rsidRPr="00B6641A">
        <w:rPr>
          <w:rFonts w:cs="Arial"/>
          <w:sz w:val="24"/>
          <w:szCs w:val="24"/>
          <w:lang w:val="pt-PT"/>
        </w:rPr>
        <w:t>Administraţia Bazinală de Apă  Crişuri Oradea administrează apele aflate pe teritoriul bazinului hidrografic “Crișuri” din domeniul public și infrastructura Sistemului de Gospodărire a Apelor formată din lacuri de acumulare, diguri de apărare împotriva inundațiilor, canale, derivații interbazinale, prize de apă și alte lucrări specifice, precum și infrastructura sistemelor de veghe hidrologică, hidrogeologică și de monitorizare a calității resurselor de apă aflate în patrimoniul său, în scopul cunoașterii și a gestionării resurselor de apă de suprafață și subterane.</w:t>
      </w:r>
    </w:p>
    <w:p w14:paraId="3D04D26F" w14:textId="77777777" w:rsidR="003441E8" w:rsidRDefault="003441E8" w:rsidP="00AC759D">
      <w:pPr>
        <w:jc w:val="both"/>
        <w:rPr>
          <w:sz w:val="24"/>
          <w:szCs w:val="24"/>
        </w:rPr>
      </w:pPr>
    </w:p>
    <w:p w14:paraId="150B2C36" w14:textId="17874F95" w:rsidR="00AC759D" w:rsidRDefault="00AC759D" w:rsidP="003441E8">
      <w:pPr>
        <w:ind w:firstLine="709"/>
        <w:jc w:val="both"/>
        <w:rPr>
          <w:sz w:val="24"/>
          <w:szCs w:val="24"/>
        </w:rPr>
      </w:pPr>
      <w:r w:rsidRPr="00AC759D">
        <w:rPr>
          <w:sz w:val="24"/>
          <w:szCs w:val="24"/>
        </w:rPr>
        <w:t>Obiectul investiției îl reprezintă punerea în sigurață a Stației Hidrologice Stâna de Vale, finanţarea fiind din fondul propriu de investiții al ADMINISTRAŢIEI NAŢIONALE ”APELE ROMÂNE” în vederea furnizarea de informații hidrologice și hidrogeologice.</w:t>
      </w:r>
    </w:p>
    <w:p w14:paraId="4B2762C0" w14:textId="77777777" w:rsidR="00E30BCA" w:rsidRDefault="00E30BCA" w:rsidP="007B7F78">
      <w:pPr>
        <w:spacing w:before="240"/>
        <w:jc w:val="both"/>
        <w:rPr>
          <w:b/>
          <w:bCs/>
          <w:sz w:val="24"/>
          <w:szCs w:val="24"/>
        </w:rPr>
      </w:pPr>
    </w:p>
    <w:p w14:paraId="580366A7" w14:textId="77777777" w:rsidR="0011439F" w:rsidRDefault="0011439F" w:rsidP="007B7F78">
      <w:pPr>
        <w:spacing w:before="240"/>
        <w:jc w:val="both"/>
        <w:rPr>
          <w:b/>
          <w:bCs/>
          <w:sz w:val="24"/>
          <w:szCs w:val="24"/>
        </w:rPr>
      </w:pPr>
    </w:p>
    <w:p w14:paraId="29F2A2F1" w14:textId="6BB9F546" w:rsidR="007B7F78" w:rsidRPr="007B7F78" w:rsidRDefault="007B7F78" w:rsidP="007B7F78">
      <w:pPr>
        <w:spacing w:before="240"/>
        <w:jc w:val="both"/>
        <w:rPr>
          <w:b/>
          <w:bCs/>
          <w:sz w:val="24"/>
          <w:szCs w:val="24"/>
        </w:rPr>
      </w:pPr>
      <w:r w:rsidRPr="007B7F78">
        <w:rPr>
          <w:b/>
          <w:bCs/>
          <w:sz w:val="24"/>
          <w:szCs w:val="24"/>
        </w:rPr>
        <w:t>Scopul investiției îl constituie:</w:t>
      </w:r>
    </w:p>
    <w:p w14:paraId="5C61C7DF" w14:textId="77777777" w:rsidR="007B7F78" w:rsidRPr="007B7F78" w:rsidRDefault="007B7F78">
      <w:pPr>
        <w:pStyle w:val="ListParagraph"/>
        <w:numPr>
          <w:ilvl w:val="0"/>
          <w:numId w:val="7"/>
        </w:numPr>
        <w:spacing w:after="160" w:line="360" w:lineRule="auto"/>
        <w:rPr>
          <w:sz w:val="24"/>
        </w:rPr>
      </w:pPr>
      <w:r w:rsidRPr="007B7F78">
        <w:rPr>
          <w:sz w:val="24"/>
        </w:rPr>
        <w:t>monitorizarea continuă a cursurilor de apă și a apelor subterane în stare de calm hidrologic</w:t>
      </w:r>
    </w:p>
    <w:p w14:paraId="2E3DAB6D" w14:textId="77777777" w:rsidR="007B7F78" w:rsidRPr="007B7F78" w:rsidRDefault="007B7F78">
      <w:pPr>
        <w:pStyle w:val="ListParagraph"/>
        <w:numPr>
          <w:ilvl w:val="0"/>
          <w:numId w:val="7"/>
        </w:numPr>
        <w:spacing w:after="160" w:line="360" w:lineRule="auto"/>
        <w:rPr>
          <w:sz w:val="24"/>
        </w:rPr>
      </w:pPr>
      <w:r w:rsidRPr="007B7F78">
        <w:rPr>
          <w:sz w:val="24"/>
        </w:rPr>
        <w:t>constituirea și completarea Fondului Național de Date Hidrologice, Hidrogeologice și de Gospodărire a Apelor</w:t>
      </w:r>
    </w:p>
    <w:p w14:paraId="0EE64047" w14:textId="77777777" w:rsidR="007B7F78" w:rsidRPr="007B7F78" w:rsidRDefault="007B7F78">
      <w:pPr>
        <w:pStyle w:val="ListParagraph"/>
        <w:numPr>
          <w:ilvl w:val="0"/>
          <w:numId w:val="7"/>
        </w:numPr>
        <w:spacing w:after="160" w:line="360" w:lineRule="auto"/>
        <w:rPr>
          <w:sz w:val="24"/>
        </w:rPr>
      </w:pPr>
      <w:r w:rsidRPr="007B7F78">
        <w:rPr>
          <w:sz w:val="24"/>
        </w:rPr>
        <w:t>prognostice hidrometeorologice atât la ape mari/viituri cât și în perioade de secetă</w:t>
      </w:r>
    </w:p>
    <w:p w14:paraId="323CA8CE" w14:textId="77777777" w:rsidR="007B7F78" w:rsidRPr="007B7F78" w:rsidRDefault="007B7F78">
      <w:pPr>
        <w:pStyle w:val="ListParagraph"/>
        <w:numPr>
          <w:ilvl w:val="0"/>
          <w:numId w:val="7"/>
        </w:numPr>
        <w:spacing w:after="160" w:line="360" w:lineRule="auto"/>
        <w:rPr>
          <w:sz w:val="24"/>
        </w:rPr>
      </w:pPr>
      <w:r w:rsidRPr="007B7F78">
        <w:rPr>
          <w:sz w:val="24"/>
        </w:rPr>
        <w:t>ajută la gestionarea resurselor de apă și managementul situațiilor critice, inclusiv perioada de debite deficitare, fiind date ce pot avea un impact major în rândul populației dacă nu ar fi gestionate corespunzător.</w:t>
      </w:r>
    </w:p>
    <w:p w14:paraId="5C24A579" w14:textId="77777777" w:rsidR="007B7F78" w:rsidRPr="007B7F78" w:rsidRDefault="007B7F78" w:rsidP="007B7F78">
      <w:pPr>
        <w:spacing w:before="240"/>
        <w:jc w:val="both"/>
        <w:rPr>
          <w:b/>
          <w:bCs/>
          <w:sz w:val="24"/>
          <w:szCs w:val="24"/>
        </w:rPr>
      </w:pPr>
      <w:r w:rsidRPr="007B7F78">
        <w:rPr>
          <w:b/>
          <w:bCs/>
          <w:sz w:val="24"/>
          <w:szCs w:val="24"/>
        </w:rPr>
        <w:t>Obiectivele investiției sunt:</w:t>
      </w:r>
    </w:p>
    <w:p w14:paraId="04ED0D78" w14:textId="77777777" w:rsidR="007B7F78" w:rsidRPr="007B7F78" w:rsidRDefault="007B7F78">
      <w:pPr>
        <w:pStyle w:val="ListParagraph"/>
        <w:numPr>
          <w:ilvl w:val="0"/>
          <w:numId w:val="8"/>
        </w:numPr>
        <w:spacing w:after="160" w:line="360" w:lineRule="auto"/>
        <w:rPr>
          <w:sz w:val="24"/>
        </w:rPr>
      </w:pPr>
      <w:r w:rsidRPr="007B7F78">
        <w:rPr>
          <w:sz w:val="24"/>
        </w:rPr>
        <w:t>punerea în siguranță a imobilului stației hidrologice și împrejmuirea terenului</w:t>
      </w:r>
    </w:p>
    <w:p w14:paraId="152A6766" w14:textId="77777777" w:rsidR="007B7F78" w:rsidRPr="007B7F78" w:rsidRDefault="007B7F78">
      <w:pPr>
        <w:pStyle w:val="ListParagraph"/>
        <w:numPr>
          <w:ilvl w:val="0"/>
          <w:numId w:val="8"/>
        </w:numPr>
        <w:spacing w:after="160" w:line="360" w:lineRule="auto"/>
        <w:rPr>
          <w:sz w:val="24"/>
        </w:rPr>
      </w:pPr>
      <w:r w:rsidRPr="007B7F78">
        <w:rPr>
          <w:sz w:val="24"/>
        </w:rPr>
        <w:t xml:space="preserve">oferirea unui mediu adecvat pentru deservirea activității </w:t>
      </w:r>
      <w:r w:rsidRPr="007B7F78">
        <w:rPr>
          <w:rFonts w:eastAsia="Calibri"/>
          <w:sz w:val="24"/>
        </w:rPr>
        <w:t>desfășurată în mod curent în incinta unei stații hidrologice.</w:t>
      </w:r>
    </w:p>
    <w:p w14:paraId="1D36BE59" w14:textId="77777777" w:rsidR="00DC7A50" w:rsidRPr="003D0E6F" w:rsidRDefault="00DC7A50" w:rsidP="004345A8">
      <w:pPr>
        <w:tabs>
          <w:tab w:val="left" w:pos="720"/>
          <w:tab w:val="left" w:pos="1440"/>
          <w:tab w:val="left" w:pos="2160"/>
          <w:tab w:val="left" w:pos="2880"/>
          <w:tab w:val="left" w:pos="3600"/>
          <w:tab w:val="left" w:pos="4320"/>
          <w:tab w:val="left" w:pos="4890"/>
        </w:tabs>
        <w:autoSpaceDE w:val="0"/>
        <w:autoSpaceDN w:val="0"/>
        <w:adjustRightInd w:val="0"/>
        <w:jc w:val="both"/>
        <w:rPr>
          <w:sz w:val="24"/>
          <w:szCs w:val="24"/>
        </w:rPr>
      </w:pPr>
    </w:p>
    <w:p w14:paraId="548156FF" w14:textId="0411BB56" w:rsidR="003167E5" w:rsidRPr="0051029F" w:rsidRDefault="00DC7A50" w:rsidP="004345A8">
      <w:pPr>
        <w:tabs>
          <w:tab w:val="left" w:pos="720"/>
          <w:tab w:val="left" w:pos="1440"/>
          <w:tab w:val="left" w:pos="2160"/>
          <w:tab w:val="left" w:pos="2880"/>
          <w:tab w:val="left" w:pos="3600"/>
          <w:tab w:val="left" w:pos="4320"/>
          <w:tab w:val="left" w:pos="4890"/>
        </w:tabs>
        <w:autoSpaceDE w:val="0"/>
        <w:autoSpaceDN w:val="0"/>
        <w:adjustRightInd w:val="0"/>
        <w:jc w:val="both"/>
        <w:rPr>
          <w:sz w:val="24"/>
          <w:szCs w:val="24"/>
        </w:rPr>
      </w:pPr>
      <w:r w:rsidRPr="003D0E6F">
        <w:rPr>
          <w:sz w:val="24"/>
          <w:szCs w:val="24"/>
        </w:rPr>
        <w:tab/>
      </w:r>
      <w:r w:rsidR="004345A8" w:rsidRPr="004E0B2B">
        <w:rPr>
          <w:sz w:val="24"/>
          <w:szCs w:val="24"/>
        </w:rPr>
        <w:t xml:space="preserve">În baza temei de proiectare, </w:t>
      </w:r>
      <w:r w:rsidR="008908E6" w:rsidRPr="004E0B2B">
        <w:rPr>
          <w:sz w:val="24"/>
          <w:szCs w:val="24"/>
        </w:rPr>
        <w:t>s-a</w:t>
      </w:r>
      <w:r w:rsidR="004345A8" w:rsidRPr="004E0B2B">
        <w:rPr>
          <w:sz w:val="24"/>
          <w:szCs w:val="24"/>
        </w:rPr>
        <w:t xml:space="preserve"> </w:t>
      </w:r>
      <w:r w:rsidR="004E0B2B" w:rsidRPr="004E0B2B">
        <w:rPr>
          <w:sz w:val="24"/>
          <w:szCs w:val="24"/>
        </w:rPr>
        <w:t>realizat</w:t>
      </w:r>
      <w:r w:rsidR="004345A8" w:rsidRPr="004E0B2B">
        <w:rPr>
          <w:sz w:val="24"/>
          <w:szCs w:val="24"/>
        </w:rPr>
        <w:t xml:space="preserve"> extinderea, recompartimentarea </w:t>
      </w:r>
      <w:r w:rsidR="00405CD0" w:rsidRPr="004E0B2B">
        <w:rPr>
          <w:sz w:val="24"/>
          <w:szCs w:val="24"/>
        </w:rPr>
        <w:t>ș</w:t>
      </w:r>
      <w:r w:rsidR="004345A8" w:rsidRPr="004E0B2B">
        <w:rPr>
          <w:sz w:val="24"/>
          <w:szCs w:val="24"/>
        </w:rPr>
        <w:t>i reabilitarea constructiei existente. Lucrarile de extindere</w:t>
      </w:r>
      <w:r w:rsidR="00133DE6">
        <w:rPr>
          <w:sz w:val="24"/>
          <w:szCs w:val="24"/>
        </w:rPr>
        <w:t xml:space="preserve"> a </w:t>
      </w:r>
      <w:r w:rsidR="004345A8" w:rsidRPr="004E0B2B">
        <w:rPr>
          <w:sz w:val="24"/>
          <w:szCs w:val="24"/>
        </w:rPr>
        <w:t>cupri</w:t>
      </w:r>
      <w:r w:rsidR="00133DE6">
        <w:rPr>
          <w:sz w:val="24"/>
          <w:szCs w:val="24"/>
        </w:rPr>
        <w:t>ns</w:t>
      </w:r>
      <w:r w:rsidR="004345A8" w:rsidRPr="004E0B2B">
        <w:rPr>
          <w:sz w:val="24"/>
          <w:szCs w:val="24"/>
        </w:rPr>
        <w:t xml:space="preserve"> </w:t>
      </w:r>
      <w:r w:rsidR="003167E5" w:rsidRPr="004E0B2B">
        <w:rPr>
          <w:sz w:val="24"/>
          <w:szCs w:val="24"/>
        </w:rPr>
        <w:t xml:space="preserve">o </w:t>
      </w:r>
      <w:r w:rsidR="004345A8" w:rsidRPr="004E0B2B">
        <w:rPr>
          <w:sz w:val="24"/>
          <w:szCs w:val="24"/>
        </w:rPr>
        <w:t>teras</w:t>
      </w:r>
      <w:r w:rsidR="003167E5" w:rsidRPr="004E0B2B">
        <w:rPr>
          <w:sz w:val="24"/>
          <w:szCs w:val="24"/>
        </w:rPr>
        <w:t>ă</w:t>
      </w:r>
      <w:r w:rsidR="004345A8" w:rsidRPr="004E0B2B">
        <w:rPr>
          <w:sz w:val="24"/>
          <w:szCs w:val="24"/>
        </w:rPr>
        <w:t xml:space="preserve"> acoperit</w:t>
      </w:r>
      <w:r w:rsidR="003167E5" w:rsidRPr="004E0B2B">
        <w:rPr>
          <w:sz w:val="24"/>
          <w:szCs w:val="24"/>
        </w:rPr>
        <w:t>ă</w:t>
      </w:r>
      <w:r w:rsidR="004345A8" w:rsidRPr="004E0B2B">
        <w:rPr>
          <w:sz w:val="24"/>
          <w:szCs w:val="24"/>
        </w:rPr>
        <w:t xml:space="preserve"> </w:t>
      </w:r>
      <w:r w:rsidR="003167E5" w:rsidRPr="004E0B2B">
        <w:rPr>
          <w:sz w:val="24"/>
          <w:szCs w:val="24"/>
        </w:rPr>
        <w:t>ș</w:t>
      </w:r>
      <w:r w:rsidR="004345A8" w:rsidRPr="004E0B2B">
        <w:rPr>
          <w:sz w:val="24"/>
          <w:szCs w:val="24"/>
        </w:rPr>
        <w:t xml:space="preserve">i o copertina peste intrare, alipite de constructia existente </w:t>
      </w:r>
      <w:r w:rsidR="00A45DD0">
        <w:rPr>
          <w:sz w:val="24"/>
          <w:szCs w:val="24"/>
        </w:rPr>
        <w:t>ș</w:t>
      </w:r>
      <w:r w:rsidR="004345A8" w:rsidRPr="004E0B2B">
        <w:rPr>
          <w:sz w:val="24"/>
          <w:szCs w:val="24"/>
        </w:rPr>
        <w:t xml:space="preserve">i amenajarea mansardei. </w:t>
      </w:r>
      <w:r w:rsidR="003167E5" w:rsidRPr="0051029F">
        <w:rPr>
          <w:sz w:val="24"/>
          <w:szCs w:val="24"/>
        </w:rPr>
        <w:t>Î</w:t>
      </w:r>
      <w:r w:rsidR="004345A8" w:rsidRPr="0051029F">
        <w:rPr>
          <w:sz w:val="24"/>
          <w:szCs w:val="24"/>
        </w:rPr>
        <w:t xml:space="preserve">n urma lucrarilor de recompartimentare </w:t>
      </w:r>
      <w:r w:rsidR="00A45DD0" w:rsidRPr="0051029F">
        <w:rPr>
          <w:sz w:val="24"/>
          <w:szCs w:val="24"/>
        </w:rPr>
        <w:t>ș</w:t>
      </w:r>
      <w:r w:rsidR="004345A8" w:rsidRPr="0051029F">
        <w:rPr>
          <w:sz w:val="24"/>
          <w:szCs w:val="24"/>
        </w:rPr>
        <w:t xml:space="preserve">i mansardare, ne rezulta un regim de inaltime de P+1E+M1+M2. Functiunile rezultate </w:t>
      </w:r>
      <w:r w:rsidR="00A45DD0" w:rsidRPr="0051029F">
        <w:rPr>
          <w:sz w:val="24"/>
          <w:szCs w:val="24"/>
        </w:rPr>
        <w:t>î</w:t>
      </w:r>
      <w:r w:rsidR="004345A8" w:rsidRPr="0051029F">
        <w:rPr>
          <w:sz w:val="24"/>
          <w:szCs w:val="24"/>
        </w:rPr>
        <w:t xml:space="preserve">n urma extinderii </w:t>
      </w:r>
      <w:r w:rsidR="00A45DD0" w:rsidRPr="0051029F">
        <w:rPr>
          <w:sz w:val="24"/>
          <w:szCs w:val="24"/>
        </w:rPr>
        <w:t>ș</w:t>
      </w:r>
      <w:r w:rsidR="004345A8" w:rsidRPr="0051029F">
        <w:rPr>
          <w:sz w:val="24"/>
          <w:szCs w:val="24"/>
        </w:rPr>
        <w:t xml:space="preserve">i recompartimentarilor propuse sunt urmatoarele: </w:t>
      </w:r>
    </w:p>
    <w:p w14:paraId="1B80C5F6" w14:textId="77777777" w:rsidR="00DC7A50" w:rsidRPr="0051029F" w:rsidRDefault="00DC7A50" w:rsidP="004345A8">
      <w:pPr>
        <w:tabs>
          <w:tab w:val="left" w:pos="720"/>
          <w:tab w:val="left" w:pos="1440"/>
          <w:tab w:val="left" w:pos="2160"/>
          <w:tab w:val="left" w:pos="2880"/>
          <w:tab w:val="left" w:pos="3600"/>
          <w:tab w:val="left" w:pos="4320"/>
          <w:tab w:val="left" w:pos="4890"/>
        </w:tabs>
        <w:autoSpaceDE w:val="0"/>
        <w:autoSpaceDN w:val="0"/>
        <w:adjustRightInd w:val="0"/>
        <w:jc w:val="both"/>
        <w:rPr>
          <w:sz w:val="24"/>
          <w:szCs w:val="24"/>
        </w:rPr>
      </w:pPr>
    </w:p>
    <w:p w14:paraId="75BCC242" w14:textId="05B74CAC" w:rsidR="00350830" w:rsidRPr="00350830" w:rsidRDefault="004345A8">
      <w:pPr>
        <w:pStyle w:val="ListParagraph"/>
        <w:numPr>
          <w:ilvl w:val="0"/>
          <w:numId w:val="9"/>
        </w:numPr>
        <w:tabs>
          <w:tab w:val="left" w:pos="720"/>
          <w:tab w:val="left" w:pos="1440"/>
          <w:tab w:val="left" w:pos="2160"/>
          <w:tab w:val="left" w:pos="2880"/>
          <w:tab w:val="left" w:pos="3600"/>
          <w:tab w:val="left" w:pos="4320"/>
          <w:tab w:val="left" w:pos="4890"/>
        </w:tabs>
        <w:autoSpaceDE w:val="0"/>
        <w:autoSpaceDN w:val="0"/>
        <w:adjustRightInd w:val="0"/>
        <w:spacing w:line="360" w:lineRule="auto"/>
        <w:rPr>
          <w:sz w:val="24"/>
          <w:lang w:val="fr-FR"/>
        </w:rPr>
      </w:pPr>
      <w:r w:rsidRPr="00350830">
        <w:rPr>
          <w:sz w:val="24"/>
          <w:lang w:val="fr-FR"/>
        </w:rPr>
        <w:t>La nivelul solului: teras</w:t>
      </w:r>
      <w:r w:rsidR="003167E5" w:rsidRPr="00350830">
        <w:rPr>
          <w:sz w:val="24"/>
          <w:lang w:val="fr-FR"/>
        </w:rPr>
        <w:t>a</w:t>
      </w:r>
      <w:r w:rsidRPr="00350830">
        <w:rPr>
          <w:sz w:val="24"/>
          <w:lang w:val="fr-FR"/>
        </w:rPr>
        <w:t xml:space="preserve"> acoperit</w:t>
      </w:r>
      <w:r w:rsidR="003167E5" w:rsidRPr="00350830">
        <w:rPr>
          <w:sz w:val="24"/>
          <w:lang w:val="fr-FR"/>
        </w:rPr>
        <w:t>a</w:t>
      </w:r>
      <w:r w:rsidRPr="00350830">
        <w:rPr>
          <w:sz w:val="24"/>
          <w:lang w:val="fr-FR"/>
        </w:rPr>
        <w:t xml:space="preserve"> </w:t>
      </w:r>
      <w:r w:rsidR="00A45DD0">
        <w:rPr>
          <w:sz w:val="24"/>
          <w:lang w:val="fr-FR"/>
        </w:rPr>
        <w:t>ș</w:t>
      </w:r>
      <w:r w:rsidRPr="00350830">
        <w:rPr>
          <w:sz w:val="24"/>
          <w:lang w:val="fr-FR"/>
        </w:rPr>
        <w:t>i o copertin</w:t>
      </w:r>
      <w:r w:rsidR="00A45DD0">
        <w:rPr>
          <w:sz w:val="24"/>
          <w:lang w:val="fr-FR"/>
        </w:rPr>
        <w:t>ă</w:t>
      </w:r>
      <w:r w:rsidRPr="00350830">
        <w:rPr>
          <w:sz w:val="24"/>
          <w:lang w:val="fr-FR"/>
        </w:rPr>
        <w:t xml:space="preserve"> peste intrare. </w:t>
      </w:r>
    </w:p>
    <w:p w14:paraId="594FB2B5" w14:textId="618D71FB" w:rsidR="00350830" w:rsidRDefault="004345A8">
      <w:pPr>
        <w:pStyle w:val="ListParagraph"/>
        <w:numPr>
          <w:ilvl w:val="0"/>
          <w:numId w:val="9"/>
        </w:numPr>
        <w:tabs>
          <w:tab w:val="left" w:pos="720"/>
          <w:tab w:val="left" w:pos="1440"/>
          <w:tab w:val="left" w:pos="2160"/>
          <w:tab w:val="left" w:pos="2880"/>
          <w:tab w:val="left" w:pos="3600"/>
          <w:tab w:val="left" w:pos="4320"/>
          <w:tab w:val="left" w:pos="4890"/>
        </w:tabs>
        <w:autoSpaceDE w:val="0"/>
        <w:autoSpaceDN w:val="0"/>
        <w:adjustRightInd w:val="0"/>
        <w:spacing w:line="360" w:lineRule="auto"/>
        <w:rPr>
          <w:sz w:val="24"/>
          <w:lang w:val="fr-FR"/>
        </w:rPr>
      </w:pPr>
      <w:r w:rsidRPr="00350830">
        <w:rPr>
          <w:sz w:val="24"/>
          <w:lang w:val="fr-FR"/>
        </w:rPr>
        <w:t xml:space="preserve">La parter: doua holuri de acces, un garaj, un spatiu destinat centralei termice </w:t>
      </w:r>
      <w:r w:rsidR="00704EDF">
        <w:rPr>
          <w:sz w:val="24"/>
          <w:lang w:val="fr-FR"/>
        </w:rPr>
        <w:t>ș</w:t>
      </w:r>
      <w:r w:rsidRPr="00350830">
        <w:rPr>
          <w:sz w:val="24"/>
          <w:lang w:val="fr-FR"/>
        </w:rPr>
        <w:t xml:space="preserve">i o spalatorie, doua bai, un birou, un oficiu </w:t>
      </w:r>
      <w:r w:rsidR="00704EDF">
        <w:rPr>
          <w:sz w:val="24"/>
          <w:lang w:val="fr-FR"/>
        </w:rPr>
        <w:t>ș</w:t>
      </w:r>
      <w:r w:rsidRPr="00350830">
        <w:rPr>
          <w:sz w:val="24"/>
          <w:lang w:val="fr-FR"/>
        </w:rPr>
        <w:t xml:space="preserve">i o camera. </w:t>
      </w:r>
    </w:p>
    <w:p w14:paraId="2F19C7AC" w14:textId="50C0A6BC" w:rsidR="00350830" w:rsidRDefault="004345A8">
      <w:pPr>
        <w:pStyle w:val="ListParagraph"/>
        <w:numPr>
          <w:ilvl w:val="0"/>
          <w:numId w:val="9"/>
        </w:numPr>
        <w:tabs>
          <w:tab w:val="left" w:pos="720"/>
          <w:tab w:val="left" w:pos="1440"/>
          <w:tab w:val="left" w:pos="2160"/>
          <w:tab w:val="left" w:pos="2880"/>
          <w:tab w:val="left" w:pos="3600"/>
          <w:tab w:val="left" w:pos="4320"/>
          <w:tab w:val="left" w:pos="4890"/>
        </w:tabs>
        <w:autoSpaceDE w:val="0"/>
        <w:autoSpaceDN w:val="0"/>
        <w:adjustRightInd w:val="0"/>
        <w:spacing w:line="360" w:lineRule="auto"/>
        <w:rPr>
          <w:sz w:val="24"/>
          <w:lang w:val="fr-FR"/>
        </w:rPr>
      </w:pPr>
      <w:r w:rsidRPr="00350830">
        <w:rPr>
          <w:sz w:val="24"/>
          <w:lang w:val="fr-FR"/>
        </w:rPr>
        <w:t xml:space="preserve">La etaj unu: un hol, doua camere din care unul cu baie proprie, o sala de sedinte, un oficiu cu camara, o baie si doua balcone </w:t>
      </w:r>
      <w:r w:rsidR="00704EDF">
        <w:rPr>
          <w:sz w:val="24"/>
          <w:lang w:val="fr-FR"/>
        </w:rPr>
        <w:t>î</w:t>
      </w:r>
      <w:r w:rsidRPr="00350830">
        <w:rPr>
          <w:sz w:val="24"/>
          <w:lang w:val="fr-FR"/>
        </w:rPr>
        <w:t xml:space="preserve">nchise. </w:t>
      </w:r>
    </w:p>
    <w:p w14:paraId="2D9F9CA1" w14:textId="58D598B5" w:rsidR="00350830" w:rsidRDefault="004345A8">
      <w:pPr>
        <w:pStyle w:val="ListParagraph"/>
        <w:numPr>
          <w:ilvl w:val="0"/>
          <w:numId w:val="9"/>
        </w:numPr>
        <w:tabs>
          <w:tab w:val="left" w:pos="720"/>
          <w:tab w:val="left" w:pos="1440"/>
          <w:tab w:val="left" w:pos="2160"/>
          <w:tab w:val="left" w:pos="2880"/>
          <w:tab w:val="left" w:pos="3600"/>
          <w:tab w:val="left" w:pos="4320"/>
          <w:tab w:val="left" w:pos="4890"/>
        </w:tabs>
        <w:autoSpaceDE w:val="0"/>
        <w:autoSpaceDN w:val="0"/>
        <w:adjustRightInd w:val="0"/>
        <w:spacing w:line="360" w:lineRule="auto"/>
        <w:rPr>
          <w:sz w:val="24"/>
          <w:lang w:val="fr-FR"/>
        </w:rPr>
      </w:pPr>
      <w:r w:rsidRPr="00350830">
        <w:rPr>
          <w:sz w:val="24"/>
          <w:lang w:val="fr-FR"/>
        </w:rPr>
        <w:t xml:space="preserve">La mansarda unu: patru camere fiecare cu baie proprie, un hol, o </w:t>
      </w:r>
      <w:r w:rsidR="00704EDF">
        <w:rPr>
          <w:sz w:val="24"/>
          <w:lang w:val="fr-FR"/>
        </w:rPr>
        <w:t>î</w:t>
      </w:r>
      <w:r w:rsidRPr="00350830">
        <w:rPr>
          <w:sz w:val="24"/>
          <w:lang w:val="fr-FR"/>
        </w:rPr>
        <w:t xml:space="preserve">ncepere pentru depozitare </w:t>
      </w:r>
      <w:r w:rsidR="00704EDF">
        <w:rPr>
          <w:sz w:val="24"/>
          <w:lang w:val="fr-FR"/>
        </w:rPr>
        <w:t>ș</w:t>
      </w:r>
      <w:r w:rsidRPr="00350830">
        <w:rPr>
          <w:sz w:val="24"/>
          <w:lang w:val="fr-FR"/>
        </w:rPr>
        <w:t xml:space="preserve">i un balcon. </w:t>
      </w:r>
    </w:p>
    <w:p w14:paraId="7E367BB9" w14:textId="0B0DDB38" w:rsidR="004345A8" w:rsidRPr="00350830" w:rsidRDefault="004345A8">
      <w:pPr>
        <w:pStyle w:val="ListParagraph"/>
        <w:numPr>
          <w:ilvl w:val="0"/>
          <w:numId w:val="9"/>
        </w:numPr>
        <w:tabs>
          <w:tab w:val="left" w:pos="720"/>
          <w:tab w:val="left" w:pos="1440"/>
          <w:tab w:val="left" w:pos="2160"/>
          <w:tab w:val="left" w:pos="2880"/>
          <w:tab w:val="left" w:pos="3600"/>
          <w:tab w:val="left" w:pos="4320"/>
          <w:tab w:val="left" w:pos="4890"/>
        </w:tabs>
        <w:autoSpaceDE w:val="0"/>
        <w:autoSpaceDN w:val="0"/>
        <w:adjustRightInd w:val="0"/>
        <w:spacing w:line="360" w:lineRule="auto"/>
        <w:rPr>
          <w:sz w:val="24"/>
          <w:lang w:val="fr-FR"/>
        </w:rPr>
      </w:pPr>
      <w:r w:rsidRPr="00350830">
        <w:rPr>
          <w:sz w:val="24"/>
          <w:lang w:val="fr-FR"/>
        </w:rPr>
        <w:t xml:space="preserve">La mansard doi: doua dormitoare, doua bai si un hol. </w:t>
      </w:r>
    </w:p>
    <w:p w14:paraId="1B71D034" w14:textId="09FD72DB" w:rsidR="004345A8" w:rsidRDefault="004345A8" w:rsidP="008C218C">
      <w:pPr>
        <w:tabs>
          <w:tab w:val="left" w:pos="720"/>
          <w:tab w:val="left" w:pos="1440"/>
          <w:tab w:val="left" w:pos="2160"/>
          <w:tab w:val="left" w:pos="2880"/>
          <w:tab w:val="left" w:pos="3600"/>
          <w:tab w:val="left" w:pos="4320"/>
          <w:tab w:val="left" w:pos="4890"/>
        </w:tabs>
        <w:autoSpaceDE w:val="0"/>
        <w:autoSpaceDN w:val="0"/>
        <w:adjustRightInd w:val="0"/>
        <w:jc w:val="both"/>
        <w:rPr>
          <w:sz w:val="24"/>
          <w:szCs w:val="24"/>
          <w:lang w:val="fr-FR"/>
        </w:rPr>
      </w:pPr>
      <w:r w:rsidRPr="004345A8">
        <w:rPr>
          <w:sz w:val="24"/>
          <w:szCs w:val="24"/>
          <w:lang w:val="fr-FR"/>
        </w:rPr>
        <w:tab/>
      </w:r>
    </w:p>
    <w:p w14:paraId="28CBAD13" w14:textId="77777777" w:rsidR="00193F8C" w:rsidRDefault="00193F8C" w:rsidP="00193F8C">
      <w:pPr>
        <w:pStyle w:val="BodyTextIndent"/>
        <w:suppressAutoHyphens/>
        <w:spacing w:line="360" w:lineRule="auto"/>
        <w:rPr>
          <w:b/>
          <w:bCs/>
          <w:szCs w:val="24"/>
          <w:lang w:val="fr-FR" w:eastAsia="en-GB"/>
        </w:rPr>
      </w:pPr>
    </w:p>
    <w:p w14:paraId="719E6897" w14:textId="77777777" w:rsidR="00FF12D0" w:rsidRDefault="00FF12D0" w:rsidP="00193F8C">
      <w:pPr>
        <w:pStyle w:val="BodyTextIndent"/>
        <w:suppressAutoHyphens/>
        <w:spacing w:line="360" w:lineRule="auto"/>
        <w:rPr>
          <w:b/>
          <w:bCs/>
          <w:szCs w:val="24"/>
          <w:lang w:val="fr-FR" w:eastAsia="en-GB"/>
        </w:rPr>
      </w:pPr>
    </w:p>
    <w:p w14:paraId="10265535" w14:textId="30CD1E60" w:rsidR="00193F8C" w:rsidRPr="00C003E4" w:rsidRDefault="00193F8C" w:rsidP="00193F8C">
      <w:pPr>
        <w:pStyle w:val="BodyTextIndent"/>
        <w:suppressAutoHyphens/>
        <w:spacing w:line="360" w:lineRule="auto"/>
        <w:rPr>
          <w:rFonts w:ascii="Trebuchet MS" w:hAnsi="Trebuchet MS"/>
          <w:b/>
          <w:bCs/>
          <w:sz w:val="24"/>
          <w:szCs w:val="24"/>
          <w:lang w:val="fr-FR" w:eastAsia="en-GB"/>
        </w:rPr>
      </w:pPr>
      <w:r w:rsidRPr="00C003E4">
        <w:rPr>
          <w:rFonts w:ascii="Trebuchet MS" w:hAnsi="Trebuchet MS"/>
          <w:b/>
          <w:bCs/>
          <w:sz w:val="24"/>
          <w:szCs w:val="24"/>
          <w:lang w:val="fr-FR" w:eastAsia="en-GB"/>
        </w:rPr>
        <w:lastRenderedPageBreak/>
        <w:t>DESCRIEREA FUNCŢIONALĂ</w:t>
      </w:r>
    </w:p>
    <w:p w14:paraId="4D41EDA0" w14:textId="77777777" w:rsidR="004E14B7" w:rsidRDefault="002754EC" w:rsidP="004E14B7">
      <w:pPr>
        <w:ind w:firstLine="360"/>
        <w:jc w:val="both"/>
        <w:rPr>
          <w:sz w:val="24"/>
          <w:szCs w:val="24"/>
          <w:lang w:val="fr-FR"/>
        </w:rPr>
      </w:pPr>
      <w:r>
        <w:rPr>
          <w:sz w:val="24"/>
          <w:szCs w:val="24"/>
          <w:lang w:val="fr-FR"/>
        </w:rPr>
        <w:t>C</w:t>
      </w:r>
      <w:r w:rsidR="00193F8C" w:rsidRPr="00C003E4">
        <w:rPr>
          <w:sz w:val="24"/>
          <w:szCs w:val="24"/>
          <w:lang w:val="fr-FR"/>
        </w:rPr>
        <w:t xml:space="preserve">orp de clădire cu regimul de înălţime  PARTER + ETAJ1 + MANSARDA 1 + MANSARDA 2 având destinația de statie hidrologică. </w:t>
      </w:r>
    </w:p>
    <w:p w14:paraId="299F8BCD" w14:textId="771DCCAD" w:rsidR="00193F8C" w:rsidRPr="00FD5AC6" w:rsidRDefault="00193F8C" w:rsidP="004E14B7">
      <w:pPr>
        <w:ind w:firstLine="360"/>
        <w:jc w:val="both"/>
        <w:rPr>
          <w:sz w:val="24"/>
          <w:szCs w:val="24"/>
          <w:lang w:val="en-US"/>
        </w:rPr>
      </w:pPr>
      <w:r w:rsidRPr="00FD5AC6">
        <w:rPr>
          <w:sz w:val="24"/>
          <w:szCs w:val="24"/>
          <w:lang w:val="en-US"/>
        </w:rPr>
        <w:t>Realizarea profilului și capacitații impun structurarea funcțională astfel:</w:t>
      </w:r>
    </w:p>
    <w:p w14:paraId="1B9C1CD8" w14:textId="77777777" w:rsidR="00193F8C" w:rsidRPr="00C003E4" w:rsidRDefault="00193F8C" w:rsidP="00193F8C">
      <w:pPr>
        <w:rPr>
          <w:sz w:val="24"/>
          <w:szCs w:val="24"/>
          <w:lang w:val="fr-FR"/>
        </w:rPr>
      </w:pPr>
      <w:r w:rsidRPr="00C003E4">
        <w:rPr>
          <w:sz w:val="24"/>
          <w:szCs w:val="24"/>
          <w:lang w:val="fr-FR"/>
        </w:rPr>
        <w:t>Construcția propusă va cuprinde spaţii cu următoarele funcţiuni:</w:t>
      </w:r>
    </w:p>
    <w:p w14:paraId="02C45B25" w14:textId="77777777" w:rsidR="00C003E4" w:rsidRPr="00193F8C" w:rsidRDefault="00C003E4" w:rsidP="00193F8C">
      <w:pPr>
        <w:rPr>
          <w:lang w:val="fr-FR"/>
        </w:rPr>
      </w:pPr>
    </w:p>
    <w:tbl>
      <w:tblPr>
        <w:tblW w:w="8752" w:type="dxa"/>
        <w:tblInd w:w="113" w:type="dxa"/>
        <w:tblLook w:val="04A0" w:firstRow="1" w:lastRow="0" w:firstColumn="1" w:lastColumn="0" w:noHBand="0" w:noVBand="1"/>
      </w:tblPr>
      <w:tblGrid>
        <w:gridCol w:w="2576"/>
        <w:gridCol w:w="2365"/>
        <w:gridCol w:w="3077"/>
        <w:gridCol w:w="723"/>
        <w:gridCol w:w="11"/>
      </w:tblGrid>
      <w:tr w:rsidR="00193F8C" w:rsidRPr="000A393C" w14:paraId="740DC67F" w14:textId="77777777" w:rsidTr="009B6D06">
        <w:trPr>
          <w:gridAfter w:val="1"/>
          <w:wAfter w:w="11" w:type="dxa"/>
          <w:trHeight w:val="305"/>
        </w:trPr>
        <w:tc>
          <w:tcPr>
            <w:tcW w:w="2576" w:type="dxa"/>
            <w:tcBorders>
              <w:top w:val="single" w:sz="4" w:space="0" w:color="auto"/>
              <w:left w:val="single" w:sz="4" w:space="0" w:color="auto"/>
              <w:bottom w:val="single" w:sz="4" w:space="0" w:color="auto"/>
              <w:right w:val="single" w:sz="4" w:space="0" w:color="auto"/>
            </w:tcBorders>
            <w:noWrap/>
            <w:vAlign w:val="bottom"/>
            <w:hideMark/>
          </w:tcPr>
          <w:p w14:paraId="0022DE42" w14:textId="77777777" w:rsidR="00193F8C" w:rsidRPr="000A393C" w:rsidRDefault="00193F8C" w:rsidP="00A0534A">
            <w:pPr>
              <w:rPr>
                <w:sz w:val="24"/>
                <w:szCs w:val="24"/>
                <w:lang w:val="en-US"/>
              </w:rPr>
            </w:pPr>
            <w:r w:rsidRPr="000A393C">
              <w:rPr>
                <w:sz w:val="24"/>
                <w:szCs w:val="24"/>
                <w:lang w:val="en-US"/>
              </w:rPr>
              <w:t>Nr. Crt.</w:t>
            </w:r>
          </w:p>
        </w:tc>
        <w:tc>
          <w:tcPr>
            <w:tcW w:w="2365" w:type="dxa"/>
            <w:tcBorders>
              <w:top w:val="single" w:sz="4" w:space="0" w:color="auto"/>
              <w:left w:val="nil"/>
              <w:bottom w:val="single" w:sz="4" w:space="0" w:color="auto"/>
              <w:right w:val="single" w:sz="4" w:space="0" w:color="auto"/>
            </w:tcBorders>
            <w:noWrap/>
            <w:vAlign w:val="bottom"/>
            <w:hideMark/>
          </w:tcPr>
          <w:p w14:paraId="54B5428C" w14:textId="77777777" w:rsidR="00193F8C" w:rsidRPr="000A393C" w:rsidRDefault="00193F8C" w:rsidP="00A0534A">
            <w:pPr>
              <w:rPr>
                <w:sz w:val="24"/>
                <w:szCs w:val="24"/>
                <w:lang w:val="en-US"/>
              </w:rPr>
            </w:pPr>
            <w:r w:rsidRPr="000A393C">
              <w:rPr>
                <w:sz w:val="24"/>
                <w:szCs w:val="24"/>
                <w:lang w:val="en-US"/>
              </w:rPr>
              <w:t>Denumire</w:t>
            </w:r>
          </w:p>
        </w:tc>
        <w:tc>
          <w:tcPr>
            <w:tcW w:w="3077" w:type="dxa"/>
            <w:tcBorders>
              <w:top w:val="single" w:sz="4" w:space="0" w:color="auto"/>
              <w:left w:val="nil"/>
              <w:bottom w:val="single" w:sz="4" w:space="0" w:color="auto"/>
              <w:right w:val="single" w:sz="4" w:space="0" w:color="auto"/>
            </w:tcBorders>
            <w:noWrap/>
            <w:vAlign w:val="bottom"/>
            <w:hideMark/>
          </w:tcPr>
          <w:p w14:paraId="48C6D405" w14:textId="77777777" w:rsidR="00193F8C" w:rsidRPr="000A393C" w:rsidRDefault="00193F8C" w:rsidP="00A0534A">
            <w:pPr>
              <w:rPr>
                <w:sz w:val="24"/>
                <w:szCs w:val="24"/>
                <w:lang w:val="en-US"/>
              </w:rPr>
            </w:pPr>
            <w:r w:rsidRPr="000A393C">
              <w:rPr>
                <w:sz w:val="24"/>
                <w:szCs w:val="24"/>
                <w:lang w:val="en-US"/>
              </w:rPr>
              <w:t>Arie</w:t>
            </w:r>
          </w:p>
        </w:tc>
        <w:tc>
          <w:tcPr>
            <w:tcW w:w="723" w:type="dxa"/>
            <w:tcBorders>
              <w:top w:val="single" w:sz="4" w:space="0" w:color="auto"/>
              <w:left w:val="nil"/>
              <w:bottom w:val="single" w:sz="4" w:space="0" w:color="auto"/>
              <w:right w:val="single" w:sz="4" w:space="0" w:color="auto"/>
            </w:tcBorders>
            <w:noWrap/>
            <w:vAlign w:val="bottom"/>
            <w:hideMark/>
          </w:tcPr>
          <w:p w14:paraId="0EC09FE8" w14:textId="77777777" w:rsidR="00193F8C" w:rsidRPr="000A393C" w:rsidRDefault="00193F8C" w:rsidP="00A0534A">
            <w:pPr>
              <w:rPr>
                <w:sz w:val="24"/>
                <w:szCs w:val="24"/>
                <w:lang w:val="en-US"/>
              </w:rPr>
            </w:pPr>
            <w:r w:rsidRPr="000A393C">
              <w:rPr>
                <w:sz w:val="24"/>
                <w:szCs w:val="24"/>
                <w:lang w:val="en-US"/>
              </w:rPr>
              <w:t>U.M.</w:t>
            </w:r>
          </w:p>
        </w:tc>
      </w:tr>
      <w:tr w:rsidR="00193F8C" w:rsidRPr="000A393C" w14:paraId="3ADCDA13" w14:textId="58204B9E" w:rsidTr="009B6D06">
        <w:trPr>
          <w:trHeight w:val="318"/>
        </w:trPr>
        <w:tc>
          <w:tcPr>
            <w:tcW w:w="8752" w:type="dxa"/>
            <w:gridSpan w:val="5"/>
            <w:tcBorders>
              <w:top w:val="single" w:sz="4" w:space="0" w:color="auto"/>
              <w:left w:val="single" w:sz="4" w:space="0" w:color="auto"/>
              <w:bottom w:val="single" w:sz="4" w:space="0" w:color="auto"/>
              <w:right w:val="single" w:sz="4" w:space="0" w:color="auto"/>
            </w:tcBorders>
            <w:shd w:val="clear" w:color="auto" w:fill="EDEDED"/>
            <w:noWrap/>
            <w:vAlign w:val="bottom"/>
            <w:hideMark/>
          </w:tcPr>
          <w:p w14:paraId="4F84F5F7" w14:textId="77777777" w:rsidR="00193F8C" w:rsidRPr="000A393C" w:rsidRDefault="00193F8C" w:rsidP="00A0534A">
            <w:pPr>
              <w:jc w:val="center"/>
              <w:rPr>
                <w:sz w:val="24"/>
                <w:szCs w:val="24"/>
                <w:lang w:val="en-US"/>
              </w:rPr>
            </w:pPr>
            <w:r w:rsidRPr="000A393C">
              <w:rPr>
                <w:sz w:val="24"/>
                <w:szCs w:val="24"/>
                <w:lang w:val="en-US"/>
              </w:rPr>
              <w:t>PARTER</w:t>
            </w:r>
          </w:p>
        </w:tc>
      </w:tr>
      <w:tr w:rsidR="00193F8C" w:rsidRPr="000A393C" w14:paraId="01385B3D"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hideMark/>
          </w:tcPr>
          <w:p w14:paraId="45A6E078" w14:textId="77777777" w:rsidR="00193F8C" w:rsidRPr="000A393C" w:rsidRDefault="00193F8C" w:rsidP="00A0534A">
            <w:pPr>
              <w:jc w:val="center"/>
              <w:rPr>
                <w:sz w:val="24"/>
                <w:szCs w:val="24"/>
                <w:lang w:val="en-US"/>
              </w:rPr>
            </w:pPr>
            <w:r w:rsidRPr="000A393C">
              <w:rPr>
                <w:sz w:val="24"/>
                <w:szCs w:val="24"/>
                <w:lang w:val="en-US"/>
              </w:rPr>
              <w:t>1</w:t>
            </w:r>
          </w:p>
        </w:tc>
        <w:tc>
          <w:tcPr>
            <w:tcW w:w="2365" w:type="dxa"/>
            <w:tcBorders>
              <w:top w:val="nil"/>
              <w:left w:val="nil"/>
              <w:bottom w:val="single" w:sz="4" w:space="0" w:color="auto"/>
              <w:right w:val="single" w:sz="4" w:space="0" w:color="auto"/>
            </w:tcBorders>
            <w:noWrap/>
            <w:vAlign w:val="bottom"/>
            <w:hideMark/>
          </w:tcPr>
          <w:p w14:paraId="2DFE4611" w14:textId="77777777" w:rsidR="00193F8C" w:rsidRPr="000A393C" w:rsidRDefault="00193F8C" w:rsidP="00A0534A">
            <w:pPr>
              <w:rPr>
                <w:sz w:val="24"/>
                <w:szCs w:val="24"/>
                <w:lang w:val="en-US"/>
              </w:rPr>
            </w:pPr>
            <w:r w:rsidRPr="000A393C">
              <w:rPr>
                <w:sz w:val="24"/>
                <w:szCs w:val="24"/>
                <w:lang w:val="en-US"/>
              </w:rPr>
              <w:t>TERASA</w:t>
            </w:r>
          </w:p>
        </w:tc>
        <w:tc>
          <w:tcPr>
            <w:tcW w:w="3077" w:type="dxa"/>
            <w:tcBorders>
              <w:top w:val="nil"/>
              <w:left w:val="nil"/>
              <w:bottom w:val="single" w:sz="4" w:space="0" w:color="auto"/>
              <w:right w:val="single" w:sz="4" w:space="0" w:color="auto"/>
            </w:tcBorders>
            <w:noWrap/>
            <w:vAlign w:val="bottom"/>
            <w:hideMark/>
          </w:tcPr>
          <w:p w14:paraId="0ED2D84A" w14:textId="77777777" w:rsidR="00193F8C" w:rsidRPr="000A393C" w:rsidRDefault="00193F8C" w:rsidP="00A0534A">
            <w:pPr>
              <w:jc w:val="center"/>
              <w:rPr>
                <w:sz w:val="24"/>
                <w:szCs w:val="24"/>
                <w:lang w:val="en-US"/>
              </w:rPr>
            </w:pPr>
            <w:r w:rsidRPr="000A393C">
              <w:rPr>
                <w:sz w:val="24"/>
                <w:szCs w:val="24"/>
                <w:lang w:val="en-US"/>
              </w:rPr>
              <w:t>40.64</w:t>
            </w:r>
          </w:p>
        </w:tc>
        <w:tc>
          <w:tcPr>
            <w:tcW w:w="723" w:type="dxa"/>
            <w:tcBorders>
              <w:top w:val="nil"/>
              <w:left w:val="nil"/>
              <w:bottom w:val="single" w:sz="4" w:space="0" w:color="auto"/>
              <w:right w:val="single" w:sz="4" w:space="0" w:color="auto"/>
            </w:tcBorders>
            <w:noWrap/>
            <w:vAlign w:val="bottom"/>
            <w:hideMark/>
          </w:tcPr>
          <w:p w14:paraId="49C047C1"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5910F3A8"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6A10F612" w14:textId="77777777" w:rsidR="00193F8C" w:rsidRPr="000A393C" w:rsidRDefault="00193F8C" w:rsidP="00A0534A">
            <w:pPr>
              <w:jc w:val="center"/>
              <w:rPr>
                <w:sz w:val="24"/>
                <w:szCs w:val="24"/>
                <w:lang w:val="en-US"/>
              </w:rPr>
            </w:pPr>
            <w:r w:rsidRPr="000A393C">
              <w:rPr>
                <w:sz w:val="24"/>
                <w:szCs w:val="24"/>
                <w:lang w:val="en-US"/>
              </w:rPr>
              <w:t>2</w:t>
            </w:r>
          </w:p>
        </w:tc>
        <w:tc>
          <w:tcPr>
            <w:tcW w:w="2365" w:type="dxa"/>
            <w:tcBorders>
              <w:top w:val="nil"/>
              <w:left w:val="nil"/>
              <w:bottom w:val="single" w:sz="4" w:space="0" w:color="auto"/>
              <w:right w:val="single" w:sz="4" w:space="0" w:color="auto"/>
            </w:tcBorders>
            <w:noWrap/>
            <w:vAlign w:val="bottom"/>
          </w:tcPr>
          <w:p w14:paraId="27BCF240" w14:textId="77777777" w:rsidR="00193F8C" w:rsidRPr="000A393C" w:rsidRDefault="00193F8C" w:rsidP="00A0534A">
            <w:pPr>
              <w:ind w:right="-198"/>
              <w:rPr>
                <w:sz w:val="24"/>
                <w:szCs w:val="24"/>
                <w:lang w:val="en-US"/>
              </w:rPr>
            </w:pPr>
            <w:r w:rsidRPr="000A393C">
              <w:rPr>
                <w:sz w:val="24"/>
                <w:szCs w:val="24"/>
                <w:lang w:val="en-US"/>
              </w:rPr>
              <w:t>TERASA</w:t>
            </w:r>
          </w:p>
        </w:tc>
        <w:tc>
          <w:tcPr>
            <w:tcW w:w="3077" w:type="dxa"/>
            <w:tcBorders>
              <w:top w:val="nil"/>
              <w:left w:val="nil"/>
              <w:bottom w:val="single" w:sz="4" w:space="0" w:color="auto"/>
              <w:right w:val="single" w:sz="4" w:space="0" w:color="auto"/>
            </w:tcBorders>
            <w:noWrap/>
            <w:vAlign w:val="bottom"/>
          </w:tcPr>
          <w:p w14:paraId="16A63ACC" w14:textId="77777777" w:rsidR="00193F8C" w:rsidRPr="000A393C" w:rsidRDefault="00193F8C" w:rsidP="00A0534A">
            <w:pPr>
              <w:jc w:val="center"/>
              <w:rPr>
                <w:sz w:val="24"/>
                <w:szCs w:val="24"/>
                <w:lang w:val="en-US"/>
              </w:rPr>
            </w:pPr>
            <w:r w:rsidRPr="000A393C">
              <w:rPr>
                <w:sz w:val="24"/>
                <w:szCs w:val="24"/>
                <w:lang w:val="en-US"/>
              </w:rPr>
              <w:t>59.45</w:t>
            </w:r>
          </w:p>
        </w:tc>
        <w:tc>
          <w:tcPr>
            <w:tcW w:w="723" w:type="dxa"/>
            <w:tcBorders>
              <w:top w:val="nil"/>
              <w:left w:val="nil"/>
              <w:bottom w:val="single" w:sz="4" w:space="0" w:color="auto"/>
              <w:right w:val="single" w:sz="4" w:space="0" w:color="auto"/>
            </w:tcBorders>
            <w:noWrap/>
            <w:vAlign w:val="bottom"/>
          </w:tcPr>
          <w:p w14:paraId="022A6AC5"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57D912B0"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hideMark/>
          </w:tcPr>
          <w:p w14:paraId="7A606C70" w14:textId="77777777" w:rsidR="00193F8C" w:rsidRPr="000A393C" w:rsidRDefault="00193F8C" w:rsidP="00A0534A">
            <w:pPr>
              <w:jc w:val="center"/>
              <w:rPr>
                <w:sz w:val="24"/>
                <w:szCs w:val="24"/>
                <w:lang w:val="en-US"/>
              </w:rPr>
            </w:pPr>
            <w:r w:rsidRPr="000A393C">
              <w:rPr>
                <w:sz w:val="24"/>
                <w:szCs w:val="24"/>
                <w:lang w:val="en-US"/>
              </w:rPr>
              <w:t>3</w:t>
            </w:r>
          </w:p>
        </w:tc>
        <w:tc>
          <w:tcPr>
            <w:tcW w:w="2365" w:type="dxa"/>
            <w:tcBorders>
              <w:top w:val="nil"/>
              <w:left w:val="nil"/>
              <w:bottom w:val="single" w:sz="4" w:space="0" w:color="auto"/>
              <w:right w:val="single" w:sz="4" w:space="0" w:color="auto"/>
            </w:tcBorders>
            <w:noWrap/>
            <w:vAlign w:val="bottom"/>
            <w:hideMark/>
          </w:tcPr>
          <w:p w14:paraId="602D00EB" w14:textId="77777777" w:rsidR="00193F8C" w:rsidRPr="000A393C" w:rsidRDefault="00193F8C" w:rsidP="00A0534A">
            <w:pPr>
              <w:rPr>
                <w:sz w:val="24"/>
                <w:szCs w:val="24"/>
                <w:lang w:val="en-US"/>
              </w:rPr>
            </w:pPr>
            <w:r w:rsidRPr="000A393C">
              <w:rPr>
                <w:sz w:val="24"/>
                <w:szCs w:val="24"/>
                <w:lang w:val="en-US"/>
              </w:rPr>
              <w:t>GARAJ</w:t>
            </w:r>
          </w:p>
        </w:tc>
        <w:tc>
          <w:tcPr>
            <w:tcW w:w="3077" w:type="dxa"/>
            <w:tcBorders>
              <w:top w:val="nil"/>
              <w:left w:val="nil"/>
              <w:bottom w:val="single" w:sz="4" w:space="0" w:color="auto"/>
              <w:right w:val="single" w:sz="4" w:space="0" w:color="auto"/>
            </w:tcBorders>
            <w:noWrap/>
            <w:vAlign w:val="bottom"/>
            <w:hideMark/>
          </w:tcPr>
          <w:p w14:paraId="39891781" w14:textId="77777777" w:rsidR="00193F8C" w:rsidRPr="000A393C" w:rsidRDefault="00193F8C" w:rsidP="00A0534A">
            <w:pPr>
              <w:jc w:val="center"/>
              <w:rPr>
                <w:sz w:val="24"/>
                <w:szCs w:val="24"/>
                <w:lang w:val="en-US"/>
              </w:rPr>
            </w:pPr>
            <w:r w:rsidRPr="000A393C">
              <w:rPr>
                <w:sz w:val="24"/>
                <w:szCs w:val="24"/>
                <w:lang w:val="en-US"/>
              </w:rPr>
              <w:t>39.77</w:t>
            </w:r>
          </w:p>
        </w:tc>
        <w:tc>
          <w:tcPr>
            <w:tcW w:w="723" w:type="dxa"/>
            <w:tcBorders>
              <w:top w:val="nil"/>
              <w:left w:val="nil"/>
              <w:bottom w:val="single" w:sz="4" w:space="0" w:color="auto"/>
              <w:right w:val="single" w:sz="4" w:space="0" w:color="auto"/>
            </w:tcBorders>
            <w:noWrap/>
            <w:vAlign w:val="bottom"/>
            <w:hideMark/>
          </w:tcPr>
          <w:p w14:paraId="5B578B6D"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067B4DDF"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3DAEC0C8" w14:textId="77777777" w:rsidR="00193F8C" w:rsidRPr="000A393C" w:rsidRDefault="00193F8C" w:rsidP="00A0534A">
            <w:pPr>
              <w:jc w:val="center"/>
              <w:rPr>
                <w:sz w:val="24"/>
                <w:szCs w:val="24"/>
                <w:lang w:val="en-US"/>
              </w:rPr>
            </w:pPr>
            <w:r w:rsidRPr="000A393C">
              <w:rPr>
                <w:sz w:val="24"/>
                <w:szCs w:val="24"/>
                <w:lang w:val="en-US"/>
              </w:rPr>
              <w:t>4</w:t>
            </w:r>
          </w:p>
        </w:tc>
        <w:tc>
          <w:tcPr>
            <w:tcW w:w="2365" w:type="dxa"/>
            <w:tcBorders>
              <w:top w:val="nil"/>
              <w:left w:val="nil"/>
              <w:bottom w:val="single" w:sz="4" w:space="0" w:color="auto"/>
              <w:right w:val="single" w:sz="4" w:space="0" w:color="auto"/>
            </w:tcBorders>
            <w:noWrap/>
            <w:vAlign w:val="bottom"/>
          </w:tcPr>
          <w:p w14:paraId="74268023" w14:textId="77777777" w:rsidR="00193F8C" w:rsidRPr="000A393C" w:rsidRDefault="00193F8C" w:rsidP="00A0534A">
            <w:pPr>
              <w:rPr>
                <w:sz w:val="24"/>
                <w:szCs w:val="24"/>
                <w:lang w:val="en-US"/>
              </w:rPr>
            </w:pPr>
            <w:r w:rsidRPr="000A393C">
              <w:rPr>
                <w:sz w:val="24"/>
                <w:szCs w:val="24"/>
                <w:lang w:val="en-US"/>
              </w:rPr>
              <w:t>CENTRALA TERMICA</w:t>
            </w:r>
          </w:p>
        </w:tc>
        <w:tc>
          <w:tcPr>
            <w:tcW w:w="3077" w:type="dxa"/>
            <w:tcBorders>
              <w:top w:val="nil"/>
              <w:left w:val="nil"/>
              <w:bottom w:val="single" w:sz="4" w:space="0" w:color="auto"/>
              <w:right w:val="single" w:sz="4" w:space="0" w:color="auto"/>
            </w:tcBorders>
            <w:noWrap/>
            <w:vAlign w:val="bottom"/>
          </w:tcPr>
          <w:p w14:paraId="040EA37F" w14:textId="77777777" w:rsidR="00193F8C" w:rsidRPr="000A393C" w:rsidRDefault="00193F8C" w:rsidP="00A0534A">
            <w:pPr>
              <w:jc w:val="center"/>
              <w:rPr>
                <w:sz w:val="24"/>
                <w:szCs w:val="24"/>
                <w:lang w:val="en-US"/>
              </w:rPr>
            </w:pPr>
            <w:r w:rsidRPr="000A393C">
              <w:rPr>
                <w:sz w:val="24"/>
                <w:szCs w:val="24"/>
                <w:lang w:val="en-US"/>
              </w:rPr>
              <w:t>12.00</w:t>
            </w:r>
          </w:p>
        </w:tc>
        <w:tc>
          <w:tcPr>
            <w:tcW w:w="723" w:type="dxa"/>
            <w:tcBorders>
              <w:top w:val="nil"/>
              <w:left w:val="nil"/>
              <w:bottom w:val="single" w:sz="4" w:space="0" w:color="auto"/>
              <w:right w:val="single" w:sz="4" w:space="0" w:color="auto"/>
            </w:tcBorders>
            <w:noWrap/>
            <w:vAlign w:val="bottom"/>
          </w:tcPr>
          <w:p w14:paraId="40A2FE74"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7624A55E"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436720B4" w14:textId="77777777" w:rsidR="00193F8C" w:rsidRPr="000A393C" w:rsidRDefault="00193F8C" w:rsidP="00A0534A">
            <w:pPr>
              <w:jc w:val="center"/>
              <w:rPr>
                <w:sz w:val="24"/>
                <w:szCs w:val="24"/>
                <w:lang w:val="en-US"/>
              </w:rPr>
            </w:pPr>
            <w:r w:rsidRPr="000A393C">
              <w:rPr>
                <w:sz w:val="24"/>
                <w:szCs w:val="24"/>
                <w:lang w:val="en-US"/>
              </w:rPr>
              <w:t>5</w:t>
            </w:r>
          </w:p>
        </w:tc>
        <w:tc>
          <w:tcPr>
            <w:tcW w:w="2365" w:type="dxa"/>
            <w:tcBorders>
              <w:top w:val="nil"/>
              <w:left w:val="nil"/>
              <w:bottom w:val="single" w:sz="4" w:space="0" w:color="auto"/>
              <w:right w:val="single" w:sz="4" w:space="0" w:color="auto"/>
            </w:tcBorders>
            <w:noWrap/>
            <w:vAlign w:val="bottom"/>
          </w:tcPr>
          <w:p w14:paraId="665E782C" w14:textId="77777777" w:rsidR="00193F8C" w:rsidRPr="000A393C" w:rsidRDefault="00193F8C" w:rsidP="00A0534A">
            <w:pPr>
              <w:rPr>
                <w:sz w:val="24"/>
                <w:szCs w:val="24"/>
                <w:lang w:val="en-US"/>
              </w:rPr>
            </w:pPr>
            <w:r w:rsidRPr="000A393C">
              <w:rPr>
                <w:sz w:val="24"/>
                <w:szCs w:val="24"/>
                <w:lang w:val="en-US"/>
              </w:rPr>
              <w:t>SPALATORIE</w:t>
            </w:r>
          </w:p>
        </w:tc>
        <w:tc>
          <w:tcPr>
            <w:tcW w:w="3077" w:type="dxa"/>
            <w:tcBorders>
              <w:top w:val="nil"/>
              <w:left w:val="nil"/>
              <w:bottom w:val="single" w:sz="4" w:space="0" w:color="auto"/>
              <w:right w:val="single" w:sz="4" w:space="0" w:color="auto"/>
            </w:tcBorders>
            <w:noWrap/>
            <w:vAlign w:val="bottom"/>
          </w:tcPr>
          <w:p w14:paraId="51352792" w14:textId="77777777" w:rsidR="00193F8C" w:rsidRPr="000A393C" w:rsidRDefault="00193F8C" w:rsidP="00A0534A">
            <w:pPr>
              <w:jc w:val="center"/>
              <w:rPr>
                <w:sz w:val="24"/>
                <w:szCs w:val="24"/>
                <w:lang w:val="en-US"/>
              </w:rPr>
            </w:pPr>
            <w:r w:rsidRPr="000A393C">
              <w:rPr>
                <w:sz w:val="24"/>
                <w:szCs w:val="24"/>
                <w:lang w:val="en-US"/>
              </w:rPr>
              <w:t>8.12</w:t>
            </w:r>
          </w:p>
        </w:tc>
        <w:tc>
          <w:tcPr>
            <w:tcW w:w="723" w:type="dxa"/>
            <w:tcBorders>
              <w:top w:val="nil"/>
              <w:left w:val="nil"/>
              <w:bottom w:val="single" w:sz="4" w:space="0" w:color="auto"/>
              <w:right w:val="single" w:sz="4" w:space="0" w:color="auto"/>
            </w:tcBorders>
            <w:noWrap/>
            <w:vAlign w:val="bottom"/>
          </w:tcPr>
          <w:p w14:paraId="7F3BE1FA"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3ABE00B1"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76E8F630" w14:textId="77777777" w:rsidR="00193F8C" w:rsidRPr="000A393C" w:rsidRDefault="00193F8C" w:rsidP="00A0534A">
            <w:pPr>
              <w:jc w:val="center"/>
              <w:rPr>
                <w:sz w:val="24"/>
                <w:szCs w:val="24"/>
                <w:lang w:val="en-US"/>
              </w:rPr>
            </w:pPr>
            <w:r w:rsidRPr="000A393C">
              <w:rPr>
                <w:sz w:val="24"/>
                <w:szCs w:val="24"/>
                <w:lang w:val="en-US"/>
              </w:rPr>
              <w:t>6</w:t>
            </w:r>
          </w:p>
        </w:tc>
        <w:tc>
          <w:tcPr>
            <w:tcW w:w="2365" w:type="dxa"/>
            <w:tcBorders>
              <w:top w:val="nil"/>
              <w:left w:val="nil"/>
              <w:bottom w:val="single" w:sz="4" w:space="0" w:color="auto"/>
              <w:right w:val="single" w:sz="4" w:space="0" w:color="auto"/>
            </w:tcBorders>
            <w:noWrap/>
            <w:vAlign w:val="bottom"/>
          </w:tcPr>
          <w:p w14:paraId="62399722" w14:textId="77777777" w:rsidR="00193F8C" w:rsidRPr="000A393C" w:rsidRDefault="00193F8C" w:rsidP="00A0534A">
            <w:pPr>
              <w:rPr>
                <w:sz w:val="24"/>
                <w:szCs w:val="24"/>
                <w:lang w:val="en-US"/>
              </w:rPr>
            </w:pPr>
            <w:r w:rsidRPr="000A393C">
              <w:rPr>
                <w:sz w:val="24"/>
                <w:szCs w:val="24"/>
                <w:lang w:val="en-US"/>
              </w:rPr>
              <w:t>CAMERA</w:t>
            </w:r>
          </w:p>
        </w:tc>
        <w:tc>
          <w:tcPr>
            <w:tcW w:w="3077" w:type="dxa"/>
            <w:tcBorders>
              <w:top w:val="nil"/>
              <w:left w:val="nil"/>
              <w:bottom w:val="single" w:sz="4" w:space="0" w:color="auto"/>
              <w:right w:val="single" w:sz="4" w:space="0" w:color="auto"/>
            </w:tcBorders>
            <w:noWrap/>
            <w:vAlign w:val="bottom"/>
          </w:tcPr>
          <w:p w14:paraId="5667CB64" w14:textId="77777777" w:rsidR="00193F8C" w:rsidRPr="000A393C" w:rsidRDefault="00193F8C" w:rsidP="00A0534A">
            <w:pPr>
              <w:jc w:val="center"/>
              <w:rPr>
                <w:sz w:val="24"/>
                <w:szCs w:val="24"/>
                <w:lang w:val="en-US"/>
              </w:rPr>
            </w:pPr>
            <w:r w:rsidRPr="000A393C">
              <w:rPr>
                <w:sz w:val="24"/>
                <w:szCs w:val="24"/>
                <w:lang w:val="en-US"/>
              </w:rPr>
              <w:t>13.47</w:t>
            </w:r>
          </w:p>
        </w:tc>
        <w:tc>
          <w:tcPr>
            <w:tcW w:w="723" w:type="dxa"/>
            <w:tcBorders>
              <w:top w:val="nil"/>
              <w:left w:val="nil"/>
              <w:bottom w:val="single" w:sz="4" w:space="0" w:color="auto"/>
              <w:right w:val="single" w:sz="4" w:space="0" w:color="auto"/>
            </w:tcBorders>
            <w:noWrap/>
            <w:vAlign w:val="bottom"/>
          </w:tcPr>
          <w:p w14:paraId="66F2A593"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42E27231"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262D59D9" w14:textId="77777777" w:rsidR="00193F8C" w:rsidRPr="000A393C" w:rsidRDefault="00193F8C" w:rsidP="00A0534A">
            <w:pPr>
              <w:jc w:val="center"/>
              <w:rPr>
                <w:sz w:val="24"/>
                <w:szCs w:val="24"/>
                <w:lang w:val="en-US"/>
              </w:rPr>
            </w:pPr>
            <w:r w:rsidRPr="000A393C">
              <w:rPr>
                <w:sz w:val="24"/>
                <w:szCs w:val="24"/>
                <w:lang w:val="en-US"/>
              </w:rPr>
              <w:t>7</w:t>
            </w:r>
          </w:p>
        </w:tc>
        <w:tc>
          <w:tcPr>
            <w:tcW w:w="2365" w:type="dxa"/>
            <w:tcBorders>
              <w:top w:val="nil"/>
              <w:left w:val="nil"/>
              <w:bottom w:val="single" w:sz="4" w:space="0" w:color="auto"/>
              <w:right w:val="single" w:sz="4" w:space="0" w:color="auto"/>
            </w:tcBorders>
            <w:noWrap/>
            <w:vAlign w:val="bottom"/>
          </w:tcPr>
          <w:p w14:paraId="34DCA19D" w14:textId="77777777" w:rsidR="00193F8C" w:rsidRPr="000A393C" w:rsidRDefault="00193F8C" w:rsidP="00A0534A">
            <w:pPr>
              <w:rPr>
                <w:sz w:val="24"/>
                <w:szCs w:val="24"/>
                <w:lang w:val="en-US"/>
              </w:rPr>
            </w:pPr>
            <w:r w:rsidRPr="000A393C">
              <w:rPr>
                <w:sz w:val="24"/>
                <w:szCs w:val="24"/>
                <w:lang w:val="en-US"/>
              </w:rPr>
              <w:t>OFICIU</w:t>
            </w:r>
          </w:p>
        </w:tc>
        <w:tc>
          <w:tcPr>
            <w:tcW w:w="3077" w:type="dxa"/>
            <w:tcBorders>
              <w:top w:val="nil"/>
              <w:left w:val="nil"/>
              <w:bottom w:val="single" w:sz="4" w:space="0" w:color="auto"/>
              <w:right w:val="single" w:sz="4" w:space="0" w:color="auto"/>
            </w:tcBorders>
            <w:noWrap/>
            <w:vAlign w:val="bottom"/>
          </w:tcPr>
          <w:p w14:paraId="0F30DE54" w14:textId="77777777" w:rsidR="00193F8C" w:rsidRPr="000A393C" w:rsidRDefault="00193F8C" w:rsidP="00A0534A">
            <w:pPr>
              <w:jc w:val="center"/>
              <w:rPr>
                <w:sz w:val="24"/>
                <w:szCs w:val="24"/>
                <w:lang w:val="en-US"/>
              </w:rPr>
            </w:pPr>
            <w:r w:rsidRPr="000A393C">
              <w:rPr>
                <w:sz w:val="24"/>
                <w:szCs w:val="24"/>
                <w:lang w:val="en-US"/>
              </w:rPr>
              <w:t>10.60</w:t>
            </w:r>
          </w:p>
        </w:tc>
        <w:tc>
          <w:tcPr>
            <w:tcW w:w="723" w:type="dxa"/>
            <w:tcBorders>
              <w:top w:val="nil"/>
              <w:left w:val="nil"/>
              <w:bottom w:val="single" w:sz="4" w:space="0" w:color="auto"/>
              <w:right w:val="single" w:sz="4" w:space="0" w:color="auto"/>
            </w:tcBorders>
            <w:noWrap/>
            <w:vAlign w:val="bottom"/>
          </w:tcPr>
          <w:p w14:paraId="60CDEB45"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447E75E7"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04439ECA" w14:textId="77777777" w:rsidR="00193F8C" w:rsidRPr="000A393C" w:rsidRDefault="00193F8C" w:rsidP="00A0534A">
            <w:pPr>
              <w:jc w:val="center"/>
              <w:rPr>
                <w:sz w:val="24"/>
                <w:szCs w:val="24"/>
                <w:lang w:val="en-US"/>
              </w:rPr>
            </w:pPr>
            <w:r w:rsidRPr="000A393C">
              <w:rPr>
                <w:sz w:val="24"/>
                <w:szCs w:val="24"/>
                <w:lang w:val="en-US"/>
              </w:rPr>
              <w:t>8</w:t>
            </w:r>
          </w:p>
        </w:tc>
        <w:tc>
          <w:tcPr>
            <w:tcW w:w="2365" w:type="dxa"/>
            <w:tcBorders>
              <w:top w:val="nil"/>
              <w:left w:val="nil"/>
              <w:bottom w:val="single" w:sz="4" w:space="0" w:color="auto"/>
              <w:right w:val="single" w:sz="4" w:space="0" w:color="auto"/>
            </w:tcBorders>
            <w:noWrap/>
            <w:vAlign w:val="bottom"/>
          </w:tcPr>
          <w:p w14:paraId="312F6ED2" w14:textId="77777777" w:rsidR="00193F8C" w:rsidRPr="000A393C" w:rsidRDefault="00193F8C" w:rsidP="00A0534A">
            <w:pPr>
              <w:rPr>
                <w:sz w:val="24"/>
                <w:szCs w:val="24"/>
                <w:lang w:val="en-US"/>
              </w:rPr>
            </w:pPr>
            <w:r w:rsidRPr="000A393C">
              <w:rPr>
                <w:sz w:val="24"/>
                <w:szCs w:val="24"/>
                <w:lang w:val="en-US"/>
              </w:rPr>
              <w:t>BAIE</w:t>
            </w:r>
          </w:p>
        </w:tc>
        <w:tc>
          <w:tcPr>
            <w:tcW w:w="3077" w:type="dxa"/>
            <w:tcBorders>
              <w:top w:val="nil"/>
              <w:left w:val="nil"/>
              <w:bottom w:val="single" w:sz="4" w:space="0" w:color="auto"/>
              <w:right w:val="single" w:sz="4" w:space="0" w:color="auto"/>
            </w:tcBorders>
            <w:noWrap/>
            <w:vAlign w:val="bottom"/>
          </w:tcPr>
          <w:p w14:paraId="03BB340D" w14:textId="77777777" w:rsidR="00193F8C" w:rsidRPr="000A393C" w:rsidRDefault="00193F8C" w:rsidP="00A0534A">
            <w:pPr>
              <w:jc w:val="center"/>
              <w:rPr>
                <w:sz w:val="24"/>
                <w:szCs w:val="24"/>
                <w:lang w:val="en-US"/>
              </w:rPr>
            </w:pPr>
            <w:r w:rsidRPr="000A393C">
              <w:rPr>
                <w:sz w:val="24"/>
                <w:szCs w:val="24"/>
                <w:lang w:val="en-US"/>
              </w:rPr>
              <w:t>4.14</w:t>
            </w:r>
          </w:p>
        </w:tc>
        <w:tc>
          <w:tcPr>
            <w:tcW w:w="723" w:type="dxa"/>
            <w:tcBorders>
              <w:top w:val="nil"/>
              <w:left w:val="nil"/>
              <w:bottom w:val="single" w:sz="4" w:space="0" w:color="auto"/>
              <w:right w:val="single" w:sz="4" w:space="0" w:color="auto"/>
            </w:tcBorders>
            <w:noWrap/>
            <w:vAlign w:val="bottom"/>
          </w:tcPr>
          <w:p w14:paraId="3FC88E52"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22BB7F46"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427E01C0" w14:textId="77777777" w:rsidR="00193F8C" w:rsidRPr="000A393C" w:rsidRDefault="00193F8C" w:rsidP="00A0534A">
            <w:pPr>
              <w:jc w:val="center"/>
              <w:rPr>
                <w:sz w:val="24"/>
                <w:szCs w:val="24"/>
                <w:lang w:val="en-US"/>
              </w:rPr>
            </w:pPr>
            <w:r w:rsidRPr="000A393C">
              <w:rPr>
                <w:sz w:val="24"/>
                <w:szCs w:val="24"/>
                <w:lang w:val="en-US"/>
              </w:rPr>
              <w:t>9</w:t>
            </w:r>
          </w:p>
        </w:tc>
        <w:tc>
          <w:tcPr>
            <w:tcW w:w="2365" w:type="dxa"/>
            <w:tcBorders>
              <w:top w:val="nil"/>
              <w:left w:val="nil"/>
              <w:bottom w:val="single" w:sz="4" w:space="0" w:color="auto"/>
              <w:right w:val="single" w:sz="4" w:space="0" w:color="auto"/>
            </w:tcBorders>
            <w:noWrap/>
            <w:vAlign w:val="bottom"/>
          </w:tcPr>
          <w:p w14:paraId="7715ECA0" w14:textId="77777777" w:rsidR="00193F8C" w:rsidRPr="000A393C" w:rsidRDefault="00193F8C" w:rsidP="00A0534A">
            <w:pPr>
              <w:rPr>
                <w:sz w:val="24"/>
                <w:szCs w:val="24"/>
                <w:lang w:val="en-US"/>
              </w:rPr>
            </w:pPr>
            <w:r w:rsidRPr="000A393C">
              <w:rPr>
                <w:sz w:val="24"/>
                <w:szCs w:val="24"/>
                <w:lang w:val="en-US"/>
              </w:rPr>
              <w:t>HOL</w:t>
            </w:r>
          </w:p>
        </w:tc>
        <w:tc>
          <w:tcPr>
            <w:tcW w:w="3077" w:type="dxa"/>
            <w:tcBorders>
              <w:top w:val="nil"/>
              <w:left w:val="nil"/>
              <w:bottom w:val="single" w:sz="4" w:space="0" w:color="auto"/>
              <w:right w:val="single" w:sz="4" w:space="0" w:color="auto"/>
            </w:tcBorders>
            <w:noWrap/>
            <w:vAlign w:val="bottom"/>
          </w:tcPr>
          <w:p w14:paraId="1F23BA13" w14:textId="77777777" w:rsidR="00193F8C" w:rsidRPr="000A393C" w:rsidRDefault="00193F8C" w:rsidP="00A0534A">
            <w:pPr>
              <w:jc w:val="center"/>
              <w:rPr>
                <w:sz w:val="24"/>
                <w:szCs w:val="24"/>
                <w:lang w:val="en-US"/>
              </w:rPr>
            </w:pPr>
            <w:r w:rsidRPr="000A393C">
              <w:rPr>
                <w:sz w:val="24"/>
                <w:szCs w:val="24"/>
                <w:lang w:val="en-US"/>
              </w:rPr>
              <w:t>13.31</w:t>
            </w:r>
          </w:p>
        </w:tc>
        <w:tc>
          <w:tcPr>
            <w:tcW w:w="723" w:type="dxa"/>
            <w:tcBorders>
              <w:top w:val="nil"/>
              <w:left w:val="nil"/>
              <w:bottom w:val="single" w:sz="4" w:space="0" w:color="auto"/>
              <w:right w:val="single" w:sz="4" w:space="0" w:color="auto"/>
            </w:tcBorders>
            <w:noWrap/>
            <w:vAlign w:val="bottom"/>
          </w:tcPr>
          <w:p w14:paraId="38A63FCC"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78B71142"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0E0E55EF" w14:textId="77777777" w:rsidR="00193F8C" w:rsidRPr="000A393C" w:rsidRDefault="00193F8C" w:rsidP="00A0534A">
            <w:pPr>
              <w:jc w:val="center"/>
              <w:rPr>
                <w:sz w:val="24"/>
                <w:szCs w:val="24"/>
                <w:lang w:val="en-US"/>
              </w:rPr>
            </w:pPr>
            <w:r w:rsidRPr="000A393C">
              <w:rPr>
                <w:sz w:val="24"/>
                <w:szCs w:val="24"/>
                <w:lang w:val="en-US"/>
              </w:rPr>
              <w:t>10</w:t>
            </w:r>
          </w:p>
        </w:tc>
        <w:tc>
          <w:tcPr>
            <w:tcW w:w="2365" w:type="dxa"/>
            <w:tcBorders>
              <w:top w:val="nil"/>
              <w:left w:val="nil"/>
              <w:bottom w:val="single" w:sz="4" w:space="0" w:color="auto"/>
              <w:right w:val="single" w:sz="4" w:space="0" w:color="auto"/>
            </w:tcBorders>
            <w:noWrap/>
            <w:vAlign w:val="bottom"/>
          </w:tcPr>
          <w:p w14:paraId="57035976" w14:textId="77777777" w:rsidR="00193F8C" w:rsidRPr="000A393C" w:rsidRDefault="00193F8C" w:rsidP="00A0534A">
            <w:pPr>
              <w:rPr>
                <w:sz w:val="24"/>
                <w:szCs w:val="24"/>
                <w:lang w:val="en-US"/>
              </w:rPr>
            </w:pPr>
            <w:r w:rsidRPr="000A393C">
              <w:rPr>
                <w:sz w:val="24"/>
                <w:szCs w:val="24"/>
                <w:lang w:val="en-US"/>
              </w:rPr>
              <w:t>HOL</w:t>
            </w:r>
          </w:p>
        </w:tc>
        <w:tc>
          <w:tcPr>
            <w:tcW w:w="3077" w:type="dxa"/>
            <w:tcBorders>
              <w:top w:val="nil"/>
              <w:left w:val="nil"/>
              <w:bottom w:val="single" w:sz="4" w:space="0" w:color="auto"/>
              <w:right w:val="single" w:sz="4" w:space="0" w:color="auto"/>
            </w:tcBorders>
            <w:noWrap/>
            <w:vAlign w:val="bottom"/>
          </w:tcPr>
          <w:p w14:paraId="368BE114" w14:textId="77777777" w:rsidR="00193F8C" w:rsidRPr="000A393C" w:rsidRDefault="00193F8C" w:rsidP="00A0534A">
            <w:pPr>
              <w:jc w:val="center"/>
              <w:rPr>
                <w:sz w:val="24"/>
                <w:szCs w:val="24"/>
                <w:lang w:val="en-US"/>
              </w:rPr>
            </w:pPr>
            <w:r w:rsidRPr="000A393C">
              <w:rPr>
                <w:sz w:val="24"/>
                <w:szCs w:val="24"/>
                <w:lang w:val="en-US"/>
              </w:rPr>
              <w:t>7.29</w:t>
            </w:r>
          </w:p>
        </w:tc>
        <w:tc>
          <w:tcPr>
            <w:tcW w:w="723" w:type="dxa"/>
            <w:tcBorders>
              <w:top w:val="nil"/>
              <w:left w:val="nil"/>
              <w:bottom w:val="single" w:sz="4" w:space="0" w:color="auto"/>
              <w:right w:val="single" w:sz="4" w:space="0" w:color="auto"/>
            </w:tcBorders>
            <w:noWrap/>
            <w:vAlign w:val="bottom"/>
          </w:tcPr>
          <w:p w14:paraId="2F46949C"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21C3D33B"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221DFE13" w14:textId="77777777" w:rsidR="00193F8C" w:rsidRPr="000A393C" w:rsidRDefault="00193F8C" w:rsidP="00A0534A">
            <w:pPr>
              <w:jc w:val="center"/>
              <w:rPr>
                <w:sz w:val="24"/>
                <w:szCs w:val="24"/>
                <w:lang w:val="en-US"/>
              </w:rPr>
            </w:pPr>
            <w:r w:rsidRPr="000A393C">
              <w:rPr>
                <w:sz w:val="24"/>
                <w:szCs w:val="24"/>
                <w:lang w:val="en-US"/>
              </w:rPr>
              <w:t>11</w:t>
            </w:r>
          </w:p>
        </w:tc>
        <w:tc>
          <w:tcPr>
            <w:tcW w:w="2365" w:type="dxa"/>
            <w:tcBorders>
              <w:top w:val="nil"/>
              <w:left w:val="nil"/>
              <w:bottom w:val="single" w:sz="4" w:space="0" w:color="auto"/>
              <w:right w:val="single" w:sz="4" w:space="0" w:color="auto"/>
            </w:tcBorders>
            <w:noWrap/>
            <w:vAlign w:val="bottom"/>
          </w:tcPr>
          <w:p w14:paraId="73A8E45C" w14:textId="77777777" w:rsidR="00193F8C" w:rsidRPr="000A393C" w:rsidRDefault="00193F8C" w:rsidP="00A0534A">
            <w:pPr>
              <w:rPr>
                <w:sz w:val="24"/>
                <w:szCs w:val="24"/>
                <w:lang w:val="en-US"/>
              </w:rPr>
            </w:pPr>
            <w:r w:rsidRPr="000A393C">
              <w:rPr>
                <w:sz w:val="24"/>
                <w:szCs w:val="24"/>
                <w:lang w:val="en-US"/>
              </w:rPr>
              <w:t>BIROU</w:t>
            </w:r>
          </w:p>
        </w:tc>
        <w:tc>
          <w:tcPr>
            <w:tcW w:w="3077" w:type="dxa"/>
            <w:tcBorders>
              <w:top w:val="nil"/>
              <w:left w:val="nil"/>
              <w:bottom w:val="single" w:sz="4" w:space="0" w:color="auto"/>
              <w:right w:val="single" w:sz="4" w:space="0" w:color="auto"/>
            </w:tcBorders>
            <w:noWrap/>
            <w:vAlign w:val="bottom"/>
          </w:tcPr>
          <w:p w14:paraId="314D85E0" w14:textId="77777777" w:rsidR="00193F8C" w:rsidRPr="000A393C" w:rsidRDefault="00193F8C" w:rsidP="00A0534A">
            <w:pPr>
              <w:jc w:val="center"/>
              <w:rPr>
                <w:sz w:val="24"/>
                <w:szCs w:val="24"/>
                <w:lang w:val="en-US"/>
              </w:rPr>
            </w:pPr>
            <w:r w:rsidRPr="000A393C">
              <w:rPr>
                <w:sz w:val="24"/>
                <w:szCs w:val="24"/>
                <w:lang w:val="en-US"/>
              </w:rPr>
              <w:t>13.70</w:t>
            </w:r>
          </w:p>
        </w:tc>
        <w:tc>
          <w:tcPr>
            <w:tcW w:w="723" w:type="dxa"/>
            <w:tcBorders>
              <w:top w:val="nil"/>
              <w:left w:val="nil"/>
              <w:bottom w:val="single" w:sz="4" w:space="0" w:color="auto"/>
              <w:right w:val="single" w:sz="4" w:space="0" w:color="auto"/>
            </w:tcBorders>
            <w:noWrap/>
            <w:vAlign w:val="bottom"/>
          </w:tcPr>
          <w:p w14:paraId="06159DF2"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415534E5"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708B4EC1" w14:textId="77777777" w:rsidR="00193F8C" w:rsidRPr="000A393C" w:rsidRDefault="00193F8C" w:rsidP="00A0534A">
            <w:pPr>
              <w:jc w:val="center"/>
              <w:rPr>
                <w:sz w:val="24"/>
                <w:szCs w:val="24"/>
                <w:lang w:val="en-US"/>
              </w:rPr>
            </w:pPr>
            <w:r w:rsidRPr="000A393C">
              <w:rPr>
                <w:sz w:val="24"/>
                <w:szCs w:val="24"/>
                <w:lang w:val="en-US"/>
              </w:rPr>
              <w:t>12</w:t>
            </w:r>
          </w:p>
        </w:tc>
        <w:tc>
          <w:tcPr>
            <w:tcW w:w="2365" w:type="dxa"/>
            <w:tcBorders>
              <w:top w:val="nil"/>
              <w:left w:val="nil"/>
              <w:bottom w:val="single" w:sz="4" w:space="0" w:color="auto"/>
              <w:right w:val="single" w:sz="4" w:space="0" w:color="auto"/>
            </w:tcBorders>
            <w:noWrap/>
            <w:vAlign w:val="bottom"/>
          </w:tcPr>
          <w:p w14:paraId="2B593787" w14:textId="77777777" w:rsidR="00193F8C" w:rsidRPr="000A393C" w:rsidRDefault="00193F8C" w:rsidP="00A0534A">
            <w:pPr>
              <w:rPr>
                <w:sz w:val="24"/>
                <w:szCs w:val="24"/>
                <w:lang w:val="en-US"/>
              </w:rPr>
            </w:pPr>
            <w:r w:rsidRPr="000A393C">
              <w:rPr>
                <w:sz w:val="24"/>
                <w:szCs w:val="24"/>
                <w:lang w:val="en-US"/>
              </w:rPr>
              <w:t>BAIE</w:t>
            </w:r>
          </w:p>
        </w:tc>
        <w:tc>
          <w:tcPr>
            <w:tcW w:w="3077" w:type="dxa"/>
            <w:tcBorders>
              <w:top w:val="nil"/>
              <w:left w:val="nil"/>
              <w:bottom w:val="single" w:sz="4" w:space="0" w:color="auto"/>
              <w:right w:val="single" w:sz="4" w:space="0" w:color="auto"/>
            </w:tcBorders>
            <w:noWrap/>
            <w:vAlign w:val="bottom"/>
          </w:tcPr>
          <w:p w14:paraId="18B401CC" w14:textId="77777777" w:rsidR="00193F8C" w:rsidRPr="000A393C" w:rsidRDefault="00193F8C" w:rsidP="00A0534A">
            <w:pPr>
              <w:jc w:val="center"/>
              <w:rPr>
                <w:sz w:val="24"/>
                <w:szCs w:val="24"/>
                <w:lang w:val="en-US"/>
              </w:rPr>
            </w:pPr>
            <w:r w:rsidRPr="000A393C">
              <w:rPr>
                <w:sz w:val="24"/>
                <w:szCs w:val="24"/>
                <w:lang w:val="en-US"/>
              </w:rPr>
              <w:t>4.63</w:t>
            </w:r>
          </w:p>
        </w:tc>
        <w:tc>
          <w:tcPr>
            <w:tcW w:w="723" w:type="dxa"/>
            <w:tcBorders>
              <w:top w:val="nil"/>
              <w:left w:val="nil"/>
              <w:bottom w:val="single" w:sz="4" w:space="0" w:color="auto"/>
              <w:right w:val="single" w:sz="4" w:space="0" w:color="auto"/>
            </w:tcBorders>
            <w:noWrap/>
            <w:vAlign w:val="bottom"/>
          </w:tcPr>
          <w:p w14:paraId="4CB5BB16"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31232719" w14:textId="77777777" w:rsidTr="009B6D06">
        <w:trPr>
          <w:gridAfter w:val="1"/>
          <w:wAfter w:w="11" w:type="dxa"/>
          <w:trHeight w:val="318"/>
        </w:trPr>
        <w:tc>
          <w:tcPr>
            <w:tcW w:w="2576" w:type="dxa"/>
            <w:tcBorders>
              <w:top w:val="single" w:sz="4" w:space="0" w:color="auto"/>
              <w:left w:val="single" w:sz="4" w:space="0" w:color="auto"/>
              <w:bottom w:val="single" w:sz="4" w:space="0" w:color="auto"/>
              <w:right w:val="single" w:sz="4" w:space="0" w:color="auto"/>
            </w:tcBorders>
            <w:shd w:val="clear" w:color="auto" w:fill="EDEDED"/>
            <w:noWrap/>
            <w:vAlign w:val="bottom"/>
            <w:hideMark/>
          </w:tcPr>
          <w:p w14:paraId="7CDB0AD5" w14:textId="77777777" w:rsidR="00193F8C" w:rsidRPr="000A393C" w:rsidRDefault="00193F8C" w:rsidP="00A0534A">
            <w:pPr>
              <w:jc w:val="center"/>
              <w:rPr>
                <w:sz w:val="24"/>
                <w:szCs w:val="24"/>
                <w:lang w:val="en-US"/>
              </w:rPr>
            </w:pPr>
            <w:r w:rsidRPr="000A393C">
              <w:rPr>
                <w:sz w:val="24"/>
                <w:szCs w:val="24"/>
                <w:lang w:val="en-US"/>
              </w:rPr>
              <w:t>Au PARTER</w:t>
            </w:r>
          </w:p>
        </w:tc>
        <w:tc>
          <w:tcPr>
            <w:tcW w:w="2365" w:type="dxa"/>
            <w:tcBorders>
              <w:top w:val="nil"/>
              <w:left w:val="nil"/>
              <w:bottom w:val="single" w:sz="4" w:space="0" w:color="auto"/>
              <w:right w:val="single" w:sz="4" w:space="0" w:color="auto"/>
            </w:tcBorders>
            <w:shd w:val="clear" w:color="auto" w:fill="EDEDED"/>
            <w:noWrap/>
            <w:vAlign w:val="bottom"/>
            <w:hideMark/>
          </w:tcPr>
          <w:p w14:paraId="7A3B7ED1" w14:textId="77777777" w:rsidR="00193F8C" w:rsidRPr="000A393C" w:rsidRDefault="00193F8C" w:rsidP="00A0534A">
            <w:pPr>
              <w:rPr>
                <w:sz w:val="24"/>
                <w:szCs w:val="24"/>
                <w:lang w:val="en-US"/>
              </w:rPr>
            </w:pPr>
          </w:p>
        </w:tc>
        <w:tc>
          <w:tcPr>
            <w:tcW w:w="3077" w:type="dxa"/>
            <w:tcBorders>
              <w:top w:val="nil"/>
              <w:left w:val="nil"/>
              <w:bottom w:val="single" w:sz="4" w:space="0" w:color="auto"/>
              <w:right w:val="single" w:sz="4" w:space="0" w:color="auto"/>
            </w:tcBorders>
            <w:shd w:val="clear" w:color="auto" w:fill="EDEDED"/>
            <w:noWrap/>
            <w:vAlign w:val="bottom"/>
            <w:hideMark/>
          </w:tcPr>
          <w:p w14:paraId="577D186D" w14:textId="77777777" w:rsidR="00193F8C" w:rsidRPr="000A393C" w:rsidRDefault="00193F8C" w:rsidP="00A0534A">
            <w:pPr>
              <w:jc w:val="center"/>
              <w:rPr>
                <w:sz w:val="24"/>
                <w:szCs w:val="24"/>
                <w:lang w:val="en-US"/>
              </w:rPr>
            </w:pPr>
            <w:r w:rsidRPr="000A393C">
              <w:rPr>
                <w:sz w:val="24"/>
                <w:szCs w:val="24"/>
                <w:lang w:val="en-US"/>
              </w:rPr>
              <w:t>127.03</w:t>
            </w:r>
          </w:p>
        </w:tc>
        <w:tc>
          <w:tcPr>
            <w:tcW w:w="723" w:type="dxa"/>
            <w:tcBorders>
              <w:top w:val="nil"/>
              <w:left w:val="nil"/>
              <w:bottom w:val="single" w:sz="4" w:space="0" w:color="auto"/>
              <w:right w:val="single" w:sz="4" w:space="0" w:color="auto"/>
            </w:tcBorders>
            <w:shd w:val="clear" w:color="auto" w:fill="EDEDED"/>
            <w:noWrap/>
            <w:vAlign w:val="bottom"/>
            <w:hideMark/>
          </w:tcPr>
          <w:p w14:paraId="751EFB37" w14:textId="77777777" w:rsidR="00193F8C" w:rsidRPr="000A393C" w:rsidRDefault="00193F8C" w:rsidP="00A0534A">
            <w:pPr>
              <w:jc w:val="center"/>
              <w:rPr>
                <w:sz w:val="24"/>
                <w:szCs w:val="24"/>
                <w:lang w:val="en-US"/>
              </w:rPr>
            </w:pPr>
            <w:r w:rsidRPr="000A393C">
              <w:rPr>
                <w:sz w:val="24"/>
                <w:szCs w:val="24"/>
                <w:lang w:val="en-US"/>
              </w:rPr>
              <w:t>mp </w:t>
            </w:r>
          </w:p>
        </w:tc>
      </w:tr>
      <w:tr w:rsidR="00193F8C" w:rsidRPr="000A393C" w14:paraId="06183E56" w14:textId="3C1D1188" w:rsidTr="009B6D06">
        <w:trPr>
          <w:trHeight w:val="318"/>
        </w:trPr>
        <w:tc>
          <w:tcPr>
            <w:tcW w:w="8752" w:type="dxa"/>
            <w:gridSpan w:val="5"/>
            <w:tcBorders>
              <w:top w:val="single" w:sz="4" w:space="0" w:color="auto"/>
              <w:left w:val="single" w:sz="4" w:space="0" w:color="auto"/>
              <w:bottom w:val="single" w:sz="4" w:space="0" w:color="auto"/>
              <w:right w:val="single" w:sz="4" w:space="0" w:color="auto"/>
            </w:tcBorders>
            <w:shd w:val="clear" w:color="auto" w:fill="EDEDED"/>
            <w:noWrap/>
            <w:vAlign w:val="bottom"/>
            <w:hideMark/>
          </w:tcPr>
          <w:p w14:paraId="2C9FB610" w14:textId="77777777" w:rsidR="00193F8C" w:rsidRPr="000A393C" w:rsidRDefault="00193F8C" w:rsidP="00A0534A">
            <w:pPr>
              <w:jc w:val="center"/>
              <w:rPr>
                <w:sz w:val="24"/>
                <w:szCs w:val="24"/>
                <w:lang w:val="en-US"/>
              </w:rPr>
            </w:pPr>
            <w:r w:rsidRPr="000A393C">
              <w:rPr>
                <w:sz w:val="24"/>
                <w:szCs w:val="24"/>
                <w:lang w:val="en-US"/>
              </w:rPr>
              <w:t>ETAJ 1</w:t>
            </w:r>
          </w:p>
        </w:tc>
      </w:tr>
      <w:tr w:rsidR="00193F8C" w:rsidRPr="000A393C" w14:paraId="57796D31" w14:textId="77777777" w:rsidTr="009B6D06">
        <w:trPr>
          <w:gridAfter w:val="1"/>
          <w:wAfter w:w="11" w:type="dxa"/>
          <w:trHeight w:val="318"/>
        </w:trPr>
        <w:tc>
          <w:tcPr>
            <w:tcW w:w="2576" w:type="dxa"/>
            <w:tcBorders>
              <w:top w:val="single" w:sz="4" w:space="0" w:color="auto"/>
              <w:left w:val="single" w:sz="4" w:space="0" w:color="auto"/>
              <w:bottom w:val="single" w:sz="4" w:space="0" w:color="auto"/>
              <w:right w:val="single" w:sz="4" w:space="0" w:color="auto"/>
            </w:tcBorders>
            <w:noWrap/>
            <w:vAlign w:val="bottom"/>
            <w:hideMark/>
          </w:tcPr>
          <w:p w14:paraId="6B1C1765" w14:textId="77777777" w:rsidR="00193F8C" w:rsidRPr="000A393C" w:rsidRDefault="00193F8C" w:rsidP="00A0534A">
            <w:pPr>
              <w:jc w:val="center"/>
              <w:rPr>
                <w:sz w:val="24"/>
                <w:szCs w:val="24"/>
                <w:lang w:val="en-US"/>
              </w:rPr>
            </w:pPr>
            <w:r w:rsidRPr="000A393C">
              <w:rPr>
                <w:sz w:val="24"/>
                <w:szCs w:val="24"/>
                <w:lang w:val="en-US"/>
              </w:rPr>
              <w:t>1</w:t>
            </w:r>
          </w:p>
        </w:tc>
        <w:tc>
          <w:tcPr>
            <w:tcW w:w="2365" w:type="dxa"/>
            <w:tcBorders>
              <w:top w:val="single" w:sz="4" w:space="0" w:color="auto"/>
              <w:left w:val="nil"/>
              <w:bottom w:val="single" w:sz="4" w:space="0" w:color="auto"/>
              <w:right w:val="single" w:sz="4" w:space="0" w:color="auto"/>
            </w:tcBorders>
            <w:noWrap/>
            <w:vAlign w:val="bottom"/>
            <w:hideMark/>
          </w:tcPr>
          <w:p w14:paraId="2FBA79B3" w14:textId="77777777" w:rsidR="00193F8C" w:rsidRPr="000A393C" w:rsidRDefault="00193F8C" w:rsidP="00A0534A">
            <w:pPr>
              <w:rPr>
                <w:sz w:val="24"/>
                <w:szCs w:val="24"/>
                <w:lang w:val="en-US"/>
              </w:rPr>
            </w:pPr>
            <w:r w:rsidRPr="000A393C">
              <w:rPr>
                <w:sz w:val="24"/>
                <w:szCs w:val="24"/>
                <w:lang w:val="en-US"/>
              </w:rPr>
              <w:t>SALA DE SEDINTA</w:t>
            </w:r>
          </w:p>
        </w:tc>
        <w:tc>
          <w:tcPr>
            <w:tcW w:w="3077" w:type="dxa"/>
            <w:tcBorders>
              <w:top w:val="single" w:sz="4" w:space="0" w:color="auto"/>
              <w:left w:val="nil"/>
              <w:bottom w:val="single" w:sz="4" w:space="0" w:color="auto"/>
              <w:right w:val="single" w:sz="4" w:space="0" w:color="auto"/>
            </w:tcBorders>
            <w:noWrap/>
            <w:vAlign w:val="bottom"/>
            <w:hideMark/>
          </w:tcPr>
          <w:p w14:paraId="1FDB932F" w14:textId="77777777" w:rsidR="00193F8C" w:rsidRPr="000A393C" w:rsidRDefault="00193F8C" w:rsidP="00A0534A">
            <w:pPr>
              <w:jc w:val="center"/>
              <w:rPr>
                <w:sz w:val="24"/>
                <w:szCs w:val="24"/>
                <w:lang w:val="en-US"/>
              </w:rPr>
            </w:pPr>
            <w:r w:rsidRPr="000A393C">
              <w:rPr>
                <w:sz w:val="24"/>
                <w:szCs w:val="24"/>
                <w:lang w:val="en-US"/>
              </w:rPr>
              <w:t>38.00</w:t>
            </w:r>
          </w:p>
        </w:tc>
        <w:tc>
          <w:tcPr>
            <w:tcW w:w="723" w:type="dxa"/>
            <w:tcBorders>
              <w:top w:val="single" w:sz="4" w:space="0" w:color="auto"/>
              <w:left w:val="nil"/>
              <w:bottom w:val="single" w:sz="4" w:space="0" w:color="auto"/>
              <w:right w:val="single" w:sz="4" w:space="0" w:color="auto"/>
            </w:tcBorders>
            <w:noWrap/>
            <w:vAlign w:val="bottom"/>
            <w:hideMark/>
          </w:tcPr>
          <w:p w14:paraId="45AA2CAB"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7939AF47" w14:textId="77777777" w:rsidTr="009B6D06">
        <w:trPr>
          <w:gridAfter w:val="1"/>
          <w:wAfter w:w="11" w:type="dxa"/>
          <w:trHeight w:val="318"/>
        </w:trPr>
        <w:tc>
          <w:tcPr>
            <w:tcW w:w="2576" w:type="dxa"/>
            <w:tcBorders>
              <w:top w:val="single" w:sz="4" w:space="0" w:color="auto"/>
              <w:left w:val="single" w:sz="4" w:space="0" w:color="auto"/>
              <w:bottom w:val="single" w:sz="4" w:space="0" w:color="auto"/>
              <w:right w:val="single" w:sz="4" w:space="0" w:color="auto"/>
            </w:tcBorders>
            <w:noWrap/>
            <w:vAlign w:val="bottom"/>
            <w:hideMark/>
          </w:tcPr>
          <w:p w14:paraId="685EE29D" w14:textId="77777777" w:rsidR="00193F8C" w:rsidRPr="000A393C" w:rsidRDefault="00193F8C" w:rsidP="00A0534A">
            <w:pPr>
              <w:jc w:val="center"/>
              <w:rPr>
                <w:sz w:val="24"/>
                <w:szCs w:val="24"/>
                <w:lang w:val="en-US"/>
              </w:rPr>
            </w:pPr>
            <w:r w:rsidRPr="000A393C">
              <w:rPr>
                <w:sz w:val="24"/>
                <w:szCs w:val="24"/>
                <w:lang w:val="en-US"/>
              </w:rPr>
              <w:t>2</w:t>
            </w:r>
          </w:p>
        </w:tc>
        <w:tc>
          <w:tcPr>
            <w:tcW w:w="2365" w:type="dxa"/>
            <w:tcBorders>
              <w:top w:val="single" w:sz="4" w:space="0" w:color="auto"/>
              <w:left w:val="single" w:sz="4" w:space="0" w:color="auto"/>
              <w:bottom w:val="single" w:sz="4" w:space="0" w:color="auto"/>
              <w:right w:val="single" w:sz="4" w:space="0" w:color="auto"/>
            </w:tcBorders>
            <w:noWrap/>
            <w:vAlign w:val="bottom"/>
            <w:hideMark/>
          </w:tcPr>
          <w:p w14:paraId="1B289DDE" w14:textId="77777777" w:rsidR="00193F8C" w:rsidRPr="000A393C" w:rsidRDefault="00193F8C" w:rsidP="00A0534A">
            <w:pPr>
              <w:rPr>
                <w:sz w:val="24"/>
                <w:szCs w:val="24"/>
                <w:lang w:val="en-US"/>
              </w:rPr>
            </w:pPr>
            <w:r w:rsidRPr="000A393C">
              <w:rPr>
                <w:sz w:val="24"/>
                <w:szCs w:val="24"/>
                <w:lang w:val="en-US"/>
              </w:rPr>
              <w:t>OFICIU</w:t>
            </w:r>
          </w:p>
        </w:tc>
        <w:tc>
          <w:tcPr>
            <w:tcW w:w="3077" w:type="dxa"/>
            <w:tcBorders>
              <w:top w:val="single" w:sz="4" w:space="0" w:color="auto"/>
              <w:left w:val="single" w:sz="4" w:space="0" w:color="auto"/>
              <w:bottom w:val="single" w:sz="4" w:space="0" w:color="auto"/>
              <w:right w:val="single" w:sz="4" w:space="0" w:color="auto"/>
            </w:tcBorders>
            <w:noWrap/>
            <w:vAlign w:val="bottom"/>
            <w:hideMark/>
          </w:tcPr>
          <w:p w14:paraId="003D18A8" w14:textId="77777777" w:rsidR="00193F8C" w:rsidRPr="000A393C" w:rsidRDefault="00193F8C" w:rsidP="00A0534A">
            <w:pPr>
              <w:jc w:val="center"/>
              <w:rPr>
                <w:sz w:val="24"/>
                <w:szCs w:val="24"/>
                <w:lang w:val="en-US"/>
              </w:rPr>
            </w:pPr>
            <w:r w:rsidRPr="000A393C">
              <w:rPr>
                <w:sz w:val="24"/>
                <w:szCs w:val="24"/>
                <w:lang w:val="en-US"/>
              </w:rPr>
              <w:t>14.96</w:t>
            </w:r>
          </w:p>
        </w:tc>
        <w:tc>
          <w:tcPr>
            <w:tcW w:w="723" w:type="dxa"/>
            <w:tcBorders>
              <w:top w:val="single" w:sz="4" w:space="0" w:color="auto"/>
              <w:left w:val="single" w:sz="4" w:space="0" w:color="auto"/>
              <w:bottom w:val="single" w:sz="4" w:space="0" w:color="auto"/>
              <w:right w:val="single" w:sz="4" w:space="0" w:color="auto"/>
            </w:tcBorders>
            <w:noWrap/>
            <w:vAlign w:val="bottom"/>
            <w:hideMark/>
          </w:tcPr>
          <w:p w14:paraId="42E791B0"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5ABCA39A" w14:textId="77777777" w:rsidTr="009B6D06">
        <w:trPr>
          <w:gridAfter w:val="1"/>
          <w:wAfter w:w="11" w:type="dxa"/>
          <w:trHeight w:val="318"/>
        </w:trPr>
        <w:tc>
          <w:tcPr>
            <w:tcW w:w="2576" w:type="dxa"/>
            <w:tcBorders>
              <w:top w:val="single" w:sz="4" w:space="0" w:color="auto"/>
              <w:left w:val="single" w:sz="4" w:space="0" w:color="auto"/>
              <w:bottom w:val="single" w:sz="4" w:space="0" w:color="auto"/>
              <w:right w:val="single" w:sz="4" w:space="0" w:color="auto"/>
            </w:tcBorders>
            <w:noWrap/>
            <w:vAlign w:val="bottom"/>
            <w:hideMark/>
          </w:tcPr>
          <w:p w14:paraId="35062ADC" w14:textId="77777777" w:rsidR="00193F8C" w:rsidRPr="000A393C" w:rsidRDefault="00193F8C" w:rsidP="00A0534A">
            <w:pPr>
              <w:jc w:val="center"/>
              <w:rPr>
                <w:sz w:val="24"/>
                <w:szCs w:val="24"/>
                <w:lang w:val="en-US"/>
              </w:rPr>
            </w:pPr>
            <w:r w:rsidRPr="000A393C">
              <w:rPr>
                <w:sz w:val="24"/>
                <w:szCs w:val="24"/>
                <w:lang w:val="en-US"/>
              </w:rPr>
              <w:t>3</w:t>
            </w:r>
          </w:p>
        </w:tc>
        <w:tc>
          <w:tcPr>
            <w:tcW w:w="2365" w:type="dxa"/>
            <w:tcBorders>
              <w:top w:val="single" w:sz="4" w:space="0" w:color="auto"/>
              <w:left w:val="nil"/>
              <w:bottom w:val="single" w:sz="4" w:space="0" w:color="auto"/>
              <w:right w:val="single" w:sz="4" w:space="0" w:color="auto"/>
            </w:tcBorders>
            <w:noWrap/>
            <w:vAlign w:val="bottom"/>
            <w:hideMark/>
          </w:tcPr>
          <w:p w14:paraId="48A6FB56" w14:textId="77777777" w:rsidR="00193F8C" w:rsidRPr="000A393C" w:rsidRDefault="00193F8C" w:rsidP="00A0534A">
            <w:pPr>
              <w:rPr>
                <w:sz w:val="24"/>
                <w:szCs w:val="24"/>
                <w:lang w:val="en-US"/>
              </w:rPr>
            </w:pPr>
            <w:r w:rsidRPr="000A393C">
              <w:rPr>
                <w:sz w:val="24"/>
                <w:szCs w:val="24"/>
                <w:lang w:val="en-US"/>
              </w:rPr>
              <w:t>CAMARA</w:t>
            </w:r>
          </w:p>
        </w:tc>
        <w:tc>
          <w:tcPr>
            <w:tcW w:w="3077" w:type="dxa"/>
            <w:tcBorders>
              <w:top w:val="single" w:sz="4" w:space="0" w:color="auto"/>
              <w:left w:val="nil"/>
              <w:bottom w:val="single" w:sz="4" w:space="0" w:color="auto"/>
              <w:right w:val="single" w:sz="4" w:space="0" w:color="auto"/>
            </w:tcBorders>
            <w:noWrap/>
            <w:vAlign w:val="bottom"/>
            <w:hideMark/>
          </w:tcPr>
          <w:p w14:paraId="4904DBAC" w14:textId="77777777" w:rsidR="00193F8C" w:rsidRPr="000A393C" w:rsidRDefault="00193F8C" w:rsidP="00A0534A">
            <w:pPr>
              <w:jc w:val="center"/>
              <w:rPr>
                <w:sz w:val="24"/>
                <w:szCs w:val="24"/>
                <w:lang w:val="en-US"/>
              </w:rPr>
            </w:pPr>
            <w:r w:rsidRPr="000A393C">
              <w:rPr>
                <w:sz w:val="24"/>
                <w:szCs w:val="24"/>
                <w:lang w:val="en-US"/>
              </w:rPr>
              <w:t>4.00</w:t>
            </w:r>
          </w:p>
        </w:tc>
        <w:tc>
          <w:tcPr>
            <w:tcW w:w="723" w:type="dxa"/>
            <w:tcBorders>
              <w:top w:val="single" w:sz="4" w:space="0" w:color="auto"/>
              <w:left w:val="nil"/>
              <w:bottom w:val="single" w:sz="4" w:space="0" w:color="auto"/>
              <w:right w:val="single" w:sz="4" w:space="0" w:color="auto"/>
            </w:tcBorders>
            <w:noWrap/>
            <w:vAlign w:val="bottom"/>
            <w:hideMark/>
          </w:tcPr>
          <w:p w14:paraId="5A6C2F9F"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52DDFA98"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11DD4109" w14:textId="77777777" w:rsidR="00193F8C" w:rsidRPr="000A393C" w:rsidRDefault="00193F8C" w:rsidP="00A0534A">
            <w:pPr>
              <w:jc w:val="center"/>
              <w:rPr>
                <w:sz w:val="24"/>
                <w:szCs w:val="24"/>
                <w:lang w:val="en-US"/>
              </w:rPr>
            </w:pPr>
            <w:r w:rsidRPr="000A393C">
              <w:rPr>
                <w:sz w:val="24"/>
                <w:szCs w:val="24"/>
                <w:lang w:val="en-US"/>
              </w:rPr>
              <w:t>4</w:t>
            </w:r>
          </w:p>
        </w:tc>
        <w:tc>
          <w:tcPr>
            <w:tcW w:w="2365" w:type="dxa"/>
            <w:tcBorders>
              <w:top w:val="nil"/>
              <w:left w:val="nil"/>
              <w:bottom w:val="single" w:sz="4" w:space="0" w:color="auto"/>
              <w:right w:val="single" w:sz="4" w:space="0" w:color="auto"/>
            </w:tcBorders>
            <w:noWrap/>
            <w:vAlign w:val="bottom"/>
          </w:tcPr>
          <w:p w14:paraId="7014B3EF" w14:textId="77777777" w:rsidR="00193F8C" w:rsidRPr="000A393C" w:rsidRDefault="00193F8C" w:rsidP="00A0534A">
            <w:pPr>
              <w:rPr>
                <w:sz w:val="24"/>
                <w:szCs w:val="24"/>
                <w:lang w:val="en-US"/>
              </w:rPr>
            </w:pPr>
            <w:r w:rsidRPr="000A393C">
              <w:rPr>
                <w:sz w:val="24"/>
                <w:szCs w:val="24"/>
                <w:lang w:val="en-US"/>
              </w:rPr>
              <w:t>CAMERA</w:t>
            </w:r>
          </w:p>
        </w:tc>
        <w:tc>
          <w:tcPr>
            <w:tcW w:w="3077" w:type="dxa"/>
            <w:tcBorders>
              <w:top w:val="nil"/>
              <w:left w:val="nil"/>
              <w:bottom w:val="single" w:sz="4" w:space="0" w:color="auto"/>
              <w:right w:val="single" w:sz="4" w:space="0" w:color="auto"/>
            </w:tcBorders>
            <w:noWrap/>
            <w:vAlign w:val="bottom"/>
          </w:tcPr>
          <w:p w14:paraId="6547C478" w14:textId="77777777" w:rsidR="00193F8C" w:rsidRPr="000A393C" w:rsidRDefault="00193F8C" w:rsidP="00A0534A">
            <w:pPr>
              <w:jc w:val="center"/>
              <w:rPr>
                <w:sz w:val="24"/>
                <w:szCs w:val="24"/>
                <w:lang w:val="en-US"/>
              </w:rPr>
            </w:pPr>
            <w:r w:rsidRPr="000A393C">
              <w:rPr>
                <w:sz w:val="24"/>
                <w:szCs w:val="24"/>
                <w:lang w:val="en-US"/>
              </w:rPr>
              <w:t>13.85</w:t>
            </w:r>
          </w:p>
        </w:tc>
        <w:tc>
          <w:tcPr>
            <w:tcW w:w="723" w:type="dxa"/>
            <w:tcBorders>
              <w:top w:val="nil"/>
              <w:left w:val="nil"/>
              <w:bottom w:val="single" w:sz="4" w:space="0" w:color="auto"/>
              <w:right w:val="single" w:sz="4" w:space="0" w:color="auto"/>
            </w:tcBorders>
            <w:noWrap/>
            <w:vAlign w:val="bottom"/>
          </w:tcPr>
          <w:p w14:paraId="0D49181F"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48A64B9B"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28E38A83" w14:textId="77777777" w:rsidR="00193F8C" w:rsidRPr="000A393C" w:rsidRDefault="00193F8C" w:rsidP="00A0534A">
            <w:pPr>
              <w:jc w:val="center"/>
              <w:rPr>
                <w:sz w:val="24"/>
                <w:szCs w:val="24"/>
                <w:lang w:val="en-US"/>
              </w:rPr>
            </w:pPr>
            <w:r w:rsidRPr="000A393C">
              <w:rPr>
                <w:sz w:val="24"/>
                <w:szCs w:val="24"/>
                <w:lang w:val="en-US"/>
              </w:rPr>
              <w:t>5</w:t>
            </w:r>
          </w:p>
        </w:tc>
        <w:tc>
          <w:tcPr>
            <w:tcW w:w="2365" w:type="dxa"/>
            <w:tcBorders>
              <w:top w:val="nil"/>
              <w:left w:val="nil"/>
              <w:bottom w:val="single" w:sz="4" w:space="0" w:color="auto"/>
              <w:right w:val="single" w:sz="4" w:space="0" w:color="auto"/>
            </w:tcBorders>
            <w:noWrap/>
            <w:vAlign w:val="bottom"/>
          </w:tcPr>
          <w:p w14:paraId="3C458FA5" w14:textId="77777777" w:rsidR="00193F8C" w:rsidRPr="000A393C" w:rsidRDefault="00193F8C" w:rsidP="00A0534A">
            <w:pPr>
              <w:rPr>
                <w:sz w:val="24"/>
                <w:szCs w:val="24"/>
                <w:lang w:val="en-US"/>
              </w:rPr>
            </w:pPr>
            <w:r w:rsidRPr="000A393C">
              <w:rPr>
                <w:sz w:val="24"/>
                <w:szCs w:val="24"/>
                <w:lang w:val="en-US"/>
              </w:rPr>
              <w:t>BAIE</w:t>
            </w:r>
          </w:p>
        </w:tc>
        <w:tc>
          <w:tcPr>
            <w:tcW w:w="3077" w:type="dxa"/>
            <w:tcBorders>
              <w:top w:val="nil"/>
              <w:left w:val="nil"/>
              <w:bottom w:val="single" w:sz="4" w:space="0" w:color="auto"/>
              <w:right w:val="single" w:sz="4" w:space="0" w:color="auto"/>
            </w:tcBorders>
            <w:noWrap/>
            <w:vAlign w:val="bottom"/>
          </w:tcPr>
          <w:p w14:paraId="53A46E6E" w14:textId="77777777" w:rsidR="00193F8C" w:rsidRPr="000A393C" w:rsidRDefault="00193F8C" w:rsidP="00A0534A">
            <w:pPr>
              <w:jc w:val="center"/>
              <w:rPr>
                <w:sz w:val="24"/>
                <w:szCs w:val="24"/>
                <w:lang w:val="en-US"/>
              </w:rPr>
            </w:pPr>
            <w:r w:rsidRPr="000A393C">
              <w:rPr>
                <w:sz w:val="24"/>
                <w:szCs w:val="24"/>
                <w:lang w:val="en-US"/>
              </w:rPr>
              <w:t>3.05</w:t>
            </w:r>
          </w:p>
        </w:tc>
        <w:tc>
          <w:tcPr>
            <w:tcW w:w="723" w:type="dxa"/>
            <w:tcBorders>
              <w:top w:val="nil"/>
              <w:left w:val="nil"/>
              <w:bottom w:val="single" w:sz="4" w:space="0" w:color="auto"/>
              <w:right w:val="single" w:sz="4" w:space="0" w:color="auto"/>
            </w:tcBorders>
            <w:noWrap/>
            <w:vAlign w:val="bottom"/>
          </w:tcPr>
          <w:p w14:paraId="662D425B"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606E90BA"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2EAF6522" w14:textId="77777777" w:rsidR="00193F8C" w:rsidRPr="000A393C" w:rsidRDefault="00193F8C" w:rsidP="00A0534A">
            <w:pPr>
              <w:jc w:val="center"/>
              <w:rPr>
                <w:sz w:val="24"/>
                <w:szCs w:val="24"/>
                <w:lang w:val="en-US"/>
              </w:rPr>
            </w:pPr>
            <w:r w:rsidRPr="000A393C">
              <w:rPr>
                <w:sz w:val="24"/>
                <w:szCs w:val="24"/>
                <w:lang w:val="en-US"/>
              </w:rPr>
              <w:t>6</w:t>
            </w:r>
          </w:p>
        </w:tc>
        <w:tc>
          <w:tcPr>
            <w:tcW w:w="2365" w:type="dxa"/>
            <w:tcBorders>
              <w:top w:val="nil"/>
              <w:left w:val="nil"/>
              <w:bottom w:val="single" w:sz="4" w:space="0" w:color="auto"/>
              <w:right w:val="single" w:sz="4" w:space="0" w:color="auto"/>
            </w:tcBorders>
            <w:noWrap/>
            <w:vAlign w:val="bottom"/>
          </w:tcPr>
          <w:p w14:paraId="19C78B71" w14:textId="77777777" w:rsidR="00193F8C" w:rsidRPr="000A393C" w:rsidRDefault="00193F8C" w:rsidP="00A0534A">
            <w:pPr>
              <w:rPr>
                <w:sz w:val="24"/>
                <w:szCs w:val="24"/>
                <w:lang w:val="en-US"/>
              </w:rPr>
            </w:pPr>
            <w:r w:rsidRPr="000A393C">
              <w:rPr>
                <w:sz w:val="24"/>
                <w:szCs w:val="24"/>
                <w:lang w:val="en-US"/>
              </w:rPr>
              <w:t>HOL</w:t>
            </w:r>
          </w:p>
        </w:tc>
        <w:tc>
          <w:tcPr>
            <w:tcW w:w="3077" w:type="dxa"/>
            <w:tcBorders>
              <w:top w:val="nil"/>
              <w:left w:val="nil"/>
              <w:bottom w:val="single" w:sz="4" w:space="0" w:color="auto"/>
              <w:right w:val="single" w:sz="4" w:space="0" w:color="auto"/>
            </w:tcBorders>
            <w:noWrap/>
            <w:vAlign w:val="bottom"/>
          </w:tcPr>
          <w:p w14:paraId="173D2979" w14:textId="77777777" w:rsidR="00193F8C" w:rsidRPr="000A393C" w:rsidRDefault="00193F8C" w:rsidP="00A0534A">
            <w:pPr>
              <w:jc w:val="center"/>
              <w:rPr>
                <w:sz w:val="24"/>
                <w:szCs w:val="24"/>
                <w:lang w:val="en-US"/>
              </w:rPr>
            </w:pPr>
            <w:r w:rsidRPr="000A393C">
              <w:rPr>
                <w:sz w:val="24"/>
                <w:szCs w:val="24"/>
                <w:lang w:val="en-US"/>
              </w:rPr>
              <w:t>14.73</w:t>
            </w:r>
          </w:p>
        </w:tc>
        <w:tc>
          <w:tcPr>
            <w:tcW w:w="723" w:type="dxa"/>
            <w:tcBorders>
              <w:top w:val="nil"/>
              <w:left w:val="nil"/>
              <w:bottom w:val="single" w:sz="4" w:space="0" w:color="auto"/>
              <w:right w:val="single" w:sz="4" w:space="0" w:color="auto"/>
            </w:tcBorders>
            <w:noWrap/>
            <w:vAlign w:val="bottom"/>
          </w:tcPr>
          <w:p w14:paraId="206CBC02"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50EF85FD"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0CB32C08" w14:textId="77777777" w:rsidR="00193F8C" w:rsidRPr="000A393C" w:rsidRDefault="00193F8C" w:rsidP="00A0534A">
            <w:pPr>
              <w:jc w:val="center"/>
              <w:rPr>
                <w:sz w:val="24"/>
                <w:szCs w:val="24"/>
                <w:lang w:val="en-US"/>
              </w:rPr>
            </w:pPr>
            <w:r w:rsidRPr="000A393C">
              <w:rPr>
                <w:sz w:val="24"/>
                <w:szCs w:val="24"/>
                <w:lang w:val="en-US"/>
              </w:rPr>
              <w:t>7</w:t>
            </w:r>
          </w:p>
        </w:tc>
        <w:tc>
          <w:tcPr>
            <w:tcW w:w="2365" w:type="dxa"/>
            <w:tcBorders>
              <w:top w:val="nil"/>
              <w:left w:val="nil"/>
              <w:bottom w:val="single" w:sz="4" w:space="0" w:color="auto"/>
              <w:right w:val="single" w:sz="4" w:space="0" w:color="auto"/>
            </w:tcBorders>
            <w:noWrap/>
            <w:vAlign w:val="bottom"/>
          </w:tcPr>
          <w:p w14:paraId="50ACD711" w14:textId="77777777" w:rsidR="00193F8C" w:rsidRPr="000A393C" w:rsidRDefault="00193F8C" w:rsidP="00A0534A">
            <w:pPr>
              <w:rPr>
                <w:sz w:val="24"/>
                <w:szCs w:val="24"/>
                <w:lang w:val="en-US"/>
              </w:rPr>
            </w:pPr>
            <w:r w:rsidRPr="000A393C">
              <w:rPr>
                <w:sz w:val="24"/>
                <w:szCs w:val="24"/>
                <w:lang w:val="en-US"/>
              </w:rPr>
              <w:t>CAMERA</w:t>
            </w:r>
          </w:p>
        </w:tc>
        <w:tc>
          <w:tcPr>
            <w:tcW w:w="3077" w:type="dxa"/>
            <w:tcBorders>
              <w:top w:val="nil"/>
              <w:left w:val="nil"/>
              <w:bottom w:val="single" w:sz="4" w:space="0" w:color="auto"/>
              <w:right w:val="single" w:sz="4" w:space="0" w:color="auto"/>
            </w:tcBorders>
            <w:noWrap/>
            <w:vAlign w:val="bottom"/>
          </w:tcPr>
          <w:p w14:paraId="11C38ECE" w14:textId="77777777" w:rsidR="00193F8C" w:rsidRPr="000A393C" w:rsidRDefault="00193F8C" w:rsidP="00A0534A">
            <w:pPr>
              <w:jc w:val="center"/>
              <w:rPr>
                <w:sz w:val="24"/>
                <w:szCs w:val="24"/>
                <w:lang w:val="en-US"/>
              </w:rPr>
            </w:pPr>
            <w:r w:rsidRPr="000A393C">
              <w:rPr>
                <w:sz w:val="24"/>
                <w:szCs w:val="24"/>
                <w:lang w:val="en-US"/>
              </w:rPr>
              <w:t>15.52</w:t>
            </w:r>
          </w:p>
        </w:tc>
        <w:tc>
          <w:tcPr>
            <w:tcW w:w="723" w:type="dxa"/>
            <w:tcBorders>
              <w:top w:val="nil"/>
              <w:left w:val="nil"/>
              <w:bottom w:val="single" w:sz="4" w:space="0" w:color="auto"/>
              <w:right w:val="single" w:sz="4" w:space="0" w:color="auto"/>
            </w:tcBorders>
            <w:noWrap/>
            <w:vAlign w:val="bottom"/>
          </w:tcPr>
          <w:p w14:paraId="164A3055"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6755AB1A"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0FF40ADD" w14:textId="77777777" w:rsidR="00193F8C" w:rsidRPr="000A393C" w:rsidRDefault="00193F8C" w:rsidP="00A0534A">
            <w:pPr>
              <w:jc w:val="center"/>
              <w:rPr>
                <w:sz w:val="24"/>
                <w:szCs w:val="24"/>
                <w:lang w:val="en-US"/>
              </w:rPr>
            </w:pPr>
            <w:r w:rsidRPr="000A393C">
              <w:rPr>
                <w:sz w:val="24"/>
                <w:szCs w:val="24"/>
                <w:lang w:val="en-US"/>
              </w:rPr>
              <w:t>8</w:t>
            </w:r>
          </w:p>
        </w:tc>
        <w:tc>
          <w:tcPr>
            <w:tcW w:w="2365" w:type="dxa"/>
            <w:tcBorders>
              <w:top w:val="nil"/>
              <w:left w:val="nil"/>
              <w:bottom w:val="single" w:sz="4" w:space="0" w:color="auto"/>
              <w:right w:val="single" w:sz="4" w:space="0" w:color="auto"/>
            </w:tcBorders>
            <w:noWrap/>
            <w:vAlign w:val="bottom"/>
          </w:tcPr>
          <w:p w14:paraId="20516C7F" w14:textId="77777777" w:rsidR="00193F8C" w:rsidRPr="000A393C" w:rsidRDefault="00193F8C" w:rsidP="00A0534A">
            <w:pPr>
              <w:rPr>
                <w:sz w:val="24"/>
                <w:szCs w:val="24"/>
                <w:lang w:val="en-US"/>
              </w:rPr>
            </w:pPr>
            <w:r w:rsidRPr="000A393C">
              <w:rPr>
                <w:sz w:val="24"/>
                <w:szCs w:val="24"/>
                <w:lang w:val="en-US"/>
              </w:rPr>
              <w:t>BAIE</w:t>
            </w:r>
          </w:p>
        </w:tc>
        <w:tc>
          <w:tcPr>
            <w:tcW w:w="3077" w:type="dxa"/>
            <w:tcBorders>
              <w:top w:val="nil"/>
              <w:left w:val="nil"/>
              <w:bottom w:val="single" w:sz="4" w:space="0" w:color="auto"/>
              <w:right w:val="single" w:sz="4" w:space="0" w:color="auto"/>
            </w:tcBorders>
            <w:noWrap/>
            <w:vAlign w:val="bottom"/>
          </w:tcPr>
          <w:p w14:paraId="6EBBFE0E" w14:textId="77777777" w:rsidR="00193F8C" w:rsidRPr="000A393C" w:rsidRDefault="00193F8C" w:rsidP="00A0534A">
            <w:pPr>
              <w:jc w:val="center"/>
              <w:rPr>
                <w:sz w:val="24"/>
                <w:szCs w:val="24"/>
                <w:lang w:val="en-US"/>
              </w:rPr>
            </w:pPr>
            <w:r w:rsidRPr="000A393C">
              <w:rPr>
                <w:sz w:val="24"/>
                <w:szCs w:val="24"/>
                <w:lang w:val="en-US"/>
              </w:rPr>
              <w:t>4.93</w:t>
            </w:r>
          </w:p>
        </w:tc>
        <w:tc>
          <w:tcPr>
            <w:tcW w:w="723" w:type="dxa"/>
            <w:tcBorders>
              <w:top w:val="nil"/>
              <w:left w:val="nil"/>
              <w:bottom w:val="single" w:sz="4" w:space="0" w:color="auto"/>
              <w:right w:val="single" w:sz="4" w:space="0" w:color="auto"/>
            </w:tcBorders>
            <w:noWrap/>
            <w:vAlign w:val="bottom"/>
          </w:tcPr>
          <w:p w14:paraId="3D0E4896"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35412539"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5C91FA9B" w14:textId="77777777" w:rsidR="00193F8C" w:rsidRPr="000A393C" w:rsidRDefault="00193F8C" w:rsidP="00A0534A">
            <w:pPr>
              <w:jc w:val="center"/>
              <w:rPr>
                <w:sz w:val="24"/>
                <w:szCs w:val="24"/>
                <w:lang w:val="en-US"/>
              </w:rPr>
            </w:pPr>
            <w:r w:rsidRPr="000A393C">
              <w:rPr>
                <w:sz w:val="24"/>
                <w:szCs w:val="24"/>
                <w:lang w:val="en-US"/>
              </w:rPr>
              <w:t>9</w:t>
            </w:r>
          </w:p>
        </w:tc>
        <w:tc>
          <w:tcPr>
            <w:tcW w:w="2365" w:type="dxa"/>
            <w:tcBorders>
              <w:top w:val="nil"/>
              <w:left w:val="nil"/>
              <w:bottom w:val="single" w:sz="4" w:space="0" w:color="auto"/>
              <w:right w:val="single" w:sz="4" w:space="0" w:color="auto"/>
            </w:tcBorders>
            <w:noWrap/>
            <w:vAlign w:val="bottom"/>
          </w:tcPr>
          <w:p w14:paraId="6747F74E" w14:textId="77777777" w:rsidR="00193F8C" w:rsidRPr="000A393C" w:rsidRDefault="00193F8C" w:rsidP="00A0534A">
            <w:pPr>
              <w:rPr>
                <w:sz w:val="24"/>
                <w:szCs w:val="24"/>
                <w:lang w:val="en-US"/>
              </w:rPr>
            </w:pPr>
            <w:r w:rsidRPr="000A393C">
              <w:rPr>
                <w:sz w:val="24"/>
                <w:szCs w:val="24"/>
                <w:lang w:val="en-US"/>
              </w:rPr>
              <w:t>BALCON</w:t>
            </w:r>
          </w:p>
        </w:tc>
        <w:tc>
          <w:tcPr>
            <w:tcW w:w="3077" w:type="dxa"/>
            <w:tcBorders>
              <w:top w:val="nil"/>
              <w:left w:val="nil"/>
              <w:bottom w:val="single" w:sz="4" w:space="0" w:color="auto"/>
              <w:right w:val="single" w:sz="4" w:space="0" w:color="auto"/>
            </w:tcBorders>
            <w:noWrap/>
            <w:vAlign w:val="bottom"/>
          </w:tcPr>
          <w:p w14:paraId="4EE753DC" w14:textId="77777777" w:rsidR="00193F8C" w:rsidRPr="000A393C" w:rsidRDefault="00193F8C" w:rsidP="00A0534A">
            <w:pPr>
              <w:jc w:val="center"/>
              <w:rPr>
                <w:sz w:val="24"/>
                <w:szCs w:val="24"/>
                <w:lang w:val="en-US"/>
              </w:rPr>
            </w:pPr>
            <w:r w:rsidRPr="000A393C">
              <w:rPr>
                <w:sz w:val="24"/>
                <w:szCs w:val="24"/>
                <w:lang w:val="en-US"/>
              </w:rPr>
              <w:t>7.55</w:t>
            </w:r>
          </w:p>
        </w:tc>
        <w:tc>
          <w:tcPr>
            <w:tcW w:w="723" w:type="dxa"/>
            <w:tcBorders>
              <w:top w:val="nil"/>
              <w:left w:val="nil"/>
              <w:bottom w:val="single" w:sz="4" w:space="0" w:color="auto"/>
              <w:right w:val="single" w:sz="4" w:space="0" w:color="auto"/>
            </w:tcBorders>
            <w:noWrap/>
            <w:vAlign w:val="bottom"/>
          </w:tcPr>
          <w:p w14:paraId="1B8907AD"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5A1560E7"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1F3DC7C3" w14:textId="77777777" w:rsidR="00193F8C" w:rsidRPr="000A393C" w:rsidRDefault="00193F8C" w:rsidP="00A0534A">
            <w:pPr>
              <w:jc w:val="center"/>
              <w:rPr>
                <w:sz w:val="24"/>
                <w:szCs w:val="24"/>
                <w:lang w:val="en-US"/>
              </w:rPr>
            </w:pPr>
            <w:r w:rsidRPr="000A393C">
              <w:rPr>
                <w:sz w:val="24"/>
                <w:szCs w:val="24"/>
                <w:lang w:val="en-US"/>
              </w:rPr>
              <w:t>10</w:t>
            </w:r>
          </w:p>
        </w:tc>
        <w:tc>
          <w:tcPr>
            <w:tcW w:w="2365" w:type="dxa"/>
            <w:tcBorders>
              <w:top w:val="nil"/>
              <w:left w:val="nil"/>
              <w:bottom w:val="single" w:sz="4" w:space="0" w:color="auto"/>
              <w:right w:val="single" w:sz="4" w:space="0" w:color="auto"/>
            </w:tcBorders>
            <w:noWrap/>
            <w:vAlign w:val="bottom"/>
          </w:tcPr>
          <w:p w14:paraId="20254554" w14:textId="77777777" w:rsidR="00193F8C" w:rsidRPr="000A393C" w:rsidRDefault="00193F8C" w:rsidP="00A0534A">
            <w:pPr>
              <w:rPr>
                <w:sz w:val="24"/>
                <w:szCs w:val="24"/>
                <w:lang w:val="en-US"/>
              </w:rPr>
            </w:pPr>
            <w:r w:rsidRPr="000A393C">
              <w:rPr>
                <w:sz w:val="24"/>
                <w:szCs w:val="24"/>
                <w:lang w:val="en-US"/>
              </w:rPr>
              <w:t>BALCON</w:t>
            </w:r>
          </w:p>
        </w:tc>
        <w:tc>
          <w:tcPr>
            <w:tcW w:w="3077" w:type="dxa"/>
            <w:tcBorders>
              <w:top w:val="nil"/>
              <w:left w:val="nil"/>
              <w:bottom w:val="single" w:sz="4" w:space="0" w:color="auto"/>
              <w:right w:val="single" w:sz="4" w:space="0" w:color="auto"/>
            </w:tcBorders>
            <w:noWrap/>
            <w:vAlign w:val="bottom"/>
          </w:tcPr>
          <w:p w14:paraId="50E177EA" w14:textId="77777777" w:rsidR="00193F8C" w:rsidRPr="000A393C" w:rsidRDefault="00193F8C" w:rsidP="00A0534A">
            <w:pPr>
              <w:jc w:val="center"/>
              <w:rPr>
                <w:sz w:val="24"/>
                <w:szCs w:val="24"/>
                <w:lang w:val="en-US"/>
              </w:rPr>
            </w:pPr>
            <w:r w:rsidRPr="000A393C">
              <w:rPr>
                <w:sz w:val="24"/>
                <w:szCs w:val="24"/>
                <w:lang w:val="en-US"/>
              </w:rPr>
              <w:t>7.63</w:t>
            </w:r>
          </w:p>
        </w:tc>
        <w:tc>
          <w:tcPr>
            <w:tcW w:w="723" w:type="dxa"/>
            <w:tcBorders>
              <w:top w:val="nil"/>
              <w:left w:val="nil"/>
              <w:bottom w:val="single" w:sz="4" w:space="0" w:color="auto"/>
              <w:right w:val="single" w:sz="4" w:space="0" w:color="auto"/>
            </w:tcBorders>
            <w:noWrap/>
            <w:vAlign w:val="bottom"/>
          </w:tcPr>
          <w:p w14:paraId="74C22206"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5B547062"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shd w:val="clear" w:color="auto" w:fill="F2F2F2"/>
            <w:noWrap/>
            <w:vAlign w:val="bottom"/>
          </w:tcPr>
          <w:p w14:paraId="0133665F" w14:textId="77777777" w:rsidR="00193F8C" w:rsidRPr="000A393C" w:rsidRDefault="00193F8C" w:rsidP="00A0534A">
            <w:pPr>
              <w:jc w:val="center"/>
              <w:rPr>
                <w:sz w:val="24"/>
                <w:szCs w:val="24"/>
                <w:lang w:val="en-US"/>
              </w:rPr>
            </w:pPr>
            <w:r w:rsidRPr="000A393C">
              <w:rPr>
                <w:sz w:val="24"/>
                <w:szCs w:val="24"/>
                <w:lang w:val="en-US"/>
              </w:rPr>
              <w:t>Au ETAJ 1</w:t>
            </w:r>
          </w:p>
        </w:tc>
        <w:tc>
          <w:tcPr>
            <w:tcW w:w="2365" w:type="dxa"/>
            <w:tcBorders>
              <w:top w:val="nil"/>
              <w:left w:val="nil"/>
              <w:bottom w:val="single" w:sz="4" w:space="0" w:color="auto"/>
              <w:right w:val="single" w:sz="4" w:space="0" w:color="auto"/>
            </w:tcBorders>
            <w:shd w:val="clear" w:color="auto" w:fill="F2F2F2"/>
            <w:noWrap/>
            <w:vAlign w:val="bottom"/>
          </w:tcPr>
          <w:p w14:paraId="2BEB05EE" w14:textId="77777777" w:rsidR="00193F8C" w:rsidRPr="000A393C" w:rsidRDefault="00193F8C" w:rsidP="00A0534A">
            <w:pPr>
              <w:rPr>
                <w:sz w:val="24"/>
                <w:szCs w:val="24"/>
                <w:lang w:val="en-US"/>
              </w:rPr>
            </w:pPr>
          </w:p>
        </w:tc>
        <w:tc>
          <w:tcPr>
            <w:tcW w:w="3077" w:type="dxa"/>
            <w:tcBorders>
              <w:top w:val="nil"/>
              <w:left w:val="nil"/>
              <w:bottom w:val="single" w:sz="4" w:space="0" w:color="auto"/>
              <w:right w:val="single" w:sz="4" w:space="0" w:color="auto"/>
            </w:tcBorders>
            <w:shd w:val="clear" w:color="auto" w:fill="F2F2F2"/>
            <w:noWrap/>
            <w:vAlign w:val="bottom"/>
          </w:tcPr>
          <w:p w14:paraId="724F56DF" w14:textId="77777777" w:rsidR="00193F8C" w:rsidRPr="000A393C" w:rsidRDefault="00193F8C" w:rsidP="00A0534A">
            <w:pPr>
              <w:jc w:val="center"/>
              <w:rPr>
                <w:sz w:val="24"/>
                <w:szCs w:val="24"/>
                <w:lang w:val="en-US"/>
              </w:rPr>
            </w:pPr>
            <w:r w:rsidRPr="000A393C">
              <w:rPr>
                <w:sz w:val="24"/>
                <w:szCs w:val="24"/>
                <w:lang w:val="en-US"/>
              </w:rPr>
              <w:t>124.22</w:t>
            </w:r>
          </w:p>
        </w:tc>
        <w:tc>
          <w:tcPr>
            <w:tcW w:w="723" w:type="dxa"/>
            <w:tcBorders>
              <w:top w:val="nil"/>
              <w:left w:val="nil"/>
              <w:bottom w:val="single" w:sz="4" w:space="0" w:color="auto"/>
              <w:right w:val="single" w:sz="4" w:space="0" w:color="auto"/>
            </w:tcBorders>
            <w:shd w:val="clear" w:color="auto" w:fill="F2F2F2"/>
            <w:noWrap/>
            <w:vAlign w:val="bottom"/>
          </w:tcPr>
          <w:p w14:paraId="68C4A56E"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298F91C6" w14:textId="7A52B13A" w:rsidTr="009B6D06">
        <w:trPr>
          <w:trHeight w:val="318"/>
        </w:trPr>
        <w:tc>
          <w:tcPr>
            <w:tcW w:w="8752" w:type="dxa"/>
            <w:gridSpan w:val="5"/>
            <w:tcBorders>
              <w:top w:val="nil"/>
              <w:left w:val="single" w:sz="4" w:space="0" w:color="auto"/>
              <w:bottom w:val="single" w:sz="4" w:space="0" w:color="auto"/>
              <w:right w:val="single" w:sz="4" w:space="0" w:color="auto"/>
            </w:tcBorders>
            <w:shd w:val="clear" w:color="auto" w:fill="F2F2F2"/>
            <w:noWrap/>
            <w:vAlign w:val="bottom"/>
          </w:tcPr>
          <w:p w14:paraId="51684E45" w14:textId="77777777" w:rsidR="00193F8C" w:rsidRPr="000A393C" w:rsidRDefault="00193F8C" w:rsidP="00A0534A">
            <w:pPr>
              <w:jc w:val="center"/>
              <w:rPr>
                <w:sz w:val="24"/>
                <w:szCs w:val="24"/>
                <w:lang w:val="en-US"/>
              </w:rPr>
            </w:pPr>
            <w:r w:rsidRPr="000A393C">
              <w:rPr>
                <w:sz w:val="24"/>
                <w:szCs w:val="24"/>
                <w:lang w:val="en-US"/>
              </w:rPr>
              <w:lastRenderedPageBreak/>
              <w:t>MANSARDA 1</w:t>
            </w:r>
          </w:p>
        </w:tc>
      </w:tr>
      <w:tr w:rsidR="00193F8C" w:rsidRPr="000A393C" w14:paraId="05BC8B4D"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03D81134" w14:textId="77777777" w:rsidR="00193F8C" w:rsidRPr="000A393C" w:rsidRDefault="00193F8C" w:rsidP="00A0534A">
            <w:pPr>
              <w:jc w:val="center"/>
              <w:rPr>
                <w:sz w:val="24"/>
                <w:szCs w:val="24"/>
                <w:lang w:val="en-US"/>
              </w:rPr>
            </w:pPr>
            <w:r w:rsidRPr="000A393C">
              <w:rPr>
                <w:sz w:val="24"/>
                <w:szCs w:val="24"/>
                <w:lang w:val="en-US"/>
              </w:rPr>
              <w:t>1</w:t>
            </w:r>
          </w:p>
        </w:tc>
        <w:tc>
          <w:tcPr>
            <w:tcW w:w="2365" w:type="dxa"/>
            <w:tcBorders>
              <w:top w:val="nil"/>
              <w:left w:val="nil"/>
              <w:bottom w:val="single" w:sz="4" w:space="0" w:color="auto"/>
              <w:right w:val="single" w:sz="4" w:space="0" w:color="auto"/>
            </w:tcBorders>
            <w:noWrap/>
            <w:vAlign w:val="bottom"/>
          </w:tcPr>
          <w:p w14:paraId="1318BB2E" w14:textId="77777777" w:rsidR="00193F8C" w:rsidRPr="000A393C" w:rsidRDefault="00193F8C" w:rsidP="00A0534A">
            <w:pPr>
              <w:rPr>
                <w:sz w:val="24"/>
                <w:szCs w:val="24"/>
                <w:lang w:val="en-US"/>
              </w:rPr>
            </w:pPr>
            <w:r w:rsidRPr="000A393C">
              <w:rPr>
                <w:sz w:val="24"/>
                <w:szCs w:val="24"/>
                <w:lang w:val="en-US"/>
              </w:rPr>
              <w:t>HOL</w:t>
            </w:r>
          </w:p>
        </w:tc>
        <w:tc>
          <w:tcPr>
            <w:tcW w:w="3077" w:type="dxa"/>
            <w:tcBorders>
              <w:top w:val="nil"/>
              <w:left w:val="nil"/>
              <w:bottom w:val="single" w:sz="4" w:space="0" w:color="auto"/>
              <w:right w:val="single" w:sz="4" w:space="0" w:color="auto"/>
            </w:tcBorders>
            <w:noWrap/>
            <w:vAlign w:val="bottom"/>
          </w:tcPr>
          <w:p w14:paraId="36D18B89" w14:textId="77777777" w:rsidR="00193F8C" w:rsidRPr="000A393C" w:rsidRDefault="00193F8C" w:rsidP="00A0534A">
            <w:pPr>
              <w:jc w:val="center"/>
              <w:rPr>
                <w:sz w:val="24"/>
                <w:szCs w:val="24"/>
                <w:lang w:val="en-US"/>
              </w:rPr>
            </w:pPr>
            <w:r w:rsidRPr="000A393C">
              <w:rPr>
                <w:sz w:val="24"/>
                <w:szCs w:val="24"/>
                <w:lang w:val="en-US"/>
              </w:rPr>
              <w:t>15.86</w:t>
            </w:r>
          </w:p>
        </w:tc>
        <w:tc>
          <w:tcPr>
            <w:tcW w:w="723" w:type="dxa"/>
            <w:tcBorders>
              <w:top w:val="nil"/>
              <w:left w:val="nil"/>
              <w:bottom w:val="single" w:sz="4" w:space="0" w:color="auto"/>
              <w:right w:val="single" w:sz="4" w:space="0" w:color="auto"/>
            </w:tcBorders>
            <w:noWrap/>
            <w:vAlign w:val="bottom"/>
          </w:tcPr>
          <w:p w14:paraId="1FE2C69C"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4BD49494"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2D38C84A" w14:textId="77777777" w:rsidR="00193F8C" w:rsidRPr="000A393C" w:rsidRDefault="00193F8C" w:rsidP="00A0534A">
            <w:pPr>
              <w:jc w:val="center"/>
              <w:rPr>
                <w:sz w:val="24"/>
                <w:szCs w:val="24"/>
                <w:lang w:val="en-US"/>
              </w:rPr>
            </w:pPr>
            <w:r w:rsidRPr="000A393C">
              <w:rPr>
                <w:sz w:val="24"/>
                <w:szCs w:val="24"/>
                <w:lang w:val="en-US"/>
              </w:rPr>
              <w:t>2</w:t>
            </w:r>
          </w:p>
        </w:tc>
        <w:tc>
          <w:tcPr>
            <w:tcW w:w="2365" w:type="dxa"/>
            <w:tcBorders>
              <w:top w:val="nil"/>
              <w:left w:val="nil"/>
              <w:bottom w:val="single" w:sz="4" w:space="0" w:color="auto"/>
              <w:right w:val="single" w:sz="4" w:space="0" w:color="auto"/>
            </w:tcBorders>
            <w:noWrap/>
            <w:vAlign w:val="bottom"/>
          </w:tcPr>
          <w:p w14:paraId="76688503" w14:textId="77777777" w:rsidR="00193F8C" w:rsidRPr="000A393C" w:rsidRDefault="00193F8C" w:rsidP="00A0534A">
            <w:pPr>
              <w:rPr>
                <w:sz w:val="24"/>
                <w:szCs w:val="24"/>
                <w:lang w:val="en-US"/>
              </w:rPr>
            </w:pPr>
            <w:r w:rsidRPr="000A393C">
              <w:rPr>
                <w:sz w:val="24"/>
                <w:szCs w:val="24"/>
                <w:lang w:val="en-US"/>
              </w:rPr>
              <w:t>CAMERA</w:t>
            </w:r>
          </w:p>
        </w:tc>
        <w:tc>
          <w:tcPr>
            <w:tcW w:w="3077" w:type="dxa"/>
            <w:tcBorders>
              <w:top w:val="nil"/>
              <w:left w:val="nil"/>
              <w:bottom w:val="single" w:sz="4" w:space="0" w:color="auto"/>
              <w:right w:val="single" w:sz="4" w:space="0" w:color="auto"/>
            </w:tcBorders>
            <w:noWrap/>
            <w:vAlign w:val="bottom"/>
          </w:tcPr>
          <w:p w14:paraId="22C3C4E5" w14:textId="77777777" w:rsidR="00193F8C" w:rsidRPr="000A393C" w:rsidRDefault="00193F8C" w:rsidP="00A0534A">
            <w:pPr>
              <w:jc w:val="center"/>
              <w:rPr>
                <w:sz w:val="24"/>
                <w:szCs w:val="24"/>
                <w:lang w:val="en-US"/>
              </w:rPr>
            </w:pPr>
            <w:r w:rsidRPr="000A393C">
              <w:rPr>
                <w:sz w:val="24"/>
                <w:szCs w:val="24"/>
                <w:lang w:val="en-US"/>
              </w:rPr>
              <w:t>13.69</w:t>
            </w:r>
          </w:p>
        </w:tc>
        <w:tc>
          <w:tcPr>
            <w:tcW w:w="723" w:type="dxa"/>
            <w:tcBorders>
              <w:top w:val="nil"/>
              <w:left w:val="nil"/>
              <w:bottom w:val="single" w:sz="4" w:space="0" w:color="auto"/>
              <w:right w:val="single" w:sz="4" w:space="0" w:color="auto"/>
            </w:tcBorders>
            <w:noWrap/>
            <w:vAlign w:val="bottom"/>
          </w:tcPr>
          <w:p w14:paraId="4B6541F5"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75F60A66"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3554C816" w14:textId="77777777" w:rsidR="00193F8C" w:rsidRPr="000A393C" w:rsidRDefault="00193F8C" w:rsidP="00A0534A">
            <w:pPr>
              <w:jc w:val="center"/>
              <w:rPr>
                <w:sz w:val="24"/>
                <w:szCs w:val="24"/>
                <w:lang w:val="en-US"/>
              </w:rPr>
            </w:pPr>
            <w:r w:rsidRPr="000A393C">
              <w:rPr>
                <w:sz w:val="24"/>
                <w:szCs w:val="24"/>
                <w:lang w:val="en-US"/>
              </w:rPr>
              <w:t>3</w:t>
            </w:r>
          </w:p>
        </w:tc>
        <w:tc>
          <w:tcPr>
            <w:tcW w:w="2365" w:type="dxa"/>
            <w:tcBorders>
              <w:top w:val="nil"/>
              <w:left w:val="nil"/>
              <w:bottom w:val="single" w:sz="4" w:space="0" w:color="auto"/>
              <w:right w:val="single" w:sz="4" w:space="0" w:color="auto"/>
            </w:tcBorders>
            <w:noWrap/>
            <w:vAlign w:val="bottom"/>
          </w:tcPr>
          <w:p w14:paraId="108CB110" w14:textId="77777777" w:rsidR="00193F8C" w:rsidRPr="000A393C" w:rsidRDefault="00193F8C" w:rsidP="00A0534A">
            <w:pPr>
              <w:rPr>
                <w:sz w:val="24"/>
                <w:szCs w:val="24"/>
                <w:lang w:val="en-US"/>
              </w:rPr>
            </w:pPr>
            <w:r w:rsidRPr="000A393C">
              <w:rPr>
                <w:sz w:val="24"/>
                <w:szCs w:val="24"/>
                <w:lang w:val="en-US"/>
              </w:rPr>
              <w:t>BAIE</w:t>
            </w:r>
          </w:p>
        </w:tc>
        <w:tc>
          <w:tcPr>
            <w:tcW w:w="3077" w:type="dxa"/>
            <w:tcBorders>
              <w:top w:val="nil"/>
              <w:left w:val="nil"/>
              <w:bottom w:val="single" w:sz="4" w:space="0" w:color="auto"/>
              <w:right w:val="single" w:sz="4" w:space="0" w:color="auto"/>
            </w:tcBorders>
            <w:noWrap/>
            <w:vAlign w:val="bottom"/>
          </w:tcPr>
          <w:p w14:paraId="007167B7" w14:textId="77777777" w:rsidR="00193F8C" w:rsidRPr="000A393C" w:rsidRDefault="00193F8C" w:rsidP="00A0534A">
            <w:pPr>
              <w:jc w:val="center"/>
              <w:rPr>
                <w:sz w:val="24"/>
                <w:szCs w:val="24"/>
                <w:lang w:val="en-US"/>
              </w:rPr>
            </w:pPr>
            <w:r w:rsidRPr="000A393C">
              <w:rPr>
                <w:sz w:val="24"/>
                <w:szCs w:val="24"/>
                <w:lang w:val="en-US"/>
              </w:rPr>
              <w:t>3.05</w:t>
            </w:r>
          </w:p>
        </w:tc>
        <w:tc>
          <w:tcPr>
            <w:tcW w:w="723" w:type="dxa"/>
            <w:tcBorders>
              <w:top w:val="nil"/>
              <w:left w:val="nil"/>
              <w:bottom w:val="single" w:sz="4" w:space="0" w:color="auto"/>
              <w:right w:val="single" w:sz="4" w:space="0" w:color="auto"/>
            </w:tcBorders>
            <w:noWrap/>
            <w:vAlign w:val="bottom"/>
          </w:tcPr>
          <w:p w14:paraId="19A4941A"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7BE9BBF1"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7AF9CF4E" w14:textId="77777777" w:rsidR="00193F8C" w:rsidRPr="000A393C" w:rsidRDefault="00193F8C" w:rsidP="00A0534A">
            <w:pPr>
              <w:jc w:val="center"/>
              <w:rPr>
                <w:sz w:val="24"/>
                <w:szCs w:val="24"/>
                <w:lang w:val="en-US"/>
              </w:rPr>
            </w:pPr>
            <w:r w:rsidRPr="000A393C">
              <w:rPr>
                <w:sz w:val="24"/>
                <w:szCs w:val="24"/>
                <w:lang w:val="en-US"/>
              </w:rPr>
              <w:t>4</w:t>
            </w:r>
          </w:p>
        </w:tc>
        <w:tc>
          <w:tcPr>
            <w:tcW w:w="2365" w:type="dxa"/>
            <w:tcBorders>
              <w:top w:val="nil"/>
              <w:left w:val="nil"/>
              <w:bottom w:val="single" w:sz="4" w:space="0" w:color="auto"/>
              <w:right w:val="single" w:sz="4" w:space="0" w:color="auto"/>
            </w:tcBorders>
            <w:noWrap/>
            <w:vAlign w:val="bottom"/>
          </w:tcPr>
          <w:p w14:paraId="5C92E509" w14:textId="77777777" w:rsidR="00193F8C" w:rsidRPr="000A393C" w:rsidRDefault="00193F8C" w:rsidP="00A0534A">
            <w:pPr>
              <w:rPr>
                <w:sz w:val="24"/>
                <w:szCs w:val="24"/>
                <w:lang w:val="en-US"/>
              </w:rPr>
            </w:pPr>
            <w:r w:rsidRPr="000A393C">
              <w:rPr>
                <w:sz w:val="24"/>
                <w:szCs w:val="24"/>
                <w:lang w:val="en-US"/>
              </w:rPr>
              <w:t>CAMERA</w:t>
            </w:r>
          </w:p>
        </w:tc>
        <w:tc>
          <w:tcPr>
            <w:tcW w:w="3077" w:type="dxa"/>
            <w:tcBorders>
              <w:top w:val="nil"/>
              <w:left w:val="nil"/>
              <w:bottom w:val="single" w:sz="4" w:space="0" w:color="auto"/>
              <w:right w:val="single" w:sz="4" w:space="0" w:color="auto"/>
            </w:tcBorders>
            <w:noWrap/>
            <w:vAlign w:val="bottom"/>
          </w:tcPr>
          <w:p w14:paraId="0A69744C" w14:textId="77777777" w:rsidR="00193F8C" w:rsidRPr="000A393C" w:rsidRDefault="00193F8C" w:rsidP="00A0534A">
            <w:pPr>
              <w:jc w:val="center"/>
              <w:rPr>
                <w:sz w:val="24"/>
                <w:szCs w:val="24"/>
                <w:lang w:val="en-US"/>
              </w:rPr>
            </w:pPr>
            <w:r w:rsidRPr="000A393C">
              <w:rPr>
                <w:sz w:val="24"/>
                <w:szCs w:val="24"/>
                <w:lang w:val="en-US"/>
              </w:rPr>
              <w:t>14.25</w:t>
            </w:r>
          </w:p>
        </w:tc>
        <w:tc>
          <w:tcPr>
            <w:tcW w:w="723" w:type="dxa"/>
            <w:tcBorders>
              <w:top w:val="nil"/>
              <w:left w:val="nil"/>
              <w:bottom w:val="single" w:sz="4" w:space="0" w:color="auto"/>
              <w:right w:val="single" w:sz="4" w:space="0" w:color="auto"/>
            </w:tcBorders>
            <w:noWrap/>
            <w:vAlign w:val="bottom"/>
          </w:tcPr>
          <w:p w14:paraId="0A9F3BEA"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3D511447"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50DC0542" w14:textId="77777777" w:rsidR="00193F8C" w:rsidRPr="000A393C" w:rsidRDefault="00193F8C" w:rsidP="00A0534A">
            <w:pPr>
              <w:jc w:val="center"/>
              <w:rPr>
                <w:sz w:val="24"/>
                <w:szCs w:val="24"/>
                <w:lang w:val="en-US"/>
              </w:rPr>
            </w:pPr>
            <w:r w:rsidRPr="000A393C">
              <w:rPr>
                <w:sz w:val="24"/>
                <w:szCs w:val="24"/>
                <w:lang w:val="en-US"/>
              </w:rPr>
              <w:t>5</w:t>
            </w:r>
          </w:p>
        </w:tc>
        <w:tc>
          <w:tcPr>
            <w:tcW w:w="2365" w:type="dxa"/>
            <w:tcBorders>
              <w:top w:val="nil"/>
              <w:left w:val="nil"/>
              <w:bottom w:val="single" w:sz="4" w:space="0" w:color="auto"/>
              <w:right w:val="single" w:sz="4" w:space="0" w:color="auto"/>
            </w:tcBorders>
            <w:noWrap/>
            <w:vAlign w:val="bottom"/>
          </w:tcPr>
          <w:p w14:paraId="23C2A6CB" w14:textId="77777777" w:rsidR="00193F8C" w:rsidRPr="000A393C" w:rsidRDefault="00193F8C" w:rsidP="00A0534A">
            <w:pPr>
              <w:rPr>
                <w:sz w:val="24"/>
                <w:szCs w:val="24"/>
                <w:lang w:val="en-US"/>
              </w:rPr>
            </w:pPr>
            <w:r w:rsidRPr="000A393C">
              <w:rPr>
                <w:sz w:val="24"/>
                <w:szCs w:val="24"/>
                <w:lang w:val="en-US"/>
              </w:rPr>
              <w:t>BAIE</w:t>
            </w:r>
          </w:p>
        </w:tc>
        <w:tc>
          <w:tcPr>
            <w:tcW w:w="3077" w:type="dxa"/>
            <w:tcBorders>
              <w:top w:val="nil"/>
              <w:left w:val="nil"/>
              <w:bottom w:val="single" w:sz="4" w:space="0" w:color="auto"/>
              <w:right w:val="single" w:sz="4" w:space="0" w:color="auto"/>
            </w:tcBorders>
            <w:noWrap/>
            <w:vAlign w:val="bottom"/>
          </w:tcPr>
          <w:p w14:paraId="7D859036" w14:textId="77777777" w:rsidR="00193F8C" w:rsidRPr="000A393C" w:rsidRDefault="00193F8C" w:rsidP="00A0534A">
            <w:pPr>
              <w:jc w:val="center"/>
              <w:rPr>
                <w:sz w:val="24"/>
                <w:szCs w:val="24"/>
                <w:lang w:val="en-US"/>
              </w:rPr>
            </w:pPr>
            <w:r w:rsidRPr="000A393C">
              <w:rPr>
                <w:sz w:val="24"/>
                <w:szCs w:val="24"/>
                <w:lang w:val="en-US"/>
              </w:rPr>
              <w:t>5.13</w:t>
            </w:r>
          </w:p>
        </w:tc>
        <w:tc>
          <w:tcPr>
            <w:tcW w:w="723" w:type="dxa"/>
            <w:tcBorders>
              <w:top w:val="nil"/>
              <w:left w:val="nil"/>
              <w:bottom w:val="single" w:sz="4" w:space="0" w:color="auto"/>
              <w:right w:val="single" w:sz="4" w:space="0" w:color="auto"/>
            </w:tcBorders>
            <w:noWrap/>
            <w:vAlign w:val="bottom"/>
          </w:tcPr>
          <w:p w14:paraId="07FA58FD"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33573073"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6A83B471" w14:textId="77777777" w:rsidR="00193F8C" w:rsidRPr="000A393C" w:rsidRDefault="00193F8C" w:rsidP="00A0534A">
            <w:pPr>
              <w:jc w:val="center"/>
              <w:rPr>
                <w:sz w:val="24"/>
                <w:szCs w:val="24"/>
                <w:lang w:val="en-US"/>
              </w:rPr>
            </w:pPr>
            <w:r w:rsidRPr="000A393C">
              <w:rPr>
                <w:sz w:val="24"/>
                <w:szCs w:val="24"/>
                <w:lang w:val="en-US"/>
              </w:rPr>
              <w:t>6</w:t>
            </w:r>
          </w:p>
        </w:tc>
        <w:tc>
          <w:tcPr>
            <w:tcW w:w="2365" w:type="dxa"/>
            <w:tcBorders>
              <w:top w:val="nil"/>
              <w:left w:val="nil"/>
              <w:bottom w:val="single" w:sz="4" w:space="0" w:color="auto"/>
              <w:right w:val="single" w:sz="4" w:space="0" w:color="auto"/>
            </w:tcBorders>
            <w:noWrap/>
            <w:vAlign w:val="bottom"/>
          </w:tcPr>
          <w:p w14:paraId="59AE4C49" w14:textId="77777777" w:rsidR="00193F8C" w:rsidRPr="000A393C" w:rsidRDefault="00193F8C" w:rsidP="00A0534A">
            <w:pPr>
              <w:rPr>
                <w:sz w:val="24"/>
                <w:szCs w:val="24"/>
                <w:lang w:val="en-US"/>
              </w:rPr>
            </w:pPr>
            <w:r w:rsidRPr="000A393C">
              <w:rPr>
                <w:sz w:val="24"/>
                <w:szCs w:val="24"/>
                <w:lang w:val="en-US"/>
              </w:rPr>
              <w:t>DEPOZITARE</w:t>
            </w:r>
          </w:p>
        </w:tc>
        <w:tc>
          <w:tcPr>
            <w:tcW w:w="3077" w:type="dxa"/>
            <w:tcBorders>
              <w:top w:val="nil"/>
              <w:left w:val="nil"/>
              <w:bottom w:val="single" w:sz="4" w:space="0" w:color="auto"/>
              <w:right w:val="single" w:sz="4" w:space="0" w:color="auto"/>
            </w:tcBorders>
            <w:noWrap/>
            <w:vAlign w:val="bottom"/>
          </w:tcPr>
          <w:p w14:paraId="0EB16251" w14:textId="77777777" w:rsidR="00193F8C" w:rsidRPr="000A393C" w:rsidRDefault="00193F8C" w:rsidP="00A0534A">
            <w:pPr>
              <w:jc w:val="center"/>
              <w:rPr>
                <w:sz w:val="24"/>
                <w:szCs w:val="24"/>
                <w:lang w:val="en-US"/>
              </w:rPr>
            </w:pPr>
            <w:r w:rsidRPr="000A393C">
              <w:rPr>
                <w:sz w:val="24"/>
                <w:szCs w:val="24"/>
                <w:lang w:val="en-US"/>
              </w:rPr>
              <w:t>3.51</w:t>
            </w:r>
          </w:p>
        </w:tc>
        <w:tc>
          <w:tcPr>
            <w:tcW w:w="723" w:type="dxa"/>
            <w:tcBorders>
              <w:top w:val="nil"/>
              <w:left w:val="nil"/>
              <w:bottom w:val="single" w:sz="4" w:space="0" w:color="auto"/>
              <w:right w:val="single" w:sz="4" w:space="0" w:color="auto"/>
            </w:tcBorders>
            <w:noWrap/>
            <w:vAlign w:val="bottom"/>
          </w:tcPr>
          <w:p w14:paraId="46157014"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461ACDED"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32EA75E2" w14:textId="77777777" w:rsidR="00193F8C" w:rsidRPr="000A393C" w:rsidRDefault="00193F8C" w:rsidP="00A0534A">
            <w:pPr>
              <w:jc w:val="center"/>
              <w:rPr>
                <w:sz w:val="24"/>
                <w:szCs w:val="24"/>
                <w:lang w:val="en-US"/>
              </w:rPr>
            </w:pPr>
            <w:r w:rsidRPr="000A393C">
              <w:rPr>
                <w:sz w:val="24"/>
                <w:szCs w:val="24"/>
                <w:lang w:val="en-US"/>
              </w:rPr>
              <w:t>7</w:t>
            </w:r>
          </w:p>
        </w:tc>
        <w:tc>
          <w:tcPr>
            <w:tcW w:w="2365" w:type="dxa"/>
            <w:tcBorders>
              <w:top w:val="nil"/>
              <w:left w:val="nil"/>
              <w:bottom w:val="single" w:sz="4" w:space="0" w:color="auto"/>
              <w:right w:val="single" w:sz="4" w:space="0" w:color="auto"/>
            </w:tcBorders>
            <w:noWrap/>
            <w:vAlign w:val="bottom"/>
          </w:tcPr>
          <w:p w14:paraId="67B92B3A" w14:textId="77777777" w:rsidR="00193F8C" w:rsidRPr="000A393C" w:rsidRDefault="00193F8C" w:rsidP="00A0534A">
            <w:pPr>
              <w:rPr>
                <w:sz w:val="24"/>
                <w:szCs w:val="24"/>
                <w:lang w:val="en-US"/>
              </w:rPr>
            </w:pPr>
            <w:r w:rsidRPr="000A393C">
              <w:rPr>
                <w:sz w:val="24"/>
                <w:szCs w:val="24"/>
                <w:lang w:val="en-US"/>
              </w:rPr>
              <w:t>DRESSING</w:t>
            </w:r>
          </w:p>
        </w:tc>
        <w:tc>
          <w:tcPr>
            <w:tcW w:w="3077" w:type="dxa"/>
            <w:tcBorders>
              <w:top w:val="nil"/>
              <w:left w:val="nil"/>
              <w:bottom w:val="single" w:sz="4" w:space="0" w:color="auto"/>
              <w:right w:val="single" w:sz="4" w:space="0" w:color="auto"/>
            </w:tcBorders>
            <w:noWrap/>
            <w:vAlign w:val="bottom"/>
          </w:tcPr>
          <w:p w14:paraId="45BC3EE4" w14:textId="77777777" w:rsidR="00193F8C" w:rsidRPr="000A393C" w:rsidRDefault="00193F8C" w:rsidP="00A0534A">
            <w:pPr>
              <w:jc w:val="center"/>
              <w:rPr>
                <w:sz w:val="24"/>
                <w:szCs w:val="24"/>
                <w:lang w:val="en-US"/>
              </w:rPr>
            </w:pPr>
            <w:r w:rsidRPr="000A393C">
              <w:rPr>
                <w:sz w:val="24"/>
                <w:szCs w:val="24"/>
                <w:lang w:val="en-US"/>
              </w:rPr>
              <w:t>2.56</w:t>
            </w:r>
          </w:p>
        </w:tc>
        <w:tc>
          <w:tcPr>
            <w:tcW w:w="723" w:type="dxa"/>
            <w:tcBorders>
              <w:top w:val="nil"/>
              <w:left w:val="nil"/>
              <w:bottom w:val="single" w:sz="4" w:space="0" w:color="auto"/>
              <w:right w:val="single" w:sz="4" w:space="0" w:color="auto"/>
            </w:tcBorders>
            <w:noWrap/>
            <w:vAlign w:val="bottom"/>
          </w:tcPr>
          <w:p w14:paraId="61C57D1A"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37551253"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0D5AD43E" w14:textId="77777777" w:rsidR="00193F8C" w:rsidRPr="000A393C" w:rsidRDefault="00193F8C" w:rsidP="00A0534A">
            <w:pPr>
              <w:jc w:val="center"/>
              <w:rPr>
                <w:sz w:val="24"/>
                <w:szCs w:val="24"/>
                <w:lang w:val="en-US"/>
              </w:rPr>
            </w:pPr>
            <w:r w:rsidRPr="000A393C">
              <w:rPr>
                <w:sz w:val="24"/>
                <w:szCs w:val="24"/>
                <w:lang w:val="en-US"/>
              </w:rPr>
              <w:t>8</w:t>
            </w:r>
          </w:p>
        </w:tc>
        <w:tc>
          <w:tcPr>
            <w:tcW w:w="2365" w:type="dxa"/>
            <w:tcBorders>
              <w:top w:val="nil"/>
              <w:left w:val="nil"/>
              <w:bottom w:val="single" w:sz="4" w:space="0" w:color="auto"/>
              <w:right w:val="single" w:sz="4" w:space="0" w:color="auto"/>
            </w:tcBorders>
            <w:noWrap/>
            <w:vAlign w:val="bottom"/>
          </w:tcPr>
          <w:p w14:paraId="708D0B83" w14:textId="77777777" w:rsidR="00193F8C" w:rsidRPr="000A393C" w:rsidRDefault="00193F8C" w:rsidP="00A0534A">
            <w:pPr>
              <w:rPr>
                <w:sz w:val="24"/>
                <w:szCs w:val="24"/>
                <w:lang w:val="en-US"/>
              </w:rPr>
            </w:pPr>
            <w:r w:rsidRPr="000A393C">
              <w:rPr>
                <w:sz w:val="24"/>
                <w:szCs w:val="24"/>
                <w:lang w:val="en-US"/>
              </w:rPr>
              <w:t>CAMERA</w:t>
            </w:r>
          </w:p>
        </w:tc>
        <w:tc>
          <w:tcPr>
            <w:tcW w:w="3077" w:type="dxa"/>
            <w:tcBorders>
              <w:top w:val="nil"/>
              <w:left w:val="nil"/>
              <w:bottom w:val="single" w:sz="4" w:space="0" w:color="auto"/>
              <w:right w:val="single" w:sz="4" w:space="0" w:color="auto"/>
            </w:tcBorders>
            <w:noWrap/>
            <w:vAlign w:val="bottom"/>
          </w:tcPr>
          <w:p w14:paraId="6DFF9B3F" w14:textId="77777777" w:rsidR="00193F8C" w:rsidRPr="000A393C" w:rsidRDefault="00193F8C" w:rsidP="00A0534A">
            <w:pPr>
              <w:jc w:val="center"/>
              <w:rPr>
                <w:sz w:val="24"/>
                <w:szCs w:val="24"/>
                <w:lang w:val="en-US"/>
              </w:rPr>
            </w:pPr>
            <w:r w:rsidRPr="000A393C">
              <w:rPr>
                <w:sz w:val="24"/>
                <w:szCs w:val="24"/>
                <w:lang w:val="en-US"/>
              </w:rPr>
              <w:t>24.47</w:t>
            </w:r>
          </w:p>
        </w:tc>
        <w:tc>
          <w:tcPr>
            <w:tcW w:w="723" w:type="dxa"/>
            <w:tcBorders>
              <w:top w:val="nil"/>
              <w:left w:val="nil"/>
              <w:bottom w:val="single" w:sz="4" w:space="0" w:color="auto"/>
              <w:right w:val="single" w:sz="4" w:space="0" w:color="auto"/>
            </w:tcBorders>
            <w:noWrap/>
            <w:vAlign w:val="bottom"/>
          </w:tcPr>
          <w:p w14:paraId="01F3A711"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004D5687"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55ACD14B" w14:textId="77777777" w:rsidR="00193F8C" w:rsidRPr="000A393C" w:rsidRDefault="00193F8C" w:rsidP="00A0534A">
            <w:pPr>
              <w:jc w:val="center"/>
              <w:rPr>
                <w:sz w:val="24"/>
                <w:szCs w:val="24"/>
                <w:lang w:val="en-US"/>
              </w:rPr>
            </w:pPr>
            <w:r w:rsidRPr="000A393C">
              <w:rPr>
                <w:sz w:val="24"/>
                <w:szCs w:val="24"/>
                <w:lang w:val="en-US"/>
              </w:rPr>
              <w:t>9</w:t>
            </w:r>
          </w:p>
        </w:tc>
        <w:tc>
          <w:tcPr>
            <w:tcW w:w="2365" w:type="dxa"/>
            <w:tcBorders>
              <w:top w:val="nil"/>
              <w:left w:val="nil"/>
              <w:bottom w:val="single" w:sz="4" w:space="0" w:color="auto"/>
              <w:right w:val="single" w:sz="4" w:space="0" w:color="auto"/>
            </w:tcBorders>
            <w:noWrap/>
            <w:vAlign w:val="bottom"/>
          </w:tcPr>
          <w:p w14:paraId="61E60D99" w14:textId="77777777" w:rsidR="00193F8C" w:rsidRPr="000A393C" w:rsidRDefault="00193F8C" w:rsidP="00A0534A">
            <w:pPr>
              <w:rPr>
                <w:sz w:val="24"/>
                <w:szCs w:val="24"/>
                <w:lang w:val="en-US"/>
              </w:rPr>
            </w:pPr>
            <w:r w:rsidRPr="000A393C">
              <w:rPr>
                <w:sz w:val="24"/>
                <w:szCs w:val="24"/>
                <w:lang w:val="en-US"/>
              </w:rPr>
              <w:t>BAIE</w:t>
            </w:r>
          </w:p>
        </w:tc>
        <w:tc>
          <w:tcPr>
            <w:tcW w:w="3077" w:type="dxa"/>
            <w:tcBorders>
              <w:top w:val="nil"/>
              <w:left w:val="nil"/>
              <w:bottom w:val="single" w:sz="4" w:space="0" w:color="auto"/>
              <w:right w:val="single" w:sz="4" w:space="0" w:color="auto"/>
            </w:tcBorders>
            <w:noWrap/>
            <w:vAlign w:val="bottom"/>
          </w:tcPr>
          <w:p w14:paraId="51A4A13D" w14:textId="77777777" w:rsidR="00193F8C" w:rsidRPr="000A393C" w:rsidRDefault="00193F8C" w:rsidP="00A0534A">
            <w:pPr>
              <w:jc w:val="center"/>
              <w:rPr>
                <w:sz w:val="24"/>
                <w:szCs w:val="24"/>
                <w:lang w:val="en-US"/>
              </w:rPr>
            </w:pPr>
            <w:r w:rsidRPr="000A393C">
              <w:rPr>
                <w:sz w:val="24"/>
                <w:szCs w:val="24"/>
                <w:lang w:val="en-US"/>
              </w:rPr>
              <w:t>5.03</w:t>
            </w:r>
          </w:p>
        </w:tc>
        <w:tc>
          <w:tcPr>
            <w:tcW w:w="723" w:type="dxa"/>
            <w:tcBorders>
              <w:top w:val="nil"/>
              <w:left w:val="nil"/>
              <w:bottom w:val="single" w:sz="4" w:space="0" w:color="auto"/>
              <w:right w:val="single" w:sz="4" w:space="0" w:color="auto"/>
            </w:tcBorders>
            <w:noWrap/>
            <w:vAlign w:val="bottom"/>
          </w:tcPr>
          <w:p w14:paraId="33CA8843"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7D6DAE61"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31FD16A4" w14:textId="77777777" w:rsidR="00193F8C" w:rsidRPr="000A393C" w:rsidRDefault="00193F8C" w:rsidP="00A0534A">
            <w:pPr>
              <w:jc w:val="center"/>
              <w:rPr>
                <w:sz w:val="24"/>
                <w:szCs w:val="24"/>
                <w:lang w:val="en-US"/>
              </w:rPr>
            </w:pPr>
            <w:r w:rsidRPr="000A393C">
              <w:rPr>
                <w:sz w:val="24"/>
                <w:szCs w:val="24"/>
                <w:lang w:val="en-US"/>
              </w:rPr>
              <w:t>10</w:t>
            </w:r>
          </w:p>
        </w:tc>
        <w:tc>
          <w:tcPr>
            <w:tcW w:w="2365" w:type="dxa"/>
            <w:tcBorders>
              <w:top w:val="nil"/>
              <w:left w:val="nil"/>
              <w:bottom w:val="single" w:sz="4" w:space="0" w:color="auto"/>
              <w:right w:val="single" w:sz="4" w:space="0" w:color="auto"/>
            </w:tcBorders>
            <w:noWrap/>
            <w:vAlign w:val="bottom"/>
          </w:tcPr>
          <w:p w14:paraId="555A61C0" w14:textId="77777777" w:rsidR="00193F8C" w:rsidRPr="000A393C" w:rsidRDefault="00193F8C" w:rsidP="00A0534A">
            <w:pPr>
              <w:rPr>
                <w:sz w:val="24"/>
                <w:szCs w:val="24"/>
                <w:lang w:val="en-US"/>
              </w:rPr>
            </w:pPr>
            <w:r w:rsidRPr="000A393C">
              <w:rPr>
                <w:sz w:val="24"/>
                <w:szCs w:val="24"/>
                <w:lang w:val="en-US"/>
              </w:rPr>
              <w:t>CAMERA</w:t>
            </w:r>
          </w:p>
        </w:tc>
        <w:tc>
          <w:tcPr>
            <w:tcW w:w="3077" w:type="dxa"/>
            <w:tcBorders>
              <w:top w:val="nil"/>
              <w:left w:val="nil"/>
              <w:bottom w:val="single" w:sz="4" w:space="0" w:color="auto"/>
              <w:right w:val="single" w:sz="4" w:space="0" w:color="auto"/>
            </w:tcBorders>
            <w:noWrap/>
            <w:vAlign w:val="bottom"/>
          </w:tcPr>
          <w:p w14:paraId="0764F89E" w14:textId="77777777" w:rsidR="00193F8C" w:rsidRPr="000A393C" w:rsidRDefault="00193F8C" w:rsidP="00A0534A">
            <w:pPr>
              <w:jc w:val="center"/>
              <w:rPr>
                <w:sz w:val="24"/>
                <w:szCs w:val="24"/>
                <w:lang w:val="en-US"/>
              </w:rPr>
            </w:pPr>
            <w:r w:rsidRPr="000A393C">
              <w:rPr>
                <w:sz w:val="24"/>
                <w:szCs w:val="24"/>
                <w:lang w:val="en-US"/>
              </w:rPr>
              <w:t>15.13</w:t>
            </w:r>
          </w:p>
        </w:tc>
        <w:tc>
          <w:tcPr>
            <w:tcW w:w="723" w:type="dxa"/>
            <w:tcBorders>
              <w:top w:val="nil"/>
              <w:left w:val="nil"/>
              <w:bottom w:val="single" w:sz="4" w:space="0" w:color="auto"/>
              <w:right w:val="single" w:sz="4" w:space="0" w:color="auto"/>
            </w:tcBorders>
            <w:noWrap/>
            <w:vAlign w:val="bottom"/>
          </w:tcPr>
          <w:p w14:paraId="47A26E29"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251E93C9"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73C7CAFA" w14:textId="77777777" w:rsidR="00193F8C" w:rsidRPr="000A393C" w:rsidRDefault="00193F8C" w:rsidP="00A0534A">
            <w:pPr>
              <w:jc w:val="center"/>
              <w:rPr>
                <w:sz w:val="24"/>
                <w:szCs w:val="24"/>
                <w:lang w:val="en-US"/>
              </w:rPr>
            </w:pPr>
            <w:r w:rsidRPr="000A393C">
              <w:rPr>
                <w:sz w:val="24"/>
                <w:szCs w:val="24"/>
                <w:lang w:val="en-US"/>
              </w:rPr>
              <w:t>11</w:t>
            </w:r>
          </w:p>
        </w:tc>
        <w:tc>
          <w:tcPr>
            <w:tcW w:w="2365" w:type="dxa"/>
            <w:tcBorders>
              <w:top w:val="nil"/>
              <w:left w:val="nil"/>
              <w:bottom w:val="single" w:sz="4" w:space="0" w:color="auto"/>
              <w:right w:val="single" w:sz="4" w:space="0" w:color="auto"/>
            </w:tcBorders>
            <w:noWrap/>
            <w:vAlign w:val="bottom"/>
          </w:tcPr>
          <w:p w14:paraId="52C2CFE1" w14:textId="77777777" w:rsidR="00193F8C" w:rsidRPr="000A393C" w:rsidRDefault="00193F8C" w:rsidP="00A0534A">
            <w:pPr>
              <w:rPr>
                <w:sz w:val="24"/>
                <w:szCs w:val="24"/>
                <w:lang w:val="en-US"/>
              </w:rPr>
            </w:pPr>
            <w:r w:rsidRPr="000A393C">
              <w:rPr>
                <w:sz w:val="24"/>
                <w:szCs w:val="24"/>
                <w:lang w:val="en-US"/>
              </w:rPr>
              <w:t>BAIE</w:t>
            </w:r>
          </w:p>
        </w:tc>
        <w:tc>
          <w:tcPr>
            <w:tcW w:w="3077" w:type="dxa"/>
            <w:tcBorders>
              <w:top w:val="nil"/>
              <w:left w:val="nil"/>
              <w:bottom w:val="single" w:sz="4" w:space="0" w:color="auto"/>
              <w:right w:val="single" w:sz="4" w:space="0" w:color="auto"/>
            </w:tcBorders>
            <w:noWrap/>
            <w:vAlign w:val="bottom"/>
          </w:tcPr>
          <w:p w14:paraId="16ADDCB5" w14:textId="77777777" w:rsidR="00193F8C" w:rsidRPr="000A393C" w:rsidRDefault="00193F8C" w:rsidP="00A0534A">
            <w:pPr>
              <w:jc w:val="center"/>
              <w:rPr>
                <w:sz w:val="24"/>
                <w:szCs w:val="24"/>
                <w:lang w:val="en-US"/>
              </w:rPr>
            </w:pPr>
            <w:r w:rsidRPr="000A393C">
              <w:rPr>
                <w:sz w:val="24"/>
                <w:szCs w:val="24"/>
                <w:lang w:val="en-US"/>
              </w:rPr>
              <w:t>4.93</w:t>
            </w:r>
          </w:p>
        </w:tc>
        <w:tc>
          <w:tcPr>
            <w:tcW w:w="723" w:type="dxa"/>
            <w:tcBorders>
              <w:top w:val="nil"/>
              <w:left w:val="nil"/>
              <w:bottom w:val="single" w:sz="4" w:space="0" w:color="auto"/>
              <w:right w:val="single" w:sz="4" w:space="0" w:color="auto"/>
            </w:tcBorders>
            <w:noWrap/>
            <w:vAlign w:val="bottom"/>
          </w:tcPr>
          <w:p w14:paraId="26F8C9CC"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5D8821C3"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21183C58" w14:textId="77777777" w:rsidR="00193F8C" w:rsidRPr="000A393C" w:rsidRDefault="00193F8C" w:rsidP="00A0534A">
            <w:pPr>
              <w:jc w:val="center"/>
              <w:rPr>
                <w:sz w:val="24"/>
                <w:szCs w:val="24"/>
                <w:lang w:val="en-US"/>
              </w:rPr>
            </w:pPr>
            <w:r w:rsidRPr="000A393C">
              <w:rPr>
                <w:sz w:val="24"/>
                <w:szCs w:val="24"/>
                <w:lang w:val="en-US"/>
              </w:rPr>
              <w:t>12</w:t>
            </w:r>
          </w:p>
        </w:tc>
        <w:tc>
          <w:tcPr>
            <w:tcW w:w="2365" w:type="dxa"/>
            <w:tcBorders>
              <w:top w:val="nil"/>
              <w:left w:val="nil"/>
              <w:bottom w:val="single" w:sz="4" w:space="0" w:color="auto"/>
              <w:right w:val="single" w:sz="4" w:space="0" w:color="auto"/>
            </w:tcBorders>
            <w:noWrap/>
            <w:vAlign w:val="bottom"/>
          </w:tcPr>
          <w:p w14:paraId="39CFC9E5" w14:textId="77777777" w:rsidR="00193F8C" w:rsidRPr="000A393C" w:rsidRDefault="00193F8C" w:rsidP="00A0534A">
            <w:pPr>
              <w:rPr>
                <w:sz w:val="24"/>
                <w:szCs w:val="24"/>
                <w:lang w:val="en-US"/>
              </w:rPr>
            </w:pPr>
            <w:r w:rsidRPr="000A393C">
              <w:rPr>
                <w:sz w:val="24"/>
                <w:szCs w:val="24"/>
                <w:lang w:val="en-US"/>
              </w:rPr>
              <w:t>BALCON</w:t>
            </w:r>
          </w:p>
        </w:tc>
        <w:tc>
          <w:tcPr>
            <w:tcW w:w="3077" w:type="dxa"/>
            <w:tcBorders>
              <w:top w:val="nil"/>
              <w:left w:val="nil"/>
              <w:bottom w:val="single" w:sz="4" w:space="0" w:color="auto"/>
              <w:right w:val="single" w:sz="4" w:space="0" w:color="auto"/>
            </w:tcBorders>
            <w:noWrap/>
            <w:vAlign w:val="bottom"/>
          </w:tcPr>
          <w:p w14:paraId="73812C6E" w14:textId="77777777" w:rsidR="00193F8C" w:rsidRPr="000A393C" w:rsidRDefault="00193F8C" w:rsidP="00A0534A">
            <w:pPr>
              <w:jc w:val="center"/>
              <w:rPr>
                <w:sz w:val="24"/>
                <w:szCs w:val="24"/>
                <w:lang w:val="en-US"/>
              </w:rPr>
            </w:pPr>
            <w:r w:rsidRPr="000A393C">
              <w:rPr>
                <w:sz w:val="24"/>
                <w:szCs w:val="24"/>
                <w:lang w:val="en-US"/>
              </w:rPr>
              <w:t>15.66</w:t>
            </w:r>
          </w:p>
        </w:tc>
        <w:tc>
          <w:tcPr>
            <w:tcW w:w="723" w:type="dxa"/>
            <w:tcBorders>
              <w:top w:val="nil"/>
              <w:left w:val="nil"/>
              <w:bottom w:val="single" w:sz="4" w:space="0" w:color="auto"/>
              <w:right w:val="single" w:sz="4" w:space="0" w:color="auto"/>
            </w:tcBorders>
            <w:noWrap/>
            <w:vAlign w:val="bottom"/>
          </w:tcPr>
          <w:p w14:paraId="3D927AC9"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03F88BB0"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shd w:val="clear" w:color="auto" w:fill="F2F2F2"/>
            <w:noWrap/>
            <w:vAlign w:val="bottom"/>
          </w:tcPr>
          <w:p w14:paraId="4A842F4C" w14:textId="77777777" w:rsidR="00193F8C" w:rsidRPr="000A393C" w:rsidRDefault="00193F8C" w:rsidP="00A0534A">
            <w:pPr>
              <w:jc w:val="center"/>
              <w:rPr>
                <w:sz w:val="24"/>
                <w:szCs w:val="24"/>
                <w:lang w:val="en-US"/>
              </w:rPr>
            </w:pPr>
            <w:r w:rsidRPr="000A393C">
              <w:rPr>
                <w:sz w:val="24"/>
                <w:szCs w:val="24"/>
                <w:lang w:val="en-US"/>
              </w:rPr>
              <w:t>Au MANSARDA 1</w:t>
            </w:r>
          </w:p>
        </w:tc>
        <w:tc>
          <w:tcPr>
            <w:tcW w:w="2365" w:type="dxa"/>
            <w:tcBorders>
              <w:top w:val="nil"/>
              <w:left w:val="nil"/>
              <w:bottom w:val="single" w:sz="4" w:space="0" w:color="auto"/>
              <w:right w:val="single" w:sz="4" w:space="0" w:color="auto"/>
            </w:tcBorders>
            <w:shd w:val="clear" w:color="auto" w:fill="F2F2F2"/>
            <w:noWrap/>
            <w:vAlign w:val="bottom"/>
          </w:tcPr>
          <w:p w14:paraId="4C17614F" w14:textId="77777777" w:rsidR="00193F8C" w:rsidRPr="000A393C" w:rsidRDefault="00193F8C" w:rsidP="00A0534A">
            <w:pPr>
              <w:rPr>
                <w:sz w:val="24"/>
                <w:szCs w:val="24"/>
                <w:lang w:val="en-US"/>
              </w:rPr>
            </w:pPr>
          </w:p>
        </w:tc>
        <w:tc>
          <w:tcPr>
            <w:tcW w:w="3077" w:type="dxa"/>
            <w:tcBorders>
              <w:top w:val="nil"/>
              <w:left w:val="nil"/>
              <w:bottom w:val="single" w:sz="4" w:space="0" w:color="auto"/>
              <w:right w:val="single" w:sz="4" w:space="0" w:color="auto"/>
            </w:tcBorders>
            <w:shd w:val="clear" w:color="auto" w:fill="F2F2F2"/>
            <w:noWrap/>
            <w:vAlign w:val="bottom"/>
          </w:tcPr>
          <w:p w14:paraId="37FCE05A" w14:textId="77777777" w:rsidR="00193F8C" w:rsidRPr="000A393C" w:rsidRDefault="00193F8C" w:rsidP="00A0534A">
            <w:pPr>
              <w:jc w:val="center"/>
              <w:rPr>
                <w:sz w:val="24"/>
                <w:szCs w:val="24"/>
                <w:lang w:val="en-US"/>
              </w:rPr>
            </w:pPr>
            <w:r w:rsidRPr="000A393C">
              <w:rPr>
                <w:sz w:val="24"/>
                <w:szCs w:val="24"/>
                <w:lang w:val="en-US"/>
              </w:rPr>
              <w:t>123.27</w:t>
            </w:r>
          </w:p>
        </w:tc>
        <w:tc>
          <w:tcPr>
            <w:tcW w:w="723" w:type="dxa"/>
            <w:tcBorders>
              <w:top w:val="nil"/>
              <w:left w:val="nil"/>
              <w:bottom w:val="single" w:sz="4" w:space="0" w:color="auto"/>
              <w:right w:val="single" w:sz="4" w:space="0" w:color="auto"/>
            </w:tcBorders>
            <w:shd w:val="clear" w:color="auto" w:fill="F2F2F2"/>
            <w:noWrap/>
            <w:vAlign w:val="bottom"/>
          </w:tcPr>
          <w:p w14:paraId="7B37AF90"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16B9A01F" w14:textId="666E1A4C" w:rsidTr="009B6D06">
        <w:trPr>
          <w:trHeight w:val="318"/>
        </w:trPr>
        <w:tc>
          <w:tcPr>
            <w:tcW w:w="8752" w:type="dxa"/>
            <w:gridSpan w:val="5"/>
            <w:tcBorders>
              <w:top w:val="nil"/>
              <w:left w:val="single" w:sz="4" w:space="0" w:color="auto"/>
              <w:bottom w:val="single" w:sz="4" w:space="0" w:color="auto"/>
              <w:right w:val="single" w:sz="4" w:space="0" w:color="auto"/>
            </w:tcBorders>
            <w:shd w:val="clear" w:color="auto" w:fill="F2F2F2"/>
            <w:noWrap/>
            <w:vAlign w:val="bottom"/>
          </w:tcPr>
          <w:p w14:paraId="71139149" w14:textId="77777777" w:rsidR="00193F8C" w:rsidRPr="000A393C" w:rsidRDefault="00193F8C" w:rsidP="00A0534A">
            <w:pPr>
              <w:jc w:val="center"/>
              <w:rPr>
                <w:sz w:val="24"/>
                <w:szCs w:val="24"/>
                <w:lang w:val="en-US"/>
              </w:rPr>
            </w:pPr>
            <w:r w:rsidRPr="000A393C">
              <w:rPr>
                <w:sz w:val="24"/>
                <w:szCs w:val="24"/>
                <w:lang w:val="en-US"/>
              </w:rPr>
              <w:t>MANSARDA 2</w:t>
            </w:r>
          </w:p>
        </w:tc>
      </w:tr>
      <w:tr w:rsidR="00193F8C" w:rsidRPr="000A393C" w14:paraId="3C350729"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6A408FD0" w14:textId="77777777" w:rsidR="00193F8C" w:rsidRPr="000A393C" w:rsidRDefault="00193F8C" w:rsidP="00A0534A">
            <w:pPr>
              <w:jc w:val="center"/>
              <w:rPr>
                <w:sz w:val="24"/>
                <w:szCs w:val="24"/>
                <w:lang w:val="en-US"/>
              </w:rPr>
            </w:pPr>
            <w:r w:rsidRPr="000A393C">
              <w:rPr>
                <w:sz w:val="24"/>
                <w:szCs w:val="24"/>
                <w:lang w:val="en-US"/>
              </w:rPr>
              <w:t>1</w:t>
            </w:r>
          </w:p>
        </w:tc>
        <w:tc>
          <w:tcPr>
            <w:tcW w:w="2365" w:type="dxa"/>
            <w:tcBorders>
              <w:top w:val="nil"/>
              <w:left w:val="nil"/>
              <w:bottom w:val="single" w:sz="4" w:space="0" w:color="auto"/>
              <w:right w:val="single" w:sz="4" w:space="0" w:color="auto"/>
            </w:tcBorders>
            <w:noWrap/>
            <w:vAlign w:val="bottom"/>
          </w:tcPr>
          <w:p w14:paraId="49DA1480" w14:textId="77777777" w:rsidR="00193F8C" w:rsidRPr="000A393C" w:rsidRDefault="00193F8C" w:rsidP="00A0534A">
            <w:pPr>
              <w:rPr>
                <w:sz w:val="24"/>
                <w:szCs w:val="24"/>
                <w:lang w:val="en-US"/>
              </w:rPr>
            </w:pPr>
            <w:r w:rsidRPr="000A393C">
              <w:rPr>
                <w:sz w:val="24"/>
                <w:szCs w:val="24"/>
                <w:lang w:val="en-US"/>
              </w:rPr>
              <w:t>HOL</w:t>
            </w:r>
          </w:p>
        </w:tc>
        <w:tc>
          <w:tcPr>
            <w:tcW w:w="3077" w:type="dxa"/>
            <w:tcBorders>
              <w:top w:val="nil"/>
              <w:left w:val="nil"/>
              <w:bottom w:val="single" w:sz="4" w:space="0" w:color="auto"/>
              <w:right w:val="single" w:sz="4" w:space="0" w:color="auto"/>
            </w:tcBorders>
            <w:noWrap/>
            <w:vAlign w:val="bottom"/>
          </w:tcPr>
          <w:p w14:paraId="4E514898" w14:textId="77777777" w:rsidR="00193F8C" w:rsidRPr="000A393C" w:rsidRDefault="00193F8C" w:rsidP="00A0534A">
            <w:pPr>
              <w:jc w:val="center"/>
              <w:rPr>
                <w:sz w:val="24"/>
                <w:szCs w:val="24"/>
                <w:lang w:val="en-US"/>
              </w:rPr>
            </w:pPr>
            <w:r w:rsidRPr="000A393C">
              <w:rPr>
                <w:sz w:val="24"/>
                <w:szCs w:val="24"/>
                <w:lang w:val="en-US"/>
              </w:rPr>
              <w:t>8.15</w:t>
            </w:r>
          </w:p>
        </w:tc>
        <w:tc>
          <w:tcPr>
            <w:tcW w:w="723" w:type="dxa"/>
            <w:tcBorders>
              <w:top w:val="nil"/>
              <w:left w:val="nil"/>
              <w:bottom w:val="single" w:sz="4" w:space="0" w:color="auto"/>
              <w:right w:val="single" w:sz="4" w:space="0" w:color="auto"/>
            </w:tcBorders>
            <w:noWrap/>
            <w:vAlign w:val="bottom"/>
          </w:tcPr>
          <w:p w14:paraId="1F5ABDBF"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28FFD933"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5960926D" w14:textId="77777777" w:rsidR="00193F8C" w:rsidRPr="000A393C" w:rsidRDefault="00193F8C" w:rsidP="00A0534A">
            <w:pPr>
              <w:jc w:val="center"/>
              <w:rPr>
                <w:sz w:val="24"/>
                <w:szCs w:val="24"/>
                <w:lang w:val="en-US"/>
              </w:rPr>
            </w:pPr>
            <w:r w:rsidRPr="000A393C">
              <w:rPr>
                <w:sz w:val="24"/>
                <w:szCs w:val="24"/>
                <w:lang w:val="en-US"/>
              </w:rPr>
              <w:t>2</w:t>
            </w:r>
          </w:p>
        </w:tc>
        <w:tc>
          <w:tcPr>
            <w:tcW w:w="2365" w:type="dxa"/>
            <w:tcBorders>
              <w:top w:val="nil"/>
              <w:left w:val="nil"/>
              <w:bottom w:val="single" w:sz="4" w:space="0" w:color="auto"/>
              <w:right w:val="single" w:sz="4" w:space="0" w:color="auto"/>
            </w:tcBorders>
            <w:noWrap/>
            <w:vAlign w:val="bottom"/>
          </w:tcPr>
          <w:p w14:paraId="68DE33F7" w14:textId="77777777" w:rsidR="00193F8C" w:rsidRPr="000A393C" w:rsidRDefault="00193F8C" w:rsidP="00A0534A">
            <w:pPr>
              <w:rPr>
                <w:sz w:val="24"/>
                <w:szCs w:val="24"/>
                <w:lang w:val="en-US"/>
              </w:rPr>
            </w:pPr>
            <w:r w:rsidRPr="000A393C">
              <w:rPr>
                <w:sz w:val="24"/>
                <w:szCs w:val="24"/>
                <w:lang w:val="en-US"/>
              </w:rPr>
              <w:t>BAIE</w:t>
            </w:r>
          </w:p>
        </w:tc>
        <w:tc>
          <w:tcPr>
            <w:tcW w:w="3077" w:type="dxa"/>
            <w:tcBorders>
              <w:top w:val="nil"/>
              <w:left w:val="nil"/>
              <w:bottom w:val="single" w:sz="4" w:space="0" w:color="auto"/>
              <w:right w:val="single" w:sz="4" w:space="0" w:color="auto"/>
            </w:tcBorders>
            <w:noWrap/>
            <w:vAlign w:val="bottom"/>
          </w:tcPr>
          <w:p w14:paraId="2F7C78CD" w14:textId="77777777" w:rsidR="00193F8C" w:rsidRPr="000A393C" w:rsidRDefault="00193F8C" w:rsidP="00A0534A">
            <w:pPr>
              <w:jc w:val="center"/>
              <w:rPr>
                <w:sz w:val="24"/>
                <w:szCs w:val="24"/>
                <w:lang w:val="en-US"/>
              </w:rPr>
            </w:pPr>
            <w:r w:rsidRPr="000A393C">
              <w:rPr>
                <w:sz w:val="24"/>
                <w:szCs w:val="24"/>
                <w:lang w:val="en-US"/>
              </w:rPr>
              <w:t>5.61</w:t>
            </w:r>
          </w:p>
        </w:tc>
        <w:tc>
          <w:tcPr>
            <w:tcW w:w="723" w:type="dxa"/>
            <w:tcBorders>
              <w:top w:val="nil"/>
              <w:left w:val="nil"/>
              <w:bottom w:val="single" w:sz="4" w:space="0" w:color="auto"/>
              <w:right w:val="single" w:sz="4" w:space="0" w:color="auto"/>
            </w:tcBorders>
            <w:noWrap/>
            <w:vAlign w:val="bottom"/>
          </w:tcPr>
          <w:p w14:paraId="553323CB"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3B70325E"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7A3C4D85" w14:textId="77777777" w:rsidR="00193F8C" w:rsidRPr="000A393C" w:rsidRDefault="00193F8C" w:rsidP="00A0534A">
            <w:pPr>
              <w:jc w:val="center"/>
              <w:rPr>
                <w:sz w:val="24"/>
                <w:szCs w:val="24"/>
                <w:lang w:val="en-US"/>
              </w:rPr>
            </w:pPr>
            <w:r w:rsidRPr="000A393C">
              <w:rPr>
                <w:sz w:val="24"/>
                <w:szCs w:val="24"/>
                <w:lang w:val="en-US"/>
              </w:rPr>
              <w:t>3</w:t>
            </w:r>
          </w:p>
        </w:tc>
        <w:tc>
          <w:tcPr>
            <w:tcW w:w="2365" w:type="dxa"/>
            <w:tcBorders>
              <w:top w:val="nil"/>
              <w:left w:val="nil"/>
              <w:bottom w:val="single" w:sz="4" w:space="0" w:color="auto"/>
              <w:right w:val="single" w:sz="4" w:space="0" w:color="auto"/>
            </w:tcBorders>
            <w:noWrap/>
            <w:vAlign w:val="bottom"/>
          </w:tcPr>
          <w:p w14:paraId="7676D8E8" w14:textId="77777777" w:rsidR="00193F8C" w:rsidRPr="000A393C" w:rsidRDefault="00193F8C" w:rsidP="00A0534A">
            <w:pPr>
              <w:rPr>
                <w:sz w:val="24"/>
                <w:szCs w:val="24"/>
                <w:lang w:val="en-US"/>
              </w:rPr>
            </w:pPr>
            <w:r w:rsidRPr="000A393C">
              <w:rPr>
                <w:sz w:val="24"/>
                <w:szCs w:val="24"/>
                <w:lang w:val="en-US"/>
              </w:rPr>
              <w:t>CAMERA</w:t>
            </w:r>
          </w:p>
        </w:tc>
        <w:tc>
          <w:tcPr>
            <w:tcW w:w="3077" w:type="dxa"/>
            <w:tcBorders>
              <w:top w:val="nil"/>
              <w:left w:val="nil"/>
              <w:bottom w:val="single" w:sz="4" w:space="0" w:color="auto"/>
              <w:right w:val="single" w:sz="4" w:space="0" w:color="auto"/>
            </w:tcBorders>
            <w:noWrap/>
            <w:vAlign w:val="bottom"/>
          </w:tcPr>
          <w:p w14:paraId="486C2435" w14:textId="77777777" w:rsidR="00193F8C" w:rsidRPr="000A393C" w:rsidRDefault="00193F8C" w:rsidP="00A0534A">
            <w:pPr>
              <w:jc w:val="center"/>
              <w:rPr>
                <w:sz w:val="24"/>
                <w:szCs w:val="24"/>
                <w:lang w:val="en-US"/>
              </w:rPr>
            </w:pPr>
            <w:r w:rsidRPr="000A393C">
              <w:rPr>
                <w:sz w:val="24"/>
                <w:szCs w:val="24"/>
                <w:lang w:val="en-US"/>
              </w:rPr>
              <w:t>17.32</w:t>
            </w:r>
          </w:p>
        </w:tc>
        <w:tc>
          <w:tcPr>
            <w:tcW w:w="723" w:type="dxa"/>
            <w:tcBorders>
              <w:top w:val="nil"/>
              <w:left w:val="nil"/>
              <w:bottom w:val="single" w:sz="4" w:space="0" w:color="auto"/>
              <w:right w:val="single" w:sz="4" w:space="0" w:color="auto"/>
            </w:tcBorders>
            <w:noWrap/>
            <w:vAlign w:val="bottom"/>
          </w:tcPr>
          <w:p w14:paraId="77B5DCB1"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0D8FF92C"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5A491052" w14:textId="77777777" w:rsidR="00193F8C" w:rsidRPr="000A393C" w:rsidRDefault="00193F8C" w:rsidP="00A0534A">
            <w:pPr>
              <w:jc w:val="center"/>
              <w:rPr>
                <w:sz w:val="24"/>
                <w:szCs w:val="24"/>
                <w:lang w:val="en-US"/>
              </w:rPr>
            </w:pPr>
            <w:r w:rsidRPr="000A393C">
              <w:rPr>
                <w:sz w:val="24"/>
                <w:szCs w:val="24"/>
                <w:lang w:val="en-US"/>
              </w:rPr>
              <w:t>4</w:t>
            </w:r>
          </w:p>
        </w:tc>
        <w:tc>
          <w:tcPr>
            <w:tcW w:w="2365" w:type="dxa"/>
            <w:tcBorders>
              <w:top w:val="nil"/>
              <w:left w:val="nil"/>
              <w:bottom w:val="single" w:sz="4" w:space="0" w:color="auto"/>
              <w:right w:val="single" w:sz="4" w:space="0" w:color="auto"/>
            </w:tcBorders>
            <w:noWrap/>
            <w:vAlign w:val="bottom"/>
          </w:tcPr>
          <w:p w14:paraId="40040144" w14:textId="77777777" w:rsidR="00193F8C" w:rsidRPr="000A393C" w:rsidRDefault="00193F8C" w:rsidP="00A0534A">
            <w:pPr>
              <w:rPr>
                <w:sz w:val="24"/>
                <w:szCs w:val="24"/>
                <w:lang w:val="en-US"/>
              </w:rPr>
            </w:pPr>
            <w:r w:rsidRPr="000A393C">
              <w:rPr>
                <w:sz w:val="24"/>
                <w:szCs w:val="24"/>
                <w:lang w:val="en-US"/>
              </w:rPr>
              <w:t>CAMERA</w:t>
            </w:r>
          </w:p>
        </w:tc>
        <w:tc>
          <w:tcPr>
            <w:tcW w:w="3077" w:type="dxa"/>
            <w:tcBorders>
              <w:top w:val="nil"/>
              <w:left w:val="nil"/>
              <w:bottom w:val="single" w:sz="4" w:space="0" w:color="auto"/>
              <w:right w:val="single" w:sz="4" w:space="0" w:color="auto"/>
            </w:tcBorders>
            <w:noWrap/>
            <w:vAlign w:val="bottom"/>
          </w:tcPr>
          <w:p w14:paraId="74B1619F" w14:textId="77777777" w:rsidR="00193F8C" w:rsidRPr="000A393C" w:rsidRDefault="00193F8C" w:rsidP="00A0534A">
            <w:pPr>
              <w:jc w:val="center"/>
              <w:rPr>
                <w:sz w:val="24"/>
                <w:szCs w:val="24"/>
                <w:lang w:val="en-US"/>
              </w:rPr>
            </w:pPr>
            <w:r w:rsidRPr="000A393C">
              <w:rPr>
                <w:sz w:val="24"/>
                <w:szCs w:val="24"/>
                <w:lang w:val="en-US"/>
              </w:rPr>
              <w:t>26.94</w:t>
            </w:r>
          </w:p>
        </w:tc>
        <w:tc>
          <w:tcPr>
            <w:tcW w:w="723" w:type="dxa"/>
            <w:tcBorders>
              <w:top w:val="nil"/>
              <w:left w:val="nil"/>
              <w:bottom w:val="single" w:sz="4" w:space="0" w:color="auto"/>
              <w:right w:val="single" w:sz="4" w:space="0" w:color="auto"/>
            </w:tcBorders>
            <w:noWrap/>
            <w:vAlign w:val="bottom"/>
          </w:tcPr>
          <w:p w14:paraId="53FAFB62"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46ACFEEA"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6756B7EB" w14:textId="77777777" w:rsidR="00193F8C" w:rsidRPr="000A393C" w:rsidRDefault="00193F8C" w:rsidP="00A0534A">
            <w:pPr>
              <w:jc w:val="center"/>
              <w:rPr>
                <w:sz w:val="24"/>
                <w:szCs w:val="24"/>
                <w:lang w:val="en-US"/>
              </w:rPr>
            </w:pPr>
            <w:r w:rsidRPr="000A393C">
              <w:rPr>
                <w:sz w:val="24"/>
                <w:szCs w:val="24"/>
                <w:lang w:val="en-US"/>
              </w:rPr>
              <w:t>5</w:t>
            </w:r>
          </w:p>
        </w:tc>
        <w:tc>
          <w:tcPr>
            <w:tcW w:w="2365" w:type="dxa"/>
            <w:tcBorders>
              <w:top w:val="nil"/>
              <w:left w:val="nil"/>
              <w:bottom w:val="single" w:sz="4" w:space="0" w:color="auto"/>
              <w:right w:val="single" w:sz="4" w:space="0" w:color="auto"/>
            </w:tcBorders>
            <w:noWrap/>
            <w:vAlign w:val="bottom"/>
          </w:tcPr>
          <w:p w14:paraId="04DA8F49" w14:textId="77777777" w:rsidR="00193F8C" w:rsidRPr="000A393C" w:rsidRDefault="00193F8C" w:rsidP="00A0534A">
            <w:pPr>
              <w:rPr>
                <w:sz w:val="24"/>
                <w:szCs w:val="24"/>
                <w:lang w:val="en-US"/>
              </w:rPr>
            </w:pPr>
            <w:r w:rsidRPr="000A393C">
              <w:rPr>
                <w:sz w:val="24"/>
                <w:szCs w:val="24"/>
                <w:lang w:val="en-US"/>
              </w:rPr>
              <w:t>BAIE</w:t>
            </w:r>
          </w:p>
        </w:tc>
        <w:tc>
          <w:tcPr>
            <w:tcW w:w="3077" w:type="dxa"/>
            <w:tcBorders>
              <w:top w:val="nil"/>
              <w:left w:val="nil"/>
              <w:bottom w:val="single" w:sz="4" w:space="0" w:color="auto"/>
              <w:right w:val="single" w:sz="4" w:space="0" w:color="auto"/>
            </w:tcBorders>
            <w:noWrap/>
            <w:vAlign w:val="bottom"/>
          </w:tcPr>
          <w:p w14:paraId="4FB79FFC" w14:textId="77777777" w:rsidR="00193F8C" w:rsidRPr="000A393C" w:rsidRDefault="00193F8C" w:rsidP="00A0534A">
            <w:pPr>
              <w:jc w:val="center"/>
              <w:rPr>
                <w:sz w:val="24"/>
                <w:szCs w:val="24"/>
                <w:lang w:val="en-US"/>
              </w:rPr>
            </w:pPr>
            <w:r w:rsidRPr="000A393C">
              <w:rPr>
                <w:sz w:val="24"/>
                <w:szCs w:val="24"/>
                <w:lang w:val="en-US"/>
              </w:rPr>
              <w:t>5.61</w:t>
            </w:r>
          </w:p>
        </w:tc>
        <w:tc>
          <w:tcPr>
            <w:tcW w:w="723" w:type="dxa"/>
            <w:tcBorders>
              <w:top w:val="nil"/>
              <w:left w:val="nil"/>
              <w:bottom w:val="single" w:sz="4" w:space="0" w:color="auto"/>
              <w:right w:val="single" w:sz="4" w:space="0" w:color="auto"/>
            </w:tcBorders>
            <w:noWrap/>
            <w:vAlign w:val="bottom"/>
          </w:tcPr>
          <w:p w14:paraId="528176CA"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7545B061" w14:textId="77777777" w:rsidTr="009B6D06">
        <w:trPr>
          <w:gridAfter w:val="1"/>
          <w:wAfter w:w="11" w:type="dxa"/>
          <w:trHeight w:val="318"/>
        </w:trPr>
        <w:tc>
          <w:tcPr>
            <w:tcW w:w="2576" w:type="dxa"/>
            <w:tcBorders>
              <w:top w:val="nil"/>
              <w:left w:val="single" w:sz="4" w:space="0" w:color="auto"/>
              <w:bottom w:val="single" w:sz="4" w:space="0" w:color="auto"/>
              <w:right w:val="single" w:sz="4" w:space="0" w:color="auto"/>
            </w:tcBorders>
            <w:noWrap/>
            <w:vAlign w:val="bottom"/>
          </w:tcPr>
          <w:p w14:paraId="75BC2228" w14:textId="77777777" w:rsidR="00193F8C" w:rsidRPr="000A393C" w:rsidRDefault="00193F8C" w:rsidP="00A0534A">
            <w:pPr>
              <w:jc w:val="center"/>
              <w:rPr>
                <w:sz w:val="24"/>
                <w:szCs w:val="24"/>
                <w:lang w:val="en-US"/>
              </w:rPr>
            </w:pPr>
            <w:r w:rsidRPr="000A393C">
              <w:rPr>
                <w:sz w:val="24"/>
                <w:szCs w:val="24"/>
                <w:lang w:val="en-US"/>
              </w:rPr>
              <w:t>6</w:t>
            </w:r>
          </w:p>
        </w:tc>
        <w:tc>
          <w:tcPr>
            <w:tcW w:w="2365" w:type="dxa"/>
            <w:tcBorders>
              <w:top w:val="nil"/>
              <w:left w:val="nil"/>
              <w:bottom w:val="single" w:sz="4" w:space="0" w:color="auto"/>
              <w:right w:val="single" w:sz="4" w:space="0" w:color="auto"/>
            </w:tcBorders>
            <w:noWrap/>
            <w:vAlign w:val="bottom"/>
          </w:tcPr>
          <w:p w14:paraId="4D775FDA" w14:textId="77777777" w:rsidR="00193F8C" w:rsidRPr="000A393C" w:rsidRDefault="00193F8C" w:rsidP="00A0534A">
            <w:pPr>
              <w:rPr>
                <w:sz w:val="24"/>
                <w:szCs w:val="24"/>
                <w:lang w:val="en-US"/>
              </w:rPr>
            </w:pPr>
            <w:r w:rsidRPr="000A393C">
              <w:rPr>
                <w:sz w:val="24"/>
                <w:szCs w:val="24"/>
                <w:lang w:val="en-US"/>
              </w:rPr>
              <w:t>POD</w:t>
            </w:r>
          </w:p>
        </w:tc>
        <w:tc>
          <w:tcPr>
            <w:tcW w:w="3077" w:type="dxa"/>
            <w:tcBorders>
              <w:top w:val="nil"/>
              <w:left w:val="nil"/>
              <w:bottom w:val="single" w:sz="4" w:space="0" w:color="auto"/>
              <w:right w:val="single" w:sz="4" w:space="0" w:color="auto"/>
            </w:tcBorders>
            <w:noWrap/>
            <w:vAlign w:val="bottom"/>
          </w:tcPr>
          <w:p w14:paraId="77A509D4" w14:textId="77777777" w:rsidR="00193F8C" w:rsidRPr="000A393C" w:rsidRDefault="00193F8C" w:rsidP="00A0534A">
            <w:pPr>
              <w:jc w:val="center"/>
              <w:rPr>
                <w:sz w:val="24"/>
                <w:szCs w:val="24"/>
                <w:lang w:val="en-US"/>
              </w:rPr>
            </w:pPr>
            <w:r w:rsidRPr="000A393C">
              <w:rPr>
                <w:sz w:val="24"/>
                <w:szCs w:val="24"/>
                <w:lang w:val="en-US"/>
              </w:rPr>
              <w:t>-</w:t>
            </w:r>
          </w:p>
        </w:tc>
        <w:tc>
          <w:tcPr>
            <w:tcW w:w="723" w:type="dxa"/>
            <w:tcBorders>
              <w:top w:val="nil"/>
              <w:left w:val="nil"/>
              <w:bottom w:val="single" w:sz="4" w:space="0" w:color="auto"/>
              <w:right w:val="single" w:sz="4" w:space="0" w:color="auto"/>
            </w:tcBorders>
            <w:noWrap/>
            <w:vAlign w:val="bottom"/>
          </w:tcPr>
          <w:p w14:paraId="11770FD7"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6FF6F5B1" w14:textId="77777777" w:rsidTr="009B6D06">
        <w:trPr>
          <w:gridAfter w:val="1"/>
          <w:wAfter w:w="11" w:type="dxa"/>
          <w:trHeight w:val="318"/>
        </w:trPr>
        <w:tc>
          <w:tcPr>
            <w:tcW w:w="2576" w:type="dxa"/>
            <w:tcBorders>
              <w:top w:val="single" w:sz="4" w:space="0" w:color="auto"/>
              <w:left w:val="single" w:sz="4" w:space="0" w:color="auto"/>
              <w:bottom w:val="single" w:sz="4" w:space="0" w:color="auto"/>
              <w:right w:val="single" w:sz="4" w:space="0" w:color="auto"/>
            </w:tcBorders>
            <w:shd w:val="clear" w:color="auto" w:fill="EDEDED"/>
            <w:noWrap/>
            <w:vAlign w:val="bottom"/>
          </w:tcPr>
          <w:p w14:paraId="0D8C81B0" w14:textId="77777777" w:rsidR="00193F8C" w:rsidRPr="000A393C" w:rsidRDefault="00193F8C" w:rsidP="00A0534A">
            <w:pPr>
              <w:jc w:val="center"/>
              <w:rPr>
                <w:sz w:val="24"/>
                <w:szCs w:val="24"/>
                <w:lang w:val="en-US"/>
              </w:rPr>
            </w:pPr>
            <w:r w:rsidRPr="000A393C">
              <w:rPr>
                <w:sz w:val="24"/>
                <w:szCs w:val="24"/>
                <w:lang w:val="en-US"/>
              </w:rPr>
              <w:t>Au MANSARDA 2</w:t>
            </w:r>
          </w:p>
        </w:tc>
        <w:tc>
          <w:tcPr>
            <w:tcW w:w="2365" w:type="dxa"/>
            <w:tcBorders>
              <w:top w:val="nil"/>
              <w:left w:val="nil"/>
              <w:bottom w:val="single" w:sz="4" w:space="0" w:color="auto"/>
              <w:right w:val="single" w:sz="4" w:space="0" w:color="auto"/>
            </w:tcBorders>
            <w:shd w:val="clear" w:color="auto" w:fill="EDEDED"/>
            <w:noWrap/>
            <w:vAlign w:val="bottom"/>
          </w:tcPr>
          <w:p w14:paraId="6257E792" w14:textId="77777777" w:rsidR="00193F8C" w:rsidRPr="000A393C" w:rsidRDefault="00193F8C" w:rsidP="00A0534A">
            <w:pPr>
              <w:rPr>
                <w:sz w:val="24"/>
                <w:szCs w:val="24"/>
                <w:lang w:val="en-US"/>
              </w:rPr>
            </w:pPr>
          </w:p>
        </w:tc>
        <w:tc>
          <w:tcPr>
            <w:tcW w:w="3077" w:type="dxa"/>
            <w:tcBorders>
              <w:top w:val="nil"/>
              <w:left w:val="nil"/>
              <w:bottom w:val="single" w:sz="4" w:space="0" w:color="auto"/>
              <w:right w:val="single" w:sz="4" w:space="0" w:color="auto"/>
            </w:tcBorders>
            <w:shd w:val="clear" w:color="auto" w:fill="EDEDED"/>
            <w:noWrap/>
            <w:vAlign w:val="bottom"/>
          </w:tcPr>
          <w:p w14:paraId="615BB370" w14:textId="77777777" w:rsidR="00193F8C" w:rsidRPr="000A393C" w:rsidRDefault="00193F8C" w:rsidP="00A0534A">
            <w:pPr>
              <w:jc w:val="center"/>
              <w:rPr>
                <w:sz w:val="24"/>
                <w:szCs w:val="24"/>
                <w:lang w:val="en-US"/>
              </w:rPr>
            </w:pPr>
            <w:r w:rsidRPr="000A393C">
              <w:rPr>
                <w:sz w:val="24"/>
                <w:szCs w:val="24"/>
                <w:lang w:val="en-US"/>
              </w:rPr>
              <w:t>63.63</w:t>
            </w:r>
          </w:p>
        </w:tc>
        <w:tc>
          <w:tcPr>
            <w:tcW w:w="723" w:type="dxa"/>
            <w:tcBorders>
              <w:top w:val="nil"/>
              <w:left w:val="nil"/>
              <w:bottom w:val="single" w:sz="4" w:space="0" w:color="auto"/>
              <w:right w:val="single" w:sz="4" w:space="0" w:color="auto"/>
            </w:tcBorders>
            <w:shd w:val="clear" w:color="auto" w:fill="EDEDED"/>
            <w:noWrap/>
            <w:vAlign w:val="bottom"/>
          </w:tcPr>
          <w:p w14:paraId="15FFC301" w14:textId="77777777" w:rsidR="00193F8C" w:rsidRPr="000A393C" w:rsidRDefault="00193F8C" w:rsidP="00A0534A">
            <w:pPr>
              <w:jc w:val="center"/>
              <w:rPr>
                <w:sz w:val="24"/>
                <w:szCs w:val="24"/>
                <w:lang w:val="en-US"/>
              </w:rPr>
            </w:pPr>
            <w:r w:rsidRPr="000A393C">
              <w:rPr>
                <w:sz w:val="24"/>
                <w:szCs w:val="24"/>
                <w:lang w:val="en-US"/>
              </w:rPr>
              <w:t>mp</w:t>
            </w:r>
          </w:p>
        </w:tc>
      </w:tr>
      <w:tr w:rsidR="00193F8C" w:rsidRPr="000A393C" w14:paraId="227ACDCB" w14:textId="77777777" w:rsidTr="009B6D06">
        <w:trPr>
          <w:gridAfter w:val="1"/>
          <w:wAfter w:w="11" w:type="dxa"/>
          <w:trHeight w:val="318"/>
        </w:trPr>
        <w:tc>
          <w:tcPr>
            <w:tcW w:w="2576" w:type="dxa"/>
            <w:tcBorders>
              <w:top w:val="single" w:sz="4" w:space="0" w:color="auto"/>
              <w:left w:val="single" w:sz="4" w:space="0" w:color="auto"/>
              <w:bottom w:val="single" w:sz="4" w:space="0" w:color="auto"/>
              <w:right w:val="single" w:sz="4" w:space="0" w:color="auto"/>
            </w:tcBorders>
            <w:shd w:val="clear" w:color="auto" w:fill="EDEDED"/>
            <w:noWrap/>
            <w:vAlign w:val="bottom"/>
          </w:tcPr>
          <w:p w14:paraId="703C882D" w14:textId="77777777" w:rsidR="00193F8C" w:rsidRPr="000A393C" w:rsidRDefault="00193F8C" w:rsidP="00A0534A">
            <w:pPr>
              <w:jc w:val="center"/>
              <w:rPr>
                <w:sz w:val="24"/>
                <w:szCs w:val="24"/>
                <w:lang w:val="en-US"/>
              </w:rPr>
            </w:pPr>
            <w:r w:rsidRPr="000A393C">
              <w:rPr>
                <w:sz w:val="24"/>
                <w:szCs w:val="24"/>
                <w:lang w:val="en-US"/>
              </w:rPr>
              <w:t>Au TOTALA</w:t>
            </w:r>
          </w:p>
        </w:tc>
        <w:tc>
          <w:tcPr>
            <w:tcW w:w="2365" w:type="dxa"/>
            <w:tcBorders>
              <w:top w:val="single" w:sz="4" w:space="0" w:color="auto"/>
              <w:left w:val="nil"/>
              <w:bottom w:val="single" w:sz="4" w:space="0" w:color="auto"/>
              <w:right w:val="single" w:sz="4" w:space="0" w:color="auto"/>
            </w:tcBorders>
            <w:shd w:val="clear" w:color="auto" w:fill="EDEDED"/>
            <w:noWrap/>
            <w:vAlign w:val="bottom"/>
          </w:tcPr>
          <w:p w14:paraId="5D41105F" w14:textId="77777777" w:rsidR="00193F8C" w:rsidRPr="000A393C" w:rsidRDefault="00193F8C" w:rsidP="00A0534A">
            <w:pPr>
              <w:rPr>
                <w:sz w:val="24"/>
                <w:szCs w:val="24"/>
                <w:lang w:val="en-US"/>
              </w:rPr>
            </w:pPr>
          </w:p>
        </w:tc>
        <w:tc>
          <w:tcPr>
            <w:tcW w:w="3077" w:type="dxa"/>
            <w:tcBorders>
              <w:top w:val="single" w:sz="4" w:space="0" w:color="auto"/>
              <w:left w:val="nil"/>
              <w:bottom w:val="single" w:sz="4" w:space="0" w:color="auto"/>
              <w:right w:val="single" w:sz="4" w:space="0" w:color="auto"/>
            </w:tcBorders>
            <w:shd w:val="clear" w:color="auto" w:fill="EDEDED"/>
            <w:noWrap/>
            <w:vAlign w:val="bottom"/>
          </w:tcPr>
          <w:p w14:paraId="241DE740" w14:textId="77777777" w:rsidR="00193F8C" w:rsidRPr="000A393C" w:rsidRDefault="00193F8C" w:rsidP="00A0534A">
            <w:pPr>
              <w:jc w:val="center"/>
              <w:rPr>
                <w:sz w:val="24"/>
                <w:szCs w:val="24"/>
                <w:lang w:val="en-US"/>
              </w:rPr>
            </w:pPr>
            <w:r w:rsidRPr="000A393C">
              <w:rPr>
                <w:sz w:val="24"/>
                <w:szCs w:val="24"/>
                <w:lang w:val="en-US"/>
              </w:rPr>
              <w:t>438.15</w:t>
            </w:r>
          </w:p>
        </w:tc>
        <w:tc>
          <w:tcPr>
            <w:tcW w:w="723" w:type="dxa"/>
            <w:tcBorders>
              <w:top w:val="single" w:sz="4" w:space="0" w:color="auto"/>
              <w:left w:val="nil"/>
              <w:bottom w:val="single" w:sz="4" w:space="0" w:color="auto"/>
              <w:right w:val="single" w:sz="4" w:space="0" w:color="auto"/>
            </w:tcBorders>
            <w:shd w:val="clear" w:color="auto" w:fill="EDEDED"/>
            <w:noWrap/>
            <w:vAlign w:val="bottom"/>
          </w:tcPr>
          <w:p w14:paraId="2A3D5AD1" w14:textId="77777777" w:rsidR="00193F8C" w:rsidRPr="000A393C" w:rsidRDefault="00193F8C" w:rsidP="00A0534A">
            <w:pPr>
              <w:jc w:val="center"/>
              <w:rPr>
                <w:sz w:val="24"/>
                <w:szCs w:val="24"/>
                <w:lang w:val="en-US"/>
              </w:rPr>
            </w:pPr>
            <w:r w:rsidRPr="000A393C">
              <w:rPr>
                <w:sz w:val="24"/>
                <w:szCs w:val="24"/>
                <w:lang w:val="en-US"/>
              </w:rPr>
              <w:t>mp</w:t>
            </w:r>
          </w:p>
        </w:tc>
      </w:tr>
    </w:tbl>
    <w:p w14:paraId="5C35AC9A" w14:textId="77777777" w:rsidR="00193F8C" w:rsidRPr="00D34DA3" w:rsidRDefault="00193F8C" w:rsidP="00193F8C">
      <w:pPr>
        <w:rPr>
          <w:lang w:val="en-US"/>
        </w:rPr>
      </w:pPr>
      <w:r w:rsidRPr="00D34DA3">
        <w:rPr>
          <w:lang w:val="en-US"/>
        </w:rPr>
        <w:t>Nu s-au luat in calculul spatiilor utile a teraselor de la parter.</w:t>
      </w:r>
    </w:p>
    <w:p w14:paraId="3DC02A5F" w14:textId="77777777" w:rsidR="00193F8C" w:rsidRDefault="00193F8C" w:rsidP="008C218C">
      <w:pPr>
        <w:tabs>
          <w:tab w:val="left" w:pos="720"/>
          <w:tab w:val="left" w:pos="1440"/>
          <w:tab w:val="left" w:pos="2160"/>
          <w:tab w:val="left" w:pos="2880"/>
          <w:tab w:val="left" w:pos="3600"/>
          <w:tab w:val="left" w:pos="4320"/>
          <w:tab w:val="left" w:pos="4890"/>
        </w:tabs>
        <w:autoSpaceDE w:val="0"/>
        <w:autoSpaceDN w:val="0"/>
        <w:adjustRightInd w:val="0"/>
        <w:jc w:val="both"/>
        <w:rPr>
          <w:sz w:val="24"/>
          <w:szCs w:val="24"/>
          <w:lang w:val="fr-FR"/>
        </w:rPr>
      </w:pPr>
    </w:p>
    <w:p w14:paraId="00F7373C" w14:textId="77777777" w:rsidR="00FF12D0" w:rsidRPr="004345A8" w:rsidRDefault="00FF12D0" w:rsidP="008C218C">
      <w:pPr>
        <w:tabs>
          <w:tab w:val="left" w:pos="720"/>
          <w:tab w:val="left" w:pos="1440"/>
          <w:tab w:val="left" w:pos="2160"/>
          <w:tab w:val="left" w:pos="2880"/>
          <w:tab w:val="left" w:pos="3600"/>
          <w:tab w:val="left" w:pos="4320"/>
          <w:tab w:val="left" w:pos="4890"/>
        </w:tabs>
        <w:autoSpaceDE w:val="0"/>
        <w:autoSpaceDN w:val="0"/>
        <w:adjustRightInd w:val="0"/>
        <w:jc w:val="both"/>
        <w:rPr>
          <w:sz w:val="24"/>
          <w:szCs w:val="24"/>
          <w:lang w:val="fr-FR"/>
        </w:rPr>
      </w:pPr>
    </w:p>
    <w:p w14:paraId="2F42239D" w14:textId="77777777" w:rsidR="008D445B" w:rsidRPr="00B6641A" w:rsidRDefault="008D445B">
      <w:pPr>
        <w:keepNext/>
        <w:numPr>
          <w:ilvl w:val="0"/>
          <w:numId w:val="6"/>
        </w:numPr>
        <w:shd w:val="clear" w:color="auto" w:fill="DEEAF6"/>
        <w:spacing w:line="276" w:lineRule="auto"/>
        <w:contextualSpacing/>
        <w:outlineLvl w:val="0"/>
        <w:rPr>
          <w:rFonts w:eastAsia="Times New Roman" w:cs="Arial"/>
          <w:b/>
          <w:bCs/>
          <w:kern w:val="32"/>
          <w:sz w:val="24"/>
          <w:szCs w:val="24"/>
        </w:rPr>
      </w:pPr>
      <w:bookmarkStart w:id="4" w:name="_Toc224222980"/>
      <w:r w:rsidRPr="00B6641A">
        <w:rPr>
          <w:rFonts w:eastAsia="Times New Roman" w:cs="Arial"/>
          <w:b/>
          <w:bCs/>
          <w:kern w:val="32"/>
          <w:sz w:val="24"/>
          <w:szCs w:val="24"/>
        </w:rPr>
        <w:t>Date generale ale obiectivului de investiție</w:t>
      </w:r>
      <w:bookmarkEnd w:id="4"/>
    </w:p>
    <w:p w14:paraId="42ACAD9C" w14:textId="77777777" w:rsidR="00E72FF9" w:rsidRPr="00B6641A" w:rsidRDefault="00E72FF9" w:rsidP="008D445B">
      <w:pPr>
        <w:jc w:val="both"/>
        <w:rPr>
          <w:rFonts w:cs="Arial"/>
          <w:sz w:val="24"/>
          <w:szCs w:val="24"/>
        </w:rPr>
      </w:pPr>
    </w:p>
    <w:p w14:paraId="083769AE" w14:textId="77777777" w:rsidR="00022278" w:rsidRDefault="00022278" w:rsidP="008D445B">
      <w:pPr>
        <w:contextualSpacing/>
        <w:jc w:val="both"/>
        <w:rPr>
          <w:rFonts w:cs="Arial"/>
          <w:b/>
          <w:sz w:val="24"/>
          <w:szCs w:val="24"/>
        </w:rPr>
      </w:pPr>
    </w:p>
    <w:p w14:paraId="648D160B" w14:textId="7CACB20C" w:rsidR="008D445B" w:rsidRPr="00B6641A" w:rsidRDefault="008D445B" w:rsidP="008D445B">
      <w:pPr>
        <w:contextualSpacing/>
        <w:jc w:val="both"/>
        <w:rPr>
          <w:rFonts w:cs="Arial"/>
          <w:b/>
          <w:sz w:val="24"/>
          <w:szCs w:val="24"/>
          <w:u w:val="single"/>
        </w:rPr>
      </w:pPr>
      <w:r w:rsidRPr="00B6641A">
        <w:rPr>
          <w:rFonts w:cs="Arial"/>
          <w:b/>
          <w:sz w:val="24"/>
          <w:szCs w:val="24"/>
        </w:rPr>
        <w:t>VALOAREA INVESTIȚIEI</w:t>
      </w:r>
    </w:p>
    <w:p w14:paraId="1F320B2E" w14:textId="060C08AD" w:rsidR="008D445B" w:rsidRPr="00B73D84" w:rsidRDefault="008D445B" w:rsidP="00E72FF9">
      <w:pPr>
        <w:pStyle w:val="BodyTextIndent2"/>
        <w:spacing w:line="276" w:lineRule="auto"/>
        <w:ind w:left="142" w:firstLine="578"/>
        <w:rPr>
          <w:rFonts w:ascii="Trebuchet MS" w:hAnsi="Trebuchet MS"/>
          <w:szCs w:val="24"/>
          <w:lang w:val="es-ES"/>
        </w:rPr>
      </w:pPr>
      <w:r w:rsidRPr="00B73D84">
        <w:rPr>
          <w:rFonts w:ascii="Trebuchet MS" w:hAnsi="Trebuchet MS" w:cs="Arial"/>
          <w:szCs w:val="24"/>
          <w:lang w:val="ro-RO"/>
        </w:rPr>
        <w:t xml:space="preserve">Valoarea estimată pentru </w:t>
      </w:r>
      <w:r w:rsidR="00A60626" w:rsidRPr="00B73D84">
        <w:rPr>
          <w:rFonts w:ascii="Trebuchet MS" w:hAnsi="Trebuchet MS"/>
          <w:szCs w:val="24"/>
          <w:lang w:val="es-ES"/>
        </w:rPr>
        <w:t xml:space="preserve">atribuirea contractului </w:t>
      </w:r>
      <w:r w:rsidR="00EA2A56" w:rsidRPr="00B73D84">
        <w:rPr>
          <w:rFonts w:ascii="Trebuchet MS" w:hAnsi="Trebuchet MS"/>
          <w:szCs w:val="24"/>
          <w:lang w:val="es-ES"/>
        </w:rPr>
        <w:t>de</w:t>
      </w:r>
      <w:r w:rsidR="00A60626" w:rsidRPr="00B73D84">
        <w:rPr>
          <w:rFonts w:ascii="Trebuchet MS" w:hAnsi="Trebuchet MS"/>
          <w:szCs w:val="24"/>
          <w:lang w:val="es-ES"/>
        </w:rPr>
        <w:t xml:space="preserve"> achiziţi</w:t>
      </w:r>
      <w:r w:rsidR="00EA2A56" w:rsidRPr="00B73D84">
        <w:rPr>
          <w:rFonts w:ascii="Trebuchet MS" w:hAnsi="Trebuchet MS"/>
          <w:szCs w:val="24"/>
          <w:lang w:val="es-ES"/>
        </w:rPr>
        <w:t>e</w:t>
      </w:r>
      <w:r w:rsidR="00A60626" w:rsidRPr="00B73D84">
        <w:rPr>
          <w:rFonts w:ascii="Trebuchet MS" w:hAnsi="Trebuchet MS"/>
          <w:szCs w:val="24"/>
          <w:lang w:val="es-ES"/>
        </w:rPr>
        <w:t xml:space="preserve"> publică de mobilier</w:t>
      </w:r>
      <w:r w:rsidR="00B56394" w:rsidRPr="00B73D84">
        <w:rPr>
          <w:rFonts w:ascii="Trebuchet MS" w:hAnsi="Trebuchet MS"/>
          <w:szCs w:val="24"/>
          <w:lang w:val="es-ES"/>
        </w:rPr>
        <w:t xml:space="preserve"> cu electrocasnice</w:t>
      </w:r>
      <w:r w:rsidRPr="00B73D84">
        <w:rPr>
          <w:rFonts w:ascii="Trebuchet MS" w:hAnsi="Trebuchet MS" w:cs="Arial"/>
          <w:szCs w:val="24"/>
          <w:lang w:val="ro-RO"/>
        </w:rPr>
        <w:t xml:space="preserve">, este de </w:t>
      </w:r>
      <w:r w:rsidR="00CE77E7" w:rsidRPr="00B73D84">
        <w:rPr>
          <w:rFonts w:ascii="Trebuchet MS" w:hAnsi="Trebuchet MS" w:cs="Arial"/>
          <w:b/>
          <w:szCs w:val="24"/>
          <w:lang w:val="ro-RO"/>
        </w:rPr>
        <w:t>4</w:t>
      </w:r>
      <w:r w:rsidR="007D6D75" w:rsidRPr="00B73D84">
        <w:rPr>
          <w:rFonts w:ascii="Trebuchet MS" w:hAnsi="Trebuchet MS" w:cs="Arial"/>
          <w:b/>
          <w:szCs w:val="24"/>
          <w:lang w:val="ro-RO"/>
        </w:rPr>
        <w:t>33</w:t>
      </w:r>
      <w:r w:rsidR="00896C30" w:rsidRPr="00B73D84">
        <w:rPr>
          <w:rFonts w:ascii="Trebuchet MS" w:hAnsi="Trebuchet MS" w:cs="Arial"/>
          <w:b/>
          <w:szCs w:val="24"/>
          <w:lang w:val="ro-RO"/>
        </w:rPr>
        <w:t>.</w:t>
      </w:r>
      <w:r w:rsidR="007D6D75" w:rsidRPr="00B73D84">
        <w:rPr>
          <w:rFonts w:ascii="Trebuchet MS" w:hAnsi="Trebuchet MS" w:cs="Arial"/>
          <w:b/>
          <w:szCs w:val="24"/>
          <w:lang w:val="ro-RO"/>
        </w:rPr>
        <w:t>884</w:t>
      </w:r>
      <w:r w:rsidR="00183847" w:rsidRPr="00B73D84">
        <w:rPr>
          <w:rFonts w:ascii="Trebuchet MS" w:hAnsi="Trebuchet MS" w:cs="Arial"/>
          <w:b/>
          <w:szCs w:val="24"/>
          <w:lang w:val="ro-RO"/>
        </w:rPr>
        <w:t>.3</w:t>
      </w:r>
      <w:r w:rsidRPr="00B73D84">
        <w:rPr>
          <w:rFonts w:ascii="Trebuchet MS" w:hAnsi="Trebuchet MS" w:cs="Arial"/>
          <w:b/>
          <w:szCs w:val="24"/>
          <w:lang w:val="ro-RO"/>
        </w:rPr>
        <w:t xml:space="preserve"> lei fără TVA la care se adaugă TVA </w:t>
      </w:r>
      <w:r w:rsidR="003862C1" w:rsidRPr="00B73D84">
        <w:rPr>
          <w:rFonts w:ascii="Trebuchet MS" w:hAnsi="Trebuchet MS" w:cs="Arial"/>
          <w:b/>
          <w:szCs w:val="24"/>
          <w:lang w:val="ro-RO"/>
        </w:rPr>
        <w:t>21</w:t>
      </w:r>
      <w:r w:rsidRPr="00B73D84">
        <w:rPr>
          <w:rFonts w:ascii="Trebuchet MS" w:hAnsi="Trebuchet MS" w:cs="Arial"/>
          <w:b/>
          <w:szCs w:val="24"/>
          <w:lang w:val="ro-RO"/>
        </w:rPr>
        <w:t xml:space="preserve">% </w:t>
      </w:r>
      <w:r w:rsidR="00A7239E" w:rsidRPr="00B73D84">
        <w:rPr>
          <w:rFonts w:ascii="Trebuchet MS" w:hAnsi="Trebuchet MS" w:cs="Arial"/>
          <w:b/>
          <w:szCs w:val="24"/>
          <w:lang w:val="ro-RO"/>
        </w:rPr>
        <w:t>91</w:t>
      </w:r>
      <w:r w:rsidR="00420ED8" w:rsidRPr="00B73D84">
        <w:rPr>
          <w:rFonts w:ascii="Trebuchet MS" w:hAnsi="Trebuchet MS" w:cs="Arial"/>
          <w:b/>
          <w:szCs w:val="24"/>
          <w:lang w:val="ro-RO"/>
        </w:rPr>
        <w:t>.</w:t>
      </w:r>
      <w:r w:rsidR="00A7239E" w:rsidRPr="00B73D84">
        <w:rPr>
          <w:rFonts w:ascii="Trebuchet MS" w:hAnsi="Trebuchet MS" w:cs="Arial"/>
          <w:b/>
          <w:szCs w:val="24"/>
          <w:lang w:val="ro-RO"/>
        </w:rPr>
        <w:t>115</w:t>
      </w:r>
      <w:r w:rsidR="00420ED8" w:rsidRPr="00B73D84">
        <w:rPr>
          <w:rFonts w:ascii="Trebuchet MS" w:hAnsi="Trebuchet MS" w:cs="Arial"/>
          <w:b/>
          <w:szCs w:val="24"/>
          <w:lang w:val="ro-RO"/>
        </w:rPr>
        <w:t>,</w:t>
      </w:r>
      <w:r w:rsidR="00B73D84" w:rsidRPr="00B73D84">
        <w:rPr>
          <w:rFonts w:ascii="Trebuchet MS" w:hAnsi="Trebuchet MS" w:cs="Arial"/>
          <w:b/>
          <w:szCs w:val="24"/>
          <w:lang w:val="ro-RO"/>
        </w:rPr>
        <w:t>7</w:t>
      </w:r>
      <w:r w:rsidRPr="00B73D84">
        <w:rPr>
          <w:rFonts w:ascii="Trebuchet MS" w:hAnsi="Trebuchet MS" w:cs="Arial"/>
          <w:b/>
          <w:szCs w:val="24"/>
          <w:lang w:val="ro-RO"/>
        </w:rPr>
        <w:t xml:space="preserve"> lei, respectiv valoarea estimata este de </w:t>
      </w:r>
      <w:r w:rsidR="000C5449" w:rsidRPr="00B73D84">
        <w:rPr>
          <w:rFonts w:ascii="Trebuchet MS" w:hAnsi="Trebuchet MS" w:cs="Arial"/>
          <w:b/>
          <w:szCs w:val="24"/>
          <w:lang w:val="ro-RO"/>
        </w:rPr>
        <w:t>525.000</w:t>
      </w:r>
      <w:r w:rsidRPr="00B73D84">
        <w:rPr>
          <w:rFonts w:ascii="Trebuchet MS" w:hAnsi="Trebuchet MS" w:cs="Arial"/>
          <w:b/>
          <w:szCs w:val="24"/>
          <w:lang w:val="ro-RO"/>
        </w:rPr>
        <w:t xml:space="preserve"> lei cu TVA</w:t>
      </w:r>
      <w:r w:rsidRPr="00B73D84">
        <w:rPr>
          <w:rFonts w:ascii="Trebuchet MS" w:hAnsi="Trebuchet MS" w:cs="Arial"/>
          <w:b/>
          <w:bCs/>
          <w:szCs w:val="24"/>
          <w:lang w:val="ro-RO"/>
        </w:rPr>
        <w:t>.</w:t>
      </w:r>
    </w:p>
    <w:p w14:paraId="7E867ADC" w14:textId="77777777" w:rsidR="005757A6" w:rsidRPr="0019787A" w:rsidRDefault="005757A6" w:rsidP="008D445B">
      <w:pPr>
        <w:tabs>
          <w:tab w:val="left" w:pos="851"/>
        </w:tabs>
        <w:contextualSpacing/>
        <w:jc w:val="both"/>
        <w:rPr>
          <w:rFonts w:eastAsia="Calibri" w:cs="Arial"/>
          <w:b/>
          <w:bCs/>
          <w:color w:val="EE0000"/>
          <w:sz w:val="24"/>
          <w:szCs w:val="24"/>
        </w:rPr>
      </w:pPr>
    </w:p>
    <w:p w14:paraId="588E32B8" w14:textId="77777777" w:rsidR="00AB7002" w:rsidRPr="00B6641A" w:rsidRDefault="00AB7002">
      <w:pPr>
        <w:pStyle w:val="ListParagraph"/>
        <w:numPr>
          <w:ilvl w:val="1"/>
          <w:numId w:val="6"/>
        </w:numPr>
        <w:spacing w:line="276" w:lineRule="auto"/>
        <w:jc w:val="left"/>
        <w:rPr>
          <w:rFonts w:cs="Arial"/>
          <w:b/>
          <w:sz w:val="24"/>
        </w:rPr>
      </w:pPr>
      <w:r w:rsidRPr="00B6641A">
        <w:rPr>
          <w:rFonts w:cs="Arial"/>
          <w:b/>
          <w:sz w:val="24"/>
        </w:rPr>
        <w:lastRenderedPageBreak/>
        <w:t>SPECIFICAȚII TEHNICE</w:t>
      </w:r>
      <w:r w:rsidRPr="00B6641A">
        <w:rPr>
          <w:rFonts w:cs="Arial"/>
          <w:sz w:val="24"/>
        </w:rPr>
        <w:t>:</w:t>
      </w:r>
      <w:r w:rsidRPr="00B6641A">
        <w:rPr>
          <w:rFonts w:cs="Arial"/>
          <w:sz w:val="24"/>
        </w:rPr>
        <w:tab/>
      </w:r>
    </w:p>
    <w:p w14:paraId="623C9482" w14:textId="77777777" w:rsidR="00AB7002" w:rsidRPr="00B6641A" w:rsidRDefault="00AB7002" w:rsidP="00AB7002">
      <w:pPr>
        <w:rPr>
          <w:rFonts w:cs="Arial"/>
          <w:b/>
          <w:sz w:val="24"/>
          <w:szCs w:val="24"/>
        </w:rPr>
      </w:pPr>
    </w:p>
    <w:p w14:paraId="491A2CFF" w14:textId="616CBC9E" w:rsidR="00AB7002" w:rsidRPr="00B6641A" w:rsidRDefault="00AB7002" w:rsidP="00AB7002">
      <w:pPr>
        <w:jc w:val="both"/>
        <w:rPr>
          <w:rFonts w:cs="Arial"/>
          <w:b/>
          <w:sz w:val="24"/>
          <w:szCs w:val="24"/>
        </w:rPr>
      </w:pPr>
      <w:r w:rsidRPr="00B6641A">
        <w:rPr>
          <w:rFonts w:cs="Arial"/>
          <w:b/>
          <w:sz w:val="24"/>
          <w:szCs w:val="24"/>
        </w:rPr>
        <w:t xml:space="preserve">Specificațiile tehnice minime și obligatorii - culoarea palului va fi din gama de culori: stejar (care sa se potriveasca cu nuanta </w:t>
      </w:r>
      <w:r w:rsidR="005C7733">
        <w:rPr>
          <w:rFonts w:cs="Arial"/>
          <w:b/>
          <w:sz w:val="24"/>
          <w:szCs w:val="24"/>
        </w:rPr>
        <w:t>”</w:t>
      </w:r>
      <w:r w:rsidR="002B5DEF">
        <w:rPr>
          <w:rFonts w:cs="Arial"/>
          <w:b/>
          <w:sz w:val="24"/>
          <w:szCs w:val="24"/>
        </w:rPr>
        <w:t>bej</w:t>
      </w:r>
      <w:r w:rsidR="005C7733">
        <w:rPr>
          <w:rFonts w:cs="Arial"/>
          <w:b/>
          <w:sz w:val="24"/>
          <w:szCs w:val="24"/>
        </w:rPr>
        <w:t>”</w:t>
      </w:r>
      <w:r w:rsidRPr="00B6641A">
        <w:rPr>
          <w:rFonts w:cs="Arial"/>
          <w:b/>
          <w:sz w:val="24"/>
          <w:szCs w:val="24"/>
        </w:rPr>
        <w:t xml:space="preserve">) combinat cu culori deschise.  </w:t>
      </w:r>
    </w:p>
    <w:p w14:paraId="60388A49" w14:textId="77777777" w:rsidR="00090582" w:rsidRDefault="00090582" w:rsidP="008D445B">
      <w:pPr>
        <w:tabs>
          <w:tab w:val="left" w:pos="851"/>
        </w:tabs>
        <w:contextualSpacing/>
        <w:jc w:val="both"/>
        <w:rPr>
          <w:rFonts w:eastAsia="Calibri" w:cs="Arial"/>
          <w:b/>
          <w:bCs/>
          <w:sz w:val="24"/>
          <w:szCs w:val="24"/>
        </w:rPr>
      </w:pPr>
    </w:p>
    <w:tbl>
      <w:tblPr>
        <w:tblW w:w="9771" w:type="dxa"/>
        <w:tblLook w:val="04A0" w:firstRow="1" w:lastRow="0" w:firstColumn="1" w:lastColumn="0" w:noHBand="0" w:noVBand="1"/>
      </w:tblPr>
      <w:tblGrid>
        <w:gridCol w:w="891"/>
        <w:gridCol w:w="1910"/>
        <w:gridCol w:w="6203"/>
        <w:gridCol w:w="767"/>
      </w:tblGrid>
      <w:tr w:rsidR="0090437E" w:rsidRPr="0090437E" w14:paraId="5B24ACF4" w14:textId="77777777" w:rsidTr="0090437E">
        <w:trPr>
          <w:trHeight w:val="588"/>
        </w:trPr>
        <w:tc>
          <w:tcPr>
            <w:tcW w:w="891" w:type="dxa"/>
            <w:tcBorders>
              <w:top w:val="single" w:sz="8" w:space="0" w:color="auto"/>
              <w:left w:val="single" w:sz="8" w:space="0" w:color="auto"/>
              <w:bottom w:val="single" w:sz="8" w:space="0" w:color="auto"/>
              <w:right w:val="single" w:sz="8" w:space="0" w:color="auto"/>
            </w:tcBorders>
            <w:vAlign w:val="center"/>
            <w:hideMark/>
          </w:tcPr>
          <w:p w14:paraId="72E9A959"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 xml:space="preserve">Nr. crt. </w:t>
            </w:r>
          </w:p>
        </w:tc>
        <w:tc>
          <w:tcPr>
            <w:tcW w:w="1910" w:type="dxa"/>
            <w:tcBorders>
              <w:top w:val="single" w:sz="8" w:space="0" w:color="auto"/>
              <w:left w:val="nil"/>
              <w:bottom w:val="single" w:sz="8" w:space="0" w:color="auto"/>
              <w:right w:val="single" w:sz="8" w:space="0" w:color="auto"/>
            </w:tcBorders>
            <w:vAlign w:val="center"/>
            <w:hideMark/>
          </w:tcPr>
          <w:p w14:paraId="0912A01D"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Denumire produs</w:t>
            </w:r>
          </w:p>
        </w:tc>
        <w:tc>
          <w:tcPr>
            <w:tcW w:w="6203" w:type="dxa"/>
            <w:tcBorders>
              <w:top w:val="single" w:sz="8" w:space="0" w:color="auto"/>
              <w:left w:val="nil"/>
              <w:bottom w:val="single" w:sz="8" w:space="0" w:color="auto"/>
              <w:right w:val="single" w:sz="8" w:space="0" w:color="auto"/>
            </w:tcBorders>
            <w:vAlign w:val="center"/>
            <w:hideMark/>
          </w:tcPr>
          <w:p w14:paraId="2A9537DA"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Specificații tehnice</w:t>
            </w:r>
          </w:p>
        </w:tc>
        <w:tc>
          <w:tcPr>
            <w:tcW w:w="767" w:type="dxa"/>
            <w:tcBorders>
              <w:top w:val="single" w:sz="8" w:space="0" w:color="auto"/>
              <w:left w:val="nil"/>
              <w:bottom w:val="single" w:sz="8" w:space="0" w:color="auto"/>
              <w:right w:val="single" w:sz="8" w:space="0" w:color="auto"/>
            </w:tcBorders>
            <w:vAlign w:val="center"/>
            <w:hideMark/>
          </w:tcPr>
          <w:p w14:paraId="398C6C54"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BUC.</w:t>
            </w:r>
          </w:p>
        </w:tc>
      </w:tr>
      <w:tr w:rsidR="0090437E" w:rsidRPr="0090437E" w14:paraId="30EE7081"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290BEFB3"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w:t>
            </w:r>
          </w:p>
        </w:tc>
        <w:tc>
          <w:tcPr>
            <w:tcW w:w="1910" w:type="dxa"/>
            <w:vMerge w:val="restart"/>
            <w:tcBorders>
              <w:top w:val="nil"/>
              <w:left w:val="single" w:sz="8" w:space="0" w:color="auto"/>
              <w:bottom w:val="single" w:sz="8" w:space="0" w:color="000000"/>
              <w:right w:val="single" w:sz="8" w:space="0" w:color="auto"/>
            </w:tcBorders>
            <w:vAlign w:val="center"/>
            <w:hideMark/>
          </w:tcPr>
          <w:p w14:paraId="49F75E73"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Cuier_Hol intrare</w:t>
            </w:r>
          </w:p>
        </w:tc>
        <w:tc>
          <w:tcPr>
            <w:tcW w:w="6203" w:type="dxa"/>
            <w:tcBorders>
              <w:top w:val="nil"/>
              <w:left w:val="nil"/>
              <w:bottom w:val="nil"/>
              <w:right w:val="single" w:sz="8" w:space="0" w:color="auto"/>
            </w:tcBorders>
            <w:vAlign w:val="center"/>
            <w:hideMark/>
          </w:tcPr>
          <w:p w14:paraId="31EF3300"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Dimensiune: L1750 mm x H 1200 mm</w:t>
            </w:r>
          </w:p>
        </w:tc>
        <w:tc>
          <w:tcPr>
            <w:tcW w:w="767" w:type="dxa"/>
            <w:vMerge w:val="restart"/>
            <w:tcBorders>
              <w:top w:val="nil"/>
              <w:left w:val="single" w:sz="8" w:space="0" w:color="auto"/>
              <w:bottom w:val="single" w:sz="8" w:space="0" w:color="000000"/>
              <w:right w:val="single" w:sz="8" w:space="0" w:color="auto"/>
            </w:tcBorders>
            <w:vAlign w:val="center"/>
            <w:hideMark/>
          </w:tcPr>
          <w:p w14:paraId="40845CF1"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1</w:t>
            </w:r>
          </w:p>
        </w:tc>
      </w:tr>
      <w:tr w:rsidR="0090437E" w:rsidRPr="0090437E" w14:paraId="2AEB2536" w14:textId="77777777" w:rsidTr="0090437E">
        <w:trPr>
          <w:trHeight w:val="1740"/>
        </w:trPr>
        <w:tc>
          <w:tcPr>
            <w:tcW w:w="891" w:type="dxa"/>
            <w:vMerge/>
            <w:tcBorders>
              <w:top w:val="nil"/>
              <w:left w:val="single" w:sz="8" w:space="0" w:color="auto"/>
              <w:bottom w:val="single" w:sz="8" w:space="0" w:color="000000"/>
              <w:right w:val="single" w:sz="8" w:space="0" w:color="auto"/>
            </w:tcBorders>
            <w:vAlign w:val="center"/>
            <w:hideMark/>
          </w:tcPr>
          <w:p w14:paraId="465ECE5E"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3E1FCD42"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0BD8D32C" w14:textId="13CD5FC3" w:rsidR="002C078C" w:rsidRDefault="0090437E" w:rsidP="00E97894">
            <w:pPr>
              <w:spacing w:line="240" w:lineRule="auto"/>
              <w:jc w:val="both"/>
              <w:rPr>
                <w:rFonts w:eastAsia="Times New Roman" w:cs="Times New Roman"/>
                <w:color w:val="000000"/>
                <w:lang w:val="fr-FR"/>
              </w:rPr>
            </w:pPr>
            <w:r w:rsidRPr="0090437E">
              <w:rPr>
                <w:rFonts w:eastAsia="Times New Roman" w:cs="Times New Roman"/>
                <w:color w:val="000000"/>
                <w:lang w:val="fr-FR"/>
              </w:rPr>
              <w:t>Prevăzut cu 7 agatatori duble metalice se utilizează feronerie de calitate superioară</w:t>
            </w:r>
            <w:r w:rsidR="00006917">
              <w:rPr>
                <w:rFonts w:eastAsia="Times New Roman" w:cs="Times New Roman"/>
                <w:color w:val="000000"/>
                <w:lang w:val="fr-FR"/>
              </w:rPr>
              <w:t xml:space="preserve"> </w:t>
            </w:r>
            <w:r w:rsidR="005431CC">
              <w:rPr>
                <w:rFonts w:eastAsia="Times New Roman" w:cs="Times New Roman"/>
                <w:color w:val="000000"/>
                <w:lang w:val="fr-FR"/>
              </w:rPr>
              <w:t>realziate din material rezistent la uzur</w:t>
            </w:r>
            <w:r w:rsidR="005431CC">
              <w:rPr>
                <w:rFonts w:eastAsia="Times New Roman" w:cs="Times New Roman"/>
                <w:color w:val="000000"/>
              </w:rPr>
              <w:t>ă</w:t>
            </w:r>
            <w:r w:rsidRPr="0090437E">
              <w:rPr>
                <w:rFonts w:eastAsia="Times New Roman" w:cs="Times New Roman"/>
                <w:color w:val="000000"/>
                <w:lang w:val="fr-FR"/>
              </w:rPr>
              <w:t>. Pe marginile  cuierului se va aplica  o bandă protectoare de tip ABS de 2 mm grosime, de culoarea palului. PAL-ul melaminat va fi de 18</w:t>
            </w:r>
            <w:r w:rsidR="00C04695">
              <w:rPr>
                <w:rFonts w:eastAsia="Times New Roman" w:cs="Times New Roman"/>
                <w:color w:val="000000"/>
                <w:lang w:val="fr-FR"/>
              </w:rPr>
              <w:t xml:space="preserve"> </w:t>
            </w:r>
            <w:r w:rsidRPr="0090437E">
              <w:rPr>
                <w:rFonts w:eastAsia="Times New Roman" w:cs="Times New Roman"/>
                <w:color w:val="000000"/>
                <w:lang w:val="fr-FR"/>
              </w:rPr>
              <w:t>mm din clasa E1 a emisiei de formaldehidă.</w:t>
            </w:r>
            <w:r w:rsidR="00C04695">
              <w:rPr>
                <w:rFonts w:eastAsia="Times New Roman" w:cs="Times New Roman"/>
                <w:color w:val="000000"/>
                <w:lang w:val="fr-FR"/>
              </w:rPr>
              <w:t xml:space="preserve"> </w:t>
            </w:r>
          </w:p>
          <w:p w14:paraId="2F65E583" w14:textId="45348B82" w:rsidR="00C04695" w:rsidRPr="00C04695" w:rsidRDefault="00C04695" w:rsidP="00E97894">
            <w:pPr>
              <w:spacing w:line="240" w:lineRule="auto"/>
              <w:jc w:val="both"/>
              <w:rPr>
                <w:rFonts w:eastAsia="Times New Roman" w:cs="Times New Roman"/>
                <w:color w:val="000000"/>
              </w:rPr>
            </w:pPr>
            <w:r w:rsidRPr="00C04695">
              <w:rPr>
                <w:rFonts w:eastAsia="Times New Roman" w:cs="Times New Roman"/>
                <w:color w:val="000000"/>
              </w:rPr>
              <w:t>Muchiile nevizibile/interioare ale reperelor din PAL vor fi cantuite cu bandă ABS cu grosime de minimum 0,8 mm.</w:t>
            </w:r>
          </w:p>
          <w:p w14:paraId="7322A2FC" w14:textId="77777777" w:rsidR="00C04695" w:rsidRPr="00C04695" w:rsidRDefault="00C04695" w:rsidP="00E97894">
            <w:pPr>
              <w:spacing w:line="240" w:lineRule="auto"/>
              <w:jc w:val="both"/>
              <w:rPr>
                <w:rFonts w:eastAsia="Times New Roman" w:cs="Times New Roman"/>
                <w:color w:val="000000"/>
              </w:rPr>
            </w:pPr>
            <w:r w:rsidRPr="00C04695">
              <w:rPr>
                <w:rFonts w:eastAsia="Times New Roman" w:cs="Times New Roman"/>
                <w:color w:val="000000"/>
              </w:rPr>
              <w:t>Elementele de feronerie și fixare vor fi metalice, rezistente la utilizare intensivă și coroziune.</w:t>
            </w:r>
          </w:p>
          <w:p w14:paraId="65122009" w14:textId="12D399EE" w:rsidR="0090437E" w:rsidRPr="0090437E" w:rsidRDefault="00C04695" w:rsidP="00E97894">
            <w:pPr>
              <w:spacing w:line="240" w:lineRule="auto"/>
              <w:jc w:val="both"/>
              <w:rPr>
                <w:rFonts w:ascii="Symbol" w:eastAsia="Times New Roman" w:hAnsi="Symbol" w:cs="Times New Roman"/>
                <w:color w:val="000000"/>
                <w:lang w:val="fr-FR"/>
              </w:rPr>
            </w:pPr>
            <w:r w:rsidRPr="00C04695">
              <w:rPr>
                <w:rFonts w:eastAsia="Times New Roman" w:cs="Times New Roman"/>
                <w:color w:val="000000"/>
              </w:rPr>
              <w:t>Nu se admit defecte vizibile de suprafață, muchii desprinse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0363E8EB"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024192AC"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19FF580B"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2.</w:t>
            </w:r>
          </w:p>
        </w:tc>
        <w:tc>
          <w:tcPr>
            <w:tcW w:w="1910" w:type="dxa"/>
            <w:vMerge w:val="restart"/>
            <w:tcBorders>
              <w:top w:val="nil"/>
              <w:left w:val="single" w:sz="8" w:space="0" w:color="auto"/>
              <w:bottom w:val="single" w:sz="8" w:space="0" w:color="000000"/>
              <w:right w:val="single" w:sz="8" w:space="0" w:color="auto"/>
            </w:tcBorders>
            <w:vAlign w:val="center"/>
            <w:hideMark/>
          </w:tcPr>
          <w:p w14:paraId="73E16626"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 xml:space="preserve">Dulap pantofi_Hol intrare </w:t>
            </w:r>
          </w:p>
        </w:tc>
        <w:tc>
          <w:tcPr>
            <w:tcW w:w="6203" w:type="dxa"/>
            <w:tcBorders>
              <w:top w:val="nil"/>
              <w:left w:val="nil"/>
              <w:bottom w:val="nil"/>
              <w:right w:val="single" w:sz="8" w:space="0" w:color="auto"/>
            </w:tcBorders>
            <w:vAlign w:val="center"/>
            <w:hideMark/>
          </w:tcPr>
          <w:p w14:paraId="2918BCF0"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 xml:space="preserve">Dimensiune: L1750 mm x l 600 mm x H 800 mm  </w:t>
            </w:r>
          </w:p>
        </w:tc>
        <w:tc>
          <w:tcPr>
            <w:tcW w:w="767" w:type="dxa"/>
            <w:vMerge w:val="restart"/>
            <w:tcBorders>
              <w:top w:val="nil"/>
              <w:left w:val="single" w:sz="8" w:space="0" w:color="auto"/>
              <w:bottom w:val="single" w:sz="8" w:space="0" w:color="000000"/>
              <w:right w:val="single" w:sz="8" w:space="0" w:color="auto"/>
            </w:tcBorders>
            <w:vAlign w:val="center"/>
            <w:hideMark/>
          </w:tcPr>
          <w:p w14:paraId="351503DA"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1</w:t>
            </w:r>
          </w:p>
        </w:tc>
      </w:tr>
      <w:tr w:rsidR="0090437E" w:rsidRPr="0090437E" w14:paraId="5E505677" w14:textId="77777777" w:rsidTr="0090437E">
        <w:trPr>
          <w:trHeight w:val="2604"/>
        </w:trPr>
        <w:tc>
          <w:tcPr>
            <w:tcW w:w="891" w:type="dxa"/>
            <w:vMerge/>
            <w:tcBorders>
              <w:top w:val="nil"/>
              <w:left w:val="single" w:sz="8" w:space="0" w:color="auto"/>
              <w:bottom w:val="single" w:sz="8" w:space="0" w:color="000000"/>
              <w:right w:val="single" w:sz="8" w:space="0" w:color="auto"/>
            </w:tcBorders>
            <w:vAlign w:val="center"/>
            <w:hideMark/>
          </w:tcPr>
          <w:p w14:paraId="28A4871C"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4AE0009C"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24A899EC" w14:textId="008910B5" w:rsidR="006A3014" w:rsidRDefault="0090437E" w:rsidP="006A3014">
            <w:pPr>
              <w:spacing w:line="240" w:lineRule="auto"/>
              <w:jc w:val="both"/>
              <w:rPr>
                <w:rFonts w:eastAsia="Times New Roman" w:cs="Times New Roman"/>
                <w:color w:val="000000"/>
                <w:lang w:val="fr-FR"/>
              </w:rPr>
            </w:pPr>
            <w:r w:rsidRPr="0090437E">
              <w:rPr>
                <w:rFonts w:eastAsia="Times New Roman" w:cs="Times New Roman"/>
                <w:color w:val="000000"/>
                <w:lang w:val="fr-FR"/>
              </w:rPr>
              <w:t>Dulapul va fi prevăzut cu 4 usi, 1 poliţă orizontală și un montant vertical. Pe marginile vizibile ale dulapului se va aplica  o bandă protectoare tip ABS de 2 mm grosime, de culoarea palului.</w:t>
            </w:r>
            <w:r w:rsidR="004C4CA0">
              <w:rPr>
                <w:rFonts w:eastAsia="Times New Roman" w:cs="Times New Roman"/>
                <w:color w:val="000000"/>
                <w:lang w:val="fr-FR"/>
              </w:rPr>
              <w:t xml:space="preserve"> </w:t>
            </w:r>
          </w:p>
          <w:p w14:paraId="70967A8A" w14:textId="34E73352" w:rsidR="006A3014" w:rsidRPr="006A3014" w:rsidRDefault="006A3014" w:rsidP="006A3014">
            <w:pPr>
              <w:spacing w:line="240" w:lineRule="auto"/>
              <w:jc w:val="both"/>
              <w:rPr>
                <w:rFonts w:eastAsia="Times New Roman" w:cs="Times New Roman"/>
                <w:color w:val="000000"/>
              </w:rPr>
            </w:pPr>
            <w:r w:rsidRPr="006A3014">
              <w:rPr>
                <w:rFonts w:eastAsia="Times New Roman" w:cs="Times New Roman"/>
                <w:color w:val="000000"/>
              </w:rPr>
              <w:t>Muchiile nevizibile/interioare ale reperelor din PAL vor fi cantuite cu bandă ABS cu grosime de minimum 0,8 mm.</w:t>
            </w:r>
          </w:p>
          <w:p w14:paraId="57E7E549" w14:textId="77777777" w:rsidR="006A3014" w:rsidRPr="006A3014" w:rsidRDefault="006A3014" w:rsidP="006A3014">
            <w:pPr>
              <w:spacing w:line="240" w:lineRule="auto"/>
              <w:jc w:val="both"/>
              <w:rPr>
                <w:rFonts w:eastAsia="Times New Roman" w:cs="Times New Roman"/>
                <w:color w:val="000000"/>
              </w:rPr>
            </w:pPr>
            <w:r w:rsidRPr="006A3014">
              <w:rPr>
                <w:rFonts w:eastAsia="Times New Roman" w:cs="Times New Roman"/>
                <w:color w:val="000000"/>
              </w:rPr>
              <w:t>Elementele de feronerie și fixare vor fi metalice, rezistente la utilizare intensivă și coroziune.</w:t>
            </w:r>
          </w:p>
          <w:p w14:paraId="080424AB" w14:textId="77777777" w:rsidR="006A3014" w:rsidRDefault="006A3014" w:rsidP="006A3014">
            <w:pPr>
              <w:spacing w:line="240" w:lineRule="auto"/>
              <w:jc w:val="both"/>
              <w:rPr>
                <w:rFonts w:eastAsia="Times New Roman" w:cs="Times New Roman"/>
                <w:color w:val="000000"/>
              </w:rPr>
            </w:pPr>
            <w:r w:rsidRPr="006A3014">
              <w:rPr>
                <w:rFonts w:eastAsia="Times New Roman" w:cs="Times New Roman"/>
                <w:color w:val="000000"/>
              </w:rPr>
              <w:t>Nu se admit defecte vizibile de suprafață, muchii desprinse sau elemente de fixare vizibile pe fețele exterioare ale mobilierului.</w:t>
            </w:r>
          </w:p>
          <w:p w14:paraId="2A9D59E7" w14:textId="77777777" w:rsidR="00D66E32" w:rsidRPr="00D66E32" w:rsidRDefault="00D66E32" w:rsidP="00D66E32">
            <w:pPr>
              <w:spacing w:line="240" w:lineRule="auto"/>
              <w:jc w:val="both"/>
              <w:rPr>
                <w:rFonts w:eastAsia="Times New Roman" w:cs="Times New Roman"/>
                <w:color w:val="000000"/>
              </w:rPr>
            </w:pPr>
            <w:r w:rsidRPr="00D66E32">
              <w:rPr>
                <w:rFonts w:eastAsia="Times New Roman" w:cs="Times New Roman"/>
                <w:color w:val="000000"/>
              </w:rPr>
              <w:t>Ușile vor fi echipate cu mânere metalice din aluminiu sau aliaj similar, rezistente la uzură și coroziune, cu finisaj unitar pentru întregul ansamblu de mobilier.</w:t>
            </w:r>
          </w:p>
          <w:p w14:paraId="471E4F64" w14:textId="1A218D5E" w:rsidR="00526940" w:rsidRDefault="00D66E32" w:rsidP="00D66E32">
            <w:pPr>
              <w:spacing w:line="240" w:lineRule="auto"/>
              <w:jc w:val="both"/>
              <w:rPr>
                <w:rFonts w:eastAsia="Times New Roman" w:cs="Times New Roman"/>
                <w:color w:val="000000"/>
              </w:rPr>
            </w:pPr>
            <w:r w:rsidRPr="00D66E32">
              <w:rPr>
                <w:rFonts w:eastAsia="Times New Roman" w:cs="Times New Roman"/>
                <w:color w:val="000000"/>
              </w:rPr>
              <w:t>Balamalele vor fi metalice, reglabile tridimensional, prevăzute cu sistem de amortizare integrată pentru închidere silențioasă</w:t>
            </w:r>
            <w:r w:rsidR="0090437E" w:rsidRPr="006A3014">
              <w:rPr>
                <w:rFonts w:eastAsia="Times New Roman" w:cs="Times New Roman"/>
                <w:color w:val="000000"/>
              </w:rPr>
              <w:t>.</w:t>
            </w:r>
            <w:r w:rsidR="00526940" w:rsidRPr="0090437E">
              <w:rPr>
                <w:rFonts w:eastAsia="Times New Roman" w:cs="Times New Roman"/>
                <w:color w:val="000000"/>
                <w:lang w:val="fr-FR"/>
              </w:rPr>
              <w:t xml:space="preserve"> Se va utiliza feronerie cu amortizare de calitate superioară.</w:t>
            </w:r>
          </w:p>
          <w:p w14:paraId="671A3FAD" w14:textId="77777777" w:rsidR="0048345A" w:rsidRDefault="0090437E" w:rsidP="0048345A">
            <w:pPr>
              <w:spacing w:line="240" w:lineRule="auto"/>
              <w:jc w:val="both"/>
              <w:rPr>
                <w:rFonts w:eastAsia="Times New Roman" w:cs="Times New Roman"/>
                <w:color w:val="000000"/>
                <w:lang w:val="fr-FR"/>
              </w:rPr>
            </w:pPr>
            <w:r w:rsidRPr="0090437E">
              <w:rPr>
                <w:rFonts w:eastAsia="Times New Roman" w:cs="Times New Roman"/>
                <w:color w:val="000000"/>
                <w:lang w:val="fr-FR"/>
              </w:rPr>
              <w:t xml:space="preserve">Se va utiliza Pal melaminat de 18mm, PAL-ul fiind în clasa E1 a emisiei de formaldehidă. </w:t>
            </w:r>
          </w:p>
          <w:p w14:paraId="1008CB61" w14:textId="57655FD4" w:rsidR="0048345A" w:rsidRPr="0048345A" w:rsidRDefault="0048345A" w:rsidP="0048345A">
            <w:pPr>
              <w:spacing w:line="240" w:lineRule="auto"/>
              <w:jc w:val="both"/>
              <w:rPr>
                <w:rFonts w:eastAsia="Times New Roman" w:cs="Times New Roman"/>
                <w:color w:val="000000"/>
              </w:rPr>
            </w:pPr>
            <w:r w:rsidRPr="0048345A">
              <w:rPr>
                <w:rFonts w:eastAsia="Times New Roman" w:cs="Times New Roman"/>
                <w:color w:val="000000"/>
              </w:rPr>
              <w:t>Elementele de sprijin ale dulapului vor fi prevăzute cu alunecători/protecții din material plastic rezistent la uzură, pentru protecția pardoselii și stabilizarea mobilierului.</w:t>
            </w:r>
          </w:p>
          <w:p w14:paraId="0E843D70" w14:textId="3C6EFF50" w:rsidR="0090437E" w:rsidRPr="0090437E" w:rsidRDefault="0090437E" w:rsidP="00D66E32">
            <w:pPr>
              <w:spacing w:line="240" w:lineRule="auto"/>
              <w:jc w:val="both"/>
              <w:rPr>
                <w:rFonts w:ascii="Symbol" w:eastAsia="Times New Roman" w:hAnsi="Symbol" w:cs="Times New Roman"/>
                <w:color w:val="000000"/>
                <w:lang w:val="fr-FR"/>
              </w:rPr>
            </w:pPr>
          </w:p>
        </w:tc>
        <w:tc>
          <w:tcPr>
            <w:tcW w:w="767" w:type="dxa"/>
            <w:vMerge/>
            <w:tcBorders>
              <w:top w:val="nil"/>
              <w:left w:val="single" w:sz="8" w:space="0" w:color="auto"/>
              <w:bottom w:val="single" w:sz="8" w:space="0" w:color="000000"/>
              <w:right w:val="single" w:sz="8" w:space="0" w:color="auto"/>
            </w:tcBorders>
            <w:vAlign w:val="center"/>
            <w:hideMark/>
          </w:tcPr>
          <w:p w14:paraId="0235A039"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793EED79"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4B11F012"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3.</w:t>
            </w:r>
          </w:p>
        </w:tc>
        <w:tc>
          <w:tcPr>
            <w:tcW w:w="1910" w:type="dxa"/>
            <w:vMerge w:val="restart"/>
            <w:tcBorders>
              <w:top w:val="nil"/>
              <w:left w:val="single" w:sz="8" w:space="0" w:color="auto"/>
              <w:bottom w:val="single" w:sz="8" w:space="0" w:color="000000"/>
              <w:right w:val="single" w:sz="8" w:space="0" w:color="auto"/>
            </w:tcBorders>
            <w:vAlign w:val="center"/>
            <w:hideMark/>
          </w:tcPr>
          <w:p w14:paraId="0A33AF0B" w14:textId="1D4E2CDF"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Suport S</w:t>
            </w:r>
            <w:r w:rsidR="009B4A7D">
              <w:rPr>
                <w:rFonts w:eastAsia="Times New Roman" w:cs="Times New Roman"/>
                <w:b/>
                <w:bCs/>
                <w:color w:val="000000"/>
                <w:lang w:val="en-US"/>
              </w:rPr>
              <w:t>ch</w:t>
            </w:r>
            <w:r w:rsidRPr="0090437E">
              <w:rPr>
                <w:rFonts w:eastAsia="Times New Roman" w:cs="Times New Roman"/>
                <w:b/>
                <w:bCs/>
                <w:color w:val="000000"/>
                <w:lang w:val="en-US"/>
              </w:rPr>
              <w:t xml:space="preserve">ii_Hol intrare </w:t>
            </w:r>
          </w:p>
        </w:tc>
        <w:tc>
          <w:tcPr>
            <w:tcW w:w="6203" w:type="dxa"/>
            <w:tcBorders>
              <w:top w:val="nil"/>
              <w:left w:val="nil"/>
              <w:bottom w:val="nil"/>
              <w:right w:val="single" w:sz="8" w:space="0" w:color="auto"/>
            </w:tcBorders>
            <w:vAlign w:val="center"/>
            <w:hideMark/>
          </w:tcPr>
          <w:p w14:paraId="7BCEFDED" w14:textId="6B7B9A74"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Corpul 1 - Dimensiune: L750 mm</w:t>
            </w:r>
            <w:r w:rsidR="00C511BA">
              <w:rPr>
                <w:rFonts w:eastAsia="Times New Roman" w:cs="Times New Roman"/>
                <w:color w:val="000000"/>
                <w:lang w:val="fr-FR"/>
              </w:rPr>
              <w:t xml:space="preserve"> </w:t>
            </w:r>
            <w:r w:rsidR="00341412">
              <w:rPr>
                <w:rFonts w:eastAsia="Times New Roman" w:cs="Times New Roman"/>
                <w:color w:val="000000"/>
                <w:lang w:val="fr-FR"/>
              </w:rPr>
              <w:t>l 400 mm</w:t>
            </w:r>
            <w:r w:rsidRPr="0090437E">
              <w:rPr>
                <w:rFonts w:eastAsia="Times New Roman" w:cs="Times New Roman"/>
                <w:color w:val="000000"/>
                <w:lang w:val="fr-FR"/>
              </w:rPr>
              <w:t xml:space="preserve"> xH 2100 mm  </w:t>
            </w:r>
          </w:p>
        </w:tc>
        <w:tc>
          <w:tcPr>
            <w:tcW w:w="767" w:type="dxa"/>
            <w:vMerge w:val="restart"/>
            <w:tcBorders>
              <w:top w:val="nil"/>
              <w:left w:val="single" w:sz="8" w:space="0" w:color="auto"/>
              <w:bottom w:val="single" w:sz="8" w:space="0" w:color="000000"/>
              <w:right w:val="single" w:sz="8" w:space="0" w:color="auto"/>
            </w:tcBorders>
            <w:vAlign w:val="center"/>
            <w:hideMark/>
          </w:tcPr>
          <w:p w14:paraId="4EF0717F"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1</w:t>
            </w:r>
          </w:p>
        </w:tc>
      </w:tr>
      <w:tr w:rsidR="0090437E" w:rsidRPr="0090437E" w14:paraId="08EC9A9F" w14:textId="77777777" w:rsidTr="0090437E">
        <w:trPr>
          <w:trHeight w:val="312"/>
        </w:trPr>
        <w:tc>
          <w:tcPr>
            <w:tcW w:w="891" w:type="dxa"/>
            <w:vMerge/>
            <w:tcBorders>
              <w:top w:val="nil"/>
              <w:left w:val="single" w:sz="8" w:space="0" w:color="auto"/>
              <w:bottom w:val="single" w:sz="8" w:space="0" w:color="000000"/>
              <w:right w:val="single" w:sz="8" w:space="0" w:color="auto"/>
            </w:tcBorders>
            <w:vAlign w:val="center"/>
            <w:hideMark/>
          </w:tcPr>
          <w:p w14:paraId="7E294113"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0FB27B81"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nil"/>
              <w:right w:val="single" w:sz="8" w:space="0" w:color="auto"/>
            </w:tcBorders>
            <w:vAlign w:val="center"/>
            <w:hideMark/>
          </w:tcPr>
          <w:p w14:paraId="4D38B23E"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 xml:space="preserve">Corpul 2 - Dimensiune: L450 mm xH 2100 mm  </w:t>
            </w:r>
          </w:p>
        </w:tc>
        <w:tc>
          <w:tcPr>
            <w:tcW w:w="767" w:type="dxa"/>
            <w:vMerge/>
            <w:tcBorders>
              <w:top w:val="nil"/>
              <w:left w:val="single" w:sz="8" w:space="0" w:color="auto"/>
              <w:bottom w:val="single" w:sz="8" w:space="0" w:color="000000"/>
              <w:right w:val="single" w:sz="8" w:space="0" w:color="auto"/>
            </w:tcBorders>
            <w:vAlign w:val="center"/>
            <w:hideMark/>
          </w:tcPr>
          <w:p w14:paraId="131ADF13"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48CA6B9C" w14:textId="77777777" w:rsidTr="0090437E">
        <w:trPr>
          <w:trHeight w:val="2028"/>
        </w:trPr>
        <w:tc>
          <w:tcPr>
            <w:tcW w:w="891" w:type="dxa"/>
            <w:vMerge/>
            <w:tcBorders>
              <w:top w:val="nil"/>
              <w:left w:val="single" w:sz="8" w:space="0" w:color="auto"/>
              <w:bottom w:val="single" w:sz="8" w:space="0" w:color="000000"/>
              <w:right w:val="single" w:sz="8" w:space="0" w:color="auto"/>
            </w:tcBorders>
            <w:vAlign w:val="center"/>
            <w:hideMark/>
          </w:tcPr>
          <w:p w14:paraId="77F47A82" w14:textId="77777777" w:rsidR="0090437E" w:rsidRPr="0090437E"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790CC8A1" w14:textId="77777777" w:rsidR="0090437E" w:rsidRPr="0090437E" w:rsidRDefault="0090437E" w:rsidP="0090437E">
            <w:pPr>
              <w:spacing w:line="240" w:lineRule="auto"/>
              <w:rPr>
                <w:rFonts w:eastAsia="Times New Roman" w:cs="Times New Roman"/>
                <w:b/>
                <w:bCs/>
                <w:color w:val="000000"/>
                <w:lang w:val="fr-FR"/>
              </w:rPr>
            </w:pPr>
          </w:p>
        </w:tc>
        <w:tc>
          <w:tcPr>
            <w:tcW w:w="6203" w:type="dxa"/>
            <w:tcBorders>
              <w:top w:val="nil"/>
              <w:left w:val="nil"/>
              <w:bottom w:val="single" w:sz="8" w:space="0" w:color="auto"/>
              <w:right w:val="single" w:sz="8" w:space="0" w:color="auto"/>
            </w:tcBorders>
            <w:vAlign w:val="center"/>
            <w:hideMark/>
          </w:tcPr>
          <w:p w14:paraId="4E93849C" w14:textId="28ED2994" w:rsidR="00F87A58" w:rsidRPr="00F87A58" w:rsidRDefault="00F87A58" w:rsidP="00F87A58">
            <w:pPr>
              <w:spacing w:line="240" w:lineRule="auto"/>
              <w:jc w:val="both"/>
              <w:rPr>
                <w:rFonts w:eastAsia="Times New Roman" w:cs="Times New Roman"/>
                <w:color w:val="000000"/>
              </w:rPr>
            </w:pPr>
            <w:r w:rsidRPr="00F87A58">
              <w:rPr>
                <w:rFonts w:eastAsia="Times New Roman" w:cs="Times New Roman"/>
                <w:color w:val="000000"/>
              </w:rPr>
              <w:t>Suportul va fi prevăzut cu o poliță orizontală cu rezistență sporită la umiditate și uzură, destinată depozitării echipamentelor sportive de tip schi.</w:t>
            </w:r>
          </w:p>
          <w:p w14:paraId="0C53309D" w14:textId="77777777" w:rsidR="00F87A58" w:rsidRPr="00F87A58" w:rsidRDefault="00F87A58" w:rsidP="00F87A58">
            <w:pPr>
              <w:spacing w:line="240" w:lineRule="auto"/>
              <w:jc w:val="both"/>
              <w:rPr>
                <w:rFonts w:eastAsia="Times New Roman" w:cs="Times New Roman"/>
                <w:color w:val="000000"/>
              </w:rPr>
            </w:pPr>
            <w:r w:rsidRPr="00F87A58">
              <w:rPr>
                <w:rFonts w:eastAsia="Times New Roman" w:cs="Times New Roman"/>
                <w:color w:val="000000"/>
              </w:rPr>
              <w:t>Muchiile vizibile ale reperelor din PAL vor fi cantuite cu bandă ABS cu grosime de minimum 2 mm, aplicată mecanizat, în culoarea decorului.</w:t>
            </w:r>
          </w:p>
          <w:p w14:paraId="6E7CA5A3" w14:textId="77777777" w:rsidR="00F87A58" w:rsidRPr="00F87A58" w:rsidRDefault="00F87A58" w:rsidP="00F87A58">
            <w:pPr>
              <w:spacing w:line="240" w:lineRule="auto"/>
              <w:jc w:val="both"/>
              <w:rPr>
                <w:rFonts w:eastAsia="Times New Roman" w:cs="Times New Roman"/>
                <w:color w:val="000000"/>
              </w:rPr>
            </w:pPr>
            <w:r w:rsidRPr="00F87A58">
              <w:rPr>
                <w:rFonts w:eastAsia="Times New Roman" w:cs="Times New Roman"/>
                <w:color w:val="000000"/>
              </w:rPr>
              <w:t>Muchiile nevizibile/interioare ale reperelor vor fi cantuite cu bandă ABS cu grosime de minimum 0,8 mm.</w:t>
            </w:r>
          </w:p>
          <w:p w14:paraId="3EEB5DAB" w14:textId="77777777" w:rsidR="00F87A58" w:rsidRPr="00F87A58" w:rsidRDefault="00F87A58" w:rsidP="00F87A58">
            <w:pPr>
              <w:spacing w:line="240" w:lineRule="auto"/>
              <w:jc w:val="both"/>
              <w:rPr>
                <w:rFonts w:eastAsia="Times New Roman" w:cs="Times New Roman"/>
                <w:color w:val="000000"/>
              </w:rPr>
            </w:pPr>
            <w:r w:rsidRPr="00F87A58">
              <w:rPr>
                <w:rFonts w:eastAsia="Times New Roman" w:cs="Times New Roman"/>
                <w:color w:val="000000"/>
              </w:rPr>
              <w:t>Elementele de sprijin ale mobilierului vor fi prevăzute cu alunecători/protecții din material plastic rezistent la uzură, pentru protecția pardoselii și stabilizarea mobilierului.</w:t>
            </w:r>
          </w:p>
          <w:p w14:paraId="667541E9" w14:textId="77777777" w:rsidR="00F87A58" w:rsidRPr="00F87A58" w:rsidRDefault="00F87A58" w:rsidP="00F87A58">
            <w:pPr>
              <w:spacing w:line="240" w:lineRule="auto"/>
              <w:jc w:val="both"/>
              <w:rPr>
                <w:rFonts w:eastAsia="Times New Roman" w:cs="Times New Roman"/>
                <w:color w:val="000000"/>
              </w:rPr>
            </w:pPr>
            <w:r w:rsidRPr="00F87A58">
              <w:rPr>
                <w:rFonts w:eastAsia="Times New Roman" w:cs="Times New Roman"/>
                <w:color w:val="000000"/>
              </w:rPr>
              <w:t>Sistemele de prindere și elementele de asamblare vor fi metalice, rezistente la coroziune și adecvate utilizării intensive.</w:t>
            </w:r>
          </w:p>
          <w:p w14:paraId="7A79CEFB" w14:textId="3B6E6ADA" w:rsidR="0090437E" w:rsidRPr="0090437E" w:rsidRDefault="00F87A58" w:rsidP="00F87A58">
            <w:pPr>
              <w:spacing w:line="240" w:lineRule="auto"/>
              <w:jc w:val="both"/>
              <w:rPr>
                <w:rFonts w:ascii="Symbol" w:eastAsia="Times New Roman" w:hAnsi="Symbol" w:cs="Times New Roman"/>
                <w:color w:val="000000"/>
                <w:lang w:val="fr-FR"/>
              </w:rPr>
            </w:pPr>
            <w:r w:rsidRPr="00F87A58">
              <w:rPr>
                <w:rFonts w:eastAsia="Times New Roman" w:cs="Times New Roman"/>
                <w:color w:val="000000"/>
              </w:rPr>
              <w:t>Nu se admit defecte vizibile de suprafață, muchii desprinse, deformări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2E067530"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10FC0388" w14:textId="77777777" w:rsidTr="0090437E">
        <w:trPr>
          <w:trHeight w:val="588"/>
        </w:trPr>
        <w:tc>
          <w:tcPr>
            <w:tcW w:w="891" w:type="dxa"/>
            <w:tcBorders>
              <w:top w:val="nil"/>
              <w:left w:val="single" w:sz="8" w:space="0" w:color="auto"/>
              <w:bottom w:val="single" w:sz="8" w:space="0" w:color="auto"/>
              <w:right w:val="single" w:sz="8" w:space="0" w:color="auto"/>
            </w:tcBorders>
            <w:vAlign w:val="center"/>
            <w:hideMark/>
          </w:tcPr>
          <w:p w14:paraId="188F09DB"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4.</w:t>
            </w:r>
          </w:p>
        </w:tc>
        <w:tc>
          <w:tcPr>
            <w:tcW w:w="1910" w:type="dxa"/>
            <w:tcBorders>
              <w:top w:val="nil"/>
              <w:left w:val="nil"/>
              <w:bottom w:val="single" w:sz="8" w:space="0" w:color="auto"/>
              <w:right w:val="single" w:sz="8" w:space="0" w:color="auto"/>
            </w:tcBorders>
            <w:vAlign w:val="center"/>
            <w:hideMark/>
          </w:tcPr>
          <w:p w14:paraId="4279C34A"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 xml:space="preserve">Opritor ușă_Hol intrare </w:t>
            </w:r>
          </w:p>
        </w:tc>
        <w:tc>
          <w:tcPr>
            <w:tcW w:w="6203" w:type="dxa"/>
            <w:tcBorders>
              <w:top w:val="nil"/>
              <w:left w:val="nil"/>
              <w:bottom w:val="single" w:sz="8" w:space="0" w:color="auto"/>
              <w:right w:val="single" w:sz="8" w:space="0" w:color="auto"/>
            </w:tcBorders>
            <w:vAlign w:val="center"/>
            <w:hideMark/>
          </w:tcPr>
          <w:p w14:paraId="3480039B" w14:textId="5731FECC" w:rsidR="005D005D" w:rsidRPr="005D005D" w:rsidRDefault="005D005D" w:rsidP="005D005D">
            <w:pPr>
              <w:spacing w:line="240" w:lineRule="auto"/>
              <w:jc w:val="both"/>
              <w:rPr>
                <w:rFonts w:eastAsia="Times New Roman" w:cs="Times New Roman"/>
                <w:color w:val="000000"/>
              </w:rPr>
            </w:pPr>
            <w:r w:rsidRPr="005D005D">
              <w:rPr>
                <w:rFonts w:eastAsia="Times New Roman" w:cs="Times New Roman"/>
                <w:color w:val="000000"/>
              </w:rPr>
              <w:t>Opritorul de ușă va fi realizat din metal rezistent la coroziune și uzură, cu finisaj mat, satinat sau cromat, în concordanță cu designul general al spațiului.</w:t>
            </w:r>
          </w:p>
          <w:p w14:paraId="2E171E69" w14:textId="77777777" w:rsidR="005D005D" w:rsidRPr="005D005D" w:rsidRDefault="005D005D" w:rsidP="005D005D">
            <w:pPr>
              <w:spacing w:line="240" w:lineRule="auto"/>
              <w:jc w:val="both"/>
              <w:rPr>
                <w:rFonts w:eastAsia="Times New Roman" w:cs="Times New Roman"/>
                <w:color w:val="000000"/>
              </w:rPr>
            </w:pPr>
            <w:r w:rsidRPr="005D005D">
              <w:rPr>
                <w:rFonts w:eastAsia="Times New Roman" w:cs="Times New Roman"/>
                <w:color w:val="000000"/>
              </w:rPr>
              <w:t>Acesta va fi prevăzut cu element amortizor din cauciuc, silicon sau material elastic similar, destinat protejării ușii și a peretelui împotriva șocurilor mecanice.</w:t>
            </w:r>
          </w:p>
          <w:p w14:paraId="47F67876" w14:textId="77777777" w:rsidR="005D005D" w:rsidRPr="005D005D" w:rsidRDefault="005D005D" w:rsidP="005D005D">
            <w:pPr>
              <w:spacing w:line="240" w:lineRule="auto"/>
              <w:jc w:val="both"/>
              <w:rPr>
                <w:rFonts w:eastAsia="Times New Roman" w:cs="Times New Roman"/>
                <w:color w:val="000000"/>
              </w:rPr>
            </w:pPr>
            <w:r w:rsidRPr="005D005D">
              <w:rPr>
                <w:rFonts w:eastAsia="Times New Roman" w:cs="Times New Roman"/>
                <w:color w:val="000000"/>
              </w:rPr>
              <w:t>Sistemul de fixare va asigura stabilitate și rezistență la utilizare repetată, fiind adecvat montajului pe pardoseală și/sau perete, după caz.</w:t>
            </w:r>
          </w:p>
          <w:p w14:paraId="5445D894" w14:textId="55782A4C" w:rsidR="0090437E" w:rsidRPr="00A356BA" w:rsidRDefault="005D005D" w:rsidP="005D005D">
            <w:pPr>
              <w:spacing w:line="240" w:lineRule="auto"/>
              <w:jc w:val="both"/>
              <w:rPr>
                <w:rFonts w:ascii="Symbol" w:eastAsia="Times New Roman" w:hAnsi="Symbol" w:cs="Times New Roman"/>
                <w:color w:val="000000"/>
                <w:lang w:val="fr-FR"/>
              </w:rPr>
            </w:pPr>
            <w:r w:rsidRPr="005D005D">
              <w:rPr>
                <w:rFonts w:eastAsia="Times New Roman" w:cs="Times New Roman"/>
                <w:color w:val="000000"/>
              </w:rPr>
              <w:t>Nu se admit muchii tăioase, deformări sau defecte vizibile de finisaj.</w:t>
            </w:r>
          </w:p>
        </w:tc>
        <w:tc>
          <w:tcPr>
            <w:tcW w:w="767" w:type="dxa"/>
            <w:tcBorders>
              <w:top w:val="nil"/>
              <w:left w:val="nil"/>
              <w:bottom w:val="single" w:sz="8" w:space="0" w:color="auto"/>
              <w:right w:val="single" w:sz="8" w:space="0" w:color="auto"/>
            </w:tcBorders>
            <w:vAlign w:val="center"/>
            <w:hideMark/>
          </w:tcPr>
          <w:p w14:paraId="169298C9"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1</w:t>
            </w:r>
          </w:p>
        </w:tc>
      </w:tr>
      <w:tr w:rsidR="0090437E" w:rsidRPr="0090437E" w14:paraId="4295823A"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2F2027D6"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5.</w:t>
            </w:r>
          </w:p>
        </w:tc>
        <w:tc>
          <w:tcPr>
            <w:tcW w:w="1910" w:type="dxa"/>
            <w:vMerge w:val="restart"/>
            <w:tcBorders>
              <w:top w:val="nil"/>
              <w:left w:val="single" w:sz="8" w:space="0" w:color="auto"/>
              <w:bottom w:val="single" w:sz="8" w:space="0" w:color="000000"/>
              <w:right w:val="single" w:sz="8" w:space="0" w:color="auto"/>
            </w:tcBorders>
            <w:vAlign w:val="center"/>
            <w:hideMark/>
          </w:tcPr>
          <w:p w14:paraId="7FA515C1"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 xml:space="preserve">Dulap chei_Casa scarii </w:t>
            </w:r>
          </w:p>
        </w:tc>
        <w:tc>
          <w:tcPr>
            <w:tcW w:w="6203" w:type="dxa"/>
            <w:tcBorders>
              <w:top w:val="nil"/>
              <w:left w:val="nil"/>
              <w:bottom w:val="nil"/>
              <w:right w:val="single" w:sz="8" w:space="0" w:color="auto"/>
            </w:tcBorders>
            <w:vAlign w:val="center"/>
            <w:hideMark/>
          </w:tcPr>
          <w:p w14:paraId="7B408538"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 xml:space="preserve">Dimensiune: L600 mm x l 200 mm x H 400 mm  </w:t>
            </w:r>
          </w:p>
        </w:tc>
        <w:tc>
          <w:tcPr>
            <w:tcW w:w="767" w:type="dxa"/>
            <w:vMerge w:val="restart"/>
            <w:tcBorders>
              <w:top w:val="nil"/>
              <w:left w:val="single" w:sz="8" w:space="0" w:color="auto"/>
              <w:bottom w:val="single" w:sz="8" w:space="0" w:color="000000"/>
              <w:right w:val="single" w:sz="8" w:space="0" w:color="auto"/>
            </w:tcBorders>
            <w:vAlign w:val="center"/>
            <w:hideMark/>
          </w:tcPr>
          <w:p w14:paraId="7543BC23"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1</w:t>
            </w:r>
          </w:p>
        </w:tc>
      </w:tr>
      <w:tr w:rsidR="0090437E" w:rsidRPr="0090437E" w14:paraId="7F637EB6" w14:textId="77777777" w:rsidTr="0090437E">
        <w:trPr>
          <w:trHeight w:val="2028"/>
        </w:trPr>
        <w:tc>
          <w:tcPr>
            <w:tcW w:w="891" w:type="dxa"/>
            <w:vMerge/>
            <w:tcBorders>
              <w:top w:val="nil"/>
              <w:left w:val="single" w:sz="8" w:space="0" w:color="auto"/>
              <w:bottom w:val="single" w:sz="8" w:space="0" w:color="000000"/>
              <w:right w:val="single" w:sz="8" w:space="0" w:color="auto"/>
            </w:tcBorders>
            <w:vAlign w:val="center"/>
            <w:hideMark/>
          </w:tcPr>
          <w:p w14:paraId="7CB1BA1E"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493E02F0"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375BC7D9" w14:textId="2FDA61C5" w:rsidR="00A356BA" w:rsidRPr="00A356BA" w:rsidRDefault="00A356BA" w:rsidP="00A356BA">
            <w:pPr>
              <w:spacing w:line="240" w:lineRule="auto"/>
              <w:jc w:val="both"/>
              <w:rPr>
                <w:rFonts w:eastAsia="Times New Roman" w:cs="Times New Roman"/>
                <w:color w:val="000000"/>
              </w:rPr>
            </w:pPr>
            <w:r w:rsidRPr="00A356BA">
              <w:rPr>
                <w:rFonts w:eastAsia="Times New Roman" w:cs="Times New Roman"/>
                <w:color w:val="000000"/>
              </w:rPr>
              <w:t>Dulapul va fi realizat din PAL melaminat cu grosime de 18 mm, clasă de emisii E1 conform EN 13986 și EN 312, cu decor tip lemn.</w:t>
            </w:r>
          </w:p>
          <w:p w14:paraId="570EA5A0" w14:textId="77777777" w:rsidR="00A356BA" w:rsidRPr="00A356BA" w:rsidRDefault="00A356BA" w:rsidP="00A356BA">
            <w:pPr>
              <w:spacing w:line="240" w:lineRule="auto"/>
              <w:jc w:val="both"/>
              <w:rPr>
                <w:rFonts w:eastAsia="Times New Roman" w:cs="Times New Roman"/>
                <w:color w:val="000000"/>
              </w:rPr>
            </w:pPr>
            <w:r w:rsidRPr="00A356BA">
              <w:rPr>
                <w:rFonts w:eastAsia="Times New Roman" w:cs="Times New Roman"/>
                <w:color w:val="000000"/>
              </w:rPr>
              <w:t>Dulapul va fi prevăzut cu 2 uși din sticlă securizată, montate în sistem adecvat pentru mobilier de interior.</w:t>
            </w:r>
          </w:p>
          <w:p w14:paraId="67F4C423" w14:textId="77777777" w:rsidR="00A356BA" w:rsidRPr="00A356BA" w:rsidRDefault="00A356BA" w:rsidP="00A356BA">
            <w:pPr>
              <w:spacing w:line="240" w:lineRule="auto"/>
              <w:jc w:val="both"/>
              <w:rPr>
                <w:rFonts w:eastAsia="Times New Roman" w:cs="Times New Roman"/>
                <w:color w:val="000000"/>
              </w:rPr>
            </w:pPr>
            <w:r w:rsidRPr="00A356BA">
              <w:rPr>
                <w:rFonts w:eastAsia="Times New Roman" w:cs="Times New Roman"/>
                <w:color w:val="000000"/>
              </w:rPr>
              <w:t>Muchiile vizibile ale reperelor din PAL vor fi cantuite cu bandă ABS cu grosime de minimum 2 mm, aplicată mecanizat, în culoarea decorului.</w:t>
            </w:r>
          </w:p>
          <w:p w14:paraId="34156AD3" w14:textId="77777777" w:rsidR="00A356BA" w:rsidRPr="00A356BA" w:rsidRDefault="00A356BA" w:rsidP="00A356BA">
            <w:pPr>
              <w:spacing w:line="240" w:lineRule="auto"/>
              <w:jc w:val="both"/>
              <w:rPr>
                <w:rFonts w:eastAsia="Times New Roman" w:cs="Times New Roman"/>
                <w:color w:val="000000"/>
              </w:rPr>
            </w:pPr>
            <w:r w:rsidRPr="00A356BA">
              <w:rPr>
                <w:rFonts w:eastAsia="Times New Roman" w:cs="Times New Roman"/>
                <w:color w:val="000000"/>
              </w:rPr>
              <w:t>Muchiile nevizibile/interioare ale reperelor din PAL vor fi cantuite cu bandă ABS cu grosime de minimum 0,8 mm.</w:t>
            </w:r>
          </w:p>
          <w:p w14:paraId="34B00103" w14:textId="77777777" w:rsidR="00A356BA" w:rsidRPr="00A356BA" w:rsidRDefault="00A356BA" w:rsidP="00A356BA">
            <w:pPr>
              <w:spacing w:line="240" w:lineRule="auto"/>
              <w:jc w:val="both"/>
              <w:rPr>
                <w:rFonts w:eastAsia="Times New Roman" w:cs="Times New Roman"/>
                <w:color w:val="000000"/>
              </w:rPr>
            </w:pPr>
            <w:r w:rsidRPr="00A356BA">
              <w:rPr>
                <w:rFonts w:eastAsia="Times New Roman" w:cs="Times New Roman"/>
                <w:color w:val="000000"/>
              </w:rPr>
              <w:t>Ușile vor fi prevăzute cu mânere metalice din aluminiu sau aliaj similar, cu finisaj unitar.</w:t>
            </w:r>
          </w:p>
          <w:p w14:paraId="5F239A31" w14:textId="77777777" w:rsidR="00A356BA" w:rsidRPr="00A356BA" w:rsidRDefault="00A356BA" w:rsidP="00A356BA">
            <w:pPr>
              <w:spacing w:line="240" w:lineRule="auto"/>
              <w:jc w:val="both"/>
              <w:rPr>
                <w:rFonts w:eastAsia="Times New Roman" w:cs="Times New Roman"/>
                <w:color w:val="000000"/>
              </w:rPr>
            </w:pPr>
            <w:r w:rsidRPr="00A356BA">
              <w:rPr>
                <w:rFonts w:eastAsia="Times New Roman" w:cs="Times New Roman"/>
                <w:color w:val="000000"/>
              </w:rPr>
              <w:t>Balamalele și elementele de feronerie vor fi metalice, reglabile, prevăzute cu sistem de amortizare integrată pentru închidere lină și silențioasă.</w:t>
            </w:r>
          </w:p>
          <w:p w14:paraId="73DF3C4A" w14:textId="77777777" w:rsidR="00A356BA" w:rsidRPr="00A356BA" w:rsidRDefault="00A356BA" w:rsidP="00A356BA">
            <w:pPr>
              <w:spacing w:line="240" w:lineRule="auto"/>
              <w:jc w:val="both"/>
              <w:rPr>
                <w:rFonts w:eastAsia="Times New Roman" w:cs="Times New Roman"/>
                <w:color w:val="000000"/>
              </w:rPr>
            </w:pPr>
            <w:r w:rsidRPr="00A356BA">
              <w:rPr>
                <w:rFonts w:eastAsia="Times New Roman" w:cs="Times New Roman"/>
                <w:color w:val="000000"/>
              </w:rPr>
              <w:t>Elementele de fixare și asamblare vor fi rezistente la uzură și coroziune.</w:t>
            </w:r>
          </w:p>
          <w:p w14:paraId="6B039CB5" w14:textId="5618D1B3" w:rsidR="0090437E" w:rsidRPr="00F90A86" w:rsidRDefault="00A356BA" w:rsidP="00A356BA">
            <w:pPr>
              <w:spacing w:line="240" w:lineRule="auto"/>
              <w:jc w:val="both"/>
              <w:rPr>
                <w:rFonts w:ascii="Symbol" w:eastAsia="Times New Roman" w:hAnsi="Symbol" w:cs="Times New Roman"/>
                <w:color w:val="000000"/>
                <w:lang w:val="fr-FR"/>
              </w:rPr>
            </w:pPr>
            <w:r w:rsidRPr="00A356BA">
              <w:rPr>
                <w:rFonts w:eastAsia="Times New Roman" w:cs="Times New Roman"/>
                <w:color w:val="000000"/>
              </w:rPr>
              <w:t>Nu se admit muchii desprinse, fisuri ale sticlei, deformări sau elemente de fixare vizibile pe fețele exterioare ale mobilierului.</w:t>
            </w:r>
            <w:r w:rsidR="0090437E" w:rsidRPr="00F90A86">
              <w:rPr>
                <w:rFonts w:eastAsia="Times New Roman" w:cs="Times New Roman"/>
                <w:color w:val="000000"/>
                <w:lang w:val="fr-FR"/>
              </w:rPr>
              <w:t xml:space="preserve"> </w:t>
            </w:r>
          </w:p>
        </w:tc>
        <w:tc>
          <w:tcPr>
            <w:tcW w:w="767" w:type="dxa"/>
            <w:vMerge/>
            <w:tcBorders>
              <w:top w:val="nil"/>
              <w:left w:val="single" w:sz="8" w:space="0" w:color="auto"/>
              <w:bottom w:val="single" w:sz="8" w:space="0" w:color="000000"/>
              <w:right w:val="single" w:sz="8" w:space="0" w:color="auto"/>
            </w:tcBorders>
            <w:vAlign w:val="center"/>
            <w:hideMark/>
          </w:tcPr>
          <w:p w14:paraId="049FBEB3" w14:textId="77777777" w:rsidR="0090437E" w:rsidRPr="00F90A86" w:rsidRDefault="0090437E" w:rsidP="0090437E">
            <w:pPr>
              <w:spacing w:line="240" w:lineRule="auto"/>
              <w:rPr>
                <w:rFonts w:eastAsia="Times New Roman" w:cs="Times New Roman"/>
                <w:color w:val="000000"/>
                <w:lang w:val="fr-FR"/>
              </w:rPr>
            </w:pPr>
          </w:p>
        </w:tc>
      </w:tr>
      <w:tr w:rsidR="0090437E" w:rsidRPr="0090437E" w14:paraId="25800DCB"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27011A55"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6.</w:t>
            </w:r>
          </w:p>
        </w:tc>
        <w:tc>
          <w:tcPr>
            <w:tcW w:w="1910" w:type="dxa"/>
            <w:vMerge w:val="restart"/>
            <w:tcBorders>
              <w:top w:val="nil"/>
              <w:left w:val="single" w:sz="8" w:space="0" w:color="auto"/>
              <w:bottom w:val="single" w:sz="8" w:space="0" w:color="000000"/>
              <w:right w:val="single" w:sz="8" w:space="0" w:color="auto"/>
            </w:tcBorders>
            <w:vAlign w:val="center"/>
            <w:hideMark/>
          </w:tcPr>
          <w:p w14:paraId="705BFF6D"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 xml:space="preserve">Dulap Sub rampa scara_casa scarii </w:t>
            </w:r>
          </w:p>
        </w:tc>
        <w:tc>
          <w:tcPr>
            <w:tcW w:w="6203" w:type="dxa"/>
            <w:tcBorders>
              <w:top w:val="nil"/>
              <w:left w:val="nil"/>
              <w:bottom w:val="nil"/>
              <w:right w:val="single" w:sz="8" w:space="0" w:color="auto"/>
            </w:tcBorders>
            <w:vAlign w:val="center"/>
            <w:hideMark/>
          </w:tcPr>
          <w:p w14:paraId="1462DC8E"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 xml:space="preserve">Dimensiune: L900 mm x l 1200 mm x H 1200 mm  </w:t>
            </w:r>
          </w:p>
        </w:tc>
        <w:tc>
          <w:tcPr>
            <w:tcW w:w="767" w:type="dxa"/>
            <w:vMerge w:val="restart"/>
            <w:tcBorders>
              <w:top w:val="nil"/>
              <w:left w:val="single" w:sz="8" w:space="0" w:color="auto"/>
              <w:bottom w:val="single" w:sz="8" w:space="0" w:color="000000"/>
              <w:right w:val="single" w:sz="8" w:space="0" w:color="auto"/>
            </w:tcBorders>
            <w:vAlign w:val="center"/>
            <w:hideMark/>
          </w:tcPr>
          <w:p w14:paraId="2FB3F30D"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1</w:t>
            </w:r>
          </w:p>
        </w:tc>
      </w:tr>
      <w:tr w:rsidR="0090437E" w:rsidRPr="0090437E" w14:paraId="3869B186" w14:textId="77777777" w:rsidTr="0090437E">
        <w:trPr>
          <w:trHeight w:val="2604"/>
        </w:trPr>
        <w:tc>
          <w:tcPr>
            <w:tcW w:w="891" w:type="dxa"/>
            <w:vMerge/>
            <w:tcBorders>
              <w:top w:val="nil"/>
              <w:left w:val="single" w:sz="8" w:space="0" w:color="auto"/>
              <w:bottom w:val="single" w:sz="8" w:space="0" w:color="000000"/>
              <w:right w:val="single" w:sz="8" w:space="0" w:color="auto"/>
            </w:tcBorders>
            <w:vAlign w:val="center"/>
            <w:hideMark/>
          </w:tcPr>
          <w:p w14:paraId="3C9DF6F1"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13175F5C"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261E4AB3" w14:textId="560D3C26" w:rsidR="00F90A86" w:rsidRPr="00F90A86" w:rsidRDefault="00F90A86" w:rsidP="00F90A86">
            <w:pPr>
              <w:spacing w:line="240" w:lineRule="auto"/>
              <w:jc w:val="both"/>
              <w:rPr>
                <w:rFonts w:eastAsia="Times New Roman" w:cs="Times New Roman"/>
                <w:color w:val="000000"/>
              </w:rPr>
            </w:pPr>
            <w:r w:rsidRPr="00F90A86">
              <w:rPr>
                <w:rFonts w:eastAsia="Times New Roman" w:cs="Times New Roman"/>
                <w:color w:val="000000"/>
              </w:rPr>
              <w:t>Dulapul va fi realizat din PAL melaminat cu grosime de 18 mm, clasă de emisii E1 conform EN 13986 și EN 312, cu decor tip lemn.</w:t>
            </w:r>
          </w:p>
          <w:p w14:paraId="73247C18" w14:textId="77777777" w:rsidR="00F90A86" w:rsidRPr="00F90A86" w:rsidRDefault="00F90A86" w:rsidP="00F90A86">
            <w:pPr>
              <w:spacing w:line="240" w:lineRule="auto"/>
              <w:jc w:val="both"/>
              <w:rPr>
                <w:rFonts w:eastAsia="Times New Roman" w:cs="Times New Roman"/>
                <w:color w:val="000000"/>
              </w:rPr>
            </w:pPr>
            <w:r w:rsidRPr="00F90A86">
              <w:rPr>
                <w:rFonts w:eastAsia="Times New Roman" w:cs="Times New Roman"/>
                <w:color w:val="000000"/>
              </w:rPr>
              <w:t>Dulapul va fi prevăzut cu 2 uși, o poliță orizontală și un montant vertical pentru rigidizarea și compartimentarea structurii.</w:t>
            </w:r>
          </w:p>
          <w:p w14:paraId="59B99CB7" w14:textId="77777777" w:rsidR="00F90A86" w:rsidRPr="00F90A86" w:rsidRDefault="00F90A86" w:rsidP="00F90A86">
            <w:pPr>
              <w:spacing w:line="240" w:lineRule="auto"/>
              <w:jc w:val="both"/>
              <w:rPr>
                <w:rFonts w:eastAsia="Times New Roman" w:cs="Times New Roman"/>
                <w:color w:val="000000"/>
              </w:rPr>
            </w:pPr>
            <w:r w:rsidRPr="00F90A86">
              <w:rPr>
                <w:rFonts w:eastAsia="Times New Roman" w:cs="Times New Roman"/>
                <w:color w:val="000000"/>
              </w:rPr>
              <w:t>Polița interioară va fi cantuită cu bandă ABS cu grosime de minimum 2 mm.</w:t>
            </w:r>
          </w:p>
          <w:p w14:paraId="40BE019B" w14:textId="77777777" w:rsidR="00F90A86" w:rsidRPr="00F90A86" w:rsidRDefault="00F90A86" w:rsidP="00F90A86">
            <w:pPr>
              <w:spacing w:line="240" w:lineRule="auto"/>
              <w:jc w:val="both"/>
              <w:rPr>
                <w:rFonts w:eastAsia="Times New Roman" w:cs="Times New Roman"/>
                <w:color w:val="000000"/>
              </w:rPr>
            </w:pPr>
            <w:r w:rsidRPr="00F90A86">
              <w:rPr>
                <w:rFonts w:eastAsia="Times New Roman" w:cs="Times New Roman"/>
                <w:color w:val="000000"/>
              </w:rPr>
              <w:t>Muchiile vizibile ale reperelor din PAL vor fi cantuite cu bandă ABS cu grosime de minimum 2 mm, aplicată mecanizat, în culoarea decorului.</w:t>
            </w:r>
          </w:p>
          <w:p w14:paraId="54506B14" w14:textId="77777777" w:rsidR="00F90A86" w:rsidRPr="00F90A86" w:rsidRDefault="00F90A86" w:rsidP="00F90A86">
            <w:pPr>
              <w:spacing w:line="240" w:lineRule="auto"/>
              <w:jc w:val="both"/>
              <w:rPr>
                <w:rFonts w:eastAsia="Times New Roman" w:cs="Times New Roman"/>
                <w:color w:val="000000"/>
              </w:rPr>
            </w:pPr>
            <w:r w:rsidRPr="00F90A86">
              <w:rPr>
                <w:rFonts w:eastAsia="Times New Roman" w:cs="Times New Roman"/>
                <w:color w:val="000000"/>
              </w:rPr>
              <w:t>Muchiile nevizibile/interioare ale reperelor din PAL vor fi cantuite cu bandă ABS cu grosime de minimum 0,8 mm.</w:t>
            </w:r>
          </w:p>
          <w:p w14:paraId="2C28BAF4" w14:textId="77777777" w:rsidR="00F90A86" w:rsidRPr="00F90A86" w:rsidRDefault="00F90A86" w:rsidP="00F90A86">
            <w:pPr>
              <w:spacing w:line="240" w:lineRule="auto"/>
              <w:jc w:val="both"/>
              <w:rPr>
                <w:rFonts w:eastAsia="Times New Roman" w:cs="Times New Roman"/>
                <w:color w:val="000000"/>
              </w:rPr>
            </w:pPr>
            <w:r w:rsidRPr="00F90A86">
              <w:rPr>
                <w:rFonts w:eastAsia="Times New Roman" w:cs="Times New Roman"/>
                <w:color w:val="000000"/>
              </w:rPr>
              <w:t>Ușile vor fi prevăzute cu mânere metalice din aluminiu sau aliaj similar, cu finisaj unitar pentru întregul ansamblu de mobilier.</w:t>
            </w:r>
          </w:p>
          <w:p w14:paraId="3198F091" w14:textId="77777777" w:rsidR="00F90A86" w:rsidRPr="00F90A86" w:rsidRDefault="00F90A86" w:rsidP="00F90A86">
            <w:pPr>
              <w:spacing w:line="240" w:lineRule="auto"/>
              <w:jc w:val="both"/>
              <w:rPr>
                <w:rFonts w:eastAsia="Times New Roman" w:cs="Times New Roman"/>
                <w:color w:val="000000"/>
              </w:rPr>
            </w:pPr>
            <w:r w:rsidRPr="00F90A86">
              <w:rPr>
                <w:rFonts w:eastAsia="Times New Roman" w:cs="Times New Roman"/>
                <w:color w:val="000000"/>
              </w:rPr>
              <w:t>Balamalele și elementele de feronerie vor fi metalice, reglabile, prevăzute cu sistem de amortizare integrată pentru închidere lină și silențioasă.</w:t>
            </w:r>
          </w:p>
          <w:p w14:paraId="5351C0EB" w14:textId="77777777" w:rsidR="00F90A86" w:rsidRPr="00F90A86" w:rsidRDefault="00F90A86" w:rsidP="00F90A86">
            <w:pPr>
              <w:spacing w:line="240" w:lineRule="auto"/>
              <w:jc w:val="both"/>
              <w:rPr>
                <w:rFonts w:eastAsia="Times New Roman" w:cs="Times New Roman"/>
                <w:color w:val="000000"/>
              </w:rPr>
            </w:pPr>
            <w:r w:rsidRPr="00F90A86">
              <w:rPr>
                <w:rFonts w:eastAsia="Times New Roman" w:cs="Times New Roman"/>
                <w:color w:val="000000"/>
              </w:rPr>
              <w:t>Elementele de sprijin ale dulapului vor fi prevăzute cu alunecători/protecții din material plastic rezistent la uzură, pentru protecția pardoselii și stabilizarea mobilierului.</w:t>
            </w:r>
          </w:p>
          <w:p w14:paraId="0262D3D6" w14:textId="77777777" w:rsidR="00F90A86" w:rsidRPr="00F90A86" w:rsidRDefault="00F90A86" w:rsidP="00F90A86">
            <w:pPr>
              <w:spacing w:line="240" w:lineRule="auto"/>
              <w:jc w:val="both"/>
              <w:rPr>
                <w:rFonts w:eastAsia="Times New Roman" w:cs="Times New Roman"/>
                <w:color w:val="000000"/>
              </w:rPr>
            </w:pPr>
            <w:r w:rsidRPr="00F90A86">
              <w:rPr>
                <w:rFonts w:eastAsia="Times New Roman" w:cs="Times New Roman"/>
                <w:color w:val="000000"/>
              </w:rPr>
              <w:t>Elementele de fixare și asamblare vor fi rezistente la uzură și coroziune.</w:t>
            </w:r>
          </w:p>
          <w:p w14:paraId="02B1FDCE" w14:textId="246571C4" w:rsidR="0090437E" w:rsidRPr="0090437E" w:rsidRDefault="00F90A86" w:rsidP="00F90A86">
            <w:pPr>
              <w:spacing w:line="240" w:lineRule="auto"/>
              <w:jc w:val="both"/>
              <w:rPr>
                <w:rFonts w:ascii="Symbol" w:eastAsia="Times New Roman" w:hAnsi="Symbol" w:cs="Times New Roman"/>
                <w:color w:val="000000"/>
                <w:lang w:val="fr-FR"/>
              </w:rPr>
            </w:pPr>
            <w:r w:rsidRPr="00F90A86">
              <w:rPr>
                <w:rFonts w:eastAsia="Times New Roman" w:cs="Times New Roman"/>
                <w:color w:val="000000"/>
              </w:rPr>
              <w:t>Nu se admit defecte vizibile de suprafață, muchii desprinse, deformări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01626FDA"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25093630"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49CC3C69"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7.</w:t>
            </w:r>
          </w:p>
        </w:tc>
        <w:tc>
          <w:tcPr>
            <w:tcW w:w="1910" w:type="dxa"/>
            <w:vMerge w:val="restart"/>
            <w:tcBorders>
              <w:top w:val="nil"/>
              <w:left w:val="single" w:sz="8" w:space="0" w:color="auto"/>
              <w:bottom w:val="single" w:sz="8" w:space="0" w:color="000000"/>
              <w:right w:val="single" w:sz="8" w:space="0" w:color="auto"/>
            </w:tcBorders>
            <w:vAlign w:val="center"/>
            <w:hideMark/>
          </w:tcPr>
          <w:p w14:paraId="3B3673F8"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Cuier_Casa scarii</w:t>
            </w:r>
          </w:p>
        </w:tc>
        <w:tc>
          <w:tcPr>
            <w:tcW w:w="6203" w:type="dxa"/>
            <w:tcBorders>
              <w:top w:val="nil"/>
              <w:left w:val="nil"/>
              <w:bottom w:val="nil"/>
              <w:right w:val="single" w:sz="8" w:space="0" w:color="auto"/>
            </w:tcBorders>
            <w:vAlign w:val="center"/>
            <w:hideMark/>
          </w:tcPr>
          <w:p w14:paraId="330BB32E"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Dimensiune: L2100 mm x H 1900 mm</w:t>
            </w:r>
          </w:p>
        </w:tc>
        <w:tc>
          <w:tcPr>
            <w:tcW w:w="767" w:type="dxa"/>
            <w:vMerge w:val="restart"/>
            <w:tcBorders>
              <w:top w:val="nil"/>
              <w:left w:val="single" w:sz="8" w:space="0" w:color="auto"/>
              <w:bottom w:val="single" w:sz="8" w:space="0" w:color="000000"/>
              <w:right w:val="single" w:sz="8" w:space="0" w:color="auto"/>
            </w:tcBorders>
            <w:vAlign w:val="center"/>
            <w:hideMark/>
          </w:tcPr>
          <w:p w14:paraId="62E5CD7E"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1</w:t>
            </w:r>
          </w:p>
        </w:tc>
      </w:tr>
      <w:tr w:rsidR="0090437E" w:rsidRPr="0090437E" w14:paraId="562B472B" w14:textId="77777777" w:rsidTr="0090437E">
        <w:trPr>
          <w:trHeight w:val="1740"/>
        </w:trPr>
        <w:tc>
          <w:tcPr>
            <w:tcW w:w="891" w:type="dxa"/>
            <w:vMerge/>
            <w:tcBorders>
              <w:top w:val="nil"/>
              <w:left w:val="single" w:sz="8" w:space="0" w:color="auto"/>
              <w:bottom w:val="single" w:sz="8" w:space="0" w:color="000000"/>
              <w:right w:val="single" w:sz="8" w:space="0" w:color="auto"/>
            </w:tcBorders>
            <w:vAlign w:val="center"/>
            <w:hideMark/>
          </w:tcPr>
          <w:p w14:paraId="6D7099FD"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13D074DA"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15DCD45B" w14:textId="510454C5" w:rsidR="004F204A" w:rsidRPr="004F204A" w:rsidRDefault="004F204A" w:rsidP="00C87457">
            <w:pPr>
              <w:spacing w:line="240" w:lineRule="auto"/>
              <w:jc w:val="both"/>
              <w:rPr>
                <w:rFonts w:eastAsia="Times New Roman" w:cs="Times New Roman"/>
                <w:color w:val="000000"/>
              </w:rPr>
            </w:pPr>
            <w:r w:rsidRPr="004F204A">
              <w:rPr>
                <w:rFonts w:eastAsia="Times New Roman" w:cs="Times New Roman"/>
                <w:color w:val="000000"/>
              </w:rPr>
              <w:t>Cuierul va fi realizat din PAL melaminat cu grosime de 18 mm, clasă de emisii E1 conform EN 13986 și EN 312, cu decor tip lemn.</w:t>
            </w:r>
          </w:p>
          <w:p w14:paraId="53CB6207" w14:textId="77777777" w:rsidR="004F204A" w:rsidRPr="004F204A" w:rsidRDefault="004F204A" w:rsidP="00C87457">
            <w:pPr>
              <w:spacing w:line="240" w:lineRule="auto"/>
              <w:jc w:val="both"/>
              <w:rPr>
                <w:rFonts w:eastAsia="Times New Roman" w:cs="Times New Roman"/>
                <w:color w:val="000000"/>
              </w:rPr>
            </w:pPr>
            <w:r w:rsidRPr="004F204A">
              <w:rPr>
                <w:rFonts w:eastAsia="Times New Roman" w:cs="Times New Roman"/>
                <w:color w:val="000000"/>
              </w:rPr>
              <w:t>Cuierul va fi prevăzut cu 7 agățători duble metalice, fixate mecanic, realizate din material rezistent la uzură și coroziune.</w:t>
            </w:r>
          </w:p>
          <w:p w14:paraId="3C7C7E82" w14:textId="77777777" w:rsidR="004F204A" w:rsidRPr="004F204A" w:rsidRDefault="004F204A" w:rsidP="00C87457">
            <w:pPr>
              <w:spacing w:line="240" w:lineRule="auto"/>
              <w:jc w:val="both"/>
              <w:rPr>
                <w:rFonts w:eastAsia="Times New Roman" w:cs="Times New Roman"/>
                <w:color w:val="000000"/>
              </w:rPr>
            </w:pPr>
            <w:r w:rsidRPr="004F204A">
              <w:rPr>
                <w:rFonts w:eastAsia="Times New Roman" w:cs="Times New Roman"/>
                <w:color w:val="000000"/>
              </w:rPr>
              <w:t>Muchiile vizibile ale reperelor din PAL vor fi cantuite cu bandă ABS cu grosime de minimum 2 mm, aplicată mecanizat, în culoarea decorului.</w:t>
            </w:r>
          </w:p>
          <w:p w14:paraId="0F0E2483" w14:textId="77777777" w:rsidR="004F204A" w:rsidRPr="004F204A" w:rsidRDefault="004F204A" w:rsidP="00C87457">
            <w:pPr>
              <w:spacing w:line="240" w:lineRule="auto"/>
              <w:jc w:val="both"/>
              <w:rPr>
                <w:rFonts w:eastAsia="Times New Roman" w:cs="Times New Roman"/>
                <w:color w:val="000000"/>
              </w:rPr>
            </w:pPr>
            <w:r w:rsidRPr="004F204A">
              <w:rPr>
                <w:rFonts w:eastAsia="Times New Roman" w:cs="Times New Roman"/>
                <w:color w:val="000000"/>
              </w:rPr>
              <w:t>Muchiile nevizibile/interioare ale reperelor din PAL vor fi cantuite cu bandă ABS cu grosime de minimum 0,8 mm.</w:t>
            </w:r>
          </w:p>
          <w:p w14:paraId="2C9B5C8E" w14:textId="77777777" w:rsidR="004F204A" w:rsidRPr="004F204A" w:rsidRDefault="004F204A" w:rsidP="00C87457">
            <w:pPr>
              <w:spacing w:line="240" w:lineRule="auto"/>
              <w:jc w:val="both"/>
              <w:rPr>
                <w:rFonts w:eastAsia="Times New Roman" w:cs="Times New Roman"/>
                <w:color w:val="000000"/>
              </w:rPr>
            </w:pPr>
            <w:r w:rsidRPr="004F204A">
              <w:rPr>
                <w:rFonts w:eastAsia="Times New Roman" w:cs="Times New Roman"/>
                <w:color w:val="000000"/>
              </w:rPr>
              <w:t>Elementele de feronerie și fixare vor fi metalice, rezistente la utilizare intensivă și coroziune.</w:t>
            </w:r>
          </w:p>
          <w:p w14:paraId="3F1F7F13" w14:textId="5F3A7872" w:rsidR="0090437E" w:rsidRPr="0090437E" w:rsidRDefault="004F204A" w:rsidP="00C87457">
            <w:pPr>
              <w:spacing w:line="240" w:lineRule="auto"/>
              <w:jc w:val="both"/>
              <w:rPr>
                <w:rFonts w:ascii="Symbol" w:eastAsia="Times New Roman" w:hAnsi="Symbol" w:cs="Times New Roman"/>
                <w:color w:val="000000"/>
                <w:lang w:val="fr-FR"/>
              </w:rPr>
            </w:pPr>
            <w:r w:rsidRPr="004F204A">
              <w:rPr>
                <w:rFonts w:eastAsia="Times New Roman" w:cs="Times New Roman"/>
                <w:color w:val="000000"/>
              </w:rPr>
              <w:t>Nu se admit defecte vizibile de suprafață, muchii desprinse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365AD85D"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0FE88D36"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55561F3A"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8.</w:t>
            </w:r>
          </w:p>
        </w:tc>
        <w:tc>
          <w:tcPr>
            <w:tcW w:w="1910" w:type="dxa"/>
            <w:vMerge w:val="restart"/>
            <w:tcBorders>
              <w:top w:val="nil"/>
              <w:left w:val="single" w:sz="8" w:space="0" w:color="auto"/>
              <w:bottom w:val="single" w:sz="8" w:space="0" w:color="000000"/>
              <w:right w:val="single" w:sz="8" w:space="0" w:color="auto"/>
            </w:tcBorders>
            <w:vAlign w:val="center"/>
            <w:hideMark/>
          </w:tcPr>
          <w:p w14:paraId="63F8CF68" w14:textId="621F98CA"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Birou pe colt_birou hid</w:t>
            </w:r>
            <w:r w:rsidR="00BF3EC3">
              <w:rPr>
                <w:rFonts w:eastAsia="Times New Roman" w:cs="Times New Roman"/>
                <w:b/>
                <w:bCs/>
                <w:color w:val="000000"/>
                <w:lang w:val="en-US"/>
              </w:rPr>
              <w:t>r</w:t>
            </w:r>
            <w:r w:rsidRPr="0090437E">
              <w:rPr>
                <w:rFonts w:eastAsia="Times New Roman" w:cs="Times New Roman"/>
                <w:b/>
                <w:bCs/>
                <w:color w:val="000000"/>
                <w:lang w:val="en-US"/>
              </w:rPr>
              <w:t xml:space="preserve">olog </w:t>
            </w:r>
          </w:p>
        </w:tc>
        <w:tc>
          <w:tcPr>
            <w:tcW w:w="6203" w:type="dxa"/>
            <w:tcBorders>
              <w:top w:val="nil"/>
              <w:left w:val="nil"/>
              <w:bottom w:val="nil"/>
              <w:right w:val="single" w:sz="8" w:space="0" w:color="auto"/>
            </w:tcBorders>
            <w:vAlign w:val="center"/>
            <w:hideMark/>
          </w:tcPr>
          <w:p w14:paraId="5B39B2BB" w14:textId="3488855F"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Corpul 1 - Dimensiune: L 1</w:t>
            </w:r>
            <w:r w:rsidR="00667A19">
              <w:rPr>
                <w:rFonts w:eastAsia="Times New Roman" w:cs="Times New Roman"/>
                <w:color w:val="000000"/>
                <w:lang w:val="fr-FR"/>
              </w:rPr>
              <w:t>4</w:t>
            </w:r>
            <w:r w:rsidRPr="0090437E">
              <w:rPr>
                <w:rFonts w:eastAsia="Times New Roman" w:cs="Times New Roman"/>
                <w:color w:val="000000"/>
                <w:lang w:val="fr-FR"/>
              </w:rPr>
              <w:t>00 x l800 x H900 mm</w:t>
            </w:r>
          </w:p>
        </w:tc>
        <w:tc>
          <w:tcPr>
            <w:tcW w:w="767" w:type="dxa"/>
            <w:vMerge w:val="restart"/>
            <w:tcBorders>
              <w:top w:val="nil"/>
              <w:left w:val="single" w:sz="8" w:space="0" w:color="auto"/>
              <w:bottom w:val="single" w:sz="8" w:space="0" w:color="000000"/>
              <w:right w:val="single" w:sz="8" w:space="0" w:color="auto"/>
            </w:tcBorders>
            <w:vAlign w:val="center"/>
            <w:hideMark/>
          </w:tcPr>
          <w:p w14:paraId="4F8A83A1"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2</w:t>
            </w:r>
          </w:p>
        </w:tc>
      </w:tr>
      <w:tr w:rsidR="0090437E" w:rsidRPr="0090437E" w14:paraId="6F83CFEA" w14:textId="77777777" w:rsidTr="0090437E">
        <w:trPr>
          <w:trHeight w:val="312"/>
        </w:trPr>
        <w:tc>
          <w:tcPr>
            <w:tcW w:w="891" w:type="dxa"/>
            <w:vMerge/>
            <w:tcBorders>
              <w:top w:val="nil"/>
              <w:left w:val="single" w:sz="8" w:space="0" w:color="auto"/>
              <w:bottom w:val="single" w:sz="8" w:space="0" w:color="000000"/>
              <w:right w:val="single" w:sz="8" w:space="0" w:color="auto"/>
            </w:tcBorders>
            <w:vAlign w:val="center"/>
            <w:hideMark/>
          </w:tcPr>
          <w:p w14:paraId="677DFC4C"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6744EBD7"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nil"/>
              <w:right w:val="single" w:sz="8" w:space="0" w:color="auto"/>
            </w:tcBorders>
            <w:vAlign w:val="center"/>
            <w:hideMark/>
          </w:tcPr>
          <w:p w14:paraId="74DD6C6A" w14:textId="2E34E19C" w:rsidR="009E7616" w:rsidRDefault="0090437E" w:rsidP="00C87457">
            <w:pPr>
              <w:spacing w:line="240" w:lineRule="auto"/>
              <w:jc w:val="both"/>
              <w:rPr>
                <w:rFonts w:eastAsia="Times New Roman" w:cs="Times New Roman"/>
                <w:color w:val="000000"/>
                <w:lang w:val="fr-FR"/>
              </w:rPr>
            </w:pPr>
            <w:r w:rsidRPr="0090437E">
              <w:rPr>
                <w:rFonts w:eastAsia="Times New Roman" w:cs="Times New Roman"/>
                <w:color w:val="000000"/>
                <w:lang w:val="fr-FR"/>
              </w:rPr>
              <w:t>Corpul 2 - Dimensiune: L 900 x l400 x H800 m</w:t>
            </w:r>
            <w:r w:rsidR="009E7616">
              <w:rPr>
                <w:rFonts w:eastAsia="Times New Roman" w:cs="Times New Roman"/>
                <w:color w:val="000000"/>
                <w:lang w:val="fr-FR"/>
              </w:rPr>
              <w:t xml:space="preserve">m </w:t>
            </w:r>
          </w:p>
          <w:p w14:paraId="0B4F6EBC" w14:textId="77777777" w:rsidR="009E7616" w:rsidRDefault="009E7616" w:rsidP="00C87457">
            <w:pPr>
              <w:spacing w:line="240" w:lineRule="auto"/>
              <w:jc w:val="both"/>
              <w:rPr>
                <w:rFonts w:eastAsia="Times New Roman" w:cs="Times New Roman"/>
                <w:color w:val="000000"/>
                <w:lang w:val="fr-FR"/>
              </w:rPr>
            </w:pPr>
          </w:p>
          <w:p w14:paraId="4334B166" w14:textId="6D9514E4" w:rsidR="009E7616" w:rsidRPr="009E7616" w:rsidRDefault="009E7616" w:rsidP="00C87457">
            <w:pPr>
              <w:spacing w:line="240" w:lineRule="auto"/>
              <w:jc w:val="both"/>
              <w:rPr>
                <w:rFonts w:eastAsia="Times New Roman" w:cs="Times New Roman"/>
                <w:color w:val="000000"/>
              </w:rPr>
            </w:pPr>
            <w:r w:rsidRPr="009E7616">
              <w:rPr>
                <w:rFonts w:eastAsia="Times New Roman" w:cs="Times New Roman"/>
                <w:color w:val="000000"/>
              </w:rPr>
              <w:t>Corpul 1 (birou) va avea blatul realizat din PAL melaminat cu grosime de 36 mm, clasă de emisii E1 conform EN 13986 și EN 312, cu decor tip lemn.</w:t>
            </w:r>
          </w:p>
          <w:p w14:paraId="578670DE" w14:textId="77777777" w:rsidR="009E7616" w:rsidRPr="009E7616" w:rsidRDefault="009E7616" w:rsidP="00C87457">
            <w:pPr>
              <w:spacing w:line="240" w:lineRule="auto"/>
              <w:jc w:val="both"/>
              <w:rPr>
                <w:rFonts w:eastAsia="Times New Roman" w:cs="Times New Roman"/>
                <w:color w:val="000000"/>
              </w:rPr>
            </w:pPr>
            <w:r w:rsidRPr="009E7616">
              <w:rPr>
                <w:rFonts w:eastAsia="Times New Roman" w:cs="Times New Roman"/>
                <w:color w:val="000000"/>
              </w:rPr>
              <w:t>Marginile vizibile ale blatului vor fi protejate cu bandă ABS cu grosime de minimum 2 mm, aplicată mecanizat, în culoarea decorului.</w:t>
            </w:r>
          </w:p>
          <w:p w14:paraId="5BA4D42E" w14:textId="77777777" w:rsidR="009E7616" w:rsidRPr="009E7616" w:rsidRDefault="009E7616" w:rsidP="00C87457">
            <w:pPr>
              <w:spacing w:line="240" w:lineRule="auto"/>
              <w:jc w:val="both"/>
              <w:rPr>
                <w:rFonts w:eastAsia="Times New Roman" w:cs="Times New Roman"/>
                <w:color w:val="000000"/>
              </w:rPr>
            </w:pPr>
            <w:r w:rsidRPr="009E7616">
              <w:rPr>
                <w:rFonts w:eastAsia="Times New Roman" w:cs="Times New Roman"/>
                <w:color w:val="000000"/>
              </w:rPr>
              <w:t>Muchiile nevizibile/interioare ale reperelor din PAL vor fi cantuite cu bandă ABS cu grosime de minimum 0,8 mm.</w:t>
            </w:r>
          </w:p>
          <w:p w14:paraId="5D6CD940" w14:textId="77777777" w:rsidR="009E7616" w:rsidRPr="009E7616" w:rsidRDefault="009E7616" w:rsidP="00C87457">
            <w:pPr>
              <w:spacing w:line="240" w:lineRule="auto"/>
              <w:jc w:val="both"/>
              <w:rPr>
                <w:rFonts w:eastAsia="Times New Roman" w:cs="Times New Roman"/>
                <w:color w:val="000000"/>
              </w:rPr>
            </w:pPr>
            <w:r w:rsidRPr="009E7616">
              <w:rPr>
                <w:rFonts w:eastAsia="Times New Roman" w:cs="Times New Roman"/>
                <w:color w:val="000000"/>
              </w:rPr>
              <w:lastRenderedPageBreak/>
              <w:t>Biroul va fi prevăzut cu poliță extensibilă pentru tastatură, cu sistem de glisare metalic rezistent la utilizare repetată.</w:t>
            </w:r>
          </w:p>
          <w:p w14:paraId="33D765B6" w14:textId="77777777" w:rsidR="009E7616" w:rsidRPr="009E7616" w:rsidRDefault="009E7616" w:rsidP="00C87457">
            <w:pPr>
              <w:spacing w:line="240" w:lineRule="auto"/>
              <w:jc w:val="both"/>
              <w:rPr>
                <w:rFonts w:eastAsia="Times New Roman" w:cs="Times New Roman"/>
                <w:color w:val="000000"/>
              </w:rPr>
            </w:pPr>
            <w:r w:rsidRPr="009E7616">
              <w:rPr>
                <w:rFonts w:eastAsia="Times New Roman" w:cs="Times New Roman"/>
                <w:color w:val="000000"/>
              </w:rPr>
              <w:t>Părțile de sprijin ale mobilierului vor fi prevăzute în partea inferioară cu alunecători/protecții din material plastic rezistent la uzură, pentru protecția pardoselii și stabilizarea mobilierului.</w:t>
            </w:r>
          </w:p>
          <w:p w14:paraId="6965BB73" w14:textId="77777777" w:rsidR="009E7616" w:rsidRPr="009E7616" w:rsidRDefault="009E7616" w:rsidP="00C87457">
            <w:pPr>
              <w:spacing w:line="240" w:lineRule="auto"/>
              <w:jc w:val="both"/>
              <w:rPr>
                <w:rFonts w:eastAsia="Times New Roman" w:cs="Times New Roman"/>
                <w:color w:val="000000"/>
              </w:rPr>
            </w:pPr>
            <w:r w:rsidRPr="009E7616">
              <w:rPr>
                <w:rFonts w:eastAsia="Times New Roman" w:cs="Times New Roman"/>
                <w:color w:val="000000"/>
              </w:rPr>
              <w:t>Corpul 2 (dulap acte) va fi realizat din PAL melaminat cu grosime de 18 mm, clasă de emisii E1 conform EN 13986 și EN 312, cu decor tip lemn.</w:t>
            </w:r>
          </w:p>
          <w:p w14:paraId="7ED51DCA" w14:textId="77777777" w:rsidR="009E7616" w:rsidRPr="009E7616" w:rsidRDefault="009E7616" w:rsidP="00C87457">
            <w:pPr>
              <w:spacing w:line="240" w:lineRule="auto"/>
              <w:jc w:val="both"/>
              <w:rPr>
                <w:rFonts w:eastAsia="Times New Roman" w:cs="Times New Roman"/>
                <w:color w:val="000000"/>
              </w:rPr>
            </w:pPr>
            <w:r w:rsidRPr="009E7616">
              <w:rPr>
                <w:rFonts w:eastAsia="Times New Roman" w:cs="Times New Roman"/>
                <w:color w:val="000000"/>
              </w:rPr>
              <w:t>Dulapul va fi compartimentat în două zone funcționale: un compartiment prevăzut cu 3 sertare și un compartiment prevăzut cu ușă de închidere și poliță interioară de delimitare.</w:t>
            </w:r>
          </w:p>
          <w:p w14:paraId="50E4C79E" w14:textId="77777777" w:rsidR="009E7616" w:rsidRPr="009E7616" w:rsidRDefault="009E7616" w:rsidP="00C87457">
            <w:pPr>
              <w:spacing w:line="240" w:lineRule="auto"/>
              <w:jc w:val="both"/>
              <w:rPr>
                <w:rFonts w:eastAsia="Times New Roman" w:cs="Times New Roman"/>
                <w:color w:val="000000"/>
              </w:rPr>
            </w:pPr>
            <w:r w:rsidRPr="009E7616">
              <w:rPr>
                <w:rFonts w:eastAsia="Times New Roman" w:cs="Times New Roman"/>
                <w:color w:val="000000"/>
              </w:rPr>
              <w:t>Polițele interioare vor fi cantuite cu bandă ABS cu grosime de minimum 2 mm.</w:t>
            </w:r>
          </w:p>
          <w:p w14:paraId="73CACE57" w14:textId="77777777" w:rsidR="009E7616" w:rsidRPr="009E7616" w:rsidRDefault="009E7616" w:rsidP="00C87457">
            <w:pPr>
              <w:spacing w:line="240" w:lineRule="auto"/>
              <w:jc w:val="both"/>
              <w:rPr>
                <w:rFonts w:eastAsia="Times New Roman" w:cs="Times New Roman"/>
                <w:color w:val="000000"/>
              </w:rPr>
            </w:pPr>
            <w:r w:rsidRPr="009E7616">
              <w:rPr>
                <w:rFonts w:eastAsia="Times New Roman" w:cs="Times New Roman"/>
                <w:color w:val="000000"/>
              </w:rPr>
              <w:t>Sertarele vor fi prevăzute cu mânere metalice din aluminiu sau aliaj similar și cu sistem de glisare ascuns sub sertar, cu extensie parțială, capacitate portantă minimă 30 kg, cu închidere lină și silențioasă.</w:t>
            </w:r>
          </w:p>
          <w:p w14:paraId="666A56C1" w14:textId="77777777" w:rsidR="00C067BF" w:rsidRDefault="009E7616" w:rsidP="00C87457">
            <w:pPr>
              <w:spacing w:line="240" w:lineRule="auto"/>
              <w:jc w:val="both"/>
              <w:rPr>
                <w:rFonts w:eastAsia="Times New Roman" w:cs="Times New Roman"/>
                <w:color w:val="000000"/>
              </w:rPr>
            </w:pPr>
            <w:r w:rsidRPr="009E7616">
              <w:rPr>
                <w:rFonts w:eastAsia="Times New Roman" w:cs="Times New Roman"/>
                <w:color w:val="000000"/>
              </w:rPr>
              <w:t>Ușa compartimentului de depozitare va fi echipată cu balamale metalice, reglabile, prevăzute cu sistem de amortizare integrată pentru închidere lină și silențioasă.</w:t>
            </w:r>
            <w:r w:rsidR="00C067BF">
              <w:rPr>
                <w:rFonts w:eastAsia="Times New Roman" w:cs="Times New Roman"/>
                <w:color w:val="000000"/>
              </w:rPr>
              <w:t xml:space="preserve"> </w:t>
            </w:r>
          </w:p>
          <w:p w14:paraId="241BCCB3" w14:textId="1BB413DA" w:rsidR="00C067BF" w:rsidRPr="00C067BF" w:rsidRDefault="00C067BF" w:rsidP="00C87457">
            <w:pPr>
              <w:spacing w:line="240" w:lineRule="auto"/>
              <w:jc w:val="both"/>
              <w:rPr>
                <w:rFonts w:eastAsia="Times New Roman" w:cs="Times New Roman"/>
                <w:color w:val="000000"/>
              </w:rPr>
            </w:pPr>
            <w:r w:rsidRPr="00C067BF">
              <w:rPr>
                <w:rFonts w:eastAsia="Times New Roman" w:cs="Times New Roman"/>
                <w:color w:val="000000"/>
              </w:rPr>
              <w:t>Muchiile vizibile ale reperelor din PAL vor fi cantuite cu bandă ABS cu grosime de minimum 2 mm, aplicată mecanizat, în culoarea decorului.</w:t>
            </w:r>
          </w:p>
          <w:p w14:paraId="66CA3DD3" w14:textId="77777777" w:rsidR="00C87457" w:rsidRPr="00C87457" w:rsidRDefault="00C87457" w:rsidP="00C87457">
            <w:pPr>
              <w:spacing w:line="240" w:lineRule="auto"/>
              <w:jc w:val="both"/>
              <w:rPr>
                <w:rFonts w:eastAsia="Times New Roman" w:cs="Times New Roman"/>
                <w:color w:val="000000"/>
              </w:rPr>
            </w:pPr>
            <w:r w:rsidRPr="00C87457">
              <w:rPr>
                <w:rFonts w:eastAsia="Times New Roman" w:cs="Times New Roman"/>
                <w:color w:val="000000"/>
              </w:rPr>
              <w:t>Elementele de feronerie și fixare vor fi metalice, rezistente la uzură și coroziune.</w:t>
            </w:r>
          </w:p>
          <w:p w14:paraId="5A187716" w14:textId="3AE5BF70" w:rsidR="0090437E" w:rsidRPr="0090437E" w:rsidRDefault="00C87457" w:rsidP="00C87457">
            <w:pPr>
              <w:spacing w:line="240" w:lineRule="auto"/>
              <w:jc w:val="both"/>
              <w:rPr>
                <w:rFonts w:eastAsia="Times New Roman" w:cs="Times New Roman"/>
                <w:color w:val="000000"/>
                <w:lang w:val="fr-FR"/>
              </w:rPr>
            </w:pPr>
            <w:r w:rsidRPr="00C87457">
              <w:rPr>
                <w:rFonts w:eastAsia="Times New Roman" w:cs="Times New Roman"/>
                <w:color w:val="000000"/>
              </w:rPr>
              <w:t>Nu se admit defecte vizibile de suprafață, muchii desprinse, deformări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779D7AFA"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14DBA76C" w14:textId="77777777" w:rsidTr="0090437E">
        <w:trPr>
          <w:trHeight w:val="324"/>
        </w:trPr>
        <w:tc>
          <w:tcPr>
            <w:tcW w:w="891" w:type="dxa"/>
            <w:vMerge/>
            <w:tcBorders>
              <w:top w:val="nil"/>
              <w:left w:val="single" w:sz="8" w:space="0" w:color="auto"/>
              <w:bottom w:val="single" w:sz="8" w:space="0" w:color="000000"/>
              <w:right w:val="single" w:sz="8" w:space="0" w:color="auto"/>
            </w:tcBorders>
            <w:vAlign w:val="center"/>
            <w:hideMark/>
          </w:tcPr>
          <w:p w14:paraId="4FF01EBB" w14:textId="77777777" w:rsidR="0090437E" w:rsidRPr="0090437E"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49D7CB3E" w14:textId="77777777" w:rsidR="0090437E" w:rsidRPr="0090437E" w:rsidRDefault="0090437E" w:rsidP="0090437E">
            <w:pPr>
              <w:spacing w:line="240" w:lineRule="auto"/>
              <w:rPr>
                <w:rFonts w:eastAsia="Times New Roman" w:cs="Times New Roman"/>
                <w:b/>
                <w:bCs/>
                <w:color w:val="000000"/>
                <w:lang w:val="fr-FR"/>
              </w:rPr>
            </w:pPr>
          </w:p>
        </w:tc>
        <w:tc>
          <w:tcPr>
            <w:tcW w:w="6203" w:type="dxa"/>
            <w:tcBorders>
              <w:top w:val="nil"/>
              <w:left w:val="nil"/>
              <w:bottom w:val="single" w:sz="8" w:space="0" w:color="auto"/>
              <w:right w:val="single" w:sz="8" w:space="0" w:color="auto"/>
            </w:tcBorders>
            <w:vAlign w:val="center"/>
            <w:hideMark/>
          </w:tcPr>
          <w:p w14:paraId="769CE528" w14:textId="462A7551" w:rsidR="0090437E" w:rsidRPr="0090437E" w:rsidRDefault="0090437E" w:rsidP="0090437E">
            <w:pPr>
              <w:spacing w:line="240" w:lineRule="auto"/>
              <w:jc w:val="both"/>
              <w:rPr>
                <w:rFonts w:ascii="Symbol" w:eastAsia="Times New Roman" w:hAnsi="Symbol" w:cs="Times New Roman"/>
                <w:color w:val="000000"/>
                <w:lang w:val="fr-FR"/>
              </w:rPr>
            </w:pPr>
          </w:p>
        </w:tc>
        <w:tc>
          <w:tcPr>
            <w:tcW w:w="767" w:type="dxa"/>
            <w:vMerge/>
            <w:tcBorders>
              <w:top w:val="nil"/>
              <w:left w:val="single" w:sz="8" w:space="0" w:color="auto"/>
              <w:bottom w:val="single" w:sz="8" w:space="0" w:color="000000"/>
              <w:right w:val="single" w:sz="8" w:space="0" w:color="auto"/>
            </w:tcBorders>
            <w:vAlign w:val="center"/>
            <w:hideMark/>
          </w:tcPr>
          <w:p w14:paraId="7C10355A"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335E1A5F"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49B29919"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9.</w:t>
            </w:r>
          </w:p>
        </w:tc>
        <w:tc>
          <w:tcPr>
            <w:tcW w:w="1910" w:type="dxa"/>
            <w:vMerge w:val="restart"/>
            <w:tcBorders>
              <w:top w:val="nil"/>
              <w:left w:val="single" w:sz="8" w:space="0" w:color="auto"/>
              <w:bottom w:val="single" w:sz="8" w:space="0" w:color="000000"/>
              <w:right w:val="single" w:sz="8" w:space="0" w:color="auto"/>
            </w:tcBorders>
            <w:vAlign w:val="center"/>
            <w:hideMark/>
          </w:tcPr>
          <w:p w14:paraId="63A83D21" w14:textId="71356036"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Biblioteca_birou hid</w:t>
            </w:r>
            <w:r w:rsidR="00BF3EC3">
              <w:rPr>
                <w:rFonts w:eastAsia="Times New Roman" w:cs="Times New Roman"/>
                <w:b/>
                <w:bCs/>
                <w:color w:val="000000"/>
                <w:lang w:val="en-US"/>
              </w:rPr>
              <w:t>r</w:t>
            </w:r>
            <w:r w:rsidRPr="0090437E">
              <w:rPr>
                <w:rFonts w:eastAsia="Times New Roman" w:cs="Times New Roman"/>
                <w:b/>
                <w:bCs/>
                <w:color w:val="000000"/>
                <w:lang w:val="en-US"/>
              </w:rPr>
              <w:t xml:space="preserve">olog </w:t>
            </w:r>
          </w:p>
        </w:tc>
        <w:tc>
          <w:tcPr>
            <w:tcW w:w="6203" w:type="dxa"/>
            <w:tcBorders>
              <w:top w:val="nil"/>
              <w:left w:val="nil"/>
              <w:bottom w:val="nil"/>
              <w:right w:val="single" w:sz="8" w:space="0" w:color="auto"/>
            </w:tcBorders>
            <w:vAlign w:val="center"/>
            <w:hideMark/>
          </w:tcPr>
          <w:p w14:paraId="483E0E27"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 xml:space="preserve">Dimensiune: L2200 mm x l 600 mm x H 2200 mm  </w:t>
            </w:r>
          </w:p>
        </w:tc>
        <w:tc>
          <w:tcPr>
            <w:tcW w:w="767" w:type="dxa"/>
            <w:vMerge w:val="restart"/>
            <w:tcBorders>
              <w:top w:val="nil"/>
              <w:left w:val="single" w:sz="8" w:space="0" w:color="auto"/>
              <w:bottom w:val="single" w:sz="8" w:space="0" w:color="000000"/>
              <w:right w:val="single" w:sz="8" w:space="0" w:color="auto"/>
            </w:tcBorders>
            <w:vAlign w:val="center"/>
            <w:hideMark/>
          </w:tcPr>
          <w:p w14:paraId="0FB1CEFB"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1</w:t>
            </w:r>
          </w:p>
        </w:tc>
      </w:tr>
      <w:tr w:rsidR="0090437E" w:rsidRPr="0090437E" w14:paraId="5E44FECE" w14:textId="77777777" w:rsidTr="0090437E">
        <w:trPr>
          <w:trHeight w:val="312"/>
        </w:trPr>
        <w:tc>
          <w:tcPr>
            <w:tcW w:w="891" w:type="dxa"/>
            <w:vMerge/>
            <w:tcBorders>
              <w:top w:val="nil"/>
              <w:left w:val="single" w:sz="8" w:space="0" w:color="auto"/>
              <w:bottom w:val="single" w:sz="8" w:space="0" w:color="000000"/>
              <w:right w:val="single" w:sz="8" w:space="0" w:color="auto"/>
            </w:tcBorders>
            <w:vAlign w:val="center"/>
            <w:hideMark/>
          </w:tcPr>
          <w:p w14:paraId="3C268847"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2D46D67F"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nil"/>
              <w:right w:val="single" w:sz="8" w:space="0" w:color="auto"/>
            </w:tcBorders>
            <w:vAlign w:val="center"/>
            <w:hideMark/>
          </w:tcPr>
          <w:p w14:paraId="2403A081" w14:textId="7B9FFDAE" w:rsidR="005262ED" w:rsidRPr="005262ED" w:rsidRDefault="005262ED" w:rsidP="005262ED">
            <w:pPr>
              <w:spacing w:line="240" w:lineRule="auto"/>
              <w:jc w:val="both"/>
              <w:rPr>
                <w:rFonts w:eastAsia="Times New Roman" w:cs="Times New Roman"/>
                <w:color w:val="000000"/>
              </w:rPr>
            </w:pPr>
            <w:r w:rsidRPr="005262ED">
              <w:rPr>
                <w:rFonts w:eastAsia="Times New Roman" w:cs="Times New Roman"/>
                <w:color w:val="000000"/>
              </w:rPr>
              <w:t>Biblioteca va fi realizată din PAL melaminat cu grosime de 18 mm, clasă de emisii E1 conform EN 13986 și EN 312, cu decor tip lemn.</w:t>
            </w:r>
          </w:p>
          <w:p w14:paraId="3A314496" w14:textId="77777777" w:rsidR="005262ED" w:rsidRPr="005262ED" w:rsidRDefault="005262ED" w:rsidP="005262ED">
            <w:pPr>
              <w:spacing w:line="240" w:lineRule="auto"/>
              <w:jc w:val="both"/>
              <w:rPr>
                <w:rFonts w:eastAsia="Times New Roman" w:cs="Times New Roman"/>
                <w:color w:val="000000"/>
              </w:rPr>
            </w:pPr>
            <w:r w:rsidRPr="005262ED">
              <w:rPr>
                <w:rFonts w:eastAsia="Times New Roman" w:cs="Times New Roman"/>
                <w:color w:val="000000"/>
              </w:rPr>
              <w:t>Ansamblul va fi compus din 3 elemente distincte: 2 elemente laterale prevăzute fiecare cu câte 2 uși și compartimentare interioară cu minimum 3 polițe și suport metalic pentru umerașe; 1 element central deschis, prevăzut cu 5 polițe orizontale.</w:t>
            </w:r>
          </w:p>
          <w:p w14:paraId="0F211286" w14:textId="77777777" w:rsidR="005262ED" w:rsidRPr="005262ED" w:rsidRDefault="005262ED" w:rsidP="005262ED">
            <w:pPr>
              <w:spacing w:line="240" w:lineRule="auto"/>
              <w:jc w:val="both"/>
              <w:rPr>
                <w:rFonts w:eastAsia="Times New Roman" w:cs="Times New Roman"/>
                <w:color w:val="000000"/>
              </w:rPr>
            </w:pPr>
            <w:r w:rsidRPr="005262ED">
              <w:rPr>
                <w:rFonts w:eastAsia="Times New Roman" w:cs="Times New Roman"/>
                <w:color w:val="000000"/>
              </w:rPr>
              <w:t>Polițele interioare vor fi cantuite cu bandă ABS cu grosime de minimum 2 mm.</w:t>
            </w:r>
          </w:p>
          <w:p w14:paraId="02D064F7" w14:textId="77777777" w:rsidR="005262ED" w:rsidRPr="005262ED" w:rsidRDefault="005262ED" w:rsidP="005262ED">
            <w:pPr>
              <w:spacing w:line="240" w:lineRule="auto"/>
              <w:jc w:val="both"/>
              <w:rPr>
                <w:rFonts w:eastAsia="Times New Roman" w:cs="Times New Roman"/>
                <w:color w:val="000000"/>
              </w:rPr>
            </w:pPr>
            <w:r w:rsidRPr="005262ED">
              <w:rPr>
                <w:rFonts w:eastAsia="Times New Roman" w:cs="Times New Roman"/>
                <w:color w:val="000000"/>
              </w:rPr>
              <w:t>Muchiile vizibile ale reperelor din PAL vor fi cantuite cu bandă ABS cu grosime de minimum 2 mm, aplicată mecanizat, în culoarea decorului.</w:t>
            </w:r>
          </w:p>
          <w:p w14:paraId="0FBE19BF" w14:textId="77777777" w:rsidR="005262ED" w:rsidRPr="005262ED" w:rsidRDefault="005262ED" w:rsidP="005262ED">
            <w:pPr>
              <w:spacing w:line="240" w:lineRule="auto"/>
              <w:jc w:val="both"/>
              <w:rPr>
                <w:rFonts w:eastAsia="Times New Roman" w:cs="Times New Roman"/>
                <w:color w:val="000000"/>
              </w:rPr>
            </w:pPr>
            <w:r w:rsidRPr="005262ED">
              <w:rPr>
                <w:rFonts w:eastAsia="Times New Roman" w:cs="Times New Roman"/>
                <w:color w:val="000000"/>
              </w:rPr>
              <w:t>Muchiile nevizibile/interioare ale reperelor din PAL vor fi cantuite cu bandă ABS cu grosime de minimum 0,8 mm.</w:t>
            </w:r>
          </w:p>
          <w:p w14:paraId="0AEE68D8" w14:textId="77777777" w:rsidR="005262ED" w:rsidRPr="005262ED" w:rsidRDefault="005262ED" w:rsidP="005262ED">
            <w:pPr>
              <w:spacing w:line="240" w:lineRule="auto"/>
              <w:jc w:val="both"/>
              <w:rPr>
                <w:rFonts w:eastAsia="Times New Roman" w:cs="Times New Roman"/>
                <w:color w:val="000000"/>
              </w:rPr>
            </w:pPr>
            <w:r w:rsidRPr="005262ED">
              <w:rPr>
                <w:rFonts w:eastAsia="Times New Roman" w:cs="Times New Roman"/>
                <w:color w:val="000000"/>
              </w:rPr>
              <w:t>Ușile vor fi prevăzute cu mânere metalice din aluminiu sau aliaj similar, cu finisaj unitar pentru întregul ansamblu de mobilier.</w:t>
            </w:r>
          </w:p>
          <w:p w14:paraId="7738D047" w14:textId="77777777" w:rsidR="005262ED" w:rsidRPr="005262ED" w:rsidRDefault="005262ED" w:rsidP="005262ED">
            <w:pPr>
              <w:spacing w:line="240" w:lineRule="auto"/>
              <w:jc w:val="both"/>
              <w:rPr>
                <w:rFonts w:eastAsia="Times New Roman" w:cs="Times New Roman"/>
                <w:color w:val="000000"/>
              </w:rPr>
            </w:pPr>
            <w:r w:rsidRPr="005262ED">
              <w:rPr>
                <w:rFonts w:eastAsia="Times New Roman" w:cs="Times New Roman"/>
                <w:color w:val="000000"/>
              </w:rPr>
              <w:t>Balamalele și elementele de feronerie vor fi metalice, reglabile, prevăzute cu sistem de amortizare integrată pentru închidere lină și silențioasă.</w:t>
            </w:r>
          </w:p>
          <w:p w14:paraId="599B1B45" w14:textId="77777777" w:rsidR="005262ED" w:rsidRPr="005262ED" w:rsidRDefault="005262ED" w:rsidP="005262ED">
            <w:pPr>
              <w:spacing w:line="240" w:lineRule="auto"/>
              <w:jc w:val="both"/>
              <w:rPr>
                <w:rFonts w:eastAsia="Times New Roman" w:cs="Times New Roman"/>
                <w:color w:val="000000"/>
              </w:rPr>
            </w:pPr>
            <w:r w:rsidRPr="005262ED">
              <w:rPr>
                <w:rFonts w:eastAsia="Times New Roman" w:cs="Times New Roman"/>
                <w:color w:val="000000"/>
              </w:rPr>
              <w:t>Suporturile pentru umerașe vor fi realizate din metal rezistent la deformare și coroziune.</w:t>
            </w:r>
          </w:p>
          <w:p w14:paraId="2E71FA10" w14:textId="77777777" w:rsidR="005262ED" w:rsidRPr="005262ED" w:rsidRDefault="005262ED" w:rsidP="005262ED">
            <w:pPr>
              <w:spacing w:line="240" w:lineRule="auto"/>
              <w:jc w:val="both"/>
              <w:rPr>
                <w:rFonts w:eastAsia="Times New Roman" w:cs="Times New Roman"/>
                <w:color w:val="000000"/>
              </w:rPr>
            </w:pPr>
            <w:r w:rsidRPr="005262ED">
              <w:rPr>
                <w:rFonts w:eastAsia="Times New Roman" w:cs="Times New Roman"/>
                <w:color w:val="000000"/>
              </w:rPr>
              <w:lastRenderedPageBreak/>
              <w:t>Părțile de sprijin ale mobilierului vor fi prevăzute în partea inferioară cu alunecători/protecții din material plastic rezistent la uzură, pentru protecția pardoselii și stabilizarea mobilierului.</w:t>
            </w:r>
          </w:p>
          <w:p w14:paraId="6593030A" w14:textId="77777777" w:rsidR="005262ED" w:rsidRPr="005262ED" w:rsidRDefault="005262ED" w:rsidP="005262ED">
            <w:pPr>
              <w:spacing w:line="240" w:lineRule="auto"/>
              <w:jc w:val="both"/>
              <w:rPr>
                <w:rFonts w:eastAsia="Times New Roman" w:cs="Times New Roman"/>
                <w:color w:val="000000"/>
              </w:rPr>
            </w:pPr>
            <w:r w:rsidRPr="005262ED">
              <w:rPr>
                <w:rFonts w:eastAsia="Times New Roman" w:cs="Times New Roman"/>
                <w:color w:val="000000"/>
              </w:rPr>
              <w:t>Elementele de fixare și asamblare vor fi rezistente la uzură și coroziune.</w:t>
            </w:r>
          </w:p>
          <w:p w14:paraId="119FA3A6" w14:textId="53E87E8F" w:rsidR="0090437E" w:rsidRPr="005262ED" w:rsidRDefault="005262ED" w:rsidP="005262ED">
            <w:pPr>
              <w:spacing w:line="240" w:lineRule="auto"/>
              <w:jc w:val="both"/>
              <w:rPr>
                <w:rFonts w:ascii="Symbol" w:eastAsia="Times New Roman" w:hAnsi="Symbol" w:cs="Times New Roman"/>
                <w:color w:val="000000"/>
                <w:lang w:val="fr-FR"/>
              </w:rPr>
            </w:pPr>
            <w:r w:rsidRPr="005262ED">
              <w:rPr>
                <w:rFonts w:eastAsia="Times New Roman" w:cs="Times New Roman"/>
                <w:color w:val="000000"/>
              </w:rPr>
              <w:t>Nu se admit defecte vizibile de suprafață, muchii desprinse, deformări sau elemente de fixare vizibile pe fețele exterioare ale mobilierului.</w:t>
            </w:r>
            <w:r w:rsidR="0090437E" w:rsidRPr="005262ED">
              <w:rPr>
                <w:rFonts w:eastAsia="Times New Roman" w:cs="Times New Roman"/>
                <w:color w:val="000000"/>
                <w:lang w:val="fr-FR"/>
              </w:rPr>
              <w:t xml:space="preserve">ulapul compus din 3 elemente: </w:t>
            </w:r>
          </w:p>
        </w:tc>
        <w:tc>
          <w:tcPr>
            <w:tcW w:w="767" w:type="dxa"/>
            <w:vMerge/>
            <w:tcBorders>
              <w:top w:val="nil"/>
              <w:left w:val="single" w:sz="8" w:space="0" w:color="auto"/>
              <w:bottom w:val="single" w:sz="8" w:space="0" w:color="000000"/>
              <w:right w:val="single" w:sz="8" w:space="0" w:color="auto"/>
            </w:tcBorders>
            <w:vAlign w:val="center"/>
            <w:hideMark/>
          </w:tcPr>
          <w:p w14:paraId="3455E528" w14:textId="77777777" w:rsidR="0090437E" w:rsidRPr="005262ED" w:rsidRDefault="0090437E" w:rsidP="0090437E">
            <w:pPr>
              <w:spacing w:line="240" w:lineRule="auto"/>
              <w:rPr>
                <w:rFonts w:eastAsia="Times New Roman" w:cs="Times New Roman"/>
                <w:color w:val="000000"/>
                <w:lang w:val="fr-FR"/>
              </w:rPr>
            </w:pPr>
          </w:p>
        </w:tc>
      </w:tr>
      <w:tr w:rsidR="0090437E" w:rsidRPr="0090437E" w14:paraId="45AABDB5" w14:textId="77777777" w:rsidTr="00D968CF">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77352AFF"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10.</w:t>
            </w:r>
          </w:p>
        </w:tc>
        <w:tc>
          <w:tcPr>
            <w:tcW w:w="1910" w:type="dxa"/>
            <w:vMerge w:val="restart"/>
            <w:tcBorders>
              <w:top w:val="nil"/>
              <w:left w:val="single" w:sz="8" w:space="0" w:color="auto"/>
              <w:bottom w:val="single" w:sz="8" w:space="0" w:color="000000"/>
              <w:right w:val="single" w:sz="8" w:space="0" w:color="auto"/>
            </w:tcBorders>
            <w:vAlign w:val="center"/>
            <w:hideMark/>
          </w:tcPr>
          <w:p w14:paraId="4DBF6E80" w14:textId="27B8E7DD"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Dulapior_birou hid</w:t>
            </w:r>
            <w:r w:rsidR="00BF3EC3">
              <w:rPr>
                <w:rFonts w:eastAsia="Times New Roman" w:cs="Times New Roman"/>
                <w:b/>
                <w:bCs/>
                <w:color w:val="000000"/>
                <w:lang w:val="en-US"/>
              </w:rPr>
              <w:t>r</w:t>
            </w:r>
            <w:r w:rsidRPr="0090437E">
              <w:rPr>
                <w:rFonts w:eastAsia="Times New Roman" w:cs="Times New Roman"/>
                <w:b/>
                <w:bCs/>
                <w:color w:val="000000"/>
                <w:lang w:val="en-US"/>
              </w:rPr>
              <w:t xml:space="preserve">olog </w:t>
            </w:r>
          </w:p>
        </w:tc>
        <w:tc>
          <w:tcPr>
            <w:tcW w:w="6203" w:type="dxa"/>
            <w:tcBorders>
              <w:top w:val="single" w:sz="4" w:space="0" w:color="auto"/>
              <w:left w:val="nil"/>
              <w:bottom w:val="nil"/>
              <w:right w:val="single" w:sz="8" w:space="0" w:color="auto"/>
            </w:tcBorders>
            <w:vAlign w:val="center"/>
            <w:hideMark/>
          </w:tcPr>
          <w:p w14:paraId="43FEF3B3"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 xml:space="preserve">Dimensiune: L600 mm x l 400 mm x H 900 mm  </w:t>
            </w:r>
          </w:p>
        </w:tc>
        <w:tc>
          <w:tcPr>
            <w:tcW w:w="767" w:type="dxa"/>
            <w:vMerge w:val="restart"/>
            <w:tcBorders>
              <w:top w:val="nil"/>
              <w:left w:val="single" w:sz="8" w:space="0" w:color="auto"/>
              <w:bottom w:val="single" w:sz="8" w:space="0" w:color="000000"/>
              <w:right w:val="single" w:sz="8" w:space="0" w:color="auto"/>
            </w:tcBorders>
            <w:vAlign w:val="center"/>
            <w:hideMark/>
          </w:tcPr>
          <w:p w14:paraId="26D7F3A5"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2</w:t>
            </w:r>
          </w:p>
        </w:tc>
      </w:tr>
      <w:tr w:rsidR="0090437E" w:rsidRPr="0090437E" w14:paraId="1625F877" w14:textId="77777777" w:rsidTr="0090437E">
        <w:trPr>
          <w:trHeight w:val="2604"/>
        </w:trPr>
        <w:tc>
          <w:tcPr>
            <w:tcW w:w="891" w:type="dxa"/>
            <w:vMerge/>
            <w:tcBorders>
              <w:top w:val="nil"/>
              <w:left w:val="single" w:sz="8" w:space="0" w:color="auto"/>
              <w:bottom w:val="single" w:sz="8" w:space="0" w:color="000000"/>
              <w:right w:val="single" w:sz="8" w:space="0" w:color="auto"/>
            </w:tcBorders>
            <w:vAlign w:val="center"/>
            <w:hideMark/>
          </w:tcPr>
          <w:p w14:paraId="423CAE82"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2CFF7E54"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0A39A10A" w14:textId="53BAA905" w:rsidR="006A7683" w:rsidRPr="006A7683" w:rsidRDefault="006A7683" w:rsidP="006A7683">
            <w:pPr>
              <w:spacing w:line="240" w:lineRule="auto"/>
              <w:jc w:val="both"/>
              <w:rPr>
                <w:rFonts w:eastAsia="Times New Roman" w:cs="Times New Roman"/>
                <w:color w:val="000000"/>
              </w:rPr>
            </w:pPr>
            <w:r w:rsidRPr="006A7683">
              <w:rPr>
                <w:rFonts w:eastAsia="Times New Roman" w:cs="Times New Roman"/>
                <w:color w:val="000000"/>
              </w:rPr>
              <w:t>Dulăpiorul va fi realizat din PAL melaminat cu grosime de 18 mm, clasă de emisii E1 conform EN 13986 și EN 312, cu decor tip lemn.</w:t>
            </w:r>
          </w:p>
          <w:p w14:paraId="5FE3B3B4" w14:textId="77777777" w:rsidR="006A7683" w:rsidRPr="006A7683" w:rsidRDefault="006A7683" w:rsidP="006A7683">
            <w:pPr>
              <w:spacing w:line="240" w:lineRule="auto"/>
              <w:jc w:val="both"/>
              <w:rPr>
                <w:rFonts w:eastAsia="Times New Roman" w:cs="Times New Roman"/>
                <w:color w:val="000000"/>
              </w:rPr>
            </w:pPr>
            <w:r w:rsidRPr="006A7683">
              <w:rPr>
                <w:rFonts w:eastAsia="Times New Roman" w:cs="Times New Roman"/>
                <w:color w:val="000000"/>
              </w:rPr>
              <w:t>Dulăpiorul va fi prevăzut cu 3 sertare.</w:t>
            </w:r>
          </w:p>
          <w:p w14:paraId="3D71EDA3" w14:textId="77777777" w:rsidR="006A7683" w:rsidRPr="006A7683" w:rsidRDefault="006A7683" w:rsidP="006A7683">
            <w:pPr>
              <w:spacing w:line="240" w:lineRule="auto"/>
              <w:jc w:val="both"/>
              <w:rPr>
                <w:rFonts w:eastAsia="Times New Roman" w:cs="Times New Roman"/>
                <w:color w:val="000000"/>
              </w:rPr>
            </w:pPr>
            <w:r w:rsidRPr="006A7683">
              <w:rPr>
                <w:rFonts w:eastAsia="Times New Roman" w:cs="Times New Roman"/>
                <w:color w:val="000000"/>
              </w:rPr>
              <w:t>Sertarele vor fi echipate cu mânere metalice din aluminiu sau aliaj similar, cu finisaj unitar.</w:t>
            </w:r>
          </w:p>
          <w:p w14:paraId="56B6599C" w14:textId="77777777" w:rsidR="006A7683" w:rsidRPr="006A7683" w:rsidRDefault="006A7683" w:rsidP="006A7683">
            <w:pPr>
              <w:spacing w:line="240" w:lineRule="auto"/>
              <w:jc w:val="both"/>
              <w:rPr>
                <w:rFonts w:eastAsia="Times New Roman" w:cs="Times New Roman"/>
                <w:color w:val="000000"/>
              </w:rPr>
            </w:pPr>
            <w:r w:rsidRPr="006A7683">
              <w:rPr>
                <w:rFonts w:eastAsia="Times New Roman" w:cs="Times New Roman"/>
                <w:color w:val="000000"/>
              </w:rPr>
              <w:t>Sistemul de glisare al sertarelor va fi ascuns sub sertar, cu extensie parțială, capacitate portantă minimă 30 kg, cu închidere lină și silențioasă.</w:t>
            </w:r>
          </w:p>
          <w:p w14:paraId="2C9895E2" w14:textId="77777777" w:rsidR="006A7683" w:rsidRPr="006A7683" w:rsidRDefault="006A7683" w:rsidP="006A7683">
            <w:pPr>
              <w:spacing w:line="240" w:lineRule="auto"/>
              <w:jc w:val="both"/>
              <w:rPr>
                <w:rFonts w:eastAsia="Times New Roman" w:cs="Times New Roman"/>
                <w:color w:val="000000"/>
              </w:rPr>
            </w:pPr>
            <w:r w:rsidRPr="006A7683">
              <w:rPr>
                <w:rFonts w:eastAsia="Times New Roman" w:cs="Times New Roman"/>
                <w:color w:val="000000"/>
              </w:rPr>
              <w:t>Polițele interioare, dacă este cazul, vor fi cantuite cu bandă ABS cu grosime de minimum 2 mm.</w:t>
            </w:r>
          </w:p>
          <w:p w14:paraId="74BABB44" w14:textId="77777777" w:rsidR="006A7683" w:rsidRPr="006A7683" w:rsidRDefault="006A7683" w:rsidP="006A7683">
            <w:pPr>
              <w:spacing w:line="240" w:lineRule="auto"/>
              <w:jc w:val="both"/>
              <w:rPr>
                <w:rFonts w:eastAsia="Times New Roman" w:cs="Times New Roman"/>
                <w:color w:val="000000"/>
              </w:rPr>
            </w:pPr>
            <w:r w:rsidRPr="006A7683">
              <w:rPr>
                <w:rFonts w:eastAsia="Times New Roman" w:cs="Times New Roman"/>
                <w:color w:val="000000"/>
              </w:rPr>
              <w:t>Muchiile vizibile ale reperelor din PAL vor fi cantuite cu bandă ABS cu grosime de minimum 2 mm, aplicată mecanizat, în culoarea decorului.</w:t>
            </w:r>
          </w:p>
          <w:p w14:paraId="3AAF1A70" w14:textId="77777777" w:rsidR="006A7683" w:rsidRPr="006A7683" w:rsidRDefault="006A7683" w:rsidP="006A7683">
            <w:pPr>
              <w:spacing w:line="240" w:lineRule="auto"/>
              <w:jc w:val="both"/>
              <w:rPr>
                <w:rFonts w:eastAsia="Times New Roman" w:cs="Times New Roman"/>
                <w:color w:val="000000"/>
              </w:rPr>
            </w:pPr>
            <w:r w:rsidRPr="006A7683">
              <w:rPr>
                <w:rFonts w:eastAsia="Times New Roman" w:cs="Times New Roman"/>
                <w:color w:val="000000"/>
              </w:rPr>
              <w:t>Muchiile nevizibile/interioare ale reperelor din PAL vor fi cantuite cu bandă ABS cu grosime de minimum 0,8 mm.</w:t>
            </w:r>
          </w:p>
          <w:p w14:paraId="6A96028B" w14:textId="77777777" w:rsidR="006A7683" w:rsidRPr="006A7683" w:rsidRDefault="006A7683" w:rsidP="006A7683">
            <w:pPr>
              <w:spacing w:line="240" w:lineRule="auto"/>
              <w:jc w:val="both"/>
              <w:rPr>
                <w:rFonts w:eastAsia="Times New Roman" w:cs="Times New Roman"/>
                <w:color w:val="000000"/>
              </w:rPr>
            </w:pPr>
            <w:r w:rsidRPr="006A7683">
              <w:rPr>
                <w:rFonts w:eastAsia="Times New Roman" w:cs="Times New Roman"/>
                <w:color w:val="000000"/>
              </w:rPr>
              <w:t>Elementele de feronerie și fixare vor fi metalice, rezistente la uzură și coroziune.</w:t>
            </w:r>
          </w:p>
          <w:p w14:paraId="17EC6FC1" w14:textId="77777777" w:rsidR="006A7683" w:rsidRPr="006A7683" w:rsidRDefault="006A7683" w:rsidP="006A7683">
            <w:pPr>
              <w:spacing w:line="240" w:lineRule="auto"/>
              <w:jc w:val="both"/>
              <w:rPr>
                <w:rFonts w:eastAsia="Times New Roman" w:cs="Times New Roman"/>
                <w:color w:val="000000"/>
              </w:rPr>
            </w:pPr>
            <w:r w:rsidRPr="006A7683">
              <w:rPr>
                <w:rFonts w:eastAsia="Times New Roman" w:cs="Times New Roman"/>
                <w:color w:val="000000"/>
              </w:rPr>
              <w:t>Părțile de sprijin ale mobilierului vor fi prevăzute în partea inferioară cu alunecători/protecții din material plastic rezistent la uzură, pentru protecția pardoselii și stabilizarea mobilierului.</w:t>
            </w:r>
          </w:p>
          <w:p w14:paraId="609E32D5" w14:textId="1F6EF987" w:rsidR="0090437E" w:rsidRPr="0090437E" w:rsidRDefault="006A7683" w:rsidP="006A7683">
            <w:pPr>
              <w:spacing w:line="240" w:lineRule="auto"/>
              <w:jc w:val="both"/>
              <w:rPr>
                <w:rFonts w:ascii="Symbol" w:eastAsia="Times New Roman" w:hAnsi="Symbol" w:cs="Times New Roman"/>
                <w:color w:val="000000"/>
                <w:lang w:val="fr-FR"/>
              </w:rPr>
            </w:pPr>
            <w:r w:rsidRPr="006A7683">
              <w:rPr>
                <w:rFonts w:eastAsia="Times New Roman" w:cs="Times New Roman"/>
                <w:color w:val="000000"/>
              </w:rPr>
              <w:t>Nu se admit defecte vizibile de suprafață, muchii desprinse, deformări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3010F8CF"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1252D85C"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49B9A9D9"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11.</w:t>
            </w:r>
          </w:p>
        </w:tc>
        <w:tc>
          <w:tcPr>
            <w:tcW w:w="1910" w:type="dxa"/>
            <w:vMerge w:val="restart"/>
            <w:tcBorders>
              <w:top w:val="nil"/>
              <w:left w:val="single" w:sz="8" w:space="0" w:color="auto"/>
              <w:bottom w:val="single" w:sz="8" w:space="0" w:color="000000"/>
              <w:right w:val="single" w:sz="8" w:space="0" w:color="auto"/>
            </w:tcBorders>
            <w:vAlign w:val="center"/>
            <w:hideMark/>
          </w:tcPr>
          <w:p w14:paraId="72B5C1A5"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Scaun birou _birou hidrologie</w:t>
            </w:r>
          </w:p>
        </w:tc>
        <w:tc>
          <w:tcPr>
            <w:tcW w:w="6203" w:type="dxa"/>
            <w:tcBorders>
              <w:top w:val="nil"/>
              <w:left w:val="nil"/>
              <w:bottom w:val="nil"/>
              <w:right w:val="single" w:sz="8" w:space="0" w:color="auto"/>
            </w:tcBorders>
            <w:vAlign w:val="center"/>
            <w:hideMark/>
          </w:tcPr>
          <w:p w14:paraId="41D2D2A6" w14:textId="77777777" w:rsidR="0090437E" w:rsidRPr="0090437E" w:rsidRDefault="0090437E" w:rsidP="0090437E">
            <w:pPr>
              <w:spacing w:line="240" w:lineRule="auto"/>
              <w:rPr>
                <w:rFonts w:eastAsia="Times New Roman" w:cs="Times New Roman"/>
                <w:color w:val="000000"/>
                <w:lang w:val="en-US"/>
              </w:rPr>
            </w:pPr>
            <w:r w:rsidRPr="0090437E">
              <w:rPr>
                <w:rFonts w:eastAsia="Times New Roman" w:cs="Times New Roman"/>
                <w:color w:val="000000"/>
                <w:lang w:val="en-US"/>
              </w:rPr>
              <w:t>Dimensiune: Ø 720</w:t>
            </w:r>
          </w:p>
        </w:tc>
        <w:tc>
          <w:tcPr>
            <w:tcW w:w="767" w:type="dxa"/>
            <w:vMerge w:val="restart"/>
            <w:tcBorders>
              <w:top w:val="nil"/>
              <w:left w:val="single" w:sz="8" w:space="0" w:color="auto"/>
              <w:bottom w:val="single" w:sz="8" w:space="0" w:color="000000"/>
              <w:right w:val="single" w:sz="8" w:space="0" w:color="auto"/>
            </w:tcBorders>
            <w:vAlign w:val="center"/>
            <w:hideMark/>
          </w:tcPr>
          <w:p w14:paraId="4FE7FFF2"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2</w:t>
            </w:r>
          </w:p>
        </w:tc>
      </w:tr>
      <w:tr w:rsidR="0090437E" w:rsidRPr="0090437E" w14:paraId="33887736" w14:textId="77777777" w:rsidTr="0060525B">
        <w:trPr>
          <w:trHeight w:val="2807"/>
        </w:trPr>
        <w:tc>
          <w:tcPr>
            <w:tcW w:w="891" w:type="dxa"/>
            <w:vMerge/>
            <w:tcBorders>
              <w:top w:val="nil"/>
              <w:left w:val="single" w:sz="8" w:space="0" w:color="auto"/>
              <w:bottom w:val="single" w:sz="8" w:space="0" w:color="000000"/>
              <w:right w:val="single" w:sz="8" w:space="0" w:color="auto"/>
            </w:tcBorders>
            <w:vAlign w:val="center"/>
            <w:hideMark/>
          </w:tcPr>
          <w:p w14:paraId="0F42F50D"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16BFACF9"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525B773E" w14:textId="64563FF7" w:rsidR="0090437E" w:rsidRPr="00FF3D76" w:rsidRDefault="0090437E" w:rsidP="006D534F">
            <w:pPr>
              <w:spacing w:line="240" w:lineRule="auto"/>
              <w:jc w:val="both"/>
              <w:rPr>
                <w:rFonts w:ascii="Symbol" w:eastAsia="Times New Roman" w:hAnsi="Symbol" w:cs="Times New Roman"/>
                <w:color w:val="000000"/>
                <w:lang w:val="en-US"/>
              </w:rPr>
            </w:pPr>
            <w:r w:rsidRPr="00FD5AC6">
              <w:rPr>
                <w:rFonts w:eastAsia="Times New Roman" w:cs="Times New Roman"/>
                <w:color w:val="000000"/>
                <w:lang w:val="fr-FR"/>
              </w:rPr>
              <w:t xml:space="preserve">Tapiteria la scaune va fi din stofa sau piele ecologică. </w:t>
            </w:r>
            <w:r w:rsidRPr="00FF3D76">
              <w:rPr>
                <w:rFonts w:eastAsia="Times New Roman" w:cs="Times New Roman"/>
                <w:color w:val="000000"/>
                <w:lang w:val="en-US"/>
              </w:rPr>
              <w:t xml:space="preserve">Scaunele vor avea brate, partea exterioara a spatarului și acoperitor de coloana gaz din material plastic, culoare neagra. </w:t>
            </w:r>
            <w:r w:rsidR="006D534F" w:rsidRPr="00FF3D76">
              <w:rPr>
                <w:rFonts w:eastAsia="Times New Roman" w:cs="Times New Roman"/>
                <w:color w:val="000000"/>
                <w:lang w:val="en-US"/>
              </w:rPr>
              <w:t>Ele vor fi dotate cu coloana gaz, ce ofera posibilitatea reglarii pe inaltime a sezutului, si mecanism tip contact permanent pentru legatura sezutului cu spatarul, care sa permita reglajul inaltimii maxime a spatarului, usorul balans al acestuia si contactul permanent al spatarului cu partea dorsala a utilizatorului</w:t>
            </w:r>
            <w:r w:rsidRPr="00FF3D76">
              <w:rPr>
                <w:rFonts w:eastAsia="Times New Roman" w:cs="Times New Roman"/>
                <w:color w:val="000000"/>
                <w:lang w:val="en-US"/>
              </w:rPr>
              <w:t xml:space="preserve">. </w:t>
            </w:r>
          </w:p>
        </w:tc>
        <w:tc>
          <w:tcPr>
            <w:tcW w:w="767" w:type="dxa"/>
            <w:vMerge/>
            <w:tcBorders>
              <w:top w:val="nil"/>
              <w:left w:val="single" w:sz="8" w:space="0" w:color="auto"/>
              <w:bottom w:val="single" w:sz="8" w:space="0" w:color="000000"/>
              <w:right w:val="single" w:sz="8" w:space="0" w:color="auto"/>
            </w:tcBorders>
            <w:vAlign w:val="center"/>
            <w:hideMark/>
          </w:tcPr>
          <w:p w14:paraId="19FA5480" w14:textId="77777777" w:rsidR="0090437E" w:rsidRPr="00FF3D76" w:rsidRDefault="0090437E" w:rsidP="0090437E">
            <w:pPr>
              <w:spacing w:line="240" w:lineRule="auto"/>
              <w:rPr>
                <w:rFonts w:eastAsia="Times New Roman" w:cs="Times New Roman"/>
                <w:color w:val="000000"/>
                <w:lang w:val="en-US"/>
              </w:rPr>
            </w:pPr>
          </w:p>
        </w:tc>
      </w:tr>
      <w:tr w:rsidR="0090437E" w:rsidRPr="0090437E" w14:paraId="135211EF"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15521BC0"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12.</w:t>
            </w:r>
          </w:p>
        </w:tc>
        <w:tc>
          <w:tcPr>
            <w:tcW w:w="1910" w:type="dxa"/>
            <w:vMerge w:val="restart"/>
            <w:tcBorders>
              <w:top w:val="nil"/>
              <w:left w:val="single" w:sz="8" w:space="0" w:color="auto"/>
              <w:bottom w:val="single" w:sz="8" w:space="0" w:color="000000"/>
              <w:right w:val="single" w:sz="8" w:space="0" w:color="auto"/>
            </w:tcBorders>
            <w:vAlign w:val="center"/>
            <w:hideMark/>
          </w:tcPr>
          <w:p w14:paraId="09FF5305"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Scaun vizitator_birou hidrolog</w:t>
            </w:r>
          </w:p>
        </w:tc>
        <w:tc>
          <w:tcPr>
            <w:tcW w:w="6203" w:type="dxa"/>
            <w:tcBorders>
              <w:top w:val="nil"/>
              <w:left w:val="nil"/>
              <w:bottom w:val="nil"/>
              <w:right w:val="single" w:sz="8" w:space="0" w:color="auto"/>
            </w:tcBorders>
            <w:vAlign w:val="center"/>
            <w:hideMark/>
          </w:tcPr>
          <w:p w14:paraId="2320981F"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 xml:space="preserve">Dimensiune minimă: L 500 mm x l 550 mm x H 800 mm </w:t>
            </w:r>
          </w:p>
        </w:tc>
        <w:tc>
          <w:tcPr>
            <w:tcW w:w="767" w:type="dxa"/>
            <w:vMerge w:val="restart"/>
            <w:tcBorders>
              <w:top w:val="nil"/>
              <w:left w:val="single" w:sz="8" w:space="0" w:color="auto"/>
              <w:bottom w:val="single" w:sz="8" w:space="0" w:color="000000"/>
              <w:right w:val="single" w:sz="8" w:space="0" w:color="auto"/>
            </w:tcBorders>
            <w:vAlign w:val="center"/>
            <w:hideMark/>
          </w:tcPr>
          <w:p w14:paraId="3478A4AB"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42</w:t>
            </w:r>
          </w:p>
        </w:tc>
      </w:tr>
      <w:tr w:rsidR="0090437E" w:rsidRPr="0090437E" w14:paraId="72F363C9" w14:textId="77777777" w:rsidTr="0090437E">
        <w:trPr>
          <w:trHeight w:val="876"/>
        </w:trPr>
        <w:tc>
          <w:tcPr>
            <w:tcW w:w="891" w:type="dxa"/>
            <w:vMerge/>
            <w:tcBorders>
              <w:top w:val="nil"/>
              <w:left w:val="single" w:sz="8" w:space="0" w:color="auto"/>
              <w:bottom w:val="single" w:sz="8" w:space="0" w:color="000000"/>
              <w:right w:val="single" w:sz="8" w:space="0" w:color="auto"/>
            </w:tcBorders>
            <w:vAlign w:val="center"/>
            <w:hideMark/>
          </w:tcPr>
          <w:p w14:paraId="4E86C12F"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22AE0D3B"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0A3E4C28" w14:textId="1798E8B1" w:rsidR="0090437E" w:rsidRPr="00FD5AC6" w:rsidRDefault="0090437E" w:rsidP="002F7EB0">
            <w:pPr>
              <w:spacing w:line="240" w:lineRule="auto"/>
              <w:rPr>
                <w:rFonts w:ascii="Symbol" w:eastAsia="Times New Roman" w:hAnsi="Symbol" w:cs="Times New Roman"/>
                <w:color w:val="000000"/>
                <w:lang w:val="fr-FR"/>
              </w:rPr>
            </w:pPr>
            <w:r w:rsidRPr="00FD5AC6">
              <w:rPr>
                <w:rFonts w:eastAsia="Times New Roman" w:cs="Times New Roman"/>
                <w:color w:val="000000"/>
                <w:lang w:val="fr-FR"/>
              </w:rPr>
              <w:t xml:space="preserve">Scaunele vor avea brate, spatar inalt si cadru metalic fix. Tapiteria la scaune va fi din stofa sau piele ecologică. </w:t>
            </w:r>
          </w:p>
        </w:tc>
        <w:tc>
          <w:tcPr>
            <w:tcW w:w="767" w:type="dxa"/>
            <w:vMerge/>
            <w:tcBorders>
              <w:top w:val="nil"/>
              <w:left w:val="single" w:sz="8" w:space="0" w:color="auto"/>
              <w:bottom w:val="single" w:sz="8" w:space="0" w:color="000000"/>
              <w:right w:val="single" w:sz="8" w:space="0" w:color="auto"/>
            </w:tcBorders>
            <w:vAlign w:val="center"/>
            <w:hideMark/>
          </w:tcPr>
          <w:p w14:paraId="12FC4518" w14:textId="77777777" w:rsidR="0090437E" w:rsidRPr="00FD5AC6" w:rsidRDefault="0090437E" w:rsidP="0090437E">
            <w:pPr>
              <w:spacing w:line="240" w:lineRule="auto"/>
              <w:rPr>
                <w:rFonts w:eastAsia="Times New Roman" w:cs="Times New Roman"/>
                <w:color w:val="000000"/>
                <w:lang w:val="fr-FR"/>
              </w:rPr>
            </w:pPr>
          </w:p>
        </w:tc>
      </w:tr>
      <w:tr w:rsidR="0090437E" w:rsidRPr="0090437E" w14:paraId="631BFE5B"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7E480D74"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13</w:t>
            </w:r>
          </w:p>
        </w:tc>
        <w:tc>
          <w:tcPr>
            <w:tcW w:w="1910" w:type="dxa"/>
            <w:vMerge w:val="restart"/>
            <w:tcBorders>
              <w:top w:val="nil"/>
              <w:left w:val="single" w:sz="8" w:space="0" w:color="auto"/>
              <w:bottom w:val="single" w:sz="8" w:space="0" w:color="000000"/>
              <w:right w:val="single" w:sz="8" w:space="0" w:color="auto"/>
            </w:tcBorders>
            <w:vAlign w:val="center"/>
            <w:hideMark/>
          </w:tcPr>
          <w:p w14:paraId="2D3909A9"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Pat Dormitor single</w:t>
            </w:r>
          </w:p>
        </w:tc>
        <w:tc>
          <w:tcPr>
            <w:tcW w:w="6203" w:type="dxa"/>
            <w:tcBorders>
              <w:top w:val="nil"/>
              <w:left w:val="nil"/>
              <w:bottom w:val="nil"/>
              <w:right w:val="single" w:sz="8" w:space="0" w:color="auto"/>
            </w:tcBorders>
            <w:vAlign w:val="center"/>
            <w:hideMark/>
          </w:tcPr>
          <w:p w14:paraId="00346F3E"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 xml:space="preserve">Dimensiune: L2000 mm x l 900 mm x H 500 mm  </w:t>
            </w:r>
          </w:p>
        </w:tc>
        <w:tc>
          <w:tcPr>
            <w:tcW w:w="767" w:type="dxa"/>
            <w:vMerge w:val="restart"/>
            <w:tcBorders>
              <w:top w:val="nil"/>
              <w:left w:val="single" w:sz="8" w:space="0" w:color="auto"/>
              <w:bottom w:val="single" w:sz="8" w:space="0" w:color="000000"/>
              <w:right w:val="single" w:sz="8" w:space="0" w:color="auto"/>
            </w:tcBorders>
            <w:vAlign w:val="center"/>
            <w:hideMark/>
          </w:tcPr>
          <w:p w14:paraId="769C3EA4" w14:textId="2FF9C0D2" w:rsidR="0090437E" w:rsidRPr="0090437E" w:rsidRDefault="0010771B" w:rsidP="0090437E">
            <w:pPr>
              <w:spacing w:line="240" w:lineRule="auto"/>
              <w:jc w:val="center"/>
              <w:rPr>
                <w:rFonts w:eastAsia="Times New Roman" w:cs="Times New Roman"/>
                <w:b/>
                <w:bCs/>
                <w:color w:val="000000"/>
                <w:lang w:val="en-US"/>
              </w:rPr>
            </w:pPr>
            <w:r>
              <w:rPr>
                <w:rFonts w:eastAsia="Times New Roman" w:cs="Times New Roman"/>
                <w:b/>
                <w:bCs/>
                <w:color w:val="000000"/>
                <w:lang w:val="en-US"/>
              </w:rPr>
              <w:t>6</w:t>
            </w:r>
          </w:p>
        </w:tc>
      </w:tr>
      <w:tr w:rsidR="0090437E" w:rsidRPr="0090437E" w14:paraId="0C4D69A0" w14:textId="77777777" w:rsidTr="0090437E">
        <w:trPr>
          <w:trHeight w:val="1440"/>
        </w:trPr>
        <w:tc>
          <w:tcPr>
            <w:tcW w:w="891" w:type="dxa"/>
            <w:vMerge/>
            <w:tcBorders>
              <w:top w:val="nil"/>
              <w:left w:val="single" w:sz="8" w:space="0" w:color="auto"/>
              <w:bottom w:val="single" w:sz="8" w:space="0" w:color="000000"/>
              <w:right w:val="single" w:sz="8" w:space="0" w:color="auto"/>
            </w:tcBorders>
            <w:vAlign w:val="center"/>
            <w:hideMark/>
          </w:tcPr>
          <w:p w14:paraId="43F9DD1F"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63A4D5F6"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nil"/>
              <w:right w:val="single" w:sz="8" w:space="0" w:color="auto"/>
            </w:tcBorders>
            <w:vAlign w:val="center"/>
            <w:hideMark/>
          </w:tcPr>
          <w:p w14:paraId="6D152B12" w14:textId="15B9F193" w:rsidR="00946011" w:rsidRPr="00946011" w:rsidRDefault="00946011" w:rsidP="00946011">
            <w:pPr>
              <w:spacing w:line="240" w:lineRule="auto"/>
              <w:jc w:val="both"/>
              <w:rPr>
                <w:rFonts w:eastAsia="Times New Roman" w:cs="Times New Roman"/>
              </w:rPr>
            </w:pPr>
            <w:r w:rsidRPr="00946011">
              <w:rPr>
                <w:rFonts w:eastAsia="Times New Roman" w:cs="Times New Roman"/>
              </w:rPr>
              <w:t>Patul va fi realizat din PAL melaminat cu grosime de 18 mm, clasă de emisii E1 conform EN 13986 și EN 312, cu decor tip lemn.</w:t>
            </w:r>
          </w:p>
          <w:p w14:paraId="60223EB5" w14:textId="77777777" w:rsidR="00946011" w:rsidRPr="00946011" w:rsidRDefault="00946011" w:rsidP="00946011">
            <w:pPr>
              <w:spacing w:line="240" w:lineRule="auto"/>
              <w:jc w:val="both"/>
              <w:rPr>
                <w:rFonts w:eastAsia="Times New Roman" w:cs="Times New Roman"/>
              </w:rPr>
            </w:pPr>
            <w:r w:rsidRPr="00946011">
              <w:rPr>
                <w:rFonts w:eastAsia="Times New Roman" w:cs="Times New Roman"/>
              </w:rPr>
              <w:t>Muchiile vizibile ale reperelor din PAL vor fi cantuite cu bandă ABS cu grosime de minimum 2 mm, aplicată mecanizat, în culoarea decorului.</w:t>
            </w:r>
          </w:p>
          <w:p w14:paraId="1CCC989F" w14:textId="77777777" w:rsidR="00946011" w:rsidRPr="00946011" w:rsidRDefault="00946011" w:rsidP="00946011">
            <w:pPr>
              <w:spacing w:line="240" w:lineRule="auto"/>
              <w:jc w:val="both"/>
              <w:rPr>
                <w:rFonts w:eastAsia="Times New Roman" w:cs="Times New Roman"/>
              </w:rPr>
            </w:pPr>
            <w:r w:rsidRPr="00946011">
              <w:rPr>
                <w:rFonts w:eastAsia="Times New Roman" w:cs="Times New Roman"/>
              </w:rPr>
              <w:t>Muchiile nevizibile/interioare ale reperelor din PAL vor fi cantuite cu bandă ABS cu grosime de minimum 0,8 mm.</w:t>
            </w:r>
          </w:p>
          <w:p w14:paraId="7007D0B1" w14:textId="77777777" w:rsidR="00946011" w:rsidRPr="00946011" w:rsidRDefault="00946011" w:rsidP="00946011">
            <w:pPr>
              <w:spacing w:line="240" w:lineRule="auto"/>
              <w:jc w:val="both"/>
              <w:rPr>
                <w:rFonts w:eastAsia="Times New Roman" w:cs="Times New Roman"/>
              </w:rPr>
            </w:pPr>
            <w:r w:rsidRPr="00946011">
              <w:rPr>
                <w:rFonts w:eastAsia="Times New Roman" w:cs="Times New Roman"/>
              </w:rPr>
              <w:t>Structura patului va fi rigidizată și dimensionată corespunzător pentru utilizare intensivă în spații de cazare.</w:t>
            </w:r>
          </w:p>
          <w:p w14:paraId="76DE1AB2" w14:textId="77777777" w:rsidR="00946011" w:rsidRPr="00946011" w:rsidRDefault="00946011" w:rsidP="00946011">
            <w:pPr>
              <w:spacing w:line="240" w:lineRule="auto"/>
              <w:jc w:val="both"/>
              <w:rPr>
                <w:rFonts w:eastAsia="Times New Roman" w:cs="Times New Roman"/>
              </w:rPr>
            </w:pPr>
            <w:r w:rsidRPr="00946011">
              <w:rPr>
                <w:rFonts w:eastAsia="Times New Roman" w:cs="Times New Roman"/>
              </w:rPr>
              <w:t>Elementele de feronerie și asamblare vor fi metalice, rezistente la uzură și coroziune.</w:t>
            </w:r>
          </w:p>
          <w:p w14:paraId="41B31D5E" w14:textId="77777777" w:rsidR="00946011" w:rsidRPr="00946011" w:rsidRDefault="00946011" w:rsidP="00946011">
            <w:pPr>
              <w:spacing w:line="240" w:lineRule="auto"/>
              <w:jc w:val="both"/>
              <w:rPr>
                <w:rFonts w:eastAsia="Times New Roman" w:cs="Times New Roman"/>
              </w:rPr>
            </w:pPr>
            <w:r w:rsidRPr="00946011">
              <w:rPr>
                <w:rFonts w:eastAsia="Times New Roman" w:cs="Times New Roman"/>
              </w:rPr>
              <w:t>Sistemele de prindere și îmbinare vor asigura stabilitatea ansamblului și eliminarea jocurilor mecanice în exploatare.</w:t>
            </w:r>
          </w:p>
          <w:p w14:paraId="0F7A7EFC" w14:textId="77777777" w:rsidR="00946011" w:rsidRPr="00946011" w:rsidRDefault="00946011" w:rsidP="00946011">
            <w:pPr>
              <w:spacing w:line="240" w:lineRule="auto"/>
              <w:jc w:val="both"/>
              <w:rPr>
                <w:rFonts w:eastAsia="Times New Roman" w:cs="Times New Roman"/>
              </w:rPr>
            </w:pPr>
            <w:r w:rsidRPr="00946011">
              <w:rPr>
                <w:rFonts w:eastAsia="Times New Roman" w:cs="Times New Roman"/>
              </w:rPr>
              <w:t>Patul va fi livrat împreună cu saltea realizată din spumă poliuretanică, fără arcuri, cu grosime de minimum 180 mm.</w:t>
            </w:r>
          </w:p>
          <w:p w14:paraId="6966493C" w14:textId="77777777" w:rsidR="00946011" w:rsidRPr="00946011" w:rsidRDefault="00946011" w:rsidP="00946011">
            <w:pPr>
              <w:spacing w:line="240" w:lineRule="auto"/>
              <w:jc w:val="both"/>
              <w:rPr>
                <w:rFonts w:eastAsia="Times New Roman" w:cs="Times New Roman"/>
              </w:rPr>
            </w:pPr>
            <w:r w:rsidRPr="00946011">
              <w:rPr>
                <w:rFonts w:eastAsia="Times New Roman" w:cs="Times New Roman"/>
              </w:rPr>
              <w:t>Salteaua va fi prevăzută cu husă matlasată, detașabilă, prevăzută cu fermoar.</w:t>
            </w:r>
          </w:p>
          <w:p w14:paraId="14146BC6" w14:textId="77777777" w:rsidR="00946011" w:rsidRPr="00946011" w:rsidRDefault="00946011" w:rsidP="00946011">
            <w:pPr>
              <w:spacing w:line="240" w:lineRule="auto"/>
              <w:jc w:val="both"/>
              <w:rPr>
                <w:rFonts w:eastAsia="Times New Roman" w:cs="Times New Roman"/>
              </w:rPr>
            </w:pPr>
            <w:r w:rsidRPr="00946011">
              <w:rPr>
                <w:rFonts w:eastAsia="Times New Roman" w:cs="Times New Roman"/>
              </w:rPr>
              <w:t>Materialele utilizate pentru saltea vor permite o bună circulație a aerului și vor fi destinate utilizării pentru spații de interior.</w:t>
            </w:r>
          </w:p>
          <w:p w14:paraId="45B12731" w14:textId="6E7750C3" w:rsidR="0090437E" w:rsidRPr="003122A8" w:rsidRDefault="00946011" w:rsidP="00946011">
            <w:pPr>
              <w:spacing w:line="240" w:lineRule="auto"/>
              <w:jc w:val="both"/>
              <w:rPr>
                <w:rFonts w:eastAsia="Times New Roman" w:cs="Times New Roman"/>
                <w:lang w:val="fr-FR"/>
              </w:rPr>
            </w:pPr>
            <w:r w:rsidRPr="00946011">
              <w:rPr>
                <w:rFonts w:eastAsia="Times New Roman" w:cs="Times New Roman"/>
              </w:rPr>
              <w:t>Nu se admit defecte vizibile de suprafață, muchii desprinse, deformări sau elemente de fixare vizibile pe fețele exterioare ale mobilierului</w:t>
            </w:r>
            <w:r w:rsidR="00EF113D" w:rsidRPr="003122A8">
              <w:rPr>
                <w:rFonts w:eastAsia="Times New Roman" w:cs="Times New Roman"/>
                <w:lang w:val="fr-FR"/>
              </w:rPr>
              <w:t>.</w:t>
            </w:r>
          </w:p>
        </w:tc>
        <w:tc>
          <w:tcPr>
            <w:tcW w:w="767" w:type="dxa"/>
            <w:vMerge/>
            <w:tcBorders>
              <w:top w:val="nil"/>
              <w:left w:val="single" w:sz="8" w:space="0" w:color="auto"/>
              <w:bottom w:val="single" w:sz="8" w:space="0" w:color="000000"/>
              <w:right w:val="single" w:sz="8" w:space="0" w:color="auto"/>
            </w:tcBorders>
            <w:vAlign w:val="center"/>
            <w:hideMark/>
          </w:tcPr>
          <w:p w14:paraId="38396110" w14:textId="77777777" w:rsidR="0090437E" w:rsidRPr="00FD5AC6" w:rsidRDefault="0090437E" w:rsidP="0090437E">
            <w:pPr>
              <w:spacing w:line="240" w:lineRule="auto"/>
              <w:rPr>
                <w:rFonts w:eastAsia="Times New Roman" w:cs="Times New Roman"/>
                <w:b/>
                <w:bCs/>
                <w:color w:val="000000"/>
                <w:lang w:val="fr-FR"/>
              </w:rPr>
            </w:pPr>
          </w:p>
        </w:tc>
      </w:tr>
      <w:tr w:rsidR="0090437E" w:rsidRPr="0090437E" w14:paraId="73AE9D5F" w14:textId="77777777" w:rsidTr="0090437E">
        <w:trPr>
          <w:trHeight w:val="324"/>
        </w:trPr>
        <w:tc>
          <w:tcPr>
            <w:tcW w:w="891" w:type="dxa"/>
            <w:vMerge/>
            <w:tcBorders>
              <w:top w:val="nil"/>
              <w:left w:val="single" w:sz="8" w:space="0" w:color="auto"/>
              <w:bottom w:val="single" w:sz="8" w:space="0" w:color="000000"/>
              <w:right w:val="single" w:sz="8" w:space="0" w:color="auto"/>
            </w:tcBorders>
            <w:vAlign w:val="center"/>
            <w:hideMark/>
          </w:tcPr>
          <w:p w14:paraId="10D9C531" w14:textId="77777777" w:rsidR="0090437E" w:rsidRPr="00FD5AC6"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0D6EA6C5" w14:textId="77777777" w:rsidR="0090437E" w:rsidRPr="00FD5AC6" w:rsidRDefault="0090437E" w:rsidP="0090437E">
            <w:pPr>
              <w:spacing w:line="240" w:lineRule="auto"/>
              <w:rPr>
                <w:rFonts w:eastAsia="Times New Roman" w:cs="Times New Roman"/>
                <w:b/>
                <w:bCs/>
                <w:color w:val="000000"/>
                <w:lang w:val="fr-FR"/>
              </w:rPr>
            </w:pPr>
          </w:p>
        </w:tc>
        <w:tc>
          <w:tcPr>
            <w:tcW w:w="6203" w:type="dxa"/>
            <w:tcBorders>
              <w:top w:val="nil"/>
              <w:left w:val="nil"/>
              <w:bottom w:val="single" w:sz="8" w:space="0" w:color="auto"/>
              <w:right w:val="single" w:sz="8" w:space="0" w:color="auto"/>
            </w:tcBorders>
            <w:vAlign w:val="center"/>
            <w:hideMark/>
          </w:tcPr>
          <w:p w14:paraId="69008F5B" w14:textId="578DD01C" w:rsidR="0090437E" w:rsidRPr="003122A8" w:rsidRDefault="0090437E" w:rsidP="0090437E">
            <w:pPr>
              <w:spacing w:line="240" w:lineRule="auto"/>
              <w:rPr>
                <w:rFonts w:eastAsia="Times New Roman" w:cs="Times New Roman"/>
                <w:lang w:val="fr-FR"/>
              </w:rPr>
            </w:pPr>
          </w:p>
        </w:tc>
        <w:tc>
          <w:tcPr>
            <w:tcW w:w="767" w:type="dxa"/>
            <w:vMerge/>
            <w:tcBorders>
              <w:top w:val="nil"/>
              <w:left w:val="single" w:sz="8" w:space="0" w:color="auto"/>
              <w:bottom w:val="single" w:sz="8" w:space="0" w:color="000000"/>
              <w:right w:val="single" w:sz="8" w:space="0" w:color="auto"/>
            </w:tcBorders>
            <w:vAlign w:val="center"/>
            <w:hideMark/>
          </w:tcPr>
          <w:p w14:paraId="55889450" w14:textId="77777777" w:rsidR="0090437E" w:rsidRPr="00FD5AC6" w:rsidRDefault="0090437E" w:rsidP="0090437E">
            <w:pPr>
              <w:spacing w:line="240" w:lineRule="auto"/>
              <w:rPr>
                <w:rFonts w:eastAsia="Times New Roman" w:cs="Times New Roman"/>
                <w:b/>
                <w:bCs/>
                <w:color w:val="000000"/>
                <w:lang w:val="fr-FR"/>
              </w:rPr>
            </w:pPr>
          </w:p>
        </w:tc>
      </w:tr>
      <w:tr w:rsidR="0090437E" w:rsidRPr="0090437E" w14:paraId="783FF10C"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0CD83D53"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14</w:t>
            </w:r>
          </w:p>
        </w:tc>
        <w:tc>
          <w:tcPr>
            <w:tcW w:w="1910" w:type="dxa"/>
            <w:vMerge w:val="restart"/>
            <w:tcBorders>
              <w:top w:val="nil"/>
              <w:left w:val="single" w:sz="8" w:space="0" w:color="auto"/>
              <w:bottom w:val="single" w:sz="8" w:space="0" w:color="000000"/>
              <w:right w:val="single" w:sz="8" w:space="0" w:color="auto"/>
            </w:tcBorders>
            <w:vAlign w:val="center"/>
            <w:hideMark/>
          </w:tcPr>
          <w:p w14:paraId="5EB55DB6"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Noptieră  dormitor</w:t>
            </w:r>
          </w:p>
        </w:tc>
        <w:tc>
          <w:tcPr>
            <w:tcW w:w="6203" w:type="dxa"/>
            <w:tcBorders>
              <w:top w:val="nil"/>
              <w:left w:val="nil"/>
              <w:bottom w:val="nil"/>
              <w:right w:val="single" w:sz="8" w:space="0" w:color="auto"/>
            </w:tcBorders>
            <w:vAlign w:val="center"/>
            <w:hideMark/>
          </w:tcPr>
          <w:p w14:paraId="6ED8F0AC"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Dimensiune: L 400 mm x l 400 mm x H 500 mm</w:t>
            </w:r>
          </w:p>
        </w:tc>
        <w:tc>
          <w:tcPr>
            <w:tcW w:w="767" w:type="dxa"/>
            <w:vMerge w:val="restart"/>
            <w:tcBorders>
              <w:top w:val="nil"/>
              <w:left w:val="single" w:sz="8" w:space="0" w:color="auto"/>
              <w:bottom w:val="single" w:sz="8" w:space="0" w:color="000000"/>
              <w:right w:val="single" w:sz="8" w:space="0" w:color="auto"/>
            </w:tcBorders>
            <w:vAlign w:val="center"/>
            <w:hideMark/>
          </w:tcPr>
          <w:p w14:paraId="1395E35C"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2</w:t>
            </w:r>
          </w:p>
        </w:tc>
      </w:tr>
      <w:tr w:rsidR="0090437E" w:rsidRPr="0090437E" w14:paraId="14D3BA91" w14:textId="77777777" w:rsidTr="0090437E">
        <w:trPr>
          <w:trHeight w:val="1728"/>
        </w:trPr>
        <w:tc>
          <w:tcPr>
            <w:tcW w:w="891" w:type="dxa"/>
            <w:vMerge/>
            <w:tcBorders>
              <w:top w:val="nil"/>
              <w:left w:val="single" w:sz="8" w:space="0" w:color="auto"/>
              <w:bottom w:val="single" w:sz="8" w:space="0" w:color="000000"/>
              <w:right w:val="single" w:sz="8" w:space="0" w:color="auto"/>
            </w:tcBorders>
            <w:vAlign w:val="center"/>
            <w:hideMark/>
          </w:tcPr>
          <w:p w14:paraId="480F5524"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0F42229E"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nil"/>
              <w:right w:val="single" w:sz="8" w:space="0" w:color="auto"/>
            </w:tcBorders>
            <w:vAlign w:val="center"/>
            <w:hideMark/>
          </w:tcPr>
          <w:p w14:paraId="3C27D936" w14:textId="1280203C" w:rsidR="00306AD6" w:rsidRPr="00306AD6" w:rsidRDefault="00306AD6" w:rsidP="00306AD6">
            <w:pPr>
              <w:spacing w:line="240" w:lineRule="auto"/>
              <w:jc w:val="both"/>
              <w:rPr>
                <w:rFonts w:eastAsia="Times New Roman" w:cs="Times New Roman"/>
                <w:color w:val="000000"/>
              </w:rPr>
            </w:pPr>
            <w:r w:rsidRPr="00306AD6">
              <w:rPr>
                <w:rFonts w:eastAsia="Times New Roman" w:cs="Times New Roman"/>
                <w:color w:val="000000"/>
              </w:rPr>
              <w:t>Noptiera va fi realizată din PAL melaminat cu grosime de 18 mm, clasă de emisii E1 conform EN 13986 și EN 312, cu decor tip lemn.</w:t>
            </w:r>
          </w:p>
          <w:p w14:paraId="5FC4AF74" w14:textId="77777777" w:rsidR="00306AD6" w:rsidRPr="00306AD6" w:rsidRDefault="00306AD6" w:rsidP="00306AD6">
            <w:pPr>
              <w:spacing w:line="240" w:lineRule="auto"/>
              <w:jc w:val="both"/>
              <w:rPr>
                <w:rFonts w:eastAsia="Times New Roman" w:cs="Times New Roman"/>
                <w:color w:val="000000"/>
              </w:rPr>
            </w:pPr>
            <w:r w:rsidRPr="00306AD6">
              <w:rPr>
                <w:rFonts w:eastAsia="Times New Roman" w:cs="Times New Roman"/>
                <w:color w:val="000000"/>
              </w:rPr>
              <w:t>Noptiera va fi prevăzută cu 1 sertar.</w:t>
            </w:r>
          </w:p>
          <w:p w14:paraId="178BCFE2" w14:textId="77777777" w:rsidR="00306AD6" w:rsidRPr="00306AD6" w:rsidRDefault="00306AD6" w:rsidP="00306AD6">
            <w:pPr>
              <w:spacing w:line="240" w:lineRule="auto"/>
              <w:jc w:val="both"/>
              <w:rPr>
                <w:rFonts w:eastAsia="Times New Roman" w:cs="Times New Roman"/>
                <w:color w:val="000000"/>
              </w:rPr>
            </w:pPr>
            <w:r w:rsidRPr="00306AD6">
              <w:rPr>
                <w:rFonts w:eastAsia="Times New Roman" w:cs="Times New Roman"/>
                <w:color w:val="000000"/>
              </w:rPr>
              <w:t>Sertarul va fi echipat cu mâner metalic din aluminiu sau aliaj similar, cu finisaj unitar.</w:t>
            </w:r>
          </w:p>
          <w:p w14:paraId="69B2C34D" w14:textId="77777777" w:rsidR="00306AD6" w:rsidRPr="00306AD6" w:rsidRDefault="00306AD6" w:rsidP="00306AD6">
            <w:pPr>
              <w:spacing w:line="240" w:lineRule="auto"/>
              <w:jc w:val="both"/>
              <w:rPr>
                <w:rFonts w:eastAsia="Times New Roman" w:cs="Times New Roman"/>
                <w:color w:val="000000"/>
              </w:rPr>
            </w:pPr>
            <w:r w:rsidRPr="00306AD6">
              <w:rPr>
                <w:rFonts w:eastAsia="Times New Roman" w:cs="Times New Roman"/>
                <w:color w:val="000000"/>
              </w:rPr>
              <w:t>Sistemul de glisare al sertarului va fi ascuns sub sertar, cu extensie parțială, capacitate portantă minimă 30 kg, cu închidere lină și silențioasă.</w:t>
            </w:r>
          </w:p>
          <w:p w14:paraId="09FB55A4" w14:textId="77777777" w:rsidR="00306AD6" w:rsidRPr="00306AD6" w:rsidRDefault="00306AD6" w:rsidP="00306AD6">
            <w:pPr>
              <w:spacing w:line="240" w:lineRule="auto"/>
              <w:jc w:val="both"/>
              <w:rPr>
                <w:rFonts w:eastAsia="Times New Roman" w:cs="Times New Roman"/>
                <w:color w:val="000000"/>
              </w:rPr>
            </w:pPr>
            <w:r w:rsidRPr="00306AD6">
              <w:rPr>
                <w:rFonts w:eastAsia="Times New Roman" w:cs="Times New Roman"/>
                <w:color w:val="000000"/>
              </w:rPr>
              <w:t>Muchiile vizibile ale reperelor din PAL vor fi cantuite cu bandă ABS cu grosime de minimum 2 mm, aplicată mecanizat, în culoarea decorului.</w:t>
            </w:r>
          </w:p>
          <w:p w14:paraId="0A1120F0" w14:textId="77777777" w:rsidR="00306AD6" w:rsidRPr="00306AD6" w:rsidRDefault="00306AD6" w:rsidP="00306AD6">
            <w:pPr>
              <w:spacing w:line="240" w:lineRule="auto"/>
              <w:jc w:val="both"/>
              <w:rPr>
                <w:rFonts w:eastAsia="Times New Roman" w:cs="Times New Roman"/>
                <w:color w:val="000000"/>
              </w:rPr>
            </w:pPr>
            <w:r w:rsidRPr="00306AD6">
              <w:rPr>
                <w:rFonts w:eastAsia="Times New Roman" w:cs="Times New Roman"/>
                <w:color w:val="000000"/>
              </w:rPr>
              <w:t>Muchiile nevizibile/interioare ale reperelor din PAL vor fi cantuite cu bandă ABS cu grosime de minimum 0,8 mm.</w:t>
            </w:r>
          </w:p>
          <w:p w14:paraId="4E295F0B" w14:textId="77777777" w:rsidR="00306AD6" w:rsidRPr="00306AD6" w:rsidRDefault="00306AD6" w:rsidP="00306AD6">
            <w:pPr>
              <w:spacing w:line="240" w:lineRule="auto"/>
              <w:jc w:val="both"/>
              <w:rPr>
                <w:rFonts w:eastAsia="Times New Roman" w:cs="Times New Roman"/>
                <w:color w:val="000000"/>
              </w:rPr>
            </w:pPr>
            <w:r w:rsidRPr="00306AD6">
              <w:rPr>
                <w:rFonts w:eastAsia="Times New Roman" w:cs="Times New Roman"/>
                <w:color w:val="000000"/>
              </w:rPr>
              <w:t>Picioarele vor fi metalice, rezistente la uzură și coroziune, prevăzute la partea inferioară cu elemente de protecție pentru pardoseală.</w:t>
            </w:r>
          </w:p>
          <w:p w14:paraId="24300A41" w14:textId="77777777" w:rsidR="00306AD6" w:rsidRPr="00306AD6" w:rsidRDefault="00306AD6" w:rsidP="00306AD6">
            <w:pPr>
              <w:spacing w:line="240" w:lineRule="auto"/>
              <w:jc w:val="both"/>
              <w:rPr>
                <w:rFonts w:eastAsia="Times New Roman" w:cs="Times New Roman"/>
                <w:color w:val="000000"/>
              </w:rPr>
            </w:pPr>
            <w:r w:rsidRPr="00306AD6">
              <w:rPr>
                <w:rFonts w:eastAsia="Times New Roman" w:cs="Times New Roman"/>
                <w:color w:val="000000"/>
              </w:rPr>
              <w:t>Elementele de feronerie și fixare vor fi metalice, rezistente la uzură și coroziune.</w:t>
            </w:r>
          </w:p>
          <w:p w14:paraId="7736C762" w14:textId="148E2A38" w:rsidR="0090437E" w:rsidRPr="00306AD6" w:rsidRDefault="00306AD6" w:rsidP="00306AD6">
            <w:pPr>
              <w:spacing w:line="240" w:lineRule="auto"/>
              <w:jc w:val="both"/>
              <w:rPr>
                <w:rFonts w:ascii="Symbol" w:eastAsia="Times New Roman" w:hAnsi="Symbol" w:cs="Times New Roman"/>
                <w:color w:val="000000"/>
                <w:lang w:val="fr-FR"/>
              </w:rPr>
            </w:pPr>
            <w:r w:rsidRPr="00306AD6">
              <w:rPr>
                <w:rFonts w:eastAsia="Times New Roman" w:cs="Times New Roman"/>
                <w:color w:val="000000"/>
              </w:rPr>
              <w:t>Nu se admit defecte vizibile de suprafață, muchii desprinse, deformări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0B8BFF74" w14:textId="77777777" w:rsidR="0090437E" w:rsidRPr="00306AD6" w:rsidRDefault="0090437E" w:rsidP="0090437E">
            <w:pPr>
              <w:spacing w:line="240" w:lineRule="auto"/>
              <w:rPr>
                <w:rFonts w:eastAsia="Times New Roman" w:cs="Times New Roman"/>
                <w:b/>
                <w:bCs/>
                <w:color w:val="000000"/>
                <w:lang w:val="fr-FR"/>
              </w:rPr>
            </w:pPr>
          </w:p>
        </w:tc>
      </w:tr>
      <w:tr w:rsidR="0090437E" w:rsidRPr="0090437E" w14:paraId="14B8B2D9" w14:textId="77777777" w:rsidTr="0090437E">
        <w:trPr>
          <w:trHeight w:val="324"/>
        </w:trPr>
        <w:tc>
          <w:tcPr>
            <w:tcW w:w="891" w:type="dxa"/>
            <w:vMerge/>
            <w:tcBorders>
              <w:top w:val="nil"/>
              <w:left w:val="single" w:sz="8" w:space="0" w:color="auto"/>
              <w:bottom w:val="single" w:sz="8" w:space="0" w:color="000000"/>
              <w:right w:val="single" w:sz="8" w:space="0" w:color="auto"/>
            </w:tcBorders>
            <w:vAlign w:val="center"/>
            <w:hideMark/>
          </w:tcPr>
          <w:p w14:paraId="19A913B6" w14:textId="77777777" w:rsidR="0090437E" w:rsidRPr="00306AD6"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0665E817" w14:textId="77777777" w:rsidR="0090437E" w:rsidRPr="00306AD6" w:rsidRDefault="0090437E" w:rsidP="0090437E">
            <w:pPr>
              <w:spacing w:line="240" w:lineRule="auto"/>
              <w:rPr>
                <w:rFonts w:eastAsia="Times New Roman" w:cs="Times New Roman"/>
                <w:b/>
                <w:bCs/>
                <w:color w:val="000000"/>
                <w:lang w:val="fr-FR"/>
              </w:rPr>
            </w:pPr>
          </w:p>
        </w:tc>
        <w:tc>
          <w:tcPr>
            <w:tcW w:w="6203" w:type="dxa"/>
            <w:tcBorders>
              <w:top w:val="nil"/>
              <w:left w:val="nil"/>
              <w:bottom w:val="single" w:sz="8" w:space="0" w:color="auto"/>
              <w:right w:val="single" w:sz="8" w:space="0" w:color="auto"/>
            </w:tcBorders>
            <w:vAlign w:val="center"/>
            <w:hideMark/>
          </w:tcPr>
          <w:p w14:paraId="0E856BF6" w14:textId="2C4E6BE4" w:rsidR="0090437E" w:rsidRPr="00306AD6" w:rsidRDefault="0090437E" w:rsidP="0090437E">
            <w:pPr>
              <w:spacing w:line="240" w:lineRule="auto"/>
              <w:rPr>
                <w:rFonts w:eastAsia="Times New Roman" w:cs="Times New Roman"/>
                <w:b/>
                <w:bCs/>
                <w:color w:val="000000"/>
                <w:lang w:val="fr-FR"/>
              </w:rPr>
            </w:pPr>
          </w:p>
        </w:tc>
        <w:tc>
          <w:tcPr>
            <w:tcW w:w="767" w:type="dxa"/>
            <w:vMerge/>
            <w:tcBorders>
              <w:top w:val="nil"/>
              <w:left w:val="single" w:sz="8" w:space="0" w:color="auto"/>
              <w:bottom w:val="single" w:sz="8" w:space="0" w:color="000000"/>
              <w:right w:val="single" w:sz="8" w:space="0" w:color="auto"/>
            </w:tcBorders>
            <w:vAlign w:val="center"/>
            <w:hideMark/>
          </w:tcPr>
          <w:p w14:paraId="2F8B7949" w14:textId="77777777" w:rsidR="0090437E" w:rsidRPr="00306AD6" w:rsidRDefault="0090437E" w:rsidP="0090437E">
            <w:pPr>
              <w:spacing w:line="240" w:lineRule="auto"/>
              <w:rPr>
                <w:rFonts w:eastAsia="Times New Roman" w:cs="Times New Roman"/>
                <w:b/>
                <w:bCs/>
                <w:color w:val="000000"/>
                <w:lang w:val="fr-FR"/>
              </w:rPr>
            </w:pPr>
          </w:p>
        </w:tc>
      </w:tr>
      <w:tr w:rsidR="0090437E" w:rsidRPr="0090437E" w14:paraId="6ABF07CC"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0CB1F3B2"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15</w:t>
            </w:r>
          </w:p>
        </w:tc>
        <w:tc>
          <w:tcPr>
            <w:tcW w:w="1910" w:type="dxa"/>
            <w:vMerge w:val="restart"/>
            <w:tcBorders>
              <w:top w:val="nil"/>
              <w:left w:val="single" w:sz="8" w:space="0" w:color="auto"/>
              <w:bottom w:val="single" w:sz="8" w:space="0" w:color="000000"/>
              <w:right w:val="single" w:sz="8" w:space="0" w:color="auto"/>
            </w:tcBorders>
            <w:vAlign w:val="center"/>
            <w:hideMark/>
          </w:tcPr>
          <w:p w14:paraId="21DEA45F" w14:textId="0AA75B4A"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 xml:space="preserve">Dulap cu două </w:t>
            </w:r>
            <w:r w:rsidR="00BA5534">
              <w:rPr>
                <w:rFonts w:eastAsia="Times New Roman" w:cs="Times New Roman"/>
                <w:b/>
                <w:bCs/>
                <w:color w:val="000000"/>
                <w:lang w:val="en-US"/>
              </w:rPr>
              <w:t>co</w:t>
            </w:r>
            <w:r w:rsidR="00DD52BA">
              <w:rPr>
                <w:rFonts w:eastAsia="Times New Roman" w:cs="Times New Roman"/>
                <w:b/>
                <w:bCs/>
                <w:color w:val="000000"/>
                <w:lang w:val="en-US"/>
              </w:rPr>
              <w:t>mpartimente</w:t>
            </w:r>
          </w:p>
        </w:tc>
        <w:tc>
          <w:tcPr>
            <w:tcW w:w="6203" w:type="dxa"/>
            <w:tcBorders>
              <w:top w:val="nil"/>
              <w:left w:val="nil"/>
              <w:bottom w:val="nil"/>
              <w:right w:val="single" w:sz="8" w:space="0" w:color="auto"/>
            </w:tcBorders>
            <w:vAlign w:val="center"/>
            <w:hideMark/>
          </w:tcPr>
          <w:p w14:paraId="75548688"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 xml:space="preserve">Dimensiune: L 2200mm x l 630 mm x H 2200 mm  </w:t>
            </w:r>
          </w:p>
        </w:tc>
        <w:tc>
          <w:tcPr>
            <w:tcW w:w="767" w:type="dxa"/>
            <w:vMerge w:val="restart"/>
            <w:tcBorders>
              <w:top w:val="nil"/>
              <w:left w:val="single" w:sz="8" w:space="0" w:color="auto"/>
              <w:bottom w:val="single" w:sz="8" w:space="0" w:color="000000"/>
              <w:right w:val="single" w:sz="8" w:space="0" w:color="auto"/>
            </w:tcBorders>
            <w:vAlign w:val="center"/>
            <w:hideMark/>
          </w:tcPr>
          <w:p w14:paraId="46BA0E2F"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w:t>
            </w:r>
          </w:p>
        </w:tc>
      </w:tr>
      <w:tr w:rsidR="0090437E" w:rsidRPr="0090437E" w14:paraId="0A2F228D" w14:textId="77777777" w:rsidTr="0090437E">
        <w:trPr>
          <w:trHeight w:val="2028"/>
        </w:trPr>
        <w:tc>
          <w:tcPr>
            <w:tcW w:w="891" w:type="dxa"/>
            <w:vMerge/>
            <w:tcBorders>
              <w:top w:val="nil"/>
              <w:left w:val="single" w:sz="8" w:space="0" w:color="auto"/>
              <w:bottom w:val="single" w:sz="8" w:space="0" w:color="000000"/>
              <w:right w:val="single" w:sz="8" w:space="0" w:color="auto"/>
            </w:tcBorders>
            <w:vAlign w:val="center"/>
            <w:hideMark/>
          </w:tcPr>
          <w:p w14:paraId="3D9B1E70"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02EB75CC"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07199BB2" w14:textId="77777777" w:rsidR="007A1030" w:rsidRPr="007A1030" w:rsidRDefault="007A1030" w:rsidP="007A1030">
            <w:pPr>
              <w:spacing w:line="240" w:lineRule="auto"/>
              <w:rPr>
                <w:rFonts w:eastAsia="Times New Roman" w:cs="Times New Roman"/>
                <w:color w:val="000000"/>
              </w:rPr>
            </w:pPr>
            <w:r w:rsidRPr="007A1030">
              <w:rPr>
                <w:rFonts w:eastAsia="Times New Roman" w:cs="Times New Roman"/>
                <w:color w:val="000000"/>
              </w:rPr>
              <w:t>Dulapul va fi realizat din PAL melaminat cu grosime de 18 mm, clasă de emisii E1 conform EN 13986 și EN 312, cu decor tip lemn.</w:t>
            </w:r>
          </w:p>
          <w:p w14:paraId="7C76AA57" w14:textId="77777777" w:rsidR="007A1030" w:rsidRPr="007A1030" w:rsidRDefault="007A1030" w:rsidP="007A1030">
            <w:pPr>
              <w:spacing w:line="240" w:lineRule="auto"/>
              <w:rPr>
                <w:rFonts w:eastAsia="Times New Roman" w:cs="Times New Roman"/>
                <w:color w:val="000000"/>
              </w:rPr>
            </w:pPr>
            <w:r w:rsidRPr="007A1030">
              <w:rPr>
                <w:rFonts w:eastAsia="Times New Roman" w:cs="Times New Roman"/>
                <w:color w:val="000000"/>
              </w:rPr>
              <w:t>Dulapul va fi prevăzut cu 4 uși, 3 polițe interioare și 2 bare metalice pentru umerașe.</w:t>
            </w:r>
          </w:p>
          <w:p w14:paraId="6F71D206" w14:textId="77777777" w:rsidR="007A1030" w:rsidRPr="007A1030" w:rsidRDefault="007A1030" w:rsidP="007A1030">
            <w:pPr>
              <w:spacing w:line="240" w:lineRule="auto"/>
              <w:rPr>
                <w:rFonts w:eastAsia="Times New Roman" w:cs="Times New Roman"/>
                <w:color w:val="000000"/>
              </w:rPr>
            </w:pPr>
            <w:r w:rsidRPr="007A1030">
              <w:rPr>
                <w:rFonts w:eastAsia="Times New Roman" w:cs="Times New Roman"/>
                <w:color w:val="000000"/>
              </w:rPr>
              <w:t>Polițele interioare vor fi cantuite cu bandă ABS cu grosime de minimum 2 mm.</w:t>
            </w:r>
          </w:p>
          <w:p w14:paraId="7C932B49" w14:textId="77777777" w:rsidR="007A1030" w:rsidRPr="007A1030" w:rsidRDefault="007A1030" w:rsidP="007A1030">
            <w:pPr>
              <w:spacing w:line="240" w:lineRule="auto"/>
              <w:rPr>
                <w:rFonts w:eastAsia="Times New Roman" w:cs="Times New Roman"/>
                <w:color w:val="000000"/>
              </w:rPr>
            </w:pPr>
            <w:r w:rsidRPr="007A1030">
              <w:rPr>
                <w:rFonts w:eastAsia="Times New Roman" w:cs="Times New Roman"/>
                <w:color w:val="000000"/>
              </w:rPr>
              <w:t>Muchiile vizibile ale reperelor din PAL vor fi cantuite cu bandă ABS cu grosime de minimum 2 mm, aplicată mecanizat, în culoarea decorului.</w:t>
            </w:r>
          </w:p>
          <w:p w14:paraId="34F07A25" w14:textId="77777777" w:rsidR="007A1030" w:rsidRPr="007A1030" w:rsidRDefault="007A1030" w:rsidP="007A1030">
            <w:pPr>
              <w:spacing w:line="240" w:lineRule="auto"/>
              <w:rPr>
                <w:rFonts w:eastAsia="Times New Roman" w:cs="Times New Roman"/>
                <w:color w:val="000000"/>
              </w:rPr>
            </w:pPr>
            <w:r w:rsidRPr="007A1030">
              <w:rPr>
                <w:rFonts w:eastAsia="Times New Roman" w:cs="Times New Roman"/>
                <w:color w:val="000000"/>
              </w:rPr>
              <w:t>Muchiile nevizibile/interioare ale reperelor din PAL vor fi cantuite cu bandă ABS cu grosime de minimum 0,8 mm.</w:t>
            </w:r>
          </w:p>
          <w:p w14:paraId="088AA334" w14:textId="77777777" w:rsidR="007A1030" w:rsidRPr="007A1030" w:rsidRDefault="007A1030" w:rsidP="007A1030">
            <w:pPr>
              <w:spacing w:line="240" w:lineRule="auto"/>
              <w:rPr>
                <w:rFonts w:eastAsia="Times New Roman" w:cs="Times New Roman"/>
                <w:color w:val="000000"/>
              </w:rPr>
            </w:pPr>
            <w:r w:rsidRPr="007A1030">
              <w:rPr>
                <w:rFonts w:eastAsia="Times New Roman" w:cs="Times New Roman"/>
                <w:color w:val="000000"/>
              </w:rPr>
              <w:t>Ușile vor fi prevăzute cu mânere metalice din aluminiu sau aliaj similar, cu finisaj unitar pentru întregul ansamblu de mobilier.</w:t>
            </w:r>
          </w:p>
          <w:p w14:paraId="49A3B97D" w14:textId="77777777" w:rsidR="007A1030" w:rsidRPr="007A1030" w:rsidRDefault="007A1030" w:rsidP="007A1030">
            <w:pPr>
              <w:spacing w:line="240" w:lineRule="auto"/>
              <w:rPr>
                <w:rFonts w:eastAsia="Times New Roman" w:cs="Times New Roman"/>
                <w:color w:val="000000"/>
              </w:rPr>
            </w:pPr>
            <w:r w:rsidRPr="007A1030">
              <w:rPr>
                <w:rFonts w:eastAsia="Times New Roman" w:cs="Times New Roman"/>
                <w:color w:val="000000"/>
              </w:rPr>
              <w:t>Balamalele și elementele de feronerie vor fi metalice, reglabile, prevăzute cu sistem de amortizare integrată pentru închidere lină și silențioasă.</w:t>
            </w:r>
          </w:p>
          <w:p w14:paraId="290FC1B6" w14:textId="77777777" w:rsidR="007A1030" w:rsidRPr="007A1030" w:rsidRDefault="007A1030" w:rsidP="007A1030">
            <w:pPr>
              <w:spacing w:line="240" w:lineRule="auto"/>
              <w:rPr>
                <w:rFonts w:eastAsia="Times New Roman" w:cs="Times New Roman"/>
                <w:color w:val="000000"/>
              </w:rPr>
            </w:pPr>
            <w:r w:rsidRPr="007A1030">
              <w:rPr>
                <w:rFonts w:eastAsia="Times New Roman" w:cs="Times New Roman"/>
                <w:color w:val="000000"/>
              </w:rPr>
              <w:t>Barele pentru umerașe vor fi realizate din metal rezistent la deformare și coroziune.</w:t>
            </w:r>
          </w:p>
          <w:p w14:paraId="5C8719AA" w14:textId="77777777" w:rsidR="007A1030" w:rsidRPr="007A1030" w:rsidRDefault="007A1030" w:rsidP="007A1030">
            <w:pPr>
              <w:spacing w:line="240" w:lineRule="auto"/>
              <w:rPr>
                <w:rFonts w:eastAsia="Times New Roman" w:cs="Times New Roman"/>
                <w:color w:val="000000"/>
              </w:rPr>
            </w:pPr>
            <w:r w:rsidRPr="007A1030">
              <w:rPr>
                <w:rFonts w:eastAsia="Times New Roman" w:cs="Times New Roman"/>
                <w:color w:val="000000"/>
              </w:rPr>
              <w:t>Elementele de fixare și asamblare vor fi rezistente la uzură și coroziune.</w:t>
            </w:r>
          </w:p>
          <w:p w14:paraId="1E12D50C" w14:textId="6A8C6628" w:rsidR="0090437E" w:rsidRPr="007A1030" w:rsidRDefault="007A1030" w:rsidP="007A1030">
            <w:pPr>
              <w:spacing w:line="240" w:lineRule="auto"/>
              <w:rPr>
                <w:rFonts w:eastAsia="Times New Roman" w:cs="Times New Roman"/>
                <w:color w:val="000000"/>
                <w:lang w:val="fr-FR"/>
              </w:rPr>
            </w:pPr>
            <w:r w:rsidRPr="007A1030">
              <w:rPr>
                <w:rFonts w:eastAsia="Times New Roman" w:cs="Times New Roman"/>
                <w:color w:val="000000"/>
              </w:rPr>
              <w:t>Nu se admit defecte vizibile de suprafață, muchii desprinse, deformări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53840135" w14:textId="77777777" w:rsidR="0090437E" w:rsidRPr="007A1030" w:rsidRDefault="0090437E" w:rsidP="0090437E">
            <w:pPr>
              <w:spacing w:line="240" w:lineRule="auto"/>
              <w:rPr>
                <w:rFonts w:eastAsia="Times New Roman" w:cs="Times New Roman"/>
                <w:b/>
                <w:bCs/>
                <w:color w:val="000000"/>
                <w:lang w:val="fr-FR"/>
              </w:rPr>
            </w:pPr>
          </w:p>
        </w:tc>
      </w:tr>
      <w:tr w:rsidR="0090437E" w:rsidRPr="0090437E" w14:paraId="57365C25"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4D4D3BF6"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16.</w:t>
            </w:r>
          </w:p>
        </w:tc>
        <w:tc>
          <w:tcPr>
            <w:tcW w:w="1910" w:type="dxa"/>
            <w:vMerge w:val="restart"/>
            <w:tcBorders>
              <w:top w:val="nil"/>
              <w:left w:val="single" w:sz="8" w:space="0" w:color="auto"/>
              <w:bottom w:val="single" w:sz="8" w:space="0" w:color="000000"/>
              <w:right w:val="single" w:sz="8" w:space="0" w:color="auto"/>
            </w:tcBorders>
            <w:vAlign w:val="center"/>
            <w:hideMark/>
          </w:tcPr>
          <w:p w14:paraId="270223CF"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Mobilier de Bucătărie parter (oficiu)</w:t>
            </w:r>
          </w:p>
        </w:tc>
        <w:tc>
          <w:tcPr>
            <w:tcW w:w="6203" w:type="dxa"/>
            <w:tcBorders>
              <w:top w:val="nil"/>
              <w:left w:val="nil"/>
              <w:bottom w:val="nil"/>
              <w:right w:val="single" w:sz="8" w:space="0" w:color="auto"/>
            </w:tcBorders>
            <w:vAlign w:val="center"/>
            <w:hideMark/>
          </w:tcPr>
          <w:p w14:paraId="18249511"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Dimensiune: L 1400 mm x l 600 mm x H 2200 mm</w:t>
            </w:r>
          </w:p>
        </w:tc>
        <w:tc>
          <w:tcPr>
            <w:tcW w:w="767" w:type="dxa"/>
            <w:vMerge w:val="restart"/>
            <w:tcBorders>
              <w:top w:val="nil"/>
              <w:left w:val="single" w:sz="8" w:space="0" w:color="auto"/>
              <w:bottom w:val="single" w:sz="8" w:space="0" w:color="000000"/>
              <w:right w:val="single" w:sz="8" w:space="0" w:color="auto"/>
            </w:tcBorders>
            <w:vAlign w:val="center"/>
            <w:hideMark/>
          </w:tcPr>
          <w:p w14:paraId="4E7770FC"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1</w:t>
            </w:r>
          </w:p>
        </w:tc>
      </w:tr>
      <w:tr w:rsidR="0090437E" w:rsidRPr="0090437E" w14:paraId="6E74AA2B" w14:textId="77777777" w:rsidTr="0090437E">
        <w:trPr>
          <w:trHeight w:val="312"/>
        </w:trPr>
        <w:tc>
          <w:tcPr>
            <w:tcW w:w="891" w:type="dxa"/>
            <w:vMerge/>
            <w:tcBorders>
              <w:top w:val="nil"/>
              <w:left w:val="single" w:sz="8" w:space="0" w:color="auto"/>
              <w:bottom w:val="single" w:sz="8" w:space="0" w:color="000000"/>
              <w:right w:val="single" w:sz="8" w:space="0" w:color="auto"/>
            </w:tcBorders>
            <w:vAlign w:val="center"/>
            <w:hideMark/>
          </w:tcPr>
          <w:p w14:paraId="5B79E728"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6EA5E310"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nil"/>
              <w:right w:val="single" w:sz="8" w:space="0" w:color="auto"/>
            </w:tcBorders>
            <w:vAlign w:val="center"/>
            <w:hideMark/>
          </w:tcPr>
          <w:p w14:paraId="64543449" w14:textId="11F74F7F" w:rsidR="00085E0E" w:rsidRPr="00085E0E" w:rsidRDefault="00085E0E" w:rsidP="00085E0E">
            <w:pPr>
              <w:spacing w:line="240" w:lineRule="auto"/>
              <w:rPr>
                <w:rFonts w:eastAsia="Times New Roman" w:cs="Times New Roman"/>
                <w:color w:val="000000"/>
              </w:rPr>
            </w:pPr>
            <w:r w:rsidRPr="00085E0E">
              <w:rPr>
                <w:rFonts w:eastAsia="Times New Roman" w:cs="Times New Roman"/>
                <w:color w:val="000000"/>
              </w:rPr>
              <w:t>Mobila de bucătărie va avea următoarele caracteristici:</w:t>
            </w:r>
          </w:p>
          <w:p w14:paraId="0D66C2E4" w14:textId="77777777" w:rsidR="00085E0E" w:rsidRPr="00085E0E" w:rsidRDefault="00085E0E" w:rsidP="00085E0E">
            <w:pPr>
              <w:spacing w:line="240" w:lineRule="auto"/>
              <w:rPr>
                <w:rFonts w:eastAsia="Times New Roman" w:cs="Times New Roman"/>
                <w:color w:val="000000"/>
              </w:rPr>
            </w:pPr>
            <w:r w:rsidRPr="00085E0E">
              <w:rPr>
                <w:rFonts w:eastAsia="Times New Roman" w:cs="Times New Roman"/>
                <w:color w:val="000000"/>
              </w:rPr>
              <w:t>Corpurile de mobilier vor fi realizate din PAL melaminat cu grosime de 18 mm, clasă de emisii E1 conform EN 13986 și EN 312, cu decor tip lemn.</w:t>
            </w:r>
          </w:p>
          <w:p w14:paraId="3A4F6DA9" w14:textId="77777777" w:rsidR="00085E0E" w:rsidRPr="00085E0E" w:rsidRDefault="00085E0E" w:rsidP="00085E0E">
            <w:pPr>
              <w:spacing w:line="240" w:lineRule="auto"/>
              <w:rPr>
                <w:rFonts w:eastAsia="Times New Roman" w:cs="Times New Roman"/>
                <w:color w:val="000000"/>
              </w:rPr>
            </w:pPr>
            <w:r w:rsidRPr="00085E0E">
              <w:rPr>
                <w:rFonts w:eastAsia="Times New Roman" w:cs="Times New Roman"/>
                <w:color w:val="000000"/>
              </w:rPr>
              <w:t>Blatul de lucru va fi termorezistent, cu grosime de 38 mm, rezistent la umiditate, temperaturi moderate și agenți uzuali de curățare.</w:t>
            </w:r>
          </w:p>
          <w:p w14:paraId="142EB527" w14:textId="77777777" w:rsidR="00085E0E" w:rsidRPr="00085E0E" w:rsidRDefault="00085E0E" w:rsidP="00085E0E">
            <w:pPr>
              <w:spacing w:line="240" w:lineRule="auto"/>
              <w:rPr>
                <w:rFonts w:eastAsia="Times New Roman" w:cs="Times New Roman"/>
                <w:color w:val="000000"/>
              </w:rPr>
            </w:pPr>
            <w:r w:rsidRPr="00085E0E">
              <w:rPr>
                <w:rFonts w:eastAsia="Times New Roman" w:cs="Times New Roman"/>
                <w:color w:val="000000"/>
              </w:rPr>
              <w:t>Marginile vizibile ale blatului și ale reperelor din PAL vor fi cantuite cu bandă ABS cu grosime de minimum 2 mm, aplicată mecanizat, în culoarea decorului.</w:t>
            </w:r>
          </w:p>
          <w:p w14:paraId="5EE85AF4" w14:textId="77777777" w:rsidR="00085E0E" w:rsidRPr="00085E0E" w:rsidRDefault="00085E0E" w:rsidP="00085E0E">
            <w:pPr>
              <w:spacing w:line="240" w:lineRule="auto"/>
              <w:rPr>
                <w:rFonts w:eastAsia="Times New Roman" w:cs="Times New Roman"/>
                <w:color w:val="000000"/>
              </w:rPr>
            </w:pPr>
            <w:r w:rsidRPr="00085E0E">
              <w:rPr>
                <w:rFonts w:eastAsia="Times New Roman" w:cs="Times New Roman"/>
                <w:color w:val="000000"/>
              </w:rPr>
              <w:t>Muchiile nevizibile/interioare ale reperelor din PAL vor fi cantuite cu bandă ABS cu grosime de minimum 0,8 mm.</w:t>
            </w:r>
          </w:p>
          <w:p w14:paraId="12F62EEA" w14:textId="77777777" w:rsidR="00085E0E" w:rsidRPr="00085E0E" w:rsidRDefault="00085E0E" w:rsidP="00085E0E">
            <w:pPr>
              <w:spacing w:line="240" w:lineRule="auto"/>
              <w:rPr>
                <w:rFonts w:eastAsia="Times New Roman" w:cs="Times New Roman"/>
                <w:color w:val="000000"/>
              </w:rPr>
            </w:pPr>
            <w:r w:rsidRPr="00085E0E">
              <w:rPr>
                <w:rFonts w:eastAsia="Times New Roman" w:cs="Times New Roman"/>
                <w:color w:val="000000"/>
              </w:rPr>
              <w:t>Polițele interioare vor fi cantuite cu bandă ABS cu grosime de minimum 2 mm.</w:t>
            </w:r>
          </w:p>
          <w:p w14:paraId="09728C8C" w14:textId="77777777" w:rsidR="00085E0E" w:rsidRPr="00085E0E" w:rsidRDefault="00085E0E" w:rsidP="00085E0E">
            <w:pPr>
              <w:spacing w:line="240" w:lineRule="auto"/>
              <w:rPr>
                <w:rFonts w:eastAsia="Times New Roman" w:cs="Times New Roman"/>
                <w:color w:val="000000"/>
              </w:rPr>
            </w:pPr>
            <w:r w:rsidRPr="00085E0E">
              <w:rPr>
                <w:rFonts w:eastAsia="Times New Roman" w:cs="Times New Roman"/>
                <w:color w:val="000000"/>
              </w:rPr>
              <w:t>Panourile antistrop montate pe perete vor fi realizate din material decorativ antistrop, rezistent la umiditate, abur și agenți de curățare.</w:t>
            </w:r>
          </w:p>
          <w:p w14:paraId="0A86798E" w14:textId="77777777" w:rsidR="00085E0E" w:rsidRPr="00085E0E" w:rsidRDefault="00085E0E" w:rsidP="00085E0E">
            <w:pPr>
              <w:spacing w:line="240" w:lineRule="auto"/>
              <w:rPr>
                <w:rFonts w:eastAsia="Times New Roman" w:cs="Times New Roman"/>
                <w:color w:val="000000"/>
              </w:rPr>
            </w:pPr>
            <w:r w:rsidRPr="00085E0E">
              <w:rPr>
                <w:rFonts w:eastAsia="Times New Roman" w:cs="Times New Roman"/>
                <w:color w:val="000000"/>
              </w:rPr>
              <w:t>Picioarele corpurilor inferioare vor fi reglabile, realizate din material rezistent la umiditate și uzură, mascate cu plintă PVC placată cu aluminiu.</w:t>
            </w:r>
          </w:p>
          <w:p w14:paraId="63F1F3E2" w14:textId="77777777" w:rsidR="00085E0E" w:rsidRPr="00085E0E" w:rsidRDefault="00085E0E" w:rsidP="00085E0E">
            <w:pPr>
              <w:spacing w:line="240" w:lineRule="auto"/>
              <w:rPr>
                <w:rFonts w:eastAsia="Times New Roman" w:cs="Times New Roman"/>
                <w:color w:val="000000"/>
              </w:rPr>
            </w:pPr>
            <w:r w:rsidRPr="00085E0E">
              <w:rPr>
                <w:rFonts w:eastAsia="Times New Roman" w:cs="Times New Roman"/>
                <w:color w:val="000000"/>
              </w:rPr>
              <w:t>Corpurile suspendate vor fi prevăzute cu sisteme metalice de prindere mascate, dimensionate corespunzător pentru susținerea mobilierului în condiții de siguranță.</w:t>
            </w:r>
          </w:p>
          <w:p w14:paraId="542600E3" w14:textId="77777777" w:rsidR="00085E0E" w:rsidRPr="00085E0E" w:rsidRDefault="00085E0E" w:rsidP="00085E0E">
            <w:pPr>
              <w:spacing w:line="240" w:lineRule="auto"/>
              <w:rPr>
                <w:rFonts w:eastAsia="Times New Roman" w:cs="Times New Roman"/>
                <w:color w:val="000000"/>
              </w:rPr>
            </w:pPr>
            <w:r w:rsidRPr="00085E0E">
              <w:rPr>
                <w:rFonts w:eastAsia="Times New Roman" w:cs="Times New Roman"/>
                <w:color w:val="000000"/>
              </w:rPr>
              <w:t>Nu se admit elemente de fixare vizibile pe fețele exterioare ale mobilierului.</w:t>
            </w:r>
          </w:p>
          <w:p w14:paraId="50FCF1DC" w14:textId="77777777" w:rsidR="00085E0E" w:rsidRPr="00085E0E" w:rsidRDefault="00085E0E" w:rsidP="00085E0E">
            <w:pPr>
              <w:spacing w:line="240" w:lineRule="auto"/>
              <w:rPr>
                <w:rFonts w:eastAsia="Times New Roman" w:cs="Times New Roman"/>
                <w:color w:val="000000"/>
              </w:rPr>
            </w:pPr>
            <w:r w:rsidRPr="00085E0E">
              <w:rPr>
                <w:rFonts w:eastAsia="Times New Roman" w:cs="Times New Roman"/>
                <w:color w:val="000000"/>
              </w:rPr>
              <w:t>Balamalele și elementele de feronerie vor fi metalice, reglabile, rezistente la uzură și coroziune, prevăzute cu sistem de amortizare integrată pentru închidere lină și silențioasă.</w:t>
            </w:r>
          </w:p>
          <w:p w14:paraId="12D76642" w14:textId="77777777" w:rsidR="00085E0E" w:rsidRPr="00085E0E" w:rsidRDefault="00085E0E" w:rsidP="00085E0E">
            <w:pPr>
              <w:spacing w:line="240" w:lineRule="auto"/>
              <w:rPr>
                <w:rFonts w:eastAsia="Times New Roman" w:cs="Times New Roman"/>
                <w:color w:val="000000"/>
              </w:rPr>
            </w:pPr>
            <w:r w:rsidRPr="00085E0E">
              <w:rPr>
                <w:rFonts w:eastAsia="Times New Roman" w:cs="Times New Roman"/>
                <w:color w:val="000000"/>
              </w:rPr>
              <w:lastRenderedPageBreak/>
              <w:t>Sertarele, dacă este cazul, vor fi prevăzute cu sistem de glisare ascuns sub sertar, cu extensie parțială, capacitate portantă minimă 30 kg, cu închidere lină și silențioasă.</w:t>
            </w:r>
          </w:p>
          <w:p w14:paraId="6C7AA394" w14:textId="77777777" w:rsidR="00085E0E" w:rsidRPr="00085E0E" w:rsidRDefault="00085E0E" w:rsidP="00085E0E">
            <w:pPr>
              <w:spacing w:line="240" w:lineRule="auto"/>
              <w:rPr>
                <w:rFonts w:eastAsia="Times New Roman" w:cs="Times New Roman"/>
                <w:color w:val="000000"/>
              </w:rPr>
            </w:pPr>
            <w:r w:rsidRPr="00085E0E">
              <w:rPr>
                <w:rFonts w:eastAsia="Times New Roman" w:cs="Times New Roman"/>
                <w:color w:val="000000"/>
              </w:rPr>
              <w:t>Orificiile pentru instalații, trasee de țevi și cabluri vor fi realizate la montaj, conform configurației existente și cerințelor beneficiarului.</w:t>
            </w:r>
          </w:p>
          <w:p w14:paraId="44563FC2" w14:textId="77777777" w:rsidR="0090437E" w:rsidRDefault="00085E0E" w:rsidP="00085E0E">
            <w:pPr>
              <w:spacing w:line="240" w:lineRule="auto"/>
              <w:rPr>
                <w:rFonts w:eastAsia="Times New Roman" w:cs="Times New Roman"/>
                <w:color w:val="000000"/>
              </w:rPr>
            </w:pPr>
            <w:r w:rsidRPr="00085E0E">
              <w:rPr>
                <w:rFonts w:eastAsia="Times New Roman" w:cs="Times New Roman"/>
                <w:color w:val="000000"/>
              </w:rPr>
              <w:t>Mobilierul de bucătărie va fi prevăzut cu spații dedicate pentru încorporarea echipamentelor</w:t>
            </w:r>
            <w:r w:rsidR="0090437E" w:rsidRPr="00085E0E">
              <w:rPr>
                <w:rFonts w:eastAsia="Times New Roman" w:cs="Times New Roman"/>
                <w:color w:val="000000"/>
              </w:rPr>
              <w:t>obila bucătărie va avea următoarele caracteristici:</w:t>
            </w:r>
          </w:p>
          <w:p w14:paraId="2856F118" w14:textId="77777777" w:rsidR="0071577E" w:rsidRPr="0071577E" w:rsidRDefault="0071577E" w:rsidP="0071577E">
            <w:pPr>
              <w:spacing w:line="240" w:lineRule="auto"/>
              <w:rPr>
                <w:rFonts w:eastAsia="Times New Roman" w:cs="Times New Roman"/>
                <w:color w:val="000000"/>
              </w:rPr>
            </w:pPr>
            <w:r w:rsidRPr="0071577E">
              <w:rPr>
                <w:rFonts w:eastAsia="Times New Roman" w:cs="Times New Roman"/>
                <w:color w:val="000000"/>
              </w:rPr>
              <w:t>Elementele de fixare și asamblare vor fi rezistente la uzură și coroziune.</w:t>
            </w:r>
          </w:p>
          <w:p w14:paraId="6D04CE7A" w14:textId="2A6BDDFE" w:rsidR="004624A9" w:rsidRPr="00085E0E" w:rsidRDefault="0071577E" w:rsidP="0071577E">
            <w:pPr>
              <w:spacing w:line="240" w:lineRule="auto"/>
              <w:rPr>
                <w:rFonts w:eastAsia="Times New Roman" w:cs="Times New Roman"/>
                <w:color w:val="000000"/>
              </w:rPr>
            </w:pPr>
            <w:r w:rsidRPr="0071577E">
              <w:rPr>
                <w:rFonts w:eastAsia="Times New Roman" w:cs="Times New Roman"/>
                <w:color w:val="000000"/>
              </w:rPr>
              <w:t>Nu se admit defecte vizibile de suprafață, muchii desprinse, deformări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6C720D49" w14:textId="77777777" w:rsidR="0090437E" w:rsidRPr="00085E0E" w:rsidRDefault="0090437E" w:rsidP="0090437E">
            <w:pPr>
              <w:spacing w:line="240" w:lineRule="auto"/>
              <w:rPr>
                <w:rFonts w:eastAsia="Times New Roman" w:cs="Times New Roman"/>
                <w:color w:val="000000"/>
              </w:rPr>
            </w:pPr>
          </w:p>
        </w:tc>
      </w:tr>
      <w:tr w:rsidR="0090437E" w:rsidRPr="0090437E" w14:paraId="5424EA6D" w14:textId="77777777" w:rsidTr="0090437E">
        <w:trPr>
          <w:trHeight w:val="576"/>
        </w:trPr>
        <w:tc>
          <w:tcPr>
            <w:tcW w:w="891" w:type="dxa"/>
            <w:vMerge/>
            <w:tcBorders>
              <w:top w:val="nil"/>
              <w:left w:val="single" w:sz="8" w:space="0" w:color="auto"/>
              <w:bottom w:val="single" w:sz="8" w:space="0" w:color="000000"/>
              <w:right w:val="single" w:sz="8" w:space="0" w:color="auto"/>
            </w:tcBorders>
            <w:vAlign w:val="center"/>
            <w:hideMark/>
          </w:tcPr>
          <w:p w14:paraId="11059E5D" w14:textId="77777777" w:rsidR="0090437E" w:rsidRPr="0090437E"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1F990C69" w14:textId="77777777" w:rsidR="0090437E" w:rsidRPr="0090437E" w:rsidRDefault="0090437E" w:rsidP="0090437E">
            <w:pPr>
              <w:spacing w:line="240" w:lineRule="auto"/>
              <w:rPr>
                <w:rFonts w:eastAsia="Times New Roman" w:cs="Times New Roman"/>
                <w:b/>
                <w:bCs/>
                <w:color w:val="000000"/>
                <w:lang w:val="fr-FR"/>
              </w:rPr>
            </w:pPr>
          </w:p>
        </w:tc>
        <w:tc>
          <w:tcPr>
            <w:tcW w:w="6203" w:type="dxa"/>
            <w:tcBorders>
              <w:top w:val="nil"/>
              <w:left w:val="nil"/>
              <w:bottom w:val="nil"/>
              <w:right w:val="single" w:sz="8" w:space="0" w:color="auto"/>
            </w:tcBorders>
            <w:vAlign w:val="center"/>
            <w:hideMark/>
          </w:tcPr>
          <w:p w14:paraId="10C36323" w14:textId="554BA581" w:rsidR="00F53488" w:rsidRDefault="0090437E" w:rsidP="0090437E">
            <w:pPr>
              <w:spacing w:line="240" w:lineRule="auto"/>
              <w:jc w:val="both"/>
              <w:rPr>
                <w:rFonts w:eastAsia="Times New Roman" w:cs="Times New Roman"/>
                <w:color w:val="000000"/>
                <w:u w:val="single"/>
                <w:lang w:val="fr-FR"/>
              </w:rPr>
            </w:pPr>
            <w:r w:rsidRPr="0090437E">
              <w:rPr>
                <w:rFonts w:ascii="Times New Roman" w:eastAsia="Times New Roman" w:hAnsi="Times New Roman" w:cs="Times New Roman"/>
                <w:color w:val="000000"/>
                <w:sz w:val="14"/>
                <w:szCs w:val="14"/>
                <w:lang w:val="fr-FR"/>
              </w:rPr>
              <w:t xml:space="preserve"> </w:t>
            </w:r>
            <w:r w:rsidRPr="0090437E">
              <w:rPr>
                <w:rFonts w:eastAsia="Times New Roman" w:cs="Times New Roman"/>
                <w:color w:val="000000"/>
                <w:u w:val="single"/>
                <w:lang w:val="fr-FR"/>
              </w:rPr>
              <w:t>Mobila de bucătarie va fi dotata cu</w:t>
            </w:r>
            <w:r w:rsidR="00F53488">
              <w:rPr>
                <w:rFonts w:eastAsia="Times New Roman" w:cs="Times New Roman"/>
                <w:color w:val="000000"/>
                <w:u w:val="single"/>
                <w:lang w:val="fr-FR"/>
              </w:rPr>
              <w:t>:</w:t>
            </w:r>
          </w:p>
          <w:p w14:paraId="5CC48E4C" w14:textId="3417533A" w:rsidR="006544C6" w:rsidRPr="00992FA0" w:rsidRDefault="00D11C2D" w:rsidP="001B21D5">
            <w:pPr>
              <w:pStyle w:val="ListParagraph"/>
              <w:numPr>
                <w:ilvl w:val="0"/>
                <w:numId w:val="9"/>
              </w:numPr>
              <w:spacing w:line="240" w:lineRule="auto"/>
              <w:ind w:left="628"/>
              <w:rPr>
                <w:rFonts w:ascii="Symbol" w:hAnsi="Symbol"/>
                <w:lang w:val="fr-FR"/>
              </w:rPr>
            </w:pPr>
            <w:r w:rsidRPr="00992FA0">
              <w:rPr>
                <w:lang w:val="fr-FR"/>
              </w:rPr>
              <w:t>A</w:t>
            </w:r>
            <w:r w:rsidR="0090437E" w:rsidRPr="00992FA0">
              <w:rPr>
                <w:lang w:val="fr-FR"/>
              </w:rPr>
              <w:t xml:space="preserve">ragaz </w:t>
            </w:r>
            <w:r w:rsidR="004743F5" w:rsidRPr="00992FA0">
              <w:rPr>
                <w:lang w:val="fr-FR"/>
              </w:rPr>
              <w:t>4 arzătoare</w:t>
            </w:r>
            <w:r w:rsidR="00F53488" w:rsidRPr="00992FA0">
              <w:rPr>
                <w:lang w:val="fr-FR"/>
              </w:rPr>
              <w:t>,</w:t>
            </w:r>
            <w:r w:rsidR="00C04C6D" w:rsidRPr="00992FA0">
              <w:rPr>
                <w:lang w:val="fr-FR"/>
              </w:rPr>
              <w:t xml:space="preserve"> aprindere electrică integrată, gratar din fonta</w:t>
            </w:r>
            <w:r w:rsidR="005826A4" w:rsidRPr="00992FA0">
              <w:rPr>
                <w:lang w:val="fr-FR"/>
              </w:rPr>
              <w:t>, autocurațare</w:t>
            </w:r>
            <w:r w:rsidR="006544C6" w:rsidRPr="00992FA0">
              <w:rPr>
                <w:lang w:val="fr-FR"/>
              </w:rPr>
              <w:t xml:space="preserve"> catalitică, 60 cm inox</w:t>
            </w:r>
            <w:r w:rsidR="00FF0E55" w:rsidRPr="00992FA0">
              <w:rPr>
                <w:lang w:val="fr-FR"/>
              </w:rPr>
              <w:t>;</w:t>
            </w:r>
          </w:p>
          <w:p w14:paraId="19CB5375" w14:textId="1505CB15" w:rsidR="00B5573B" w:rsidRPr="00992FA0" w:rsidRDefault="00B5573B" w:rsidP="001B21D5">
            <w:pPr>
              <w:pStyle w:val="ListParagraph"/>
              <w:numPr>
                <w:ilvl w:val="0"/>
                <w:numId w:val="9"/>
              </w:numPr>
              <w:spacing w:line="240" w:lineRule="auto"/>
              <w:ind w:left="628"/>
              <w:rPr>
                <w:rFonts w:ascii="Symbol" w:hAnsi="Symbol"/>
                <w:lang w:val="fr-FR"/>
              </w:rPr>
            </w:pPr>
            <w:r w:rsidRPr="00992FA0">
              <w:rPr>
                <w:lang w:val="fr-FR"/>
              </w:rPr>
              <w:t xml:space="preserve">2 </w:t>
            </w:r>
            <w:r w:rsidR="00356D5C" w:rsidRPr="00992FA0">
              <w:rPr>
                <w:lang w:val="fr-FR"/>
              </w:rPr>
              <w:t xml:space="preserve">buc. </w:t>
            </w:r>
            <w:r w:rsidRPr="00992FA0">
              <w:rPr>
                <w:lang w:val="fr-FR"/>
              </w:rPr>
              <w:t xml:space="preserve">butelii pentru </w:t>
            </w:r>
            <w:r w:rsidR="00531A2D" w:rsidRPr="00992FA0">
              <w:rPr>
                <w:lang w:val="fr-FR"/>
              </w:rPr>
              <w:t>gaz ;</w:t>
            </w:r>
          </w:p>
          <w:p w14:paraId="68C00B29" w14:textId="7D57500D" w:rsidR="00CD4CAB" w:rsidRPr="00992FA0" w:rsidRDefault="00D11C2D" w:rsidP="001B21D5">
            <w:pPr>
              <w:pStyle w:val="ListParagraph"/>
              <w:numPr>
                <w:ilvl w:val="0"/>
                <w:numId w:val="9"/>
              </w:numPr>
              <w:spacing w:line="240" w:lineRule="auto"/>
              <w:ind w:left="628"/>
              <w:rPr>
                <w:rFonts w:ascii="Symbol" w:hAnsi="Symbol"/>
                <w:lang w:val="en-US"/>
              </w:rPr>
            </w:pPr>
            <w:r w:rsidRPr="00992FA0">
              <w:rPr>
                <w:lang w:val="en-US"/>
              </w:rPr>
              <w:t>H</w:t>
            </w:r>
            <w:r w:rsidR="0090437E" w:rsidRPr="00992FA0">
              <w:rPr>
                <w:lang w:val="en-US"/>
              </w:rPr>
              <w:t>ota</w:t>
            </w:r>
            <w:r w:rsidR="009608B4" w:rsidRPr="00992FA0">
              <w:rPr>
                <w:lang w:val="en-US"/>
              </w:rPr>
              <w:t xml:space="preserve"> electrica</w:t>
            </w:r>
            <w:r w:rsidR="00853AC5" w:rsidRPr="00992FA0">
              <w:rPr>
                <w:lang w:val="en-US"/>
              </w:rPr>
              <w:t>,</w:t>
            </w:r>
            <w:r w:rsidR="002D33C4" w:rsidRPr="00992FA0">
              <w:rPr>
                <w:lang w:val="en-US"/>
              </w:rPr>
              <w:t xml:space="preserve"> 2 </w:t>
            </w:r>
            <w:r w:rsidR="00853AC5" w:rsidRPr="00992FA0">
              <w:rPr>
                <w:lang w:val="en-US"/>
              </w:rPr>
              <w:t>motoare, l-60 cm, inox</w:t>
            </w:r>
            <w:r w:rsidR="00FF0E55" w:rsidRPr="00992FA0">
              <w:rPr>
                <w:lang w:val="en-US"/>
              </w:rPr>
              <w:t> ;</w:t>
            </w:r>
          </w:p>
          <w:p w14:paraId="16946F7B" w14:textId="0F85743F" w:rsidR="00BB5373" w:rsidRPr="00992FA0" w:rsidRDefault="00D11C2D" w:rsidP="001B21D5">
            <w:pPr>
              <w:pStyle w:val="ListParagraph"/>
              <w:numPr>
                <w:ilvl w:val="0"/>
                <w:numId w:val="9"/>
              </w:numPr>
              <w:spacing w:line="240" w:lineRule="auto"/>
              <w:ind w:left="628"/>
              <w:rPr>
                <w:rFonts w:ascii="Symbol" w:hAnsi="Symbol"/>
                <w:lang w:val="fr-FR"/>
              </w:rPr>
            </w:pPr>
            <w:r w:rsidRPr="00992FA0">
              <w:rPr>
                <w:lang w:val="fr-FR"/>
              </w:rPr>
              <w:t>C</w:t>
            </w:r>
            <w:r w:rsidR="0090437E" w:rsidRPr="00992FA0">
              <w:rPr>
                <w:lang w:val="fr-FR"/>
              </w:rPr>
              <w:t>hiuveta</w:t>
            </w:r>
            <w:r w:rsidR="00CD4CAB" w:rsidRPr="00992FA0">
              <w:rPr>
                <w:lang w:val="fr-FR"/>
              </w:rPr>
              <w:t xml:space="preserve"> incorporata</w:t>
            </w:r>
            <w:r w:rsidR="00703FCD" w:rsidRPr="00992FA0">
              <w:rPr>
                <w:lang w:val="fr-FR"/>
              </w:rPr>
              <w:t xml:space="preserve"> dreptunghiulara</w:t>
            </w:r>
            <w:r w:rsidR="000C324D" w:rsidRPr="00992FA0">
              <w:rPr>
                <w:lang w:val="fr-FR"/>
              </w:rPr>
              <w:t xml:space="preserve">, cuvă și picurător, din </w:t>
            </w:r>
            <w:r w:rsidR="00703FCD" w:rsidRPr="00992FA0">
              <w:rPr>
                <w:lang w:val="fr-FR"/>
              </w:rPr>
              <w:t>inox</w:t>
            </w:r>
            <w:r w:rsidR="00CD4CAB" w:rsidRPr="00992FA0">
              <w:rPr>
                <w:lang w:val="fr-FR"/>
              </w:rPr>
              <w:t xml:space="preserve"> cu baterie si sifon de scurgere</w:t>
            </w:r>
            <w:r w:rsidR="00BB5373" w:rsidRPr="00992FA0">
              <w:rPr>
                <w:lang w:val="fr-FR"/>
              </w:rPr>
              <w:t>;</w:t>
            </w:r>
          </w:p>
          <w:p w14:paraId="4D0E6843" w14:textId="53E57B76" w:rsidR="0090437E" w:rsidRPr="00992FA0" w:rsidRDefault="00D11C2D" w:rsidP="001B21D5">
            <w:pPr>
              <w:pStyle w:val="ListParagraph"/>
              <w:numPr>
                <w:ilvl w:val="0"/>
                <w:numId w:val="9"/>
              </w:numPr>
              <w:spacing w:line="240" w:lineRule="auto"/>
              <w:ind w:left="628"/>
              <w:rPr>
                <w:rFonts w:ascii="Symbol" w:hAnsi="Symbol"/>
                <w:lang w:val="fr-FR"/>
              </w:rPr>
            </w:pPr>
            <w:r w:rsidRPr="00992FA0">
              <w:rPr>
                <w:lang w:val="fr-FR"/>
              </w:rPr>
              <w:t>C</w:t>
            </w:r>
            <w:r w:rsidR="00412C95" w:rsidRPr="00992FA0">
              <w:rPr>
                <w:lang w:val="fr-FR"/>
              </w:rPr>
              <w:t>ombină firgorifică</w:t>
            </w:r>
            <w:r w:rsidR="009762A3" w:rsidRPr="00992FA0">
              <w:rPr>
                <w:lang w:val="fr-FR"/>
              </w:rPr>
              <w:t xml:space="preserve"> </w:t>
            </w:r>
            <w:r w:rsidR="009608B4" w:rsidRPr="00992FA0">
              <w:rPr>
                <w:lang w:val="fr-FR"/>
              </w:rPr>
              <w:t xml:space="preserve">minim </w:t>
            </w:r>
            <w:r w:rsidR="009762A3" w:rsidRPr="00992FA0">
              <w:rPr>
                <w:lang w:val="fr-FR"/>
              </w:rPr>
              <w:t>300</w:t>
            </w:r>
            <w:r w:rsidR="00FD2269" w:rsidRPr="00992FA0">
              <w:rPr>
                <w:lang w:val="fr-FR"/>
              </w:rPr>
              <w:t xml:space="preserve"> </w:t>
            </w:r>
            <w:r w:rsidR="009608B4" w:rsidRPr="00992FA0">
              <w:rPr>
                <w:lang w:val="fr-FR"/>
              </w:rPr>
              <w:t xml:space="preserve">litri, </w:t>
            </w:r>
            <w:r w:rsidR="00544134" w:rsidRPr="00992FA0">
              <w:rPr>
                <w:lang w:val="fr-FR"/>
              </w:rPr>
              <w:t xml:space="preserve">minim </w:t>
            </w:r>
            <w:r w:rsidR="009608B4" w:rsidRPr="00992FA0">
              <w:rPr>
                <w:lang w:val="fr-FR"/>
              </w:rPr>
              <w:t xml:space="preserve">clasa </w:t>
            </w:r>
            <w:r w:rsidR="00544134" w:rsidRPr="00992FA0">
              <w:rPr>
                <w:lang w:val="fr-FR"/>
              </w:rPr>
              <w:t>A</w:t>
            </w:r>
            <w:r w:rsidR="00772BB2" w:rsidRPr="00992FA0">
              <w:rPr>
                <w:lang w:val="fr-FR"/>
              </w:rPr>
              <w:t xml:space="preserve"> inox</w:t>
            </w:r>
            <w:r w:rsidR="00A30B8F" w:rsidRPr="00992FA0">
              <w:rPr>
                <w:lang w:val="fr-FR"/>
              </w:rPr>
              <w:t>;</w:t>
            </w:r>
          </w:p>
          <w:p w14:paraId="3426A6C9" w14:textId="77777777" w:rsidR="00A30B8F" w:rsidRPr="00992FA0" w:rsidRDefault="00DC7886" w:rsidP="001B21D5">
            <w:pPr>
              <w:pStyle w:val="ListParagraph"/>
              <w:numPr>
                <w:ilvl w:val="0"/>
                <w:numId w:val="9"/>
              </w:numPr>
              <w:spacing w:line="240" w:lineRule="auto"/>
              <w:ind w:left="628"/>
              <w:rPr>
                <w:rFonts w:ascii="Symbol" w:hAnsi="Symbol"/>
                <w:lang w:val="fr-FR"/>
              </w:rPr>
            </w:pPr>
            <w:r w:rsidRPr="00992FA0">
              <w:rPr>
                <w:lang w:val="fr-FR"/>
              </w:rPr>
              <w:t>Cuptor cu microunde</w:t>
            </w:r>
            <w:r w:rsidR="00795D81" w:rsidRPr="00992FA0">
              <w:rPr>
                <w:lang w:val="fr-FR"/>
              </w:rPr>
              <w:t xml:space="preserve"> digital, minim 20 l, minim </w:t>
            </w:r>
            <w:r w:rsidR="00E01890" w:rsidRPr="00992FA0">
              <w:rPr>
                <w:lang w:val="fr-FR"/>
              </w:rPr>
              <w:t>800 W;</w:t>
            </w:r>
          </w:p>
          <w:p w14:paraId="75827CF5" w14:textId="77777777" w:rsidR="00E01890" w:rsidRPr="00992FA0" w:rsidRDefault="00A20C35" w:rsidP="001B21D5">
            <w:pPr>
              <w:pStyle w:val="ListParagraph"/>
              <w:numPr>
                <w:ilvl w:val="0"/>
                <w:numId w:val="9"/>
              </w:numPr>
              <w:spacing w:line="240" w:lineRule="auto"/>
              <w:ind w:left="628"/>
              <w:rPr>
                <w:rFonts w:ascii="Symbol" w:hAnsi="Symbol"/>
                <w:lang w:val="fr-FR"/>
              </w:rPr>
            </w:pPr>
            <w:r w:rsidRPr="00992FA0">
              <w:rPr>
                <w:lang w:val="fr-FR"/>
              </w:rPr>
              <w:t>Espressor automat, minim 18</w:t>
            </w:r>
            <w:r w:rsidR="00192D5C" w:rsidRPr="00992FA0">
              <w:rPr>
                <w:lang w:val="fr-FR"/>
              </w:rPr>
              <w:t>00 W</w:t>
            </w:r>
            <w:r w:rsidR="001409BA" w:rsidRPr="00992FA0">
              <w:rPr>
                <w:lang w:val="fr-FR"/>
              </w:rPr>
              <w:t>;</w:t>
            </w:r>
          </w:p>
          <w:p w14:paraId="60E2F4D3" w14:textId="77777777" w:rsidR="001409BA" w:rsidRPr="00992FA0" w:rsidRDefault="001409BA" w:rsidP="001B21D5">
            <w:pPr>
              <w:pStyle w:val="ListParagraph"/>
              <w:numPr>
                <w:ilvl w:val="0"/>
                <w:numId w:val="9"/>
              </w:numPr>
              <w:spacing w:line="240" w:lineRule="auto"/>
              <w:ind w:left="628"/>
              <w:rPr>
                <w:rFonts w:ascii="Symbol" w:hAnsi="Symbol"/>
                <w:lang w:val="fr-FR"/>
              </w:rPr>
            </w:pPr>
            <w:r w:rsidRPr="00992FA0">
              <w:rPr>
                <w:lang w:val="fr-FR"/>
              </w:rPr>
              <w:t>Prăjitor de  pâine, minim 2 felii</w:t>
            </w:r>
            <w:r w:rsidR="001E5414" w:rsidRPr="00992FA0">
              <w:rPr>
                <w:lang w:val="fr-FR"/>
              </w:rPr>
              <w:t>, minim 850 W, inox;</w:t>
            </w:r>
          </w:p>
          <w:p w14:paraId="24C7CAE6" w14:textId="77777777" w:rsidR="00136A88" w:rsidRPr="00992FA0" w:rsidRDefault="00136A88" w:rsidP="001B21D5">
            <w:pPr>
              <w:pStyle w:val="ListParagraph"/>
              <w:numPr>
                <w:ilvl w:val="0"/>
                <w:numId w:val="9"/>
              </w:numPr>
              <w:spacing w:line="240" w:lineRule="auto"/>
              <w:ind w:left="628"/>
              <w:rPr>
                <w:rFonts w:ascii="Symbol" w:hAnsi="Symbol"/>
                <w:lang w:val="en-US"/>
              </w:rPr>
            </w:pPr>
            <w:r w:rsidRPr="00992FA0">
              <w:rPr>
                <w:lang w:val="en-US"/>
              </w:rPr>
              <w:t xml:space="preserve">Fierbător </w:t>
            </w:r>
            <w:r w:rsidR="00143A09" w:rsidRPr="00992FA0">
              <w:rPr>
                <w:lang w:val="en-US"/>
              </w:rPr>
              <w:t>apă minim 2000W, minim 1.5 l</w:t>
            </w:r>
            <w:r w:rsidR="00D861A6" w:rsidRPr="00992FA0">
              <w:rPr>
                <w:lang w:val="en-US"/>
              </w:rPr>
              <w:t>, deconectare automata, filtru.</w:t>
            </w:r>
          </w:p>
          <w:p w14:paraId="232F9116" w14:textId="77777777" w:rsidR="004266A4" w:rsidRPr="00992FA0" w:rsidRDefault="004266A4" w:rsidP="001B21D5">
            <w:pPr>
              <w:pStyle w:val="ListParagraph"/>
              <w:numPr>
                <w:ilvl w:val="0"/>
                <w:numId w:val="9"/>
              </w:numPr>
              <w:spacing w:line="240" w:lineRule="auto"/>
              <w:ind w:left="628"/>
              <w:rPr>
                <w:rFonts w:ascii="Symbol" w:hAnsi="Symbol"/>
                <w:lang w:val="en-US"/>
              </w:rPr>
            </w:pPr>
            <w:r w:rsidRPr="00992FA0">
              <w:rPr>
                <w:lang w:val="en-US"/>
              </w:rPr>
              <w:t>Sandwich maker min. 750W</w:t>
            </w:r>
            <w:r w:rsidR="00032DE2" w:rsidRPr="00992FA0">
              <w:rPr>
                <w:lang w:val="en-US"/>
              </w:rPr>
              <w:t>, placi antiaderente.</w:t>
            </w:r>
          </w:p>
          <w:p w14:paraId="38F1A015" w14:textId="77777777" w:rsidR="00F76CFF" w:rsidRPr="00992FA0" w:rsidRDefault="008B58B3" w:rsidP="001B21D5">
            <w:pPr>
              <w:pStyle w:val="ListParagraph"/>
              <w:numPr>
                <w:ilvl w:val="0"/>
                <w:numId w:val="9"/>
              </w:numPr>
              <w:spacing w:line="240" w:lineRule="auto"/>
              <w:ind w:left="628"/>
              <w:rPr>
                <w:rFonts w:ascii="Symbol" w:hAnsi="Symbol"/>
                <w:lang w:val="en-US"/>
              </w:rPr>
            </w:pPr>
            <w:r w:rsidRPr="00992FA0">
              <w:rPr>
                <w:lang w:val="en-US"/>
              </w:rPr>
              <w:t>Masina de spălat rufe, minim 9 kg, eficientă energetic</w:t>
            </w:r>
            <w:r w:rsidR="008E0B4A" w:rsidRPr="00992FA0">
              <w:rPr>
                <w:lang w:val="en-US"/>
              </w:rPr>
              <w:t xml:space="preserve"> clasa minim A</w:t>
            </w:r>
            <w:r w:rsidR="0015660F" w:rsidRPr="00992FA0">
              <w:rPr>
                <w:lang w:val="en-US"/>
              </w:rPr>
              <w:t>, Silentioasa, dispunere led;</w:t>
            </w:r>
          </w:p>
          <w:p w14:paraId="7660F190" w14:textId="77777777" w:rsidR="0015660F" w:rsidRPr="00992FA0" w:rsidRDefault="0015660F" w:rsidP="001B21D5">
            <w:pPr>
              <w:pStyle w:val="ListParagraph"/>
              <w:numPr>
                <w:ilvl w:val="0"/>
                <w:numId w:val="9"/>
              </w:numPr>
              <w:spacing w:line="240" w:lineRule="auto"/>
              <w:ind w:left="628"/>
              <w:rPr>
                <w:rFonts w:ascii="Symbol" w:hAnsi="Symbol"/>
                <w:lang w:val="fr-FR"/>
              </w:rPr>
            </w:pPr>
            <w:r w:rsidRPr="00992FA0">
              <w:rPr>
                <w:lang w:val="fr-FR"/>
              </w:rPr>
              <w:t>Uscător de rufe</w:t>
            </w:r>
            <w:r w:rsidR="00855D65" w:rsidRPr="00992FA0">
              <w:rPr>
                <w:lang w:val="fr-FR"/>
              </w:rPr>
              <w:t>, pompă de caldură, minim 8 kg</w:t>
            </w:r>
            <w:r w:rsidR="00F226BE" w:rsidRPr="00992FA0">
              <w:rPr>
                <w:lang w:val="fr-FR"/>
              </w:rPr>
              <w:t>.</w:t>
            </w:r>
          </w:p>
          <w:p w14:paraId="4D7DDB94" w14:textId="6C4FAE36" w:rsidR="00CD28C0" w:rsidRPr="00CD28C0" w:rsidRDefault="00CD28C0" w:rsidP="001B21D5">
            <w:pPr>
              <w:pStyle w:val="ListParagraph"/>
              <w:numPr>
                <w:ilvl w:val="0"/>
                <w:numId w:val="9"/>
              </w:numPr>
              <w:spacing w:line="240" w:lineRule="auto"/>
              <w:ind w:left="628"/>
              <w:rPr>
                <w:rFonts w:ascii="Symbol" w:hAnsi="Symbol"/>
                <w:color w:val="EE0000"/>
                <w:lang w:val="en-US"/>
              </w:rPr>
            </w:pPr>
            <w:r w:rsidRPr="00992FA0">
              <w:rPr>
                <w:lang w:val="en-US"/>
              </w:rPr>
              <w:t>Aspirator cu sac minim 800 W;</w:t>
            </w:r>
          </w:p>
        </w:tc>
        <w:tc>
          <w:tcPr>
            <w:tcW w:w="767" w:type="dxa"/>
            <w:vMerge/>
            <w:tcBorders>
              <w:top w:val="nil"/>
              <w:left w:val="single" w:sz="8" w:space="0" w:color="auto"/>
              <w:bottom w:val="single" w:sz="8" w:space="0" w:color="000000"/>
              <w:right w:val="single" w:sz="8" w:space="0" w:color="auto"/>
            </w:tcBorders>
            <w:vAlign w:val="center"/>
            <w:hideMark/>
          </w:tcPr>
          <w:p w14:paraId="705DA8E2" w14:textId="77777777" w:rsidR="0090437E" w:rsidRPr="00855D65" w:rsidRDefault="0090437E" w:rsidP="0090437E">
            <w:pPr>
              <w:spacing w:line="240" w:lineRule="auto"/>
              <w:rPr>
                <w:rFonts w:eastAsia="Times New Roman" w:cs="Times New Roman"/>
                <w:color w:val="000000"/>
                <w:lang w:val="fr-FR"/>
              </w:rPr>
            </w:pPr>
          </w:p>
        </w:tc>
      </w:tr>
      <w:tr w:rsidR="0090437E" w:rsidRPr="0090437E" w14:paraId="4EE481CF" w14:textId="77777777" w:rsidTr="0090437E">
        <w:trPr>
          <w:trHeight w:val="324"/>
        </w:trPr>
        <w:tc>
          <w:tcPr>
            <w:tcW w:w="891" w:type="dxa"/>
            <w:vMerge/>
            <w:tcBorders>
              <w:top w:val="nil"/>
              <w:left w:val="single" w:sz="8" w:space="0" w:color="auto"/>
              <w:bottom w:val="single" w:sz="8" w:space="0" w:color="000000"/>
              <w:right w:val="single" w:sz="8" w:space="0" w:color="auto"/>
            </w:tcBorders>
            <w:vAlign w:val="center"/>
            <w:hideMark/>
          </w:tcPr>
          <w:p w14:paraId="2742290C" w14:textId="77777777" w:rsidR="0090437E" w:rsidRPr="00855D65"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302D75D8" w14:textId="77777777" w:rsidR="0090437E" w:rsidRPr="00855D65" w:rsidRDefault="0090437E" w:rsidP="0090437E">
            <w:pPr>
              <w:spacing w:line="240" w:lineRule="auto"/>
              <w:rPr>
                <w:rFonts w:eastAsia="Times New Roman" w:cs="Times New Roman"/>
                <w:b/>
                <w:bCs/>
                <w:color w:val="000000"/>
                <w:lang w:val="fr-FR"/>
              </w:rPr>
            </w:pPr>
          </w:p>
        </w:tc>
        <w:tc>
          <w:tcPr>
            <w:tcW w:w="6203" w:type="dxa"/>
            <w:tcBorders>
              <w:top w:val="nil"/>
              <w:left w:val="nil"/>
              <w:bottom w:val="single" w:sz="8" w:space="0" w:color="auto"/>
              <w:right w:val="single" w:sz="8" w:space="0" w:color="auto"/>
            </w:tcBorders>
            <w:vAlign w:val="center"/>
            <w:hideMark/>
          </w:tcPr>
          <w:p w14:paraId="5B0EBA0E" w14:textId="77777777" w:rsidR="0090437E" w:rsidRPr="00855D65" w:rsidRDefault="0090437E" w:rsidP="0090437E">
            <w:pPr>
              <w:spacing w:line="240" w:lineRule="auto"/>
              <w:jc w:val="both"/>
              <w:rPr>
                <w:rFonts w:eastAsia="Times New Roman" w:cs="Times New Roman"/>
                <w:color w:val="000000"/>
                <w:lang w:val="fr-FR"/>
              </w:rPr>
            </w:pPr>
            <w:r w:rsidRPr="00855D65">
              <w:rPr>
                <w:rFonts w:eastAsia="Times New Roman" w:cs="Times New Roman"/>
                <w:color w:val="000000"/>
                <w:lang w:val="fr-FR"/>
              </w:rPr>
              <w:t> </w:t>
            </w:r>
          </w:p>
        </w:tc>
        <w:tc>
          <w:tcPr>
            <w:tcW w:w="767" w:type="dxa"/>
            <w:vMerge/>
            <w:tcBorders>
              <w:top w:val="nil"/>
              <w:left w:val="single" w:sz="8" w:space="0" w:color="auto"/>
              <w:bottom w:val="single" w:sz="8" w:space="0" w:color="000000"/>
              <w:right w:val="single" w:sz="8" w:space="0" w:color="auto"/>
            </w:tcBorders>
            <w:vAlign w:val="center"/>
            <w:hideMark/>
          </w:tcPr>
          <w:p w14:paraId="5F049C14" w14:textId="77777777" w:rsidR="0090437E" w:rsidRPr="00855D65" w:rsidRDefault="0090437E" w:rsidP="0090437E">
            <w:pPr>
              <w:spacing w:line="240" w:lineRule="auto"/>
              <w:rPr>
                <w:rFonts w:eastAsia="Times New Roman" w:cs="Times New Roman"/>
                <w:color w:val="000000"/>
                <w:lang w:val="fr-FR"/>
              </w:rPr>
            </w:pPr>
          </w:p>
        </w:tc>
      </w:tr>
      <w:tr w:rsidR="0090437E" w:rsidRPr="0090437E" w14:paraId="1A71831F"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2F54B42C"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 xml:space="preserve">17. </w:t>
            </w:r>
          </w:p>
        </w:tc>
        <w:tc>
          <w:tcPr>
            <w:tcW w:w="1910" w:type="dxa"/>
            <w:vMerge w:val="restart"/>
            <w:tcBorders>
              <w:top w:val="nil"/>
              <w:left w:val="single" w:sz="8" w:space="0" w:color="auto"/>
              <w:bottom w:val="single" w:sz="8" w:space="0" w:color="000000"/>
              <w:right w:val="single" w:sz="8" w:space="0" w:color="auto"/>
            </w:tcBorders>
            <w:vAlign w:val="center"/>
            <w:hideMark/>
          </w:tcPr>
          <w:p w14:paraId="5F90CAE2"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Masa bucatărie parter</w:t>
            </w:r>
          </w:p>
        </w:tc>
        <w:tc>
          <w:tcPr>
            <w:tcW w:w="6203" w:type="dxa"/>
            <w:tcBorders>
              <w:top w:val="nil"/>
              <w:left w:val="nil"/>
              <w:bottom w:val="nil"/>
              <w:right w:val="single" w:sz="8" w:space="0" w:color="auto"/>
            </w:tcBorders>
            <w:vAlign w:val="center"/>
            <w:hideMark/>
          </w:tcPr>
          <w:p w14:paraId="50C42434"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Dimensiune: L 1200 mm x l 700 mm x H 850 mm</w:t>
            </w:r>
          </w:p>
        </w:tc>
        <w:tc>
          <w:tcPr>
            <w:tcW w:w="767" w:type="dxa"/>
            <w:vMerge w:val="restart"/>
            <w:tcBorders>
              <w:top w:val="nil"/>
              <w:left w:val="single" w:sz="8" w:space="0" w:color="auto"/>
              <w:bottom w:val="single" w:sz="8" w:space="0" w:color="000000"/>
              <w:right w:val="single" w:sz="8" w:space="0" w:color="auto"/>
            </w:tcBorders>
            <w:vAlign w:val="center"/>
            <w:hideMark/>
          </w:tcPr>
          <w:p w14:paraId="0FADD282"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1</w:t>
            </w:r>
          </w:p>
        </w:tc>
      </w:tr>
      <w:tr w:rsidR="0090437E" w:rsidRPr="0090437E" w14:paraId="3AEB37A4" w14:textId="77777777" w:rsidTr="00F86D52">
        <w:trPr>
          <w:trHeight w:val="576"/>
        </w:trPr>
        <w:tc>
          <w:tcPr>
            <w:tcW w:w="891" w:type="dxa"/>
            <w:vMerge/>
            <w:tcBorders>
              <w:top w:val="nil"/>
              <w:left w:val="single" w:sz="8" w:space="0" w:color="auto"/>
              <w:bottom w:val="single" w:sz="8" w:space="0" w:color="000000"/>
              <w:right w:val="single" w:sz="8" w:space="0" w:color="auto"/>
            </w:tcBorders>
            <w:vAlign w:val="center"/>
            <w:hideMark/>
          </w:tcPr>
          <w:p w14:paraId="0FBFF117"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5190B501"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4" w:space="0" w:color="auto"/>
              <w:right w:val="single" w:sz="8" w:space="0" w:color="auto"/>
            </w:tcBorders>
            <w:vAlign w:val="center"/>
            <w:hideMark/>
          </w:tcPr>
          <w:p w14:paraId="31F1989D" w14:textId="0184D32E" w:rsidR="00806954" w:rsidRPr="00806954" w:rsidRDefault="00806954" w:rsidP="00806954">
            <w:pPr>
              <w:spacing w:line="240" w:lineRule="auto"/>
              <w:jc w:val="both"/>
              <w:rPr>
                <w:rFonts w:eastAsia="Times New Roman" w:cs="Times New Roman"/>
                <w:color w:val="000000"/>
              </w:rPr>
            </w:pPr>
            <w:r w:rsidRPr="00806954">
              <w:rPr>
                <w:rFonts w:eastAsia="Times New Roman" w:cs="Times New Roman"/>
                <w:color w:val="000000"/>
              </w:rPr>
              <w:t>Blatul mesei va fi realizat din PAL melaminat cu grosime de 25 mm, clasă de emisii E1 conform EN 13986 și EN 312, cu decor tip lemn.</w:t>
            </w:r>
          </w:p>
          <w:p w14:paraId="1C78955B" w14:textId="77777777" w:rsidR="00806954" w:rsidRPr="00806954" w:rsidRDefault="00806954" w:rsidP="00806954">
            <w:pPr>
              <w:spacing w:line="240" w:lineRule="auto"/>
              <w:jc w:val="both"/>
              <w:rPr>
                <w:rFonts w:eastAsia="Times New Roman" w:cs="Times New Roman"/>
                <w:color w:val="000000"/>
              </w:rPr>
            </w:pPr>
            <w:r w:rsidRPr="00806954">
              <w:rPr>
                <w:rFonts w:eastAsia="Times New Roman" w:cs="Times New Roman"/>
                <w:color w:val="000000"/>
              </w:rPr>
              <w:t>Marginile vizibile ale blatului vor fi cantuite cu bandă ABS cu grosime de minimum 2 mm, aplicată mecanizat, în culoarea decorului.</w:t>
            </w:r>
          </w:p>
          <w:p w14:paraId="59068120" w14:textId="77777777" w:rsidR="00806954" w:rsidRPr="00806954" w:rsidRDefault="00806954" w:rsidP="00806954">
            <w:pPr>
              <w:spacing w:line="240" w:lineRule="auto"/>
              <w:jc w:val="both"/>
              <w:rPr>
                <w:rFonts w:eastAsia="Times New Roman" w:cs="Times New Roman"/>
                <w:color w:val="000000"/>
              </w:rPr>
            </w:pPr>
            <w:r w:rsidRPr="00806954">
              <w:rPr>
                <w:rFonts w:eastAsia="Times New Roman" w:cs="Times New Roman"/>
                <w:color w:val="000000"/>
              </w:rPr>
              <w:t>Muchiile nevizibile/interioare ale reperelor din PAL vor fi cantuite cu bandă ABS cu grosime de minimum 0,8 mm.</w:t>
            </w:r>
          </w:p>
          <w:p w14:paraId="699483E3" w14:textId="77777777" w:rsidR="00806954" w:rsidRPr="00806954" w:rsidRDefault="00806954" w:rsidP="00806954">
            <w:pPr>
              <w:spacing w:line="240" w:lineRule="auto"/>
              <w:jc w:val="both"/>
              <w:rPr>
                <w:rFonts w:eastAsia="Times New Roman" w:cs="Times New Roman"/>
                <w:color w:val="000000"/>
              </w:rPr>
            </w:pPr>
            <w:r w:rsidRPr="00806954">
              <w:rPr>
                <w:rFonts w:eastAsia="Times New Roman" w:cs="Times New Roman"/>
                <w:color w:val="000000"/>
              </w:rPr>
              <w:t>Picioarele mesei vor fi realizate din metal rezistent la uzură și coroziune, prevăzute la partea inferioară cu elemente de protecție din material plastic pentru protejarea pardoselii.</w:t>
            </w:r>
          </w:p>
          <w:p w14:paraId="01947E73" w14:textId="77777777" w:rsidR="00806954" w:rsidRPr="00806954" w:rsidRDefault="00806954" w:rsidP="00806954">
            <w:pPr>
              <w:spacing w:line="240" w:lineRule="auto"/>
              <w:jc w:val="both"/>
              <w:rPr>
                <w:rFonts w:eastAsia="Times New Roman" w:cs="Times New Roman"/>
                <w:color w:val="000000"/>
              </w:rPr>
            </w:pPr>
            <w:r w:rsidRPr="00806954">
              <w:rPr>
                <w:rFonts w:eastAsia="Times New Roman" w:cs="Times New Roman"/>
                <w:color w:val="000000"/>
              </w:rPr>
              <w:t>Structura mesei va asigura stabilitatea și rigiditatea ansamblului în condiții normale de utilizare.</w:t>
            </w:r>
          </w:p>
          <w:p w14:paraId="38C3B33B" w14:textId="77777777" w:rsidR="00806954" w:rsidRPr="00806954" w:rsidRDefault="00806954" w:rsidP="00806954">
            <w:pPr>
              <w:spacing w:line="240" w:lineRule="auto"/>
              <w:jc w:val="both"/>
              <w:rPr>
                <w:rFonts w:eastAsia="Times New Roman" w:cs="Times New Roman"/>
                <w:color w:val="000000"/>
              </w:rPr>
            </w:pPr>
            <w:r w:rsidRPr="00806954">
              <w:rPr>
                <w:rFonts w:eastAsia="Times New Roman" w:cs="Times New Roman"/>
                <w:color w:val="000000"/>
              </w:rPr>
              <w:t>Elementele de feronerie și fixare vor fi metalice, rezistente la uzură și coroziune.</w:t>
            </w:r>
          </w:p>
          <w:p w14:paraId="71A8CA81" w14:textId="77777777" w:rsidR="00F86D52" w:rsidRDefault="00806954" w:rsidP="00806954">
            <w:pPr>
              <w:spacing w:line="240" w:lineRule="auto"/>
              <w:jc w:val="both"/>
              <w:rPr>
                <w:rFonts w:eastAsia="Times New Roman" w:cs="Times New Roman"/>
                <w:color w:val="000000"/>
                <w:lang w:val="fr-FR"/>
              </w:rPr>
            </w:pPr>
            <w:r w:rsidRPr="00806954">
              <w:rPr>
                <w:rFonts w:eastAsia="Times New Roman" w:cs="Times New Roman"/>
                <w:color w:val="000000"/>
              </w:rPr>
              <w:t>Nu se admit defecte vizibile de suprafață, muchii desprinse, deformări sau elemente de fixare vizibile pe fețele exterioare ale mobilierului.</w:t>
            </w:r>
            <w:r w:rsidR="0090437E" w:rsidRPr="0090437E">
              <w:rPr>
                <w:rFonts w:eastAsia="Times New Roman" w:cs="Times New Roman"/>
                <w:color w:val="000000"/>
                <w:lang w:val="fr-FR"/>
              </w:rPr>
              <w:t>arginile blatului vor fi protejate cu o bandă de tip ABS de 2 mm grosime, de culoarea blatului.</w:t>
            </w:r>
          </w:p>
          <w:p w14:paraId="377CC34D" w14:textId="302AB685" w:rsidR="0090437E" w:rsidRPr="0090437E" w:rsidRDefault="0090437E" w:rsidP="00806954">
            <w:pPr>
              <w:spacing w:line="240" w:lineRule="auto"/>
              <w:jc w:val="both"/>
              <w:rPr>
                <w:rFonts w:ascii="Symbol" w:eastAsia="Times New Roman" w:hAnsi="Symbol" w:cs="Times New Roman"/>
                <w:color w:val="000000"/>
                <w:lang w:val="fr-FR"/>
              </w:rPr>
            </w:pPr>
            <w:r w:rsidRPr="0090437E">
              <w:rPr>
                <w:rFonts w:eastAsia="Times New Roman" w:cs="Times New Roman"/>
                <w:color w:val="000000"/>
                <w:lang w:val="fr-FR"/>
              </w:rPr>
              <w:t xml:space="preserve"> </w:t>
            </w:r>
          </w:p>
        </w:tc>
        <w:tc>
          <w:tcPr>
            <w:tcW w:w="767" w:type="dxa"/>
            <w:vMerge/>
            <w:tcBorders>
              <w:top w:val="nil"/>
              <w:left w:val="single" w:sz="8" w:space="0" w:color="auto"/>
              <w:bottom w:val="single" w:sz="8" w:space="0" w:color="000000"/>
              <w:right w:val="single" w:sz="8" w:space="0" w:color="auto"/>
            </w:tcBorders>
            <w:vAlign w:val="center"/>
            <w:hideMark/>
          </w:tcPr>
          <w:p w14:paraId="485D35F1"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35BAB5C6" w14:textId="77777777" w:rsidTr="00F86D52">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56973F01"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18.</w:t>
            </w:r>
          </w:p>
        </w:tc>
        <w:tc>
          <w:tcPr>
            <w:tcW w:w="1910" w:type="dxa"/>
            <w:vMerge w:val="restart"/>
            <w:tcBorders>
              <w:top w:val="nil"/>
              <w:left w:val="single" w:sz="8" w:space="0" w:color="auto"/>
              <w:bottom w:val="single" w:sz="8" w:space="0" w:color="000000"/>
              <w:right w:val="single" w:sz="8" w:space="0" w:color="auto"/>
            </w:tcBorders>
            <w:vAlign w:val="center"/>
            <w:hideMark/>
          </w:tcPr>
          <w:p w14:paraId="0358ECDF"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Scaun bucatarie</w:t>
            </w:r>
          </w:p>
        </w:tc>
        <w:tc>
          <w:tcPr>
            <w:tcW w:w="6203" w:type="dxa"/>
            <w:tcBorders>
              <w:top w:val="single" w:sz="4" w:space="0" w:color="auto"/>
              <w:left w:val="nil"/>
              <w:bottom w:val="nil"/>
              <w:right w:val="single" w:sz="8" w:space="0" w:color="auto"/>
            </w:tcBorders>
            <w:vAlign w:val="center"/>
            <w:hideMark/>
          </w:tcPr>
          <w:p w14:paraId="0583E2E2"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 xml:space="preserve">Dimensiune minimă: L 500 mm x l 550 mm x H 800 mm </w:t>
            </w:r>
          </w:p>
        </w:tc>
        <w:tc>
          <w:tcPr>
            <w:tcW w:w="767" w:type="dxa"/>
            <w:vMerge w:val="restart"/>
            <w:tcBorders>
              <w:top w:val="nil"/>
              <w:left w:val="single" w:sz="8" w:space="0" w:color="auto"/>
              <w:bottom w:val="single" w:sz="8" w:space="0" w:color="000000"/>
              <w:right w:val="single" w:sz="8" w:space="0" w:color="auto"/>
            </w:tcBorders>
            <w:vAlign w:val="center"/>
            <w:hideMark/>
          </w:tcPr>
          <w:p w14:paraId="2FA3B099"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8</w:t>
            </w:r>
          </w:p>
        </w:tc>
      </w:tr>
      <w:tr w:rsidR="0090437E" w:rsidRPr="0090437E" w14:paraId="1889540D" w14:textId="77777777" w:rsidTr="0090437E">
        <w:trPr>
          <w:trHeight w:val="876"/>
        </w:trPr>
        <w:tc>
          <w:tcPr>
            <w:tcW w:w="891" w:type="dxa"/>
            <w:vMerge/>
            <w:tcBorders>
              <w:top w:val="nil"/>
              <w:left w:val="single" w:sz="8" w:space="0" w:color="auto"/>
              <w:bottom w:val="single" w:sz="8" w:space="0" w:color="000000"/>
              <w:right w:val="single" w:sz="8" w:space="0" w:color="auto"/>
            </w:tcBorders>
            <w:vAlign w:val="center"/>
            <w:hideMark/>
          </w:tcPr>
          <w:p w14:paraId="56DC3EC0"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5A603313"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37944C40" w14:textId="1E82B537" w:rsidR="0090437E" w:rsidRPr="0090437E" w:rsidRDefault="0090437E" w:rsidP="00ED2BFE">
            <w:pPr>
              <w:spacing w:line="240" w:lineRule="auto"/>
              <w:rPr>
                <w:rFonts w:ascii="Symbol" w:eastAsia="Times New Roman" w:hAnsi="Symbol" w:cs="Times New Roman"/>
                <w:color w:val="000000"/>
                <w:lang w:val="fr-FR"/>
              </w:rPr>
            </w:pPr>
            <w:r w:rsidRPr="0090437E">
              <w:rPr>
                <w:rFonts w:eastAsia="Times New Roman" w:cs="Times New Roman"/>
                <w:color w:val="000000"/>
                <w:lang w:val="fr-FR"/>
              </w:rPr>
              <w:t xml:space="preserve">Scaunele vor avea brate, spatar mai putin inalt si cadru metalic fix. Tapiteria la scaune va fi din stofa sau piele ecologică. </w:t>
            </w:r>
          </w:p>
        </w:tc>
        <w:tc>
          <w:tcPr>
            <w:tcW w:w="767" w:type="dxa"/>
            <w:vMerge/>
            <w:tcBorders>
              <w:top w:val="nil"/>
              <w:left w:val="single" w:sz="8" w:space="0" w:color="auto"/>
              <w:bottom w:val="single" w:sz="8" w:space="0" w:color="000000"/>
              <w:right w:val="single" w:sz="8" w:space="0" w:color="auto"/>
            </w:tcBorders>
            <w:vAlign w:val="center"/>
            <w:hideMark/>
          </w:tcPr>
          <w:p w14:paraId="4F3DFFC0"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600D43DE"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676A2E64"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19.</w:t>
            </w:r>
          </w:p>
        </w:tc>
        <w:tc>
          <w:tcPr>
            <w:tcW w:w="1910" w:type="dxa"/>
            <w:vMerge w:val="restart"/>
            <w:tcBorders>
              <w:top w:val="nil"/>
              <w:left w:val="single" w:sz="8" w:space="0" w:color="auto"/>
              <w:bottom w:val="single" w:sz="8" w:space="0" w:color="000000"/>
              <w:right w:val="single" w:sz="8" w:space="0" w:color="auto"/>
            </w:tcBorders>
            <w:vAlign w:val="center"/>
            <w:hideMark/>
          </w:tcPr>
          <w:p w14:paraId="6F82B0F4"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Cuier_Oficiu</w:t>
            </w:r>
          </w:p>
        </w:tc>
        <w:tc>
          <w:tcPr>
            <w:tcW w:w="6203" w:type="dxa"/>
            <w:tcBorders>
              <w:top w:val="nil"/>
              <w:left w:val="nil"/>
              <w:bottom w:val="nil"/>
              <w:right w:val="single" w:sz="8" w:space="0" w:color="auto"/>
            </w:tcBorders>
            <w:vAlign w:val="center"/>
            <w:hideMark/>
          </w:tcPr>
          <w:p w14:paraId="03CB7FCC"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Dimensiune: L900 mm x H 1000 mm</w:t>
            </w:r>
          </w:p>
        </w:tc>
        <w:tc>
          <w:tcPr>
            <w:tcW w:w="767" w:type="dxa"/>
            <w:vMerge w:val="restart"/>
            <w:tcBorders>
              <w:top w:val="nil"/>
              <w:left w:val="single" w:sz="8" w:space="0" w:color="auto"/>
              <w:bottom w:val="single" w:sz="8" w:space="0" w:color="000000"/>
              <w:right w:val="single" w:sz="8" w:space="0" w:color="auto"/>
            </w:tcBorders>
            <w:vAlign w:val="center"/>
            <w:hideMark/>
          </w:tcPr>
          <w:p w14:paraId="30F27207"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4</w:t>
            </w:r>
          </w:p>
        </w:tc>
      </w:tr>
      <w:tr w:rsidR="0090437E" w:rsidRPr="0090437E" w14:paraId="372A8623" w14:textId="77777777" w:rsidTr="0090437E">
        <w:trPr>
          <w:trHeight w:val="1740"/>
        </w:trPr>
        <w:tc>
          <w:tcPr>
            <w:tcW w:w="891" w:type="dxa"/>
            <w:vMerge/>
            <w:tcBorders>
              <w:top w:val="nil"/>
              <w:left w:val="single" w:sz="8" w:space="0" w:color="auto"/>
              <w:bottom w:val="single" w:sz="8" w:space="0" w:color="000000"/>
              <w:right w:val="single" w:sz="8" w:space="0" w:color="auto"/>
            </w:tcBorders>
            <w:vAlign w:val="center"/>
            <w:hideMark/>
          </w:tcPr>
          <w:p w14:paraId="77F186DE"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07CFF015"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06B9BAEF" w14:textId="16F7695C" w:rsidR="00BB7F83" w:rsidRPr="00BB7F83" w:rsidRDefault="00BB7F83" w:rsidP="00BB7F83">
            <w:pPr>
              <w:spacing w:line="240" w:lineRule="auto"/>
              <w:rPr>
                <w:rFonts w:eastAsia="Times New Roman" w:cs="Times New Roman"/>
                <w:color w:val="000000"/>
              </w:rPr>
            </w:pPr>
            <w:r w:rsidRPr="00BB7F83">
              <w:rPr>
                <w:rFonts w:eastAsia="Times New Roman" w:cs="Times New Roman"/>
                <w:color w:val="000000"/>
              </w:rPr>
              <w:t>Cuierul va fi realizat din PAL melaminat cu grosime de 18 mm, clasă de emisii E1 conform EN 13986 și EN 312, cu decor tip lemn.</w:t>
            </w:r>
          </w:p>
          <w:p w14:paraId="1E45201E" w14:textId="77777777" w:rsidR="00BB7F83" w:rsidRPr="00BB7F83" w:rsidRDefault="00BB7F83" w:rsidP="00BB7F83">
            <w:pPr>
              <w:spacing w:line="240" w:lineRule="auto"/>
              <w:rPr>
                <w:rFonts w:eastAsia="Times New Roman" w:cs="Times New Roman"/>
                <w:color w:val="000000"/>
              </w:rPr>
            </w:pPr>
            <w:r w:rsidRPr="00BB7F83">
              <w:rPr>
                <w:rFonts w:eastAsia="Times New Roman" w:cs="Times New Roman"/>
                <w:color w:val="000000"/>
              </w:rPr>
              <w:t>Cuierul va fi prevăzut cu 5 agățători duble metalice, fixate mecanic, realizate din material rezistent la uzură și coroziune.</w:t>
            </w:r>
          </w:p>
          <w:p w14:paraId="5CEDE8B4" w14:textId="77777777" w:rsidR="00BB7F83" w:rsidRPr="00BB7F83" w:rsidRDefault="00BB7F83" w:rsidP="00BB7F83">
            <w:pPr>
              <w:spacing w:line="240" w:lineRule="auto"/>
              <w:rPr>
                <w:rFonts w:eastAsia="Times New Roman" w:cs="Times New Roman"/>
                <w:color w:val="000000"/>
              </w:rPr>
            </w:pPr>
            <w:r w:rsidRPr="00BB7F83">
              <w:rPr>
                <w:rFonts w:eastAsia="Times New Roman" w:cs="Times New Roman"/>
                <w:color w:val="000000"/>
              </w:rPr>
              <w:t>Muchiile vizibile ale reperelor din PAL vor fi cantuite cu bandă ABS cu grosime de minimum 2 mm, aplicată mecanizat, în culoarea decorului.</w:t>
            </w:r>
          </w:p>
          <w:p w14:paraId="2E051802" w14:textId="77777777" w:rsidR="00BB7F83" w:rsidRPr="00BB7F83" w:rsidRDefault="00BB7F83" w:rsidP="00BB7F83">
            <w:pPr>
              <w:spacing w:line="240" w:lineRule="auto"/>
              <w:rPr>
                <w:rFonts w:eastAsia="Times New Roman" w:cs="Times New Roman"/>
                <w:color w:val="000000"/>
              </w:rPr>
            </w:pPr>
            <w:r w:rsidRPr="00BB7F83">
              <w:rPr>
                <w:rFonts w:eastAsia="Times New Roman" w:cs="Times New Roman"/>
                <w:color w:val="000000"/>
              </w:rPr>
              <w:t>Muchiile nevizibile/interioare ale reperelor din PAL vor fi cantuite cu bandă ABS cu grosime de minimum 0,8 mm.</w:t>
            </w:r>
          </w:p>
          <w:p w14:paraId="1476DDAB" w14:textId="77777777" w:rsidR="00BB7F83" w:rsidRPr="00BB7F83" w:rsidRDefault="00BB7F83" w:rsidP="00FF3D76">
            <w:pPr>
              <w:spacing w:line="240" w:lineRule="auto"/>
              <w:rPr>
                <w:rFonts w:eastAsia="Times New Roman" w:cs="Times New Roman"/>
                <w:color w:val="000000"/>
              </w:rPr>
            </w:pPr>
            <w:r w:rsidRPr="00BB7F83">
              <w:rPr>
                <w:rFonts w:eastAsia="Times New Roman" w:cs="Times New Roman"/>
                <w:color w:val="000000"/>
              </w:rPr>
              <w:t>Elementele de feronerie și fixare vor fi metalice, rezistente la utilizare intensivă și coroziune.</w:t>
            </w:r>
          </w:p>
          <w:p w14:paraId="4F3A0BCD" w14:textId="20327843" w:rsidR="0090437E" w:rsidRPr="0090437E" w:rsidRDefault="00BB7F83" w:rsidP="00FF3D76">
            <w:pPr>
              <w:spacing w:line="240" w:lineRule="auto"/>
              <w:rPr>
                <w:rFonts w:ascii="Symbol" w:eastAsia="Times New Roman" w:hAnsi="Symbol" w:cs="Times New Roman"/>
                <w:color w:val="000000"/>
                <w:lang w:val="fr-FR"/>
              </w:rPr>
            </w:pPr>
            <w:r w:rsidRPr="00BB7F83">
              <w:rPr>
                <w:rFonts w:eastAsia="Times New Roman" w:cs="Times New Roman"/>
                <w:color w:val="000000"/>
              </w:rPr>
              <w:t>Nu se admit defecte vizibile de suprafață, muchii desprinse sau elemente de fixare vizibile pe fețele exterioare ale mobilierului</w:t>
            </w:r>
            <w:r w:rsidR="0090437E" w:rsidRPr="0090437E">
              <w:rPr>
                <w:rFonts w:eastAsia="Times New Roman" w:cs="Times New Roman"/>
                <w:color w:val="000000"/>
                <w:lang w:val="fr-FR"/>
              </w:rPr>
              <w:t>.</w:t>
            </w:r>
          </w:p>
        </w:tc>
        <w:tc>
          <w:tcPr>
            <w:tcW w:w="767" w:type="dxa"/>
            <w:vMerge/>
            <w:tcBorders>
              <w:top w:val="nil"/>
              <w:left w:val="single" w:sz="8" w:space="0" w:color="auto"/>
              <w:bottom w:val="single" w:sz="8" w:space="0" w:color="000000"/>
              <w:right w:val="single" w:sz="8" w:space="0" w:color="auto"/>
            </w:tcBorders>
            <w:vAlign w:val="center"/>
            <w:hideMark/>
          </w:tcPr>
          <w:p w14:paraId="00E39DD4"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29D281E1"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7568C86D"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20.</w:t>
            </w:r>
          </w:p>
        </w:tc>
        <w:tc>
          <w:tcPr>
            <w:tcW w:w="1910" w:type="dxa"/>
            <w:vMerge w:val="restart"/>
            <w:tcBorders>
              <w:top w:val="nil"/>
              <w:left w:val="single" w:sz="8" w:space="0" w:color="auto"/>
              <w:bottom w:val="single" w:sz="8" w:space="0" w:color="000000"/>
              <w:right w:val="single" w:sz="8" w:space="0" w:color="auto"/>
            </w:tcBorders>
            <w:vAlign w:val="center"/>
            <w:hideMark/>
          </w:tcPr>
          <w:p w14:paraId="4FDDEF7D"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Masă sala Ședință</w:t>
            </w:r>
          </w:p>
        </w:tc>
        <w:tc>
          <w:tcPr>
            <w:tcW w:w="6203" w:type="dxa"/>
            <w:tcBorders>
              <w:top w:val="nil"/>
              <w:left w:val="nil"/>
              <w:bottom w:val="nil"/>
              <w:right w:val="single" w:sz="8" w:space="0" w:color="auto"/>
            </w:tcBorders>
            <w:vAlign w:val="center"/>
            <w:hideMark/>
          </w:tcPr>
          <w:p w14:paraId="10396BD9"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Dimensiune: L 1500 mm x l 600 mm x H 750 mm</w:t>
            </w:r>
          </w:p>
        </w:tc>
        <w:tc>
          <w:tcPr>
            <w:tcW w:w="767" w:type="dxa"/>
            <w:vMerge w:val="restart"/>
            <w:tcBorders>
              <w:top w:val="nil"/>
              <w:left w:val="single" w:sz="8" w:space="0" w:color="auto"/>
              <w:bottom w:val="single" w:sz="8" w:space="0" w:color="000000"/>
              <w:right w:val="single" w:sz="8" w:space="0" w:color="auto"/>
            </w:tcBorders>
            <w:vAlign w:val="center"/>
            <w:hideMark/>
          </w:tcPr>
          <w:p w14:paraId="05EB2AB8"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4</w:t>
            </w:r>
          </w:p>
        </w:tc>
      </w:tr>
      <w:tr w:rsidR="0090437E" w:rsidRPr="0090437E" w14:paraId="58C1E6F7" w14:textId="77777777" w:rsidTr="0090437E">
        <w:trPr>
          <w:trHeight w:val="576"/>
        </w:trPr>
        <w:tc>
          <w:tcPr>
            <w:tcW w:w="891" w:type="dxa"/>
            <w:vMerge/>
            <w:tcBorders>
              <w:top w:val="nil"/>
              <w:left w:val="single" w:sz="8" w:space="0" w:color="auto"/>
              <w:bottom w:val="single" w:sz="8" w:space="0" w:color="000000"/>
              <w:right w:val="single" w:sz="8" w:space="0" w:color="auto"/>
            </w:tcBorders>
            <w:vAlign w:val="center"/>
            <w:hideMark/>
          </w:tcPr>
          <w:p w14:paraId="0BCD4E96"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5E4C8CA8"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nil"/>
              <w:right w:val="single" w:sz="8" w:space="0" w:color="auto"/>
            </w:tcBorders>
            <w:vAlign w:val="center"/>
            <w:hideMark/>
          </w:tcPr>
          <w:p w14:paraId="15122D38" w14:textId="062E7C02" w:rsidR="00C7549F" w:rsidRPr="00C7549F" w:rsidRDefault="00C7549F" w:rsidP="00C7549F">
            <w:pPr>
              <w:spacing w:line="240" w:lineRule="auto"/>
              <w:jc w:val="both"/>
              <w:rPr>
                <w:rFonts w:eastAsia="Times New Roman" w:cs="Times New Roman"/>
                <w:color w:val="000000"/>
              </w:rPr>
            </w:pPr>
            <w:r w:rsidRPr="00C7549F">
              <w:rPr>
                <w:rFonts w:eastAsia="Times New Roman" w:cs="Times New Roman"/>
                <w:color w:val="000000"/>
              </w:rPr>
              <w:t>Masa de ședință va fi realizată modular, astfel încât să permită configurarea și alinierea mai multor elemente într-un ansamblu unitar.</w:t>
            </w:r>
          </w:p>
          <w:p w14:paraId="755D7B3B" w14:textId="77777777" w:rsidR="00C7549F" w:rsidRPr="00C7549F" w:rsidRDefault="00C7549F" w:rsidP="00C7549F">
            <w:pPr>
              <w:spacing w:line="240" w:lineRule="auto"/>
              <w:jc w:val="both"/>
              <w:rPr>
                <w:rFonts w:eastAsia="Times New Roman" w:cs="Times New Roman"/>
                <w:color w:val="000000"/>
              </w:rPr>
            </w:pPr>
            <w:r w:rsidRPr="00C7549F">
              <w:rPr>
                <w:rFonts w:eastAsia="Times New Roman" w:cs="Times New Roman"/>
                <w:color w:val="000000"/>
              </w:rPr>
              <w:t>Blatul va fi realizat din PAL melaminat cu grosime de 25 mm, clasă de emisii E1 conform EN 13986 și EN 312, cu decor tip lemn.</w:t>
            </w:r>
          </w:p>
          <w:p w14:paraId="1E4D87FD" w14:textId="77777777" w:rsidR="00C7549F" w:rsidRPr="00C7549F" w:rsidRDefault="00C7549F" w:rsidP="00C7549F">
            <w:pPr>
              <w:spacing w:line="240" w:lineRule="auto"/>
              <w:jc w:val="both"/>
              <w:rPr>
                <w:rFonts w:eastAsia="Times New Roman" w:cs="Times New Roman"/>
                <w:color w:val="000000"/>
              </w:rPr>
            </w:pPr>
            <w:r w:rsidRPr="00C7549F">
              <w:rPr>
                <w:rFonts w:eastAsia="Times New Roman" w:cs="Times New Roman"/>
                <w:color w:val="000000"/>
              </w:rPr>
              <w:t>Marginile vizibile ale blatului vor fi cantuite cu bandă ABS cu grosime de minimum 2 mm, aplicată mecanizat, în culoarea decorului.</w:t>
            </w:r>
          </w:p>
          <w:p w14:paraId="1F66AAA3" w14:textId="77777777" w:rsidR="00C7549F" w:rsidRPr="00C7549F" w:rsidRDefault="00C7549F" w:rsidP="00C7549F">
            <w:pPr>
              <w:spacing w:line="240" w:lineRule="auto"/>
              <w:jc w:val="both"/>
              <w:rPr>
                <w:rFonts w:eastAsia="Times New Roman" w:cs="Times New Roman"/>
                <w:color w:val="000000"/>
              </w:rPr>
            </w:pPr>
            <w:r w:rsidRPr="00C7549F">
              <w:rPr>
                <w:rFonts w:eastAsia="Times New Roman" w:cs="Times New Roman"/>
                <w:color w:val="000000"/>
              </w:rPr>
              <w:t>Muchiile nevizibile/interioare ale reperelor din PAL vor fi cantuite cu bandă ABS cu grosime de minimum 0,8 mm.</w:t>
            </w:r>
          </w:p>
          <w:p w14:paraId="40ACEBC2" w14:textId="77777777" w:rsidR="00C7549F" w:rsidRPr="00C7549F" w:rsidRDefault="00C7549F" w:rsidP="00C7549F">
            <w:pPr>
              <w:spacing w:line="240" w:lineRule="auto"/>
              <w:jc w:val="both"/>
              <w:rPr>
                <w:rFonts w:eastAsia="Times New Roman" w:cs="Times New Roman"/>
                <w:color w:val="000000"/>
              </w:rPr>
            </w:pPr>
            <w:r w:rsidRPr="00C7549F">
              <w:rPr>
                <w:rFonts w:eastAsia="Times New Roman" w:cs="Times New Roman"/>
                <w:color w:val="000000"/>
              </w:rPr>
              <w:t>Picioarele mesei vor fi realizate din profil metalic rectangular, rezistent la uzură și coroziune.</w:t>
            </w:r>
          </w:p>
          <w:p w14:paraId="44DD4253" w14:textId="77777777" w:rsidR="00C7549F" w:rsidRPr="00C7549F" w:rsidRDefault="00C7549F" w:rsidP="00C7549F">
            <w:pPr>
              <w:spacing w:line="240" w:lineRule="auto"/>
              <w:jc w:val="both"/>
              <w:rPr>
                <w:rFonts w:eastAsia="Times New Roman" w:cs="Times New Roman"/>
                <w:color w:val="000000"/>
              </w:rPr>
            </w:pPr>
            <w:r w:rsidRPr="00C7549F">
              <w:rPr>
                <w:rFonts w:eastAsia="Times New Roman" w:cs="Times New Roman"/>
                <w:color w:val="000000"/>
              </w:rPr>
              <w:t>Picioarele vor fi prevăzute la partea inferioară cu elemente de protecție din material plastic pentru protejarea pardoselii și stabilizarea mobilierului.</w:t>
            </w:r>
          </w:p>
          <w:p w14:paraId="7746439D" w14:textId="77777777" w:rsidR="00C7549F" w:rsidRPr="00C7549F" w:rsidRDefault="00C7549F" w:rsidP="00C7549F">
            <w:pPr>
              <w:spacing w:line="240" w:lineRule="auto"/>
              <w:jc w:val="both"/>
              <w:rPr>
                <w:rFonts w:eastAsia="Times New Roman" w:cs="Times New Roman"/>
                <w:color w:val="000000"/>
              </w:rPr>
            </w:pPr>
            <w:r w:rsidRPr="00C7549F">
              <w:rPr>
                <w:rFonts w:eastAsia="Times New Roman" w:cs="Times New Roman"/>
                <w:color w:val="000000"/>
              </w:rPr>
              <w:t>Structura metalică și sistemele de îmbinare vor asigura rigiditatea și stabilitatea ansamblului în condiții normale de utilizare.</w:t>
            </w:r>
          </w:p>
          <w:p w14:paraId="5D9CD997" w14:textId="77777777" w:rsidR="00C7549F" w:rsidRPr="00C7549F" w:rsidRDefault="00C7549F" w:rsidP="00C7549F">
            <w:pPr>
              <w:spacing w:line="240" w:lineRule="auto"/>
              <w:jc w:val="both"/>
              <w:rPr>
                <w:rFonts w:eastAsia="Times New Roman" w:cs="Times New Roman"/>
                <w:color w:val="000000"/>
              </w:rPr>
            </w:pPr>
            <w:r w:rsidRPr="00C7549F">
              <w:rPr>
                <w:rFonts w:eastAsia="Times New Roman" w:cs="Times New Roman"/>
                <w:color w:val="000000"/>
              </w:rPr>
              <w:t>Elementele de feronerie și fixare vor fi metalice, rezistente la uzură și coroziune.</w:t>
            </w:r>
          </w:p>
          <w:p w14:paraId="39BD03C4" w14:textId="36ECF39B" w:rsidR="0090437E" w:rsidRPr="0090437E" w:rsidRDefault="00C7549F" w:rsidP="00C7549F">
            <w:pPr>
              <w:spacing w:line="240" w:lineRule="auto"/>
              <w:jc w:val="both"/>
              <w:rPr>
                <w:rFonts w:ascii="Symbol" w:eastAsia="Times New Roman" w:hAnsi="Symbol" w:cs="Times New Roman"/>
                <w:color w:val="000000"/>
                <w:lang w:val="fr-FR"/>
              </w:rPr>
            </w:pPr>
            <w:r w:rsidRPr="00C7549F">
              <w:rPr>
                <w:rFonts w:eastAsia="Times New Roman" w:cs="Times New Roman"/>
                <w:color w:val="000000"/>
              </w:rPr>
              <w:t>Nu se admit defecte vizibile de suprafață, muchii desprinse, deformări sau elemente de fixare vizibile pe fețele exterioare ale mobilierului</w:t>
            </w:r>
            <w:r w:rsidR="008D1B65">
              <w:rPr>
                <w:rFonts w:eastAsia="Times New Roman" w:cs="Times New Roman"/>
                <w:color w:val="000000"/>
              </w:rPr>
              <w:t xml:space="preserve">. </w:t>
            </w:r>
          </w:p>
        </w:tc>
        <w:tc>
          <w:tcPr>
            <w:tcW w:w="767" w:type="dxa"/>
            <w:vMerge/>
            <w:tcBorders>
              <w:top w:val="nil"/>
              <w:left w:val="single" w:sz="8" w:space="0" w:color="auto"/>
              <w:bottom w:val="single" w:sz="8" w:space="0" w:color="000000"/>
              <w:right w:val="single" w:sz="8" w:space="0" w:color="auto"/>
            </w:tcBorders>
            <w:vAlign w:val="center"/>
            <w:hideMark/>
          </w:tcPr>
          <w:p w14:paraId="23463DE9"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1FBC142F" w14:textId="77777777" w:rsidTr="0090437E">
        <w:trPr>
          <w:trHeight w:val="324"/>
        </w:trPr>
        <w:tc>
          <w:tcPr>
            <w:tcW w:w="891" w:type="dxa"/>
            <w:vMerge/>
            <w:tcBorders>
              <w:top w:val="nil"/>
              <w:left w:val="single" w:sz="8" w:space="0" w:color="auto"/>
              <w:bottom w:val="single" w:sz="8" w:space="0" w:color="000000"/>
              <w:right w:val="single" w:sz="8" w:space="0" w:color="auto"/>
            </w:tcBorders>
            <w:vAlign w:val="center"/>
            <w:hideMark/>
          </w:tcPr>
          <w:p w14:paraId="583F3855" w14:textId="77777777" w:rsidR="0090437E" w:rsidRPr="0090437E"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0C60EE59" w14:textId="77777777" w:rsidR="0090437E" w:rsidRPr="0090437E" w:rsidRDefault="0090437E" w:rsidP="0090437E">
            <w:pPr>
              <w:spacing w:line="240" w:lineRule="auto"/>
              <w:rPr>
                <w:rFonts w:eastAsia="Times New Roman" w:cs="Times New Roman"/>
                <w:b/>
                <w:bCs/>
                <w:color w:val="000000"/>
                <w:lang w:val="fr-FR"/>
              </w:rPr>
            </w:pPr>
          </w:p>
        </w:tc>
        <w:tc>
          <w:tcPr>
            <w:tcW w:w="6203" w:type="dxa"/>
            <w:tcBorders>
              <w:top w:val="nil"/>
              <w:left w:val="nil"/>
              <w:bottom w:val="single" w:sz="8" w:space="0" w:color="auto"/>
              <w:right w:val="single" w:sz="8" w:space="0" w:color="auto"/>
            </w:tcBorders>
            <w:vAlign w:val="center"/>
            <w:hideMark/>
          </w:tcPr>
          <w:p w14:paraId="7DA47B29" w14:textId="3F14D1A0" w:rsidR="0090437E" w:rsidRPr="0090437E" w:rsidRDefault="0090437E" w:rsidP="0090437E">
            <w:pPr>
              <w:spacing w:line="240" w:lineRule="auto"/>
              <w:jc w:val="both"/>
              <w:rPr>
                <w:rFonts w:ascii="Symbol" w:eastAsia="Times New Roman" w:hAnsi="Symbol" w:cs="Times New Roman"/>
                <w:color w:val="000000"/>
                <w:lang w:val="fr-FR"/>
              </w:rPr>
            </w:pPr>
          </w:p>
        </w:tc>
        <w:tc>
          <w:tcPr>
            <w:tcW w:w="767" w:type="dxa"/>
            <w:vMerge/>
            <w:tcBorders>
              <w:top w:val="nil"/>
              <w:left w:val="single" w:sz="8" w:space="0" w:color="auto"/>
              <w:bottom w:val="single" w:sz="8" w:space="0" w:color="000000"/>
              <w:right w:val="single" w:sz="8" w:space="0" w:color="auto"/>
            </w:tcBorders>
            <w:vAlign w:val="center"/>
            <w:hideMark/>
          </w:tcPr>
          <w:p w14:paraId="2A15C1E4"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4C93A927"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0D5F0613"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21.</w:t>
            </w:r>
          </w:p>
        </w:tc>
        <w:tc>
          <w:tcPr>
            <w:tcW w:w="1910" w:type="dxa"/>
            <w:vMerge w:val="restart"/>
            <w:tcBorders>
              <w:top w:val="nil"/>
              <w:left w:val="single" w:sz="8" w:space="0" w:color="auto"/>
              <w:bottom w:val="single" w:sz="8" w:space="0" w:color="000000"/>
              <w:right w:val="single" w:sz="8" w:space="0" w:color="auto"/>
            </w:tcBorders>
            <w:vAlign w:val="center"/>
            <w:hideMark/>
          </w:tcPr>
          <w:p w14:paraId="1178C6D2"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Masă sala Ședință</w:t>
            </w:r>
          </w:p>
        </w:tc>
        <w:tc>
          <w:tcPr>
            <w:tcW w:w="6203" w:type="dxa"/>
            <w:tcBorders>
              <w:top w:val="nil"/>
              <w:left w:val="nil"/>
              <w:bottom w:val="nil"/>
              <w:right w:val="single" w:sz="8" w:space="0" w:color="auto"/>
            </w:tcBorders>
            <w:vAlign w:val="center"/>
            <w:hideMark/>
          </w:tcPr>
          <w:p w14:paraId="61701771"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Dimensiune: L 1500 mm x l 1000 mm x H 750 mm</w:t>
            </w:r>
          </w:p>
        </w:tc>
        <w:tc>
          <w:tcPr>
            <w:tcW w:w="767" w:type="dxa"/>
            <w:vMerge w:val="restart"/>
            <w:tcBorders>
              <w:top w:val="nil"/>
              <w:left w:val="single" w:sz="8" w:space="0" w:color="auto"/>
              <w:bottom w:val="single" w:sz="8" w:space="0" w:color="000000"/>
              <w:right w:val="single" w:sz="8" w:space="0" w:color="auto"/>
            </w:tcBorders>
            <w:vAlign w:val="center"/>
            <w:hideMark/>
          </w:tcPr>
          <w:p w14:paraId="244029E3"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4</w:t>
            </w:r>
          </w:p>
        </w:tc>
      </w:tr>
      <w:tr w:rsidR="0090437E" w:rsidRPr="0090437E" w14:paraId="1F32B5BE" w14:textId="77777777" w:rsidTr="00DB331E">
        <w:trPr>
          <w:trHeight w:val="576"/>
        </w:trPr>
        <w:tc>
          <w:tcPr>
            <w:tcW w:w="891" w:type="dxa"/>
            <w:vMerge/>
            <w:tcBorders>
              <w:top w:val="nil"/>
              <w:left w:val="single" w:sz="8" w:space="0" w:color="auto"/>
              <w:bottom w:val="single" w:sz="8" w:space="0" w:color="000000"/>
              <w:right w:val="single" w:sz="8" w:space="0" w:color="auto"/>
            </w:tcBorders>
            <w:vAlign w:val="center"/>
            <w:hideMark/>
          </w:tcPr>
          <w:p w14:paraId="57CD2624"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743D1F46"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4" w:space="0" w:color="auto"/>
              <w:right w:val="single" w:sz="8" w:space="0" w:color="auto"/>
            </w:tcBorders>
            <w:vAlign w:val="center"/>
            <w:hideMark/>
          </w:tcPr>
          <w:p w14:paraId="64115A05" w14:textId="3302310F" w:rsidR="00DB331E" w:rsidRPr="00DB331E" w:rsidRDefault="00DB331E" w:rsidP="00DB331E">
            <w:pPr>
              <w:spacing w:line="240" w:lineRule="auto"/>
              <w:jc w:val="both"/>
              <w:rPr>
                <w:rFonts w:eastAsia="Times New Roman" w:cs="Times New Roman"/>
                <w:color w:val="000000"/>
              </w:rPr>
            </w:pPr>
            <w:r w:rsidRPr="00DB331E">
              <w:rPr>
                <w:rFonts w:eastAsia="Times New Roman" w:cs="Times New Roman"/>
                <w:color w:val="000000"/>
              </w:rPr>
              <w:t>Masa de ședință va fi realizată modular, astfel încât să permită configurarea și alinierea mai multor elemente într-un ansamblu unitar.</w:t>
            </w:r>
          </w:p>
          <w:p w14:paraId="08B76D14" w14:textId="77777777" w:rsidR="00DB331E" w:rsidRPr="00DB331E" w:rsidRDefault="00DB331E" w:rsidP="00DB331E">
            <w:pPr>
              <w:spacing w:line="240" w:lineRule="auto"/>
              <w:jc w:val="both"/>
              <w:rPr>
                <w:rFonts w:eastAsia="Times New Roman" w:cs="Times New Roman"/>
                <w:color w:val="000000"/>
              </w:rPr>
            </w:pPr>
            <w:r w:rsidRPr="00DB331E">
              <w:rPr>
                <w:rFonts w:eastAsia="Times New Roman" w:cs="Times New Roman"/>
                <w:color w:val="000000"/>
              </w:rPr>
              <w:t>Blatul va fi realizat din PAL melaminat cu grosime de 25 mm, clasă de emisii E1 conform EN 13986 și EN 312, cu decor tip lemn.</w:t>
            </w:r>
          </w:p>
          <w:p w14:paraId="7FE04405" w14:textId="77777777" w:rsidR="00DB331E" w:rsidRPr="00DB331E" w:rsidRDefault="00DB331E" w:rsidP="00DB331E">
            <w:pPr>
              <w:spacing w:line="240" w:lineRule="auto"/>
              <w:jc w:val="both"/>
              <w:rPr>
                <w:rFonts w:eastAsia="Times New Roman" w:cs="Times New Roman"/>
                <w:color w:val="000000"/>
              </w:rPr>
            </w:pPr>
            <w:r w:rsidRPr="00DB331E">
              <w:rPr>
                <w:rFonts w:eastAsia="Times New Roman" w:cs="Times New Roman"/>
                <w:color w:val="000000"/>
              </w:rPr>
              <w:lastRenderedPageBreak/>
              <w:t>Marginile vizibile ale blatului vor fi cantuite cu bandă ABS cu grosime de minimum 2 mm, aplicată mecanizat, în culoarea decorului.</w:t>
            </w:r>
          </w:p>
          <w:p w14:paraId="599E7704" w14:textId="77777777" w:rsidR="00DB331E" w:rsidRPr="00DB331E" w:rsidRDefault="00DB331E" w:rsidP="00DB331E">
            <w:pPr>
              <w:spacing w:line="240" w:lineRule="auto"/>
              <w:jc w:val="both"/>
              <w:rPr>
                <w:rFonts w:eastAsia="Times New Roman" w:cs="Times New Roman"/>
                <w:color w:val="000000"/>
              </w:rPr>
            </w:pPr>
            <w:r w:rsidRPr="00DB331E">
              <w:rPr>
                <w:rFonts w:eastAsia="Times New Roman" w:cs="Times New Roman"/>
                <w:color w:val="000000"/>
              </w:rPr>
              <w:t>Muchiile nevizibile/interioare ale reperelor din PAL vor fi cantuite cu bandă ABS cu grosime de minimum 0,8 mm.</w:t>
            </w:r>
          </w:p>
          <w:p w14:paraId="2F48B064" w14:textId="77777777" w:rsidR="00DB331E" w:rsidRPr="00DB331E" w:rsidRDefault="00DB331E" w:rsidP="00DB331E">
            <w:pPr>
              <w:spacing w:line="240" w:lineRule="auto"/>
              <w:jc w:val="both"/>
              <w:rPr>
                <w:rFonts w:eastAsia="Times New Roman" w:cs="Times New Roman"/>
                <w:color w:val="000000"/>
              </w:rPr>
            </w:pPr>
            <w:r w:rsidRPr="00DB331E">
              <w:rPr>
                <w:rFonts w:eastAsia="Times New Roman" w:cs="Times New Roman"/>
                <w:color w:val="000000"/>
              </w:rPr>
              <w:t>Picioarele mesei vor fi realizate din profil metalic rectangular, rezistent la uzură și coroziune.</w:t>
            </w:r>
          </w:p>
          <w:p w14:paraId="12A3C14D" w14:textId="77777777" w:rsidR="00DB331E" w:rsidRPr="00DB331E" w:rsidRDefault="00DB331E" w:rsidP="00DB331E">
            <w:pPr>
              <w:spacing w:line="240" w:lineRule="auto"/>
              <w:jc w:val="both"/>
              <w:rPr>
                <w:rFonts w:eastAsia="Times New Roman" w:cs="Times New Roman"/>
                <w:color w:val="000000"/>
              </w:rPr>
            </w:pPr>
            <w:r w:rsidRPr="00DB331E">
              <w:rPr>
                <w:rFonts w:eastAsia="Times New Roman" w:cs="Times New Roman"/>
                <w:color w:val="000000"/>
              </w:rPr>
              <w:t>Picioarele vor fi prevăzute la partea inferioară cu elemente de protecție din material plastic pentru protejarea pardoselii și stabilizarea mobilierului.</w:t>
            </w:r>
          </w:p>
          <w:p w14:paraId="2F3B59B3" w14:textId="77777777" w:rsidR="00DB331E" w:rsidRPr="00DB331E" w:rsidRDefault="00DB331E" w:rsidP="00DB331E">
            <w:pPr>
              <w:spacing w:line="240" w:lineRule="auto"/>
              <w:jc w:val="both"/>
              <w:rPr>
                <w:rFonts w:eastAsia="Times New Roman" w:cs="Times New Roman"/>
                <w:color w:val="000000"/>
              </w:rPr>
            </w:pPr>
            <w:r w:rsidRPr="00DB331E">
              <w:rPr>
                <w:rFonts w:eastAsia="Times New Roman" w:cs="Times New Roman"/>
                <w:color w:val="000000"/>
              </w:rPr>
              <w:t>Structura metalică și sistemele de îmbinare vor asigura rigiditatea și stabilitatea ansamblului în condiții normale de utilizare.</w:t>
            </w:r>
          </w:p>
          <w:p w14:paraId="12ED00BF" w14:textId="77777777" w:rsidR="00DB331E" w:rsidRPr="00DB331E" w:rsidRDefault="00DB331E" w:rsidP="00DB331E">
            <w:pPr>
              <w:spacing w:line="240" w:lineRule="auto"/>
              <w:jc w:val="both"/>
              <w:rPr>
                <w:rFonts w:eastAsia="Times New Roman" w:cs="Times New Roman"/>
                <w:color w:val="000000"/>
              </w:rPr>
            </w:pPr>
            <w:r w:rsidRPr="00DB331E">
              <w:rPr>
                <w:rFonts w:eastAsia="Times New Roman" w:cs="Times New Roman"/>
                <w:color w:val="000000"/>
              </w:rPr>
              <w:t>Elementele de feronerie și fixare vor fi metalice, rezistente la uzură și coroziune.</w:t>
            </w:r>
          </w:p>
          <w:p w14:paraId="67E5A55B" w14:textId="55F85300" w:rsidR="0090437E" w:rsidRPr="0090437E" w:rsidRDefault="00DB331E" w:rsidP="00DB331E">
            <w:pPr>
              <w:spacing w:line="240" w:lineRule="auto"/>
              <w:jc w:val="both"/>
              <w:rPr>
                <w:rFonts w:ascii="Symbol" w:eastAsia="Times New Roman" w:hAnsi="Symbol" w:cs="Times New Roman"/>
                <w:color w:val="000000"/>
                <w:lang w:val="fr-FR"/>
              </w:rPr>
            </w:pPr>
            <w:r w:rsidRPr="00DB331E">
              <w:rPr>
                <w:rFonts w:eastAsia="Times New Roman" w:cs="Times New Roman"/>
                <w:color w:val="000000"/>
              </w:rPr>
              <w:t>Nu se admit defecte vizibile de suprafață, muchii desprinse, deformări sau elemente de fixare vizibile pe fețele exterioare ale mobilierului</w:t>
            </w:r>
            <w:r w:rsidR="0090437E" w:rsidRPr="0090437E">
              <w:rPr>
                <w:rFonts w:eastAsia="Times New Roman" w:cs="Times New Roman"/>
                <w:color w:val="000000"/>
                <w:lang w:val="fr-FR"/>
              </w:rPr>
              <w:t xml:space="preserve">. </w:t>
            </w:r>
          </w:p>
        </w:tc>
        <w:tc>
          <w:tcPr>
            <w:tcW w:w="767" w:type="dxa"/>
            <w:vMerge/>
            <w:tcBorders>
              <w:top w:val="nil"/>
              <w:left w:val="single" w:sz="8" w:space="0" w:color="auto"/>
              <w:bottom w:val="single" w:sz="8" w:space="0" w:color="000000"/>
              <w:right w:val="single" w:sz="8" w:space="0" w:color="auto"/>
            </w:tcBorders>
            <w:vAlign w:val="center"/>
            <w:hideMark/>
          </w:tcPr>
          <w:p w14:paraId="700587AC"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1D7E58EE" w14:textId="77777777" w:rsidTr="00DB331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38977CF9"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22.</w:t>
            </w:r>
          </w:p>
        </w:tc>
        <w:tc>
          <w:tcPr>
            <w:tcW w:w="1910" w:type="dxa"/>
            <w:vMerge w:val="restart"/>
            <w:tcBorders>
              <w:top w:val="nil"/>
              <w:left w:val="single" w:sz="8" w:space="0" w:color="auto"/>
              <w:bottom w:val="single" w:sz="8" w:space="0" w:color="000000"/>
              <w:right w:val="single" w:sz="8" w:space="0" w:color="auto"/>
            </w:tcBorders>
            <w:vAlign w:val="center"/>
            <w:hideMark/>
          </w:tcPr>
          <w:p w14:paraId="26A23038"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 xml:space="preserve">Dulapior_sala sedinta </w:t>
            </w:r>
          </w:p>
        </w:tc>
        <w:tc>
          <w:tcPr>
            <w:tcW w:w="6203" w:type="dxa"/>
            <w:tcBorders>
              <w:top w:val="single" w:sz="4" w:space="0" w:color="auto"/>
              <w:left w:val="nil"/>
              <w:bottom w:val="nil"/>
              <w:right w:val="single" w:sz="8" w:space="0" w:color="auto"/>
            </w:tcBorders>
            <w:vAlign w:val="center"/>
            <w:hideMark/>
          </w:tcPr>
          <w:p w14:paraId="3720A1BF"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 xml:space="preserve">Dimensiune: L 800 mm x l 400 mm x H 900 mm  </w:t>
            </w:r>
          </w:p>
        </w:tc>
        <w:tc>
          <w:tcPr>
            <w:tcW w:w="767" w:type="dxa"/>
            <w:vMerge w:val="restart"/>
            <w:tcBorders>
              <w:top w:val="nil"/>
              <w:left w:val="single" w:sz="8" w:space="0" w:color="auto"/>
              <w:bottom w:val="single" w:sz="8" w:space="0" w:color="000000"/>
              <w:right w:val="single" w:sz="8" w:space="0" w:color="auto"/>
            </w:tcBorders>
            <w:vAlign w:val="center"/>
            <w:hideMark/>
          </w:tcPr>
          <w:p w14:paraId="79E9E836"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2</w:t>
            </w:r>
          </w:p>
        </w:tc>
      </w:tr>
      <w:tr w:rsidR="0090437E" w:rsidRPr="0090437E" w14:paraId="6E55AE65" w14:textId="77777777" w:rsidTr="0090437E">
        <w:trPr>
          <w:trHeight w:val="2604"/>
        </w:trPr>
        <w:tc>
          <w:tcPr>
            <w:tcW w:w="891" w:type="dxa"/>
            <w:vMerge/>
            <w:tcBorders>
              <w:top w:val="nil"/>
              <w:left w:val="single" w:sz="8" w:space="0" w:color="auto"/>
              <w:bottom w:val="single" w:sz="8" w:space="0" w:color="000000"/>
              <w:right w:val="single" w:sz="8" w:space="0" w:color="auto"/>
            </w:tcBorders>
            <w:vAlign w:val="center"/>
            <w:hideMark/>
          </w:tcPr>
          <w:p w14:paraId="132658F0"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412EA4B0"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56D6A6A2" w14:textId="7831FA56" w:rsidR="00AE2A0F" w:rsidRPr="00AE2A0F" w:rsidRDefault="00AE2A0F" w:rsidP="00AE2A0F">
            <w:pPr>
              <w:spacing w:line="240" w:lineRule="auto"/>
              <w:jc w:val="both"/>
              <w:rPr>
                <w:rFonts w:eastAsia="Times New Roman" w:cs="Times New Roman"/>
                <w:color w:val="000000"/>
              </w:rPr>
            </w:pPr>
            <w:r w:rsidRPr="00AE2A0F">
              <w:rPr>
                <w:rFonts w:eastAsia="Times New Roman" w:cs="Times New Roman"/>
                <w:color w:val="000000"/>
              </w:rPr>
              <w:t>Dulăpiorul va fi realizat din PAL melaminat cu grosime de 18 mm, clasă de emisii E1 conform EN 13986 și EN 312, cu decor tip lemn.</w:t>
            </w:r>
          </w:p>
          <w:p w14:paraId="03C37570" w14:textId="77777777" w:rsidR="00AE2A0F" w:rsidRPr="00AE2A0F" w:rsidRDefault="00AE2A0F" w:rsidP="00AE2A0F">
            <w:pPr>
              <w:spacing w:line="240" w:lineRule="auto"/>
              <w:jc w:val="both"/>
              <w:rPr>
                <w:rFonts w:eastAsia="Times New Roman" w:cs="Times New Roman"/>
                <w:color w:val="000000"/>
              </w:rPr>
            </w:pPr>
            <w:r w:rsidRPr="00AE2A0F">
              <w:rPr>
                <w:rFonts w:eastAsia="Times New Roman" w:cs="Times New Roman"/>
                <w:color w:val="000000"/>
              </w:rPr>
              <w:t>Dulăpiorul va fi prevăzut cu 3 sertare.</w:t>
            </w:r>
          </w:p>
          <w:p w14:paraId="7C7D0254" w14:textId="77777777" w:rsidR="00AE2A0F" w:rsidRPr="00AE2A0F" w:rsidRDefault="00AE2A0F" w:rsidP="00AE2A0F">
            <w:pPr>
              <w:spacing w:line="240" w:lineRule="auto"/>
              <w:jc w:val="both"/>
              <w:rPr>
                <w:rFonts w:eastAsia="Times New Roman" w:cs="Times New Roman"/>
                <w:color w:val="000000"/>
              </w:rPr>
            </w:pPr>
            <w:r w:rsidRPr="00AE2A0F">
              <w:rPr>
                <w:rFonts w:eastAsia="Times New Roman" w:cs="Times New Roman"/>
                <w:color w:val="000000"/>
              </w:rPr>
              <w:t>Sertarele vor fi echipate cu mânere metalice din aluminiu sau aliaj similar, cu finisaj unitar.</w:t>
            </w:r>
          </w:p>
          <w:p w14:paraId="62CF5D01" w14:textId="77777777" w:rsidR="00AE2A0F" w:rsidRPr="00AE2A0F" w:rsidRDefault="00AE2A0F" w:rsidP="00AE2A0F">
            <w:pPr>
              <w:spacing w:line="240" w:lineRule="auto"/>
              <w:jc w:val="both"/>
              <w:rPr>
                <w:rFonts w:eastAsia="Times New Roman" w:cs="Times New Roman"/>
                <w:color w:val="000000"/>
              </w:rPr>
            </w:pPr>
            <w:r w:rsidRPr="00AE2A0F">
              <w:rPr>
                <w:rFonts w:eastAsia="Times New Roman" w:cs="Times New Roman"/>
                <w:color w:val="000000"/>
              </w:rPr>
              <w:t>Sistemul de glisare al sertarelor va fi ascuns sub sertar, cu extensie parțială, capacitate portantă minimă 30 kg, cu închidere lină și silențioasă.</w:t>
            </w:r>
          </w:p>
          <w:p w14:paraId="482FDF62" w14:textId="77777777" w:rsidR="00AE2A0F" w:rsidRPr="00AE2A0F" w:rsidRDefault="00AE2A0F" w:rsidP="00AE2A0F">
            <w:pPr>
              <w:spacing w:line="240" w:lineRule="auto"/>
              <w:jc w:val="both"/>
              <w:rPr>
                <w:rFonts w:eastAsia="Times New Roman" w:cs="Times New Roman"/>
                <w:color w:val="000000"/>
              </w:rPr>
            </w:pPr>
            <w:r w:rsidRPr="00AE2A0F">
              <w:rPr>
                <w:rFonts w:eastAsia="Times New Roman" w:cs="Times New Roman"/>
                <w:color w:val="000000"/>
              </w:rPr>
              <w:t>Muchiile vizibile ale reperelor din PAL vor fi cantuite cu bandă ABS cu grosime de minimum 2 mm, aplicată mecanizat, în culoarea decorului.</w:t>
            </w:r>
          </w:p>
          <w:p w14:paraId="6F997B48" w14:textId="77777777" w:rsidR="00AE2A0F" w:rsidRPr="00AE2A0F" w:rsidRDefault="00AE2A0F" w:rsidP="00AE2A0F">
            <w:pPr>
              <w:spacing w:line="240" w:lineRule="auto"/>
              <w:jc w:val="both"/>
              <w:rPr>
                <w:rFonts w:eastAsia="Times New Roman" w:cs="Times New Roman"/>
                <w:color w:val="000000"/>
              </w:rPr>
            </w:pPr>
            <w:r w:rsidRPr="00AE2A0F">
              <w:rPr>
                <w:rFonts w:eastAsia="Times New Roman" w:cs="Times New Roman"/>
                <w:color w:val="000000"/>
              </w:rPr>
              <w:t>Muchiile nevizibile/interioare ale reperelor din PAL vor fi cantuite cu bandă ABS cu grosime de minimum 0,8 mm.</w:t>
            </w:r>
          </w:p>
          <w:p w14:paraId="6E1B5A56" w14:textId="77777777" w:rsidR="00AE2A0F" w:rsidRPr="00AE2A0F" w:rsidRDefault="00AE2A0F" w:rsidP="00AE2A0F">
            <w:pPr>
              <w:spacing w:line="240" w:lineRule="auto"/>
              <w:jc w:val="both"/>
              <w:rPr>
                <w:rFonts w:eastAsia="Times New Roman" w:cs="Times New Roman"/>
                <w:color w:val="000000"/>
              </w:rPr>
            </w:pPr>
            <w:r w:rsidRPr="00AE2A0F">
              <w:rPr>
                <w:rFonts w:eastAsia="Times New Roman" w:cs="Times New Roman"/>
                <w:color w:val="000000"/>
              </w:rPr>
              <w:t>Elementele de feronerie și fixare vor fi metalice, rezistente la uzură și coroziune.</w:t>
            </w:r>
          </w:p>
          <w:p w14:paraId="2A6585B6" w14:textId="77777777" w:rsidR="00AE2A0F" w:rsidRPr="00AE2A0F" w:rsidRDefault="00AE2A0F" w:rsidP="00AE2A0F">
            <w:pPr>
              <w:spacing w:line="240" w:lineRule="auto"/>
              <w:jc w:val="both"/>
              <w:rPr>
                <w:rFonts w:eastAsia="Times New Roman" w:cs="Times New Roman"/>
                <w:color w:val="000000"/>
              </w:rPr>
            </w:pPr>
            <w:r w:rsidRPr="00AE2A0F">
              <w:rPr>
                <w:rFonts w:eastAsia="Times New Roman" w:cs="Times New Roman"/>
                <w:color w:val="000000"/>
              </w:rPr>
              <w:t>Părțile de sprijin ale mobilierului vor fi prevăzute în partea inferioară cu alunecători/protecții din material plastic rezistent la uzură, pentru protecția pardoselii și stabilizarea mobilierului.</w:t>
            </w:r>
          </w:p>
          <w:p w14:paraId="05520DD7" w14:textId="11DCE30F" w:rsidR="0090437E" w:rsidRDefault="00AE2A0F" w:rsidP="00AE2A0F">
            <w:pPr>
              <w:spacing w:line="240" w:lineRule="auto"/>
              <w:jc w:val="both"/>
              <w:rPr>
                <w:rFonts w:eastAsia="Times New Roman" w:cs="Times New Roman"/>
                <w:color w:val="000000"/>
                <w:lang w:val="fr-FR"/>
              </w:rPr>
            </w:pPr>
            <w:r w:rsidRPr="00AE2A0F">
              <w:rPr>
                <w:rFonts w:eastAsia="Times New Roman" w:cs="Times New Roman"/>
                <w:color w:val="000000"/>
              </w:rPr>
              <w:t>Nu se admit defecte vizibile de suprafață, muchii desprinse, deformări sau elemente de fixare vizibile pe fețele exterioare ale mobilierului</w:t>
            </w:r>
            <w:r w:rsidR="0090437E" w:rsidRPr="0090437E">
              <w:rPr>
                <w:rFonts w:eastAsia="Times New Roman" w:cs="Times New Roman"/>
                <w:color w:val="000000"/>
                <w:lang w:val="fr-FR"/>
              </w:rPr>
              <w:t>.</w:t>
            </w:r>
          </w:p>
          <w:p w14:paraId="3570C1F0" w14:textId="14324550" w:rsidR="00E95FA1" w:rsidRPr="00046DE1" w:rsidRDefault="00E95FA1" w:rsidP="003F6F67">
            <w:pPr>
              <w:pStyle w:val="ListParagraph"/>
              <w:spacing w:line="240" w:lineRule="auto"/>
              <w:ind w:left="345"/>
              <w:rPr>
                <w:rFonts w:ascii="Symbol" w:hAnsi="Symbol"/>
                <w:color w:val="000000"/>
                <w:lang w:val="fr-FR"/>
              </w:rPr>
            </w:pPr>
          </w:p>
        </w:tc>
        <w:tc>
          <w:tcPr>
            <w:tcW w:w="767" w:type="dxa"/>
            <w:vMerge/>
            <w:tcBorders>
              <w:top w:val="nil"/>
              <w:left w:val="single" w:sz="8" w:space="0" w:color="auto"/>
              <w:bottom w:val="single" w:sz="8" w:space="0" w:color="000000"/>
              <w:right w:val="single" w:sz="8" w:space="0" w:color="auto"/>
            </w:tcBorders>
            <w:vAlign w:val="center"/>
            <w:hideMark/>
          </w:tcPr>
          <w:p w14:paraId="41CCF166" w14:textId="77777777" w:rsidR="0090437E" w:rsidRPr="00046DE1" w:rsidRDefault="0090437E" w:rsidP="0090437E">
            <w:pPr>
              <w:spacing w:line="240" w:lineRule="auto"/>
              <w:rPr>
                <w:rFonts w:eastAsia="Times New Roman" w:cs="Times New Roman"/>
                <w:color w:val="000000"/>
                <w:lang w:val="fr-FR"/>
              </w:rPr>
            </w:pPr>
          </w:p>
        </w:tc>
      </w:tr>
      <w:tr w:rsidR="0090437E" w:rsidRPr="0090437E" w14:paraId="011D5E4A"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68103873"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23.</w:t>
            </w:r>
          </w:p>
        </w:tc>
        <w:tc>
          <w:tcPr>
            <w:tcW w:w="1910" w:type="dxa"/>
            <w:vMerge w:val="restart"/>
            <w:tcBorders>
              <w:top w:val="nil"/>
              <w:left w:val="single" w:sz="8" w:space="0" w:color="auto"/>
              <w:bottom w:val="single" w:sz="8" w:space="0" w:color="000000"/>
              <w:right w:val="single" w:sz="8" w:space="0" w:color="auto"/>
            </w:tcBorders>
            <w:vAlign w:val="center"/>
            <w:hideMark/>
          </w:tcPr>
          <w:p w14:paraId="51527303" w14:textId="77777777" w:rsidR="0090437E" w:rsidRPr="0051029F" w:rsidRDefault="0090437E" w:rsidP="0090437E">
            <w:pPr>
              <w:spacing w:line="240" w:lineRule="auto"/>
              <w:rPr>
                <w:rFonts w:eastAsia="Times New Roman" w:cs="Times New Roman"/>
                <w:b/>
                <w:bCs/>
                <w:color w:val="000000"/>
                <w:lang w:val="sv-SE"/>
              </w:rPr>
            </w:pPr>
            <w:r w:rsidRPr="0051029F">
              <w:rPr>
                <w:rFonts w:eastAsia="Times New Roman" w:cs="Times New Roman"/>
                <w:b/>
                <w:bCs/>
                <w:color w:val="000000"/>
                <w:lang w:val="sv-SE"/>
              </w:rPr>
              <w:t xml:space="preserve">Raft cu polițe _sala sedinta </w:t>
            </w:r>
          </w:p>
        </w:tc>
        <w:tc>
          <w:tcPr>
            <w:tcW w:w="6203" w:type="dxa"/>
            <w:tcBorders>
              <w:top w:val="nil"/>
              <w:left w:val="nil"/>
              <w:bottom w:val="nil"/>
              <w:right w:val="single" w:sz="8" w:space="0" w:color="auto"/>
            </w:tcBorders>
            <w:vAlign w:val="center"/>
            <w:hideMark/>
          </w:tcPr>
          <w:p w14:paraId="63130EC2" w14:textId="3C867C9D" w:rsidR="0090437E" w:rsidRPr="00FD2269" w:rsidRDefault="00E34FBE" w:rsidP="0090437E">
            <w:pPr>
              <w:spacing w:line="240" w:lineRule="auto"/>
              <w:rPr>
                <w:rFonts w:eastAsia="Times New Roman" w:cs="Times New Roman"/>
                <w:lang w:val="fr-FR"/>
              </w:rPr>
            </w:pPr>
            <w:r w:rsidRPr="00FD2269">
              <w:rPr>
                <w:rFonts w:eastAsia="Times New Roman" w:cs="Times New Roman"/>
                <w:lang w:val="fr-FR"/>
              </w:rPr>
              <w:t xml:space="preserve">Corpul 1 - </w:t>
            </w:r>
            <w:r w:rsidR="0090437E" w:rsidRPr="00FD2269">
              <w:rPr>
                <w:rFonts w:eastAsia="Times New Roman" w:cs="Times New Roman"/>
                <w:lang w:val="fr-FR"/>
              </w:rPr>
              <w:t xml:space="preserve">Dimensiune: L 2100 mm x l 350 mm x H 900 mm  </w:t>
            </w:r>
          </w:p>
        </w:tc>
        <w:tc>
          <w:tcPr>
            <w:tcW w:w="767" w:type="dxa"/>
            <w:vMerge w:val="restart"/>
            <w:tcBorders>
              <w:top w:val="nil"/>
              <w:left w:val="single" w:sz="8" w:space="0" w:color="auto"/>
              <w:bottom w:val="single" w:sz="8" w:space="0" w:color="000000"/>
              <w:right w:val="single" w:sz="8" w:space="0" w:color="auto"/>
            </w:tcBorders>
            <w:vAlign w:val="center"/>
            <w:hideMark/>
          </w:tcPr>
          <w:p w14:paraId="6D2A0C0E" w14:textId="3C2BE83C" w:rsidR="0090437E" w:rsidRPr="0090437E" w:rsidRDefault="003F6F67" w:rsidP="0090437E">
            <w:pPr>
              <w:spacing w:line="240" w:lineRule="auto"/>
              <w:jc w:val="center"/>
              <w:rPr>
                <w:rFonts w:eastAsia="Times New Roman" w:cs="Times New Roman"/>
                <w:color w:val="000000"/>
                <w:lang w:val="en-US"/>
              </w:rPr>
            </w:pPr>
            <w:r>
              <w:rPr>
                <w:rFonts w:eastAsia="Times New Roman" w:cs="Times New Roman"/>
                <w:color w:val="000000"/>
                <w:lang w:val="en-US"/>
              </w:rPr>
              <w:t>1</w:t>
            </w:r>
          </w:p>
        </w:tc>
      </w:tr>
      <w:tr w:rsidR="0090437E" w:rsidRPr="0090437E" w14:paraId="1F82EF82" w14:textId="77777777" w:rsidTr="0090437E">
        <w:trPr>
          <w:trHeight w:val="312"/>
        </w:trPr>
        <w:tc>
          <w:tcPr>
            <w:tcW w:w="891" w:type="dxa"/>
            <w:vMerge/>
            <w:tcBorders>
              <w:top w:val="nil"/>
              <w:left w:val="single" w:sz="8" w:space="0" w:color="auto"/>
              <w:bottom w:val="single" w:sz="8" w:space="0" w:color="000000"/>
              <w:right w:val="single" w:sz="8" w:space="0" w:color="auto"/>
            </w:tcBorders>
            <w:vAlign w:val="center"/>
            <w:hideMark/>
          </w:tcPr>
          <w:p w14:paraId="5EB6F142"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2B52498B"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nil"/>
              <w:right w:val="single" w:sz="8" w:space="0" w:color="auto"/>
            </w:tcBorders>
            <w:vAlign w:val="center"/>
            <w:hideMark/>
          </w:tcPr>
          <w:p w14:paraId="0EDC3343" w14:textId="7A637F7D" w:rsidR="0090437E" w:rsidRPr="00FD2269" w:rsidRDefault="00E34FBE" w:rsidP="0090437E">
            <w:pPr>
              <w:spacing w:line="240" w:lineRule="auto"/>
              <w:rPr>
                <w:rFonts w:eastAsia="Times New Roman" w:cs="Times New Roman"/>
                <w:lang w:val="fr-FR"/>
              </w:rPr>
            </w:pPr>
            <w:r w:rsidRPr="00FD2269">
              <w:rPr>
                <w:rFonts w:eastAsia="Times New Roman" w:cs="Times New Roman"/>
                <w:lang w:val="fr-FR"/>
              </w:rPr>
              <w:t xml:space="preserve">Corpul 2 - </w:t>
            </w:r>
            <w:r w:rsidR="0090437E" w:rsidRPr="00FD2269">
              <w:rPr>
                <w:rFonts w:eastAsia="Times New Roman" w:cs="Times New Roman"/>
                <w:lang w:val="fr-FR"/>
              </w:rPr>
              <w:t xml:space="preserve">Dimensiune: L 1700 mm x l 350 mm x H 900 mm  </w:t>
            </w:r>
          </w:p>
        </w:tc>
        <w:tc>
          <w:tcPr>
            <w:tcW w:w="767" w:type="dxa"/>
            <w:vMerge/>
            <w:tcBorders>
              <w:top w:val="nil"/>
              <w:left w:val="single" w:sz="8" w:space="0" w:color="auto"/>
              <w:bottom w:val="single" w:sz="8" w:space="0" w:color="000000"/>
              <w:right w:val="single" w:sz="8" w:space="0" w:color="auto"/>
            </w:tcBorders>
            <w:vAlign w:val="center"/>
            <w:hideMark/>
          </w:tcPr>
          <w:p w14:paraId="30A75C0B"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0857F431" w14:textId="77777777" w:rsidTr="0090437E">
        <w:trPr>
          <w:trHeight w:val="1740"/>
        </w:trPr>
        <w:tc>
          <w:tcPr>
            <w:tcW w:w="891" w:type="dxa"/>
            <w:vMerge/>
            <w:tcBorders>
              <w:top w:val="nil"/>
              <w:left w:val="single" w:sz="8" w:space="0" w:color="auto"/>
              <w:bottom w:val="single" w:sz="8" w:space="0" w:color="000000"/>
              <w:right w:val="single" w:sz="8" w:space="0" w:color="auto"/>
            </w:tcBorders>
            <w:vAlign w:val="center"/>
            <w:hideMark/>
          </w:tcPr>
          <w:p w14:paraId="7D2B1C13" w14:textId="77777777" w:rsidR="0090437E" w:rsidRPr="0090437E"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79E0FA89" w14:textId="77777777" w:rsidR="0090437E" w:rsidRPr="0090437E" w:rsidRDefault="0090437E" w:rsidP="0090437E">
            <w:pPr>
              <w:spacing w:line="240" w:lineRule="auto"/>
              <w:rPr>
                <w:rFonts w:eastAsia="Times New Roman" w:cs="Times New Roman"/>
                <w:b/>
                <w:bCs/>
                <w:color w:val="000000"/>
                <w:lang w:val="fr-FR"/>
              </w:rPr>
            </w:pPr>
          </w:p>
        </w:tc>
        <w:tc>
          <w:tcPr>
            <w:tcW w:w="6203" w:type="dxa"/>
            <w:tcBorders>
              <w:top w:val="nil"/>
              <w:left w:val="nil"/>
              <w:bottom w:val="single" w:sz="8" w:space="0" w:color="auto"/>
              <w:right w:val="single" w:sz="8" w:space="0" w:color="auto"/>
            </w:tcBorders>
            <w:vAlign w:val="center"/>
            <w:hideMark/>
          </w:tcPr>
          <w:p w14:paraId="745C5E5F" w14:textId="3C5458FB" w:rsidR="0043537F" w:rsidRPr="0043537F" w:rsidRDefault="0043537F" w:rsidP="0043537F">
            <w:pPr>
              <w:spacing w:line="240" w:lineRule="auto"/>
              <w:jc w:val="both"/>
              <w:rPr>
                <w:rFonts w:eastAsia="Times New Roman" w:cs="Times New Roman"/>
                <w:color w:val="000000"/>
              </w:rPr>
            </w:pPr>
            <w:r w:rsidRPr="0043537F">
              <w:rPr>
                <w:rFonts w:eastAsia="Times New Roman" w:cs="Times New Roman"/>
                <w:color w:val="000000"/>
              </w:rPr>
              <w:t>Corpurile de mobilier vor fi realizate din PAL melaminat cu grosime de 18 mm, clasă de emisii E1 conform EN 13986 și EN 312, cu decor tip lemn.</w:t>
            </w:r>
          </w:p>
          <w:p w14:paraId="169D5E85" w14:textId="77777777" w:rsidR="0043537F" w:rsidRPr="0043537F" w:rsidRDefault="0043537F" w:rsidP="0043537F">
            <w:pPr>
              <w:spacing w:line="240" w:lineRule="auto"/>
              <w:jc w:val="both"/>
              <w:rPr>
                <w:rFonts w:eastAsia="Times New Roman" w:cs="Times New Roman"/>
                <w:color w:val="000000"/>
              </w:rPr>
            </w:pPr>
            <w:r w:rsidRPr="0043537F">
              <w:rPr>
                <w:rFonts w:eastAsia="Times New Roman" w:cs="Times New Roman"/>
                <w:color w:val="000000"/>
              </w:rPr>
              <w:t>Fiecare corp va fi prevăzut cu 2 polițe orizontale.</w:t>
            </w:r>
          </w:p>
          <w:p w14:paraId="2E3FDF79" w14:textId="77777777" w:rsidR="0043537F" w:rsidRPr="0043537F" w:rsidRDefault="0043537F" w:rsidP="0043537F">
            <w:pPr>
              <w:spacing w:line="240" w:lineRule="auto"/>
              <w:jc w:val="both"/>
              <w:rPr>
                <w:rFonts w:eastAsia="Times New Roman" w:cs="Times New Roman"/>
                <w:color w:val="000000"/>
              </w:rPr>
            </w:pPr>
            <w:r w:rsidRPr="0043537F">
              <w:rPr>
                <w:rFonts w:eastAsia="Times New Roman" w:cs="Times New Roman"/>
                <w:color w:val="000000"/>
              </w:rPr>
              <w:t>Polițele interioare vor fi cantuite cu bandă ABS cu grosime de minimum 2 mm.</w:t>
            </w:r>
          </w:p>
          <w:p w14:paraId="636CDF8D" w14:textId="77777777" w:rsidR="0043537F" w:rsidRPr="0043537F" w:rsidRDefault="0043537F" w:rsidP="0043537F">
            <w:pPr>
              <w:spacing w:line="240" w:lineRule="auto"/>
              <w:jc w:val="both"/>
              <w:rPr>
                <w:rFonts w:eastAsia="Times New Roman" w:cs="Times New Roman"/>
                <w:color w:val="000000"/>
              </w:rPr>
            </w:pPr>
            <w:r w:rsidRPr="0043537F">
              <w:rPr>
                <w:rFonts w:eastAsia="Times New Roman" w:cs="Times New Roman"/>
                <w:color w:val="000000"/>
              </w:rPr>
              <w:t>Muchiile vizibile ale reperelor din PAL vor fi cantuite cu bandă ABS cu grosime de minimum 2 mm, aplicată mecanizat, în culoarea decorului.</w:t>
            </w:r>
          </w:p>
          <w:p w14:paraId="62C8FFB5" w14:textId="77777777" w:rsidR="0043537F" w:rsidRPr="0043537F" w:rsidRDefault="0043537F" w:rsidP="0043537F">
            <w:pPr>
              <w:spacing w:line="240" w:lineRule="auto"/>
              <w:jc w:val="both"/>
              <w:rPr>
                <w:rFonts w:eastAsia="Times New Roman" w:cs="Times New Roman"/>
                <w:color w:val="000000"/>
              </w:rPr>
            </w:pPr>
            <w:r w:rsidRPr="0043537F">
              <w:rPr>
                <w:rFonts w:eastAsia="Times New Roman" w:cs="Times New Roman"/>
                <w:color w:val="000000"/>
              </w:rPr>
              <w:t>Muchiile nevizibile/interioare ale reperelor din PAL vor fi cantuite cu bandă ABS cu grosime de minimum 0,8 mm.</w:t>
            </w:r>
          </w:p>
          <w:p w14:paraId="5406BAA3" w14:textId="77777777" w:rsidR="0043537F" w:rsidRPr="0043537F" w:rsidRDefault="0043537F" w:rsidP="0043537F">
            <w:pPr>
              <w:spacing w:line="240" w:lineRule="auto"/>
              <w:jc w:val="both"/>
              <w:rPr>
                <w:rFonts w:eastAsia="Times New Roman" w:cs="Times New Roman"/>
                <w:color w:val="000000"/>
              </w:rPr>
            </w:pPr>
            <w:r w:rsidRPr="0043537F">
              <w:rPr>
                <w:rFonts w:eastAsia="Times New Roman" w:cs="Times New Roman"/>
                <w:color w:val="000000"/>
              </w:rPr>
              <w:lastRenderedPageBreak/>
              <w:t>Părțile de sprijin ale mobilierului vor fi prevăzute în partea inferioară cu alunecători/protecții din material plastic rezistent la uzură, pentru protecția pardoselii și stabilizarea mobilierului.</w:t>
            </w:r>
          </w:p>
          <w:p w14:paraId="2132F108" w14:textId="77777777" w:rsidR="0043537F" w:rsidRPr="0043537F" w:rsidRDefault="0043537F" w:rsidP="0043537F">
            <w:pPr>
              <w:spacing w:line="240" w:lineRule="auto"/>
              <w:jc w:val="both"/>
              <w:rPr>
                <w:rFonts w:eastAsia="Times New Roman" w:cs="Times New Roman"/>
                <w:color w:val="000000"/>
              </w:rPr>
            </w:pPr>
            <w:r w:rsidRPr="0043537F">
              <w:rPr>
                <w:rFonts w:eastAsia="Times New Roman" w:cs="Times New Roman"/>
                <w:color w:val="000000"/>
              </w:rPr>
              <w:t>Elementele de fixare și asamblare vor fi metalice, rezistente la uzură și coroziune.</w:t>
            </w:r>
          </w:p>
          <w:p w14:paraId="3A559660" w14:textId="77777777" w:rsidR="0043537F" w:rsidRPr="0043537F" w:rsidRDefault="0043537F" w:rsidP="0043537F">
            <w:pPr>
              <w:spacing w:line="240" w:lineRule="auto"/>
              <w:jc w:val="both"/>
              <w:rPr>
                <w:rFonts w:eastAsia="Times New Roman" w:cs="Times New Roman"/>
                <w:color w:val="000000"/>
              </w:rPr>
            </w:pPr>
            <w:r w:rsidRPr="0043537F">
              <w:rPr>
                <w:rFonts w:eastAsia="Times New Roman" w:cs="Times New Roman"/>
                <w:color w:val="000000"/>
              </w:rPr>
              <w:t>Structura mobilierului va asigura rigiditatea și stabilitatea ansamblului în condiții normale de utilizare.</w:t>
            </w:r>
          </w:p>
          <w:p w14:paraId="396C3B2B" w14:textId="7CA27312" w:rsidR="0090437E" w:rsidRDefault="0043537F" w:rsidP="0043537F">
            <w:pPr>
              <w:spacing w:line="240" w:lineRule="auto"/>
              <w:jc w:val="both"/>
              <w:rPr>
                <w:rFonts w:eastAsia="Times New Roman" w:cs="Times New Roman"/>
                <w:color w:val="000000"/>
                <w:lang w:val="fr-FR"/>
              </w:rPr>
            </w:pPr>
            <w:r w:rsidRPr="0043537F">
              <w:rPr>
                <w:rFonts w:eastAsia="Times New Roman" w:cs="Times New Roman"/>
                <w:color w:val="000000"/>
              </w:rPr>
              <w:t>Nu se admit defecte vizibile de suprafață, muchii desprinse, deformări sau elemente de fixare vizibile pe fețele exterioare ale mobilierului.</w:t>
            </w:r>
          </w:p>
          <w:p w14:paraId="51658382" w14:textId="1B5D037E" w:rsidR="003F6F67" w:rsidRPr="00FD2012" w:rsidRDefault="003F6F67" w:rsidP="00FD2012">
            <w:pPr>
              <w:spacing w:line="240" w:lineRule="auto"/>
              <w:rPr>
                <w:rFonts w:ascii="Symbol" w:hAnsi="Symbol"/>
                <w:lang w:val="en-US"/>
              </w:rPr>
            </w:pPr>
            <w:r w:rsidRPr="00FD2012">
              <w:rPr>
                <w:lang w:val="en-US"/>
              </w:rPr>
              <w:t>Televizor</w:t>
            </w:r>
            <w:r w:rsidR="00952B43" w:rsidRPr="00FD2012">
              <w:rPr>
                <w:lang w:val="en-US"/>
              </w:rPr>
              <w:t xml:space="preserve"> </w:t>
            </w:r>
            <w:r w:rsidRPr="00FD2012">
              <w:rPr>
                <w:lang w:val="en-US"/>
              </w:rPr>
              <w:t>min</w:t>
            </w:r>
            <w:r w:rsidR="00952B43" w:rsidRPr="00FD2012">
              <w:rPr>
                <w:lang w:val="en-US"/>
              </w:rPr>
              <w:t>.</w:t>
            </w:r>
            <w:r w:rsidRPr="00FD2012">
              <w:rPr>
                <w:lang w:val="en-US"/>
              </w:rPr>
              <w:t xml:space="preserve"> 160 cm diagonala, Smart, 4k Ultra HD</w:t>
            </w:r>
            <w:r w:rsidR="00872AC4" w:rsidRPr="00FD2012">
              <w:rPr>
                <w:lang w:val="en-US"/>
              </w:rPr>
              <w:t>- 2 buc</w:t>
            </w:r>
            <w:r w:rsidRPr="00FD2012">
              <w:rPr>
                <w:lang w:val="en-US"/>
              </w:rPr>
              <w:t>.</w:t>
            </w:r>
          </w:p>
          <w:p w14:paraId="46F860DD" w14:textId="30E7CC4E" w:rsidR="00C741CD" w:rsidRPr="00FD2012" w:rsidRDefault="00C741CD" w:rsidP="00FD2012">
            <w:pPr>
              <w:spacing w:line="240" w:lineRule="auto"/>
              <w:rPr>
                <w:rFonts w:ascii="Symbol" w:hAnsi="Symbol"/>
                <w:color w:val="000000"/>
                <w:lang w:val="fr-FR"/>
              </w:rPr>
            </w:pPr>
            <w:r w:rsidRPr="00FD2012">
              <w:rPr>
                <w:lang w:val="fr-FR"/>
              </w:rPr>
              <w:t>Suprot de prindere pe perete</w:t>
            </w:r>
            <w:r w:rsidR="00DB6661" w:rsidRPr="00FD2012">
              <w:rPr>
                <w:lang w:val="fr-FR"/>
              </w:rPr>
              <w:t xml:space="preserve"> TV</w:t>
            </w:r>
            <w:r w:rsidR="00185213" w:rsidRPr="00FD2012">
              <w:rPr>
                <w:lang w:val="fr-FR"/>
              </w:rPr>
              <w:t xml:space="preserve"> – 2 buc</w:t>
            </w:r>
            <w:r w:rsidR="00DB6661" w:rsidRPr="00FD2012">
              <w:rPr>
                <w:lang w:val="fr-FR"/>
              </w:rPr>
              <w:t>.</w:t>
            </w:r>
          </w:p>
        </w:tc>
        <w:tc>
          <w:tcPr>
            <w:tcW w:w="767" w:type="dxa"/>
            <w:vMerge/>
            <w:tcBorders>
              <w:top w:val="nil"/>
              <w:left w:val="single" w:sz="8" w:space="0" w:color="auto"/>
              <w:bottom w:val="single" w:sz="8" w:space="0" w:color="000000"/>
              <w:right w:val="single" w:sz="8" w:space="0" w:color="auto"/>
            </w:tcBorders>
            <w:vAlign w:val="center"/>
            <w:hideMark/>
          </w:tcPr>
          <w:p w14:paraId="41A8EB4E"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224D2AC9"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313FC203"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24.</w:t>
            </w:r>
          </w:p>
        </w:tc>
        <w:tc>
          <w:tcPr>
            <w:tcW w:w="1910" w:type="dxa"/>
            <w:vMerge w:val="restart"/>
            <w:tcBorders>
              <w:top w:val="nil"/>
              <w:left w:val="single" w:sz="8" w:space="0" w:color="auto"/>
              <w:bottom w:val="single" w:sz="8" w:space="0" w:color="000000"/>
              <w:right w:val="single" w:sz="8" w:space="0" w:color="auto"/>
            </w:tcBorders>
            <w:vAlign w:val="center"/>
            <w:hideMark/>
          </w:tcPr>
          <w:p w14:paraId="7602A821"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 xml:space="preserve">Rafturi cămara Etajul I </w:t>
            </w:r>
          </w:p>
        </w:tc>
        <w:tc>
          <w:tcPr>
            <w:tcW w:w="6203" w:type="dxa"/>
            <w:tcBorders>
              <w:top w:val="nil"/>
              <w:left w:val="nil"/>
              <w:bottom w:val="nil"/>
              <w:right w:val="single" w:sz="8" w:space="0" w:color="auto"/>
            </w:tcBorders>
            <w:vAlign w:val="center"/>
            <w:hideMark/>
          </w:tcPr>
          <w:p w14:paraId="5EF8FF49" w14:textId="76AE5D0B" w:rsidR="0090437E" w:rsidRPr="00FD2269" w:rsidRDefault="00E34FBE" w:rsidP="0090437E">
            <w:pPr>
              <w:spacing w:line="240" w:lineRule="auto"/>
              <w:rPr>
                <w:rFonts w:eastAsia="Times New Roman" w:cs="Times New Roman"/>
                <w:lang w:val="fr-FR"/>
              </w:rPr>
            </w:pPr>
            <w:r w:rsidRPr="00FD2269">
              <w:rPr>
                <w:rFonts w:eastAsia="Times New Roman" w:cs="Times New Roman"/>
                <w:lang w:val="fr-FR"/>
              </w:rPr>
              <w:t xml:space="preserve">Corpul 1 - </w:t>
            </w:r>
            <w:r w:rsidR="0090437E" w:rsidRPr="00FD2269">
              <w:rPr>
                <w:rFonts w:eastAsia="Times New Roman" w:cs="Times New Roman"/>
                <w:lang w:val="fr-FR"/>
              </w:rPr>
              <w:t xml:space="preserve">Dimensiune: L 1900 mm x l 600 mm x H 2200 mm  </w:t>
            </w:r>
          </w:p>
        </w:tc>
        <w:tc>
          <w:tcPr>
            <w:tcW w:w="767" w:type="dxa"/>
            <w:vMerge w:val="restart"/>
            <w:tcBorders>
              <w:top w:val="nil"/>
              <w:left w:val="single" w:sz="8" w:space="0" w:color="auto"/>
              <w:bottom w:val="single" w:sz="8" w:space="0" w:color="000000"/>
              <w:right w:val="single" w:sz="8" w:space="0" w:color="auto"/>
            </w:tcBorders>
            <w:vAlign w:val="center"/>
            <w:hideMark/>
          </w:tcPr>
          <w:p w14:paraId="116672C2" w14:textId="77777777" w:rsidR="0090437E" w:rsidRPr="0090437E" w:rsidRDefault="0090437E" w:rsidP="0090437E">
            <w:pPr>
              <w:spacing w:line="240" w:lineRule="auto"/>
              <w:jc w:val="center"/>
              <w:rPr>
                <w:rFonts w:eastAsia="Times New Roman" w:cs="Times New Roman"/>
                <w:color w:val="000000"/>
                <w:lang w:val="en-US"/>
              </w:rPr>
            </w:pPr>
            <w:r w:rsidRPr="00FD2012">
              <w:rPr>
                <w:rFonts w:eastAsia="Times New Roman" w:cs="Times New Roman"/>
                <w:lang w:val="en-US"/>
              </w:rPr>
              <w:t>1</w:t>
            </w:r>
          </w:p>
        </w:tc>
      </w:tr>
      <w:tr w:rsidR="0090437E" w:rsidRPr="0090437E" w14:paraId="5650815A" w14:textId="77777777" w:rsidTr="0090437E">
        <w:trPr>
          <w:trHeight w:val="312"/>
        </w:trPr>
        <w:tc>
          <w:tcPr>
            <w:tcW w:w="891" w:type="dxa"/>
            <w:vMerge/>
            <w:tcBorders>
              <w:top w:val="nil"/>
              <w:left w:val="single" w:sz="8" w:space="0" w:color="auto"/>
              <w:bottom w:val="single" w:sz="8" w:space="0" w:color="000000"/>
              <w:right w:val="single" w:sz="8" w:space="0" w:color="auto"/>
            </w:tcBorders>
            <w:vAlign w:val="center"/>
            <w:hideMark/>
          </w:tcPr>
          <w:p w14:paraId="056F1E3D"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12E7CD00"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nil"/>
              <w:right w:val="single" w:sz="8" w:space="0" w:color="auto"/>
            </w:tcBorders>
            <w:vAlign w:val="center"/>
            <w:hideMark/>
          </w:tcPr>
          <w:p w14:paraId="61B02D60" w14:textId="4849079D" w:rsidR="0090437E" w:rsidRPr="00FD2269" w:rsidRDefault="00E34FBE" w:rsidP="0090437E">
            <w:pPr>
              <w:spacing w:line="240" w:lineRule="auto"/>
              <w:rPr>
                <w:rFonts w:eastAsia="Times New Roman" w:cs="Times New Roman"/>
                <w:lang w:val="fr-FR"/>
              </w:rPr>
            </w:pPr>
            <w:r w:rsidRPr="00FD2269">
              <w:rPr>
                <w:rFonts w:eastAsia="Times New Roman" w:cs="Times New Roman"/>
                <w:lang w:val="fr-FR"/>
              </w:rPr>
              <w:t xml:space="preserve">Corpul 2 - </w:t>
            </w:r>
            <w:r w:rsidR="0090437E" w:rsidRPr="00FD2269">
              <w:rPr>
                <w:rFonts w:eastAsia="Times New Roman" w:cs="Times New Roman"/>
                <w:lang w:val="fr-FR"/>
              </w:rPr>
              <w:t xml:space="preserve">Dimensiune: L 1400 mm x l 600 mm x H 2200 mm  </w:t>
            </w:r>
          </w:p>
        </w:tc>
        <w:tc>
          <w:tcPr>
            <w:tcW w:w="767" w:type="dxa"/>
            <w:vMerge/>
            <w:tcBorders>
              <w:top w:val="nil"/>
              <w:left w:val="single" w:sz="8" w:space="0" w:color="auto"/>
              <w:bottom w:val="single" w:sz="8" w:space="0" w:color="000000"/>
              <w:right w:val="single" w:sz="8" w:space="0" w:color="auto"/>
            </w:tcBorders>
            <w:vAlign w:val="center"/>
            <w:hideMark/>
          </w:tcPr>
          <w:p w14:paraId="3EC99471"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06D9947F" w14:textId="77777777" w:rsidTr="0090437E">
        <w:trPr>
          <w:trHeight w:val="2028"/>
        </w:trPr>
        <w:tc>
          <w:tcPr>
            <w:tcW w:w="891" w:type="dxa"/>
            <w:vMerge/>
            <w:tcBorders>
              <w:top w:val="nil"/>
              <w:left w:val="single" w:sz="8" w:space="0" w:color="auto"/>
              <w:bottom w:val="single" w:sz="8" w:space="0" w:color="000000"/>
              <w:right w:val="single" w:sz="8" w:space="0" w:color="auto"/>
            </w:tcBorders>
            <w:vAlign w:val="center"/>
            <w:hideMark/>
          </w:tcPr>
          <w:p w14:paraId="697F2C6A" w14:textId="77777777" w:rsidR="0090437E" w:rsidRPr="0090437E"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4ED7CCBA" w14:textId="77777777" w:rsidR="0090437E" w:rsidRPr="0090437E" w:rsidRDefault="0090437E" w:rsidP="0090437E">
            <w:pPr>
              <w:spacing w:line="240" w:lineRule="auto"/>
              <w:rPr>
                <w:rFonts w:eastAsia="Times New Roman" w:cs="Times New Roman"/>
                <w:b/>
                <w:bCs/>
                <w:color w:val="000000"/>
                <w:lang w:val="fr-FR"/>
              </w:rPr>
            </w:pPr>
          </w:p>
        </w:tc>
        <w:tc>
          <w:tcPr>
            <w:tcW w:w="6203" w:type="dxa"/>
            <w:tcBorders>
              <w:top w:val="nil"/>
              <w:left w:val="nil"/>
              <w:bottom w:val="single" w:sz="8" w:space="0" w:color="auto"/>
              <w:right w:val="single" w:sz="8" w:space="0" w:color="auto"/>
            </w:tcBorders>
            <w:vAlign w:val="center"/>
            <w:hideMark/>
          </w:tcPr>
          <w:p w14:paraId="1D52D29B" w14:textId="24523AC0" w:rsidR="00A17627" w:rsidRPr="00A17627" w:rsidRDefault="00A17627" w:rsidP="00A17627">
            <w:pPr>
              <w:spacing w:line="240" w:lineRule="auto"/>
              <w:jc w:val="both"/>
              <w:rPr>
                <w:rFonts w:eastAsia="Times New Roman" w:cs="Times New Roman"/>
                <w:color w:val="000000"/>
              </w:rPr>
            </w:pPr>
            <w:r w:rsidRPr="00A17627">
              <w:rPr>
                <w:rFonts w:eastAsia="Times New Roman" w:cs="Times New Roman"/>
                <w:color w:val="000000"/>
              </w:rPr>
              <w:t>Corpurile de mobilier vor fi realizate din PAL melaminat cu grosime de 18 mm, clasă de emisii E1 conform EN 13986 și EN 312, cu decor tip lemn.</w:t>
            </w:r>
          </w:p>
          <w:p w14:paraId="0D6650F7" w14:textId="77777777" w:rsidR="00A17627" w:rsidRPr="00A17627" w:rsidRDefault="00A17627" w:rsidP="00A17627">
            <w:pPr>
              <w:spacing w:line="240" w:lineRule="auto"/>
              <w:jc w:val="both"/>
              <w:rPr>
                <w:rFonts w:eastAsia="Times New Roman" w:cs="Times New Roman"/>
                <w:color w:val="000000"/>
              </w:rPr>
            </w:pPr>
            <w:r w:rsidRPr="00A17627">
              <w:rPr>
                <w:rFonts w:eastAsia="Times New Roman" w:cs="Times New Roman"/>
                <w:color w:val="000000"/>
              </w:rPr>
              <w:t>Fiecare corp va fi prevăzut cu 7 polițe orizontale și un montant vertical pentru rigidizarea structurii.</w:t>
            </w:r>
          </w:p>
          <w:p w14:paraId="293CC03D" w14:textId="77777777" w:rsidR="00A17627" w:rsidRPr="00A17627" w:rsidRDefault="00A17627" w:rsidP="00A17627">
            <w:pPr>
              <w:spacing w:line="240" w:lineRule="auto"/>
              <w:jc w:val="both"/>
              <w:rPr>
                <w:rFonts w:eastAsia="Times New Roman" w:cs="Times New Roman"/>
                <w:color w:val="000000"/>
              </w:rPr>
            </w:pPr>
            <w:r w:rsidRPr="00A17627">
              <w:rPr>
                <w:rFonts w:eastAsia="Times New Roman" w:cs="Times New Roman"/>
                <w:color w:val="000000"/>
              </w:rPr>
              <w:t>Distanța liberă dintre polițe va fi de minimum 310 mm.</w:t>
            </w:r>
          </w:p>
          <w:p w14:paraId="1AA7B9F5" w14:textId="77777777" w:rsidR="00A17627" w:rsidRPr="00A17627" w:rsidRDefault="00A17627" w:rsidP="00A17627">
            <w:pPr>
              <w:spacing w:line="240" w:lineRule="auto"/>
              <w:jc w:val="both"/>
              <w:rPr>
                <w:rFonts w:eastAsia="Times New Roman" w:cs="Times New Roman"/>
                <w:color w:val="000000"/>
              </w:rPr>
            </w:pPr>
            <w:r w:rsidRPr="00A17627">
              <w:rPr>
                <w:rFonts w:eastAsia="Times New Roman" w:cs="Times New Roman"/>
                <w:color w:val="000000"/>
              </w:rPr>
              <w:t>Polițele interioare vor fi cantuite cu bandă ABS cu grosime de minimum 2 mm.</w:t>
            </w:r>
          </w:p>
          <w:p w14:paraId="2F959EA8" w14:textId="77777777" w:rsidR="00A17627" w:rsidRPr="00A17627" w:rsidRDefault="00A17627" w:rsidP="00A17627">
            <w:pPr>
              <w:spacing w:line="240" w:lineRule="auto"/>
              <w:jc w:val="both"/>
              <w:rPr>
                <w:rFonts w:eastAsia="Times New Roman" w:cs="Times New Roman"/>
                <w:color w:val="000000"/>
              </w:rPr>
            </w:pPr>
            <w:r w:rsidRPr="00A17627">
              <w:rPr>
                <w:rFonts w:eastAsia="Times New Roman" w:cs="Times New Roman"/>
                <w:color w:val="000000"/>
              </w:rPr>
              <w:t>Muchiile vizibile ale reperelor din PAL vor fi cantuite cu bandă ABS cu grosime de minimum 2 mm, aplicată mecanizat, în culoarea decorului.</w:t>
            </w:r>
          </w:p>
          <w:p w14:paraId="19F464C8" w14:textId="77777777" w:rsidR="00A17627" w:rsidRPr="00A17627" w:rsidRDefault="00A17627" w:rsidP="00A17627">
            <w:pPr>
              <w:spacing w:line="240" w:lineRule="auto"/>
              <w:jc w:val="both"/>
              <w:rPr>
                <w:rFonts w:eastAsia="Times New Roman" w:cs="Times New Roman"/>
                <w:color w:val="000000"/>
              </w:rPr>
            </w:pPr>
            <w:r w:rsidRPr="00A17627">
              <w:rPr>
                <w:rFonts w:eastAsia="Times New Roman" w:cs="Times New Roman"/>
                <w:color w:val="000000"/>
              </w:rPr>
              <w:t>Muchiile nevizibile/interioare ale reperelor din PAL vor fi cantuite cu bandă ABS cu grosime de minimum 0,8 mm.</w:t>
            </w:r>
          </w:p>
          <w:p w14:paraId="4FCB06A6" w14:textId="77777777" w:rsidR="00A17627" w:rsidRPr="00A17627" w:rsidRDefault="00A17627" w:rsidP="00A17627">
            <w:pPr>
              <w:spacing w:line="240" w:lineRule="auto"/>
              <w:jc w:val="both"/>
              <w:rPr>
                <w:rFonts w:eastAsia="Times New Roman" w:cs="Times New Roman"/>
                <w:color w:val="000000"/>
              </w:rPr>
            </w:pPr>
            <w:r w:rsidRPr="00A17627">
              <w:rPr>
                <w:rFonts w:eastAsia="Times New Roman" w:cs="Times New Roman"/>
                <w:color w:val="000000"/>
              </w:rPr>
              <w:t>Părțile de sprijin ale mobilierului vor fi prevăzute în partea inferioară cu alunecători/protecții din material plastic rezistent la uzură, pentru protecția pardoselii și stabilizarea mobilierului.</w:t>
            </w:r>
          </w:p>
          <w:p w14:paraId="3ACAFEC6" w14:textId="77777777" w:rsidR="00A17627" w:rsidRPr="00A17627" w:rsidRDefault="00A17627" w:rsidP="00A17627">
            <w:pPr>
              <w:spacing w:line="240" w:lineRule="auto"/>
              <w:jc w:val="both"/>
              <w:rPr>
                <w:rFonts w:eastAsia="Times New Roman" w:cs="Times New Roman"/>
                <w:color w:val="000000"/>
              </w:rPr>
            </w:pPr>
            <w:r w:rsidRPr="00A17627">
              <w:rPr>
                <w:rFonts w:eastAsia="Times New Roman" w:cs="Times New Roman"/>
                <w:color w:val="000000"/>
              </w:rPr>
              <w:t>Elementele de fixare și asamblare vor fi metalice, rezistente la uzură și coroziune.</w:t>
            </w:r>
          </w:p>
          <w:p w14:paraId="189CBE0F" w14:textId="77777777" w:rsidR="00A17627" w:rsidRPr="00A17627" w:rsidRDefault="00A17627" w:rsidP="00A17627">
            <w:pPr>
              <w:spacing w:line="240" w:lineRule="auto"/>
              <w:jc w:val="both"/>
              <w:rPr>
                <w:rFonts w:eastAsia="Times New Roman" w:cs="Times New Roman"/>
                <w:color w:val="000000"/>
              </w:rPr>
            </w:pPr>
            <w:r w:rsidRPr="00A17627">
              <w:rPr>
                <w:rFonts w:eastAsia="Times New Roman" w:cs="Times New Roman"/>
                <w:color w:val="000000"/>
              </w:rPr>
              <w:t>Structura mobilierului va asigura rigiditatea și stabilitatea ansamblului în condiții normale de utilizare.</w:t>
            </w:r>
          </w:p>
          <w:p w14:paraId="47D5DCD4" w14:textId="1D1CCC22" w:rsidR="0090437E" w:rsidRPr="00A17627" w:rsidRDefault="00A17627" w:rsidP="00A17627">
            <w:pPr>
              <w:spacing w:line="240" w:lineRule="auto"/>
              <w:jc w:val="both"/>
              <w:rPr>
                <w:rFonts w:ascii="Symbol" w:eastAsia="Times New Roman" w:hAnsi="Symbol" w:cs="Times New Roman"/>
                <w:color w:val="000000"/>
                <w:lang w:val="fr-FR"/>
              </w:rPr>
            </w:pPr>
            <w:r w:rsidRPr="00A17627">
              <w:rPr>
                <w:rFonts w:eastAsia="Times New Roman" w:cs="Times New Roman"/>
                <w:color w:val="000000"/>
              </w:rPr>
              <w:t>Nu se admit defecte vizibile de suprafață, muchii desprinse, deformări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72858203" w14:textId="77777777" w:rsidR="0090437E" w:rsidRPr="00A17627" w:rsidRDefault="0090437E" w:rsidP="0090437E">
            <w:pPr>
              <w:spacing w:line="240" w:lineRule="auto"/>
              <w:rPr>
                <w:rFonts w:eastAsia="Times New Roman" w:cs="Times New Roman"/>
                <w:color w:val="000000"/>
                <w:lang w:val="fr-FR"/>
              </w:rPr>
            </w:pPr>
          </w:p>
        </w:tc>
      </w:tr>
      <w:tr w:rsidR="0090437E" w:rsidRPr="0090437E" w14:paraId="47E5F568"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642272B9"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25.</w:t>
            </w:r>
          </w:p>
        </w:tc>
        <w:tc>
          <w:tcPr>
            <w:tcW w:w="1910" w:type="dxa"/>
            <w:vMerge w:val="restart"/>
            <w:tcBorders>
              <w:top w:val="nil"/>
              <w:left w:val="single" w:sz="8" w:space="0" w:color="auto"/>
              <w:bottom w:val="single" w:sz="8" w:space="0" w:color="000000"/>
              <w:right w:val="single" w:sz="8" w:space="0" w:color="auto"/>
            </w:tcBorders>
            <w:vAlign w:val="center"/>
            <w:hideMark/>
          </w:tcPr>
          <w:p w14:paraId="189811F4"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Mobilier de Bucătărie etaj</w:t>
            </w:r>
          </w:p>
        </w:tc>
        <w:tc>
          <w:tcPr>
            <w:tcW w:w="6203" w:type="dxa"/>
            <w:tcBorders>
              <w:top w:val="nil"/>
              <w:left w:val="nil"/>
              <w:bottom w:val="nil"/>
              <w:right w:val="single" w:sz="8" w:space="0" w:color="auto"/>
            </w:tcBorders>
            <w:vAlign w:val="center"/>
            <w:hideMark/>
          </w:tcPr>
          <w:p w14:paraId="1CF582F4"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Dimensiune: L 2500 mm x l 600 mm x H 2200 mm</w:t>
            </w:r>
          </w:p>
        </w:tc>
        <w:tc>
          <w:tcPr>
            <w:tcW w:w="767" w:type="dxa"/>
            <w:vMerge w:val="restart"/>
            <w:tcBorders>
              <w:top w:val="nil"/>
              <w:left w:val="single" w:sz="8" w:space="0" w:color="auto"/>
              <w:bottom w:val="single" w:sz="8" w:space="0" w:color="000000"/>
              <w:right w:val="single" w:sz="8" w:space="0" w:color="auto"/>
            </w:tcBorders>
            <w:vAlign w:val="center"/>
            <w:hideMark/>
          </w:tcPr>
          <w:p w14:paraId="11AD7ECB"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1</w:t>
            </w:r>
          </w:p>
        </w:tc>
      </w:tr>
      <w:tr w:rsidR="0090437E" w:rsidRPr="0090437E" w14:paraId="1D8D7A91" w14:textId="77777777" w:rsidTr="0090437E">
        <w:trPr>
          <w:trHeight w:val="312"/>
        </w:trPr>
        <w:tc>
          <w:tcPr>
            <w:tcW w:w="891" w:type="dxa"/>
            <w:vMerge/>
            <w:tcBorders>
              <w:top w:val="nil"/>
              <w:left w:val="single" w:sz="8" w:space="0" w:color="auto"/>
              <w:bottom w:val="single" w:sz="8" w:space="0" w:color="000000"/>
              <w:right w:val="single" w:sz="8" w:space="0" w:color="auto"/>
            </w:tcBorders>
            <w:vAlign w:val="center"/>
            <w:hideMark/>
          </w:tcPr>
          <w:p w14:paraId="5C047171"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3180F403"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nil"/>
              <w:right w:val="single" w:sz="8" w:space="0" w:color="auto"/>
            </w:tcBorders>
            <w:vAlign w:val="center"/>
            <w:hideMark/>
          </w:tcPr>
          <w:p w14:paraId="5E4C627B" w14:textId="3911B97B"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Mobila de bucătărie va avea următoarele caracteristici:</w:t>
            </w:r>
          </w:p>
          <w:p w14:paraId="336AEFC9"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Corpurile de mobilier vor fi realizate din PAL melaminat cu grosime de 18 mm, clasă de emisii E1 conform EN 13986 și EN 312, cu decor tip lemn.</w:t>
            </w:r>
          </w:p>
          <w:p w14:paraId="287DC976"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Blatul de lucru va fi termorezistent, cu grosime de 38 mm, rezistent la umiditate, temperaturi moderate și agenți uzuali de curățare.</w:t>
            </w:r>
          </w:p>
          <w:p w14:paraId="7CA68CBB"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Marginile vizibile ale blatului și ale reperelor din PAL vor fi cantuite cu bandă ABS cu grosime de minimum 2 mm, aplicată mecanizat, în culoarea decorului.</w:t>
            </w:r>
          </w:p>
          <w:p w14:paraId="1C71CC1C"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Muchiile nevizibile/interioare ale reperelor din PAL vor fi cantuite cu bandă ABS cu grosime de minimum 0,8 mm.</w:t>
            </w:r>
          </w:p>
          <w:p w14:paraId="54B0107C"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Polițele interioare vor fi cantuite cu bandă ABS cu grosime de minimum 2 mm.</w:t>
            </w:r>
          </w:p>
          <w:p w14:paraId="01753560"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lastRenderedPageBreak/>
              <w:t>Panourile antistrop montate pe perete vor fi realizate din material decorativ antistrop, rezistent la umiditate, abur și agenți de curățare.</w:t>
            </w:r>
          </w:p>
          <w:p w14:paraId="088D4C91"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Picioarele corpurilor inferioare vor fi reglabile, realizate din material rezistent la umiditate și uzură, mascate cu plintă PVC placată cu aluminiu.</w:t>
            </w:r>
          </w:p>
          <w:p w14:paraId="2FBEFBFE"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Corpurile suspendate vor fi prevăzute cu sisteme metalice de prindere mascate, dimensionate corespunzător pentru susținerea mobilierului în condiții de siguranță.</w:t>
            </w:r>
          </w:p>
          <w:p w14:paraId="4CD60FC9"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Nu se admit elemente de fixare vizibile pe fețele exterioare ale mobilierului.</w:t>
            </w:r>
          </w:p>
          <w:p w14:paraId="4B285F4F"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Balamalele și elementele de feronerie vor fi metalice, reglabile, rezistente la uzură și coroziune, prevăzute cu sistem de amortizare integrată pentru închidere lină și silențioasă.</w:t>
            </w:r>
          </w:p>
          <w:p w14:paraId="66DD2E37"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Sertarele, dacă este cazul, vor fi prevăzute cu sistem de glisare ascuns sub sertar, cu extensie parțială, capacitate portantă minimă 30 kg, cu închidere lină și silențioasă.</w:t>
            </w:r>
          </w:p>
          <w:p w14:paraId="4E42EFFC"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Orificiile pentru instalații, trasee de țevi și cabluri vor fi realizate la montaj, conform configurației existente și cerințelor beneficiarului.</w:t>
            </w:r>
          </w:p>
          <w:p w14:paraId="78FD87FC"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Mobilierul de bucătărie va fi prevăzut cu spații dedicate pentru încorporarea echipamentelor: aragaz cu hotă, chiuvetă, plită cu cuptor electric și cuptor cu microunde.</w:t>
            </w:r>
          </w:p>
          <w:p w14:paraId="3156CEE6"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Suplimentar, mobilierul va include un corp suspendat amplasat deasupra lăzii frigorifice, cu dimensiunea L 1200 mm x H 400 mm.</w:t>
            </w:r>
          </w:p>
          <w:p w14:paraId="6A4C2D3C"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Mobilierul va fi prevăzut cu contrablat/panou de protecție cu dimensiunile 900 mm x 600 mm și 600 mm x 600 mm.</w:t>
            </w:r>
          </w:p>
          <w:p w14:paraId="07705548" w14:textId="77777777" w:rsidR="009A055A" w:rsidRPr="009A055A" w:rsidRDefault="009A055A" w:rsidP="003B3449">
            <w:pPr>
              <w:spacing w:line="240" w:lineRule="auto"/>
              <w:jc w:val="both"/>
              <w:rPr>
                <w:rFonts w:eastAsia="Times New Roman" w:cs="Times New Roman"/>
                <w:color w:val="000000"/>
              </w:rPr>
            </w:pPr>
            <w:r w:rsidRPr="009A055A">
              <w:rPr>
                <w:rFonts w:eastAsia="Times New Roman" w:cs="Times New Roman"/>
                <w:color w:val="000000"/>
              </w:rPr>
              <w:t>Elementele de fixare și asamblare vor fi rezistente la uzură și coroziune.</w:t>
            </w:r>
          </w:p>
          <w:p w14:paraId="3B1DE983" w14:textId="7B844FA5" w:rsidR="0090437E" w:rsidRPr="0090437E" w:rsidRDefault="009A055A" w:rsidP="003B3449">
            <w:pPr>
              <w:spacing w:line="240" w:lineRule="auto"/>
              <w:jc w:val="both"/>
              <w:rPr>
                <w:rFonts w:eastAsia="Times New Roman" w:cs="Times New Roman"/>
                <w:color w:val="000000"/>
                <w:lang w:val="fr-FR"/>
              </w:rPr>
            </w:pPr>
            <w:r w:rsidRPr="009A055A">
              <w:rPr>
                <w:rFonts w:eastAsia="Times New Roman" w:cs="Times New Roman"/>
                <w:color w:val="000000"/>
              </w:rPr>
              <w:t>Nu se admit defecte vizibile de suprafață, muchii desprinse, deformări sau elemente de fixare vizibile pe fețele exterioare ale mobilierului.</w:t>
            </w:r>
            <w:r w:rsidR="0090437E" w:rsidRPr="0090437E">
              <w:rPr>
                <w:rFonts w:eastAsia="Times New Roman" w:cs="Times New Roman"/>
                <w:color w:val="000000"/>
                <w:lang w:val="fr-FR"/>
              </w:rPr>
              <w:t>obila bucătărie va avea următoarele caracteristici:</w:t>
            </w:r>
          </w:p>
        </w:tc>
        <w:tc>
          <w:tcPr>
            <w:tcW w:w="767" w:type="dxa"/>
            <w:vMerge/>
            <w:tcBorders>
              <w:top w:val="nil"/>
              <w:left w:val="single" w:sz="8" w:space="0" w:color="auto"/>
              <w:bottom w:val="single" w:sz="8" w:space="0" w:color="000000"/>
              <w:right w:val="single" w:sz="8" w:space="0" w:color="auto"/>
            </w:tcBorders>
            <w:vAlign w:val="center"/>
            <w:hideMark/>
          </w:tcPr>
          <w:p w14:paraId="059418F1"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092D50B2" w14:textId="77777777" w:rsidTr="0090437E">
        <w:trPr>
          <w:trHeight w:val="576"/>
        </w:trPr>
        <w:tc>
          <w:tcPr>
            <w:tcW w:w="891" w:type="dxa"/>
            <w:vMerge/>
            <w:tcBorders>
              <w:top w:val="nil"/>
              <w:left w:val="single" w:sz="8" w:space="0" w:color="auto"/>
              <w:bottom w:val="single" w:sz="8" w:space="0" w:color="000000"/>
              <w:right w:val="single" w:sz="8" w:space="0" w:color="auto"/>
            </w:tcBorders>
            <w:vAlign w:val="center"/>
            <w:hideMark/>
          </w:tcPr>
          <w:p w14:paraId="3EBDB482" w14:textId="77777777" w:rsidR="0090437E" w:rsidRPr="0090437E"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0EC2AD28" w14:textId="77777777" w:rsidR="0090437E" w:rsidRPr="0090437E" w:rsidRDefault="0090437E" w:rsidP="0090437E">
            <w:pPr>
              <w:spacing w:line="240" w:lineRule="auto"/>
              <w:rPr>
                <w:rFonts w:eastAsia="Times New Roman" w:cs="Times New Roman"/>
                <w:b/>
                <w:bCs/>
                <w:color w:val="000000"/>
                <w:lang w:val="fr-FR"/>
              </w:rPr>
            </w:pPr>
          </w:p>
        </w:tc>
        <w:tc>
          <w:tcPr>
            <w:tcW w:w="6203" w:type="dxa"/>
            <w:tcBorders>
              <w:top w:val="nil"/>
              <w:left w:val="nil"/>
              <w:bottom w:val="nil"/>
              <w:right w:val="single" w:sz="8" w:space="0" w:color="auto"/>
            </w:tcBorders>
            <w:vAlign w:val="center"/>
            <w:hideMark/>
          </w:tcPr>
          <w:p w14:paraId="62D421F1" w14:textId="31856502" w:rsidR="008D67AD" w:rsidRPr="00992FA0" w:rsidRDefault="0090437E" w:rsidP="0090437E">
            <w:pPr>
              <w:spacing w:line="240" w:lineRule="auto"/>
              <w:jc w:val="both"/>
              <w:rPr>
                <w:rFonts w:eastAsia="Times New Roman" w:cs="Times New Roman"/>
                <w:u w:val="single"/>
                <w:lang w:val="fr-FR"/>
              </w:rPr>
            </w:pPr>
            <w:r w:rsidRPr="00992FA0">
              <w:rPr>
                <w:rFonts w:ascii="Times New Roman" w:eastAsia="Times New Roman" w:hAnsi="Times New Roman" w:cs="Times New Roman"/>
                <w:sz w:val="14"/>
                <w:szCs w:val="14"/>
                <w:lang w:val="fr-FR"/>
              </w:rPr>
              <w:t xml:space="preserve"> </w:t>
            </w:r>
            <w:r w:rsidRPr="00992FA0">
              <w:rPr>
                <w:rFonts w:eastAsia="Times New Roman" w:cs="Times New Roman"/>
                <w:u w:val="single"/>
                <w:lang w:val="fr-FR"/>
              </w:rPr>
              <w:t>Mobila de bucătarie va fi dotata cu</w:t>
            </w:r>
            <w:r w:rsidR="008D67AD" w:rsidRPr="00992FA0">
              <w:rPr>
                <w:rFonts w:eastAsia="Times New Roman" w:cs="Times New Roman"/>
                <w:u w:val="single"/>
                <w:lang w:val="fr-FR"/>
              </w:rPr>
              <w:t> :</w:t>
            </w:r>
          </w:p>
          <w:p w14:paraId="08CF1B52" w14:textId="77777777" w:rsidR="006F4734" w:rsidRPr="00992FA0" w:rsidRDefault="006F4734" w:rsidP="00992FA0">
            <w:pPr>
              <w:pStyle w:val="ListParagraph"/>
              <w:numPr>
                <w:ilvl w:val="0"/>
                <w:numId w:val="9"/>
              </w:numPr>
              <w:spacing w:line="240" w:lineRule="auto"/>
              <w:ind w:left="628"/>
              <w:rPr>
                <w:rFonts w:ascii="Symbol" w:hAnsi="Symbol"/>
                <w:lang w:val="fr-FR"/>
              </w:rPr>
            </w:pPr>
            <w:r w:rsidRPr="00992FA0">
              <w:rPr>
                <w:u w:val="single"/>
                <w:lang w:val="fr-FR"/>
              </w:rPr>
              <w:t>aragaz 4 arzătoare, aprindere electrică integrată, gratar din fonta, autocurațare catalitică, 60 cm inox;</w:t>
            </w:r>
          </w:p>
          <w:p w14:paraId="1C352C3F" w14:textId="77777777" w:rsidR="00531A2D" w:rsidRPr="00992FA0" w:rsidRDefault="00531A2D" w:rsidP="00992FA0">
            <w:pPr>
              <w:pStyle w:val="ListParagraph"/>
              <w:numPr>
                <w:ilvl w:val="0"/>
                <w:numId w:val="9"/>
              </w:numPr>
              <w:spacing w:line="240" w:lineRule="auto"/>
              <w:ind w:left="628"/>
              <w:rPr>
                <w:rFonts w:ascii="Symbol" w:hAnsi="Symbol"/>
                <w:lang w:val="fr-FR"/>
              </w:rPr>
            </w:pPr>
            <w:r w:rsidRPr="00992FA0">
              <w:rPr>
                <w:u w:val="single"/>
                <w:lang w:val="fr-FR"/>
              </w:rPr>
              <w:t>2 butelii pentru gaz ;</w:t>
            </w:r>
          </w:p>
          <w:p w14:paraId="4A2D5A31" w14:textId="7B1C3095" w:rsidR="008C4531" w:rsidRPr="00992FA0" w:rsidRDefault="00A524BB" w:rsidP="00992FA0">
            <w:pPr>
              <w:pStyle w:val="ListParagraph"/>
              <w:numPr>
                <w:ilvl w:val="0"/>
                <w:numId w:val="9"/>
              </w:numPr>
              <w:spacing w:line="240" w:lineRule="auto"/>
              <w:ind w:left="628"/>
              <w:rPr>
                <w:rFonts w:ascii="Symbol" w:hAnsi="Symbol"/>
                <w:lang w:val="fr-FR"/>
              </w:rPr>
            </w:pPr>
            <w:r w:rsidRPr="00992FA0">
              <w:rPr>
                <w:lang w:val="fr-FR"/>
              </w:rPr>
              <w:t>plita incorpo</w:t>
            </w:r>
            <w:r w:rsidR="00095034" w:rsidRPr="00992FA0">
              <w:rPr>
                <w:lang w:val="fr-FR"/>
              </w:rPr>
              <w:t xml:space="preserve">rabilă, </w:t>
            </w:r>
            <w:r w:rsidRPr="00992FA0">
              <w:rPr>
                <w:lang w:val="fr-FR"/>
              </w:rPr>
              <w:t>inductie</w:t>
            </w:r>
            <w:r w:rsidR="00095034" w:rsidRPr="00992FA0">
              <w:rPr>
                <w:lang w:val="fr-FR"/>
              </w:rPr>
              <w:t>, 4 zone de gatit</w:t>
            </w:r>
            <w:r w:rsidR="004E4CB6" w:rsidRPr="00992FA0">
              <w:rPr>
                <w:lang w:val="fr-FR"/>
              </w:rPr>
              <w:t>, 60 cm, sticlă neagra.</w:t>
            </w:r>
          </w:p>
          <w:p w14:paraId="7FDE8CB1" w14:textId="31A0C003" w:rsidR="004E4CB6" w:rsidRPr="00992FA0" w:rsidRDefault="004E4CB6" w:rsidP="00992FA0">
            <w:pPr>
              <w:pStyle w:val="ListParagraph"/>
              <w:numPr>
                <w:ilvl w:val="0"/>
                <w:numId w:val="9"/>
              </w:numPr>
              <w:spacing w:line="240" w:lineRule="auto"/>
              <w:ind w:left="628"/>
              <w:rPr>
                <w:rFonts w:ascii="Symbol" w:hAnsi="Symbol"/>
                <w:lang w:val="en-US"/>
              </w:rPr>
            </w:pPr>
            <w:r w:rsidRPr="00992FA0">
              <w:rPr>
                <w:lang w:val="en-US"/>
              </w:rPr>
              <w:t>Cuptor incorporabil</w:t>
            </w:r>
            <w:r w:rsidR="001457C9" w:rsidRPr="00992FA0">
              <w:rPr>
                <w:lang w:val="en-US"/>
              </w:rPr>
              <w:t xml:space="preserve"> electric, autocuratare</w:t>
            </w:r>
            <w:r w:rsidR="00843C15" w:rsidRPr="00992FA0">
              <w:rPr>
                <w:lang w:val="en-US"/>
              </w:rPr>
              <w:t>, functie gril, cu ventilator</w:t>
            </w:r>
            <w:r w:rsidR="0049183A" w:rsidRPr="00992FA0">
              <w:rPr>
                <w:lang w:val="en-US"/>
              </w:rPr>
              <w:t xml:space="preserve"> minim clasa A</w:t>
            </w:r>
            <w:r w:rsidR="002A7BCD" w:rsidRPr="00992FA0">
              <w:rPr>
                <w:lang w:val="en-US"/>
              </w:rPr>
              <w:t>;</w:t>
            </w:r>
          </w:p>
          <w:p w14:paraId="0C57D3E9" w14:textId="77777777" w:rsidR="006F4734" w:rsidRPr="00992FA0" w:rsidRDefault="006F4734" w:rsidP="00992FA0">
            <w:pPr>
              <w:pStyle w:val="ListParagraph"/>
              <w:numPr>
                <w:ilvl w:val="0"/>
                <w:numId w:val="9"/>
              </w:numPr>
              <w:spacing w:line="240" w:lineRule="auto"/>
              <w:ind w:left="628"/>
              <w:rPr>
                <w:rFonts w:ascii="Symbol" w:hAnsi="Symbol"/>
                <w:lang w:val="en-US"/>
              </w:rPr>
            </w:pPr>
            <w:r w:rsidRPr="00992FA0">
              <w:rPr>
                <w:u w:val="single"/>
                <w:lang w:val="en-US"/>
              </w:rPr>
              <w:t>hota electrica, 2 motoare, l-60 cm, inox ;</w:t>
            </w:r>
          </w:p>
          <w:p w14:paraId="20695130" w14:textId="77777777" w:rsidR="006F4734" w:rsidRPr="00992FA0" w:rsidRDefault="006F4734" w:rsidP="00992FA0">
            <w:pPr>
              <w:pStyle w:val="ListParagraph"/>
              <w:numPr>
                <w:ilvl w:val="0"/>
                <w:numId w:val="9"/>
              </w:numPr>
              <w:spacing w:line="240" w:lineRule="auto"/>
              <w:ind w:left="628"/>
              <w:rPr>
                <w:rFonts w:ascii="Symbol" w:hAnsi="Symbol"/>
                <w:lang w:val="fr-FR"/>
              </w:rPr>
            </w:pPr>
            <w:r w:rsidRPr="00992FA0">
              <w:rPr>
                <w:u w:val="single"/>
                <w:lang w:val="fr-FR"/>
              </w:rPr>
              <w:t>chiuveta incorporata dreptunghiulara, cuvă și picurător, din inox cu baterie si sifon de scurgere;</w:t>
            </w:r>
          </w:p>
          <w:p w14:paraId="035C531E" w14:textId="0EF5FE3A" w:rsidR="006F4734" w:rsidRPr="00992FA0" w:rsidRDefault="006F4734" w:rsidP="00992FA0">
            <w:pPr>
              <w:pStyle w:val="ListParagraph"/>
              <w:numPr>
                <w:ilvl w:val="0"/>
                <w:numId w:val="9"/>
              </w:numPr>
              <w:spacing w:line="240" w:lineRule="auto"/>
              <w:ind w:left="628"/>
              <w:rPr>
                <w:rFonts w:ascii="Symbol" w:hAnsi="Symbol"/>
                <w:lang w:val="en-US"/>
              </w:rPr>
            </w:pPr>
            <w:r w:rsidRPr="00992FA0">
              <w:rPr>
                <w:u w:val="single"/>
                <w:lang w:val="en-US"/>
              </w:rPr>
              <w:t xml:space="preserve">combină firgorifică </w:t>
            </w:r>
            <w:r w:rsidR="00440DBF" w:rsidRPr="00992FA0">
              <w:rPr>
                <w:u w:val="single"/>
                <w:lang w:val="en-US"/>
              </w:rPr>
              <w:t xml:space="preserve">Side by Side </w:t>
            </w:r>
            <w:r w:rsidRPr="00992FA0">
              <w:rPr>
                <w:u w:val="single"/>
                <w:lang w:val="en-US"/>
              </w:rPr>
              <w:t xml:space="preserve">minim </w:t>
            </w:r>
            <w:r w:rsidR="00440DBF" w:rsidRPr="00992FA0">
              <w:rPr>
                <w:u w:val="single"/>
                <w:lang w:val="en-US"/>
              </w:rPr>
              <w:t>500</w:t>
            </w:r>
            <w:r w:rsidRPr="00992FA0">
              <w:rPr>
                <w:u w:val="single"/>
                <w:lang w:val="en-US"/>
              </w:rPr>
              <w:t xml:space="preserve"> litri, minim clasa A inox;</w:t>
            </w:r>
          </w:p>
          <w:p w14:paraId="07ED4D9D" w14:textId="77777777" w:rsidR="006F4734" w:rsidRPr="00992FA0" w:rsidRDefault="006F4734" w:rsidP="00992FA0">
            <w:pPr>
              <w:pStyle w:val="ListParagraph"/>
              <w:numPr>
                <w:ilvl w:val="0"/>
                <w:numId w:val="9"/>
              </w:numPr>
              <w:spacing w:line="240" w:lineRule="auto"/>
              <w:ind w:left="628"/>
              <w:rPr>
                <w:rFonts w:ascii="Symbol" w:hAnsi="Symbol"/>
                <w:lang w:val="fr-FR"/>
              </w:rPr>
            </w:pPr>
            <w:r w:rsidRPr="00992FA0">
              <w:rPr>
                <w:lang w:val="fr-FR"/>
              </w:rPr>
              <w:t>Cuptor cu microunde digital, minim 20 l, minim 800 W;</w:t>
            </w:r>
          </w:p>
          <w:p w14:paraId="35C73DDA" w14:textId="77777777" w:rsidR="006F4734" w:rsidRPr="00992FA0" w:rsidRDefault="006F4734" w:rsidP="00992FA0">
            <w:pPr>
              <w:pStyle w:val="ListParagraph"/>
              <w:numPr>
                <w:ilvl w:val="0"/>
                <w:numId w:val="9"/>
              </w:numPr>
              <w:spacing w:line="240" w:lineRule="auto"/>
              <w:ind w:left="628"/>
              <w:rPr>
                <w:rFonts w:ascii="Symbol" w:hAnsi="Symbol"/>
                <w:lang w:val="fr-FR"/>
              </w:rPr>
            </w:pPr>
            <w:r w:rsidRPr="00992FA0">
              <w:rPr>
                <w:lang w:val="fr-FR"/>
              </w:rPr>
              <w:t>Espressor automat, minim 1800 W;</w:t>
            </w:r>
          </w:p>
          <w:p w14:paraId="379CA86A" w14:textId="77777777" w:rsidR="006F4734" w:rsidRPr="00992FA0" w:rsidRDefault="006F4734" w:rsidP="00992FA0">
            <w:pPr>
              <w:pStyle w:val="ListParagraph"/>
              <w:numPr>
                <w:ilvl w:val="0"/>
                <w:numId w:val="9"/>
              </w:numPr>
              <w:spacing w:line="240" w:lineRule="auto"/>
              <w:ind w:left="628"/>
              <w:rPr>
                <w:rFonts w:ascii="Symbol" w:hAnsi="Symbol"/>
                <w:lang w:val="fr-FR"/>
              </w:rPr>
            </w:pPr>
            <w:r w:rsidRPr="00992FA0">
              <w:rPr>
                <w:lang w:val="fr-FR"/>
              </w:rPr>
              <w:t>Prăjitor de  pâine, minim 2 felii, minim 850 W, inox;</w:t>
            </w:r>
          </w:p>
          <w:p w14:paraId="0FF5CAA5" w14:textId="77777777" w:rsidR="006F4734" w:rsidRPr="00992FA0" w:rsidRDefault="006F4734" w:rsidP="00992FA0">
            <w:pPr>
              <w:pStyle w:val="ListParagraph"/>
              <w:numPr>
                <w:ilvl w:val="0"/>
                <w:numId w:val="9"/>
              </w:numPr>
              <w:spacing w:line="240" w:lineRule="auto"/>
              <w:ind w:left="628"/>
              <w:rPr>
                <w:rFonts w:ascii="Symbol" w:hAnsi="Symbol"/>
                <w:lang w:val="en-US"/>
              </w:rPr>
            </w:pPr>
            <w:r w:rsidRPr="00992FA0">
              <w:rPr>
                <w:lang w:val="en-US"/>
              </w:rPr>
              <w:t>Fierbător apă minim 2000W, minim 1.5 l, deconectare automata, filtru.</w:t>
            </w:r>
          </w:p>
          <w:p w14:paraId="636BD123" w14:textId="77777777" w:rsidR="006F4734" w:rsidRPr="00992FA0" w:rsidRDefault="006F4734" w:rsidP="00992FA0">
            <w:pPr>
              <w:pStyle w:val="ListParagraph"/>
              <w:numPr>
                <w:ilvl w:val="0"/>
                <w:numId w:val="9"/>
              </w:numPr>
              <w:spacing w:line="240" w:lineRule="auto"/>
              <w:ind w:left="628"/>
              <w:rPr>
                <w:rFonts w:ascii="Symbol" w:hAnsi="Symbol"/>
                <w:lang w:val="en-US"/>
              </w:rPr>
            </w:pPr>
            <w:r w:rsidRPr="00992FA0">
              <w:rPr>
                <w:lang w:val="en-US"/>
              </w:rPr>
              <w:t>Sandwich maker min. 750W, placi antiaderente.</w:t>
            </w:r>
          </w:p>
          <w:p w14:paraId="3A432A92" w14:textId="16E4CC06" w:rsidR="006F4734" w:rsidRPr="00992FA0" w:rsidRDefault="006F4734" w:rsidP="00992FA0">
            <w:pPr>
              <w:pStyle w:val="ListParagraph"/>
              <w:numPr>
                <w:ilvl w:val="0"/>
                <w:numId w:val="9"/>
              </w:numPr>
              <w:spacing w:line="240" w:lineRule="auto"/>
              <w:ind w:left="628"/>
              <w:rPr>
                <w:rFonts w:ascii="Symbol" w:hAnsi="Symbol"/>
                <w:lang w:val="en-US"/>
              </w:rPr>
            </w:pPr>
            <w:r w:rsidRPr="00992FA0">
              <w:rPr>
                <w:lang w:val="en-US"/>
              </w:rPr>
              <w:lastRenderedPageBreak/>
              <w:t xml:space="preserve">Masina de spălat </w:t>
            </w:r>
            <w:r w:rsidR="00592A6D" w:rsidRPr="00992FA0">
              <w:rPr>
                <w:lang w:val="en-US"/>
              </w:rPr>
              <w:t>vase</w:t>
            </w:r>
            <w:r w:rsidR="003D6F4B" w:rsidRPr="00992FA0">
              <w:rPr>
                <w:lang w:val="en-US"/>
              </w:rPr>
              <w:t xml:space="preserve"> incorborabilă</w:t>
            </w:r>
            <w:r w:rsidRPr="00992FA0">
              <w:rPr>
                <w:lang w:val="en-US"/>
              </w:rPr>
              <w:t xml:space="preserve">, minim </w:t>
            </w:r>
            <w:r w:rsidR="00C60023" w:rsidRPr="00992FA0">
              <w:rPr>
                <w:lang w:val="en-US"/>
              </w:rPr>
              <w:t>12 seturi</w:t>
            </w:r>
            <w:r w:rsidRPr="00992FA0">
              <w:rPr>
                <w:lang w:val="en-US"/>
              </w:rPr>
              <w:t>, eficientă energetic clasa minim A, Silentioasa, dispunere led;</w:t>
            </w:r>
          </w:p>
          <w:p w14:paraId="7EA75541" w14:textId="182223CA" w:rsidR="004B2015" w:rsidRPr="00992FA0" w:rsidRDefault="004B2015" w:rsidP="00992FA0">
            <w:pPr>
              <w:pStyle w:val="ListParagraph"/>
              <w:numPr>
                <w:ilvl w:val="0"/>
                <w:numId w:val="9"/>
              </w:numPr>
              <w:spacing w:line="240" w:lineRule="auto"/>
              <w:ind w:left="628"/>
              <w:rPr>
                <w:rFonts w:ascii="Symbol" w:hAnsi="Symbol"/>
                <w:lang w:val="en-US"/>
              </w:rPr>
            </w:pPr>
            <w:r w:rsidRPr="00992FA0">
              <w:rPr>
                <w:lang w:val="en-US"/>
              </w:rPr>
              <w:t xml:space="preserve">Ladă frigorifică </w:t>
            </w:r>
            <w:r w:rsidR="005A0E2D" w:rsidRPr="00992FA0">
              <w:rPr>
                <w:lang w:val="en-US"/>
              </w:rPr>
              <w:t xml:space="preserve">minim 300 l, </w:t>
            </w:r>
            <w:r w:rsidR="003D6F4B" w:rsidRPr="00992FA0">
              <w:rPr>
                <w:lang w:val="en-US"/>
              </w:rPr>
              <w:t>inox.</w:t>
            </w:r>
          </w:p>
          <w:p w14:paraId="5D798769" w14:textId="475CB778" w:rsidR="0090437E" w:rsidRPr="00992FA0" w:rsidRDefault="006943EC" w:rsidP="00992FA0">
            <w:pPr>
              <w:pStyle w:val="ListParagraph"/>
              <w:numPr>
                <w:ilvl w:val="0"/>
                <w:numId w:val="9"/>
              </w:numPr>
              <w:spacing w:line="240" w:lineRule="auto"/>
              <w:ind w:left="628"/>
              <w:rPr>
                <w:rFonts w:ascii="Symbol" w:hAnsi="Symbol"/>
                <w:lang w:val="fr-FR"/>
              </w:rPr>
            </w:pPr>
            <w:r w:rsidRPr="00992FA0">
              <w:rPr>
                <w:lang w:val="en-US"/>
              </w:rPr>
              <w:t>Aspirator cu sac</w:t>
            </w:r>
            <w:r w:rsidR="002104B4" w:rsidRPr="00992FA0">
              <w:rPr>
                <w:lang w:val="en-US"/>
              </w:rPr>
              <w:t xml:space="preserve"> minim 800 W</w:t>
            </w:r>
            <w:r w:rsidR="00CD28C0" w:rsidRPr="00992FA0">
              <w:rPr>
                <w:lang w:val="en-US"/>
              </w:rPr>
              <w:t>;</w:t>
            </w:r>
          </w:p>
        </w:tc>
        <w:tc>
          <w:tcPr>
            <w:tcW w:w="767" w:type="dxa"/>
            <w:vMerge/>
            <w:tcBorders>
              <w:top w:val="nil"/>
              <w:left w:val="single" w:sz="8" w:space="0" w:color="auto"/>
              <w:bottom w:val="single" w:sz="8" w:space="0" w:color="000000"/>
              <w:right w:val="single" w:sz="8" w:space="0" w:color="auto"/>
            </w:tcBorders>
            <w:vAlign w:val="center"/>
            <w:hideMark/>
          </w:tcPr>
          <w:p w14:paraId="1A4CA39C" w14:textId="77777777" w:rsidR="0090437E" w:rsidRPr="0090437E" w:rsidRDefault="0090437E" w:rsidP="0090437E">
            <w:pPr>
              <w:spacing w:line="240" w:lineRule="auto"/>
              <w:rPr>
                <w:rFonts w:eastAsia="Times New Roman" w:cs="Times New Roman"/>
                <w:color w:val="000000"/>
                <w:lang w:val="fr-FR"/>
              </w:rPr>
            </w:pPr>
          </w:p>
        </w:tc>
      </w:tr>
      <w:tr w:rsidR="0090437E" w:rsidRPr="004770BA" w14:paraId="46DDC643" w14:textId="77777777" w:rsidTr="0090437E">
        <w:trPr>
          <w:trHeight w:val="576"/>
        </w:trPr>
        <w:tc>
          <w:tcPr>
            <w:tcW w:w="891" w:type="dxa"/>
            <w:vMerge/>
            <w:tcBorders>
              <w:top w:val="nil"/>
              <w:left w:val="single" w:sz="8" w:space="0" w:color="auto"/>
              <w:bottom w:val="single" w:sz="8" w:space="0" w:color="000000"/>
              <w:right w:val="single" w:sz="8" w:space="0" w:color="auto"/>
            </w:tcBorders>
            <w:vAlign w:val="center"/>
            <w:hideMark/>
          </w:tcPr>
          <w:p w14:paraId="2A7D78E8" w14:textId="77777777" w:rsidR="0090437E" w:rsidRPr="0090437E"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2A94379F" w14:textId="77777777" w:rsidR="0090437E" w:rsidRPr="0090437E" w:rsidRDefault="0090437E" w:rsidP="0090437E">
            <w:pPr>
              <w:spacing w:line="240" w:lineRule="auto"/>
              <w:rPr>
                <w:rFonts w:eastAsia="Times New Roman" w:cs="Times New Roman"/>
                <w:b/>
                <w:bCs/>
                <w:color w:val="000000"/>
                <w:lang w:val="fr-FR"/>
              </w:rPr>
            </w:pPr>
          </w:p>
        </w:tc>
        <w:tc>
          <w:tcPr>
            <w:tcW w:w="6203" w:type="dxa"/>
            <w:tcBorders>
              <w:top w:val="nil"/>
              <w:left w:val="nil"/>
              <w:bottom w:val="nil"/>
              <w:right w:val="single" w:sz="8" w:space="0" w:color="auto"/>
            </w:tcBorders>
            <w:vAlign w:val="center"/>
            <w:hideMark/>
          </w:tcPr>
          <w:p w14:paraId="2B929A18" w14:textId="193358D5" w:rsidR="0090437E" w:rsidRDefault="0090437E" w:rsidP="0090437E">
            <w:pPr>
              <w:spacing w:line="240" w:lineRule="auto"/>
              <w:jc w:val="both"/>
              <w:rPr>
                <w:rFonts w:eastAsia="Times New Roman" w:cs="Times New Roman"/>
                <w:color w:val="000000"/>
                <w:lang w:val="fr-FR"/>
              </w:rPr>
            </w:pPr>
            <w:r w:rsidRPr="0090437E">
              <w:rPr>
                <w:rFonts w:eastAsia="Times New Roman" w:cs="Times New Roman"/>
                <w:color w:val="000000"/>
                <w:lang w:val="fr-FR"/>
              </w:rPr>
              <w:t>Suplimentar un corp suspendat peste lada frigorifică cu dimensiunea: L 1200 mm x H 400 mm</w:t>
            </w:r>
          </w:p>
          <w:p w14:paraId="1326925A" w14:textId="76057288" w:rsidR="00404596" w:rsidRPr="0090437E" w:rsidRDefault="00404596" w:rsidP="0090437E">
            <w:pPr>
              <w:spacing w:line="240" w:lineRule="auto"/>
              <w:jc w:val="both"/>
              <w:rPr>
                <w:rFonts w:ascii="Symbol" w:eastAsia="Times New Roman" w:hAnsi="Symbol" w:cs="Times New Roman"/>
                <w:color w:val="000000"/>
                <w:lang w:val="fr-FR"/>
              </w:rPr>
            </w:pPr>
            <w:r>
              <w:rPr>
                <w:rFonts w:eastAsia="Times New Roman" w:cs="Times New Roman"/>
                <w:color w:val="000000"/>
                <w:lang w:val="fr-FR"/>
              </w:rPr>
              <w:t>Mobila va avea contrablat</w:t>
            </w:r>
            <w:r w:rsidR="00AB5624">
              <w:rPr>
                <w:rFonts w:eastAsia="Times New Roman" w:cs="Times New Roman"/>
                <w:color w:val="000000"/>
                <w:lang w:val="fr-FR"/>
              </w:rPr>
              <w:t xml:space="preserve"> cu dimensiunile:900</w:t>
            </w:r>
            <w:r w:rsidR="004770BA">
              <w:rPr>
                <w:rFonts w:eastAsia="Times New Roman" w:cs="Times New Roman"/>
                <w:color w:val="000000"/>
                <w:lang w:val="fr-FR"/>
              </w:rPr>
              <w:t xml:space="preserve"> mm x </w:t>
            </w:r>
            <w:r w:rsidR="00AB5624">
              <w:rPr>
                <w:rFonts w:eastAsia="Times New Roman" w:cs="Times New Roman"/>
                <w:color w:val="000000"/>
                <w:lang w:val="fr-FR"/>
              </w:rPr>
              <w:t>600</w:t>
            </w:r>
            <w:r w:rsidR="004770BA">
              <w:rPr>
                <w:rFonts w:eastAsia="Times New Roman" w:cs="Times New Roman"/>
                <w:color w:val="000000"/>
                <w:lang w:val="fr-FR"/>
              </w:rPr>
              <w:t xml:space="preserve"> mm,</w:t>
            </w:r>
            <w:r w:rsidR="00B052B0">
              <w:rPr>
                <w:rFonts w:eastAsia="Times New Roman" w:cs="Times New Roman"/>
                <w:color w:val="000000"/>
                <w:lang w:val="fr-FR"/>
              </w:rPr>
              <w:t xml:space="preserve"> și 600 mm x 600 mm.</w:t>
            </w:r>
          </w:p>
        </w:tc>
        <w:tc>
          <w:tcPr>
            <w:tcW w:w="767" w:type="dxa"/>
            <w:vMerge/>
            <w:tcBorders>
              <w:top w:val="nil"/>
              <w:left w:val="single" w:sz="8" w:space="0" w:color="auto"/>
              <w:bottom w:val="single" w:sz="8" w:space="0" w:color="000000"/>
              <w:right w:val="single" w:sz="8" w:space="0" w:color="auto"/>
            </w:tcBorders>
            <w:vAlign w:val="center"/>
            <w:hideMark/>
          </w:tcPr>
          <w:p w14:paraId="49C93407"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3BF6C9C0" w14:textId="77777777" w:rsidTr="00992FA0">
        <w:trPr>
          <w:trHeight w:val="48"/>
        </w:trPr>
        <w:tc>
          <w:tcPr>
            <w:tcW w:w="891" w:type="dxa"/>
            <w:vMerge/>
            <w:tcBorders>
              <w:top w:val="nil"/>
              <w:left w:val="single" w:sz="8" w:space="0" w:color="auto"/>
              <w:bottom w:val="single" w:sz="8" w:space="0" w:color="000000"/>
              <w:right w:val="single" w:sz="8" w:space="0" w:color="auto"/>
            </w:tcBorders>
            <w:vAlign w:val="center"/>
            <w:hideMark/>
          </w:tcPr>
          <w:p w14:paraId="450BCA63" w14:textId="77777777" w:rsidR="0090437E" w:rsidRPr="0090437E"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70600DD4" w14:textId="77777777" w:rsidR="0090437E" w:rsidRPr="0090437E" w:rsidRDefault="0090437E" w:rsidP="0090437E">
            <w:pPr>
              <w:spacing w:line="240" w:lineRule="auto"/>
              <w:rPr>
                <w:rFonts w:eastAsia="Times New Roman" w:cs="Times New Roman"/>
                <w:b/>
                <w:bCs/>
                <w:color w:val="000000"/>
                <w:lang w:val="fr-FR"/>
              </w:rPr>
            </w:pPr>
          </w:p>
        </w:tc>
        <w:tc>
          <w:tcPr>
            <w:tcW w:w="6203" w:type="dxa"/>
            <w:tcBorders>
              <w:top w:val="nil"/>
              <w:left w:val="nil"/>
              <w:bottom w:val="single" w:sz="8" w:space="0" w:color="auto"/>
              <w:right w:val="single" w:sz="8" w:space="0" w:color="auto"/>
            </w:tcBorders>
            <w:vAlign w:val="center"/>
            <w:hideMark/>
          </w:tcPr>
          <w:p w14:paraId="2FFF845D" w14:textId="1B2022E9" w:rsidR="0090437E" w:rsidRPr="0090437E" w:rsidRDefault="0090437E" w:rsidP="0090437E">
            <w:pPr>
              <w:spacing w:line="240" w:lineRule="auto"/>
              <w:jc w:val="both"/>
              <w:rPr>
                <w:rFonts w:eastAsia="Times New Roman" w:cs="Times New Roman"/>
                <w:color w:val="000000"/>
                <w:lang w:val="fr-FR"/>
              </w:rPr>
            </w:pPr>
          </w:p>
        </w:tc>
        <w:tc>
          <w:tcPr>
            <w:tcW w:w="767" w:type="dxa"/>
            <w:vMerge/>
            <w:tcBorders>
              <w:top w:val="nil"/>
              <w:left w:val="single" w:sz="8" w:space="0" w:color="auto"/>
              <w:bottom w:val="single" w:sz="8" w:space="0" w:color="000000"/>
              <w:right w:val="single" w:sz="8" w:space="0" w:color="auto"/>
            </w:tcBorders>
            <w:vAlign w:val="center"/>
            <w:hideMark/>
          </w:tcPr>
          <w:p w14:paraId="7885B17C"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3BF2F3D9"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05A68D37"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 xml:space="preserve">26. </w:t>
            </w:r>
          </w:p>
        </w:tc>
        <w:tc>
          <w:tcPr>
            <w:tcW w:w="1910" w:type="dxa"/>
            <w:vMerge w:val="restart"/>
            <w:tcBorders>
              <w:top w:val="nil"/>
              <w:left w:val="single" w:sz="8" w:space="0" w:color="auto"/>
              <w:bottom w:val="single" w:sz="8" w:space="0" w:color="000000"/>
              <w:right w:val="single" w:sz="8" w:space="0" w:color="auto"/>
            </w:tcBorders>
            <w:vAlign w:val="center"/>
            <w:hideMark/>
          </w:tcPr>
          <w:p w14:paraId="61842EE0"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Masa bucatărie etaj</w:t>
            </w:r>
          </w:p>
        </w:tc>
        <w:tc>
          <w:tcPr>
            <w:tcW w:w="6203" w:type="dxa"/>
            <w:tcBorders>
              <w:top w:val="nil"/>
              <w:left w:val="nil"/>
              <w:bottom w:val="nil"/>
              <w:right w:val="single" w:sz="8" w:space="0" w:color="auto"/>
            </w:tcBorders>
            <w:vAlign w:val="center"/>
            <w:hideMark/>
          </w:tcPr>
          <w:p w14:paraId="2707348C"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Dimensiune: L 1500 mm x l 800 mm x H 850 mm</w:t>
            </w:r>
          </w:p>
        </w:tc>
        <w:tc>
          <w:tcPr>
            <w:tcW w:w="767" w:type="dxa"/>
            <w:vMerge w:val="restart"/>
            <w:tcBorders>
              <w:top w:val="nil"/>
              <w:left w:val="single" w:sz="8" w:space="0" w:color="auto"/>
              <w:bottom w:val="single" w:sz="8" w:space="0" w:color="000000"/>
              <w:right w:val="single" w:sz="8" w:space="0" w:color="auto"/>
            </w:tcBorders>
            <w:vAlign w:val="center"/>
            <w:hideMark/>
          </w:tcPr>
          <w:p w14:paraId="5A77AB49"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1</w:t>
            </w:r>
          </w:p>
        </w:tc>
      </w:tr>
      <w:tr w:rsidR="0090437E" w:rsidRPr="0090437E" w14:paraId="3F5B6FD7" w14:textId="77777777" w:rsidTr="0094519E">
        <w:trPr>
          <w:trHeight w:val="576"/>
        </w:trPr>
        <w:tc>
          <w:tcPr>
            <w:tcW w:w="891" w:type="dxa"/>
            <w:vMerge/>
            <w:tcBorders>
              <w:top w:val="nil"/>
              <w:left w:val="single" w:sz="8" w:space="0" w:color="auto"/>
              <w:bottom w:val="single" w:sz="8" w:space="0" w:color="000000"/>
              <w:right w:val="single" w:sz="8" w:space="0" w:color="auto"/>
            </w:tcBorders>
            <w:vAlign w:val="center"/>
            <w:hideMark/>
          </w:tcPr>
          <w:p w14:paraId="7281ADFC"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73FC9ACC"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4" w:space="0" w:color="auto"/>
              <w:right w:val="single" w:sz="8" w:space="0" w:color="auto"/>
            </w:tcBorders>
            <w:vAlign w:val="center"/>
            <w:hideMark/>
          </w:tcPr>
          <w:p w14:paraId="43DD3E11" w14:textId="07BB1250" w:rsidR="002964E4" w:rsidRPr="002964E4" w:rsidRDefault="002964E4" w:rsidP="002964E4">
            <w:pPr>
              <w:spacing w:line="240" w:lineRule="auto"/>
              <w:jc w:val="both"/>
              <w:rPr>
                <w:rFonts w:eastAsia="Times New Roman" w:cs="Times New Roman"/>
                <w:color w:val="000000"/>
              </w:rPr>
            </w:pPr>
            <w:r w:rsidRPr="002964E4">
              <w:rPr>
                <w:rFonts w:eastAsia="Times New Roman" w:cs="Times New Roman"/>
                <w:color w:val="000000"/>
              </w:rPr>
              <w:t>Blatul mesei va fi realizat din PAL melaminat cu grosime de 25 mm, clasă de emisii E1 conform EN 13986 și EN 312, cu decor tip lemn.</w:t>
            </w:r>
          </w:p>
          <w:p w14:paraId="19A2DC0F" w14:textId="77777777" w:rsidR="002964E4" w:rsidRPr="002964E4" w:rsidRDefault="002964E4" w:rsidP="002964E4">
            <w:pPr>
              <w:spacing w:line="240" w:lineRule="auto"/>
              <w:jc w:val="both"/>
              <w:rPr>
                <w:rFonts w:eastAsia="Times New Roman" w:cs="Times New Roman"/>
                <w:color w:val="000000"/>
              </w:rPr>
            </w:pPr>
            <w:r w:rsidRPr="002964E4">
              <w:rPr>
                <w:rFonts w:eastAsia="Times New Roman" w:cs="Times New Roman"/>
                <w:color w:val="000000"/>
              </w:rPr>
              <w:t>Marginile vizibile ale blatului vor fi cantuite cu bandă ABS cu grosime de minimum 2 mm, aplicată mecanizat, în culoarea decorului.</w:t>
            </w:r>
          </w:p>
          <w:p w14:paraId="17E0E2AD" w14:textId="77777777" w:rsidR="002964E4" w:rsidRPr="002964E4" w:rsidRDefault="002964E4" w:rsidP="002964E4">
            <w:pPr>
              <w:spacing w:line="240" w:lineRule="auto"/>
              <w:jc w:val="both"/>
              <w:rPr>
                <w:rFonts w:eastAsia="Times New Roman" w:cs="Times New Roman"/>
                <w:color w:val="000000"/>
              </w:rPr>
            </w:pPr>
            <w:r w:rsidRPr="002964E4">
              <w:rPr>
                <w:rFonts w:eastAsia="Times New Roman" w:cs="Times New Roman"/>
                <w:color w:val="000000"/>
              </w:rPr>
              <w:t>Muchiile nevizibile/interioare ale reperelor din PAL vor fi cantuite cu bandă ABS cu grosime de minimum 0,8 mm.</w:t>
            </w:r>
          </w:p>
          <w:p w14:paraId="2964B54E" w14:textId="77777777" w:rsidR="002964E4" w:rsidRPr="002964E4" w:rsidRDefault="002964E4" w:rsidP="002964E4">
            <w:pPr>
              <w:spacing w:line="240" w:lineRule="auto"/>
              <w:jc w:val="both"/>
              <w:rPr>
                <w:rFonts w:eastAsia="Times New Roman" w:cs="Times New Roman"/>
                <w:color w:val="000000"/>
              </w:rPr>
            </w:pPr>
            <w:r w:rsidRPr="002964E4">
              <w:rPr>
                <w:rFonts w:eastAsia="Times New Roman" w:cs="Times New Roman"/>
                <w:color w:val="000000"/>
              </w:rPr>
              <w:t>Picioarele mesei vor fi realizate din metal rezistent la uzură și coroziune, prevăzute la partea inferioară cu elemente de protecție din material plastic pentru protejarea pardoselii.</w:t>
            </w:r>
          </w:p>
          <w:p w14:paraId="178C3C7E" w14:textId="77777777" w:rsidR="002964E4" w:rsidRPr="002964E4" w:rsidRDefault="002964E4" w:rsidP="002964E4">
            <w:pPr>
              <w:spacing w:line="240" w:lineRule="auto"/>
              <w:jc w:val="both"/>
              <w:rPr>
                <w:rFonts w:eastAsia="Times New Roman" w:cs="Times New Roman"/>
                <w:color w:val="000000"/>
              </w:rPr>
            </w:pPr>
            <w:r w:rsidRPr="002964E4">
              <w:rPr>
                <w:rFonts w:eastAsia="Times New Roman" w:cs="Times New Roman"/>
                <w:color w:val="000000"/>
              </w:rPr>
              <w:t>Structura mesei va asigura stabilitatea și rigiditatea ansamblului în condiții normale de utilizare.</w:t>
            </w:r>
          </w:p>
          <w:p w14:paraId="79F9685D" w14:textId="77777777" w:rsidR="002964E4" w:rsidRPr="002964E4" w:rsidRDefault="002964E4" w:rsidP="002964E4">
            <w:pPr>
              <w:spacing w:line="240" w:lineRule="auto"/>
              <w:jc w:val="both"/>
              <w:rPr>
                <w:rFonts w:eastAsia="Times New Roman" w:cs="Times New Roman"/>
                <w:color w:val="000000"/>
              </w:rPr>
            </w:pPr>
            <w:r w:rsidRPr="002964E4">
              <w:rPr>
                <w:rFonts w:eastAsia="Times New Roman" w:cs="Times New Roman"/>
                <w:color w:val="000000"/>
              </w:rPr>
              <w:t>Elementele de feronerie și fixare vor fi metalice, rezistente la uzură și coroziune.</w:t>
            </w:r>
          </w:p>
          <w:p w14:paraId="3CCB86DC" w14:textId="40F458C0" w:rsidR="0090437E" w:rsidRPr="0090437E" w:rsidRDefault="002964E4" w:rsidP="002964E4">
            <w:pPr>
              <w:spacing w:line="240" w:lineRule="auto"/>
              <w:jc w:val="both"/>
              <w:rPr>
                <w:rFonts w:ascii="Symbol" w:eastAsia="Times New Roman" w:hAnsi="Symbol" w:cs="Times New Roman"/>
                <w:color w:val="000000"/>
                <w:lang w:val="fr-FR"/>
              </w:rPr>
            </w:pPr>
            <w:r w:rsidRPr="002964E4">
              <w:rPr>
                <w:rFonts w:eastAsia="Times New Roman" w:cs="Times New Roman"/>
                <w:color w:val="000000"/>
              </w:rPr>
              <w:t>Nu se admit defecte vizibile de suprafață, muchii desprinse, deformări sau elemente de fixare vizibile pe fețele exterioare ale mobilierulu</w:t>
            </w:r>
            <w:r w:rsidR="0094519E">
              <w:rPr>
                <w:rFonts w:eastAsia="Times New Roman" w:cs="Times New Roman"/>
                <w:color w:val="000000"/>
              </w:rPr>
              <w:t>i</w:t>
            </w:r>
            <w:r w:rsidR="0090437E" w:rsidRPr="0090437E">
              <w:rPr>
                <w:rFonts w:eastAsia="Times New Roman" w:cs="Times New Roman"/>
                <w:color w:val="000000"/>
                <w:lang w:val="fr-FR"/>
              </w:rPr>
              <w:t xml:space="preserve">. </w:t>
            </w:r>
          </w:p>
        </w:tc>
        <w:tc>
          <w:tcPr>
            <w:tcW w:w="767" w:type="dxa"/>
            <w:vMerge/>
            <w:tcBorders>
              <w:top w:val="nil"/>
              <w:left w:val="single" w:sz="8" w:space="0" w:color="auto"/>
              <w:bottom w:val="single" w:sz="8" w:space="0" w:color="000000"/>
              <w:right w:val="single" w:sz="8" w:space="0" w:color="auto"/>
            </w:tcBorders>
            <w:vAlign w:val="center"/>
            <w:hideMark/>
          </w:tcPr>
          <w:p w14:paraId="67017E69"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1050C02E" w14:textId="77777777" w:rsidTr="0094519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011800E5"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27.</w:t>
            </w:r>
          </w:p>
        </w:tc>
        <w:tc>
          <w:tcPr>
            <w:tcW w:w="1910" w:type="dxa"/>
            <w:vMerge w:val="restart"/>
            <w:tcBorders>
              <w:top w:val="nil"/>
              <w:left w:val="single" w:sz="8" w:space="0" w:color="auto"/>
              <w:bottom w:val="single" w:sz="8" w:space="0" w:color="000000"/>
              <w:right w:val="single" w:sz="8" w:space="0" w:color="auto"/>
            </w:tcBorders>
            <w:vAlign w:val="center"/>
            <w:hideMark/>
          </w:tcPr>
          <w:p w14:paraId="10E6FC34"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 xml:space="preserve">Pat Dormitor </w:t>
            </w:r>
          </w:p>
        </w:tc>
        <w:tc>
          <w:tcPr>
            <w:tcW w:w="6203" w:type="dxa"/>
            <w:tcBorders>
              <w:top w:val="single" w:sz="4" w:space="0" w:color="auto"/>
              <w:left w:val="nil"/>
              <w:bottom w:val="nil"/>
              <w:right w:val="single" w:sz="8" w:space="0" w:color="auto"/>
            </w:tcBorders>
            <w:vAlign w:val="center"/>
            <w:hideMark/>
          </w:tcPr>
          <w:p w14:paraId="08661469"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 xml:space="preserve">Dimensiune: L 2000 mm x l 1800 mm x H 500 mm  </w:t>
            </w:r>
          </w:p>
        </w:tc>
        <w:tc>
          <w:tcPr>
            <w:tcW w:w="767" w:type="dxa"/>
            <w:vMerge w:val="restart"/>
            <w:tcBorders>
              <w:top w:val="nil"/>
              <w:left w:val="single" w:sz="8" w:space="0" w:color="auto"/>
              <w:bottom w:val="single" w:sz="8" w:space="0" w:color="000000"/>
              <w:right w:val="single" w:sz="8" w:space="0" w:color="auto"/>
            </w:tcBorders>
            <w:vAlign w:val="center"/>
            <w:hideMark/>
          </w:tcPr>
          <w:p w14:paraId="4F29C3FE"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7</w:t>
            </w:r>
          </w:p>
        </w:tc>
      </w:tr>
      <w:tr w:rsidR="0090437E" w:rsidRPr="0090437E" w14:paraId="5EF83034" w14:textId="77777777" w:rsidTr="0090437E">
        <w:trPr>
          <w:trHeight w:val="1440"/>
        </w:trPr>
        <w:tc>
          <w:tcPr>
            <w:tcW w:w="891" w:type="dxa"/>
            <w:vMerge/>
            <w:tcBorders>
              <w:top w:val="nil"/>
              <w:left w:val="single" w:sz="8" w:space="0" w:color="auto"/>
              <w:bottom w:val="single" w:sz="8" w:space="0" w:color="000000"/>
              <w:right w:val="single" w:sz="8" w:space="0" w:color="auto"/>
            </w:tcBorders>
            <w:vAlign w:val="center"/>
            <w:hideMark/>
          </w:tcPr>
          <w:p w14:paraId="04E958DD"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0702D9F3"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nil"/>
              <w:right w:val="single" w:sz="8" w:space="0" w:color="auto"/>
            </w:tcBorders>
            <w:vAlign w:val="center"/>
            <w:hideMark/>
          </w:tcPr>
          <w:p w14:paraId="7832FB47" w14:textId="78EE68B8" w:rsidR="00704ECD" w:rsidRPr="00704ECD" w:rsidRDefault="00704ECD" w:rsidP="00704ECD">
            <w:pPr>
              <w:spacing w:line="240" w:lineRule="auto"/>
              <w:jc w:val="both"/>
              <w:rPr>
                <w:rFonts w:eastAsia="Times New Roman" w:cs="Times New Roman"/>
                <w:color w:val="000000"/>
              </w:rPr>
            </w:pPr>
            <w:r w:rsidRPr="00704ECD">
              <w:rPr>
                <w:rFonts w:eastAsia="Times New Roman" w:cs="Times New Roman"/>
                <w:color w:val="000000"/>
              </w:rPr>
              <w:t>Patul va fi realizat din PAL melaminat cu grosime de 18 mm, clasă de emisii E1 conform EN 13986 și EN 312, cu decor tip lemn.</w:t>
            </w:r>
          </w:p>
          <w:p w14:paraId="56DEDC6F" w14:textId="77777777" w:rsidR="00704ECD" w:rsidRPr="00704ECD" w:rsidRDefault="00704ECD" w:rsidP="00704ECD">
            <w:pPr>
              <w:spacing w:line="240" w:lineRule="auto"/>
              <w:jc w:val="both"/>
              <w:rPr>
                <w:rFonts w:eastAsia="Times New Roman" w:cs="Times New Roman"/>
                <w:color w:val="000000"/>
              </w:rPr>
            </w:pPr>
            <w:r w:rsidRPr="00704ECD">
              <w:rPr>
                <w:rFonts w:eastAsia="Times New Roman" w:cs="Times New Roman"/>
                <w:color w:val="000000"/>
              </w:rPr>
              <w:t>Muchiile vizibile ale reperelor din PAL vor fi cantuite cu bandă ABS cu grosime de minimum 2 mm, aplicată mecanizat, în culoarea decorului.</w:t>
            </w:r>
          </w:p>
          <w:p w14:paraId="3EBB8217" w14:textId="77777777" w:rsidR="00704ECD" w:rsidRPr="00704ECD" w:rsidRDefault="00704ECD" w:rsidP="00704ECD">
            <w:pPr>
              <w:spacing w:line="240" w:lineRule="auto"/>
              <w:jc w:val="both"/>
              <w:rPr>
                <w:rFonts w:eastAsia="Times New Roman" w:cs="Times New Roman"/>
                <w:color w:val="000000"/>
              </w:rPr>
            </w:pPr>
            <w:r w:rsidRPr="00704ECD">
              <w:rPr>
                <w:rFonts w:eastAsia="Times New Roman" w:cs="Times New Roman"/>
                <w:color w:val="000000"/>
              </w:rPr>
              <w:t>Muchiile nevizibile/interioare ale reperelor din PAL vor fi cantuite cu bandă ABS cu grosime de minimum 0,8 mm.</w:t>
            </w:r>
          </w:p>
          <w:p w14:paraId="3A7A782F" w14:textId="77777777" w:rsidR="00704ECD" w:rsidRPr="00704ECD" w:rsidRDefault="00704ECD" w:rsidP="00704ECD">
            <w:pPr>
              <w:spacing w:line="240" w:lineRule="auto"/>
              <w:jc w:val="both"/>
              <w:rPr>
                <w:rFonts w:eastAsia="Times New Roman" w:cs="Times New Roman"/>
                <w:color w:val="000000"/>
              </w:rPr>
            </w:pPr>
            <w:r w:rsidRPr="00704ECD">
              <w:rPr>
                <w:rFonts w:eastAsia="Times New Roman" w:cs="Times New Roman"/>
                <w:color w:val="000000"/>
              </w:rPr>
              <w:t>Structura patului va fi rigidizată și dimensionată corespunzător pentru utilizare intensivă în spații de cazare.</w:t>
            </w:r>
          </w:p>
          <w:p w14:paraId="07617606" w14:textId="77777777" w:rsidR="00704ECD" w:rsidRPr="00704ECD" w:rsidRDefault="00704ECD" w:rsidP="00704ECD">
            <w:pPr>
              <w:spacing w:line="240" w:lineRule="auto"/>
              <w:jc w:val="both"/>
              <w:rPr>
                <w:rFonts w:eastAsia="Times New Roman" w:cs="Times New Roman"/>
                <w:color w:val="000000"/>
              </w:rPr>
            </w:pPr>
            <w:r w:rsidRPr="00704ECD">
              <w:rPr>
                <w:rFonts w:eastAsia="Times New Roman" w:cs="Times New Roman"/>
                <w:color w:val="000000"/>
              </w:rPr>
              <w:t>Elementele de feronerie și asamblare vor fi metalice, rezistente la uzură și coroziune.</w:t>
            </w:r>
          </w:p>
          <w:p w14:paraId="40F97A94" w14:textId="77777777" w:rsidR="00704ECD" w:rsidRPr="00704ECD" w:rsidRDefault="00704ECD" w:rsidP="00704ECD">
            <w:pPr>
              <w:spacing w:line="240" w:lineRule="auto"/>
              <w:jc w:val="both"/>
              <w:rPr>
                <w:rFonts w:eastAsia="Times New Roman" w:cs="Times New Roman"/>
                <w:color w:val="000000"/>
              </w:rPr>
            </w:pPr>
            <w:r w:rsidRPr="00704ECD">
              <w:rPr>
                <w:rFonts w:eastAsia="Times New Roman" w:cs="Times New Roman"/>
                <w:color w:val="000000"/>
              </w:rPr>
              <w:t>Sistemele de prindere și îmbinare vor asigura stabilitatea ansamblului și eliminarea jocurilor mecanice în exploatare.</w:t>
            </w:r>
          </w:p>
          <w:p w14:paraId="3DE054A9" w14:textId="77777777" w:rsidR="00704ECD" w:rsidRPr="00704ECD" w:rsidRDefault="00704ECD" w:rsidP="00704ECD">
            <w:pPr>
              <w:spacing w:line="240" w:lineRule="auto"/>
              <w:jc w:val="both"/>
              <w:rPr>
                <w:rFonts w:eastAsia="Times New Roman" w:cs="Times New Roman"/>
                <w:color w:val="000000"/>
              </w:rPr>
            </w:pPr>
            <w:r w:rsidRPr="00704ECD">
              <w:rPr>
                <w:rFonts w:eastAsia="Times New Roman" w:cs="Times New Roman"/>
                <w:color w:val="000000"/>
              </w:rPr>
              <w:t>Patul va fi livrat împreună cu saltea realizată din spumă poliuretanică, fără arcuri, cu grosime de minimum 180 mm.</w:t>
            </w:r>
          </w:p>
          <w:p w14:paraId="621CA984" w14:textId="77777777" w:rsidR="00704ECD" w:rsidRPr="00704ECD" w:rsidRDefault="00704ECD" w:rsidP="00704ECD">
            <w:pPr>
              <w:spacing w:line="240" w:lineRule="auto"/>
              <w:jc w:val="both"/>
              <w:rPr>
                <w:rFonts w:eastAsia="Times New Roman" w:cs="Times New Roman"/>
                <w:color w:val="000000"/>
              </w:rPr>
            </w:pPr>
            <w:r w:rsidRPr="00704ECD">
              <w:rPr>
                <w:rFonts w:eastAsia="Times New Roman" w:cs="Times New Roman"/>
                <w:color w:val="000000"/>
              </w:rPr>
              <w:t>Salteaua va fi prevăzută cu husă matlasată, detașabilă, prevăzută cu fermoar.</w:t>
            </w:r>
          </w:p>
          <w:p w14:paraId="00A009CB" w14:textId="77777777" w:rsidR="00704ECD" w:rsidRPr="00704ECD" w:rsidRDefault="00704ECD" w:rsidP="00704ECD">
            <w:pPr>
              <w:spacing w:line="240" w:lineRule="auto"/>
              <w:jc w:val="both"/>
              <w:rPr>
                <w:rFonts w:eastAsia="Times New Roman" w:cs="Times New Roman"/>
                <w:color w:val="000000"/>
              </w:rPr>
            </w:pPr>
            <w:r w:rsidRPr="00704ECD">
              <w:rPr>
                <w:rFonts w:eastAsia="Times New Roman" w:cs="Times New Roman"/>
                <w:color w:val="000000"/>
              </w:rPr>
              <w:t>Materialele utilizate pentru saltea vor permite o bună circulație a aerului și vor fi destinate utilizării pentru spații de interior.</w:t>
            </w:r>
          </w:p>
          <w:p w14:paraId="136FF395" w14:textId="72D56A6D" w:rsidR="0090437E" w:rsidRPr="00704ECD" w:rsidRDefault="00704ECD" w:rsidP="00704ECD">
            <w:pPr>
              <w:spacing w:line="240" w:lineRule="auto"/>
              <w:jc w:val="both"/>
              <w:rPr>
                <w:rFonts w:ascii="Symbol" w:eastAsia="Times New Roman" w:hAnsi="Symbol" w:cs="Times New Roman"/>
                <w:color w:val="000000"/>
              </w:rPr>
            </w:pPr>
            <w:r w:rsidRPr="00704ECD">
              <w:rPr>
                <w:rFonts w:eastAsia="Times New Roman" w:cs="Times New Roman"/>
                <w:color w:val="000000"/>
              </w:rPr>
              <w:t>Nu se admit defecte vizibile de suprafață, muchii desprinse, deformări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48E0465D" w14:textId="77777777" w:rsidR="0090437E" w:rsidRPr="00704ECD" w:rsidRDefault="0090437E" w:rsidP="0090437E">
            <w:pPr>
              <w:spacing w:line="240" w:lineRule="auto"/>
              <w:rPr>
                <w:rFonts w:eastAsia="Times New Roman" w:cs="Times New Roman"/>
                <w:b/>
                <w:bCs/>
                <w:color w:val="000000"/>
              </w:rPr>
            </w:pPr>
          </w:p>
        </w:tc>
      </w:tr>
      <w:tr w:rsidR="0090437E" w:rsidRPr="0090437E" w14:paraId="5DC1E82C" w14:textId="77777777" w:rsidTr="00992FA0">
        <w:trPr>
          <w:trHeight w:val="52"/>
        </w:trPr>
        <w:tc>
          <w:tcPr>
            <w:tcW w:w="891" w:type="dxa"/>
            <w:vMerge/>
            <w:tcBorders>
              <w:top w:val="nil"/>
              <w:left w:val="single" w:sz="8" w:space="0" w:color="auto"/>
              <w:bottom w:val="single" w:sz="8" w:space="0" w:color="000000"/>
              <w:right w:val="single" w:sz="8" w:space="0" w:color="auto"/>
            </w:tcBorders>
            <w:vAlign w:val="center"/>
            <w:hideMark/>
          </w:tcPr>
          <w:p w14:paraId="725E3399" w14:textId="77777777" w:rsidR="0090437E" w:rsidRPr="00704ECD" w:rsidRDefault="0090437E" w:rsidP="0090437E">
            <w:pPr>
              <w:spacing w:line="240" w:lineRule="auto"/>
              <w:rPr>
                <w:rFonts w:eastAsia="Times New Roman" w:cs="Times New Roman"/>
                <w:b/>
                <w:bCs/>
                <w:color w:val="000000"/>
              </w:rPr>
            </w:pPr>
          </w:p>
        </w:tc>
        <w:tc>
          <w:tcPr>
            <w:tcW w:w="1910" w:type="dxa"/>
            <w:vMerge/>
            <w:tcBorders>
              <w:top w:val="nil"/>
              <w:left w:val="single" w:sz="8" w:space="0" w:color="auto"/>
              <w:bottom w:val="single" w:sz="8" w:space="0" w:color="000000"/>
              <w:right w:val="single" w:sz="8" w:space="0" w:color="auto"/>
            </w:tcBorders>
            <w:vAlign w:val="center"/>
            <w:hideMark/>
          </w:tcPr>
          <w:p w14:paraId="22EE6653" w14:textId="77777777" w:rsidR="0090437E" w:rsidRPr="00704ECD" w:rsidRDefault="0090437E" w:rsidP="0090437E">
            <w:pPr>
              <w:spacing w:line="240" w:lineRule="auto"/>
              <w:rPr>
                <w:rFonts w:eastAsia="Times New Roman" w:cs="Times New Roman"/>
                <w:b/>
                <w:bCs/>
                <w:color w:val="000000"/>
              </w:rPr>
            </w:pPr>
          </w:p>
        </w:tc>
        <w:tc>
          <w:tcPr>
            <w:tcW w:w="6203" w:type="dxa"/>
            <w:tcBorders>
              <w:top w:val="nil"/>
              <w:left w:val="nil"/>
              <w:bottom w:val="single" w:sz="8" w:space="0" w:color="auto"/>
              <w:right w:val="single" w:sz="8" w:space="0" w:color="auto"/>
            </w:tcBorders>
            <w:vAlign w:val="center"/>
            <w:hideMark/>
          </w:tcPr>
          <w:p w14:paraId="2ED84DCD" w14:textId="77777777" w:rsidR="0090437E" w:rsidRPr="00704ECD" w:rsidRDefault="0090437E" w:rsidP="0090437E">
            <w:pPr>
              <w:spacing w:line="240" w:lineRule="auto"/>
              <w:rPr>
                <w:rFonts w:eastAsia="Times New Roman" w:cs="Times New Roman"/>
                <w:color w:val="000000"/>
              </w:rPr>
            </w:pPr>
            <w:r w:rsidRPr="00704ECD">
              <w:rPr>
                <w:rFonts w:eastAsia="Times New Roman" w:cs="Times New Roman"/>
                <w:color w:val="000000"/>
              </w:rPr>
              <w:t> </w:t>
            </w:r>
          </w:p>
        </w:tc>
        <w:tc>
          <w:tcPr>
            <w:tcW w:w="767" w:type="dxa"/>
            <w:vMerge/>
            <w:tcBorders>
              <w:top w:val="nil"/>
              <w:left w:val="single" w:sz="8" w:space="0" w:color="auto"/>
              <w:bottom w:val="single" w:sz="8" w:space="0" w:color="000000"/>
              <w:right w:val="single" w:sz="8" w:space="0" w:color="auto"/>
            </w:tcBorders>
            <w:vAlign w:val="center"/>
            <w:hideMark/>
          </w:tcPr>
          <w:p w14:paraId="3B2D8E89" w14:textId="77777777" w:rsidR="0090437E" w:rsidRPr="00704ECD" w:rsidRDefault="0090437E" w:rsidP="0090437E">
            <w:pPr>
              <w:spacing w:line="240" w:lineRule="auto"/>
              <w:rPr>
                <w:rFonts w:eastAsia="Times New Roman" w:cs="Times New Roman"/>
                <w:b/>
                <w:bCs/>
                <w:color w:val="000000"/>
              </w:rPr>
            </w:pPr>
          </w:p>
        </w:tc>
      </w:tr>
      <w:tr w:rsidR="0090437E" w:rsidRPr="0090437E" w14:paraId="2FC953BE"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72F4C7FB"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lastRenderedPageBreak/>
              <w:t>28</w:t>
            </w:r>
          </w:p>
        </w:tc>
        <w:tc>
          <w:tcPr>
            <w:tcW w:w="1910" w:type="dxa"/>
            <w:vMerge w:val="restart"/>
            <w:tcBorders>
              <w:top w:val="nil"/>
              <w:left w:val="single" w:sz="8" w:space="0" w:color="auto"/>
              <w:bottom w:val="single" w:sz="8" w:space="0" w:color="000000"/>
              <w:right w:val="single" w:sz="8" w:space="0" w:color="auto"/>
            </w:tcBorders>
            <w:vAlign w:val="center"/>
            <w:hideMark/>
          </w:tcPr>
          <w:p w14:paraId="33A8ECE2"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Noptieră  dormitor</w:t>
            </w:r>
          </w:p>
        </w:tc>
        <w:tc>
          <w:tcPr>
            <w:tcW w:w="6203" w:type="dxa"/>
            <w:tcBorders>
              <w:top w:val="nil"/>
              <w:left w:val="nil"/>
              <w:bottom w:val="nil"/>
              <w:right w:val="single" w:sz="8" w:space="0" w:color="auto"/>
            </w:tcBorders>
            <w:vAlign w:val="center"/>
            <w:hideMark/>
          </w:tcPr>
          <w:p w14:paraId="729467F3"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Dimensiune: L 500 mm x l 500 mm x H 500 mm</w:t>
            </w:r>
          </w:p>
        </w:tc>
        <w:tc>
          <w:tcPr>
            <w:tcW w:w="767" w:type="dxa"/>
            <w:vMerge w:val="restart"/>
            <w:tcBorders>
              <w:top w:val="nil"/>
              <w:left w:val="single" w:sz="8" w:space="0" w:color="auto"/>
              <w:bottom w:val="single" w:sz="8" w:space="0" w:color="000000"/>
              <w:right w:val="single" w:sz="8" w:space="0" w:color="auto"/>
            </w:tcBorders>
            <w:vAlign w:val="center"/>
            <w:hideMark/>
          </w:tcPr>
          <w:p w14:paraId="4264CAEA"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18</w:t>
            </w:r>
          </w:p>
        </w:tc>
      </w:tr>
      <w:tr w:rsidR="0090437E" w:rsidRPr="0090437E" w14:paraId="4865814B" w14:textId="77777777" w:rsidTr="0090437E">
        <w:trPr>
          <w:trHeight w:val="1728"/>
        </w:trPr>
        <w:tc>
          <w:tcPr>
            <w:tcW w:w="891" w:type="dxa"/>
            <w:vMerge/>
            <w:tcBorders>
              <w:top w:val="nil"/>
              <w:left w:val="single" w:sz="8" w:space="0" w:color="auto"/>
              <w:bottom w:val="single" w:sz="8" w:space="0" w:color="000000"/>
              <w:right w:val="single" w:sz="8" w:space="0" w:color="auto"/>
            </w:tcBorders>
            <w:vAlign w:val="center"/>
            <w:hideMark/>
          </w:tcPr>
          <w:p w14:paraId="599E669B"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2CD32632"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nil"/>
              <w:right w:val="single" w:sz="8" w:space="0" w:color="auto"/>
            </w:tcBorders>
            <w:vAlign w:val="center"/>
            <w:hideMark/>
          </w:tcPr>
          <w:p w14:paraId="1810EFB8" w14:textId="54FDF999" w:rsidR="00292DCE" w:rsidRPr="00292DCE" w:rsidRDefault="00292DCE" w:rsidP="00292DCE">
            <w:pPr>
              <w:spacing w:line="240" w:lineRule="auto"/>
              <w:jc w:val="both"/>
              <w:rPr>
                <w:rFonts w:eastAsia="Times New Roman" w:cs="Times New Roman"/>
                <w:color w:val="000000"/>
              </w:rPr>
            </w:pPr>
            <w:r w:rsidRPr="00292DCE">
              <w:rPr>
                <w:rFonts w:eastAsia="Times New Roman" w:cs="Times New Roman"/>
                <w:color w:val="000000"/>
              </w:rPr>
              <w:t>Noptiera va fi realizată din PAL melaminat cu grosime de 18 mm, clasă de emisii E1 conform EN 13986 și EN 312, cu decor tip lemn.</w:t>
            </w:r>
          </w:p>
          <w:p w14:paraId="5CC9218F" w14:textId="77777777" w:rsidR="00292DCE" w:rsidRPr="00292DCE" w:rsidRDefault="00292DCE" w:rsidP="00292DCE">
            <w:pPr>
              <w:spacing w:line="240" w:lineRule="auto"/>
              <w:jc w:val="both"/>
              <w:rPr>
                <w:rFonts w:eastAsia="Times New Roman" w:cs="Times New Roman"/>
                <w:color w:val="000000"/>
              </w:rPr>
            </w:pPr>
            <w:r w:rsidRPr="00292DCE">
              <w:rPr>
                <w:rFonts w:eastAsia="Times New Roman" w:cs="Times New Roman"/>
                <w:color w:val="000000"/>
              </w:rPr>
              <w:t>Noptiera va fi prevăzută cu 1 sertar.</w:t>
            </w:r>
          </w:p>
          <w:p w14:paraId="2B19623D" w14:textId="77777777" w:rsidR="00292DCE" w:rsidRPr="00292DCE" w:rsidRDefault="00292DCE" w:rsidP="00292DCE">
            <w:pPr>
              <w:spacing w:line="240" w:lineRule="auto"/>
              <w:jc w:val="both"/>
              <w:rPr>
                <w:rFonts w:eastAsia="Times New Roman" w:cs="Times New Roman"/>
                <w:color w:val="000000"/>
              </w:rPr>
            </w:pPr>
            <w:r w:rsidRPr="00292DCE">
              <w:rPr>
                <w:rFonts w:eastAsia="Times New Roman" w:cs="Times New Roman"/>
                <w:color w:val="000000"/>
              </w:rPr>
              <w:t>Sertarul va fi echipat cu mâner metalic din aluminiu sau aliaj similar, cu finisaj unitar.</w:t>
            </w:r>
          </w:p>
          <w:p w14:paraId="07DA783C" w14:textId="77777777" w:rsidR="00292DCE" w:rsidRPr="00292DCE" w:rsidRDefault="00292DCE" w:rsidP="00292DCE">
            <w:pPr>
              <w:spacing w:line="240" w:lineRule="auto"/>
              <w:jc w:val="both"/>
              <w:rPr>
                <w:rFonts w:eastAsia="Times New Roman" w:cs="Times New Roman"/>
                <w:color w:val="000000"/>
              </w:rPr>
            </w:pPr>
            <w:r w:rsidRPr="00292DCE">
              <w:rPr>
                <w:rFonts w:eastAsia="Times New Roman" w:cs="Times New Roman"/>
                <w:color w:val="000000"/>
              </w:rPr>
              <w:t>Sistemul de glisare al sertarului va fi ascuns sub sertar, cu extensie parțială, capacitate portantă minimă 30 kg, cu închidere lină și silențioasă.</w:t>
            </w:r>
          </w:p>
          <w:p w14:paraId="63434081" w14:textId="77777777" w:rsidR="00292DCE" w:rsidRPr="00292DCE" w:rsidRDefault="00292DCE" w:rsidP="00292DCE">
            <w:pPr>
              <w:spacing w:line="240" w:lineRule="auto"/>
              <w:jc w:val="both"/>
              <w:rPr>
                <w:rFonts w:eastAsia="Times New Roman" w:cs="Times New Roman"/>
                <w:color w:val="000000"/>
              </w:rPr>
            </w:pPr>
            <w:r w:rsidRPr="00292DCE">
              <w:rPr>
                <w:rFonts w:eastAsia="Times New Roman" w:cs="Times New Roman"/>
                <w:color w:val="000000"/>
              </w:rPr>
              <w:t>Muchiile vizibile ale reperelor din PAL vor fi cantuite cu bandă ABS cu grosime de minimum 2 mm, aplicată mecanizat, în culoarea decorului.</w:t>
            </w:r>
          </w:p>
          <w:p w14:paraId="260E833C" w14:textId="77777777" w:rsidR="00292DCE" w:rsidRPr="00292DCE" w:rsidRDefault="00292DCE" w:rsidP="00292DCE">
            <w:pPr>
              <w:spacing w:line="240" w:lineRule="auto"/>
              <w:jc w:val="both"/>
              <w:rPr>
                <w:rFonts w:eastAsia="Times New Roman" w:cs="Times New Roman"/>
                <w:color w:val="000000"/>
              </w:rPr>
            </w:pPr>
            <w:r w:rsidRPr="00292DCE">
              <w:rPr>
                <w:rFonts w:eastAsia="Times New Roman" w:cs="Times New Roman"/>
                <w:color w:val="000000"/>
              </w:rPr>
              <w:t>Muchiile nevizibile/interioare ale reperelor din PAL vor fi cantuite cu bandă ABS cu grosime de minimum 0,8 mm.</w:t>
            </w:r>
          </w:p>
          <w:p w14:paraId="15CD5DA1" w14:textId="77777777" w:rsidR="00292DCE" w:rsidRPr="00292DCE" w:rsidRDefault="00292DCE" w:rsidP="00292DCE">
            <w:pPr>
              <w:spacing w:line="240" w:lineRule="auto"/>
              <w:jc w:val="both"/>
              <w:rPr>
                <w:rFonts w:eastAsia="Times New Roman" w:cs="Times New Roman"/>
                <w:color w:val="000000"/>
              </w:rPr>
            </w:pPr>
            <w:r w:rsidRPr="00292DCE">
              <w:rPr>
                <w:rFonts w:eastAsia="Times New Roman" w:cs="Times New Roman"/>
                <w:color w:val="000000"/>
              </w:rPr>
              <w:t>Picioarele vor fi metalice, rezistente la uzură și coroziune, prevăzute la partea inferioară cu elemente de protecție pentru pardoseală.</w:t>
            </w:r>
          </w:p>
          <w:p w14:paraId="028DB23F" w14:textId="77777777" w:rsidR="00292DCE" w:rsidRPr="00292DCE" w:rsidRDefault="00292DCE" w:rsidP="00292DCE">
            <w:pPr>
              <w:spacing w:line="240" w:lineRule="auto"/>
              <w:jc w:val="both"/>
              <w:rPr>
                <w:rFonts w:eastAsia="Times New Roman" w:cs="Times New Roman"/>
                <w:color w:val="000000"/>
              </w:rPr>
            </w:pPr>
            <w:r w:rsidRPr="00292DCE">
              <w:rPr>
                <w:rFonts w:eastAsia="Times New Roman" w:cs="Times New Roman"/>
                <w:color w:val="000000"/>
              </w:rPr>
              <w:t>Elementele de feronerie și fixare vor fi metalice, rezistente la uzură și coroziune.</w:t>
            </w:r>
          </w:p>
          <w:p w14:paraId="3B6D167E" w14:textId="6BA4730A" w:rsidR="0090437E" w:rsidRPr="00292DCE" w:rsidRDefault="00292DCE" w:rsidP="00292DCE">
            <w:pPr>
              <w:spacing w:line="240" w:lineRule="auto"/>
              <w:jc w:val="both"/>
              <w:rPr>
                <w:rFonts w:ascii="Symbol" w:eastAsia="Times New Roman" w:hAnsi="Symbol" w:cs="Times New Roman"/>
                <w:color w:val="000000"/>
                <w:lang w:val="fr-FR"/>
              </w:rPr>
            </w:pPr>
            <w:r w:rsidRPr="00292DCE">
              <w:rPr>
                <w:rFonts w:eastAsia="Times New Roman" w:cs="Times New Roman"/>
                <w:color w:val="000000"/>
              </w:rPr>
              <w:t>Nu se admit defecte vizibile de suprafață, muchii desprinse, deformări sau elemente de fixare vizibile pe fețele exterioare ale mobilierului</w:t>
            </w:r>
            <w:r w:rsidR="0090437E" w:rsidRPr="00292DCE">
              <w:rPr>
                <w:rFonts w:eastAsia="Times New Roman" w:cs="Times New Roman"/>
                <w:color w:val="000000"/>
                <w:lang w:val="fr-FR"/>
              </w:rPr>
              <w:t>.</w:t>
            </w:r>
          </w:p>
        </w:tc>
        <w:tc>
          <w:tcPr>
            <w:tcW w:w="767" w:type="dxa"/>
            <w:vMerge/>
            <w:tcBorders>
              <w:top w:val="nil"/>
              <w:left w:val="single" w:sz="8" w:space="0" w:color="auto"/>
              <w:bottom w:val="single" w:sz="8" w:space="0" w:color="000000"/>
              <w:right w:val="single" w:sz="8" w:space="0" w:color="auto"/>
            </w:tcBorders>
            <w:vAlign w:val="center"/>
            <w:hideMark/>
          </w:tcPr>
          <w:p w14:paraId="6304C0CE" w14:textId="77777777" w:rsidR="0090437E" w:rsidRPr="00292DCE" w:rsidRDefault="0090437E" w:rsidP="0090437E">
            <w:pPr>
              <w:spacing w:line="240" w:lineRule="auto"/>
              <w:rPr>
                <w:rFonts w:eastAsia="Times New Roman" w:cs="Times New Roman"/>
                <w:b/>
                <w:bCs/>
                <w:color w:val="000000"/>
                <w:lang w:val="fr-FR"/>
              </w:rPr>
            </w:pPr>
          </w:p>
        </w:tc>
      </w:tr>
      <w:tr w:rsidR="0090437E" w:rsidRPr="0090437E" w14:paraId="6071C767" w14:textId="77777777" w:rsidTr="00992FA0">
        <w:trPr>
          <w:trHeight w:val="48"/>
        </w:trPr>
        <w:tc>
          <w:tcPr>
            <w:tcW w:w="891" w:type="dxa"/>
            <w:vMerge/>
            <w:tcBorders>
              <w:top w:val="nil"/>
              <w:left w:val="single" w:sz="8" w:space="0" w:color="auto"/>
              <w:bottom w:val="single" w:sz="8" w:space="0" w:color="000000"/>
              <w:right w:val="single" w:sz="8" w:space="0" w:color="auto"/>
            </w:tcBorders>
            <w:vAlign w:val="center"/>
            <w:hideMark/>
          </w:tcPr>
          <w:p w14:paraId="791DE7A5" w14:textId="77777777" w:rsidR="0090437E" w:rsidRPr="00292DCE"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0B4C9723" w14:textId="77777777" w:rsidR="0090437E" w:rsidRPr="00292DCE" w:rsidRDefault="0090437E" w:rsidP="0090437E">
            <w:pPr>
              <w:spacing w:line="240" w:lineRule="auto"/>
              <w:rPr>
                <w:rFonts w:eastAsia="Times New Roman" w:cs="Times New Roman"/>
                <w:b/>
                <w:bCs/>
                <w:color w:val="000000"/>
                <w:lang w:val="fr-FR"/>
              </w:rPr>
            </w:pPr>
          </w:p>
        </w:tc>
        <w:tc>
          <w:tcPr>
            <w:tcW w:w="6203" w:type="dxa"/>
            <w:tcBorders>
              <w:top w:val="nil"/>
              <w:left w:val="nil"/>
              <w:bottom w:val="single" w:sz="8" w:space="0" w:color="auto"/>
              <w:right w:val="single" w:sz="8" w:space="0" w:color="auto"/>
            </w:tcBorders>
            <w:vAlign w:val="center"/>
            <w:hideMark/>
          </w:tcPr>
          <w:p w14:paraId="144EC64D" w14:textId="6E018C79" w:rsidR="0090437E" w:rsidRPr="00292DCE" w:rsidRDefault="0090437E" w:rsidP="0090437E">
            <w:pPr>
              <w:spacing w:line="240" w:lineRule="auto"/>
              <w:rPr>
                <w:rFonts w:eastAsia="Times New Roman" w:cs="Times New Roman"/>
                <w:b/>
                <w:bCs/>
                <w:color w:val="000000"/>
                <w:lang w:val="fr-FR"/>
              </w:rPr>
            </w:pPr>
          </w:p>
        </w:tc>
        <w:tc>
          <w:tcPr>
            <w:tcW w:w="767" w:type="dxa"/>
            <w:vMerge/>
            <w:tcBorders>
              <w:top w:val="nil"/>
              <w:left w:val="single" w:sz="8" w:space="0" w:color="auto"/>
              <w:bottom w:val="single" w:sz="8" w:space="0" w:color="000000"/>
              <w:right w:val="single" w:sz="8" w:space="0" w:color="auto"/>
            </w:tcBorders>
            <w:vAlign w:val="center"/>
            <w:hideMark/>
          </w:tcPr>
          <w:p w14:paraId="2D1A2E5F" w14:textId="77777777" w:rsidR="0090437E" w:rsidRPr="00292DCE" w:rsidRDefault="0090437E" w:rsidP="0090437E">
            <w:pPr>
              <w:spacing w:line="240" w:lineRule="auto"/>
              <w:rPr>
                <w:rFonts w:eastAsia="Times New Roman" w:cs="Times New Roman"/>
                <w:b/>
                <w:bCs/>
                <w:color w:val="000000"/>
                <w:lang w:val="fr-FR"/>
              </w:rPr>
            </w:pPr>
          </w:p>
        </w:tc>
      </w:tr>
      <w:tr w:rsidR="0090437E" w:rsidRPr="0090437E" w14:paraId="4D96FC93"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07FBB2E8"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29</w:t>
            </w:r>
          </w:p>
        </w:tc>
        <w:tc>
          <w:tcPr>
            <w:tcW w:w="1910" w:type="dxa"/>
            <w:vMerge w:val="restart"/>
            <w:tcBorders>
              <w:top w:val="nil"/>
              <w:left w:val="single" w:sz="8" w:space="0" w:color="auto"/>
              <w:bottom w:val="single" w:sz="8" w:space="0" w:color="000000"/>
              <w:right w:val="single" w:sz="8" w:space="0" w:color="auto"/>
            </w:tcBorders>
            <w:vAlign w:val="center"/>
            <w:hideMark/>
          </w:tcPr>
          <w:p w14:paraId="5E0B24C1"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Dulap cu două uşi</w:t>
            </w:r>
          </w:p>
        </w:tc>
        <w:tc>
          <w:tcPr>
            <w:tcW w:w="6203" w:type="dxa"/>
            <w:tcBorders>
              <w:top w:val="nil"/>
              <w:left w:val="nil"/>
              <w:bottom w:val="nil"/>
              <w:right w:val="single" w:sz="8" w:space="0" w:color="auto"/>
            </w:tcBorders>
            <w:vAlign w:val="center"/>
            <w:hideMark/>
          </w:tcPr>
          <w:p w14:paraId="6C8DDBF9"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 xml:space="preserve">Dimensiune: L 900mm x l 630 mm x H 2200 mm  </w:t>
            </w:r>
          </w:p>
        </w:tc>
        <w:tc>
          <w:tcPr>
            <w:tcW w:w="767" w:type="dxa"/>
            <w:vMerge w:val="restart"/>
            <w:tcBorders>
              <w:top w:val="nil"/>
              <w:left w:val="single" w:sz="8" w:space="0" w:color="auto"/>
              <w:bottom w:val="single" w:sz="8" w:space="0" w:color="000000"/>
              <w:right w:val="single" w:sz="8" w:space="0" w:color="auto"/>
            </w:tcBorders>
            <w:vAlign w:val="center"/>
            <w:hideMark/>
          </w:tcPr>
          <w:p w14:paraId="193CD3D3"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9</w:t>
            </w:r>
          </w:p>
        </w:tc>
      </w:tr>
      <w:tr w:rsidR="0090437E" w:rsidRPr="0090437E" w14:paraId="48E2DA40" w14:textId="77777777" w:rsidTr="0090437E">
        <w:trPr>
          <w:trHeight w:val="2028"/>
        </w:trPr>
        <w:tc>
          <w:tcPr>
            <w:tcW w:w="891" w:type="dxa"/>
            <w:vMerge/>
            <w:tcBorders>
              <w:top w:val="nil"/>
              <w:left w:val="single" w:sz="8" w:space="0" w:color="auto"/>
              <w:bottom w:val="single" w:sz="8" w:space="0" w:color="000000"/>
              <w:right w:val="single" w:sz="8" w:space="0" w:color="auto"/>
            </w:tcBorders>
            <w:vAlign w:val="center"/>
            <w:hideMark/>
          </w:tcPr>
          <w:p w14:paraId="346472B6"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0C918BC2"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28E8B35E" w14:textId="77777777" w:rsidR="00572831" w:rsidRPr="00572831" w:rsidRDefault="00572831" w:rsidP="00572831">
            <w:pPr>
              <w:spacing w:line="240" w:lineRule="auto"/>
              <w:jc w:val="both"/>
              <w:rPr>
                <w:rFonts w:eastAsia="Times New Roman" w:cs="Times New Roman"/>
                <w:color w:val="000000"/>
              </w:rPr>
            </w:pPr>
            <w:r w:rsidRPr="00572831">
              <w:rPr>
                <w:rFonts w:eastAsia="Times New Roman" w:cs="Times New Roman"/>
                <w:color w:val="000000"/>
              </w:rPr>
              <w:t>Dulapul va fi realizat din PAL melaminat cu grosime de 18 mm, clasă de emisii E1 conform EN 13986 și EN 312, cu decor tip lemn.</w:t>
            </w:r>
          </w:p>
          <w:p w14:paraId="0235E84E" w14:textId="77777777" w:rsidR="00572831" w:rsidRPr="00572831" w:rsidRDefault="00572831" w:rsidP="00572831">
            <w:pPr>
              <w:spacing w:line="240" w:lineRule="auto"/>
              <w:jc w:val="both"/>
              <w:rPr>
                <w:rFonts w:eastAsia="Times New Roman" w:cs="Times New Roman"/>
                <w:color w:val="000000"/>
              </w:rPr>
            </w:pPr>
            <w:r w:rsidRPr="00572831">
              <w:rPr>
                <w:rFonts w:eastAsia="Times New Roman" w:cs="Times New Roman"/>
                <w:color w:val="000000"/>
              </w:rPr>
              <w:t>Dulapul va fi prevăzut cu 2 uși, 3 polițe interioare și 1 bară metalică pentru umerașe.</w:t>
            </w:r>
          </w:p>
          <w:p w14:paraId="691DB2ED" w14:textId="77777777" w:rsidR="00572831" w:rsidRPr="00572831" w:rsidRDefault="00572831" w:rsidP="00572831">
            <w:pPr>
              <w:spacing w:line="240" w:lineRule="auto"/>
              <w:jc w:val="both"/>
              <w:rPr>
                <w:rFonts w:eastAsia="Times New Roman" w:cs="Times New Roman"/>
                <w:color w:val="000000"/>
              </w:rPr>
            </w:pPr>
            <w:r w:rsidRPr="00572831">
              <w:rPr>
                <w:rFonts w:eastAsia="Times New Roman" w:cs="Times New Roman"/>
                <w:color w:val="000000"/>
              </w:rPr>
              <w:t>Polițele interioare vor fi cantuite cu bandă ABS cu grosime de minimum 2 mm.</w:t>
            </w:r>
          </w:p>
          <w:p w14:paraId="33662FF4" w14:textId="77777777" w:rsidR="00572831" w:rsidRPr="00572831" w:rsidRDefault="00572831" w:rsidP="00572831">
            <w:pPr>
              <w:spacing w:line="240" w:lineRule="auto"/>
              <w:jc w:val="both"/>
              <w:rPr>
                <w:rFonts w:eastAsia="Times New Roman" w:cs="Times New Roman"/>
                <w:color w:val="000000"/>
              </w:rPr>
            </w:pPr>
            <w:r w:rsidRPr="00572831">
              <w:rPr>
                <w:rFonts w:eastAsia="Times New Roman" w:cs="Times New Roman"/>
                <w:color w:val="000000"/>
              </w:rPr>
              <w:t>Muchiile vizibile ale reperelor din PAL vor fi cantuite cu bandă ABS cu grosime de minimum 2 mm, aplicată mecanizat, în culoarea decorului.</w:t>
            </w:r>
          </w:p>
          <w:p w14:paraId="724A65CD" w14:textId="77777777" w:rsidR="00572831" w:rsidRPr="00572831" w:rsidRDefault="00572831" w:rsidP="00572831">
            <w:pPr>
              <w:spacing w:line="240" w:lineRule="auto"/>
              <w:jc w:val="both"/>
              <w:rPr>
                <w:rFonts w:eastAsia="Times New Roman" w:cs="Times New Roman"/>
                <w:color w:val="000000"/>
              </w:rPr>
            </w:pPr>
            <w:r w:rsidRPr="00572831">
              <w:rPr>
                <w:rFonts w:eastAsia="Times New Roman" w:cs="Times New Roman"/>
                <w:color w:val="000000"/>
              </w:rPr>
              <w:t>Muchiile nevizibile/interioare ale reperelor din PAL vor fi cantuite cu bandă ABS cu grosime de minimum 0,8 mm.</w:t>
            </w:r>
          </w:p>
          <w:p w14:paraId="2B305239" w14:textId="77777777" w:rsidR="00572831" w:rsidRPr="00572831" w:rsidRDefault="00572831" w:rsidP="00572831">
            <w:pPr>
              <w:spacing w:line="240" w:lineRule="auto"/>
              <w:jc w:val="both"/>
              <w:rPr>
                <w:rFonts w:eastAsia="Times New Roman" w:cs="Times New Roman"/>
                <w:color w:val="000000"/>
              </w:rPr>
            </w:pPr>
            <w:r w:rsidRPr="00572831">
              <w:rPr>
                <w:rFonts w:eastAsia="Times New Roman" w:cs="Times New Roman"/>
                <w:color w:val="000000"/>
              </w:rPr>
              <w:t>Ușile vor fi prevăzute cu mânere metalice din aluminiu sau aliaj similar, cu finisaj unitar pentru întregul ansamblu de mobilier.</w:t>
            </w:r>
          </w:p>
          <w:p w14:paraId="77CF2C25" w14:textId="77777777" w:rsidR="00572831" w:rsidRPr="00572831" w:rsidRDefault="00572831" w:rsidP="00572831">
            <w:pPr>
              <w:spacing w:line="240" w:lineRule="auto"/>
              <w:jc w:val="both"/>
              <w:rPr>
                <w:rFonts w:eastAsia="Times New Roman" w:cs="Times New Roman"/>
                <w:color w:val="000000"/>
              </w:rPr>
            </w:pPr>
            <w:r w:rsidRPr="00572831">
              <w:rPr>
                <w:rFonts w:eastAsia="Times New Roman" w:cs="Times New Roman"/>
                <w:color w:val="000000"/>
              </w:rPr>
              <w:t>Balamalele și elementele de feronerie vor fi metalice, reglabile, prevăzute cu sistem de amortizare integrată pentru închidere lină și silențioasă.</w:t>
            </w:r>
          </w:p>
          <w:p w14:paraId="61DD86AB" w14:textId="77777777" w:rsidR="00572831" w:rsidRPr="00572831" w:rsidRDefault="00572831" w:rsidP="00572831">
            <w:pPr>
              <w:spacing w:line="240" w:lineRule="auto"/>
              <w:jc w:val="both"/>
              <w:rPr>
                <w:rFonts w:eastAsia="Times New Roman" w:cs="Times New Roman"/>
                <w:color w:val="000000"/>
              </w:rPr>
            </w:pPr>
            <w:r w:rsidRPr="00572831">
              <w:rPr>
                <w:rFonts w:eastAsia="Times New Roman" w:cs="Times New Roman"/>
                <w:color w:val="000000"/>
              </w:rPr>
              <w:t>Bara pentru umerașe va fi realizată din metal rezistent la deformare și coroziune.</w:t>
            </w:r>
          </w:p>
          <w:p w14:paraId="0A843873" w14:textId="77777777" w:rsidR="00572831" w:rsidRPr="00572831" w:rsidRDefault="00572831" w:rsidP="00572831">
            <w:pPr>
              <w:spacing w:line="240" w:lineRule="auto"/>
              <w:jc w:val="both"/>
              <w:rPr>
                <w:rFonts w:eastAsia="Times New Roman" w:cs="Times New Roman"/>
                <w:color w:val="000000"/>
              </w:rPr>
            </w:pPr>
            <w:r w:rsidRPr="00572831">
              <w:rPr>
                <w:rFonts w:eastAsia="Times New Roman" w:cs="Times New Roman"/>
                <w:color w:val="000000"/>
              </w:rPr>
              <w:t>Elementele de fixare și asamblare vor fi rezistente la uzură și coroziune.</w:t>
            </w:r>
          </w:p>
          <w:p w14:paraId="46AB4A92" w14:textId="0D763D97" w:rsidR="0090437E" w:rsidRPr="00572831" w:rsidRDefault="00572831" w:rsidP="00572831">
            <w:pPr>
              <w:spacing w:line="240" w:lineRule="auto"/>
              <w:jc w:val="both"/>
              <w:rPr>
                <w:rFonts w:eastAsia="Times New Roman" w:cs="Times New Roman"/>
                <w:color w:val="000000"/>
                <w:lang w:val="fr-FR"/>
              </w:rPr>
            </w:pPr>
            <w:r w:rsidRPr="00572831">
              <w:rPr>
                <w:rFonts w:eastAsia="Times New Roman" w:cs="Times New Roman"/>
                <w:color w:val="000000"/>
              </w:rPr>
              <w:t>Nu se admit defecte vizibile de suprafață, muchii desprinse, deformări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3458AC9D" w14:textId="77777777" w:rsidR="0090437E" w:rsidRPr="00572831" w:rsidRDefault="0090437E" w:rsidP="0090437E">
            <w:pPr>
              <w:spacing w:line="240" w:lineRule="auto"/>
              <w:rPr>
                <w:rFonts w:eastAsia="Times New Roman" w:cs="Times New Roman"/>
                <w:b/>
                <w:bCs/>
                <w:color w:val="000000"/>
                <w:lang w:val="fr-FR"/>
              </w:rPr>
            </w:pPr>
          </w:p>
        </w:tc>
      </w:tr>
      <w:tr w:rsidR="0090437E" w:rsidRPr="0090437E" w14:paraId="0BDBCAA8"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41DBB393"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30</w:t>
            </w:r>
          </w:p>
        </w:tc>
        <w:tc>
          <w:tcPr>
            <w:tcW w:w="1910" w:type="dxa"/>
            <w:vMerge w:val="restart"/>
            <w:tcBorders>
              <w:top w:val="nil"/>
              <w:left w:val="single" w:sz="8" w:space="0" w:color="auto"/>
              <w:bottom w:val="single" w:sz="8" w:space="0" w:color="000000"/>
              <w:right w:val="single" w:sz="8" w:space="0" w:color="auto"/>
            </w:tcBorders>
            <w:vAlign w:val="center"/>
            <w:hideMark/>
          </w:tcPr>
          <w:p w14:paraId="2484DE94"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Comoda cu două uşi</w:t>
            </w:r>
          </w:p>
        </w:tc>
        <w:tc>
          <w:tcPr>
            <w:tcW w:w="6203" w:type="dxa"/>
            <w:tcBorders>
              <w:top w:val="nil"/>
              <w:left w:val="nil"/>
              <w:bottom w:val="nil"/>
              <w:right w:val="single" w:sz="8" w:space="0" w:color="auto"/>
            </w:tcBorders>
            <w:vAlign w:val="center"/>
            <w:hideMark/>
          </w:tcPr>
          <w:p w14:paraId="185B94E2"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 xml:space="preserve">Dimensiune: L 1100mm x l 430 mm x H 900 mm  </w:t>
            </w:r>
          </w:p>
        </w:tc>
        <w:tc>
          <w:tcPr>
            <w:tcW w:w="767" w:type="dxa"/>
            <w:vMerge w:val="restart"/>
            <w:tcBorders>
              <w:top w:val="nil"/>
              <w:left w:val="single" w:sz="8" w:space="0" w:color="auto"/>
              <w:bottom w:val="single" w:sz="8" w:space="0" w:color="000000"/>
              <w:right w:val="single" w:sz="8" w:space="0" w:color="auto"/>
            </w:tcBorders>
            <w:vAlign w:val="center"/>
            <w:hideMark/>
          </w:tcPr>
          <w:p w14:paraId="0C6B4FA9" w14:textId="73FE37AB" w:rsidR="0090437E" w:rsidRPr="0090437E" w:rsidRDefault="00D20488" w:rsidP="0090437E">
            <w:pPr>
              <w:spacing w:line="240" w:lineRule="auto"/>
              <w:jc w:val="center"/>
              <w:rPr>
                <w:rFonts w:eastAsia="Times New Roman" w:cs="Times New Roman"/>
                <w:b/>
                <w:bCs/>
                <w:color w:val="000000"/>
                <w:lang w:val="en-US"/>
              </w:rPr>
            </w:pPr>
            <w:r>
              <w:rPr>
                <w:rFonts w:eastAsia="Times New Roman" w:cs="Times New Roman"/>
                <w:b/>
                <w:bCs/>
                <w:color w:val="000000"/>
                <w:lang w:val="en-US"/>
              </w:rPr>
              <w:t>8</w:t>
            </w:r>
          </w:p>
        </w:tc>
      </w:tr>
      <w:tr w:rsidR="0090437E" w:rsidRPr="0090437E" w14:paraId="02535780" w14:textId="77777777" w:rsidTr="0090437E">
        <w:trPr>
          <w:trHeight w:val="1740"/>
        </w:trPr>
        <w:tc>
          <w:tcPr>
            <w:tcW w:w="891" w:type="dxa"/>
            <w:vMerge/>
            <w:tcBorders>
              <w:top w:val="nil"/>
              <w:left w:val="single" w:sz="8" w:space="0" w:color="auto"/>
              <w:bottom w:val="single" w:sz="8" w:space="0" w:color="000000"/>
              <w:right w:val="single" w:sz="8" w:space="0" w:color="auto"/>
            </w:tcBorders>
            <w:vAlign w:val="center"/>
            <w:hideMark/>
          </w:tcPr>
          <w:p w14:paraId="09FA54B8"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6390C778"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5AB14A49" w14:textId="77777777" w:rsidR="0082372D" w:rsidRPr="0082372D" w:rsidRDefault="0082372D" w:rsidP="0082372D">
            <w:pPr>
              <w:spacing w:line="240" w:lineRule="auto"/>
              <w:rPr>
                <w:rFonts w:eastAsia="Times New Roman" w:cs="Times New Roman"/>
                <w:color w:val="000000"/>
              </w:rPr>
            </w:pPr>
            <w:r w:rsidRPr="0082372D">
              <w:rPr>
                <w:rFonts w:eastAsia="Times New Roman" w:cs="Times New Roman"/>
                <w:color w:val="000000"/>
              </w:rPr>
              <w:t>Comoda va fi realizată din PAL melaminat cu grosime de 18 mm, clasă de emisii E1 conform EN 13986 și EN 312, cu decor tip lemn.</w:t>
            </w:r>
          </w:p>
          <w:p w14:paraId="5E7BBFFD" w14:textId="77777777" w:rsidR="0082372D" w:rsidRPr="0082372D" w:rsidRDefault="0082372D" w:rsidP="0082372D">
            <w:pPr>
              <w:spacing w:line="240" w:lineRule="auto"/>
              <w:rPr>
                <w:rFonts w:eastAsia="Times New Roman" w:cs="Times New Roman"/>
                <w:color w:val="000000"/>
              </w:rPr>
            </w:pPr>
            <w:r w:rsidRPr="0082372D">
              <w:rPr>
                <w:rFonts w:eastAsia="Times New Roman" w:cs="Times New Roman"/>
                <w:color w:val="000000"/>
              </w:rPr>
              <w:t>Comoda va fi prevăzută cu 2 uși și 1 poliță interioară.</w:t>
            </w:r>
          </w:p>
          <w:p w14:paraId="4C813536" w14:textId="77777777" w:rsidR="0082372D" w:rsidRPr="0082372D" w:rsidRDefault="0082372D" w:rsidP="0082372D">
            <w:pPr>
              <w:spacing w:line="240" w:lineRule="auto"/>
              <w:rPr>
                <w:rFonts w:eastAsia="Times New Roman" w:cs="Times New Roman"/>
                <w:color w:val="000000"/>
              </w:rPr>
            </w:pPr>
            <w:r w:rsidRPr="0082372D">
              <w:rPr>
                <w:rFonts w:eastAsia="Times New Roman" w:cs="Times New Roman"/>
                <w:color w:val="000000"/>
              </w:rPr>
              <w:t>Polița interioară va fi cantuită cu bandă ABS cu grosime de minimum 2 mm.</w:t>
            </w:r>
          </w:p>
          <w:p w14:paraId="13E32C77" w14:textId="77777777" w:rsidR="0082372D" w:rsidRPr="0082372D" w:rsidRDefault="0082372D" w:rsidP="0082372D">
            <w:pPr>
              <w:spacing w:line="240" w:lineRule="auto"/>
              <w:rPr>
                <w:rFonts w:eastAsia="Times New Roman" w:cs="Times New Roman"/>
                <w:color w:val="000000"/>
              </w:rPr>
            </w:pPr>
            <w:r w:rsidRPr="0082372D">
              <w:rPr>
                <w:rFonts w:eastAsia="Times New Roman" w:cs="Times New Roman"/>
                <w:color w:val="000000"/>
              </w:rPr>
              <w:t>Muchiile vizibile ale reperelor din PAL vor fi cantuite cu bandă ABS cu grosime de minimum 2 mm, aplicată mecanizat, în culoarea decorului.</w:t>
            </w:r>
          </w:p>
          <w:p w14:paraId="0D2D8E86" w14:textId="77777777" w:rsidR="0082372D" w:rsidRPr="0082372D" w:rsidRDefault="0082372D" w:rsidP="0082372D">
            <w:pPr>
              <w:spacing w:line="240" w:lineRule="auto"/>
              <w:rPr>
                <w:rFonts w:eastAsia="Times New Roman" w:cs="Times New Roman"/>
                <w:color w:val="000000"/>
              </w:rPr>
            </w:pPr>
            <w:r w:rsidRPr="0082372D">
              <w:rPr>
                <w:rFonts w:eastAsia="Times New Roman" w:cs="Times New Roman"/>
                <w:color w:val="000000"/>
              </w:rPr>
              <w:t>Muchiile nevizibile/interioare ale reperelor din PAL vor fi cantuite cu bandă ABS cu grosime de minimum 0,8 mm.</w:t>
            </w:r>
          </w:p>
          <w:p w14:paraId="27C1747C" w14:textId="77777777" w:rsidR="0082372D" w:rsidRPr="0082372D" w:rsidRDefault="0082372D" w:rsidP="0082372D">
            <w:pPr>
              <w:spacing w:line="240" w:lineRule="auto"/>
              <w:rPr>
                <w:rFonts w:eastAsia="Times New Roman" w:cs="Times New Roman"/>
                <w:color w:val="000000"/>
              </w:rPr>
            </w:pPr>
            <w:r w:rsidRPr="0082372D">
              <w:rPr>
                <w:rFonts w:eastAsia="Times New Roman" w:cs="Times New Roman"/>
                <w:color w:val="000000"/>
              </w:rPr>
              <w:t>Ușile vor fi prevăzute cu mânere metalice din aluminiu sau aliaj similar, cu finisaj unitar pentru întregul ansamblu de mobilier.</w:t>
            </w:r>
          </w:p>
          <w:p w14:paraId="439E8FAA" w14:textId="77777777" w:rsidR="0082372D" w:rsidRPr="0082372D" w:rsidRDefault="0082372D" w:rsidP="0082372D">
            <w:pPr>
              <w:spacing w:line="240" w:lineRule="auto"/>
              <w:rPr>
                <w:rFonts w:eastAsia="Times New Roman" w:cs="Times New Roman"/>
                <w:color w:val="000000"/>
              </w:rPr>
            </w:pPr>
            <w:r w:rsidRPr="0082372D">
              <w:rPr>
                <w:rFonts w:eastAsia="Times New Roman" w:cs="Times New Roman"/>
                <w:color w:val="000000"/>
              </w:rPr>
              <w:t>Balamalele și elementele de feronerie vor fi metalice, reglabile, prevăzute cu sistem de amortizare integrată pentru închidere lină și silențioasă.</w:t>
            </w:r>
          </w:p>
          <w:p w14:paraId="34FA45B3" w14:textId="77777777" w:rsidR="0082372D" w:rsidRPr="0082372D" w:rsidRDefault="0082372D" w:rsidP="0082372D">
            <w:pPr>
              <w:spacing w:line="240" w:lineRule="auto"/>
              <w:rPr>
                <w:rFonts w:eastAsia="Times New Roman" w:cs="Times New Roman"/>
                <w:color w:val="000000"/>
              </w:rPr>
            </w:pPr>
            <w:r w:rsidRPr="0082372D">
              <w:rPr>
                <w:rFonts w:eastAsia="Times New Roman" w:cs="Times New Roman"/>
                <w:color w:val="000000"/>
              </w:rPr>
              <w:t>Elementele de fixare și asamblare vor fi rezistente la uzură și coroziune.</w:t>
            </w:r>
          </w:p>
          <w:p w14:paraId="0050AECF" w14:textId="77777777" w:rsidR="0082372D" w:rsidRPr="0082372D" w:rsidRDefault="0082372D" w:rsidP="0082372D">
            <w:pPr>
              <w:spacing w:line="240" w:lineRule="auto"/>
              <w:rPr>
                <w:rFonts w:eastAsia="Times New Roman" w:cs="Times New Roman"/>
                <w:color w:val="000000"/>
              </w:rPr>
            </w:pPr>
            <w:r w:rsidRPr="0082372D">
              <w:rPr>
                <w:rFonts w:eastAsia="Times New Roman" w:cs="Times New Roman"/>
                <w:color w:val="000000"/>
              </w:rPr>
              <w:t>Structura mobilierului va asigura rigiditatea și stabilitatea ansamblului în condiții normale de utilizare.</w:t>
            </w:r>
          </w:p>
          <w:p w14:paraId="44414260" w14:textId="324EF951" w:rsidR="0090437E" w:rsidRPr="0082372D" w:rsidRDefault="0082372D" w:rsidP="0082372D">
            <w:pPr>
              <w:spacing w:line="240" w:lineRule="auto"/>
              <w:rPr>
                <w:rFonts w:eastAsia="Times New Roman" w:cs="Times New Roman"/>
                <w:color w:val="000000"/>
                <w:lang w:val="fr-FR"/>
              </w:rPr>
            </w:pPr>
            <w:r w:rsidRPr="0082372D">
              <w:rPr>
                <w:rFonts w:eastAsia="Times New Roman" w:cs="Times New Roman"/>
                <w:color w:val="000000"/>
              </w:rPr>
              <w:t>Nu se admit defecte vizibile de suprafață, muchii desprinse, deformări sau elemente de fixare vizibile pe fețele exterioare ale mobilierului</w:t>
            </w:r>
            <w:r w:rsidR="0090437E" w:rsidRPr="0082372D">
              <w:rPr>
                <w:rFonts w:eastAsia="Times New Roman" w:cs="Times New Roman"/>
                <w:color w:val="000000"/>
                <w:lang w:val="fr-FR"/>
              </w:rPr>
              <w:t>.</w:t>
            </w:r>
          </w:p>
        </w:tc>
        <w:tc>
          <w:tcPr>
            <w:tcW w:w="767" w:type="dxa"/>
            <w:vMerge/>
            <w:tcBorders>
              <w:top w:val="nil"/>
              <w:left w:val="single" w:sz="8" w:space="0" w:color="auto"/>
              <w:bottom w:val="single" w:sz="8" w:space="0" w:color="000000"/>
              <w:right w:val="single" w:sz="8" w:space="0" w:color="auto"/>
            </w:tcBorders>
            <w:vAlign w:val="center"/>
            <w:hideMark/>
          </w:tcPr>
          <w:p w14:paraId="169C396A" w14:textId="77777777" w:rsidR="0090437E" w:rsidRPr="0082372D" w:rsidRDefault="0090437E" w:rsidP="0090437E">
            <w:pPr>
              <w:spacing w:line="240" w:lineRule="auto"/>
              <w:rPr>
                <w:rFonts w:eastAsia="Times New Roman" w:cs="Times New Roman"/>
                <w:b/>
                <w:bCs/>
                <w:color w:val="000000"/>
                <w:lang w:val="fr-FR"/>
              </w:rPr>
            </w:pPr>
          </w:p>
        </w:tc>
      </w:tr>
      <w:tr w:rsidR="0090437E" w:rsidRPr="0090437E" w14:paraId="1BFDD1DB"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5250819F"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31.</w:t>
            </w:r>
          </w:p>
        </w:tc>
        <w:tc>
          <w:tcPr>
            <w:tcW w:w="1910" w:type="dxa"/>
            <w:vMerge w:val="restart"/>
            <w:tcBorders>
              <w:top w:val="nil"/>
              <w:left w:val="single" w:sz="8" w:space="0" w:color="auto"/>
              <w:bottom w:val="single" w:sz="8" w:space="0" w:color="000000"/>
              <w:right w:val="single" w:sz="8" w:space="0" w:color="auto"/>
            </w:tcBorders>
            <w:vAlign w:val="center"/>
            <w:hideMark/>
          </w:tcPr>
          <w:p w14:paraId="75898C79"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Masă cafea</w:t>
            </w:r>
          </w:p>
        </w:tc>
        <w:tc>
          <w:tcPr>
            <w:tcW w:w="6203" w:type="dxa"/>
            <w:tcBorders>
              <w:top w:val="nil"/>
              <w:left w:val="nil"/>
              <w:bottom w:val="nil"/>
              <w:right w:val="single" w:sz="8" w:space="0" w:color="auto"/>
            </w:tcBorders>
            <w:vAlign w:val="center"/>
            <w:hideMark/>
          </w:tcPr>
          <w:p w14:paraId="38DEFB63"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Dimensiune: L 800 mm x l 600 mm x H 410 mm</w:t>
            </w:r>
          </w:p>
        </w:tc>
        <w:tc>
          <w:tcPr>
            <w:tcW w:w="767" w:type="dxa"/>
            <w:vMerge w:val="restart"/>
            <w:tcBorders>
              <w:top w:val="nil"/>
              <w:left w:val="single" w:sz="8" w:space="0" w:color="auto"/>
              <w:bottom w:val="single" w:sz="8" w:space="0" w:color="000000"/>
              <w:right w:val="single" w:sz="8" w:space="0" w:color="auto"/>
            </w:tcBorders>
            <w:vAlign w:val="center"/>
            <w:hideMark/>
          </w:tcPr>
          <w:p w14:paraId="5D5EE180" w14:textId="57DDB6D4" w:rsidR="0090437E" w:rsidRPr="0090437E" w:rsidRDefault="008A67BB" w:rsidP="0090437E">
            <w:pPr>
              <w:spacing w:line="240" w:lineRule="auto"/>
              <w:jc w:val="center"/>
              <w:rPr>
                <w:rFonts w:eastAsia="Times New Roman" w:cs="Times New Roman"/>
                <w:color w:val="000000"/>
                <w:lang w:val="en-US"/>
              </w:rPr>
            </w:pPr>
            <w:r>
              <w:rPr>
                <w:rFonts w:eastAsia="Times New Roman" w:cs="Times New Roman"/>
                <w:color w:val="000000"/>
                <w:lang w:val="en-US"/>
              </w:rPr>
              <w:t>10</w:t>
            </w:r>
          </w:p>
        </w:tc>
      </w:tr>
      <w:tr w:rsidR="0090437E" w:rsidRPr="0090437E" w14:paraId="170F2FED" w14:textId="77777777" w:rsidTr="00B65551">
        <w:trPr>
          <w:trHeight w:val="576"/>
        </w:trPr>
        <w:tc>
          <w:tcPr>
            <w:tcW w:w="891" w:type="dxa"/>
            <w:vMerge/>
            <w:tcBorders>
              <w:top w:val="nil"/>
              <w:left w:val="single" w:sz="8" w:space="0" w:color="auto"/>
              <w:bottom w:val="single" w:sz="8" w:space="0" w:color="000000"/>
              <w:right w:val="single" w:sz="8" w:space="0" w:color="auto"/>
            </w:tcBorders>
            <w:vAlign w:val="center"/>
            <w:hideMark/>
          </w:tcPr>
          <w:p w14:paraId="736876AD"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099DCCED"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4" w:space="0" w:color="auto"/>
              <w:right w:val="single" w:sz="8" w:space="0" w:color="auto"/>
            </w:tcBorders>
            <w:vAlign w:val="center"/>
            <w:hideMark/>
          </w:tcPr>
          <w:p w14:paraId="73E8B68C" w14:textId="5041581F" w:rsidR="00B65551" w:rsidRPr="00B65551" w:rsidRDefault="00B65551" w:rsidP="00B65551">
            <w:pPr>
              <w:spacing w:line="240" w:lineRule="auto"/>
              <w:jc w:val="both"/>
              <w:rPr>
                <w:rFonts w:eastAsia="Times New Roman" w:cs="Times New Roman"/>
                <w:color w:val="000000"/>
              </w:rPr>
            </w:pPr>
            <w:r w:rsidRPr="00B65551">
              <w:rPr>
                <w:rFonts w:eastAsia="Times New Roman" w:cs="Times New Roman"/>
                <w:color w:val="000000"/>
              </w:rPr>
              <w:t>Blatul mesei va fi realizat din PAL melaminat cu grosime de 18 mm, clasă de emisii E1 conform EN 13986 și EN 312, cu decor tip lemn.</w:t>
            </w:r>
          </w:p>
          <w:p w14:paraId="41B01431" w14:textId="77777777" w:rsidR="00B65551" w:rsidRPr="00B65551" w:rsidRDefault="00B65551" w:rsidP="00B65551">
            <w:pPr>
              <w:spacing w:line="240" w:lineRule="auto"/>
              <w:jc w:val="both"/>
              <w:rPr>
                <w:rFonts w:eastAsia="Times New Roman" w:cs="Times New Roman"/>
                <w:color w:val="000000"/>
              </w:rPr>
            </w:pPr>
            <w:r w:rsidRPr="00B65551">
              <w:rPr>
                <w:rFonts w:eastAsia="Times New Roman" w:cs="Times New Roman"/>
                <w:color w:val="000000"/>
              </w:rPr>
              <w:t>Marginile vizibile ale blatului vor fi cantuite cu bandă ABS cu grosime de minimum 2 mm, aplicată mecanizat, în culoarea decorului.</w:t>
            </w:r>
          </w:p>
          <w:p w14:paraId="1B03750B" w14:textId="77777777" w:rsidR="00B65551" w:rsidRPr="00B65551" w:rsidRDefault="00B65551" w:rsidP="00B65551">
            <w:pPr>
              <w:spacing w:line="240" w:lineRule="auto"/>
              <w:jc w:val="both"/>
              <w:rPr>
                <w:rFonts w:eastAsia="Times New Roman" w:cs="Times New Roman"/>
                <w:color w:val="000000"/>
              </w:rPr>
            </w:pPr>
            <w:r w:rsidRPr="00B65551">
              <w:rPr>
                <w:rFonts w:eastAsia="Times New Roman" w:cs="Times New Roman"/>
                <w:color w:val="000000"/>
              </w:rPr>
              <w:t>Muchiile nevizibile/interioare ale reperelor din PAL vor fi cantuite cu bandă ABS cu grosime de minimum 0,8 mm.</w:t>
            </w:r>
          </w:p>
          <w:p w14:paraId="6EADE748" w14:textId="77777777" w:rsidR="00B65551" w:rsidRPr="00B65551" w:rsidRDefault="00B65551" w:rsidP="00B65551">
            <w:pPr>
              <w:spacing w:line="240" w:lineRule="auto"/>
              <w:jc w:val="both"/>
              <w:rPr>
                <w:rFonts w:eastAsia="Times New Roman" w:cs="Times New Roman"/>
                <w:color w:val="000000"/>
              </w:rPr>
            </w:pPr>
            <w:r w:rsidRPr="00B65551">
              <w:rPr>
                <w:rFonts w:eastAsia="Times New Roman" w:cs="Times New Roman"/>
                <w:color w:val="000000"/>
              </w:rPr>
              <w:t>Picioarele mesei vor fi realizate din metal rezistent la uzură și coroziune.</w:t>
            </w:r>
          </w:p>
          <w:p w14:paraId="208EAF84" w14:textId="77777777" w:rsidR="00B65551" w:rsidRPr="00B65551" w:rsidRDefault="00B65551" w:rsidP="00B65551">
            <w:pPr>
              <w:spacing w:line="240" w:lineRule="auto"/>
              <w:jc w:val="both"/>
              <w:rPr>
                <w:rFonts w:eastAsia="Times New Roman" w:cs="Times New Roman"/>
                <w:color w:val="000000"/>
              </w:rPr>
            </w:pPr>
            <w:r w:rsidRPr="00B65551">
              <w:rPr>
                <w:rFonts w:eastAsia="Times New Roman" w:cs="Times New Roman"/>
                <w:color w:val="000000"/>
              </w:rPr>
              <w:t>Picioarele vor fi prevăzute la partea inferioară cu elemente de protecție din material plastic pentru protejarea pardoselii și stabilizarea mobilierului.</w:t>
            </w:r>
          </w:p>
          <w:p w14:paraId="1CF02642" w14:textId="77777777" w:rsidR="00B65551" w:rsidRPr="00B65551" w:rsidRDefault="00B65551" w:rsidP="00B65551">
            <w:pPr>
              <w:spacing w:line="240" w:lineRule="auto"/>
              <w:jc w:val="both"/>
              <w:rPr>
                <w:rFonts w:eastAsia="Times New Roman" w:cs="Times New Roman"/>
                <w:color w:val="000000"/>
              </w:rPr>
            </w:pPr>
            <w:r w:rsidRPr="00B65551">
              <w:rPr>
                <w:rFonts w:eastAsia="Times New Roman" w:cs="Times New Roman"/>
                <w:color w:val="000000"/>
              </w:rPr>
              <w:t>Structura mesei va asigura rigiditatea și stabilitatea ansamblului în condiții normale de utilizare.</w:t>
            </w:r>
          </w:p>
          <w:p w14:paraId="43F87A82" w14:textId="77777777" w:rsidR="00B65551" w:rsidRPr="00B65551" w:rsidRDefault="00B65551" w:rsidP="00B65551">
            <w:pPr>
              <w:spacing w:line="240" w:lineRule="auto"/>
              <w:jc w:val="both"/>
              <w:rPr>
                <w:rFonts w:eastAsia="Times New Roman" w:cs="Times New Roman"/>
                <w:color w:val="000000"/>
              </w:rPr>
            </w:pPr>
            <w:r w:rsidRPr="00B65551">
              <w:rPr>
                <w:rFonts w:eastAsia="Times New Roman" w:cs="Times New Roman"/>
                <w:color w:val="000000"/>
              </w:rPr>
              <w:t>Elementele de feronerie și fixare vor fi metalice, rezistente la uzură și coroziune.</w:t>
            </w:r>
          </w:p>
          <w:p w14:paraId="05CB602A" w14:textId="164BB6D6" w:rsidR="0090437E" w:rsidRPr="0090437E" w:rsidRDefault="00B65551" w:rsidP="00B65551">
            <w:pPr>
              <w:spacing w:line="240" w:lineRule="auto"/>
              <w:jc w:val="both"/>
              <w:rPr>
                <w:rFonts w:ascii="Symbol" w:eastAsia="Times New Roman" w:hAnsi="Symbol" w:cs="Times New Roman"/>
                <w:color w:val="000000"/>
                <w:lang w:val="fr-FR"/>
              </w:rPr>
            </w:pPr>
            <w:r w:rsidRPr="00B65551">
              <w:rPr>
                <w:rFonts w:eastAsia="Times New Roman" w:cs="Times New Roman"/>
                <w:color w:val="000000"/>
              </w:rPr>
              <w:t>Nu se admit defecte vizibile de suprafață, muchii desprinse, deformări sau elemente de fixare vizibile pe fețele exterioare ale mobilierului</w:t>
            </w:r>
            <w:r>
              <w:rPr>
                <w:rFonts w:eastAsia="Times New Roman" w:cs="Times New Roman"/>
                <w:color w:val="000000"/>
              </w:rPr>
              <w:t>.</w:t>
            </w:r>
          </w:p>
        </w:tc>
        <w:tc>
          <w:tcPr>
            <w:tcW w:w="767" w:type="dxa"/>
            <w:vMerge/>
            <w:tcBorders>
              <w:top w:val="nil"/>
              <w:left w:val="single" w:sz="8" w:space="0" w:color="auto"/>
              <w:bottom w:val="single" w:sz="8" w:space="0" w:color="000000"/>
              <w:right w:val="single" w:sz="8" w:space="0" w:color="auto"/>
            </w:tcBorders>
            <w:vAlign w:val="center"/>
            <w:hideMark/>
          </w:tcPr>
          <w:p w14:paraId="6634EA58"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7836EC56" w14:textId="77777777" w:rsidTr="00B65551">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1ECEBCCE"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32.</w:t>
            </w:r>
          </w:p>
        </w:tc>
        <w:tc>
          <w:tcPr>
            <w:tcW w:w="1910" w:type="dxa"/>
            <w:vMerge w:val="restart"/>
            <w:tcBorders>
              <w:top w:val="nil"/>
              <w:left w:val="single" w:sz="8" w:space="0" w:color="auto"/>
              <w:bottom w:val="single" w:sz="8" w:space="0" w:color="000000"/>
              <w:right w:val="single" w:sz="8" w:space="0" w:color="auto"/>
            </w:tcBorders>
            <w:vAlign w:val="center"/>
            <w:hideMark/>
          </w:tcPr>
          <w:p w14:paraId="7C2DFA08"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Masă cafea inalta</w:t>
            </w:r>
          </w:p>
        </w:tc>
        <w:tc>
          <w:tcPr>
            <w:tcW w:w="6203" w:type="dxa"/>
            <w:tcBorders>
              <w:top w:val="single" w:sz="4" w:space="0" w:color="auto"/>
              <w:left w:val="nil"/>
              <w:bottom w:val="nil"/>
              <w:right w:val="single" w:sz="8" w:space="0" w:color="auto"/>
            </w:tcBorders>
            <w:vAlign w:val="center"/>
            <w:hideMark/>
          </w:tcPr>
          <w:p w14:paraId="0ADE1064"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Dimensiune: L 600 mm x l 600 mm x H 110 mm</w:t>
            </w:r>
          </w:p>
        </w:tc>
        <w:tc>
          <w:tcPr>
            <w:tcW w:w="767" w:type="dxa"/>
            <w:vMerge w:val="restart"/>
            <w:tcBorders>
              <w:top w:val="nil"/>
              <w:left w:val="single" w:sz="8" w:space="0" w:color="auto"/>
              <w:bottom w:val="single" w:sz="8" w:space="0" w:color="000000"/>
              <w:right w:val="single" w:sz="8" w:space="0" w:color="auto"/>
            </w:tcBorders>
            <w:vAlign w:val="center"/>
            <w:hideMark/>
          </w:tcPr>
          <w:p w14:paraId="0427716C"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2</w:t>
            </w:r>
          </w:p>
        </w:tc>
      </w:tr>
      <w:tr w:rsidR="0090437E" w:rsidRPr="0090437E" w14:paraId="5B8E7FCD" w14:textId="77777777" w:rsidTr="00CD5E1A">
        <w:trPr>
          <w:trHeight w:val="576"/>
        </w:trPr>
        <w:tc>
          <w:tcPr>
            <w:tcW w:w="891" w:type="dxa"/>
            <w:vMerge/>
            <w:tcBorders>
              <w:top w:val="nil"/>
              <w:left w:val="single" w:sz="8" w:space="0" w:color="auto"/>
              <w:bottom w:val="single" w:sz="8" w:space="0" w:color="000000"/>
              <w:right w:val="single" w:sz="8" w:space="0" w:color="auto"/>
            </w:tcBorders>
            <w:vAlign w:val="center"/>
            <w:hideMark/>
          </w:tcPr>
          <w:p w14:paraId="6E15909B"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4C5983C4"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4" w:space="0" w:color="auto"/>
              <w:right w:val="single" w:sz="8" w:space="0" w:color="auto"/>
            </w:tcBorders>
            <w:vAlign w:val="center"/>
            <w:hideMark/>
          </w:tcPr>
          <w:p w14:paraId="121E0EAC" w14:textId="2E1720F7" w:rsidR="00CD5E1A" w:rsidRPr="00CD5E1A" w:rsidRDefault="00CD5E1A" w:rsidP="00CD5E1A">
            <w:pPr>
              <w:spacing w:line="240" w:lineRule="auto"/>
              <w:jc w:val="both"/>
              <w:rPr>
                <w:rFonts w:eastAsia="Times New Roman" w:cs="Times New Roman"/>
                <w:color w:val="000000"/>
              </w:rPr>
            </w:pPr>
            <w:r w:rsidRPr="00CD5E1A">
              <w:rPr>
                <w:rFonts w:eastAsia="Times New Roman" w:cs="Times New Roman"/>
                <w:color w:val="000000"/>
              </w:rPr>
              <w:t>Blatul mesei va fi realizat din PAL melaminat cu grosime de 18 mm, clasă de emisii E1 conform EN 13986 și EN 312, cu decor tip lemn.</w:t>
            </w:r>
          </w:p>
          <w:p w14:paraId="26258579" w14:textId="77777777" w:rsidR="00CD5E1A" w:rsidRPr="00CD5E1A" w:rsidRDefault="00CD5E1A" w:rsidP="00CD5E1A">
            <w:pPr>
              <w:spacing w:line="240" w:lineRule="auto"/>
              <w:jc w:val="both"/>
              <w:rPr>
                <w:rFonts w:eastAsia="Times New Roman" w:cs="Times New Roman"/>
                <w:color w:val="000000"/>
              </w:rPr>
            </w:pPr>
            <w:r w:rsidRPr="00CD5E1A">
              <w:rPr>
                <w:rFonts w:eastAsia="Times New Roman" w:cs="Times New Roman"/>
                <w:color w:val="000000"/>
              </w:rPr>
              <w:t>Marginile vizibile ale blatului vor fi cantuite cu bandă ABS cu grosime de minimum 2 mm, aplicată mecanizat, în culoarea decorului.</w:t>
            </w:r>
          </w:p>
          <w:p w14:paraId="087E3426" w14:textId="77777777" w:rsidR="00CD5E1A" w:rsidRPr="00CD5E1A" w:rsidRDefault="00CD5E1A" w:rsidP="00CD5E1A">
            <w:pPr>
              <w:spacing w:line="240" w:lineRule="auto"/>
              <w:jc w:val="both"/>
              <w:rPr>
                <w:rFonts w:eastAsia="Times New Roman" w:cs="Times New Roman"/>
                <w:color w:val="000000"/>
              </w:rPr>
            </w:pPr>
            <w:r w:rsidRPr="00CD5E1A">
              <w:rPr>
                <w:rFonts w:eastAsia="Times New Roman" w:cs="Times New Roman"/>
                <w:color w:val="000000"/>
              </w:rPr>
              <w:t>Muchiile nevizibile/interioare ale reperelor din PAL vor fi cantuite cu bandă ABS cu grosime de minimum 0,8 mm.</w:t>
            </w:r>
          </w:p>
          <w:p w14:paraId="6CA34A54" w14:textId="77777777" w:rsidR="00CD5E1A" w:rsidRPr="00CD5E1A" w:rsidRDefault="00CD5E1A" w:rsidP="00CD5E1A">
            <w:pPr>
              <w:spacing w:line="240" w:lineRule="auto"/>
              <w:jc w:val="both"/>
              <w:rPr>
                <w:rFonts w:eastAsia="Times New Roman" w:cs="Times New Roman"/>
                <w:color w:val="000000"/>
              </w:rPr>
            </w:pPr>
            <w:r w:rsidRPr="00CD5E1A">
              <w:rPr>
                <w:rFonts w:eastAsia="Times New Roman" w:cs="Times New Roman"/>
                <w:color w:val="000000"/>
              </w:rPr>
              <w:lastRenderedPageBreak/>
              <w:t>Picioarele mesei vor fi realizate din metal rezistent la uzură și coroziune.</w:t>
            </w:r>
          </w:p>
          <w:p w14:paraId="4F675F04" w14:textId="77777777" w:rsidR="00CD5E1A" w:rsidRPr="00CD5E1A" w:rsidRDefault="00CD5E1A" w:rsidP="00CD5E1A">
            <w:pPr>
              <w:spacing w:line="240" w:lineRule="auto"/>
              <w:jc w:val="both"/>
              <w:rPr>
                <w:rFonts w:eastAsia="Times New Roman" w:cs="Times New Roman"/>
                <w:color w:val="000000"/>
              </w:rPr>
            </w:pPr>
            <w:r w:rsidRPr="00CD5E1A">
              <w:rPr>
                <w:rFonts w:eastAsia="Times New Roman" w:cs="Times New Roman"/>
                <w:color w:val="000000"/>
              </w:rPr>
              <w:t>Picioarele vor fi prevăzute la partea inferioară cu elemente de protecție din material plastic pentru protejarea pardoselii și stabilizarea mobilierului.</w:t>
            </w:r>
          </w:p>
          <w:p w14:paraId="4BB508E0" w14:textId="77777777" w:rsidR="00CD5E1A" w:rsidRPr="00CD5E1A" w:rsidRDefault="00CD5E1A" w:rsidP="00CD5E1A">
            <w:pPr>
              <w:spacing w:line="240" w:lineRule="auto"/>
              <w:jc w:val="both"/>
              <w:rPr>
                <w:rFonts w:eastAsia="Times New Roman" w:cs="Times New Roman"/>
                <w:color w:val="000000"/>
              </w:rPr>
            </w:pPr>
            <w:r w:rsidRPr="00CD5E1A">
              <w:rPr>
                <w:rFonts w:eastAsia="Times New Roman" w:cs="Times New Roman"/>
                <w:color w:val="000000"/>
              </w:rPr>
              <w:t>Structura mesei va asigura rigiditatea și stabilitatea ansamblului în condiții normale de utilizare.</w:t>
            </w:r>
          </w:p>
          <w:p w14:paraId="7B224CD8" w14:textId="77777777" w:rsidR="00CD5E1A" w:rsidRPr="00CD5E1A" w:rsidRDefault="00CD5E1A" w:rsidP="00CD5E1A">
            <w:pPr>
              <w:spacing w:line="240" w:lineRule="auto"/>
              <w:jc w:val="both"/>
              <w:rPr>
                <w:rFonts w:eastAsia="Times New Roman" w:cs="Times New Roman"/>
                <w:color w:val="000000"/>
              </w:rPr>
            </w:pPr>
            <w:r w:rsidRPr="00CD5E1A">
              <w:rPr>
                <w:rFonts w:eastAsia="Times New Roman" w:cs="Times New Roman"/>
                <w:color w:val="000000"/>
              </w:rPr>
              <w:t>Elementele de feronerie și fixare vor fi metalice, rezistente la uzură și coroziune.</w:t>
            </w:r>
          </w:p>
          <w:p w14:paraId="2120E0FA" w14:textId="54E6D7F2" w:rsidR="0090437E" w:rsidRPr="0090437E" w:rsidRDefault="00CD5E1A" w:rsidP="00CD5E1A">
            <w:pPr>
              <w:spacing w:line="240" w:lineRule="auto"/>
              <w:jc w:val="both"/>
              <w:rPr>
                <w:rFonts w:ascii="Symbol" w:eastAsia="Times New Roman" w:hAnsi="Symbol" w:cs="Times New Roman"/>
                <w:color w:val="000000"/>
                <w:lang w:val="fr-FR"/>
              </w:rPr>
            </w:pPr>
            <w:r w:rsidRPr="00CD5E1A">
              <w:rPr>
                <w:rFonts w:eastAsia="Times New Roman" w:cs="Times New Roman"/>
                <w:color w:val="000000"/>
              </w:rPr>
              <w:t>Nu se admit defecte vizibile de suprafață, muchii desprinse, deformări sau elemente de fixare vizibile pe fețele exterioare ale mobilierului</w:t>
            </w:r>
            <w:r w:rsidR="0090437E" w:rsidRPr="0090437E">
              <w:rPr>
                <w:rFonts w:eastAsia="Times New Roman" w:cs="Times New Roman"/>
                <w:color w:val="000000"/>
                <w:lang w:val="fr-FR"/>
              </w:rPr>
              <w:t xml:space="preserve">. </w:t>
            </w:r>
          </w:p>
        </w:tc>
        <w:tc>
          <w:tcPr>
            <w:tcW w:w="767" w:type="dxa"/>
            <w:vMerge/>
            <w:tcBorders>
              <w:top w:val="nil"/>
              <w:left w:val="single" w:sz="8" w:space="0" w:color="auto"/>
              <w:bottom w:val="single" w:sz="8" w:space="0" w:color="000000"/>
              <w:right w:val="single" w:sz="8" w:space="0" w:color="auto"/>
            </w:tcBorders>
            <w:vAlign w:val="center"/>
            <w:hideMark/>
          </w:tcPr>
          <w:p w14:paraId="0563AA72" w14:textId="77777777" w:rsidR="0090437E" w:rsidRPr="0090437E" w:rsidRDefault="0090437E" w:rsidP="0090437E">
            <w:pPr>
              <w:spacing w:line="240" w:lineRule="auto"/>
              <w:rPr>
                <w:rFonts w:eastAsia="Times New Roman" w:cs="Times New Roman"/>
                <w:color w:val="000000"/>
                <w:lang w:val="fr-FR"/>
              </w:rPr>
            </w:pPr>
          </w:p>
        </w:tc>
      </w:tr>
      <w:tr w:rsidR="0090437E" w:rsidRPr="0090437E" w14:paraId="7EDF21E5" w14:textId="77777777" w:rsidTr="00CD5E1A">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3B594E4E"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33.</w:t>
            </w:r>
          </w:p>
        </w:tc>
        <w:tc>
          <w:tcPr>
            <w:tcW w:w="1910" w:type="dxa"/>
            <w:vMerge w:val="restart"/>
            <w:tcBorders>
              <w:top w:val="nil"/>
              <w:left w:val="single" w:sz="8" w:space="0" w:color="auto"/>
              <w:bottom w:val="single" w:sz="8" w:space="0" w:color="000000"/>
              <w:right w:val="single" w:sz="8" w:space="0" w:color="auto"/>
            </w:tcBorders>
            <w:vAlign w:val="center"/>
            <w:hideMark/>
          </w:tcPr>
          <w:p w14:paraId="6C1DD95B"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Fotoliu</w:t>
            </w:r>
          </w:p>
        </w:tc>
        <w:tc>
          <w:tcPr>
            <w:tcW w:w="6203" w:type="dxa"/>
            <w:tcBorders>
              <w:top w:val="single" w:sz="4" w:space="0" w:color="auto"/>
              <w:left w:val="nil"/>
              <w:bottom w:val="nil"/>
              <w:right w:val="single" w:sz="8" w:space="0" w:color="auto"/>
            </w:tcBorders>
            <w:vAlign w:val="center"/>
            <w:hideMark/>
          </w:tcPr>
          <w:p w14:paraId="50285BCA"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 xml:space="preserve">Dimensiune: L 700 mm x l 600 mm </w:t>
            </w:r>
          </w:p>
        </w:tc>
        <w:tc>
          <w:tcPr>
            <w:tcW w:w="767" w:type="dxa"/>
            <w:vMerge w:val="restart"/>
            <w:tcBorders>
              <w:top w:val="nil"/>
              <w:left w:val="single" w:sz="8" w:space="0" w:color="auto"/>
              <w:bottom w:val="single" w:sz="8" w:space="0" w:color="000000"/>
              <w:right w:val="single" w:sz="8" w:space="0" w:color="auto"/>
            </w:tcBorders>
            <w:vAlign w:val="center"/>
            <w:hideMark/>
          </w:tcPr>
          <w:p w14:paraId="3756253B" w14:textId="7A3E4C24"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2</w:t>
            </w:r>
            <w:r w:rsidR="009B7C51">
              <w:rPr>
                <w:rFonts w:eastAsia="Times New Roman" w:cs="Times New Roman"/>
                <w:color w:val="000000"/>
                <w:lang w:val="en-US"/>
              </w:rPr>
              <w:t>2</w:t>
            </w:r>
          </w:p>
        </w:tc>
      </w:tr>
      <w:tr w:rsidR="0090437E" w:rsidRPr="0090437E" w14:paraId="59FB197B" w14:textId="77777777" w:rsidTr="0090437E">
        <w:trPr>
          <w:trHeight w:val="2028"/>
        </w:trPr>
        <w:tc>
          <w:tcPr>
            <w:tcW w:w="891" w:type="dxa"/>
            <w:vMerge/>
            <w:tcBorders>
              <w:top w:val="nil"/>
              <w:left w:val="single" w:sz="8" w:space="0" w:color="auto"/>
              <w:bottom w:val="single" w:sz="8" w:space="0" w:color="000000"/>
              <w:right w:val="single" w:sz="8" w:space="0" w:color="auto"/>
            </w:tcBorders>
            <w:vAlign w:val="center"/>
            <w:hideMark/>
          </w:tcPr>
          <w:p w14:paraId="512449BF"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782E1274"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56823DF5" w14:textId="3BE2A8FF" w:rsidR="00037E90" w:rsidRPr="00037E90" w:rsidRDefault="00037E90" w:rsidP="00037E90">
            <w:pPr>
              <w:spacing w:line="240" w:lineRule="auto"/>
              <w:rPr>
                <w:rFonts w:eastAsia="Times New Roman" w:cs="Times New Roman"/>
                <w:color w:val="000000"/>
              </w:rPr>
            </w:pPr>
            <w:r w:rsidRPr="00037E90">
              <w:rPr>
                <w:rFonts w:eastAsia="Times New Roman" w:cs="Times New Roman"/>
                <w:color w:val="000000"/>
              </w:rPr>
              <w:t>Fotoliul va avea structură de rezistență realizată din cadru metalic fix, rezistent la deformare și utilizare intensivă.</w:t>
            </w:r>
          </w:p>
          <w:p w14:paraId="5D8FD650" w14:textId="77777777" w:rsidR="00037E90" w:rsidRPr="00037E90" w:rsidRDefault="00037E90" w:rsidP="00037E90">
            <w:pPr>
              <w:spacing w:line="240" w:lineRule="auto"/>
              <w:rPr>
                <w:rFonts w:eastAsia="Times New Roman" w:cs="Times New Roman"/>
                <w:color w:val="000000"/>
              </w:rPr>
            </w:pPr>
            <w:r w:rsidRPr="00037E90">
              <w:rPr>
                <w:rFonts w:eastAsia="Times New Roman" w:cs="Times New Roman"/>
                <w:color w:val="000000"/>
              </w:rPr>
              <w:t>Șezutul și spătarul vor fi tapițate cu material textil și/sau piele ecologică, rezistent(ă) la uzură și ușor de întreținut.</w:t>
            </w:r>
          </w:p>
          <w:p w14:paraId="721DB3FE" w14:textId="77777777" w:rsidR="00037E90" w:rsidRPr="00037E90" w:rsidRDefault="00037E90" w:rsidP="00037E90">
            <w:pPr>
              <w:spacing w:line="240" w:lineRule="auto"/>
              <w:rPr>
                <w:rFonts w:eastAsia="Times New Roman" w:cs="Times New Roman"/>
                <w:color w:val="000000"/>
              </w:rPr>
            </w:pPr>
            <w:r w:rsidRPr="00037E90">
              <w:rPr>
                <w:rFonts w:eastAsia="Times New Roman" w:cs="Times New Roman"/>
                <w:color w:val="000000"/>
              </w:rPr>
              <w:t>Structura interioară a fotoliului va fi realizată din lemn și/sau plăci aglomerate din așchii de lemn.</w:t>
            </w:r>
          </w:p>
          <w:p w14:paraId="788F1DEB" w14:textId="77777777" w:rsidR="00037E90" w:rsidRPr="00037E90" w:rsidRDefault="00037E90" w:rsidP="00037E90">
            <w:pPr>
              <w:spacing w:line="240" w:lineRule="auto"/>
              <w:rPr>
                <w:rFonts w:eastAsia="Times New Roman" w:cs="Times New Roman"/>
                <w:color w:val="000000"/>
              </w:rPr>
            </w:pPr>
            <w:r w:rsidRPr="00037E90">
              <w:rPr>
                <w:rFonts w:eastAsia="Times New Roman" w:cs="Times New Roman"/>
                <w:color w:val="000000"/>
              </w:rPr>
              <w:t>Umplutura va fi realizată din spumă poliuretanică flexibilă și fibră siliconizată, materiale care permit o bună circulație a aerului și asigură confortul utilizatorului.</w:t>
            </w:r>
          </w:p>
          <w:p w14:paraId="257BA9F2" w14:textId="77777777" w:rsidR="00037E90" w:rsidRPr="00037E90" w:rsidRDefault="00037E90" w:rsidP="00037E90">
            <w:pPr>
              <w:spacing w:line="240" w:lineRule="auto"/>
              <w:rPr>
                <w:rFonts w:eastAsia="Times New Roman" w:cs="Times New Roman"/>
                <w:color w:val="000000"/>
              </w:rPr>
            </w:pPr>
            <w:r w:rsidRPr="00037E90">
              <w:rPr>
                <w:rFonts w:eastAsia="Times New Roman" w:cs="Times New Roman"/>
                <w:color w:val="000000"/>
              </w:rPr>
              <w:t>Materialele utilizate vor fi destinate utilizării în spații interioare și vor prezenta rezistență la utilizare repetată.</w:t>
            </w:r>
          </w:p>
          <w:p w14:paraId="14338035" w14:textId="77777777" w:rsidR="00037E90" w:rsidRPr="00037E90" w:rsidRDefault="00037E90" w:rsidP="00037E90">
            <w:pPr>
              <w:spacing w:line="240" w:lineRule="auto"/>
              <w:rPr>
                <w:rFonts w:eastAsia="Times New Roman" w:cs="Times New Roman"/>
                <w:color w:val="000000"/>
              </w:rPr>
            </w:pPr>
            <w:r w:rsidRPr="00037E90">
              <w:rPr>
                <w:rFonts w:eastAsia="Times New Roman" w:cs="Times New Roman"/>
                <w:color w:val="000000"/>
              </w:rPr>
              <w:t>Designul fotoliului va fi de tip minimalist, cu finisaje uniforme și execuție îngrijită.</w:t>
            </w:r>
          </w:p>
          <w:p w14:paraId="1A86E5D4" w14:textId="241F451C" w:rsidR="0090437E" w:rsidRPr="00037E90" w:rsidRDefault="00037E90" w:rsidP="00037E90">
            <w:pPr>
              <w:spacing w:line="240" w:lineRule="auto"/>
              <w:rPr>
                <w:rFonts w:ascii="Symbol" w:eastAsia="Times New Roman" w:hAnsi="Symbol" w:cs="Times New Roman"/>
                <w:color w:val="000000"/>
              </w:rPr>
            </w:pPr>
            <w:r w:rsidRPr="00037E90">
              <w:rPr>
                <w:rFonts w:eastAsia="Times New Roman" w:cs="Times New Roman"/>
                <w:color w:val="000000"/>
              </w:rPr>
              <w:t>Elementele metalice vor fi protejate împotriva coroziunii și nu vor prezenta muchii tăioase sau defecte vizibile de finisaj.</w:t>
            </w:r>
          </w:p>
        </w:tc>
        <w:tc>
          <w:tcPr>
            <w:tcW w:w="767" w:type="dxa"/>
            <w:vMerge/>
            <w:tcBorders>
              <w:top w:val="nil"/>
              <w:left w:val="single" w:sz="8" w:space="0" w:color="auto"/>
              <w:bottom w:val="single" w:sz="8" w:space="0" w:color="000000"/>
              <w:right w:val="single" w:sz="8" w:space="0" w:color="auto"/>
            </w:tcBorders>
            <w:vAlign w:val="center"/>
            <w:hideMark/>
          </w:tcPr>
          <w:p w14:paraId="442BA8E4" w14:textId="77777777" w:rsidR="0090437E" w:rsidRPr="00037E90" w:rsidRDefault="0090437E" w:rsidP="0090437E">
            <w:pPr>
              <w:spacing w:line="240" w:lineRule="auto"/>
              <w:rPr>
                <w:rFonts w:eastAsia="Times New Roman" w:cs="Times New Roman"/>
                <w:color w:val="000000"/>
              </w:rPr>
            </w:pPr>
          </w:p>
        </w:tc>
      </w:tr>
      <w:tr w:rsidR="0090437E" w:rsidRPr="0090437E" w14:paraId="6B9CF450"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110D57AE"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34.</w:t>
            </w:r>
          </w:p>
        </w:tc>
        <w:tc>
          <w:tcPr>
            <w:tcW w:w="1910" w:type="dxa"/>
            <w:vMerge w:val="restart"/>
            <w:tcBorders>
              <w:top w:val="nil"/>
              <w:left w:val="single" w:sz="8" w:space="0" w:color="auto"/>
              <w:bottom w:val="single" w:sz="8" w:space="0" w:color="000000"/>
              <w:right w:val="single" w:sz="8" w:space="0" w:color="auto"/>
            </w:tcBorders>
            <w:vAlign w:val="center"/>
            <w:hideMark/>
          </w:tcPr>
          <w:p w14:paraId="47E97970"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Fotoliu balansoar</w:t>
            </w:r>
          </w:p>
        </w:tc>
        <w:tc>
          <w:tcPr>
            <w:tcW w:w="6203" w:type="dxa"/>
            <w:tcBorders>
              <w:top w:val="nil"/>
              <w:left w:val="nil"/>
              <w:bottom w:val="nil"/>
              <w:right w:val="single" w:sz="8" w:space="0" w:color="auto"/>
            </w:tcBorders>
            <w:vAlign w:val="center"/>
            <w:hideMark/>
          </w:tcPr>
          <w:p w14:paraId="62E4A59C" w14:textId="77777777" w:rsidR="0090437E" w:rsidRPr="0090437E" w:rsidRDefault="0090437E" w:rsidP="0090437E">
            <w:pPr>
              <w:spacing w:line="240" w:lineRule="auto"/>
              <w:rPr>
                <w:rFonts w:eastAsia="Times New Roman" w:cs="Times New Roman"/>
                <w:color w:val="000000"/>
                <w:lang w:val="fr-FR"/>
              </w:rPr>
            </w:pPr>
            <w:r w:rsidRPr="0090437E">
              <w:rPr>
                <w:rFonts w:eastAsia="Times New Roman" w:cs="Times New Roman"/>
                <w:color w:val="000000"/>
                <w:lang w:val="fr-FR"/>
              </w:rPr>
              <w:t xml:space="preserve">Dimensiune: L 700 mm x l 600 mm </w:t>
            </w:r>
          </w:p>
        </w:tc>
        <w:tc>
          <w:tcPr>
            <w:tcW w:w="767" w:type="dxa"/>
            <w:vMerge w:val="restart"/>
            <w:tcBorders>
              <w:top w:val="nil"/>
              <w:left w:val="single" w:sz="8" w:space="0" w:color="auto"/>
              <w:bottom w:val="single" w:sz="8" w:space="0" w:color="000000"/>
              <w:right w:val="single" w:sz="8" w:space="0" w:color="auto"/>
            </w:tcBorders>
            <w:vAlign w:val="center"/>
            <w:hideMark/>
          </w:tcPr>
          <w:p w14:paraId="78B24F66"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2</w:t>
            </w:r>
          </w:p>
        </w:tc>
      </w:tr>
      <w:tr w:rsidR="0090437E" w:rsidRPr="0090437E" w14:paraId="7BA9D37C" w14:textId="77777777" w:rsidTr="0090437E">
        <w:trPr>
          <w:trHeight w:val="2028"/>
        </w:trPr>
        <w:tc>
          <w:tcPr>
            <w:tcW w:w="891" w:type="dxa"/>
            <w:vMerge/>
            <w:tcBorders>
              <w:top w:val="nil"/>
              <w:left w:val="single" w:sz="8" w:space="0" w:color="auto"/>
              <w:bottom w:val="single" w:sz="8" w:space="0" w:color="000000"/>
              <w:right w:val="single" w:sz="8" w:space="0" w:color="auto"/>
            </w:tcBorders>
            <w:vAlign w:val="center"/>
            <w:hideMark/>
          </w:tcPr>
          <w:p w14:paraId="7F558F6E"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106C5E3C"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1031AF72" w14:textId="531A7754" w:rsidR="007435F8" w:rsidRPr="007435F8" w:rsidRDefault="007435F8" w:rsidP="007435F8">
            <w:pPr>
              <w:spacing w:line="240" w:lineRule="auto"/>
              <w:jc w:val="both"/>
              <w:rPr>
                <w:rFonts w:eastAsia="Times New Roman" w:cs="Times New Roman"/>
                <w:color w:val="000000"/>
              </w:rPr>
            </w:pPr>
            <w:r w:rsidRPr="007435F8">
              <w:rPr>
                <w:rFonts w:eastAsia="Times New Roman" w:cs="Times New Roman"/>
                <w:color w:val="000000"/>
              </w:rPr>
              <w:t>Fotoliul balansoar va avea structură de rezistență realizată din cadru metalic și/sau elemente structurale rezistente, adecvate utilizării repetate.</w:t>
            </w:r>
          </w:p>
          <w:p w14:paraId="5D2461BC" w14:textId="77777777" w:rsidR="007435F8" w:rsidRPr="007435F8" w:rsidRDefault="007435F8" w:rsidP="007435F8">
            <w:pPr>
              <w:spacing w:line="240" w:lineRule="auto"/>
              <w:jc w:val="both"/>
              <w:rPr>
                <w:rFonts w:eastAsia="Times New Roman" w:cs="Times New Roman"/>
                <w:color w:val="000000"/>
              </w:rPr>
            </w:pPr>
            <w:r w:rsidRPr="007435F8">
              <w:rPr>
                <w:rFonts w:eastAsia="Times New Roman" w:cs="Times New Roman"/>
                <w:color w:val="000000"/>
              </w:rPr>
              <w:t>Sistemul de balansare va asigura stabilitatea și funcționarea silențioasă a ansamblului în condiții normale de utilizare.</w:t>
            </w:r>
          </w:p>
          <w:p w14:paraId="57C64169" w14:textId="77777777" w:rsidR="007435F8" w:rsidRPr="007435F8" w:rsidRDefault="007435F8" w:rsidP="007435F8">
            <w:pPr>
              <w:spacing w:line="240" w:lineRule="auto"/>
              <w:jc w:val="both"/>
              <w:rPr>
                <w:rFonts w:eastAsia="Times New Roman" w:cs="Times New Roman"/>
                <w:color w:val="000000"/>
              </w:rPr>
            </w:pPr>
            <w:r w:rsidRPr="007435F8">
              <w:rPr>
                <w:rFonts w:eastAsia="Times New Roman" w:cs="Times New Roman"/>
                <w:color w:val="000000"/>
              </w:rPr>
              <w:t>Șezutul și spătarul vor fi tapițate cu material textil și/sau piele ecologică, rezistent(ă) la uzură și ușor de întreținut.</w:t>
            </w:r>
          </w:p>
          <w:p w14:paraId="6BC84A5C" w14:textId="77777777" w:rsidR="007435F8" w:rsidRPr="007435F8" w:rsidRDefault="007435F8" w:rsidP="007435F8">
            <w:pPr>
              <w:spacing w:line="240" w:lineRule="auto"/>
              <w:jc w:val="both"/>
              <w:rPr>
                <w:rFonts w:eastAsia="Times New Roman" w:cs="Times New Roman"/>
                <w:color w:val="000000"/>
              </w:rPr>
            </w:pPr>
            <w:r w:rsidRPr="007435F8">
              <w:rPr>
                <w:rFonts w:eastAsia="Times New Roman" w:cs="Times New Roman"/>
                <w:color w:val="000000"/>
              </w:rPr>
              <w:t>Structura interioară a fotoliului va fi realizată din lemn și/sau plăci aglomerate din așchii de lemn.</w:t>
            </w:r>
          </w:p>
          <w:p w14:paraId="7DD996DE" w14:textId="77777777" w:rsidR="007435F8" w:rsidRPr="007435F8" w:rsidRDefault="007435F8" w:rsidP="007435F8">
            <w:pPr>
              <w:spacing w:line="240" w:lineRule="auto"/>
              <w:jc w:val="both"/>
              <w:rPr>
                <w:rFonts w:eastAsia="Times New Roman" w:cs="Times New Roman"/>
                <w:color w:val="000000"/>
              </w:rPr>
            </w:pPr>
            <w:r w:rsidRPr="007435F8">
              <w:rPr>
                <w:rFonts w:eastAsia="Times New Roman" w:cs="Times New Roman"/>
                <w:color w:val="000000"/>
              </w:rPr>
              <w:t>Umplutura va fi realizată din spumă poliuretanică flexibilă și fibră siliconizată, materiale care permit o bună circulație a aerului și asigură confortul utilizatorului.</w:t>
            </w:r>
          </w:p>
          <w:p w14:paraId="1F7DAEC6" w14:textId="77777777" w:rsidR="007435F8" w:rsidRPr="007435F8" w:rsidRDefault="007435F8" w:rsidP="007435F8">
            <w:pPr>
              <w:spacing w:line="240" w:lineRule="auto"/>
              <w:jc w:val="both"/>
              <w:rPr>
                <w:rFonts w:eastAsia="Times New Roman" w:cs="Times New Roman"/>
                <w:color w:val="000000"/>
              </w:rPr>
            </w:pPr>
            <w:r w:rsidRPr="007435F8">
              <w:rPr>
                <w:rFonts w:eastAsia="Times New Roman" w:cs="Times New Roman"/>
                <w:color w:val="000000"/>
              </w:rPr>
              <w:t>Materialele utilizate vor fi destinate utilizării în spații interioare și vor prezenta rezistență la utilizare repetată.</w:t>
            </w:r>
          </w:p>
          <w:p w14:paraId="33A6999A" w14:textId="77777777" w:rsidR="007435F8" w:rsidRPr="007435F8" w:rsidRDefault="007435F8" w:rsidP="007435F8">
            <w:pPr>
              <w:spacing w:line="240" w:lineRule="auto"/>
              <w:jc w:val="both"/>
              <w:rPr>
                <w:rFonts w:eastAsia="Times New Roman" w:cs="Times New Roman"/>
                <w:color w:val="000000"/>
              </w:rPr>
            </w:pPr>
            <w:r w:rsidRPr="007435F8">
              <w:rPr>
                <w:rFonts w:eastAsia="Times New Roman" w:cs="Times New Roman"/>
                <w:color w:val="000000"/>
              </w:rPr>
              <w:t>Designul fotoliului va fi de tip minimalist, cu finisaje uniforme și execuție îngrijită.</w:t>
            </w:r>
          </w:p>
          <w:p w14:paraId="2867CD3C" w14:textId="16837EFF" w:rsidR="0090437E" w:rsidRPr="007435F8" w:rsidRDefault="007435F8" w:rsidP="007435F8">
            <w:pPr>
              <w:spacing w:line="240" w:lineRule="auto"/>
              <w:jc w:val="both"/>
              <w:rPr>
                <w:rFonts w:ascii="Symbol" w:eastAsia="Times New Roman" w:hAnsi="Symbol" w:cs="Times New Roman"/>
                <w:color w:val="000000"/>
              </w:rPr>
            </w:pPr>
            <w:r w:rsidRPr="007435F8">
              <w:rPr>
                <w:rFonts w:eastAsia="Times New Roman" w:cs="Times New Roman"/>
                <w:color w:val="000000"/>
              </w:rPr>
              <w:t>Elementele metalice vor fi protejate împotriva coroziunii și nu vor prezenta muchii tăioase sau defecte vizibile de finisa</w:t>
            </w:r>
            <w:r>
              <w:rPr>
                <w:rFonts w:eastAsia="Times New Roman" w:cs="Times New Roman"/>
                <w:color w:val="000000"/>
              </w:rPr>
              <w:t>j.</w:t>
            </w:r>
          </w:p>
        </w:tc>
        <w:tc>
          <w:tcPr>
            <w:tcW w:w="767" w:type="dxa"/>
            <w:vMerge/>
            <w:tcBorders>
              <w:top w:val="nil"/>
              <w:left w:val="single" w:sz="8" w:space="0" w:color="auto"/>
              <w:bottom w:val="single" w:sz="8" w:space="0" w:color="000000"/>
              <w:right w:val="single" w:sz="8" w:space="0" w:color="auto"/>
            </w:tcBorders>
            <w:vAlign w:val="center"/>
            <w:hideMark/>
          </w:tcPr>
          <w:p w14:paraId="31393B6F" w14:textId="77777777" w:rsidR="0090437E" w:rsidRPr="007435F8" w:rsidRDefault="0090437E" w:rsidP="0090437E">
            <w:pPr>
              <w:spacing w:line="240" w:lineRule="auto"/>
              <w:rPr>
                <w:rFonts w:eastAsia="Times New Roman" w:cs="Times New Roman"/>
                <w:color w:val="000000"/>
              </w:rPr>
            </w:pPr>
          </w:p>
        </w:tc>
      </w:tr>
      <w:tr w:rsidR="0090437E" w:rsidRPr="0090437E" w14:paraId="4B478CDB"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3D2324CC"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35</w:t>
            </w:r>
          </w:p>
        </w:tc>
        <w:tc>
          <w:tcPr>
            <w:tcW w:w="1910" w:type="dxa"/>
            <w:vMerge w:val="restart"/>
            <w:tcBorders>
              <w:top w:val="nil"/>
              <w:left w:val="single" w:sz="8" w:space="0" w:color="auto"/>
              <w:bottom w:val="single" w:sz="8" w:space="0" w:color="000000"/>
              <w:right w:val="single" w:sz="8" w:space="0" w:color="auto"/>
            </w:tcBorders>
            <w:vAlign w:val="center"/>
            <w:hideMark/>
          </w:tcPr>
          <w:p w14:paraId="08477D8E" w14:textId="67C7987B" w:rsidR="0090437E" w:rsidRPr="000352BA" w:rsidRDefault="0090437E" w:rsidP="0090437E">
            <w:pPr>
              <w:spacing w:line="240" w:lineRule="auto"/>
              <w:rPr>
                <w:rFonts w:eastAsia="Times New Roman" w:cs="Times New Roman"/>
                <w:b/>
                <w:bCs/>
                <w:color w:val="000000"/>
                <w:lang w:val="fr-FR"/>
              </w:rPr>
            </w:pPr>
            <w:r w:rsidRPr="000352BA">
              <w:rPr>
                <w:rFonts w:eastAsia="Times New Roman" w:cs="Times New Roman"/>
                <w:b/>
                <w:bCs/>
                <w:color w:val="000000"/>
                <w:lang w:val="fr-FR"/>
              </w:rPr>
              <w:t>Dulap cu două uşi</w:t>
            </w:r>
            <w:r w:rsidR="007B000C" w:rsidRPr="000352BA">
              <w:rPr>
                <w:rFonts w:eastAsia="Times New Roman" w:cs="Times New Roman"/>
                <w:b/>
                <w:bCs/>
                <w:color w:val="000000"/>
                <w:lang w:val="fr-FR"/>
              </w:rPr>
              <w:t>, la</w:t>
            </w:r>
            <w:r w:rsidRPr="000352BA">
              <w:rPr>
                <w:rFonts w:eastAsia="Times New Roman" w:cs="Times New Roman"/>
                <w:b/>
                <w:bCs/>
                <w:color w:val="000000"/>
                <w:lang w:val="fr-FR"/>
              </w:rPr>
              <w:t xml:space="preserve"> balcon etajul I</w:t>
            </w:r>
          </w:p>
        </w:tc>
        <w:tc>
          <w:tcPr>
            <w:tcW w:w="6203" w:type="dxa"/>
            <w:tcBorders>
              <w:top w:val="nil"/>
              <w:left w:val="nil"/>
              <w:bottom w:val="nil"/>
              <w:right w:val="single" w:sz="8" w:space="0" w:color="auto"/>
            </w:tcBorders>
            <w:vAlign w:val="center"/>
            <w:hideMark/>
          </w:tcPr>
          <w:p w14:paraId="39A86317" w14:textId="308D75B3" w:rsidR="0090437E" w:rsidRPr="00FD2269" w:rsidRDefault="00DB78D9" w:rsidP="0090437E">
            <w:pPr>
              <w:spacing w:line="240" w:lineRule="auto"/>
              <w:rPr>
                <w:rFonts w:eastAsia="Times New Roman" w:cs="Times New Roman"/>
                <w:b/>
                <w:bCs/>
                <w:lang w:val="fr-FR"/>
              </w:rPr>
            </w:pPr>
            <w:r w:rsidRPr="00FD2269">
              <w:rPr>
                <w:rFonts w:eastAsia="Times New Roman" w:cs="Times New Roman"/>
                <w:lang w:val="fr-FR"/>
              </w:rPr>
              <w:t xml:space="preserve">Corpul 1 - </w:t>
            </w:r>
            <w:r w:rsidR="0090437E" w:rsidRPr="00FD2269">
              <w:rPr>
                <w:rFonts w:eastAsia="Times New Roman" w:cs="Times New Roman"/>
                <w:b/>
                <w:bCs/>
                <w:lang w:val="fr-FR"/>
              </w:rPr>
              <w:t>Dimensiune: L 1600mm x l 1100 mm x H 2200 mm;</w:t>
            </w:r>
          </w:p>
        </w:tc>
        <w:tc>
          <w:tcPr>
            <w:tcW w:w="767" w:type="dxa"/>
            <w:vMerge w:val="restart"/>
            <w:tcBorders>
              <w:top w:val="nil"/>
              <w:left w:val="single" w:sz="8" w:space="0" w:color="auto"/>
              <w:bottom w:val="single" w:sz="8" w:space="0" w:color="000000"/>
              <w:right w:val="single" w:sz="8" w:space="0" w:color="auto"/>
            </w:tcBorders>
            <w:vAlign w:val="center"/>
            <w:hideMark/>
          </w:tcPr>
          <w:p w14:paraId="0BEE2D2B" w14:textId="77777777" w:rsidR="0090437E" w:rsidRPr="0090437E" w:rsidRDefault="0090437E" w:rsidP="0090437E">
            <w:pPr>
              <w:spacing w:line="240" w:lineRule="auto"/>
              <w:jc w:val="center"/>
              <w:rPr>
                <w:rFonts w:eastAsia="Times New Roman" w:cs="Times New Roman"/>
                <w:b/>
                <w:bCs/>
                <w:color w:val="000000"/>
                <w:lang w:val="en-US"/>
              </w:rPr>
            </w:pPr>
            <w:r w:rsidRPr="00D30B6D">
              <w:rPr>
                <w:rFonts w:eastAsia="Times New Roman" w:cs="Times New Roman"/>
                <w:b/>
                <w:bCs/>
                <w:color w:val="EE0000"/>
                <w:lang w:val="en-US"/>
              </w:rPr>
              <w:t>1</w:t>
            </w:r>
          </w:p>
        </w:tc>
      </w:tr>
      <w:tr w:rsidR="0090437E" w:rsidRPr="0090437E" w14:paraId="53D58AB8" w14:textId="77777777" w:rsidTr="0090437E">
        <w:trPr>
          <w:trHeight w:val="312"/>
        </w:trPr>
        <w:tc>
          <w:tcPr>
            <w:tcW w:w="891" w:type="dxa"/>
            <w:vMerge/>
            <w:tcBorders>
              <w:top w:val="nil"/>
              <w:left w:val="single" w:sz="8" w:space="0" w:color="auto"/>
              <w:bottom w:val="single" w:sz="8" w:space="0" w:color="000000"/>
              <w:right w:val="single" w:sz="8" w:space="0" w:color="auto"/>
            </w:tcBorders>
            <w:vAlign w:val="center"/>
            <w:hideMark/>
          </w:tcPr>
          <w:p w14:paraId="12F39D48"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26E57FF7"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nil"/>
              <w:right w:val="single" w:sz="8" w:space="0" w:color="auto"/>
            </w:tcBorders>
            <w:vAlign w:val="center"/>
            <w:hideMark/>
          </w:tcPr>
          <w:p w14:paraId="4D6AF208" w14:textId="59C0AFB8" w:rsidR="0090437E" w:rsidRPr="00FD2269" w:rsidRDefault="00DB78D9" w:rsidP="0090437E">
            <w:pPr>
              <w:spacing w:line="240" w:lineRule="auto"/>
              <w:rPr>
                <w:rFonts w:eastAsia="Times New Roman" w:cs="Times New Roman"/>
                <w:b/>
                <w:bCs/>
                <w:lang w:val="fr-FR"/>
              </w:rPr>
            </w:pPr>
            <w:r w:rsidRPr="00FD2269">
              <w:rPr>
                <w:rFonts w:eastAsia="Times New Roman" w:cs="Times New Roman"/>
                <w:lang w:val="fr-FR"/>
              </w:rPr>
              <w:t xml:space="preserve">Corpul 2 - </w:t>
            </w:r>
            <w:r w:rsidR="0090437E" w:rsidRPr="00FD2269">
              <w:rPr>
                <w:rFonts w:eastAsia="Times New Roman" w:cs="Times New Roman"/>
                <w:b/>
                <w:bCs/>
                <w:lang w:val="fr-FR"/>
              </w:rPr>
              <w:t xml:space="preserve">Dimensiune: L 1580mm x l 1100 mm x H 2200 mm  </w:t>
            </w:r>
          </w:p>
        </w:tc>
        <w:tc>
          <w:tcPr>
            <w:tcW w:w="767" w:type="dxa"/>
            <w:vMerge/>
            <w:tcBorders>
              <w:top w:val="nil"/>
              <w:left w:val="single" w:sz="8" w:space="0" w:color="auto"/>
              <w:bottom w:val="single" w:sz="8" w:space="0" w:color="000000"/>
              <w:right w:val="single" w:sz="8" w:space="0" w:color="auto"/>
            </w:tcBorders>
            <w:vAlign w:val="center"/>
            <w:hideMark/>
          </w:tcPr>
          <w:p w14:paraId="1AD40BCD" w14:textId="77777777" w:rsidR="0090437E" w:rsidRPr="0090437E" w:rsidRDefault="0090437E" w:rsidP="0090437E">
            <w:pPr>
              <w:spacing w:line="240" w:lineRule="auto"/>
              <w:rPr>
                <w:rFonts w:eastAsia="Times New Roman" w:cs="Times New Roman"/>
                <w:b/>
                <w:bCs/>
                <w:color w:val="000000"/>
                <w:lang w:val="fr-FR"/>
              </w:rPr>
            </w:pPr>
          </w:p>
        </w:tc>
      </w:tr>
      <w:tr w:rsidR="0090437E" w:rsidRPr="0090437E" w14:paraId="02033C4E" w14:textId="77777777" w:rsidTr="0090437E">
        <w:trPr>
          <w:trHeight w:val="2028"/>
        </w:trPr>
        <w:tc>
          <w:tcPr>
            <w:tcW w:w="891" w:type="dxa"/>
            <w:vMerge/>
            <w:tcBorders>
              <w:top w:val="nil"/>
              <w:left w:val="single" w:sz="8" w:space="0" w:color="auto"/>
              <w:bottom w:val="single" w:sz="8" w:space="0" w:color="000000"/>
              <w:right w:val="single" w:sz="8" w:space="0" w:color="auto"/>
            </w:tcBorders>
            <w:vAlign w:val="center"/>
            <w:hideMark/>
          </w:tcPr>
          <w:p w14:paraId="4237871D" w14:textId="77777777" w:rsidR="0090437E" w:rsidRPr="0090437E" w:rsidRDefault="0090437E" w:rsidP="0090437E">
            <w:pPr>
              <w:spacing w:line="240" w:lineRule="auto"/>
              <w:rPr>
                <w:rFonts w:eastAsia="Times New Roman" w:cs="Times New Roman"/>
                <w:b/>
                <w:bCs/>
                <w:color w:val="000000"/>
                <w:lang w:val="fr-FR"/>
              </w:rPr>
            </w:pPr>
          </w:p>
        </w:tc>
        <w:tc>
          <w:tcPr>
            <w:tcW w:w="1910" w:type="dxa"/>
            <w:vMerge/>
            <w:tcBorders>
              <w:top w:val="nil"/>
              <w:left w:val="single" w:sz="8" w:space="0" w:color="auto"/>
              <w:bottom w:val="single" w:sz="8" w:space="0" w:color="000000"/>
              <w:right w:val="single" w:sz="8" w:space="0" w:color="auto"/>
            </w:tcBorders>
            <w:vAlign w:val="center"/>
            <w:hideMark/>
          </w:tcPr>
          <w:p w14:paraId="67474E4E" w14:textId="77777777" w:rsidR="0090437E" w:rsidRPr="0090437E" w:rsidRDefault="0090437E" w:rsidP="0090437E">
            <w:pPr>
              <w:spacing w:line="240" w:lineRule="auto"/>
              <w:rPr>
                <w:rFonts w:eastAsia="Times New Roman" w:cs="Times New Roman"/>
                <w:b/>
                <w:bCs/>
                <w:color w:val="000000"/>
                <w:lang w:val="fr-FR"/>
              </w:rPr>
            </w:pPr>
          </w:p>
        </w:tc>
        <w:tc>
          <w:tcPr>
            <w:tcW w:w="6203" w:type="dxa"/>
            <w:tcBorders>
              <w:top w:val="nil"/>
              <w:left w:val="nil"/>
              <w:bottom w:val="single" w:sz="8" w:space="0" w:color="auto"/>
              <w:right w:val="single" w:sz="8" w:space="0" w:color="auto"/>
            </w:tcBorders>
            <w:vAlign w:val="center"/>
            <w:hideMark/>
          </w:tcPr>
          <w:p w14:paraId="23428F37" w14:textId="7C74C414" w:rsidR="001049EF" w:rsidRPr="001049EF" w:rsidRDefault="001049EF" w:rsidP="001049EF">
            <w:pPr>
              <w:spacing w:line="240" w:lineRule="auto"/>
              <w:jc w:val="both"/>
              <w:rPr>
                <w:rFonts w:eastAsia="Times New Roman" w:cs="Times New Roman"/>
                <w:color w:val="000000"/>
              </w:rPr>
            </w:pPr>
            <w:r w:rsidRPr="001049EF">
              <w:rPr>
                <w:rFonts w:eastAsia="Times New Roman" w:cs="Times New Roman"/>
                <w:color w:val="000000"/>
              </w:rPr>
              <w:t xml:space="preserve">Fiecare </w:t>
            </w:r>
            <w:r>
              <w:rPr>
                <w:rFonts w:eastAsia="Times New Roman" w:cs="Times New Roman"/>
                <w:color w:val="000000"/>
              </w:rPr>
              <w:t>corp</w:t>
            </w:r>
            <w:r w:rsidRPr="001049EF">
              <w:rPr>
                <w:rFonts w:eastAsia="Times New Roman" w:cs="Times New Roman"/>
                <w:color w:val="000000"/>
              </w:rPr>
              <w:t xml:space="preserve"> va fi realizat din PAL melaminat cu grosime de 18 mm, clasă de emisii E1 conform EN 13986 și EN 312, cu decor tip lemn.</w:t>
            </w:r>
          </w:p>
          <w:p w14:paraId="4B7D008E" w14:textId="42D96F09" w:rsidR="001049EF" w:rsidRPr="001049EF" w:rsidRDefault="001049EF" w:rsidP="001049EF">
            <w:pPr>
              <w:spacing w:line="240" w:lineRule="auto"/>
              <w:jc w:val="both"/>
              <w:rPr>
                <w:rFonts w:eastAsia="Times New Roman" w:cs="Times New Roman"/>
                <w:color w:val="000000"/>
              </w:rPr>
            </w:pPr>
            <w:r w:rsidRPr="001049EF">
              <w:rPr>
                <w:rFonts w:eastAsia="Times New Roman" w:cs="Times New Roman"/>
                <w:color w:val="000000"/>
              </w:rPr>
              <w:t xml:space="preserve">Fiecare </w:t>
            </w:r>
            <w:r>
              <w:rPr>
                <w:rFonts w:eastAsia="Times New Roman" w:cs="Times New Roman"/>
                <w:color w:val="000000"/>
              </w:rPr>
              <w:t>corp</w:t>
            </w:r>
            <w:r w:rsidRPr="001049EF">
              <w:rPr>
                <w:rFonts w:eastAsia="Times New Roman" w:cs="Times New Roman"/>
                <w:color w:val="000000"/>
              </w:rPr>
              <w:t xml:space="preserve"> va fi prevăzut cu 2 uși și 3 polițe interioare.</w:t>
            </w:r>
          </w:p>
          <w:p w14:paraId="158B1DAE" w14:textId="77777777" w:rsidR="001049EF" w:rsidRPr="001049EF" w:rsidRDefault="001049EF" w:rsidP="001049EF">
            <w:pPr>
              <w:spacing w:line="240" w:lineRule="auto"/>
              <w:jc w:val="both"/>
              <w:rPr>
                <w:rFonts w:eastAsia="Times New Roman" w:cs="Times New Roman"/>
                <w:color w:val="000000"/>
              </w:rPr>
            </w:pPr>
            <w:r w:rsidRPr="001049EF">
              <w:rPr>
                <w:rFonts w:eastAsia="Times New Roman" w:cs="Times New Roman"/>
                <w:color w:val="000000"/>
              </w:rPr>
              <w:t>Polițele interioare vor fi cantuite cu bandă ABS cu grosime de minimum 2 mm.</w:t>
            </w:r>
          </w:p>
          <w:p w14:paraId="14FE6ABD" w14:textId="77777777" w:rsidR="001049EF" w:rsidRPr="001049EF" w:rsidRDefault="001049EF" w:rsidP="001049EF">
            <w:pPr>
              <w:spacing w:line="240" w:lineRule="auto"/>
              <w:jc w:val="both"/>
              <w:rPr>
                <w:rFonts w:eastAsia="Times New Roman" w:cs="Times New Roman"/>
                <w:color w:val="000000"/>
              </w:rPr>
            </w:pPr>
            <w:r w:rsidRPr="001049EF">
              <w:rPr>
                <w:rFonts w:eastAsia="Times New Roman" w:cs="Times New Roman"/>
                <w:color w:val="000000"/>
              </w:rPr>
              <w:t>Muchiile vizibile ale reperelor din PAL vor fi cantuite cu bandă ABS cu grosime de minimum 2 mm, aplicată mecanizat, în culoarea decorului.</w:t>
            </w:r>
          </w:p>
          <w:p w14:paraId="7F5195EB" w14:textId="77777777" w:rsidR="001049EF" w:rsidRPr="001049EF" w:rsidRDefault="001049EF" w:rsidP="001049EF">
            <w:pPr>
              <w:spacing w:line="240" w:lineRule="auto"/>
              <w:jc w:val="both"/>
              <w:rPr>
                <w:rFonts w:eastAsia="Times New Roman" w:cs="Times New Roman"/>
                <w:color w:val="000000"/>
              </w:rPr>
            </w:pPr>
            <w:r w:rsidRPr="001049EF">
              <w:rPr>
                <w:rFonts w:eastAsia="Times New Roman" w:cs="Times New Roman"/>
                <w:color w:val="000000"/>
              </w:rPr>
              <w:t>Muchiile nevizibile/interioare ale reperelor din PAL vor fi cantuite cu bandă ABS cu grosime de minimum 0,8 mm.</w:t>
            </w:r>
          </w:p>
          <w:p w14:paraId="77F16096" w14:textId="77777777" w:rsidR="001049EF" w:rsidRPr="001049EF" w:rsidRDefault="001049EF" w:rsidP="001049EF">
            <w:pPr>
              <w:spacing w:line="240" w:lineRule="auto"/>
              <w:jc w:val="both"/>
              <w:rPr>
                <w:rFonts w:eastAsia="Times New Roman" w:cs="Times New Roman"/>
                <w:color w:val="000000"/>
              </w:rPr>
            </w:pPr>
            <w:r w:rsidRPr="001049EF">
              <w:rPr>
                <w:rFonts w:eastAsia="Times New Roman" w:cs="Times New Roman"/>
                <w:color w:val="000000"/>
              </w:rPr>
              <w:t>Ușile vor fi prevăzute cu mânere metalice din aluminiu sau aliaj similar, cu finisaj unitar pentru întregul ansamblu de mobilier.</w:t>
            </w:r>
          </w:p>
          <w:p w14:paraId="02136364" w14:textId="77777777" w:rsidR="001049EF" w:rsidRPr="001049EF" w:rsidRDefault="001049EF" w:rsidP="001049EF">
            <w:pPr>
              <w:spacing w:line="240" w:lineRule="auto"/>
              <w:jc w:val="both"/>
              <w:rPr>
                <w:rFonts w:eastAsia="Times New Roman" w:cs="Times New Roman"/>
                <w:color w:val="000000"/>
              </w:rPr>
            </w:pPr>
            <w:r w:rsidRPr="001049EF">
              <w:rPr>
                <w:rFonts w:eastAsia="Times New Roman" w:cs="Times New Roman"/>
                <w:color w:val="000000"/>
              </w:rPr>
              <w:t>Balamalele și elementele de feronerie vor fi metalice, reglabile, prevăzute cu sistem de amortizare integrată pentru închidere lină și silențioasă.</w:t>
            </w:r>
          </w:p>
          <w:p w14:paraId="3CD8A169" w14:textId="77777777" w:rsidR="001049EF" w:rsidRPr="001049EF" w:rsidRDefault="001049EF" w:rsidP="001049EF">
            <w:pPr>
              <w:spacing w:line="240" w:lineRule="auto"/>
              <w:jc w:val="both"/>
              <w:rPr>
                <w:rFonts w:eastAsia="Times New Roman" w:cs="Times New Roman"/>
                <w:color w:val="000000"/>
              </w:rPr>
            </w:pPr>
            <w:r w:rsidRPr="001049EF">
              <w:rPr>
                <w:rFonts w:eastAsia="Times New Roman" w:cs="Times New Roman"/>
                <w:color w:val="000000"/>
              </w:rPr>
              <w:t>Elementele de fixare și asamblare vor fi rezistente la uzură și coroziune.</w:t>
            </w:r>
          </w:p>
          <w:p w14:paraId="5DB507D2" w14:textId="77777777" w:rsidR="001049EF" w:rsidRPr="001049EF" w:rsidRDefault="001049EF" w:rsidP="001049EF">
            <w:pPr>
              <w:spacing w:line="240" w:lineRule="auto"/>
              <w:jc w:val="both"/>
              <w:rPr>
                <w:rFonts w:eastAsia="Times New Roman" w:cs="Times New Roman"/>
                <w:color w:val="000000"/>
              </w:rPr>
            </w:pPr>
            <w:r w:rsidRPr="001049EF">
              <w:rPr>
                <w:rFonts w:eastAsia="Times New Roman" w:cs="Times New Roman"/>
                <w:color w:val="000000"/>
              </w:rPr>
              <w:t>Structura mobilierului va asigura rigiditatea și stabilitatea ansamblului în condiții normale de utilizare.</w:t>
            </w:r>
          </w:p>
          <w:p w14:paraId="35940052" w14:textId="04F9E97F" w:rsidR="0090437E" w:rsidRPr="001049EF" w:rsidRDefault="001049EF" w:rsidP="001049EF">
            <w:pPr>
              <w:spacing w:line="240" w:lineRule="auto"/>
              <w:jc w:val="both"/>
              <w:rPr>
                <w:rFonts w:eastAsia="Times New Roman" w:cs="Times New Roman"/>
                <w:color w:val="000000"/>
                <w:lang w:val="fr-FR"/>
              </w:rPr>
            </w:pPr>
            <w:r w:rsidRPr="001049EF">
              <w:rPr>
                <w:rFonts w:eastAsia="Times New Roman" w:cs="Times New Roman"/>
                <w:color w:val="000000"/>
              </w:rPr>
              <w:t>Nu se admit defecte vizibile de suprafață, muchii desprinse, deformări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09DD188B" w14:textId="77777777" w:rsidR="0090437E" w:rsidRPr="001049EF" w:rsidRDefault="0090437E" w:rsidP="0090437E">
            <w:pPr>
              <w:spacing w:line="240" w:lineRule="auto"/>
              <w:rPr>
                <w:rFonts w:eastAsia="Times New Roman" w:cs="Times New Roman"/>
                <w:b/>
                <w:bCs/>
                <w:color w:val="000000"/>
                <w:lang w:val="fr-FR"/>
              </w:rPr>
            </w:pPr>
          </w:p>
        </w:tc>
      </w:tr>
      <w:tr w:rsidR="0090437E" w:rsidRPr="0090437E" w14:paraId="3475388B"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512D2B77"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36</w:t>
            </w:r>
          </w:p>
        </w:tc>
        <w:tc>
          <w:tcPr>
            <w:tcW w:w="1910" w:type="dxa"/>
            <w:vMerge w:val="restart"/>
            <w:tcBorders>
              <w:top w:val="nil"/>
              <w:left w:val="single" w:sz="8" w:space="0" w:color="auto"/>
              <w:bottom w:val="single" w:sz="8" w:space="0" w:color="000000"/>
              <w:right w:val="single" w:sz="8" w:space="0" w:color="auto"/>
            </w:tcBorders>
            <w:vAlign w:val="center"/>
            <w:hideMark/>
          </w:tcPr>
          <w:p w14:paraId="4CE957BD" w14:textId="77777777" w:rsidR="0090437E" w:rsidRPr="0051029F" w:rsidRDefault="0090437E" w:rsidP="0090437E">
            <w:pPr>
              <w:spacing w:line="240" w:lineRule="auto"/>
              <w:rPr>
                <w:rFonts w:eastAsia="Times New Roman" w:cs="Times New Roman"/>
                <w:b/>
                <w:bCs/>
                <w:color w:val="000000"/>
                <w:lang w:val="sv-SE"/>
              </w:rPr>
            </w:pPr>
            <w:r w:rsidRPr="0051029F">
              <w:rPr>
                <w:rFonts w:eastAsia="Times New Roman" w:cs="Times New Roman"/>
                <w:b/>
                <w:bCs/>
                <w:color w:val="000000"/>
                <w:lang w:val="sv-SE"/>
              </w:rPr>
              <w:t>Dulap la dressing mansarda I</w:t>
            </w:r>
          </w:p>
        </w:tc>
        <w:tc>
          <w:tcPr>
            <w:tcW w:w="6203" w:type="dxa"/>
            <w:tcBorders>
              <w:top w:val="nil"/>
              <w:left w:val="nil"/>
              <w:bottom w:val="nil"/>
              <w:right w:val="single" w:sz="8" w:space="0" w:color="auto"/>
            </w:tcBorders>
            <w:vAlign w:val="center"/>
            <w:hideMark/>
          </w:tcPr>
          <w:p w14:paraId="2ED7C088"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Dimensiune: L 1700 mm x l 600 mm x H 2200 mm;</w:t>
            </w:r>
          </w:p>
        </w:tc>
        <w:tc>
          <w:tcPr>
            <w:tcW w:w="767" w:type="dxa"/>
            <w:vMerge w:val="restart"/>
            <w:tcBorders>
              <w:top w:val="nil"/>
              <w:left w:val="single" w:sz="8" w:space="0" w:color="auto"/>
              <w:bottom w:val="single" w:sz="8" w:space="0" w:color="000000"/>
              <w:right w:val="single" w:sz="8" w:space="0" w:color="auto"/>
            </w:tcBorders>
            <w:vAlign w:val="center"/>
            <w:hideMark/>
          </w:tcPr>
          <w:p w14:paraId="2601F733"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w:t>
            </w:r>
          </w:p>
        </w:tc>
      </w:tr>
      <w:tr w:rsidR="0090437E" w:rsidRPr="0090437E" w14:paraId="43851901" w14:textId="77777777" w:rsidTr="0090437E">
        <w:trPr>
          <w:trHeight w:val="2028"/>
        </w:trPr>
        <w:tc>
          <w:tcPr>
            <w:tcW w:w="891" w:type="dxa"/>
            <w:vMerge/>
            <w:tcBorders>
              <w:top w:val="nil"/>
              <w:left w:val="single" w:sz="8" w:space="0" w:color="auto"/>
              <w:bottom w:val="single" w:sz="8" w:space="0" w:color="000000"/>
              <w:right w:val="single" w:sz="8" w:space="0" w:color="auto"/>
            </w:tcBorders>
            <w:vAlign w:val="center"/>
            <w:hideMark/>
          </w:tcPr>
          <w:p w14:paraId="1006FE3F"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775470E1"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29084F2A" w14:textId="77777777" w:rsidR="00812249" w:rsidRPr="00812249" w:rsidRDefault="00812249" w:rsidP="00812249">
            <w:pPr>
              <w:spacing w:line="240" w:lineRule="auto"/>
              <w:jc w:val="both"/>
              <w:rPr>
                <w:rFonts w:eastAsia="Times New Roman" w:cs="Times New Roman"/>
                <w:color w:val="000000"/>
              </w:rPr>
            </w:pPr>
            <w:r w:rsidRPr="00812249">
              <w:rPr>
                <w:rFonts w:eastAsia="Times New Roman" w:cs="Times New Roman"/>
                <w:color w:val="000000"/>
              </w:rPr>
              <w:t>Dulapul va fi realizat din PAL melaminat cu grosime de 18 mm, clasă de emisii E1 conform EN 13986 și EN 312, cu decor tip lemn.</w:t>
            </w:r>
          </w:p>
          <w:p w14:paraId="3ED1B688" w14:textId="77777777" w:rsidR="00812249" w:rsidRPr="00812249" w:rsidRDefault="00812249" w:rsidP="00812249">
            <w:pPr>
              <w:spacing w:line="240" w:lineRule="auto"/>
              <w:jc w:val="both"/>
              <w:rPr>
                <w:rFonts w:eastAsia="Times New Roman" w:cs="Times New Roman"/>
                <w:color w:val="000000"/>
              </w:rPr>
            </w:pPr>
            <w:r w:rsidRPr="00812249">
              <w:rPr>
                <w:rFonts w:eastAsia="Times New Roman" w:cs="Times New Roman"/>
                <w:color w:val="000000"/>
              </w:rPr>
              <w:t>Dulapul va fi prevăzut cu 4 uși și 4 polițe interioare.</w:t>
            </w:r>
          </w:p>
          <w:p w14:paraId="0E5442B2" w14:textId="77777777" w:rsidR="00812249" w:rsidRPr="00812249" w:rsidRDefault="00812249" w:rsidP="00812249">
            <w:pPr>
              <w:spacing w:line="240" w:lineRule="auto"/>
              <w:jc w:val="both"/>
              <w:rPr>
                <w:rFonts w:eastAsia="Times New Roman" w:cs="Times New Roman"/>
                <w:color w:val="000000"/>
              </w:rPr>
            </w:pPr>
            <w:r w:rsidRPr="00812249">
              <w:rPr>
                <w:rFonts w:eastAsia="Times New Roman" w:cs="Times New Roman"/>
                <w:color w:val="000000"/>
              </w:rPr>
              <w:t>Polițele interioare vor fi cantuite cu bandă ABS cu grosime de minimum 2 mm.</w:t>
            </w:r>
          </w:p>
          <w:p w14:paraId="518F5E7C" w14:textId="77777777" w:rsidR="00812249" w:rsidRPr="00812249" w:rsidRDefault="00812249" w:rsidP="00812249">
            <w:pPr>
              <w:spacing w:line="240" w:lineRule="auto"/>
              <w:jc w:val="both"/>
              <w:rPr>
                <w:rFonts w:eastAsia="Times New Roman" w:cs="Times New Roman"/>
                <w:color w:val="000000"/>
              </w:rPr>
            </w:pPr>
            <w:r w:rsidRPr="00812249">
              <w:rPr>
                <w:rFonts w:eastAsia="Times New Roman" w:cs="Times New Roman"/>
                <w:color w:val="000000"/>
              </w:rPr>
              <w:t>Muchiile vizibile ale reperelor din PAL vor fi cantuite cu bandă ABS cu grosime de minimum 2 mm, aplicată mecanizat, în culoarea decorului.</w:t>
            </w:r>
          </w:p>
          <w:p w14:paraId="0428A141" w14:textId="77777777" w:rsidR="00812249" w:rsidRPr="00812249" w:rsidRDefault="00812249" w:rsidP="00812249">
            <w:pPr>
              <w:spacing w:line="240" w:lineRule="auto"/>
              <w:jc w:val="both"/>
              <w:rPr>
                <w:rFonts w:eastAsia="Times New Roman" w:cs="Times New Roman"/>
                <w:color w:val="000000"/>
              </w:rPr>
            </w:pPr>
            <w:r w:rsidRPr="00812249">
              <w:rPr>
                <w:rFonts w:eastAsia="Times New Roman" w:cs="Times New Roman"/>
                <w:color w:val="000000"/>
              </w:rPr>
              <w:t>Muchiile nevizibile/interioare ale reperelor din PAL vor fi cantuite cu bandă ABS cu grosime de minimum 0,8 mm.</w:t>
            </w:r>
          </w:p>
          <w:p w14:paraId="25BEE4CD" w14:textId="77777777" w:rsidR="00812249" w:rsidRPr="00812249" w:rsidRDefault="00812249" w:rsidP="00812249">
            <w:pPr>
              <w:spacing w:line="240" w:lineRule="auto"/>
              <w:jc w:val="both"/>
              <w:rPr>
                <w:rFonts w:eastAsia="Times New Roman" w:cs="Times New Roman"/>
                <w:color w:val="000000"/>
              </w:rPr>
            </w:pPr>
            <w:r w:rsidRPr="00812249">
              <w:rPr>
                <w:rFonts w:eastAsia="Times New Roman" w:cs="Times New Roman"/>
                <w:color w:val="000000"/>
              </w:rPr>
              <w:t>Ușile vor fi prevăzute cu mânere metalice din aluminiu sau aliaj similar, cu finisaj unitar pentru întregul ansamblu de mobilier.</w:t>
            </w:r>
          </w:p>
          <w:p w14:paraId="275C4A11" w14:textId="77777777" w:rsidR="00812249" w:rsidRPr="00812249" w:rsidRDefault="00812249" w:rsidP="00812249">
            <w:pPr>
              <w:spacing w:line="240" w:lineRule="auto"/>
              <w:jc w:val="both"/>
              <w:rPr>
                <w:rFonts w:eastAsia="Times New Roman" w:cs="Times New Roman"/>
                <w:color w:val="000000"/>
              </w:rPr>
            </w:pPr>
            <w:r w:rsidRPr="00812249">
              <w:rPr>
                <w:rFonts w:eastAsia="Times New Roman" w:cs="Times New Roman"/>
                <w:color w:val="000000"/>
              </w:rPr>
              <w:t>Balamalele și elementele de feronerie vor fi metalice, reglabile, prevăzute cu sistem de amortizare integrată pentru închidere lină și silențioasă.</w:t>
            </w:r>
          </w:p>
          <w:p w14:paraId="1A922D7E" w14:textId="77777777" w:rsidR="00812249" w:rsidRPr="00812249" w:rsidRDefault="00812249" w:rsidP="00812249">
            <w:pPr>
              <w:spacing w:line="240" w:lineRule="auto"/>
              <w:jc w:val="both"/>
              <w:rPr>
                <w:rFonts w:eastAsia="Times New Roman" w:cs="Times New Roman"/>
                <w:color w:val="000000"/>
              </w:rPr>
            </w:pPr>
            <w:r w:rsidRPr="00812249">
              <w:rPr>
                <w:rFonts w:eastAsia="Times New Roman" w:cs="Times New Roman"/>
                <w:color w:val="000000"/>
              </w:rPr>
              <w:t>Elementele de fixare și asamblare vor fi rezistente la uzură și coroziune.</w:t>
            </w:r>
          </w:p>
          <w:p w14:paraId="74E800E7" w14:textId="77777777" w:rsidR="00812249" w:rsidRPr="00812249" w:rsidRDefault="00812249" w:rsidP="00812249">
            <w:pPr>
              <w:spacing w:line="240" w:lineRule="auto"/>
              <w:jc w:val="both"/>
              <w:rPr>
                <w:rFonts w:eastAsia="Times New Roman" w:cs="Times New Roman"/>
                <w:color w:val="000000"/>
              </w:rPr>
            </w:pPr>
            <w:r w:rsidRPr="00812249">
              <w:rPr>
                <w:rFonts w:eastAsia="Times New Roman" w:cs="Times New Roman"/>
                <w:color w:val="000000"/>
              </w:rPr>
              <w:t>Structura mobilierului va asigura rigiditatea și stabilitatea ansamblului în condiții normale de utilizare.</w:t>
            </w:r>
          </w:p>
          <w:p w14:paraId="7D7B5834" w14:textId="03779EB9" w:rsidR="0090437E" w:rsidRPr="00812249" w:rsidRDefault="00812249" w:rsidP="00812249">
            <w:pPr>
              <w:spacing w:line="240" w:lineRule="auto"/>
              <w:jc w:val="both"/>
              <w:rPr>
                <w:rFonts w:eastAsia="Times New Roman" w:cs="Times New Roman"/>
                <w:color w:val="000000"/>
                <w:lang w:val="fr-FR"/>
              </w:rPr>
            </w:pPr>
            <w:r w:rsidRPr="00812249">
              <w:rPr>
                <w:rFonts w:eastAsia="Times New Roman" w:cs="Times New Roman"/>
                <w:color w:val="000000"/>
              </w:rPr>
              <w:t>Nu se admit defecte vizibile de suprafață, muchii desprinse, deformări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7FF3B574" w14:textId="77777777" w:rsidR="0090437E" w:rsidRPr="00812249" w:rsidRDefault="0090437E" w:rsidP="0090437E">
            <w:pPr>
              <w:spacing w:line="240" w:lineRule="auto"/>
              <w:rPr>
                <w:rFonts w:eastAsia="Times New Roman" w:cs="Times New Roman"/>
                <w:b/>
                <w:bCs/>
                <w:color w:val="000000"/>
                <w:lang w:val="fr-FR"/>
              </w:rPr>
            </w:pPr>
          </w:p>
        </w:tc>
      </w:tr>
      <w:tr w:rsidR="0090437E" w:rsidRPr="0090437E" w14:paraId="02E313C2"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641D0A90"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37</w:t>
            </w:r>
          </w:p>
        </w:tc>
        <w:tc>
          <w:tcPr>
            <w:tcW w:w="1910" w:type="dxa"/>
            <w:vMerge w:val="restart"/>
            <w:tcBorders>
              <w:top w:val="nil"/>
              <w:left w:val="single" w:sz="8" w:space="0" w:color="auto"/>
              <w:bottom w:val="single" w:sz="8" w:space="0" w:color="000000"/>
              <w:right w:val="single" w:sz="8" w:space="0" w:color="auto"/>
            </w:tcBorders>
            <w:vAlign w:val="center"/>
            <w:hideMark/>
          </w:tcPr>
          <w:p w14:paraId="492B0FED"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Inchidere sub scara etajul I</w:t>
            </w:r>
          </w:p>
        </w:tc>
        <w:tc>
          <w:tcPr>
            <w:tcW w:w="6203" w:type="dxa"/>
            <w:tcBorders>
              <w:top w:val="nil"/>
              <w:left w:val="nil"/>
              <w:bottom w:val="nil"/>
              <w:right w:val="single" w:sz="8" w:space="0" w:color="auto"/>
            </w:tcBorders>
            <w:vAlign w:val="center"/>
            <w:hideMark/>
          </w:tcPr>
          <w:p w14:paraId="140EDA3B"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Dimensiune: L 550 mm x H 620 mm;</w:t>
            </w:r>
          </w:p>
        </w:tc>
        <w:tc>
          <w:tcPr>
            <w:tcW w:w="767" w:type="dxa"/>
            <w:vMerge w:val="restart"/>
            <w:tcBorders>
              <w:top w:val="nil"/>
              <w:left w:val="single" w:sz="8" w:space="0" w:color="auto"/>
              <w:bottom w:val="single" w:sz="8" w:space="0" w:color="000000"/>
              <w:right w:val="single" w:sz="8" w:space="0" w:color="auto"/>
            </w:tcBorders>
            <w:vAlign w:val="center"/>
            <w:hideMark/>
          </w:tcPr>
          <w:p w14:paraId="18D6C8D3"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1</w:t>
            </w:r>
          </w:p>
        </w:tc>
      </w:tr>
      <w:tr w:rsidR="0090437E" w:rsidRPr="0090437E" w14:paraId="13AA1FFF" w14:textId="77777777" w:rsidTr="0090437E">
        <w:trPr>
          <w:trHeight w:val="1740"/>
        </w:trPr>
        <w:tc>
          <w:tcPr>
            <w:tcW w:w="891" w:type="dxa"/>
            <w:vMerge/>
            <w:tcBorders>
              <w:top w:val="nil"/>
              <w:left w:val="single" w:sz="8" w:space="0" w:color="auto"/>
              <w:bottom w:val="single" w:sz="8" w:space="0" w:color="000000"/>
              <w:right w:val="single" w:sz="8" w:space="0" w:color="auto"/>
            </w:tcBorders>
            <w:vAlign w:val="center"/>
            <w:hideMark/>
          </w:tcPr>
          <w:p w14:paraId="5C79A96E"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4265C465"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7635F771" w14:textId="77777777" w:rsidR="009A5B1D" w:rsidRPr="009A5B1D" w:rsidRDefault="009A5B1D" w:rsidP="009A5B1D">
            <w:pPr>
              <w:spacing w:line="240" w:lineRule="auto"/>
              <w:jc w:val="both"/>
              <w:rPr>
                <w:rFonts w:eastAsia="Times New Roman" w:cs="Times New Roman"/>
                <w:color w:val="000000"/>
              </w:rPr>
            </w:pPr>
            <w:r w:rsidRPr="009A5B1D">
              <w:rPr>
                <w:rFonts w:eastAsia="Times New Roman" w:cs="Times New Roman"/>
                <w:color w:val="000000"/>
              </w:rPr>
              <w:t>Închiderea sub scară va fi realizată din PAL melaminat cu grosime de 18 mm, clasă de emisii E1 conform EN 13986 și EN 312, cu decor tip lemn.</w:t>
            </w:r>
          </w:p>
          <w:p w14:paraId="0F62A40A" w14:textId="77777777" w:rsidR="009A5B1D" w:rsidRPr="009A5B1D" w:rsidRDefault="009A5B1D" w:rsidP="009A5B1D">
            <w:pPr>
              <w:spacing w:line="240" w:lineRule="auto"/>
              <w:jc w:val="both"/>
              <w:rPr>
                <w:rFonts w:eastAsia="Times New Roman" w:cs="Times New Roman"/>
                <w:color w:val="000000"/>
              </w:rPr>
            </w:pPr>
            <w:r w:rsidRPr="009A5B1D">
              <w:rPr>
                <w:rFonts w:eastAsia="Times New Roman" w:cs="Times New Roman"/>
                <w:color w:val="000000"/>
              </w:rPr>
              <w:t>Ansamblul va fi prevăzut cu 2 uși.</w:t>
            </w:r>
          </w:p>
          <w:p w14:paraId="563BBC05" w14:textId="77777777" w:rsidR="009A5B1D" w:rsidRPr="009A5B1D" w:rsidRDefault="009A5B1D" w:rsidP="009A5B1D">
            <w:pPr>
              <w:spacing w:line="240" w:lineRule="auto"/>
              <w:jc w:val="both"/>
              <w:rPr>
                <w:rFonts w:eastAsia="Times New Roman" w:cs="Times New Roman"/>
                <w:color w:val="000000"/>
              </w:rPr>
            </w:pPr>
            <w:r w:rsidRPr="009A5B1D">
              <w:rPr>
                <w:rFonts w:eastAsia="Times New Roman" w:cs="Times New Roman"/>
                <w:color w:val="000000"/>
              </w:rPr>
              <w:t>Muchiile vizibile ale reperelor din PAL vor fi cantuite cu bandă ABS cu grosime de minimum 2 mm, aplicată mecanizat, în culoarea decorului.</w:t>
            </w:r>
          </w:p>
          <w:p w14:paraId="4CA8E1FC" w14:textId="77777777" w:rsidR="009A5B1D" w:rsidRPr="009A5B1D" w:rsidRDefault="009A5B1D" w:rsidP="009A5B1D">
            <w:pPr>
              <w:spacing w:line="240" w:lineRule="auto"/>
              <w:jc w:val="both"/>
              <w:rPr>
                <w:rFonts w:eastAsia="Times New Roman" w:cs="Times New Roman"/>
                <w:color w:val="000000"/>
              </w:rPr>
            </w:pPr>
            <w:r w:rsidRPr="009A5B1D">
              <w:rPr>
                <w:rFonts w:eastAsia="Times New Roman" w:cs="Times New Roman"/>
                <w:color w:val="000000"/>
              </w:rPr>
              <w:t>Muchiile nevizibile/interioare ale reperelor din PAL vor fi cantuite cu bandă ABS cu grosime de minimum 0,8 mm.</w:t>
            </w:r>
          </w:p>
          <w:p w14:paraId="05F2560B" w14:textId="77777777" w:rsidR="009A5B1D" w:rsidRPr="009A5B1D" w:rsidRDefault="009A5B1D" w:rsidP="009A5B1D">
            <w:pPr>
              <w:spacing w:line="240" w:lineRule="auto"/>
              <w:jc w:val="both"/>
              <w:rPr>
                <w:rFonts w:eastAsia="Times New Roman" w:cs="Times New Roman"/>
                <w:color w:val="000000"/>
              </w:rPr>
            </w:pPr>
            <w:r w:rsidRPr="009A5B1D">
              <w:rPr>
                <w:rFonts w:eastAsia="Times New Roman" w:cs="Times New Roman"/>
                <w:color w:val="000000"/>
              </w:rPr>
              <w:t>Ușile vor fi prevăzute cu mânere metalice din aluminiu sau aliaj similar, cu finisaj unitar.</w:t>
            </w:r>
          </w:p>
          <w:p w14:paraId="3CDBA123" w14:textId="77777777" w:rsidR="009A5B1D" w:rsidRPr="009A5B1D" w:rsidRDefault="009A5B1D" w:rsidP="009A5B1D">
            <w:pPr>
              <w:spacing w:line="240" w:lineRule="auto"/>
              <w:jc w:val="both"/>
              <w:rPr>
                <w:rFonts w:eastAsia="Times New Roman" w:cs="Times New Roman"/>
                <w:color w:val="000000"/>
              </w:rPr>
            </w:pPr>
            <w:r w:rsidRPr="009A5B1D">
              <w:rPr>
                <w:rFonts w:eastAsia="Times New Roman" w:cs="Times New Roman"/>
                <w:color w:val="000000"/>
              </w:rPr>
              <w:t>Balamalele și elementele de feronerie vor fi metalice, reglabile, prevăzute cu sistem de amortizare integrată pentru închidere lină și silențioasă.</w:t>
            </w:r>
          </w:p>
          <w:p w14:paraId="50C19DF2" w14:textId="77777777" w:rsidR="009A5B1D" w:rsidRPr="009A5B1D" w:rsidRDefault="009A5B1D" w:rsidP="009A5B1D">
            <w:pPr>
              <w:spacing w:line="240" w:lineRule="auto"/>
              <w:jc w:val="both"/>
              <w:rPr>
                <w:rFonts w:eastAsia="Times New Roman" w:cs="Times New Roman"/>
                <w:color w:val="000000"/>
              </w:rPr>
            </w:pPr>
            <w:r w:rsidRPr="009A5B1D">
              <w:rPr>
                <w:rFonts w:eastAsia="Times New Roman" w:cs="Times New Roman"/>
                <w:color w:val="000000"/>
              </w:rPr>
              <w:t>Elementele de fixare și asamblare vor fi rezistente la uzură și coroziune.</w:t>
            </w:r>
          </w:p>
          <w:p w14:paraId="552C2298" w14:textId="2ED52BC6" w:rsidR="0090437E" w:rsidRPr="009A5B1D" w:rsidRDefault="009A5B1D" w:rsidP="009A5B1D">
            <w:pPr>
              <w:spacing w:line="240" w:lineRule="auto"/>
              <w:jc w:val="both"/>
              <w:rPr>
                <w:rFonts w:eastAsia="Times New Roman" w:cs="Times New Roman"/>
                <w:color w:val="000000"/>
                <w:lang w:val="fr-FR"/>
              </w:rPr>
            </w:pPr>
            <w:r w:rsidRPr="009A5B1D">
              <w:rPr>
                <w:rFonts w:eastAsia="Times New Roman" w:cs="Times New Roman"/>
                <w:color w:val="000000"/>
              </w:rPr>
              <w:t>Nu se admit defecte vizibile de suprafață, muchii desprinse, deformări sau elemente de fixare vizibile pe fețele exterioare ale mobilierului</w:t>
            </w:r>
            <w:r w:rsidR="0090437E" w:rsidRPr="009A5B1D">
              <w:rPr>
                <w:rFonts w:eastAsia="Times New Roman" w:cs="Times New Roman"/>
                <w:color w:val="000000"/>
                <w:lang w:val="fr-FR"/>
              </w:rPr>
              <w:t>.</w:t>
            </w:r>
          </w:p>
        </w:tc>
        <w:tc>
          <w:tcPr>
            <w:tcW w:w="767" w:type="dxa"/>
            <w:vMerge/>
            <w:tcBorders>
              <w:top w:val="nil"/>
              <w:left w:val="single" w:sz="8" w:space="0" w:color="auto"/>
              <w:bottom w:val="single" w:sz="8" w:space="0" w:color="000000"/>
              <w:right w:val="single" w:sz="8" w:space="0" w:color="auto"/>
            </w:tcBorders>
            <w:vAlign w:val="center"/>
            <w:hideMark/>
          </w:tcPr>
          <w:p w14:paraId="1937FB23" w14:textId="77777777" w:rsidR="0090437E" w:rsidRPr="009A5B1D" w:rsidRDefault="0090437E" w:rsidP="0090437E">
            <w:pPr>
              <w:spacing w:line="240" w:lineRule="auto"/>
              <w:rPr>
                <w:rFonts w:eastAsia="Times New Roman" w:cs="Times New Roman"/>
                <w:b/>
                <w:bCs/>
                <w:color w:val="000000"/>
                <w:lang w:val="fr-FR"/>
              </w:rPr>
            </w:pPr>
          </w:p>
        </w:tc>
      </w:tr>
      <w:tr w:rsidR="0090437E" w:rsidRPr="0090437E" w14:paraId="7DDFB903"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009A288C"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38</w:t>
            </w:r>
          </w:p>
        </w:tc>
        <w:tc>
          <w:tcPr>
            <w:tcW w:w="1910" w:type="dxa"/>
            <w:vMerge w:val="restart"/>
            <w:tcBorders>
              <w:top w:val="nil"/>
              <w:left w:val="single" w:sz="8" w:space="0" w:color="auto"/>
              <w:bottom w:val="single" w:sz="8" w:space="0" w:color="000000"/>
              <w:right w:val="single" w:sz="8" w:space="0" w:color="auto"/>
            </w:tcBorders>
            <w:vAlign w:val="center"/>
            <w:hideMark/>
          </w:tcPr>
          <w:p w14:paraId="35122B19"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Dulap  depozitare Mansarda I</w:t>
            </w:r>
          </w:p>
        </w:tc>
        <w:tc>
          <w:tcPr>
            <w:tcW w:w="6203" w:type="dxa"/>
            <w:tcBorders>
              <w:top w:val="nil"/>
              <w:left w:val="nil"/>
              <w:bottom w:val="nil"/>
              <w:right w:val="single" w:sz="8" w:space="0" w:color="auto"/>
            </w:tcBorders>
            <w:vAlign w:val="center"/>
            <w:hideMark/>
          </w:tcPr>
          <w:p w14:paraId="150C2651"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Dimensiune: L 2000mm x l 400 mm x H 2200 mm;</w:t>
            </w:r>
          </w:p>
        </w:tc>
        <w:tc>
          <w:tcPr>
            <w:tcW w:w="767" w:type="dxa"/>
            <w:vMerge w:val="restart"/>
            <w:tcBorders>
              <w:top w:val="nil"/>
              <w:left w:val="single" w:sz="8" w:space="0" w:color="auto"/>
              <w:bottom w:val="single" w:sz="8" w:space="0" w:color="000000"/>
              <w:right w:val="single" w:sz="8" w:space="0" w:color="auto"/>
            </w:tcBorders>
            <w:vAlign w:val="center"/>
            <w:hideMark/>
          </w:tcPr>
          <w:p w14:paraId="0E26B44D"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2</w:t>
            </w:r>
          </w:p>
        </w:tc>
      </w:tr>
      <w:tr w:rsidR="0090437E" w:rsidRPr="0090437E" w14:paraId="45B28AD9" w14:textId="77777777" w:rsidTr="0090437E">
        <w:trPr>
          <w:trHeight w:val="2028"/>
        </w:trPr>
        <w:tc>
          <w:tcPr>
            <w:tcW w:w="891" w:type="dxa"/>
            <w:vMerge/>
            <w:tcBorders>
              <w:top w:val="nil"/>
              <w:left w:val="single" w:sz="8" w:space="0" w:color="auto"/>
              <w:bottom w:val="single" w:sz="8" w:space="0" w:color="000000"/>
              <w:right w:val="single" w:sz="8" w:space="0" w:color="auto"/>
            </w:tcBorders>
            <w:vAlign w:val="center"/>
            <w:hideMark/>
          </w:tcPr>
          <w:p w14:paraId="0AC991C8"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71EA4DE4"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356A1EC1" w14:textId="77777777" w:rsidR="00840D65" w:rsidRPr="00840D65" w:rsidRDefault="00840D65" w:rsidP="00840D65">
            <w:pPr>
              <w:spacing w:line="240" w:lineRule="auto"/>
              <w:jc w:val="both"/>
              <w:rPr>
                <w:rFonts w:eastAsia="Times New Roman" w:cs="Times New Roman"/>
                <w:color w:val="000000"/>
              </w:rPr>
            </w:pPr>
            <w:r w:rsidRPr="00840D65">
              <w:rPr>
                <w:rFonts w:eastAsia="Times New Roman" w:cs="Times New Roman"/>
                <w:color w:val="000000"/>
              </w:rPr>
              <w:t>Dulapul va fi realizat din PAL melaminat cu grosime de 18 mm, clasă de emisii E1 conform EN 13986 și EN 312, cu decor tip lemn.</w:t>
            </w:r>
          </w:p>
          <w:p w14:paraId="432A9480" w14:textId="77777777" w:rsidR="00840D65" w:rsidRPr="00840D65" w:rsidRDefault="00840D65" w:rsidP="00840D65">
            <w:pPr>
              <w:spacing w:line="240" w:lineRule="auto"/>
              <w:jc w:val="both"/>
              <w:rPr>
                <w:rFonts w:eastAsia="Times New Roman" w:cs="Times New Roman"/>
                <w:color w:val="000000"/>
              </w:rPr>
            </w:pPr>
            <w:r w:rsidRPr="00840D65">
              <w:rPr>
                <w:rFonts w:eastAsia="Times New Roman" w:cs="Times New Roman"/>
                <w:color w:val="000000"/>
              </w:rPr>
              <w:t>Dulapul va fi prevăzut cu 2 uși și 4 polițe interioare.</w:t>
            </w:r>
          </w:p>
          <w:p w14:paraId="538FC9CA" w14:textId="77777777" w:rsidR="00840D65" w:rsidRPr="00840D65" w:rsidRDefault="00840D65" w:rsidP="00840D65">
            <w:pPr>
              <w:spacing w:line="240" w:lineRule="auto"/>
              <w:jc w:val="both"/>
              <w:rPr>
                <w:rFonts w:eastAsia="Times New Roman" w:cs="Times New Roman"/>
                <w:color w:val="000000"/>
              </w:rPr>
            </w:pPr>
            <w:r w:rsidRPr="00840D65">
              <w:rPr>
                <w:rFonts w:eastAsia="Times New Roman" w:cs="Times New Roman"/>
                <w:color w:val="000000"/>
              </w:rPr>
              <w:t>Polițele interioare vor fi cantuite cu bandă ABS cu grosime de minimum 2 mm.</w:t>
            </w:r>
          </w:p>
          <w:p w14:paraId="4E3D3BAD" w14:textId="77777777" w:rsidR="00840D65" w:rsidRPr="00840D65" w:rsidRDefault="00840D65" w:rsidP="00840D65">
            <w:pPr>
              <w:spacing w:line="240" w:lineRule="auto"/>
              <w:jc w:val="both"/>
              <w:rPr>
                <w:rFonts w:eastAsia="Times New Roman" w:cs="Times New Roman"/>
                <w:color w:val="000000"/>
              </w:rPr>
            </w:pPr>
            <w:r w:rsidRPr="00840D65">
              <w:rPr>
                <w:rFonts w:eastAsia="Times New Roman" w:cs="Times New Roman"/>
                <w:color w:val="000000"/>
              </w:rPr>
              <w:t>Muchiile vizibile ale reperelor din PAL vor fi cantuite cu bandă ABS cu grosime de minimum 2 mm, aplicată mecanizat, în culoarea decorului.</w:t>
            </w:r>
          </w:p>
          <w:p w14:paraId="1E2727E7" w14:textId="77777777" w:rsidR="00840D65" w:rsidRPr="00840D65" w:rsidRDefault="00840D65" w:rsidP="00840D65">
            <w:pPr>
              <w:spacing w:line="240" w:lineRule="auto"/>
              <w:jc w:val="both"/>
              <w:rPr>
                <w:rFonts w:eastAsia="Times New Roman" w:cs="Times New Roman"/>
                <w:color w:val="000000"/>
              </w:rPr>
            </w:pPr>
            <w:r w:rsidRPr="00840D65">
              <w:rPr>
                <w:rFonts w:eastAsia="Times New Roman" w:cs="Times New Roman"/>
                <w:color w:val="000000"/>
              </w:rPr>
              <w:t>Muchiile nevizibile/interioare ale reperelor din PAL vor fi cantuite cu bandă ABS cu grosime de minimum 0,8 mm.</w:t>
            </w:r>
          </w:p>
          <w:p w14:paraId="5F328A67" w14:textId="77777777" w:rsidR="00840D65" w:rsidRPr="00840D65" w:rsidRDefault="00840D65" w:rsidP="00840D65">
            <w:pPr>
              <w:spacing w:line="240" w:lineRule="auto"/>
              <w:jc w:val="both"/>
              <w:rPr>
                <w:rFonts w:eastAsia="Times New Roman" w:cs="Times New Roman"/>
                <w:color w:val="000000"/>
              </w:rPr>
            </w:pPr>
            <w:r w:rsidRPr="00840D65">
              <w:rPr>
                <w:rFonts w:eastAsia="Times New Roman" w:cs="Times New Roman"/>
                <w:color w:val="000000"/>
              </w:rPr>
              <w:t>Ușile vor fi prevăzute cu mânere metalice din aluminiu sau aliaj similar, cu finisaj unitar pentru întregul ansamblu de mobilier.</w:t>
            </w:r>
          </w:p>
          <w:p w14:paraId="30F4882E" w14:textId="77777777" w:rsidR="00840D65" w:rsidRPr="00840D65" w:rsidRDefault="00840D65" w:rsidP="00840D65">
            <w:pPr>
              <w:spacing w:line="240" w:lineRule="auto"/>
              <w:jc w:val="both"/>
              <w:rPr>
                <w:rFonts w:eastAsia="Times New Roman" w:cs="Times New Roman"/>
                <w:color w:val="000000"/>
              </w:rPr>
            </w:pPr>
            <w:r w:rsidRPr="00840D65">
              <w:rPr>
                <w:rFonts w:eastAsia="Times New Roman" w:cs="Times New Roman"/>
                <w:color w:val="000000"/>
              </w:rPr>
              <w:t>Balamalele și elementele de feronerie vor fi metalice, reglabile, prevăzute cu sistem de amortizare integrată pentru închidere lină și silențioasă.</w:t>
            </w:r>
          </w:p>
          <w:p w14:paraId="301922BB" w14:textId="77777777" w:rsidR="00840D65" w:rsidRPr="00840D65" w:rsidRDefault="00840D65" w:rsidP="00840D65">
            <w:pPr>
              <w:spacing w:line="240" w:lineRule="auto"/>
              <w:jc w:val="both"/>
              <w:rPr>
                <w:rFonts w:eastAsia="Times New Roman" w:cs="Times New Roman"/>
                <w:color w:val="000000"/>
              </w:rPr>
            </w:pPr>
            <w:r w:rsidRPr="00840D65">
              <w:rPr>
                <w:rFonts w:eastAsia="Times New Roman" w:cs="Times New Roman"/>
                <w:color w:val="000000"/>
              </w:rPr>
              <w:t>Elementele de fixare și asamblare vor fi rezistente la uzură și coroziune.</w:t>
            </w:r>
          </w:p>
          <w:p w14:paraId="4F56277D" w14:textId="77777777" w:rsidR="00840D65" w:rsidRPr="00840D65" w:rsidRDefault="00840D65" w:rsidP="00840D65">
            <w:pPr>
              <w:spacing w:line="240" w:lineRule="auto"/>
              <w:jc w:val="both"/>
              <w:rPr>
                <w:rFonts w:eastAsia="Times New Roman" w:cs="Times New Roman"/>
                <w:color w:val="000000"/>
              </w:rPr>
            </w:pPr>
            <w:r w:rsidRPr="00840D65">
              <w:rPr>
                <w:rFonts w:eastAsia="Times New Roman" w:cs="Times New Roman"/>
                <w:color w:val="000000"/>
              </w:rPr>
              <w:t>Structura mobilierului va asigura rigiditatea și stabilitatea ansamblului în condiții normale de utilizare.</w:t>
            </w:r>
          </w:p>
          <w:p w14:paraId="44BB126C" w14:textId="3CD0B28B" w:rsidR="0090437E" w:rsidRPr="00840D65" w:rsidRDefault="00840D65" w:rsidP="00840D65">
            <w:pPr>
              <w:spacing w:line="240" w:lineRule="auto"/>
              <w:jc w:val="both"/>
              <w:rPr>
                <w:rFonts w:eastAsia="Times New Roman" w:cs="Times New Roman"/>
                <w:color w:val="000000"/>
                <w:lang w:val="fr-FR"/>
              </w:rPr>
            </w:pPr>
            <w:r w:rsidRPr="00840D65">
              <w:rPr>
                <w:rFonts w:eastAsia="Times New Roman" w:cs="Times New Roman"/>
                <w:color w:val="000000"/>
              </w:rPr>
              <w:t>Nu se admit defecte vizibile de suprafață, muchii desprinse, deformări sau elemente de fixare vizibile pe fețele exterioare ale mobilierului.</w:t>
            </w:r>
          </w:p>
        </w:tc>
        <w:tc>
          <w:tcPr>
            <w:tcW w:w="767" w:type="dxa"/>
            <w:vMerge/>
            <w:tcBorders>
              <w:top w:val="nil"/>
              <w:left w:val="single" w:sz="8" w:space="0" w:color="auto"/>
              <w:bottom w:val="single" w:sz="8" w:space="0" w:color="000000"/>
              <w:right w:val="single" w:sz="8" w:space="0" w:color="auto"/>
            </w:tcBorders>
            <w:vAlign w:val="center"/>
            <w:hideMark/>
          </w:tcPr>
          <w:p w14:paraId="57BE96F8" w14:textId="77777777" w:rsidR="0090437E" w:rsidRPr="00840D65" w:rsidRDefault="0090437E" w:rsidP="0090437E">
            <w:pPr>
              <w:spacing w:line="240" w:lineRule="auto"/>
              <w:rPr>
                <w:rFonts w:eastAsia="Times New Roman" w:cs="Times New Roman"/>
                <w:b/>
                <w:bCs/>
                <w:color w:val="000000"/>
                <w:lang w:val="fr-FR"/>
              </w:rPr>
            </w:pPr>
          </w:p>
        </w:tc>
      </w:tr>
      <w:tr w:rsidR="0090437E" w:rsidRPr="0090437E" w14:paraId="2204DD49"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6D85901B"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39</w:t>
            </w:r>
          </w:p>
        </w:tc>
        <w:tc>
          <w:tcPr>
            <w:tcW w:w="1910" w:type="dxa"/>
            <w:vMerge w:val="restart"/>
            <w:tcBorders>
              <w:top w:val="nil"/>
              <w:left w:val="single" w:sz="8" w:space="0" w:color="auto"/>
              <w:bottom w:val="single" w:sz="8" w:space="0" w:color="000000"/>
              <w:right w:val="single" w:sz="8" w:space="0" w:color="auto"/>
            </w:tcBorders>
            <w:vAlign w:val="center"/>
            <w:hideMark/>
          </w:tcPr>
          <w:p w14:paraId="37F63D84" w14:textId="7018286B"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Raft depozitare Mansarda II</w:t>
            </w:r>
          </w:p>
        </w:tc>
        <w:tc>
          <w:tcPr>
            <w:tcW w:w="6203" w:type="dxa"/>
            <w:tcBorders>
              <w:top w:val="nil"/>
              <w:left w:val="nil"/>
              <w:bottom w:val="nil"/>
              <w:right w:val="single" w:sz="8" w:space="0" w:color="auto"/>
            </w:tcBorders>
            <w:vAlign w:val="center"/>
            <w:hideMark/>
          </w:tcPr>
          <w:p w14:paraId="7CA2C565"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Dimensiune: L 1800mm x l 400 mm x H 2000 mm;</w:t>
            </w:r>
          </w:p>
        </w:tc>
        <w:tc>
          <w:tcPr>
            <w:tcW w:w="767" w:type="dxa"/>
            <w:vMerge w:val="restart"/>
            <w:tcBorders>
              <w:top w:val="nil"/>
              <w:left w:val="single" w:sz="8" w:space="0" w:color="auto"/>
              <w:bottom w:val="single" w:sz="8" w:space="0" w:color="000000"/>
              <w:right w:val="single" w:sz="8" w:space="0" w:color="auto"/>
            </w:tcBorders>
            <w:vAlign w:val="center"/>
            <w:hideMark/>
          </w:tcPr>
          <w:p w14:paraId="0B7BA8BC"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8</w:t>
            </w:r>
          </w:p>
        </w:tc>
      </w:tr>
      <w:tr w:rsidR="0090437E" w:rsidRPr="0090437E" w14:paraId="2CC35869" w14:textId="77777777" w:rsidTr="0090437E">
        <w:trPr>
          <w:trHeight w:val="2028"/>
        </w:trPr>
        <w:tc>
          <w:tcPr>
            <w:tcW w:w="891" w:type="dxa"/>
            <w:vMerge/>
            <w:tcBorders>
              <w:top w:val="nil"/>
              <w:left w:val="single" w:sz="8" w:space="0" w:color="auto"/>
              <w:bottom w:val="single" w:sz="8" w:space="0" w:color="000000"/>
              <w:right w:val="single" w:sz="8" w:space="0" w:color="auto"/>
            </w:tcBorders>
            <w:vAlign w:val="center"/>
            <w:hideMark/>
          </w:tcPr>
          <w:p w14:paraId="2FA9FAB5"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2703CCA5"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364C479F" w14:textId="77777777" w:rsidR="007670CA" w:rsidRPr="007670CA" w:rsidRDefault="007670CA" w:rsidP="007670CA">
            <w:pPr>
              <w:spacing w:line="240" w:lineRule="auto"/>
              <w:jc w:val="both"/>
              <w:rPr>
                <w:rFonts w:eastAsia="Times New Roman" w:cs="Times New Roman"/>
                <w:color w:val="000000"/>
              </w:rPr>
            </w:pPr>
            <w:r w:rsidRPr="007670CA">
              <w:rPr>
                <w:rFonts w:eastAsia="Times New Roman" w:cs="Times New Roman"/>
                <w:color w:val="000000"/>
              </w:rPr>
              <w:t>Raftul de depozitare va fi realizat din PAL melaminat cu grosime de 18 mm, clasă de emisii E1 conform EN 13986 și EN 312, cu decor tip lemn.</w:t>
            </w:r>
          </w:p>
          <w:p w14:paraId="27646605" w14:textId="77777777" w:rsidR="007670CA" w:rsidRPr="007670CA" w:rsidRDefault="007670CA" w:rsidP="007670CA">
            <w:pPr>
              <w:spacing w:line="240" w:lineRule="auto"/>
              <w:jc w:val="both"/>
              <w:rPr>
                <w:rFonts w:eastAsia="Times New Roman" w:cs="Times New Roman"/>
                <w:color w:val="000000"/>
              </w:rPr>
            </w:pPr>
            <w:r w:rsidRPr="007670CA">
              <w:rPr>
                <w:rFonts w:eastAsia="Times New Roman" w:cs="Times New Roman"/>
                <w:color w:val="000000"/>
              </w:rPr>
              <w:t>Raftul va fi prevăzut cu 4 polițe interioare.</w:t>
            </w:r>
          </w:p>
          <w:p w14:paraId="51AA9DB0" w14:textId="77777777" w:rsidR="007670CA" w:rsidRPr="007670CA" w:rsidRDefault="007670CA" w:rsidP="007670CA">
            <w:pPr>
              <w:spacing w:line="240" w:lineRule="auto"/>
              <w:jc w:val="both"/>
              <w:rPr>
                <w:rFonts w:eastAsia="Times New Roman" w:cs="Times New Roman"/>
                <w:color w:val="000000"/>
              </w:rPr>
            </w:pPr>
            <w:r w:rsidRPr="007670CA">
              <w:rPr>
                <w:rFonts w:eastAsia="Times New Roman" w:cs="Times New Roman"/>
                <w:color w:val="000000"/>
              </w:rPr>
              <w:t>Polițele interioare vor fi cantuite cu bandă ABS cu grosime de minimum 2 mm.</w:t>
            </w:r>
          </w:p>
          <w:p w14:paraId="19705AE8" w14:textId="77777777" w:rsidR="007670CA" w:rsidRPr="007670CA" w:rsidRDefault="007670CA" w:rsidP="007670CA">
            <w:pPr>
              <w:spacing w:line="240" w:lineRule="auto"/>
              <w:jc w:val="both"/>
              <w:rPr>
                <w:rFonts w:eastAsia="Times New Roman" w:cs="Times New Roman"/>
                <w:color w:val="000000"/>
              </w:rPr>
            </w:pPr>
            <w:r w:rsidRPr="007670CA">
              <w:rPr>
                <w:rFonts w:eastAsia="Times New Roman" w:cs="Times New Roman"/>
                <w:color w:val="000000"/>
              </w:rPr>
              <w:t>Muchiile vizibile ale reperelor din PAL vor fi cantuite cu bandă ABS cu grosime de minimum 2 mm, aplicată mecanizat, în culoarea decorului.</w:t>
            </w:r>
          </w:p>
          <w:p w14:paraId="065C3453" w14:textId="77777777" w:rsidR="007670CA" w:rsidRPr="007670CA" w:rsidRDefault="007670CA" w:rsidP="007670CA">
            <w:pPr>
              <w:spacing w:line="240" w:lineRule="auto"/>
              <w:jc w:val="both"/>
              <w:rPr>
                <w:rFonts w:eastAsia="Times New Roman" w:cs="Times New Roman"/>
                <w:color w:val="000000"/>
              </w:rPr>
            </w:pPr>
            <w:r w:rsidRPr="007670CA">
              <w:rPr>
                <w:rFonts w:eastAsia="Times New Roman" w:cs="Times New Roman"/>
                <w:color w:val="000000"/>
              </w:rPr>
              <w:lastRenderedPageBreak/>
              <w:t>Muchiile nevizibile/interioare ale reperelor din PAL vor fi cantuite cu bandă ABS cu grosime de minimum 0,8 mm.</w:t>
            </w:r>
          </w:p>
          <w:p w14:paraId="1A5016EB" w14:textId="77777777" w:rsidR="007670CA" w:rsidRPr="007670CA" w:rsidRDefault="007670CA" w:rsidP="007670CA">
            <w:pPr>
              <w:spacing w:line="240" w:lineRule="auto"/>
              <w:jc w:val="both"/>
              <w:rPr>
                <w:rFonts w:eastAsia="Times New Roman" w:cs="Times New Roman"/>
                <w:color w:val="000000"/>
              </w:rPr>
            </w:pPr>
            <w:r w:rsidRPr="007670CA">
              <w:rPr>
                <w:rFonts w:eastAsia="Times New Roman" w:cs="Times New Roman"/>
                <w:color w:val="000000"/>
              </w:rPr>
              <w:t>Elementele de fixare și asamblare vor fi metalice, rezistente la uzură și coroziune.</w:t>
            </w:r>
          </w:p>
          <w:p w14:paraId="0D8BE2C8" w14:textId="77777777" w:rsidR="007670CA" w:rsidRPr="007670CA" w:rsidRDefault="007670CA" w:rsidP="007670CA">
            <w:pPr>
              <w:spacing w:line="240" w:lineRule="auto"/>
              <w:jc w:val="both"/>
              <w:rPr>
                <w:rFonts w:eastAsia="Times New Roman" w:cs="Times New Roman"/>
                <w:color w:val="000000"/>
              </w:rPr>
            </w:pPr>
            <w:r w:rsidRPr="007670CA">
              <w:rPr>
                <w:rFonts w:eastAsia="Times New Roman" w:cs="Times New Roman"/>
                <w:color w:val="000000"/>
              </w:rPr>
              <w:t>Structura mobilierului va asigura rigiditatea și stabilitatea ansamblului în condiții normale de utilizare.</w:t>
            </w:r>
          </w:p>
          <w:p w14:paraId="57CE9614" w14:textId="4A87C8FB" w:rsidR="0090437E" w:rsidRPr="007670CA" w:rsidRDefault="007670CA" w:rsidP="007670CA">
            <w:pPr>
              <w:spacing w:line="240" w:lineRule="auto"/>
              <w:jc w:val="both"/>
              <w:rPr>
                <w:rFonts w:eastAsia="Times New Roman" w:cs="Times New Roman"/>
                <w:color w:val="000000"/>
                <w:lang w:val="fr-FR"/>
              </w:rPr>
            </w:pPr>
            <w:r w:rsidRPr="007670CA">
              <w:rPr>
                <w:rFonts w:eastAsia="Times New Roman" w:cs="Times New Roman"/>
                <w:color w:val="000000"/>
              </w:rPr>
              <w:t>Nu se admit defecte vizibile de suprafață, muchii desprinse, deformări sau elemente de fixare vizibile pe fețele exterioare ale mobilierului</w:t>
            </w:r>
            <w:r w:rsidR="0090437E" w:rsidRPr="007670CA">
              <w:rPr>
                <w:rFonts w:eastAsia="Times New Roman" w:cs="Times New Roman"/>
                <w:color w:val="000000"/>
                <w:lang w:val="fr-FR"/>
              </w:rPr>
              <w:t>.</w:t>
            </w:r>
          </w:p>
        </w:tc>
        <w:tc>
          <w:tcPr>
            <w:tcW w:w="767" w:type="dxa"/>
            <w:vMerge/>
            <w:tcBorders>
              <w:top w:val="nil"/>
              <w:left w:val="single" w:sz="8" w:space="0" w:color="auto"/>
              <w:bottom w:val="single" w:sz="8" w:space="0" w:color="000000"/>
              <w:right w:val="single" w:sz="8" w:space="0" w:color="auto"/>
            </w:tcBorders>
            <w:vAlign w:val="center"/>
            <w:hideMark/>
          </w:tcPr>
          <w:p w14:paraId="2B6069B0" w14:textId="77777777" w:rsidR="0090437E" w:rsidRPr="007670CA" w:rsidRDefault="0090437E" w:rsidP="0090437E">
            <w:pPr>
              <w:spacing w:line="240" w:lineRule="auto"/>
              <w:rPr>
                <w:rFonts w:eastAsia="Times New Roman" w:cs="Times New Roman"/>
                <w:b/>
                <w:bCs/>
                <w:color w:val="000000"/>
                <w:lang w:val="fr-FR"/>
              </w:rPr>
            </w:pPr>
          </w:p>
        </w:tc>
      </w:tr>
      <w:tr w:rsidR="0090437E" w:rsidRPr="0090437E" w14:paraId="3022A030" w14:textId="77777777" w:rsidTr="0090437E">
        <w:trPr>
          <w:trHeight w:val="312"/>
        </w:trPr>
        <w:tc>
          <w:tcPr>
            <w:tcW w:w="891" w:type="dxa"/>
            <w:vMerge w:val="restart"/>
            <w:tcBorders>
              <w:top w:val="nil"/>
              <w:left w:val="single" w:sz="8" w:space="0" w:color="auto"/>
              <w:bottom w:val="single" w:sz="8" w:space="0" w:color="000000"/>
              <w:right w:val="single" w:sz="8" w:space="0" w:color="auto"/>
            </w:tcBorders>
            <w:vAlign w:val="center"/>
            <w:hideMark/>
          </w:tcPr>
          <w:p w14:paraId="5D2374F5"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40</w:t>
            </w:r>
          </w:p>
        </w:tc>
        <w:tc>
          <w:tcPr>
            <w:tcW w:w="1910" w:type="dxa"/>
            <w:vMerge w:val="restart"/>
            <w:tcBorders>
              <w:top w:val="nil"/>
              <w:left w:val="single" w:sz="8" w:space="0" w:color="auto"/>
              <w:bottom w:val="single" w:sz="8" w:space="0" w:color="000000"/>
              <w:right w:val="single" w:sz="8" w:space="0" w:color="auto"/>
            </w:tcBorders>
            <w:vAlign w:val="center"/>
            <w:hideMark/>
          </w:tcPr>
          <w:p w14:paraId="344AB96A"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Saltea  Mansarda II</w:t>
            </w:r>
          </w:p>
        </w:tc>
        <w:tc>
          <w:tcPr>
            <w:tcW w:w="6203" w:type="dxa"/>
            <w:tcBorders>
              <w:top w:val="nil"/>
              <w:left w:val="nil"/>
              <w:bottom w:val="nil"/>
              <w:right w:val="single" w:sz="8" w:space="0" w:color="auto"/>
            </w:tcBorders>
            <w:vAlign w:val="center"/>
            <w:hideMark/>
          </w:tcPr>
          <w:p w14:paraId="31B7EC41" w14:textId="77777777" w:rsidR="0090437E" w:rsidRPr="0090437E" w:rsidRDefault="0090437E" w:rsidP="0090437E">
            <w:pPr>
              <w:spacing w:line="240" w:lineRule="auto"/>
              <w:rPr>
                <w:rFonts w:eastAsia="Times New Roman" w:cs="Times New Roman"/>
                <w:b/>
                <w:bCs/>
                <w:color w:val="000000"/>
                <w:lang w:val="fr-FR"/>
              </w:rPr>
            </w:pPr>
            <w:r w:rsidRPr="0090437E">
              <w:rPr>
                <w:rFonts w:eastAsia="Times New Roman" w:cs="Times New Roman"/>
                <w:b/>
                <w:bCs/>
                <w:color w:val="000000"/>
                <w:lang w:val="fr-FR"/>
              </w:rPr>
              <w:t>Dimensiune: L 2000mm x l 900 mm;</w:t>
            </w:r>
          </w:p>
        </w:tc>
        <w:tc>
          <w:tcPr>
            <w:tcW w:w="767" w:type="dxa"/>
            <w:vMerge w:val="restart"/>
            <w:tcBorders>
              <w:top w:val="nil"/>
              <w:left w:val="single" w:sz="8" w:space="0" w:color="auto"/>
              <w:bottom w:val="single" w:sz="8" w:space="0" w:color="000000"/>
              <w:right w:val="single" w:sz="8" w:space="0" w:color="auto"/>
            </w:tcBorders>
            <w:vAlign w:val="center"/>
            <w:hideMark/>
          </w:tcPr>
          <w:p w14:paraId="77EF3DCC"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2</w:t>
            </w:r>
          </w:p>
        </w:tc>
      </w:tr>
      <w:tr w:rsidR="0090437E" w:rsidRPr="0090437E" w14:paraId="3578594E" w14:textId="77777777" w:rsidTr="0090437E">
        <w:trPr>
          <w:trHeight w:val="588"/>
        </w:trPr>
        <w:tc>
          <w:tcPr>
            <w:tcW w:w="891" w:type="dxa"/>
            <w:vMerge/>
            <w:tcBorders>
              <w:top w:val="nil"/>
              <w:left w:val="single" w:sz="8" w:space="0" w:color="auto"/>
              <w:bottom w:val="single" w:sz="8" w:space="0" w:color="000000"/>
              <w:right w:val="single" w:sz="8" w:space="0" w:color="auto"/>
            </w:tcBorders>
            <w:vAlign w:val="center"/>
            <w:hideMark/>
          </w:tcPr>
          <w:p w14:paraId="3B682CA0" w14:textId="77777777" w:rsidR="0090437E" w:rsidRPr="0090437E" w:rsidRDefault="0090437E" w:rsidP="0090437E">
            <w:pPr>
              <w:spacing w:line="240" w:lineRule="auto"/>
              <w:rPr>
                <w:rFonts w:eastAsia="Times New Roman" w:cs="Times New Roman"/>
                <w:b/>
                <w:bCs/>
                <w:color w:val="000000"/>
                <w:lang w:val="en-US"/>
              </w:rPr>
            </w:pPr>
          </w:p>
        </w:tc>
        <w:tc>
          <w:tcPr>
            <w:tcW w:w="1910" w:type="dxa"/>
            <w:vMerge/>
            <w:tcBorders>
              <w:top w:val="nil"/>
              <w:left w:val="single" w:sz="8" w:space="0" w:color="auto"/>
              <w:bottom w:val="single" w:sz="8" w:space="0" w:color="000000"/>
              <w:right w:val="single" w:sz="8" w:space="0" w:color="auto"/>
            </w:tcBorders>
            <w:vAlign w:val="center"/>
            <w:hideMark/>
          </w:tcPr>
          <w:p w14:paraId="2684D224" w14:textId="77777777" w:rsidR="0090437E" w:rsidRPr="0090437E" w:rsidRDefault="0090437E" w:rsidP="0090437E">
            <w:pPr>
              <w:spacing w:line="240" w:lineRule="auto"/>
              <w:rPr>
                <w:rFonts w:eastAsia="Times New Roman" w:cs="Times New Roman"/>
                <w:b/>
                <w:bCs/>
                <w:color w:val="000000"/>
                <w:lang w:val="en-US"/>
              </w:rPr>
            </w:pPr>
          </w:p>
        </w:tc>
        <w:tc>
          <w:tcPr>
            <w:tcW w:w="6203" w:type="dxa"/>
            <w:tcBorders>
              <w:top w:val="nil"/>
              <w:left w:val="nil"/>
              <w:bottom w:val="single" w:sz="8" w:space="0" w:color="auto"/>
              <w:right w:val="single" w:sz="8" w:space="0" w:color="auto"/>
            </w:tcBorders>
            <w:vAlign w:val="center"/>
            <w:hideMark/>
          </w:tcPr>
          <w:p w14:paraId="028B9EE7" w14:textId="77777777" w:rsidR="004A6554" w:rsidRPr="004A6554" w:rsidRDefault="004A6554" w:rsidP="004A6554">
            <w:pPr>
              <w:spacing w:line="240" w:lineRule="auto"/>
              <w:jc w:val="both"/>
              <w:rPr>
                <w:rFonts w:eastAsia="Times New Roman" w:cs="Times New Roman"/>
                <w:color w:val="000000"/>
              </w:rPr>
            </w:pPr>
            <w:r w:rsidRPr="004A6554">
              <w:rPr>
                <w:rFonts w:eastAsia="Times New Roman" w:cs="Times New Roman"/>
                <w:color w:val="000000"/>
              </w:rPr>
              <w:t>Salteaua va fi destinată utilizării pentru pat de interior și va avea dimensiunea de 2000 x 900 mm.</w:t>
            </w:r>
          </w:p>
          <w:p w14:paraId="415BC4EB" w14:textId="77777777" w:rsidR="004A6554" w:rsidRPr="004A6554" w:rsidRDefault="004A6554" w:rsidP="004A6554">
            <w:pPr>
              <w:spacing w:line="240" w:lineRule="auto"/>
              <w:jc w:val="both"/>
              <w:rPr>
                <w:rFonts w:eastAsia="Times New Roman" w:cs="Times New Roman"/>
                <w:color w:val="000000"/>
              </w:rPr>
            </w:pPr>
            <w:r w:rsidRPr="004A6554">
              <w:rPr>
                <w:rFonts w:eastAsia="Times New Roman" w:cs="Times New Roman"/>
                <w:color w:val="000000"/>
              </w:rPr>
              <w:t>Salteaua va fi realizată din spumă poliuretanică elastică și/sau spumă cu memorie ori materiale echivalente destinate asigurării confortului în utilizare.</w:t>
            </w:r>
          </w:p>
          <w:p w14:paraId="789E4805" w14:textId="77777777" w:rsidR="004A6554" w:rsidRPr="004A6554" w:rsidRDefault="004A6554" w:rsidP="004A6554">
            <w:pPr>
              <w:spacing w:line="240" w:lineRule="auto"/>
              <w:jc w:val="both"/>
              <w:rPr>
                <w:rFonts w:eastAsia="Times New Roman" w:cs="Times New Roman"/>
                <w:color w:val="000000"/>
              </w:rPr>
            </w:pPr>
            <w:r w:rsidRPr="004A6554">
              <w:rPr>
                <w:rFonts w:eastAsia="Times New Roman" w:cs="Times New Roman"/>
                <w:color w:val="000000"/>
              </w:rPr>
              <w:t>Salteaua poate fi realizată fără arcuri.</w:t>
            </w:r>
          </w:p>
          <w:p w14:paraId="6B3DDC67" w14:textId="77777777" w:rsidR="004A6554" w:rsidRPr="004A6554" w:rsidRDefault="004A6554" w:rsidP="004A6554">
            <w:pPr>
              <w:spacing w:line="240" w:lineRule="auto"/>
              <w:jc w:val="both"/>
              <w:rPr>
                <w:rFonts w:eastAsia="Times New Roman" w:cs="Times New Roman"/>
                <w:color w:val="000000"/>
              </w:rPr>
            </w:pPr>
            <w:r w:rsidRPr="004A6554">
              <w:rPr>
                <w:rFonts w:eastAsia="Times New Roman" w:cs="Times New Roman"/>
                <w:color w:val="000000"/>
              </w:rPr>
              <w:t>Grosimea saltelei va fi de minimum 180 mm.</w:t>
            </w:r>
          </w:p>
          <w:p w14:paraId="3F3D4D89" w14:textId="77777777" w:rsidR="004A6554" w:rsidRPr="004A6554" w:rsidRDefault="004A6554" w:rsidP="004A6554">
            <w:pPr>
              <w:spacing w:line="240" w:lineRule="auto"/>
              <w:jc w:val="both"/>
              <w:rPr>
                <w:rFonts w:eastAsia="Times New Roman" w:cs="Times New Roman"/>
                <w:color w:val="000000"/>
              </w:rPr>
            </w:pPr>
            <w:r w:rsidRPr="004A6554">
              <w:rPr>
                <w:rFonts w:eastAsia="Times New Roman" w:cs="Times New Roman"/>
                <w:color w:val="000000"/>
              </w:rPr>
              <w:t>Structura saltelei va permite distribuirea uniformă a presiunii și asigurarea suportului ergonomic al corpului.</w:t>
            </w:r>
          </w:p>
          <w:p w14:paraId="2DD44CD3" w14:textId="77777777" w:rsidR="004A6554" w:rsidRPr="004A6554" w:rsidRDefault="004A6554" w:rsidP="004A6554">
            <w:pPr>
              <w:spacing w:line="240" w:lineRule="auto"/>
              <w:jc w:val="both"/>
              <w:rPr>
                <w:rFonts w:eastAsia="Times New Roman" w:cs="Times New Roman"/>
                <w:color w:val="000000"/>
              </w:rPr>
            </w:pPr>
            <w:r w:rsidRPr="004A6554">
              <w:rPr>
                <w:rFonts w:eastAsia="Times New Roman" w:cs="Times New Roman"/>
                <w:color w:val="000000"/>
              </w:rPr>
              <w:t>Husa saltelei va fi matlasată, detașabilă, prevăzută cu fermoar și realizată din material destinat utilizării în spații interioare.</w:t>
            </w:r>
          </w:p>
          <w:p w14:paraId="4493FC24" w14:textId="77777777" w:rsidR="004A6554" w:rsidRPr="004A6554" w:rsidRDefault="004A6554" w:rsidP="004A6554">
            <w:pPr>
              <w:spacing w:line="240" w:lineRule="auto"/>
              <w:jc w:val="both"/>
              <w:rPr>
                <w:rFonts w:eastAsia="Times New Roman" w:cs="Times New Roman"/>
                <w:color w:val="000000"/>
              </w:rPr>
            </w:pPr>
            <w:r w:rsidRPr="004A6554">
              <w:rPr>
                <w:rFonts w:eastAsia="Times New Roman" w:cs="Times New Roman"/>
                <w:color w:val="000000"/>
              </w:rPr>
              <w:t>Materialele utilizate vor permite o bună circulație a aerului și vor fi rezistente la utilizare repetată.</w:t>
            </w:r>
          </w:p>
          <w:p w14:paraId="507E64A7" w14:textId="7C4E1C2B" w:rsidR="0090437E" w:rsidRPr="004A6554" w:rsidRDefault="004A6554" w:rsidP="004A6554">
            <w:pPr>
              <w:spacing w:line="240" w:lineRule="auto"/>
              <w:jc w:val="both"/>
              <w:rPr>
                <w:rFonts w:eastAsia="Times New Roman" w:cs="Times New Roman"/>
                <w:color w:val="000000"/>
              </w:rPr>
            </w:pPr>
            <w:r w:rsidRPr="004A6554">
              <w:rPr>
                <w:rFonts w:eastAsia="Times New Roman" w:cs="Times New Roman"/>
                <w:color w:val="000000"/>
              </w:rPr>
              <w:t>Nu se admit deformări, defecte de execuție, deteriorări ale husei sau neuniformități ale suprafeței saltelei.</w:t>
            </w:r>
          </w:p>
        </w:tc>
        <w:tc>
          <w:tcPr>
            <w:tcW w:w="767" w:type="dxa"/>
            <w:vMerge/>
            <w:tcBorders>
              <w:top w:val="nil"/>
              <w:left w:val="single" w:sz="8" w:space="0" w:color="auto"/>
              <w:bottom w:val="single" w:sz="8" w:space="0" w:color="000000"/>
              <w:right w:val="single" w:sz="8" w:space="0" w:color="auto"/>
            </w:tcBorders>
            <w:vAlign w:val="center"/>
            <w:hideMark/>
          </w:tcPr>
          <w:p w14:paraId="1BE82FA4" w14:textId="77777777" w:rsidR="0090437E" w:rsidRPr="004A6554" w:rsidRDefault="0090437E" w:rsidP="0090437E">
            <w:pPr>
              <w:spacing w:line="240" w:lineRule="auto"/>
              <w:rPr>
                <w:rFonts w:eastAsia="Times New Roman" w:cs="Times New Roman"/>
                <w:b/>
                <w:bCs/>
                <w:color w:val="000000"/>
              </w:rPr>
            </w:pPr>
          </w:p>
        </w:tc>
      </w:tr>
      <w:tr w:rsidR="0090437E" w:rsidRPr="0090437E" w14:paraId="2F6EFEE7" w14:textId="77777777" w:rsidTr="00DB7A4E">
        <w:trPr>
          <w:trHeight w:val="1164"/>
        </w:trPr>
        <w:tc>
          <w:tcPr>
            <w:tcW w:w="891" w:type="dxa"/>
            <w:tcBorders>
              <w:top w:val="nil"/>
              <w:left w:val="single" w:sz="8" w:space="0" w:color="auto"/>
              <w:bottom w:val="single" w:sz="4" w:space="0" w:color="auto"/>
              <w:right w:val="single" w:sz="8" w:space="0" w:color="auto"/>
            </w:tcBorders>
            <w:vAlign w:val="center"/>
            <w:hideMark/>
          </w:tcPr>
          <w:p w14:paraId="6506DE0D" w14:textId="77777777" w:rsidR="0090437E" w:rsidRPr="0090437E" w:rsidRDefault="0090437E" w:rsidP="0090437E">
            <w:pPr>
              <w:spacing w:line="240" w:lineRule="auto"/>
              <w:jc w:val="center"/>
              <w:rPr>
                <w:rFonts w:eastAsia="Times New Roman" w:cs="Times New Roman"/>
                <w:b/>
                <w:bCs/>
                <w:color w:val="000000"/>
                <w:lang w:val="en-US"/>
              </w:rPr>
            </w:pPr>
            <w:r w:rsidRPr="0090437E">
              <w:rPr>
                <w:rFonts w:eastAsia="Times New Roman" w:cs="Times New Roman"/>
                <w:b/>
                <w:bCs/>
                <w:color w:val="000000"/>
                <w:lang w:val="en-US"/>
              </w:rPr>
              <w:t>41</w:t>
            </w:r>
          </w:p>
        </w:tc>
        <w:tc>
          <w:tcPr>
            <w:tcW w:w="1910" w:type="dxa"/>
            <w:tcBorders>
              <w:top w:val="nil"/>
              <w:left w:val="nil"/>
              <w:bottom w:val="single" w:sz="4" w:space="0" w:color="auto"/>
              <w:right w:val="single" w:sz="8" w:space="0" w:color="auto"/>
            </w:tcBorders>
            <w:vAlign w:val="center"/>
            <w:hideMark/>
          </w:tcPr>
          <w:p w14:paraId="538174F5" w14:textId="77777777" w:rsidR="0090437E" w:rsidRPr="0090437E" w:rsidRDefault="0090437E" w:rsidP="0090437E">
            <w:pPr>
              <w:spacing w:line="240" w:lineRule="auto"/>
              <w:rPr>
                <w:rFonts w:eastAsia="Times New Roman" w:cs="Times New Roman"/>
                <w:b/>
                <w:bCs/>
                <w:color w:val="000000"/>
                <w:lang w:val="en-US"/>
              </w:rPr>
            </w:pPr>
            <w:r w:rsidRPr="0090437E">
              <w:rPr>
                <w:rFonts w:eastAsia="Times New Roman" w:cs="Times New Roman"/>
                <w:b/>
                <w:bCs/>
                <w:color w:val="000000"/>
                <w:lang w:val="en-US"/>
              </w:rPr>
              <w:t xml:space="preserve">Mobilier exterior </w:t>
            </w:r>
          </w:p>
        </w:tc>
        <w:tc>
          <w:tcPr>
            <w:tcW w:w="6203" w:type="dxa"/>
            <w:tcBorders>
              <w:top w:val="nil"/>
              <w:left w:val="nil"/>
              <w:bottom w:val="single" w:sz="4" w:space="0" w:color="auto"/>
              <w:right w:val="single" w:sz="8" w:space="0" w:color="auto"/>
            </w:tcBorders>
            <w:vAlign w:val="center"/>
            <w:hideMark/>
          </w:tcPr>
          <w:p w14:paraId="36F51B31" w14:textId="77777777" w:rsidR="00795E83" w:rsidRPr="00795E83" w:rsidRDefault="00795E83" w:rsidP="00795E83">
            <w:pPr>
              <w:spacing w:line="240" w:lineRule="auto"/>
              <w:jc w:val="both"/>
              <w:rPr>
                <w:rFonts w:eastAsia="Times New Roman" w:cs="Times New Roman"/>
                <w:color w:val="000000"/>
              </w:rPr>
            </w:pPr>
            <w:r w:rsidRPr="00795E83">
              <w:rPr>
                <w:rFonts w:eastAsia="Times New Roman" w:cs="Times New Roman"/>
                <w:color w:val="000000"/>
              </w:rPr>
              <w:t>Mobilierul exterior va fi realizat din metal și/sau lemn tratat pentru utilizare în spații exterioare, rezistent la umiditate, variații de temperatură și radiații UV.</w:t>
            </w:r>
          </w:p>
          <w:p w14:paraId="742109DA" w14:textId="77777777" w:rsidR="00795E83" w:rsidRPr="00795E83" w:rsidRDefault="00795E83" w:rsidP="00795E83">
            <w:pPr>
              <w:spacing w:line="240" w:lineRule="auto"/>
              <w:jc w:val="both"/>
              <w:rPr>
                <w:rFonts w:eastAsia="Times New Roman" w:cs="Times New Roman"/>
                <w:color w:val="000000"/>
              </w:rPr>
            </w:pPr>
            <w:r w:rsidRPr="00795E83">
              <w:rPr>
                <w:rFonts w:eastAsia="Times New Roman" w:cs="Times New Roman"/>
                <w:color w:val="000000"/>
              </w:rPr>
              <w:t>Finisajele utilizate vor fi rezistente la acțiunea razelor solare, precipitațiilor și factorilor climatici specifici utilizării în exterior.</w:t>
            </w:r>
          </w:p>
          <w:p w14:paraId="3283F558" w14:textId="77777777" w:rsidR="00795E83" w:rsidRPr="00795E83" w:rsidRDefault="00795E83" w:rsidP="00795E83">
            <w:pPr>
              <w:spacing w:line="240" w:lineRule="auto"/>
              <w:jc w:val="both"/>
              <w:rPr>
                <w:rFonts w:eastAsia="Times New Roman" w:cs="Times New Roman"/>
                <w:color w:val="000000"/>
              </w:rPr>
            </w:pPr>
            <w:r w:rsidRPr="00795E83">
              <w:rPr>
                <w:rFonts w:eastAsia="Times New Roman" w:cs="Times New Roman"/>
                <w:color w:val="000000"/>
              </w:rPr>
              <w:t>Elementele metalice vor fi protejate anticoroziv prin vopsire în câmp electrostatic, zincare sau tratament echivalent.</w:t>
            </w:r>
          </w:p>
          <w:p w14:paraId="0B680245" w14:textId="77777777" w:rsidR="00795E83" w:rsidRPr="00795E83" w:rsidRDefault="00795E83" w:rsidP="00795E83">
            <w:pPr>
              <w:spacing w:line="240" w:lineRule="auto"/>
              <w:jc w:val="both"/>
              <w:rPr>
                <w:rFonts w:eastAsia="Times New Roman" w:cs="Times New Roman"/>
                <w:color w:val="000000"/>
              </w:rPr>
            </w:pPr>
            <w:r w:rsidRPr="00795E83">
              <w:rPr>
                <w:rFonts w:eastAsia="Times New Roman" w:cs="Times New Roman"/>
                <w:color w:val="000000"/>
              </w:rPr>
              <w:t>Elementele din lemn, dacă este cazul, vor fi tratate pentru protecție împotriva umidității și degradării în exploatare exterioară.</w:t>
            </w:r>
          </w:p>
          <w:p w14:paraId="302BC79E" w14:textId="77777777" w:rsidR="00795E83" w:rsidRPr="00795E83" w:rsidRDefault="00795E83" w:rsidP="00795E83">
            <w:pPr>
              <w:spacing w:line="240" w:lineRule="auto"/>
              <w:jc w:val="both"/>
              <w:rPr>
                <w:rFonts w:eastAsia="Times New Roman" w:cs="Times New Roman"/>
                <w:color w:val="000000"/>
              </w:rPr>
            </w:pPr>
            <w:r w:rsidRPr="00795E83">
              <w:rPr>
                <w:rFonts w:eastAsia="Times New Roman" w:cs="Times New Roman"/>
                <w:color w:val="000000"/>
              </w:rPr>
              <w:t>Designul mobilierului va avea aspect mediteranean, cu finisaje uniforme și execuție îngrijită.</w:t>
            </w:r>
          </w:p>
          <w:p w14:paraId="1A95B4DE" w14:textId="77777777" w:rsidR="00795E83" w:rsidRPr="00795E83" w:rsidRDefault="00795E83" w:rsidP="00795E83">
            <w:pPr>
              <w:spacing w:line="240" w:lineRule="auto"/>
              <w:jc w:val="both"/>
              <w:rPr>
                <w:rFonts w:eastAsia="Times New Roman" w:cs="Times New Roman"/>
                <w:color w:val="000000"/>
              </w:rPr>
            </w:pPr>
            <w:r w:rsidRPr="00795E83">
              <w:rPr>
                <w:rFonts w:eastAsia="Times New Roman" w:cs="Times New Roman"/>
                <w:color w:val="000000"/>
              </w:rPr>
              <w:t>Un set de mobilier exterior va fi compus din 1 masă și 4 scaune.</w:t>
            </w:r>
          </w:p>
          <w:p w14:paraId="7C487286" w14:textId="77777777" w:rsidR="00795E83" w:rsidRPr="00795E83" w:rsidRDefault="00795E83" w:rsidP="00795E83">
            <w:pPr>
              <w:spacing w:line="240" w:lineRule="auto"/>
              <w:jc w:val="both"/>
              <w:rPr>
                <w:rFonts w:eastAsia="Times New Roman" w:cs="Times New Roman"/>
                <w:color w:val="000000"/>
              </w:rPr>
            </w:pPr>
            <w:r w:rsidRPr="00795E83">
              <w:rPr>
                <w:rFonts w:eastAsia="Times New Roman" w:cs="Times New Roman"/>
                <w:color w:val="000000"/>
              </w:rPr>
              <w:t>Structura mobilierului va asigura stabilitatea și rigiditatea ansamblului în condiții normale de utilizare exterioară.</w:t>
            </w:r>
          </w:p>
          <w:p w14:paraId="025E82A2" w14:textId="77777777" w:rsidR="00795E83" w:rsidRPr="00795E83" w:rsidRDefault="00795E83" w:rsidP="00795E83">
            <w:pPr>
              <w:spacing w:line="240" w:lineRule="auto"/>
              <w:jc w:val="both"/>
              <w:rPr>
                <w:rFonts w:eastAsia="Times New Roman" w:cs="Times New Roman"/>
                <w:color w:val="000000"/>
              </w:rPr>
            </w:pPr>
            <w:r w:rsidRPr="00795E83">
              <w:rPr>
                <w:rFonts w:eastAsia="Times New Roman" w:cs="Times New Roman"/>
                <w:color w:val="000000"/>
              </w:rPr>
              <w:t>Elementele de fixare și asamblare vor fi rezistente la uzură și coroziune.</w:t>
            </w:r>
          </w:p>
          <w:p w14:paraId="2870CBD9" w14:textId="66BF0591" w:rsidR="0090437E" w:rsidRPr="00795E83" w:rsidRDefault="00795E83" w:rsidP="00795E83">
            <w:pPr>
              <w:spacing w:line="240" w:lineRule="auto"/>
              <w:jc w:val="both"/>
              <w:rPr>
                <w:rFonts w:eastAsia="Times New Roman" w:cs="Times New Roman"/>
                <w:color w:val="000000"/>
                <w:lang w:val="fr-FR"/>
              </w:rPr>
            </w:pPr>
            <w:r w:rsidRPr="00795E83">
              <w:rPr>
                <w:rFonts w:eastAsia="Times New Roman" w:cs="Times New Roman"/>
                <w:color w:val="000000"/>
              </w:rPr>
              <w:t>Nu se admit defecte vizibile de suprafață, muchii tăioase, deformări sau exfolieri ale finisajelor.</w:t>
            </w:r>
          </w:p>
        </w:tc>
        <w:tc>
          <w:tcPr>
            <w:tcW w:w="767" w:type="dxa"/>
            <w:tcBorders>
              <w:top w:val="nil"/>
              <w:left w:val="nil"/>
              <w:bottom w:val="single" w:sz="4" w:space="0" w:color="auto"/>
              <w:right w:val="single" w:sz="8" w:space="0" w:color="auto"/>
            </w:tcBorders>
            <w:vAlign w:val="center"/>
            <w:hideMark/>
          </w:tcPr>
          <w:p w14:paraId="0A490C71" w14:textId="77777777" w:rsidR="0090437E" w:rsidRPr="0090437E" w:rsidRDefault="0090437E" w:rsidP="0090437E">
            <w:pPr>
              <w:spacing w:line="240" w:lineRule="auto"/>
              <w:jc w:val="center"/>
              <w:rPr>
                <w:rFonts w:eastAsia="Times New Roman" w:cs="Times New Roman"/>
                <w:color w:val="000000"/>
                <w:lang w:val="en-US"/>
              </w:rPr>
            </w:pPr>
            <w:r w:rsidRPr="0090437E">
              <w:rPr>
                <w:rFonts w:eastAsia="Times New Roman" w:cs="Times New Roman"/>
                <w:color w:val="000000"/>
                <w:lang w:val="en-US"/>
              </w:rPr>
              <w:t>5</w:t>
            </w:r>
          </w:p>
        </w:tc>
      </w:tr>
      <w:tr w:rsidR="00991C34" w:rsidRPr="0090437E" w14:paraId="2D17D3FB" w14:textId="77777777" w:rsidTr="00DB7A4E">
        <w:trPr>
          <w:trHeight w:val="1164"/>
        </w:trPr>
        <w:tc>
          <w:tcPr>
            <w:tcW w:w="891" w:type="dxa"/>
            <w:tcBorders>
              <w:top w:val="single" w:sz="4" w:space="0" w:color="auto"/>
              <w:left w:val="single" w:sz="8" w:space="0" w:color="auto"/>
              <w:bottom w:val="single" w:sz="4" w:space="0" w:color="auto"/>
              <w:right w:val="single" w:sz="8" w:space="0" w:color="auto"/>
            </w:tcBorders>
            <w:vAlign w:val="center"/>
          </w:tcPr>
          <w:p w14:paraId="4C530E34" w14:textId="4DB0A4F7" w:rsidR="00991C34" w:rsidRPr="0090437E" w:rsidRDefault="00D90508" w:rsidP="0090437E">
            <w:pPr>
              <w:spacing w:line="240" w:lineRule="auto"/>
              <w:jc w:val="center"/>
              <w:rPr>
                <w:rFonts w:eastAsia="Times New Roman" w:cs="Times New Roman"/>
                <w:b/>
                <w:bCs/>
                <w:color w:val="000000"/>
                <w:lang w:val="en-US"/>
              </w:rPr>
            </w:pPr>
            <w:r>
              <w:rPr>
                <w:rFonts w:eastAsia="Times New Roman" w:cs="Times New Roman"/>
                <w:b/>
                <w:bCs/>
                <w:color w:val="000000"/>
                <w:lang w:val="en-US"/>
              </w:rPr>
              <w:t>42</w:t>
            </w:r>
          </w:p>
        </w:tc>
        <w:tc>
          <w:tcPr>
            <w:tcW w:w="1910" w:type="dxa"/>
            <w:tcBorders>
              <w:top w:val="single" w:sz="4" w:space="0" w:color="auto"/>
              <w:left w:val="nil"/>
              <w:bottom w:val="single" w:sz="4" w:space="0" w:color="auto"/>
              <w:right w:val="single" w:sz="8" w:space="0" w:color="auto"/>
            </w:tcBorders>
            <w:vAlign w:val="center"/>
          </w:tcPr>
          <w:p w14:paraId="2954B8C9" w14:textId="481FB6C5" w:rsidR="00991C34" w:rsidRPr="0090437E" w:rsidRDefault="00D90508" w:rsidP="0090437E">
            <w:pPr>
              <w:spacing w:line="240" w:lineRule="auto"/>
              <w:rPr>
                <w:rFonts w:eastAsia="Times New Roman" w:cs="Times New Roman"/>
                <w:b/>
                <w:bCs/>
                <w:color w:val="000000"/>
                <w:lang w:val="en-US"/>
              </w:rPr>
            </w:pPr>
            <w:r>
              <w:rPr>
                <w:rFonts w:eastAsia="Times New Roman" w:cs="Times New Roman"/>
                <w:b/>
                <w:bCs/>
                <w:color w:val="000000"/>
                <w:lang w:val="en-US"/>
              </w:rPr>
              <w:t xml:space="preserve">Televizoare </w:t>
            </w:r>
          </w:p>
        </w:tc>
        <w:tc>
          <w:tcPr>
            <w:tcW w:w="6203" w:type="dxa"/>
            <w:tcBorders>
              <w:top w:val="single" w:sz="4" w:space="0" w:color="auto"/>
              <w:left w:val="nil"/>
              <w:bottom w:val="single" w:sz="4" w:space="0" w:color="auto"/>
              <w:right w:val="single" w:sz="8" w:space="0" w:color="auto"/>
            </w:tcBorders>
            <w:vAlign w:val="center"/>
          </w:tcPr>
          <w:p w14:paraId="3B5F9102" w14:textId="77D7635E" w:rsidR="00991C34" w:rsidRPr="00992FA0" w:rsidRDefault="002A6315" w:rsidP="0090437E">
            <w:pPr>
              <w:spacing w:line="240" w:lineRule="auto"/>
              <w:rPr>
                <w:lang w:val="en-US"/>
              </w:rPr>
            </w:pPr>
            <w:r w:rsidRPr="00992FA0">
              <w:rPr>
                <w:lang w:val="en-US"/>
              </w:rPr>
              <w:t>Televizor  minim 1</w:t>
            </w:r>
            <w:r w:rsidR="00274CDC">
              <w:rPr>
                <w:lang w:val="en-US"/>
              </w:rPr>
              <w:t>1</w:t>
            </w:r>
            <w:r w:rsidRPr="00992FA0">
              <w:rPr>
                <w:lang w:val="en-US"/>
              </w:rPr>
              <w:t>0 cm diagonala, Smart, 4k Ultra HD</w:t>
            </w:r>
            <w:r w:rsidR="00C741CD" w:rsidRPr="00992FA0">
              <w:rPr>
                <w:lang w:val="en-US"/>
              </w:rPr>
              <w:t>.</w:t>
            </w:r>
          </w:p>
          <w:p w14:paraId="3241ACF8" w14:textId="38D67971" w:rsidR="00C741CD" w:rsidRPr="0090437E" w:rsidRDefault="00C741CD" w:rsidP="0090437E">
            <w:pPr>
              <w:spacing w:line="240" w:lineRule="auto"/>
              <w:rPr>
                <w:rFonts w:eastAsia="Times New Roman" w:cs="Times New Roman"/>
                <w:color w:val="000000"/>
                <w:lang w:val="fr-FR"/>
              </w:rPr>
            </w:pPr>
            <w:r w:rsidRPr="00992FA0">
              <w:rPr>
                <w:rFonts w:eastAsia="Times New Roman" w:cs="Times New Roman"/>
                <w:lang w:val="fr-FR"/>
              </w:rPr>
              <w:t>Suprot de prindere pe perete</w:t>
            </w:r>
            <w:r w:rsidR="00DB6661" w:rsidRPr="00992FA0">
              <w:rPr>
                <w:rFonts w:eastAsia="Times New Roman" w:cs="Times New Roman"/>
                <w:lang w:val="fr-FR"/>
              </w:rPr>
              <w:t xml:space="preserve"> TV.</w:t>
            </w:r>
          </w:p>
        </w:tc>
        <w:tc>
          <w:tcPr>
            <w:tcW w:w="767" w:type="dxa"/>
            <w:tcBorders>
              <w:top w:val="single" w:sz="4" w:space="0" w:color="auto"/>
              <w:left w:val="nil"/>
              <w:bottom w:val="single" w:sz="4" w:space="0" w:color="auto"/>
              <w:right w:val="single" w:sz="8" w:space="0" w:color="auto"/>
            </w:tcBorders>
            <w:vAlign w:val="center"/>
          </w:tcPr>
          <w:p w14:paraId="1C95778B" w14:textId="409F8809" w:rsidR="00991C34" w:rsidRPr="002A6315" w:rsidRDefault="00DE200D" w:rsidP="0090437E">
            <w:pPr>
              <w:spacing w:line="240" w:lineRule="auto"/>
              <w:jc w:val="center"/>
              <w:rPr>
                <w:rFonts w:eastAsia="Times New Roman" w:cs="Times New Roman"/>
                <w:color w:val="000000"/>
                <w:lang w:val="fr-FR"/>
              </w:rPr>
            </w:pPr>
            <w:r>
              <w:rPr>
                <w:rFonts w:eastAsia="Times New Roman" w:cs="Times New Roman"/>
                <w:color w:val="000000"/>
                <w:lang w:val="fr-FR"/>
              </w:rPr>
              <w:t>1</w:t>
            </w:r>
            <w:r w:rsidR="00DB7A4E">
              <w:rPr>
                <w:rFonts w:eastAsia="Times New Roman" w:cs="Times New Roman"/>
                <w:color w:val="000000"/>
                <w:lang w:val="fr-FR"/>
              </w:rPr>
              <w:t>0</w:t>
            </w:r>
          </w:p>
        </w:tc>
      </w:tr>
      <w:tr w:rsidR="00046DE1" w:rsidRPr="0090437E" w14:paraId="17FB9BBC" w14:textId="77777777" w:rsidTr="00DB7A4E">
        <w:trPr>
          <w:trHeight w:val="1164"/>
        </w:trPr>
        <w:tc>
          <w:tcPr>
            <w:tcW w:w="891" w:type="dxa"/>
            <w:tcBorders>
              <w:top w:val="single" w:sz="4" w:space="0" w:color="auto"/>
              <w:left w:val="single" w:sz="8" w:space="0" w:color="auto"/>
              <w:bottom w:val="single" w:sz="4" w:space="0" w:color="auto"/>
              <w:right w:val="single" w:sz="8" w:space="0" w:color="auto"/>
            </w:tcBorders>
            <w:vAlign w:val="center"/>
          </w:tcPr>
          <w:p w14:paraId="61C75C4D" w14:textId="478057ED" w:rsidR="00046DE1" w:rsidRDefault="00046DE1" w:rsidP="0090437E">
            <w:pPr>
              <w:spacing w:line="240" w:lineRule="auto"/>
              <w:jc w:val="center"/>
              <w:rPr>
                <w:rFonts w:eastAsia="Times New Roman" w:cs="Times New Roman"/>
                <w:b/>
                <w:bCs/>
                <w:color w:val="000000"/>
                <w:lang w:val="en-US"/>
              </w:rPr>
            </w:pPr>
            <w:r>
              <w:rPr>
                <w:rFonts w:eastAsia="Times New Roman" w:cs="Times New Roman"/>
                <w:b/>
                <w:bCs/>
                <w:color w:val="000000"/>
                <w:lang w:val="en-US"/>
              </w:rPr>
              <w:lastRenderedPageBreak/>
              <w:t>43</w:t>
            </w:r>
          </w:p>
        </w:tc>
        <w:tc>
          <w:tcPr>
            <w:tcW w:w="1910" w:type="dxa"/>
            <w:tcBorders>
              <w:top w:val="single" w:sz="4" w:space="0" w:color="auto"/>
              <w:left w:val="nil"/>
              <w:bottom w:val="single" w:sz="4" w:space="0" w:color="auto"/>
              <w:right w:val="single" w:sz="8" w:space="0" w:color="auto"/>
            </w:tcBorders>
            <w:vAlign w:val="center"/>
          </w:tcPr>
          <w:p w14:paraId="382CE1F2" w14:textId="3CD6086B" w:rsidR="00046DE1" w:rsidRDefault="00D95420" w:rsidP="0090437E">
            <w:pPr>
              <w:spacing w:line="240" w:lineRule="auto"/>
              <w:rPr>
                <w:rFonts w:eastAsia="Times New Roman" w:cs="Times New Roman"/>
                <w:b/>
                <w:bCs/>
                <w:color w:val="000000"/>
                <w:lang w:val="en-US"/>
              </w:rPr>
            </w:pPr>
            <w:r>
              <w:rPr>
                <w:rFonts w:eastAsia="Times New Roman" w:cs="Times New Roman"/>
                <w:b/>
                <w:bCs/>
                <w:color w:val="000000"/>
                <w:lang w:val="en-US"/>
              </w:rPr>
              <w:t xml:space="preserve">Aparat de </w:t>
            </w:r>
            <w:r w:rsidR="00046DE1">
              <w:rPr>
                <w:rFonts w:eastAsia="Times New Roman" w:cs="Times New Roman"/>
                <w:b/>
                <w:bCs/>
                <w:color w:val="000000"/>
                <w:lang w:val="en-US"/>
              </w:rPr>
              <w:t>Aer conditionat</w:t>
            </w:r>
          </w:p>
        </w:tc>
        <w:tc>
          <w:tcPr>
            <w:tcW w:w="6203" w:type="dxa"/>
            <w:tcBorders>
              <w:top w:val="single" w:sz="4" w:space="0" w:color="auto"/>
              <w:left w:val="nil"/>
              <w:bottom w:val="single" w:sz="4" w:space="0" w:color="auto"/>
              <w:right w:val="single" w:sz="8" w:space="0" w:color="auto"/>
            </w:tcBorders>
            <w:vAlign w:val="center"/>
          </w:tcPr>
          <w:p w14:paraId="2CE4D0F0" w14:textId="18064E05" w:rsidR="00046DE1" w:rsidRPr="00992FA0" w:rsidRDefault="005D0700" w:rsidP="0014762B">
            <w:pPr>
              <w:spacing w:line="240" w:lineRule="auto"/>
              <w:jc w:val="both"/>
              <w:rPr>
                <w:lang w:val="en-US"/>
              </w:rPr>
            </w:pPr>
            <w:r>
              <w:rPr>
                <w:lang w:val="en-US"/>
              </w:rPr>
              <w:t xml:space="preserve">Compus din </w:t>
            </w:r>
            <w:r w:rsidR="00AA3CB4">
              <w:rPr>
                <w:lang w:val="en-US"/>
              </w:rPr>
              <w:t xml:space="preserve">unitate interioara si unitate interioara, </w:t>
            </w:r>
            <w:r w:rsidR="001C1734">
              <w:rPr>
                <w:lang w:val="en-US"/>
              </w:rPr>
              <w:t>Minim 12.000 BTU</w:t>
            </w:r>
            <w:r w:rsidR="009A0F40">
              <w:rPr>
                <w:lang w:val="en-US"/>
              </w:rPr>
              <w:t xml:space="preserve">, Clasa energetica </w:t>
            </w:r>
            <w:r w:rsidR="00B901DE">
              <w:rPr>
                <w:lang w:val="en-US"/>
              </w:rPr>
              <w:t>minim A, Silentio</w:t>
            </w:r>
            <w:r w:rsidR="00E844A7">
              <w:rPr>
                <w:lang w:val="en-US"/>
              </w:rPr>
              <w:t>s</w:t>
            </w:r>
            <w:r w:rsidR="00AC5989">
              <w:rPr>
                <w:lang w:val="en-US"/>
              </w:rPr>
              <w:t xml:space="preserve"> </w:t>
            </w:r>
            <w:r w:rsidR="001944CF">
              <w:rPr>
                <w:lang w:val="en-US"/>
              </w:rPr>
              <w:t>unitatea interioara maxim 60 dB</w:t>
            </w:r>
            <w:r w:rsidR="00E844A7">
              <w:rPr>
                <w:lang w:val="en-US"/>
              </w:rPr>
              <w:t xml:space="preserve">, </w:t>
            </w:r>
            <w:r w:rsidR="0044594B">
              <w:rPr>
                <w:lang w:val="en-US"/>
              </w:rPr>
              <w:t>f</w:t>
            </w:r>
            <w:r w:rsidR="00B931B2">
              <w:rPr>
                <w:lang w:val="en-US"/>
              </w:rPr>
              <w:t>unctie incalzire</w:t>
            </w:r>
            <w:r w:rsidR="0044594B">
              <w:rPr>
                <w:lang w:val="en-US"/>
              </w:rPr>
              <w:t>/racire</w:t>
            </w:r>
            <w:r w:rsidR="00CE4E09">
              <w:rPr>
                <w:lang w:val="en-US"/>
              </w:rPr>
              <w:t>, dezumificare, auto curatare, culoare alb</w:t>
            </w:r>
            <w:r w:rsidR="00953101">
              <w:rPr>
                <w:lang w:val="en-US"/>
              </w:rPr>
              <w:t>, afisaj</w:t>
            </w:r>
            <w:r w:rsidR="004D6DAD">
              <w:rPr>
                <w:lang w:val="en-US"/>
              </w:rPr>
              <w:t>, telecomanda</w:t>
            </w:r>
            <w:r>
              <w:rPr>
                <w:lang w:val="en-US"/>
              </w:rPr>
              <w:t xml:space="preserve">, </w:t>
            </w:r>
          </w:p>
        </w:tc>
        <w:tc>
          <w:tcPr>
            <w:tcW w:w="767" w:type="dxa"/>
            <w:tcBorders>
              <w:top w:val="single" w:sz="4" w:space="0" w:color="auto"/>
              <w:left w:val="nil"/>
              <w:bottom w:val="single" w:sz="4" w:space="0" w:color="auto"/>
              <w:right w:val="single" w:sz="8" w:space="0" w:color="auto"/>
            </w:tcBorders>
            <w:vAlign w:val="center"/>
          </w:tcPr>
          <w:p w14:paraId="613060BA" w14:textId="3E888B1F" w:rsidR="00046DE1" w:rsidRDefault="00241AC2" w:rsidP="0090437E">
            <w:pPr>
              <w:spacing w:line="240" w:lineRule="auto"/>
              <w:jc w:val="center"/>
              <w:rPr>
                <w:rFonts w:eastAsia="Times New Roman" w:cs="Times New Roman"/>
                <w:color w:val="000000"/>
                <w:lang w:val="fr-FR"/>
              </w:rPr>
            </w:pPr>
            <w:r>
              <w:rPr>
                <w:rFonts w:eastAsia="Times New Roman" w:cs="Times New Roman"/>
                <w:color w:val="000000"/>
                <w:lang w:val="fr-FR"/>
              </w:rPr>
              <w:t>1</w:t>
            </w:r>
            <w:r w:rsidR="00FD32A1">
              <w:rPr>
                <w:rFonts w:eastAsia="Times New Roman" w:cs="Times New Roman"/>
                <w:color w:val="000000"/>
                <w:lang w:val="fr-FR"/>
              </w:rPr>
              <w:t>4</w:t>
            </w:r>
          </w:p>
        </w:tc>
      </w:tr>
    </w:tbl>
    <w:p w14:paraId="3C20CA29" w14:textId="77777777" w:rsidR="00090582" w:rsidRPr="00B6641A" w:rsidRDefault="00090582" w:rsidP="008D445B">
      <w:pPr>
        <w:tabs>
          <w:tab w:val="left" w:pos="851"/>
        </w:tabs>
        <w:contextualSpacing/>
        <w:jc w:val="both"/>
        <w:rPr>
          <w:rFonts w:eastAsia="Calibri" w:cs="Arial"/>
          <w:sz w:val="24"/>
          <w:szCs w:val="24"/>
        </w:rPr>
      </w:pPr>
    </w:p>
    <w:p w14:paraId="3B106FD2" w14:textId="47F56DBD" w:rsidR="008D445B" w:rsidRPr="00ED6065" w:rsidRDefault="008D445B" w:rsidP="005B04CA">
      <w:pPr>
        <w:autoSpaceDE w:val="0"/>
        <w:autoSpaceDN w:val="0"/>
        <w:adjustRightInd w:val="0"/>
        <w:ind w:firstLine="720"/>
        <w:jc w:val="both"/>
        <w:rPr>
          <w:rFonts w:cs="Arial"/>
          <w:sz w:val="24"/>
          <w:szCs w:val="24"/>
        </w:rPr>
      </w:pPr>
      <w:r w:rsidRPr="00B6641A">
        <w:rPr>
          <w:rFonts w:cs="Arial"/>
          <w:color w:val="000000"/>
          <w:sz w:val="24"/>
          <w:szCs w:val="24"/>
        </w:rPr>
        <w:t>Cantita</w:t>
      </w:r>
      <w:r w:rsidR="002926C9">
        <w:rPr>
          <w:rFonts w:cs="Arial"/>
          <w:color w:val="000000"/>
          <w:sz w:val="24"/>
          <w:szCs w:val="24"/>
        </w:rPr>
        <w:t>ț</w:t>
      </w:r>
      <w:r w:rsidRPr="00B6641A">
        <w:rPr>
          <w:rFonts w:cs="Arial"/>
          <w:color w:val="000000"/>
          <w:sz w:val="24"/>
          <w:szCs w:val="24"/>
        </w:rPr>
        <w:t xml:space="preserve">ile, dimensiunile spatiilor </w:t>
      </w:r>
      <w:r w:rsidR="002926C9">
        <w:rPr>
          <w:rFonts w:cs="Arial"/>
          <w:color w:val="000000"/>
          <w:sz w:val="24"/>
          <w:szCs w:val="24"/>
        </w:rPr>
        <w:t>ș</w:t>
      </w:r>
      <w:r w:rsidRPr="00B6641A">
        <w:rPr>
          <w:rFonts w:cs="Arial"/>
          <w:color w:val="000000"/>
          <w:sz w:val="24"/>
          <w:szCs w:val="24"/>
        </w:rPr>
        <w:t xml:space="preserve">i dispunerea pe </w:t>
      </w:r>
      <w:r w:rsidR="002926C9">
        <w:rPr>
          <w:rFonts w:cs="Arial"/>
          <w:color w:val="000000"/>
          <w:sz w:val="24"/>
          <w:szCs w:val="24"/>
        </w:rPr>
        <w:t>î</w:t>
      </w:r>
      <w:r w:rsidRPr="00B6641A">
        <w:rPr>
          <w:rFonts w:cs="Arial"/>
          <w:color w:val="000000"/>
          <w:sz w:val="24"/>
          <w:szCs w:val="24"/>
        </w:rPr>
        <w:t>nc</w:t>
      </w:r>
      <w:r w:rsidR="002926C9">
        <w:rPr>
          <w:rFonts w:cs="Arial"/>
          <w:color w:val="000000"/>
          <w:sz w:val="24"/>
          <w:szCs w:val="24"/>
        </w:rPr>
        <w:t>ă</w:t>
      </w:r>
      <w:r w:rsidRPr="00B6641A">
        <w:rPr>
          <w:rFonts w:cs="Arial"/>
          <w:color w:val="000000"/>
          <w:sz w:val="24"/>
          <w:szCs w:val="24"/>
        </w:rPr>
        <w:t xml:space="preserve">peri a tuturor pieselor de mobilier </w:t>
      </w:r>
      <w:r w:rsidRPr="00ED6065">
        <w:rPr>
          <w:rFonts w:cs="Arial"/>
          <w:sz w:val="24"/>
          <w:szCs w:val="24"/>
        </w:rPr>
        <w:t xml:space="preserve">sunt prezentate </w:t>
      </w:r>
      <w:r w:rsidR="002926C9" w:rsidRPr="00ED6065">
        <w:rPr>
          <w:rFonts w:cs="Arial"/>
          <w:sz w:val="24"/>
          <w:szCs w:val="24"/>
        </w:rPr>
        <w:t>î</w:t>
      </w:r>
      <w:r w:rsidRPr="00ED6065">
        <w:rPr>
          <w:rFonts w:cs="Arial"/>
          <w:sz w:val="24"/>
          <w:szCs w:val="24"/>
        </w:rPr>
        <w:t xml:space="preserve">n anexele la caietul de sarcini, care face parte integranta din acest caiet de sarcini. </w:t>
      </w:r>
    </w:p>
    <w:p w14:paraId="009EABBA" w14:textId="27DCB264" w:rsidR="008D445B" w:rsidRPr="00B6641A" w:rsidRDefault="008D445B" w:rsidP="005B04CA">
      <w:pPr>
        <w:autoSpaceDE w:val="0"/>
        <w:autoSpaceDN w:val="0"/>
        <w:adjustRightInd w:val="0"/>
        <w:ind w:firstLine="720"/>
        <w:jc w:val="both"/>
        <w:rPr>
          <w:rFonts w:cs="Arial"/>
          <w:color w:val="000000"/>
          <w:sz w:val="24"/>
          <w:szCs w:val="24"/>
        </w:rPr>
      </w:pPr>
      <w:r w:rsidRPr="00B6641A">
        <w:rPr>
          <w:rFonts w:cs="Arial"/>
          <w:color w:val="000000"/>
          <w:sz w:val="24"/>
          <w:szCs w:val="24"/>
        </w:rPr>
        <w:t xml:space="preserve">Planurile sunt informative </w:t>
      </w:r>
      <w:r w:rsidR="00900667">
        <w:rPr>
          <w:rFonts w:cs="Arial"/>
          <w:color w:val="000000"/>
          <w:sz w:val="24"/>
          <w:szCs w:val="24"/>
        </w:rPr>
        <w:t>ș</w:t>
      </w:r>
      <w:r w:rsidRPr="00B6641A">
        <w:rPr>
          <w:rFonts w:cs="Arial"/>
          <w:color w:val="000000"/>
          <w:sz w:val="24"/>
          <w:szCs w:val="24"/>
        </w:rPr>
        <w:t xml:space="preserve">i pot suferi minime modificari. </w:t>
      </w:r>
    </w:p>
    <w:p w14:paraId="622EA947" w14:textId="264EEDED" w:rsidR="008D445B" w:rsidRPr="00B6641A" w:rsidRDefault="008D445B" w:rsidP="005B04CA">
      <w:pPr>
        <w:autoSpaceDE w:val="0"/>
        <w:autoSpaceDN w:val="0"/>
        <w:adjustRightInd w:val="0"/>
        <w:ind w:firstLine="720"/>
        <w:jc w:val="both"/>
        <w:rPr>
          <w:rFonts w:cs="Arial"/>
          <w:color w:val="000000"/>
          <w:sz w:val="24"/>
          <w:szCs w:val="24"/>
        </w:rPr>
      </w:pPr>
      <w:r w:rsidRPr="00B6641A">
        <w:rPr>
          <w:rFonts w:cs="Arial"/>
          <w:color w:val="000000"/>
          <w:sz w:val="24"/>
          <w:szCs w:val="24"/>
        </w:rPr>
        <w:t xml:space="preserve">Se vor accepta tolerante de 5-10 cm </w:t>
      </w:r>
      <w:r w:rsidR="00900667">
        <w:rPr>
          <w:rFonts w:cs="Arial"/>
          <w:color w:val="000000"/>
          <w:sz w:val="24"/>
          <w:szCs w:val="24"/>
        </w:rPr>
        <w:t>î</w:t>
      </w:r>
      <w:r w:rsidRPr="00B6641A">
        <w:rPr>
          <w:rFonts w:cs="Arial"/>
          <w:color w:val="000000"/>
          <w:sz w:val="24"/>
          <w:szCs w:val="24"/>
        </w:rPr>
        <w:t xml:space="preserve">n ceea ce priveste dimensiunile mobilierului prevazut </w:t>
      </w:r>
      <w:r w:rsidR="00900667">
        <w:rPr>
          <w:rFonts w:cs="Arial"/>
          <w:color w:val="000000"/>
          <w:sz w:val="24"/>
          <w:szCs w:val="24"/>
        </w:rPr>
        <w:t>î</w:t>
      </w:r>
      <w:r w:rsidRPr="00B6641A">
        <w:rPr>
          <w:rFonts w:cs="Arial"/>
          <w:color w:val="000000"/>
          <w:sz w:val="24"/>
          <w:szCs w:val="24"/>
        </w:rPr>
        <w:t xml:space="preserve">n caietul de sarcini </w:t>
      </w:r>
      <w:r w:rsidR="00900667">
        <w:rPr>
          <w:rFonts w:cs="Arial"/>
          <w:color w:val="000000"/>
          <w:sz w:val="24"/>
          <w:szCs w:val="24"/>
        </w:rPr>
        <w:t>î</w:t>
      </w:r>
      <w:r w:rsidRPr="00B6641A">
        <w:rPr>
          <w:rFonts w:cs="Arial"/>
          <w:color w:val="000000"/>
          <w:sz w:val="24"/>
          <w:szCs w:val="24"/>
        </w:rPr>
        <w:t xml:space="preserve">n functie de dimensiunile respectivului spatiu. </w:t>
      </w:r>
    </w:p>
    <w:p w14:paraId="3320F72A" w14:textId="39B57AFE" w:rsidR="008D445B" w:rsidRPr="00B6641A" w:rsidRDefault="005B04CA" w:rsidP="008D445B">
      <w:pPr>
        <w:tabs>
          <w:tab w:val="left" w:pos="360"/>
          <w:tab w:val="right" w:pos="9072"/>
        </w:tabs>
        <w:ind w:right="-7"/>
        <w:jc w:val="both"/>
        <w:rPr>
          <w:rFonts w:cs="Arial"/>
          <w:sz w:val="24"/>
          <w:szCs w:val="24"/>
        </w:rPr>
      </w:pPr>
      <w:r>
        <w:rPr>
          <w:rFonts w:cs="Arial"/>
          <w:color w:val="000000"/>
          <w:sz w:val="24"/>
          <w:szCs w:val="24"/>
        </w:rPr>
        <w:tab/>
      </w:r>
      <w:r w:rsidR="008D445B" w:rsidRPr="00B6641A">
        <w:rPr>
          <w:rFonts w:cs="Arial"/>
          <w:color w:val="000000"/>
          <w:sz w:val="24"/>
          <w:szCs w:val="24"/>
        </w:rPr>
        <w:t xml:space="preserve">Scaunele, fotoliile </w:t>
      </w:r>
      <w:r w:rsidR="00900667">
        <w:rPr>
          <w:rFonts w:cs="Arial"/>
          <w:color w:val="000000"/>
          <w:sz w:val="24"/>
          <w:szCs w:val="24"/>
        </w:rPr>
        <w:t>ș</w:t>
      </w:r>
      <w:r w:rsidR="008D445B" w:rsidRPr="00B6641A">
        <w:rPr>
          <w:rFonts w:cs="Arial"/>
          <w:color w:val="000000"/>
          <w:sz w:val="24"/>
          <w:szCs w:val="24"/>
        </w:rPr>
        <w:t xml:space="preserve">i canapelele trebuie sa reziste la gradul 5 de </w:t>
      </w:r>
      <w:r w:rsidR="001A0AF6">
        <w:rPr>
          <w:rFonts w:cs="Arial"/>
          <w:color w:val="000000"/>
          <w:sz w:val="24"/>
          <w:szCs w:val="24"/>
        </w:rPr>
        <w:t>î</w:t>
      </w:r>
      <w:r w:rsidR="008D445B" w:rsidRPr="00B6641A">
        <w:rPr>
          <w:rFonts w:cs="Arial"/>
          <w:color w:val="000000"/>
          <w:sz w:val="24"/>
          <w:szCs w:val="24"/>
        </w:rPr>
        <w:t>ncercare.</w:t>
      </w:r>
    </w:p>
    <w:p w14:paraId="0BEB3A54" w14:textId="57DB6643" w:rsidR="008D445B" w:rsidRPr="00B6641A" w:rsidRDefault="005B04CA" w:rsidP="008D445B">
      <w:pPr>
        <w:tabs>
          <w:tab w:val="left" w:pos="360"/>
          <w:tab w:val="right" w:pos="9072"/>
        </w:tabs>
        <w:ind w:right="-7"/>
        <w:jc w:val="both"/>
        <w:rPr>
          <w:rFonts w:cs="Arial"/>
          <w:sz w:val="24"/>
          <w:szCs w:val="24"/>
        </w:rPr>
      </w:pPr>
      <w:r>
        <w:rPr>
          <w:rFonts w:cs="Arial"/>
          <w:sz w:val="24"/>
          <w:szCs w:val="24"/>
        </w:rPr>
        <w:tab/>
      </w:r>
      <w:r w:rsidR="008D445B" w:rsidRPr="00B6641A">
        <w:rPr>
          <w:rFonts w:cs="Arial"/>
          <w:sz w:val="24"/>
          <w:szCs w:val="24"/>
        </w:rPr>
        <w:t xml:space="preserve">Oferta tehnică va cuprinde obligatoriu specificațiile tehnice de la producător, care vor atesta caracteristicile minime și obligatorii solicitate. </w:t>
      </w:r>
    </w:p>
    <w:p w14:paraId="5A295998" w14:textId="0E7B9F00" w:rsidR="008D445B" w:rsidRPr="00B6641A" w:rsidRDefault="005B04CA" w:rsidP="008D445B">
      <w:pPr>
        <w:tabs>
          <w:tab w:val="left" w:pos="0"/>
          <w:tab w:val="right" w:pos="9072"/>
        </w:tabs>
        <w:ind w:right="-7"/>
        <w:jc w:val="both"/>
        <w:rPr>
          <w:rFonts w:cs="Arial"/>
          <w:iCs/>
          <w:sz w:val="24"/>
          <w:szCs w:val="24"/>
        </w:rPr>
      </w:pPr>
      <w:r>
        <w:rPr>
          <w:rFonts w:cs="Arial"/>
          <w:iCs/>
          <w:sz w:val="24"/>
          <w:szCs w:val="24"/>
        </w:rPr>
        <w:tab/>
      </w:r>
      <w:r w:rsidR="008D445B" w:rsidRPr="00B6641A">
        <w:rPr>
          <w:rFonts w:cs="Arial"/>
          <w:iCs/>
          <w:sz w:val="24"/>
          <w:szCs w:val="24"/>
        </w:rPr>
        <w:t>Condițiile generale și specifice de natură tehnică sunt cele menționate în prezentul caiet de sarcini.</w:t>
      </w:r>
    </w:p>
    <w:p w14:paraId="7F5EF515" w14:textId="3FF754C3" w:rsidR="008D445B" w:rsidRPr="00B6641A" w:rsidRDefault="005B04CA" w:rsidP="008D445B">
      <w:pPr>
        <w:tabs>
          <w:tab w:val="left" w:pos="0"/>
          <w:tab w:val="right" w:pos="9072"/>
        </w:tabs>
        <w:ind w:right="-7"/>
        <w:jc w:val="both"/>
        <w:rPr>
          <w:rFonts w:cs="Arial"/>
          <w:iCs/>
          <w:sz w:val="24"/>
          <w:szCs w:val="24"/>
        </w:rPr>
      </w:pPr>
      <w:r>
        <w:rPr>
          <w:rFonts w:cs="Arial"/>
          <w:iCs/>
          <w:sz w:val="24"/>
          <w:szCs w:val="24"/>
        </w:rPr>
        <w:tab/>
      </w:r>
      <w:r w:rsidR="008D445B" w:rsidRPr="00B6641A">
        <w:rPr>
          <w:rFonts w:cs="Arial"/>
          <w:iCs/>
          <w:sz w:val="24"/>
          <w:szCs w:val="24"/>
        </w:rPr>
        <w:t>Nerespectarea tuturor cerințelor privind specificațiile tehnice determină considerarea ofertei în cauză ca fiind neconformă.</w:t>
      </w:r>
    </w:p>
    <w:p w14:paraId="78ED10CD" w14:textId="05FC6D3C" w:rsidR="008D445B" w:rsidRPr="00B6641A" w:rsidRDefault="00FA375D" w:rsidP="00FA375D">
      <w:pPr>
        <w:tabs>
          <w:tab w:val="left" w:pos="0"/>
          <w:tab w:val="right" w:pos="9072"/>
        </w:tabs>
        <w:ind w:right="-7"/>
        <w:jc w:val="both"/>
        <w:rPr>
          <w:rFonts w:cs="Arial"/>
          <w:sz w:val="24"/>
          <w:szCs w:val="24"/>
        </w:rPr>
      </w:pPr>
      <w:r>
        <w:rPr>
          <w:rFonts w:cs="Arial"/>
          <w:sz w:val="24"/>
          <w:szCs w:val="24"/>
        </w:rPr>
        <w:tab/>
      </w:r>
      <w:r w:rsidR="008D445B" w:rsidRPr="00B6641A">
        <w:rPr>
          <w:rFonts w:cs="Arial"/>
          <w:sz w:val="24"/>
          <w:szCs w:val="24"/>
        </w:rPr>
        <w:t xml:space="preserve">Documentația inclusă în ofertă trebuie să indice clar caracteristicile tehnice ale acestora, în așa fel încât să permită stabilirea conformității acestora cu specificațiile tehnice solicitate. Toate specificațiile tehnice solicitate în prezentul Caiet de sarcini trebuie să se regăsească în documentația tehnică a produselor furnizate de către producător. </w:t>
      </w:r>
    </w:p>
    <w:p w14:paraId="39AA7126"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Furnizorul are obligația să asigure resursele umane, materiale, instalațiile și/sau echipamentele necesare în vederea furnizării, asamblării și montării tuturor produselor.</w:t>
      </w:r>
    </w:p>
    <w:p w14:paraId="5AC38F34"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Personalul desemnat pentru asamblarea obiectelor de mobilier va fi autorizat conform normelor specifice de securitatea muncii. Ofertantul declarat câștigător, va instrui personalul propriu care execută lucrările cu norme specifice de securitatea muncii pentru acest gen de servicii. Asamblarea și montarea vor fi realizate de personalul furnizorului (pentru a beneficia de garanția oferită de producător) pe cheltuiala și riscul acestuia conform instrucțiunilor de montaj aferente fiecărui obiect de mobilier, din cadrul fiecărui lot în parte.</w:t>
      </w:r>
    </w:p>
    <w:p w14:paraId="1B5993E9"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Furnizorul va asigura, cu mijloacele proprii, evacuarea, preluarea și transportarea deșeurilor rezultate din producție și asamblare, potrivit legislației în vigoare din domeniul deșeurilor, fără alte costuri suplimentare.</w:t>
      </w:r>
    </w:p>
    <w:p w14:paraId="568C1933" w14:textId="77777777" w:rsidR="008D445B" w:rsidRPr="00B6641A" w:rsidRDefault="008D445B" w:rsidP="008D445B">
      <w:pPr>
        <w:tabs>
          <w:tab w:val="left" w:pos="0"/>
          <w:tab w:val="right" w:pos="9072"/>
        </w:tabs>
        <w:ind w:right="-7"/>
        <w:jc w:val="both"/>
        <w:rPr>
          <w:rFonts w:cs="Arial"/>
          <w:sz w:val="24"/>
          <w:szCs w:val="24"/>
        </w:rPr>
      </w:pPr>
    </w:p>
    <w:p w14:paraId="57AFA546" w14:textId="77777777" w:rsidR="008D445B" w:rsidRPr="00B6641A" w:rsidRDefault="008D445B" w:rsidP="008D445B">
      <w:pPr>
        <w:tabs>
          <w:tab w:val="left" w:pos="0"/>
          <w:tab w:val="right" w:pos="9072"/>
        </w:tabs>
        <w:ind w:right="-7"/>
        <w:jc w:val="both"/>
        <w:rPr>
          <w:rFonts w:cs="Arial"/>
          <w:b/>
          <w:sz w:val="24"/>
          <w:szCs w:val="24"/>
        </w:rPr>
      </w:pPr>
      <w:r w:rsidRPr="00B6641A">
        <w:rPr>
          <w:rFonts w:cs="Arial"/>
          <w:b/>
          <w:sz w:val="24"/>
          <w:szCs w:val="24"/>
        </w:rPr>
        <w:lastRenderedPageBreak/>
        <w:t>3.2 Caracteristici referitoare la nivelul calitativ și tehnic pentru toate loturile</w:t>
      </w:r>
    </w:p>
    <w:p w14:paraId="08644FEA" w14:textId="77777777" w:rsidR="008D445B" w:rsidRPr="00B6641A" w:rsidRDefault="008D445B" w:rsidP="008D445B">
      <w:pPr>
        <w:tabs>
          <w:tab w:val="left" w:pos="0"/>
          <w:tab w:val="right" w:pos="9072"/>
        </w:tabs>
        <w:ind w:right="-7"/>
        <w:jc w:val="both"/>
        <w:rPr>
          <w:rFonts w:cs="Arial"/>
          <w:b/>
          <w:sz w:val="24"/>
          <w:szCs w:val="24"/>
        </w:rPr>
      </w:pPr>
    </w:p>
    <w:p w14:paraId="0B5A838D" w14:textId="77777777" w:rsidR="008D445B" w:rsidRPr="00B6641A" w:rsidRDefault="008D445B" w:rsidP="008D445B">
      <w:pPr>
        <w:tabs>
          <w:tab w:val="left" w:pos="0"/>
          <w:tab w:val="left" w:pos="5060"/>
        </w:tabs>
        <w:ind w:right="-7"/>
        <w:jc w:val="both"/>
        <w:rPr>
          <w:rFonts w:cs="Arial"/>
          <w:sz w:val="24"/>
          <w:szCs w:val="24"/>
        </w:rPr>
      </w:pPr>
      <w:r w:rsidRPr="00B6641A">
        <w:rPr>
          <w:rFonts w:cs="Arial"/>
          <w:sz w:val="24"/>
          <w:szCs w:val="24"/>
        </w:rPr>
        <w:t>Toate bunurile ofertate trebuie să fie noi și nefolosite.</w:t>
      </w:r>
      <w:r w:rsidRPr="00B6641A">
        <w:rPr>
          <w:rFonts w:cs="Arial"/>
          <w:sz w:val="24"/>
          <w:szCs w:val="24"/>
        </w:rPr>
        <w:tab/>
      </w:r>
    </w:p>
    <w:p w14:paraId="2A756CE6"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Bunurile care vor fi ofertate și livrate vor îndeplini specificațiile tehnice precizate în prezentul Caiet de sarcini.</w:t>
      </w:r>
    </w:p>
    <w:p w14:paraId="75DF81A1"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Ofertantul trebuie să țină cont de specificul contractului și să asigure o unitate de aspect a mobilierului.</w:t>
      </w:r>
    </w:p>
    <w:p w14:paraId="1A7CE1AC"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Mobilierul se va executa în baza specificațiilor tehnice.</w:t>
      </w:r>
    </w:p>
    <w:p w14:paraId="43EA316A" w14:textId="77777777" w:rsidR="008D445B" w:rsidRPr="00B6641A" w:rsidRDefault="008D445B" w:rsidP="008D445B">
      <w:pPr>
        <w:tabs>
          <w:tab w:val="left" w:pos="0"/>
          <w:tab w:val="right" w:pos="9072"/>
        </w:tabs>
        <w:ind w:right="-7"/>
        <w:jc w:val="both"/>
        <w:rPr>
          <w:rFonts w:cs="Arial"/>
          <w:sz w:val="24"/>
          <w:szCs w:val="24"/>
        </w:rPr>
      </w:pPr>
      <w:r w:rsidRPr="00B6641A">
        <w:rPr>
          <w:rFonts w:cs="Arial"/>
          <w:i/>
          <w:sz w:val="24"/>
          <w:szCs w:val="24"/>
        </w:rPr>
        <w:t>Propunerea tehnică</w:t>
      </w:r>
      <w:r w:rsidRPr="00B6641A">
        <w:rPr>
          <w:rFonts w:cs="Arial"/>
          <w:sz w:val="24"/>
          <w:szCs w:val="24"/>
        </w:rPr>
        <w:t xml:space="preserve"> va fi însoțită de materialul documentar suport ce va dovedi caracteristicile fiecărui obiect de mobilier (de exemplu: file de catalog, desene, schițe, date, mostre de material și culoare pentru produsele ofertate, etc.) și va include o descriere detaliată a caracteristicilor acestuia.</w:t>
      </w:r>
    </w:p>
    <w:p w14:paraId="0A76969D" w14:textId="77777777" w:rsidR="008D445B" w:rsidRPr="00B6641A" w:rsidRDefault="008D445B" w:rsidP="008D445B">
      <w:pPr>
        <w:tabs>
          <w:tab w:val="left" w:pos="0"/>
          <w:tab w:val="right" w:pos="9072"/>
        </w:tabs>
        <w:ind w:right="-7"/>
        <w:jc w:val="both"/>
        <w:rPr>
          <w:rFonts w:cs="Arial"/>
          <w:sz w:val="24"/>
          <w:szCs w:val="24"/>
          <w:lang w:eastAsia="ro-RO"/>
        </w:rPr>
      </w:pPr>
      <w:r w:rsidRPr="00B6641A">
        <w:rPr>
          <w:rFonts w:cs="Arial"/>
          <w:sz w:val="24"/>
          <w:szCs w:val="24"/>
        </w:rPr>
        <w:t xml:space="preserve">În </w:t>
      </w:r>
      <w:r w:rsidRPr="00B6641A">
        <w:rPr>
          <w:rFonts w:cs="Arial"/>
          <w:i/>
          <w:sz w:val="24"/>
          <w:szCs w:val="24"/>
        </w:rPr>
        <w:t>Propunerea tehnică</w:t>
      </w:r>
      <w:r w:rsidRPr="00B6641A">
        <w:rPr>
          <w:rFonts w:cs="Arial"/>
          <w:sz w:val="24"/>
          <w:szCs w:val="24"/>
        </w:rPr>
        <w:t xml:space="preserve"> se va indica</w:t>
      </w:r>
      <w:r w:rsidRPr="00B6641A">
        <w:rPr>
          <w:rFonts w:cs="Arial"/>
          <w:sz w:val="24"/>
          <w:szCs w:val="24"/>
          <w:lang w:eastAsia="ro-RO"/>
        </w:rPr>
        <w:t>, dacă este cazul, a</w:t>
      </w:r>
      <w:r w:rsidRPr="00B6641A">
        <w:rPr>
          <w:rFonts w:cs="Arial"/>
          <w:iCs/>
          <w:sz w:val="24"/>
          <w:szCs w:val="24"/>
          <w:lang w:eastAsia="ro-RO"/>
        </w:rPr>
        <w:t>dresa paginii web a producătorului/ distribuitorului/ furnizorului la care pot fi găsite caracteristicile produselor ofertate,</w:t>
      </w:r>
      <w:r w:rsidRPr="00B6641A">
        <w:rPr>
          <w:rFonts w:cs="Arial"/>
          <w:sz w:val="24"/>
          <w:szCs w:val="24"/>
          <w:lang w:eastAsia="ro-RO"/>
        </w:rPr>
        <w:t xml:space="preserve"> și care să demonstreze îndeplinirea specificațiilor tehnice din Caietul de sarcini. </w:t>
      </w:r>
    </w:p>
    <w:p w14:paraId="027CB61E" w14:textId="77777777" w:rsidR="008D445B" w:rsidRPr="00B6641A" w:rsidRDefault="008D445B" w:rsidP="008D445B">
      <w:pPr>
        <w:tabs>
          <w:tab w:val="left" w:pos="0"/>
          <w:tab w:val="right" w:pos="9072"/>
        </w:tabs>
        <w:ind w:right="-7"/>
        <w:jc w:val="both"/>
        <w:rPr>
          <w:rFonts w:cs="Arial"/>
          <w:b/>
          <w:sz w:val="24"/>
          <w:szCs w:val="24"/>
          <w:lang w:eastAsia="ro-RO"/>
        </w:rPr>
      </w:pPr>
      <w:r w:rsidRPr="00B6641A">
        <w:rPr>
          <w:rFonts w:cs="Arial"/>
          <w:sz w:val="24"/>
          <w:szCs w:val="24"/>
          <w:lang w:eastAsia="ro-RO"/>
        </w:rPr>
        <w:t xml:space="preserve">Ofertantul desemnat câștigător va prezenta la semnarea contractului subsecvent o paletă de cel puțin trei mostre de culoare (stejar) pentru fiecare din obiectele de mobilier. </w:t>
      </w:r>
      <w:r w:rsidRPr="00B6641A">
        <w:rPr>
          <w:rFonts w:cs="Arial"/>
          <w:b/>
          <w:sz w:val="24"/>
          <w:szCs w:val="24"/>
          <w:lang w:eastAsia="ro-RO"/>
        </w:rPr>
        <w:t>Autoritatea contractantă urmând să stabilească și să accepte culoarea aleasă pentru corpurile de mobilier.</w:t>
      </w:r>
    </w:p>
    <w:p w14:paraId="05634F67"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 xml:space="preserve">Fiecare produs ofertat va fi considerat complet, dacă include toate accesoriile necesare asamblării și montării, în vederea utilizării acestuia pentru scopul specific. </w:t>
      </w:r>
    </w:p>
    <w:p w14:paraId="4DE9E63B" w14:textId="77777777" w:rsidR="008D445B" w:rsidRPr="00B6641A" w:rsidRDefault="008D445B" w:rsidP="008D445B">
      <w:pPr>
        <w:tabs>
          <w:tab w:val="left" w:pos="0"/>
          <w:tab w:val="right" w:pos="9072"/>
        </w:tabs>
        <w:ind w:right="-7"/>
        <w:jc w:val="both"/>
        <w:rPr>
          <w:rFonts w:cs="Arial"/>
          <w:b/>
          <w:sz w:val="24"/>
          <w:szCs w:val="24"/>
        </w:rPr>
      </w:pPr>
    </w:p>
    <w:p w14:paraId="21323EAB" w14:textId="77777777" w:rsidR="008D445B" w:rsidRPr="00B6641A" w:rsidRDefault="008D445B" w:rsidP="008D445B">
      <w:pPr>
        <w:tabs>
          <w:tab w:val="left" w:pos="0"/>
          <w:tab w:val="right" w:pos="9072"/>
        </w:tabs>
        <w:ind w:right="-7"/>
        <w:jc w:val="both"/>
        <w:rPr>
          <w:rFonts w:cs="Arial"/>
          <w:sz w:val="24"/>
          <w:szCs w:val="24"/>
        </w:rPr>
      </w:pPr>
      <w:r w:rsidRPr="00B6641A">
        <w:rPr>
          <w:rFonts w:cs="Arial"/>
          <w:b/>
          <w:i/>
          <w:sz w:val="24"/>
          <w:szCs w:val="24"/>
        </w:rPr>
        <w:t>Notă</w:t>
      </w:r>
      <w:r w:rsidRPr="00B6641A">
        <w:rPr>
          <w:rFonts w:cs="Arial"/>
          <w:sz w:val="24"/>
          <w:szCs w:val="24"/>
        </w:rPr>
        <w:t xml:space="preserve">: Specificațiile tehnice, imaginile sau denumirile care indică o anumită origine, sursă, producție, un procedeu special, o marcă de fabrică sau de comerț, un brevet de invenție, o licență de fabricație, etc. sunt menționate doar pentru identificarea cu ușurință a tipului de produs și nu au ca efect favorizarea sau eliminarea anumitor operatori economici sau a anumitor produse, aceste specificații sau denumiri vor fi considerate ca având mențiunea de </w:t>
      </w:r>
      <w:r w:rsidRPr="00B6641A">
        <w:rPr>
          <w:rFonts w:cs="Arial"/>
          <w:i/>
          <w:sz w:val="24"/>
          <w:szCs w:val="24"/>
        </w:rPr>
        <w:t>SAU ECHIVALENT</w:t>
      </w:r>
      <w:r w:rsidRPr="00B6641A">
        <w:rPr>
          <w:rFonts w:cs="Arial"/>
          <w:sz w:val="24"/>
          <w:szCs w:val="24"/>
        </w:rPr>
        <w:t>.</w:t>
      </w:r>
    </w:p>
    <w:p w14:paraId="1F9AD720" w14:textId="77777777" w:rsidR="008D445B" w:rsidRPr="00B6641A" w:rsidRDefault="008D445B" w:rsidP="008D445B">
      <w:pPr>
        <w:tabs>
          <w:tab w:val="left" w:pos="0"/>
          <w:tab w:val="right" w:pos="9072"/>
        </w:tabs>
        <w:ind w:right="-7"/>
        <w:jc w:val="both"/>
        <w:rPr>
          <w:rFonts w:cs="Arial"/>
          <w:sz w:val="24"/>
          <w:szCs w:val="24"/>
        </w:rPr>
      </w:pPr>
    </w:p>
    <w:p w14:paraId="123BB886" w14:textId="77777777" w:rsidR="008D445B" w:rsidRPr="00B6641A" w:rsidRDefault="008D445B">
      <w:pPr>
        <w:pStyle w:val="ListParagraph"/>
        <w:numPr>
          <w:ilvl w:val="1"/>
          <w:numId w:val="6"/>
        </w:numPr>
        <w:tabs>
          <w:tab w:val="left" w:pos="0"/>
          <w:tab w:val="right" w:pos="9072"/>
        </w:tabs>
        <w:spacing w:line="276" w:lineRule="auto"/>
        <w:ind w:right="-7"/>
        <w:rPr>
          <w:rFonts w:cs="Arial"/>
          <w:b/>
          <w:sz w:val="24"/>
        </w:rPr>
      </w:pPr>
      <w:r w:rsidRPr="00B6641A">
        <w:rPr>
          <w:rFonts w:cs="Arial"/>
          <w:b/>
          <w:sz w:val="24"/>
        </w:rPr>
        <w:t xml:space="preserve">Condiții de garanție pentru toate seturile </w:t>
      </w:r>
    </w:p>
    <w:p w14:paraId="1822B49D" w14:textId="77777777" w:rsidR="008D445B" w:rsidRPr="00B6641A" w:rsidRDefault="008D445B" w:rsidP="008D445B">
      <w:pPr>
        <w:tabs>
          <w:tab w:val="left" w:pos="0"/>
          <w:tab w:val="right" w:pos="9072"/>
        </w:tabs>
        <w:ind w:right="-7"/>
        <w:jc w:val="both"/>
        <w:rPr>
          <w:rFonts w:cs="Arial"/>
          <w:b/>
          <w:sz w:val="24"/>
          <w:szCs w:val="24"/>
        </w:rPr>
      </w:pPr>
    </w:p>
    <w:p w14:paraId="0677ACE7" w14:textId="05F6C314" w:rsidR="008D445B" w:rsidRPr="00B6641A" w:rsidRDefault="008D445B" w:rsidP="008D445B">
      <w:pPr>
        <w:tabs>
          <w:tab w:val="left" w:pos="0"/>
          <w:tab w:val="right" w:pos="9072"/>
        </w:tabs>
        <w:ind w:right="-7"/>
        <w:jc w:val="both"/>
        <w:rPr>
          <w:rFonts w:cs="Arial"/>
          <w:b/>
          <w:sz w:val="24"/>
          <w:szCs w:val="24"/>
        </w:rPr>
      </w:pPr>
      <w:r w:rsidRPr="00B6641A">
        <w:rPr>
          <w:rFonts w:cs="Arial"/>
          <w:sz w:val="24"/>
          <w:szCs w:val="24"/>
        </w:rPr>
        <w:t>Perioada de garanție acordată produselor de către furnizor este de minimum 2 an</w:t>
      </w:r>
      <w:r w:rsidR="00882942">
        <w:rPr>
          <w:rFonts w:cs="Arial"/>
          <w:sz w:val="24"/>
          <w:szCs w:val="24"/>
        </w:rPr>
        <w:t>i</w:t>
      </w:r>
      <w:r w:rsidRPr="00B6641A">
        <w:rPr>
          <w:rFonts w:cs="Arial"/>
          <w:sz w:val="24"/>
          <w:szCs w:val="24"/>
        </w:rPr>
        <w:t xml:space="preserve"> și începe de la data semnării procesului verbal de recepție cantitativă și calitativă a produselor.</w:t>
      </w:r>
    </w:p>
    <w:p w14:paraId="3830C06F" w14:textId="77777777" w:rsidR="008D445B" w:rsidRPr="00B6641A" w:rsidRDefault="008D445B" w:rsidP="008D445B">
      <w:pPr>
        <w:tabs>
          <w:tab w:val="left" w:pos="0"/>
          <w:tab w:val="right" w:pos="9072"/>
        </w:tabs>
        <w:ind w:right="-7"/>
        <w:jc w:val="both"/>
        <w:rPr>
          <w:rFonts w:cs="Arial"/>
          <w:b/>
          <w:sz w:val="24"/>
          <w:szCs w:val="24"/>
        </w:rPr>
      </w:pPr>
      <w:r w:rsidRPr="00B6641A">
        <w:rPr>
          <w:rFonts w:cs="Arial"/>
          <w:sz w:val="24"/>
          <w:szCs w:val="24"/>
        </w:rPr>
        <w:t>Dacă termenul de garanție oferit de către producător este mai mare decât cel prevăzut în Caietul de sarcini, atunci termenul de garanție acceptat va fi cel al producătorului.</w:t>
      </w:r>
    </w:p>
    <w:p w14:paraId="415323BD" w14:textId="77777777" w:rsidR="008D445B" w:rsidRPr="00B6641A" w:rsidRDefault="008D445B" w:rsidP="008D445B">
      <w:pPr>
        <w:tabs>
          <w:tab w:val="left" w:pos="0"/>
          <w:tab w:val="right" w:pos="9072"/>
        </w:tabs>
        <w:ind w:right="-7"/>
        <w:jc w:val="both"/>
        <w:rPr>
          <w:rFonts w:cs="Arial"/>
          <w:b/>
          <w:sz w:val="24"/>
          <w:szCs w:val="24"/>
        </w:rPr>
      </w:pPr>
      <w:r w:rsidRPr="00B6641A">
        <w:rPr>
          <w:rFonts w:cs="Arial"/>
          <w:sz w:val="24"/>
          <w:szCs w:val="24"/>
        </w:rPr>
        <w:lastRenderedPageBreak/>
        <w:t>În perioada de garanție furnizorul se obligă să repare, să înlocuiască sau să remedieze pe propria cheltuială (inclusiv transportul) subansamblele, componentelor sau pieselor defecte ale bunurilor livrate numai cu componente/piese noi, conform cerințelor prezentate în caietul de sarcini.</w:t>
      </w:r>
    </w:p>
    <w:p w14:paraId="2D8ED317"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Timpul de răspuns al furnizorului pentru remedierea defecțiunilor sesizate este de 5 zile lucrătoare de la momentul înștiințării furnizorului cu privire la apariția acestora.</w:t>
      </w:r>
    </w:p>
    <w:p w14:paraId="5B44F37E" w14:textId="77777777" w:rsidR="008D445B" w:rsidRPr="00B6641A" w:rsidRDefault="008D445B" w:rsidP="008D445B">
      <w:pPr>
        <w:tabs>
          <w:tab w:val="left" w:pos="0"/>
          <w:tab w:val="right" w:pos="9072"/>
        </w:tabs>
        <w:ind w:right="-7"/>
        <w:jc w:val="both"/>
        <w:rPr>
          <w:rFonts w:cs="Arial"/>
          <w:b/>
          <w:sz w:val="24"/>
          <w:szCs w:val="24"/>
        </w:rPr>
      </w:pPr>
      <w:r w:rsidRPr="00B6641A">
        <w:rPr>
          <w:rFonts w:cs="Arial"/>
          <w:sz w:val="24"/>
          <w:szCs w:val="24"/>
        </w:rPr>
        <w:t>Perioada de garanție a bunurilor se extinde cu perioada scursă de la data înștiințării furnizorului și până la data la care produsele au fost repuse în stare de folosință.</w:t>
      </w:r>
    </w:p>
    <w:p w14:paraId="7F3E1651" w14:textId="77777777" w:rsidR="008D445B" w:rsidRPr="00B6641A" w:rsidRDefault="008D445B" w:rsidP="008D445B">
      <w:pPr>
        <w:tabs>
          <w:tab w:val="left" w:pos="0"/>
          <w:tab w:val="right" w:pos="9072"/>
        </w:tabs>
        <w:ind w:right="-7"/>
        <w:jc w:val="both"/>
        <w:rPr>
          <w:rFonts w:cs="Arial"/>
          <w:b/>
          <w:sz w:val="24"/>
          <w:szCs w:val="24"/>
        </w:rPr>
      </w:pPr>
      <w:r w:rsidRPr="00B6641A">
        <w:rPr>
          <w:rFonts w:cs="Arial"/>
          <w:sz w:val="24"/>
          <w:szCs w:val="24"/>
        </w:rPr>
        <w:t>Nu se va percepe nicio taxă în perioada de garanție, privitoare la transportul bunului și/sau la deplasarea personalului care realizează repararea/ înlocuirea acestuia.</w:t>
      </w:r>
    </w:p>
    <w:p w14:paraId="53EC4C76" w14:textId="77777777" w:rsidR="008D445B" w:rsidRPr="00B6641A" w:rsidRDefault="008D445B" w:rsidP="008D445B">
      <w:pPr>
        <w:tabs>
          <w:tab w:val="left" w:pos="0"/>
          <w:tab w:val="right" w:pos="9072"/>
        </w:tabs>
        <w:ind w:right="-7"/>
        <w:jc w:val="both"/>
        <w:rPr>
          <w:rFonts w:cs="Arial"/>
          <w:b/>
          <w:sz w:val="24"/>
          <w:szCs w:val="24"/>
          <w:u w:val="single"/>
        </w:rPr>
      </w:pPr>
    </w:p>
    <w:p w14:paraId="2B3E35DE" w14:textId="77777777" w:rsidR="008D445B" w:rsidRPr="00B6641A" w:rsidRDefault="008D445B" w:rsidP="008D445B">
      <w:pPr>
        <w:tabs>
          <w:tab w:val="left" w:pos="0"/>
          <w:tab w:val="right" w:pos="9072"/>
        </w:tabs>
        <w:ind w:right="-7"/>
        <w:jc w:val="both"/>
        <w:rPr>
          <w:rFonts w:cs="Arial"/>
          <w:b/>
          <w:color w:val="008000"/>
          <w:sz w:val="24"/>
          <w:szCs w:val="24"/>
        </w:rPr>
      </w:pPr>
      <w:r w:rsidRPr="00B6641A">
        <w:rPr>
          <w:rFonts w:cs="Arial"/>
          <w:b/>
          <w:sz w:val="24"/>
          <w:szCs w:val="24"/>
        </w:rPr>
        <w:t>3.4. Termene și condiții de livrare pentru toate seturile</w:t>
      </w:r>
    </w:p>
    <w:p w14:paraId="0CA547D0" w14:textId="238C757E" w:rsidR="008D445B" w:rsidRPr="00B6641A" w:rsidRDefault="002D5C69" w:rsidP="008D445B">
      <w:pPr>
        <w:tabs>
          <w:tab w:val="left" w:pos="0"/>
          <w:tab w:val="right" w:pos="9072"/>
        </w:tabs>
        <w:ind w:right="-7"/>
        <w:jc w:val="both"/>
        <w:rPr>
          <w:rFonts w:cs="Arial"/>
          <w:b/>
          <w:sz w:val="24"/>
          <w:szCs w:val="24"/>
        </w:rPr>
      </w:pPr>
      <w:r w:rsidRPr="002D5C69">
        <w:rPr>
          <w:rFonts w:eastAsia="Calibri" w:cs="Arial"/>
          <w:sz w:val="24"/>
          <w:szCs w:val="24"/>
        </w:rPr>
        <w:t xml:space="preserve">Termenul de livrare este maxim </w:t>
      </w:r>
      <w:r w:rsidRPr="002D5C69">
        <w:rPr>
          <w:rFonts w:eastAsia="Calibri" w:cs="Arial"/>
          <w:b/>
          <w:bCs/>
          <w:sz w:val="24"/>
          <w:szCs w:val="24"/>
        </w:rPr>
        <w:t>3 luni</w:t>
      </w:r>
      <w:r w:rsidRPr="002D5C69">
        <w:rPr>
          <w:rFonts w:eastAsia="Calibri" w:cs="Arial"/>
          <w:sz w:val="24"/>
          <w:szCs w:val="24"/>
        </w:rPr>
        <w:t xml:space="preserve"> de la data emiterii comenzii/ ordinului de livrare. Durata contractului este pana la data de 31.12.2026.</w:t>
      </w:r>
    </w:p>
    <w:p w14:paraId="3BC0B8F3" w14:textId="77777777" w:rsidR="008D445B" w:rsidRPr="00B6641A" w:rsidRDefault="008D445B" w:rsidP="008D445B">
      <w:pPr>
        <w:tabs>
          <w:tab w:val="left" w:pos="0"/>
          <w:tab w:val="right" w:pos="9072"/>
        </w:tabs>
        <w:ind w:right="-7"/>
        <w:jc w:val="both"/>
        <w:rPr>
          <w:rFonts w:cs="Arial"/>
          <w:b/>
          <w:sz w:val="24"/>
          <w:szCs w:val="24"/>
        </w:rPr>
      </w:pPr>
      <w:r w:rsidRPr="00B6641A">
        <w:rPr>
          <w:rFonts w:cs="Arial"/>
          <w:sz w:val="24"/>
          <w:szCs w:val="24"/>
        </w:rPr>
        <w:t>Operatorul economic va asigura și gestiona, pe cheltuiala sa, livrarea, asamblarea și montarea tuturor bunurilor din cadrul fiecărui set în parte la sediul indicat de autoritatea contractantă.</w:t>
      </w:r>
    </w:p>
    <w:p w14:paraId="6B841991"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 xml:space="preserve">Operatorul economic își îndeplinește obligația de livrare în momentul în care toate bunurile au fost asamblate și aşezate pe poziţie la Autoritatea contractantă (sediul indicat de autoritatea contractanta) și s-a realizat recepția cantitativă și calitativă a acestora. </w:t>
      </w:r>
    </w:p>
    <w:p w14:paraId="45D5C0F8" w14:textId="77777777" w:rsidR="008D445B" w:rsidRPr="00B6641A" w:rsidRDefault="008D445B" w:rsidP="008D445B">
      <w:pPr>
        <w:tabs>
          <w:tab w:val="left" w:pos="0"/>
          <w:tab w:val="right" w:pos="9072"/>
        </w:tabs>
        <w:ind w:right="-7"/>
        <w:jc w:val="both"/>
        <w:rPr>
          <w:rFonts w:cs="Arial"/>
          <w:b/>
          <w:sz w:val="24"/>
          <w:szCs w:val="24"/>
        </w:rPr>
      </w:pPr>
      <w:r w:rsidRPr="00B6641A">
        <w:rPr>
          <w:rFonts w:cs="Arial"/>
          <w:sz w:val="24"/>
          <w:szCs w:val="24"/>
        </w:rPr>
        <w:t>Operatorul economic trebuie să suporte toate cheltuielile și riscurile legate de aducerea bunurilor în locațiile specificate, inclusiv taxele vamale, alte taxe și speze oficiale care se plătesc la import, precum și costurile și riscurile de îndeplinire a formalităților vamale, atunci când este cazul.</w:t>
      </w:r>
    </w:p>
    <w:p w14:paraId="3458B626" w14:textId="602098EB"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 xml:space="preserve">Termenul de asamblare/montare pentru toate obiectele de mobilier din cadrul fiecărui set în parte în  funcţie de cantitatea de produse </w:t>
      </w:r>
      <w:r w:rsidR="00882942">
        <w:rPr>
          <w:rFonts w:cs="Arial"/>
          <w:sz w:val="24"/>
          <w:szCs w:val="24"/>
        </w:rPr>
        <w:t xml:space="preserve">este de </w:t>
      </w:r>
      <w:r w:rsidRPr="00B6641A">
        <w:rPr>
          <w:rFonts w:cs="Arial"/>
          <w:sz w:val="24"/>
          <w:szCs w:val="24"/>
        </w:rPr>
        <w:t>maxim 15 zile calendaristice de la livrarea bunurilor în locația specificată.</w:t>
      </w:r>
      <w:r w:rsidRPr="00B6641A">
        <w:rPr>
          <w:rFonts w:cs="Arial"/>
          <w:color w:val="008000"/>
          <w:sz w:val="24"/>
          <w:szCs w:val="24"/>
        </w:rPr>
        <w:t xml:space="preserve"> </w:t>
      </w:r>
      <w:r w:rsidRPr="00B6641A">
        <w:rPr>
          <w:rFonts w:cs="Arial"/>
          <w:sz w:val="24"/>
          <w:szCs w:val="24"/>
        </w:rPr>
        <w:t>Asigurarea bunurilor pe perioada transportului, până la efectuarea recepției cantitative și calitative, revine în sarcina furnizorului.</w:t>
      </w:r>
    </w:p>
    <w:p w14:paraId="4A50914B" w14:textId="77777777" w:rsidR="008D445B" w:rsidRPr="00B6641A" w:rsidRDefault="008D445B" w:rsidP="008D445B">
      <w:pPr>
        <w:tabs>
          <w:tab w:val="left" w:pos="0"/>
          <w:tab w:val="right" w:pos="9072"/>
        </w:tabs>
        <w:ind w:right="-7"/>
        <w:jc w:val="both"/>
        <w:rPr>
          <w:rFonts w:cs="Arial"/>
          <w:sz w:val="24"/>
          <w:szCs w:val="24"/>
          <w:lang w:eastAsia="ro-RO"/>
        </w:rPr>
      </w:pPr>
      <w:r w:rsidRPr="00B6641A">
        <w:rPr>
          <w:rFonts w:cs="Arial"/>
          <w:caps/>
          <w:sz w:val="24"/>
          <w:szCs w:val="24"/>
          <w:lang w:eastAsia="ro-RO"/>
        </w:rPr>
        <w:t>l</w:t>
      </w:r>
      <w:r w:rsidRPr="00B6641A">
        <w:rPr>
          <w:rFonts w:cs="Arial"/>
          <w:sz w:val="24"/>
          <w:szCs w:val="24"/>
          <w:lang w:eastAsia="ro-RO"/>
        </w:rPr>
        <w:t xml:space="preserve">ista locațiilor pentru livrare, tipul și numărul </w:t>
      </w:r>
      <w:r w:rsidRPr="00B6641A">
        <w:rPr>
          <w:rFonts w:cs="Arial"/>
          <w:sz w:val="24"/>
          <w:szCs w:val="24"/>
        </w:rPr>
        <w:t xml:space="preserve">bunurilor </w:t>
      </w:r>
      <w:r w:rsidRPr="00B6641A">
        <w:rPr>
          <w:rFonts w:cs="Arial"/>
          <w:sz w:val="24"/>
          <w:szCs w:val="24"/>
          <w:lang w:eastAsia="ro-RO"/>
        </w:rPr>
        <w:t>ce vor fi livrate sunt precizate de autoritatea contractantă.</w:t>
      </w:r>
    </w:p>
    <w:p w14:paraId="0FE2BAA6" w14:textId="77777777" w:rsidR="008D445B" w:rsidRPr="00B6641A" w:rsidRDefault="008D445B" w:rsidP="008D445B">
      <w:pPr>
        <w:tabs>
          <w:tab w:val="left" w:pos="0"/>
          <w:tab w:val="right" w:pos="9072"/>
        </w:tabs>
        <w:ind w:right="-7"/>
        <w:jc w:val="both"/>
        <w:rPr>
          <w:rFonts w:cs="Arial"/>
          <w:sz w:val="24"/>
          <w:szCs w:val="24"/>
          <w:lang w:eastAsia="ro-RO"/>
        </w:rPr>
      </w:pPr>
      <w:r w:rsidRPr="00B6641A">
        <w:rPr>
          <w:rFonts w:cs="Arial"/>
          <w:sz w:val="24"/>
          <w:szCs w:val="24"/>
          <w:lang w:eastAsia="ro-RO"/>
        </w:rPr>
        <w:t>La livrarea și asamblarea bunurilor pe poziția stabilită de Autoritatea contractantă, operatorul economic va transmite Autorității contractante și următoarele documente:</w:t>
      </w:r>
    </w:p>
    <w:p w14:paraId="081F21F6" w14:textId="77777777" w:rsidR="008D445B" w:rsidRPr="00B6641A" w:rsidRDefault="008D445B" w:rsidP="008D445B">
      <w:pPr>
        <w:tabs>
          <w:tab w:val="left" w:pos="0"/>
          <w:tab w:val="right" w:pos="9072"/>
        </w:tabs>
        <w:ind w:right="-7"/>
        <w:jc w:val="both"/>
        <w:rPr>
          <w:rFonts w:cs="Arial"/>
          <w:sz w:val="24"/>
          <w:szCs w:val="24"/>
          <w:lang w:eastAsia="ro-RO"/>
        </w:rPr>
      </w:pPr>
      <w:r w:rsidRPr="00B6641A">
        <w:rPr>
          <w:rFonts w:cs="Arial"/>
          <w:sz w:val="24"/>
          <w:szCs w:val="24"/>
          <w:lang w:eastAsia="ro-RO"/>
        </w:rPr>
        <w:t>- instrucțiunile de asamblare și utilizare traduse în limba română, dacă este cazul;</w:t>
      </w:r>
    </w:p>
    <w:p w14:paraId="2D66A1ED" w14:textId="77777777" w:rsidR="008D445B" w:rsidRPr="00B6641A" w:rsidRDefault="008D445B" w:rsidP="008D445B">
      <w:pPr>
        <w:tabs>
          <w:tab w:val="left" w:pos="0"/>
          <w:tab w:val="right" w:pos="9072"/>
        </w:tabs>
        <w:ind w:right="-7"/>
        <w:jc w:val="both"/>
        <w:rPr>
          <w:rFonts w:cs="Arial"/>
          <w:sz w:val="24"/>
          <w:szCs w:val="24"/>
          <w:lang w:eastAsia="ro-RO"/>
        </w:rPr>
      </w:pPr>
      <w:r w:rsidRPr="00B6641A">
        <w:rPr>
          <w:rFonts w:cs="Arial"/>
          <w:sz w:val="24"/>
          <w:szCs w:val="24"/>
          <w:lang w:eastAsia="ro-RO"/>
        </w:rPr>
        <w:t>- certificatele de garanție;</w:t>
      </w:r>
    </w:p>
    <w:p w14:paraId="555EC67B" w14:textId="77777777" w:rsidR="008D445B" w:rsidRPr="00B6641A" w:rsidRDefault="008D445B" w:rsidP="008D445B">
      <w:pPr>
        <w:tabs>
          <w:tab w:val="left" w:pos="0"/>
          <w:tab w:val="right" w:pos="9072"/>
        </w:tabs>
        <w:ind w:right="-7"/>
        <w:jc w:val="both"/>
        <w:rPr>
          <w:rFonts w:cs="Arial"/>
          <w:sz w:val="24"/>
          <w:szCs w:val="24"/>
          <w:lang w:eastAsia="ro-RO"/>
        </w:rPr>
      </w:pPr>
      <w:r w:rsidRPr="00B6641A">
        <w:rPr>
          <w:rFonts w:cs="Arial"/>
          <w:sz w:val="24"/>
          <w:szCs w:val="24"/>
          <w:lang w:eastAsia="ro-RO"/>
        </w:rPr>
        <w:lastRenderedPageBreak/>
        <w:t>- declarațiile de conformitate;</w:t>
      </w:r>
    </w:p>
    <w:p w14:paraId="2FF13E2B" w14:textId="77777777" w:rsidR="008D445B" w:rsidRPr="00B6641A" w:rsidRDefault="008D445B" w:rsidP="008D445B">
      <w:pPr>
        <w:tabs>
          <w:tab w:val="left" w:pos="0"/>
          <w:tab w:val="right" w:pos="9072"/>
        </w:tabs>
        <w:ind w:right="-7"/>
        <w:jc w:val="both"/>
        <w:rPr>
          <w:rFonts w:cs="Arial"/>
          <w:color w:val="339966"/>
          <w:sz w:val="24"/>
          <w:szCs w:val="24"/>
          <w:lang w:eastAsia="ro-RO"/>
        </w:rPr>
      </w:pPr>
      <w:r w:rsidRPr="00B6641A">
        <w:rPr>
          <w:rFonts w:cs="Arial"/>
          <w:sz w:val="24"/>
          <w:szCs w:val="24"/>
          <w:lang w:eastAsia="ro-RO"/>
        </w:rPr>
        <w:t>- aviz de însoțire a mărfii;</w:t>
      </w:r>
    </w:p>
    <w:p w14:paraId="54EAB729" w14:textId="77777777" w:rsidR="008D445B" w:rsidRPr="00B6641A" w:rsidRDefault="008D445B" w:rsidP="008D445B">
      <w:pPr>
        <w:tabs>
          <w:tab w:val="left" w:pos="0"/>
          <w:tab w:val="right" w:pos="9072"/>
        </w:tabs>
        <w:ind w:right="-7"/>
        <w:jc w:val="both"/>
        <w:rPr>
          <w:rFonts w:cs="Arial"/>
          <w:caps/>
          <w:sz w:val="24"/>
          <w:szCs w:val="24"/>
          <w:lang w:eastAsia="ro-RO"/>
        </w:rPr>
      </w:pPr>
      <w:r w:rsidRPr="00B6641A">
        <w:rPr>
          <w:rFonts w:cs="Arial"/>
          <w:sz w:val="24"/>
          <w:szCs w:val="24"/>
          <w:lang w:eastAsia="ro-RO"/>
        </w:rPr>
        <w:t>- alte documente.</w:t>
      </w:r>
    </w:p>
    <w:p w14:paraId="4155F0E6" w14:textId="77777777" w:rsidR="008D445B" w:rsidRPr="00B6641A" w:rsidRDefault="008D445B" w:rsidP="008D445B">
      <w:pPr>
        <w:tabs>
          <w:tab w:val="left" w:pos="0"/>
          <w:tab w:val="right" w:pos="9072"/>
        </w:tabs>
        <w:ind w:right="-7"/>
        <w:jc w:val="both"/>
        <w:rPr>
          <w:rFonts w:cs="Arial"/>
          <w:b/>
          <w:sz w:val="24"/>
          <w:szCs w:val="24"/>
        </w:rPr>
      </w:pPr>
      <w:r w:rsidRPr="00B6641A">
        <w:rPr>
          <w:rFonts w:cs="Arial"/>
          <w:b/>
          <w:sz w:val="24"/>
          <w:szCs w:val="24"/>
        </w:rPr>
        <w:t xml:space="preserve">3.5. Recepția cantitativă și calitativă </w:t>
      </w:r>
    </w:p>
    <w:p w14:paraId="19078BBD" w14:textId="77777777" w:rsidR="008D445B" w:rsidRPr="00B6641A" w:rsidRDefault="008D445B" w:rsidP="008D445B">
      <w:pPr>
        <w:tabs>
          <w:tab w:val="left" w:pos="0"/>
          <w:tab w:val="right" w:pos="9072"/>
        </w:tabs>
        <w:ind w:right="-7"/>
        <w:jc w:val="both"/>
        <w:rPr>
          <w:rFonts w:cs="Arial"/>
          <w:b/>
          <w:sz w:val="24"/>
          <w:szCs w:val="24"/>
        </w:rPr>
      </w:pPr>
    </w:p>
    <w:p w14:paraId="51887F84" w14:textId="77777777" w:rsidR="008D445B" w:rsidRPr="00B6641A" w:rsidRDefault="008D445B" w:rsidP="008D445B">
      <w:pPr>
        <w:tabs>
          <w:tab w:val="left" w:pos="0"/>
          <w:tab w:val="right" w:pos="9072"/>
        </w:tabs>
        <w:ind w:right="-7"/>
        <w:jc w:val="both"/>
        <w:rPr>
          <w:rFonts w:cs="Arial"/>
          <w:strike/>
          <w:sz w:val="24"/>
          <w:szCs w:val="24"/>
        </w:rPr>
      </w:pPr>
      <w:r w:rsidRPr="00B6641A">
        <w:rPr>
          <w:rFonts w:cs="Arial"/>
          <w:sz w:val="24"/>
          <w:szCs w:val="24"/>
        </w:rPr>
        <w:t>Recepția cantitativă și calitativă se va face la sediul indicat de Autoritatea contractantă, după asamblarea și verificarea bunurilor, în prezența reprezentanților autorizați ai Furnizorului.</w:t>
      </w:r>
    </w:p>
    <w:p w14:paraId="7C90CB15" w14:textId="77777777" w:rsidR="008D445B" w:rsidRPr="00B6641A" w:rsidRDefault="008D445B" w:rsidP="008D445B">
      <w:pPr>
        <w:tabs>
          <w:tab w:val="left" w:pos="0"/>
          <w:tab w:val="right" w:pos="9072"/>
        </w:tabs>
        <w:ind w:right="-7"/>
        <w:jc w:val="both"/>
        <w:rPr>
          <w:rFonts w:cs="Arial"/>
          <w:sz w:val="24"/>
          <w:szCs w:val="24"/>
        </w:rPr>
      </w:pPr>
    </w:p>
    <w:p w14:paraId="59CBE68E"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Recepția va consta în:</w:t>
      </w:r>
    </w:p>
    <w:p w14:paraId="7E58AE39"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 verificarea cantitativă a bunurilor livrate;</w:t>
      </w:r>
    </w:p>
    <w:p w14:paraId="2B20BC57"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 verificarea integrității bunurilor;</w:t>
      </w:r>
    </w:p>
    <w:p w14:paraId="21E6245B"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 verificarea documentației tehnice și a documentelor de livrare;</w:t>
      </w:r>
    </w:p>
    <w:p w14:paraId="150D8D3B"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 verificarea bunurilor după asamblarea și montarea lor pe poziție.</w:t>
      </w:r>
    </w:p>
    <w:p w14:paraId="43EFBF90" w14:textId="5CB0D205"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În cazul în care la recepție bunurile livrate și asamblate nu vor îndeplini o parte dintre cerințele obligatorii menționate în prezentul Caiet de sarcini, Furnizorul se obligă să înlocuiască gratuit bunul cu unul conform și funcțional</w:t>
      </w:r>
      <w:r w:rsidR="00882942">
        <w:rPr>
          <w:rFonts w:cs="Arial"/>
          <w:sz w:val="24"/>
          <w:szCs w:val="24"/>
        </w:rPr>
        <w:t>,</w:t>
      </w:r>
      <w:r w:rsidRPr="00B6641A">
        <w:rPr>
          <w:rFonts w:cs="Arial"/>
          <w:sz w:val="24"/>
          <w:szCs w:val="24"/>
        </w:rPr>
        <w:t xml:space="preserve"> </w:t>
      </w:r>
      <w:r w:rsidR="00882942">
        <w:rPr>
          <w:rFonts w:cs="Arial"/>
          <w:sz w:val="24"/>
          <w:szCs w:val="24"/>
        </w:rPr>
        <w:t>f</w:t>
      </w:r>
      <w:r w:rsidRPr="00B6641A">
        <w:rPr>
          <w:rFonts w:cs="Arial"/>
          <w:sz w:val="24"/>
          <w:szCs w:val="24"/>
        </w:rPr>
        <w:t>ără a modifica prețul contractului</w:t>
      </w:r>
      <w:r w:rsidR="00882942">
        <w:rPr>
          <w:rFonts w:cs="Arial"/>
          <w:sz w:val="24"/>
          <w:szCs w:val="24"/>
        </w:rPr>
        <w:t>.</w:t>
      </w:r>
      <w:r w:rsidRPr="00B6641A">
        <w:rPr>
          <w:rFonts w:cs="Arial"/>
          <w:sz w:val="24"/>
          <w:szCs w:val="24"/>
        </w:rPr>
        <w:t xml:space="preserve"> Furnizorul se obligă să livreze gratuit componentele lipsă sau să le înlocuiască pe cele deteriorate. </w:t>
      </w:r>
    </w:p>
    <w:p w14:paraId="5F94DAD1" w14:textId="77777777" w:rsidR="008D445B" w:rsidRPr="00B6641A" w:rsidRDefault="008D445B" w:rsidP="008D445B">
      <w:pPr>
        <w:tabs>
          <w:tab w:val="left" w:pos="0"/>
          <w:tab w:val="right" w:pos="9072"/>
        </w:tabs>
        <w:ind w:right="-7"/>
        <w:jc w:val="both"/>
        <w:rPr>
          <w:rFonts w:cs="Arial"/>
          <w:b/>
          <w:sz w:val="24"/>
          <w:szCs w:val="24"/>
        </w:rPr>
      </w:pPr>
      <w:r w:rsidRPr="00B6641A">
        <w:rPr>
          <w:rFonts w:cs="Arial"/>
          <w:sz w:val="24"/>
          <w:szCs w:val="24"/>
        </w:rPr>
        <w:t xml:space="preserve">Bunurile vor fi livrate cu toate componentele necesare pentru a îndeplini toate cerințele tehnice din Caietul de sarcini. </w:t>
      </w:r>
    </w:p>
    <w:p w14:paraId="6C9B6628" w14:textId="77777777" w:rsidR="008D445B" w:rsidRPr="00B6641A" w:rsidRDefault="008D445B" w:rsidP="008D445B">
      <w:pPr>
        <w:tabs>
          <w:tab w:val="left" w:pos="0"/>
          <w:tab w:val="right" w:pos="9072"/>
        </w:tabs>
        <w:ind w:right="-7"/>
        <w:jc w:val="both"/>
        <w:rPr>
          <w:rFonts w:cs="Arial"/>
          <w:sz w:val="24"/>
          <w:szCs w:val="24"/>
        </w:rPr>
      </w:pPr>
      <w:r w:rsidRPr="00B6641A">
        <w:rPr>
          <w:rFonts w:cs="Arial"/>
          <w:sz w:val="24"/>
          <w:szCs w:val="24"/>
        </w:rPr>
        <w:t xml:space="preserve">La recepție se încheie un proces verbal de recepție pentru fiecare set.  </w:t>
      </w:r>
    </w:p>
    <w:p w14:paraId="20AAEB65" w14:textId="77777777" w:rsidR="008D445B" w:rsidRPr="00B6641A" w:rsidRDefault="008D445B" w:rsidP="008D445B">
      <w:pPr>
        <w:tabs>
          <w:tab w:val="center" w:pos="3657"/>
          <w:tab w:val="right" w:pos="8193"/>
        </w:tabs>
        <w:ind w:right="45"/>
        <w:jc w:val="both"/>
        <w:rPr>
          <w:rFonts w:cs="Arial"/>
          <w:sz w:val="24"/>
          <w:szCs w:val="24"/>
        </w:rPr>
      </w:pPr>
      <w:r w:rsidRPr="00B6641A">
        <w:rPr>
          <w:rFonts w:cs="Arial"/>
          <w:sz w:val="24"/>
          <w:szCs w:val="24"/>
        </w:rPr>
        <w:t xml:space="preserve">Mobilierul care nu corespunde din punct de vedere tehnic şi funcţional cu cerinţele minime obligatorii din caietul de sarcini şi oferta declarată câştigătoare, va fi refuzat de achizitor, ofertantul având obligaţia să îl înlocuiască în termen de 48 de ore. </w:t>
      </w:r>
    </w:p>
    <w:p w14:paraId="581533AB" w14:textId="77777777" w:rsidR="008D445B" w:rsidRDefault="008D445B" w:rsidP="008D445B">
      <w:pPr>
        <w:jc w:val="both"/>
        <w:rPr>
          <w:rFonts w:cs="Arial"/>
          <w:sz w:val="24"/>
          <w:szCs w:val="24"/>
        </w:rPr>
      </w:pPr>
      <w:r w:rsidRPr="00B6641A">
        <w:rPr>
          <w:rFonts w:cs="Arial"/>
          <w:sz w:val="24"/>
          <w:szCs w:val="24"/>
        </w:rPr>
        <w:t>Factura va fi însoţită de procesele-verbale de recepţie cantitativă şi calitativă, precum şi de avizele de însoţire a mărfii.</w:t>
      </w:r>
    </w:p>
    <w:p w14:paraId="241A57F5" w14:textId="77777777" w:rsidR="008D445B" w:rsidRPr="00B6641A" w:rsidRDefault="008D445B" w:rsidP="008D445B">
      <w:pPr>
        <w:jc w:val="both"/>
        <w:rPr>
          <w:rFonts w:cs="Arial"/>
          <w:bCs/>
          <w:sz w:val="24"/>
          <w:szCs w:val="24"/>
        </w:rPr>
      </w:pPr>
    </w:p>
    <w:p w14:paraId="21AD063B" w14:textId="77777777" w:rsidR="008D445B" w:rsidRPr="00B6641A" w:rsidRDefault="008D445B">
      <w:pPr>
        <w:keepNext/>
        <w:numPr>
          <w:ilvl w:val="0"/>
          <w:numId w:val="6"/>
        </w:numPr>
        <w:shd w:val="clear" w:color="auto" w:fill="DEEAF6"/>
        <w:spacing w:line="276" w:lineRule="auto"/>
        <w:contextualSpacing/>
        <w:outlineLvl w:val="0"/>
        <w:rPr>
          <w:rFonts w:eastAsia="Times New Roman" w:cs="Arial"/>
          <w:b/>
          <w:bCs/>
          <w:kern w:val="32"/>
          <w:sz w:val="24"/>
          <w:szCs w:val="24"/>
        </w:rPr>
      </w:pPr>
      <w:bookmarkStart w:id="5" w:name="_Toc224222981"/>
      <w:r w:rsidRPr="00B6641A">
        <w:rPr>
          <w:rFonts w:eastAsia="Times New Roman" w:cs="Arial"/>
          <w:b/>
          <w:bCs/>
          <w:kern w:val="32"/>
          <w:sz w:val="24"/>
          <w:szCs w:val="24"/>
        </w:rPr>
        <w:t>Vizitarea amplasamentului</w:t>
      </w:r>
      <w:bookmarkEnd w:id="5"/>
    </w:p>
    <w:p w14:paraId="05D4D011" w14:textId="77777777" w:rsidR="008D445B" w:rsidRPr="00B6641A" w:rsidRDefault="008D445B" w:rsidP="008D445B">
      <w:pPr>
        <w:ind w:firstLine="502"/>
        <w:jc w:val="both"/>
        <w:rPr>
          <w:rFonts w:cs="Arial"/>
          <w:sz w:val="24"/>
          <w:szCs w:val="24"/>
        </w:rPr>
      </w:pPr>
      <w:bookmarkStart w:id="6" w:name="OLE_LINK13"/>
      <w:bookmarkStart w:id="7" w:name="OLE_LINK14"/>
    </w:p>
    <w:p w14:paraId="503ECC5B" w14:textId="11302F0E" w:rsidR="008D445B" w:rsidRPr="002D5C69" w:rsidRDefault="008D445B" w:rsidP="008D445B">
      <w:pPr>
        <w:ind w:firstLine="502"/>
        <w:jc w:val="both"/>
        <w:rPr>
          <w:rFonts w:cs="Arial"/>
          <w:sz w:val="24"/>
          <w:szCs w:val="24"/>
        </w:rPr>
      </w:pPr>
      <w:r w:rsidRPr="002D5C69">
        <w:rPr>
          <w:rFonts w:cs="Arial"/>
          <w:sz w:val="24"/>
          <w:szCs w:val="24"/>
        </w:rPr>
        <w:t>Ofertanții pot să viziteze amplasamentul obiectivului de investiții pentru care se solicită mobilier pentru asigurarea corelării mobilierului cu realitatea din teren.</w:t>
      </w:r>
      <w:r w:rsidR="002D5C69" w:rsidRPr="002D5C69">
        <w:rPr>
          <w:rFonts w:cs="Arial"/>
          <w:sz w:val="24"/>
          <w:szCs w:val="24"/>
        </w:rPr>
        <w:t xml:space="preserve">  </w:t>
      </w:r>
    </w:p>
    <w:p w14:paraId="551E6FAE" w14:textId="282A7AA2" w:rsidR="002D5C69" w:rsidRPr="00C2581C" w:rsidRDefault="002D5C69" w:rsidP="008D445B">
      <w:pPr>
        <w:ind w:firstLine="502"/>
        <w:jc w:val="both"/>
        <w:rPr>
          <w:rFonts w:cs="Arial"/>
          <w:sz w:val="24"/>
          <w:szCs w:val="24"/>
        </w:rPr>
      </w:pPr>
      <w:r w:rsidRPr="00C2581C">
        <w:rPr>
          <w:rFonts w:cs="Arial"/>
          <w:bCs/>
          <w:sz w:val="24"/>
          <w:szCs w:val="24"/>
        </w:rPr>
        <w:t>Vizitarea amplasamentului se va putea face l</w:t>
      </w:r>
      <w:r w:rsidRPr="00C2581C">
        <w:rPr>
          <w:rFonts w:cs="Arial"/>
          <w:bCs/>
          <w:sz w:val="24"/>
          <w:szCs w:val="24"/>
          <w:lang w:val="fr-FR"/>
        </w:rPr>
        <w:t xml:space="preserve">a 3 zile lucratoare după publicarea anunțului de participare în SICAP, in baza unei solicitari din partea ofertantului, adresata Serviciului Investitii – A.B.A. Crisuri, tel. 0259-443.892, int. 418, 419. Vizitarea </w:t>
      </w:r>
      <w:r w:rsidRPr="00C2581C">
        <w:rPr>
          <w:rFonts w:cs="Arial"/>
          <w:bCs/>
          <w:sz w:val="24"/>
          <w:szCs w:val="24"/>
          <w:lang w:val="fr-FR"/>
        </w:rPr>
        <w:lastRenderedPageBreak/>
        <w:t>amplasamentului nu este obligatorie. În cazul în care operatorii economici sunt interesaţi, vizitarea amplasamentului se va efectua în prezenţa reprezentantului autorităţii contractante, Administraţia Bazinală de Apă Crișuri. Participanţii la vizitarea amplasamentelor vor prezenta delegaţii sau documente de reprezentare din partea ofertantului cu semnătura acestuia.</w:t>
      </w:r>
    </w:p>
    <w:p w14:paraId="14329108" w14:textId="77777777" w:rsidR="008D445B" w:rsidRPr="00B6641A" w:rsidRDefault="008D445B" w:rsidP="008D445B">
      <w:pPr>
        <w:ind w:firstLine="502"/>
        <w:jc w:val="both"/>
        <w:rPr>
          <w:rFonts w:cs="Arial"/>
          <w:sz w:val="24"/>
          <w:szCs w:val="24"/>
        </w:rPr>
      </w:pPr>
    </w:p>
    <w:p w14:paraId="72F2AECE" w14:textId="77777777" w:rsidR="008D445B" w:rsidRPr="00B6641A" w:rsidRDefault="008D445B">
      <w:pPr>
        <w:keepNext/>
        <w:numPr>
          <w:ilvl w:val="0"/>
          <w:numId w:val="6"/>
        </w:numPr>
        <w:shd w:val="clear" w:color="auto" w:fill="DEEAF6"/>
        <w:spacing w:line="276" w:lineRule="auto"/>
        <w:contextualSpacing/>
        <w:outlineLvl w:val="0"/>
        <w:rPr>
          <w:rFonts w:eastAsia="Times New Roman" w:cs="Arial"/>
          <w:b/>
          <w:bCs/>
          <w:kern w:val="32"/>
          <w:sz w:val="24"/>
          <w:szCs w:val="24"/>
        </w:rPr>
      </w:pPr>
      <w:bookmarkStart w:id="8" w:name="_Toc224222982"/>
      <w:r w:rsidRPr="00B6641A">
        <w:rPr>
          <w:rFonts w:eastAsia="Times New Roman" w:cs="Arial"/>
          <w:b/>
          <w:bCs/>
          <w:kern w:val="32"/>
          <w:sz w:val="24"/>
          <w:szCs w:val="24"/>
        </w:rPr>
        <w:t>Durata contractului</w:t>
      </w:r>
      <w:bookmarkEnd w:id="8"/>
    </w:p>
    <w:bookmarkEnd w:id="6"/>
    <w:bookmarkEnd w:id="7"/>
    <w:p w14:paraId="6328F8F0" w14:textId="77777777" w:rsidR="008D445B" w:rsidRPr="00B6641A" w:rsidRDefault="008D445B" w:rsidP="008D445B">
      <w:pPr>
        <w:ind w:firstLine="502"/>
        <w:jc w:val="both"/>
        <w:rPr>
          <w:rFonts w:cs="Arial"/>
          <w:sz w:val="24"/>
          <w:szCs w:val="24"/>
        </w:rPr>
      </w:pPr>
    </w:p>
    <w:p w14:paraId="35E302CE" w14:textId="66AD4B22" w:rsidR="008D445B" w:rsidRPr="00B6641A" w:rsidRDefault="008D445B" w:rsidP="008D445B">
      <w:pPr>
        <w:ind w:firstLine="502"/>
        <w:jc w:val="both"/>
        <w:rPr>
          <w:rFonts w:cs="Arial"/>
          <w:sz w:val="24"/>
          <w:szCs w:val="24"/>
        </w:rPr>
      </w:pPr>
      <w:r w:rsidRPr="00B6641A">
        <w:rPr>
          <w:rFonts w:cs="Arial"/>
          <w:sz w:val="24"/>
          <w:szCs w:val="24"/>
        </w:rPr>
        <w:t>Durata prevăzută pentru livrarea produselor este de 90 zile de la primirea ordinului de incepere</w:t>
      </w:r>
      <w:r w:rsidRPr="00B6641A">
        <w:rPr>
          <w:rFonts w:cs="Arial"/>
          <w:b/>
          <w:sz w:val="24"/>
          <w:szCs w:val="24"/>
        </w:rPr>
        <w:t>, iar valabilitatea contractului este până la data de 31.12.202</w:t>
      </w:r>
      <w:r w:rsidR="00DC7A50">
        <w:rPr>
          <w:rFonts w:cs="Arial"/>
          <w:b/>
          <w:sz w:val="24"/>
          <w:szCs w:val="24"/>
        </w:rPr>
        <w:t>6</w:t>
      </w:r>
      <w:r w:rsidRPr="00B6641A">
        <w:rPr>
          <w:rFonts w:cs="Arial"/>
          <w:b/>
          <w:sz w:val="24"/>
          <w:szCs w:val="24"/>
        </w:rPr>
        <w:t>.</w:t>
      </w:r>
    </w:p>
    <w:p w14:paraId="60EF56BA" w14:textId="77777777" w:rsidR="008D445B" w:rsidRPr="00B6641A" w:rsidRDefault="008D445B" w:rsidP="008D445B">
      <w:pPr>
        <w:jc w:val="both"/>
        <w:rPr>
          <w:rFonts w:cs="Arial"/>
          <w:sz w:val="24"/>
          <w:szCs w:val="24"/>
        </w:rPr>
      </w:pPr>
    </w:p>
    <w:p w14:paraId="58DEF8C2" w14:textId="77777777" w:rsidR="008D445B" w:rsidRPr="00B6641A" w:rsidRDefault="008D445B" w:rsidP="008D445B">
      <w:pPr>
        <w:jc w:val="both"/>
        <w:rPr>
          <w:rFonts w:cs="Arial"/>
          <w:b/>
          <w:sz w:val="24"/>
          <w:szCs w:val="24"/>
        </w:rPr>
      </w:pPr>
      <w:r w:rsidRPr="00B6641A">
        <w:rPr>
          <w:rFonts w:cs="Arial"/>
          <w:b/>
          <w:sz w:val="24"/>
          <w:szCs w:val="24"/>
        </w:rPr>
        <w:t xml:space="preserve">        Anexe: </w:t>
      </w:r>
    </w:p>
    <w:p w14:paraId="7CFA067C" w14:textId="5F349899" w:rsidR="008D445B" w:rsidRDefault="008D445B" w:rsidP="008D445B">
      <w:pPr>
        <w:ind w:firstLine="720"/>
        <w:jc w:val="both"/>
        <w:rPr>
          <w:rFonts w:cs="Arial"/>
          <w:b/>
          <w:sz w:val="24"/>
          <w:szCs w:val="24"/>
        </w:rPr>
      </w:pPr>
      <w:r w:rsidRPr="00B6641A">
        <w:rPr>
          <w:rFonts w:cs="Arial"/>
          <w:b/>
          <w:sz w:val="24"/>
          <w:szCs w:val="24"/>
        </w:rPr>
        <w:t>- Planuri arhitectură;</w:t>
      </w:r>
    </w:p>
    <w:p w14:paraId="54E1C5D3" w14:textId="64F7E2E0" w:rsidR="009E4A41" w:rsidRDefault="009E4A41" w:rsidP="008D445B">
      <w:pPr>
        <w:ind w:firstLine="720"/>
        <w:jc w:val="both"/>
        <w:rPr>
          <w:rFonts w:cs="Arial"/>
          <w:b/>
          <w:sz w:val="24"/>
          <w:szCs w:val="24"/>
        </w:rPr>
      </w:pPr>
      <w:r>
        <w:rPr>
          <w:rFonts w:cs="Arial"/>
          <w:b/>
          <w:sz w:val="24"/>
          <w:szCs w:val="24"/>
        </w:rPr>
        <w:t>- Poze sugestive</w:t>
      </w:r>
      <w:r w:rsidR="00FF127F">
        <w:rPr>
          <w:rFonts w:cs="Arial"/>
          <w:b/>
          <w:sz w:val="24"/>
          <w:szCs w:val="24"/>
        </w:rPr>
        <w:t xml:space="preserve"> exemplu mobilier;</w:t>
      </w:r>
    </w:p>
    <w:p w14:paraId="4A2DE886" w14:textId="78CBBBB4" w:rsidR="00FF127F" w:rsidRPr="00B6641A" w:rsidRDefault="00FF127F" w:rsidP="008D445B">
      <w:pPr>
        <w:ind w:firstLine="720"/>
        <w:jc w:val="both"/>
        <w:rPr>
          <w:rFonts w:cs="Arial"/>
          <w:b/>
          <w:sz w:val="24"/>
          <w:szCs w:val="24"/>
        </w:rPr>
      </w:pPr>
      <w:r>
        <w:rPr>
          <w:rFonts w:cs="Arial"/>
          <w:b/>
          <w:sz w:val="24"/>
          <w:szCs w:val="24"/>
        </w:rPr>
        <w:t xml:space="preserve">- </w:t>
      </w:r>
      <w:r w:rsidR="00F8485D">
        <w:rPr>
          <w:rFonts w:cs="Arial"/>
          <w:b/>
          <w:sz w:val="24"/>
          <w:szCs w:val="24"/>
        </w:rPr>
        <w:t>Anexa Oferta Mobilier</w:t>
      </w:r>
    </w:p>
    <w:p w14:paraId="56BABC60" w14:textId="77777777" w:rsidR="008D445B" w:rsidRPr="00B6641A" w:rsidRDefault="008D445B" w:rsidP="008D445B">
      <w:pPr>
        <w:jc w:val="both"/>
        <w:rPr>
          <w:rFonts w:cs="Arial"/>
          <w:sz w:val="24"/>
          <w:szCs w:val="24"/>
        </w:rPr>
      </w:pPr>
    </w:p>
    <w:p w14:paraId="12A9E5CD" w14:textId="77777777" w:rsidR="008D445B" w:rsidRPr="00B6641A" w:rsidRDefault="008D445B">
      <w:pPr>
        <w:rPr>
          <w:rFonts w:cs="Arial"/>
        </w:rPr>
      </w:pPr>
    </w:p>
    <w:p w14:paraId="048A50E0" w14:textId="3FD96950" w:rsidR="00152879" w:rsidRPr="00B6641A" w:rsidRDefault="002E0C96">
      <w:pPr>
        <w:rPr>
          <w:rFonts w:cs="Arial"/>
        </w:rPr>
      </w:pPr>
      <w:r w:rsidRPr="00B6641A">
        <w:rPr>
          <w:rFonts w:cs="Arial"/>
        </w:rPr>
        <w:t xml:space="preserve">Șef Serviciu </w:t>
      </w:r>
      <w:r w:rsidR="004C6177" w:rsidRPr="00B6641A">
        <w:rPr>
          <w:rFonts w:cs="Arial"/>
        </w:rPr>
        <w:t>INVESTIȚII</w:t>
      </w:r>
      <w:r w:rsidRPr="00B6641A">
        <w:rPr>
          <w:rFonts w:cs="Arial"/>
        </w:rPr>
        <w:t>,</w:t>
      </w:r>
      <w:r w:rsidRPr="00B6641A">
        <w:rPr>
          <w:rFonts w:cs="Arial"/>
        </w:rPr>
        <w:tab/>
      </w:r>
      <w:r w:rsidRPr="00B6641A">
        <w:rPr>
          <w:rFonts w:cs="Arial"/>
        </w:rPr>
        <w:tab/>
        <w:t xml:space="preserve">     </w:t>
      </w:r>
    </w:p>
    <w:p w14:paraId="494D5992" w14:textId="087D5978" w:rsidR="00152879" w:rsidRPr="00B6641A" w:rsidRDefault="002E0C96">
      <w:pPr>
        <w:rPr>
          <w:rFonts w:cs="Arial"/>
        </w:rPr>
      </w:pPr>
      <w:r w:rsidRPr="00B6641A">
        <w:rPr>
          <w:rFonts w:cs="Arial"/>
        </w:rPr>
        <w:t xml:space="preserve">ing. </w:t>
      </w:r>
      <w:r w:rsidR="004C6177" w:rsidRPr="00B6641A">
        <w:rPr>
          <w:rFonts w:cs="Arial"/>
        </w:rPr>
        <w:t>Stelian PETRILA</w:t>
      </w:r>
    </w:p>
    <w:p w14:paraId="266FF0A2" w14:textId="77777777" w:rsidR="00152879" w:rsidRPr="00B6641A" w:rsidRDefault="00152879">
      <w:pPr>
        <w:rPr>
          <w:rFonts w:cs="Arial"/>
        </w:rPr>
      </w:pPr>
    </w:p>
    <w:p w14:paraId="2F6F4AEC" w14:textId="77777777" w:rsidR="00152879" w:rsidRPr="00B6641A" w:rsidRDefault="002E0C96">
      <w:pPr>
        <w:rPr>
          <w:rFonts w:cs="Arial"/>
        </w:rPr>
      </w:pPr>
      <w:r w:rsidRPr="00B6641A">
        <w:rPr>
          <w:rFonts w:cs="Arial"/>
        </w:rPr>
        <w:t>Întocmit,</w:t>
      </w:r>
    </w:p>
    <w:p w14:paraId="40AEBB44" w14:textId="1BE65602" w:rsidR="00152879" w:rsidRPr="00B6641A" w:rsidRDefault="004C6177">
      <w:pPr>
        <w:rPr>
          <w:rFonts w:cs="Arial"/>
          <w:b/>
        </w:rPr>
      </w:pPr>
      <w:r w:rsidRPr="00B6641A">
        <w:rPr>
          <w:rFonts w:cs="Arial"/>
        </w:rPr>
        <w:t>Ing. Adrian DUMEA</w:t>
      </w:r>
    </w:p>
    <w:sectPr w:rsidR="00152879" w:rsidRPr="00B6641A" w:rsidSect="00DA40F4">
      <w:footerReference w:type="default" r:id="rId8"/>
      <w:headerReference w:type="first" r:id="rId9"/>
      <w:pgSz w:w="11907" w:h="16840"/>
      <w:pgMar w:top="851" w:right="720" w:bottom="561"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32815" w14:textId="77777777" w:rsidR="00437D32" w:rsidRDefault="00437D32">
      <w:pPr>
        <w:spacing w:line="240" w:lineRule="auto"/>
      </w:pPr>
      <w:r>
        <w:separator/>
      </w:r>
    </w:p>
  </w:endnote>
  <w:endnote w:type="continuationSeparator" w:id="0">
    <w:p w14:paraId="68D4BD40" w14:textId="77777777" w:rsidR="00437D32" w:rsidRDefault="00437D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ndale Sans UI">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12705118"/>
      <w:docPartObj>
        <w:docPartGallery w:val="AutoText"/>
      </w:docPartObj>
    </w:sdtPr>
    <w:sdtContent>
      <w:sdt>
        <w:sdtPr>
          <w:rPr>
            <w:sz w:val="16"/>
            <w:szCs w:val="16"/>
          </w:rPr>
          <w:id w:val="-1769616900"/>
          <w:docPartObj>
            <w:docPartGallery w:val="AutoText"/>
          </w:docPartObj>
        </w:sdtPr>
        <w:sdtContent>
          <w:p w14:paraId="18F79CF5" w14:textId="77777777" w:rsidR="00152879" w:rsidRDefault="002E0C96">
            <w:pPr>
              <w:pStyle w:val="Footer"/>
              <w:pBdr>
                <w:top w:val="single" w:sz="4" w:space="1" w:color="auto"/>
              </w:pBdr>
              <w:jc w:val="right"/>
              <w:rPr>
                <w:sz w:val="16"/>
                <w:szCs w:val="16"/>
              </w:rPr>
            </w:pPr>
            <w:r>
              <w:rPr>
                <w:sz w:val="16"/>
                <w:szCs w:val="16"/>
              </w:rPr>
              <w:t xml:space="preserve">Pag.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118</w:t>
            </w:r>
            <w:r>
              <w:rPr>
                <w:b/>
                <w:bCs/>
                <w:sz w:val="16"/>
                <w:szCs w:val="16"/>
              </w:rPr>
              <w:fldChar w:fldCharType="end"/>
            </w:r>
            <w:r>
              <w:rPr>
                <w:sz w:val="16"/>
                <w:szCs w:val="16"/>
              </w:rPr>
              <w:t xml:space="preserve"> din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118</w:t>
            </w:r>
            <w:r>
              <w:rPr>
                <w:b/>
                <w:bCs/>
                <w:sz w:val="16"/>
                <w:szCs w:val="16"/>
              </w:rPr>
              <w:fldChar w:fldCharType="end"/>
            </w:r>
          </w:p>
        </w:sdtContent>
      </w:sdt>
    </w:sdtContent>
  </w:sdt>
  <w:p w14:paraId="6E4D2337" w14:textId="77777777" w:rsidR="00152879" w:rsidRDefault="00152879">
    <w:pPr>
      <w:pStyle w:val="Footer"/>
    </w:pPr>
  </w:p>
  <w:p w14:paraId="204CE85F" w14:textId="77777777" w:rsidR="00152879" w:rsidRDefault="0015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763E" w14:textId="77777777" w:rsidR="00437D32" w:rsidRDefault="00437D32">
      <w:r>
        <w:separator/>
      </w:r>
    </w:p>
  </w:footnote>
  <w:footnote w:type="continuationSeparator" w:id="0">
    <w:p w14:paraId="0BCCD48D" w14:textId="77777777" w:rsidR="00437D32" w:rsidRDefault="00437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82C6" w14:textId="77777777" w:rsidR="00980A37" w:rsidRDefault="00980A37" w:rsidP="00980A37">
    <w:pPr>
      <w:pStyle w:val="Header"/>
    </w:pPr>
    <w:bookmarkStart w:id="9" w:name="_Hlk156290260"/>
    <w:bookmarkStart w:id="10" w:name="_Hlk156290261"/>
    <w:r>
      <w:rPr>
        <w:noProof/>
      </w:rPr>
      <w:drawing>
        <wp:anchor distT="0" distB="0" distL="114300" distR="114300" simplePos="0" relativeHeight="251659264" behindDoc="1" locked="0" layoutInCell="1" allowOverlap="1" wp14:anchorId="09DAE4D5" wp14:editId="2D896465">
          <wp:simplePos x="0" y="0"/>
          <wp:positionH relativeFrom="margin">
            <wp:posOffset>5709285</wp:posOffset>
          </wp:positionH>
          <wp:positionV relativeFrom="margin">
            <wp:posOffset>-906145</wp:posOffset>
          </wp:positionV>
          <wp:extent cx="462280" cy="495300"/>
          <wp:effectExtent l="0" t="0" r="0" b="0"/>
          <wp:wrapSquare wrapText="bothSides"/>
          <wp:docPr id="1873464630" name="Picture 1873464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ADD4632" wp14:editId="65DA94EC">
          <wp:extent cx="2828925" cy="838200"/>
          <wp:effectExtent l="0" t="0" r="9525" b="0"/>
          <wp:docPr id="1859668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Pr>
        <w:noProof/>
      </w:rPr>
      <w:drawing>
        <wp:inline distT="0" distB="0" distL="0" distR="0" wp14:anchorId="0D901ABF" wp14:editId="6C5ED246">
          <wp:extent cx="2674620" cy="1022618"/>
          <wp:effectExtent l="0" t="0" r="0" b="0"/>
          <wp:docPr id="2114370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45759" name="Picture 874745759"/>
                  <pic:cNvPicPr/>
                </pic:nvPicPr>
                <pic:blipFill>
                  <a:blip r:embed="rId3">
                    <a:extLst>
                      <a:ext uri="{28A0092B-C50C-407E-A947-70E740481C1C}">
                        <a14:useLocalDpi xmlns:a14="http://schemas.microsoft.com/office/drawing/2010/main" val="0"/>
                      </a:ext>
                    </a:extLst>
                  </a:blip>
                  <a:stretch>
                    <a:fillRect/>
                  </a:stretch>
                </pic:blipFill>
                <pic:spPr>
                  <a:xfrm>
                    <a:off x="0" y="0"/>
                    <a:ext cx="2707296" cy="1035111"/>
                  </a:xfrm>
                  <a:prstGeom prst="rect">
                    <a:avLst/>
                  </a:prstGeom>
                </pic:spPr>
              </pic:pic>
            </a:graphicData>
          </a:graphic>
        </wp:inline>
      </w:drawing>
    </w:r>
    <w:r>
      <w:rPr>
        <w:noProof/>
      </w:rPr>
      <w:t xml:space="preserve">                                           </w:t>
    </w:r>
  </w:p>
  <w:bookmarkEnd w:id="9"/>
  <w:bookmarkEnd w:id="10"/>
  <w:p w14:paraId="1046DEB8" w14:textId="77777777" w:rsidR="00980A37" w:rsidRPr="0005498F" w:rsidRDefault="00980A37" w:rsidP="00980A37">
    <w:pPr>
      <w:pStyle w:val="Header"/>
    </w:pPr>
  </w:p>
  <w:p w14:paraId="33B2064E" w14:textId="77777777" w:rsidR="00980A37" w:rsidRPr="00980A37" w:rsidRDefault="00980A37" w:rsidP="00980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1211"/>
        </w:tabs>
        <w:ind w:left="1211" w:hanging="360"/>
      </w:pPr>
      <w:rPr>
        <w:rFonts w:ascii="Courier New" w:hAnsi="Courier New" w:hint="default"/>
      </w:rPr>
    </w:lvl>
  </w:abstractNum>
  <w:abstractNum w:abstractNumId="1" w15:restartNumberingAfterBreak="0">
    <w:nsid w:val="111A3EEF"/>
    <w:multiLevelType w:val="multilevel"/>
    <w:tmpl w:val="111A3EEF"/>
    <w:lvl w:ilvl="0">
      <w:start w:val="1"/>
      <w:numFmt w:val="bullet"/>
      <w:pStyle w:val="Buline"/>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D0630C5"/>
    <w:multiLevelType w:val="hybridMultilevel"/>
    <w:tmpl w:val="C9926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F26C8"/>
    <w:multiLevelType w:val="multilevel"/>
    <w:tmpl w:val="24DF26C8"/>
    <w:lvl w:ilvl="0">
      <w:start w:val="1"/>
      <w:numFmt w:val="bullet"/>
      <w:pStyle w:val="Bu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605410"/>
    <w:multiLevelType w:val="multilevel"/>
    <w:tmpl w:val="37A62E46"/>
    <w:lvl w:ilvl="0">
      <w:start w:val="1"/>
      <w:numFmt w:val="decimal"/>
      <w:lvlText w:val="%1."/>
      <w:lvlJc w:val="left"/>
      <w:pPr>
        <w:ind w:left="502" w:hanging="360"/>
      </w:pPr>
      <w:rPr>
        <w:rFonts w:hint="default"/>
        <w:b/>
      </w:rPr>
    </w:lvl>
    <w:lvl w:ilvl="1">
      <w:start w:val="1"/>
      <w:numFmt w:val="decimal"/>
      <w:isLgl/>
      <w:lvlText w:val="%1.%2."/>
      <w:lvlJc w:val="left"/>
      <w:pPr>
        <w:ind w:left="1271" w:hanging="720"/>
      </w:pPr>
      <w:rPr>
        <w:rFonts w:ascii="Arial" w:hAnsi="Arial" w:cs="Arial" w:hint="default"/>
        <w:b/>
        <w:sz w:val="22"/>
        <w:szCs w:val="22"/>
      </w:rPr>
    </w:lvl>
    <w:lvl w:ilvl="2">
      <w:start w:val="1"/>
      <w:numFmt w:val="decimal"/>
      <w:isLgl/>
      <w:lvlText w:val="%1.%2.%3."/>
      <w:lvlJc w:val="left"/>
      <w:pPr>
        <w:ind w:left="1680" w:hanging="720"/>
      </w:pPr>
      <w:rPr>
        <w:rFonts w:hint="default"/>
      </w:rPr>
    </w:lvl>
    <w:lvl w:ilvl="3">
      <w:start w:val="1"/>
      <w:numFmt w:val="decimal"/>
      <w:isLgl/>
      <w:lvlText w:val="%1.%2.%3.%4."/>
      <w:lvlJc w:val="left"/>
      <w:pPr>
        <w:ind w:left="2449"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627" w:hanging="1440"/>
      </w:pPr>
      <w:rPr>
        <w:rFonts w:hint="default"/>
      </w:rPr>
    </w:lvl>
    <w:lvl w:ilvl="6">
      <w:start w:val="1"/>
      <w:numFmt w:val="decimal"/>
      <w:isLgl/>
      <w:lvlText w:val="%1.%2.%3.%4.%5.%6.%7."/>
      <w:lvlJc w:val="left"/>
      <w:pPr>
        <w:ind w:left="4036" w:hanging="1440"/>
      </w:pPr>
      <w:rPr>
        <w:rFonts w:hint="default"/>
      </w:rPr>
    </w:lvl>
    <w:lvl w:ilvl="7">
      <w:start w:val="1"/>
      <w:numFmt w:val="decimal"/>
      <w:isLgl/>
      <w:lvlText w:val="%1.%2.%3.%4.%5.%6.%7.%8."/>
      <w:lvlJc w:val="left"/>
      <w:pPr>
        <w:ind w:left="4805" w:hanging="1800"/>
      </w:pPr>
      <w:rPr>
        <w:rFonts w:hint="default"/>
      </w:rPr>
    </w:lvl>
    <w:lvl w:ilvl="8">
      <w:start w:val="1"/>
      <w:numFmt w:val="decimal"/>
      <w:isLgl/>
      <w:lvlText w:val="%1.%2.%3.%4.%5.%6.%7.%8.%9."/>
      <w:lvlJc w:val="left"/>
      <w:pPr>
        <w:ind w:left="5214" w:hanging="1800"/>
      </w:pPr>
      <w:rPr>
        <w:rFonts w:hint="default"/>
      </w:rPr>
    </w:lvl>
  </w:abstractNum>
  <w:abstractNum w:abstractNumId="5" w15:restartNumberingAfterBreak="0">
    <w:nsid w:val="60A31E07"/>
    <w:multiLevelType w:val="hybridMultilevel"/>
    <w:tmpl w:val="4122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D1ECE"/>
    <w:multiLevelType w:val="hybridMultilevel"/>
    <w:tmpl w:val="547A60DE"/>
    <w:lvl w:ilvl="0" w:tplc="AC3E3408">
      <w:numFmt w:val="bullet"/>
      <w:lvlText w:val="-"/>
      <w:lvlJc w:val="left"/>
      <w:pPr>
        <w:ind w:left="1080" w:hanging="360"/>
      </w:pPr>
      <w:rPr>
        <w:rFonts w:ascii="Trebuchet MS" w:eastAsiaTheme="minorHAnsi" w:hAnsi="Trebuchet MS" w:cstheme="minorBid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A76E2F"/>
    <w:multiLevelType w:val="multilevel"/>
    <w:tmpl w:val="71A76E2F"/>
    <w:lvl w:ilvl="0">
      <w:start w:val="1"/>
      <w:numFmt w:val="decimal"/>
      <w:pStyle w:val="Capitol1"/>
      <w:lvlText w:val="%1."/>
      <w:lvlJc w:val="left"/>
      <w:pPr>
        <w:tabs>
          <w:tab w:val="left" w:pos="360"/>
        </w:tabs>
        <w:ind w:left="360" w:hanging="3"/>
      </w:pPr>
      <w:rPr>
        <w:rFonts w:ascii="Arial" w:hAnsi="Arial" w:hint="default"/>
        <w:b/>
        <w:i w:val="0"/>
        <w:sz w:val="32"/>
        <w:szCs w:val="32"/>
      </w:rPr>
    </w:lvl>
    <w:lvl w:ilvl="1">
      <w:start w:val="1"/>
      <w:numFmt w:val="decimal"/>
      <w:pStyle w:val="Capitol2"/>
      <w:lvlText w:val="%1.%2."/>
      <w:lvlJc w:val="left"/>
      <w:pPr>
        <w:tabs>
          <w:tab w:val="left" w:pos="907"/>
        </w:tabs>
        <w:ind w:left="907" w:hanging="547"/>
      </w:pPr>
      <w:rPr>
        <w:rFonts w:ascii="Arial" w:hAnsi="Arial" w:hint="default"/>
        <w:b/>
        <w:i w:val="0"/>
        <w:sz w:val="28"/>
        <w:szCs w:val="28"/>
      </w:rPr>
    </w:lvl>
    <w:lvl w:ilvl="2">
      <w:start w:val="1"/>
      <w:numFmt w:val="decimal"/>
      <w:pStyle w:val="Capitol3"/>
      <w:lvlText w:val="%1.%2.%3."/>
      <w:lvlJc w:val="left"/>
      <w:pPr>
        <w:tabs>
          <w:tab w:val="left" w:pos="1021"/>
        </w:tabs>
        <w:ind w:left="1021" w:hanging="66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Capitol4"/>
      <w:lvlText w:val="%1.%2.%3.%4."/>
      <w:lvlJc w:val="left"/>
      <w:pPr>
        <w:tabs>
          <w:tab w:val="left" w:pos="1247"/>
        </w:tabs>
        <w:ind w:left="1247" w:hanging="890"/>
      </w:pPr>
      <w:rPr>
        <w:rFonts w:ascii="Arial" w:hAnsi="Arial" w:hint="default"/>
        <w:b/>
        <w:i w:val="0"/>
        <w:sz w:val="24"/>
        <w:szCs w:val="24"/>
      </w:rPr>
    </w:lvl>
    <w:lvl w:ilvl="4">
      <w:start w:val="1"/>
      <w:numFmt w:val="decimal"/>
      <w:lvlText w:val="%1.%2.%3.%4.%5."/>
      <w:lvlJc w:val="left"/>
      <w:pPr>
        <w:tabs>
          <w:tab w:val="left" w:pos="2232"/>
        </w:tabs>
        <w:ind w:left="2232" w:hanging="792"/>
      </w:pPr>
      <w:rPr>
        <w:rFonts w:hint="default"/>
      </w:rPr>
    </w:lvl>
    <w:lvl w:ilvl="5">
      <w:start w:val="1"/>
      <w:numFmt w:val="decimal"/>
      <w:lvlText w:val="%1.%2.%3.%4.%5.%6."/>
      <w:lvlJc w:val="left"/>
      <w:pPr>
        <w:tabs>
          <w:tab w:val="left" w:pos="2736"/>
        </w:tabs>
        <w:ind w:left="2736" w:hanging="936"/>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744"/>
        </w:tabs>
        <w:ind w:left="3744" w:hanging="1224"/>
      </w:pPr>
      <w:rPr>
        <w:rFonts w:hint="default"/>
      </w:rPr>
    </w:lvl>
    <w:lvl w:ilvl="8">
      <w:start w:val="1"/>
      <w:numFmt w:val="decimal"/>
      <w:lvlText w:val="%1.%2.%3.%4.%5.%6.%7.%8.%9."/>
      <w:lvlJc w:val="left"/>
      <w:pPr>
        <w:tabs>
          <w:tab w:val="left" w:pos="4320"/>
        </w:tabs>
        <w:ind w:left="4320" w:hanging="1440"/>
      </w:pPr>
      <w:rPr>
        <w:rFonts w:hint="default"/>
      </w:rPr>
    </w:lvl>
  </w:abstractNum>
  <w:abstractNum w:abstractNumId="8" w15:restartNumberingAfterBreak="0">
    <w:nsid w:val="781520EA"/>
    <w:multiLevelType w:val="hybridMultilevel"/>
    <w:tmpl w:val="44225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F62608"/>
    <w:multiLevelType w:val="multilevel"/>
    <w:tmpl w:val="79F62608"/>
    <w:lvl w:ilvl="0">
      <w:start w:val="1"/>
      <w:numFmt w:val="decimal"/>
      <w:pStyle w:val="Heading1"/>
      <w:lvlText w:val="%1"/>
      <w:lvlJc w:val="left"/>
      <w:pPr>
        <w:ind w:left="1992" w:hanging="432"/>
      </w:pPr>
    </w:lvl>
    <w:lvl w:ilvl="1">
      <w:start w:val="1"/>
      <w:numFmt w:val="decimal"/>
      <w:lvlText w:val="%1.%2"/>
      <w:lvlJc w:val="left"/>
      <w:pPr>
        <w:ind w:left="1853" w:hanging="576"/>
      </w:pPr>
    </w:lvl>
    <w:lvl w:ilvl="2">
      <w:start w:val="1"/>
      <w:numFmt w:val="decimal"/>
      <w:pStyle w:val="Heading3"/>
      <w:lvlText w:val="%1.%2.%3"/>
      <w:lvlJc w:val="left"/>
      <w:pPr>
        <w:ind w:left="3839"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D0A455F"/>
    <w:multiLevelType w:val="hybridMultilevel"/>
    <w:tmpl w:val="150497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822226">
    <w:abstractNumId w:val="9"/>
  </w:num>
  <w:num w:numId="2" w16cid:durableId="641882327">
    <w:abstractNumId w:val="0"/>
  </w:num>
  <w:num w:numId="3" w16cid:durableId="366956935">
    <w:abstractNumId w:val="1"/>
  </w:num>
  <w:num w:numId="4" w16cid:durableId="1011492888">
    <w:abstractNumId w:val="7"/>
  </w:num>
  <w:num w:numId="5" w16cid:durableId="329868637">
    <w:abstractNumId w:val="3"/>
  </w:num>
  <w:num w:numId="6" w16cid:durableId="1212693633">
    <w:abstractNumId w:val="4"/>
  </w:num>
  <w:num w:numId="7" w16cid:durableId="95561780">
    <w:abstractNumId w:val="10"/>
  </w:num>
  <w:num w:numId="8" w16cid:durableId="557596493">
    <w:abstractNumId w:val="8"/>
  </w:num>
  <w:num w:numId="9" w16cid:durableId="1300574692">
    <w:abstractNumId w:val="6"/>
  </w:num>
  <w:num w:numId="10" w16cid:durableId="1953974607">
    <w:abstractNumId w:val="2"/>
  </w:num>
  <w:num w:numId="11" w16cid:durableId="1859928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464"/>
    <w:rsid w:val="00000395"/>
    <w:rsid w:val="0000040B"/>
    <w:rsid w:val="00004ED5"/>
    <w:rsid w:val="00006917"/>
    <w:rsid w:val="00006DE6"/>
    <w:rsid w:val="000070C4"/>
    <w:rsid w:val="0001064F"/>
    <w:rsid w:val="00010FD2"/>
    <w:rsid w:val="0001305D"/>
    <w:rsid w:val="00013DC9"/>
    <w:rsid w:val="000157A6"/>
    <w:rsid w:val="00017131"/>
    <w:rsid w:val="00017E11"/>
    <w:rsid w:val="0002015B"/>
    <w:rsid w:val="00020BE5"/>
    <w:rsid w:val="00020CED"/>
    <w:rsid w:val="00022278"/>
    <w:rsid w:val="00023379"/>
    <w:rsid w:val="000240CA"/>
    <w:rsid w:val="000243EB"/>
    <w:rsid w:val="000247A3"/>
    <w:rsid w:val="00027BBC"/>
    <w:rsid w:val="00032DE2"/>
    <w:rsid w:val="0003353D"/>
    <w:rsid w:val="00033A91"/>
    <w:rsid w:val="00033DAC"/>
    <w:rsid w:val="00034998"/>
    <w:rsid w:val="000352BA"/>
    <w:rsid w:val="00036B8A"/>
    <w:rsid w:val="00037E90"/>
    <w:rsid w:val="00041B9A"/>
    <w:rsid w:val="0004276D"/>
    <w:rsid w:val="00044623"/>
    <w:rsid w:val="000450B9"/>
    <w:rsid w:val="00045183"/>
    <w:rsid w:val="000462F0"/>
    <w:rsid w:val="00046DE1"/>
    <w:rsid w:val="00047F02"/>
    <w:rsid w:val="000500F3"/>
    <w:rsid w:val="00056CB5"/>
    <w:rsid w:val="00060770"/>
    <w:rsid w:val="00060C69"/>
    <w:rsid w:val="000645FF"/>
    <w:rsid w:val="00064683"/>
    <w:rsid w:val="00067AB7"/>
    <w:rsid w:val="00071A0B"/>
    <w:rsid w:val="00073734"/>
    <w:rsid w:val="00074A70"/>
    <w:rsid w:val="000753A3"/>
    <w:rsid w:val="000762C7"/>
    <w:rsid w:val="00077BF9"/>
    <w:rsid w:val="00080670"/>
    <w:rsid w:val="000813E1"/>
    <w:rsid w:val="00084FB3"/>
    <w:rsid w:val="00085E0E"/>
    <w:rsid w:val="00086A60"/>
    <w:rsid w:val="00086EEF"/>
    <w:rsid w:val="0009002E"/>
    <w:rsid w:val="00090582"/>
    <w:rsid w:val="00091E0B"/>
    <w:rsid w:val="00091EA7"/>
    <w:rsid w:val="000925E1"/>
    <w:rsid w:val="00093037"/>
    <w:rsid w:val="00094408"/>
    <w:rsid w:val="00095034"/>
    <w:rsid w:val="00096AD8"/>
    <w:rsid w:val="000A125C"/>
    <w:rsid w:val="000A181B"/>
    <w:rsid w:val="000A1D5C"/>
    <w:rsid w:val="000A393C"/>
    <w:rsid w:val="000A5D25"/>
    <w:rsid w:val="000B2E64"/>
    <w:rsid w:val="000B4149"/>
    <w:rsid w:val="000B4564"/>
    <w:rsid w:val="000B518D"/>
    <w:rsid w:val="000B761D"/>
    <w:rsid w:val="000B772B"/>
    <w:rsid w:val="000C09C1"/>
    <w:rsid w:val="000C324D"/>
    <w:rsid w:val="000C5449"/>
    <w:rsid w:val="000C6A70"/>
    <w:rsid w:val="000C6FBD"/>
    <w:rsid w:val="000C75B5"/>
    <w:rsid w:val="000D1BED"/>
    <w:rsid w:val="000D20CC"/>
    <w:rsid w:val="000D2949"/>
    <w:rsid w:val="000D3BCC"/>
    <w:rsid w:val="000D4114"/>
    <w:rsid w:val="000D4C6F"/>
    <w:rsid w:val="000D5A4B"/>
    <w:rsid w:val="000D7521"/>
    <w:rsid w:val="000D7C04"/>
    <w:rsid w:val="000E07A1"/>
    <w:rsid w:val="000E0E51"/>
    <w:rsid w:val="000E1788"/>
    <w:rsid w:val="000E1818"/>
    <w:rsid w:val="000E3393"/>
    <w:rsid w:val="000E3C3A"/>
    <w:rsid w:val="000E45A0"/>
    <w:rsid w:val="000E67B5"/>
    <w:rsid w:val="000E7A51"/>
    <w:rsid w:val="000E7BC0"/>
    <w:rsid w:val="000F2AC0"/>
    <w:rsid w:val="000F797F"/>
    <w:rsid w:val="001012D7"/>
    <w:rsid w:val="00102CE4"/>
    <w:rsid w:val="0010323E"/>
    <w:rsid w:val="0010413C"/>
    <w:rsid w:val="001049EF"/>
    <w:rsid w:val="00106F8E"/>
    <w:rsid w:val="00106FE8"/>
    <w:rsid w:val="0010771B"/>
    <w:rsid w:val="0011355E"/>
    <w:rsid w:val="00113744"/>
    <w:rsid w:val="0011439F"/>
    <w:rsid w:val="00114432"/>
    <w:rsid w:val="00115F5B"/>
    <w:rsid w:val="00121BDB"/>
    <w:rsid w:val="0012393D"/>
    <w:rsid w:val="00125543"/>
    <w:rsid w:val="00127582"/>
    <w:rsid w:val="0013066B"/>
    <w:rsid w:val="00130901"/>
    <w:rsid w:val="0013210C"/>
    <w:rsid w:val="0013307A"/>
    <w:rsid w:val="00133DE6"/>
    <w:rsid w:val="00133F28"/>
    <w:rsid w:val="00134C7D"/>
    <w:rsid w:val="00136A88"/>
    <w:rsid w:val="001409BA"/>
    <w:rsid w:val="00140CC6"/>
    <w:rsid w:val="00143A09"/>
    <w:rsid w:val="0014421E"/>
    <w:rsid w:val="00144D5D"/>
    <w:rsid w:val="001457C9"/>
    <w:rsid w:val="00146B9C"/>
    <w:rsid w:val="0014762B"/>
    <w:rsid w:val="00151C15"/>
    <w:rsid w:val="001521A5"/>
    <w:rsid w:val="00152321"/>
    <w:rsid w:val="00152879"/>
    <w:rsid w:val="0015433A"/>
    <w:rsid w:val="0015660F"/>
    <w:rsid w:val="0015673E"/>
    <w:rsid w:val="001567D7"/>
    <w:rsid w:val="001568B0"/>
    <w:rsid w:val="00157EA5"/>
    <w:rsid w:val="00160E4E"/>
    <w:rsid w:val="00161790"/>
    <w:rsid w:val="001639E8"/>
    <w:rsid w:val="001676FC"/>
    <w:rsid w:val="001711A0"/>
    <w:rsid w:val="00172091"/>
    <w:rsid w:val="00173190"/>
    <w:rsid w:val="001731C7"/>
    <w:rsid w:val="001738BA"/>
    <w:rsid w:val="0017442D"/>
    <w:rsid w:val="00175CE7"/>
    <w:rsid w:val="001808D0"/>
    <w:rsid w:val="00180FBD"/>
    <w:rsid w:val="00183179"/>
    <w:rsid w:val="00183847"/>
    <w:rsid w:val="00185213"/>
    <w:rsid w:val="00187DE4"/>
    <w:rsid w:val="00192BE6"/>
    <w:rsid w:val="00192D5C"/>
    <w:rsid w:val="00193F8C"/>
    <w:rsid w:val="001944CF"/>
    <w:rsid w:val="0019787A"/>
    <w:rsid w:val="001A0AF6"/>
    <w:rsid w:val="001A3229"/>
    <w:rsid w:val="001A3483"/>
    <w:rsid w:val="001A406E"/>
    <w:rsid w:val="001B0290"/>
    <w:rsid w:val="001B10CC"/>
    <w:rsid w:val="001B21D5"/>
    <w:rsid w:val="001B241B"/>
    <w:rsid w:val="001B39E2"/>
    <w:rsid w:val="001B4BE5"/>
    <w:rsid w:val="001B5D05"/>
    <w:rsid w:val="001B665A"/>
    <w:rsid w:val="001B6C4A"/>
    <w:rsid w:val="001B79BB"/>
    <w:rsid w:val="001C025F"/>
    <w:rsid w:val="001C0DD4"/>
    <w:rsid w:val="001C0F5A"/>
    <w:rsid w:val="001C1734"/>
    <w:rsid w:val="001C29FA"/>
    <w:rsid w:val="001C2E56"/>
    <w:rsid w:val="001C5656"/>
    <w:rsid w:val="001D0836"/>
    <w:rsid w:val="001D18DC"/>
    <w:rsid w:val="001D363C"/>
    <w:rsid w:val="001D635B"/>
    <w:rsid w:val="001D67E9"/>
    <w:rsid w:val="001E0773"/>
    <w:rsid w:val="001E25B5"/>
    <w:rsid w:val="001E2F56"/>
    <w:rsid w:val="001E4301"/>
    <w:rsid w:val="001E5414"/>
    <w:rsid w:val="001E6CA8"/>
    <w:rsid w:val="001E7DE2"/>
    <w:rsid w:val="001E7FEF"/>
    <w:rsid w:val="001F24BA"/>
    <w:rsid w:val="001F2872"/>
    <w:rsid w:val="001F5010"/>
    <w:rsid w:val="001F68EF"/>
    <w:rsid w:val="001F6CB3"/>
    <w:rsid w:val="00201477"/>
    <w:rsid w:val="00202CA4"/>
    <w:rsid w:val="00203649"/>
    <w:rsid w:val="00204C68"/>
    <w:rsid w:val="00204FE3"/>
    <w:rsid w:val="002050AC"/>
    <w:rsid w:val="00207DE0"/>
    <w:rsid w:val="002104B4"/>
    <w:rsid w:val="00212F23"/>
    <w:rsid w:val="002142D6"/>
    <w:rsid w:val="00215517"/>
    <w:rsid w:val="00220A5A"/>
    <w:rsid w:val="00220D95"/>
    <w:rsid w:val="0022338C"/>
    <w:rsid w:val="00225607"/>
    <w:rsid w:val="00232208"/>
    <w:rsid w:val="00232547"/>
    <w:rsid w:val="00233F9B"/>
    <w:rsid w:val="00241AC2"/>
    <w:rsid w:val="00245C36"/>
    <w:rsid w:val="00246375"/>
    <w:rsid w:val="00247054"/>
    <w:rsid w:val="00250225"/>
    <w:rsid w:val="00252DFC"/>
    <w:rsid w:val="00256D90"/>
    <w:rsid w:val="00261039"/>
    <w:rsid w:val="002634E6"/>
    <w:rsid w:val="00264907"/>
    <w:rsid w:val="00264CAE"/>
    <w:rsid w:val="002667FB"/>
    <w:rsid w:val="00274CDC"/>
    <w:rsid w:val="002754EC"/>
    <w:rsid w:val="00275F6B"/>
    <w:rsid w:val="00276235"/>
    <w:rsid w:val="00277F71"/>
    <w:rsid w:val="00280BC5"/>
    <w:rsid w:val="00280DC0"/>
    <w:rsid w:val="0028637E"/>
    <w:rsid w:val="00287AEB"/>
    <w:rsid w:val="00290ABD"/>
    <w:rsid w:val="002914F8"/>
    <w:rsid w:val="002926C9"/>
    <w:rsid w:val="00292DCE"/>
    <w:rsid w:val="00295FE0"/>
    <w:rsid w:val="002964E4"/>
    <w:rsid w:val="002966DB"/>
    <w:rsid w:val="00297062"/>
    <w:rsid w:val="002970BA"/>
    <w:rsid w:val="002A05A1"/>
    <w:rsid w:val="002A1E34"/>
    <w:rsid w:val="002A30D7"/>
    <w:rsid w:val="002A38D4"/>
    <w:rsid w:val="002A6315"/>
    <w:rsid w:val="002A6903"/>
    <w:rsid w:val="002A6A4E"/>
    <w:rsid w:val="002A7BCD"/>
    <w:rsid w:val="002B1270"/>
    <w:rsid w:val="002B13C7"/>
    <w:rsid w:val="002B1C3F"/>
    <w:rsid w:val="002B2986"/>
    <w:rsid w:val="002B35A6"/>
    <w:rsid w:val="002B5DEF"/>
    <w:rsid w:val="002C078C"/>
    <w:rsid w:val="002C0F7C"/>
    <w:rsid w:val="002C2617"/>
    <w:rsid w:val="002C6A9F"/>
    <w:rsid w:val="002C7AA0"/>
    <w:rsid w:val="002D0C28"/>
    <w:rsid w:val="002D1D3B"/>
    <w:rsid w:val="002D33C4"/>
    <w:rsid w:val="002D3DA9"/>
    <w:rsid w:val="002D546B"/>
    <w:rsid w:val="002D54C3"/>
    <w:rsid w:val="002D5C69"/>
    <w:rsid w:val="002E016C"/>
    <w:rsid w:val="002E05A5"/>
    <w:rsid w:val="002E0C96"/>
    <w:rsid w:val="002E21C4"/>
    <w:rsid w:val="002E5637"/>
    <w:rsid w:val="002E65BA"/>
    <w:rsid w:val="002E7816"/>
    <w:rsid w:val="002F2808"/>
    <w:rsid w:val="002F4CEC"/>
    <w:rsid w:val="002F7EB0"/>
    <w:rsid w:val="0030048D"/>
    <w:rsid w:val="00301B5F"/>
    <w:rsid w:val="00301D26"/>
    <w:rsid w:val="00301E05"/>
    <w:rsid w:val="00305AB2"/>
    <w:rsid w:val="003063A6"/>
    <w:rsid w:val="00306AD6"/>
    <w:rsid w:val="00306CE4"/>
    <w:rsid w:val="00306CFE"/>
    <w:rsid w:val="00310280"/>
    <w:rsid w:val="00310C20"/>
    <w:rsid w:val="00311503"/>
    <w:rsid w:val="003122A8"/>
    <w:rsid w:val="00312BFA"/>
    <w:rsid w:val="00313522"/>
    <w:rsid w:val="0031375E"/>
    <w:rsid w:val="00314EB9"/>
    <w:rsid w:val="003167E5"/>
    <w:rsid w:val="003218E5"/>
    <w:rsid w:val="00323700"/>
    <w:rsid w:val="00323BA9"/>
    <w:rsid w:val="00323DFC"/>
    <w:rsid w:val="003246AD"/>
    <w:rsid w:val="00327D69"/>
    <w:rsid w:val="0033192E"/>
    <w:rsid w:val="00333C39"/>
    <w:rsid w:val="003363E4"/>
    <w:rsid w:val="00340981"/>
    <w:rsid w:val="00341412"/>
    <w:rsid w:val="0034389A"/>
    <w:rsid w:val="003441E8"/>
    <w:rsid w:val="003446B8"/>
    <w:rsid w:val="003464A1"/>
    <w:rsid w:val="00346738"/>
    <w:rsid w:val="003475E9"/>
    <w:rsid w:val="00347FF3"/>
    <w:rsid w:val="00350361"/>
    <w:rsid w:val="00350830"/>
    <w:rsid w:val="00352317"/>
    <w:rsid w:val="00352701"/>
    <w:rsid w:val="00352EF5"/>
    <w:rsid w:val="00356D5C"/>
    <w:rsid w:val="0035739B"/>
    <w:rsid w:val="00357406"/>
    <w:rsid w:val="00357A75"/>
    <w:rsid w:val="0036009D"/>
    <w:rsid w:val="00362464"/>
    <w:rsid w:val="00366DD6"/>
    <w:rsid w:val="00367BAB"/>
    <w:rsid w:val="00367E98"/>
    <w:rsid w:val="00370462"/>
    <w:rsid w:val="0037249A"/>
    <w:rsid w:val="00372F37"/>
    <w:rsid w:val="00373664"/>
    <w:rsid w:val="00374370"/>
    <w:rsid w:val="00375829"/>
    <w:rsid w:val="00375B8E"/>
    <w:rsid w:val="00381F35"/>
    <w:rsid w:val="00384CCD"/>
    <w:rsid w:val="003862C1"/>
    <w:rsid w:val="00386B1B"/>
    <w:rsid w:val="00391E37"/>
    <w:rsid w:val="00391FB5"/>
    <w:rsid w:val="003930BD"/>
    <w:rsid w:val="003935E6"/>
    <w:rsid w:val="00395DF1"/>
    <w:rsid w:val="0039721B"/>
    <w:rsid w:val="00397E79"/>
    <w:rsid w:val="003A08CC"/>
    <w:rsid w:val="003A1D69"/>
    <w:rsid w:val="003A471F"/>
    <w:rsid w:val="003A58AB"/>
    <w:rsid w:val="003B0E2A"/>
    <w:rsid w:val="003B0E43"/>
    <w:rsid w:val="003B3449"/>
    <w:rsid w:val="003B41C0"/>
    <w:rsid w:val="003B6474"/>
    <w:rsid w:val="003C425F"/>
    <w:rsid w:val="003C4A0A"/>
    <w:rsid w:val="003D0E6F"/>
    <w:rsid w:val="003D24A0"/>
    <w:rsid w:val="003D6F4B"/>
    <w:rsid w:val="003E1F4E"/>
    <w:rsid w:val="003E2FF4"/>
    <w:rsid w:val="003E4498"/>
    <w:rsid w:val="003E63F1"/>
    <w:rsid w:val="003E674E"/>
    <w:rsid w:val="003F39C6"/>
    <w:rsid w:val="003F6F67"/>
    <w:rsid w:val="003F7C03"/>
    <w:rsid w:val="0040167F"/>
    <w:rsid w:val="00402F4B"/>
    <w:rsid w:val="00404596"/>
    <w:rsid w:val="00404801"/>
    <w:rsid w:val="00404AFB"/>
    <w:rsid w:val="00404CFA"/>
    <w:rsid w:val="00405CD0"/>
    <w:rsid w:val="00407BAC"/>
    <w:rsid w:val="00410117"/>
    <w:rsid w:val="00410693"/>
    <w:rsid w:val="004129EF"/>
    <w:rsid w:val="00412C95"/>
    <w:rsid w:val="004145DA"/>
    <w:rsid w:val="0042015C"/>
    <w:rsid w:val="0042036F"/>
    <w:rsid w:val="00420ED8"/>
    <w:rsid w:val="00421502"/>
    <w:rsid w:val="004233BF"/>
    <w:rsid w:val="00423C69"/>
    <w:rsid w:val="0042644B"/>
    <w:rsid w:val="004266A4"/>
    <w:rsid w:val="00426817"/>
    <w:rsid w:val="00432964"/>
    <w:rsid w:val="004345A8"/>
    <w:rsid w:val="0043537F"/>
    <w:rsid w:val="00436B33"/>
    <w:rsid w:val="0043723A"/>
    <w:rsid w:val="0043787E"/>
    <w:rsid w:val="00437D32"/>
    <w:rsid w:val="00440DBF"/>
    <w:rsid w:val="00443E25"/>
    <w:rsid w:val="0044594B"/>
    <w:rsid w:val="004461B5"/>
    <w:rsid w:val="00446D41"/>
    <w:rsid w:val="00450341"/>
    <w:rsid w:val="00452021"/>
    <w:rsid w:val="00453DC9"/>
    <w:rsid w:val="004540CC"/>
    <w:rsid w:val="004547C8"/>
    <w:rsid w:val="00454BCF"/>
    <w:rsid w:val="00456400"/>
    <w:rsid w:val="004624A9"/>
    <w:rsid w:val="00462EBD"/>
    <w:rsid w:val="00463EF1"/>
    <w:rsid w:val="00466558"/>
    <w:rsid w:val="004677D6"/>
    <w:rsid w:val="00467ADA"/>
    <w:rsid w:val="00467C44"/>
    <w:rsid w:val="00470A3A"/>
    <w:rsid w:val="00470B24"/>
    <w:rsid w:val="00471F07"/>
    <w:rsid w:val="0047430B"/>
    <w:rsid w:val="004743F5"/>
    <w:rsid w:val="00474AA0"/>
    <w:rsid w:val="004756F9"/>
    <w:rsid w:val="004770BA"/>
    <w:rsid w:val="00480374"/>
    <w:rsid w:val="004811D6"/>
    <w:rsid w:val="0048345A"/>
    <w:rsid w:val="0048492E"/>
    <w:rsid w:val="0048620A"/>
    <w:rsid w:val="00486873"/>
    <w:rsid w:val="0048703B"/>
    <w:rsid w:val="00490C1D"/>
    <w:rsid w:val="0049183A"/>
    <w:rsid w:val="00492405"/>
    <w:rsid w:val="00495EA6"/>
    <w:rsid w:val="004A3D54"/>
    <w:rsid w:val="004A46A7"/>
    <w:rsid w:val="004A4936"/>
    <w:rsid w:val="004A5326"/>
    <w:rsid w:val="004A5EC9"/>
    <w:rsid w:val="004A614E"/>
    <w:rsid w:val="004A6554"/>
    <w:rsid w:val="004A6671"/>
    <w:rsid w:val="004A7C32"/>
    <w:rsid w:val="004B011B"/>
    <w:rsid w:val="004B0D9A"/>
    <w:rsid w:val="004B0ED1"/>
    <w:rsid w:val="004B2015"/>
    <w:rsid w:val="004B6BF3"/>
    <w:rsid w:val="004B6C19"/>
    <w:rsid w:val="004C04F9"/>
    <w:rsid w:val="004C0A83"/>
    <w:rsid w:val="004C18BF"/>
    <w:rsid w:val="004C4363"/>
    <w:rsid w:val="004C46DE"/>
    <w:rsid w:val="004C4CA0"/>
    <w:rsid w:val="004C564A"/>
    <w:rsid w:val="004C6177"/>
    <w:rsid w:val="004C6B35"/>
    <w:rsid w:val="004C70C9"/>
    <w:rsid w:val="004C7AF0"/>
    <w:rsid w:val="004D09F8"/>
    <w:rsid w:val="004D0F43"/>
    <w:rsid w:val="004D227B"/>
    <w:rsid w:val="004D449D"/>
    <w:rsid w:val="004D58A5"/>
    <w:rsid w:val="004D5B99"/>
    <w:rsid w:val="004D6275"/>
    <w:rsid w:val="004D6DAD"/>
    <w:rsid w:val="004D725F"/>
    <w:rsid w:val="004D72CA"/>
    <w:rsid w:val="004E03FD"/>
    <w:rsid w:val="004E0B2B"/>
    <w:rsid w:val="004E14B7"/>
    <w:rsid w:val="004E1F25"/>
    <w:rsid w:val="004E3887"/>
    <w:rsid w:val="004E4947"/>
    <w:rsid w:val="004E49BA"/>
    <w:rsid w:val="004E49C8"/>
    <w:rsid w:val="004E4CB6"/>
    <w:rsid w:val="004E4D2E"/>
    <w:rsid w:val="004E54CE"/>
    <w:rsid w:val="004E55BB"/>
    <w:rsid w:val="004E57B6"/>
    <w:rsid w:val="004E5E30"/>
    <w:rsid w:val="004F204A"/>
    <w:rsid w:val="004F2750"/>
    <w:rsid w:val="004F3FDC"/>
    <w:rsid w:val="004F5650"/>
    <w:rsid w:val="00502983"/>
    <w:rsid w:val="005061E9"/>
    <w:rsid w:val="0051029F"/>
    <w:rsid w:val="00513846"/>
    <w:rsid w:val="00515474"/>
    <w:rsid w:val="005161F8"/>
    <w:rsid w:val="0052190D"/>
    <w:rsid w:val="0052251C"/>
    <w:rsid w:val="0052312E"/>
    <w:rsid w:val="005243DF"/>
    <w:rsid w:val="00524D4A"/>
    <w:rsid w:val="005262ED"/>
    <w:rsid w:val="005266D8"/>
    <w:rsid w:val="00526940"/>
    <w:rsid w:val="005269A9"/>
    <w:rsid w:val="00531A2D"/>
    <w:rsid w:val="00532516"/>
    <w:rsid w:val="0053442B"/>
    <w:rsid w:val="005353EA"/>
    <w:rsid w:val="005366CA"/>
    <w:rsid w:val="00536FE6"/>
    <w:rsid w:val="005405EA"/>
    <w:rsid w:val="00541616"/>
    <w:rsid w:val="00542E78"/>
    <w:rsid w:val="005431CC"/>
    <w:rsid w:val="00544134"/>
    <w:rsid w:val="00544EFB"/>
    <w:rsid w:val="00546F5A"/>
    <w:rsid w:val="005470FE"/>
    <w:rsid w:val="0055008C"/>
    <w:rsid w:val="00550D04"/>
    <w:rsid w:val="00551320"/>
    <w:rsid w:val="005526AF"/>
    <w:rsid w:val="00552AC7"/>
    <w:rsid w:val="0055636E"/>
    <w:rsid w:val="005565DC"/>
    <w:rsid w:val="00565DF7"/>
    <w:rsid w:val="00566383"/>
    <w:rsid w:val="005723F9"/>
    <w:rsid w:val="00572831"/>
    <w:rsid w:val="005736DB"/>
    <w:rsid w:val="005737B7"/>
    <w:rsid w:val="00573BDC"/>
    <w:rsid w:val="00573F2D"/>
    <w:rsid w:val="005741CF"/>
    <w:rsid w:val="00574595"/>
    <w:rsid w:val="00574B2F"/>
    <w:rsid w:val="005757A6"/>
    <w:rsid w:val="00577E58"/>
    <w:rsid w:val="00580710"/>
    <w:rsid w:val="00581A16"/>
    <w:rsid w:val="005826A4"/>
    <w:rsid w:val="00582AE3"/>
    <w:rsid w:val="005834DB"/>
    <w:rsid w:val="00584595"/>
    <w:rsid w:val="00586900"/>
    <w:rsid w:val="00587569"/>
    <w:rsid w:val="00587F1C"/>
    <w:rsid w:val="00592A6D"/>
    <w:rsid w:val="00592EAD"/>
    <w:rsid w:val="00594021"/>
    <w:rsid w:val="00596388"/>
    <w:rsid w:val="005977D5"/>
    <w:rsid w:val="005A0E2D"/>
    <w:rsid w:val="005A413F"/>
    <w:rsid w:val="005A449B"/>
    <w:rsid w:val="005A4C8A"/>
    <w:rsid w:val="005A5A12"/>
    <w:rsid w:val="005A6056"/>
    <w:rsid w:val="005A6FA1"/>
    <w:rsid w:val="005A71E4"/>
    <w:rsid w:val="005A7EF0"/>
    <w:rsid w:val="005B04CA"/>
    <w:rsid w:val="005B3176"/>
    <w:rsid w:val="005B4230"/>
    <w:rsid w:val="005B44CE"/>
    <w:rsid w:val="005B468C"/>
    <w:rsid w:val="005B498F"/>
    <w:rsid w:val="005B692D"/>
    <w:rsid w:val="005C208B"/>
    <w:rsid w:val="005C3CAC"/>
    <w:rsid w:val="005C59E2"/>
    <w:rsid w:val="005C6DD4"/>
    <w:rsid w:val="005C75F8"/>
    <w:rsid w:val="005C7709"/>
    <w:rsid w:val="005C7733"/>
    <w:rsid w:val="005D005D"/>
    <w:rsid w:val="005D0700"/>
    <w:rsid w:val="005D0D94"/>
    <w:rsid w:val="005D22D3"/>
    <w:rsid w:val="005D2927"/>
    <w:rsid w:val="005D29C8"/>
    <w:rsid w:val="005D57C1"/>
    <w:rsid w:val="005E0DB1"/>
    <w:rsid w:val="005E4088"/>
    <w:rsid w:val="005E5BC8"/>
    <w:rsid w:val="005E761E"/>
    <w:rsid w:val="005F03AE"/>
    <w:rsid w:val="005F0F44"/>
    <w:rsid w:val="005F19D7"/>
    <w:rsid w:val="005F330B"/>
    <w:rsid w:val="005F356E"/>
    <w:rsid w:val="005F3D3D"/>
    <w:rsid w:val="005F3D43"/>
    <w:rsid w:val="005F4F68"/>
    <w:rsid w:val="005F4FCF"/>
    <w:rsid w:val="005F7374"/>
    <w:rsid w:val="0060240D"/>
    <w:rsid w:val="00602F55"/>
    <w:rsid w:val="0060525B"/>
    <w:rsid w:val="00605CE0"/>
    <w:rsid w:val="00606A36"/>
    <w:rsid w:val="00610712"/>
    <w:rsid w:val="006113AA"/>
    <w:rsid w:val="00611B62"/>
    <w:rsid w:val="00612CCB"/>
    <w:rsid w:val="00613B4C"/>
    <w:rsid w:val="0061584E"/>
    <w:rsid w:val="00615F2C"/>
    <w:rsid w:val="006164F1"/>
    <w:rsid w:val="00616A14"/>
    <w:rsid w:val="00622170"/>
    <w:rsid w:val="00623120"/>
    <w:rsid w:val="0062349E"/>
    <w:rsid w:val="00626D12"/>
    <w:rsid w:val="00627B51"/>
    <w:rsid w:val="00632A47"/>
    <w:rsid w:val="00633EDB"/>
    <w:rsid w:val="0063577B"/>
    <w:rsid w:val="00635CD8"/>
    <w:rsid w:val="00636BD2"/>
    <w:rsid w:val="006400A5"/>
    <w:rsid w:val="00640610"/>
    <w:rsid w:val="006454CD"/>
    <w:rsid w:val="00645CC9"/>
    <w:rsid w:val="00646D97"/>
    <w:rsid w:val="00647611"/>
    <w:rsid w:val="0065044D"/>
    <w:rsid w:val="0065143C"/>
    <w:rsid w:val="00651F8A"/>
    <w:rsid w:val="006544C6"/>
    <w:rsid w:val="0065512F"/>
    <w:rsid w:val="00655ABB"/>
    <w:rsid w:val="00656700"/>
    <w:rsid w:val="00656873"/>
    <w:rsid w:val="00656B33"/>
    <w:rsid w:val="00656FD0"/>
    <w:rsid w:val="00657FD2"/>
    <w:rsid w:val="00660046"/>
    <w:rsid w:val="006601AE"/>
    <w:rsid w:val="00662223"/>
    <w:rsid w:val="0066407E"/>
    <w:rsid w:val="006644F5"/>
    <w:rsid w:val="006667BA"/>
    <w:rsid w:val="00666809"/>
    <w:rsid w:val="00667A19"/>
    <w:rsid w:val="00671F0E"/>
    <w:rsid w:val="00674375"/>
    <w:rsid w:val="006769B3"/>
    <w:rsid w:val="00677DC2"/>
    <w:rsid w:val="00680EBD"/>
    <w:rsid w:val="00681575"/>
    <w:rsid w:val="006832B2"/>
    <w:rsid w:val="0068363C"/>
    <w:rsid w:val="00683D26"/>
    <w:rsid w:val="0068581B"/>
    <w:rsid w:val="00685E23"/>
    <w:rsid w:val="00687B3A"/>
    <w:rsid w:val="00690349"/>
    <w:rsid w:val="00693A19"/>
    <w:rsid w:val="006943EC"/>
    <w:rsid w:val="00695619"/>
    <w:rsid w:val="00697143"/>
    <w:rsid w:val="006A1399"/>
    <w:rsid w:val="006A1780"/>
    <w:rsid w:val="006A3014"/>
    <w:rsid w:val="006A54D0"/>
    <w:rsid w:val="006A7683"/>
    <w:rsid w:val="006A7C8C"/>
    <w:rsid w:val="006B2A28"/>
    <w:rsid w:val="006B3867"/>
    <w:rsid w:val="006B454F"/>
    <w:rsid w:val="006B47A0"/>
    <w:rsid w:val="006B4D10"/>
    <w:rsid w:val="006C1EAD"/>
    <w:rsid w:val="006C28DD"/>
    <w:rsid w:val="006C6425"/>
    <w:rsid w:val="006D1733"/>
    <w:rsid w:val="006D1963"/>
    <w:rsid w:val="006D2794"/>
    <w:rsid w:val="006D4DEC"/>
    <w:rsid w:val="006D534F"/>
    <w:rsid w:val="006D70FF"/>
    <w:rsid w:val="006D77E4"/>
    <w:rsid w:val="006E16F9"/>
    <w:rsid w:val="006E18CA"/>
    <w:rsid w:val="006E1D32"/>
    <w:rsid w:val="006E52FD"/>
    <w:rsid w:val="006E571E"/>
    <w:rsid w:val="006E5E5E"/>
    <w:rsid w:val="006E72AD"/>
    <w:rsid w:val="006E7FFB"/>
    <w:rsid w:val="006F0BBC"/>
    <w:rsid w:val="006F3C71"/>
    <w:rsid w:val="006F4734"/>
    <w:rsid w:val="00700E20"/>
    <w:rsid w:val="007010C6"/>
    <w:rsid w:val="00701FE2"/>
    <w:rsid w:val="00703FCD"/>
    <w:rsid w:val="007046F4"/>
    <w:rsid w:val="00704ECD"/>
    <w:rsid w:val="00704EDF"/>
    <w:rsid w:val="00705593"/>
    <w:rsid w:val="0070775D"/>
    <w:rsid w:val="007111A6"/>
    <w:rsid w:val="00711E27"/>
    <w:rsid w:val="0071577E"/>
    <w:rsid w:val="00715FC6"/>
    <w:rsid w:val="0071697E"/>
    <w:rsid w:val="00717BFF"/>
    <w:rsid w:val="00721391"/>
    <w:rsid w:val="00721B83"/>
    <w:rsid w:val="00721F9B"/>
    <w:rsid w:val="007222BD"/>
    <w:rsid w:val="007257CC"/>
    <w:rsid w:val="00725E53"/>
    <w:rsid w:val="00727AA5"/>
    <w:rsid w:val="00736A19"/>
    <w:rsid w:val="0074018C"/>
    <w:rsid w:val="0074032E"/>
    <w:rsid w:val="007409C6"/>
    <w:rsid w:val="00740F01"/>
    <w:rsid w:val="007411D5"/>
    <w:rsid w:val="007435AD"/>
    <w:rsid w:val="007435F8"/>
    <w:rsid w:val="00743E10"/>
    <w:rsid w:val="0074612E"/>
    <w:rsid w:val="0075171C"/>
    <w:rsid w:val="007524D3"/>
    <w:rsid w:val="00752D81"/>
    <w:rsid w:val="00752FCF"/>
    <w:rsid w:val="00754D34"/>
    <w:rsid w:val="00757748"/>
    <w:rsid w:val="00757EA9"/>
    <w:rsid w:val="00762B3E"/>
    <w:rsid w:val="007670CA"/>
    <w:rsid w:val="007714FE"/>
    <w:rsid w:val="007721DF"/>
    <w:rsid w:val="00772BB2"/>
    <w:rsid w:val="00772ED9"/>
    <w:rsid w:val="0077697F"/>
    <w:rsid w:val="00781978"/>
    <w:rsid w:val="00782595"/>
    <w:rsid w:val="007900BB"/>
    <w:rsid w:val="00795A64"/>
    <w:rsid w:val="00795D81"/>
    <w:rsid w:val="00795E83"/>
    <w:rsid w:val="007A02EB"/>
    <w:rsid w:val="007A0AAD"/>
    <w:rsid w:val="007A1030"/>
    <w:rsid w:val="007A149C"/>
    <w:rsid w:val="007A2F4B"/>
    <w:rsid w:val="007A4DE9"/>
    <w:rsid w:val="007A4EE5"/>
    <w:rsid w:val="007B000C"/>
    <w:rsid w:val="007B104B"/>
    <w:rsid w:val="007B112D"/>
    <w:rsid w:val="007B1B3E"/>
    <w:rsid w:val="007B310B"/>
    <w:rsid w:val="007B38E4"/>
    <w:rsid w:val="007B6C05"/>
    <w:rsid w:val="007B733E"/>
    <w:rsid w:val="007B7F78"/>
    <w:rsid w:val="007C1C2B"/>
    <w:rsid w:val="007C5216"/>
    <w:rsid w:val="007D0168"/>
    <w:rsid w:val="007D2ABE"/>
    <w:rsid w:val="007D2E3B"/>
    <w:rsid w:val="007D3455"/>
    <w:rsid w:val="007D5747"/>
    <w:rsid w:val="007D6D75"/>
    <w:rsid w:val="007D71F8"/>
    <w:rsid w:val="007D769B"/>
    <w:rsid w:val="007D7752"/>
    <w:rsid w:val="007E1D6B"/>
    <w:rsid w:val="007E3828"/>
    <w:rsid w:val="007E3DD8"/>
    <w:rsid w:val="007E526D"/>
    <w:rsid w:val="007E6456"/>
    <w:rsid w:val="007E6F36"/>
    <w:rsid w:val="007E7361"/>
    <w:rsid w:val="007F1E88"/>
    <w:rsid w:val="007F28C6"/>
    <w:rsid w:val="007F2BF2"/>
    <w:rsid w:val="007F35E0"/>
    <w:rsid w:val="007F4DED"/>
    <w:rsid w:val="007F7374"/>
    <w:rsid w:val="0080060E"/>
    <w:rsid w:val="00802281"/>
    <w:rsid w:val="0080373E"/>
    <w:rsid w:val="00806954"/>
    <w:rsid w:val="00811830"/>
    <w:rsid w:val="00812249"/>
    <w:rsid w:val="00812BFF"/>
    <w:rsid w:val="00815456"/>
    <w:rsid w:val="00815CBC"/>
    <w:rsid w:val="0081651B"/>
    <w:rsid w:val="00816538"/>
    <w:rsid w:val="008208D3"/>
    <w:rsid w:val="00821DA0"/>
    <w:rsid w:val="00822B62"/>
    <w:rsid w:val="0082372D"/>
    <w:rsid w:val="0082505D"/>
    <w:rsid w:val="00825DC8"/>
    <w:rsid w:val="008302E7"/>
    <w:rsid w:val="008332F6"/>
    <w:rsid w:val="00835F3C"/>
    <w:rsid w:val="00836F9C"/>
    <w:rsid w:val="00837FA0"/>
    <w:rsid w:val="0084036D"/>
    <w:rsid w:val="00840D65"/>
    <w:rsid w:val="0084120B"/>
    <w:rsid w:val="00843C15"/>
    <w:rsid w:val="008458A6"/>
    <w:rsid w:val="00846278"/>
    <w:rsid w:val="00850649"/>
    <w:rsid w:val="0085098D"/>
    <w:rsid w:val="0085106E"/>
    <w:rsid w:val="00853AC5"/>
    <w:rsid w:val="00854355"/>
    <w:rsid w:val="00854E0B"/>
    <w:rsid w:val="008558B4"/>
    <w:rsid w:val="00855D65"/>
    <w:rsid w:val="00856F7E"/>
    <w:rsid w:val="00857ECA"/>
    <w:rsid w:val="008610B7"/>
    <w:rsid w:val="008614FE"/>
    <w:rsid w:val="0086179C"/>
    <w:rsid w:val="00863E6A"/>
    <w:rsid w:val="0086464D"/>
    <w:rsid w:val="00864D37"/>
    <w:rsid w:val="008656BE"/>
    <w:rsid w:val="008657FB"/>
    <w:rsid w:val="00866323"/>
    <w:rsid w:val="00866929"/>
    <w:rsid w:val="008708A9"/>
    <w:rsid w:val="00871C14"/>
    <w:rsid w:val="00872A04"/>
    <w:rsid w:val="00872AC4"/>
    <w:rsid w:val="00873E1F"/>
    <w:rsid w:val="00876E76"/>
    <w:rsid w:val="00877A1F"/>
    <w:rsid w:val="00877E80"/>
    <w:rsid w:val="00882942"/>
    <w:rsid w:val="00883777"/>
    <w:rsid w:val="00883917"/>
    <w:rsid w:val="00884D57"/>
    <w:rsid w:val="008854B5"/>
    <w:rsid w:val="00885913"/>
    <w:rsid w:val="008873F0"/>
    <w:rsid w:val="008908E6"/>
    <w:rsid w:val="00893154"/>
    <w:rsid w:val="00893A86"/>
    <w:rsid w:val="00893F8F"/>
    <w:rsid w:val="008969D8"/>
    <w:rsid w:val="00896C30"/>
    <w:rsid w:val="0089791B"/>
    <w:rsid w:val="008A408D"/>
    <w:rsid w:val="008A47CD"/>
    <w:rsid w:val="008A4B0C"/>
    <w:rsid w:val="008A67BB"/>
    <w:rsid w:val="008A761E"/>
    <w:rsid w:val="008B2FD0"/>
    <w:rsid w:val="008B45DD"/>
    <w:rsid w:val="008B58B3"/>
    <w:rsid w:val="008B5AE2"/>
    <w:rsid w:val="008B6193"/>
    <w:rsid w:val="008B6F88"/>
    <w:rsid w:val="008B76C9"/>
    <w:rsid w:val="008B7E88"/>
    <w:rsid w:val="008C03AB"/>
    <w:rsid w:val="008C218C"/>
    <w:rsid w:val="008C4531"/>
    <w:rsid w:val="008C7B7E"/>
    <w:rsid w:val="008D1B65"/>
    <w:rsid w:val="008D27E7"/>
    <w:rsid w:val="008D2B8F"/>
    <w:rsid w:val="008D2BFC"/>
    <w:rsid w:val="008D34FF"/>
    <w:rsid w:val="008D445B"/>
    <w:rsid w:val="008D5B02"/>
    <w:rsid w:val="008D67AD"/>
    <w:rsid w:val="008D6B2C"/>
    <w:rsid w:val="008D787F"/>
    <w:rsid w:val="008D7A43"/>
    <w:rsid w:val="008E0B4A"/>
    <w:rsid w:val="008E20CE"/>
    <w:rsid w:val="008E45C4"/>
    <w:rsid w:val="008E4874"/>
    <w:rsid w:val="008E4B7D"/>
    <w:rsid w:val="008F097D"/>
    <w:rsid w:val="008F1021"/>
    <w:rsid w:val="008F174A"/>
    <w:rsid w:val="008F2E58"/>
    <w:rsid w:val="008F3BBA"/>
    <w:rsid w:val="008F48A6"/>
    <w:rsid w:val="008F4C39"/>
    <w:rsid w:val="008F5310"/>
    <w:rsid w:val="00900667"/>
    <w:rsid w:val="009007E9"/>
    <w:rsid w:val="0090130C"/>
    <w:rsid w:val="00901C68"/>
    <w:rsid w:val="0090437E"/>
    <w:rsid w:val="00906589"/>
    <w:rsid w:val="009119ED"/>
    <w:rsid w:val="00914285"/>
    <w:rsid w:val="00914D63"/>
    <w:rsid w:val="0091687B"/>
    <w:rsid w:val="009205B9"/>
    <w:rsid w:val="00920BAB"/>
    <w:rsid w:val="00921999"/>
    <w:rsid w:val="0092618C"/>
    <w:rsid w:val="009268B9"/>
    <w:rsid w:val="0092798C"/>
    <w:rsid w:val="00927E59"/>
    <w:rsid w:val="00932038"/>
    <w:rsid w:val="00932050"/>
    <w:rsid w:val="00932EFC"/>
    <w:rsid w:val="00934F7C"/>
    <w:rsid w:val="00942760"/>
    <w:rsid w:val="0094329F"/>
    <w:rsid w:val="0094519E"/>
    <w:rsid w:val="00945683"/>
    <w:rsid w:val="00945B06"/>
    <w:rsid w:val="00946011"/>
    <w:rsid w:val="0094644B"/>
    <w:rsid w:val="0094716E"/>
    <w:rsid w:val="00950987"/>
    <w:rsid w:val="0095226D"/>
    <w:rsid w:val="00952B43"/>
    <w:rsid w:val="00952C31"/>
    <w:rsid w:val="00952E48"/>
    <w:rsid w:val="00953101"/>
    <w:rsid w:val="009608B4"/>
    <w:rsid w:val="009615DD"/>
    <w:rsid w:val="0096177A"/>
    <w:rsid w:val="00962C73"/>
    <w:rsid w:val="009655B1"/>
    <w:rsid w:val="00967FEA"/>
    <w:rsid w:val="00970353"/>
    <w:rsid w:val="00971249"/>
    <w:rsid w:val="009734E6"/>
    <w:rsid w:val="009736D3"/>
    <w:rsid w:val="009762A3"/>
    <w:rsid w:val="00980A37"/>
    <w:rsid w:val="00980C5B"/>
    <w:rsid w:val="009813A9"/>
    <w:rsid w:val="009818F8"/>
    <w:rsid w:val="00983B99"/>
    <w:rsid w:val="00985D69"/>
    <w:rsid w:val="00990E81"/>
    <w:rsid w:val="00990EFA"/>
    <w:rsid w:val="00991C34"/>
    <w:rsid w:val="00992FA0"/>
    <w:rsid w:val="009978A4"/>
    <w:rsid w:val="009A055A"/>
    <w:rsid w:val="009A06B4"/>
    <w:rsid w:val="009A0F40"/>
    <w:rsid w:val="009A158C"/>
    <w:rsid w:val="009A33CD"/>
    <w:rsid w:val="009A5B1D"/>
    <w:rsid w:val="009A698C"/>
    <w:rsid w:val="009A713D"/>
    <w:rsid w:val="009B03AD"/>
    <w:rsid w:val="009B0EDD"/>
    <w:rsid w:val="009B0F11"/>
    <w:rsid w:val="009B3D9C"/>
    <w:rsid w:val="009B4A7D"/>
    <w:rsid w:val="009B51D9"/>
    <w:rsid w:val="009B6D06"/>
    <w:rsid w:val="009B7C51"/>
    <w:rsid w:val="009C2301"/>
    <w:rsid w:val="009C3963"/>
    <w:rsid w:val="009C52C6"/>
    <w:rsid w:val="009D032D"/>
    <w:rsid w:val="009D0F9A"/>
    <w:rsid w:val="009D120A"/>
    <w:rsid w:val="009D7090"/>
    <w:rsid w:val="009D7D25"/>
    <w:rsid w:val="009E1C67"/>
    <w:rsid w:val="009E2A77"/>
    <w:rsid w:val="009E2F4C"/>
    <w:rsid w:val="009E462B"/>
    <w:rsid w:val="009E4A41"/>
    <w:rsid w:val="009E607B"/>
    <w:rsid w:val="009E66A7"/>
    <w:rsid w:val="009E7616"/>
    <w:rsid w:val="009F1660"/>
    <w:rsid w:val="009F1DF2"/>
    <w:rsid w:val="009F6367"/>
    <w:rsid w:val="009F7595"/>
    <w:rsid w:val="009F7BF1"/>
    <w:rsid w:val="00A00A2C"/>
    <w:rsid w:val="00A0259C"/>
    <w:rsid w:val="00A03021"/>
    <w:rsid w:val="00A031C6"/>
    <w:rsid w:val="00A03559"/>
    <w:rsid w:val="00A03BA5"/>
    <w:rsid w:val="00A055D7"/>
    <w:rsid w:val="00A05AF2"/>
    <w:rsid w:val="00A125DC"/>
    <w:rsid w:val="00A1344D"/>
    <w:rsid w:val="00A140A8"/>
    <w:rsid w:val="00A15776"/>
    <w:rsid w:val="00A15879"/>
    <w:rsid w:val="00A17627"/>
    <w:rsid w:val="00A201C1"/>
    <w:rsid w:val="00A20C35"/>
    <w:rsid w:val="00A23B16"/>
    <w:rsid w:val="00A24315"/>
    <w:rsid w:val="00A2480F"/>
    <w:rsid w:val="00A24CA1"/>
    <w:rsid w:val="00A26389"/>
    <w:rsid w:val="00A276DC"/>
    <w:rsid w:val="00A30B8F"/>
    <w:rsid w:val="00A30ECB"/>
    <w:rsid w:val="00A316E9"/>
    <w:rsid w:val="00A31CFF"/>
    <w:rsid w:val="00A3448D"/>
    <w:rsid w:val="00A356BA"/>
    <w:rsid w:val="00A36CA9"/>
    <w:rsid w:val="00A37C10"/>
    <w:rsid w:val="00A42557"/>
    <w:rsid w:val="00A453C4"/>
    <w:rsid w:val="00A45DD0"/>
    <w:rsid w:val="00A47D1B"/>
    <w:rsid w:val="00A5140F"/>
    <w:rsid w:val="00A51765"/>
    <w:rsid w:val="00A52060"/>
    <w:rsid w:val="00A524BB"/>
    <w:rsid w:val="00A53EB3"/>
    <w:rsid w:val="00A5457C"/>
    <w:rsid w:val="00A5657C"/>
    <w:rsid w:val="00A568B4"/>
    <w:rsid w:val="00A56B65"/>
    <w:rsid w:val="00A60583"/>
    <w:rsid w:val="00A60626"/>
    <w:rsid w:val="00A62DC8"/>
    <w:rsid w:val="00A643D1"/>
    <w:rsid w:val="00A644F6"/>
    <w:rsid w:val="00A64E6E"/>
    <w:rsid w:val="00A7239E"/>
    <w:rsid w:val="00A740D5"/>
    <w:rsid w:val="00A75014"/>
    <w:rsid w:val="00A75951"/>
    <w:rsid w:val="00A75FC2"/>
    <w:rsid w:val="00A77226"/>
    <w:rsid w:val="00A77C50"/>
    <w:rsid w:val="00A800F9"/>
    <w:rsid w:val="00A82144"/>
    <w:rsid w:val="00A835C7"/>
    <w:rsid w:val="00A87E26"/>
    <w:rsid w:val="00A91CCA"/>
    <w:rsid w:val="00A943A2"/>
    <w:rsid w:val="00A947CE"/>
    <w:rsid w:val="00A949FC"/>
    <w:rsid w:val="00A96926"/>
    <w:rsid w:val="00AA03DC"/>
    <w:rsid w:val="00AA298E"/>
    <w:rsid w:val="00AA2FB5"/>
    <w:rsid w:val="00AA33A0"/>
    <w:rsid w:val="00AA35E5"/>
    <w:rsid w:val="00AA36A3"/>
    <w:rsid w:val="00AA3CB4"/>
    <w:rsid w:val="00AA7037"/>
    <w:rsid w:val="00AB0037"/>
    <w:rsid w:val="00AB5624"/>
    <w:rsid w:val="00AB5717"/>
    <w:rsid w:val="00AB649C"/>
    <w:rsid w:val="00AB6584"/>
    <w:rsid w:val="00AB66C4"/>
    <w:rsid w:val="00AB7002"/>
    <w:rsid w:val="00AB76E6"/>
    <w:rsid w:val="00AC009F"/>
    <w:rsid w:val="00AC3C54"/>
    <w:rsid w:val="00AC3C56"/>
    <w:rsid w:val="00AC4B96"/>
    <w:rsid w:val="00AC4FA3"/>
    <w:rsid w:val="00AC51FC"/>
    <w:rsid w:val="00AC5989"/>
    <w:rsid w:val="00AC5EFD"/>
    <w:rsid w:val="00AC5FE8"/>
    <w:rsid w:val="00AC759D"/>
    <w:rsid w:val="00AC7847"/>
    <w:rsid w:val="00AC7FA0"/>
    <w:rsid w:val="00AD2AEA"/>
    <w:rsid w:val="00AD47D2"/>
    <w:rsid w:val="00AD5BA1"/>
    <w:rsid w:val="00AD7C07"/>
    <w:rsid w:val="00AE043C"/>
    <w:rsid w:val="00AE1EB3"/>
    <w:rsid w:val="00AE2A0F"/>
    <w:rsid w:val="00AE4422"/>
    <w:rsid w:val="00AE6F63"/>
    <w:rsid w:val="00AE7199"/>
    <w:rsid w:val="00AF1778"/>
    <w:rsid w:val="00AF32E0"/>
    <w:rsid w:val="00AF3C80"/>
    <w:rsid w:val="00AF62BF"/>
    <w:rsid w:val="00AF6A53"/>
    <w:rsid w:val="00AF6CB3"/>
    <w:rsid w:val="00B003D8"/>
    <w:rsid w:val="00B02F2E"/>
    <w:rsid w:val="00B033BA"/>
    <w:rsid w:val="00B052B0"/>
    <w:rsid w:val="00B06FFE"/>
    <w:rsid w:val="00B078AC"/>
    <w:rsid w:val="00B07B81"/>
    <w:rsid w:val="00B147BC"/>
    <w:rsid w:val="00B162A4"/>
    <w:rsid w:val="00B22C8A"/>
    <w:rsid w:val="00B24FB5"/>
    <w:rsid w:val="00B26CAB"/>
    <w:rsid w:val="00B2717F"/>
    <w:rsid w:val="00B32DDE"/>
    <w:rsid w:val="00B33DB3"/>
    <w:rsid w:val="00B34D3F"/>
    <w:rsid w:val="00B37567"/>
    <w:rsid w:val="00B4767E"/>
    <w:rsid w:val="00B47989"/>
    <w:rsid w:val="00B47C39"/>
    <w:rsid w:val="00B47DFE"/>
    <w:rsid w:val="00B5116B"/>
    <w:rsid w:val="00B51F57"/>
    <w:rsid w:val="00B5406B"/>
    <w:rsid w:val="00B54883"/>
    <w:rsid w:val="00B5573B"/>
    <w:rsid w:val="00B56394"/>
    <w:rsid w:val="00B5758C"/>
    <w:rsid w:val="00B61AEF"/>
    <w:rsid w:val="00B64137"/>
    <w:rsid w:val="00B65551"/>
    <w:rsid w:val="00B6573A"/>
    <w:rsid w:val="00B6641A"/>
    <w:rsid w:val="00B67342"/>
    <w:rsid w:val="00B71E4C"/>
    <w:rsid w:val="00B729A6"/>
    <w:rsid w:val="00B73D84"/>
    <w:rsid w:val="00B76104"/>
    <w:rsid w:val="00B775B8"/>
    <w:rsid w:val="00B830EB"/>
    <w:rsid w:val="00B83F8B"/>
    <w:rsid w:val="00B85533"/>
    <w:rsid w:val="00B855D1"/>
    <w:rsid w:val="00B85E57"/>
    <w:rsid w:val="00B86563"/>
    <w:rsid w:val="00B87B2D"/>
    <w:rsid w:val="00B901DE"/>
    <w:rsid w:val="00B919CE"/>
    <w:rsid w:val="00B931B2"/>
    <w:rsid w:val="00B9560B"/>
    <w:rsid w:val="00B964A7"/>
    <w:rsid w:val="00B977D1"/>
    <w:rsid w:val="00B97DF7"/>
    <w:rsid w:val="00BA1087"/>
    <w:rsid w:val="00BA2112"/>
    <w:rsid w:val="00BA4345"/>
    <w:rsid w:val="00BA4761"/>
    <w:rsid w:val="00BA48DC"/>
    <w:rsid w:val="00BA4C54"/>
    <w:rsid w:val="00BA5534"/>
    <w:rsid w:val="00BA55CE"/>
    <w:rsid w:val="00BA5C48"/>
    <w:rsid w:val="00BA60D1"/>
    <w:rsid w:val="00BA6A28"/>
    <w:rsid w:val="00BA6E33"/>
    <w:rsid w:val="00BA7D66"/>
    <w:rsid w:val="00BA7F96"/>
    <w:rsid w:val="00BB196E"/>
    <w:rsid w:val="00BB1B2E"/>
    <w:rsid w:val="00BB2317"/>
    <w:rsid w:val="00BB262B"/>
    <w:rsid w:val="00BB3FA1"/>
    <w:rsid w:val="00BB42C7"/>
    <w:rsid w:val="00BB4C97"/>
    <w:rsid w:val="00BB5373"/>
    <w:rsid w:val="00BB5B9B"/>
    <w:rsid w:val="00BB7150"/>
    <w:rsid w:val="00BB7F83"/>
    <w:rsid w:val="00BC07B0"/>
    <w:rsid w:val="00BC14D4"/>
    <w:rsid w:val="00BC274E"/>
    <w:rsid w:val="00BC4E59"/>
    <w:rsid w:val="00BC50A1"/>
    <w:rsid w:val="00BC571E"/>
    <w:rsid w:val="00BC62EA"/>
    <w:rsid w:val="00BC686C"/>
    <w:rsid w:val="00BD008F"/>
    <w:rsid w:val="00BD0AD5"/>
    <w:rsid w:val="00BD14DB"/>
    <w:rsid w:val="00BD1BFF"/>
    <w:rsid w:val="00BD2294"/>
    <w:rsid w:val="00BD3338"/>
    <w:rsid w:val="00BD61BF"/>
    <w:rsid w:val="00BD727A"/>
    <w:rsid w:val="00BD773A"/>
    <w:rsid w:val="00BE1874"/>
    <w:rsid w:val="00BE3AA9"/>
    <w:rsid w:val="00BE60A5"/>
    <w:rsid w:val="00BE7145"/>
    <w:rsid w:val="00BF1C8B"/>
    <w:rsid w:val="00BF27B6"/>
    <w:rsid w:val="00BF3EC3"/>
    <w:rsid w:val="00BF4BA2"/>
    <w:rsid w:val="00BF598F"/>
    <w:rsid w:val="00BF6273"/>
    <w:rsid w:val="00BF6C30"/>
    <w:rsid w:val="00BF6F01"/>
    <w:rsid w:val="00BF792D"/>
    <w:rsid w:val="00C003E4"/>
    <w:rsid w:val="00C005F3"/>
    <w:rsid w:val="00C024ED"/>
    <w:rsid w:val="00C02D51"/>
    <w:rsid w:val="00C04695"/>
    <w:rsid w:val="00C04C6D"/>
    <w:rsid w:val="00C05D3C"/>
    <w:rsid w:val="00C067BF"/>
    <w:rsid w:val="00C10BA5"/>
    <w:rsid w:val="00C11C70"/>
    <w:rsid w:val="00C13BC9"/>
    <w:rsid w:val="00C146D1"/>
    <w:rsid w:val="00C22BDB"/>
    <w:rsid w:val="00C24512"/>
    <w:rsid w:val="00C2581C"/>
    <w:rsid w:val="00C26635"/>
    <w:rsid w:val="00C3070B"/>
    <w:rsid w:val="00C30B66"/>
    <w:rsid w:val="00C30DED"/>
    <w:rsid w:val="00C32AD0"/>
    <w:rsid w:val="00C33513"/>
    <w:rsid w:val="00C3448A"/>
    <w:rsid w:val="00C37892"/>
    <w:rsid w:val="00C37E40"/>
    <w:rsid w:val="00C41FA8"/>
    <w:rsid w:val="00C4228A"/>
    <w:rsid w:val="00C42ADE"/>
    <w:rsid w:val="00C44804"/>
    <w:rsid w:val="00C44BD1"/>
    <w:rsid w:val="00C45EE6"/>
    <w:rsid w:val="00C45F0F"/>
    <w:rsid w:val="00C511BA"/>
    <w:rsid w:val="00C51637"/>
    <w:rsid w:val="00C5244E"/>
    <w:rsid w:val="00C536A4"/>
    <w:rsid w:val="00C542BE"/>
    <w:rsid w:val="00C54E1E"/>
    <w:rsid w:val="00C57D75"/>
    <w:rsid w:val="00C60023"/>
    <w:rsid w:val="00C61FCC"/>
    <w:rsid w:val="00C629AC"/>
    <w:rsid w:val="00C62A39"/>
    <w:rsid w:val="00C636AD"/>
    <w:rsid w:val="00C65152"/>
    <w:rsid w:val="00C652C2"/>
    <w:rsid w:val="00C653D5"/>
    <w:rsid w:val="00C6617A"/>
    <w:rsid w:val="00C66D5B"/>
    <w:rsid w:val="00C67268"/>
    <w:rsid w:val="00C674A8"/>
    <w:rsid w:val="00C677AF"/>
    <w:rsid w:val="00C70D34"/>
    <w:rsid w:val="00C727CE"/>
    <w:rsid w:val="00C72D4D"/>
    <w:rsid w:val="00C7385D"/>
    <w:rsid w:val="00C741CD"/>
    <w:rsid w:val="00C7549F"/>
    <w:rsid w:val="00C81004"/>
    <w:rsid w:val="00C81216"/>
    <w:rsid w:val="00C851FF"/>
    <w:rsid w:val="00C87457"/>
    <w:rsid w:val="00C90975"/>
    <w:rsid w:val="00C909DE"/>
    <w:rsid w:val="00C91771"/>
    <w:rsid w:val="00C922F4"/>
    <w:rsid w:val="00C9402F"/>
    <w:rsid w:val="00C940D9"/>
    <w:rsid w:val="00C9412F"/>
    <w:rsid w:val="00C95B50"/>
    <w:rsid w:val="00C96787"/>
    <w:rsid w:val="00C97E1F"/>
    <w:rsid w:val="00CA0672"/>
    <w:rsid w:val="00CA4C17"/>
    <w:rsid w:val="00CA5B77"/>
    <w:rsid w:val="00CA6323"/>
    <w:rsid w:val="00CB2018"/>
    <w:rsid w:val="00CC1552"/>
    <w:rsid w:val="00CC4F76"/>
    <w:rsid w:val="00CC6333"/>
    <w:rsid w:val="00CD25E2"/>
    <w:rsid w:val="00CD28C0"/>
    <w:rsid w:val="00CD3B0C"/>
    <w:rsid w:val="00CD4CAB"/>
    <w:rsid w:val="00CD5E1A"/>
    <w:rsid w:val="00CD77C1"/>
    <w:rsid w:val="00CE3BB4"/>
    <w:rsid w:val="00CE43F0"/>
    <w:rsid w:val="00CE4E09"/>
    <w:rsid w:val="00CE77E7"/>
    <w:rsid w:val="00CF01CC"/>
    <w:rsid w:val="00CF15DD"/>
    <w:rsid w:val="00CF2311"/>
    <w:rsid w:val="00CF280E"/>
    <w:rsid w:val="00CF2DCD"/>
    <w:rsid w:val="00CF4422"/>
    <w:rsid w:val="00CF47A9"/>
    <w:rsid w:val="00CF670E"/>
    <w:rsid w:val="00D00DD9"/>
    <w:rsid w:val="00D00E59"/>
    <w:rsid w:val="00D021D3"/>
    <w:rsid w:val="00D02287"/>
    <w:rsid w:val="00D03A2F"/>
    <w:rsid w:val="00D11C2D"/>
    <w:rsid w:val="00D11D93"/>
    <w:rsid w:val="00D1585D"/>
    <w:rsid w:val="00D16879"/>
    <w:rsid w:val="00D20488"/>
    <w:rsid w:val="00D20B93"/>
    <w:rsid w:val="00D24503"/>
    <w:rsid w:val="00D25118"/>
    <w:rsid w:val="00D2521F"/>
    <w:rsid w:val="00D27607"/>
    <w:rsid w:val="00D3008C"/>
    <w:rsid w:val="00D30B6D"/>
    <w:rsid w:val="00D32452"/>
    <w:rsid w:val="00D32EC0"/>
    <w:rsid w:val="00D34D26"/>
    <w:rsid w:val="00D355C6"/>
    <w:rsid w:val="00D37403"/>
    <w:rsid w:val="00D377B9"/>
    <w:rsid w:val="00D409CC"/>
    <w:rsid w:val="00D43527"/>
    <w:rsid w:val="00D44409"/>
    <w:rsid w:val="00D45AF5"/>
    <w:rsid w:val="00D47D7E"/>
    <w:rsid w:val="00D506CB"/>
    <w:rsid w:val="00D50EA9"/>
    <w:rsid w:val="00D512FC"/>
    <w:rsid w:val="00D52C50"/>
    <w:rsid w:val="00D565C8"/>
    <w:rsid w:val="00D56761"/>
    <w:rsid w:val="00D56A81"/>
    <w:rsid w:val="00D57E3F"/>
    <w:rsid w:val="00D61A07"/>
    <w:rsid w:val="00D62C2B"/>
    <w:rsid w:val="00D63C09"/>
    <w:rsid w:val="00D65AFD"/>
    <w:rsid w:val="00D66E32"/>
    <w:rsid w:val="00D67781"/>
    <w:rsid w:val="00D67825"/>
    <w:rsid w:val="00D73BBE"/>
    <w:rsid w:val="00D74702"/>
    <w:rsid w:val="00D80263"/>
    <w:rsid w:val="00D80592"/>
    <w:rsid w:val="00D81D27"/>
    <w:rsid w:val="00D82534"/>
    <w:rsid w:val="00D842BE"/>
    <w:rsid w:val="00D861A6"/>
    <w:rsid w:val="00D8737F"/>
    <w:rsid w:val="00D8767C"/>
    <w:rsid w:val="00D87719"/>
    <w:rsid w:val="00D87BC3"/>
    <w:rsid w:val="00D90508"/>
    <w:rsid w:val="00D9218D"/>
    <w:rsid w:val="00D93872"/>
    <w:rsid w:val="00D95420"/>
    <w:rsid w:val="00D96188"/>
    <w:rsid w:val="00D9688D"/>
    <w:rsid w:val="00D968CF"/>
    <w:rsid w:val="00D96F1D"/>
    <w:rsid w:val="00DA049F"/>
    <w:rsid w:val="00DA114E"/>
    <w:rsid w:val="00DA40F4"/>
    <w:rsid w:val="00DA62AD"/>
    <w:rsid w:val="00DB2755"/>
    <w:rsid w:val="00DB2E63"/>
    <w:rsid w:val="00DB331E"/>
    <w:rsid w:val="00DB443D"/>
    <w:rsid w:val="00DB44E1"/>
    <w:rsid w:val="00DB54BD"/>
    <w:rsid w:val="00DB6661"/>
    <w:rsid w:val="00DB6ADE"/>
    <w:rsid w:val="00DB78D9"/>
    <w:rsid w:val="00DB7A4E"/>
    <w:rsid w:val="00DC0143"/>
    <w:rsid w:val="00DC15D3"/>
    <w:rsid w:val="00DC1600"/>
    <w:rsid w:val="00DC2CAE"/>
    <w:rsid w:val="00DC3010"/>
    <w:rsid w:val="00DC316B"/>
    <w:rsid w:val="00DC3BB1"/>
    <w:rsid w:val="00DC4366"/>
    <w:rsid w:val="00DC5CBB"/>
    <w:rsid w:val="00DC7886"/>
    <w:rsid w:val="00DC7A50"/>
    <w:rsid w:val="00DC7CDC"/>
    <w:rsid w:val="00DD266D"/>
    <w:rsid w:val="00DD37E1"/>
    <w:rsid w:val="00DD38E8"/>
    <w:rsid w:val="00DD4396"/>
    <w:rsid w:val="00DD4A0D"/>
    <w:rsid w:val="00DD52BA"/>
    <w:rsid w:val="00DD6C1A"/>
    <w:rsid w:val="00DE04CE"/>
    <w:rsid w:val="00DE200D"/>
    <w:rsid w:val="00DE2DB9"/>
    <w:rsid w:val="00DE4F76"/>
    <w:rsid w:val="00DE5489"/>
    <w:rsid w:val="00DE5AB4"/>
    <w:rsid w:val="00DE61FD"/>
    <w:rsid w:val="00DE6480"/>
    <w:rsid w:val="00DF0B52"/>
    <w:rsid w:val="00DF0B72"/>
    <w:rsid w:val="00DF1C84"/>
    <w:rsid w:val="00DF2208"/>
    <w:rsid w:val="00DF24C6"/>
    <w:rsid w:val="00DF4FDE"/>
    <w:rsid w:val="00DF52AB"/>
    <w:rsid w:val="00DF6130"/>
    <w:rsid w:val="00E01103"/>
    <w:rsid w:val="00E01890"/>
    <w:rsid w:val="00E02C88"/>
    <w:rsid w:val="00E06DD5"/>
    <w:rsid w:val="00E079B3"/>
    <w:rsid w:val="00E119F7"/>
    <w:rsid w:val="00E13FC4"/>
    <w:rsid w:val="00E147FD"/>
    <w:rsid w:val="00E17F43"/>
    <w:rsid w:val="00E206C7"/>
    <w:rsid w:val="00E230AA"/>
    <w:rsid w:val="00E26724"/>
    <w:rsid w:val="00E3004B"/>
    <w:rsid w:val="00E30BCA"/>
    <w:rsid w:val="00E34FBE"/>
    <w:rsid w:val="00E3566B"/>
    <w:rsid w:val="00E42461"/>
    <w:rsid w:val="00E43DC1"/>
    <w:rsid w:val="00E43E5D"/>
    <w:rsid w:val="00E43F5F"/>
    <w:rsid w:val="00E452C5"/>
    <w:rsid w:val="00E46172"/>
    <w:rsid w:val="00E46D1C"/>
    <w:rsid w:val="00E47882"/>
    <w:rsid w:val="00E52F0D"/>
    <w:rsid w:val="00E56405"/>
    <w:rsid w:val="00E56CEA"/>
    <w:rsid w:val="00E5773F"/>
    <w:rsid w:val="00E61689"/>
    <w:rsid w:val="00E61B24"/>
    <w:rsid w:val="00E61C7C"/>
    <w:rsid w:val="00E62DAB"/>
    <w:rsid w:val="00E62F5B"/>
    <w:rsid w:val="00E647A0"/>
    <w:rsid w:val="00E65A3B"/>
    <w:rsid w:val="00E65D6F"/>
    <w:rsid w:val="00E65FBF"/>
    <w:rsid w:val="00E66F9A"/>
    <w:rsid w:val="00E6728C"/>
    <w:rsid w:val="00E67426"/>
    <w:rsid w:val="00E7147F"/>
    <w:rsid w:val="00E72FF9"/>
    <w:rsid w:val="00E74A8D"/>
    <w:rsid w:val="00E75861"/>
    <w:rsid w:val="00E75B84"/>
    <w:rsid w:val="00E76DC9"/>
    <w:rsid w:val="00E77431"/>
    <w:rsid w:val="00E77EA8"/>
    <w:rsid w:val="00E807EE"/>
    <w:rsid w:val="00E8378A"/>
    <w:rsid w:val="00E83C4F"/>
    <w:rsid w:val="00E844A7"/>
    <w:rsid w:val="00E879E5"/>
    <w:rsid w:val="00E92035"/>
    <w:rsid w:val="00E929F1"/>
    <w:rsid w:val="00E9441D"/>
    <w:rsid w:val="00E94EC6"/>
    <w:rsid w:val="00E95FA1"/>
    <w:rsid w:val="00E96C98"/>
    <w:rsid w:val="00E97894"/>
    <w:rsid w:val="00EA0E3D"/>
    <w:rsid w:val="00EA2555"/>
    <w:rsid w:val="00EA2A56"/>
    <w:rsid w:val="00EA39DC"/>
    <w:rsid w:val="00EA408F"/>
    <w:rsid w:val="00EA57DB"/>
    <w:rsid w:val="00EA6DD1"/>
    <w:rsid w:val="00EB3391"/>
    <w:rsid w:val="00EB4EB2"/>
    <w:rsid w:val="00EB57DC"/>
    <w:rsid w:val="00EC07E0"/>
    <w:rsid w:val="00EC081A"/>
    <w:rsid w:val="00EC3B11"/>
    <w:rsid w:val="00EC4264"/>
    <w:rsid w:val="00EC7B08"/>
    <w:rsid w:val="00ED0C29"/>
    <w:rsid w:val="00ED1EFA"/>
    <w:rsid w:val="00ED2BFE"/>
    <w:rsid w:val="00ED3AC8"/>
    <w:rsid w:val="00ED482A"/>
    <w:rsid w:val="00ED6065"/>
    <w:rsid w:val="00ED7CED"/>
    <w:rsid w:val="00EE192A"/>
    <w:rsid w:val="00EE2AD4"/>
    <w:rsid w:val="00EE37D6"/>
    <w:rsid w:val="00EE4A1D"/>
    <w:rsid w:val="00EE5C7E"/>
    <w:rsid w:val="00EE6A25"/>
    <w:rsid w:val="00EF113D"/>
    <w:rsid w:val="00EF2965"/>
    <w:rsid w:val="00EF4067"/>
    <w:rsid w:val="00EF476D"/>
    <w:rsid w:val="00EF52A6"/>
    <w:rsid w:val="00EF5889"/>
    <w:rsid w:val="00F00441"/>
    <w:rsid w:val="00F00CDB"/>
    <w:rsid w:val="00F00F87"/>
    <w:rsid w:val="00F023A1"/>
    <w:rsid w:val="00F0276E"/>
    <w:rsid w:val="00F03EFC"/>
    <w:rsid w:val="00F11971"/>
    <w:rsid w:val="00F123F3"/>
    <w:rsid w:val="00F14407"/>
    <w:rsid w:val="00F1606D"/>
    <w:rsid w:val="00F16A25"/>
    <w:rsid w:val="00F21DCD"/>
    <w:rsid w:val="00F226BE"/>
    <w:rsid w:val="00F22B9C"/>
    <w:rsid w:val="00F249E4"/>
    <w:rsid w:val="00F3003F"/>
    <w:rsid w:val="00F315A8"/>
    <w:rsid w:val="00F330D9"/>
    <w:rsid w:val="00F34F27"/>
    <w:rsid w:val="00F35F07"/>
    <w:rsid w:val="00F3758A"/>
    <w:rsid w:val="00F37FA6"/>
    <w:rsid w:val="00F4179A"/>
    <w:rsid w:val="00F427DC"/>
    <w:rsid w:val="00F44C86"/>
    <w:rsid w:val="00F46942"/>
    <w:rsid w:val="00F50593"/>
    <w:rsid w:val="00F50E3C"/>
    <w:rsid w:val="00F51649"/>
    <w:rsid w:val="00F52EA3"/>
    <w:rsid w:val="00F53291"/>
    <w:rsid w:val="00F53488"/>
    <w:rsid w:val="00F56E55"/>
    <w:rsid w:val="00F57061"/>
    <w:rsid w:val="00F60A4C"/>
    <w:rsid w:val="00F6282F"/>
    <w:rsid w:val="00F64A1A"/>
    <w:rsid w:val="00F6671F"/>
    <w:rsid w:val="00F67576"/>
    <w:rsid w:val="00F705BA"/>
    <w:rsid w:val="00F709F9"/>
    <w:rsid w:val="00F70A82"/>
    <w:rsid w:val="00F71104"/>
    <w:rsid w:val="00F716F2"/>
    <w:rsid w:val="00F73C33"/>
    <w:rsid w:val="00F75780"/>
    <w:rsid w:val="00F75E9F"/>
    <w:rsid w:val="00F76CFF"/>
    <w:rsid w:val="00F773CE"/>
    <w:rsid w:val="00F8095D"/>
    <w:rsid w:val="00F81857"/>
    <w:rsid w:val="00F81E62"/>
    <w:rsid w:val="00F82B13"/>
    <w:rsid w:val="00F83158"/>
    <w:rsid w:val="00F83C5B"/>
    <w:rsid w:val="00F83DEA"/>
    <w:rsid w:val="00F8485D"/>
    <w:rsid w:val="00F84A53"/>
    <w:rsid w:val="00F86C5B"/>
    <w:rsid w:val="00F86D52"/>
    <w:rsid w:val="00F873EC"/>
    <w:rsid w:val="00F87A58"/>
    <w:rsid w:val="00F90A86"/>
    <w:rsid w:val="00F91D89"/>
    <w:rsid w:val="00F92293"/>
    <w:rsid w:val="00F92BA4"/>
    <w:rsid w:val="00F9421B"/>
    <w:rsid w:val="00FA0527"/>
    <w:rsid w:val="00FA33CB"/>
    <w:rsid w:val="00FA375D"/>
    <w:rsid w:val="00FA51EC"/>
    <w:rsid w:val="00FB1AE6"/>
    <w:rsid w:val="00FB1F89"/>
    <w:rsid w:val="00FB572F"/>
    <w:rsid w:val="00FB6D92"/>
    <w:rsid w:val="00FB7054"/>
    <w:rsid w:val="00FC069E"/>
    <w:rsid w:val="00FC14E1"/>
    <w:rsid w:val="00FC3E49"/>
    <w:rsid w:val="00FC60DE"/>
    <w:rsid w:val="00FC6382"/>
    <w:rsid w:val="00FC72A0"/>
    <w:rsid w:val="00FC746C"/>
    <w:rsid w:val="00FC7769"/>
    <w:rsid w:val="00FD2012"/>
    <w:rsid w:val="00FD2269"/>
    <w:rsid w:val="00FD32A1"/>
    <w:rsid w:val="00FD3AD9"/>
    <w:rsid w:val="00FD5AC6"/>
    <w:rsid w:val="00FD5F5A"/>
    <w:rsid w:val="00FD6E66"/>
    <w:rsid w:val="00FD7601"/>
    <w:rsid w:val="00FD7778"/>
    <w:rsid w:val="00FE01D9"/>
    <w:rsid w:val="00FE17BC"/>
    <w:rsid w:val="00FE19D2"/>
    <w:rsid w:val="00FE2B59"/>
    <w:rsid w:val="00FE399B"/>
    <w:rsid w:val="00FE55D1"/>
    <w:rsid w:val="00FE58EC"/>
    <w:rsid w:val="00FF0E55"/>
    <w:rsid w:val="00FF127F"/>
    <w:rsid w:val="00FF12D0"/>
    <w:rsid w:val="00FF24F6"/>
    <w:rsid w:val="00FF3D76"/>
    <w:rsid w:val="00FF4B6D"/>
    <w:rsid w:val="00FF5F21"/>
    <w:rsid w:val="00FF65B2"/>
    <w:rsid w:val="2E1B3E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A2B2B"/>
  <w15:docId w15:val="{557CF012-6E0E-4722-BBE5-EC30C7A8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lsdException w:name="toc 9"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unhideWhenUsed="1"/>
    <w:lsdException w:name="Body Text Indent 2" w:uiPriority="0" w:unhideWhenUsed="1"/>
    <w:lsdException w:name="Body Text Indent 3" w:uiPriority="0" w:unhideWhenUsed="1"/>
    <w:lsdException w:name="Block Text" w:semiHidden="1" w:unhideWhenUsed="1"/>
    <w:lsdException w:name="Hyperlink" w:unhideWhenUsed="1" w:qFormat="1"/>
    <w:lsdException w:name="FollowedHyperlink" w:semiHidden="1" w:uiPriority="0" w:unhideWhenUsed="1" w:qFormat="1"/>
    <w:lsdException w:name="Strong" w:uiPriority="0" w:qFormat="1"/>
    <w:lsdException w:name="Emphasis" w:uiPriority="0" w:qFormat="1"/>
    <w:lsdException w:name="Document Map"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Trebuchet MS" w:hAnsi="Trebuchet MS"/>
      <w:sz w:val="22"/>
      <w:szCs w:val="22"/>
      <w:lang w:val="ro-RO"/>
    </w:rPr>
  </w:style>
  <w:style w:type="paragraph" w:styleId="Heading1">
    <w:name w:val="heading 1"/>
    <w:basedOn w:val="Normal"/>
    <w:next w:val="Normal"/>
    <w:link w:val="Heading1Char"/>
    <w:autoRedefine/>
    <w:uiPriority w:val="9"/>
    <w:qFormat/>
    <w:pPr>
      <w:keepNext/>
      <w:keepLines/>
      <w:numPr>
        <w:numId w:val="1"/>
      </w:numPr>
      <w:spacing w:before="120" w:after="120"/>
      <w:ind w:left="431" w:hanging="431"/>
      <w:outlineLvl w:val="0"/>
    </w:pPr>
    <w:rPr>
      <w:rFonts w:eastAsiaTheme="majorEastAsia" w:cstheme="majorBidi"/>
      <w:b/>
      <w:color w:val="2F5496" w:themeColor="accent1" w:themeShade="BF"/>
      <w:sz w:val="24"/>
      <w:szCs w:val="24"/>
      <w:u w:val="single"/>
    </w:rPr>
  </w:style>
  <w:style w:type="paragraph" w:styleId="Heading2">
    <w:name w:val="heading 2"/>
    <w:basedOn w:val="Normal"/>
    <w:next w:val="Normal"/>
    <w:link w:val="Heading2Char"/>
    <w:autoRedefine/>
    <w:unhideWhenUsed/>
    <w:qFormat/>
    <w:rsid w:val="00410117"/>
    <w:pPr>
      <w:keepNext/>
      <w:keepLines/>
      <w:spacing w:before="120" w:after="120" w:line="240" w:lineRule="auto"/>
      <w:ind w:left="578"/>
      <w:jc w:val="both"/>
      <w:outlineLvl w:val="1"/>
    </w:pPr>
    <w:rPr>
      <w:rFonts w:eastAsia="Times New Roman" w:cstheme="majorBidi"/>
      <w:b/>
      <w:sz w:val="24"/>
    </w:rPr>
  </w:style>
  <w:style w:type="paragraph" w:styleId="Heading3">
    <w:name w:val="heading 3"/>
    <w:basedOn w:val="Normal"/>
    <w:next w:val="Normal"/>
    <w:link w:val="Heading3Char"/>
    <w:autoRedefine/>
    <w:uiPriority w:val="9"/>
    <w:unhideWhenUsed/>
    <w:qFormat/>
    <w:pPr>
      <w:keepNext/>
      <w:keepLines/>
      <w:numPr>
        <w:ilvl w:val="2"/>
        <w:numId w:val="1"/>
      </w:numPr>
      <w:spacing w:before="40" w:line="276" w:lineRule="auto"/>
      <w:ind w:left="720"/>
      <w:jc w:val="both"/>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unhideWhenUsed/>
    <w:qFormat/>
    <w:pPr>
      <w:keepNext/>
      <w:keepLines/>
      <w:numPr>
        <w:ilvl w:val="3"/>
        <w:numId w:val="1"/>
      </w:numPr>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pPr>
      <w:keepNext/>
      <w:keepLines/>
      <w:numPr>
        <w:ilvl w:val="5"/>
        <w:numId w:val="1"/>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unhideWhenUsed/>
    <w:qFormat/>
    <w:pPr>
      <w:keepNext/>
      <w:keepLines/>
      <w:numPr>
        <w:ilvl w:val="6"/>
        <w:numId w:val="1"/>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line="240" w:lineRule="auto"/>
    </w:pPr>
    <w:rPr>
      <w:rFonts w:ascii="Segoe UI" w:hAnsi="Segoe UI" w:cs="Segoe UI"/>
      <w:sz w:val="18"/>
      <w:szCs w:val="18"/>
    </w:rPr>
  </w:style>
  <w:style w:type="paragraph" w:styleId="BodyText">
    <w:name w:val="Body Text"/>
    <w:basedOn w:val="Normal"/>
    <w:link w:val="BodyTextChar"/>
    <w:qFormat/>
    <w:pPr>
      <w:spacing w:after="120" w:line="276" w:lineRule="auto"/>
    </w:pPr>
    <w:rPr>
      <w:rFonts w:ascii="Calibri" w:eastAsia="Calibri" w:hAnsi="Calibri" w:cs="Times New Roman"/>
      <w:lang w:val="en-US"/>
    </w:rPr>
  </w:style>
  <w:style w:type="paragraph" w:styleId="BodyText2">
    <w:name w:val="Body Text 2"/>
    <w:basedOn w:val="Normal"/>
    <w:link w:val="BodyText2Char"/>
    <w:unhideWhenUsed/>
    <w:qFormat/>
    <w:pPr>
      <w:spacing w:after="120" w:line="480" w:lineRule="auto"/>
    </w:pPr>
    <w:rPr>
      <w:rFonts w:ascii="Calibri" w:eastAsia="Calibri" w:hAnsi="Calibri" w:cs="Times New Roman"/>
      <w:lang w:val="en-US"/>
    </w:rPr>
  </w:style>
  <w:style w:type="paragraph" w:styleId="BodyText3">
    <w:name w:val="Body Text 3"/>
    <w:basedOn w:val="Normal"/>
    <w:link w:val="BodyText3Char"/>
    <w:unhideWhenUsed/>
    <w:pPr>
      <w:widowControl w:val="0"/>
      <w:spacing w:after="120"/>
      <w:jc w:val="both"/>
    </w:pPr>
    <w:rPr>
      <w:rFonts w:ascii="Arial" w:eastAsia="Calibri" w:hAnsi="Arial" w:cs="Times New Roman"/>
      <w:sz w:val="16"/>
      <w:szCs w:val="16"/>
      <w:lang w:val="en-US"/>
    </w:rPr>
  </w:style>
  <w:style w:type="paragraph" w:styleId="BodyTextIndent">
    <w:name w:val="Body Text Indent"/>
    <w:basedOn w:val="Normal"/>
    <w:link w:val="BodyTextIndentChar"/>
    <w:unhideWhenUsed/>
    <w:pPr>
      <w:spacing w:after="120" w:line="276" w:lineRule="auto"/>
      <w:ind w:left="360"/>
    </w:pPr>
    <w:rPr>
      <w:rFonts w:ascii="Calibri" w:eastAsia="Calibri" w:hAnsi="Calibri" w:cs="Times New Roman"/>
      <w:lang w:val="en-US"/>
    </w:rPr>
  </w:style>
  <w:style w:type="paragraph" w:styleId="BodyTextIndent2">
    <w:name w:val="Body Text Indent 2"/>
    <w:basedOn w:val="Normal"/>
    <w:link w:val="BodyTextIndent2Char"/>
    <w:unhideWhenUsed/>
    <w:pPr>
      <w:widowControl w:val="0"/>
      <w:spacing w:after="120" w:line="480" w:lineRule="auto"/>
      <w:ind w:left="283"/>
      <w:jc w:val="both"/>
    </w:pPr>
    <w:rPr>
      <w:rFonts w:ascii="Arial" w:eastAsia="Calibri" w:hAnsi="Arial" w:cs="Times New Roman"/>
      <w:sz w:val="24"/>
      <w:lang w:val="en-US"/>
    </w:rPr>
  </w:style>
  <w:style w:type="paragraph" w:styleId="BodyTextIndent3">
    <w:name w:val="Body Text Indent 3"/>
    <w:basedOn w:val="Normal"/>
    <w:link w:val="BodyTextIndent3Char"/>
    <w:unhideWhenUsed/>
    <w:pPr>
      <w:widowControl w:val="0"/>
      <w:autoSpaceDE w:val="0"/>
      <w:autoSpaceDN w:val="0"/>
      <w:spacing w:after="120"/>
      <w:ind w:left="360"/>
      <w:jc w:val="both"/>
    </w:pPr>
    <w:rPr>
      <w:rFonts w:ascii="Tahoma" w:eastAsia="Times New Roman" w:hAnsi="Tahoma" w:cs="Times New Roman"/>
      <w:sz w:val="16"/>
      <w:szCs w:val="16"/>
      <w:lang w:val="en-US" w:bidi="en-US"/>
    </w:rPr>
  </w:style>
  <w:style w:type="paragraph" w:styleId="Caption">
    <w:name w:val="caption"/>
    <w:basedOn w:val="Normal"/>
    <w:next w:val="Normal"/>
    <w:qFormat/>
    <w:pPr>
      <w:jc w:val="both"/>
    </w:pPr>
    <w:rPr>
      <w:rFonts w:ascii="Times New Roman" w:eastAsia="Times New Roman" w:hAnsi="Times New Roman" w:cs="Times New Roman"/>
      <w:kern w:val="1"/>
      <w:sz w:val="28"/>
      <w:szCs w:val="24"/>
      <w:lang w:val="de-DE" w:eastAsia="hi-I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nhideWhenUsed/>
    <w:pPr>
      <w:widowControl w:val="0"/>
      <w:spacing w:line="480" w:lineRule="auto"/>
      <w:jc w:val="both"/>
    </w:pPr>
    <w:rPr>
      <w:rFonts w:ascii="Tahoma" w:eastAsia="Calibri" w:hAnsi="Tahoma" w:cs="Times New Roman"/>
      <w:sz w:val="16"/>
      <w:szCs w:val="16"/>
      <w:lang w:val="en-US"/>
    </w:rPr>
  </w:style>
  <w:style w:type="character" w:styleId="Emphasis">
    <w:name w:val="Emphasis"/>
    <w:basedOn w:val="DefaultParagraphFont"/>
    <w:qFormat/>
    <w:rPr>
      <w:i/>
      <w:iCs/>
    </w:rPr>
  </w:style>
  <w:style w:type="character" w:styleId="FollowedHyperlink">
    <w:name w:val="FollowedHyperlink"/>
    <w:semiHidden/>
    <w:unhideWhenUsed/>
    <w:qFormat/>
    <w:rPr>
      <w:color w:val="954F72"/>
      <w:u w:val="single"/>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nhideWhenUsed/>
    <w:qFormat/>
    <w:pPr>
      <w:tabs>
        <w:tab w:val="center" w:pos="4680"/>
        <w:tab w:val="right" w:pos="9360"/>
      </w:tabs>
      <w:spacing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eastAsia="Times New Roman" w:hAnsi="Courier New" w:cs="Times New Roman"/>
      <w:sz w:val="20"/>
      <w:szCs w:val="20"/>
      <w:lang w:val="zh-CN" w:eastAsia="zh-CN"/>
    </w:rPr>
  </w:style>
  <w:style w:type="character" w:styleId="Hyperlink">
    <w:name w:val="Hyperlink"/>
    <w:basedOn w:val="DefaultParagraphFont"/>
    <w:uiPriority w:val="99"/>
    <w:unhideWhenUsed/>
    <w:qFormat/>
    <w:rPr>
      <w:color w:val="0563C1" w:themeColor="hyperlink"/>
      <w:u w:val="single"/>
    </w:rPr>
  </w:style>
  <w:style w:type="paragraph" w:styleId="List">
    <w:name w:val="List"/>
    <w:basedOn w:val="BodyText"/>
    <w:pPr>
      <w:widowControl w:val="0"/>
      <w:suppressAutoHyphens/>
      <w:spacing w:line="360" w:lineRule="auto"/>
      <w:jc w:val="both"/>
    </w:pPr>
    <w:rPr>
      <w:rFonts w:ascii="Times New Roman" w:eastAsia="SimSun" w:hAnsi="Times New Roman"/>
      <w:kern w:val="1"/>
      <w:sz w:val="24"/>
      <w:szCs w:val="24"/>
      <w:lang w:val="en-GB" w:eastAsia="hi-IN"/>
    </w:rPr>
  </w:style>
  <w:style w:type="paragraph" w:styleId="ListBullet2">
    <w:name w:val="List Bullet 2"/>
    <w:basedOn w:val="Normal"/>
    <w:link w:val="ListBullet2Char"/>
    <w:pPr>
      <w:numPr>
        <w:numId w:val="2"/>
      </w:numPr>
      <w:spacing w:line="480" w:lineRule="auto"/>
      <w:jc w:val="both"/>
    </w:pPr>
    <w:rPr>
      <w:rFonts w:ascii="Times New Roman" w:eastAsia="Times New Roman" w:hAnsi="Times New Roman" w:cs="Times New Roman"/>
      <w:sz w:val="24"/>
      <w:szCs w:val="20"/>
      <w:lang w:val="en-US" w:eastAsia="zh-CN"/>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ageNumber">
    <w:name w:val="page number"/>
    <w:basedOn w:val="DefaultParagraphFont"/>
  </w:style>
  <w:style w:type="character" w:styleId="Strong">
    <w:name w:val="Strong"/>
    <w:qFormat/>
    <w:rPr>
      <w:b/>
      <w:bCs/>
    </w:rPr>
  </w:style>
  <w:style w:type="paragraph" w:styleId="Subtitle">
    <w:name w:val="Subtitle"/>
    <w:basedOn w:val="Heading"/>
    <w:next w:val="Textbody"/>
    <w:link w:val="SubtitleChar"/>
    <w:pPr>
      <w:widowControl/>
      <w:autoSpaceDN w:val="0"/>
      <w:spacing w:line="240" w:lineRule="auto"/>
      <w:jc w:val="center"/>
      <w:textAlignment w:val="baseline"/>
    </w:pPr>
    <w:rPr>
      <w:rFonts w:cs="Arial"/>
      <w:i/>
      <w:iCs/>
      <w:color w:val="000000"/>
      <w:kern w:val="3"/>
      <w:lang w:val="de-DE" w:eastAsia="ja-JP" w:bidi="fa-IR"/>
    </w:rPr>
  </w:style>
  <w:style w:type="paragraph" w:customStyle="1" w:styleId="Heading">
    <w:name w:val="Heading"/>
    <w:basedOn w:val="Normal"/>
    <w:next w:val="BodyText"/>
    <w:pPr>
      <w:keepNext/>
      <w:widowControl w:val="0"/>
      <w:suppressAutoHyphens/>
      <w:spacing w:before="240" w:after="120"/>
      <w:jc w:val="both"/>
    </w:pPr>
    <w:rPr>
      <w:rFonts w:ascii="Arial" w:eastAsia="Microsoft YaHei" w:hAnsi="Arial" w:cs="Times New Roman"/>
      <w:kern w:val="1"/>
      <w:sz w:val="28"/>
      <w:szCs w:val="28"/>
      <w:lang w:val="en-GB" w:eastAsia="hi-IN"/>
    </w:rPr>
  </w:style>
  <w:style w:type="paragraph" w:customStyle="1" w:styleId="Textbody">
    <w:name w:val="Text body"/>
    <w:basedOn w:val="Standard"/>
    <w:pPr>
      <w:jc w:val="both"/>
    </w:pPr>
    <w:rPr>
      <w:szCs w:val="20"/>
    </w:rPr>
  </w:style>
  <w:style w:type="paragraph" w:customStyle="1" w:styleId="Standard">
    <w:name w:val="Standard"/>
    <w:pPr>
      <w:suppressAutoHyphens/>
      <w:autoSpaceDN w:val="0"/>
      <w:textAlignment w:val="baseline"/>
    </w:pPr>
    <w:rPr>
      <w:rFonts w:ascii="Times New Roman" w:eastAsia="Times New Roman" w:hAnsi="Times New Roman" w:cs="Times New Roman"/>
      <w:color w:val="000000"/>
      <w:kern w:val="3"/>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itle">
    <w:name w:val="Title"/>
    <w:basedOn w:val="Normal"/>
    <w:link w:val="TitleChar"/>
    <w:qFormat/>
    <w:pPr>
      <w:spacing w:before="120" w:after="120" w:line="240" w:lineRule="auto"/>
      <w:jc w:val="center"/>
    </w:pPr>
    <w:rPr>
      <w:rFonts w:eastAsia="Times New Roman" w:cs="Times New Roman"/>
      <w:b/>
      <w:bCs/>
      <w:sz w:val="20"/>
      <w:szCs w:val="24"/>
      <w:lang w:val="zh-CN"/>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rsid w:val="002D3DA9"/>
    <w:pPr>
      <w:tabs>
        <w:tab w:val="right" w:leader="dot" w:pos="9737"/>
      </w:tabs>
      <w:spacing w:line="276" w:lineRule="auto"/>
      <w:ind w:left="220"/>
    </w:pPr>
    <w:rPr>
      <w:b/>
      <w:bCs/>
    </w:rPr>
  </w:style>
  <w:style w:type="paragraph" w:styleId="TOC3">
    <w:name w:val="toc 3"/>
    <w:basedOn w:val="Normal"/>
    <w:next w:val="Normal"/>
    <w:autoRedefine/>
    <w:uiPriority w:val="39"/>
    <w:unhideWhenUsed/>
    <w:qFormat/>
    <w:pPr>
      <w:spacing w:after="100"/>
      <w:ind w:left="440"/>
    </w:pPr>
  </w:style>
  <w:style w:type="paragraph" w:styleId="TOC4">
    <w:name w:val="toc 4"/>
    <w:basedOn w:val="Normal"/>
    <w:next w:val="Normal"/>
    <w:autoRedefine/>
    <w:uiPriority w:val="39"/>
    <w:unhideWhenUsed/>
    <w:qFormat/>
    <w:pPr>
      <w:spacing w:after="100" w:line="259" w:lineRule="auto"/>
      <w:ind w:left="660"/>
    </w:pPr>
    <w:rPr>
      <w:rFonts w:asciiTheme="minorHAnsi" w:eastAsiaTheme="minorEastAsia" w:hAnsiTheme="minorHAnsi"/>
      <w:kern w:val="2"/>
      <w:lang w:eastAsia="ro-RO"/>
      <w14:ligatures w14:val="standardContextual"/>
    </w:rPr>
  </w:style>
  <w:style w:type="paragraph" w:styleId="TOC5">
    <w:name w:val="toc 5"/>
    <w:basedOn w:val="Normal"/>
    <w:next w:val="Normal"/>
    <w:autoRedefine/>
    <w:uiPriority w:val="39"/>
    <w:unhideWhenUsed/>
    <w:qFormat/>
    <w:pPr>
      <w:spacing w:after="100" w:line="259" w:lineRule="auto"/>
      <w:ind w:left="880"/>
    </w:pPr>
    <w:rPr>
      <w:rFonts w:asciiTheme="minorHAnsi" w:eastAsiaTheme="minorEastAsia" w:hAnsiTheme="minorHAnsi"/>
      <w:kern w:val="2"/>
      <w:lang w:eastAsia="ro-RO"/>
      <w14:ligatures w14:val="standardContextual"/>
    </w:rPr>
  </w:style>
  <w:style w:type="paragraph" w:styleId="TOC6">
    <w:name w:val="toc 6"/>
    <w:basedOn w:val="Normal"/>
    <w:next w:val="Normal"/>
    <w:autoRedefine/>
    <w:uiPriority w:val="39"/>
    <w:unhideWhenUsed/>
    <w:qFormat/>
    <w:pPr>
      <w:spacing w:after="100" w:line="259" w:lineRule="auto"/>
      <w:ind w:left="1100"/>
    </w:pPr>
    <w:rPr>
      <w:rFonts w:asciiTheme="minorHAnsi" w:eastAsiaTheme="minorEastAsia" w:hAnsiTheme="minorHAnsi"/>
      <w:kern w:val="2"/>
      <w:lang w:eastAsia="ro-RO"/>
      <w14:ligatures w14:val="standardContextual"/>
    </w:rPr>
  </w:style>
  <w:style w:type="paragraph" w:styleId="TOC7">
    <w:name w:val="toc 7"/>
    <w:basedOn w:val="Normal"/>
    <w:next w:val="Normal"/>
    <w:autoRedefine/>
    <w:uiPriority w:val="39"/>
    <w:unhideWhenUsed/>
    <w:qFormat/>
    <w:pPr>
      <w:spacing w:after="100" w:line="259" w:lineRule="auto"/>
      <w:ind w:left="1320"/>
    </w:pPr>
    <w:rPr>
      <w:rFonts w:asciiTheme="minorHAnsi" w:eastAsiaTheme="minorEastAsia" w:hAnsiTheme="minorHAnsi"/>
      <w:kern w:val="2"/>
      <w:lang w:eastAsia="ro-RO"/>
      <w14:ligatures w14:val="standardContextual"/>
    </w:rPr>
  </w:style>
  <w:style w:type="paragraph" w:styleId="TOC8">
    <w:name w:val="toc 8"/>
    <w:basedOn w:val="Normal"/>
    <w:next w:val="Normal"/>
    <w:autoRedefine/>
    <w:uiPriority w:val="39"/>
    <w:unhideWhenUsed/>
    <w:pPr>
      <w:spacing w:after="100" w:line="259" w:lineRule="auto"/>
      <w:ind w:left="1540"/>
    </w:pPr>
    <w:rPr>
      <w:rFonts w:asciiTheme="minorHAnsi" w:eastAsiaTheme="minorEastAsia" w:hAnsiTheme="minorHAnsi"/>
      <w:kern w:val="2"/>
      <w:lang w:eastAsia="ro-RO"/>
      <w14:ligatures w14:val="standardContextual"/>
    </w:rPr>
  </w:style>
  <w:style w:type="paragraph" w:styleId="TOC9">
    <w:name w:val="toc 9"/>
    <w:basedOn w:val="Normal"/>
    <w:next w:val="Normal"/>
    <w:autoRedefine/>
    <w:uiPriority w:val="39"/>
    <w:unhideWhenUsed/>
    <w:pPr>
      <w:spacing w:after="100" w:line="259" w:lineRule="auto"/>
      <w:ind w:left="1760"/>
    </w:pPr>
    <w:rPr>
      <w:rFonts w:asciiTheme="minorHAnsi" w:eastAsiaTheme="minorEastAsia" w:hAnsiTheme="minorHAnsi"/>
      <w:kern w:val="2"/>
      <w:lang w:eastAsia="ro-RO"/>
      <w14:ligatures w14:val="standardContextual"/>
    </w:rPr>
  </w:style>
  <w:style w:type="character" w:customStyle="1" w:styleId="Heading1Char">
    <w:name w:val="Heading 1 Char"/>
    <w:basedOn w:val="DefaultParagraphFont"/>
    <w:link w:val="Heading1"/>
    <w:uiPriority w:val="9"/>
    <w:qFormat/>
    <w:rPr>
      <w:rFonts w:ascii="Trebuchet MS" w:eastAsiaTheme="majorEastAsia" w:hAnsi="Trebuchet MS" w:cstheme="majorBidi"/>
      <w:b/>
      <w:color w:val="2F5496" w:themeColor="accent1" w:themeShade="BF"/>
      <w:sz w:val="24"/>
      <w:szCs w:val="24"/>
      <w:u w:val="single"/>
      <w:lang w:val="ro-RO"/>
    </w:rPr>
  </w:style>
  <w:style w:type="character" w:customStyle="1" w:styleId="Heading2Char">
    <w:name w:val="Heading 2 Char"/>
    <w:basedOn w:val="DefaultParagraphFont"/>
    <w:link w:val="Heading2"/>
    <w:qFormat/>
    <w:rsid w:val="00410117"/>
    <w:rPr>
      <w:rFonts w:ascii="Trebuchet MS" w:eastAsia="Times New Roman" w:hAnsi="Trebuchet MS" w:cstheme="majorBidi"/>
      <w:b/>
      <w:sz w:val="24"/>
      <w:szCs w:val="22"/>
      <w:lang w:val="ro-RO"/>
    </w:rPr>
  </w:style>
  <w:style w:type="character" w:customStyle="1" w:styleId="Heading3Char">
    <w:name w:val="Heading 3 Char"/>
    <w:basedOn w:val="DefaultParagraphFont"/>
    <w:link w:val="Heading3"/>
    <w:uiPriority w:val="9"/>
    <w:qFormat/>
    <w:rPr>
      <w:rFonts w:ascii="Trebuchet MS" w:eastAsiaTheme="majorEastAsia" w:hAnsi="Trebuchet MS" w:cstheme="majorBidi"/>
      <w:b/>
      <w:i/>
      <w:color w:val="000000" w:themeColor="text1"/>
      <w:sz w:val="22"/>
      <w:szCs w:val="24"/>
      <w:lang w:val="ro-RO"/>
    </w:rPr>
  </w:style>
  <w:style w:type="character" w:customStyle="1" w:styleId="Heading4Char">
    <w:name w:val="Heading 4 Char"/>
    <w:basedOn w:val="DefaultParagraphFont"/>
    <w:link w:val="Heading4"/>
    <w:uiPriority w:val="9"/>
    <w:qFormat/>
    <w:rPr>
      <w:rFonts w:ascii="Trebuchet MS" w:eastAsiaTheme="majorEastAsia" w:hAnsi="Trebuchet MS" w:cstheme="majorBidi"/>
      <w:i/>
      <w:iCs/>
      <w:color w:val="2F5496" w:themeColor="accent1" w:themeShade="BF"/>
      <w:sz w:val="22"/>
      <w:szCs w:val="22"/>
      <w:lang w:val="ro-RO"/>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2"/>
      <w:szCs w:val="22"/>
      <w:lang w:val="ro-RO"/>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sz w:val="22"/>
      <w:szCs w:val="22"/>
      <w:lang w:val="ro-RO"/>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3864" w:themeColor="accent1" w:themeShade="80"/>
      <w:sz w:val="22"/>
      <w:szCs w:val="22"/>
      <w:lang w:val="ro-RO"/>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62626" w:themeColor="text1" w:themeTint="D9"/>
      <w:sz w:val="21"/>
      <w:szCs w:val="21"/>
      <w:lang w:val="ro-RO"/>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262626" w:themeColor="text1" w:themeTint="D9"/>
      <w:sz w:val="21"/>
      <w:szCs w:val="21"/>
      <w:lang w:val="ro-RO"/>
    </w:rPr>
  </w:style>
  <w:style w:type="character" w:customStyle="1" w:styleId="HeaderChar">
    <w:name w:val="Header Char"/>
    <w:basedOn w:val="DefaultParagraphFont"/>
    <w:link w:val="Header"/>
    <w:qFormat/>
    <w:rPr>
      <w:rFonts w:ascii="Trebuchet MS" w:hAnsi="Trebuchet MS"/>
    </w:rPr>
  </w:style>
  <w:style w:type="character" w:customStyle="1" w:styleId="FooterChar">
    <w:name w:val="Footer Char"/>
    <w:basedOn w:val="DefaultParagraphFont"/>
    <w:link w:val="Footer"/>
    <w:uiPriority w:val="99"/>
    <w:qFormat/>
    <w:rPr>
      <w:rFonts w:ascii="Trebuchet MS" w:hAnsi="Trebuchet MS"/>
    </w:rPr>
  </w:style>
  <w:style w:type="paragraph" w:styleId="ListParagraph">
    <w:name w:val="List Paragraph"/>
    <w:aliases w:val="Normal bullet 2,Forth level,Heading 2_sj,List_Paragraph,Multilevel para_II,List1,body 2,List Paragraph11,Listă colorată - Accentuare 11,Citation List,Akapit z listą BS,Outlines a,b,c,Akapit z lista BS,Kemp lista,text subtitlu,Normal 2,2"/>
    <w:basedOn w:val="Normal"/>
    <w:link w:val="ListParagraphChar"/>
    <w:uiPriority w:val="34"/>
    <w:qFormat/>
    <w:pPr>
      <w:spacing w:line="312" w:lineRule="auto"/>
      <w:ind w:left="720"/>
      <w:contextualSpacing/>
      <w:jc w:val="both"/>
    </w:pPr>
    <w:rPr>
      <w:rFonts w:eastAsia="Times New Roman" w:cs="Times New Roman"/>
      <w:szCs w:val="24"/>
    </w:rPr>
  </w:style>
  <w:style w:type="character" w:customStyle="1" w:styleId="ListParagraphChar">
    <w:name w:val="List Paragraph Char"/>
    <w:aliases w:val="Normal bullet 2 Char,Forth level Char,Heading 2_sj Char,List_Paragraph Char,Multilevel para_II Char,List1 Char,body 2 Char,List Paragraph11 Char,Listă colorată - Accentuare 11 Char,Citation List Char,Akapit z listą BS Char,b Char"/>
    <w:link w:val="ListParagraph"/>
    <w:uiPriority w:val="34"/>
    <w:qFormat/>
    <w:locked/>
    <w:rPr>
      <w:rFonts w:ascii="Trebuchet MS" w:eastAsia="Times New Roman" w:hAnsi="Trebuchet MS" w:cs="Times New Roman"/>
      <w:szCs w:val="24"/>
      <w:lang w:val="ro-RO"/>
    </w:rPr>
  </w:style>
  <w:style w:type="paragraph" w:customStyle="1" w:styleId="TOCHeading1">
    <w:name w:val="TOC Heading1"/>
    <w:basedOn w:val="Heading1"/>
    <w:next w:val="Normal"/>
    <w:uiPriority w:val="39"/>
    <w:unhideWhenUsed/>
    <w:qFormat/>
    <w:pPr>
      <w:numPr>
        <w:numId w:val="0"/>
      </w:numPr>
      <w:spacing w:line="259" w:lineRule="auto"/>
      <w:outlineLvl w:val="9"/>
    </w:pPr>
    <w:rPr>
      <w:rFonts w:asciiTheme="majorHAnsi" w:hAnsiTheme="majorHAnsi"/>
      <w:b w:val="0"/>
      <w:sz w:val="32"/>
    </w:rPr>
  </w:style>
  <w:style w:type="character" w:customStyle="1" w:styleId="slitbdy">
    <w:name w:val="s_lit_bdy"/>
    <w:basedOn w:val="DefaultParagraphFont"/>
    <w:qFormat/>
  </w:style>
  <w:style w:type="character" w:customStyle="1" w:styleId="spar">
    <w:name w:val="s_par"/>
    <w:basedOn w:val="DefaultParagraphFont"/>
    <w:qFormat/>
  </w:style>
  <w:style w:type="paragraph" w:customStyle="1" w:styleId="AuflistungRmV-1">
    <w:name w:val="Auflistung RmV-1"/>
    <w:basedOn w:val="Normal"/>
    <w:uiPriority w:val="99"/>
    <w:qFormat/>
    <w:pPr>
      <w:tabs>
        <w:tab w:val="left" w:pos="690"/>
        <w:tab w:val="left" w:pos="720"/>
      </w:tabs>
      <w:spacing w:before="120" w:after="120" w:line="240" w:lineRule="auto"/>
      <w:jc w:val="both"/>
    </w:pPr>
    <w:rPr>
      <w:rFonts w:ascii="Arial" w:eastAsia="SimSun" w:hAnsi="Arial" w:cs="Times New Roman"/>
      <w:kern w:val="28"/>
      <w:szCs w:val="20"/>
      <w:lang w:eastAsia="en-GB" w:bidi="ar-EG"/>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rPr>
      <w:rFonts w:ascii="Trebuchet MS" w:hAnsi="Trebuchet MS"/>
      <w:sz w:val="22"/>
      <w:szCs w:val="22"/>
      <w:lang w:val="ro-RO"/>
    </w:rPr>
  </w:style>
  <w:style w:type="character" w:customStyle="1" w:styleId="CommentTextChar">
    <w:name w:val="Comment Text Char"/>
    <w:basedOn w:val="DefaultParagraphFont"/>
    <w:link w:val="CommentText"/>
    <w:uiPriority w:val="99"/>
    <w:qFormat/>
    <w:rPr>
      <w:rFonts w:ascii="Trebuchet MS" w:hAnsi="Trebuchet MS"/>
      <w:sz w:val="20"/>
      <w:szCs w:val="20"/>
      <w:lang w:val="ro-RO"/>
    </w:rPr>
  </w:style>
  <w:style w:type="character" w:customStyle="1" w:styleId="CommentSubjectChar">
    <w:name w:val="Comment Subject Char"/>
    <w:basedOn w:val="CommentTextChar"/>
    <w:link w:val="CommentSubject"/>
    <w:uiPriority w:val="99"/>
    <w:semiHidden/>
    <w:qFormat/>
    <w:rPr>
      <w:rFonts w:ascii="Trebuchet MS" w:hAnsi="Trebuchet MS"/>
      <w:b/>
      <w:bCs/>
      <w:sz w:val="20"/>
      <w:szCs w:val="20"/>
      <w:lang w:val="ro-RO"/>
    </w:rPr>
  </w:style>
  <w:style w:type="character" w:customStyle="1" w:styleId="BalloonTextChar">
    <w:name w:val="Balloon Text Char"/>
    <w:basedOn w:val="DefaultParagraphFont"/>
    <w:link w:val="BalloonText"/>
    <w:qFormat/>
    <w:rPr>
      <w:rFonts w:ascii="Segoe UI" w:hAnsi="Segoe UI" w:cs="Segoe UI"/>
      <w:sz w:val="18"/>
      <w:szCs w:val="18"/>
      <w:lang w:val="ro-RO"/>
    </w:rPr>
  </w:style>
  <w:style w:type="paragraph" w:customStyle="1" w:styleId="11Style">
    <w:name w:val="1.1 Style"/>
    <w:basedOn w:val="Heading2"/>
    <w:qFormat/>
    <w:pPr>
      <w:keepLines w:val="0"/>
      <w:widowControl w:val="0"/>
      <w:pBdr>
        <w:top w:val="double" w:sz="4" w:space="1" w:color="auto"/>
        <w:left w:val="double" w:sz="4" w:space="1" w:color="auto"/>
        <w:bottom w:val="double" w:sz="4" w:space="1" w:color="auto"/>
        <w:right w:val="double" w:sz="4" w:space="1" w:color="auto"/>
      </w:pBdr>
      <w:shd w:val="clear" w:color="auto" w:fill="9398C9"/>
      <w:spacing w:before="240" w:after="60"/>
      <w:ind w:left="1170" w:right="424" w:hanging="720"/>
    </w:pPr>
    <w:rPr>
      <w:rFonts w:ascii="Arial" w:eastAsia="SimSun" w:hAnsi="Arial" w:cs="Times New Roman"/>
      <w:caps/>
      <w:szCs w:val="24"/>
    </w:rPr>
  </w:style>
  <w:style w:type="character" w:customStyle="1" w:styleId="spctbdy">
    <w:name w:val="s_pct_bdy"/>
    <w:basedOn w:val="DefaultParagraphFont"/>
    <w:qFormat/>
  </w:style>
  <w:style w:type="paragraph" w:customStyle="1" w:styleId="al">
    <w:name w:val="a_l"/>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rmatvorlage1">
    <w:name w:val="Formatvorlage1"/>
    <w:basedOn w:val="Normal"/>
    <w:next w:val="Normal"/>
    <w:uiPriority w:val="99"/>
    <w:qFormat/>
    <w:pPr>
      <w:tabs>
        <w:tab w:val="left" w:pos="1276"/>
      </w:tabs>
      <w:overflowPunct w:val="0"/>
      <w:autoSpaceDE w:val="0"/>
      <w:autoSpaceDN w:val="0"/>
      <w:adjustRightInd w:val="0"/>
      <w:spacing w:line="240" w:lineRule="auto"/>
      <w:ind w:left="794" w:hanging="357"/>
      <w:jc w:val="both"/>
    </w:pPr>
    <w:rPr>
      <w:rFonts w:ascii="Arial" w:eastAsia="Times New Roman" w:hAnsi="Arial" w:cs="Times New Roman"/>
      <w:lang w:val="en-GB" w:eastAsia="de-DE"/>
    </w:rPr>
  </w:style>
  <w:style w:type="paragraph" w:styleId="NoSpacing">
    <w:name w:val="No Spacing"/>
    <w:link w:val="NoSpacingChar"/>
    <w:uiPriority w:val="1"/>
    <w:qFormat/>
    <w:rPr>
      <w:rFonts w:ascii="Calibri" w:eastAsia="Calibri" w:hAnsi="Calibri" w:cs="Times New Roman"/>
      <w:sz w:val="22"/>
      <w:szCs w:val="22"/>
      <w:lang w:val="ro-RO"/>
    </w:rPr>
  </w:style>
  <w:style w:type="character" w:customStyle="1" w:styleId="NoSpacingChar">
    <w:name w:val="No Spacing Char"/>
    <w:link w:val="NoSpacing"/>
    <w:uiPriority w:val="99"/>
    <w:rPr>
      <w:rFonts w:ascii="Calibri" w:eastAsia="Calibri" w:hAnsi="Calibri" w:cs="Times New Roman"/>
      <w:lang w:val="ro-RO"/>
    </w:rPr>
  </w:style>
  <w:style w:type="character" w:customStyle="1" w:styleId="Bodytext0">
    <w:name w:val="Body text_"/>
    <w:basedOn w:val="DefaultParagraphFont"/>
    <w:link w:val="BodyText20"/>
    <w:rPr>
      <w:rFonts w:ascii="Arial" w:eastAsia="Arial" w:hAnsi="Arial" w:cs="Arial"/>
      <w:shd w:val="clear" w:color="auto" w:fill="FFFFFF"/>
    </w:rPr>
  </w:style>
  <w:style w:type="paragraph" w:customStyle="1" w:styleId="BodyText20">
    <w:name w:val="Body Text2"/>
    <w:basedOn w:val="Normal"/>
    <w:link w:val="Bodytext0"/>
    <w:pPr>
      <w:shd w:val="clear" w:color="auto" w:fill="FFFFFF"/>
      <w:spacing w:line="274" w:lineRule="exact"/>
      <w:ind w:hanging="420"/>
      <w:jc w:val="both"/>
    </w:pPr>
    <w:rPr>
      <w:rFonts w:ascii="Arial" w:eastAsia="Arial" w:hAnsi="Arial" w:cs="Arial"/>
      <w:lang w:val="en-US"/>
    </w:rPr>
  </w:style>
  <w:style w:type="character" w:customStyle="1" w:styleId="Bodytext9">
    <w:name w:val="Body text (9)_"/>
    <w:basedOn w:val="DefaultParagraphFont"/>
    <w:link w:val="Bodytext90"/>
    <w:rPr>
      <w:rFonts w:ascii="Arial" w:eastAsia="Arial" w:hAnsi="Arial" w:cs="Arial"/>
      <w:shd w:val="clear" w:color="auto" w:fill="FFFFFF"/>
    </w:rPr>
  </w:style>
  <w:style w:type="paragraph" w:customStyle="1" w:styleId="Bodytext90">
    <w:name w:val="Body text (9)"/>
    <w:basedOn w:val="Normal"/>
    <w:link w:val="Bodytext9"/>
    <w:pPr>
      <w:shd w:val="clear" w:color="auto" w:fill="FFFFFF"/>
      <w:spacing w:before="240" w:line="274" w:lineRule="exact"/>
      <w:ind w:hanging="460"/>
      <w:jc w:val="both"/>
    </w:pPr>
    <w:rPr>
      <w:rFonts w:ascii="Arial" w:eastAsia="Arial" w:hAnsi="Arial" w:cs="Arial"/>
      <w:lang w:val="en-US"/>
    </w:rPr>
  </w:style>
  <w:style w:type="character" w:customStyle="1" w:styleId="BodytextItalic">
    <w:name w:val="Body text + Italic"/>
    <w:basedOn w:val="Bodytext0"/>
    <w:rPr>
      <w:rFonts w:ascii="Arial" w:eastAsia="Arial" w:hAnsi="Arial" w:cs="Arial"/>
      <w:i/>
      <w:iCs/>
      <w:spacing w:val="0"/>
      <w:sz w:val="22"/>
      <w:szCs w:val="22"/>
      <w:shd w:val="clear" w:color="auto" w:fill="FFFFFF"/>
    </w:rPr>
  </w:style>
  <w:style w:type="table" w:customStyle="1" w:styleId="TableGrid2">
    <w:name w:val="Table Grid2"/>
    <w:basedOn w:val="TableNormal"/>
    <w:uiPriority w:val="39"/>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NotItalic">
    <w:name w:val="Body text (9) + Not Italic"/>
    <w:basedOn w:val="Bodytext9"/>
    <w:rPr>
      <w:rFonts w:ascii="Arial" w:eastAsia="Arial" w:hAnsi="Arial" w:cs="Arial"/>
      <w:i/>
      <w:iCs/>
      <w:shd w:val="clear" w:color="auto" w:fill="FFFFFF"/>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Palatino Linotype" w:eastAsia="Times New Roman" w:hAnsi="Palatino Linotype" w:cs="Palatino Linotype"/>
      <w:color w:val="000000"/>
      <w:sz w:val="24"/>
      <w:szCs w:val="24"/>
      <w:lang w:val="en-GB"/>
    </w:rPr>
  </w:style>
  <w:style w:type="paragraph" w:customStyle="1" w:styleId="Char1CharChar1Char">
    <w:name w:val="Char1 Char Char1 Char"/>
    <w:basedOn w:val="Normal"/>
    <w:pPr>
      <w:tabs>
        <w:tab w:val="left" w:pos="709"/>
      </w:tabs>
      <w:overflowPunct w:val="0"/>
      <w:autoSpaceDE w:val="0"/>
      <w:autoSpaceDN w:val="0"/>
      <w:adjustRightInd w:val="0"/>
      <w:spacing w:line="264" w:lineRule="auto"/>
      <w:textAlignment w:val="baseline"/>
    </w:pPr>
    <w:rPr>
      <w:rFonts w:ascii="Tahoma" w:eastAsia="Times New Roman" w:hAnsi="Tahoma" w:cs="Times New Roman"/>
      <w:szCs w:val="20"/>
      <w:lang w:val="pl-PL" w:eastAsia="pl-PL"/>
    </w:rPr>
  </w:style>
  <w:style w:type="paragraph" w:customStyle="1" w:styleId="externalclass684e6937532b40bc957069edaade015e">
    <w:name w:val="externalclass684e6937532b40bc957069edaade015e"/>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an-24column">
    <w:name w:val="span-24  column"/>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an-24column0">
    <w:name w:val="span-24 column"/>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re">
    <w:name w:val="stire"/>
    <w:basedOn w:val="DefaultParagraphFont"/>
  </w:style>
  <w:style w:type="character" w:customStyle="1" w:styleId="BodyTextChar">
    <w:name w:val="Body Text Char"/>
    <w:basedOn w:val="DefaultParagraphFont"/>
    <w:link w:val="BodyText"/>
    <w:rPr>
      <w:rFonts w:ascii="Calibri" w:eastAsia="Calibri" w:hAnsi="Calibri" w:cs="Times New Roman"/>
    </w:rPr>
  </w:style>
  <w:style w:type="table" w:customStyle="1" w:styleId="LightShading1">
    <w:name w:val="Light Shading1"/>
    <w:basedOn w:val="TableNormal"/>
    <w:uiPriority w:val="60"/>
    <w:rPr>
      <w:rFonts w:ascii="Calibri" w:eastAsia="Calibri" w:hAnsi="Calibri" w:cs="Times New Roman"/>
      <w:color w:val="000000"/>
      <w:lang w:val="ro-RO" w:eastAsia="ro-RO"/>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IndentChar">
    <w:name w:val="Body Text Indent Char"/>
    <w:basedOn w:val="DefaultParagraphFont"/>
    <w:link w:val="BodyTextIndent"/>
    <w:qFormat/>
    <w:rPr>
      <w:rFonts w:ascii="Calibri" w:eastAsia="Calibri" w:hAnsi="Calibri" w:cs="Times New Roman"/>
    </w:rPr>
  </w:style>
  <w:style w:type="character" w:customStyle="1" w:styleId="plitbdy">
    <w:name w:val="plitbdy"/>
    <w:qFormat/>
  </w:style>
  <w:style w:type="character" w:customStyle="1" w:styleId="BodyText2Char">
    <w:name w:val="Body Text 2 Char"/>
    <w:basedOn w:val="DefaultParagraphFont"/>
    <w:link w:val="BodyText2"/>
    <w:qFormat/>
    <w:rPr>
      <w:rFonts w:ascii="Calibri" w:eastAsia="Calibri" w:hAnsi="Calibri" w:cs="Times New Roman"/>
    </w:rPr>
  </w:style>
  <w:style w:type="character" w:customStyle="1" w:styleId="tpa1">
    <w:name w:val="tpa1"/>
    <w:basedOn w:val="DefaultParagraphFont"/>
    <w:qFormat/>
  </w:style>
  <w:style w:type="character" w:customStyle="1" w:styleId="FontStyle66">
    <w:name w:val="Font Style66"/>
    <w:uiPriority w:val="99"/>
    <w:qFormat/>
    <w:rPr>
      <w:rFonts w:ascii="Times New Roman" w:hAnsi="Times New Roman" w:cs="Times New Roman"/>
      <w:sz w:val="20"/>
      <w:szCs w:val="20"/>
    </w:rPr>
  </w:style>
  <w:style w:type="paragraph" w:customStyle="1" w:styleId="TableParagraph">
    <w:name w:val="Table Paragraph"/>
    <w:basedOn w:val="Normal"/>
    <w:qFormat/>
    <w:pPr>
      <w:widowControl w:val="0"/>
      <w:autoSpaceDE w:val="0"/>
      <w:autoSpaceDN w:val="0"/>
      <w:spacing w:line="240" w:lineRule="auto"/>
      <w:jc w:val="both"/>
    </w:pPr>
    <w:rPr>
      <w:rFonts w:ascii="Tahoma" w:eastAsia="Tahoma" w:hAnsi="Tahoma" w:cs="Tahoma"/>
      <w:sz w:val="24"/>
      <w:lang w:eastAsia="ro-RO" w:bidi="ro-RO"/>
    </w:rPr>
  </w:style>
  <w:style w:type="paragraph" w:customStyle="1" w:styleId="DefaultText">
    <w:name w:val="Default Text"/>
    <w:basedOn w:val="Standard"/>
    <w:qFormat/>
    <w:pPr>
      <w:widowControl w:val="0"/>
    </w:pPr>
    <w:rPr>
      <w:rFonts w:eastAsia="Andale Sans UI" w:cs="Tahoma"/>
      <w:color w:val="auto"/>
    </w:rPr>
  </w:style>
  <w:style w:type="paragraph" w:customStyle="1" w:styleId="Textbodyindent">
    <w:name w:val="Text body indent"/>
    <w:basedOn w:val="Standard"/>
    <w:qFormat/>
    <w:pPr>
      <w:widowControl w:val="0"/>
      <w:spacing w:after="120"/>
      <w:ind w:left="283"/>
    </w:pPr>
    <w:rPr>
      <w:rFonts w:eastAsia="Andale Sans UI" w:cs="Tahoma"/>
      <w:color w:val="auto"/>
      <w:lang w:val="en-GB"/>
    </w:rPr>
  </w:style>
  <w:style w:type="character" w:customStyle="1" w:styleId="Fontdeparagrafimplicit1">
    <w:name w:val="Font de paragraf implicit1"/>
    <w:qFormat/>
  </w:style>
  <w:style w:type="paragraph" w:customStyle="1" w:styleId="Corptext21">
    <w:name w:val="Corp text 21"/>
    <w:basedOn w:val="Standard"/>
    <w:qFormat/>
    <w:pPr>
      <w:widowControl w:val="0"/>
      <w:spacing w:line="360" w:lineRule="auto"/>
      <w:jc w:val="both"/>
    </w:pPr>
    <w:rPr>
      <w:rFonts w:ascii="Arial" w:eastAsia="Andale Sans UI" w:hAnsi="Arial" w:cs="Arial"/>
      <w:b/>
      <w:color w:val="auto"/>
      <w:sz w:val="28"/>
      <w:szCs w:val="20"/>
      <w:lang w:val="en-AU" w:eastAsia="ja-JP" w:bidi="fa-IR"/>
    </w:rPr>
  </w:style>
  <w:style w:type="paragraph" w:customStyle="1" w:styleId="Char">
    <w:name w:val="Char"/>
    <w:basedOn w:val="Normal"/>
    <w:qFormat/>
    <w:pPr>
      <w:jc w:val="both"/>
    </w:pPr>
    <w:rPr>
      <w:rFonts w:ascii="Times New Roman" w:eastAsia="Times New Roman" w:hAnsi="Times New Roman" w:cs="Times New Roman"/>
      <w:sz w:val="24"/>
      <w:szCs w:val="24"/>
      <w:lang w:val="pl-PL" w:eastAsia="pl-PL"/>
    </w:rPr>
  </w:style>
  <w:style w:type="character" w:customStyle="1" w:styleId="FontStyle146">
    <w:name w:val="Font Style146"/>
    <w:uiPriority w:val="99"/>
    <w:qFormat/>
    <w:rPr>
      <w:rFonts w:ascii="Arial" w:hAnsi="Arial" w:cs="Arial"/>
      <w:b/>
      <w:bCs/>
      <w:sz w:val="20"/>
      <w:szCs w:val="20"/>
    </w:rPr>
  </w:style>
  <w:style w:type="character" w:customStyle="1" w:styleId="FontStyle148">
    <w:name w:val="Font Style148"/>
    <w:uiPriority w:val="99"/>
    <w:qFormat/>
    <w:rPr>
      <w:rFonts w:ascii="Arial" w:hAnsi="Arial" w:cs="Arial"/>
      <w:sz w:val="20"/>
      <w:szCs w:val="20"/>
    </w:rPr>
  </w:style>
  <w:style w:type="paragraph" w:customStyle="1" w:styleId="Style33">
    <w:name w:val="Style33"/>
    <w:basedOn w:val="Normal"/>
    <w:uiPriority w:val="99"/>
    <w:qFormat/>
    <w:pPr>
      <w:widowControl w:val="0"/>
      <w:autoSpaceDE w:val="0"/>
      <w:autoSpaceDN w:val="0"/>
      <w:adjustRightInd w:val="0"/>
      <w:spacing w:line="288" w:lineRule="exact"/>
      <w:jc w:val="center"/>
    </w:pPr>
    <w:rPr>
      <w:rFonts w:ascii="Tahoma" w:eastAsia="Times New Roman" w:hAnsi="Tahoma" w:cs="Arial"/>
      <w:sz w:val="24"/>
      <w:szCs w:val="24"/>
      <w:lang w:eastAsia="ro-RO"/>
    </w:rPr>
  </w:style>
  <w:style w:type="paragraph" w:customStyle="1" w:styleId="Style37">
    <w:name w:val="Style37"/>
    <w:basedOn w:val="Normal"/>
    <w:uiPriority w:val="99"/>
    <w:qFormat/>
    <w:pPr>
      <w:widowControl w:val="0"/>
      <w:autoSpaceDE w:val="0"/>
      <w:autoSpaceDN w:val="0"/>
      <w:adjustRightInd w:val="0"/>
      <w:spacing w:line="295" w:lineRule="exact"/>
      <w:jc w:val="both"/>
    </w:pPr>
    <w:rPr>
      <w:rFonts w:ascii="Tahoma" w:eastAsia="Times New Roman" w:hAnsi="Tahoma" w:cs="Arial"/>
      <w:sz w:val="24"/>
      <w:szCs w:val="24"/>
      <w:lang w:eastAsia="ro-RO"/>
    </w:rPr>
  </w:style>
  <w:style w:type="paragraph" w:customStyle="1" w:styleId="Style71">
    <w:name w:val="Style71"/>
    <w:basedOn w:val="Normal"/>
    <w:uiPriority w:val="99"/>
    <w:qFormat/>
    <w:pPr>
      <w:widowControl w:val="0"/>
      <w:autoSpaceDE w:val="0"/>
      <w:autoSpaceDN w:val="0"/>
      <w:adjustRightInd w:val="0"/>
      <w:spacing w:line="288" w:lineRule="exact"/>
      <w:jc w:val="center"/>
    </w:pPr>
    <w:rPr>
      <w:rFonts w:ascii="Tahoma" w:eastAsia="Times New Roman" w:hAnsi="Tahoma" w:cs="Arial"/>
      <w:sz w:val="24"/>
      <w:szCs w:val="24"/>
      <w:lang w:eastAsia="ro-RO"/>
    </w:rPr>
  </w:style>
  <w:style w:type="paragraph" w:customStyle="1" w:styleId="SRCCorpText">
    <w:name w:val="SRC_CorpText"/>
    <w:basedOn w:val="Normal"/>
    <w:link w:val="SRCCorpTextChar1"/>
    <w:qFormat/>
    <w:pPr>
      <w:ind w:firstLine="562"/>
      <w:jc w:val="both"/>
    </w:pPr>
    <w:rPr>
      <w:rFonts w:ascii="Tahoma" w:eastAsia="Times New Roman" w:hAnsi="Tahoma" w:cs="Times New Roman"/>
      <w:bCs/>
      <w:iCs/>
      <w:sz w:val="24"/>
      <w:szCs w:val="24"/>
      <w:lang w:val="zh-CN" w:eastAsia="zh-CN"/>
    </w:rPr>
  </w:style>
  <w:style w:type="character" w:customStyle="1" w:styleId="SRCCorpTextChar1">
    <w:name w:val="SRC_CorpText Char1"/>
    <w:link w:val="SRCCorpText"/>
    <w:qFormat/>
    <w:rPr>
      <w:rFonts w:ascii="Tahoma" w:eastAsia="Times New Roman" w:hAnsi="Tahoma" w:cs="Times New Roman"/>
      <w:bCs/>
      <w:iCs/>
      <w:sz w:val="24"/>
      <w:szCs w:val="24"/>
      <w:lang w:val="zh-CN" w:eastAsia="zh-CN"/>
    </w:rPr>
  </w:style>
  <w:style w:type="character" w:customStyle="1" w:styleId="SRCCorpTextChar">
    <w:name w:val="SRC_CorpText Char"/>
    <w:qFormat/>
    <w:locked/>
    <w:rPr>
      <w:rFonts w:ascii="Tahoma" w:hAnsi="Tahoma"/>
      <w:sz w:val="22"/>
      <w:szCs w:val="24"/>
      <w:lang w:val="ro-RO"/>
    </w:rPr>
  </w:style>
  <w:style w:type="paragraph" w:customStyle="1" w:styleId="msonormal0">
    <w:name w:val="msonormal"/>
    <w:basedOn w:val="Normal"/>
    <w:qFormat/>
    <w:pPr>
      <w:spacing w:before="100" w:beforeAutospacing="1" w:after="100" w:afterAutospacing="1"/>
      <w:jc w:val="both"/>
    </w:pPr>
    <w:rPr>
      <w:rFonts w:ascii="Times New Roman" w:eastAsia="Times New Roman" w:hAnsi="Times New Roman" w:cs="Times New Roman"/>
      <w:sz w:val="24"/>
      <w:szCs w:val="24"/>
      <w:lang w:val="en-US"/>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character" w:customStyle="1" w:styleId="BodyTextIndent3Char">
    <w:name w:val="Body Text Indent 3 Char"/>
    <w:basedOn w:val="DefaultParagraphFont"/>
    <w:link w:val="BodyTextIndent3"/>
    <w:rPr>
      <w:rFonts w:ascii="Tahoma" w:eastAsia="Times New Roman" w:hAnsi="Tahoma" w:cs="Times New Roman"/>
      <w:sz w:val="16"/>
      <w:szCs w:val="16"/>
      <w:lang w:bidi="en-US"/>
    </w:rPr>
  </w:style>
  <w:style w:type="paragraph" w:customStyle="1" w:styleId="Corptext22">
    <w:name w:val="Corp text 22"/>
    <w:basedOn w:val="Normal"/>
    <w:pPr>
      <w:spacing w:after="120" w:line="480" w:lineRule="auto"/>
      <w:jc w:val="both"/>
    </w:pPr>
    <w:rPr>
      <w:rFonts w:ascii="Times New Roman" w:eastAsia="Times New Roman" w:hAnsi="Times New Roman" w:cs="Times New Roman"/>
      <w:kern w:val="1"/>
      <w:sz w:val="28"/>
      <w:szCs w:val="20"/>
      <w:lang w:eastAsia="ar-SA"/>
    </w:rPr>
  </w:style>
  <w:style w:type="character" w:customStyle="1" w:styleId="apple-converted-space">
    <w:name w:val="apple-converted-space"/>
    <w:basedOn w:val="DefaultParagraphFont"/>
  </w:style>
  <w:style w:type="character" w:customStyle="1" w:styleId="BodyTextIndent2Char">
    <w:name w:val="Body Text Indent 2 Char"/>
    <w:basedOn w:val="DefaultParagraphFont"/>
    <w:link w:val="BodyTextIndent2"/>
    <w:rPr>
      <w:rFonts w:ascii="Arial" w:eastAsia="Calibri" w:hAnsi="Arial" w:cs="Times New Roman"/>
      <w:sz w:val="24"/>
    </w:rPr>
  </w:style>
  <w:style w:type="character" w:customStyle="1" w:styleId="DocumentMapChar">
    <w:name w:val="Document Map Char"/>
    <w:basedOn w:val="DefaultParagraphFont"/>
    <w:link w:val="DocumentMap"/>
    <w:rPr>
      <w:rFonts w:ascii="Tahoma" w:eastAsia="Calibri" w:hAnsi="Tahoma" w:cs="Times New Roman"/>
      <w:sz w:val="16"/>
      <w:szCs w:val="16"/>
    </w:rPr>
  </w:style>
  <w:style w:type="paragraph" w:customStyle="1" w:styleId="CharCharCharCaracterCaracterCharCharCaracterChar">
    <w:name w:val="Char Char Char Caracter Caracter Char Char Caracter Char"/>
    <w:basedOn w:val="Normal"/>
    <w:pPr>
      <w:spacing w:line="480" w:lineRule="auto"/>
      <w:jc w:val="both"/>
    </w:pPr>
    <w:rPr>
      <w:rFonts w:ascii="Times New Roman" w:eastAsia="Times New Roman" w:hAnsi="Times New Roman" w:cs="Times New Roman"/>
      <w:sz w:val="24"/>
      <w:szCs w:val="24"/>
      <w:lang w:val="pl-PL" w:eastAsia="pl-PL"/>
    </w:rPr>
  </w:style>
  <w:style w:type="character" w:customStyle="1" w:styleId="button">
    <w:name w:val="button"/>
    <w:basedOn w:val="DefaultParagraphFont"/>
  </w:style>
  <w:style w:type="character" w:customStyle="1" w:styleId="label">
    <w:name w:val="label"/>
    <w:basedOn w:val="DefaultParagraphFont"/>
  </w:style>
  <w:style w:type="character" w:customStyle="1" w:styleId="field-type">
    <w:name w:val="field-type"/>
    <w:basedOn w:val="DefaultParagraphFont"/>
  </w:style>
  <w:style w:type="character" w:customStyle="1" w:styleId="field-code">
    <w:name w:val="field-code"/>
    <w:basedOn w:val="DefaultParagraphFont"/>
  </w:style>
  <w:style w:type="character" w:customStyle="1" w:styleId="field-datedocumentadd">
    <w:name w:val="field-date_document_add"/>
    <w:basedOn w:val="DefaultParagraphFont"/>
  </w:style>
  <w:style w:type="character" w:customStyle="1" w:styleId="field-datedocumentupdate">
    <w:name w:val="field-date_document_update"/>
    <w:basedOn w:val="DefaultParagraphFont"/>
  </w:style>
  <w:style w:type="paragraph" w:customStyle="1" w:styleId="label1">
    <w:name w:val="label1"/>
    <w:basedOn w:val="Normal"/>
    <w:pPr>
      <w:spacing w:before="100" w:beforeAutospacing="1" w:after="100" w:afterAutospacing="1" w:line="480" w:lineRule="auto"/>
      <w:jc w:val="both"/>
    </w:pPr>
    <w:rPr>
      <w:rFonts w:ascii="Times New Roman" w:eastAsia="Times New Roman" w:hAnsi="Times New Roman" w:cs="Times New Roman"/>
      <w:sz w:val="24"/>
      <w:szCs w:val="24"/>
      <w:lang w:eastAsia="ro-RO"/>
    </w:rPr>
  </w:style>
  <w:style w:type="character" w:customStyle="1" w:styleId="field-responsible">
    <w:name w:val="field-responsible"/>
    <w:basedOn w:val="DefaultParagraphFont"/>
  </w:style>
  <w:style w:type="character" w:customStyle="1" w:styleId="field-name">
    <w:name w:val="field-name"/>
    <w:basedOn w:val="DefaultParagraphFont"/>
  </w:style>
  <w:style w:type="character" w:customStyle="1" w:styleId="field-proposal">
    <w:name w:val="field-proposal"/>
    <w:basedOn w:val="DefaultParagraphFont"/>
  </w:style>
  <w:style w:type="character" w:customStyle="1" w:styleId="field-confirmationsci">
    <w:name w:val="field-confirmation_sci"/>
    <w:basedOn w:val="DefaultParagraphFont"/>
  </w:style>
  <w:style w:type="character" w:customStyle="1" w:styleId="field-longitude">
    <w:name w:val="field-longitude"/>
    <w:basedOn w:val="DefaultParagraphFont"/>
  </w:style>
  <w:style w:type="character" w:customStyle="1" w:styleId="field-latitude">
    <w:name w:val="field-latitude"/>
    <w:basedOn w:val="DefaultParagraphFont"/>
  </w:style>
  <w:style w:type="character" w:customStyle="1" w:styleId="field-area">
    <w:name w:val="field-area"/>
    <w:basedOn w:val="DefaultParagraphFont"/>
  </w:style>
  <w:style w:type="character" w:customStyle="1" w:styleId="field-min">
    <w:name w:val="field-min"/>
    <w:basedOn w:val="DefaultParagraphFont"/>
  </w:style>
  <w:style w:type="character" w:customStyle="1" w:styleId="field-max">
    <w:name w:val="field-max"/>
    <w:basedOn w:val="DefaultParagraphFont"/>
  </w:style>
  <w:style w:type="character" w:customStyle="1" w:styleId="field-mean">
    <w:name w:val="field-mean"/>
    <w:basedOn w:val="DefaultParagraphFont"/>
  </w:style>
  <w:style w:type="character" w:customStyle="1" w:styleId="field-coverage">
    <w:name w:val="field-coverage"/>
    <w:basedOn w:val="DefaultParagraphFont"/>
  </w:style>
  <w:style w:type="paragraph" w:customStyle="1" w:styleId="helptext">
    <w:name w:val="helptext"/>
    <w:basedOn w:val="Normal"/>
    <w:pPr>
      <w:spacing w:before="100" w:beforeAutospacing="1" w:after="100" w:afterAutospacing="1" w:line="480" w:lineRule="auto"/>
      <w:jc w:val="both"/>
    </w:pPr>
    <w:rPr>
      <w:rFonts w:ascii="Times New Roman" w:eastAsia="Times New Roman" w:hAnsi="Times New Roman" w:cs="Times New Roman"/>
      <w:sz w:val="24"/>
      <w:szCs w:val="24"/>
      <w:lang w:eastAsia="ro-RO"/>
    </w:rPr>
  </w:style>
  <w:style w:type="character" w:customStyle="1" w:styleId="field-percentage">
    <w:name w:val="field-percentage"/>
    <w:basedOn w:val="DefaultParagraphFont"/>
  </w:style>
  <w:style w:type="character" w:customStyle="1" w:styleId="field-representativeness">
    <w:name w:val="field-representativeness"/>
    <w:basedOn w:val="DefaultParagraphFont"/>
  </w:style>
  <w:style w:type="character" w:customStyle="1" w:styleId="field-relativearea">
    <w:name w:val="field-relative_area"/>
    <w:basedOn w:val="DefaultParagraphFont"/>
  </w:style>
  <w:style w:type="character" w:customStyle="1" w:styleId="field-conservationstatus">
    <w:name w:val="field-conservation_status"/>
    <w:basedOn w:val="DefaultParagraphFont"/>
  </w:style>
  <w:style w:type="character" w:customStyle="1" w:styleId="field-globalevaluation">
    <w:name w:val="field-global_evaluation"/>
    <w:basedOn w:val="DefaultParagraphFont"/>
  </w:style>
  <w:style w:type="character" w:customStyle="1" w:styleId="field-resident">
    <w:name w:val="field-resident"/>
    <w:basedOn w:val="DefaultParagraphFont"/>
  </w:style>
  <w:style w:type="character" w:customStyle="1" w:styleId="field-population">
    <w:name w:val="field-population"/>
    <w:basedOn w:val="DefaultParagraphFont"/>
  </w:style>
  <w:style w:type="character" w:customStyle="1" w:styleId="field-conservation">
    <w:name w:val="field-conservation"/>
    <w:basedOn w:val="DefaultParagraphFont"/>
  </w:style>
  <w:style w:type="character" w:customStyle="1" w:styleId="field-isolation">
    <w:name w:val="field-isolation"/>
    <w:basedOn w:val="DefaultParagraphFont"/>
  </w:style>
  <w:style w:type="character" w:customStyle="1" w:styleId="field-globaleval">
    <w:name w:val="field-global_eval"/>
    <w:basedOn w:val="DefaultParagraphFont"/>
  </w:style>
  <w:style w:type="character" w:customStyle="1" w:styleId="field-scientificname">
    <w:name w:val="field-scientific_name"/>
    <w:basedOn w:val="DefaultParagraphFont"/>
  </w:style>
  <w:style w:type="character" w:customStyle="1" w:styleId="field-text">
    <w:name w:val="field-text"/>
    <w:basedOn w:val="DefaultParagraphFont"/>
  </w:style>
  <w:style w:type="character" w:customStyle="1" w:styleId="field-trend">
    <w:name w:val="field-trend"/>
    <w:basedOn w:val="DefaultParagraphFont"/>
  </w:style>
  <w:style w:type="character" w:customStyle="1" w:styleId="field-n14">
    <w:name w:val="field-n14"/>
    <w:basedOn w:val="DefaultParagraphFont"/>
  </w:style>
  <w:style w:type="character" w:customStyle="1" w:styleId="field-n16">
    <w:name w:val="field-n16"/>
    <w:basedOn w:val="DefaultParagraphFont"/>
  </w:style>
  <w:style w:type="character" w:customStyle="1" w:styleId="field-n26">
    <w:name w:val="field-n26"/>
    <w:basedOn w:val="DefaultParagraphFont"/>
  </w:style>
  <w:style w:type="character" w:customStyle="1" w:styleId="field-other">
    <w:name w:val="field-other"/>
    <w:basedOn w:val="DefaultParagraphFont"/>
  </w:style>
  <w:style w:type="character" w:customStyle="1" w:styleId="field-quality">
    <w:name w:val="field-quality"/>
    <w:basedOn w:val="DefaultParagraphFont"/>
  </w:style>
  <w:style w:type="character" w:customStyle="1" w:styleId="field-vulnerability">
    <w:name w:val="field-vulnerability"/>
    <w:basedOn w:val="DefaultParagraphFont"/>
  </w:style>
  <w:style w:type="character" w:customStyle="1" w:styleId="field-designation">
    <w:name w:val="field-designation"/>
    <w:basedOn w:val="DefaultParagraphFont"/>
  </w:style>
  <w:style w:type="character" w:customStyle="1" w:styleId="field-ownership">
    <w:name w:val="field-ownership"/>
    <w:basedOn w:val="DefaultParagraphFont"/>
  </w:style>
  <w:style w:type="character" w:customStyle="1" w:styleId="field-documentation">
    <w:name w:val="field-documentation"/>
    <w:basedOn w:val="DefaultParagraphFont"/>
  </w:style>
  <w:style w:type="character" w:customStyle="1" w:styleId="field-intensity">
    <w:name w:val="field-intensity"/>
    <w:basedOn w:val="DefaultParagraphFont"/>
  </w:style>
  <w:style w:type="character" w:customStyle="1" w:styleId="field-influence">
    <w:name w:val="field-influence"/>
    <w:basedOn w:val="DefaultParagraphFont"/>
  </w:style>
  <w:style w:type="character" w:customStyle="1" w:styleId="field-organisation">
    <w:name w:val="field-organisation"/>
    <w:basedOn w:val="DefaultParagraphFont"/>
  </w:style>
  <w:style w:type="character" w:customStyle="1" w:styleId="field-plan">
    <w:name w:val="field-plan"/>
    <w:basedOn w:val="DefaultParagraphFont"/>
  </w:style>
  <w:style w:type="character" w:customStyle="1" w:styleId="ListBullet2Char">
    <w:name w:val="List Bullet 2 Char"/>
    <w:link w:val="ListBullet2"/>
    <w:rPr>
      <w:rFonts w:ascii="Times New Roman" w:eastAsia="Times New Roman" w:hAnsi="Times New Roman" w:cs="Times New Roman"/>
      <w:sz w:val="24"/>
      <w:lang w:eastAsia="zh-CN"/>
    </w:rPr>
  </w:style>
  <w:style w:type="character" w:customStyle="1" w:styleId="field-passage">
    <w:name w:val="field-passage"/>
    <w:basedOn w:val="DefaultParagraphFont"/>
  </w:style>
  <w:style w:type="character" w:customStyle="1" w:styleId="field-n06">
    <w:name w:val="field-n06"/>
    <w:basedOn w:val="DefaultParagraphFont"/>
  </w:style>
  <w:style w:type="character" w:customStyle="1" w:styleId="field-n07">
    <w:name w:val="field-n07"/>
    <w:basedOn w:val="DefaultParagraphFont"/>
  </w:style>
  <w:style w:type="character" w:customStyle="1" w:styleId="field-n12">
    <w:name w:val="field-n12"/>
    <w:basedOn w:val="DefaultParagraphFont"/>
  </w:style>
  <w:style w:type="character" w:customStyle="1" w:styleId="field-n15">
    <w:name w:val="field-n15"/>
    <w:basedOn w:val="DefaultParagraphFont"/>
  </w:style>
  <w:style w:type="character" w:customStyle="1" w:styleId="field-number">
    <w:name w:val="field-number"/>
    <w:basedOn w:val="DefaultParagraphFont"/>
  </w:style>
  <w:style w:type="character" w:customStyle="1" w:styleId="field-scale">
    <w:name w:val="field-scale"/>
    <w:basedOn w:val="DefaultParagraphFont"/>
  </w:style>
  <w:style w:type="character" w:customStyle="1" w:styleId="field-projection">
    <w:name w:val="field-projection"/>
    <w:basedOn w:val="DefaultParagraphFont"/>
  </w:style>
  <w:style w:type="character" w:customStyle="1" w:styleId="field-wintering">
    <w:name w:val="field-wintering"/>
    <w:basedOn w:val="DefaultParagraphFont"/>
  </w:style>
  <w:style w:type="character" w:customStyle="1" w:styleId="field-reproduction">
    <w:name w:val="field-reproduction"/>
    <w:basedOn w:val="DefaultParagraphFont"/>
  </w:style>
  <w:style w:type="character" w:customStyle="1" w:styleId="field-n21">
    <w:name w:val="field-n21"/>
    <w:basedOn w:val="DefaultParagraphFont"/>
  </w:style>
  <w:style w:type="character" w:customStyle="1" w:styleId="field-n23">
    <w:name w:val="field-n23"/>
    <w:basedOn w:val="DefaultParagraphFont"/>
  </w:style>
  <w:style w:type="character" w:customStyle="1" w:styleId="field-overlap">
    <w:name w:val="field-overlap"/>
    <w:basedOn w:val="DefaultParagraphFont"/>
  </w:style>
  <w:style w:type="character" w:customStyle="1" w:styleId="field-sitename">
    <w:name w:val="field-site_name"/>
    <w:basedOn w:val="DefaultParagraphFont"/>
  </w:style>
  <w:style w:type="paragraph" w:customStyle="1" w:styleId="BodyText31">
    <w:name w:val="Body Text 31"/>
    <w:basedOn w:val="Normal"/>
    <w:pPr>
      <w:widowControl w:val="0"/>
      <w:suppressAutoHyphens/>
      <w:spacing w:after="120"/>
      <w:jc w:val="both"/>
    </w:pPr>
    <w:rPr>
      <w:rFonts w:ascii="Times New Roman" w:eastAsia="SimSun" w:hAnsi="Times New Roman" w:cs="Times New Roman"/>
      <w:kern w:val="1"/>
      <w:sz w:val="16"/>
      <w:szCs w:val="16"/>
      <w:lang w:val="en-GB" w:eastAsia="hi-IN"/>
    </w:rPr>
  </w:style>
  <w:style w:type="character" w:customStyle="1" w:styleId="BodyText3Char">
    <w:name w:val="Body Text 3 Char"/>
    <w:basedOn w:val="DefaultParagraphFont"/>
    <w:link w:val="BodyText3"/>
    <w:rPr>
      <w:rFonts w:ascii="Arial" w:eastAsia="Calibri" w:hAnsi="Arial" w:cs="Times New Roman"/>
      <w:sz w:val="16"/>
      <w:szCs w:val="16"/>
    </w:rPr>
  </w:style>
  <w:style w:type="character" w:customStyle="1" w:styleId="yshortcuts">
    <w:name w:val="yshortcuts"/>
    <w:basedOn w:val="DefaultParagraphFont"/>
  </w:style>
  <w:style w:type="paragraph" w:customStyle="1" w:styleId="CharCharCharCaracterCaracterCharCharCaracterChar1">
    <w:name w:val="Char Char Char Caracter Caracter Char Char Caracter Char1"/>
    <w:basedOn w:val="Normal"/>
    <w:pPr>
      <w:jc w:val="both"/>
    </w:pPr>
    <w:rPr>
      <w:rFonts w:ascii="Times New Roman" w:eastAsia="Times New Roman" w:hAnsi="Times New Roman" w:cs="Times New Roman"/>
      <w:sz w:val="24"/>
      <w:szCs w:val="24"/>
      <w:lang w:val="pl-PL" w:eastAsia="pl-PL"/>
    </w:rPr>
  </w:style>
  <w:style w:type="character" w:customStyle="1" w:styleId="st1">
    <w:name w:val="st1"/>
    <w:rPr>
      <w:spacing w:val="240"/>
    </w:rPr>
  </w:style>
  <w:style w:type="paragraph" w:customStyle="1" w:styleId="Buline">
    <w:name w:val="_Buline"/>
    <w:basedOn w:val="Normal"/>
    <w:pPr>
      <w:widowControl w:val="0"/>
      <w:numPr>
        <w:numId w:val="3"/>
      </w:numPr>
      <w:suppressAutoHyphens/>
      <w:jc w:val="both"/>
    </w:pPr>
    <w:rPr>
      <w:rFonts w:ascii="Arial" w:eastAsia="SimSun" w:hAnsi="Arial" w:cs="Arial"/>
      <w:kern w:val="1"/>
      <w:sz w:val="24"/>
      <w:lang w:eastAsia="hi-IN"/>
    </w:rPr>
  </w:style>
  <w:style w:type="paragraph" w:customStyle="1" w:styleId="Head2">
    <w:name w:val="Head2"/>
    <w:basedOn w:val="Normal"/>
    <w:autoRedefine/>
    <w:pPr>
      <w:ind w:firstLine="720"/>
      <w:jc w:val="both"/>
    </w:pPr>
    <w:rPr>
      <w:rFonts w:ascii="Arial" w:eastAsia="Times New Roman" w:hAnsi="Arial" w:cs="Times New Roman"/>
      <w:b/>
      <w:sz w:val="24"/>
      <w:szCs w:val="24"/>
      <w:lang w:val="it-IT" w:eastAsia="en-GB"/>
    </w:rPr>
  </w:style>
  <w:style w:type="paragraph" w:customStyle="1" w:styleId="Capitol1">
    <w:name w:val="Capitol1"/>
    <w:basedOn w:val="Normal"/>
    <w:pPr>
      <w:keepNext/>
      <w:numPr>
        <w:numId w:val="4"/>
      </w:numPr>
      <w:spacing w:before="240" w:after="120" w:line="240" w:lineRule="auto"/>
      <w:ind w:left="0" w:firstLine="0"/>
      <w:jc w:val="both"/>
    </w:pPr>
    <w:rPr>
      <w:rFonts w:ascii="Arial" w:eastAsia="Times New Roman" w:hAnsi="Arial" w:cs="Times New Roman"/>
      <w:b/>
      <w:sz w:val="32"/>
      <w:szCs w:val="24"/>
      <w:lang w:val="en-GB"/>
    </w:rPr>
  </w:style>
  <w:style w:type="paragraph" w:customStyle="1" w:styleId="Capitol2">
    <w:name w:val="Capitol2"/>
    <w:basedOn w:val="Normal"/>
    <w:pPr>
      <w:keepNext/>
      <w:numPr>
        <w:ilvl w:val="1"/>
        <w:numId w:val="4"/>
      </w:numPr>
      <w:tabs>
        <w:tab w:val="clear" w:pos="907"/>
        <w:tab w:val="left" w:pos="360"/>
      </w:tabs>
      <w:spacing w:before="240" w:after="120" w:line="240" w:lineRule="auto"/>
      <w:ind w:left="0" w:firstLine="0"/>
      <w:jc w:val="both"/>
    </w:pPr>
    <w:rPr>
      <w:rFonts w:ascii="Arial" w:eastAsia="Times New Roman" w:hAnsi="Arial" w:cs="Times New Roman"/>
      <w:b/>
      <w:sz w:val="28"/>
      <w:szCs w:val="24"/>
      <w:lang w:val="en-GB"/>
    </w:rPr>
  </w:style>
  <w:style w:type="paragraph" w:customStyle="1" w:styleId="Capitol3">
    <w:name w:val="Capitol3"/>
    <w:basedOn w:val="Normal"/>
    <w:pPr>
      <w:keepNext/>
      <w:numPr>
        <w:ilvl w:val="2"/>
        <w:numId w:val="4"/>
      </w:numPr>
      <w:tabs>
        <w:tab w:val="clear" w:pos="1021"/>
        <w:tab w:val="left" w:pos="360"/>
      </w:tabs>
      <w:spacing w:before="240" w:after="120" w:line="240" w:lineRule="auto"/>
      <w:ind w:left="0" w:firstLine="0"/>
      <w:jc w:val="both"/>
    </w:pPr>
    <w:rPr>
      <w:rFonts w:ascii="Arial" w:eastAsia="Times New Roman" w:hAnsi="Arial" w:cs="Times New Roman"/>
      <w:b/>
      <w:sz w:val="24"/>
      <w:szCs w:val="24"/>
      <w:lang w:val="en-GB"/>
    </w:rPr>
  </w:style>
  <w:style w:type="paragraph" w:customStyle="1" w:styleId="Capitol4">
    <w:name w:val="Capitol4"/>
    <w:basedOn w:val="Normal"/>
    <w:pPr>
      <w:keepNext/>
      <w:numPr>
        <w:ilvl w:val="3"/>
        <w:numId w:val="4"/>
      </w:numPr>
      <w:tabs>
        <w:tab w:val="clear" w:pos="1247"/>
        <w:tab w:val="left" w:pos="360"/>
      </w:tabs>
      <w:spacing w:before="120" w:after="120" w:line="240" w:lineRule="auto"/>
      <w:ind w:left="0" w:firstLine="0"/>
      <w:jc w:val="both"/>
    </w:pPr>
    <w:rPr>
      <w:rFonts w:ascii="Arial" w:eastAsia="Times New Roman" w:hAnsi="Arial" w:cs="Times New Roman"/>
      <w:b/>
      <w:sz w:val="24"/>
      <w:szCs w:val="24"/>
      <w:lang w:val="en-GB"/>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mw-headline">
    <w:name w:val="mw-headline"/>
  </w:style>
  <w:style w:type="character" w:customStyle="1" w:styleId="mw-editsection">
    <w:name w:val="mw-editsection"/>
  </w:style>
  <w:style w:type="character" w:customStyle="1" w:styleId="mw-editsection-bracket">
    <w:name w:val="mw-editsection-bracket"/>
  </w:style>
  <w:style w:type="character" w:customStyle="1" w:styleId="mw-editsection-divider">
    <w:name w:val="mw-editsection-divider"/>
  </w:style>
  <w:style w:type="paragraph" w:customStyle="1" w:styleId="Char4">
    <w:name w:val="Char4"/>
    <w:basedOn w:val="Normal"/>
    <w:pPr>
      <w:spacing w:line="480" w:lineRule="auto"/>
      <w:jc w:val="both"/>
    </w:pPr>
    <w:rPr>
      <w:rFonts w:ascii="Arial" w:eastAsia="Times New Roman" w:hAnsi="Arial" w:cs="Times New Roman"/>
      <w:sz w:val="24"/>
      <w:szCs w:val="24"/>
      <w:lang w:val="pl-PL" w:eastAsia="pl-PL"/>
    </w:rPr>
  </w:style>
  <w:style w:type="paragraph" w:customStyle="1" w:styleId="Char3">
    <w:name w:val="Char3"/>
    <w:basedOn w:val="Normal"/>
    <w:pPr>
      <w:spacing w:line="480" w:lineRule="auto"/>
      <w:jc w:val="both"/>
    </w:pPr>
    <w:rPr>
      <w:rFonts w:ascii="Arial" w:eastAsia="Times New Roman" w:hAnsi="Arial" w:cs="Times New Roman"/>
      <w:sz w:val="24"/>
      <w:szCs w:val="24"/>
      <w:lang w:val="pl-PL" w:eastAsia="pl-PL"/>
    </w:rPr>
  </w:style>
  <w:style w:type="paragraph" w:customStyle="1" w:styleId="yiv4654054026msonormal">
    <w:name w:val="yiv4654054026msonormal"/>
    <w:basedOn w:val="Normal"/>
    <w:pPr>
      <w:spacing w:before="100" w:beforeAutospacing="1" w:after="100" w:afterAutospacing="1" w:line="480" w:lineRule="auto"/>
      <w:jc w:val="both"/>
    </w:pPr>
    <w:rPr>
      <w:rFonts w:ascii="Arial" w:eastAsia="Times New Roman" w:hAnsi="Arial" w:cs="Times New Roman"/>
      <w:sz w:val="24"/>
      <w:szCs w:val="24"/>
      <w:lang w:eastAsia="ro-RO"/>
    </w:rPr>
  </w:style>
  <w:style w:type="paragraph" w:customStyle="1" w:styleId="text1">
    <w:name w:val="text1"/>
    <w:basedOn w:val="Standard"/>
    <w:pPr>
      <w:widowControl w:val="0"/>
      <w:spacing w:before="280" w:after="280"/>
    </w:pPr>
    <w:rPr>
      <w:rFonts w:eastAsia="Andale Sans UI" w:cs="Tahoma"/>
      <w:color w:val="auto"/>
      <w:lang w:eastAsia="ja-JP" w:bidi="fa-IR"/>
    </w:rPr>
  </w:style>
  <w:style w:type="paragraph" w:customStyle="1" w:styleId="yiv1989274096msonormal">
    <w:name w:val="yiv1989274096msonormal"/>
    <w:basedOn w:val="Normal"/>
    <w:pPr>
      <w:spacing w:before="100" w:beforeAutospacing="1" w:after="100" w:afterAutospacing="1" w:line="240" w:lineRule="auto"/>
      <w:jc w:val="both"/>
    </w:pPr>
    <w:rPr>
      <w:rFonts w:ascii="Times New Roman" w:eastAsia="Times New Roman" w:hAnsi="Times New Roman" w:cs="Times New Roman"/>
      <w:sz w:val="24"/>
      <w:szCs w:val="24"/>
      <w:lang w:eastAsia="ro-RO"/>
    </w:rPr>
  </w:style>
  <w:style w:type="character" w:customStyle="1" w:styleId="TitleChar">
    <w:name w:val="Title Char"/>
    <w:basedOn w:val="DefaultParagraphFont"/>
    <w:link w:val="Title"/>
    <w:rPr>
      <w:rFonts w:ascii="Trebuchet MS" w:eastAsia="Times New Roman" w:hAnsi="Trebuchet MS" w:cs="Times New Roman"/>
      <w:b/>
      <w:bCs/>
      <w:sz w:val="20"/>
      <w:szCs w:val="24"/>
      <w:lang w:val="zh-CN"/>
    </w:rPr>
  </w:style>
  <w:style w:type="paragraph" w:customStyle="1" w:styleId="Titlu21">
    <w:name w:val="Titlu 21"/>
    <w:basedOn w:val="Normal"/>
    <w:pPr>
      <w:autoSpaceDN w:val="0"/>
      <w:spacing w:before="100" w:after="100" w:line="240" w:lineRule="auto"/>
      <w:jc w:val="both"/>
      <w:outlineLvl w:val="1"/>
    </w:pPr>
    <w:rPr>
      <w:rFonts w:ascii="Times New Roman" w:eastAsia="Times New Roman" w:hAnsi="Times New Roman" w:cs="Times New Roman"/>
      <w:b/>
      <w:bCs/>
      <w:sz w:val="36"/>
      <w:szCs w:val="36"/>
      <w:lang w:eastAsia="ro-RO"/>
    </w:rPr>
  </w:style>
  <w:style w:type="paragraph" w:customStyle="1" w:styleId="Titlu31">
    <w:name w:val="Titlu 31"/>
    <w:basedOn w:val="Normal"/>
    <w:next w:val="Normal"/>
    <w:pPr>
      <w:keepNext/>
      <w:keepLines/>
      <w:widowControl w:val="0"/>
      <w:suppressAutoHyphens/>
      <w:autoSpaceDN w:val="0"/>
      <w:spacing w:before="40" w:line="240" w:lineRule="auto"/>
      <w:jc w:val="both"/>
      <w:textAlignment w:val="baseline"/>
      <w:outlineLvl w:val="2"/>
    </w:pPr>
    <w:rPr>
      <w:rFonts w:ascii="Calibri Light" w:eastAsia="Times New Roman" w:hAnsi="Calibri Light" w:cs="Times New Roman"/>
      <w:color w:val="1F4D78"/>
      <w:kern w:val="3"/>
      <w:sz w:val="24"/>
      <w:szCs w:val="24"/>
      <w:lang w:val="de-DE" w:eastAsia="ja-JP" w:bidi="fa-IR"/>
    </w:rPr>
  </w:style>
  <w:style w:type="character" w:customStyle="1" w:styleId="Robust1">
    <w:name w:val="Robust1"/>
    <w:rPr>
      <w:b/>
      <w:bCs/>
    </w:rPr>
  </w:style>
  <w:style w:type="character" w:customStyle="1" w:styleId="Accentuat1">
    <w:name w:val="Accentuat1"/>
    <w:rPr>
      <w:i/>
      <w:iCs/>
    </w:rPr>
  </w:style>
  <w:style w:type="paragraph" w:customStyle="1" w:styleId="Index">
    <w:name w:val="Index"/>
    <w:basedOn w:val="Standard"/>
    <w:pPr>
      <w:suppressLineNumbers/>
      <w:jc w:val="both"/>
    </w:pPr>
    <w:rPr>
      <w:rFonts w:cs="Arial"/>
      <w:lang w:val="de-DE" w:eastAsia="ja-JP" w:bidi="fa-IR"/>
    </w:rPr>
  </w:style>
  <w:style w:type="paragraph" w:customStyle="1" w:styleId="Contents1">
    <w:name w:val="Contents 1"/>
    <w:basedOn w:val="Standard"/>
    <w:pPr>
      <w:widowControl w:val="0"/>
      <w:tabs>
        <w:tab w:val="right" w:leader="dot" w:pos="10192"/>
      </w:tabs>
      <w:spacing w:before="324"/>
      <w:ind w:left="220"/>
    </w:pPr>
    <w:rPr>
      <w:rFonts w:eastAsia="Arial"/>
      <w:lang w:eastAsia="ja-JP" w:bidi="fa-IR"/>
    </w:rPr>
  </w:style>
  <w:style w:type="paragraph" w:customStyle="1" w:styleId="Contents2">
    <w:name w:val="Contents 2"/>
    <w:basedOn w:val="Standard"/>
    <w:pPr>
      <w:widowControl w:val="0"/>
      <w:tabs>
        <w:tab w:val="right" w:leader="dot" w:pos="11111"/>
      </w:tabs>
      <w:spacing w:before="21"/>
      <w:ind w:left="1422" w:hanging="482"/>
    </w:pPr>
    <w:rPr>
      <w:rFonts w:eastAsia="Arial"/>
      <w:lang w:eastAsia="ja-JP" w:bidi="fa-IR"/>
    </w:rPr>
  </w:style>
  <w:style w:type="paragraph" w:customStyle="1" w:styleId="Contents3">
    <w:name w:val="Contents 3"/>
    <w:basedOn w:val="Standard"/>
    <w:pPr>
      <w:widowControl w:val="0"/>
      <w:tabs>
        <w:tab w:val="right" w:leader="dot" w:pos="10852"/>
      </w:tabs>
      <w:spacing w:before="21"/>
      <w:ind w:left="1446" w:hanging="506"/>
    </w:pPr>
    <w:rPr>
      <w:rFonts w:eastAsia="Arial"/>
      <w:lang w:eastAsia="ja-JP" w:bidi="fa-IR"/>
    </w:rPr>
  </w:style>
  <w:style w:type="paragraph" w:customStyle="1" w:styleId="ContentsHeading">
    <w:name w:val="Contents Heading"/>
    <w:basedOn w:val="Heading1"/>
    <w:pPr>
      <w:numPr>
        <w:numId w:val="0"/>
      </w:numPr>
      <w:suppressLineNumbers/>
      <w:suppressAutoHyphens/>
      <w:autoSpaceDN w:val="0"/>
      <w:spacing w:before="480" w:after="0" w:line="276" w:lineRule="auto"/>
      <w:textAlignment w:val="baseline"/>
    </w:pPr>
    <w:rPr>
      <w:rFonts w:ascii="Calibri Light" w:eastAsia="Times New Roman" w:hAnsi="Calibri Light" w:cs="Times New Roman"/>
      <w:bCs/>
      <w:color w:val="2E74B5"/>
      <w:kern w:val="3"/>
      <w:sz w:val="32"/>
      <w:szCs w:val="32"/>
      <w:u w:val="none"/>
      <w:lang w:val="en-US" w:eastAsia="ja-JP" w:bidi="fa-IR"/>
    </w:rPr>
  </w:style>
  <w:style w:type="character" w:customStyle="1" w:styleId="SubtitleChar">
    <w:name w:val="Subtitle Char"/>
    <w:basedOn w:val="DefaultParagraphFont"/>
    <w:link w:val="Subtitle"/>
    <w:rPr>
      <w:rFonts w:ascii="Arial" w:eastAsia="Microsoft YaHei" w:hAnsi="Arial" w:cs="Arial"/>
      <w:i/>
      <w:iCs/>
      <w:color w:val="000000"/>
      <w:kern w:val="3"/>
      <w:sz w:val="28"/>
      <w:szCs w:val="28"/>
      <w:lang w:val="de-DE" w:eastAsia="ja-JP" w:bidi="fa-IR"/>
    </w:rPr>
  </w:style>
  <w:style w:type="paragraph" w:customStyle="1" w:styleId="TableContents">
    <w:name w:val="Table Contents"/>
    <w:basedOn w:val="Standard"/>
    <w:pPr>
      <w:suppressLineNumbers/>
      <w:jc w:val="both"/>
    </w:pPr>
    <w:rPr>
      <w:lang w:val="de-DE" w:eastAsia="ja-JP" w:bidi="fa-IR"/>
    </w:rPr>
  </w:style>
  <w:style w:type="paragraph" w:customStyle="1" w:styleId="TableHeading">
    <w:name w:val="Table Heading"/>
    <w:basedOn w:val="TableContents"/>
    <w:pPr>
      <w:jc w:val="center"/>
    </w:pPr>
    <w:rPr>
      <w:b/>
      <w:bCs/>
    </w:rPr>
  </w:style>
  <w:style w:type="character" w:customStyle="1" w:styleId="ListLabel1">
    <w:name w:val="ListLabel 1"/>
    <w:rPr>
      <w:rFonts w:eastAsia="Calibri" w:cs="Arial"/>
    </w:rPr>
  </w:style>
  <w:style w:type="character" w:customStyle="1" w:styleId="ListLabel2">
    <w:name w:val="ListLabel 2"/>
    <w:rPr>
      <w:rFonts w:cs="Courier New"/>
    </w:rPr>
  </w:style>
  <w:style w:type="paragraph" w:customStyle="1" w:styleId="Char2">
    <w:name w:val="Char2"/>
    <w:basedOn w:val="Normal"/>
    <w:pPr>
      <w:spacing w:line="240" w:lineRule="auto"/>
      <w:jc w:val="both"/>
    </w:pPr>
    <w:rPr>
      <w:rFonts w:ascii="Times New Roman" w:eastAsia="Times New Roman" w:hAnsi="Times New Roman" w:cs="Times New Roman"/>
      <w:sz w:val="24"/>
      <w:szCs w:val="24"/>
      <w:lang w:val="pl-PL" w:eastAsia="pl-PL"/>
    </w:rPr>
  </w:style>
  <w:style w:type="paragraph" w:customStyle="1" w:styleId="Char1">
    <w:name w:val="Char1"/>
    <w:basedOn w:val="Normal"/>
    <w:pPr>
      <w:spacing w:line="240" w:lineRule="auto"/>
      <w:jc w:val="both"/>
    </w:pPr>
    <w:rPr>
      <w:rFonts w:ascii="Times New Roman" w:eastAsia="Times New Roman" w:hAnsi="Times New Roman" w:cs="Times New Roman"/>
      <w:sz w:val="24"/>
      <w:szCs w:val="24"/>
      <w:lang w:val="pl-PL" w:eastAsia="pl-PL"/>
    </w:rPr>
  </w:style>
  <w:style w:type="paragraph" w:customStyle="1" w:styleId="Style5">
    <w:name w:val="Style5"/>
    <w:basedOn w:val="Normal"/>
    <w:uiPriority w:val="99"/>
    <w:pPr>
      <w:widowControl w:val="0"/>
      <w:autoSpaceDE w:val="0"/>
      <w:autoSpaceDN w:val="0"/>
      <w:adjustRightInd w:val="0"/>
      <w:spacing w:line="240" w:lineRule="auto"/>
      <w:jc w:val="both"/>
    </w:pPr>
    <w:rPr>
      <w:rFonts w:ascii="Times New Roman" w:eastAsia="Times New Roman" w:hAnsi="Times New Roman" w:cs="Times New Roman"/>
      <w:sz w:val="24"/>
      <w:szCs w:val="24"/>
      <w:lang w:eastAsia="ro-RO"/>
    </w:rPr>
  </w:style>
  <w:style w:type="character" w:customStyle="1" w:styleId="FontStyle63">
    <w:name w:val="Font Style63"/>
    <w:uiPriority w:val="99"/>
    <w:rPr>
      <w:rFonts w:ascii="Times New Roman" w:hAnsi="Times New Roman" w:cs="Times New Roman"/>
      <w:b/>
      <w:bCs/>
      <w:sz w:val="20"/>
      <w:szCs w:val="20"/>
    </w:rPr>
  </w:style>
  <w:style w:type="paragraph" w:customStyle="1" w:styleId="Style9">
    <w:name w:val="Style9"/>
    <w:basedOn w:val="Normal"/>
    <w:uiPriority w:val="99"/>
    <w:pPr>
      <w:widowControl w:val="0"/>
      <w:autoSpaceDE w:val="0"/>
      <w:autoSpaceDN w:val="0"/>
      <w:adjustRightInd w:val="0"/>
      <w:spacing w:line="240" w:lineRule="auto"/>
      <w:jc w:val="both"/>
    </w:pPr>
    <w:rPr>
      <w:rFonts w:ascii="Times New Roman" w:eastAsia="Times New Roman" w:hAnsi="Times New Roman" w:cs="Times New Roman"/>
      <w:sz w:val="24"/>
      <w:szCs w:val="24"/>
      <w:lang w:eastAsia="ro-RO"/>
    </w:rPr>
  </w:style>
  <w:style w:type="paragraph" w:customStyle="1" w:styleId="Style12">
    <w:name w:val="Style12"/>
    <w:basedOn w:val="Normal"/>
    <w:uiPriority w:val="99"/>
    <w:pPr>
      <w:widowControl w:val="0"/>
      <w:autoSpaceDE w:val="0"/>
      <w:autoSpaceDN w:val="0"/>
      <w:adjustRightInd w:val="0"/>
      <w:spacing w:line="254" w:lineRule="exact"/>
      <w:jc w:val="both"/>
    </w:pPr>
    <w:rPr>
      <w:rFonts w:ascii="Times New Roman" w:eastAsia="Times New Roman" w:hAnsi="Times New Roman" w:cs="Times New Roman"/>
      <w:sz w:val="24"/>
      <w:szCs w:val="24"/>
      <w:lang w:eastAsia="ro-RO"/>
    </w:rPr>
  </w:style>
  <w:style w:type="paragraph" w:customStyle="1" w:styleId="Style13">
    <w:name w:val="Style13"/>
    <w:basedOn w:val="Normal"/>
    <w:uiPriority w:val="99"/>
    <w:pPr>
      <w:widowControl w:val="0"/>
      <w:autoSpaceDE w:val="0"/>
      <w:autoSpaceDN w:val="0"/>
      <w:adjustRightInd w:val="0"/>
      <w:spacing w:line="252" w:lineRule="exact"/>
      <w:ind w:firstLine="742"/>
      <w:jc w:val="both"/>
    </w:pPr>
    <w:rPr>
      <w:rFonts w:ascii="Times New Roman" w:eastAsia="Times New Roman" w:hAnsi="Times New Roman" w:cs="Times New Roman"/>
      <w:sz w:val="24"/>
      <w:szCs w:val="24"/>
      <w:lang w:eastAsia="ro-RO"/>
    </w:rPr>
  </w:style>
  <w:style w:type="paragraph" w:customStyle="1" w:styleId="Style55">
    <w:name w:val="Style55"/>
    <w:basedOn w:val="Normal"/>
    <w:uiPriority w:val="99"/>
    <w:pPr>
      <w:widowControl w:val="0"/>
      <w:autoSpaceDE w:val="0"/>
      <w:autoSpaceDN w:val="0"/>
      <w:adjustRightInd w:val="0"/>
      <w:spacing w:line="240" w:lineRule="auto"/>
      <w:jc w:val="both"/>
    </w:pPr>
    <w:rPr>
      <w:rFonts w:ascii="Times New Roman" w:eastAsia="Times New Roman" w:hAnsi="Times New Roman" w:cs="Times New Roman"/>
      <w:sz w:val="24"/>
      <w:szCs w:val="24"/>
      <w:lang w:eastAsia="ro-RO"/>
    </w:rPr>
  </w:style>
  <w:style w:type="character" w:customStyle="1" w:styleId="FontStyle68">
    <w:name w:val="Font Style68"/>
    <w:uiPriority w:val="99"/>
    <w:rPr>
      <w:rFonts w:ascii="Times New Roman" w:hAnsi="Times New Roman" w:cs="Times New Roman"/>
      <w:spacing w:val="20"/>
      <w:sz w:val="20"/>
      <w:szCs w:val="20"/>
    </w:rPr>
  </w:style>
  <w:style w:type="paragraph" w:customStyle="1" w:styleId="Style3">
    <w:name w:val="Style3"/>
    <w:basedOn w:val="Normal"/>
    <w:uiPriority w:val="99"/>
    <w:pPr>
      <w:widowControl w:val="0"/>
      <w:autoSpaceDE w:val="0"/>
      <w:autoSpaceDN w:val="0"/>
      <w:adjustRightInd w:val="0"/>
      <w:spacing w:line="252" w:lineRule="exact"/>
      <w:jc w:val="both"/>
    </w:pPr>
    <w:rPr>
      <w:rFonts w:ascii="Times New Roman" w:eastAsia="Times New Roman" w:hAnsi="Times New Roman" w:cs="Times New Roman"/>
      <w:sz w:val="24"/>
      <w:szCs w:val="24"/>
      <w:lang w:eastAsia="ro-RO"/>
    </w:rPr>
  </w:style>
  <w:style w:type="paragraph" w:customStyle="1" w:styleId="Style44">
    <w:name w:val="Style44"/>
    <w:basedOn w:val="Normal"/>
    <w:uiPriority w:val="99"/>
    <w:pPr>
      <w:widowControl w:val="0"/>
      <w:autoSpaceDE w:val="0"/>
      <w:autoSpaceDN w:val="0"/>
      <w:adjustRightInd w:val="0"/>
      <w:spacing w:line="295" w:lineRule="exact"/>
      <w:ind w:hanging="338"/>
      <w:jc w:val="both"/>
    </w:pPr>
    <w:rPr>
      <w:rFonts w:ascii="Times New Roman" w:eastAsia="Times New Roman" w:hAnsi="Times New Roman" w:cs="Times New Roman"/>
      <w:sz w:val="24"/>
      <w:szCs w:val="24"/>
      <w:lang w:eastAsia="ro-RO"/>
    </w:rPr>
  </w:style>
  <w:style w:type="paragraph" w:customStyle="1" w:styleId="Style45">
    <w:name w:val="Style45"/>
    <w:basedOn w:val="Normal"/>
    <w:uiPriority w:val="99"/>
    <w:pPr>
      <w:widowControl w:val="0"/>
      <w:autoSpaceDE w:val="0"/>
      <w:autoSpaceDN w:val="0"/>
      <w:adjustRightInd w:val="0"/>
      <w:spacing w:line="299" w:lineRule="exact"/>
      <w:ind w:firstLine="943"/>
      <w:jc w:val="both"/>
    </w:pPr>
    <w:rPr>
      <w:rFonts w:ascii="Times New Roman" w:eastAsia="Times New Roman" w:hAnsi="Times New Roman" w:cs="Times New Roman"/>
      <w:sz w:val="24"/>
      <w:szCs w:val="24"/>
      <w:lang w:eastAsia="ro-RO"/>
    </w:rPr>
  </w:style>
  <w:style w:type="paragraph" w:customStyle="1" w:styleId="Style11">
    <w:name w:val="Style11"/>
    <w:basedOn w:val="Normal"/>
    <w:uiPriority w:val="99"/>
    <w:pPr>
      <w:widowControl w:val="0"/>
      <w:autoSpaceDE w:val="0"/>
      <w:autoSpaceDN w:val="0"/>
      <w:adjustRightInd w:val="0"/>
      <w:spacing w:line="252" w:lineRule="exact"/>
      <w:ind w:firstLine="1166"/>
      <w:jc w:val="both"/>
    </w:pPr>
    <w:rPr>
      <w:rFonts w:ascii="Times New Roman" w:eastAsia="Times New Roman" w:hAnsi="Times New Roman" w:cs="Times New Roman"/>
      <w:sz w:val="24"/>
      <w:szCs w:val="24"/>
      <w:lang w:eastAsia="ro-RO"/>
    </w:rPr>
  </w:style>
  <w:style w:type="character" w:customStyle="1" w:styleId="FontStyle45">
    <w:name w:val="Font Style45"/>
    <w:uiPriority w:val="99"/>
    <w:rPr>
      <w:rFonts w:ascii="Arial" w:hAnsi="Arial" w:cs="Arial"/>
      <w:sz w:val="18"/>
      <w:szCs w:val="18"/>
    </w:rPr>
  </w:style>
  <w:style w:type="paragraph" w:customStyle="1" w:styleId="Style17">
    <w:name w:val="Style17"/>
    <w:basedOn w:val="Normal"/>
    <w:uiPriority w:val="99"/>
    <w:pPr>
      <w:widowControl w:val="0"/>
      <w:autoSpaceDE w:val="0"/>
      <w:autoSpaceDN w:val="0"/>
      <w:adjustRightInd w:val="0"/>
      <w:spacing w:line="253" w:lineRule="exact"/>
      <w:jc w:val="both"/>
    </w:pPr>
    <w:rPr>
      <w:rFonts w:ascii="Times New Roman" w:eastAsia="Times New Roman" w:hAnsi="Times New Roman" w:cs="Times New Roman"/>
      <w:sz w:val="24"/>
      <w:szCs w:val="24"/>
      <w:lang w:eastAsia="ro-RO"/>
    </w:rPr>
  </w:style>
  <w:style w:type="paragraph" w:customStyle="1" w:styleId="Style16">
    <w:name w:val="Style16"/>
    <w:basedOn w:val="Normal"/>
    <w:uiPriority w:val="99"/>
    <w:pPr>
      <w:widowControl w:val="0"/>
      <w:autoSpaceDE w:val="0"/>
      <w:autoSpaceDN w:val="0"/>
      <w:adjustRightInd w:val="0"/>
      <w:spacing w:line="254" w:lineRule="exact"/>
      <w:jc w:val="both"/>
    </w:pPr>
    <w:rPr>
      <w:rFonts w:ascii="Times New Roman" w:eastAsia="Times New Roman" w:hAnsi="Times New Roman" w:cs="Times New Roman"/>
      <w:sz w:val="24"/>
      <w:szCs w:val="24"/>
      <w:lang w:eastAsia="ro-RO"/>
    </w:rPr>
  </w:style>
  <w:style w:type="paragraph" w:customStyle="1" w:styleId="Style20">
    <w:name w:val="Style20"/>
    <w:basedOn w:val="Normal"/>
    <w:uiPriority w:val="99"/>
    <w:pPr>
      <w:widowControl w:val="0"/>
      <w:autoSpaceDE w:val="0"/>
      <w:autoSpaceDN w:val="0"/>
      <w:adjustRightInd w:val="0"/>
      <w:spacing w:line="240" w:lineRule="auto"/>
      <w:jc w:val="center"/>
    </w:pPr>
    <w:rPr>
      <w:rFonts w:ascii="Arial" w:eastAsia="Times New Roman" w:hAnsi="Arial" w:cs="Arial"/>
      <w:sz w:val="24"/>
      <w:szCs w:val="24"/>
      <w:lang w:eastAsia="ro-RO"/>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Times New Roman"/>
      <w:sz w:val="20"/>
      <w:szCs w:val="20"/>
      <w:lang w:val="zh-CN" w:eastAsia="zh-CN"/>
    </w:rPr>
  </w:style>
  <w:style w:type="paragraph" w:customStyle="1" w:styleId="Style">
    <w:name w:val="Style"/>
    <w:pPr>
      <w:widowControl w:val="0"/>
      <w:suppressAutoHyphens/>
      <w:autoSpaceDE w:val="0"/>
    </w:pPr>
    <w:rPr>
      <w:rFonts w:ascii="Times New Roman" w:eastAsia="Arial" w:hAnsi="Times New Roman" w:cs="Times New Roman"/>
      <w:sz w:val="24"/>
      <w:szCs w:val="24"/>
      <w:lang w:eastAsia="ar-SA"/>
    </w:rPr>
  </w:style>
  <w:style w:type="paragraph" w:customStyle="1" w:styleId="Corptext23">
    <w:name w:val="Corp text 23"/>
    <w:basedOn w:val="Normal"/>
    <w:pPr>
      <w:spacing w:after="120" w:line="480" w:lineRule="auto"/>
      <w:jc w:val="both"/>
    </w:pPr>
    <w:rPr>
      <w:rFonts w:ascii="Times New Roman" w:eastAsia="Times New Roman" w:hAnsi="Times New Roman" w:cs="Times New Roman"/>
      <w:kern w:val="1"/>
      <w:sz w:val="28"/>
      <w:szCs w:val="20"/>
      <w:lang w:eastAsia="ar-SA"/>
    </w:rPr>
  </w:style>
  <w:style w:type="paragraph" w:customStyle="1" w:styleId="Corptext24">
    <w:name w:val="Corp text 24"/>
    <w:basedOn w:val="Normal"/>
    <w:pPr>
      <w:spacing w:after="120" w:line="480" w:lineRule="auto"/>
      <w:jc w:val="both"/>
    </w:pPr>
    <w:rPr>
      <w:rFonts w:ascii="Times New Roman" w:eastAsia="Times New Roman" w:hAnsi="Times New Roman" w:cs="Times New Roman"/>
      <w:kern w:val="1"/>
      <w:sz w:val="28"/>
      <w:szCs w:val="20"/>
      <w:lang w:eastAsia="ar-SA"/>
    </w:rPr>
  </w:style>
  <w:style w:type="paragraph" w:customStyle="1" w:styleId="NORMALCharChar">
    <w:name w:val="NORMAL Char Char"/>
    <w:pPr>
      <w:spacing w:line="360" w:lineRule="auto"/>
      <w:ind w:firstLine="567"/>
      <w:jc w:val="both"/>
    </w:pPr>
    <w:rPr>
      <w:rFonts w:ascii="Times New Roman" w:eastAsia="Times New Roman" w:hAnsi="Times New Roman" w:cs="Times New Roman"/>
      <w:sz w:val="24"/>
      <w:szCs w:val="24"/>
      <w:lang w:val="en-GB"/>
    </w:rPr>
  </w:style>
  <w:style w:type="paragraph" w:customStyle="1" w:styleId="Normal0">
    <w:name w:val="`Normal"/>
    <w:basedOn w:val="Normal"/>
    <w:pPr>
      <w:spacing w:line="240" w:lineRule="auto"/>
      <w:ind w:left="57" w:firstLine="1134"/>
    </w:pPr>
    <w:rPr>
      <w:rFonts w:ascii="Verdana" w:eastAsia="Calibri" w:hAnsi="Verdana" w:cs="Times New Roman"/>
      <w:sz w:val="24"/>
      <w:szCs w:val="20"/>
      <w:lang w:val="en-GB"/>
    </w:rPr>
  </w:style>
  <w:style w:type="paragraph" w:customStyle="1" w:styleId="DefaultText1">
    <w:name w:val="Default Text:1"/>
    <w:basedOn w:val="Normal"/>
    <w:link w:val="DefaultText1Char"/>
    <w:pPr>
      <w:spacing w:line="240" w:lineRule="auto"/>
    </w:pPr>
    <w:rPr>
      <w:rFonts w:ascii="Times New Roman" w:eastAsia="Times New Roman" w:hAnsi="Times New Roman" w:cs="Times New Roman"/>
      <w:sz w:val="24"/>
      <w:szCs w:val="20"/>
      <w:lang w:val="en-US" w:eastAsia="ro-RO"/>
    </w:rPr>
  </w:style>
  <w:style w:type="character" w:customStyle="1" w:styleId="DefaultText1Char">
    <w:name w:val="Default Text:1 Char"/>
    <w:basedOn w:val="DefaultParagraphFont"/>
    <w:link w:val="DefaultText1"/>
    <w:rPr>
      <w:rFonts w:ascii="Times New Roman" w:eastAsia="Times New Roman" w:hAnsi="Times New Roman" w:cs="Times New Roman"/>
      <w:sz w:val="24"/>
      <w:szCs w:val="20"/>
      <w:lang w:eastAsia="ro-RO"/>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Bulet">
    <w:name w:val="Bulet"/>
    <w:basedOn w:val="Normal"/>
    <w:next w:val="Normal"/>
    <w:link w:val="BuletChar"/>
    <w:qFormat/>
    <w:pPr>
      <w:numPr>
        <w:numId w:val="5"/>
      </w:numPr>
      <w:spacing w:line="240" w:lineRule="exact"/>
      <w:jc w:val="both"/>
    </w:pPr>
    <w:rPr>
      <w:rFonts w:cs="Arial"/>
      <w:sz w:val="20"/>
      <w:szCs w:val="24"/>
      <w:lang w:val="en-US"/>
    </w:rPr>
  </w:style>
  <w:style w:type="paragraph" w:customStyle="1" w:styleId="TEXT">
    <w:name w:val="TEXT"/>
    <w:basedOn w:val="Normal"/>
    <w:link w:val="TEXTChar"/>
    <w:qFormat/>
    <w:pPr>
      <w:ind w:firstLine="720"/>
      <w:jc w:val="both"/>
    </w:pPr>
    <w:rPr>
      <w:rFonts w:ascii="Arial" w:eastAsia="Arial" w:hAnsi="Arial" w:cs="Arial"/>
      <w:sz w:val="24"/>
      <w:szCs w:val="24"/>
      <w:lang w:val="en-US"/>
    </w:rPr>
  </w:style>
  <w:style w:type="character" w:customStyle="1" w:styleId="TEXTChar">
    <w:name w:val="TEXT Char"/>
    <w:link w:val="TEXT"/>
    <w:rPr>
      <w:rFonts w:ascii="Arial" w:eastAsia="Arial" w:hAnsi="Arial" w:cs="Arial"/>
      <w:sz w:val="24"/>
      <w:szCs w:val="24"/>
    </w:rPr>
  </w:style>
  <w:style w:type="character" w:customStyle="1" w:styleId="BuletChar">
    <w:name w:val="Bulet Char"/>
    <w:basedOn w:val="DefaultParagraphFont"/>
    <w:link w:val="Bulet"/>
    <w:rPr>
      <w:rFonts w:ascii="Trebuchet MS" w:hAnsi="Trebuchet MS" w:cs="Arial"/>
      <w:szCs w:val="24"/>
    </w:rPr>
  </w:style>
  <w:style w:type="table" w:styleId="GridTable5Dark-Accent6">
    <w:name w:val="Grid Table 5 Dark Accent 6"/>
    <w:basedOn w:val="TableNormal"/>
    <w:uiPriority w:val="50"/>
    <w:rsid w:val="00F60A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CAF1A-5E62-40F6-9674-95FAD807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30</Pages>
  <Words>9703</Words>
  <Characters>55311</Characters>
  <Application>Microsoft Office Word</Application>
  <DocSecurity>0</DocSecurity>
  <Lines>460</Lines>
  <Paragraphs>129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Brehoiu</dc:creator>
  <cp:lastModifiedBy>Florin-Cristian MADAS</cp:lastModifiedBy>
  <cp:revision>220</cp:revision>
  <cp:lastPrinted>2026-05-06T11:36:00Z</cp:lastPrinted>
  <dcterms:created xsi:type="dcterms:W3CDTF">2026-05-06T08:28:00Z</dcterms:created>
  <dcterms:modified xsi:type="dcterms:W3CDTF">2026-05-13T10:11:00Z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00FB60A93360439ABEE51DC14E0DBD81_12</vt:lpwstr>
  </property>
</Properties>
</file>