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778"/>
        <w:tblW w:w="9622" w:type="dxa"/>
        <w:tblLayout w:type="fixed"/>
        <w:tblLook w:val="01E0" w:firstRow="1" w:lastRow="1" w:firstColumn="1" w:lastColumn="1" w:noHBand="0" w:noVBand="0"/>
      </w:tblPr>
      <w:tblGrid>
        <w:gridCol w:w="817"/>
        <w:gridCol w:w="8805"/>
      </w:tblGrid>
      <w:tr w:rsidR="00AB26E9" w:rsidRPr="005809AC" w14:paraId="1F7EAAC9" w14:textId="77777777" w:rsidTr="00AB26E9">
        <w:trPr>
          <w:trHeight w:val="1843"/>
        </w:trPr>
        <w:tc>
          <w:tcPr>
            <w:tcW w:w="817" w:type="dxa"/>
            <w:tcBorders>
              <w:top w:val="nil"/>
              <w:bottom w:val="single" w:sz="4" w:space="0" w:color="auto"/>
            </w:tcBorders>
          </w:tcPr>
          <w:p w14:paraId="0F22D6CB" w14:textId="030DE832" w:rsidR="00AB26E9" w:rsidRPr="005809AC" w:rsidRDefault="00E14B61" w:rsidP="00AB26E9">
            <w:pPr>
              <w:pStyle w:val="Title"/>
              <w:tabs>
                <w:tab w:val="left" w:pos="-163"/>
                <w:tab w:val="left" w:pos="142"/>
                <w:tab w:val="left" w:pos="1276"/>
              </w:tabs>
              <w:ind w:left="-163" w:right="49"/>
              <w:rPr>
                <w:rFonts w:ascii="Times New Roman" w:hAnsi="Times New Roman"/>
                <w:spacing w:val="60"/>
                <w:sz w:val="22"/>
                <w:szCs w:val="22"/>
                <w:lang w:val="ro-RO" w:eastAsia="ro-RO"/>
              </w:rPr>
            </w:pPr>
            <w:r>
              <w:rPr>
                <w:noProof/>
                <w:color w:val="000000"/>
                <w:sz w:val="22"/>
                <w:szCs w:val="22"/>
                <w:lang w:val="en-US"/>
              </w:rPr>
              <w:drawing>
                <wp:anchor distT="0" distB="0" distL="0" distR="0" simplePos="0" relativeHeight="251659264" behindDoc="0" locked="0" layoutInCell="1" allowOverlap="0" wp14:anchorId="6E13F820" wp14:editId="6D99AE4B">
                  <wp:simplePos x="0" y="0"/>
                  <wp:positionH relativeFrom="column">
                    <wp:posOffset>-72390</wp:posOffset>
                  </wp:positionH>
                  <wp:positionV relativeFrom="paragraph">
                    <wp:posOffset>285750</wp:posOffset>
                  </wp:positionV>
                  <wp:extent cx="548005" cy="671830"/>
                  <wp:effectExtent l="0" t="0" r="4445" b="0"/>
                  <wp:wrapNone/>
                  <wp:docPr id="2" name="Picture 2" descr="Stema judetului Botos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a judetului Botosan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005" cy="67183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6E9">
              <w:rPr>
                <w:rFonts w:ascii="Times New Roman" w:hAnsi="Times New Roman"/>
                <w:spacing w:val="60"/>
                <w:sz w:val="22"/>
                <w:szCs w:val="22"/>
                <w:lang w:val="ro-RO" w:eastAsia="ro-RO"/>
              </w:rPr>
              <w:t xml:space="preserve">                                                                                                                                                                                                                                                                                                                                                                                  </w:t>
            </w:r>
          </w:p>
          <w:p w14:paraId="4696E444" w14:textId="0A89EDC3" w:rsidR="00AB26E9" w:rsidRPr="005809AC" w:rsidRDefault="00AB26E9" w:rsidP="00AB26E9">
            <w:pPr>
              <w:jc w:val="center"/>
              <w:rPr>
                <w:b/>
                <w:bCs/>
                <w:color w:val="000000"/>
                <w:sz w:val="22"/>
                <w:szCs w:val="22"/>
                <w:lang w:val="ro-RO"/>
              </w:rPr>
            </w:pPr>
          </w:p>
          <w:p w14:paraId="25BFD939" w14:textId="77777777" w:rsidR="00AB26E9" w:rsidRPr="005809AC" w:rsidRDefault="00AB26E9" w:rsidP="00AB26E9">
            <w:pPr>
              <w:pStyle w:val="Heading2"/>
              <w:ind w:left="-23" w:right="-108"/>
              <w:rPr>
                <w:rFonts w:ascii="Times New Roman" w:hAnsi="Times New Roman" w:cs="Times New Roman"/>
                <w:bCs w:val="0"/>
                <w:i/>
                <w:iCs w:val="0"/>
                <w:sz w:val="22"/>
                <w:szCs w:val="22"/>
                <w:lang w:val="ro-RO"/>
              </w:rPr>
            </w:pPr>
          </w:p>
          <w:p w14:paraId="4BFD355A" w14:textId="2064C7A8" w:rsidR="00AB26E9" w:rsidRPr="005809AC" w:rsidRDefault="00AB26E9" w:rsidP="00AB26E9">
            <w:pPr>
              <w:pStyle w:val="Heading2"/>
              <w:ind w:left="-23" w:right="-1101"/>
              <w:jc w:val="center"/>
              <w:rPr>
                <w:rFonts w:ascii="Times New Roman" w:hAnsi="Times New Roman" w:cs="Times New Roman"/>
                <w:bCs w:val="0"/>
                <w:i/>
                <w:iCs w:val="0"/>
                <w:sz w:val="22"/>
                <w:szCs w:val="22"/>
                <w:lang w:val="ro-RO"/>
              </w:rPr>
            </w:pPr>
            <w:r>
              <w:rPr>
                <w:rFonts w:ascii="Times New Roman" w:hAnsi="Times New Roman" w:cs="Times New Roman"/>
                <w:bCs w:val="0"/>
                <w:i/>
                <w:iCs w:val="0"/>
                <w:sz w:val="22"/>
                <w:szCs w:val="22"/>
                <w:lang w:val="ro-RO"/>
              </w:rPr>
              <w:t xml:space="preserve">                             </w:t>
            </w:r>
          </w:p>
          <w:p w14:paraId="4BF488C6" w14:textId="3EAA9BED" w:rsidR="00AB26E9" w:rsidRPr="005809AC" w:rsidRDefault="00AB26E9" w:rsidP="00AB26E9">
            <w:pPr>
              <w:rPr>
                <w:bCs/>
                <w:color w:val="000000"/>
                <w:sz w:val="22"/>
                <w:szCs w:val="22"/>
                <w:lang w:val="ro-RO"/>
              </w:rPr>
            </w:pPr>
          </w:p>
        </w:tc>
        <w:tc>
          <w:tcPr>
            <w:tcW w:w="8805" w:type="dxa"/>
            <w:tcBorders>
              <w:bottom w:val="single" w:sz="4" w:space="0" w:color="auto"/>
            </w:tcBorders>
          </w:tcPr>
          <w:p w14:paraId="7F2FEDEA" w14:textId="77777777" w:rsidR="00AB26E9" w:rsidRPr="00992D71" w:rsidRDefault="00AB26E9" w:rsidP="00AB26E9">
            <w:pPr>
              <w:pStyle w:val="Title"/>
              <w:tabs>
                <w:tab w:val="left" w:pos="-163"/>
                <w:tab w:val="left" w:pos="142"/>
                <w:tab w:val="left" w:pos="1276"/>
              </w:tabs>
              <w:ind w:left="-163" w:right="49"/>
              <w:rPr>
                <w:rFonts w:ascii="Times New Roman" w:hAnsi="Times New Roman" w:cs="Times New Roman"/>
                <w:spacing w:val="60"/>
                <w:sz w:val="22"/>
                <w:szCs w:val="22"/>
                <w:lang w:val="ro-RO" w:eastAsia="ro-RO"/>
              </w:rPr>
            </w:pPr>
          </w:p>
          <w:p w14:paraId="30888155" w14:textId="1198D557" w:rsidR="00AB26E9" w:rsidRPr="00992D71" w:rsidRDefault="00AB26E9" w:rsidP="00AB26E9">
            <w:pPr>
              <w:pStyle w:val="Title"/>
              <w:tabs>
                <w:tab w:val="left" w:pos="-163"/>
                <w:tab w:val="left" w:pos="142"/>
                <w:tab w:val="left" w:pos="1276"/>
              </w:tabs>
              <w:spacing w:after="0"/>
              <w:ind w:right="49"/>
              <w:rPr>
                <w:rFonts w:ascii="Times New Roman" w:hAnsi="Times New Roman" w:cs="Times New Roman"/>
                <w:spacing w:val="60"/>
                <w:sz w:val="24"/>
                <w:szCs w:val="24"/>
                <w:lang w:val="ro-RO" w:eastAsia="ro-RO"/>
              </w:rPr>
            </w:pPr>
            <w:r w:rsidRPr="00992D71">
              <w:rPr>
                <w:rFonts w:ascii="Times New Roman" w:hAnsi="Times New Roman" w:cs="Times New Roman"/>
                <w:spacing w:val="60"/>
                <w:sz w:val="24"/>
                <w:szCs w:val="24"/>
                <w:lang w:val="ro-RO" w:eastAsia="ro-RO"/>
              </w:rPr>
              <w:t xml:space="preserve">                           ROMANIA</w:t>
            </w:r>
          </w:p>
          <w:p w14:paraId="7FD668ED" w14:textId="77777777" w:rsidR="00AB26E9" w:rsidRPr="00992D71" w:rsidRDefault="00AB26E9" w:rsidP="00AB26E9">
            <w:pPr>
              <w:jc w:val="center"/>
              <w:rPr>
                <w:rFonts w:ascii="Times New Roman" w:hAnsi="Times New Roman"/>
                <w:b/>
                <w:bCs/>
                <w:color w:val="000000"/>
                <w:sz w:val="22"/>
                <w:szCs w:val="22"/>
                <w:lang w:val="ro-RO"/>
              </w:rPr>
            </w:pPr>
            <w:r w:rsidRPr="00992D71">
              <w:rPr>
                <w:rFonts w:ascii="Times New Roman" w:hAnsi="Times New Roman"/>
                <w:b/>
                <w:bCs/>
                <w:color w:val="000000"/>
                <w:sz w:val="22"/>
                <w:szCs w:val="22"/>
                <w:lang w:val="ro-RO"/>
              </w:rPr>
              <w:t>CONSILIUL JUDEŢEAN BOTOŞANI</w:t>
            </w:r>
          </w:p>
          <w:p w14:paraId="5F843E23" w14:textId="77777777" w:rsidR="00AB26E9" w:rsidRPr="00992D71" w:rsidRDefault="00AB26E9" w:rsidP="00AB26E9">
            <w:pPr>
              <w:jc w:val="center"/>
              <w:rPr>
                <w:rFonts w:ascii="Times New Roman" w:hAnsi="Times New Roman"/>
                <w:bCs/>
                <w:i/>
                <w:iCs/>
                <w:sz w:val="22"/>
                <w:szCs w:val="22"/>
                <w:lang w:val="ro-RO"/>
              </w:rPr>
            </w:pPr>
            <w:r w:rsidRPr="00992D71">
              <w:rPr>
                <w:rFonts w:ascii="Times New Roman" w:hAnsi="Times New Roman"/>
                <w:bCs/>
                <w:sz w:val="22"/>
                <w:szCs w:val="22"/>
                <w:lang w:val="ro-RO"/>
              </w:rPr>
              <w:t>DIRECŢIA GENERALĂ DE ASISTENŢĂ SOCIALĂ ŞI PROTECŢIA COPILULUI BOTOSANI</w:t>
            </w:r>
          </w:p>
          <w:p w14:paraId="6F50B016" w14:textId="23BA67CA" w:rsidR="00AB26E9" w:rsidRPr="005F1331" w:rsidRDefault="00AB26E9" w:rsidP="00AB26E9">
            <w:pPr>
              <w:rPr>
                <w:rFonts w:ascii="Times New Roman" w:hAnsi="Times New Roman"/>
                <w:szCs w:val="20"/>
                <w:lang w:val="ro-RO"/>
              </w:rPr>
            </w:pPr>
            <w:r w:rsidRPr="005F1331">
              <w:rPr>
                <w:rFonts w:ascii="Times New Roman" w:hAnsi="Times New Roman"/>
                <w:szCs w:val="20"/>
                <w:lang w:val="ro-RO"/>
              </w:rPr>
              <w:t>str. Maxim Gorki nr. 4</w:t>
            </w:r>
            <w:r w:rsidRPr="005F1331">
              <w:rPr>
                <w:rFonts w:ascii="Times New Roman" w:hAnsi="Times New Roman"/>
                <w:szCs w:val="20"/>
                <w:lang w:val="ro-RO"/>
              </w:rPr>
              <w:tab/>
              <w:t xml:space="preserve">                                                           </w:t>
            </w:r>
            <w:r w:rsidR="00992D71" w:rsidRPr="005F1331">
              <w:rPr>
                <w:rFonts w:ascii="Times New Roman" w:hAnsi="Times New Roman"/>
                <w:szCs w:val="20"/>
                <w:lang w:val="ro-RO"/>
              </w:rPr>
              <w:t xml:space="preserve">                </w:t>
            </w:r>
            <w:r w:rsidRPr="005F1331">
              <w:rPr>
                <w:rFonts w:ascii="Times New Roman" w:hAnsi="Times New Roman"/>
                <w:szCs w:val="20"/>
                <w:lang w:val="ro-RO"/>
              </w:rPr>
              <w:t xml:space="preserve">Telefon: 0231-537993                                                          </w:t>
            </w:r>
          </w:p>
          <w:p w14:paraId="05802100" w14:textId="7BDFDFF7" w:rsidR="00AB26E9" w:rsidRPr="00992D71" w:rsidRDefault="00AB26E9" w:rsidP="00AB26E9">
            <w:pPr>
              <w:rPr>
                <w:rFonts w:ascii="Times New Roman" w:hAnsi="Times New Roman"/>
                <w:bCs/>
                <w:color w:val="000000"/>
                <w:sz w:val="22"/>
                <w:szCs w:val="22"/>
                <w:lang w:val="ro-RO"/>
              </w:rPr>
            </w:pPr>
            <w:r w:rsidRPr="005F1331">
              <w:rPr>
                <w:rFonts w:ascii="Times New Roman" w:hAnsi="Times New Roman"/>
                <w:szCs w:val="20"/>
                <w:lang w:val="ro-RO"/>
              </w:rPr>
              <w:t xml:space="preserve">Botoşani                            </w:t>
            </w:r>
            <w:r w:rsidR="00992D71" w:rsidRPr="005F1331">
              <w:rPr>
                <w:rFonts w:ascii="Times New Roman" w:hAnsi="Times New Roman"/>
                <w:szCs w:val="20"/>
                <w:lang w:val="ro-RO"/>
              </w:rPr>
              <w:t xml:space="preserve">       </w:t>
            </w:r>
            <w:r w:rsidRPr="005F1331">
              <w:rPr>
                <w:rFonts w:ascii="Times New Roman" w:hAnsi="Times New Roman"/>
                <w:szCs w:val="20"/>
                <w:lang w:val="ro-RO"/>
              </w:rPr>
              <w:t xml:space="preserve">e-mail: secretariat@dgaspcbt.ro          </w:t>
            </w:r>
            <w:r w:rsidR="005F1331">
              <w:rPr>
                <w:rFonts w:ascii="Times New Roman" w:hAnsi="Times New Roman"/>
                <w:szCs w:val="20"/>
                <w:lang w:val="ro-RO"/>
              </w:rPr>
              <w:t xml:space="preserve">    </w:t>
            </w:r>
            <w:r w:rsidRPr="005F1331">
              <w:rPr>
                <w:rFonts w:ascii="Times New Roman" w:hAnsi="Times New Roman"/>
                <w:szCs w:val="20"/>
                <w:lang w:val="ro-RO"/>
              </w:rPr>
              <w:t xml:space="preserve">  Fax:       0231-511047</w:t>
            </w:r>
          </w:p>
        </w:tc>
      </w:tr>
      <w:tr w:rsidR="00AB26E9" w:rsidRPr="005809AC" w14:paraId="68B5BEF8" w14:textId="77777777" w:rsidTr="00AB26E9">
        <w:trPr>
          <w:trHeight w:val="342"/>
        </w:trPr>
        <w:tc>
          <w:tcPr>
            <w:tcW w:w="9622" w:type="dxa"/>
            <w:gridSpan w:val="2"/>
            <w:tcBorders>
              <w:top w:val="single" w:sz="4" w:space="0" w:color="auto"/>
            </w:tcBorders>
          </w:tcPr>
          <w:p w14:paraId="596A93D2" w14:textId="49E61F5B" w:rsidR="00AB26E9" w:rsidRPr="005809AC" w:rsidRDefault="00AB26E9" w:rsidP="0048125D">
            <w:pPr>
              <w:pStyle w:val="Title"/>
              <w:tabs>
                <w:tab w:val="left" w:pos="142"/>
                <w:tab w:val="left" w:pos="233"/>
                <w:tab w:val="left" w:pos="1276"/>
              </w:tabs>
              <w:ind w:left="91" w:right="51"/>
              <w:rPr>
                <w:rFonts w:ascii="Times New Roman" w:hAnsi="Times New Roman"/>
                <w:sz w:val="22"/>
                <w:szCs w:val="22"/>
                <w:lang w:val="ro-RO" w:eastAsia="ro-RO"/>
              </w:rPr>
            </w:pPr>
            <w:r w:rsidRPr="005809AC">
              <w:rPr>
                <w:rFonts w:ascii="Times New Roman" w:hAnsi="Times New Roman"/>
                <w:sz w:val="22"/>
                <w:szCs w:val="22"/>
                <w:lang w:val="ro-RO" w:eastAsia="ro-RO"/>
              </w:rPr>
              <w:t xml:space="preserve"> Serviciul achiziţii publice, administrativ</w:t>
            </w:r>
            <w:r w:rsidRPr="005809AC">
              <w:rPr>
                <w:rFonts w:ascii="Times New Roman" w:hAnsi="Times New Roman"/>
                <w:sz w:val="22"/>
                <w:szCs w:val="22"/>
                <w:lang w:val="ro-RO"/>
              </w:rPr>
              <w:t xml:space="preserve"> </w:t>
            </w:r>
            <w:r>
              <w:rPr>
                <w:rFonts w:ascii="Times New Roman" w:hAnsi="Times New Roman"/>
                <w:sz w:val="22"/>
                <w:szCs w:val="22"/>
                <w:lang w:val="ro-RO"/>
              </w:rPr>
              <w:t>și juridic contencios</w:t>
            </w:r>
            <w:r w:rsidRPr="005809AC">
              <w:rPr>
                <w:rFonts w:ascii="Times New Roman" w:hAnsi="Times New Roman"/>
                <w:sz w:val="22"/>
                <w:szCs w:val="22"/>
                <w:lang w:val="ro-RO"/>
              </w:rPr>
              <w:t xml:space="preserve">         </w:t>
            </w:r>
            <w:r w:rsidR="0048125D">
              <w:rPr>
                <w:rFonts w:ascii="Times New Roman" w:hAnsi="Times New Roman"/>
                <w:b w:val="0"/>
                <w:sz w:val="22"/>
                <w:szCs w:val="22"/>
                <w:lang w:val="ro-RO"/>
              </w:rPr>
              <w:t>Compartimentul achizitii publice</w:t>
            </w:r>
          </w:p>
        </w:tc>
      </w:tr>
    </w:tbl>
    <w:p w14:paraId="6AE60C69" w14:textId="2C93DD9B" w:rsidR="002B7680" w:rsidRPr="002B7680" w:rsidRDefault="00AB26E9" w:rsidP="002B7680">
      <w:pPr>
        <w:pStyle w:val="Default"/>
        <w:jc w:val="right"/>
        <w:rPr>
          <w:b/>
          <w:i/>
          <w:sz w:val="22"/>
          <w:szCs w:val="22"/>
        </w:rPr>
      </w:pPr>
      <w:r w:rsidRPr="005809AC">
        <w:rPr>
          <w:rFonts w:eastAsia="Batang"/>
          <w:sz w:val="22"/>
          <w:szCs w:val="22"/>
          <w:lang w:val="it-IT"/>
        </w:rPr>
        <w:t xml:space="preserve">                                                                                               </w:t>
      </w:r>
      <w:r w:rsidR="002B7680" w:rsidRPr="002B7680">
        <w:rPr>
          <w:b/>
          <w:i/>
          <w:sz w:val="22"/>
          <w:szCs w:val="22"/>
        </w:rPr>
        <w:t>Nr.</w:t>
      </w:r>
      <w:r w:rsidR="001F7EFA">
        <w:rPr>
          <w:b/>
          <w:i/>
          <w:sz w:val="22"/>
          <w:szCs w:val="22"/>
        </w:rPr>
        <w:t>23.940</w:t>
      </w:r>
      <w:r w:rsidR="002B7680" w:rsidRPr="002B7680">
        <w:rPr>
          <w:b/>
          <w:i/>
          <w:sz w:val="22"/>
          <w:szCs w:val="22"/>
        </w:rPr>
        <w:t>/</w:t>
      </w:r>
      <w:r w:rsidR="001677A5">
        <w:rPr>
          <w:b/>
          <w:i/>
          <w:sz w:val="22"/>
          <w:szCs w:val="22"/>
        </w:rPr>
        <w:t>16.04.2026</w:t>
      </w:r>
    </w:p>
    <w:p w14:paraId="1F6C2E93" w14:textId="24F08BD4" w:rsidR="00AB26E9" w:rsidRPr="005809AC" w:rsidRDefault="00AB26E9" w:rsidP="00AB26E9">
      <w:pPr>
        <w:ind w:firstLine="720"/>
        <w:jc w:val="both"/>
        <w:rPr>
          <w:b/>
          <w:sz w:val="22"/>
          <w:szCs w:val="22"/>
        </w:rPr>
      </w:pPr>
    </w:p>
    <w:p w14:paraId="25D9DF6D" w14:textId="77777777" w:rsidR="0074253C" w:rsidRPr="006A0D94" w:rsidRDefault="0074253C" w:rsidP="0074253C">
      <w:pPr>
        <w:pStyle w:val="Body"/>
        <w:jc w:val="center"/>
        <w:rPr>
          <w:b/>
          <w:bCs/>
          <w:lang w:val="ro-RO"/>
        </w:rPr>
      </w:pPr>
      <w:r w:rsidRPr="006A0D94">
        <w:rPr>
          <w:b/>
          <w:bCs/>
          <w:lang w:val="ro-RO"/>
        </w:rPr>
        <w:t>MODEL</w:t>
      </w:r>
    </w:p>
    <w:p w14:paraId="325D1E0F" w14:textId="77777777" w:rsidR="0074253C" w:rsidRPr="006A0D94" w:rsidRDefault="0074253C" w:rsidP="0074253C">
      <w:pPr>
        <w:pStyle w:val="Body"/>
        <w:jc w:val="center"/>
        <w:rPr>
          <w:b/>
          <w:bCs/>
          <w:lang w:val="ro-RO"/>
        </w:rPr>
      </w:pPr>
      <w:r w:rsidRPr="006A0D94">
        <w:rPr>
          <w:b/>
          <w:bCs/>
          <w:lang w:val="ro-RO"/>
        </w:rPr>
        <w:t>CONTRACT SUBSECVENT</w:t>
      </w:r>
    </w:p>
    <w:p w14:paraId="3956E789" w14:textId="230F0823" w:rsidR="0074253C" w:rsidRPr="006A0D94" w:rsidRDefault="0074253C" w:rsidP="0074253C">
      <w:pPr>
        <w:pStyle w:val="Body"/>
        <w:jc w:val="center"/>
        <w:rPr>
          <w:b/>
          <w:bCs/>
          <w:lang w:val="ro-RO"/>
        </w:rPr>
      </w:pPr>
      <w:r w:rsidRPr="006A0D94">
        <w:rPr>
          <w:b/>
          <w:bCs/>
          <w:lang w:val="ro-RO"/>
        </w:rPr>
        <w:t xml:space="preserve">Nr. </w:t>
      </w:r>
      <w:r w:rsidR="009A0DE0">
        <w:rPr>
          <w:b/>
          <w:bCs/>
          <w:lang w:val="en-US"/>
        </w:rPr>
        <w:t>_________</w:t>
      </w:r>
      <w:r w:rsidRPr="006A0D94">
        <w:rPr>
          <w:b/>
          <w:bCs/>
          <w:lang w:val="ro-RO"/>
        </w:rPr>
        <w:t xml:space="preserve"> / </w:t>
      </w:r>
      <w:r w:rsidR="009A0DE0">
        <w:rPr>
          <w:b/>
          <w:bCs/>
          <w:lang w:val="ro-RO"/>
        </w:rPr>
        <w:t>____________________</w:t>
      </w:r>
    </w:p>
    <w:p w14:paraId="55FD548D" w14:textId="77777777" w:rsidR="0074253C" w:rsidRPr="006A0D94" w:rsidRDefault="0074253C" w:rsidP="0074253C">
      <w:pPr>
        <w:pStyle w:val="Body"/>
        <w:rPr>
          <w:lang w:val="ro-RO"/>
        </w:rPr>
      </w:pPr>
    </w:p>
    <w:p w14:paraId="72A180A2" w14:textId="5CF84E92" w:rsidR="0074253C" w:rsidRPr="006A0D94" w:rsidRDefault="0074253C" w:rsidP="0074253C">
      <w:pPr>
        <w:pStyle w:val="Body"/>
        <w:rPr>
          <w:lang w:val="ro-RO"/>
        </w:rPr>
      </w:pPr>
      <w:r w:rsidRPr="006A0D94">
        <w:rPr>
          <w:lang w:val="ro-RO"/>
        </w:rPr>
        <w:t>Prezentul Contract de achiziție publică/sectorială de  produse, (denumit în continuare „</w:t>
      </w:r>
      <w:r w:rsidRPr="006A0D94">
        <w:rPr>
          <w:b/>
          <w:bCs/>
          <w:lang w:val="ro-RO"/>
        </w:rPr>
        <w:t>Contract</w:t>
      </w:r>
      <w:r w:rsidRPr="006A0D94">
        <w:rPr>
          <w:lang w:val="ro-RO"/>
        </w:rPr>
        <w:t xml:space="preserve">”), s-a încheiat având în vedere prevederile din </w:t>
      </w:r>
      <w:r w:rsidRPr="006A0D94">
        <w:rPr>
          <w:i/>
          <w:lang w:val="ro-RO"/>
        </w:rPr>
        <w:t xml:space="preserve">Legea nr. 98/2016 privind achizițiile publice </w:t>
      </w:r>
      <w:r w:rsidR="00992D71">
        <w:rPr>
          <w:i/>
          <w:lang w:val="ro-RO"/>
        </w:rPr>
        <w:t xml:space="preserve">, </w:t>
      </w:r>
      <w:r w:rsidRPr="006A0D94">
        <w:rPr>
          <w:lang w:val="ro-RO"/>
        </w:rPr>
        <w:t>precum și orice alte prevederi legale emise în aplicarea acesteia</w:t>
      </w:r>
    </w:p>
    <w:p w14:paraId="38D0B7C5" w14:textId="3FDF6A5B" w:rsidR="0074253C" w:rsidRPr="006A0D94" w:rsidRDefault="0074253C" w:rsidP="0074253C">
      <w:pPr>
        <w:pStyle w:val="Body"/>
        <w:rPr>
          <w:lang w:val="ro-RO"/>
        </w:rPr>
      </w:pPr>
      <w:r w:rsidRPr="006A0D94">
        <w:rPr>
          <w:lang w:val="ro-RO"/>
        </w:rPr>
        <w:t xml:space="preserve">încheiat în data de </w:t>
      </w:r>
      <w:r w:rsidR="00992D71">
        <w:rPr>
          <w:i/>
          <w:iCs/>
          <w:lang w:val="ro-RO"/>
        </w:rPr>
        <w:t>________/______________</w:t>
      </w:r>
      <w:r w:rsidRPr="006A0D94">
        <w:rPr>
          <w:lang w:val="ro-RO"/>
        </w:rPr>
        <w:t>, între</w:t>
      </w:r>
    </w:p>
    <w:p w14:paraId="3A26D037" w14:textId="77777777" w:rsidR="0074253C" w:rsidRPr="006A0D94" w:rsidRDefault="0074253C" w:rsidP="0074253C">
      <w:pPr>
        <w:pStyle w:val="Body"/>
        <w:rPr>
          <w:lang w:val="ro-RO"/>
        </w:rPr>
      </w:pPr>
    </w:p>
    <w:p w14:paraId="7E0EAB0A" w14:textId="2852598B" w:rsidR="0074253C" w:rsidRPr="006A0D94" w:rsidRDefault="0074253C" w:rsidP="008D5E4D">
      <w:pPr>
        <w:pStyle w:val="ListNumbers"/>
        <w:numPr>
          <w:ilvl w:val="0"/>
          <w:numId w:val="0"/>
        </w:numPr>
        <w:ind w:left="680"/>
        <w:rPr>
          <w:lang w:val="ro-RO"/>
        </w:rPr>
      </w:pPr>
      <w:r w:rsidRPr="006A0D94">
        <w:rPr>
          <w:b/>
          <w:bCs/>
          <w:lang w:val="ro-RO"/>
        </w:rPr>
        <w:t xml:space="preserve">Părțile </w:t>
      </w:r>
      <w:r w:rsidR="00AE2224">
        <w:rPr>
          <w:b/>
          <w:bCs/>
          <w:lang w:val="ro-RO"/>
        </w:rPr>
        <w:t>C</w:t>
      </w:r>
      <w:r w:rsidRPr="006A0D94">
        <w:rPr>
          <w:b/>
          <w:bCs/>
          <w:lang w:val="ro-RO"/>
        </w:rPr>
        <w:t xml:space="preserve">ontractului </w:t>
      </w:r>
      <w:r w:rsidR="00AE2224">
        <w:rPr>
          <w:b/>
          <w:bCs/>
          <w:lang w:val="ro-RO"/>
        </w:rPr>
        <w:t>S</w:t>
      </w:r>
      <w:r w:rsidRPr="006A0D94">
        <w:rPr>
          <w:b/>
          <w:bCs/>
          <w:lang w:val="ro-RO"/>
        </w:rPr>
        <w:t>ubsecvent</w:t>
      </w:r>
    </w:p>
    <w:p w14:paraId="13C48F67" w14:textId="18547245" w:rsidR="0074253C" w:rsidRPr="001677A5" w:rsidRDefault="00A228EB" w:rsidP="001677A5">
      <w:pPr>
        <w:pStyle w:val="Parties"/>
        <w:spacing w:line="360" w:lineRule="auto"/>
        <w:rPr>
          <w:rFonts w:cs="Arial"/>
          <w:bCs/>
          <w:szCs w:val="20"/>
          <w:lang w:val="ro-RO"/>
        </w:rPr>
      </w:pPr>
      <w:r w:rsidRPr="001677A5">
        <w:rPr>
          <w:rFonts w:cs="Arial"/>
          <w:b/>
          <w:szCs w:val="20"/>
        </w:rPr>
        <w:t>DIRECŢIA GENERALĂ DE ASISTENŢĂ SOCIALĂ ŞI PROTECŢIA COPILULUI BOTOSANI</w:t>
      </w:r>
      <w:r w:rsidRPr="001677A5">
        <w:rPr>
          <w:rFonts w:cs="Arial"/>
          <w:szCs w:val="20"/>
        </w:rPr>
        <w:t>,</w:t>
      </w:r>
      <w:r w:rsidRPr="001677A5">
        <w:rPr>
          <w:rFonts w:cs="Arial"/>
          <w:i/>
          <w:szCs w:val="20"/>
        </w:rPr>
        <w:t xml:space="preserve"> </w:t>
      </w:r>
      <w:r w:rsidRPr="001677A5">
        <w:rPr>
          <w:rFonts w:cs="Arial"/>
          <w:szCs w:val="20"/>
        </w:rPr>
        <w:t xml:space="preserve">adresa str. Maxim Gorki nr. 4, Municipiul Botoșani, județul Botoșani, telefon 0231/537993, fax 0231/511047, cod fiscal 17093020, email: achizitii@dgaspcbt.ro, conturi trezorerie </w:t>
      </w:r>
      <w:r w:rsidRPr="001677A5">
        <w:rPr>
          <w:rFonts w:cs="Arial"/>
          <w:szCs w:val="20"/>
          <w:lang w:val="fr-FR"/>
        </w:rPr>
        <w:t>RO67TREZ24A680502200301X, RO14TREZ24A680600200301X</w:t>
      </w:r>
      <w:r w:rsidR="001677A5" w:rsidRPr="001677A5">
        <w:rPr>
          <w:rFonts w:cs="Arial"/>
          <w:szCs w:val="20"/>
          <w:lang w:val="fr-FR"/>
        </w:rPr>
        <w:t>,</w:t>
      </w:r>
      <w:r w:rsidR="001677A5" w:rsidRPr="001677A5">
        <w:rPr>
          <w:rFonts w:cs="Arial"/>
          <w:szCs w:val="20"/>
          <w:lang w:val="ro-RO"/>
        </w:rPr>
        <w:t xml:space="preserve"> reprezentată prin Dna. </w:t>
      </w:r>
      <w:r w:rsidR="001677A5" w:rsidRPr="001677A5">
        <w:rPr>
          <w:rFonts w:cs="Arial"/>
          <w:b/>
          <w:szCs w:val="20"/>
          <w:lang w:val="ro-RO"/>
        </w:rPr>
        <w:t>Cristina Bulgaru</w:t>
      </w:r>
      <w:r w:rsidR="001677A5" w:rsidRPr="001677A5">
        <w:rPr>
          <w:rFonts w:cs="Arial"/>
          <w:szCs w:val="20"/>
          <w:lang w:val="ro-RO"/>
        </w:rPr>
        <w:t xml:space="preserve">, Director Executiv şi Dna. </w:t>
      </w:r>
      <w:r w:rsidR="001677A5" w:rsidRPr="001677A5">
        <w:rPr>
          <w:rFonts w:cs="Arial"/>
          <w:b/>
          <w:szCs w:val="20"/>
          <w:lang w:val="ro-RO" w:eastAsia="ro-RO"/>
        </w:rPr>
        <w:t>Doina Nacu Manole</w:t>
      </w:r>
      <w:r w:rsidR="001677A5" w:rsidRPr="001677A5">
        <w:rPr>
          <w:rFonts w:cs="Arial"/>
          <w:szCs w:val="20"/>
          <w:lang w:val="ro-RO"/>
        </w:rPr>
        <w:t xml:space="preserve">, Director executiv adjunct, </w:t>
      </w:r>
      <w:r w:rsidRPr="001677A5">
        <w:rPr>
          <w:rFonts w:cs="Arial"/>
          <w:szCs w:val="20"/>
          <w:lang w:val="ro-RO"/>
        </w:rPr>
        <w:t xml:space="preserve"> </w:t>
      </w:r>
      <w:r w:rsidR="0074253C" w:rsidRPr="001677A5">
        <w:rPr>
          <w:rFonts w:cs="Arial"/>
          <w:szCs w:val="20"/>
          <w:lang w:val="ro-RO"/>
        </w:rPr>
        <w:t xml:space="preserve">în calitate de </w:t>
      </w:r>
      <w:r w:rsidR="0074253C" w:rsidRPr="001677A5">
        <w:rPr>
          <w:rFonts w:cs="Arial"/>
          <w:b/>
          <w:szCs w:val="20"/>
          <w:lang w:val="ro-RO"/>
        </w:rPr>
        <w:t xml:space="preserve">parte la Acordul-cadru nr. </w:t>
      </w:r>
      <w:r w:rsidRPr="001677A5">
        <w:rPr>
          <w:rFonts w:cs="Arial"/>
          <w:b/>
          <w:szCs w:val="20"/>
          <w:lang w:val="ro-RO"/>
        </w:rPr>
        <w:t>___________/__________</w:t>
      </w:r>
      <w:r w:rsidR="0074253C" w:rsidRPr="001677A5">
        <w:rPr>
          <w:rFonts w:cs="Arial"/>
          <w:b/>
          <w:szCs w:val="20"/>
          <w:lang w:val="ro-RO"/>
        </w:rPr>
        <w:t>,</w:t>
      </w:r>
      <w:r w:rsidR="0074253C" w:rsidRPr="001677A5">
        <w:rPr>
          <w:rFonts w:cs="Arial"/>
          <w:szCs w:val="20"/>
          <w:lang w:val="ro-RO"/>
        </w:rPr>
        <w:t xml:space="preserve"> numit în continuare “</w:t>
      </w:r>
      <w:r w:rsidR="0074253C" w:rsidRPr="001677A5">
        <w:rPr>
          <w:rFonts w:cs="Arial"/>
          <w:b/>
          <w:bCs/>
          <w:szCs w:val="20"/>
          <w:lang w:val="ro-RO"/>
        </w:rPr>
        <w:t>A</w:t>
      </w:r>
      <w:r w:rsidR="00A9606D" w:rsidRPr="001677A5">
        <w:rPr>
          <w:rFonts w:cs="Arial"/>
          <w:b/>
          <w:bCs/>
          <w:szCs w:val="20"/>
          <w:lang w:val="ro-RO"/>
        </w:rPr>
        <w:t>utoritate contractantă</w:t>
      </w:r>
      <w:r w:rsidR="0074253C" w:rsidRPr="001677A5">
        <w:rPr>
          <w:rFonts w:cs="Arial"/>
          <w:szCs w:val="20"/>
          <w:lang w:val="ro-RO"/>
        </w:rPr>
        <w:t xml:space="preserve">”, </w:t>
      </w:r>
      <w:r w:rsidR="0074253C" w:rsidRPr="001677A5">
        <w:rPr>
          <w:rFonts w:cs="Arial"/>
          <w:bCs/>
          <w:szCs w:val="20"/>
          <w:lang w:val="ro-RO"/>
        </w:rPr>
        <w:t>pe de o parte</w:t>
      </w:r>
    </w:p>
    <w:p w14:paraId="76BE2421" w14:textId="77777777" w:rsidR="0074253C" w:rsidRPr="006A0D94" w:rsidRDefault="0074253C" w:rsidP="0074253C">
      <w:pPr>
        <w:pStyle w:val="Body"/>
        <w:rPr>
          <w:bCs/>
          <w:lang w:val="ro-RO"/>
        </w:rPr>
      </w:pPr>
      <w:r>
        <w:rPr>
          <w:bCs/>
          <w:lang w:val="ro-RO"/>
        </w:rPr>
        <w:t>ș</w:t>
      </w:r>
      <w:r w:rsidRPr="006A0D94">
        <w:rPr>
          <w:bCs/>
          <w:lang w:val="ro-RO"/>
        </w:rPr>
        <w:t>i</w:t>
      </w:r>
    </w:p>
    <w:p w14:paraId="777CEB4A" w14:textId="7E7B8AB1" w:rsidR="0074253C" w:rsidRPr="00F304AB" w:rsidRDefault="0074253C" w:rsidP="0074253C">
      <w:pPr>
        <w:pStyle w:val="Parties"/>
        <w:rPr>
          <w:lang w:val="ro-RO"/>
        </w:rPr>
      </w:pPr>
      <w:r w:rsidRPr="006A0D94">
        <w:rPr>
          <w:b/>
          <w:lang w:val="ro-RO"/>
        </w:rPr>
        <w:t xml:space="preserve">S.C. </w:t>
      </w:r>
      <w:r w:rsidR="00A228EB">
        <w:rPr>
          <w:b/>
          <w:lang w:val="ro-RO"/>
        </w:rPr>
        <w:t>____________________</w:t>
      </w:r>
      <w:r w:rsidRPr="006A0D94">
        <w:rPr>
          <w:b/>
          <w:lang w:val="ro-RO"/>
        </w:rPr>
        <w:t xml:space="preserve"> </w:t>
      </w:r>
      <w:r w:rsidRPr="006A0D94">
        <w:rPr>
          <w:bCs/>
          <w:lang w:val="ro-RO"/>
        </w:rPr>
        <w:t xml:space="preserve">cu sediul în </w:t>
      </w:r>
      <w:r w:rsidR="00A228EB">
        <w:rPr>
          <w:bCs/>
          <w:lang w:val="ro-RO"/>
        </w:rPr>
        <w:t>_______________</w:t>
      </w:r>
      <w:r w:rsidRPr="006A0D94">
        <w:rPr>
          <w:bCs/>
          <w:lang w:val="ro-RO"/>
        </w:rPr>
        <w:t>, nr. de înregistrare în Registrul Comerțului</w:t>
      </w:r>
      <w:r w:rsidR="00A228EB">
        <w:rPr>
          <w:bCs/>
          <w:lang w:val="ro-RO"/>
        </w:rPr>
        <w:t>___________________</w:t>
      </w:r>
      <w:r w:rsidRPr="006A0D94">
        <w:rPr>
          <w:bCs/>
          <w:lang w:val="ro-RO"/>
        </w:rPr>
        <w:t xml:space="preserve">, telefon </w:t>
      </w:r>
      <w:r w:rsidR="00A228EB">
        <w:rPr>
          <w:bCs/>
          <w:lang w:val="ro-RO"/>
        </w:rPr>
        <w:t>__________________</w:t>
      </w:r>
      <w:r w:rsidRPr="006A0D94">
        <w:rPr>
          <w:bCs/>
          <w:lang w:val="ro-RO"/>
        </w:rPr>
        <w:t xml:space="preserve">, fax </w:t>
      </w:r>
      <w:r w:rsidR="00A228EB">
        <w:rPr>
          <w:bCs/>
          <w:lang w:val="ro-RO"/>
        </w:rPr>
        <w:t>______________</w:t>
      </w:r>
      <w:r w:rsidRPr="006A0D94">
        <w:rPr>
          <w:bCs/>
          <w:lang w:val="ro-RO"/>
        </w:rPr>
        <w:t xml:space="preserve">, având CIF </w:t>
      </w:r>
      <w:r w:rsidR="00A228EB">
        <w:rPr>
          <w:bCs/>
          <w:lang w:val="ro-RO"/>
        </w:rPr>
        <w:t>__________________</w:t>
      </w:r>
      <w:r w:rsidRPr="006A0D94">
        <w:rPr>
          <w:bCs/>
          <w:lang w:val="ro-RO"/>
        </w:rPr>
        <w:t xml:space="preserve">, cont IBAN </w:t>
      </w:r>
      <w:r w:rsidR="00A228EB">
        <w:rPr>
          <w:bCs/>
          <w:lang w:val="ro-RO"/>
        </w:rPr>
        <w:t>_____________________________ deschis la _________________________</w:t>
      </w:r>
      <w:r w:rsidRPr="006A0D94">
        <w:rPr>
          <w:lang w:val="ro-RO"/>
        </w:rPr>
        <w:t xml:space="preserve">, </w:t>
      </w:r>
      <w:r w:rsidRPr="006A0D94">
        <w:rPr>
          <w:bCs/>
          <w:lang w:val="ro-RO"/>
        </w:rPr>
        <w:t xml:space="preserve">reprezentată prin </w:t>
      </w:r>
      <w:r w:rsidR="00A228EB">
        <w:rPr>
          <w:bCs/>
          <w:lang w:val="ro-RO"/>
        </w:rPr>
        <w:t>__________________________</w:t>
      </w:r>
      <w:r w:rsidRPr="006A0D94">
        <w:rPr>
          <w:bCs/>
          <w:lang w:val="ro-RO"/>
        </w:rPr>
        <w:t xml:space="preserve">, având </w:t>
      </w:r>
      <w:r w:rsidRPr="006A0D94">
        <w:rPr>
          <w:lang w:val="ro-RO"/>
        </w:rPr>
        <w:t>funcția</w:t>
      </w:r>
      <w:r w:rsidRPr="006A0D94">
        <w:rPr>
          <w:b/>
          <w:bCs/>
          <w:lang w:val="ro-RO"/>
        </w:rPr>
        <w:t xml:space="preserve"> </w:t>
      </w:r>
      <w:r w:rsidR="00A228EB">
        <w:rPr>
          <w:bCs/>
          <w:lang w:val="ro-RO"/>
        </w:rPr>
        <w:t>__________________________</w:t>
      </w:r>
      <w:r w:rsidRPr="006A0D94">
        <w:rPr>
          <w:b/>
          <w:bCs/>
          <w:lang w:val="ro-RO"/>
        </w:rPr>
        <w:t>,</w:t>
      </w:r>
      <w:r w:rsidRPr="006A0D94">
        <w:rPr>
          <w:bCs/>
          <w:lang w:val="ro-RO"/>
        </w:rPr>
        <w:t xml:space="preserve"> în calitate de Promitent-Furnizor </w:t>
      </w:r>
      <w:r w:rsidRPr="006A0D94">
        <w:rPr>
          <w:b/>
          <w:lang w:val="ro-RO"/>
        </w:rPr>
        <w:t xml:space="preserve">în Acordul-cadru nr. </w:t>
      </w:r>
      <w:r w:rsidR="00A228EB">
        <w:rPr>
          <w:b/>
          <w:lang w:val="ro-RO"/>
        </w:rPr>
        <w:t>____________________________</w:t>
      </w:r>
      <w:r w:rsidRPr="006A0D94">
        <w:rPr>
          <w:b/>
          <w:lang w:val="ro-RO"/>
        </w:rPr>
        <w:t xml:space="preserve">, </w:t>
      </w:r>
      <w:r w:rsidRPr="006A0D94">
        <w:rPr>
          <w:lang w:val="ro-RO"/>
        </w:rPr>
        <w:t>numit în continuare “</w:t>
      </w:r>
      <w:r w:rsidRPr="006A0D94">
        <w:rPr>
          <w:b/>
          <w:bCs/>
          <w:lang w:val="ro-RO"/>
        </w:rPr>
        <w:t>Contractant</w:t>
      </w:r>
      <w:r w:rsidRPr="006A0D94">
        <w:rPr>
          <w:lang w:val="ro-RO"/>
        </w:rPr>
        <w:t>”,</w:t>
      </w:r>
    </w:p>
    <w:p w14:paraId="636117AC" w14:textId="3BC06836" w:rsidR="0074253C" w:rsidRPr="00F304AB" w:rsidRDefault="0074253C" w:rsidP="0074253C">
      <w:pPr>
        <w:pStyle w:val="Body"/>
        <w:rPr>
          <w:lang w:val="ro-RO"/>
        </w:rPr>
      </w:pPr>
      <w:r w:rsidRPr="006A0D94">
        <w:rPr>
          <w:lang w:val="ro-RO"/>
        </w:rPr>
        <w:t>Pe de altă parte,Fiecare denumit în continuare ”Parte” și împreună ”Părți”;</w:t>
      </w:r>
    </w:p>
    <w:p w14:paraId="1D865CE1" w14:textId="77777777" w:rsidR="0074253C" w:rsidRPr="00F304AB" w:rsidRDefault="0074253C" w:rsidP="0074253C">
      <w:pPr>
        <w:pStyle w:val="Level3"/>
        <w:numPr>
          <w:ilvl w:val="0"/>
          <w:numId w:val="0"/>
        </w:numPr>
        <w:rPr>
          <w:lang w:val="ro-RO"/>
        </w:rPr>
      </w:pPr>
    </w:p>
    <w:p w14:paraId="72C866F4" w14:textId="2ABCEC53" w:rsidR="0074253C" w:rsidRPr="00FC4352" w:rsidRDefault="00243E42" w:rsidP="004E0269">
      <w:pPr>
        <w:pStyle w:val="Level1"/>
        <w:numPr>
          <w:ilvl w:val="0"/>
          <w:numId w:val="77"/>
        </w:numPr>
        <w:rPr>
          <w:lang w:val="ro-RO"/>
        </w:rPr>
      </w:pPr>
      <w:r>
        <w:rPr>
          <w:lang w:val="ro-RO"/>
        </w:rPr>
        <w:t>CAPITOLUL</w:t>
      </w:r>
      <w:r w:rsidR="0074253C" w:rsidRPr="00F66FB4">
        <w:rPr>
          <w:lang w:val="ro-RO"/>
        </w:rPr>
        <w:t xml:space="preserve"> </w:t>
      </w:r>
      <w:r w:rsidR="00AE2224">
        <w:rPr>
          <w:lang w:val="ro-RO"/>
        </w:rPr>
        <w:t>1</w:t>
      </w:r>
      <w:r w:rsidR="0074253C" w:rsidRPr="00F66FB4">
        <w:rPr>
          <w:lang w:val="ro-RO"/>
        </w:rPr>
        <w:t xml:space="preserve"> – A</w:t>
      </w:r>
      <w:r w:rsidR="002F0AF1">
        <w:rPr>
          <w:lang w:val="ro-RO"/>
        </w:rPr>
        <w:t>SPECTE GENERALE REFERITOARE LA OBIECTUL CONTRACTULUI SUBSECVENT</w:t>
      </w:r>
    </w:p>
    <w:p w14:paraId="0D22866B" w14:textId="77777777" w:rsidR="0074253C" w:rsidRPr="006A0D94" w:rsidRDefault="0074253C" w:rsidP="0074253C">
      <w:pPr>
        <w:pStyle w:val="Level2"/>
        <w:rPr>
          <w:lang w:val="ro-RO"/>
        </w:rPr>
      </w:pPr>
      <w:r w:rsidRPr="006A0D94">
        <w:rPr>
          <w:b/>
          <w:bCs/>
          <w:lang w:val="ro-RO"/>
        </w:rPr>
        <w:t>Obiectul și scopul Contractului Subsecvent</w:t>
      </w:r>
    </w:p>
    <w:p w14:paraId="008B8061" w14:textId="1932B5E0" w:rsidR="0074253C" w:rsidRDefault="0074253C" w:rsidP="0074253C">
      <w:pPr>
        <w:pStyle w:val="Level3"/>
        <w:rPr>
          <w:lang w:val="ro-RO"/>
        </w:rPr>
      </w:pPr>
      <w:r w:rsidRPr="006A0D94">
        <w:rPr>
          <w:lang w:val="ro-RO"/>
        </w:rPr>
        <w:t>Obiectul prezentului Contract îl reprezintă furnizarea [</w:t>
      </w:r>
      <w:r w:rsidRPr="006A0D94">
        <w:rPr>
          <w:i/>
          <w:iCs/>
          <w:lang w:val="ro-RO"/>
        </w:rPr>
        <w:t>denumirea produselor ce urmează a fi furnizate</w:t>
      </w:r>
      <w:r w:rsidRPr="006A0D94">
        <w:rPr>
          <w:lang w:val="ro-RO"/>
        </w:rPr>
        <w:t>], denumite în continuare Produse, pe care Contractantul se obligă să le furnizeze în conformitate cu prevederile din acordul-cadru, prezentul contract, Caietul de sarcini, Propunerea tehnică și propunerea financiară.</w:t>
      </w:r>
    </w:p>
    <w:p w14:paraId="33ECAA4B" w14:textId="77777777" w:rsidR="00A228EB" w:rsidRPr="00A228EB" w:rsidRDefault="00E33C4C" w:rsidP="00E33C4C">
      <w:pPr>
        <w:pStyle w:val="Level3"/>
        <w:numPr>
          <w:ilvl w:val="0"/>
          <w:numId w:val="0"/>
        </w:numPr>
        <w:ind w:left="1361"/>
        <w:rPr>
          <w:rFonts w:cs="Arial"/>
          <w:i/>
          <w:szCs w:val="20"/>
          <w:lang w:val="ro-RO"/>
        </w:rPr>
      </w:pPr>
      <w:r w:rsidRPr="00A228EB">
        <w:rPr>
          <w:lang w:val="ro-RO"/>
        </w:rPr>
        <w:t xml:space="preserve">Cantitatea produselor care urmează a fi livrată în baza contractului subsecvent este de:  </w:t>
      </w:r>
    </w:p>
    <w:tbl>
      <w:tblPr>
        <w:tblW w:w="9786" w:type="dxa"/>
        <w:tblInd w:w="103" w:type="dxa"/>
        <w:tblLayout w:type="fixed"/>
        <w:tblLook w:val="04A0" w:firstRow="1" w:lastRow="0" w:firstColumn="1" w:lastColumn="0" w:noHBand="0" w:noVBand="1"/>
      </w:tblPr>
      <w:tblGrid>
        <w:gridCol w:w="502"/>
        <w:gridCol w:w="2031"/>
        <w:gridCol w:w="12"/>
        <w:gridCol w:w="567"/>
        <w:gridCol w:w="854"/>
        <w:gridCol w:w="1133"/>
        <w:gridCol w:w="7"/>
        <w:gridCol w:w="1128"/>
        <w:gridCol w:w="1278"/>
        <w:gridCol w:w="1133"/>
        <w:gridCol w:w="7"/>
        <w:gridCol w:w="1134"/>
      </w:tblGrid>
      <w:tr w:rsidR="00173B60" w:rsidRPr="00A228EB" w14:paraId="7B1618A3" w14:textId="77777777" w:rsidTr="00173B60">
        <w:trPr>
          <w:trHeight w:val="1491"/>
        </w:trPr>
        <w:tc>
          <w:tcPr>
            <w:tcW w:w="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DC17C" w14:textId="77777777" w:rsidR="00A228EB" w:rsidRPr="00A228EB" w:rsidRDefault="00A228EB" w:rsidP="00A228EB">
            <w:pPr>
              <w:jc w:val="center"/>
              <w:rPr>
                <w:rFonts w:ascii="Times New Roman" w:hAnsi="Times New Roman"/>
                <w:sz w:val="22"/>
                <w:szCs w:val="22"/>
                <w:lang w:val="ro-RO" w:eastAsia="ro-RO"/>
              </w:rPr>
            </w:pPr>
            <w:r w:rsidRPr="00A228EB">
              <w:rPr>
                <w:rFonts w:ascii="Times New Roman" w:hAnsi="Times New Roman"/>
                <w:sz w:val="22"/>
                <w:szCs w:val="22"/>
                <w:lang w:val="ro-RO" w:eastAsia="ro-RO"/>
              </w:rPr>
              <w:lastRenderedPageBreak/>
              <w:t>Nr.</w:t>
            </w:r>
          </w:p>
          <w:p w14:paraId="57047B67" w14:textId="77777777" w:rsidR="00A228EB" w:rsidRPr="00A228EB" w:rsidRDefault="00A228EB" w:rsidP="00A228EB">
            <w:pPr>
              <w:jc w:val="center"/>
              <w:rPr>
                <w:rFonts w:ascii="Times New Roman" w:hAnsi="Times New Roman"/>
                <w:sz w:val="22"/>
                <w:szCs w:val="22"/>
                <w:lang w:val="ro-RO" w:eastAsia="ro-RO"/>
              </w:rPr>
            </w:pPr>
            <w:r w:rsidRPr="00A228EB">
              <w:rPr>
                <w:rFonts w:ascii="Times New Roman" w:hAnsi="Times New Roman"/>
                <w:sz w:val="22"/>
                <w:szCs w:val="22"/>
                <w:lang w:val="ro-RO" w:eastAsia="ro-RO"/>
              </w:rPr>
              <w:t>Crt.</w:t>
            </w:r>
          </w:p>
          <w:p w14:paraId="61FEF196" w14:textId="77777777" w:rsidR="00A228EB" w:rsidRPr="00A228EB" w:rsidRDefault="00A228EB" w:rsidP="00A228EB">
            <w:pPr>
              <w:jc w:val="center"/>
              <w:rPr>
                <w:rFonts w:ascii="Times New Roman" w:hAnsi="Times New Roman"/>
                <w:sz w:val="22"/>
                <w:szCs w:val="22"/>
                <w:lang w:val="ro-RO" w:eastAsia="ro-RO"/>
              </w:rPr>
            </w:pPr>
          </w:p>
        </w:tc>
        <w:tc>
          <w:tcPr>
            <w:tcW w:w="20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86F929" w14:textId="77777777" w:rsidR="00A228EB" w:rsidRPr="00A228EB" w:rsidRDefault="00A228EB" w:rsidP="00A228EB">
            <w:pPr>
              <w:jc w:val="center"/>
              <w:rPr>
                <w:rFonts w:ascii="Times New Roman" w:hAnsi="Times New Roman"/>
                <w:sz w:val="22"/>
                <w:szCs w:val="22"/>
                <w:lang w:val="ro-RO" w:eastAsia="ro-RO"/>
              </w:rPr>
            </w:pPr>
            <w:r w:rsidRPr="00A228EB">
              <w:rPr>
                <w:rFonts w:ascii="Times New Roman" w:hAnsi="Times New Roman"/>
                <w:sz w:val="22"/>
                <w:szCs w:val="22"/>
                <w:lang w:val="ro-RO" w:eastAsia="ro-RO"/>
              </w:rPr>
              <w:t xml:space="preserve">Denumirea </w:t>
            </w:r>
          </w:p>
          <w:p w14:paraId="3111626D" w14:textId="77777777" w:rsidR="00A228EB" w:rsidRPr="00A228EB" w:rsidRDefault="00A228EB" w:rsidP="00A228EB">
            <w:pPr>
              <w:jc w:val="center"/>
              <w:rPr>
                <w:rFonts w:ascii="Times New Roman" w:hAnsi="Times New Roman"/>
                <w:sz w:val="22"/>
                <w:szCs w:val="22"/>
                <w:lang w:val="ro-RO" w:eastAsia="ro-RO"/>
              </w:rPr>
            </w:pPr>
            <w:r w:rsidRPr="00A228EB">
              <w:rPr>
                <w:rFonts w:ascii="Times New Roman" w:hAnsi="Times New Roman"/>
                <w:sz w:val="22"/>
                <w:szCs w:val="22"/>
                <w:lang w:val="ro-RO" w:eastAsia="ro-RO"/>
              </w:rPr>
              <w:t>produsului</w:t>
            </w:r>
          </w:p>
        </w:tc>
        <w:tc>
          <w:tcPr>
            <w:tcW w:w="567" w:type="dxa"/>
            <w:tcBorders>
              <w:top w:val="single" w:sz="4" w:space="0" w:color="auto"/>
              <w:left w:val="nil"/>
              <w:bottom w:val="single" w:sz="4" w:space="0" w:color="auto"/>
              <w:right w:val="single" w:sz="4" w:space="0" w:color="auto"/>
            </w:tcBorders>
            <w:shd w:val="clear" w:color="auto" w:fill="auto"/>
            <w:vAlign w:val="center"/>
            <w:hideMark/>
          </w:tcPr>
          <w:p w14:paraId="02F9C2D9" w14:textId="77777777" w:rsidR="00A228EB" w:rsidRPr="00A228EB" w:rsidRDefault="00A228EB" w:rsidP="00A228EB">
            <w:pPr>
              <w:jc w:val="center"/>
              <w:rPr>
                <w:rFonts w:ascii="Times New Roman" w:hAnsi="Times New Roman"/>
                <w:sz w:val="22"/>
                <w:szCs w:val="22"/>
                <w:lang w:val="ro-RO" w:eastAsia="ro-RO"/>
              </w:rPr>
            </w:pPr>
            <w:r w:rsidRPr="00A228EB">
              <w:rPr>
                <w:rFonts w:ascii="Times New Roman" w:hAnsi="Times New Roman"/>
                <w:sz w:val="22"/>
                <w:szCs w:val="22"/>
                <w:lang w:val="ro-RO" w:eastAsia="ro-RO"/>
              </w:rPr>
              <w:t>U.M.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14:paraId="42B4AABD" w14:textId="77777777" w:rsidR="00A228EB" w:rsidRPr="00A228EB" w:rsidRDefault="00A228EB" w:rsidP="00A228EB">
            <w:pPr>
              <w:jc w:val="center"/>
              <w:rPr>
                <w:rFonts w:ascii="Times New Roman" w:hAnsi="Times New Roman"/>
                <w:sz w:val="22"/>
                <w:szCs w:val="22"/>
                <w:lang w:val="ro-RO" w:eastAsia="ro-RO"/>
              </w:rPr>
            </w:pPr>
            <w:r w:rsidRPr="00A228EB">
              <w:rPr>
                <w:rFonts w:ascii="Times New Roman" w:hAnsi="Times New Roman"/>
                <w:sz w:val="22"/>
                <w:szCs w:val="22"/>
                <w:lang w:val="ro-RO" w:eastAsia="ro-RO"/>
              </w:rPr>
              <w:t>Cantitate</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2806FF70" w14:textId="77777777" w:rsidR="00A228EB" w:rsidRPr="00A228EB" w:rsidRDefault="00A228EB" w:rsidP="00A228EB">
            <w:pPr>
              <w:jc w:val="center"/>
              <w:rPr>
                <w:rFonts w:ascii="Times New Roman" w:hAnsi="Times New Roman"/>
                <w:szCs w:val="20"/>
                <w:lang w:val="ro-RO" w:eastAsia="ro-RO"/>
              </w:rPr>
            </w:pPr>
            <w:r w:rsidRPr="00A228EB">
              <w:rPr>
                <w:rFonts w:ascii="Times New Roman" w:hAnsi="Times New Roman"/>
                <w:szCs w:val="20"/>
                <w:lang w:val="ro-RO" w:eastAsia="ro-RO"/>
              </w:rPr>
              <w:t>Pret unitar cu transport la destinatia finala  - fara TVA*</w:t>
            </w:r>
          </w:p>
        </w:tc>
        <w:tc>
          <w:tcPr>
            <w:tcW w:w="1135" w:type="dxa"/>
            <w:gridSpan w:val="2"/>
            <w:tcBorders>
              <w:top w:val="single" w:sz="4" w:space="0" w:color="auto"/>
              <w:left w:val="nil"/>
              <w:bottom w:val="single" w:sz="4" w:space="0" w:color="auto"/>
              <w:right w:val="single" w:sz="4" w:space="0" w:color="auto"/>
            </w:tcBorders>
            <w:shd w:val="clear" w:color="auto" w:fill="auto"/>
            <w:vAlign w:val="center"/>
            <w:hideMark/>
          </w:tcPr>
          <w:p w14:paraId="2F822FF3" w14:textId="77777777" w:rsidR="00A228EB" w:rsidRPr="00A228EB" w:rsidRDefault="00A228EB" w:rsidP="00A228EB">
            <w:pPr>
              <w:jc w:val="center"/>
              <w:rPr>
                <w:rFonts w:ascii="Times New Roman" w:hAnsi="Times New Roman"/>
                <w:szCs w:val="20"/>
                <w:lang w:val="ro-RO" w:eastAsia="ro-RO"/>
              </w:rPr>
            </w:pPr>
            <w:r w:rsidRPr="00A228EB">
              <w:rPr>
                <w:rFonts w:ascii="Times New Roman" w:hAnsi="Times New Roman"/>
                <w:szCs w:val="20"/>
                <w:lang w:val="ro-RO" w:eastAsia="ro-RO"/>
              </w:rPr>
              <w:t>Pret unitar cu transport la destinatia finala  - cu TVA 9%</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307642F6" w14:textId="77777777" w:rsidR="00A228EB" w:rsidRPr="00A228EB" w:rsidRDefault="00A228EB" w:rsidP="00A228EB">
            <w:pPr>
              <w:jc w:val="center"/>
              <w:rPr>
                <w:rFonts w:ascii="Times New Roman" w:hAnsi="Times New Roman"/>
                <w:szCs w:val="20"/>
                <w:lang w:val="ro-RO" w:eastAsia="ro-RO"/>
              </w:rPr>
            </w:pPr>
            <w:r w:rsidRPr="00A228EB">
              <w:rPr>
                <w:rFonts w:ascii="Times New Roman" w:hAnsi="Times New Roman"/>
                <w:szCs w:val="20"/>
                <w:lang w:val="ro-RO" w:eastAsia="ro-RO"/>
              </w:rPr>
              <w:t>Valoare totala cu transport la destinatia finala  - fara TVA</w:t>
            </w:r>
          </w:p>
        </w:tc>
        <w:tc>
          <w:tcPr>
            <w:tcW w:w="1133" w:type="dxa"/>
            <w:tcBorders>
              <w:top w:val="single" w:sz="4" w:space="0" w:color="auto"/>
              <w:left w:val="nil"/>
              <w:bottom w:val="single" w:sz="4" w:space="0" w:color="auto"/>
              <w:right w:val="single" w:sz="4" w:space="0" w:color="auto"/>
            </w:tcBorders>
            <w:shd w:val="clear" w:color="auto" w:fill="auto"/>
            <w:noWrap/>
            <w:vAlign w:val="center"/>
            <w:hideMark/>
          </w:tcPr>
          <w:p w14:paraId="43F3AE5C" w14:textId="77777777" w:rsidR="00A228EB" w:rsidRPr="00A228EB" w:rsidRDefault="00A228EB" w:rsidP="00A228EB">
            <w:pPr>
              <w:jc w:val="center"/>
              <w:rPr>
                <w:rFonts w:ascii="Times New Roman" w:hAnsi="Times New Roman"/>
                <w:szCs w:val="20"/>
                <w:lang w:val="ro-RO" w:eastAsia="ro-RO"/>
              </w:rPr>
            </w:pPr>
            <w:r w:rsidRPr="00A228EB">
              <w:rPr>
                <w:rFonts w:ascii="Times New Roman" w:hAnsi="Times New Roman"/>
                <w:szCs w:val="20"/>
                <w:lang w:val="ro-RO" w:eastAsia="ro-RO"/>
              </w:rPr>
              <w:t>TVA</w:t>
            </w:r>
          </w:p>
        </w:tc>
        <w:tc>
          <w:tcPr>
            <w:tcW w:w="1141" w:type="dxa"/>
            <w:gridSpan w:val="2"/>
            <w:tcBorders>
              <w:top w:val="single" w:sz="4" w:space="0" w:color="auto"/>
              <w:left w:val="nil"/>
              <w:bottom w:val="single" w:sz="4" w:space="0" w:color="auto"/>
              <w:right w:val="single" w:sz="4" w:space="0" w:color="auto"/>
            </w:tcBorders>
            <w:shd w:val="clear" w:color="auto" w:fill="auto"/>
            <w:vAlign w:val="center"/>
            <w:hideMark/>
          </w:tcPr>
          <w:p w14:paraId="7674D4D6" w14:textId="77777777" w:rsidR="00A228EB" w:rsidRPr="00A228EB" w:rsidRDefault="00A228EB" w:rsidP="00A228EB">
            <w:pPr>
              <w:jc w:val="center"/>
              <w:rPr>
                <w:rFonts w:ascii="Times New Roman" w:hAnsi="Times New Roman"/>
                <w:szCs w:val="20"/>
                <w:lang w:val="ro-RO" w:eastAsia="ro-RO"/>
              </w:rPr>
            </w:pPr>
            <w:r w:rsidRPr="00A228EB">
              <w:rPr>
                <w:rFonts w:ascii="Times New Roman" w:hAnsi="Times New Roman"/>
                <w:szCs w:val="20"/>
                <w:lang w:val="ro-RO" w:eastAsia="ro-RO"/>
              </w:rPr>
              <w:t>Valoare totala cu transport la destinatia finala  - cu TVA</w:t>
            </w:r>
          </w:p>
        </w:tc>
      </w:tr>
      <w:tr w:rsidR="00173B60" w:rsidRPr="00A228EB" w14:paraId="14A83797" w14:textId="77777777" w:rsidTr="00173B60">
        <w:trPr>
          <w:trHeight w:val="285"/>
        </w:trPr>
        <w:tc>
          <w:tcPr>
            <w:tcW w:w="502" w:type="dxa"/>
            <w:tcBorders>
              <w:top w:val="nil"/>
              <w:left w:val="single" w:sz="4" w:space="0" w:color="auto"/>
              <w:bottom w:val="single" w:sz="4" w:space="0" w:color="auto"/>
              <w:right w:val="single" w:sz="4" w:space="0" w:color="auto"/>
            </w:tcBorders>
            <w:shd w:val="clear" w:color="000000" w:fill="FFFFFF"/>
            <w:noWrap/>
            <w:vAlign w:val="center"/>
            <w:hideMark/>
          </w:tcPr>
          <w:p w14:paraId="19BC3202" w14:textId="77777777" w:rsidR="00A228EB" w:rsidRPr="00A228EB" w:rsidRDefault="00A228EB" w:rsidP="00A228EB">
            <w:pPr>
              <w:jc w:val="center"/>
              <w:rPr>
                <w:rFonts w:ascii="Times New Roman" w:hAnsi="Times New Roman"/>
                <w:noProof/>
                <w:szCs w:val="20"/>
                <w:lang w:val="ro-RO" w:eastAsia="ro-RO"/>
              </w:rPr>
            </w:pPr>
            <w:r w:rsidRPr="00A228EB">
              <w:rPr>
                <w:rFonts w:ascii="Times New Roman" w:hAnsi="Times New Roman"/>
                <w:noProof/>
                <w:szCs w:val="20"/>
                <w:lang w:val="ro-RO" w:eastAsia="ro-RO"/>
              </w:rPr>
              <w:t>1</w:t>
            </w:r>
          </w:p>
        </w:tc>
        <w:tc>
          <w:tcPr>
            <w:tcW w:w="2043" w:type="dxa"/>
            <w:gridSpan w:val="2"/>
            <w:tcBorders>
              <w:top w:val="nil"/>
              <w:left w:val="single" w:sz="4" w:space="0" w:color="auto"/>
              <w:bottom w:val="single" w:sz="4" w:space="0" w:color="auto"/>
              <w:right w:val="single" w:sz="4" w:space="0" w:color="auto"/>
            </w:tcBorders>
            <w:shd w:val="clear" w:color="000000" w:fill="FFFFFF"/>
            <w:vAlign w:val="bottom"/>
          </w:tcPr>
          <w:p w14:paraId="63D735E4" w14:textId="0D35CA7C" w:rsidR="00A228EB" w:rsidRPr="00A228EB" w:rsidRDefault="00A228EB" w:rsidP="00A228EB">
            <w:pPr>
              <w:spacing w:line="360" w:lineRule="auto"/>
              <w:rPr>
                <w:rFonts w:ascii="Times New Roman" w:hAnsi="Times New Roman"/>
                <w:noProof/>
                <w:szCs w:val="20"/>
                <w:lang w:val="en-US"/>
              </w:rPr>
            </w:pPr>
          </w:p>
        </w:tc>
        <w:tc>
          <w:tcPr>
            <w:tcW w:w="567" w:type="dxa"/>
            <w:tcBorders>
              <w:top w:val="nil"/>
              <w:left w:val="nil"/>
              <w:bottom w:val="single" w:sz="4" w:space="0" w:color="auto"/>
              <w:right w:val="single" w:sz="4" w:space="0" w:color="auto"/>
            </w:tcBorders>
            <w:shd w:val="clear" w:color="000000" w:fill="FFFFFF"/>
            <w:noWrap/>
            <w:vAlign w:val="center"/>
          </w:tcPr>
          <w:p w14:paraId="523B4A63" w14:textId="5ABD64E3" w:rsidR="00A228EB" w:rsidRPr="00A228EB" w:rsidRDefault="00A228EB" w:rsidP="00A228EB">
            <w:pPr>
              <w:jc w:val="center"/>
              <w:rPr>
                <w:rFonts w:ascii="Times New Roman" w:hAnsi="Times New Roman"/>
                <w:noProof/>
                <w:szCs w:val="20"/>
                <w:lang w:val="en-US"/>
              </w:rPr>
            </w:pPr>
          </w:p>
        </w:tc>
        <w:tc>
          <w:tcPr>
            <w:tcW w:w="854" w:type="dxa"/>
            <w:tcBorders>
              <w:top w:val="nil"/>
              <w:left w:val="nil"/>
              <w:bottom w:val="single" w:sz="4" w:space="0" w:color="auto"/>
              <w:right w:val="single" w:sz="4" w:space="0" w:color="auto"/>
            </w:tcBorders>
            <w:shd w:val="clear" w:color="000000" w:fill="FFFFFF"/>
            <w:noWrap/>
            <w:vAlign w:val="center"/>
          </w:tcPr>
          <w:p w14:paraId="47A19AA5" w14:textId="63309B29" w:rsidR="00A228EB" w:rsidRPr="00A228EB" w:rsidRDefault="00A228EB" w:rsidP="00A228EB">
            <w:pPr>
              <w:jc w:val="center"/>
              <w:rPr>
                <w:rFonts w:ascii="Times New Roman" w:hAnsi="Times New Roman"/>
                <w:bCs/>
                <w:noProof/>
                <w:szCs w:val="20"/>
                <w:lang w:val="en-US"/>
              </w:rPr>
            </w:pPr>
          </w:p>
        </w:tc>
        <w:tc>
          <w:tcPr>
            <w:tcW w:w="1133" w:type="dxa"/>
            <w:tcBorders>
              <w:top w:val="nil"/>
              <w:left w:val="nil"/>
              <w:bottom w:val="single" w:sz="4" w:space="0" w:color="auto"/>
              <w:right w:val="single" w:sz="4" w:space="0" w:color="auto"/>
            </w:tcBorders>
            <w:shd w:val="clear" w:color="auto" w:fill="auto"/>
            <w:vAlign w:val="center"/>
          </w:tcPr>
          <w:p w14:paraId="1DB68E40" w14:textId="51A933AF" w:rsidR="00A228EB" w:rsidRPr="00A228EB" w:rsidRDefault="00A228EB" w:rsidP="00A228EB">
            <w:pPr>
              <w:jc w:val="center"/>
              <w:rPr>
                <w:rFonts w:ascii="Times New Roman" w:hAnsi="Times New Roman"/>
                <w:noProof/>
                <w:sz w:val="22"/>
                <w:szCs w:val="22"/>
                <w:lang w:val="en-US"/>
              </w:rPr>
            </w:pPr>
          </w:p>
        </w:tc>
        <w:tc>
          <w:tcPr>
            <w:tcW w:w="1135" w:type="dxa"/>
            <w:gridSpan w:val="2"/>
            <w:tcBorders>
              <w:top w:val="nil"/>
              <w:left w:val="nil"/>
              <w:bottom w:val="single" w:sz="4" w:space="0" w:color="auto"/>
              <w:right w:val="single" w:sz="4" w:space="0" w:color="auto"/>
            </w:tcBorders>
            <w:shd w:val="clear" w:color="auto" w:fill="auto"/>
            <w:noWrap/>
            <w:vAlign w:val="center"/>
          </w:tcPr>
          <w:p w14:paraId="7F7BECB6" w14:textId="148872CF" w:rsidR="00A228EB" w:rsidRPr="00A228EB" w:rsidRDefault="00A228EB" w:rsidP="00A228EB">
            <w:pPr>
              <w:jc w:val="center"/>
              <w:rPr>
                <w:rFonts w:ascii="Times New Roman" w:hAnsi="Times New Roman"/>
                <w:noProof/>
                <w:szCs w:val="20"/>
                <w:lang w:val="en-US"/>
              </w:rPr>
            </w:pPr>
          </w:p>
        </w:tc>
        <w:tc>
          <w:tcPr>
            <w:tcW w:w="1278" w:type="dxa"/>
            <w:tcBorders>
              <w:top w:val="nil"/>
              <w:left w:val="nil"/>
              <w:bottom w:val="single" w:sz="4" w:space="0" w:color="auto"/>
              <w:right w:val="single" w:sz="4" w:space="0" w:color="auto"/>
            </w:tcBorders>
            <w:shd w:val="clear" w:color="auto" w:fill="auto"/>
            <w:noWrap/>
            <w:vAlign w:val="center"/>
          </w:tcPr>
          <w:p w14:paraId="5034FC8D" w14:textId="2379D90C" w:rsidR="00A228EB" w:rsidRPr="00A228EB" w:rsidRDefault="00A228EB" w:rsidP="00A228EB">
            <w:pPr>
              <w:jc w:val="center"/>
              <w:rPr>
                <w:rFonts w:ascii="Times New Roman" w:hAnsi="Times New Roman"/>
                <w:noProof/>
                <w:szCs w:val="20"/>
                <w:lang w:val="en-US"/>
              </w:rPr>
            </w:pPr>
          </w:p>
        </w:tc>
        <w:tc>
          <w:tcPr>
            <w:tcW w:w="1133" w:type="dxa"/>
            <w:tcBorders>
              <w:top w:val="nil"/>
              <w:left w:val="nil"/>
              <w:bottom w:val="single" w:sz="4" w:space="0" w:color="auto"/>
              <w:right w:val="single" w:sz="4" w:space="0" w:color="auto"/>
            </w:tcBorders>
            <w:shd w:val="clear" w:color="auto" w:fill="auto"/>
            <w:noWrap/>
            <w:vAlign w:val="bottom"/>
          </w:tcPr>
          <w:p w14:paraId="1BC97F6C" w14:textId="3BB82BEC" w:rsidR="00A228EB" w:rsidRPr="00A228EB" w:rsidRDefault="00A228EB" w:rsidP="00A228EB">
            <w:pPr>
              <w:jc w:val="center"/>
              <w:rPr>
                <w:rFonts w:ascii="Times New Roman" w:hAnsi="Times New Roman"/>
                <w:noProof/>
                <w:szCs w:val="20"/>
                <w:lang w:val="en-US"/>
              </w:rPr>
            </w:pPr>
          </w:p>
        </w:tc>
        <w:tc>
          <w:tcPr>
            <w:tcW w:w="1141" w:type="dxa"/>
            <w:gridSpan w:val="2"/>
            <w:tcBorders>
              <w:top w:val="nil"/>
              <w:left w:val="nil"/>
              <w:bottom w:val="single" w:sz="4" w:space="0" w:color="auto"/>
              <w:right w:val="single" w:sz="4" w:space="0" w:color="auto"/>
            </w:tcBorders>
            <w:shd w:val="clear" w:color="auto" w:fill="auto"/>
            <w:noWrap/>
            <w:vAlign w:val="center"/>
          </w:tcPr>
          <w:p w14:paraId="1C2A0FAE" w14:textId="1E8A53A9" w:rsidR="00A228EB" w:rsidRPr="00A228EB" w:rsidRDefault="00A228EB" w:rsidP="00A228EB">
            <w:pPr>
              <w:jc w:val="center"/>
              <w:rPr>
                <w:rFonts w:ascii="Times New Roman" w:hAnsi="Times New Roman"/>
                <w:noProof/>
                <w:szCs w:val="20"/>
                <w:lang w:val="en-US"/>
              </w:rPr>
            </w:pPr>
          </w:p>
        </w:tc>
      </w:tr>
      <w:tr w:rsidR="00173B60" w:rsidRPr="00A228EB" w14:paraId="518DD044" w14:textId="0BD78518" w:rsidTr="00173B60">
        <w:trPr>
          <w:trHeight w:val="400"/>
        </w:trPr>
        <w:tc>
          <w:tcPr>
            <w:tcW w:w="502" w:type="dxa"/>
            <w:tcBorders>
              <w:top w:val="nil"/>
              <w:left w:val="single" w:sz="4" w:space="0" w:color="auto"/>
              <w:bottom w:val="single" w:sz="4" w:space="0" w:color="auto"/>
              <w:right w:val="single" w:sz="4" w:space="0" w:color="auto"/>
            </w:tcBorders>
            <w:shd w:val="clear" w:color="000000" w:fill="FFFFFF"/>
            <w:noWrap/>
            <w:vAlign w:val="center"/>
          </w:tcPr>
          <w:p w14:paraId="6C09DDC5" w14:textId="1E071E57" w:rsidR="00173B60" w:rsidRPr="00A228EB" w:rsidRDefault="00173B60" w:rsidP="00A228EB">
            <w:pPr>
              <w:jc w:val="center"/>
              <w:rPr>
                <w:rFonts w:ascii="Times New Roman" w:hAnsi="Times New Roman"/>
                <w:noProof/>
                <w:szCs w:val="20"/>
                <w:lang w:val="en-US"/>
              </w:rPr>
            </w:pPr>
            <w:r>
              <w:rPr>
                <w:rFonts w:ascii="Times New Roman" w:hAnsi="Times New Roman"/>
                <w:noProof/>
                <w:szCs w:val="20"/>
                <w:lang w:val="en-US"/>
              </w:rPr>
              <w:t>..</w:t>
            </w:r>
          </w:p>
        </w:tc>
        <w:tc>
          <w:tcPr>
            <w:tcW w:w="2031" w:type="dxa"/>
            <w:tcBorders>
              <w:top w:val="nil"/>
              <w:left w:val="single" w:sz="4" w:space="0" w:color="auto"/>
              <w:bottom w:val="single" w:sz="4" w:space="0" w:color="auto"/>
              <w:right w:val="single" w:sz="4" w:space="0" w:color="auto"/>
            </w:tcBorders>
            <w:shd w:val="clear" w:color="000000" w:fill="FFFFFF"/>
            <w:vAlign w:val="center"/>
          </w:tcPr>
          <w:p w14:paraId="161E7EE8" w14:textId="77777777" w:rsidR="00173B60" w:rsidRPr="00A228EB" w:rsidRDefault="00173B60" w:rsidP="00A228EB">
            <w:pPr>
              <w:jc w:val="center"/>
              <w:rPr>
                <w:rFonts w:ascii="Times New Roman" w:hAnsi="Times New Roman"/>
                <w:noProof/>
                <w:szCs w:val="20"/>
                <w:lang w:val="en-US"/>
              </w:rPr>
            </w:pPr>
          </w:p>
        </w:tc>
        <w:tc>
          <w:tcPr>
            <w:tcW w:w="579" w:type="dxa"/>
            <w:gridSpan w:val="2"/>
            <w:tcBorders>
              <w:top w:val="nil"/>
              <w:left w:val="single" w:sz="4" w:space="0" w:color="auto"/>
              <w:bottom w:val="single" w:sz="4" w:space="0" w:color="auto"/>
              <w:right w:val="single" w:sz="4" w:space="0" w:color="auto"/>
            </w:tcBorders>
            <w:shd w:val="clear" w:color="000000" w:fill="FFFFFF"/>
            <w:vAlign w:val="center"/>
          </w:tcPr>
          <w:p w14:paraId="0DDB7995" w14:textId="77777777" w:rsidR="00173B60" w:rsidRPr="00A228EB" w:rsidRDefault="00173B60" w:rsidP="00A228EB">
            <w:pPr>
              <w:jc w:val="center"/>
              <w:rPr>
                <w:rFonts w:ascii="Times New Roman" w:hAnsi="Times New Roman"/>
                <w:noProof/>
                <w:szCs w:val="20"/>
                <w:lang w:val="en-US"/>
              </w:rPr>
            </w:pPr>
          </w:p>
        </w:tc>
        <w:tc>
          <w:tcPr>
            <w:tcW w:w="854" w:type="dxa"/>
            <w:tcBorders>
              <w:top w:val="nil"/>
              <w:left w:val="single" w:sz="4" w:space="0" w:color="auto"/>
              <w:bottom w:val="single" w:sz="4" w:space="0" w:color="auto"/>
              <w:right w:val="single" w:sz="4" w:space="0" w:color="auto"/>
            </w:tcBorders>
            <w:shd w:val="clear" w:color="000000" w:fill="FFFFFF"/>
            <w:vAlign w:val="center"/>
          </w:tcPr>
          <w:p w14:paraId="1315FA63" w14:textId="77777777" w:rsidR="00173B60" w:rsidRPr="00A228EB" w:rsidRDefault="00173B60" w:rsidP="00A228EB">
            <w:pPr>
              <w:jc w:val="center"/>
              <w:rPr>
                <w:rFonts w:ascii="Times New Roman" w:hAnsi="Times New Roman"/>
                <w:noProof/>
                <w:szCs w:val="20"/>
                <w:lang w:val="en-US"/>
              </w:rPr>
            </w:pPr>
          </w:p>
        </w:tc>
        <w:tc>
          <w:tcPr>
            <w:tcW w:w="1140" w:type="dxa"/>
            <w:gridSpan w:val="2"/>
            <w:tcBorders>
              <w:top w:val="nil"/>
              <w:left w:val="single" w:sz="4" w:space="0" w:color="auto"/>
              <w:bottom w:val="single" w:sz="4" w:space="0" w:color="auto"/>
              <w:right w:val="single" w:sz="4" w:space="0" w:color="auto"/>
            </w:tcBorders>
            <w:shd w:val="clear" w:color="000000" w:fill="FFFFFF"/>
            <w:vAlign w:val="center"/>
          </w:tcPr>
          <w:p w14:paraId="3867156C" w14:textId="77777777" w:rsidR="00173B60" w:rsidRPr="00A228EB" w:rsidRDefault="00173B60" w:rsidP="00A228EB">
            <w:pPr>
              <w:jc w:val="center"/>
              <w:rPr>
                <w:rFonts w:ascii="Times New Roman" w:hAnsi="Times New Roman"/>
                <w:noProof/>
                <w:szCs w:val="20"/>
                <w:lang w:val="en-US"/>
              </w:rPr>
            </w:pPr>
          </w:p>
        </w:tc>
        <w:tc>
          <w:tcPr>
            <w:tcW w:w="1128" w:type="dxa"/>
            <w:tcBorders>
              <w:top w:val="nil"/>
              <w:left w:val="single" w:sz="4" w:space="0" w:color="auto"/>
              <w:bottom w:val="single" w:sz="4" w:space="0" w:color="auto"/>
              <w:right w:val="single" w:sz="4" w:space="0" w:color="auto"/>
            </w:tcBorders>
            <w:shd w:val="clear" w:color="000000" w:fill="FFFFFF"/>
            <w:vAlign w:val="center"/>
          </w:tcPr>
          <w:p w14:paraId="66E23D43" w14:textId="77777777" w:rsidR="00173B60" w:rsidRPr="00A228EB" w:rsidRDefault="00173B60" w:rsidP="00A228EB">
            <w:pPr>
              <w:jc w:val="center"/>
              <w:rPr>
                <w:rFonts w:ascii="Times New Roman" w:hAnsi="Times New Roman"/>
                <w:noProof/>
                <w:szCs w:val="20"/>
                <w:lang w:val="en-US"/>
              </w:rPr>
            </w:pPr>
          </w:p>
        </w:tc>
        <w:tc>
          <w:tcPr>
            <w:tcW w:w="1278" w:type="dxa"/>
            <w:tcBorders>
              <w:top w:val="nil"/>
              <w:left w:val="single" w:sz="4" w:space="0" w:color="auto"/>
              <w:bottom w:val="single" w:sz="4" w:space="0" w:color="auto"/>
              <w:right w:val="single" w:sz="4" w:space="0" w:color="auto"/>
            </w:tcBorders>
            <w:shd w:val="clear" w:color="000000" w:fill="FFFFFF"/>
            <w:vAlign w:val="center"/>
          </w:tcPr>
          <w:p w14:paraId="46D003D4" w14:textId="77777777" w:rsidR="00173B60" w:rsidRPr="00A228EB" w:rsidRDefault="00173B60" w:rsidP="00A228EB">
            <w:pPr>
              <w:jc w:val="center"/>
              <w:rPr>
                <w:rFonts w:ascii="Times New Roman" w:hAnsi="Times New Roman"/>
                <w:noProof/>
                <w:szCs w:val="20"/>
                <w:lang w:val="en-US"/>
              </w:rPr>
            </w:pPr>
          </w:p>
        </w:tc>
        <w:tc>
          <w:tcPr>
            <w:tcW w:w="1140" w:type="dxa"/>
            <w:gridSpan w:val="2"/>
            <w:tcBorders>
              <w:top w:val="nil"/>
              <w:left w:val="single" w:sz="4" w:space="0" w:color="auto"/>
              <w:bottom w:val="single" w:sz="4" w:space="0" w:color="auto"/>
              <w:right w:val="single" w:sz="4" w:space="0" w:color="auto"/>
            </w:tcBorders>
            <w:shd w:val="clear" w:color="000000" w:fill="FFFFFF"/>
            <w:vAlign w:val="center"/>
          </w:tcPr>
          <w:p w14:paraId="0831FD24" w14:textId="77777777" w:rsidR="00173B60" w:rsidRPr="00A228EB" w:rsidRDefault="00173B60" w:rsidP="00A228EB">
            <w:pPr>
              <w:jc w:val="center"/>
              <w:rPr>
                <w:rFonts w:ascii="Times New Roman" w:hAnsi="Times New Roman"/>
                <w:noProof/>
                <w:szCs w:val="20"/>
                <w:lang w:val="en-US"/>
              </w:rPr>
            </w:pPr>
          </w:p>
        </w:tc>
        <w:tc>
          <w:tcPr>
            <w:tcW w:w="1134" w:type="dxa"/>
            <w:tcBorders>
              <w:top w:val="nil"/>
              <w:left w:val="single" w:sz="4" w:space="0" w:color="auto"/>
              <w:bottom w:val="single" w:sz="4" w:space="0" w:color="auto"/>
              <w:right w:val="single" w:sz="4" w:space="0" w:color="auto"/>
            </w:tcBorders>
            <w:shd w:val="clear" w:color="000000" w:fill="FFFFFF"/>
            <w:vAlign w:val="center"/>
          </w:tcPr>
          <w:p w14:paraId="66199A32" w14:textId="77777777" w:rsidR="00173B60" w:rsidRPr="00A228EB" w:rsidRDefault="00173B60" w:rsidP="00A228EB">
            <w:pPr>
              <w:jc w:val="center"/>
              <w:rPr>
                <w:rFonts w:ascii="Times New Roman" w:hAnsi="Times New Roman"/>
                <w:noProof/>
                <w:szCs w:val="20"/>
                <w:lang w:val="en-US"/>
              </w:rPr>
            </w:pPr>
          </w:p>
        </w:tc>
      </w:tr>
      <w:tr w:rsidR="00173B60" w:rsidRPr="00A228EB" w14:paraId="20F5CCCA" w14:textId="74A28C8D" w:rsidTr="00173B60">
        <w:trPr>
          <w:gridAfter w:val="1"/>
          <w:wAfter w:w="1134" w:type="dxa"/>
          <w:trHeight w:val="290"/>
        </w:trPr>
        <w:tc>
          <w:tcPr>
            <w:tcW w:w="6234" w:type="dxa"/>
            <w:gridSpan w:val="8"/>
            <w:tcBorders>
              <w:top w:val="single" w:sz="4" w:space="0" w:color="auto"/>
              <w:left w:val="single" w:sz="4" w:space="0" w:color="auto"/>
              <w:right w:val="single" w:sz="4" w:space="0" w:color="auto"/>
            </w:tcBorders>
            <w:shd w:val="clear" w:color="000000" w:fill="FFFFFF"/>
            <w:noWrap/>
            <w:vAlign w:val="center"/>
          </w:tcPr>
          <w:p w14:paraId="555944E1" w14:textId="009AFB9C" w:rsidR="00173B60" w:rsidRPr="00A228EB" w:rsidRDefault="00173B60" w:rsidP="00A228EB">
            <w:pPr>
              <w:jc w:val="center"/>
              <w:rPr>
                <w:rFonts w:ascii="Times New Roman" w:hAnsi="Times New Roman"/>
                <w:noProof/>
                <w:szCs w:val="20"/>
                <w:lang w:val="en-US"/>
              </w:rPr>
            </w:pPr>
            <w:r w:rsidRPr="0076543C">
              <w:rPr>
                <w:rFonts w:ascii="Times New Roman" w:hAnsi="Times New Roman"/>
                <w:b/>
                <w:bCs/>
                <w:lang w:val="ro-RO" w:eastAsia="ro-RO"/>
              </w:rPr>
              <w:t>VALOARE TOTALĂ</w:t>
            </w:r>
          </w:p>
        </w:tc>
        <w:tc>
          <w:tcPr>
            <w:tcW w:w="1278" w:type="dxa"/>
            <w:tcBorders>
              <w:top w:val="single" w:sz="4" w:space="0" w:color="auto"/>
              <w:left w:val="single" w:sz="4" w:space="0" w:color="auto"/>
              <w:right w:val="single" w:sz="4" w:space="0" w:color="auto"/>
            </w:tcBorders>
            <w:shd w:val="clear" w:color="000000" w:fill="FFFFFF"/>
            <w:vAlign w:val="center"/>
          </w:tcPr>
          <w:p w14:paraId="27AF1E49" w14:textId="340F987A" w:rsidR="00173B60" w:rsidRPr="00A228EB" w:rsidRDefault="00173B60" w:rsidP="00A228EB">
            <w:pPr>
              <w:jc w:val="center"/>
              <w:rPr>
                <w:rFonts w:ascii="Times New Roman" w:hAnsi="Times New Roman"/>
                <w:noProof/>
                <w:szCs w:val="20"/>
                <w:lang w:val="en-US"/>
              </w:rPr>
            </w:pPr>
          </w:p>
        </w:tc>
        <w:tc>
          <w:tcPr>
            <w:tcW w:w="1140" w:type="dxa"/>
            <w:gridSpan w:val="2"/>
            <w:vMerge w:val="restart"/>
            <w:tcBorders>
              <w:top w:val="single" w:sz="4" w:space="0" w:color="auto"/>
              <w:left w:val="single" w:sz="4" w:space="0" w:color="auto"/>
              <w:right w:val="single" w:sz="4" w:space="0" w:color="auto"/>
            </w:tcBorders>
            <w:shd w:val="clear" w:color="000000" w:fill="FFFFFF"/>
            <w:vAlign w:val="center"/>
          </w:tcPr>
          <w:p w14:paraId="72232508" w14:textId="2797FF9C" w:rsidR="00173B60" w:rsidRPr="00A228EB" w:rsidRDefault="00173B60" w:rsidP="00A228EB">
            <w:pPr>
              <w:jc w:val="center"/>
              <w:rPr>
                <w:rFonts w:ascii="Times New Roman" w:hAnsi="Times New Roman"/>
                <w:noProof/>
                <w:szCs w:val="20"/>
                <w:lang w:val="en-US"/>
              </w:rPr>
            </w:pPr>
          </w:p>
        </w:tc>
      </w:tr>
      <w:tr w:rsidR="00A228EB" w:rsidRPr="00A228EB" w14:paraId="4F788EC1" w14:textId="77777777" w:rsidTr="00173B60">
        <w:trPr>
          <w:trHeight w:val="80"/>
        </w:trPr>
        <w:tc>
          <w:tcPr>
            <w:tcW w:w="6234" w:type="dxa"/>
            <w:gridSpan w:val="8"/>
            <w:tcBorders>
              <w:top w:val="nil"/>
              <w:left w:val="single" w:sz="4" w:space="0" w:color="auto"/>
              <w:bottom w:val="single" w:sz="4" w:space="0" w:color="auto"/>
              <w:right w:val="single" w:sz="4" w:space="0" w:color="auto"/>
            </w:tcBorders>
            <w:shd w:val="clear" w:color="auto" w:fill="auto"/>
            <w:noWrap/>
            <w:vAlign w:val="center"/>
            <w:hideMark/>
          </w:tcPr>
          <w:p w14:paraId="6319F2BB" w14:textId="01BD4C06" w:rsidR="00A228EB" w:rsidRPr="00A228EB" w:rsidRDefault="00A228EB" w:rsidP="00A228EB">
            <w:pPr>
              <w:jc w:val="center"/>
              <w:rPr>
                <w:rFonts w:ascii="Times New Roman" w:hAnsi="Times New Roman"/>
                <w:b/>
                <w:bCs/>
                <w:szCs w:val="20"/>
                <w:lang w:val="ro-RO" w:eastAsia="ro-RO"/>
              </w:rPr>
            </w:pPr>
          </w:p>
        </w:tc>
        <w:tc>
          <w:tcPr>
            <w:tcW w:w="1278" w:type="dxa"/>
            <w:tcBorders>
              <w:top w:val="nil"/>
              <w:left w:val="nil"/>
              <w:bottom w:val="single" w:sz="4" w:space="0" w:color="auto"/>
              <w:right w:val="single" w:sz="4" w:space="0" w:color="auto"/>
            </w:tcBorders>
            <w:shd w:val="clear" w:color="auto" w:fill="auto"/>
            <w:noWrap/>
          </w:tcPr>
          <w:p w14:paraId="7581DC5A" w14:textId="4729BF2D" w:rsidR="00A228EB" w:rsidRPr="00A228EB" w:rsidRDefault="00A228EB" w:rsidP="00A228EB">
            <w:pPr>
              <w:jc w:val="center"/>
              <w:rPr>
                <w:rFonts w:ascii="Times New Roman" w:hAnsi="Times New Roman"/>
                <w:b/>
                <w:bCs/>
                <w:noProof/>
                <w:szCs w:val="20"/>
                <w:lang w:val="en-US"/>
              </w:rPr>
            </w:pPr>
          </w:p>
        </w:tc>
        <w:tc>
          <w:tcPr>
            <w:tcW w:w="1140" w:type="dxa"/>
            <w:gridSpan w:val="2"/>
            <w:vMerge/>
            <w:tcBorders>
              <w:left w:val="single" w:sz="4" w:space="0" w:color="auto"/>
              <w:bottom w:val="single" w:sz="4" w:space="0" w:color="auto"/>
              <w:right w:val="single" w:sz="4" w:space="0" w:color="auto"/>
            </w:tcBorders>
            <w:shd w:val="clear" w:color="auto" w:fill="auto"/>
          </w:tcPr>
          <w:p w14:paraId="11EF6288" w14:textId="75892257" w:rsidR="00A228EB" w:rsidRPr="00A228EB" w:rsidRDefault="00A228EB" w:rsidP="00A228EB">
            <w:pPr>
              <w:jc w:val="center"/>
              <w:rPr>
                <w:rFonts w:ascii="Times New Roman" w:hAnsi="Times New Roman"/>
                <w:b/>
                <w:bCs/>
                <w:noProof/>
                <w:szCs w:val="20"/>
                <w:lang w:val="en-US"/>
              </w:rPr>
            </w:pPr>
          </w:p>
        </w:tc>
        <w:tc>
          <w:tcPr>
            <w:tcW w:w="1134" w:type="dxa"/>
            <w:tcBorders>
              <w:top w:val="nil"/>
              <w:left w:val="single" w:sz="4" w:space="0" w:color="auto"/>
              <w:bottom w:val="single" w:sz="4" w:space="0" w:color="auto"/>
              <w:right w:val="single" w:sz="4" w:space="0" w:color="auto"/>
            </w:tcBorders>
            <w:shd w:val="clear" w:color="auto" w:fill="auto"/>
            <w:noWrap/>
          </w:tcPr>
          <w:p w14:paraId="27A3BC39" w14:textId="2FBED623" w:rsidR="00A228EB" w:rsidRPr="00A228EB" w:rsidRDefault="00A228EB" w:rsidP="00A228EB">
            <w:pPr>
              <w:jc w:val="center"/>
              <w:rPr>
                <w:rFonts w:ascii="Times New Roman" w:hAnsi="Times New Roman"/>
                <w:b/>
                <w:bCs/>
                <w:noProof/>
                <w:szCs w:val="20"/>
                <w:lang w:val="en-US"/>
              </w:rPr>
            </w:pPr>
          </w:p>
        </w:tc>
      </w:tr>
    </w:tbl>
    <w:p w14:paraId="7B8D2E3C" w14:textId="5F0956DB" w:rsidR="00E33C4C" w:rsidRPr="00A228EB" w:rsidRDefault="00A228EB" w:rsidP="00E33C4C">
      <w:pPr>
        <w:pStyle w:val="Level3"/>
        <w:numPr>
          <w:ilvl w:val="0"/>
          <w:numId w:val="0"/>
        </w:numPr>
        <w:ind w:left="1361"/>
        <w:rPr>
          <w:rFonts w:cs="Arial"/>
          <w:szCs w:val="20"/>
          <w:lang w:val="ro-RO"/>
        </w:rPr>
      </w:pPr>
      <w:r w:rsidRPr="00A228EB">
        <w:rPr>
          <w:rFonts w:cs="Arial"/>
          <w:i/>
          <w:szCs w:val="20"/>
          <w:lang w:val="ro-RO"/>
        </w:rPr>
        <w:t xml:space="preserve"> </w:t>
      </w:r>
      <w:r w:rsidR="00E33C4C" w:rsidRPr="00A228EB">
        <w:rPr>
          <w:rFonts w:cs="Arial"/>
          <w:i/>
          <w:szCs w:val="20"/>
          <w:lang w:val="ro-RO"/>
        </w:rPr>
        <w:t>(se va completa la semnarea contractului subsecvent cantitatea care va fi livrată).</w:t>
      </w:r>
    </w:p>
    <w:p w14:paraId="7233A5AF" w14:textId="77777777" w:rsidR="00E33C4C" w:rsidRDefault="00E33C4C" w:rsidP="00E33C4C">
      <w:pPr>
        <w:pStyle w:val="Level3"/>
        <w:rPr>
          <w:lang w:val="ro-RO"/>
        </w:rPr>
      </w:pPr>
      <w:r>
        <w:rPr>
          <w:lang w:val="ro-RO"/>
        </w:rPr>
        <w:t>Contractantul</w:t>
      </w:r>
      <w:r>
        <w:rPr>
          <w:spacing w:val="-17"/>
          <w:lang w:val="ro-RO"/>
        </w:rPr>
        <w:t xml:space="preserve"> </w:t>
      </w:r>
      <w:r>
        <w:rPr>
          <w:lang w:val="ro-RO"/>
        </w:rPr>
        <w:t>se</w:t>
      </w:r>
      <w:r>
        <w:rPr>
          <w:spacing w:val="-15"/>
          <w:lang w:val="ro-RO"/>
        </w:rPr>
        <w:t xml:space="preserve"> </w:t>
      </w:r>
      <w:r>
        <w:rPr>
          <w:lang w:val="ro-RO"/>
        </w:rPr>
        <w:t>obligă</w:t>
      </w:r>
      <w:r>
        <w:rPr>
          <w:spacing w:val="-18"/>
          <w:lang w:val="ro-RO"/>
        </w:rPr>
        <w:t xml:space="preserve"> </w:t>
      </w:r>
      <w:r>
        <w:rPr>
          <w:lang w:val="ro-RO"/>
        </w:rPr>
        <w:t>să</w:t>
      </w:r>
      <w:r>
        <w:rPr>
          <w:spacing w:val="-13"/>
          <w:lang w:val="ro-RO"/>
        </w:rPr>
        <w:t xml:space="preserve"> </w:t>
      </w:r>
      <w:r>
        <w:rPr>
          <w:lang w:val="ro-RO"/>
        </w:rPr>
        <w:t>furnizeze</w:t>
      </w:r>
      <w:r>
        <w:rPr>
          <w:spacing w:val="-15"/>
          <w:lang w:val="ro-RO"/>
        </w:rPr>
        <w:t xml:space="preserve"> </w:t>
      </w:r>
      <w:r>
        <w:rPr>
          <w:lang w:val="ro-RO"/>
        </w:rPr>
        <w:t>produsele</w:t>
      </w:r>
      <w:r>
        <w:rPr>
          <w:spacing w:val="-16"/>
          <w:lang w:val="ro-RO"/>
        </w:rPr>
        <w:t xml:space="preserve"> </w:t>
      </w:r>
      <w:r>
        <w:rPr>
          <w:lang w:val="ro-RO"/>
        </w:rPr>
        <w:t>la</w:t>
      </w:r>
      <w:r>
        <w:rPr>
          <w:spacing w:val="-16"/>
          <w:lang w:val="ro-RO"/>
        </w:rPr>
        <w:t xml:space="preserve"> </w:t>
      </w:r>
      <w:r>
        <w:rPr>
          <w:lang w:val="ro-RO"/>
        </w:rPr>
        <w:t>adresa/adresele</w:t>
      </w:r>
      <w:r>
        <w:rPr>
          <w:spacing w:val="-17"/>
          <w:lang w:val="ro-RO"/>
        </w:rPr>
        <w:t xml:space="preserve"> </w:t>
      </w:r>
      <w:r>
        <w:rPr>
          <w:lang w:val="ro-RO"/>
        </w:rPr>
        <w:t>de</w:t>
      </w:r>
      <w:r>
        <w:rPr>
          <w:spacing w:val="-14"/>
          <w:lang w:val="ro-RO"/>
        </w:rPr>
        <w:t xml:space="preserve"> </w:t>
      </w:r>
      <w:r>
        <w:rPr>
          <w:lang w:val="ro-RO"/>
        </w:rPr>
        <w:t>livrare după cum urmează:</w:t>
      </w:r>
    </w:p>
    <w:tbl>
      <w:tblPr>
        <w:tblStyle w:val="TableGrid1"/>
        <w:tblW w:w="10349" w:type="dxa"/>
        <w:tblInd w:w="-318" w:type="dxa"/>
        <w:tblLayout w:type="fixed"/>
        <w:tblLook w:val="04A0" w:firstRow="1" w:lastRow="0" w:firstColumn="1" w:lastColumn="0" w:noHBand="0" w:noVBand="1"/>
      </w:tblPr>
      <w:tblGrid>
        <w:gridCol w:w="568"/>
        <w:gridCol w:w="5103"/>
        <w:gridCol w:w="4678"/>
      </w:tblGrid>
      <w:tr w:rsidR="001677A5" w:rsidRPr="00D40766" w14:paraId="510BFA21" w14:textId="77777777" w:rsidTr="001677A5">
        <w:trPr>
          <w:trHeight w:val="739"/>
        </w:trPr>
        <w:tc>
          <w:tcPr>
            <w:tcW w:w="568" w:type="dxa"/>
          </w:tcPr>
          <w:p w14:paraId="2CDC3003" w14:textId="77777777" w:rsidR="001677A5" w:rsidRPr="001677A5" w:rsidRDefault="001677A5" w:rsidP="00D83B8E">
            <w:pPr>
              <w:shd w:val="clear" w:color="auto" w:fill="FFFFFF"/>
              <w:outlineLvl w:val="0"/>
              <w:rPr>
                <w:rFonts w:ascii="Times New Roman" w:hAnsi="Times New Roman" w:cs="Times New Roman"/>
                <w:b/>
                <w:noProof/>
                <w:szCs w:val="22"/>
              </w:rPr>
            </w:pPr>
            <w:r w:rsidRPr="001677A5">
              <w:rPr>
                <w:rFonts w:ascii="Times New Roman" w:hAnsi="Times New Roman" w:cs="Times New Roman"/>
                <w:b/>
                <w:noProof/>
                <w:szCs w:val="22"/>
              </w:rPr>
              <w:t>Nr. crt</w:t>
            </w:r>
          </w:p>
        </w:tc>
        <w:tc>
          <w:tcPr>
            <w:tcW w:w="5103" w:type="dxa"/>
          </w:tcPr>
          <w:p w14:paraId="162A9E96" w14:textId="77777777" w:rsidR="001677A5" w:rsidRPr="001677A5" w:rsidRDefault="001677A5" w:rsidP="00D83B8E">
            <w:pPr>
              <w:shd w:val="clear" w:color="auto" w:fill="FFFFFF"/>
              <w:ind w:left="432"/>
              <w:jc w:val="center"/>
              <w:outlineLvl w:val="0"/>
              <w:rPr>
                <w:rFonts w:ascii="Times New Roman" w:hAnsi="Times New Roman" w:cs="Times New Roman"/>
                <w:b/>
                <w:noProof/>
                <w:szCs w:val="22"/>
              </w:rPr>
            </w:pPr>
            <w:r w:rsidRPr="001677A5">
              <w:rPr>
                <w:rFonts w:ascii="Times New Roman" w:hAnsi="Times New Roman" w:cs="Times New Roman"/>
                <w:b/>
                <w:noProof/>
                <w:szCs w:val="22"/>
              </w:rPr>
              <w:t>Denumire centru</w:t>
            </w:r>
          </w:p>
        </w:tc>
        <w:tc>
          <w:tcPr>
            <w:tcW w:w="4678" w:type="dxa"/>
          </w:tcPr>
          <w:p w14:paraId="7C129C82" w14:textId="77777777" w:rsidR="001677A5" w:rsidRPr="001677A5" w:rsidRDefault="001677A5" w:rsidP="00D83B8E">
            <w:pPr>
              <w:shd w:val="clear" w:color="auto" w:fill="FFFFFF"/>
              <w:ind w:left="432"/>
              <w:jc w:val="center"/>
              <w:outlineLvl w:val="0"/>
              <w:rPr>
                <w:rFonts w:ascii="Times New Roman" w:hAnsi="Times New Roman" w:cs="Times New Roman"/>
                <w:b/>
                <w:noProof/>
                <w:szCs w:val="22"/>
              </w:rPr>
            </w:pPr>
            <w:r w:rsidRPr="001677A5">
              <w:rPr>
                <w:rFonts w:ascii="Times New Roman" w:hAnsi="Times New Roman" w:cs="Times New Roman"/>
                <w:b/>
                <w:noProof/>
                <w:szCs w:val="22"/>
              </w:rPr>
              <w:t>Adresa de livrare</w:t>
            </w:r>
          </w:p>
          <w:p w14:paraId="710B1405" w14:textId="48038620" w:rsidR="001677A5" w:rsidRPr="001677A5" w:rsidRDefault="001677A5" w:rsidP="00D83B8E">
            <w:pPr>
              <w:shd w:val="clear" w:color="auto" w:fill="FFFFFF"/>
              <w:ind w:left="432"/>
              <w:jc w:val="center"/>
              <w:outlineLvl w:val="0"/>
              <w:rPr>
                <w:rFonts w:ascii="Times New Roman" w:hAnsi="Times New Roman" w:cs="Times New Roman"/>
                <w:b/>
                <w:noProof/>
                <w:szCs w:val="22"/>
              </w:rPr>
            </w:pPr>
            <w:r w:rsidRPr="001677A5">
              <w:rPr>
                <w:rFonts w:ascii="Times New Roman" w:hAnsi="Times New Roman" w:cs="Times New Roman"/>
                <w:b/>
                <w:noProof/>
                <w:szCs w:val="22"/>
              </w:rPr>
              <w:t xml:space="preserve">Lot </w:t>
            </w:r>
            <w:bookmarkStart w:id="0" w:name="_GoBack"/>
            <w:bookmarkEnd w:id="0"/>
          </w:p>
        </w:tc>
      </w:tr>
      <w:tr w:rsidR="001677A5" w:rsidRPr="00C056F3" w14:paraId="3D8FAB41" w14:textId="77777777" w:rsidTr="001677A5">
        <w:trPr>
          <w:trHeight w:val="645"/>
        </w:trPr>
        <w:tc>
          <w:tcPr>
            <w:tcW w:w="568" w:type="dxa"/>
          </w:tcPr>
          <w:p w14:paraId="538796A2"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w:t>
            </w:r>
          </w:p>
        </w:tc>
        <w:tc>
          <w:tcPr>
            <w:tcW w:w="5103" w:type="dxa"/>
          </w:tcPr>
          <w:p w14:paraId="13AAAC1B" w14:textId="77777777" w:rsidR="001677A5" w:rsidRPr="001677A5" w:rsidRDefault="001677A5" w:rsidP="00D83B8E">
            <w:pPr>
              <w:pStyle w:val="BodyText"/>
              <w:rPr>
                <w:rFonts w:eastAsia="Calibri" w:cs="Times New Roman"/>
                <w:bCs/>
                <w:sz w:val="22"/>
                <w:szCs w:val="22"/>
              </w:rPr>
            </w:pPr>
            <w:r w:rsidRPr="001677A5">
              <w:rPr>
                <w:rFonts w:eastAsia="Calibri" w:cs="Times New Roman"/>
                <w:sz w:val="22"/>
                <w:szCs w:val="22"/>
              </w:rPr>
              <w:t>Complexul de apartamente „</w:t>
            </w:r>
            <w:r w:rsidRPr="001677A5">
              <w:rPr>
                <w:rFonts w:eastAsia="Calibri" w:cs="Times New Roman"/>
                <w:b/>
                <w:sz w:val="22"/>
                <w:szCs w:val="22"/>
              </w:rPr>
              <w:t>Cireșarii</w:t>
            </w:r>
            <w:r w:rsidRPr="001677A5">
              <w:rPr>
                <w:rFonts w:eastAsia="Calibri" w:cs="Times New Roman"/>
                <w:sz w:val="22"/>
                <w:szCs w:val="22"/>
              </w:rPr>
              <w:t>’’ Botoșani</w:t>
            </w:r>
          </w:p>
        </w:tc>
        <w:tc>
          <w:tcPr>
            <w:tcW w:w="4678" w:type="dxa"/>
          </w:tcPr>
          <w:p w14:paraId="159946D4"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 xml:space="preserve">Loc. Botosani, Str. Primaverii, nr.35, Sc A, Et.3 </w:t>
            </w:r>
          </w:p>
          <w:p w14:paraId="343EDD47" w14:textId="77777777" w:rsidR="001677A5" w:rsidRPr="001677A5" w:rsidRDefault="001677A5" w:rsidP="00D83B8E">
            <w:pPr>
              <w:pStyle w:val="BodyText"/>
              <w:rPr>
                <w:rFonts w:eastAsia="Calibri" w:cs="Times New Roman"/>
                <w:sz w:val="22"/>
                <w:szCs w:val="22"/>
              </w:rPr>
            </w:pPr>
            <w:r w:rsidRPr="001677A5">
              <w:rPr>
                <w:rFonts w:eastAsia="Calibri" w:cs="Times New Roman"/>
                <w:sz w:val="22"/>
                <w:szCs w:val="22"/>
              </w:rPr>
              <w:t>Șef centru: Georgiana Piloș – 0740659546</w:t>
            </w:r>
          </w:p>
          <w:p w14:paraId="6ABBB15A" w14:textId="77777777" w:rsidR="001677A5" w:rsidRPr="001677A5" w:rsidRDefault="001677A5" w:rsidP="00D83B8E">
            <w:pPr>
              <w:pStyle w:val="BodyText"/>
              <w:rPr>
                <w:rFonts w:eastAsia="Calibri" w:cs="Times New Roman"/>
                <w:b/>
                <w:sz w:val="22"/>
                <w:szCs w:val="22"/>
              </w:rPr>
            </w:pPr>
            <w:r w:rsidRPr="001677A5">
              <w:rPr>
                <w:rFonts w:eastAsia="Calibri" w:cs="Times New Roman"/>
                <w:sz w:val="22"/>
                <w:szCs w:val="22"/>
              </w:rPr>
              <w:t xml:space="preserve">Magaziner - Dana Tauciuc – 0752011624 </w:t>
            </w:r>
          </w:p>
        </w:tc>
      </w:tr>
      <w:tr w:rsidR="001677A5" w:rsidRPr="00C056F3" w14:paraId="165DAAC3" w14:textId="77777777" w:rsidTr="001677A5">
        <w:trPr>
          <w:trHeight w:val="875"/>
        </w:trPr>
        <w:tc>
          <w:tcPr>
            <w:tcW w:w="568" w:type="dxa"/>
          </w:tcPr>
          <w:p w14:paraId="4BA9A31F"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2.</w:t>
            </w:r>
          </w:p>
        </w:tc>
        <w:tc>
          <w:tcPr>
            <w:tcW w:w="5103" w:type="dxa"/>
          </w:tcPr>
          <w:p w14:paraId="45E3B32E"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 Centrul de tip familial ,,</w:t>
            </w:r>
            <w:r w:rsidRPr="001677A5">
              <w:rPr>
                <w:rFonts w:eastAsia="Calibri" w:cs="Times New Roman"/>
                <w:b/>
                <w:bCs/>
                <w:sz w:val="22"/>
                <w:szCs w:val="22"/>
              </w:rPr>
              <w:t>Lizuca</w:t>
            </w:r>
            <w:r w:rsidRPr="001677A5">
              <w:rPr>
                <w:rFonts w:eastAsia="Calibri" w:cs="Times New Roman"/>
                <w:bCs/>
                <w:sz w:val="22"/>
                <w:szCs w:val="22"/>
              </w:rPr>
              <w:t xml:space="preserve">” </w:t>
            </w:r>
          </w:p>
          <w:p w14:paraId="4B5DBA29" w14:textId="77777777" w:rsidR="001677A5" w:rsidRPr="001677A5" w:rsidRDefault="001677A5" w:rsidP="00D83B8E">
            <w:pPr>
              <w:shd w:val="clear" w:color="auto" w:fill="FFFFFF"/>
              <w:ind w:left="34"/>
              <w:outlineLvl w:val="0"/>
              <w:rPr>
                <w:rFonts w:ascii="Times New Roman" w:hAnsi="Times New Roman" w:cs="Times New Roman"/>
                <w:noProof/>
                <w:szCs w:val="22"/>
              </w:rPr>
            </w:pPr>
            <w:r w:rsidRPr="001677A5">
              <w:rPr>
                <w:rFonts w:ascii="Times New Roman" w:hAnsi="Times New Roman" w:cs="Times New Roman"/>
                <w:noProof/>
                <w:szCs w:val="22"/>
              </w:rPr>
              <w:t>- Centrul de tranzit Botosani</w:t>
            </w:r>
          </w:p>
          <w:p w14:paraId="65BB978D" w14:textId="77777777" w:rsidR="001677A5" w:rsidRPr="001677A5" w:rsidRDefault="001677A5" w:rsidP="00D83B8E">
            <w:pPr>
              <w:shd w:val="clear" w:color="auto" w:fill="FFFFFF"/>
              <w:ind w:left="34"/>
              <w:outlineLvl w:val="0"/>
              <w:rPr>
                <w:rFonts w:ascii="Times New Roman" w:hAnsi="Times New Roman" w:cs="Times New Roman"/>
                <w:b/>
                <w:noProof/>
                <w:szCs w:val="22"/>
              </w:rPr>
            </w:pPr>
            <w:r w:rsidRPr="001677A5">
              <w:rPr>
                <w:rFonts w:ascii="Times New Roman" w:hAnsi="Times New Roman" w:cs="Times New Roman"/>
                <w:szCs w:val="22"/>
                <w:lang w:val="es-ES"/>
              </w:rPr>
              <w:t>- Locuința Protejata ”</w:t>
            </w:r>
            <w:r w:rsidRPr="001677A5">
              <w:rPr>
                <w:rFonts w:ascii="Times New Roman" w:hAnsi="Times New Roman" w:cs="Times New Roman"/>
                <w:b/>
                <w:szCs w:val="22"/>
                <w:lang w:val="es-ES"/>
              </w:rPr>
              <w:t>Venus</w:t>
            </w:r>
            <w:r w:rsidRPr="001677A5">
              <w:rPr>
                <w:rFonts w:ascii="Times New Roman" w:hAnsi="Times New Roman" w:cs="Times New Roman"/>
                <w:szCs w:val="22"/>
                <w:lang w:val="es-ES"/>
              </w:rPr>
              <w:t>”</w:t>
            </w:r>
          </w:p>
        </w:tc>
        <w:tc>
          <w:tcPr>
            <w:tcW w:w="4678" w:type="dxa"/>
          </w:tcPr>
          <w:p w14:paraId="68B1E233"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Loc. Botosani, Str.Nicolae Iorga, nr.33</w:t>
            </w:r>
          </w:p>
          <w:p w14:paraId="0B3FA089" w14:textId="77777777" w:rsidR="001677A5" w:rsidRPr="001677A5" w:rsidRDefault="001677A5" w:rsidP="00D83B8E">
            <w:pPr>
              <w:pStyle w:val="BodyText"/>
              <w:rPr>
                <w:rFonts w:eastAsia="Calibri" w:cs="Times New Roman"/>
                <w:sz w:val="22"/>
                <w:szCs w:val="22"/>
              </w:rPr>
            </w:pPr>
            <w:r w:rsidRPr="001677A5">
              <w:rPr>
                <w:rFonts w:eastAsia="Calibri" w:cs="Times New Roman"/>
                <w:sz w:val="22"/>
                <w:szCs w:val="22"/>
              </w:rPr>
              <w:t>Șef centru: Georgiana Piloș – 0740659546</w:t>
            </w:r>
          </w:p>
          <w:p w14:paraId="22FE71BA"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szCs w:val="22"/>
              </w:rPr>
              <w:t>Magaziner - Dana Tauciuc - 0752011624</w:t>
            </w:r>
          </w:p>
        </w:tc>
      </w:tr>
      <w:tr w:rsidR="001677A5" w:rsidRPr="00C056F3" w14:paraId="3206E910" w14:textId="77777777" w:rsidTr="001677A5">
        <w:trPr>
          <w:trHeight w:val="667"/>
        </w:trPr>
        <w:tc>
          <w:tcPr>
            <w:tcW w:w="568" w:type="dxa"/>
          </w:tcPr>
          <w:p w14:paraId="226CCB8A"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3.</w:t>
            </w:r>
          </w:p>
        </w:tc>
        <w:tc>
          <w:tcPr>
            <w:tcW w:w="5103" w:type="dxa"/>
          </w:tcPr>
          <w:p w14:paraId="42C938A9" w14:textId="77777777" w:rsidR="001677A5" w:rsidRPr="001677A5" w:rsidRDefault="001677A5" w:rsidP="00D83B8E">
            <w:pPr>
              <w:pStyle w:val="BodyText"/>
              <w:rPr>
                <w:rFonts w:eastAsia="Calibri" w:cs="Times New Roman"/>
                <w:sz w:val="22"/>
                <w:szCs w:val="22"/>
              </w:rPr>
            </w:pPr>
            <w:r w:rsidRPr="001677A5">
              <w:rPr>
                <w:rFonts w:eastAsia="Calibri" w:cs="Times New Roman"/>
                <w:sz w:val="22"/>
                <w:szCs w:val="22"/>
              </w:rPr>
              <w:t>Complexul de servicii sociale ”</w:t>
            </w:r>
            <w:r w:rsidRPr="001677A5">
              <w:rPr>
                <w:rFonts w:eastAsia="Calibri" w:cs="Times New Roman"/>
                <w:b/>
                <w:sz w:val="22"/>
                <w:szCs w:val="22"/>
              </w:rPr>
              <w:t>Micul Print</w:t>
            </w:r>
            <w:r w:rsidRPr="001677A5">
              <w:rPr>
                <w:rFonts w:eastAsia="Calibri" w:cs="Times New Roman"/>
                <w:sz w:val="22"/>
                <w:szCs w:val="22"/>
              </w:rPr>
              <w:t>”-</w:t>
            </w:r>
          </w:p>
          <w:p w14:paraId="3C8F88D5" w14:textId="77777777" w:rsidR="001677A5" w:rsidRPr="001677A5" w:rsidRDefault="001677A5" w:rsidP="00D83B8E">
            <w:pPr>
              <w:shd w:val="clear" w:color="auto" w:fill="FFFFFF"/>
              <w:ind w:left="34"/>
              <w:outlineLvl w:val="0"/>
              <w:rPr>
                <w:rFonts w:ascii="Times New Roman" w:hAnsi="Times New Roman" w:cs="Times New Roman"/>
                <w:b/>
                <w:noProof/>
                <w:szCs w:val="22"/>
              </w:rPr>
            </w:pPr>
            <w:r w:rsidRPr="001677A5">
              <w:rPr>
                <w:rFonts w:ascii="Times New Roman" w:hAnsi="Times New Roman" w:cs="Times New Roman"/>
                <w:b/>
                <w:szCs w:val="22"/>
              </w:rPr>
              <w:t>CPCRU și Centrul Maternal</w:t>
            </w:r>
          </w:p>
        </w:tc>
        <w:tc>
          <w:tcPr>
            <w:tcW w:w="4678" w:type="dxa"/>
          </w:tcPr>
          <w:p w14:paraId="69811A42" w14:textId="77777777" w:rsidR="001677A5" w:rsidRPr="001677A5" w:rsidRDefault="001677A5" w:rsidP="00D83B8E">
            <w:pPr>
              <w:pStyle w:val="BodyText"/>
              <w:rPr>
                <w:rFonts w:eastAsia="Calibri" w:cs="Times New Roman"/>
                <w:bCs/>
                <w:sz w:val="22"/>
                <w:szCs w:val="22"/>
              </w:rPr>
            </w:pPr>
            <w:r w:rsidRPr="001677A5">
              <w:rPr>
                <w:rFonts w:cs="Times New Roman"/>
                <w:noProof/>
                <w:sz w:val="22"/>
                <w:szCs w:val="22"/>
              </w:rPr>
              <w:t xml:space="preserve">Loc. Botosani, </w:t>
            </w:r>
            <w:r w:rsidRPr="001677A5">
              <w:rPr>
                <w:rFonts w:eastAsia="Calibri" w:cs="Times New Roman"/>
                <w:bCs/>
                <w:sz w:val="22"/>
                <w:szCs w:val="22"/>
              </w:rPr>
              <w:t xml:space="preserve">Str. I.C. Bratianu nr.63, </w:t>
            </w:r>
          </w:p>
          <w:p w14:paraId="18D94FBD" w14:textId="77777777" w:rsidR="001677A5" w:rsidRPr="001677A5" w:rsidRDefault="001677A5" w:rsidP="00D83B8E">
            <w:pPr>
              <w:pStyle w:val="BodyText"/>
              <w:rPr>
                <w:rFonts w:eastAsia="Calibri" w:cs="Times New Roman"/>
                <w:sz w:val="22"/>
                <w:szCs w:val="22"/>
              </w:rPr>
            </w:pPr>
            <w:r w:rsidRPr="001677A5">
              <w:rPr>
                <w:rFonts w:eastAsia="Calibri" w:cs="Times New Roman"/>
                <w:sz w:val="22"/>
                <w:szCs w:val="22"/>
              </w:rPr>
              <w:t>tel. 0231.535.653</w:t>
            </w:r>
          </w:p>
          <w:p w14:paraId="63D4BF81" w14:textId="77777777" w:rsidR="001677A5" w:rsidRPr="001677A5" w:rsidRDefault="001677A5" w:rsidP="00D83B8E">
            <w:pPr>
              <w:pStyle w:val="BodyText"/>
              <w:rPr>
                <w:rFonts w:eastAsia="Calibri" w:cs="Times New Roman"/>
                <w:bCs/>
                <w:sz w:val="22"/>
                <w:szCs w:val="22"/>
                <w:lang w:val="en-US"/>
              </w:rPr>
            </w:pPr>
            <w:r w:rsidRPr="001677A5">
              <w:rPr>
                <w:rFonts w:eastAsia="Calibri" w:cs="Times New Roman"/>
                <w:bCs/>
                <w:sz w:val="22"/>
                <w:szCs w:val="22"/>
              </w:rPr>
              <w:t xml:space="preserve">Sef centru –  Gheorghiu Alina - </w:t>
            </w:r>
            <w:r w:rsidRPr="001677A5">
              <w:rPr>
                <w:rFonts w:eastAsia="Calibri" w:cs="Times New Roman"/>
                <w:bCs/>
                <w:sz w:val="22"/>
                <w:szCs w:val="22"/>
                <w:lang w:val="en-US"/>
              </w:rPr>
              <w:t>0757367379</w:t>
            </w:r>
          </w:p>
          <w:p w14:paraId="73C39A64"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bCs/>
                <w:szCs w:val="22"/>
                <w:lang w:val="en-US"/>
              </w:rPr>
              <w:t>Magaziner-  Luminita Cucu -0746 801 047</w:t>
            </w:r>
          </w:p>
        </w:tc>
      </w:tr>
      <w:tr w:rsidR="001677A5" w:rsidRPr="00C056F3" w14:paraId="74D88E10" w14:textId="77777777" w:rsidTr="001677A5">
        <w:trPr>
          <w:trHeight w:val="473"/>
        </w:trPr>
        <w:tc>
          <w:tcPr>
            <w:tcW w:w="568" w:type="dxa"/>
          </w:tcPr>
          <w:p w14:paraId="4E27D2AB"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4.</w:t>
            </w:r>
          </w:p>
        </w:tc>
        <w:tc>
          <w:tcPr>
            <w:tcW w:w="5103" w:type="dxa"/>
          </w:tcPr>
          <w:p w14:paraId="68C9CB60" w14:textId="77777777" w:rsidR="001677A5" w:rsidRPr="001677A5" w:rsidRDefault="001677A5" w:rsidP="00D83B8E">
            <w:pPr>
              <w:pStyle w:val="BodyText"/>
              <w:rPr>
                <w:rFonts w:eastAsia="Calibri" w:cs="Times New Roman"/>
                <w:sz w:val="22"/>
                <w:szCs w:val="22"/>
              </w:rPr>
            </w:pPr>
            <w:r w:rsidRPr="001677A5">
              <w:rPr>
                <w:rFonts w:eastAsia="Calibri" w:cs="Times New Roman"/>
                <w:sz w:val="22"/>
                <w:szCs w:val="22"/>
              </w:rPr>
              <w:t>Complexul de case de tip familial „</w:t>
            </w:r>
            <w:r w:rsidRPr="001677A5">
              <w:rPr>
                <w:rFonts w:eastAsia="Calibri" w:cs="Times New Roman"/>
                <w:b/>
                <w:sz w:val="22"/>
                <w:szCs w:val="22"/>
              </w:rPr>
              <w:t>Sf.Mina</w:t>
            </w:r>
            <w:r w:rsidRPr="001677A5">
              <w:rPr>
                <w:rFonts w:eastAsia="Calibri" w:cs="Times New Roman"/>
                <w:sz w:val="22"/>
                <w:szCs w:val="22"/>
              </w:rPr>
              <w:t xml:space="preserve">” Botoșani </w:t>
            </w:r>
          </w:p>
        </w:tc>
        <w:tc>
          <w:tcPr>
            <w:tcW w:w="4678" w:type="dxa"/>
          </w:tcPr>
          <w:p w14:paraId="208C193D" w14:textId="77777777" w:rsidR="001677A5" w:rsidRPr="001677A5" w:rsidRDefault="001677A5" w:rsidP="00D83B8E">
            <w:pPr>
              <w:pStyle w:val="BodyText"/>
              <w:rPr>
                <w:rFonts w:eastAsia="Calibri" w:cs="Times New Roman"/>
                <w:bCs/>
                <w:sz w:val="22"/>
                <w:szCs w:val="22"/>
              </w:rPr>
            </w:pPr>
            <w:r w:rsidRPr="001677A5">
              <w:rPr>
                <w:rFonts w:cs="Times New Roman"/>
                <w:noProof/>
                <w:sz w:val="22"/>
                <w:szCs w:val="22"/>
              </w:rPr>
              <w:t>Loc. Botosani,</w:t>
            </w:r>
            <w:r w:rsidRPr="001677A5">
              <w:rPr>
                <w:rFonts w:eastAsia="Calibri" w:cs="Times New Roman"/>
                <w:bCs/>
                <w:sz w:val="22"/>
                <w:szCs w:val="22"/>
              </w:rPr>
              <w:t xml:space="preserve"> Str. I.C. Bratianu nr.59</w:t>
            </w:r>
          </w:p>
          <w:p w14:paraId="39B0FA33" w14:textId="77777777" w:rsidR="001677A5" w:rsidRPr="001677A5" w:rsidRDefault="001677A5" w:rsidP="00D83B8E">
            <w:pPr>
              <w:pStyle w:val="BodyText"/>
              <w:rPr>
                <w:rFonts w:eastAsia="Calibri" w:cs="Times New Roman"/>
                <w:sz w:val="22"/>
                <w:szCs w:val="22"/>
              </w:rPr>
            </w:pPr>
            <w:r w:rsidRPr="001677A5">
              <w:rPr>
                <w:rFonts w:eastAsia="Calibri" w:cs="Times New Roman"/>
                <w:sz w:val="22"/>
                <w:szCs w:val="22"/>
              </w:rPr>
              <w:t>Sef centru – Orosanu Marius, Telefon: 0745 967 646</w:t>
            </w:r>
          </w:p>
          <w:p w14:paraId="557B437A"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Magaziner- Murariu Liliana:</w:t>
            </w:r>
            <w:r w:rsidRPr="001677A5">
              <w:rPr>
                <w:rFonts w:cs="Times New Roman"/>
                <w:b/>
                <w:bCs/>
                <w:sz w:val="22"/>
                <w:szCs w:val="22"/>
                <w:lang w:val="en-US"/>
              </w:rPr>
              <w:t xml:space="preserve"> </w:t>
            </w:r>
            <w:r w:rsidRPr="001677A5">
              <w:rPr>
                <w:rFonts w:cs="Times New Roman"/>
                <w:bCs/>
                <w:sz w:val="22"/>
                <w:szCs w:val="22"/>
                <w:lang w:val="en-US"/>
              </w:rPr>
              <w:t>0740298426</w:t>
            </w:r>
          </w:p>
        </w:tc>
      </w:tr>
      <w:tr w:rsidR="001677A5" w:rsidRPr="00C056F3" w14:paraId="79117D38" w14:textId="77777777" w:rsidTr="001677A5">
        <w:trPr>
          <w:trHeight w:val="569"/>
        </w:trPr>
        <w:tc>
          <w:tcPr>
            <w:tcW w:w="568" w:type="dxa"/>
          </w:tcPr>
          <w:p w14:paraId="32CEE77C"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5.</w:t>
            </w:r>
          </w:p>
        </w:tc>
        <w:tc>
          <w:tcPr>
            <w:tcW w:w="5103" w:type="dxa"/>
          </w:tcPr>
          <w:p w14:paraId="46935AA3"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 xml:space="preserve">Locuința maxim protejată pentru adulte cu dizabilități </w:t>
            </w:r>
            <w:r w:rsidRPr="001677A5">
              <w:rPr>
                <w:rFonts w:eastAsia="Calibri" w:cs="Times New Roman"/>
                <w:b/>
                <w:bCs/>
                <w:sz w:val="22"/>
                <w:szCs w:val="22"/>
              </w:rPr>
              <w:t>’’Sf. Foca’’</w:t>
            </w:r>
            <w:r w:rsidRPr="001677A5">
              <w:rPr>
                <w:rFonts w:eastAsia="Calibri" w:cs="Times New Roman"/>
                <w:bCs/>
                <w:sz w:val="22"/>
                <w:szCs w:val="22"/>
              </w:rPr>
              <w:t xml:space="preserve"> Botoșani</w:t>
            </w:r>
          </w:p>
        </w:tc>
        <w:tc>
          <w:tcPr>
            <w:tcW w:w="4678" w:type="dxa"/>
          </w:tcPr>
          <w:p w14:paraId="1E08E9D9" w14:textId="77777777" w:rsidR="001677A5" w:rsidRPr="001677A5" w:rsidRDefault="001677A5" w:rsidP="00D83B8E">
            <w:pPr>
              <w:pStyle w:val="BodyText"/>
              <w:rPr>
                <w:rFonts w:eastAsia="Calibri" w:cs="Times New Roman"/>
                <w:bCs/>
                <w:sz w:val="22"/>
                <w:szCs w:val="22"/>
              </w:rPr>
            </w:pPr>
            <w:r w:rsidRPr="001677A5">
              <w:rPr>
                <w:rFonts w:cs="Times New Roman"/>
                <w:noProof/>
                <w:sz w:val="22"/>
                <w:szCs w:val="22"/>
              </w:rPr>
              <w:t>Loc. Botosani</w:t>
            </w:r>
            <w:r w:rsidRPr="001677A5">
              <w:rPr>
                <w:rFonts w:eastAsia="Calibri" w:cs="Times New Roman"/>
                <w:bCs/>
                <w:sz w:val="22"/>
                <w:szCs w:val="22"/>
              </w:rPr>
              <w:t xml:space="preserve">, Str. I.C. Bratianu nr.59, </w:t>
            </w:r>
          </w:p>
          <w:p w14:paraId="56FFDA03" w14:textId="77777777" w:rsidR="001677A5" w:rsidRPr="001677A5" w:rsidRDefault="001677A5" w:rsidP="00D83B8E">
            <w:pPr>
              <w:pStyle w:val="BodyText"/>
              <w:rPr>
                <w:rFonts w:eastAsia="Calibri" w:cs="Times New Roman"/>
                <w:sz w:val="22"/>
                <w:szCs w:val="22"/>
              </w:rPr>
            </w:pPr>
            <w:r w:rsidRPr="001677A5">
              <w:rPr>
                <w:rFonts w:eastAsia="Calibri" w:cs="Times New Roman"/>
                <w:sz w:val="22"/>
                <w:szCs w:val="22"/>
              </w:rPr>
              <w:t>tel. 0231.516643</w:t>
            </w:r>
          </w:p>
          <w:p w14:paraId="305B7710"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Sef centru- Liliana Nistor – 0756630935</w:t>
            </w:r>
          </w:p>
          <w:p w14:paraId="3FF36FB6"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Magaziner - Siritanu Dorin- 0721 218 426</w:t>
            </w:r>
          </w:p>
        </w:tc>
      </w:tr>
      <w:tr w:rsidR="001677A5" w:rsidRPr="00C056F3" w14:paraId="05F2FEB4" w14:textId="77777777" w:rsidTr="001677A5">
        <w:trPr>
          <w:trHeight w:val="655"/>
        </w:trPr>
        <w:tc>
          <w:tcPr>
            <w:tcW w:w="568" w:type="dxa"/>
          </w:tcPr>
          <w:p w14:paraId="2EFDC0F6"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6.</w:t>
            </w:r>
          </w:p>
        </w:tc>
        <w:tc>
          <w:tcPr>
            <w:tcW w:w="5103" w:type="dxa"/>
          </w:tcPr>
          <w:p w14:paraId="57E05B55"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 xml:space="preserve">Centrul de Abilitare și Reabilitare pentru Persoane Adulte cu Dizabilități  </w:t>
            </w:r>
            <w:r w:rsidRPr="001677A5">
              <w:rPr>
                <w:rFonts w:eastAsia="Calibri" w:cs="Times New Roman"/>
                <w:b/>
                <w:bCs/>
                <w:sz w:val="22"/>
                <w:szCs w:val="22"/>
              </w:rPr>
              <w:t>’’Lucie Lecomte’’</w:t>
            </w:r>
            <w:r w:rsidRPr="001677A5">
              <w:rPr>
                <w:rFonts w:eastAsia="Calibri" w:cs="Times New Roman"/>
                <w:bCs/>
                <w:sz w:val="22"/>
                <w:szCs w:val="22"/>
              </w:rPr>
              <w:t xml:space="preserve"> Botoșani</w:t>
            </w:r>
          </w:p>
        </w:tc>
        <w:tc>
          <w:tcPr>
            <w:tcW w:w="4678" w:type="dxa"/>
          </w:tcPr>
          <w:p w14:paraId="551CAE09" w14:textId="77777777" w:rsidR="001677A5" w:rsidRPr="001677A5" w:rsidRDefault="001677A5" w:rsidP="00D83B8E">
            <w:pPr>
              <w:pStyle w:val="BodyText"/>
              <w:rPr>
                <w:rFonts w:eastAsia="Calibri" w:cs="Times New Roman"/>
                <w:sz w:val="22"/>
                <w:szCs w:val="22"/>
              </w:rPr>
            </w:pPr>
            <w:r w:rsidRPr="001677A5">
              <w:rPr>
                <w:rFonts w:cs="Times New Roman"/>
                <w:noProof/>
                <w:sz w:val="22"/>
                <w:szCs w:val="22"/>
              </w:rPr>
              <w:t>Loc. Botosani</w:t>
            </w:r>
            <w:r w:rsidRPr="001677A5">
              <w:rPr>
                <w:rFonts w:eastAsia="Calibri" w:cs="Times New Roman"/>
                <w:bCs/>
                <w:sz w:val="22"/>
                <w:szCs w:val="22"/>
              </w:rPr>
              <w:t xml:space="preserve">,Str. I.C. Bratianu 59, </w:t>
            </w:r>
            <w:r w:rsidRPr="001677A5">
              <w:rPr>
                <w:rFonts w:eastAsia="Calibri" w:cs="Times New Roman"/>
                <w:sz w:val="22"/>
                <w:szCs w:val="22"/>
              </w:rPr>
              <w:t>tel. 0231.516643</w:t>
            </w:r>
          </w:p>
          <w:p w14:paraId="484D6729"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Sef centru- Cristina Sîrghea – 0756630935</w:t>
            </w:r>
          </w:p>
          <w:p w14:paraId="5C7B6C34"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Magaziner-Siritanu Dorin-0721 218 426</w:t>
            </w:r>
          </w:p>
        </w:tc>
      </w:tr>
      <w:tr w:rsidR="001677A5" w:rsidRPr="00C056F3" w14:paraId="633482FC" w14:textId="77777777" w:rsidTr="001677A5">
        <w:trPr>
          <w:trHeight w:val="611"/>
        </w:trPr>
        <w:tc>
          <w:tcPr>
            <w:tcW w:w="568" w:type="dxa"/>
          </w:tcPr>
          <w:p w14:paraId="562203E0"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7.</w:t>
            </w:r>
          </w:p>
        </w:tc>
        <w:tc>
          <w:tcPr>
            <w:tcW w:w="5103" w:type="dxa"/>
          </w:tcPr>
          <w:p w14:paraId="71FB82F6"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Centrul de îngrijire de zi pentru copii cu nevoi speciale „</w:t>
            </w:r>
            <w:r w:rsidRPr="001677A5">
              <w:rPr>
                <w:rFonts w:eastAsia="Calibri" w:cs="Times New Roman"/>
                <w:b/>
                <w:bCs/>
                <w:sz w:val="22"/>
                <w:szCs w:val="22"/>
              </w:rPr>
              <w:t>Șansa Mea</w:t>
            </w:r>
            <w:r w:rsidRPr="001677A5">
              <w:rPr>
                <w:rFonts w:eastAsia="Calibri" w:cs="Times New Roman"/>
                <w:bCs/>
                <w:sz w:val="22"/>
                <w:szCs w:val="22"/>
              </w:rPr>
              <w:t>” Botoşani</w:t>
            </w:r>
          </w:p>
        </w:tc>
        <w:tc>
          <w:tcPr>
            <w:tcW w:w="4678" w:type="dxa"/>
          </w:tcPr>
          <w:p w14:paraId="58DC085C" w14:textId="77777777" w:rsidR="001677A5" w:rsidRPr="001677A5" w:rsidRDefault="001677A5" w:rsidP="00D83B8E">
            <w:pPr>
              <w:pStyle w:val="BodyText"/>
              <w:rPr>
                <w:rFonts w:eastAsia="Calibri" w:cs="Times New Roman"/>
                <w:bCs/>
                <w:sz w:val="22"/>
                <w:szCs w:val="22"/>
              </w:rPr>
            </w:pPr>
            <w:r w:rsidRPr="001677A5">
              <w:rPr>
                <w:rFonts w:cs="Times New Roman"/>
                <w:noProof/>
                <w:sz w:val="22"/>
                <w:szCs w:val="22"/>
              </w:rPr>
              <w:t>Loc. Botosani,</w:t>
            </w:r>
            <w:r w:rsidRPr="001677A5">
              <w:rPr>
                <w:rFonts w:eastAsia="Calibri" w:cs="Times New Roman"/>
                <w:bCs/>
                <w:sz w:val="22"/>
                <w:szCs w:val="22"/>
              </w:rPr>
              <w:t xml:space="preserve"> Str. Ion Pillat nr. 28</w:t>
            </w:r>
          </w:p>
          <w:p w14:paraId="0C3987F8" w14:textId="77777777" w:rsidR="001677A5" w:rsidRPr="001677A5" w:rsidRDefault="001677A5" w:rsidP="00D83B8E">
            <w:pPr>
              <w:pStyle w:val="BodyText"/>
              <w:rPr>
                <w:rFonts w:eastAsia="Calibri" w:cs="Times New Roman"/>
                <w:sz w:val="22"/>
                <w:szCs w:val="22"/>
              </w:rPr>
            </w:pPr>
            <w:r w:rsidRPr="001677A5">
              <w:rPr>
                <w:rFonts w:eastAsia="Calibri" w:cs="Times New Roman"/>
                <w:sz w:val="22"/>
                <w:szCs w:val="22"/>
              </w:rPr>
              <w:t>tel.0231.536.494, 0747280891</w:t>
            </w:r>
          </w:p>
          <w:p w14:paraId="1621E0B4"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Sef centru:Cristina Rusu : 0744 874 576</w:t>
            </w:r>
          </w:p>
          <w:p w14:paraId="2CB6284B"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Magaziner-</w:t>
            </w:r>
            <w:r w:rsidRPr="001677A5">
              <w:rPr>
                <w:rFonts w:eastAsia="Calibri" w:cs="Times New Roman"/>
                <w:sz w:val="22"/>
                <w:szCs w:val="22"/>
              </w:rPr>
              <w:t xml:space="preserve"> Marinica Mihai – 0743155985</w:t>
            </w:r>
          </w:p>
        </w:tc>
      </w:tr>
      <w:tr w:rsidR="001677A5" w:rsidRPr="00C056F3" w14:paraId="64A464C8" w14:textId="77777777" w:rsidTr="001677A5">
        <w:trPr>
          <w:trHeight w:val="466"/>
        </w:trPr>
        <w:tc>
          <w:tcPr>
            <w:tcW w:w="568" w:type="dxa"/>
          </w:tcPr>
          <w:p w14:paraId="7091F129"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8.</w:t>
            </w:r>
          </w:p>
        </w:tc>
        <w:tc>
          <w:tcPr>
            <w:tcW w:w="5103" w:type="dxa"/>
          </w:tcPr>
          <w:p w14:paraId="29DD9626"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 xml:space="preserve">Centrul de Îngrijire și Asistență </w:t>
            </w:r>
            <w:r w:rsidRPr="001677A5">
              <w:rPr>
                <w:rFonts w:eastAsia="Calibri" w:cs="Times New Roman"/>
                <w:noProof/>
                <w:sz w:val="22"/>
                <w:szCs w:val="22"/>
              </w:rPr>
              <w:t xml:space="preserve">pentru persoane adulte cu dizabilități </w:t>
            </w:r>
            <w:r w:rsidRPr="001677A5">
              <w:rPr>
                <w:rFonts w:eastAsia="Calibri" w:cs="Times New Roman"/>
                <w:bCs/>
                <w:sz w:val="22"/>
                <w:szCs w:val="22"/>
              </w:rPr>
              <w:t>Botoșani</w:t>
            </w:r>
          </w:p>
        </w:tc>
        <w:tc>
          <w:tcPr>
            <w:tcW w:w="4678" w:type="dxa"/>
          </w:tcPr>
          <w:p w14:paraId="34D60B25" w14:textId="77777777" w:rsidR="001677A5" w:rsidRPr="001677A5" w:rsidRDefault="001677A5" w:rsidP="00D83B8E">
            <w:pPr>
              <w:pStyle w:val="BodyText"/>
              <w:rPr>
                <w:rFonts w:eastAsia="Calibri" w:cs="Times New Roman"/>
                <w:sz w:val="22"/>
                <w:szCs w:val="22"/>
              </w:rPr>
            </w:pPr>
            <w:r w:rsidRPr="001677A5">
              <w:rPr>
                <w:rFonts w:cs="Times New Roman"/>
                <w:noProof/>
                <w:sz w:val="22"/>
                <w:szCs w:val="22"/>
              </w:rPr>
              <w:t xml:space="preserve">Loc. Botosani, </w:t>
            </w:r>
            <w:r w:rsidRPr="001677A5">
              <w:rPr>
                <w:rFonts w:eastAsia="Calibri" w:cs="Times New Roman"/>
                <w:sz w:val="22"/>
                <w:szCs w:val="22"/>
              </w:rPr>
              <w:t xml:space="preserve">Str. Calea Națională nr.20, </w:t>
            </w:r>
          </w:p>
          <w:p w14:paraId="12764E08" w14:textId="77777777" w:rsidR="001677A5" w:rsidRPr="001677A5" w:rsidRDefault="001677A5" w:rsidP="00D83B8E">
            <w:pPr>
              <w:pStyle w:val="BodyText"/>
              <w:rPr>
                <w:rFonts w:eastAsia="Calibri" w:cs="Times New Roman"/>
                <w:sz w:val="22"/>
                <w:szCs w:val="22"/>
              </w:rPr>
            </w:pPr>
            <w:r w:rsidRPr="001677A5">
              <w:rPr>
                <w:rFonts w:eastAsia="Calibri" w:cs="Times New Roman"/>
                <w:sz w:val="22"/>
                <w:szCs w:val="22"/>
              </w:rPr>
              <w:t>tel: 0331402217</w:t>
            </w:r>
          </w:p>
          <w:p w14:paraId="5F9C363C" w14:textId="77777777" w:rsidR="001677A5" w:rsidRPr="001677A5" w:rsidRDefault="001677A5" w:rsidP="00D83B8E">
            <w:pPr>
              <w:pStyle w:val="BodyText"/>
              <w:rPr>
                <w:rFonts w:eastAsia="Calibri" w:cs="Times New Roman"/>
                <w:bCs/>
                <w:sz w:val="22"/>
                <w:szCs w:val="22"/>
              </w:rPr>
            </w:pPr>
            <w:r w:rsidRPr="001677A5">
              <w:rPr>
                <w:rFonts w:eastAsia="Calibri" w:cs="Times New Roman"/>
                <w:sz w:val="22"/>
                <w:szCs w:val="22"/>
              </w:rPr>
              <w:t xml:space="preserve">Șef centru: Micșunela Curecheriu: </w:t>
            </w:r>
            <w:r w:rsidRPr="001677A5">
              <w:rPr>
                <w:rFonts w:eastAsia="Calibri" w:cs="Times New Roman"/>
                <w:bCs/>
                <w:sz w:val="22"/>
                <w:szCs w:val="22"/>
              </w:rPr>
              <w:t>0740780122</w:t>
            </w:r>
          </w:p>
          <w:p w14:paraId="06D997E2" w14:textId="77777777" w:rsidR="001677A5" w:rsidRPr="001677A5" w:rsidRDefault="001677A5" w:rsidP="00D83B8E">
            <w:pPr>
              <w:pStyle w:val="BodyText"/>
              <w:rPr>
                <w:rFonts w:eastAsia="Calibri" w:cs="Times New Roman"/>
                <w:bCs/>
                <w:sz w:val="22"/>
                <w:szCs w:val="22"/>
              </w:rPr>
            </w:pPr>
            <w:r w:rsidRPr="001677A5">
              <w:rPr>
                <w:rFonts w:eastAsia="Calibri" w:cs="Times New Roman"/>
                <w:sz w:val="22"/>
                <w:szCs w:val="22"/>
              </w:rPr>
              <w:t>Magaziner- Marinica Mihai – 0743155985</w:t>
            </w:r>
          </w:p>
        </w:tc>
      </w:tr>
      <w:tr w:rsidR="001677A5" w:rsidRPr="00C056F3" w14:paraId="708FD2C8" w14:textId="77777777" w:rsidTr="001677A5">
        <w:trPr>
          <w:trHeight w:val="466"/>
        </w:trPr>
        <w:tc>
          <w:tcPr>
            <w:tcW w:w="568" w:type="dxa"/>
          </w:tcPr>
          <w:p w14:paraId="11BB48E4"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9.</w:t>
            </w:r>
          </w:p>
        </w:tc>
        <w:tc>
          <w:tcPr>
            <w:tcW w:w="5103" w:type="dxa"/>
          </w:tcPr>
          <w:p w14:paraId="58E80C72" w14:textId="77777777" w:rsidR="001677A5" w:rsidRPr="001677A5" w:rsidRDefault="001677A5" w:rsidP="00D83B8E">
            <w:pPr>
              <w:pStyle w:val="BodyText"/>
              <w:rPr>
                <w:rFonts w:eastAsia="Calibri" w:cs="Times New Roman"/>
                <w:bCs/>
                <w:sz w:val="22"/>
                <w:szCs w:val="22"/>
              </w:rPr>
            </w:pPr>
            <w:r w:rsidRPr="001677A5">
              <w:rPr>
                <w:rFonts w:eastAsia="Calibri" w:cs="Times New Roman"/>
                <w:sz w:val="22"/>
                <w:szCs w:val="22"/>
                <w:lang w:val="en-US"/>
              </w:rPr>
              <w:t>Locuință Protejată ”</w:t>
            </w:r>
            <w:r w:rsidRPr="001677A5">
              <w:rPr>
                <w:rFonts w:eastAsia="Calibri" w:cs="Times New Roman"/>
                <w:b/>
                <w:sz w:val="22"/>
                <w:szCs w:val="22"/>
                <w:lang w:val="en-US"/>
              </w:rPr>
              <w:t>IRIS</w:t>
            </w:r>
            <w:r w:rsidRPr="001677A5">
              <w:rPr>
                <w:rFonts w:eastAsia="Calibri" w:cs="Times New Roman"/>
                <w:sz w:val="22"/>
                <w:szCs w:val="22"/>
                <w:lang w:val="en-US"/>
              </w:rPr>
              <w:t xml:space="preserve">” </w:t>
            </w:r>
            <w:r w:rsidRPr="001677A5">
              <w:rPr>
                <w:rFonts w:eastAsia="Calibri" w:cs="Times New Roman"/>
                <w:bCs/>
                <w:sz w:val="22"/>
                <w:szCs w:val="22"/>
              </w:rPr>
              <w:t>Botoșani</w:t>
            </w:r>
          </w:p>
        </w:tc>
        <w:tc>
          <w:tcPr>
            <w:tcW w:w="4678" w:type="dxa"/>
          </w:tcPr>
          <w:p w14:paraId="59326567" w14:textId="77777777" w:rsidR="001677A5" w:rsidRPr="001677A5" w:rsidRDefault="001677A5" w:rsidP="00D83B8E">
            <w:pPr>
              <w:pStyle w:val="BodyText"/>
              <w:rPr>
                <w:rFonts w:eastAsia="Calibri" w:cs="Times New Roman"/>
                <w:sz w:val="22"/>
                <w:szCs w:val="22"/>
              </w:rPr>
            </w:pPr>
            <w:r w:rsidRPr="001677A5">
              <w:rPr>
                <w:rFonts w:cs="Times New Roman"/>
                <w:noProof/>
                <w:sz w:val="22"/>
                <w:szCs w:val="22"/>
              </w:rPr>
              <w:t>Loc. Botosani</w:t>
            </w:r>
            <w:r w:rsidRPr="001677A5">
              <w:rPr>
                <w:rFonts w:eastAsia="Calibri" w:cs="Times New Roman"/>
                <w:sz w:val="22"/>
                <w:szCs w:val="22"/>
                <w:lang w:val="en-US"/>
              </w:rPr>
              <w:t>, Str Nicolae Grigorescu, nr.23.</w:t>
            </w:r>
          </w:p>
          <w:p w14:paraId="7D690126"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Sef centru- Liliana Nistor – 0756630935</w:t>
            </w:r>
          </w:p>
          <w:p w14:paraId="405DFBC0" w14:textId="77777777" w:rsidR="001677A5" w:rsidRPr="001677A5" w:rsidRDefault="001677A5" w:rsidP="00D83B8E">
            <w:pPr>
              <w:pStyle w:val="BodyText"/>
              <w:rPr>
                <w:rFonts w:eastAsia="Calibri" w:cs="Times New Roman"/>
                <w:sz w:val="22"/>
                <w:szCs w:val="22"/>
              </w:rPr>
            </w:pPr>
            <w:r w:rsidRPr="001677A5">
              <w:rPr>
                <w:rFonts w:eastAsia="Calibri" w:cs="Times New Roman"/>
                <w:bCs/>
                <w:sz w:val="22"/>
                <w:szCs w:val="22"/>
              </w:rPr>
              <w:t>Magaziner - Siritanu Dorin-0721 218 426</w:t>
            </w:r>
          </w:p>
        </w:tc>
      </w:tr>
      <w:tr w:rsidR="001677A5" w:rsidRPr="00C056F3" w14:paraId="23FA7C54" w14:textId="77777777" w:rsidTr="001677A5">
        <w:trPr>
          <w:trHeight w:val="273"/>
        </w:trPr>
        <w:tc>
          <w:tcPr>
            <w:tcW w:w="568" w:type="dxa"/>
          </w:tcPr>
          <w:p w14:paraId="58964149"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10.</w:t>
            </w:r>
          </w:p>
        </w:tc>
        <w:tc>
          <w:tcPr>
            <w:tcW w:w="5103" w:type="dxa"/>
          </w:tcPr>
          <w:p w14:paraId="17536676" w14:textId="77777777" w:rsidR="001677A5" w:rsidRPr="001677A5" w:rsidRDefault="001677A5" w:rsidP="00D83B8E">
            <w:pPr>
              <w:pStyle w:val="BodyText"/>
              <w:rPr>
                <w:rFonts w:eastAsia="Calibri" w:cs="Times New Roman"/>
                <w:bCs/>
                <w:sz w:val="22"/>
                <w:szCs w:val="22"/>
              </w:rPr>
            </w:pPr>
            <w:r w:rsidRPr="001677A5">
              <w:rPr>
                <w:rFonts w:eastAsia="Calibri" w:cs="Times New Roman"/>
                <w:sz w:val="22"/>
                <w:szCs w:val="22"/>
                <w:lang w:val="en-US"/>
              </w:rPr>
              <w:t>Locuință Protejată ”</w:t>
            </w:r>
            <w:r w:rsidRPr="001677A5">
              <w:rPr>
                <w:rFonts w:eastAsia="Calibri" w:cs="Times New Roman"/>
                <w:b/>
                <w:sz w:val="22"/>
                <w:szCs w:val="22"/>
                <w:lang w:val="en-US"/>
              </w:rPr>
              <w:t>PHOENIX</w:t>
            </w:r>
            <w:r w:rsidRPr="001677A5">
              <w:rPr>
                <w:rFonts w:eastAsia="Calibri" w:cs="Times New Roman"/>
                <w:sz w:val="22"/>
                <w:szCs w:val="22"/>
                <w:lang w:val="en-US"/>
              </w:rPr>
              <w:t xml:space="preserve">” </w:t>
            </w:r>
            <w:r w:rsidRPr="001677A5">
              <w:rPr>
                <w:rFonts w:eastAsia="Calibri" w:cs="Times New Roman"/>
                <w:bCs/>
                <w:sz w:val="22"/>
                <w:szCs w:val="22"/>
              </w:rPr>
              <w:t>Botoșani</w:t>
            </w:r>
          </w:p>
        </w:tc>
        <w:tc>
          <w:tcPr>
            <w:tcW w:w="4678" w:type="dxa"/>
          </w:tcPr>
          <w:p w14:paraId="758E87A5" w14:textId="77777777" w:rsidR="001677A5" w:rsidRPr="001677A5" w:rsidRDefault="001677A5" w:rsidP="00D83B8E">
            <w:pPr>
              <w:pStyle w:val="BodyText"/>
              <w:rPr>
                <w:rFonts w:eastAsia="Calibri" w:cs="Times New Roman"/>
                <w:sz w:val="22"/>
                <w:szCs w:val="22"/>
              </w:rPr>
            </w:pPr>
            <w:r w:rsidRPr="001677A5">
              <w:rPr>
                <w:rFonts w:cs="Times New Roman"/>
                <w:noProof/>
                <w:sz w:val="22"/>
                <w:szCs w:val="22"/>
              </w:rPr>
              <w:t>Loc. Botosani,</w:t>
            </w:r>
            <w:r w:rsidRPr="001677A5">
              <w:rPr>
                <w:rFonts w:eastAsia="Calibri" w:cs="Times New Roman"/>
                <w:sz w:val="22"/>
                <w:szCs w:val="22"/>
                <w:lang w:val="en-US"/>
              </w:rPr>
              <w:t xml:space="preserve"> Str. Războieni, nr. 7B.</w:t>
            </w:r>
          </w:p>
          <w:p w14:paraId="77F6A96B"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Sef centru- Liliana Nistor – 0756630935</w:t>
            </w:r>
          </w:p>
          <w:p w14:paraId="4CCE5E0A" w14:textId="77777777" w:rsidR="001677A5" w:rsidRPr="001677A5" w:rsidRDefault="001677A5" w:rsidP="00D83B8E">
            <w:pPr>
              <w:pStyle w:val="BodyText"/>
              <w:rPr>
                <w:rFonts w:eastAsia="Calibri" w:cs="Times New Roman"/>
                <w:sz w:val="22"/>
                <w:szCs w:val="22"/>
              </w:rPr>
            </w:pPr>
            <w:r w:rsidRPr="001677A5">
              <w:rPr>
                <w:rFonts w:eastAsia="Calibri" w:cs="Times New Roman"/>
                <w:bCs/>
                <w:sz w:val="22"/>
                <w:szCs w:val="22"/>
              </w:rPr>
              <w:t>Magaziner - Siritanu Dorin-0721 218 426</w:t>
            </w:r>
          </w:p>
        </w:tc>
      </w:tr>
      <w:tr w:rsidR="001677A5" w:rsidRPr="00C056F3" w14:paraId="2B542472" w14:textId="77777777" w:rsidTr="001677A5">
        <w:trPr>
          <w:trHeight w:val="840"/>
        </w:trPr>
        <w:tc>
          <w:tcPr>
            <w:tcW w:w="568" w:type="dxa"/>
          </w:tcPr>
          <w:p w14:paraId="5B805C0F"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11.</w:t>
            </w:r>
          </w:p>
        </w:tc>
        <w:tc>
          <w:tcPr>
            <w:tcW w:w="5103" w:type="dxa"/>
          </w:tcPr>
          <w:p w14:paraId="66589878" w14:textId="77777777" w:rsidR="001677A5" w:rsidRPr="001677A5" w:rsidRDefault="001677A5" w:rsidP="00D83B8E">
            <w:pPr>
              <w:pStyle w:val="BodyText"/>
              <w:rPr>
                <w:rFonts w:eastAsia="Calibri" w:cs="Times New Roman"/>
                <w:sz w:val="22"/>
                <w:szCs w:val="22"/>
                <w:lang w:val="en-US"/>
              </w:rPr>
            </w:pPr>
            <w:r w:rsidRPr="001677A5">
              <w:rPr>
                <w:rFonts w:eastAsia="Calibri" w:cs="Times New Roman"/>
                <w:sz w:val="22"/>
                <w:szCs w:val="22"/>
                <w:lang w:val="en-US"/>
              </w:rPr>
              <w:t xml:space="preserve">Centrul de zi “ </w:t>
            </w:r>
            <w:r w:rsidRPr="001677A5">
              <w:rPr>
                <w:rFonts w:eastAsia="Calibri" w:cs="Times New Roman"/>
                <w:b/>
                <w:sz w:val="22"/>
                <w:szCs w:val="22"/>
                <w:lang w:val="en-US"/>
              </w:rPr>
              <w:t>Sf. Andrei</w:t>
            </w:r>
            <w:r w:rsidRPr="001677A5">
              <w:rPr>
                <w:rFonts w:eastAsia="Calibri" w:cs="Times New Roman"/>
                <w:sz w:val="22"/>
                <w:szCs w:val="22"/>
                <w:lang w:val="en-US"/>
              </w:rPr>
              <w:t xml:space="preserve"> ” </w:t>
            </w:r>
            <w:r w:rsidRPr="001677A5">
              <w:rPr>
                <w:rFonts w:eastAsia="Calibri" w:cs="Times New Roman"/>
                <w:bCs/>
                <w:sz w:val="22"/>
                <w:szCs w:val="22"/>
              </w:rPr>
              <w:t>Botoșani</w:t>
            </w:r>
          </w:p>
        </w:tc>
        <w:tc>
          <w:tcPr>
            <w:tcW w:w="4678" w:type="dxa"/>
          </w:tcPr>
          <w:p w14:paraId="6FDE1872" w14:textId="77777777" w:rsidR="001677A5" w:rsidRPr="001677A5" w:rsidRDefault="001677A5" w:rsidP="00D83B8E">
            <w:pPr>
              <w:pStyle w:val="BodyText"/>
              <w:rPr>
                <w:rFonts w:eastAsia="Calibri" w:cs="Times New Roman"/>
                <w:bCs/>
                <w:sz w:val="22"/>
                <w:szCs w:val="22"/>
              </w:rPr>
            </w:pPr>
            <w:r w:rsidRPr="001677A5">
              <w:rPr>
                <w:rFonts w:cs="Times New Roman"/>
                <w:noProof/>
                <w:sz w:val="22"/>
                <w:szCs w:val="22"/>
              </w:rPr>
              <w:t>Loc. Botosani,</w:t>
            </w:r>
            <w:r w:rsidRPr="001677A5">
              <w:rPr>
                <w:rFonts w:eastAsia="Calibri" w:cs="Times New Roman"/>
                <w:bCs/>
                <w:sz w:val="22"/>
                <w:szCs w:val="22"/>
              </w:rPr>
              <w:t xml:space="preserve"> Str. I.C. Bratianu nr.59.</w:t>
            </w:r>
          </w:p>
          <w:p w14:paraId="365CB9FC" w14:textId="77777777" w:rsidR="001677A5" w:rsidRPr="001677A5" w:rsidRDefault="001677A5" w:rsidP="00D83B8E">
            <w:pPr>
              <w:pStyle w:val="BodyText"/>
              <w:rPr>
                <w:rFonts w:eastAsia="Calibri" w:cs="Times New Roman"/>
                <w:bCs/>
                <w:sz w:val="22"/>
                <w:szCs w:val="22"/>
              </w:rPr>
            </w:pPr>
            <w:r w:rsidRPr="001677A5">
              <w:rPr>
                <w:rFonts w:eastAsia="Calibri" w:cs="Times New Roman"/>
                <w:bCs/>
                <w:sz w:val="22"/>
                <w:szCs w:val="22"/>
              </w:rPr>
              <w:t>Sef centru- Liliana Nistor – 0756630935</w:t>
            </w:r>
          </w:p>
          <w:p w14:paraId="1E57DA08" w14:textId="77777777" w:rsidR="001677A5" w:rsidRPr="001677A5" w:rsidRDefault="001677A5" w:rsidP="00D83B8E">
            <w:pPr>
              <w:pStyle w:val="BodyText"/>
              <w:rPr>
                <w:rFonts w:eastAsia="Calibri" w:cs="Times New Roman"/>
                <w:sz w:val="22"/>
                <w:szCs w:val="22"/>
                <w:lang w:val="en-US"/>
              </w:rPr>
            </w:pPr>
            <w:r w:rsidRPr="001677A5">
              <w:rPr>
                <w:rFonts w:eastAsia="Calibri" w:cs="Times New Roman"/>
                <w:bCs/>
                <w:sz w:val="22"/>
                <w:szCs w:val="22"/>
              </w:rPr>
              <w:t>Magaziner - Siritanu Dorin-0721 218 426</w:t>
            </w:r>
          </w:p>
        </w:tc>
      </w:tr>
      <w:tr w:rsidR="001677A5" w:rsidRPr="00C056F3" w14:paraId="6E33171D" w14:textId="77777777" w:rsidTr="001677A5">
        <w:trPr>
          <w:trHeight w:val="845"/>
        </w:trPr>
        <w:tc>
          <w:tcPr>
            <w:tcW w:w="568" w:type="dxa"/>
          </w:tcPr>
          <w:p w14:paraId="56070473"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12</w:t>
            </w:r>
          </w:p>
        </w:tc>
        <w:tc>
          <w:tcPr>
            <w:tcW w:w="5103" w:type="dxa"/>
          </w:tcPr>
          <w:p w14:paraId="6642A437" w14:textId="77777777" w:rsidR="001677A5" w:rsidRPr="001677A5" w:rsidRDefault="001677A5" w:rsidP="00D83B8E">
            <w:pPr>
              <w:shd w:val="clear" w:color="auto" w:fill="FFFFFF"/>
              <w:ind w:left="34"/>
              <w:outlineLvl w:val="0"/>
              <w:rPr>
                <w:rFonts w:ascii="Times New Roman" w:hAnsi="Times New Roman" w:cs="Times New Roman"/>
                <w:noProof/>
                <w:szCs w:val="22"/>
              </w:rPr>
            </w:pPr>
            <w:r w:rsidRPr="001677A5">
              <w:rPr>
                <w:rFonts w:ascii="Times New Roman" w:hAnsi="Times New Roman" w:cs="Times New Roman"/>
                <w:noProof/>
                <w:szCs w:val="22"/>
              </w:rPr>
              <w:t xml:space="preserve">Compartimentul pentru prepararea si distribuirea hranei – </w:t>
            </w:r>
            <w:r w:rsidRPr="001677A5">
              <w:rPr>
                <w:rFonts w:ascii="Times New Roman" w:hAnsi="Times New Roman" w:cs="Times New Roman"/>
                <w:b/>
                <w:noProof/>
                <w:szCs w:val="22"/>
              </w:rPr>
              <w:t>C.P.D.H.  Botoșani</w:t>
            </w:r>
          </w:p>
        </w:tc>
        <w:tc>
          <w:tcPr>
            <w:tcW w:w="4678" w:type="dxa"/>
          </w:tcPr>
          <w:p w14:paraId="370FA86D" w14:textId="77777777" w:rsidR="001677A5" w:rsidRPr="00C056F3" w:rsidRDefault="001677A5" w:rsidP="001677A5">
            <w:pPr>
              <w:rPr>
                <w:rFonts w:ascii="Times New Roman" w:hAnsi="Times New Roman"/>
                <w:noProof/>
              </w:rPr>
            </w:pPr>
            <w:r w:rsidRPr="007D621F">
              <w:rPr>
                <w:rFonts w:ascii="Times New Roman" w:hAnsi="Times New Roman"/>
                <w:noProof/>
              </w:rPr>
              <w:t>Loc.</w:t>
            </w:r>
            <w:r w:rsidRPr="00AB1A0C">
              <w:rPr>
                <w:rFonts w:ascii="Times New Roman" w:hAnsi="Times New Roman"/>
                <w:noProof/>
              </w:rPr>
              <w:t xml:space="preserve"> Botosani</w:t>
            </w:r>
            <w:r>
              <w:rPr>
                <w:rFonts w:ascii="Times New Roman" w:hAnsi="Times New Roman"/>
                <w:noProof/>
              </w:rPr>
              <w:t>,</w:t>
            </w:r>
            <w:r w:rsidRPr="00C056F3">
              <w:rPr>
                <w:rFonts w:ascii="Times New Roman" w:hAnsi="Times New Roman"/>
                <w:noProof/>
              </w:rPr>
              <w:t xml:space="preserve"> </w:t>
            </w:r>
            <w:r>
              <w:rPr>
                <w:rFonts w:ascii="Times New Roman" w:hAnsi="Times New Roman"/>
                <w:noProof/>
              </w:rPr>
              <w:t>Str.Nicolae Iorga nr.33.</w:t>
            </w:r>
          </w:p>
          <w:p w14:paraId="6EBD3137" w14:textId="77777777" w:rsidR="001677A5" w:rsidRPr="00C056F3" w:rsidRDefault="001677A5" w:rsidP="001677A5">
            <w:pPr>
              <w:rPr>
                <w:rFonts w:ascii="Times New Roman" w:hAnsi="Times New Roman"/>
                <w:noProof/>
              </w:rPr>
            </w:pPr>
            <w:r w:rsidRPr="00C056F3">
              <w:rPr>
                <w:rFonts w:ascii="Times New Roman" w:hAnsi="Times New Roman"/>
                <w:noProof/>
              </w:rPr>
              <w:t>Sef centru:</w:t>
            </w:r>
            <w:r>
              <w:rPr>
                <w:rFonts w:ascii="Times New Roman" w:hAnsi="Times New Roman"/>
                <w:noProof/>
              </w:rPr>
              <w:t xml:space="preserve"> </w:t>
            </w:r>
            <w:r w:rsidRPr="00C056F3">
              <w:rPr>
                <w:rFonts w:ascii="Times New Roman" w:hAnsi="Times New Roman"/>
                <w:noProof/>
              </w:rPr>
              <w:t>Manuela Ștefănescu -</w:t>
            </w:r>
            <w:r w:rsidRPr="00C056F3">
              <w:rPr>
                <w:rFonts w:ascii="Times New Roman" w:hAnsi="Times New Roman"/>
                <w:bCs/>
                <w:noProof/>
              </w:rPr>
              <w:t>0741104798</w:t>
            </w:r>
          </w:p>
          <w:p w14:paraId="25A2B629" w14:textId="6B160B8E" w:rsidR="001677A5" w:rsidRPr="001677A5" w:rsidRDefault="001677A5" w:rsidP="001677A5">
            <w:pPr>
              <w:rPr>
                <w:rFonts w:ascii="Times New Roman" w:hAnsi="Times New Roman" w:cs="Times New Roman"/>
                <w:noProof/>
                <w:szCs w:val="22"/>
              </w:rPr>
            </w:pPr>
            <w:r w:rsidRPr="00C056F3">
              <w:rPr>
                <w:rFonts w:ascii="Times New Roman" w:hAnsi="Times New Roman"/>
                <w:noProof/>
              </w:rPr>
              <w:t>Magaziner : Da</w:t>
            </w:r>
            <w:r>
              <w:rPr>
                <w:rFonts w:ascii="Times New Roman" w:hAnsi="Times New Roman"/>
                <w:noProof/>
              </w:rPr>
              <w:t>n Ștefan – 0742411394</w:t>
            </w:r>
          </w:p>
        </w:tc>
      </w:tr>
      <w:tr w:rsidR="001677A5" w:rsidRPr="00C056F3" w14:paraId="2B650243" w14:textId="77777777" w:rsidTr="001677A5">
        <w:trPr>
          <w:trHeight w:val="723"/>
        </w:trPr>
        <w:tc>
          <w:tcPr>
            <w:tcW w:w="568" w:type="dxa"/>
          </w:tcPr>
          <w:p w14:paraId="390A93AB"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13</w:t>
            </w:r>
          </w:p>
        </w:tc>
        <w:tc>
          <w:tcPr>
            <w:tcW w:w="5103" w:type="dxa"/>
          </w:tcPr>
          <w:p w14:paraId="65CFE2C2" w14:textId="77777777" w:rsidR="001677A5" w:rsidRPr="001677A5" w:rsidRDefault="001677A5" w:rsidP="00D83B8E">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noProof/>
                <w:szCs w:val="22"/>
              </w:rPr>
              <w:t xml:space="preserve">Co   Complex de apartamente „ </w:t>
            </w:r>
            <w:r w:rsidRPr="001677A5">
              <w:rPr>
                <w:rFonts w:ascii="Times New Roman" w:hAnsi="Times New Roman" w:cs="Times New Roman"/>
                <w:b/>
                <w:noProof/>
                <w:szCs w:val="22"/>
              </w:rPr>
              <w:t xml:space="preserve">Casa Mea” Dorohoi </w:t>
            </w:r>
          </w:p>
          <w:p w14:paraId="733B0BEF" w14:textId="77777777" w:rsidR="001677A5" w:rsidRPr="001677A5" w:rsidRDefault="001677A5" w:rsidP="00D83B8E">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szCs w:val="22"/>
              </w:rPr>
              <w:t xml:space="preserve">        Tel:  0231.610.149</w:t>
            </w:r>
          </w:p>
        </w:tc>
        <w:tc>
          <w:tcPr>
            <w:tcW w:w="4678" w:type="dxa"/>
          </w:tcPr>
          <w:p w14:paraId="3B45B966" w14:textId="77777777" w:rsidR="001677A5" w:rsidRPr="001677A5" w:rsidRDefault="001677A5" w:rsidP="00D83B8E">
            <w:pPr>
              <w:shd w:val="clear" w:color="auto" w:fill="FFFFFF"/>
              <w:ind w:hanging="431"/>
              <w:outlineLvl w:val="0"/>
              <w:rPr>
                <w:rFonts w:ascii="Times New Roman" w:hAnsi="Times New Roman" w:cs="Times New Roman"/>
                <w:noProof/>
                <w:szCs w:val="22"/>
              </w:rPr>
            </w:pPr>
            <w:r w:rsidRPr="001677A5">
              <w:rPr>
                <w:rFonts w:ascii="Times New Roman" w:hAnsi="Times New Roman" w:cs="Times New Roman"/>
                <w:noProof/>
                <w:szCs w:val="22"/>
              </w:rPr>
              <w:t>Str.  Loc. Dorohoi, Str. 1 Decembrie, nr.31.                                                           Sef – Daniela Maria Ionescu-0745 644 383</w:t>
            </w:r>
          </w:p>
          <w:p w14:paraId="7CE65558" w14:textId="77777777" w:rsidR="001677A5" w:rsidRPr="001677A5" w:rsidRDefault="001677A5" w:rsidP="00D83B8E">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noProof/>
                <w:szCs w:val="22"/>
              </w:rPr>
              <w:t>S     Magaziner - Ciobanu Marian -0744120794</w:t>
            </w:r>
          </w:p>
        </w:tc>
      </w:tr>
      <w:tr w:rsidR="001677A5" w:rsidRPr="00C056F3" w14:paraId="65A40E85" w14:textId="77777777" w:rsidTr="001677A5">
        <w:trPr>
          <w:trHeight w:val="821"/>
        </w:trPr>
        <w:tc>
          <w:tcPr>
            <w:tcW w:w="568" w:type="dxa"/>
          </w:tcPr>
          <w:p w14:paraId="5D149064"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14</w:t>
            </w:r>
          </w:p>
        </w:tc>
        <w:tc>
          <w:tcPr>
            <w:tcW w:w="5103" w:type="dxa"/>
          </w:tcPr>
          <w:p w14:paraId="78F4342D" w14:textId="77777777" w:rsidR="001677A5" w:rsidRPr="001677A5" w:rsidRDefault="001677A5" w:rsidP="00D83B8E">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noProof/>
                <w:szCs w:val="22"/>
              </w:rPr>
              <w:t xml:space="preserve">Co    Complex de apartamente „ </w:t>
            </w:r>
            <w:r w:rsidRPr="001677A5">
              <w:rPr>
                <w:rFonts w:ascii="Times New Roman" w:hAnsi="Times New Roman" w:cs="Times New Roman"/>
                <w:b/>
                <w:noProof/>
                <w:szCs w:val="22"/>
              </w:rPr>
              <w:t>Amicii” Dorohoi</w:t>
            </w:r>
          </w:p>
          <w:p w14:paraId="4B82991C" w14:textId="77777777" w:rsidR="001677A5" w:rsidRPr="001677A5" w:rsidRDefault="001677A5" w:rsidP="00D83B8E">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szCs w:val="22"/>
              </w:rPr>
              <w:t xml:space="preserve">        Tel:  0231.610.149</w:t>
            </w:r>
          </w:p>
        </w:tc>
        <w:tc>
          <w:tcPr>
            <w:tcW w:w="4678" w:type="dxa"/>
          </w:tcPr>
          <w:p w14:paraId="6C389D43" w14:textId="77777777" w:rsidR="001677A5" w:rsidRPr="001677A5" w:rsidRDefault="001677A5" w:rsidP="00D83B8E">
            <w:pPr>
              <w:shd w:val="clear" w:color="auto" w:fill="FFFFFF"/>
              <w:ind w:hanging="431"/>
              <w:outlineLvl w:val="0"/>
              <w:rPr>
                <w:rFonts w:ascii="Times New Roman" w:hAnsi="Times New Roman" w:cs="Times New Roman"/>
                <w:b/>
                <w:bCs/>
                <w:noProof/>
                <w:szCs w:val="22"/>
              </w:rPr>
            </w:pPr>
            <w:r w:rsidRPr="001677A5">
              <w:rPr>
                <w:rFonts w:ascii="Times New Roman" w:hAnsi="Times New Roman" w:cs="Times New Roman"/>
                <w:noProof/>
                <w:szCs w:val="22"/>
              </w:rPr>
              <w:t xml:space="preserve"> St    Loc. Dorohoi, Str.1 Decembrie, nr.31.</w:t>
            </w:r>
          </w:p>
          <w:p w14:paraId="52F6083A" w14:textId="77777777" w:rsidR="001677A5" w:rsidRPr="001677A5" w:rsidRDefault="001677A5" w:rsidP="00D83B8E">
            <w:pPr>
              <w:shd w:val="clear" w:color="auto" w:fill="FFFFFF"/>
              <w:outlineLvl w:val="0"/>
              <w:rPr>
                <w:rFonts w:ascii="Times New Roman" w:hAnsi="Times New Roman" w:cs="Times New Roman"/>
                <w:b/>
                <w:bCs/>
                <w:noProof/>
                <w:szCs w:val="22"/>
              </w:rPr>
            </w:pPr>
            <w:r w:rsidRPr="001677A5">
              <w:rPr>
                <w:rFonts w:ascii="Times New Roman" w:hAnsi="Times New Roman" w:cs="Times New Roman"/>
                <w:noProof/>
                <w:szCs w:val="22"/>
              </w:rPr>
              <w:t>Sef complex-  Onofrei Mihaela -0752 079 022</w:t>
            </w:r>
          </w:p>
          <w:p w14:paraId="43A680B2" w14:textId="77777777" w:rsidR="001677A5" w:rsidRPr="001677A5" w:rsidRDefault="001677A5" w:rsidP="00D83B8E">
            <w:pPr>
              <w:shd w:val="clear" w:color="auto" w:fill="FFFFFF"/>
              <w:ind w:hanging="431"/>
              <w:outlineLvl w:val="0"/>
              <w:rPr>
                <w:rFonts w:ascii="Times New Roman" w:hAnsi="Times New Roman" w:cs="Times New Roman"/>
                <w:b/>
                <w:bCs/>
                <w:noProof/>
                <w:szCs w:val="22"/>
              </w:rPr>
            </w:pPr>
            <w:r w:rsidRPr="001677A5">
              <w:rPr>
                <w:rFonts w:ascii="Times New Roman" w:hAnsi="Times New Roman" w:cs="Times New Roman"/>
                <w:noProof/>
                <w:szCs w:val="22"/>
              </w:rPr>
              <w:t>Ma  Magaziner - Blenteș Liliana-0744120794</w:t>
            </w:r>
          </w:p>
        </w:tc>
      </w:tr>
      <w:tr w:rsidR="001677A5" w:rsidRPr="00C056F3" w14:paraId="1773CBC3" w14:textId="77777777" w:rsidTr="001677A5">
        <w:trPr>
          <w:trHeight w:val="783"/>
        </w:trPr>
        <w:tc>
          <w:tcPr>
            <w:tcW w:w="568" w:type="dxa"/>
          </w:tcPr>
          <w:p w14:paraId="61CDE6B2"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15</w:t>
            </w:r>
          </w:p>
        </w:tc>
        <w:tc>
          <w:tcPr>
            <w:tcW w:w="5103" w:type="dxa"/>
          </w:tcPr>
          <w:p w14:paraId="33182776" w14:textId="77777777" w:rsidR="001677A5" w:rsidRPr="001677A5" w:rsidRDefault="001677A5" w:rsidP="00D83B8E">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noProof/>
                <w:szCs w:val="22"/>
              </w:rPr>
              <w:t xml:space="preserve">Co   Complexul de servicii pentru copilul aflat in dificultate „ Speranţa” </w:t>
            </w:r>
            <w:r w:rsidRPr="001677A5">
              <w:rPr>
                <w:rFonts w:ascii="Times New Roman" w:hAnsi="Times New Roman" w:cs="Times New Roman"/>
                <w:b/>
                <w:noProof/>
                <w:szCs w:val="22"/>
              </w:rPr>
              <w:t>Pomârla</w:t>
            </w:r>
          </w:p>
          <w:p w14:paraId="40AEA9D1" w14:textId="77777777" w:rsidR="001677A5" w:rsidRPr="001677A5" w:rsidRDefault="001677A5" w:rsidP="00D83B8E">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szCs w:val="22"/>
              </w:rPr>
              <w:t xml:space="preserve">       Tel. </w:t>
            </w:r>
            <w:r w:rsidRPr="001677A5">
              <w:rPr>
                <w:rFonts w:ascii="Times New Roman" w:hAnsi="Times New Roman" w:cs="Times New Roman"/>
                <w:bCs/>
                <w:szCs w:val="22"/>
              </w:rPr>
              <w:t>0231.</w:t>
            </w:r>
            <w:r w:rsidRPr="001677A5">
              <w:rPr>
                <w:rFonts w:ascii="Times New Roman" w:hAnsi="Times New Roman" w:cs="Times New Roman"/>
                <w:szCs w:val="22"/>
              </w:rPr>
              <w:t>622811</w:t>
            </w:r>
          </w:p>
        </w:tc>
        <w:tc>
          <w:tcPr>
            <w:tcW w:w="4678" w:type="dxa"/>
          </w:tcPr>
          <w:p w14:paraId="07B58980"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Loc. Pomârla, Comuna Pomârla</w:t>
            </w:r>
          </w:p>
          <w:p w14:paraId="5A68AD6B"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Sef complex - Surugiu Georgiana- 0753510088</w:t>
            </w:r>
          </w:p>
          <w:p w14:paraId="7CD1CB5E"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Magaziner –Asoltanei Costinel-0738 620 552</w:t>
            </w:r>
          </w:p>
        </w:tc>
      </w:tr>
      <w:tr w:rsidR="001677A5" w:rsidRPr="00C056F3" w14:paraId="4B2F9A91" w14:textId="77777777" w:rsidTr="001677A5">
        <w:trPr>
          <w:trHeight w:val="70"/>
        </w:trPr>
        <w:tc>
          <w:tcPr>
            <w:tcW w:w="568" w:type="dxa"/>
          </w:tcPr>
          <w:p w14:paraId="505CBFFF"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16</w:t>
            </w:r>
          </w:p>
        </w:tc>
        <w:tc>
          <w:tcPr>
            <w:tcW w:w="5103" w:type="dxa"/>
          </w:tcPr>
          <w:p w14:paraId="113E7068" w14:textId="77777777" w:rsidR="001677A5" w:rsidRPr="001677A5" w:rsidRDefault="001677A5" w:rsidP="00D83B8E">
            <w:pPr>
              <w:pStyle w:val="BodyText"/>
              <w:rPr>
                <w:rFonts w:eastAsia="Calibri" w:cs="Times New Roman"/>
                <w:sz w:val="22"/>
                <w:szCs w:val="22"/>
              </w:rPr>
            </w:pPr>
            <w:r w:rsidRPr="001677A5">
              <w:rPr>
                <w:rFonts w:eastAsia="Calibri" w:cs="Times New Roman"/>
                <w:sz w:val="22"/>
                <w:szCs w:val="22"/>
              </w:rPr>
              <w:t xml:space="preserve">Complexul de Servicii Sociale </w:t>
            </w:r>
            <w:r w:rsidRPr="001677A5">
              <w:rPr>
                <w:rFonts w:eastAsia="Calibri" w:cs="Times New Roman"/>
                <w:b/>
                <w:sz w:val="22"/>
                <w:szCs w:val="22"/>
              </w:rPr>
              <w:t xml:space="preserve">Trusesti </w:t>
            </w:r>
          </w:p>
          <w:p w14:paraId="236B064C" w14:textId="77777777" w:rsidR="001677A5" w:rsidRPr="001677A5" w:rsidRDefault="001677A5" w:rsidP="00D83B8E">
            <w:pPr>
              <w:pStyle w:val="BodyText"/>
              <w:tabs>
                <w:tab w:val="left" w:pos="2241"/>
                <w:tab w:val="center" w:pos="2372"/>
                <w:tab w:val="left" w:pos="3980"/>
              </w:tabs>
              <w:rPr>
                <w:rFonts w:eastAsia="Calibri" w:cs="Times New Roman"/>
                <w:bCs/>
                <w:sz w:val="22"/>
                <w:szCs w:val="22"/>
              </w:rPr>
            </w:pPr>
            <w:r w:rsidRPr="001677A5">
              <w:rPr>
                <w:rFonts w:eastAsia="Calibri" w:cs="Times New Roman"/>
                <w:bCs/>
                <w:sz w:val="22"/>
                <w:szCs w:val="22"/>
              </w:rPr>
              <w:t>- Casa de Tip Familial „Hansel”</w:t>
            </w:r>
          </w:p>
          <w:p w14:paraId="5BDD5425" w14:textId="77777777" w:rsidR="001677A5" w:rsidRPr="001677A5" w:rsidRDefault="001677A5" w:rsidP="00D83B8E">
            <w:pPr>
              <w:rPr>
                <w:rFonts w:ascii="Times New Roman" w:hAnsi="Times New Roman" w:cs="Times New Roman"/>
                <w:bCs/>
                <w:szCs w:val="22"/>
              </w:rPr>
            </w:pPr>
            <w:r w:rsidRPr="001677A5">
              <w:rPr>
                <w:rFonts w:ascii="Times New Roman" w:hAnsi="Times New Roman" w:cs="Times New Roman"/>
                <w:bCs/>
                <w:szCs w:val="22"/>
              </w:rPr>
              <w:t xml:space="preserve">- Casa de Tip Familial „Gretel”              </w:t>
            </w:r>
          </w:p>
          <w:p w14:paraId="54F1F4AB" w14:textId="77777777" w:rsidR="001677A5" w:rsidRPr="001677A5" w:rsidRDefault="001677A5" w:rsidP="00D83B8E">
            <w:pPr>
              <w:rPr>
                <w:rFonts w:ascii="Times New Roman" w:hAnsi="Times New Roman" w:cs="Times New Roman"/>
                <w:b/>
                <w:noProof/>
                <w:szCs w:val="22"/>
              </w:rPr>
            </w:pPr>
            <w:r w:rsidRPr="001677A5">
              <w:rPr>
                <w:rFonts w:ascii="Times New Roman" w:hAnsi="Times New Roman" w:cs="Times New Roman"/>
                <w:bCs/>
                <w:szCs w:val="22"/>
              </w:rPr>
              <w:t xml:space="preserve">  Tel. 0231.570108</w:t>
            </w:r>
          </w:p>
        </w:tc>
        <w:tc>
          <w:tcPr>
            <w:tcW w:w="4678" w:type="dxa"/>
          </w:tcPr>
          <w:p w14:paraId="61442D2B" w14:textId="77777777" w:rsidR="001677A5" w:rsidRPr="001677A5" w:rsidRDefault="001677A5" w:rsidP="00D83B8E">
            <w:pPr>
              <w:rPr>
                <w:rFonts w:ascii="Times New Roman" w:hAnsi="Times New Roman" w:cs="Times New Roman"/>
                <w:bCs/>
                <w:noProof/>
                <w:szCs w:val="22"/>
              </w:rPr>
            </w:pPr>
            <w:r w:rsidRPr="001677A5">
              <w:rPr>
                <w:rFonts w:ascii="Times New Roman" w:hAnsi="Times New Roman" w:cs="Times New Roman"/>
                <w:bCs/>
                <w:noProof/>
                <w:szCs w:val="22"/>
              </w:rPr>
              <w:t xml:space="preserve">Loc. Trusesti, str. </w:t>
            </w:r>
            <w:r w:rsidRPr="001677A5">
              <w:rPr>
                <w:rFonts w:ascii="Times New Roman" w:hAnsi="Times New Roman" w:cs="Times New Roman"/>
                <w:szCs w:val="22"/>
              </w:rPr>
              <w:t>Dr. Ioniță 66/70</w:t>
            </w:r>
            <w:r w:rsidRPr="001677A5">
              <w:rPr>
                <w:rFonts w:ascii="Times New Roman" w:hAnsi="Times New Roman" w:cs="Times New Roman"/>
                <w:bCs/>
                <w:noProof/>
                <w:szCs w:val="22"/>
              </w:rPr>
              <w:t xml:space="preserve"> .</w:t>
            </w:r>
          </w:p>
          <w:p w14:paraId="0F85BDCA" w14:textId="77777777" w:rsidR="001677A5" w:rsidRPr="001677A5" w:rsidRDefault="001677A5" w:rsidP="00D83B8E">
            <w:pPr>
              <w:rPr>
                <w:rFonts w:ascii="Times New Roman" w:hAnsi="Times New Roman" w:cs="Times New Roman"/>
                <w:bCs/>
                <w:noProof/>
                <w:szCs w:val="22"/>
              </w:rPr>
            </w:pPr>
            <w:r w:rsidRPr="001677A5">
              <w:rPr>
                <w:rFonts w:ascii="Times New Roman" w:hAnsi="Times New Roman" w:cs="Times New Roman"/>
                <w:bCs/>
                <w:noProof/>
                <w:szCs w:val="22"/>
              </w:rPr>
              <w:t>Sef complex – Toma Denis -0749913576</w:t>
            </w:r>
          </w:p>
          <w:p w14:paraId="18CEA8D4" w14:textId="77777777" w:rsidR="001677A5" w:rsidRPr="001677A5" w:rsidRDefault="001677A5" w:rsidP="00D83B8E">
            <w:pPr>
              <w:rPr>
                <w:rFonts w:ascii="Times New Roman" w:hAnsi="Times New Roman" w:cs="Times New Roman"/>
                <w:bCs/>
                <w:noProof/>
                <w:szCs w:val="22"/>
              </w:rPr>
            </w:pPr>
            <w:r w:rsidRPr="001677A5">
              <w:rPr>
                <w:rFonts w:ascii="Times New Roman" w:hAnsi="Times New Roman" w:cs="Times New Roman"/>
                <w:bCs/>
                <w:noProof/>
                <w:szCs w:val="22"/>
              </w:rPr>
              <w:t>Magaziner – Codău Carmen-0787527768</w:t>
            </w:r>
          </w:p>
        </w:tc>
      </w:tr>
      <w:tr w:rsidR="001677A5" w:rsidRPr="00C056F3" w14:paraId="2A6C825A" w14:textId="77777777" w:rsidTr="001677A5">
        <w:trPr>
          <w:trHeight w:val="833"/>
        </w:trPr>
        <w:tc>
          <w:tcPr>
            <w:tcW w:w="568" w:type="dxa"/>
          </w:tcPr>
          <w:p w14:paraId="7C498670"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17</w:t>
            </w:r>
          </w:p>
        </w:tc>
        <w:tc>
          <w:tcPr>
            <w:tcW w:w="5103" w:type="dxa"/>
          </w:tcPr>
          <w:p w14:paraId="2BB767C2" w14:textId="77777777" w:rsidR="001677A5" w:rsidRPr="001677A5" w:rsidRDefault="001677A5" w:rsidP="00D83B8E">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noProof/>
                <w:szCs w:val="22"/>
              </w:rPr>
              <w:t xml:space="preserve">       Centrul de ingrijire si asistenta  pentru persoane adulte cu dizabilități </w:t>
            </w:r>
            <w:r w:rsidRPr="001677A5">
              <w:rPr>
                <w:rFonts w:ascii="Times New Roman" w:hAnsi="Times New Roman" w:cs="Times New Roman"/>
                <w:b/>
                <w:noProof/>
                <w:szCs w:val="22"/>
              </w:rPr>
              <w:t>Dorohoi</w:t>
            </w:r>
          </w:p>
          <w:p w14:paraId="361434B3" w14:textId="77777777" w:rsidR="001677A5" w:rsidRPr="001677A5" w:rsidRDefault="001677A5" w:rsidP="00D83B8E">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noProof/>
                <w:szCs w:val="22"/>
              </w:rPr>
              <w:t xml:space="preserve">        </w:t>
            </w:r>
            <w:r w:rsidRPr="001677A5">
              <w:rPr>
                <w:rFonts w:ascii="Times New Roman" w:hAnsi="Times New Roman" w:cs="Times New Roman"/>
                <w:bCs/>
                <w:szCs w:val="22"/>
              </w:rPr>
              <w:t>Telefon: 0231 611531</w:t>
            </w:r>
          </w:p>
        </w:tc>
        <w:tc>
          <w:tcPr>
            <w:tcW w:w="4678" w:type="dxa"/>
          </w:tcPr>
          <w:p w14:paraId="40368BD9"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Loc. Dorohoi,Str. C.D. Gherea nr.85.</w:t>
            </w:r>
          </w:p>
          <w:p w14:paraId="079FCEFD"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Sef centru – Iulian Azoitei, 0744 571 919</w:t>
            </w:r>
          </w:p>
          <w:p w14:paraId="18D47A82" w14:textId="77777777" w:rsidR="001677A5" w:rsidRPr="001677A5" w:rsidRDefault="001677A5" w:rsidP="00D83B8E">
            <w:pPr>
              <w:rPr>
                <w:rFonts w:ascii="Times New Roman" w:hAnsi="Times New Roman" w:cs="Times New Roman"/>
                <w:bCs/>
                <w:noProof/>
                <w:szCs w:val="22"/>
              </w:rPr>
            </w:pPr>
            <w:r w:rsidRPr="001677A5">
              <w:rPr>
                <w:rFonts w:ascii="Times New Roman" w:hAnsi="Times New Roman" w:cs="Times New Roman"/>
                <w:noProof/>
                <w:szCs w:val="22"/>
              </w:rPr>
              <w:t>Magaziner – Marian Obreja- 0740474726</w:t>
            </w:r>
          </w:p>
        </w:tc>
      </w:tr>
      <w:tr w:rsidR="001677A5" w:rsidRPr="00C056F3" w14:paraId="71E7247A" w14:textId="77777777" w:rsidTr="001677A5">
        <w:trPr>
          <w:trHeight w:val="775"/>
        </w:trPr>
        <w:tc>
          <w:tcPr>
            <w:tcW w:w="568" w:type="dxa"/>
          </w:tcPr>
          <w:p w14:paraId="1FD18838"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18</w:t>
            </w:r>
          </w:p>
        </w:tc>
        <w:tc>
          <w:tcPr>
            <w:tcW w:w="5103" w:type="dxa"/>
          </w:tcPr>
          <w:p w14:paraId="446397CC" w14:textId="77777777" w:rsidR="001677A5" w:rsidRPr="001677A5" w:rsidRDefault="001677A5" w:rsidP="00D83B8E">
            <w:pPr>
              <w:shd w:val="clear" w:color="auto" w:fill="FFFFFF"/>
              <w:outlineLvl w:val="0"/>
              <w:rPr>
                <w:rFonts w:ascii="Times New Roman" w:hAnsi="Times New Roman" w:cs="Times New Roman"/>
                <w:bCs/>
                <w:noProof/>
                <w:szCs w:val="22"/>
              </w:rPr>
            </w:pPr>
            <w:r w:rsidRPr="001677A5">
              <w:rPr>
                <w:rFonts w:ascii="Times New Roman" w:hAnsi="Times New Roman" w:cs="Times New Roman"/>
                <w:bCs/>
                <w:noProof/>
                <w:szCs w:val="22"/>
              </w:rPr>
              <w:t xml:space="preserve">Centrul de ingrijire si asistenta  pentru persoane adulte  cu dizabilităti„”Sf.Ioan” </w:t>
            </w:r>
            <w:r w:rsidRPr="001677A5">
              <w:rPr>
                <w:rFonts w:ascii="Times New Roman" w:hAnsi="Times New Roman" w:cs="Times New Roman"/>
                <w:b/>
                <w:bCs/>
                <w:noProof/>
                <w:szCs w:val="22"/>
              </w:rPr>
              <w:t>Bucecea</w:t>
            </w:r>
            <w:r w:rsidRPr="001677A5">
              <w:rPr>
                <w:rFonts w:ascii="Times New Roman" w:hAnsi="Times New Roman" w:cs="Times New Roman"/>
                <w:bCs/>
                <w:noProof/>
                <w:szCs w:val="22"/>
              </w:rPr>
              <w:t xml:space="preserve"> </w:t>
            </w:r>
          </w:p>
          <w:p w14:paraId="3BC34394" w14:textId="77777777" w:rsidR="001677A5" w:rsidRPr="001677A5" w:rsidRDefault="001677A5" w:rsidP="00D83B8E">
            <w:pPr>
              <w:shd w:val="clear" w:color="auto" w:fill="FFFFFF"/>
              <w:outlineLvl w:val="0"/>
              <w:rPr>
                <w:rFonts w:ascii="Times New Roman" w:hAnsi="Times New Roman" w:cs="Times New Roman"/>
                <w:b/>
                <w:noProof/>
                <w:szCs w:val="22"/>
              </w:rPr>
            </w:pPr>
            <w:r w:rsidRPr="001677A5">
              <w:rPr>
                <w:rFonts w:ascii="Times New Roman" w:hAnsi="Times New Roman" w:cs="Times New Roman"/>
                <w:bCs/>
                <w:szCs w:val="22"/>
              </w:rPr>
              <w:t>Telefon: 0231 550636</w:t>
            </w:r>
          </w:p>
        </w:tc>
        <w:tc>
          <w:tcPr>
            <w:tcW w:w="4678" w:type="dxa"/>
          </w:tcPr>
          <w:p w14:paraId="4D044FC5"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 xml:space="preserve">Oras Bucecea, </w:t>
            </w:r>
            <w:r w:rsidRPr="001677A5">
              <w:rPr>
                <w:rFonts w:ascii="Times New Roman" w:hAnsi="Times New Roman" w:cs="Times New Roman"/>
                <w:szCs w:val="22"/>
              </w:rPr>
              <w:t>Str. Gării nr. 55.</w:t>
            </w:r>
          </w:p>
          <w:p w14:paraId="39750B96"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Sef centru – Roxana Mihai : 0758 305 386</w:t>
            </w:r>
          </w:p>
          <w:p w14:paraId="5A4A5D38"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Magaziner – Cristina Alecu :0740 059 278</w:t>
            </w:r>
          </w:p>
        </w:tc>
      </w:tr>
      <w:tr w:rsidR="001677A5" w:rsidRPr="00C056F3" w14:paraId="08F2A51B" w14:textId="77777777" w:rsidTr="001677A5">
        <w:trPr>
          <w:trHeight w:val="647"/>
        </w:trPr>
        <w:tc>
          <w:tcPr>
            <w:tcW w:w="568" w:type="dxa"/>
          </w:tcPr>
          <w:p w14:paraId="4B6F552E"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19</w:t>
            </w:r>
          </w:p>
        </w:tc>
        <w:tc>
          <w:tcPr>
            <w:tcW w:w="5103" w:type="dxa"/>
          </w:tcPr>
          <w:p w14:paraId="09239F1B" w14:textId="77777777" w:rsidR="001677A5" w:rsidRPr="001677A5" w:rsidRDefault="001677A5" w:rsidP="00D83B8E">
            <w:pPr>
              <w:rPr>
                <w:rFonts w:ascii="Times New Roman" w:hAnsi="Times New Roman" w:cs="Times New Roman"/>
                <w:b/>
                <w:noProof/>
                <w:szCs w:val="22"/>
              </w:rPr>
            </w:pPr>
            <w:r w:rsidRPr="001677A5">
              <w:rPr>
                <w:rFonts w:ascii="Times New Roman" w:hAnsi="Times New Roman" w:cs="Times New Roman"/>
                <w:bCs/>
                <w:noProof/>
                <w:szCs w:val="22"/>
              </w:rPr>
              <w:t>Centrul de ingrijire si asistenta  pentru persoane adulte  cu dizabilităti</w:t>
            </w:r>
            <w:r w:rsidRPr="001677A5">
              <w:rPr>
                <w:rFonts w:ascii="Times New Roman" w:hAnsi="Times New Roman" w:cs="Times New Roman"/>
                <w:noProof/>
                <w:szCs w:val="22"/>
              </w:rPr>
              <w:t xml:space="preserve"> </w:t>
            </w:r>
            <w:r w:rsidRPr="001677A5">
              <w:rPr>
                <w:rFonts w:ascii="Times New Roman" w:hAnsi="Times New Roman" w:cs="Times New Roman"/>
                <w:b/>
                <w:noProof/>
                <w:szCs w:val="22"/>
              </w:rPr>
              <w:t>Adaseni</w:t>
            </w:r>
          </w:p>
          <w:p w14:paraId="369B76AC" w14:textId="77777777" w:rsidR="001677A5" w:rsidRPr="001677A5" w:rsidRDefault="001677A5" w:rsidP="00D83B8E">
            <w:pPr>
              <w:rPr>
                <w:rFonts w:ascii="Times New Roman" w:hAnsi="Times New Roman" w:cs="Times New Roman"/>
                <w:b/>
                <w:noProof/>
                <w:szCs w:val="22"/>
              </w:rPr>
            </w:pPr>
            <w:r w:rsidRPr="001677A5">
              <w:rPr>
                <w:rFonts w:ascii="Times New Roman" w:hAnsi="Times New Roman" w:cs="Times New Roman"/>
                <w:szCs w:val="22"/>
              </w:rPr>
              <w:t>Tel. 0231.563090</w:t>
            </w:r>
          </w:p>
        </w:tc>
        <w:tc>
          <w:tcPr>
            <w:tcW w:w="4678" w:type="dxa"/>
          </w:tcPr>
          <w:p w14:paraId="0524703E" w14:textId="77777777" w:rsidR="001677A5" w:rsidRPr="001677A5" w:rsidRDefault="001677A5" w:rsidP="00D83B8E">
            <w:pPr>
              <w:rPr>
                <w:rFonts w:ascii="Times New Roman" w:hAnsi="Times New Roman" w:cs="Times New Roman"/>
                <w:szCs w:val="22"/>
              </w:rPr>
            </w:pPr>
            <w:r w:rsidRPr="001677A5">
              <w:rPr>
                <w:rFonts w:ascii="Times New Roman" w:hAnsi="Times New Roman" w:cs="Times New Roman"/>
                <w:noProof/>
                <w:szCs w:val="22"/>
              </w:rPr>
              <w:t>Loc. Adășeni,</w:t>
            </w:r>
            <w:r w:rsidRPr="001677A5">
              <w:rPr>
                <w:rFonts w:ascii="Times New Roman" w:hAnsi="Times New Roman" w:cs="Times New Roman"/>
                <w:szCs w:val="22"/>
              </w:rPr>
              <w:t xml:space="preserve"> Str. Unirii nr. 20</w:t>
            </w:r>
          </w:p>
          <w:p w14:paraId="61F2A023"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Sef centru – Dănuț Cîșlariu -0747048303</w:t>
            </w:r>
          </w:p>
          <w:p w14:paraId="33F63F99"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Magaziner – Mihai Chimbeschi- 0766735839</w:t>
            </w:r>
          </w:p>
        </w:tc>
      </w:tr>
      <w:tr w:rsidR="001677A5" w:rsidRPr="00C056F3" w14:paraId="291686BA" w14:textId="77777777" w:rsidTr="001677A5">
        <w:tc>
          <w:tcPr>
            <w:tcW w:w="568" w:type="dxa"/>
          </w:tcPr>
          <w:p w14:paraId="5FB4AC16"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20</w:t>
            </w:r>
          </w:p>
        </w:tc>
        <w:tc>
          <w:tcPr>
            <w:tcW w:w="5103" w:type="dxa"/>
          </w:tcPr>
          <w:p w14:paraId="313AB96F" w14:textId="77777777" w:rsidR="001677A5" w:rsidRPr="001677A5" w:rsidRDefault="001677A5" w:rsidP="00D83B8E">
            <w:pPr>
              <w:shd w:val="clear" w:color="auto" w:fill="FFFFFF"/>
              <w:outlineLvl w:val="0"/>
              <w:rPr>
                <w:rFonts w:ascii="Times New Roman" w:hAnsi="Times New Roman" w:cs="Times New Roman"/>
                <w:b/>
                <w:noProof/>
                <w:szCs w:val="22"/>
              </w:rPr>
            </w:pPr>
            <w:r w:rsidRPr="001677A5">
              <w:rPr>
                <w:rFonts w:ascii="Times New Roman" w:hAnsi="Times New Roman" w:cs="Times New Roman"/>
                <w:noProof/>
                <w:szCs w:val="22"/>
              </w:rPr>
              <w:t xml:space="preserve">Centrul de ingrijire si asistenta pentru persoane adulte cu dizabilități ”Sf Daniel” </w:t>
            </w:r>
          </w:p>
          <w:p w14:paraId="34E8B150" w14:textId="77777777" w:rsidR="001677A5" w:rsidRPr="001677A5" w:rsidRDefault="001677A5" w:rsidP="00D83B8E">
            <w:pPr>
              <w:shd w:val="clear" w:color="auto" w:fill="FFFFFF"/>
              <w:outlineLvl w:val="0"/>
              <w:rPr>
                <w:rFonts w:ascii="Times New Roman" w:hAnsi="Times New Roman" w:cs="Times New Roman"/>
                <w:szCs w:val="22"/>
              </w:rPr>
            </w:pPr>
            <w:r w:rsidRPr="001677A5">
              <w:rPr>
                <w:rFonts w:ascii="Times New Roman" w:hAnsi="Times New Roman" w:cs="Times New Roman"/>
                <w:szCs w:val="22"/>
              </w:rPr>
              <w:t>Tel: 0231.551067</w:t>
            </w:r>
          </w:p>
        </w:tc>
        <w:tc>
          <w:tcPr>
            <w:tcW w:w="4678" w:type="dxa"/>
          </w:tcPr>
          <w:p w14:paraId="5DE729AB"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Loc. Leorda,</w:t>
            </w:r>
            <w:r w:rsidRPr="001677A5">
              <w:rPr>
                <w:rFonts w:ascii="Times New Roman" w:hAnsi="Times New Roman" w:cs="Times New Roman"/>
                <w:szCs w:val="22"/>
              </w:rPr>
              <w:t xml:space="preserve"> str. L. 38 nr.8</w:t>
            </w:r>
            <w:r w:rsidRPr="001677A5">
              <w:rPr>
                <w:rFonts w:ascii="Times New Roman" w:hAnsi="Times New Roman" w:cs="Times New Roman"/>
                <w:noProof/>
                <w:szCs w:val="22"/>
              </w:rPr>
              <w:t xml:space="preserve"> </w:t>
            </w:r>
          </w:p>
          <w:p w14:paraId="08367CA3"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Sef centru – Sticea Emil -0758 959 113</w:t>
            </w:r>
          </w:p>
          <w:p w14:paraId="2D5821D4"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Magaziner – Iulia Doroftei- 0740304374</w:t>
            </w:r>
          </w:p>
        </w:tc>
      </w:tr>
      <w:tr w:rsidR="001677A5" w:rsidRPr="00C056F3" w14:paraId="36916E51" w14:textId="77777777" w:rsidTr="001677A5">
        <w:tc>
          <w:tcPr>
            <w:tcW w:w="568" w:type="dxa"/>
          </w:tcPr>
          <w:p w14:paraId="603B56B3"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21</w:t>
            </w:r>
          </w:p>
        </w:tc>
        <w:tc>
          <w:tcPr>
            <w:tcW w:w="5103" w:type="dxa"/>
          </w:tcPr>
          <w:p w14:paraId="5F79F5A8" w14:textId="77777777" w:rsidR="001677A5" w:rsidRPr="001677A5" w:rsidRDefault="001677A5" w:rsidP="00D83B8E">
            <w:pPr>
              <w:pStyle w:val="BodyText"/>
              <w:rPr>
                <w:rFonts w:eastAsia="Calibri" w:cs="Times New Roman"/>
                <w:sz w:val="22"/>
                <w:szCs w:val="22"/>
              </w:rPr>
            </w:pPr>
            <w:r w:rsidRPr="001677A5">
              <w:rPr>
                <w:rFonts w:eastAsia="Calibri" w:cs="Times New Roman"/>
                <w:bCs/>
                <w:noProof/>
                <w:sz w:val="22"/>
                <w:szCs w:val="22"/>
              </w:rPr>
              <w:t xml:space="preserve">Centrul de Îngrijire și Asistență pentru persoane adulte cu dizabilități „Ionaș” </w:t>
            </w:r>
            <w:r w:rsidRPr="001677A5">
              <w:rPr>
                <w:rFonts w:eastAsia="Calibri" w:cs="Times New Roman"/>
                <w:sz w:val="22"/>
                <w:szCs w:val="22"/>
              </w:rPr>
              <w:t xml:space="preserve"> </w:t>
            </w:r>
          </w:p>
          <w:p w14:paraId="64D205B2" w14:textId="77777777" w:rsidR="001677A5" w:rsidRPr="001677A5" w:rsidRDefault="001677A5" w:rsidP="00D83B8E">
            <w:pPr>
              <w:pStyle w:val="BodyText"/>
              <w:rPr>
                <w:rFonts w:eastAsia="Calibri" w:cs="Times New Roman"/>
                <w:b/>
                <w:sz w:val="22"/>
                <w:szCs w:val="22"/>
              </w:rPr>
            </w:pPr>
            <w:r w:rsidRPr="001677A5">
              <w:rPr>
                <w:rFonts w:eastAsia="Calibri" w:cs="Times New Roman"/>
                <w:sz w:val="22"/>
                <w:szCs w:val="22"/>
              </w:rPr>
              <w:t>Tel: 0371.477819</w:t>
            </w:r>
          </w:p>
        </w:tc>
        <w:tc>
          <w:tcPr>
            <w:tcW w:w="4678" w:type="dxa"/>
          </w:tcPr>
          <w:p w14:paraId="68316B6F"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Loc. Varfu Câmpului</w:t>
            </w:r>
          </w:p>
          <w:p w14:paraId="4AF35F22"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Sef centru – Paval Marinela-0749 119 008</w:t>
            </w:r>
          </w:p>
          <w:p w14:paraId="75958513"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Magaziner – Adrian Ciobanu-0744372328</w:t>
            </w:r>
          </w:p>
          <w:p w14:paraId="041F0F0F"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szCs w:val="22"/>
              </w:rPr>
              <w:t>Tel: 0231.627.263</w:t>
            </w:r>
          </w:p>
        </w:tc>
      </w:tr>
      <w:tr w:rsidR="001677A5" w:rsidRPr="00C056F3" w14:paraId="74B313F9" w14:textId="77777777" w:rsidTr="001677A5">
        <w:trPr>
          <w:trHeight w:val="683"/>
        </w:trPr>
        <w:tc>
          <w:tcPr>
            <w:tcW w:w="568" w:type="dxa"/>
          </w:tcPr>
          <w:p w14:paraId="0441F84A"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22</w:t>
            </w:r>
          </w:p>
        </w:tc>
        <w:tc>
          <w:tcPr>
            <w:tcW w:w="5103" w:type="dxa"/>
          </w:tcPr>
          <w:p w14:paraId="71DEE0B5"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 xml:space="preserve">Centrul de Îngrijire și Asistență  pentru persoane adulte cu dizabilități </w:t>
            </w:r>
            <w:r w:rsidRPr="001677A5">
              <w:rPr>
                <w:rFonts w:ascii="Times New Roman" w:hAnsi="Times New Roman" w:cs="Times New Roman"/>
                <w:b/>
                <w:noProof/>
                <w:szCs w:val="22"/>
              </w:rPr>
              <w:t>Stăuceni</w:t>
            </w:r>
          </w:p>
          <w:p w14:paraId="0E5F77F1" w14:textId="77777777" w:rsidR="001677A5" w:rsidRPr="001677A5" w:rsidRDefault="001677A5" w:rsidP="00D83B8E">
            <w:pPr>
              <w:rPr>
                <w:rFonts w:ascii="Times New Roman" w:hAnsi="Times New Roman" w:cs="Times New Roman"/>
                <w:b/>
                <w:noProof/>
                <w:szCs w:val="22"/>
              </w:rPr>
            </w:pPr>
            <w:r w:rsidRPr="001677A5">
              <w:rPr>
                <w:rFonts w:ascii="Times New Roman" w:hAnsi="Times New Roman" w:cs="Times New Roman"/>
                <w:szCs w:val="22"/>
              </w:rPr>
              <w:t>Tel:  0231.512.928</w:t>
            </w:r>
          </w:p>
        </w:tc>
        <w:tc>
          <w:tcPr>
            <w:tcW w:w="4678" w:type="dxa"/>
          </w:tcPr>
          <w:p w14:paraId="7F891983"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szCs w:val="22"/>
              </w:rPr>
              <w:t>Loc. Victoria, Com Stauceni, Str. 11 nr.191</w:t>
            </w:r>
          </w:p>
          <w:p w14:paraId="49A4A2F0"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Sef centru-Leizeriuc Cătălin-</w:t>
            </w:r>
            <w:r w:rsidRPr="001677A5">
              <w:rPr>
                <w:rFonts w:ascii="Times New Roman" w:hAnsi="Times New Roman" w:cs="Times New Roman"/>
                <w:bCs/>
                <w:noProof/>
                <w:szCs w:val="22"/>
              </w:rPr>
              <w:t>0728021847</w:t>
            </w:r>
          </w:p>
          <w:p w14:paraId="4C0B9DD7"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Magaziner-Petrica Guminei-0759566159</w:t>
            </w:r>
          </w:p>
        </w:tc>
      </w:tr>
      <w:tr w:rsidR="001677A5" w:rsidRPr="00C056F3" w14:paraId="70A68250" w14:textId="77777777" w:rsidTr="001677A5">
        <w:trPr>
          <w:trHeight w:val="331"/>
        </w:trPr>
        <w:tc>
          <w:tcPr>
            <w:tcW w:w="568" w:type="dxa"/>
          </w:tcPr>
          <w:p w14:paraId="1512339E" w14:textId="77777777" w:rsidR="001677A5" w:rsidRPr="001677A5" w:rsidRDefault="001677A5" w:rsidP="00D83B8E">
            <w:pPr>
              <w:jc w:val="center"/>
              <w:rPr>
                <w:rFonts w:ascii="Times New Roman" w:hAnsi="Times New Roman" w:cs="Times New Roman"/>
                <w:b/>
                <w:noProof/>
                <w:szCs w:val="22"/>
              </w:rPr>
            </w:pPr>
            <w:r w:rsidRPr="001677A5">
              <w:rPr>
                <w:rFonts w:ascii="Times New Roman" w:hAnsi="Times New Roman" w:cs="Times New Roman"/>
                <w:b/>
                <w:noProof/>
                <w:szCs w:val="22"/>
              </w:rPr>
              <w:t>23</w:t>
            </w:r>
          </w:p>
        </w:tc>
        <w:tc>
          <w:tcPr>
            <w:tcW w:w="5103" w:type="dxa"/>
          </w:tcPr>
          <w:p w14:paraId="7652E71F" w14:textId="77777777" w:rsidR="001677A5" w:rsidRPr="001677A5" w:rsidRDefault="001677A5" w:rsidP="00D83B8E">
            <w:pPr>
              <w:shd w:val="clear" w:color="auto" w:fill="FFFFFF"/>
              <w:ind w:hanging="431"/>
              <w:outlineLvl w:val="0"/>
              <w:rPr>
                <w:rFonts w:ascii="Times New Roman" w:hAnsi="Times New Roman" w:cs="Times New Roman"/>
                <w:noProof/>
                <w:szCs w:val="22"/>
              </w:rPr>
            </w:pPr>
            <w:r w:rsidRPr="001677A5">
              <w:rPr>
                <w:rFonts w:ascii="Times New Roman" w:hAnsi="Times New Roman" w:cs="Times New Roman"/>
                <w:noProof/>
                <w:szCs w:val="22"/>
              </w:rPr>
              <w:t xml:space="preserve">Tru Centrul de ingrijire si asistenta pentru persoane adulte cu dizabilități </w:t>
            </w:r>
            <w:r w:rsidRPr="001677A5">
              <w:rPr>
                <w:rFonts w:ascii="Times New Roman" w:hAnsi="Times New Roman" w:cs="Times New Roman"/>
                <w:b/>
                <w:noProof/>
                <w:szCs w:val="22"/>
              </w:rPr>
              <w:t xml:space="preserve">Trușești  </w:t>
            </w:r>
            <w:r w:rsidRPr="001677A5">
              <w:rPr>
                <w:rFonts w:ascii="Times New Roman" w:hAnsi="Times New Roman" w:cs="Times New Roman"/>
                <w:noProof/>
                <w:szCs w:val="22"/>
              </w:rPr>
              <w:t xml:space="preserve">                                                   </w:t>
            </w:r>
          </w:p>
          <w:p w14:paraId="65798F57" w14:textId="77777777" w:rsidR="001677A5" w:rsidRPr="001677A5" w:rsidRDefault="001677A5" w:rsidP="00D83B8E">
            <w:pPr>
              <w:shd w:val="clear" w:color="auto" w:fill="FFFFFF"/>
              <w:ind w:hanging="431"/>
              <w:outlineLvl w:val="0"/>
              <w:rPr>
                <w:rFonts w:ascii="Times New Roman" w:hAnsi="Times New Roman" w:cs="Times New Roman"/>
                <w:b/>
                <w:noProof/>
                <w:szCs w:val="22"/>
              </w:rPr>
            </w:pPr>
            <w:r w:rsidRPr="001677A5">
              <w:rPr>
                <w:rFonts w:ascii="Times New Roman" w:hAnsi="Times New Roman" w:cs="Times New Roman"/>
                <w:bCs/>
                <w:i/>
                <w:szCs w:val="22"/>
              </w:rPr>
              <w:t xml:space="preserve">T     </w:t>
            </w:r>
            <w:r w:rsidRPr="001677A5">
              <w:rPr>
                <w:rFonts w:ascii="Times New Roman" w:hAnsi="Times New Roman" w:cs="Times New Roman"/>
                <w:bCs/>
                <w:szCs w:val="22"/>
              </w:rPr>
              <w:t>Tel. 0231.570612</w:t>
            </w:r>
          </w:p>
        </w:tc>
        <w:tc>
          <w:tcPr>
            <w:tcW w:w="4678" w:type="dxa"/>
          </w:tcPr>
          <w:p w14:paraId="037CD8D9"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Loc. Trusesti,</w:t>
            </w:r>
            <w:r w:rsidRPr="001677A5">
              <w:rPr>
                <w:rFonts w:ascii="Times New Roman" w:hAnsi="Times New Roman" w:cs="Times New Roman"/>
                <w:szCs w:val="22"/>
              </w:rPr>
              <w:t xml:space="preserve"> Strada 1, nr. 36 </w:t>
            </w:r>
            <w:r w:rsidRPr="001677A5">
              <w:rPr>
                <w:rFonts w:ascii="Times New Roman" w:hAnsi="Times New Roman" w:cs="Times New Roman"/>
                <w:noProof/>
                <w:szCs w:val="22"/>
              </w:rPr>
              <w:t xml:space="preserve"> </w:t>
            </w:r>
          </w:p>
          <w:p w14:paraId="6797A0F2" w14:textId="77777777" w:rsidR="001677A5" w:rsidRPr="001677A5" w:rsidRDefault="001677A5" w:rsidP="00D83B8E">
            <w:pPr>
              <w:rPr>
                <w:rFonts w:ascii="Times New Roman" w:hAnsi="Times New Roman" w:cs="Times New Roman"/>
                <w:noProof/>
                <w:szCs w:val="22"/>
              </w:rPr>
            </w:pPr>
            <w:r w:rsidRPr="001677A5">
              <w:rPr>
                <w:rFonts w:ascii="Times New Roman" w:hAnsi="Times New Roman" w:cs="Times New Roman"/>
                <w:noProof/>
                <w:szCs w:val="22"/>
              </w:rPr>
              <w:t>Sef centru - Baltariu Liliana -0744569256</w:t>
            </w:r>
          </w:p>
          <w:p w14:paraId="3F0652E2" w14:textId="77777777" w:rsidR="001677A5" w:rsidRPr="001677A5" w:rsidRDefault="001677A5" w:rsidP="00D83B8E">
            <w:pPr>
              <w:rPr>
                <w:rFonts w:ascii="Times New Roman" w:hAnsi="Times New Roman" w:cs="Times New Roman"/>
                <w:b/>
                <w:noProof/>
                <w:szCs w:val="22"/>
              </w:rPr>
            </w:pPr>
            <w:r w:rsidRPr="001677A5">
              <w:rPr>
                <w:rFonts w:ascii="Times New Roman" w:hAnsi="Times New Roman" w:cs="Times New Roman"/>
                <w:noProof/>
                <w:szCs w:val="22"/>
              </w:rPr>
              <w:t>Magaziner</w:t>
            </w:r>
            <w:r w:rsidRPr="001677A5">
              <w:rPr>
                <w:rFonts w:ascii="Times New Roman" w:hAnsi="Times New Roman" w:cs="Times New Roman"/>
                <w:noProof/>
                <w:szCs w:val="22"/>
                <w:lang w:val="en-US"/>
              </w:rPr>
              <w:t xml:space="preserve">: </w:t>
            </w:r>
            <w:r w:rsidRPr="001677A5">
              <w:rPr>
                <w:rFonts w:ascii="Times New Roman" w:hAnsi="Times New Roman" w:cs="Times New Roman"/>
                <w:bCs/>
                <w:noProof/>
                <w:szCs w:val="22"/>
              </w:rPr>
              <w:t>Codau Carmen-0787527768</w:t>
            </w:r>
          </w:p>
        </w:tc>
      </w:tr>
    </w:tbl>
    <w:p w14:paraId="4885ECAA" w14:textId="77777777" w:rsidR="001677A5" w:rsidRDefault="001677A5" w:rsidP="001677A5">
      <w:pPr>
        <w:pStyle w:val="Level3"/>
        <w:numPr>
          <w:ilvl w:val="0"/>
          <w:numId w:val="0"/>
        </w:numPr>
        <w:ind w:left="1361"/>
        <w:rPr>
          <w:lang w:val="ro-RO"/>
        </w:rPr>
      </w:pPr>
    </w:p>
    <w:p w14:paraId="5BE2C8BE" w14:textId="6505BFEB" w:rsidR="00E33C4C" w:rsidRDefault="00E33C4C" w:rsidP="00E33C4C">
      <w:pPr>
        <w:pStyle w:val="Level3"/>
        <w:rPr>
          <w:lang w:val="ro-RO"/>
        </w:rPr>
      </w:pPr>
      <w:r>
        <w:rPr>
          <w:lang w:val="ro-RO"/>
        </w:rPr>
        <w:t xml:space="preserve">Achizitorul se obligă să achiziţioneze </w:t>
      </w:r>
      <w:r w:rsidR="00173B60">
        <w:rPr>
          <w:lang w:val="ro-RO"/>
        </w:rPr>
        <w:t xml:space="preserve">şi să plătească preţul convenit pentru </w:t>
      </w:r>
      <w:r>
        <w:rPr>
          <w:lang w:val="ro-RO"/>
        </w:rPr>
        <w:t xml:space="preserve">produsele prevăzute la art. 1.1.1 </w:t>
      </w:r>
      <w:r w:rsidR="00173B60">
        <w:rPr>
          <w:lang w:val="ro-RO"/>
        </w:rPr>
        <w:t>.</w:t>
      </w:r>
    </w:p>
    <w:p w14:paraId="263BFD1D" w14:textId="67B80C34" w:rsidR="00E33C4C" w:rsidRPr="001677A5" w:rsidRDefault="00E33C4C" w:rsidP="00E33C4C">
      <w:pPr>
        <w:pStyle w:val="Level3"/>
        <w:rPr>
          <w:lang w:val="ro-RO"/>
        </w:rPr>
      </w:pPr>
      <w:r w:rsidRPr="000C5130">
        <w:rPr>
          <w:lang w:val="fr-BE"/>
        </w:rPr>
        <w:t>Valoarea contractului subsecvent aferentă produselor specificate la art. 6 din prezentul contract</w:t>
      </w:r>
      <w:r w:rsidRPr="000C5130">
        <w:rPr>
          <w:spacing w:val="-16"/>
          <w:lang w:val="fr-BE"/>
        </w:rPr>
        <w:t xml:space="preserve"> </w:t>
      </w:r>
      <w:r w:rsidRPr="000C5130">
        <w:rPr>
          <w:lang w:val="fr-BE"/>
        </w:rPr>
        <w:t>subsecvent,</w:t>
      </w:r>
      <w:r w:rsidRPr="000C5130">
        <w:rPr>
          <w:spacing w:val="-15"/>
          <w:lang w:val="fr-BE"/>
        </w:rPr>
        <w:t xml:space="preserve"> </w:t>
      </w:r>
      <w:r w:rsidRPr="000C5130">
        <w:rPr>
          <w:lang w:val="fr-BE"/>
        </w:rPr>
        <w:t>este</w:t>
      </w:r>
      <w:r w:rsidRPr="000C5130">
        <w:rPr>
          <w:spacing w:val="-15"/>
          <w:lang w:val="fr-BE"/>
        </w:rPr>
        <w:t xml:space="preserve"> </w:t>
      </w:r>
      <w:r w:rsidRPr="000C5130">
        <w:rPr>
          <w:lang w:val="fr-BE"/>
        </w:rPr>
        <w:t>de.................... lei</w:t>
      </w:r>
      <w:r w:rsidRPr="000C5130">
        <w:rPr>
          <w:spacing w:val="-15"/>
          <w:lang w:val="fr-BE"/>
        </w:rPr>
        <w:t xml:space="preserve"> </w:t>
      </w:r>
      <w:r w:rsidRPr="000C5130">
        <w:rPr>
          <w:lang w:val="fr-BE"/>
        </w:rPr>
        <w:t>fără</w:t>
      </w:r>
      <w:r w:rsidRPr="000C5130">
        <w:rPr>
          <w:spacing w:val="-14"/>
          <w:lang w:val="fr-BE"/>
        </w:rPr>
        <w:t xml:space="preserve"> </w:t>
      </w:r>
      <w:r w:rsidRPr="000C5130">
        <w:rPr>
          <w:lang w:val="fr-BE"/>
        </w:rPr>
        <w:t>T.V.A</w:t>
      </w:r>
      <w:r w:rsidRPr="000C5130">
        <w:rPr>
          <w:spacing w:val="-15"/>
          <w:lang w:val="fr-BE"/>
        </w:rPr>
        <w:t xml:space="preserve"> </w:t>
      </w:r>
      <w:r w:rsidRPr="000C5130">
        <w:rPr>
          <w:lang w:val="fr-BE"/>
        </w:rPr>
        <w:t>.,</w:t>
      </w:r>
      <w:r w:rsidRPr="000C5130">
        <w:rPr>
          <w:spacing w:val="-15"/>
          <w:lang w:val="fr-BE"/>
        </w:rPr>
        <w:t xml:space="preserve"> </w:t>
      </w:r>
      <w:r w:rsidRPr="000C5130">
        <w:rPr>
          <w:lang w:val="fr-BE"/>
        </w:rPr>
        <w:t>la</w:t>
      </w:r>
      <w:r w:rsidRPr="000C5130">
        <w:rPr>
          <w:spacing w:val="-12"/>
          <w:lang w:val="fr-BE"/>
        </w:rPr>
        <w:t xml:space="preserve"> </w:t>
      </w:r>
      <w:r w:rsidRPr="000C5130">
        <w:rPr>
          <w:lang w:val="fr-BE"/>
        </w:rPr>
        <w:t>care</w:t>
      </w:r>
      <w:r w:rsidRPr="000C5130">
        <w:rPr>
          <w:spacing w:val="-13"/>
          <w:lang w:val="fr-BE"/>
        </w:rPr>
        <w:t xml:space="preserve"> </w:t>
      </w:r>
      <w:r w:rsidRPr="000C5130">
        <w:rPr>
          <w:lang w:val="fr-BE"/>
        </w:rPr>
        <w:t>se</w:t>
      </w:r>
      <w:r w:rsidRPr="000C5130">
        <w:rPr>
          <w:spacing w:val="-12"/>
          <w:lang w:val="fr-BE"/>
        </w:rPr>
        <w:t xml:space="preserve"> </w:t>
      </w:r>
      <w:r w:rsidRPr="000C5130">
        <w:rPr>
          <w:lang w:val="fr-BE"/>
        </w:rPr>
        <w:t>adaugă</w:t>
      </w:r>
      <w:r w:rsidRPr="000C5130">
        <w:rPr>
          <w:spacing w:val="-12"/>
          <w:lang w:val="fr-BE"/>
        </w:rPr>
        <w:t xml:space="preserve"> </w:t>
      </w:r>
      <w:r w:rsidRPr="000C5130">
        <w:rPr>
          <w:lang w:val="fr-BE"/>
        </w:rPr>
        <w:t>TVA.</w:t>
      </w:r>
    </w:p>
    <w:p w14:paraId="0FE173DB" w14:textId="1DD448E5" w:rsidR="001677A5" w:rsidRPr="001677A5" w:rsidRDefault="001677A5" w:rsidP="00E33C4C">
      <w:pPr>
        <w:pStyle w:val="Level3"/>
        <w:rPr>
          <w:rFonts w:cs="Arial"/>
          <w:sz w:val="22"/>
          <w:szCs w:val="22"/>
          <w:lang w:val="ro-RO"/>
        </w:rPr>
      </w:pPr>
      <w:r w:rsidRPr="001677A5">
        <w:rPr>
          <w:rFonts w:cs="Arial"/>
          <w:sz w:val="22"/>
          <w:szCs w:val="22"/>
        </w:rPr>
        <w:t xml:space="preserve">În funcție de fondurile publice alocate, unitatea achizitoare </w:t>
      </w:r>
      <w:r w:rsidRPr="001677A5">
        <w:rPr>
          <w:rFonts w:cs="Arial"/>
          <w:b/>
          <w:sz w:val="22"/>
          <w:szCs w:val="22"/>
        </w:rPr>
        <w:t>nu are obligația</w:t>
      </w:r>
      <w:r w:rsidRPr="001677A5">
        <w:rPr>
          <w:rFonts w:cs="Arial"/>
          <w:sz w:val="22"/>
          <w:szCs w:val="22"/>
        </w:rPr>
        <w:t xml:space="preserve"> de a achizitiona </w:t>
      </w:r>
      <w:r w:rsidRPr="001677A5">
        <w:rPr>
          <w:rFonts w:cs="Arial"/>
          <w:b/>
          <w:sz w:val="22"/>
          <w:szCs w:val="22"/>
        </w:rPr>
        <w:t xml:space="preserve">cantitatea maximă </w:t>
      </w:r>
      <w:r w:rsidRPr="001677A5">
        <w:rPr>
          <w:rFonts w:cs="Arial"/>
          <w:sz w:val="22"/>
          <w:szCs w:val="22"/>
        </w:rPr>
        <w:t>a contractului subsecvent.</w:t>
      </w:r>
    </w:p>
    <w:p w14:paraId="02C8C3FC" w14:textId="7BF799CE" w:rsidR="0074253C" w:rsidRPr="006A0D94" w:rsidRDefault="0074253C" w:rsidP="0074253C">
      <w:pPr>
        <w:pStyle w:val="Level2"/>
        <w:rPr>
          <w:lang w:val="ro-RO"/>
        </w:rPr>
      </w:pPr>
      <w:r w:rsidRPr="006A0D94">
        <w:rPr>
          <w:b/>
          <w:bCs/>
          <w:lang w:val="ro-RO"/>
        </w:rPr>
        <w:t>Prețul Produselor</w:t>
      </w:r>
      <w:r w:rsidR="00D0626A">
        <w:rPr>
          <w:b/>
          <w:bCs/>
          <w:lang w:val="ro-RO"/>
        </w:rPr>
        <w:t>.</w:t>
      </w:r>
      <w:r w:rsidRPr="006A0D94">
        <w:rPr>
          <w:b/>
          <w:bCs/>
          <w:lang w:val="ro-RO"/>
        </w:rPr>
        <w:t xml:space="preserve"> </w:t>
      </w:r>
    </w:p>
    <w:p w14:paraId="6B135D9B" w14:textId="77777777" w:rsidR="0074253C" w:rsidRPr="006A0D94" w:rsidRDefault="0074253C" w:rsidP="0074253C">
      <w:pPr>
        <w:pStyle w:val="Level3"/>
        <w:rPr>
          <w:lang w:val="ro-RO"/>
        </w:rPr>
      </w:pPr>
      <w:r w:rsidRPr="006A0D94">
        <w:rPr>
          <w:lang w:val="ro-RO"/>
        </w:rPr>
        <w:t>Prețul contractului este ferm.</w:t>
      </w:r>
    </w:p>
    <w:p w14:paraId="15377CA9" w14:textId="4C4D5283" w:rsidR="0074253C" w:rsidRPr="006A0D94" w:rsidRDefault="0074253C" w:rsidP="0074253C">
      <w:pPr>
        <w:pStyle w:val="Level3"/>
        <w:rPr>
          <w:lang w:val="ro-RO"/>
        </w:rPr>
      </w:pPr>
      <w:r w:rsidRPr="006A0D94">
        <w:rPr>
          <w:lang w:val="ro-RO"/>
        </w:rPr>
        <w:t>Prețurile sunt exprimate în lei, fără TVA și includ toate cheltuielile ocazionate de livrarea Produselor</w:t>
      </w:r>
      <w:r w:rsidR="00B70D7E">
        <w:rPr>
          <w:lang w:val="ro-RO"/>
        </w:rPr>
        <w:t>.</w:t>
      </w:r>
    </w:p>
    <w:p w14:paraId="6094A2C9" w14:textId="77777777" w:rsidR="00CB3C84" w:rsidRPr="006964B1" w:rsidRDefault="00CB3C84" w:rsidP="00CB3C84">
      <w:pPr>
        <w:pStyle w:val="Level2"/>
        <w:rPr>
          <w:lang w:val="ro-RO"/>
        </w:rPr>
      </w:pPr>
      <w:r>
        <w:rPr>
          <w:b/>
          <w:bCs/>
          <w:lang w:val="ro-RO"/>
        </w:rPr>
        <w:t>Documentele contractului</w:t>
      </w:r>
    </w:p>
    <w:p w14:paraId="4135F5ED" w14:textId="742F6632" w:rsidR="00CB3C84" w:rsidRDefault="00C033E6" w:rsidP="00CB3C84">
      <w:pPr>
        <w:pStyle w:val="Level3"/>
        <w:rPr>
          <w:lang w:val="ro-RO"/>
        </w:rPr>
      </w:pPr>
      <w:r>
        <w:rPr>
          <w:lang w:val="ro-RO"/>
        </w:rPr>
        <w:t>Anexele contractului</w:t>
      </w:r>
      <w:r w:rsidR="00CB3C84">
        <w:rPr>
          <w:lang w:val="ro-RO"/>
        </w:rPr>
        <w:t xml:space="preserve"> sunt următoarele:</w:t>
      </w:r>
    </w:p>
    <w:p w14:paraId="4E285712" w14:textId="77777777" w:rsidR="00CB3C84" w:rsidRDefault="00CB3C84" w:rsidP="00CB3C84">
      <w:pPr>
        <w:pStyle w:val="Level4"/>
        <w:rPr>
          <w:lang w:val="ro-RO"/>
        </w:rPr>
      </w:pPr>
      <w:r w:rsidRPr="006A0D94">
        <w:rPr>
          <w:lang w:val="ro-RO"/>
        </w:rPr>
        <w:t>Acordul-cadru încheiat de către Promitentul achizitor cu Contractantul semnatar al prezentului Contract Subsecvent</w:t>
      </w:r>
      <w:r>
        <w:rPr>
          <w:lang w:val="ro-RO"/>
        </w:rPr>
        <w:t>, împreună cu anexele acestuia;</w:t>
      </w:r>
    </w:p>
    <w:p w14:paraId="7CA11C6F" w14:textId="225B2E04" w:rsidR="00CB3C84" w:rsidRPr="006964B1" w:rsidRDefault="00CB3C84" w:rsidP="00CB3C84">
      <w:pPr>
        <w:pStyle w:val="Level4"/>
        <w:rPr>
          <w:lang w:val="ro-RO"/>
        </w:rPr>
      </w:pPr>
      <w:r w:rsidRPr="006A0D94">
        <w:rPr>
          <w:lang w:val="ro-RO"/>
        </w:rPr>
        <w:t xml:space="preserve">Garanția de bună execuție </w:t>
      </w:r>
    </w:p>
    <w:p w14:paraId="7580A45A" w14:textId="6414292B" w:rsidR="0074253C" w:rsidRPr="006A0D94" w:rsidRDefault="0074253C" w:rsidP="0074253C">
      <w:pPr>
        <w:pStyle w:val="Level2"/>
        <w:rPr>
          <w:lang w:val="ro-RO"/>
        </w:rPr>
      </w:pPr>
      <w:r w:rsidRPr="006A0D94">
        <w:rPr>
          <w:b/>
          <w:bCs/>
          <w:lang w:val="ro-RO"/>
        </w:rPr>
        <w:t>Durata contractului</w:t>
      </w:r>
    </w:p>
    <w:p w14:paraId="632E08E1" w14:textId="77777777" w:rsidR="0074253C" w:rsidRPr="006A0D94" w:rsidRDefault="0074253C" w:rsidP="0074253C">
      <w:pPr>
        <w:pStyle w:val="Level3"/>
        <w:rPr>
          <w:lang w:val="ro-RO"/>
        </w:rPr>
      </w:pPr>
      <w:r w:rsidRPr="006A0D94">
        <w:rPr>
          <w:lang w:val="ro-RO"/>
        </w:rPr>
        <w:t>Contractul Subsecvent intră în vigoare la data semnării sale de către ambele Părți.</w:t>
      </w:r>
    </w:p>
    <w:p w14:paraId="78178710" w14:textId="160150B1" w:rsidR="0074253C" w:rsidRPr="006A0D94" w:rsidRDefault="0074253C" w:rsidP="0074253C">
      <w:pPr>
        <w:pStyle w:val="Level3"/>
        <w:rPr>
          <w:lang w:val="ro-RO"/>
        </w:rPr>
      </w:pPr>
      <w:r w:rsidRPr="006A0D94">
        <w:rPr>
          <w:lang w:val="ro-RO"/>
        </w:rPr>
        <w:t xml:space="preserve">Prezentul Contract Subsecvent se încheie pentru o perioadă de </w:t>
      </w:r>
      <w:r w:rsidR="00A8603C">
        <w:rPr>
          <w:lang w:val="ro-RO"/>
        </w:rPr>
        <w:t>6</w:t>
      </w:r>
      <w:r w:rsidRPr="006A0D94">
        <w:rPr>
          <w:lang w:val="ro-RO"/>
        </w:rPr>
        <w:t xml:space="preserve"> luni, </w:t>
      </w:r>
      <w:r w:rsidR="00936BF2">
        <w:rPr>
          <w:lang w:val="ro-RO"/>
        </w:rPr>
        <w:t xml:space="preserve">și produce </w:t>
      </w:r>
      <w:r w:rsidRPr="006A0D94">
        <w:rPr>
          <w:lang w:val="ro-RO"/>
        </w:rPr>
        <w:t>efect</w:t>
      </w:r>
      <w:r w:rsidR="00936BF2">
        <w:rPr>
          <w:lang w:val="ro-RO"/>
        </w:rPr>
        <w:t>e</w:t>
      </w:r>
      <w:r w:rsidRPr="006A0D94">
        <w:rPr>
          <w:lang w:val="ro-RO"/>
        </w:rPr>
        <w:t xml:space="preserve"> de la data intrării sale în vigoare.</w:t>
      </w:r>
    </w:p>
    <w:p w14:paraId="39A55D29" w14:textId="77777777" w:rsidR="0074253C" w:rsidRPr="006A0D94" w:rsidRDefault="0074253C" w:rsidP="0074253C">
      <w:pPr>
        <w:pStyle w:val="Level3"/>
        <w:rPr>
          <w:lang w:val="ro-RO"/>
        </w:rPr>
      </w:pPr>
      <w:r w:rsidRPr="006A0D94">
        <w:rPr>
          <w:lang w:val="ro-RO"/>
        </w:rPr>
        <w:t>Încetarea din orice motiv a Contractului Subsecvent nu afectează obligațiile scadente la data încetării acestuia.</w:t>
      </w:r>
    </w:p>
    <w:p w14:paraId="17F3BA8D" w14:textId="77777777" w:rsidR="0074253C" w:rsidRPr="006A0D94" w:rsidRDefault="0074253C" w:rsidP="0074253C">
      <w:pPr>
        <w:pStyle w:val="Level2"/>
        <w:rPr>
          <w:lang w:val="ro-RO"/>
        </w:rPr>
      </w:pPr>
      <w:r w:rsidRPr="006A0D94">
        <w:rPr>
          <w:b/>
          <w:bCs/>
          <w:lang w:val="ro-RO"/>
        </w:rPr>
        <w:t>Livrarea produselor</w:t>
      </w:r>
    </w:p>
    <w:p w14:paraId="7C485FBA" w14:textId="4F24D56B" w:rsidR="0074253C" w:rsidRPr="0048125D" w:rsidRDefault="0074253C" w:rsidP="0074253C">
      <w:pPr>
        <w:pStyle w:val="Level3"/>
        <w:rPr>
          <w:lang w:val="ro-RO"/>
        </w:rPr>
      </w:pPr>
      <w:r w:rsidRPr="006A0D94">
        <w:rPr>
          <w:lang w:val="ro-RO"/>
        </w:rPr>
        <w:t xml:space="preserve">Produsele și Cantitatea Produselor care urmează a fi furnizate și livrate în baza prezentului Contract Subsecvent sunt conform </w:t>
      </w:r>
      <w:r w:rsidR="00A8603C">
        <w:rPr>
          <w:lang w:val="ro-RO"/>
        </w:rPr>
        <w:t>pct.</w:t>
      </w:r>
      <w:r w:rsidR="00A8603C" w:rsidRPr="0048125D">
        <w:rPr>
          <w:lang w:val="ro-RO"/>
        </w:rPr>
        <w:t>1.1.</w:t>
      </w:r>
      <w:r w:rsidR="0048125D" w:rsidRPr="0048125D">
        <w:rPr>
          <w:lang w:val="ro-RO"/>
        </w:rPr>
        <w:t>1</w:t>
      </w:r>
      <w:r w:rsidR="00CB3C84" w:rsidRPr="0048125D">
        <w:rPr>
          <w:lang w:val="ro-RO"/>
        </w:rPr>
        <w:t>.</w:t>
      </w:r>
    </w:p>
    <w:p w14:paraId="272B567E" w14:textId="6DEAE05C" w:rsidR="001D3875" w:rsidRPr="006A0D94" w:rsidRDefault="001D3875" w:rsidP="0074253C">
      <w:pPr>
        <w:pStyle w:val="Level3"/>
        <w:rPr>
          <w:lang w:val="ro-RO"/>
        </w:rPr>
      </w:pPr>
      <w:r w:rsidRPr="00F36F60">
        <w:rPr>
          <w:rFonts w:cs="Arial"/>
          <w:szCs w:val="20"/>
          <w:lang w:val="ro-RO"/>
        </w:rPr>
        <w:t xml:space="preserve">Contractantul are obligația </w:t>
      </w:r>
      <w:r w:rsidR="00A8603C" w:rsidRPr="00F36F60">
        <w:rPr>
          <w:rFonts w:cs="Arial"/>
          <w:szCs w:val="20"/>
          <w:lang w:val="ro-RO"/>
        </w:rPr>
        <w:t xml:space="preserve">sa livreze produsele </w:t>
      </w:r>
      <w:r w:rsidRPr="00F36F60">
        <w:rPr>
          <w:rFonts w:cs="Arial"/>
          <w:szCs w:val="20"/>
          <w:lang w:val="ro-RO"/>
        </w:rPr>
        <w:t xml:space="preserve"> în termen de </w:t>
      </w:r>
      <w:r w:rsidR="00A8603C" w:rsidRPr="00F36F60">
        <w:rPr>
          <w:rFonts w:cs="Arial"/>
          <w:i/>
          <w:iCs/>
          <w:szCs w:val="20"/>
          <w:lang w:val="ro-RO"/>
        </w:rPr>
        <w:t xml:space="preserve">3 </w:t>
      </w:r>
      <w:r w:rsidRPr="00F36F60">
        <w:rPr>
          <w:rFonts w:cs="Arial"/>
          <w:szCs w:val="20"/>
          <w:lang w:val="ro-RO"/>
        </w:rPr>
        <w:t xml:space="preserve">zile </w:t>
      </w:r>
      <w:r w:rsidR="00A8603C" w:rsidRPr="00F36F60">
        <w:rPr>
          <w:rFonts w:cs="Arial"/>
          <w:szCs w:val="20"/>
          <w:lang w:val="fr-FR"/>
        </w:rPr>
        <w:t xml:space="preserve">de la data </w:t>
      </w:r>
      <w:r w:rsidR="00F36F60" w:rsidRPr="00F36F60">
        <w:rPr>
          <w:rFonts w:cs="Arial"/>
          <w:szCs w:val="20"/>
          <w:lang w:val="fr-FR"/>
        </w:rPr>
        <w:t xml:space="preserve">primirii </w:t>
      </w:r>
      <w:r w:rsidR="00A8603C" w:rsidRPr="00F36F60">
        <w:rPr>
          <w:rFonts w:cs="Arial"/>
          <w:szCs w:val="20"/>
          <w:lang w:val="fr-FR"/>
        </w:rPr>
        <w:t>comenzii,</w:t>
      </w:r>
      <w:r w:rsidR="00F36F60" w:rsidRPr="00F36F60">
        <w:rPr>
          <w:rFonts w:cs="Arial"/>
          <w:szCs w:val="20"/>
          <w:lang w:val="fr-FR"/>
        </w:rPr>
        <w:t xml:space="preserve"> emisa de compartimentul aprovizionare,administrativ,tehnic si patrimoniu,</w:t>
      </w:r>
      <w:r w:rsidR="00A8603C" w:rsidRPr="00F36F60">
        <w:rPr>
          <w:rFonts w:cs="Arial"/>
          <w:szCs w:val="20"/>
          <w:lang w:val="fr-FR"/>
        </w:rPr>
        <w:t xml:space="preserve"> la </w:t>
      </w:r>
      <w:r w:rsidR="00DB1FA8">
        <w:rPr>
          <w:rFonts w:cs="Arial"/>
          <w:szCs w:val="20"/>
          <w:lang w:val="fr-FR"/>
        </w:rPr>
        <w:t>subunitatile aflate in subordinea DGASPC BOTOSANI</w:t>
      </w:r>
      <w:r w:rsidR="00A8603C" w:rsidRPr="00F36F60">
        <w:rPr>
          <w:rFonts w:cs="Arial"/>
          <w:szCs w:val="20"/>
          <w:lang w:val="fr-FR"/>
        </w:rPr>
        <w:t xml:space="preserve"> prezentate la pct.</w:t>
      </w:r>
      <w:r w:rsidR="00F36F60" w:rsidRPr="00F36F60">
        <w:rPr>
          <w:rFonts w:cs="Arial"/>
          <w:szCs w:val="20"/>
          <w:lang w:val="fr-FR"/>
        </w:rPr>
        <w:t>1.1.</w:t>
      </w:r>
      <w:r w:rsidR="0048125D">
        <w:rPr>
          <w:rFonts w:cs="Arial"/>
          <w:szCs w:val="20"/>
          <w:lang w:val="fr-FR"/>
        </w:rPr>
        <w:t>2</w:t>
      </w:r>
      <w:r w:rsidR="00A8603C" w:rsidRPr="00F36F60">
        <w:rPr>
          <w:rFonts w:cs="Arial"/>
          <w:szCs w:val="20"/>
          <w:lang w:val="fr-FR"/>
        </w:rPr>
        <w:t xml:space="preserve"> din prezentul  </w:t>
      </w:r>
      <w:r w:rsidR="00F36F60" w:rsidRPr="00F36F60">
        <w:rPr>
          <w:rFonts w:cs="Arial"/>
          <w:szCs w:val="20"/>
          <w:lang w:val="fr-FR"/>
        </w:rPr>
        <w:t>contract subsecvent</w:t>
      </w:r>
      <w:r w:rsidR="00A8603C" w:rsidRPr="00F36F60">
        <w:rPr>
          <w:rFonts w:cs="Arial"/>
          <w:szCs w:val="20"/>
          <w:lang w:val="fr-FR"/>
        </w:rPr>
        <w:t>, în zilele de</w:t>
      </w:r>
      <w:r w:rsidR="00A8603C" w:rsidRPr="00F36F60">
        <w:rPr>
          <w:rFonts w:cs="Arial"/>
          <w:b/>
          <w:szCs w:val="20"/>
          <w:lang w:val="fr-FR"/>
        </w:rPr>
        <w:t xml:space="preserve"> luni-joi, </w:t>
      </w:r>
      <w:r w:rsidR="00A8603C" w:rsidRPr="00F36F60">
        <w:rPr>
          <w:rFonts w:cs="Arial"/>
          <w:szCs w:val="20"/>
          <w:lang w:val="fr-FR"/>
        </w:rPr>
        <w:t>intre orele</w:t>
      </w:r>
      <w:r w:rsidR="00A8603C" w:rsidRPr="00F36F60">
        <w:rPr>
          <w:rFonts w:cs="Arial"/>
          <w:b/>
          <w:szCs w:val="20"/>
          <w:lang w:val="fr-FR"/>
        </w:rPr>
        <w:t xml:space="preserve"> 08,00-14,00, </w:t>
      </w:r>
      <w:r w:rsidR="00A8603C" w:rsidRPr="00F36F60">
        <w:rPr>
          <w:rFonts w:cs="Arial"/>
          <w:szCs w:val="20"/>
          <w:lang w:val="fr-FR"/>
        </w:rPr>
        <w:t>iar în ziua</w:t>
      </w:r>
      <w:r w:rsidR="00A8603C" w:rsidRPr="00F36F60">
        <w:rPr>
          <w:rFonts w:cs="Arial"/>
          <w:b/>
          <w:szCs w:val="20"/>
          <w:lang w:val="fr-FR"/>
        </w:rPr>
        <w:t xml:space="preserve"> </w:t>
      </w:r>
      <w:r w:rsidR="00A8603C" w:rsidRPr="00F36F60">
        <w:rPr>
          <w:rFonts w:cs="Arial"/>
          <w:szCs w:val="20"/>
          <w:lang w:val="fr-FR"/>
        </w:rPr>
        <w:t xml:space="preserve">de </w:t>
      </w:r>
      <w:r w:rsidR="00A8603C" w:rsidRPr="00F36F60">
        <w:rPr>
          <w:rFonts w:cs="Arial"/>
          <w:b/>
          <w:szCs w:val="20"/>
          <w:lang w:val="fr-FR"/>
        </w:rPr>
        <w:t xml:space="preserve">vineri </w:t>
      </w:r>
      <w:r w:rsidR="00A8603C" w:rsidRPr="00F36F60">
        <w:rPr>
          <w:rFonts w:cs="Arial"/>
          <w:szCs w:val="20"/>
          <w:lang w:val="fr-FR"/>
        </w:rPr>
        <w:t xml:space="preserve">intre orele </w:t>
      </w:r>
      <w:r w:rsidR="00A8603C" w:rsidRPr="00F36F60">
        <w:rPr>
          <w:rFonts w:cs="Arial"/>
          <w:b/>
          <w:szCs w:val="20"/>
          <w:lang w:val="fr-FR"/>
        </w:rPr>
        <w:t>08,00-12,00</w:t>
      </w:r>
      <w:r w:rsidR="00F36F60" w:rsidRPr="00F36F60">
        <w:rPr>
          <w:rFonts w:cs="Arial"/>
          <w:b/>
          <w:szCs w:val="20"/>
          <w:lang w:val="fr-FR"/>
        </w:rPr>
        <w:t xml:space="preserve"> </w:t>
      </w:r>
      <w:r w:rsidR="00F36F60" w:rsidRPr="0048125D">
        <w:rPr>
          <w:rFonts w:cs="Arial"/>
          <w:szCs w:val="20"/>
          <w:lang w:val="fr-FR"/>
        </w:rPr>
        <w:t>și conform</w:t>
      </w:r>
      <w:r w:rsidR="00F36F60" w:rsidRPr="00F36F60">
        <w:rPr>
          <w:rFonts w:cs="Arial"/>
          <w:szCs w:val="20"/>
          <w:lang w:val="fr-FR"/>
        </w:rPr>
        <w:t xml:space="preserve"> cerintelor prevazute </w:t>
      </w:r>
      <w:r w:rsidR="0048125D">
        <w:rPr>
          <w:rFonts w:cs="Arial"/>
          <w:szCs w:val="20"/>
          <w:lang w:val="fr-FR"/>
        </w:rPr>
        <w:t>î</w:t>
      </w:r>
      <w:r w:rsidR="00F36F60" w:rsidRPr="00F36F60">
        <w:rPr>
          <w:rFonts w:cs="Arial"/>
          <w:szCs w:val="20"/>
          <w:lang w:val="fr-FR"/>
        </w:rPr>
        <w:t xml:space="preserve">n </w:t>
      </w:r>
      <w:r w:rsidR="0048125D">
        <w:rPr>
          <w:rFonts w:cs="Arial"/>
          <w:szCs w:val="20"/>
          <w:lang w:val="fr-FR"/>
        </w:rPr>
        <w:t>C</w:t>
      </w:r>
      <w:r w:rsidR="00F36F60" w:rsidRPr="00F36F60">
        <w:rPr>
          <w:rFonts w:cs="Arial"/>
          <w:szCs w:val="20"/>
          <w:lang w:val="fr-FR"/>
        </w:rPr>
        <w:t>aietul de sarcini</w:t>
      </w:r>
      <w:r>
        <w:rPr>
          <w:lang w:val="ro-RO"/>
        </w:rPr>
        <w:t xml:space="preserve"> </w:t>
      </w:r>
      <w:r w:rsidR="00F36F60">
        <w:rPr>
          <w:lang w:val="ro-RO"/>
        </w:rPr>
        <w:t>/ propunerea tehnică.</w:t>
      </w:r>
    </w:p>
    <w:p w14:paraId="7F8D5EB9" w14:textId="0E119B52" w:rsidR="0074253C" w:rsidRPr="006A0D94" w:rsidRDefault="0074253C" w:rsidP="0074253C">
      <w:pPr>
        <w:pStyle w:val="Level3"/>
        <w:rPr>
          <w:lang w:val="ro-RO"/>
        </w:rPr>
      </w:pPr>
      <w:r w:rsidRPr="006A0D94">
        <w:rPr>
          <w:lang w:val="ro-RO"/>
        </w:rPr>
        <w:t>Contractantul  nu poate efectua livrarea produselor contractate parțial. Acestea trebuie livrate integral, în caz contrar, A</w:t>
      </w:r>
      <w:r w:rsidR="006A725D">
        <w:rPr>
          <w:lang w:val="ro-RO"/>
        </w:rPr>
        <w:t>utoritatea</w:t>
      </w:r>
      <w:r w:rsidR="001D3875">
        <w:rPr>
          <w:lang w:val="ro-RO"/>
        </w:rPr>
        <w:t xml:space="preserve"> contractantă</w:t>
      </w:r>
      <w:r w:rsidRPr="006A0D94">
        <w:rPr>
          <w:lang w:val="ro-RO"/>
        </w:rPr>
        <w:t xml:space="preserve"> poate refuza integral preluarea acestora. </w:t>
      </w:r>
      <w:r w:rsidR="00560A26">
        <w:rPr>
          <w:lang w:val="ro-RO"/>
        </w:rPr>
        <w:t>În măsura în care Autoritatea contractantă acceptă preluarea parțială a acestora, va aplica una din măsurile prevăzute la art. 2.2.3.</w:t>
      </w:r>
    </w:p>
    <w:p w14:paraId="6D77DEA8" w14:textId="3CC64164" w:rsidR="0074253C" w:rsidRPr="0048125D" w:rsidRDefault="0074253C" w:rsidP="0074253C">
      <w:pPr>
        <w:pStyle w:val="Level3"/>
        <w:rPr>
          <w:lang w:val="ro-RO"/>
        </w:rPr>
      </w:pPr>
      <w:r w:rsidRPr="006A0D94">
        <w:rPr>
          <w:lang w:val="ro-RO"/>
        </w:rPr>
        <w:t xml:space="preserve">Nerespectarea termenului de </w:t>
      </w:r>
      <w:r w:rsidRPr="0048125D">
        <w:rPr>
          <w:lang w:val="ro-RO"/>
        </w:rPr>
        <w:t>livrare</w:t>
      </w:r>
      <w:r w:rsidR="001D3875" w:rsidRPr="0048125D">
        <w:rPr>
          <w:lang w:val="ro-RO"/>
        </w:rPr>
        <w:t xml:space="preserve"> astfel cum a fost </w:t>
      </w:r>
      <w:r w:rsidR="00243E42" w:rsidRPr="0048125D">
        <w:rPr>
          <w:lang w:val="ro-RO"/>
        </w:rPr>
        <w:t xml:space="preserve">stabilit prin </w:t>
      </w:r>
      <w:r w:rsidR="0048125D">
        <w:rPr>
          <w:lang w:val="ro-RO"/>
        </w:rPr>
        <w:t>C</w:t>
      </w:r>
      <w:r w:rsidR="00F36F60" w:rsidRPr="0048125D">
        <w:rPr>
          <w:lang w:val="ro-RO"/>
        </w:rPr>
        <w:t>aietul de sarcini</w:t>
      </w:r>
      <w:r w:rsidR="0048125D" w:rsidRPr="0048125D">
        <w:rPr>
          <w:lang w:val="ro-RO"/>
        </w:rPr>
        <w:t>,</w:t>
      </w:r>
      <w:r w:rsidR="00F36F60" w:rsidRPr="0048125D">
        <w:rPr>
          <w:lang w:val="ro-RO"/>
        </w:rPr>
        <w:t xml:space="preserve"> pct. 1.5.2 din prezentul contract subsecvent</w:t>
      </w:r>
      <w:r w:rsidR="0048125D" w:rsidRPr="0048125D">
        <w:rPr>
          <w:lang w:val="ro-RO"/>
        </w:rPr>
        <w:t>, respectiv termenul stabilit conform comenzii,</w:t>
      </w:r>
      <w:r w:rsidRPr="0048125D">
        <w:rPr>
          <w:lang w:val="ro-RO"/>
        </w:rPr>
        <w:t xml:space="preserve"> va atrage automat penalizările prevăzute </w:t>
      </w:r>
      <w:r w:rsidR="00560A26" w:rsidRPr="0048125D">
        <w:rPr>
          <w:lang w:val="ro-RO"/>
        </w:rPr>
        <w:t>de art.</w:t>
      </w:r>
      <w:r w:rsidR="00936BF2" w:rsidRPr="0048125D">
        <w:rPr>
          <w:lang w:val="ro-RO"/>
        </w:rPr>
        <w:t xml:space="preserve"> </w:t>
      </w:r>
      <w:r w:rsidR="00560A26" w:rsidRPr="0048125D">
        <w:rPr>
          <w:lang w:val="ro-RO"/>
        </w:rPr>
        <w:t>4.1.</w:t>
      </w:r>
      <w:r w:rsidR="00CE6C39" w:rsidRPr="0048125D">
        <w:rPr>
          <w:lang w:val="ro-RO"/>
        </w:rPr>
        <w:t>5</w:t>
      </w:r>
      <w:r w:rsidR="00560A26" w:rsidRPr="0048125D">
        <w:rPr>
          <w:lang w:val="ro-RO"/>
        </w:rPr>
        <w:t xml:space="preserve">. </w:t>
      </w:r>
      <w:r w:rsidRPr="0048125D">
        <w:rPr>
          <w:lang w:val="ro-RO"/>
        </w:rPr>
        <w:t>pentru neîndeplinirea / îndeplinirea necorespunzătoare a obligațiilor contractuale de către Contractant.</w:t>
      </w:r>
    </w:p>
    <w:p w14:paraId="2AA5D230" w14:textId="01AF298B" w:rsidR="0074253C" w:rsidRPr="006A0D94" w:rsidRDefault="0074253C" w:rsidP="0074253C">
      <w:pPr>
        <w:pStyle w:val="Level3"/>
        <w:rPr>
          <w:lang w:val="ro-RO"/>
        </w:rPr>
      </w:pPr>
      <w:r w:rsidRPr="006A0D94">
        <w:rPr>
          <w:lang w:val="ro-RO"/>
        </w:rPr>
        <w:t>În vederea livrării Produselor,</w:t>
      </w:r>
      <w:r w:rsidR="00D95C68">
        <w:rPr>
          <w:lang w:val="ro-RO"/>
        </w:rPr>
        <w:t xml:space="preserve"> </w:t>
      </w:r>
      <w:r w:rsidRPr="006A0D94">
        <w:rPr>
          <w:lang w:val="ro-RO"/>
        </w:rPr>
        <w:t>acestea vor fi ambalate, etichetate, transportate și asigurate de către Contractant respectând prevederile din Caietul de sarcini.</w:t>
      </w:r>
    </w:p>
    <w:p w14:paraId="367D385B" w14:textId="07DD1A52" w:rsidR="0074253C" w:rsidRPr="006A0D94" w:rsidRDefault="0074253C" w:rsidP="0074253C">
      <w:pPr>
        <w:pStyle w:val="Level3"/>
        <w:rPr>
          <w:lang w:val="ro-RO"/>
        </w:rPr>
      </w:pPr>
      <w:r w:rsidRPr="006A0D94">
        <w:rPr>
          <w:lang w:val="ro-RO"/>
        </w:rPr>
        <w:t>Produsele vor fi livrate la adres</w:t>
      </w:r>
      <w:r w:rsidR="00A9633F">
        <w:rPr>
          <w:lang w:val="ro-RO"/>
        </w:rPr>
        <w:t>ele</w:t>
      </w:r>
      <w:r w:rsidRPr="006A0D94">
        <w:rPr>
          <w:lang w:val="ro-RO"/>
        </w:rPr>
        <w:t xml:space="preserve"> de livrare </w:t>
      </w:r>
      <w:r w:rsidR="00A9633F">
        <w:rPr>
          <w:lang w:val="ro-RO"/>
        </w:rPr>
        <w:t>prevazute la pct. 1.1.3 din prezentul contract.</w:t>
      </w:r>
      <w:r w:rsidRPr="006A0D94">
        <w:rPr>
          <w:lang w:val="ro-RO"/>
        </w:rPr>
        <w:t xml:space="preserve"> </w:t>
      </w:r>
    </w:p>
    <w:p w14:paraId="10ED6517" w14:textId="77777777" w:rsidR="0074253C" w:rsidRPr="006A0D94" w:rsidRDefault="0074253C" w:rsidP="0074253C">
      <w:pPr>
        <w:pStyle w:val="Level2"/>
        <w:rPr>
          <w:lang w:val="ro-RO"/>
        </w:rPr>
      </w:pPr>
      <w:r w:rsidRPr="006A0D94">
        <w:rPr>
          <w:b/>
          <w:bCs/>
          <w:lang w:val="ro-RO"/>
        </w:rPr>
        <w:t>Facturare și plăți</w:t>
      </w:r>
    </w:p>
    <w:p w14:paraId="7E4BCECF" w14:textId="7C6122D4" w:rsidR="0074253C" w:rsidRPr="0048125D" w:rsidRDefault="0074253C" w:rsidP="0074253C">
      <w:pPr>
        <w:pStyle w:val="Level3"/>
        <w:rPr>
          <w:lang w:val="ro-RO"/>
        </w:rPr>
      </w:pPr>
      <w:r w:rsidRPr="006A0D94">
        <w:rPr>
          <w:lang w:val="ro-RO"/>
        </w:rPr>
        <w:t xml:space="preserve">Plățile care urmează a fi realizate în cadrul contractului se vor face numai după emiterea facturii ca urmare a aprobării de către Autoritatea contractantă a </w:t>
      </w:r>
      <w:r w:rsidR="00803896">
        <w:rPr>
          <w:lang w:val="ro-RO"/>
        </w:rPr>
        <w:t xml:space="preserve">îndeplinirii obligațiilor de </w:t>
      </w:r>
      <w:r w:rsidR="00803896" w:rsidRPr="0048125D">
        <w:rPr>
          <w:lang w:val="ro-RO"/>
        </w:rPr>
        <w:t xml:space="preserve">către </w:t>
      </w:r>
      <w:r w:rsidRPr="0048125D">
        <w:rPr>
          <w:lang w:val="ro-RO"/>
        </w:rPr>
        <w:t>Contractant</w:t>
      </w:r>
      <w:r w:rsidR="00803896" w:rsidRPr="0048125D">
        <w:rPr>
          <w:lang w:val="ro-RO"/>
        </w:rPr>
        <w:t xml:space="preserve"> cu privire la livrarea produselor</w:t>
      </w:r>
      <w:r w:rsidRPr="0048125D">
        <w:rPr>
          <w:lang w:val="ro-RO"/>
        </w:rPr>
        <w:t>, în condițiile Caietului de sarcini.</w:t>
      </w:r>
    </w:p>
    <w:p w14:paraId="3D49E8E4" w14:textId="77777777" w:rsidR="0074253C" w:rsidRPr="0048125D" w:rsidRDefault="0074253C" w:rsidP="0074253C">
      <w:pPr>
        <w:pStyle w:val="Level3"/>
        <w:rPr>
          <w:lang w:val="ro-RO"/>
        </w:rPr>
      </w:pPr>
      <w:r w:rsidRPr="0048125D">
        <w:rPr>
          <w:lang w:val="ro-RO"/>
        </w:rPr>
        <w:t>Plățile vor fi efectuate în lei.</w:t>
      </w:r>
    </w:p>
    <w:p w14:paraId="577838E3" w14:textId="212EDFEE" w:rsidR="0074253C" w:rsidRPr="0048125D" w:rsidRDefault="0074253C" w:rsidP="0074253C">
      <w:pPr>
        <w:pStyle w:val="Level3"/>
        <w:rPr>
          <w:lang w:val="ro-RO"/>
        </w:rPr>
      </w:pPr>
      <w:r w:rsidRPr="0048125D">
        <w:rPr>
          <w:lang w:val="ro-RO"/>
        </w:rPr>
        <w:t xml:space="preserve">Termenul de plată este de maxim </w:t>
      </w:r>
      <w:r w:rsidRPr="0048125D">
        <w:rPr>
          <w:b/>
          <w:i/>
          <w:iCs/>
          <w:lang w:val="ro-RO"/>
        </w:rPr>
        <w:t>30</w:t>
      </w:r>
      <w:r w:rsidRPr="0048125D">
        <w:rPr>
          <w:i/>
          <w:iCs/>
          <w:lang w:val="ro-RO"/>
        </w:rPr>
        <w:t xml:space="preserve"> de zile –</w:t>
      </w:r>
      <w:r w:rsidRPr="0048125D">
        <w:rPr>
          <w:lang w:val="ro-RO"/>
        </w:rPr>
        <w:t xml:space="preserve">de la momentul </w:t>
      </w:r>
      <w:r w:rsidR="00337026" w:rsidRPr="0048125D">
        <w:rPr>
          <w:lang w:val="ro-RO"/>
        </w:rPr>
        <w:t>receptionarii/primirii</w:t>
      </w:r>
      <w:r w:rsidRPr="0048125D">
        <w:rPr>
          <w:lang w:val="ro-RO"/>
        </w:rPr>
        <w:t xml:space="preserve"> facturii, conform prevederilor Legii nr. 72/2013. </w:t>
      </w:r>
    </w:p>
    <w:p w14:paraId="3A2B2FF0" w14:textId="77777777" w:rsidR="0074253C" w:rsidRPr="006A0D94" w:rsidRDefault="0074253C" w:rsidP="0074253C">
      <w:pPr>
        <w:pStyle w:val="Level3"/>
        <w:rPr>
          <w:lang w:val="ro-RO"/>
        </w:rPr>
      </w:pPr>
      <w:r w:rsidRPr="006A0D94">
        <w:rPr>
          <w:lang w:val="ro-RO"/>
        </w:rPr>
        <w:t>Plata contravalorii Produselor furnizate se face, prin virament bancar, în baza facturii, emisă de către Contractant pentru suma la care este îndreptățit conform prevederilor contractuale, direct în contul Contractantului indicat pe factură.</w:t>
      </w:r>
    </w:p>
    <w:p w14:paraId="25DACB01" w14:textId="03E9DB9A" w:rsidR="0074253C" w:rsidRPr="006A0D94" w:rsidRDefault="0074253C" w:rsidP="0074253C">
      <w:pPr>
        <w:pStyle w:val="Level3"/>
        <w:rPr>
          <w:lang w:val="ro-RO"/>
        </w:rPr>
      </w:pPr>
      <w:r w:rsidRPr="006A0D94">
        <w:rPr>
          <w:lang w:val="ro-RO"/>
        </w:rPr>
        <w:t xml:space="preserve">Dacă factura are elemente greșite și/sau greșeli de calcul identificate de Autoritatea Contractantă, și sunt necesare revizuiri, clarificări suplimentare sau alte documente suport din partea Contractantului, termenul de </w:t>
      </w:r>
      <w:r w:rsidR="00E40611" w:rsidRPr="0048125D">
        <w:rPr>
          <w:b/>
          <w:i/>
          <w:iCs/>
          <w:lang w:val="ro-RO"/>
        </w:rPr>
        <w:t>30</w:t>
      </w:r>
      <w:r w:rsidRPr="0048125D">
        <w:rPr>
          <w:i/>
          <w:iCs/>
          <w:lang w:val="ro-RO"/>
        </w:rPr>
        <w:t xml:space="preserve"> </w:t>
      </w:r>
      <w:r w:rsidR="00803896" w:rsidRPr="0048125D">
        <w:rPr>
          <w:lang w:val="ro-RO"/>
        </w:rPr>
        <w:t xml:space="preserve">zile </w:t>
      </w:r>
      <w:r w:rsidRPr="0048125D">
        <w:rPr>
          <w:lang w:val="ro-RO"/>
        </w:rPr>
        <w:t xml:space="preserve">pentru </w:t>
      </w:r>
      <w:r w:rsidRPr="006A0D94">
        <w:rPr>
          <w:lang w:val="ro-RO"/>
        </w:rPr>
        <w:t>plata facturii se suspendă. Repunerea în termen se face de la momentul îndeplinirii condițiilor de formă și de fond ale facturii.</w:t>
      </w:r>
    </w:p>
    <w:p w14:paraId="1352954D" w14:textId="60BE87A6" w:rsidR="0074253C" w:rsidRPr="00D95C68" w:rsidRDefault="0074253C" w:rsidP="00D95C68">
      <w:pPr>
        <w:pStyle w:val="Level3"/>
        <w:rPr>
          <w:lang w:val="ro-RO"/>
        </w:rPr>
      </w:pPr>
      <w:r w:rsidRPr="006A0D94">
        <w:rPr>
          <w:lang w:val="ro-RO"/>
        </w:rPr>
        <w:t>Contractantul este răspunzător de corectitudinea și exactitatea datelor înscrise în facturi și se obligă să restituie atât sumele încasate în plus.</w:t>
      </w:r>
    </w:p>
    <w:p w14:paraId="0D6599E4" w14:textId="4155F130" w:rsidR="0074253C" w:rsidRPr="006A0D94" w:rsidRDefault="008D5E4D" w:rsidP="0074253C">
      <w:pPr>
        <w:pStyle w:val="Level1"/>
        <w:rPr>
          <w:lang w:val="ro-RO"/>
        </w:rPr>
      </w:pPr>
      <w:r>
        <w:rPr>
          <w:lang w:val="ro-RO"/>
        </w:rPr>
        <w:t>CAPITOLUL</w:t>
      </w:r>
      <w:r w:rsidR="0074253C" w:rsidRPr="006A0D94">
        <w:rPr>
          <w:lang w:val="ro-RO"/>
        </w:rPr>
        <w:t xml:space="preserve"> </w:t>
      </w:r>
      <w:r w:rsidR="00A17180">
        <w:rPr>
          <w:lang w:val="ro-RO"/>
        </w:rPr>
        <w:t>2</w:t>
      </w:r>
      <w:r w:rsidR="0074253C" w:rsidRPr="006A0D94">
        <w:rPr>
          <w:lang w:val="ro-RO"/>
        </w:rPr>
        <w:t xml:space="preserve"> – OBLIGAȚIILE PĂRȚILOR</w:t>
      </w:r>
    </w:p>
    <w:p w14:paraId="0DCD8404" w14:textId="5014DB07" w:rsidR="0074253C" w:rsidRPr="006A0D94" w:rsidRDefault="0074253C" w:rsidP="0074253C">
      <w:pPr>
        <w:pStyle w:val="Level2"/>
        <w:rPr>
          <w:lang w:val="ro-RO"/>
        </w:rPr>
      </w:pPr>
      <w:r w:rsidRPr="006A0D94">
        <w:rPr>
          <w:b/>
          <w:bCs/>
          <w:lang w:val="ro-RO"/>
        </w:rPr>
        <w:t xml:space="preserve">Obligațiile generale ale </w:t>
      </w:r>
      <w:r w:rsidR="00DB76F1">
        <w:rPr>
          <w:b/>
          <w:bCs/>
          <w:lang w:val="ro-RO"/>
        </w:rPr>
        <w:t>Autorității/entității contractante</w:t>
      </w:r>
    </w:p>
    <w:p w14:paraId="204E4C2C" w14:textId="18B5477B" w:rsidR="0074253C" w:rsidRPr="006A0D94" w:rsidRDefault="0074253C" w:rsidP="0074253C">
      <w:pPr>
        <w:pStyle w:val="Level3"/>
        <w:rPr>
          <w:lang w:val="ro-RO"/>
        </w:rPr>
      </w:pPr>
      <w:r w:rsidRPr="006A0D94">
        <w:rPr>
          <w:lang w:val="ro-RO"/>
        </w:rPr>
        <w:t>A</w:t>
      </w:r>
      <w:r w:rsidR="00DB76F1">
        <w:rPr>
          <w:lang w:val="ro-RO"/>
        </w:rPr>
        <w:t>utoritatea contractantă</w:t>
      </w:r>
      <w:r w:rsidRPr="006A0D94">
        <w:rPr>
          <w:lang w:val="ro-RO"/>
        </w:rPr>
        <w:t xml:space="preserve"> va pune la dispoziția Contractantului, cu promptitudine, orice informații și/sau documente pe care le deține și care pot fi relevante pentru realizarea Contractului. În măsura în care A</w:t>
      </w:r>
      <w:r w:rsidR="00DB76F1">
        <w:rPr>
          <w:lang w:val="ro-RO"/>
        </w:rPr>
        <w:t>utoritatea</w:t>
      </w:r>
      <w:r w:rsidR="00E40611">
        <w:rPr>
          <w:lang w:val="ro-RO"/>
        </w:rPr>
        <w:t xml:space="preserve"> </w:t>
      </w:r>
      <w:r w:rsidR="00DB76F1">
        <w:rPr>
          <w:lang w:val="ro-RO"/>
        </w:rPr>
        <w:t>contractantă</w:t>
      </w:r>
      <w:r w:rsidRPr="006A0D94">
        <w:rPr>
          <w:lang w:val="ro-RO"/>
        </w:rPr>
        <w:t xml:space="preserve"> nu furnizează datele/informațiile/documentele solicitate de către Contractant, termenele stabilite în sarcina Contractantului pentru furnizarea produselor se prelungesc în mod corespunzător.</w:t>
      </w:r>
    </w:p>
    <w:p w14:paraId="76CCE8BB" w14:textId="169C45DA" w:rsidR="0074253C" w:rsidRPr="006A0D94" w:rsidRDefault="0074253C" w:rsidP="0074253C">
      <w:pPr>
        <w:pStyle w:val="Level3"/>
        <w:rPr>
          <w:lang w:val="ro-RO"/>
        </w:rPr>
      </w:pPr>
      <w:r w:rsidRPr="006A0D94">
        <w:rPr>
          <w:lang w:val="ro-RO"/>
        </w:rPr>
        <w:t>A</w:t>
      </w:r>
      <w:r w:rsidR="00DB76F1">
        <w:rPr>
          <w:lang w:val="ro-RO"/>
        </w:rPr>
        <w:t>utoritatea contractantă</w:t>
      </w:r>
      <w:r w:rsidRPr="006A0D94">
        <w:rPr>
          <w:lang w:val="ro-RO"/>
        </w:rPr>
        <w:t xml:space="preserve">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2E094958" w14:textId="3A47E0AC" w:rsidR="0074253C" w:rsidRPr="006A0D94" w:rsidRDefault="0074253C" w:rsidP="0074253C">
      <w:pPr>
        <w:pStyle w:val="Level3"/>
        <w:rPr>
          <w:lang w:val="ro-RO"/>
        </w:rPr>
      </w:pPr>
      <w:r w:rsidRPr="006A0D94">
        <w:rPr>
          <w:lang w:val="ro-RO"/>
        </w:rPr>
        <w:t>A</w:t>
      </w:r>
      <w:r w:rsidR="00E40611">
        <w:rPr>
          <w:lang w:val="ro-RO"/>
        </w:rPr>
        <w:t>utoritatea</w:t>
      </w:r>
      <w:r w:rsidR="003806F1">
        <w:rPr>
          <w:lang w:val="ro-RO"/>
        </w:rPr>
        <w:t xml:space="preserve"> contractantă</w:t>
      </w:r>
      <w:r w:rsidRPr="006A0D94">
        <w:rPr>
          <w:lang w:val="ro-RO"/>
        </w:rPr>
        <w:t xml:space="preserve"> are obligația de a desemna persoanele responsabile cu interacțiunea și suportul oferit Contractantului.</w:t>
      </w:r>
    </w:p>
    <w:p w14:paraId="354F6EBD" w14:textId="083432BF" w:rsidR="0074253C" w:rsidRPr="006A0D94" w:rsidRDefault="003806F1" w:rsidP="0074253C">
      <w:pPr>
        <w:pStyle w:val="Level3"/>
        <w:rPr>
          <w:lang w:val="ro-RO"/>
        </w:rPr>
      </w:pPr>
      <w:r>
        <w:rPr>
          <w:lang w:val="ro-RO"/>
        </w:rPr>
        <w:t>Autoritatea contractantă</w:t>
      </w:r>
      <w:r w:rsidR="0074253C" w:rsidRPr="006A0D94">
        <w:rPr>
          <w:lang w:val="ro-RO"/>
        </w:rPr>
        <w:t xml:space="preserve"> are obligația de a colabora cu Contractantul pentru a identifica în timp util orice eventuale probleme care ar putea apărea pe parcursul derulării Contractului Subsecvent.</w:t>
      </w:r>
    </w:p>
    <w:p w14:paraId="43582439" w14:textId="5B37DE27" w:rsidR="0074253C" w:rsidRPr="006A0D94" w:rsidRDefault="0074253C" w:rsidP="0074253C">
      <w:pPr>
        <w:pStyle w:val="Level2"/>
        <w:rPr>
          <w:lang w:val="ro-RO"/>
        </w:rPr>
      </w:pPr>
      <w:r w:rsidRPr="006A0D94">
        <w:rPr>
          <w:b/>
          <w:bCs/>
          <w:lang w:val="ro-RO"/>
        </w:rPr>
        <w:t>Obligațiile A</w:t>
      </w:r>
      <w:r w:rsidR="003806F1">
        <w:rPr>
          <w:b/>
          <w:bCs/>
          <w:lang w:val="ro-RO"/>
        </w:rPr>
        <w:t>utorității contractante</w:t>
      </w:r>
      <w:r w:rsidRPr="006A0D94">
        <w:rPr>
          <w:b/>
          <w:bCs/>
          <w:lang w:val="ro-RO"/>
        </w:rPr>
        <w:t xml:space="preserve"> referitoare la recepția Produselor</w:t>
      </w:r>
    </w:p>
    <w:p w14:paraId="27727733" w14:textId="6886FD6A" w:rsidR="0074253C" w:rsidRDefault="0074253C" w:rsidP="0074253C">
      <w:pPr>
        <w:pStyle w:val="Level3"/>
        <w:rPr>
          <w:lang w:val="ro-RO"/>
        </w:rPr>
      </w:pPr>
      <w:r w:rsidRPr="006A0D94">
        <w:rPr>
          <w:lang w:val="ro-RO"/>
        </w:rPr>
        <w:t>A</w:t>
      </w:r>
      <w:r w:rsidR="003806F1">
        <w:rPr>
          <w:lang w:val="ro-RO"/>
        </w:rPr>
        <w:t>utoritatea contractantă</w:t>
      </w:r>
      <w:r w:rsidRPr="006A0D94">
        <w:rPr>
          <w:lang w:val="ro-RO"/>
        </w:rPr>
        <w:t xml:space="preserve"> are obligația </w:t>
      </w:r>
      <w:r w:rsidR="00D90316">
        <w:rPr>
          <w:lang w:val="ro-RO"/>
        </w:rPr>
        <w:t>să</w:t>
      </w:r>
      <w:r w:rsidRPr="006A0D94">
        <w:rPr>
          <w:lang w:val="ro-RO"/>
        </w:rPr>
        <w:t xml:space="preserve"> efectueze recepția Produselor livrate și de a încheia </w:t>
      </w:r>
      <w:r w:rsidR="00A704D2">
        <w:rPr>
          <w:lang w:val="ro-RO"/>
        </w:rPr>
        <w:t>procesele-verbale de recepție potrivit procedurii descrise în Caietul de Sarcini.</w:t>
      </w:r>
    </w:p>
    <w:p w14:paraId="6E944D74" w14:textId="72BB837E" w:rsidR="00A704D2" w:rsidRPr="0048125D" w:rsidRDefault="00A704D2" w:rsidP="00A704D2">
      <w:pPr>
        <w:pStyle w:val="Level3"/>
        <w:rPr>
          <w:lang w:val="ro-RO"/>
        </w:rPr>
      </w:pPr>
      <w:r w:rsidRPr="00120F2E">
        <w:rPr>
          <w:lang w:val="ro-RO"/>
        </w:rPr>
        <w:t>Recep</w:t>
      </w:r>
      <w:r>
        <w:rPr>
          <w:lang w:val="ro-RO"/>
        </w:rPr>
        <w:t>ț</w:t>
      </w:r>
      <w:r w:rsidRPr="00120F2E">
        <w:rPr>
          <w:lang w:val="ro-RO"/>
        </w:rPr>
        <w:t>ia cantitativ</w:t>
      </w:r>
      <w:r>
        <w:rPr>
          <w:lang w:val="ro-RO"/>
        </w:rPr>
        <w:t>ă</w:t>
      </w:r>
      <w:r w:rsidRPr="00120F2E">
        <w:rPr>
          <w:lang w:val="ro-RO"/>
        </w:rPr>
        <w:t xml:space="preserve"> </w:t>
      </w:r>
      <w:r>
        <w:rPr>
          <w:lang w:val="ro-RO"/>
        </w:rPr>
        <w:t>ș</w:t>
      </w:r>
      <w:r w:rsidRPr="00120F2E">
        <w:rPr>
          <w:lang w:val="ro-RO"/>
        </w:rPr>
        <w:t>i calitativ</w:t>
      </w:r>
      <w:r>
        <w:rPr>
          <w:lang w:val="ro-RO"/>
        </w:rPr>
        <w:t>ă</w:t>
      </w:r>
      <w:r w:rsidRPr="00120F2E">
        <w:rPr>
          <w:lang w:val="ro-RO"/>
        </w:rPr>
        <w:t xml:space="preserve"> a produselor se efectueaz</w:t>
      </w:r>
      <w:r>
        <w:rPr>
          <w:lang w:val="ro-RO"/>
        </w:rPr>
        <w:t>ă</w:t>
      </w:r>
      <w:r w:rsidRPr="00120F2E">
        <w:rPr>
          <w:lang w:val="ro-RO"/>
        </w:rPr>
        <w:t xml:space="preserve"> în </w:t>
      </w:r>
      <w:r w:rsidRPr="0048125D">
        <w:rPr>
          <w:lang w:val="ro-RO"/>
        </w:rPr>
        <w:t xml:space="preserve">maximum </w:t>
      </w:r>
      <w:r w:rsidR="00E40611" w:rsidRPr="0048125D">
        <w:rPr>
          <w:lang w:val="ro-RO"/>
        </w:rPr>
        <w:t>1</w:t>
      </w:r>
      <w:r w:rsidRPr="0048125D">
        <w:rPr>
          <w:lang w:val="ro-RO"/>
        </w:rPr>
        <w:t xml:space="preserve"> </w:t>
      </w:r>
      <w:r w:rsidR="00D90316" w:rsidRPr="0048125D">
        <w:rPr>
          <w:lang w:val="ro-RO"/>
        </w:rPr>
        <w:t xml:space="preserve">zi </w:t>
      </w:r>
      <w:r w:rsidRPr="0048125D">
        <w:rPr>
          <w:lang w:val="ro-RO"/>
        </w:rPr>
        <w:t>lucrătoare de la livrare și constă în efectuarea următoarelor operațiuni:</w:t>
      </w:r>
    </w:p>
    <w:p w14:paraId="4A6C495C" w14:textId="77777777" w:rsidR="00A704D2" w:rsidRPr="00A704D2" w:rsidRDefault="00A704D2" w:rsidP="004E0269">
      <w:pPr>
        <w:pStyle w:val="roman3"/>
        <w:numPr>
          <w:ilvl w:val="0"/>
          <w:numId w:val="67"/>
        </w:numPr>
        <w:rPr>
          <w:lang w:val="ro-RO"/>
        </w:rPr>
      </w:pPr>
      <w:r w:rsidRPr="00A704D2">
        <w:rPr>
          <w:lang w:val="ro-RO"/>
        </w:rPr>
        <w:t>recepția cantitativă reprezintă inspectarea și verificarea prin numărarea produselor furnizate;</w:t>
      </w:r>
    </w:p>
    <w:p w14:paraId="7284E00D" w14:textId="2260F257" w:rsidR="00A704D2" w:rsidRPr="00A704D2" w:rsidRDefault="00A704D2" w:rsidP="00A704D2">
      <w:pPr>
        <w:pStyle w:val="roman3"/>
        <w:rPr>
          <w:lang w:val="ro-RO"/>
        </w:rPr>
      </w:pPr>
      <w:r w:rsidRPr="00120F2E">
        <w:rPr>
          <w:lang w:val="ro-RO"/>
        </w:rPr>
        <w:t>recep</w:t>
      </w:r>
      <w:r>
        <w:rPr>
          <w:lang w:val="ro-RO"/>
        </w:rPr>
        <w:t>ț</w:t>
      </w:r>
      <w:r w:rsidRPr="00120F2E">
        <w:rPr>
          <w:lang w:val="ro-RO"/>
        </w:rPr>
        <w:t>ia calitativ</w:t>
      </w:r>
      <w:r>
        <w:rPr>
          <w:lang w:val="ro-RO"/>
        </w:rPr>
        <w:t>ă</w:t>
      </w:r>
      <w:r w:rsidRPr="00120F2E">
        <w:rPr>
          <w:lang w:val="ro-RO"/>
        </w:rPr>
        <w:t xml:space="preserve"> în vederea verific</w:t>
      </w:r>
      <w:r>
        <w:rPr>
          <w:lang w:val="ro-RO"/>
        </w:rPr>
        <w:t>ă</w:t>
      </w:r>
      <w:r w:rsidRPr="00120F2E">
        <w:rPr>
          <w:lang w:val="ro-RO"/>
        </w:rPr>
        <w:t>rii conformit</w:t>
      </w:r>
      <w:r>
        <w:rPr>
          <w:lang w:val="ro-RO"/>
        </w:rPr>
        <w:t>ăț</w:t>
      </w:r>
      <w:r w:rsidRPr="00120F2E">
        <w:rPr>
          <w:lang w:val="ro-RO"/>
        </w:rPr>
        <w:t>ii produselor furnizate cu specifica</w:t>
      </w:r>
      <w:r>
        <w:rPr>
          <w:lang w:val="ro-RO"/>
        </w:rPr>
        <w:t>ț</w:t>
      </w:r>
      <w:r w:rsidRPr="00120F2E">
        <w:rPr>
          <w:lang w:val="ro-RO"/>
        </w:rPr>
        <w:t>iile din propunerea tehnic</w:t>
      </w:r>
      <w:r>
        <w:rPr>
          <w:lang w:val="ro-RO"/>
        </w:rPr>
        <w:t>ă și</w:t>
      </w:r>
      <w:r w:rsidRPr="00120F2E">
        <w:rPr>
          <w:lang w:val="ro-RO"/>
        </w:rPr>
        <w:t xml:space="preserve"> va fi efectuat</w:t>
      </w:r>
      <w:r>
        <w:rPr>
          <w:lang w:val="ro-RO"/>
        </w:rPr>
        <w:t>ă</w:t>
      </w:r>
      <w:r w:rsidRPr="00120F2E">
        <w:rPr>
          <w:lang w:val="ro-RO"/>
        </w:rPr>
        <w:t xml:space="preserve"> de c</w:t>
      </w:r>
      <w:r>
        <w:rPr>
          <w:lang w:val="ro-RO"/>
        </w:rPr>
        <w:t>ă</w:t>
      </w:r>
      <w:r w:rsidRPr="00120F2E">
        <w:rPr>
          <w:lang w:val="ro-RO"/>
        </w:rPr>
        <w:t xml:space="preserve">tre </w:t>
      </w:r>
      <w:r>
        <w:rPr>
          <w:lang w:val="ro-RO"/>
        </w:rPr>
        <w:t>Autoritatea contractantă</w:t>
      </w:r>
      <w:r w:rsidRPr="00120F2E">
        <w:rPr>
          <w:lang w:val="ro-RO"/>
        </w:rPr>
        <w:t xml:space="preserve">  pe baza documentelor prezentate de </w:t>
      </w:r>
      <w:r>
        <w:rPr>
          <w:lang w:val="ro-RO"/>
        </w:rPr>
        <w:t>Contractant</w:t>
      </w:r>
      <w:r w:rsidRPr="00120F2E">
        <w:rPr>
          <w:lang w:val="ro-RO"/>
        </w:rPr>
        <w:t xml:space="preserve"> astfel cum sunt solicitate prin caietul de sarcini.</w:t>
      </w:r>
    </w:p>
    <w:p w14:paraId="6D53A6DB" w14:textId="68958FE3" w:rsidR="0074253C" w:rsidRPr="006A0D94" w:rsidRDefault="0074253C" w:rsidP="0074253C">
      <w:pPr>
        <w:pStyle w:val="Level3"/>
        <w:rPr>
          <w:lang w:val="ro-RO"/>
        </w:rPr>
      </w:pPr>
      <w:r w:rsidRPr="006A0D94">
        <w:rPr>
          <w:lang w:val="ro-RO"/>
        </w:rPr>
        <w:t xml:space="preserve">În cazul unei livrări parțiale a Produselor </w:t>
      </w:r>
      <w:r w:rsidR="00A704D2">
        <w:rPr>
          <w:lang w:val="ro-RO"/>
        </w:rPr>
        <w:t>Autoritatea contractantă</w:t>
      </w:r>
      <w:r w:rsidRPr="006A0D94">
        <w:rPr>
          <w:lang w:val="ro-RO"/>
        </w:rPr>
        <w:t>:</w:t>
      </w:r>
    </w:p>
    <w:p w14:paraId="3D351CC4" w14:textId="086249D6" w:rsidR="0074253C" w:rsidRPr="0048125D" w:rsidRDefault="0074253C" w:rsidP="004E0269">
      <w:pPr>
        <w:pStyle w:val="roman3"/>
        <w:numPr>
          <w:ilvl w:val="0"/>
          <w:numId w:val="68"/>
        </w:numPr>
        <w:rPr>
          <w:lang w:val="ro-RO"/>
        </w:rPr>
      </w:pPr>
      <w:r w:rsidRPr="0048125D">
        <w:rPr>
          <w:lang w:val="ro-RO"/>
        </w:rPr>
        <w:t>Are dreptul de a refuza preluarea Produselor solicitând livrarea cantității integrale a acestora</w:t>
      </w:r>
      <w:r w:rsidR="00A704D2" w:rsidRPr="0048125D">
        <w:rPr>
          <w:lang w:val="ro-RO"/>
        </w:rPr>
        <w:t xml:space="preserve"> situație în care are dreptul de a percepe penalități pentru executarea necorespunzătoare a obligației de a livra Produsele în termenele prevăzute </w:t>
      </w:r>
      <w:r w:rsidR="00FB527D" w:rsidRPr="0048125D">
        <w:rPr>
          <w:lang w:val="ro-RO"/>
        </w:rPr>
        <w:t>la pct.1.5.2 din prezentul contract subsecvent.</w:t>
      </w:r>
    </w:p>
    <w:p w14:paraId="5A1977F0" w14:textId="77777777" w:rsidR="00FB527D" w:rsidRPr="0048125D" w:rsidRDefault="0074253C" w:rsidP="00FB527D">
      <w:pPr>
        <w:pStyle w:val="roman3"/>
        <w:numPr>
          <w:ilvl w:val="0"/>
          <w:numId w:val="95"/>
        </w:numPr>
        <w:rPr>
          <w:lang w:val="ro-RO"/>
        </w:rPr>
      </w:pPr>
      <w:r w:rsidRPr="0048125D">
        <w:rPr>
          <w:lang w:val="ro-RO"/>
        </w:rPr>
        <w:t>De a accepta livrarea parțială a Produselor făcând mențiunile corespunzătoare în Procesul-verbal de recepție cantitativă</w:t>
      </w:r>
      <w:r w:rsidR="00803896" w:rsidRPr="0048125D">
        <w:rPr>
          <w:lang w:val="ro-RO"/>
        </w:rPr>
        <w:t>,</w:t>
      </w:r>
      <w:r w:rsidR="00A704D2" w:rsidRPr="0048125D">
        <w:rPr>
          <w:lang w:val="ro-RO"/>
        </w:rPr>
        <w:t xml:space="preserve"> situație în care are dreptul de a percepe penalități pentru executarea parțial necorespunzătoare a obligației de a livra Produsele în termenele prevăzute </w:t>
      </w:r>
      <w:r w:rsidR="00FB527D" w:rsidRPr="0048125D">
        <w:rPr>
          <w:lang w:val="ro-RO"/>
        </w:rPr>
        <w:t>la pct.1.5.2 din prezentul contract subsecvent.</w:t>
      </w:r>
    </w:p>
    <w:p w14:paraId="399D52C3" w14:textId="75F556B3" w:rsidR="0074253C" w:rsidRPr="006A0D94" w:rsidRDefault="00A704D2" w:rsidP="0074253C">
      <w:pPr>
        <w:pStyle w:val="roman3"/>
        <w:rPr>
          <w:lang w:val="ro-RO"/>
        </w:rPr>
      </w:pPr>
      <w:r>
        <w:rPr>
          <w:lang w:val="ro-RO"/>
        </w:rPr>
        <w:t xml:space="preserve"> Penalitățile vor fi calculate în raport de valoarea Produselor care nu au fost livrate la termen</w:t>
      </w:r>
      <w:r w:rsidR="0074253C" w:rsidRPr="006A0D94">
        <w:rPr>
          <w:lang w:val="ro-RO"/>
        </w:rPr>
        <w:t>.</w:t>
      </w:r>
    </w:p>
    <w:p w14:paraId="7265BE84" w14:textId="72479DB8" w:rsidR="00A704D2" w:rsidRPr="00120F2E" w:rsidRDefault="00A704D2" w:rsidP="00A704D2">
      <w:pPr>
        <w:pStyle w:val="Level3"/>
        <w:rPr>
          <w:lang w:val="ro-RO"/>
        </w:rPr>
      </w:pPr>
      <w:r>
        <w:rPr>
          <w:lang w:val="ro-RO"/>
        </w:rPr>
        <w:t>Autoritatea contractantă</w:t>
      </w:r>
      <w:r w:rsidRPr="00505877">
        <w:rPr>
          <w:lang w:val="ro-RO"/>
        </w:rPr>
        <w:t xml:space="preserve"> are obligația</w:t>
      </w:r>
      <w:r>
        <w:rPr>
          <w:lang w:val="ro-RO"/>
        </w:rPr>
        <w:t xml:space="preserve"> de a consemna în procesul-verbal de recepție </w:t>
      </w:r>
      <w:r w:rsidR="003179E4">
        <w:rPr>
          <w:lang w:val="ro-RO"/>
        </w:rPr>
        <w:t xml:space="preserve">dacă </w:t>
      </w:r>
      <w:r>
        <w:rPr>
          <w:lang w:val="ro-RO"/>
        </w:rPr>
        <w:t xml:space="preserve">Produsele au fost livrate în cantitatea solicitată și </w:t>
      </w:r>
      <w:r w:rsidR="003179E4">
        <w:rPr>
          <w:lang w:val="ro-RO"/>
        </w:rPr>
        <w:t xml:space="preserve">dacă </w:t>
      </w:r>
      <w:r>
        <w:rPr>
          <w:lang w:val="ro-RO"/>
        </w:rPr>
        <w:t>prezintă caracteristicile prevăzute în Acordul-Cadru, Contractul Subsecvent și documentația de atribuire</w:t>
      </w:r>
      <w:r w:rsidRPr="00505877">
        <w:rPr>
          <w:lang w:val="ro-RO"/>
        </w:rPr>
        <w:t>.</w:t>
      </w:r>
    </w:p>
    <w:p w14:paraId="451A1430" w14:textId="3AC7C4BA" w:rsidR="0074253C" w:rsidRPr="00F304AB" w:rsidRDefault="00A704D2" w:rsidP="0074253C">
      <w:pPr>
        <w:pStyle w:val="Level3"/>
        <w:rPr>
          <w:lang w:val="ro-RO"/>
        </w:rPr>
      </w:pPr>
      <w:r>
        <w:rPr>
          <w:lang w:val="ro-RO"/>
        </w:rPr>
        <w:t xml:space="preserve">Autoritatea contractantă </w:t>
      </w:r>
      <w:r w:rsidR="0074253C" w:rsidRPr="006A0D94">
        <w:rPr>
          <w:lang w:val="ro-RO"/>
        </w:rPr>
        <w:t>are obligația ca la momentul recepționării calitative a Produselor să indice toate deficiențele sau neconformitățile</w:t>
      </w:r>
      <w:r w:rsidR="00803896">
        <w:rPr>
          <w:lang w:val="ro-RO"/>
        </w:rPr>
        <w:t xml:space="preserve"> aparente ale </w:t>
      </w:r>
      <w:r w:rsidR="0074253C" w:rsidRPr="006A0D94">
        <w:rPr>
          <w:lang w:val="ro-RO"/>
        </w:rPr>
        <w:t xml:space="preserve"> Produselor și să îi comunice de îndată aceste aspecte Furnizorului și să îi precizeze pentru care din următoarele remedii optează:</w:t>
      </w:r>
    </w:p>
    <w:p w14:paraId="5B0DF3A4" w14:textId="7B2F2453" w:rsidR="0074253C" w:rsidRPr="006A0D94" w:rsidRDefault="0074253C" w:rsidP="0074253C">
      <w:pPr>
        <w:pStyle w:val="roman3"/>
        <w:numPr>
          <w:ilvl w:val="0"/>
          <w:numId w:val="46"/>
        </w:numPr>
        <w:rPr>
          <w:lang w:val="ro-RO"/>
        </w:rPr>
      </w:pPr>
      <w:r w:rsidRPr="006A0D94">
        <w:rPr>
          <w:lang w:val="ro-RO"/>
        </w:rPr>
        <w:t xml:space="preserve">Solicitarea Contractantului să înlocuiască Produsele care nu au fost acceptate sau în privința cărora s-au ridicat obiecții – în aceste condiții se stabilește un termen rezonabil, indicat în cuprinsul procesului-verbal, în care Contractantul are dreptul să înlocuiască </w:t>
      </w:r>
      <w:r w:rsidR="00FB527D">
        <w:rPr>
          <w:lang w:val="ro-RO"/>
        </w:rPr>
        <w:t>produsele</w:t>
      </w:r>
      <w:r w:rsidRPr="006A0D94">
        <w:rPr>
          <w:lang w:val="ro-RO"/>
        </w:rPr>
        <w:t xml:space="preserve">. Acordarea acestui termen suplimentar nu afectează dreptul Autorității contractante de a percepe penalități de întârziere pentru perioada cuprinsă între momentul la care trebuiau predate </w:t>
      </w:r>
      <w:r w:rsidR="00FB527D">
        <w:rPr>
          <w:lang w:val="ro-RO"/>
        </w:rPr>
        <w:t>produsele</w:t>
      </w:r>
      <w:r w:rsidRPr="006A0D94">
        <w:rPr>
          <w:lang w:val="ro-RO"/>
        </w:rPr>
        <w:t xml:space="preserve"> și momentul la care </w:t>
      </w:r>
      <w:r w:rsidR="00FB527D">
        <w:rPr>
          <w:lang w:val="ro-RO"/>
        </w:rPr>
        <w:t>produsele</w:t>
      </w:r>
      <w:r w:rsidRPr="006A0D94">
        <w:rPr>
          <w:lang w:val="ro-RO"/>
        </w:rPr>
        <w:t xml:space="preserve"> au fost înlocuite;</w:t>
      </w:r>
    </w:p>
    <w:p w14:paraId="4148CF04" w14:textId="20430E1C" w:rsidR="0074253C" w:rsidRPr="006A0D94" w:rsidRDefault="00560A26" w:rsidP="0074253C">
      <w:pPr>
        <w:pStyle w:val="roman3"/>
        <w:numPr>
          <w:ilvl w:val="0"/>
          <w:numId w:val="46"/>
        </w:numPr>
        <w:rPr>
          <w:lang w:val="ro-RO"/>
        </w:rPr>
      </w:pPr>
      <w:r>
        <w:rPr>
          <w:lang w:val="ro-RO"/>
        </w:rPr>
        <w:t>Rezoluțiunea/r</w:t>
      </w:r>
      <w:r w:rsidR="0074253C" w:rsidRPr="006A0D94">
        <w:rPr>
          <w:lang w:val="ro-RO"/>
        </w:rPr>
        <w:t>ezilierea integrală sau parțială</w:t>
      </w:r>
      <w:r w:rsidR="00803896">
        <w:rPr>
          <w:lang w:val="ro-RO"/>
        </w:rPr>
        <w:t>, după caz</w:t>
      </w:r>
      <w:r w:rsidR="0074253C" w:rsidRPr="006A0D94">
        <w:rPr>
          <w:lang w:val="ro-RO"/>
        </w:rPr>
        <w:t xml:space="preserve"> a </w:t>
      </w:r>
      <w:r w:rsidR="00803896">
        <w:rPr>
          <w:lang w:val="ro-RO"/>
        </w:rPr>
        <w:t xml:space="preserve">prezentului </w:t>
      </w:r>
      <w:r w:rsidR="0074253C" w:rsidRPr="006A0D94">
        <w:rPr>
          <w:lang w:val="ro-RO"/>
        </w:rPr>
        <w:t>contract</w:t>
      </w:r>
      <w:r w:rsidR="00803896">
        <w:rPr>
          <w:lang w:val="ro-RO"/>
        </w:rPr>
        <w:t>;</w:t>
      </w:r>
    </w:p>
    <w:p w14:paraId="349091AC" w14:textId="279FE7D2" w:rsidR="0074253C" w:rsidRPr="00C82067" w:rsidRDefault="0074253C" w:rsidP="0074253C">
      <w:pPr>
        <w:pStyle w:val="Level3"/>
        <w:rPr>
          <w:lang w:val="ro-RO"/>
        </w:rPr>
      </w:pPr>
      <w:r w:rsidRPr="00C82067">
        <w:rPr>
          <w:lang w:val="ro-RO"/>
        </w:rPr>
        <w:t xml:space="preserve">În situația în care Autoritatea contractantă constată existența unor vicii/neconformități ascunse ale </w:t>
      </w:r>
      <w:r w:rsidR="00FB527D" w:rsidRPr="00C82067">
        <w:rPr>
          <w:lang w:val="ro-RO"/>
        </w:rPr>
        <w:t>produsului</w:t>
      </w:r>
      <w:r w:rsidRPr="00C82067">
        <w:rPr>
          <w:lang w:val="ro-RO"/>
        </w:rPr>
        <w:t>, aceasta are obligația să le aducă la cunoștință Contractantului în termen de 2 zile lucrătoare de la momentul la care le-a descoperit.</w:t>
      </w:r>
    </w:p>
    <w:p w14:paraId="29314F0C" w14:textId="6F896D5F" w:rsidR="0074253C" w:rsidRPr="00C82067" w:rsidRDefault="0074253C" w:rsidP="0074253C">
      <w:pPr>
        <w:pStyle w:val="Level3"/>
        <w:rPr>
          <w:lang w:val="ro-RO"/>
        </w:rPr>
      </w:pPr>
      <w:r w:rsidRPr="00C82067">
        <w:rPr>
          <w:lang w:val="ro-RO"/>
        </w:rPr>
        <w:t xml:space="preserve">În situația prevăzută de art. </w:t>
      </w:r>
      <w:r w:rsidR="00803896" w:rsidRPr="00C82067">
        <w:rPr>
          <w:lang w:val="ro-RO"/>
        </w:rPr>
        <w:t>2.2.</w:t>
      </w:r>
      <w:r w:rsidR="00FB527D" w:rsidRPr="00C82067">
        <w:rPr>
          <w:lang w:val="ro-RO"/>
        </w:rPr>
        <w:t>6</w:t>
      </w:r>
      <w:r w:rsidR="00803896" w:rsidRPr="00C82067">
        <w:rPr>
          <w:lang w:val="ro-RO"/>
        </w:rPr>
        <w:t>.</w:t>
      </w:r>
      <w:r w:rsidRPr="00C82067">
        <w:rPr>
          <w:lang w:val="ro-RO"/>
        </w:rPr>
        <w:t xml:space="preserve"> Autoritatea contractantă are dreptul:</w:t>
      </w:r>
    </w:p>
    <w:p w14:paraId="63B257D9" w14:textId="3C2611DE" w:rsidR="0074253C" w:rsidRPr="00C82067" w:rsidRDefault="0074253C" w:rsidP="004E0269">
      <w:pPr>
        <w:pStyle w:val="roman3"/>
        <w:numPr>
          <w:ilvl w:val="0"/>
          <w:numId w:val="84"/>
        </w:numPr>
        <w:rPr>
          <w:lang w:val="ro-RO"/>
        </w:rPr>
      </w:pPr>
      <w:r w:rsidRPr="00C82067">
        <w:rPr>
          <w:lang w:val="ro-RO"/>
        </w:rPr>
        <w:t>de a rezoluționa</w:t>
      </w:r>
      <w:r w:rsidR="00560A26" w:rsidRPr="00C82067">
        <w:rPr>
          <w:lang w:val="ro-RO"/>
        </w:rPr>
        <w:t>/rezilia</w:t>
      </w:r>
      <w:r w:rsidRPr="00C82067">
        <w:rPr>
          <w:lang w:val="ro-RO"/>
        </w:rPr>
        <w:t xml:space="preserve"> integral/parțial Contractul;</w:t>
      </w:r>
    </w:p>
    <w:p w14:paraId="4BE10D87" w14:textId="35C34813" w:rsidR="0074253C" w:rsidRPr="00C82067" w:rsidRDefault="0074253C" w:rsidP="0074253C">
      <w:pPr>
        <w:pStyle w:val="roman3"/>
        <w:numPr>
          <w:ilvl w:val="0"/>
          <w:numId w:val="46"/>
        </w:numPr>
        <w:rPr>
          <w:lang w:val="ro-RO"/>
        </w:rPr>
      </w:pPr>
      <w:r w:rsidRPr="00C82067">
        <w:rPr>
          <w:lang w:val="ro-RO"/>
        </w:rPr>
        <w:t xml:space="preserve">de a solicita Contractantului să înlocuiască </w:t>
      </w:r>
      <w:r w:rsidR="00FB527D" w:rsidRPr="00C82067">
        <w:rPr>
          <w:lang w:val="ro-RO"/>
        </w:rPr>
        <w:t>Produsele</w:t>
      </w:r>
      <w:r w:rsidRPr="00C82067">
        <w:rPr>
          <w:lang w:val="ro-RO"/>
        </w:rPr>
        <w:t xml:space="preserve"> care nu au fost acceptate sau în privința cărora s-au ridicat obiecții – în aceste condiții se stabilește un termen rezonabil în care Contractantul are dreptul să înlocuiască </w:t>
      </w:r>
      <w:r w:rsidR="000F4A9E" w:rsidRPr="00C82067">
        <w:rPr>
          <w:lang w:val="ro-RO"/>
        </w:rPr>
        <w:t>Produsele</w:t>
      </w:r>
      <w:r w:rsidRPr="00C82067">
        <w:rPr>
          <w:lang w:val="ro-RO"/>
        </w:rPr>
        <w:t>. Acordarea acestui termen suplimentar n</w:t>
      </w:r>
      <w:r w:rsidR="000F4A9E" w:rsidRPr="00C82067">
        <w:rPr>
          <w:lang w:val="ro-RO"/>
        </w:rPr>
        <w:t>u afectează dreptul Autorității</w:t>
      </w:r>
      <w:r w:rsidRPr="00C82067">
        <w:rPr>
          <w:lang w:val="ro-RO"/>
        </w:rPr>
        <w:t xml:space="preserve"> contractante de a percepe penalități de întârziere pentru perioada cuprinsă între momentul la care trebuiau predate bunurile și momentul la care bunurile au fost înlocuite/au fost remediate defectele bunului;</w:t>
      </w:r>
    </w:p>
    <w:p w14:paraId="13D0CAE3" w14:textId="7F99CB8E" w:rsidR="0074253C" w:rsidRPr="00C82067" w:rsidRDefault="0074253C" w:rsidP="0074253C">
      <w:pPr>
        <w:pStyle w:val="roman3"/>
        <w:numPr>
          <w:ilvl w:val="0"/>
          <w:numId w:val="46"/>
        </w:numPr>
        <w:rPr>
          <w:lang w:val="ro-RO"/>
        </w:rPr>
      </w:pPr>
      <w:r w:rsidRPr="00C82067">
        <w:rPr>
          <w:lang w:val="ro-RO"/>
        </w:rPr>
        <w:t>remedia defectele bunului, pe cheltuiala Contractantului. În această situați</w:t>
      </w:r>
      <w:r w:rsidR="00803896" w:rsidRPr="00C82067">
        <w:rPr>
          <w:lang w:val="ro-RO"/>
        </w:rPr>
        <w:t>e</w:t>
      </w:r>
      <w:r w:rsidRPr="00C82067">
        <w:rPr>
          <w:lang w:val="ro-RO"/>
        </w:rPr>
        <w:t xml:space="preserve"> plata aferentă costurilor va fi achitată din garanția de bună execuție, Contractantul fiind obligat să o reîntregească în termen de 5 zile de la data la care i s-a comunicat efectuarea plății de către Autoritatea/entitatea dacă viciile sunt descoperite pe parcursul derulării contractului. Dacă viciile/neconformitățile bunului sunt descoperite ulterior încetării contractului recuperarea prejudiciului cauzat se va face potrivit normelor de drept comun.</w:t>
      </w:r>
    </w:p>
    <w:p w14:paraId="4C042DF2" w14:textId="3C8A1B2F" w:rsidR="0074253C" w:rsidRPr="00C82067" w:rsidRDefault="004F4B12" w:rsidP="0074253C">
      <w:pPr>
        <w:pStyle w:val="Level3"/>
        <w:rPr>
          <w:lang w:val="ro-RO"/>
        </w:rPr>
      </w:pPr>
      <w:r w:rsidRPr="00C82067">
        <w:rPr>
          <w:lang w:val="ro-RO"/>
        </w:rPr>
        <w:t>În ipoteza în care Promitentul-Achizitor a refuzat/a făcut obiecții doar în privința unei cantități parțiale de bunuri și a acordat Promitentului-Furnizor dreptul de a înlocui/remedia deficiențele bunului, acesta are dreptul de a rezoluționa/rezilia parțial contractul, doar în ceea ce privește bunurile care nu au fost preluate sau în privința cărora s-au solicitat remedieri, iar Promitentul-Furnizor nu le-a remediat</w:t>
      </w:r>
      <w:r w:rsidR="0074253C" w:rsidRPr="00C82067">
        <w:rPr>
          <w:lang w:val="ro-RO"/>
        </w:rPr>
        <w:t>.</w:t>
      </w:r>
    </w:p>
    <w:p w14:paraId="576381B1" w14:textId="363E8C5D" w:rsidR="0074253C" w:rsidRPr="00C82067" w:rsidRDefault="00E45B80" w:rsidP="0074253C">
      <w:pPr>
        <w:pStyle w:val="Level3"/>
        <w:rPr>
          <w:lang w:val="ro-RO"/>
        </w:rPr>
      </w:pPr>
      <w:r w:rsidRPr="00C82067">
        <w:rPr>
          <w:lang w:val="ro-RO"/>
        </w:rPr>
        <w:t>Autoritatea/entitatea contractantă</w:t>
      </w:r>
      <w:r w:rsidR="0074253C" w:rsidRPr="00C82067">
        <w:rPr>
          <w:lang w:val="ro-RO"/>
        </w:rPr>
        <w:t xml:space="preserve"> are obligația ca la momentul efectuării recepției calitative a bunului să încheie procesul-verbal final de recepție al bunurilor, document în baza căruia </w:t>
      </w:r>
      <w:r w:rsidRPr="00C82067">
        <w:rPr>
          <w:lang w:val="ro-RO"/>
        </w:rPr>
        <w:t>Contractantul</w:t>
      </w:r>
      <w:r w:rsidR="0074253C" w:rsidRPr="00C82067">
        <w:rPr>
          <w:lang w:val="ro-RO"/>
        </w:rPr>
        <w:t xml:space="preserve"> poate solicita achitarea prețului.</w:t>
      </w:r>
    </w:p>
    <w:p w14:paraId="1F7348E8" w14:textId="77777777" w:rsidR="0074253C" w:rsidRPr="006A0D94" w:rsidRDefault="0074253C" w:rsidP="0074253C">
      <w:pPr>
        <w:pStyle w:val="Level2"/>
        <w:rPr>
          <w:lang w:val="ro-RO"/>
        </w:rPr>
      </w:pPr>
      <w:r w:rsidRPr="006A0D94">
        <w:rPr>
          <w:b/>
          <w:bCs/>
          <w:lang w:val="ro-RO"/>
        </w:rPr>
        <w:t>Obligațiile generale ale Contractantului</w:t>
      </w:r>
    </w:p>
    <w:p w14:paraId="24C0AB73" w14:textId="61F78C21" w:rsidR="0074253C" w:rsidRPr="006A0D94" w:rsidRDefault="0074253C" w:rsidP="0074253C">
      <w:pPr>
        <w:pStyle w:val="Level3"/>
        <w:rPr>
          <w:lang w:val="ro-RO"/>
        </w:rPr>
      </w:pPr>
      <w:r w:rsidRPr="006A0D94">
        <w:rPr>
          <w:lang w:val="ro-RO"/>
        </w:rPr>
        <w:t>Contractantul va furniza Produsele și își va îndeplini obligațiile în condițiile stabilite prin prezentul Contract</w:t>
      </w:r>
      <w:r w:rsidR="00803896">
        <w:rPr>
          <w:lang w:val="ro-RO"/>
        </w:rPr>
        <w:t xml:space="preserve"> Subsecvent</w:t>
      </w:r>
      <w:r w:rsidRPr="006A0D94">
        <w:rPr>
          <w:lang w:val="ro-RO"/>
        </w:rPr>
        <w:t xml:space="preserve">, cu respectarea prevederilor </w:t>
      </w:r>
      <w:r w:rsidR="00465FB0">
        <w:rPr>
          <w:lang w:val="ro-RO"/>
        </w:rPr>
        <w:t xml:space="preserve">din Acordul cadru, din </w:t>
      </w:r>
      <w:r w:rsidRPr="006A0D94">
        <w:rPr>
          <w:lang w:val="ro-RO"/>
        </w:rPr>
        <w:t>documentați</w:t>
      </w:r>
      <w:r w:rsidR="00465FB0">
        <w:rPr>
          <w:lang w:val="ro-RO"/>
        </w:rPr>
        <w:t>a</w:t>
      </w:r>
      <w:r w:rsidRPr="006A0D94">
        <w:rPr>
          <w:lang w:val="ro-RO"/>
        </w:rPr>
        <w:t xml:space="preserve"> de atribuire și a ofertei în baza căreia i-a fost </w:t>
      </w:r>
      <w:r w:rsidR="00465FB0">
        <w:rPr>
          <w:lang w:val="ro-RO"/>
        </w:rPr>
        <w:t xml:space="preserve">atribuit </w:t>
      </w:r>
      <w:r w:rsidRPr="006A0D94">
        <w:rPr>
          <w:lang w:val="ro-RO"/>
        </w:rPr>
        <w:t>contractul.</w:t>
      </w:r>
    </w:p>
    <w:p w14:paraId="0E7E12FA" w14:textId="77777777" w:rsidR="0074253C" w:rsidRPr="006A0D94" w:rsidRDefault="0074253C" w:rsidP="0074253C">
      <w:pPr>
        <w:pStyle w:val="Level3"/>
        <w:rPr>
          <w:lang w:val="ro-RO"/>
        </w:rPr>
      </w:pPr>
      <w:r w:rsidRPr="006A0D94">
        <w:rPr>
          <w:lang w:val="ro-RO"/>
        </w:rPr>
        <w:t>Contractantul are obligația de a asigura resurse suficiente și cu expertiza adecvată pentru a furniza și livra Produsele în conformitate cu prevederile prezentului Contract Subsecvent și ale Caietului de sarcini.</w:t>
      </w:r>
    </w:p>
    <w:p w14:paraId="15AABD24" w14:textId="70C7C9B1" w:rsidR="0074253C" w:rsidRPr="006A0D94" w:rsidRDefault="0074253C" w:rsidP="0074253C">
      <w:pPr>
        <w:pStyle w:val="Level3"/>
        <w:rPr>
          <w:lang w:val="ro-RO"/>
        </w:rPr>
      </w:pPr>
      <w:r w:rsidRPr="006A0D94">
        <w:rPr>
          <w:lang w:val="ro-RO"/>
        </w:rPr>
        <w:t>Contractantul are obligația de a își îndeplini obligațiile contractuale, cu respectarea bunelor practici din domeniu, a prevederilor legale și contractuale, astfel încât să se asigure că activitățile și rezultatele sunt realizate la parametrii solicitați.</w:t>
      </w:r>
    </w:p>
    <w:p w14:paraId="5226CA05" w14:textId="41E0EB7A" w:rsidR="0074253C" w:rsidRPr="006A0D94" w:rsidRDefault="0074253C" w:rsidP="0074253C">
      <w:pPr>
        <w:pStyle w:val="Level3"/>
        <w:rPr>
          <w:lang w:val="ro-RO"/>
        </w:rPr>
      </w:pPr>
      <w:r w:rsidRPr="006A0D94">
        <w:rPr>
          <w:lang w:val="ro-RO"/>
        </w:rPr>
        <w:t xml:space="preserve">Contractantul are obligația de a colabora cu personalul </w:t>
      </w:r>
      <w:r w:rsidR="000F4A9E">
        <w:rPr>
          <w:lang w:val="ro-RO"/>
        </w:rPr>
        <w:t>Autorității</w:t>
      </w:r>
      <w:r w:rsidR="00E45B80">
        <w:rPr>
          <w:lang w:val="ro-RO"/>
        </w:rPr>
        <w:t xml:space="preserve"> contractante</w:t>
      </w:r>
      <w:r w:rsidRPr="006A0D94">
        <w:rPr>
          <w:lang w:val="ro-RO"/>
        </w:rPr>
        <w:t xml:space="preserve"> alocat pentru realizarea recepțiilor.</w:t>
      </w:r>
    </w:p>
    <w:p w14:paraId="352107A5" w14:textId="6CB67385" w:rsidR="0074253C" w:rsidRPr="006A0D94" w:rsidRDefault="0074253C" w:rsidP="0074253C">
      <w:pPr>
        <w:pStyle w:val="Level3"/>
        <w:rPr>
          <w:lang w:val="ro-RO"/>
        </w:rPr>
      </w:pPr>
      <w:r w:rsidRPr="006A0D94">
        <w:rPr>
          <w:lang w:val="ro-RO"/>
        </w:rPr>
        <w:t xml:space="preserve">Contractantul are obligația de a asigura asistența tehnică și suportul pe care </w:t>
      </w:r>
      <w:r w:rsidR="006D5C06">
        <w:rPr>
          <w:lang w:val="ro-RO"/>
        </w:rPr>
        <w:t>Autoritatea contractantă</w:t>
      </w:r>
      <w:r w:rsidRPr="006A0D94">
        <w:rPr>
          <w:lang w:val="ro-RO"/>
        </w:rPr>
        <w:t xml:space="preserve"> le poate solicita în mod rezonabil pe parcursul derulării Contractului Subsecvent.</w:t>
      </w:r>
    </w:p>
    <w:p w14:paraId="4F2F1903" w14:textId="36993F4F" w:rsidR="0074253C" w:rsidRPr="006A0D94" w:rsidRDefault="0074253C" w:rsidP="0074253C">
      <w:pPr>
        <w:pStyle w:val="Level3"/>
        <w:rPr>
          <w:lang w:val="ro-RO"/>
        </w:rPr>
      </w:pPr>
      <w:r w:rsidRPr="006A0D94">
        <w:rPr>
          <w:lang w:val="ro-RO"/>
        </w:rPr>
        <w:t xml:space="preserve">Contractantul are obligația de a respecta toate prevederile legale în vigoare în România și să se asigure că și Personalul său, implicat în implementarea Contractului Subsecvent, respectă și se supune, de asemenea, acelorași prevederi legale. Contractantul va despăgubi </w:t>
      </w:r>
      <w:r w:rsidR="00E45B80">
        <w:rPr>
          <w:lang w:val="ro-RO"/>
        </w:rPr>
        <w:t>Autoritatea contractantă</w:t>
      </w:r>
      <w:r w:rsidRPr="006A0D94">
        <w:rPr>
          <w:lang w:val="ro-RO"/>
        </w:rPr>
        <w:t xml:space="preserve"> în cazul oricăror pretenții și acțiuni în justiție rezultate ca urmare a unor eventuale încălcări ale prevederilor legale în vigoare de către acesta, inclusiv de către Personalul său implicat în implementarea Contractului Subsecvent.</w:t>
      </w:r>
    </w:p>
    <w:p w14:paraId="5CDF5A49" w14:textId="77777777" w:rsidR="0074253C" w:rsidRPr="006A0D94" w:rsidRDefault="0074253C" w:rsidP="0074253C">
      <w:pPr>
        <w:pStyle w:val="Level3"/>
        <w:rPr>
          <w:lang w:val="ro-RO"/>
        </w:rPr>
      </w:pPr>
      <w:r w:rsidRPr="006A0D94">
        <w:rPr>
          <w:lang w:val="ro-RO"/>
        </w:rPr>
        <w:t xml:space="preserve">Contractantul are obligația de a deține, la momentul intrării în vigoare a prezentului Contract Subsecvent și pe tot parcursul derulării acestuia, oricare și toate licențele, autorizațiile și certificatele necesare în vederea furnizării și livrării Produselor, în condițiile Legii. </w:t>
      </w:r>
    </w:p>
    <w:p w14:paraId="7F978652" w14:textId="5BB2A816" w:rsidR="0074253C" w:rsidRPr="006A0D94" w:rsidRDefault="0074253C" w:rsidP="0074253C">
      <w:pPr>
        <w:pStyle w:val="Level3"/>
        <w:rPr>
          <w:lang w:val="ro-RO"/>
        </w:rPr>
      </w:pPr>
      <w:r w:rsidRPr="006A0D94">
        <w:rPr>
          <w:lang w:val="ro-RO"/>
        </w:rPr>
        <w:t>Contractantul are obligația de a livra Produsele în conformitate cu cerințele tehnice şi de calitate prevăzute în Caietul de sarcini și Ofertă, la adres</w:t>
      </w:r>
      <w:r w:rsidR="000F4A9E">
        <w:rPr>
          <w:lang w:val="ro-RO"/>
        </w:rPr>
        <w:t>ele prevazute la pct.1.1.3 din prezentul</w:t>
      </w:r>
      <w:r w:rsidRPr="006A0D94">
        <w:rPr>
          <w:lang w:val="ro-RO"/>
        </w:rPr>
        <w:t xml:space="preserve">. În situația în care </w:t>
      </w:r>
      <w:r w:rsidR="00E45B80">
        <w:rPr>
          <w:lang w:val="ro-RO"/>
        </w:rPr>
        <w:t>Autoritatea contractantă</w:t>
      </w:r>
      <w:r w:rsidRPr="006A0D94">
        <w:rPr>
          <w:lang w:val="ro-RO"/>
        </w:rPr>
        <w:t xml:space="preserve"> modifică adres</w:t>
      </w:r>
      <w:r w:rsidR="000F4A9E">
        <w:rPr>
          <w:lang w:val="ro-RO"/>
        </w:rPr>
        <w:t>ele</w:t>
      </w:r>
      <w:r w:rsidRPr="006A0D94">
        <w:rPr>
          <w:lang w:val="ro-RO"/>
        </w:rPr>
        <w:t xml:space="preserve"> de livrare pe parcursul derulării prezentului Contract Subsecvent, Contractantul se obligă să livreze Produsele la no</w:t>
      </w:r>
      <w:r w:rsidR="000F4A9E">
        <w:rPr>
          <w:lang w:val="ro-RO"/>
        </w:rPr>
        <w:t>ile</w:t>
      </w:r>
      <w:r w:rsidRPr="006A0D94">
        <w:rPr>
          <w:lang w:val="ro-RO"/>
        </w:rPr>
        <w:t xml:space="preserve"> adres</w:t>
      </w:r>
      <w:r w:rsidR="000F4A9E">
        <w:rPr>
          <w:lang w:val="ro-RO"/>
        </w:rPr>
        <w:t>e</w:t>
      </w:r>
      <w:r w:rsidRPr="006A0D94">
        <w:rPr>
          <w:lang w:val="ro-RO"/>
        </w:rPr>
        <w:t xml:space="preserve"> comunicat</w:t>
      </w:r>
      <w:r w:rsidR="000F4A9E">
        <w:rPr>
          <w:lang w:val="ro-RO"/>
        </w:rPr>
        <w:t>e</w:t>
      </w:r>
      <w:r w:rsidRPr="006A0D94">
        <w:rPr>
          <w:lang w:val="ro-RO"/>
        </w:rPr>
        <w:t xml:space="preserve"> de </w:t>
      </w:r>
      <w:r w:rsidR="006D5C06">
        <w:rPr>
          <w:lang w:val="ro-RO"/>
        </w:rPr>
        <w:t>Autoritatea contractantă</w:t>
      </w:r>
      <w:r w:rsidRPr="006A0D94">
        <w:rPr>
          <w:lang w:val="ro-RO"/>
        </w:rPr>
        <w:t>, fără costuri suplimentare în sarcina acestuia din urmă.</w:t>
      </w:r>
    </w:p>
    <w:p w14:paraId="7308F5E4" w14:textId="1A0E4C72" w:rsidR="0074253C" w:rsidRPr="00C82067" w:rsidRDefault="0074253C" w:rsidP="0074253C">
      <w:pPr>
        <w:pStyle w:val="Level3"/>
        <w:rPr>
          <w:lang w:val="ro-RO"/>
        </w:rPr>
      </w:pPr>
      <w:r w:rsidRPr="006A0D94">
        <w:rPr>
          <w:lang w:val="ro-RO"/>
        </w:rPr>
        <w:t xml:space="preserve">În cazul în care, pe parcursul derulării Contractului Subsecvent, Contractantul se află în imposibilitatea de a livra Produsele sau părți din acestea datorită </w:t>
      </w:r>
      <w:r w:rsidR="00D44424">
        <w:rPr>
          <w:lang w:val="ro-RO"/>
        </w:rPr>
        <w:t>unor motive obiective, neimputabile acestuia</w:t>
      </w:r>
      <w:r w:rsidRPr="006A0D94">
        <w:rPr>
          <w:lang w:val="ro-RO"/>
        </w:rPr>
        <w:t xml:space="preserve">, Contractantul va notifica </w:t>
      </w:r>
      <w:r w:rsidR="00E45B80">
        <w:rPr>
          <w:lang w:val="ro-RO"/>
        </w:rPr>
        <w:t>Autoritatea contractantă</w:t>
      </w:r>
      <w:r w:rsidRPr="006A0D94">
        <w:rPr>
          <w:lang w:val="ro-RO"/>
        </w:rPr>
        <w:t xml:space="preserve"> în cel mai scurt </w:t>
      </w:r>
      <w:r w:rsidRPr="00C82067">
        <w:rPr>
          <w:lang w:val="ro-RO"/>
        </w:rPr>
        <w:t>timp cu putință.</w:t>
      </w:r>
    </w:p>
    <w:p w14:paraId="1E29E96C" w14:textId="66522AAA" w:rsidR="0074253C" w:rsidRPr="00C82067" w:rsidRDefault="0074253C" w:rsidP="0074253C">
      <w:pPr>
        <w:pStyle w:val="Level3"/>
        <w:rPr>
          <w:lang w:val="ro-RO"/>
        </w:rPr>
      </w:pPr>
      <w:r w:rsidRPr="00C82067">
        <w:rPr>
          <w:lang w:val="ro-RO"/>
        </w:rPr>
        <w:t>Contractantul garantează că Produsele furnizate r</w:t>
      </w:r>
      <w:r w:rsidR="00BA6BC1" w:rsidRPr="00C82067">
        <w:rPr>
          <w:lang w:val="ro-RO"/>
        </w:rPr>
        <w:t>espectă cerințele de etichetare a produselor alimentare</w:t>
      </w:r>
      <w:r w:rsidRPr="00C82067">
        <w:rPr>
          <w:lang w:val="ro-RO"/>
        </w:rPr>
        <w:t>.</w:t>
      </w:r>
      <w:r w:rsidR="00102029" w:rsidRPr="00C82067">
        <w:rPr>
          <w:lang w:val="ro-RO"/>
        </w:rPr>
        <w:t>Etichetarea produselor se va face cu respectarea prevederilor legale in vigoare.</w:t>
      </w:r>
    </w:p>
    <w:p w14:paraId="7082A61B" w14:textId="7B98A8C7" w:rsidR="0074253C" w:rsidRPr="00C82067" w:rsidRDefault="0074253C" w:rsidP="0074253C">
      <w:pPr>
        <w:pStyle w:val="Level3"/>
        <w:rPr>
          <w:lang w:val="ro-RO"/>
        </w:rPr>
      </w:pPr>
      <w:r w:rsidRPr="00C82067">
        <w:rPr>
          <w:lang w:val="ro-RO"/>
        </w:rPr>
        <w:t xml:space="preserve">Contractantul are obligația de a asigura ambalarea Produselor conform prevederilor legale incidente și ale Caietului de sarcini, astfel încât </w:t>
      </w:r>
      <w:r w:rsidR="00102029" w:rsidRPr="00C82067">
        <w:rPr>
          <w:lang w:val="ro-RO"/>
        </w:rPr>
        <w:t>sa previna orice daună sau deteriorare în timpul transportului astfel încât</w:t>
      </w:r>
      <w:r w:rsidRPr="00C82067">
        <w:rPr>
          <w:lang w:val="ro-RO"/>
        </w:rPr>
        <w:t xml:space="preserve"> să ajungă în bună stare la adresele de livrare indicate de către </w:t>
      </w:r>
      <w:r w:rsidR="006D5C06" w:rsidRPr="00C82067">
        <w:rPr>
          <w:lang w:val="ro-RO"/>
        </w:rPr>
        <w:t>Autoritatea contractantă</w:t>
      </w:r>
      <w:r w:rsidRPr="00C82067">
        <w:rPr>
          <w:lang w:val="ro-RO"/>
        </w:rPr>
        <w:t>.</w:t>
      </w:r>
    </w:p>
    <w:p w14:paraId="5F2B487A" w14:textId="0B9C183B" w:rsidR="0074253C" w:rsidRPr="006A0D94" w:rsidRDefault="0074253C" w:rsidP="0074253C">
      <w:pPr>
        <w:pStyle w:val="Level3"/>
        <w:rPr>
          <w:lang w:val="ro-RO"/>
        </w:rPr>
      </w:pPr>
      <w:r w:rsidRPr="006A0D94">
        <w:rPr>
          <w:lang w:val="ro-RO"/>
        </w:rPr>
        <w:t xml:space="preserve">Contractantul are obligația de a transmite </w:t>
      </w:r>
      <w:r w:rsidR="00E45B80">
        <w:rPr>
          <w:lang w:val="ro-RO"/>
        </w:rPr>
        <w:t>Autorității contractante</w:t>
      </w:r>
      <w:r w:rsidRPr="006A0D94">
        <w:rPr>
          <w:lang w:val="ro-RO"/>
        </w:rPr>
        <w:t xml:space="preserve"> documentele care însoțesc Produsul/Produsele, incluzând dar fără a se limita la, certificate de calitate/conformitate, certificate de garanție, facturile corespunzătoare, avizele de însoțire a mărfii, polițe de asigurare și orice alte documente necesare.</w:t>
      </w:r>
    </w:p>
    <w:p w14:paraId="6CA54042" w14:textId="264610DD" w:rsidR="0074253C" w:rsidRPr="006A0D94" w:rsidRDefault="0074253C" w:rsidP="0074253C">
      <w:pPr>
        <w:pStyle w:val="Level2"/>
        <w:rPr>
          <w:lang w:val="ro-RO"/>
        </w:rPr>
      </w:pPr>
      <w:r w:rsidRPr="006A0D94">
        <w:rPr>
          <w:b/>
          <w:bCs/>
          <w:lang w:val="ro-RO"/>
        </w:rPr>
        <w:t>Obligația Contractantului de a constitui garanția de bună-execuție</w:t>
      </w:r>
    </w:p>
    <w:p w14:paraId="2D7E71DB" w14:textId="6BE3D473" w:rsidR="00C82067" w:rsidRPr="00C82067" w:rsidRDefault="007A0A36" w:rsidP="00C82067">
      <w:pPr>
        <w:pStyle w:val="Level3"/>
        <w:rPr>
          <w:lang w:val="es-ES"/>
        </w:rPr>
      </w:pPr>
      <w:r w:rsidRPr="00C82067">
        <w:rPr>
          <w:lang w:val="ro-RO"/>
        </w:rPr>
        <w:t>Contractantul</w:t>
      </w:r>
      <w:r w:rsidR="00B70D7E" w:rsidRPr="00C82067">
        <w:rPr>
          <w:lang w:val="ro-RO"/>
        </w:rPr>
        <w:t xml:space="preserve"> se obligă să constituie garanția de bună execuție a contractului în cuantum de </w:t>
      </w:r>
      <w:r w:rsidR="00687FCC" w:rsidRPr="00687FCC">
        <w:rPr>
          <w:b/>
          <w:lang w:val="ro-RO"/>
        </w:rPr>
        <w:t>10</w:t>
      </w:r>
      <w:r w:rsidR="00B70D7E" w:rsidRPr="00687FCC">
        <w:rPr>
          <w:b/>
          <w:lang w:val="ro-RO"/>
        </w:rPr>
        <w:t xml:space="preserve"> %</w:t>
      </w:r>
      <w:r w:rsidR="00B70D7E" w:rsidRPr="00C82067">
        <w:rPr>
          <w:lang w:val="ro-RO"/>
        </w:rPr>
        <w:t xml:space="preserve"> din prețul contractului fără TVA, adică </w:t>
      </w:r>
      <w:r w:rsidR="00934105" w:rsidRPr="00C82067">
        <w:rPr>
          <w:lang w:val="ro-RO"/>
        </w:rPr>
        <w:t>_____</w:t>
      </w:r>
      <w:r w:rsidR="00B70D7E" w:rsidRPr="00C82067">
        <w:rPr>
          <w:lang w:val="ro-RO"/>
        </w:rPr>
        <w:t xml:space="preserve">lei, în termen de 5 zile lucrătoare de la semnarea contractului de ambele părți. </w:t>
      </w:r>
      <w:r w:rsidR="001F1B4A" w:rsidRPr="00C82067">
        <w:rPr>
          <w:lang w:val="ro-RO"/>
        </w:rPr>
        <w:t xml:space="preserve">Garanția de bună execuție se constituie în conformitate cu prevederile art. 154 alin (3) și (4) din Legea 98/2016, precum și cu prevederile art. 40 din Anexa la H.G. nr. 395/2016, cu modificările și completările ulterioare. </w:t>
      </w:r>
      <w:r w:rsidR="00C82067">
        <w:t>Dacă se optează</w:t>
      </w:r>
      <w:r w:rsidR="00C82067" w:rsidRPr="00A739FA">
        <w:t xml:space="preserve"> pentru plata </w:t>
      </w:r>
      <w:r w:rsidR="00C82067">
        <w:t xml:space="preserve">prin </w:t>
      </w:r>
      <w:r w:rsidR="00C82067" w:rsidRPr="00A739FA">
        <w:t xml:space="preserve">virament bancar, contul este </w:t>
      </w:r>
      <w:r w:rsidR="00C82067" w:rsidRPr="00C82067">
        <w:rPr>
          <w:b/>
          <w:bCs/>
          <w:lang w:val="fr-FR"/>
        </w:rPr>
        <w:t>RO39TREZ1165006XXX002446</w:t>
      </w:r>
      <w:r w:rsidR="00C82067">
        <w:t>, deschis la Trezoreria Botosani</w:t>
      </w:r>
      <w:r w:rsidR="00C82067" w:rsidRPr="00A739FA">
        <w:t xml:space="preserve">, cod fiscal </w:t>
      </w:r>
      <w:r w:rsidR="00C82067">
        <w:t>17093020</w:t>
      </w:r>
      <w:r w:rsidR="00C82067" w:rsidRPr="00A739FA">
        <w:t>.</w:t>
      </w:r>
    </w:p>
    <w:p w14:paraId="579092BD" w14:textId="4C4EFB50" w:rsidR="006A0A5F" w:rsidRPr="001F1B4A" w:rsidRDefault="00B70D7E" w:rsidP="00AB26E9">
      <w:pPr>
        <w:pStyle w:val="Level3"/>
        <w:rPr>
          <w:lang w:val="ro-RO"/>
        </w:rPr>
      </w:pPr>
      <w:r w:rsidRPr="00D91519">
        <w:rPr>
          <w:lang w:val="ro-RO"/>
        </w:rPr>
        <w:t xml:space="preserve">Autoritatea Contractantă are dreptul de a emite pretenții asupra garanției </w:t>
      </w:r>
      <w:r w:rsidRPr="001F1B4A">
        <w:rPr>
          <w:lang w:val="ro-RO"/>
        </w:rPr>
        <w:t>de bună execuție în condițiile prevăzute</w:t>
      </w:r>
      <w:r w:rsidR="007E10CE">
        <w:rPr>
          <w:lang w:val="ro-RO"/>
        </w:rPr>
        <w:t xml:space="preserve"> la art. 41 din HG nr. 395/2016.</w:t>
      </w:r>
    </w:p>
    <w:p w14:paraId="18A86E9A" w14:textId="290DE4D7" w:rsidR="006A0A5F" w:rsidRPr="006A0A5F" w:rsidRDefault="007A0A36" w:rsidP="006A0A5F">
      <w:pPr>
        <w:pStyle w:val="Level3"/>
        <w:rPr>
          <w:lang w:val="ro-RO"/>
        </w:rPr>
      </w:pPr>
      <w:r>
        <w:rPr>
          <w:lang w:val="ro-RO"/>
        </w:rPr>
        <w:t>Contractantul</w:t>
      </w:r>
      <w:r w:rsidR="00B70D7E" w:rsidRPr="009E6330">
        <w:rPr>
          <w:lang w:val="ro-RO"/>
        </w:rPr>
        <w:t xml:space="preserve"> are obliga</w:t>
      </w:r>
      <w:r w:rsidR="00B70D7E">
        <w:rPr>
          <w:lang w:val="ro-RO"/>
        </w:rPr>
        <w:t>ț</w:t>
      </w:r>
      <w:r w:rsidR="00B70D7E" w:rsidRPr="009E6330">
        <w:rPr>
          <w:lang w:val="ro-RO"/>
        </w:rPr>
        <w:t>ia de a notifica preten</w:t>
      </w:r>
      <w:r w:rsidR="00B70D7E">
        <w:rPr>
          <w:lang w:val="ro-RO"/>
        </w:rPr>
        <w:t>ț</w:t>
      </w:r>
      <w:r w:rsidR="00B70D7E" w:rsidRPr="009E6330">
        <w:rPr>
          <w:lang w:val="ro-RO"/>
        </w:rPr>
        <w:t xml:space="preserve">ia atât contractantului, cât </w:t>
      </w:r>
      <w:r w:rsidR="00B70D7E">
        <w:rPr>
          <w:lang w:val="ro-RO"/>
        </w:rPr>
        <w:t>ș</w:t>
      </w:r>
      <w:r w:rsidR="00B70D7E" w:rsidRPr="009E6330">
        <w:rPr>
          <w:lang w:val="ro-RO"/>
        </w:rPr>
        <w:t>i emitentului instrumentului de garantare, precizând obliga</w:t>
      </w:r>
      <w:r w:rsidR="00B70D7E">
        <w:rPr>
          <w:lang w:val="ro-RO"/>
        </w:rPr>
        <w:t>ț</w:t>
      </w:r>
      <w:r w:rsidR="00B70D7E" w:rsidRPr="009E6330">
        <w:rPr>
          <w:lang w:val="ro-RO"/>
        </w:rPr>
        <w:t xml:space="preserve">iile care nu au fost respectate, precum </w:t>
      </w:r>
      <w:r w:rsidR="00B70D7E">
        <w:rPr>
          <w:lang w:val="ro-RO"/>
        </w:rPr>
        <w:t>ș</w:t>
      </w:r>
      <w:r w:rsidR="00B70D7E" w:rsidRPr="009E6330">
        <w:rPr>
          <w:lang w:val="ro-RO"/>
        </w:rPr>
        <w:t>i modul de calcul al prejudiciului.</w:t>
      </w:r>
    </w:p>
    <w:p w14:paraId="06D1E1A1" w14:textId="3A1D5D82" w:rsidR="006A0A5F" w:rsidRPr="00505877" w:rsidRDefault="006A0A5F" w:rsidP="00B70D7E">
      <w:pPr>
        <w:pStyle w:val="Level3"/>
        <w:rPr>
          <w:lang w:val="ro-RO"/>
        </w:rPr>
      </w:pPr>
      <w:r w:rsidRPr="006A0A5F">
        <w:rPr>
          <w:lang w:val="ro-RO"/>
        </w:rPr>
        <w:t xml:space="preserve">Restituirea garanției de bună execuție se face în termen 14 zile </w:t>
      </w:r>
      <w:bookmarkStart w:id="1" w:name="_Hlk103079269"/>
      <w:r w:rsidR="00C033E6">
        <w:rPr>
          <w:lang w:val="ro-RO"/>
        </w:rPr>
        <w:t>d</w:t>
      </w:r>
      <w:r w:rsidR="00C033E6" w:rsidRPr="00C033E6">
        <w:rPr>
          <w:lang w:val="ro-RO"/>
        </w:rPr>
        <w:t>e la data întocmirii procesului-verbal de recepţie a produselor care fac obiectul contractului de achiziţie publică/contractului subsecvent şi/sau de la plata facturii finale, dacă nu a ridicat până la acea dată pretenţii asupra ei.</w:t>
      </w:r>
      <w:bookmarkEnd w:id="1"/>
    </w:p>
    <w:p w14:paraId="2B0E8774" w14:textId="77777777" w:rsidR="0074253C" w:rsidRPr="006A0D94" w:rsidRDefault="0074253C" w:rsidP="0074253C">
      <w:pPr>
        <w:pStyle w:val="Level2"/>
        <w:rPr>
          <w:lang w:val="ro-RO"/>
        </w:rPr>
      </w:pPr>
      <w:r w:rsidRPr="006A0D94">
        <w:rPr>
          <w:b/>
          <w:bCs/>
          <w:lang w:val="ro-RO"/>
        </w:rPr>
        <w:t>Obligațiile Asocierii</w:t>
      </w:r>
    </w:p>
    <w:p w14:paraId="676F29FB" w14:textId="32BC6BE5" w:rsidR="0074253C" w:rsidRPr="006A0D94" w:rsidRDefault="0074253C" w:rsidP="0074253C">
      <w:pPr>
        <w:pStyle w:val="Level3"/>
        <w:rPr>
          <w:lang w:val="ro-RO"/>
        </w:rPr>
      </w:pPr>
      <w:r w:rsidRPr="006A0D94">
        <w:rPr>
          <w:lang w:val="ro-RO"/>
        </w:rPr>
        <w:t xml:space="preserve">În cazul în care Contractantul este, potrivit Legii, o asociere formată din două sau mai multe persoane fiecare și toate aceste persoane sunt responsabile individual și în solidar față de </w:t>
      </w:r>
      <w:r w:rsidR="00E45B80">
        <w:rPr>
          <w:lang w:val="ro-RO"/>
        </w:rPr>
        <w:t>Auto</w:t>
      </w:r>
      <w:r w:rsidRPr="006A0D94">
        <w:rPr>
          <w:lang w:val="ro-RO"/>
        </w:rPr>
        <w:t>r</w:t>
      </w:r>
      <w:r w:rsidR="00E45B80">
        <w:rPr>
          <w:lang w:val="ro-RO"/>
        </w:rPr>
        <w:t>itatea contractantă</w:t>
      </w:r>
      <w:r w:rsidRPr="006A0D94">
        <w:rPr>
          <w:lang w:val="ro-RO"/>
        </w:rPr>
        <w:t>, fiind considerate ca având obligații comune și individuale pentru realizarea Contractului Subsecvent.</w:t>
      </w:r>
    </w:p>
    <w:p w14:paraId="2EAA6EE8" w14:textId="77777777" w:rsidR="0074253C" w:rsidRPr="006A0D94" w:rsidRDefault="0074253C" w:rsidP="0074253C">
      <w:pPr>
        <w:pStyle w:val="Level3"/>
        <w:rPr>
          <w:lang w:val="ro-RO"/>
        </w:rPr>
      </w:pPr>
      <w:r w:rsidRPr="006A0D94">
        <w:rPr>
          <w:lang w:val="ro-RO"/>
        </w:rPr>
        <w:t>Membrii asocierii înțeleg și confirmă că liderul stabilit prin acordul de asociere este desemnat de asociere să acționeze în numele său și este autorizat să angajeze asocierea în cadrul Contractului Subsecvent.</w:t>
      </w:r>
    </w:p>
    <w:p w14:paraId="5B6D8343" w14:textId="3BFC53AA" w:rsidR="0074253C" w:rsidRPr="006A0D94" w:rsidRDefault="0074253C" w:rsidP="0074253C">
      <w:pPr>
        <w:pStyle w:val="Level3"/>
        <w:rPr>
          <w:lang w:val="ro-RO"/>
        </w:rPr>
      </w:pPr>
      <w:r w:rsidRPr="006A0D94">
        <w:rPr>
          <w:lang w:val="ro-RO"/>
        </w:rPr>
        <w:t xml:space="preserve">Membrii asocierii înțeleg și confirmă că liderul asocierii este autorizat să primească Dispoziții din partea </w:t>
      </w:r>
      <w:r w:rsidR="00E45B80">
        <w:rPr>
          <w:lang w:val="ro-RO"/>
        </w:rPr>
        <w:t>Autorității/entității contractante</w:t>
      </w:r>
      <w:r w:rsidRPr="006A0D94">
        <w:rPr>
          <w:lang w:val="ro-RO"/>
        </w:rPr>
        <w:t xml:space="preserve"> și să primească plata pentru și în numele persoanelor care constituie asocierea.</w:t>
      </w:r>
    </w:p>
    <w:p w14:paraId="13517809" w14:textId="2B969507" w:rsidR="0074253C" w:rsidRDefault="0074253C" w:rsidP="0074253C">
      <w:pPr>
        <w:pStyle w:val="Level3"/>
        <w:rPr>
          <w:lang w:val="ro-RO"/>
        </w:rPr>
      </w:pPr>
      <w:r w:rsidRPr="006A0D94">
        <w:rPr>
          <w:lang w:val="ro-RO"/>
        </w:rPr>
        <w:t xml:space="preserve">Prevederile contrare ale contractului de asociere nu sunt opozabile </w:t>
      </w:r>
      <w:r w:rsidR="00E45B80">
        <w:rPr>
          <w:lang w:val="ro-RO"/>
        </w:rPr>
        <w:t>Autorității/entității contractante</w:t>
      </w:r>
      <w:r w:rsidRPr="006A0D94">
        <w:rPr>
          <w:lang w:val="ro-RO"/>
        </w:rPr>
        <w:t>.</w:t>
      </w:r>
    </w:p>
    <w:p w14:paraId="3776AAD1" w14:textId="369237EF" w:rsidR="0074253C" w:rsidRPr="00A17180" w:rsidRDefault="008D5E4D" w:rsidP="00A17180">
      <w:pPr>
        <w:pStyle w:val="Level1"/>
      </w:pPr>
      <w:r>
        <w:rPr>
          <w:lang w:val="ro-RO"/>
        </w:rPr>
        <w:t>CAPITOLUL</w:t>
      </w:r>
      <w:r w:rsidR="0074253C" w:rsidRPr="00A17180">
        <w:t xml:space="preserve"> </w:t>
      </w:r>
      <w:r w:rsidR="00A17180" w:rsidRPr="00A17180">
        <w:t>3</w:t>
      </w:r>
      <w:r w:rsidR="0074253C" w:rsidRPr="00A17180">
        <w:t xml:space="preserve"> – ASPECTE REFERITOARE LA DERULAREA CONTRACTULUI SUBSECVENT</w:t>
      </w:r>
    </w:p>
    <w:p w14:paraId="5E83DA95" w14:textId="77777777" w:rsidR="0074253C" w:rsidRPr="006A0D94" w:rsidRDefault="0074253C" w:rsidP="0074253C">
      <w:pPr>
        <w:pStyle w:val="Level2"/>
        <w:rPr>
          <w:lang w:val="ro-RO"/>
        </w:rPr>
      </w:pPr>
      <w:r w:rsidRPr="006A0D94">
        <w:rPr>
          <w:b/>
          <w:bCs/>
          <w:lang w:val="ro-RO"/>
        </w:rPr>
        <w:t>Comunicarea părților</w:t>
      </w:r>
    </w:p>
    <w:p w14:paraId="03656AFD" w14:textId="38ABC117" w:rsidR="0074253C" w:rsidRPr="007449D9" w:rsidRDefault="00E56F62" w:rsidP="007449D9">
      <w:pPr>
        <w:pStyle w:val="Level3"/>
        <w:rPr>
          <w:lang w:val="ro-RO"/>
        </w:rPr>
      </w:pPr>
      <w:r>
        <w:rPr>
          <w:lang w:val="ro-RO"/>
        </w:rPr>
        <w:t>Prevederile din Acordul-Cadru cu privire la comunicarea părților se aplică în mod corespunzător</w:t>
      </w:r>
      <w:r w:rsidRPr="006A0D94">
        <w:rPr>
          <w:lang w:val="ro-RO"/>
        </w:rPr>
        <w:t>.</w:t>
      </w:r>
    </w:p>
    <w:p w14:paraId="1CBDCC86" w14:textId="77777777" w:rsidR="0074253C" w:rsidRPr="006A0D94" w:rsidRDefault="0074253C" w:rsidP="0074253C">
      <w:pPr>
        <w:pStyle w:val="Level3"/>
        <w:rPr>
          <w:lang w:val="ro-RO"/>
        </w:rPr>
      </w:pPr>
      <w:r w:rsidRPr="006A0D94">
        <w:rPr>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8"/>
        <w:gridCol w:w="5182"/>
      </w:tblGrid>
      <w:tr w:rsidR="0074253C" w:rsidRPr="006A0D94" w14:paraId="39F858D9" w14:textId="77777777" w:rsidTr="004D220E">
        <w:trPr>
          <w:trHeight w:val="273"/>
        </w:trPr>
        <w:tc>
          <w:tcPr>
            <w:tcW w:w="2178" w:type="dxa"/>
          </w:tcPr>
          <w:p w14:paraId="385BE940" w14:textId="1B000FDC" w:rsidR="0074253C" w:rsidRPr="006A0D94" w:rsidRDefault="0074253C" w:rsidP="0074253C">
            <w:pPr>
              <w:pStyle w:val="Body"/>
              <w:spacing w:before="60" w:after="0" w:line="240" w:lineRule="exact"/>
              <w:rPr>
                <w:lang w:val="ro-RO"/>
              </w:rPr>
            </w:pPr>
            <w:r w:rsidRPr="006A0D94">
              <w:rPr>
                <w:lang w:val="ro-RO"/>
              </w:rPr>
              <w:t xml:space="preserve">Pentru </w:t>
            </w:r>
            <w:r w:rsidR="00E45B80">
              <w:rPr>
                <w:lang w:val="ro-RO"/>
              </w:rPr>
              <w:t>Autoritatea/entitatea contractantă</w:t>
            </w:r>
            <w:r w:rsidRPr="006A0D94">
              <w:rPr>
                <w:lang w:val="ro-RO"/>
              </w:rPr>
              <w:t>:</w:t>
            </w:r>
          </w:p>
        </w:tc>
        <w:tc>
          <w:tcPr>
            <w:tcW w:w="5182" w:type="dxa"/>
          </w:tcPr>
          <w:p w14:paraId="39101B69" w14:textId="4FA3BF1A" w:rsidR="0074253C" w:rsidRPr="006A0D94" w:rsidRDefault="007E10CE" w:rsidP="0074253C">
            <w:pPr>
              <w:pStyle w:val="Body"/>
              <w:spacing w:before="60" w:after="0" w:line="240" w:lineRule="exact"/>
              <w:rPr>
                <w:lang w:val="ro-RO"/>
              </w:rPr>
            </w:pPr>
            <w:r>
              <w:rPr>
                <w:lang w:val="ro-RO"/>
              </w:rPr>
              <w:t>DGASPC BOTOSANI</w:t>
            </w:r>
          </w:p>
        </w:tc>
      </w:tr>
      <w:tr w:rsidR="0074253C" w:rsidRPr="006A0D94" w14:paraId="7C5553AC" w14:textId="77777777" w:rsidTr="004D220E">
        <w:tc>
          <w:tcPr>
            <w:tcW w:w="2178" w:type="dxa"/>
          </w:tcPr>
          <w:p w14:paraId="07753E2C" w14:textId="77777777" w:rsidR="0074253C" w:rsidRPr="006A0D94" w:rsidRDefault="0074253C" w:rsidP="0074253C">
            <w:pPr>
              <w:pStyle w:val="Body"/>
              <w:spacing w:before="60" w:after="0" w:line="240" w:lineRule="exact"/>
              <w:rPr>
                <w:lang w:val="ro-RO"/>
              </w:rPr>
            </w:pPr>
            <w:r w:rsidRPr="006A0D94">
              <w:rPr>
                <w:lang w:val="ro-RO"/>
              </w:rPr>
              <w:t>Adresă:</w:t>
            </w:r>
          </w:p>
        </w:tc>
        <w:tc>
          <w:tcPr>
            <w:tcW w:w="5182" w:type="dxa"/>
          </w:tcPr>
          <w:p w14:paraId="37DEE072" w14:textId="79914744" w:rsidR="0074253C" w:rsidRPr="006A0D94" w:rsidRDefault="007E10CE" w:rsidP="0074253C">
            <w:pPr>
              <w:pStyle w:val="Body"/>
              <w:spacing w:before="60" w:after="0" w:line="240" w:lineRule="exact"/>
              <w:rPr>
                <w:lang w:val="ro-RO"/>
              </w:rPr>
            </w:pPr>
            <w:r>
              <w:rPr>
                <w:lang w:val="ro-RO"/>
              </w:rPr>
              <w:t>Str. Maxim Gorki nr.4,Municipiul Botosani, judetul Botosani</w:t>
            </w:r>
          </w:p>
        </w:tc>
      </w:tr>
      <w:tr w:rsidR="0074253C" w:rsidRPr="006A0D94" w14:paraId="0AEEEBC8" w14:textId="77777777" w:rsidTr="004D220E">
        <w:tc>
          <w:tcPr>
            <w:tcW w:w="2178" w:type="dxa"/>
          </w:tcPr>
          <w:p w14:paraId="7077DAA7" w14:textId="77777777" w:rsidR="0074253C" w:rsidRPr="006A0D94" w:rsidRDefault="0074253C" w:rsidP="0074253C">
            <w:pPr>
              <w:pStyle w:val="Body"/>
              <w:spacing w:before="60" w:after="0" w:line="240" w:lineRule="exact"/>
              <w:rPr>
                <w:lang w:val="ro-RO"/>
              </w:rPr>
            </w:pPr>
            <w:r w:rsidRPr="006A0D94">
              <w:rPr>
                <w:lang w:val="ro-RO"/>
              </w:rPr>
              <w:t>Telefon:</w:t>
            </w:r>
          </w:p>
        </w:tc>
        <w:tc>
          <w:tcPr>
            <w:tcW w:w="5182" w:type="dxa"/>
          </w:tcPr>
          <w:p w14:paraId="410C2B89" w14:textId="4D10CDC3" w:rsidR="0074253C" w:rsidRPr="006A0D94" w:rsidRDefault="007E10CE" w:rsidP="0074253C">
            <w:pPr>
              <w:pStyle w:val="Body"/>
              <w:spacing w:before="60" w:after="0" w:line="240" w:lineRule="exact"/>
              <w:rPr>
                <w:lang w:val="ro-RO"/>
              </w:rPr>
            </w:pPr>
            <w:r>
              <w:rPr>
                <w:lang w:val="ro-RO"/>
              </w:rPr>
              <w:t>0231 537 993</w:t>
            </w:r>
          </w:p>
        </w:tc>
      </w:tr>
      <w:tr w:rsidR="0074253C" w:rsidRPr="006A0D94" w14:paraId="01070648" w14:textId="77777777" w:rsidTr="004D220E">
        <w:tc>
          <w:tcPr>
            <w:tcW w:w="2178" w:type="dxa"/>
          </w:tcPr>
          <w:p w14:paraId="0AD8164D" w14:textId="77777777" w:rsidR="0074253C" w:rsidRPr="006A0D94" w:rsidRDefault="0074253C" w:rsidP="0074253C">
            <w:pPr>
              <w:pStyle w:val="Body"/>
              <w:spacing w:before="60" w:after="0" w:line="240" w:lineRule="exact"/>
              <w:rPr>
                <w:lang w:val="ro-RO"/>
              </w:rPr>
            </w:pPr>
            <w:r w:rsidRPr="006A0D94">
              <w:rPr>
                <w:lang w:val="ro-RO"/>
              </w:rPr>
              <w:t>E-mail:</w:t>
            </w:r>
          </w:p>
        </w:tc>
        <w:tc>
          <w:tcPr>
            <w:tcW w:w="5182" w:type="dxa"/>
          </w:tcPr>
          <w:p w14:paraId="1EDC35C2" w14:textId="75C15147" w:rsidR="0074253C" w:rsidRPr="006A0D94" w:rsidRDefault="007E10CE" w:rsidP="0074253C">
            <w:pPr>
              <w:pStyle w:val="Body"/>
              <w:spacing w:before="60" w:after="0" w:line="240" w:lineRule="exact"/>
              <w:rPr>
                <w:lang w:val="ro-RO"/>
              </w:rPr>
            </w:pPr>
            <w:r>
              <w:rPr>
                <w:lang w:val="ro-RO"/>
              </w:rPr>
              <w:t>administrativ@dgaspcbt.ro</w:t>
            </w:r>
          </w:p>
        </w:tc>
      </w:tr>
      <w:tr w:rsidR="0074253C" w:rsidRPr="00F90E1C" w14:paraId="662C3809" w14:textId="77777777" w:rsidTr="004D220E">
        <w:tc>
          <w:tcPr>
            <w:tcW w:w="2178" w:type="dxa"/>
          </w:tcPr>
          <w:p w14:paraId="0588B17B" w14:textId="77777777" w:rsidR="0074253C" w:rsidRPr="006A0D94" w:rsidRDefault="0074253C" w:rsidP="0074253C">
            <w:pPr>
              <w:pStyle w:val="Body"/>
              <w:spacing w:before="60" w:after="0" w:line="240" w:lineRule="exact"/>
              <w:rPr>
                <w:lang w:val="ro-RO"/>
              </w:rPr>
            </w:pPr>
            <w:r w:rsidRPr="006A0D94">
              <w:rPr>
                <w:lang w:val="ro-RO"/>
              </w:rPr>
              <w:t>Persoană de contact:</w:t>
            </w:r>
          </w:p>
        </w:tc>
        <w:tc>
          <w:tcPr>
            <w:tcW w:w="5182" w:type="dxa"/>
          </w:tcPr>
          <w:p w14:paraId="680D6D6F" w14:textId="6A4C4ABF" w:rsidR="0074253C" w:rsidRPr="006A0D94" w:rsidRDefault="0074253C" w:rsidP="00C82067">
            <w:pPr>
              <w:pStyle w:val="Body"/>
              <w:spacing w:before="60" w:after="0" w:line="240" w:lineRule="exact"/>
              <w:rPr>
                <w:lang w:val="ro-RO"/>
              </w:rPr>
            </w:pPr>
          </w:p>
        </w:tc>
      </w:tr>
      <w:tr w:rsidR="0074253C" w:rsidRPr="00F90E1C" w14:paraId="28B587E3" w14:textId="77777777" w:rsidTr="004D220E">
        <w:trPr>
          <w:trHeight w:val="557"/>
        </w:trPr>
        <w:tc>
          <w:tcPr>
            <w:tcW w:w="2178" w:type="dxa"/>
          </w:tcPr>
          <w:p w14:paraId="496EA3C2" w14:textId="77777777" w:rsidR="0074253C" w:rsidRPr="006A0D94" w:rsidRDefault="0074253C" w:rsidP="0074253C">
            <w:pPr>
              <w:pStyle w:val="Body"/>
              <w:spacing w:before="60" w:after="0" w:line="240" w:lineRule="exact"/>
              <w:rPr>
                <w:lang w:val="ro-RO"/>
              </w:rPr>
            </w:pPr>
            <w:r w:rsidRPr="006A0D94">
              <w:rPr>
                <w:lang w:val="ro-RO"/>
              </w:rPr>
              <w:t>Funcția:</w:t>
            </w:r>
          </w:p>
        </w:tc>
        <w:tc>
          <w:tcPr>
            <w:tcW w:w="5182" w:type="dxa"/>
          </w:tcPr>
          <w:p w14:paraId="348D384C" w14:textId="580DEBA6" w:rsidR="0074253C" w:rsidRPr="006A0D94" w:rsidRDefault="007E10CE" w:rsidP="0074253C">
            <w:pPr>
              <w:pStyle w:val="Body"/>
              <w:spacing w:before="60" w:after="0" w:line="240" w:lineRule="exact"/>
              <w:rPr>
                <w:lang w:val="ro-RO"/>
              </w:rPr>
            </w:pPr>
            <w:r>
              <w:rPr>
                <w:lang w:val="ro-RO"/>
              </w:rPr>
              <w:t>Inspector de specialitate</w:t>
            </w:r>
          </w:p>
        </w:tc>
      </w:tr>
      <w:tr w:rsidR="0074253C" w:rsidRPr="00F90E1C" w14:paraId="3B4F4A25" w14:textId="77777777" w:rsidTr="004D220E">
        <w:trPr>
          <w:trHeight w:val="141"/>
        </w:trPr>
        <w:tc>
          <w:tcPr>
            <w:tcW w:w="2178" w:type="dxa"/>
          </w:tcPr>
          <w:p w14:paraId="572AE5DB" w14:textId="77777777" w:rsidR="0074253C" w:rsidRPr="006A0D94" w:rsidRDefault="0074253C" w:rsidP="0074253C">
            <w:pPr>
              <w:pStyle w:val="Body"/>
              <w:spacing w:before="60" w:after="0" w:line="240" w:lineRule="exact"/>
              <w:rPr>
                <w:lang w:val="ro-RO"/>
              </w:rPr>
            </w:pPr>
          </w:p>
        </w:tc>
        <w:tc>
          <w:tcPr>
            <w:tcW w:w="5182" w:type="dxa"/>
          </w:tcPr>
          <w:p w14:paraId="23C0ECF5" w14:textId="77777777" w:rsidR="0074253C" w:rsidRPr="006A0D94" w:rsidRDefault="0074253C" w:rsidP="0074253C">
            <w:pPr>
              <w:pStyle w:val="Body"/>
              <w:spacing w:before="60" w:after="0" w:line="240" w:lineRule="exact"/>
              <w:rPr>
                <w:lang w:val="ro-RO"/>
              </w:rPr>
            </w:pPr>
          </w:p>
        </w:tc>
      </w:tr>
      <w:tr w:rsidR="0074253C" w:rsidRPr="006A0D94" w14:paraId="720F3497" w14:textId="77777777" w:rsidTr="004D220E">
        <w:tc>
          <w:tcPr>
            <w:tcW w:w="2178" w:type="dxa"/>
          </w:tcPr>
          <w:p w14:paraId="6BDC50CB" w14:textId="77777777" w:rsidR="0074253C" w:rsidRPr="006A0D94" w:rsidRDefault="0074253C" w:rsidP="0074253C">
            <w:pPr>
              <w:pStyle w:val="Body"/>
              <w:spacing w:before="60" w:after="0" w:line="240" w:lineRule="exact"/>
              <w:rPr>
                <w:lang w:val="ro-RO"/>
              </w:rPr>
            </w:pPr>
            <w:r w:rsidRPr="006A0D94">
              <w:rPr>
                <w:lang w:val="ro-RO"/>
              </w:rPr>
              <w:t>Pentru Contractant:</w:t>
            </w:r>
          </w:p>
        </w:tc>
        <w:tc>
          <w:tcPr>
            <w:tcW w:w="5182" w:type="dxa"/>
          </w:tcPr>
          <w:p w14:paraId="7E147666" w14:textId="77777777" w:rsidR="0074253C" w:rsidRPr="006A0D94" w:rsidRDefault="0074253C" w:rsidP="0074253C">
            <w:pPr>
              <w:pStyle w:val="Body"/>
              <w:spacing w:before="60" w:after="0" w:line="240" w:lineRule="exact"/>
              <w:rPr>
                <w:lang w:val="ro-RO"/>
              </w:rPr>
            </w:pPr>
            <w:r w:rsidRPr="006A0D94">
              <w:rPr>
                <w:lang w:val="ro-RO"/>
              </w:rPr>
              <w:t>[Operator economic]</w:t>
            </w:r>
          </w:p>
        </w:tc>
      </w:tr>
      <w:tr w:rsidR="0074253C" w:rsidRPr="006A0D94" w14:paraId="13E39DBF" w14:textId="77777777" w:rsidTr="004D220E">
        <w:tc>
          <w:tcPr>
            <w:tcW w:w="2178" w:type="dxa"/>
          </w:tcPr>
          <w:p w14:paraId="4C6189B4" w14:textId="77777777" w:rsidR="0074253C" w:rsidRPr="006A0D94" w:rsidRDefault="0074253C" w:rsidP="0074253C">
            <w:pPr>
              <w:pStyle w:val="Body"/>
              <w:spacing w:before="60" w:after="0" w:line="240" w:lineRule="exact"/>
              <w:rPr>
                <w:lang w:val="ro-RO"/>
              </w:rPr>
            </w:pPr>
            <w:r w:rsidRPr="006A0D94">
              <w:rPr>
                <w:lang w:val="ro-RO"/>
              </w:rPr>
              <w:t>Adresă:</w:t>
            </w:r>
          </w:p>
        </w:tc>
        <w:tc>
          <w:tcPr>
            <w:tcW w:w="5182" w:type="dxa"/>
          </w:tcPr>
          <w:p w14:paraId="54EC9A2D" w14:textId="77777777" w:rsidR="0074253C" w:rsidRPr="006A0D94" w:rsidRDefault="0074253C" w:rsidP="0074253C">
            <w:pPr>
              <w:pStyle w:val="Body"/>
              <w:spacing w:before="60" w:after="0" w:line="240" w:lineRule="exact"/>
              <w:rPr>
                <w:lang w:val="ro-RO"/>
              </w:rPr>
            </w:pPr>
            <w:r w:rsidRPr="006A0D94">
              <w:rPr>
                <w:lang w:val="ro-RO"/>
              </w:rPr>
              <w:t>[adresa]</w:t>
            </w:r>
          </w:p>
        </w:tc>
      </w:tr>
      <w:tr w:rsidR="0074253C" w:rsidRPr="006A0D94" w14:paraId="7FF23375" w14:textId="77777777" w:rsidTr="004D220E">
        <w:tc>
          <w:tcPr>
            <w:tcW w:w="2178" w:type="dxa"/>
          </w:tcPr>
          <w:p w14:paraId="1E27635C" w14:textId="77777777" w:rsidR="0074253C" w:rsidRPr="006A0D94" w:rsidRDefault="0074253C" w:rsidP="0074253C">
            <w:pPr>
              <w:pStyle w:val="Body"/>
              <w:spacing w:before="60" w:after="0" w:line="240" w:lineRule="exact"/>
              <w:rPr>
                <w:lang w:val="ro-RO"/>
              </w:rPr>
            </w:pPr>
            <w:r w:rsidRPr="006A0D94">
              <w:rPr>
                <w:lang w:val="ro-RO"/>
              </w:rPr>
              <w:t>Telefon:</w:t>
            </w:r>
          </w:p>
        </w:tc>
        <w:tc>
          <w:tcPr>
            <w:tcW w:w="5182" w:type="dxa"/>
          </w:tcPr>
          <w:p w14:paraId="681B7206" w14:textId="77777777" w:rsidR="0074253C" w:rsidRPr="006A0D94" w:rsidRDefault="0074253C" w:rsidP="0074253C">
            <w:pPr>
              <w:pStyle w:val="Body"/>
              <w:spacing w:before="60" w:after="0" w:line="240" w:lineRule="exact"/>
              <w:rPr>
                <w:lang w:val="ro-RO"/>
              </w:rPr>
            </w:pPr>
            <w:r w:rsidRPr="006A0D94">
              <w:rPr>
                <w:lang w:val="ro-RO"/>
              </w:rPr>
              <w:t>[număr telefon]</w:t>
            </w:r>
          </w:p>
        </w:tc>
      </w:tr>
      <w:tr w:rsidR="0074253C" w:rsidRPr="006A0D94" w14:paraId="046A6F40" w14:textId="77777777" w:rsidTr="004D220E">
        <w:tc>
          <w:tcPr>
            <w:tcW w:w="2178" w:type="dxa"/>
          </w:tcPr>
          <w:p w14:paraId="09AD0332" w14:textId="77777777" w:rsidR="0074253C" w:rsidRPr="006A0D94" w:rsidRDefault="0074253C" w:rsidP="0074253C">
            <w:pPr>
              <w:pStyle w:val="Body"/>
              <w:spacing w:before="60" w:after="0" w:line="240" w:lineRule="exact"/>
              <w:rPr>
                <w:lang w:val="ro-RO"/>
              </w:rPr>
            </w:pPr>
            <w:r w:rsidRPr="006A0D94">
              <w:rPr>
                <w:lang w:val="ro-RO"/>
              </w:rPr>
              <w:t>E-mail:</w:t>
            </w:r>
          </w:p>
        </w:tc>
        <w:tc>
          <w:tcPr>
            <w:tcW w:w="5182" w:type="dxa"/>
          </w:tcPr>
          <w:p w14:paraId="4D605A06" w14:textId="77777777" w:rsidR="0074253C" w:rsidRPr="006A0D94" w:rsidRDefault="0074253C" w:rsidP="0074253C">
            <w:pPr>
              <w:pStyle w:val="Body"/>
              <w:spacing w:before="60" w:after="0" w:line="240" w:lineRule="exact"/>
              <w:rPr>
                <w:lang w:val="ro-RO"/>
              </w:rPr>
            </w:pPr>
            <w:r w:rsidRPr="006A0D94">
              <w:rPr>
                <w:lang w:val="ro-RO"/>
              </w:rPr>
              <w:t>[adresă electronică]</w:t>
            </w:r>
          </w:p>
        </w:tc>
      </w:tr>
      <w:tr w:rsidR="0074253C" w:rsidRPr="00F90E1C" w14:paraId="516CC632" w14:textId="77777777" w:rsidTr="004D220E">
        <w:tc>
          <w:tcPr>
            <w:tcW w:w="2178" w:type="dxa"/>
          </w:tcPr>
          <w:p w14:paraId="023AA047" w14:textId="77777777" w:rsidR="0074253C" w:rsidRPr="006A0D94" w:rsidRDefault="0074253C" w:rsidP="0074253C">
            <w:pPr>
              <w:pStyle w:val="Body"/>
              <w:spacing w:before="60" w:after="0" w:line="240" w:lineRule="exact"/>
              <w:rPr>
                <w:lang w:val="ro-RO"/>
              </w:rPr>
            </w:pPr>
            <w:r w:rsidRPr="006A0D94">
              <w:rPr>
                <w:lang w:val="ro-RO"/>
              </w:rPr>
              <w:t>Persoană de contact:</w:t>
            </w:r>
          </w:p>
        </w:tc>
        <w:tc>
          <w:tcPr>
            <w:tcW w:w="5182" w:type="dxa"/>
          </w:tcPr>
          <w:p w14:paraId="1E2375D9" w14:textId="77777777" w:rsidR="0074253C" w:rsidRPr="006A0D94" w:rsidRDefault="0074253C" w:rsidP="0074253C">
            <w:pPr>
              <w:pStyle w:val="Body"/>
              <w:spacing w:before="60" w:after="0" w:line="240" w:lineRule="exact"/>
              <w:rPr>
                <w:lang w:val="ro-RO"/>
              </w:rPr>
            </w:pPr>
            <w:r w:rsidRPr="006A0D94">
              <w:rPr>
                <w:lang w:val="ro-RO"/>
              </w:rPr>
              <w:t>[numele și prenumele persoanei de contact din partea Contractantului]</w:t>
            </w:r>
          </w:p>
        </w:tc>
      </w:tr>
      <w:tr w:rsidR="0074253C" w:rsidRPr="00F90E1C" w14:paraId="43E67174" w14:textId="77777777" w:rsidTr="004D220E">
        <w:tc>
          <w:tcPr>
            <w:tcW w:w="2178" w:type="dxa"/>
          </w:tcPr>
          <w:p w14:paraId="54FC5E21" w14:textId="77777777" w:rsidR="0074253C" w:rsidRPr="006A0D94" w:rsidRDefault="0074253C" w:rsidP="0074253C">
            <w:pPr>
              <w:pStyle w:val="Body"/>
              <w:spacing w:before="60" w:after="0" w:line="240" w:lineRule="exact"/>
              <w:rPr>
                <w:lang w:val="ro-RO"/>
              </w:rPr>
            </w:pPr>
            <w:r w:rsidRPr="006A0D94">
              <w:rPr>
                <w:lang w:val="ro-RO"/>
              </w:rPr>
              <w:t>Funcția:</w:t>
            </w:r>
          </w:p>
        </w:tc>
        <w:tc>
          <w:tcPr>
            <w:tcW w:w="5182" w:type="dxa"/>
          </w:tcPr>
          <w:p w14:paraId="70B3FC64" w14:textId="77777777" w:rsidR="0074253C" w:rsidRPr="006A0D94" w:rsidRDefault="0074253C" w:rsidP="0074253C">
            <w:pPr>
              <w:pStyle w:val="Body"/>
              <w:spacing w:before="60" w:after="0" w:line="240" w:lineRule="exact"/>
              <w:rPr>
                <w:lang w:val="ro-RO"/>
              </w:rPr>
            </w:pPr>
            <w:r w:rsidRPr="006A0D94">
              <w:rPr>
                <w:lang w:val="ro-RO"/>
              </w:rPr>
              <w:t>[funcția persoanei de contact din partea Contractantului]</w:t>
            </w:r>
          </w:p>
        </w:tc>
      </w:tr>
      <w:tr w:rsidR="0074253C" w:rsidRPr="00F90E1C" w14:paraId="22E611D9" w14:textId="77777777" w:rsidTr="004D220E">
        <w:tc>
          <w:tcPr>
            <w:tcW w:w="2178" w:type="dxa"/>
          </w:tcPr>
          <w:p w14:paraId="7A9B42FB" w14:textId="77777777" w:rsidR="0074253C" w:rsidRPr="006A0D94" w:rsidRDefault="0074253C" w:rsidP="004D220E">
            <w:pPr>
              <w:pStyle w:val="Body"/>
              <w:rPr>
                <w:lang w:val="ro-RO"/>
              </w:rPr>
            </w:pPr>
          </w:p>
        </w:tc>
        <w:tc>
          <w:tcPr>
            <w:tcW w:w="5182" w:type="dxa"/>
          </w:tcPr>
          <w:p w14:paraId="3165A134" w14:textId="77777777" w:rsidR="0074253C" w:rsidRPr="006A0D94" w:rsidRDefault="0074253C" w:rsidP="004D220E">
            <w:pPr>
              <w:pStyle w:val="Body"/>
              <w:rPr>
                <w:lang w:val="ro-RO"/>
              </w:rPr>
            </w:pPr>
          </w:p>
        </w:tc>
      </w:tr>
    </w:tbl>
    <w:p w14:paraId="2FF872F7" w14:textId="77777777" w:rsidR="0074253C" w:rsidRPr="006A0D94" w:rsidRDefault="0074253C" w:rsidP="0074253C">
      <w:pPr>
        <w:pStyle w:val="Level3"/>
        <w:rPr>
          <w:lang w:val="ro-RO"/>
        </w:rPr>
      </w:pPr>
      <w:r w:rsidRPr="006A0D94">
        <w:rPr>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3"/>
        <w:gridCol w:w="4927"/>
      </w:tblGrid>
      <w:tr w:rsidR="0074253C" w:rsidRPr="00F90E1C" w14:paraId="07DC405B" w14:textId="77777777" w:rsidTr="001C3FA2">
        <w:tc>
          <w:tcPr>
            <w:tcW w:w="2433" w:type="dxa"/>
          </w:tcPr>
          <w:p w14:paraId="695F4A6A" w14:textId="113C6E65" w:rsidR="0074253C" w:rsidRPr="006A0D94" w:rsidRDefault="0074253C" w:rsidP="0074253C">
            <w:pPr>
              <w:pStyle w:val="Body"/>
              <w:spacing w:before="60" w:after="0" w:line="240" w:lineRule="exact"/>
              <w:rPr>
                <w:b/>
                <w:bCs/>
                <w:lang w:val="ro-RO"/>
              </w:rPr>
            </w:pPr>
            <w:r w:rsidRPr="006A0D94">
              <w:rPr>
                <w:b/>
                <w:bCs/>
                <w:lang w:val="ro-RO"/>
              </w:rPr>
              <w:t>Reprezentant A</w:t>
            </w:r>
            <w:r w:rsidR="00E45B80">
              <w:rPr>
                <w:b/>
                <w:bCs/>
                <w:lang w:val="ro-RO"/>
              </w:rPr>
              <w:t>utoritate/entitate contractantă</w:t>
            </w:r>
            <w:r w:rsidRPr="006A0D94">
              <w:rPr>
                <w:b/>
                <w:bCs/>
                <w:lang w:val="ro-RO"/>
              </w:rPr>
              <w:t>:</w:t>
            </w:r>
          </w:p>
        </w:tc>
        <w:tc>
          <w:tcPr>
            <w:tcW w:w="4927" w:type="dxa"/>
          </w:tcPr>
          <w:p w14:paraId="07B6B8CD" w14:textId="3F9DE98E" w:rsidR="0074253C" w:rsidRPr="006A0D94" w:rsidRDefault="00687FCC" w:rsidP="00687FCC">
            <w:pPr>
              <w:pStyle w:val="Body"/>
              <w:spacing w:before="60" w:after="0" w:line="240" w:lineRule="exact"/>
              <w:rPr>
                <w:lang w:val="ro-RO"/>
              </w:rPr>
            </w:pPr>
            <w:r>
              <w:rPr>
                <w:lang w:val="ro-RO"/>
              </w:rPr>
              <w:t>Cristina Bulgaru</w:t>
            </w:r>
          </w:p>
        </w:tc>
      </w:tr>
      <w:tr w:rsidR="0074253C" w:rsidRPr="00F90E1C" w14:paraId="598A5D9D" w14:textId="77777777" w:rsidTr="001C3FA2">
        <w:tc>
          <w:tcPr>
            <w:tcW w:w="2433" w:type="dxa"/>
          </w:tcPr>
          <w:p w14:paraId="279D9929" w14:textId="77777777" w:rsidR="0074253C" w:rsidRPr="006A0D94" w:rsidRDefault="0074253C" w:rsidP="0074253C">
            <w:pPr>
              <w:pStyle w:val="Body"/>
              <w:spacing w:before="60" w:after="0" w:line="240" w:lineRule="exact"/>
              <w:rPr>
                <w:b/>
                <w:bCs/>
                <w:lang w:val="ro-RO"/>
              </w:rPr>
            </w:pPr>
            <w:r w:rsidRPr="006A0D94">
              <w:rPr>
                <w:b/>
                <w:bCs/>
                <w:lang w:val="ro-RO"/>
              </w:rPr>
              <w:t>Funcția:</w:t>
            </w:r>
          </w:p>
        </w:tc>
        <w:tc>
          <w:tcPr>
            <w:tcW w:w="4927" w:type="dxa"/>
          </w:tcPr>
          <w:p w14:paraId="640972EA" w14:textId="10F8F8B5" w:rsidR="0074253C" w:rsidRPr="006A0D94" w:rsidRDefault="00723B5D" w:rsidP="00723B5D">
            <w:pPr>
              <w:pStyle w:val="Body"/>
              <w:spacing w:before="60" w:after="0" w:line="240" w:lineRule="exact"/>
              <w:rPr>
                <w:lang w:val="ro-RO"/>
              </w:rPr>
            </w:pPr>
            <w:r>
              <w:rPr>
                <w:lang w:val="ro-RO"/>
              </w:rPr>
              <w:t>Director executiv</w:t>
            </w:r>
          </w:p>
        </w:tc>
      </w:tr>
      <w:tr w:rsidR="0074253C" w:rsidRPr="006A0D94" w14:paraId="44E61390" w14:textId="77777777" w:rsidTr="001C3FA2">
        <w:tc>
          <w:tcPr>
            <w:tcW w:w="2433" w:type="dxa"/>
          </w:tcPr>
          <w:p w14:paraId="2C362B60" w14:textId="77777777" w:rsidR="0074253C" w:rsidRPr="006A0D94" w:rsidRDefault="0074253C" w:rsidP="0074253C">
            <w:pPr>
              <w:pStyle w:val="Body"/>
              <w:spacing w:before="60" w:after="0" w:line="240" w:lineRule="exact"/>
              <w:rPr>
                <w:b/>
                <w:bCs/>
                <w:lang w:val="ro-RO"/>
              </w:rPr>
            </w:pPr>
            <w:r w:rsidRPr="006A0D94">
              <w:rPr>
                <w:b/>
                <w:bCs/>
                <w:lang w:val="ro-RO"/>
              </w:rPr>
              <w:t>Adresă:</w:t>
            </w:r>
          </w:p>
        </w:tc>
        <w:tc>
          <w:tcPr>
            <w:tcW w:w="4927" w:type="dxa"/>
          </w:tcPr>
          <w:p w14:paraId="352AC576" w14:textId="265681FB" w:rsidR="0074253C" w:rsidRPr="006A0D94" w:rsidRDefault="00723B5D" w:rsidP="0074253C">
            <w:pPr>
              <w:pStyle w:val="Body"/>
              <w:spacing w:before="60" w:after="0" w:line="240" w:lineRule="exact"/>
              <w:rPr>
                <w:lang w:val="ro-RO"/>
              </w:rPr>
            </w:pPr>
            <w:r>
              <w:rPr>
                <w:lang w:val="ro-RO"/>
              </w:rPr>
              <w:t>Str.Maxim Gorki nr.4,Mu</w:t>
            </w:r>
            <w:r w:rsidR="001C3FA2">
              <w:rPr>
                <w:lang w:val="ro-RO"/>
              </w:rPr>
              <w:t>n</w:t>
            </w:r>
            <w:r>
              <w:rPr>
                <w:lang w:val="ro-RO"/>
              </w:rPr>
              <w:t>.Botosani, judetul Botosani</w:t>
            </w:r>
          </w:p>
        </w:tc>
      </w:tr>
      <w:tr w:rsidR="0074253C" w:rsidRPr="006A0D94" w14:paraId="107E7383" w14:textId="77777777" w:rsidTr="001C3FA2">
        <w:tc>
          <w:tcPr>
            <w:tcW w:w="2433" w:type="dxa"/>
          </w:tcPr>
          <w:p w14:paraId="49895108" w14:textId="77777777" w:rsidR="0074253C" w:rsidRPr="006A0D94" w:rsidRDefault="0074253C" w:rsidP="0074253C">
            <w:pPr>
              <w:pStyle w:val="Body"/>
              <w:spacing w:before="60" w:after="0" w:line="240" w:lineRule="exact"/>
              <w:rPr>
                <w:b/>
                <w:bCs/>
                <w:lang w:val="ro-RO"/>
              </w:rPr>
            </w:pPr>
            <w:r w:rsidRPr="006A0D94">
              <w:rPr>
                <w:b/>
                <w:bCs/>
                <w:lang w:val="ro-RO"/>
              </w:rPr>
              <w:t>Telefon:</w:t>
            </w:r>
          </w:p>
        </w:tc>
        <w:tc>
          <w:tcPr>
            <w:tcW w:w="4927" w:type="dxa"/>
          </w:tcPr>
          <w:p w14:paraId="33F671F4" w14:textId="1A1F9FE4" w:rsidR="0074253C" w:rsidRPr="006A0D94" w:rsidRDefault="00723B5D" w:rsidP="0074253C">
            <w:pPr>
              <w:pStyle w:val="Body"/>
              <w:spacing w:before="60" w:after="0" w:line="240" w:lineRule="exact"/>
              <w:rPr>
                <w:lang w:val="ro-RO"/>
              </w:rPr>
            </w:pPr>
            <w:r>
              <w:rPr>
                <w:lang w:val="ro-RO"/>
              </w:rPr>
              <w:t>0231 537 993</w:t>
            </w:r>
          </w:p>
        </w:tc>
      </w:tr>
      <w:tr w:rsidR="0074253C" w:rsidRPr="006A0D94" w14:paraId="05920E42" w14:textId="77777777" w:rsidTr="001C3FA2">
        <w:tc>
          <w:tcPr>
            <w:tcW w:w="2433" w:type="dxa"/>
          </w:tcPr>
          <w:p w14:paraId="5E222235" w14:textId="77777777" w:rsidR="0074253C" w:rsidRPr="006A0D94" w:rsidRDefault="0074253C" w:rsidP="0074253C">
            <w:pPr>
              <w:pStyle w:val="Body"/>
              <w:spacing w:before="60" w:after="0" w:line="240" w:lineRule="exact"/>
              <w:rPr>
                <w:b/>
                <w:bCs/>
                <w:lang w:val="ro-RO"/>
              </w:rPr>
            </w:pPr>
            <w:r w:rsidRPr="006A0D94">
              <w:rPr>
                <w:b/>
                <w:bCs/>
                <w:lang w:val="ro-RO"/>
              </w:rPr>
              <w:t>E-mail:</w:t>
            </w:r>
          </w:p>
        </w:tc>
        <w:tc>
          <w:tcPr>
            <w:tcW w:w="4927" w:type="dxa"/>
          </w:tcPr>
          <w:p w14:paraId="5E873F3E" w14:textId="64FA25D2" w:rsidR="0074253C" w:rsidRPr="006A0D94" w:rsidRDefault="00687FCC" w:rsidP="0074253C">
            <w:pPr>
              <w:pStyle w:val="Body"/>
              <w:spacing w:before="60" w:after="0" w:line="240" w:lineRule="exact"/>
              <w:rPr>
                <w:lang w:val="ro-RO"/>
              </w:rPr>
            </w:pPr>
            <w:r>
              <w:rPr>
                <w:lang w:val="ro-RO"/>
              </w:rPr>
              <w:t>secretariat</w:t>
            </w:r>
            <w:r w:rsidR="00723B5D">
              <w:rPr>
                <w:lang w:val="ro-RO"/>
              </w:rPr>
              <w:t>@dgaspcbt.ro</w:t>
            </w:r>
          </w:p>
        </w:tc>
      </w:tr>
      <w:tr w:rsidR="0074253C" w:rsidRPr="006A0D94" w14:paraId="24DBDB13" w14:textId="77777777" w:rsidTr="001C3FA2">
        <w:tc>
          <w:tcPr>
            <w:tcW w:w="2433" w:type="dxa"/>
          </w:tcPr>
          <w:p w14:paraId="4F39C08F" w14:textId="77777777" w:rsidR="0074253C" w:rsidRPr="006A0D94" w:rsidRDefault="0074253C" w:rsidP="0074253C">
            <w:pPr>
              <w:pStyle w:val="Body"/>
              <w:spacing w:before="60" w:after="0" w:line="240" w:lineRule="exact"/>
              <w:rPr>
                <w:b/>
                <w:bCs/>
                <w:lang w:val="ro-RO"/>
              </w:rPr>
            </w:pPr>
          </w:p>
        </w:tc>
        <w:tc>
          <w:tcPr>
            <w:tcW w:w="4927" w:type="dxa"/>
          </w:tcPr>
          <w:p w14:paraId="759D0BD5" w14:textId="77777777" w:rsidR="0074253C" w:rsidRPr="006A0D94" w:rsidRDefault="0074253C" w:rsidP="0074253C">
            <w:pPr>
              <w:pStyle w:val="Body"/>
              <w:spacing w:before="60" w:after="0" w:line="240" w:lineRule="exact"/>
              <w:rPr>
                <w:lang w:val="ro-RO"/>
              </w:rPr>
            </w:pPr>
          </w:p>
        </w:tc>
      </w:tr>
      <w:tr w:rsidR="0074253C" w:rsidRPr="006A0D94" w14:paraId="07D75E8B" w14:textId="77777777" w:rsidTr="001C3FA2">
        <w:tc>
          <w:tcPr>
            <w:tcW w:w="2433" w:type="dxa"/>
          </w:tcPr>
          <w:p w14:paraId="21702293" w14:textId="77777777" w:rsidR="0074253C" w:rsidRPr="006A0D94" w:rsidRDefault="0074253C" w:rsidP="0074253C">
            <w:pPr>
              <w:pStyle w:val="Body"/>
              <w:spacing w:before="60" w:after="0" w:line="240" w:lineRule="exact"/>
              <w:rPr>
                <w:b/>
                <w:bCs/>
                <w:lang w:val="ro-RO"/>
              </w:rPr>
            </w:pPr>
            <w:r w:rsidRPr="006A0D94">
              <w:rPr>
                <w:b/>
                <w:bCs/>
                <w:lang w:val="ro-RO"/>
              </w:rPr>
              <w:t>Reprezentant Furnizor:</w:t>
            </w:r>
          </w:p>
        </w:tc>
        <w:tc>
          <w:tcPr>
            <w:tcW w:w="4927" w:type="dxa"/>
          </w:tcPr>
          <w:p w14:paraId="65EB1D7E" w14:textId="77777777" w:rsidR="0074253C" w:rsidRPr="006A0D94" w:rsidRDefault="0074253C" w:rsidP="0074253C">
            <w:pPr>
              <w:pStyle w:val="Body"/>
              <w:spacing w:before="60" w:after="0" w:line="240" w:lineRule="exact"/>
              <w:rPr>
                <w:lang w:val="ro-RO"/>
              </w:rPr>
            </w:pPr>
            <w:r w:rsidRPr="006A0D94">
              <w:rPr>
                <w:lang w:val="ro-RO"/>
              </w:rPr>
              <w:t>[numele și prenumele]</w:t>
            </w:r>
          </w:p>
        </w:tc>
      </w:tr>
      <w:tr w:rsidR="0074253C" w:rsidRPr="006A0D94" w14:paraId="0987A0E7" w14:textId="77777777" w:rsidTr="001C3FA2">
        <w:tc>
          <w:tcPr>
            <w:tcW w:w="2433" w:type="dxa"/>
          </w:tcPr>
          <w:p w14:paraId="6C529FF5" w14:textId="77777777" w:rsidR="0074253C" w:rsidRPr="006A0D94" w:rsidRDefault="0074253C" w:rsidP="0074253C">
            <w:pPr>
              <w:pStyle w:val="Body"/>
              <w:spacing w:before="60" w:after="0" w:line="240" w:lineRule="exact"/>
              <w:rPr>
                <w:b/>
                <w:bCs/>
                <w:lang w:val="ro-RO"/>
              </w:rPr>
            </w:pPr>
            <w:r w:rsidRPr="006A0D94">
              <w:rPr>
                <w:b/>
                <w:bCs/>
                <w:lang w:val="ro-RO"/>
              </w:rPr>
              <w:t>Funcția:</w:t>
            </w:r>
          </w:p>
        </w:tc>
        <w:tc>
          <w:tcPr>
            <w:tcW w:w="4927" w:type="dxa"/>
          </w:tcPr>
          <w:p w14:paraId="38CF7350" w14:textId="77777777" w:rsidR="0074253C" w:rsidRPr="006A0D94" w:rsidRDefault="0074253C" w:rsidP="0074253C">
            <w:pPr>
              <w:pStyle w:val="Body"/>
              <w:spacing w:before="60" w:after="0" w:line="240" w:lineRule="exact"/>
              <w:rPr>
                <w:lang w:val="ro-RO"/>
              </w:rPr>
            </w:pPr>
            <w:r w:rsidRPr="006A0D94">
              <w:rPr>
                <w:lang w:val="ro-RO"/>
              </w:rPr>
              <w:t>[funcția reprezentantului furnizorului]</w:t>
            </w:r>
          </w:p>
        </w:tc>
      </w:tr>
      <w:tr w:rsidR="0074253C" w:rsidRPr="006A0D94" w14:paraId="76815138" w14:textId="77777777" w:rsidTr="001C3FA2">
        <w:tc>
          <w:tcPr>
            <w:tcW w:w="2433" w:type="dxa"/>
          </w:tcPr>
          <w:p w14:paraId="3334736B" w14:textId="77777777" w:rsidR="0074253C" w:rsidRPr="006A0D94" w:rsidRDefault="0074253C" w:rsidP="0074253C">
            <w:pPr>
              <w:pStyle w:val="Body"/>
              <w:spacing w:before="60" w:after="0" w:line="240" w:lineRule="exact"/>
              <w:rPr>
                <w:b/>
                <w:bCs/>
                <w:lang w:val="ro-RO"/>
              </w:rPr>
            </w:pPr>
            <w:r w:rsidRPr="006A0D94">
              <w:rPr>
                <w:b/>
                <w:bCs/>
                <w:lang w:val="ro-RO"/>
              </w:rPr>
              <w:t>Adresă</w:t>
            </w:r>
          </w:p>
        </w:tc>
        <w:tc>
          <w:tcPr>
            <w:tcW w:w="4927" w:type="dxa"/>
          </w:tcPr>
          <w:p w14:paraId="7E3C9DDE" w14:textId="77777777" w:rsidR="0074253C" w:rsidRPr="006A0D94" w:rsidRDefault="0074253C" w:rsidP="0074253C">
            <w:pPr>
              <w:pStyle w:val="Body"/>
              <w:spacing w:before="60" w:after="0" w:line="240" w:lineRule="exact"/>
              <w:rPr>
                <w:lang w:val="ro-RO"/>
              </w:rPr>
            </w:pPr>
            <w:r w:rsidRPr="006A0D94">
              <w:rPr>
                <w:lang w:val="ro-RO"/>
              </w:rPr>
              <w:t>[adresa]</w:t>
            </w:r>
          </w:p>
        </w:tc>
      </w:tr>
      <w:tr w:rsidR="0074253C" w:rsidRPr="006A0D94" w14:paraId="22A109DB" w14:textId="77777777" w:rsidTr="001C3FA2">
        <w:tc>
          <w:tcPr>
            <w:tcW w:w="2433" w:type="dxa"/>
          </w:tcPr>
          <w:p w14:paraId="5A15D00C" w14:textId="77777777" w:rsidR="0074253C" w:rsidRPr="006A0D94" w:rsidRDefault="0074253C" w:rsidP="0074253C">
            <w:pPr>
              <w:pStyle w:val="Body"/>
              <w:spacing w:before="60" w:after="0" w:line="240" w:lineRule="exact"/>
              <w:rPr>
                <w:b/>
                <w:bCs/>
                <w:lang w:val="ro-RO"/>
              </w:rPr>
            </w:pPr>
            <w:r w:rsidRPr="006A0D94">
              <w:rPr>
                <w:b/>
                <w:bCs/>
                <w:lang w:val="ro-RO"/>
              </w:rPr>
              <w:t>Telefon:</w:t>
            </w:r>
          </w:p>
        </w:tc>
        <w:tc>
          <w:tcPr>
            <w:tcW w:w="4927" w:type="dxa"/>
          </w:tcPr>
          <w:p w14:paraId="11DB3C32" w14:textId="77777777" w:rsidR="0074253C" w:rsidRPr="006A0D94" w:rsidRDefault="0074253C" w:rsidP="0074253C">
            <w:pPr>
              <w:pStyle w:val="Body"/>
              <w:spacing w:before="60" w:after="0" w:line="240" w:lineRule="exact"/>
              <w:rPr>
                <w:lang w:val="ro-RO"/>
              </w:rPr>
            </w:pPr>
            <w:r w:rsidRPr="006A0D94">
              <w:rPr>
                <w:lang w:val="ro-RO"/>
              </w:rPr>
              <w:t>[număr telefon]</w:t>
            </w:r>
          </w:p>
        </w:tc>
      </w:tr>
      <w:tr w:rsidR="0074253C" w:rsidRPr="006A0D94" w14:paraId="213D60DB" w14:textId="77777777" w:rsidTr="001C3FA2">
        <w:tc>
          <w:tcPr>
            <w:tcW w:w="2433" w:type="dxa"/>
          </w:tcPr>
          <w:p w14:paraId="1703D92C" w14:textId="77777777" w:rsidR="0074253C" w:rsidRPr="006A0D94" w:rsidRDefault="0074253C" w:rsidP="0074253C">
            <w:pPr>
              <w:pStyle w:val="Body"/>
              <w:spacing w:before="60" w:after="0" w:line="240" w:lineRule="exact"/>
              <w:rPr>
                <w:b/>
                <w:bCs/>
                <w:lang w:val="ro-RO"/>
              </w:rPr>
            </w:pPr>
            <w:r w:rsidRPr="006A0D94">
              <w:rPr>
                <w:b/>
                <w:bCs/>
                <w:lang w:val="ro-RO"/>
              </w:rPr>
              <w:t>E-mail:</w:t>
            </w:r>
          </w:p>
        </w:tc>
        <w:tc>
          <w:tcPr>
            <w:tcW w:w="4927" w:type="dxa"/>
          </w:tcPr>
          <w:p w14:paraId="76CF1C03" w14:textId="77777777" w:rsidR="0074253C" w:rsidRDefault="0074253C" w:rsidP="0074253C">
            <w:pPr>
              <w:pStyle w:val="Body"/>
              <w:spacing w:before="60" w:after="0" w:line="240" w:lineRule="exact"/>
              <w:rPr>
                <w:lang w:val="ro-RO"/>
              </w:rPr>
            </w:pPr>
            <w:r w:rsidRPr="006A0D94">
              <w:rPr>
                <w:lang w:val="ro-RO"/>
              </w:rPr>
              <w:t>[adresă electronică]</w:t>
            </w:r>
          </w:p>
          <w:p w14:paraId="09AF32D2" w14:textId="2E2C5BEB" w:rsidR="0060063F" w:rsidRPr="006A0D94" w:rsidRDefault="0060063F" w:rsidP="0074253C">
            <w:pPr>
              <w:pStyle w:val="Body"/>
              <w:spacing w:before="60" w:after="0" w:line="240" w:lineRule="exact"/>
              <w:rPr>
                <w:lang w:val="ro-RO"/>
              </w:rPr>
            </w:pPr>
          </w:p>
        </w:tc>
      </w:tr>
    </w:tbl>
    <w:p w14:paraId="300B6670" w14:textId="347DBC8D" w:rsidR="0074253C" w:rsidRPr="006A0D94" w:rsidRDefault="00465FB0" w:rsidP="0074253C">
      <w:pPr>
        <w:pStyle w:val="Level2"/>
        <w:rPr>
          <w:lang w:val="ro-RO"/>
        </w:rPr>
      </w:pPr>
      <w:r>
        <w:rPr>
          <w:b/>
          <w:bCs/>
          <w:lang w:val="ro-RO"/>
        </w:rPr>
        <w:t xml:space="preserve">Clauze </w:t>
      </w:r>
      <w:r w:rsidR="0074253C" w:rsidRPr="006A0D94">
        <w:rPr>
          <w:b/>
          <w:bCs/>
          <w:lang w:val="ro-RO"/>
        </w:rPr>
        <w:t xml:space="preserve">privind modificarea Contractului </w:t>
      </w:r>
      <w:r w:rsidR="006A0A5F">
        <w:rPr>
          <w:b/>
          <w:bCs/>
          <w:lang w:val="ro-RO"/>
        </w:rPr>
        <w:t>S</w:t>
      </w:r>
      <w:r w:rsidR="0074253C" w:rsidRPr="006A0D94">
        <w:rPr>
          <w:b/>
          <w:bCs/>
          <w:lang w:val="ro-RO"/>
        </w:rPr>
        <w:t>ubsecvent</w:t>
      </w:r>
    </w:p>
    <w:p w14:paraId="4065B253" w14:textId="4FCC46E1" w:rsidR="0074253C" w:rsidRPr="006A0D94" w:rsidRDefault="0074253C" w:rsidP="0074253C">
      <w:pPr>
        <w:pStyle w:val="Level3"/>
        <w:rPr>
          <w:lang w:val="ro-RO"/>
        </w:rPr>
      </w:pPr>
      <w:r w:rsidRPr="006A0D94">
        <w:rPr>
          <w:lang w:val="ro-RO"/>
        </w:rPr>
        <w:t>Orice modificare a Contractului Subsecvent are efect doar dacă se realizează cu respectarea Legii, în scris și se semnează de sau în numele ambelor</w:t>
      </w:r>
      <w:r w:rsidR="006A0A5F">
        <w:rPr>
          <w:lang w:val="ro-RO"/>
        </w:rPr>
        <w:t xml:space="preserve"> </w:t>
      </w:r>
      <w:r w:rsidRPr="006A0D94">
        <w:rPr>
          <w:lang w:val="ro-RO"/>
        </w:rPr>
        <w:t xml:space="preserve">Părți contractante. Modificarea Contractului Subsecvent se poate realiza în scris, </w:t>
      </w:r>
      <w:r w:rsidR="00465FB0">
        <w:rPr>
          <w:lang w:val="ro-RO"/>
        </w:rPr>
        <w:t xml:space="preserve">doar prin </w:t>
      </w:r>
      <w:r w:rsidRPr="006A0D94">
        <w:rPr>
          <w:lang w:val="ro-RO"/>
        </w:rPr>
        <w:t>prin înch</w:t>
      </w:r>
      <w:r w:rsidR="00E45B80">
        <w:rPr>
          <w:lang w:val="ro-RO"/>
        </w:rPr>
        <w:t>e</w:t>
      </w:r>
      <w:r w:rsidRPr="006A0D94">
        <w:rPr>
          <w:lang w:val="ro-RO"/>
        </w:rPr>
        <w:t xml:space="preserve">ierea unui act adițional. </w:t>
      </w:r>
    </w:p>
    <w:p w14:paraId="1876F99D" w14:textId="1FA5CCE8" w:rsidR="0074253C" w:rsidRPr="006A0D94" w:rsidRDefault="0074253C" w:rsidP="0074253C">
      <w:pPr>
        <w:pStyle w:val="Level3"/>
        <w:rPr>
          <w:lang w:val="ro-RO"/>
        </w:rPr>
      </w:pPr>
      <w:r w:rsidRPr="006A0D94">
        <w:rPr>
          <w:lang w:val="ro-RO"/>
        </w:rPr>
        <w:t>Părțile contractante au dreptul, pe durata Contractului Subsecvent, de a conveni modificarea și/sau completarea clauzelor acestora, fără organizarea unei noi proceduri de atribuire, fără a afecta caracterul general al Contractului Subsecvent, în limitele Legii și în aplicarea prevederilor prevăzute de art. 221-222</w:t>
      </w:r>
      <w:r w:rsidR="00136895" w:rsidRPr="004823F2">
        <w:rPr>
          <w:vertAlign w:val="superscript"/>
          <w:lang w:val="ro-RO"/>
        </w:rPr>
        <w:t>2</w:t>
      </w:r>
      <w:r w:rsidRPr="006A0D94">
        <w:rPr>
          <w:lang w:val="ro-RO"/>
        </w:rPr>
        <w:t xml:space="preserve"> din Legea nr. 98/2016, coroborate cu prevederile referitoare la modificări contractuale din HG nr. 395/2016</w:t>
      </w:r>
      <w:r w:rsidR="00C033E6">
        <w:rPr>
          <w:lang w:val="ro-RO"/>
        </w:rPr>
        <w:t>/ a art. 235-243</w:t>
      </w:r>
      <w:r w:rsidR="00136895" w:rsidRPr="004823F2">
        <w:rPr>
          <w:vertAlign w:val="superscript"/>
          <w:lang w:val="ro-RO"/>
        </w:rPr>
        <w:t>1</w:t>
      </w:r>
      <w:r w:rsidR="00C033E6">
        <w:rPr>
          <w:lang w:val="ro-RO"/>
        </w:rPr>
        <w:t xml:space="preserve"> din Legea nr. 99/2016 coroborate cu prevederile </w:t>
      </w:r>
      <w:r w:rsidR="00465FB0">
        <w:rPr>
          <w:lang w:val="ro-RO"/>
        </w:rPr>
        <w:t xml:space="preserve">din </w:t>
      </w:r>
      <w:r w:rsidRPr="006A0D94">
        <w:rPr>
          <w:lang w:val="ro-RO"/>
        </w:rPr>
        <w:t>Acordul-cadru.</w:t>
      </w:r>
    </w:p>
    <w:p w14:paraId="42CD090D" w14:textId="659848EF" w:rsidR="00BE61E5" w:rsidRPr="00D95C68" w:rsidRDefault="00E56F62" w:rsidP="00D95C68">
      <w:pPr>
        <w:pStyle w:val="Level3"/>
        <w:rPr>
          <w:lang w:val="ro-RO"/>
        </w:rPr>
      </w:pPr>
      <w:r>
        <w:rPr>
          <w:lang w:val="ro-RO"/>
        </w:rPr>
        <w:t xml:space="preserve">Toate celelalte dispoziții din cuprinsul Acordului-Cadru cu privire la modificarea Contractelor Subsecvente se aplică în mod corespunzător. </w:t>
      </w:r>
    </w:p>
    <w:p w14:paraId="73A2E5F3" w14:textId="1CC2F2A8" w:rsidR="00342CD0" w:rsidRPr="00342CD0" w:rsidRDefault="00342CD0" w:rsidP="0074253C">
      <w:pPr>
        <w:pStyle w:val="Level2"/>
        <w:rPr>
          <w:lang w:val="ro-RO"/>
        </w:rPr>
      </w:pPr>
      <w:r>
        <w:rPr>
          <w:b/>
          <w:bCs/>
          <w:lang w:val="ro-RO"/>
        </w:rPr>
        <w:t xml:space="preserve">Derularea și monitorizarea contractului </w:t>
      </w:r>
      <w:r w:rsidR="00E56F62">
        <w:rPr>
          <w:b/>
          <w:bCs/>
          <w:lang w:val="ro-RO"/>
        </w:rPr>
        <w:t>(dacă este cazul)</w:t>
      </w:r>
    </w:p>
    <w:p w14:paraId="0CDB5A02" w14:textId="408CFC18" w:rsidR="00342CD0" w:rsidRPr="00342CD0" w:rsidRDefault="00342CD0" w:rsidP="00342CD0">
      <w:pPr>
        <w:pStyle w:val="Level3"/>
        <w:rPr>
          <w:lang w:val="ro-RO"/>
        </w:rPr>
      </w:pPr>
      <w:r w:rsidRPr="00342CD0">
        <w:rPr>
          <w:lang w:val="ro-RO"/>
        </w:rPr>
        <w:t>Contractantul are obliga</w:t>
      </w:r>
      <w:r>
        <w:rPr>
          <w:lang w:val="ro-RO"/>
        </w:rPr>
        <w:t>ț</w:t>
      </w:r>
      <w:r w:rsidRPr="00342CD0">
        <w:rPr>
          <w:lang w:val="ro-RO"/>
        </w:rPr>
        <w:t>ia s</w:t>
      </w:r>
      <w:r>
        <w:rPr>
          <w:lang w:val="ro-RO"/>
        </w:rPr>
        <w:t>ă</w:t>
      </w:r>
      <w:r w:rsidRPr="00342CD0">
        <w:rPr>
          <w:lang w:val="ro-RO"/>
        </w:rPr>
        <w:t xml:space="preserve"> elaboreze, pe perioada de furnizare a Produselor, toate Rapoartele </w:t>
      </w:r>
      <w:r w:rsidR="006A0A5F">
        <w:rPr>
          <w:lang w:val="ro-RO"/>
        </w:rPr>
        <w:t>ș</w:t>
      </w:r>
      <w:r w:rsidRPr="00342CD0">
        <w:rPr>
          <w:lang w:val="ro-RO"/>
        </w:rPr>
        <w:t>i documente</w:t>
      </w:r>
      <w:r w:rsidR="006A0A5F">
        <w:rPr>
          <w:lang w:val="ro-RO"/>
        </w:rPr>
        <w:t>le</w:t>
      </w:r>
      <w:r w:rsidRPr="00342CD0">
        <w:rPr>
          <w:lang w:val="ro-RO"/>
        </w:rPr>
        <w:t xml:space="preserve"> solicitate conform prevederilor cuprinse în Caietul de Sarcini.</w:t>
      </w:r>
    </w:p>
    <w:p w14:paraId="5618B1E7" w14:textId="483C8ED5" w:rsidR="00342CD0" w:rsidRPr="00342CD0" w:rsidRDefault="00342CD0" w:rsidP="00342CD0">
      <w:pPr>
        <w:pStyle w:val="Level3"/>
        <w:rPr>
          <w:lang w:val="ro-RO"/>
        </w:rPr>
      </w:pPr>
      <w:r w:rsidRPr="00342CD0">
        <w:rPr>
          <w:lang w:val="ro-RO"/>
        </w:rPr>
        <w:t>Aprobarea de c</w:t>
      </w:r>
      <w:r>
        <w:rPr>
          <w:lang w:val="ro-RO"/>
        </w:rPr>
        <w:t>ă</w:t>
      </w:r>
      <w:r w:rsidRPr="00342CD0">
        <w:rPr>
          <w:lang w:val="ro-RO"/>
        </w:rPr>
        <w:t>tre Autoritatea contractant</w:t>
      </w:r>
      <w:r>
        <w:rPr>
          <w:lang w:val="ro-RO"/>
        </w:rPr>
        <w:t>ă</w:t>
      </w:r>
      <w:r w:rsidRPr="00342CD0">
        <w:rPr>
          <w:lang w:val="ro-RO"/>
        </w:rPr>
        <w:t xml:space="preserve"> a documentelor realizate </w:t>
      </w:r>
      <w:r>
        <w:rPr>
          <w:lang w:val="ro-RO"/>
        </w:rPr>
        <w:t>ș</w:t>
      </w:r>
      <w:r w:rsidRPr="00342CD0">
        <w:rPr>
          <w:lang w:val="ro-RO"/>
        </w:rPr>
        <w:t>i furnizate de c</w:t>
      </w:r>
      <w:r>
        <w:rPr>
          <w:lang w:val="ro-RO"/>
        </w:rPr>
        <w:t>ă</w:t>
      </w:r>
      <w:r w:rsidRPr="00342CD0">
        <w:rPr>
          <w:lang w:val="ro-RO"/>
        </w:rPr>
        <w:t>tre Contractant, va fi f</w:t>
      </w:r>
      <w:r>
        <w:rPr>
          <w:lang w:val="ro-RO"/>
        </w:rPr>
        <w:t>ă</w:t>
      </w:r>
      <w:r w:rsidRPr="00342CD0">
        <w:rPr>
          <w:lang w:val="ro-RO"/>
        </w:rPr>
        <w:t>cut</w:t>
      </w:r>
      <w:r>
        <w:rPr>
          <w:lang w:val="ro-RO"/>
        </w:rPr>
        <w:t>ă</w:t>
      </w:r>
      <w:r w:rsidRPr="00342CD0">
        <w:rPr>
          <w:lang w:val="ro-RO"/>
        </w:rPr>
        <w:t xml:space="preserve"> astfel cum este stabilit în Caietul de Sarcini </w:t>
      </w:r>
      <w:r>
        <w:rPr>
          <w:lang w:val="ro-RO"/>
        </w:rPr>
        <w:t>ș</w:t>
      </w:r>
      <w:r w:rsidRPr="00342CD0">
        <w:rPr>
          <w:lang w:val="ro-RO"/>
        </w:rPr>
        <w:t>i va certifica faptul c</w:t>
      </w:r>
      <w:r>
        <w:rPr>
          <w:lang w:val="ro-RO"/>
        </w:rPr>
        <w:t>ă</w:t>
      </w:r>
      <w:r w:rsidRPr="00342CD0">
        <w:rPr>
          <w:lang w:val="ro-RO"/>
        </w:rPr>
        <w:t xml:space="preserve"> acestea sunt conforme cu termenii Contractului.</w:t>
      </w:r>
    </w:p>
    <w:p w14:paraId="795F5580" w14:textId="711AE62B" w:rsidR="00342CD0" w:rsidRPr="00342CD0" w:rsidRDefault="00342CD0" w:rsidP="00342CD0">
      <w:pPr>
        <w:pStyle w:val="Level3"/>
        <w:rPr>
          <w:lang w:val="ro-RO"/>
        </w:rPr>
      </w:pPr>
      <w:r w:rsidRPr="00342CD0">
        <w:rPr>
          <w:lang w:val="ro-RO"/>
        </w:rPr>
        <w:t>Contractantul va întreprinde toate m</w:t>
      </w:r>
      <w:r>
        <w:rPr>
          <w:lang w:val="ro-RO"/>
        </w:rPr>
        <w:t>ă</w:t>
      </w:r>
      <w:r w:rsidRPr="00342CD0">
        <w:rPr>
          <w:lang w:val="ro-RO"/>
        </w:rPr>
        <w:t xml:space="preserve">surile </w:t>
      </w:r>
      <w:r>
        <w:rPr>
          <w:lang w:val="ro-RO"/>
        </w:rPr>
        <w:t>ș</w:t>
      </w:r>
      <w:r w:rsidRPr="00342CD0">
        <w:rPr>
          <w:lang w:val="ro-RO"/>
        </w:rPr>
        <w:t>i ac</w:t>
      </w:r>
      <w:r>
        <w:rPr>
          <w:lang w:val="ro-RO"/>
        </w:rPr>
        <w:t>ț</w:t>
      </w:r>
      <w:r w:rsidRPr="00342CD0">
        <w:rPr>
          <w:lang w:val="ro-RO"/>
        </w:rPr>
        <w:t>iunile necesare sau corespunz</w:t>
      </w:r>
      <w:r>
        <w:rPr>
          <w:lang w:val="ro-RO"/>
        </w:rPr>
        <w:t>ă</w:t>
      </w:r>
      <w:r w:rsidRPr="00342CD0">
        <w:rPr>
          <w:lang w:val="ro-RO"/>
        </w:rPr>
        <w:t>toare pentru realizarea cel pu</w:t>
      </w:r>
      <w:r>
        <w:rPr>
          <w:lang w:val="ro-RO"/>
        </w:rPr>
        <w:t>ț</w:t>
      </w:r>
      <w:r w:rsidRPr="00342CD0">
        <w:rPr>
          <w:lang w:val="ro-RO"/>
        </w:rPr>
        <w:t>in a performan</w:t>
      </w:r>
      <w:r>
        <w:rPr>
          <w:lang w:val="ro-RO"/>
        </w:rPr>
        <w:t>ț</w:t>
      </w:r>
      <w:r w:rsidRPr="00342CD0">
        <w:rPr>
          <w:lang w:val="ro-RO"/>
        </w:rPr>
        <w:t>elor contractuale astfel cum sunt stabilite în Caietul de Sarcini.</w:t>
      </w:r>
    </w:p>
    <w:p w14:paraId="473FC6DC" w14:textId="5BC3C6F7" w:rsidR="0074253C" w:rsidRPr="006A0D94" w:rsidRDefault="00313BBE" w:rsidP="0074253C">
      <w:pPr>
        <w:pStyle w:val="Level2"/>
        <w:rPr>
          <w:lang w:val="ro-RO"/>
        </w:rPr>
      </w:pPr>
      <w:r>
        <w:rPr>
          <w:b/>
          <w:bCs/>
          <w:lang w:val="ro-RO"/>
        </w:rPr>
        <w:t>Cesiunea</w:t>
      </w:r>
      <w:r w:rsidR="0074253C" w:rsidRPr="006A0D94">
        <w:rPr>
          <w:b/>
          <w:bCs/>
          <w:lang w:val="ro-RO"/>
        </w:rPr>
        <w:t xml:space="preserve"> </w:t>
      </w:r>
      <w:r w:rsidR="00CF2F6B">
        <w:rPr>
          <w:b/>
          <w:bCs/>
          <w:lang w:val="ro-RO"/>
        </w:rPr>
        <w:t xml:space="preserve">și Subcontractarea </w:t>
      </w:r>
      <w:r w:rsidR="0074253C" w:rsidRPr="006A0D94">
        <w:rPr>
          <w:b/>
          <w:bCs/>
          <w:lang w:val="ro-RO"/>
        </w:rPr>
        <w:t>Contractului Subsecvent</w:t>
      </w:r>
    </w:p>
    <w:p w14:paraId="74BCB5CB" w14:textId="6AE6F2DD" w:rsidR="0074253C" w:rsidRPr="006A0D94" w:rsidRDefault="0074253C" w:rsidP="0074253C">
      <w:pPr>
        <w:pStyle w:val="Level3"/>
        <w:rPr>
          <w:lang w:val="ro-RO"/>
        </w:rPr>
      </w:pPr>
      <w:r w:rsidRPr="006A0D94">
        <w:rPr>
          <w:lang w:val="ro-RO"/>
        </w:rPr>
        <w:t xml:space="preserve">Cesiunea drepturilor derivate din prezentul contract poate fi realizată în condițiile </w:t>
      </w:r>
      <w:r w:rsidR="00CF2F6B">
        <w:rPr>
          <w:lang w:val="ro-RO"/>
        </w:rPr>
        <w:t>indicate în cuprinsul Acordului-Cadru.</w:t>
      </w:r>
    </w:p>
    <w:p w14:paraId="06971EB7" w14:textId="6668666A" w:rsidR="0074253C" w:rsidRDefault="00CF2F6B" w:rsidP="0074253C">
      <w:pPr>
        <w:pStyle w:val="Level3"/>
        <w:rPr>
          <w:lang w:val="ro-RO"/>
        </w:rPr>
      </w:pPr>
      <w:r>
        <w:rPr>
          <w:lang w:val="ro-RO"/>
        </w:rPr>
        <w:t>Cesiunea obligațiilor derivate din prezentul contract poate fi realizată doar cu respectarea condițiilor prevăzute în cuprinsul Acordului-Cadru care se aplică în mod corespunzător</w:t>
      </w:r>
      <w:r w:rsidR="0074253C" w:rsidRPr="006A0D94">
        <w:rPr>
          <w:lang w:val="ro-RO"/>
        </w:rPr>
        <w:t>.</w:t>
      </w:r>
    </w:p>
    <w:p w14:paraId="2E1AD428" w14:textId="77777777" w:rsidR="00CF2F6B" w:rsidRDefault="00CF2F6B" w:rsidP="0074253C">
      <w:pPr>
        <w:pStyle w:val="Level3"/>
        <w:rPr>
          <w:lang w:val="ro-RO"/>
        </w:rPr>
      </w:pPr>
      <w:r>
        <w:rPr>
          <w:lang w:val="ro-RO"/>
        </w:rPr>
        <w:t>Cesiunea prezentului contract poate fi realizată doar cu respectarea condițiilor prevăzute în cuprinsul Acordului-Cadru care se aplică în mod corespunzător.</w:t>
      </w:r>
    </w:p>
    <w:p w14:paraId="70840C46" w14:textId="7E43BE7A" w:rsidR="00CF2F6B" w:rsidRPr="006A0D94" w:rsidRDefault="00CF2F6B" w:rsidP="0074253C">
      <w:pPr>
        <w:pStyle w:val="Level3"/>
        <w:rPr>
          <w:lang w:val="ro-RO"/>
        </w:rPr>
      </w:pPr>
      <w:r>
        <w:rPr>
          <w:lang w:val="ro-RO"/>
        </w:rPr>
        <w:t xml:space="preserve">Contractantul poate încheia un contract de subcontractare în privința acestui contract doar cu respectarea condițiilor prevăzute în cuprinsul Acordului-Cadru care se aplică în mod corespunzător. </w:t>
      </w:r>
    </w:p>
    <w:p w14:paraId="48A33E7C" w14:textId="00BB0DD4" w:rsidR="0074253C" w:rsidRPr="006A0D94" w:rsidRDefault="0074253C" w:rsidP="0074253C">
      <w:pPr>
        <w:pStyle w:val="Level2"/>
        <w:rPr>
          <w:lang w:val="ro-RO"/>
        </w:rPr>
      </w:pPr>
      <w:r w:rsidRPr="006A0D94">
        <w:rPr>
          <w:b/>
          <w:bCs/>
          <w:lang w:val="ro-RO"/>
        </w:rPr>
        <w:t>Confidențialitatea informațiilor</w:t>
      </w:r>
      <w:r w:rsidR="006A0A5F">
        <w:rPr>
          <w:b/>
          <w:bCs/>
          <w:lang w:val="ro-RO"/>
        </w:rPr>
        <w:t>. Protecția datelor cu caracter personal. Conflictul de interese</w:t>
      </w:r>
    </w:p>
    <w:p w14:paraId="39A0EA3F" w14:textId="34951770" w:rsidR="0074253C" w:rsidRDefault="00A17180" w:rsidP="0074253C">
      <w:pPr>
        <w:pStyle w:val="Level3"/>
        <w:rPr>
          <w:lang w:val="ro-RO"/>
        </w:rPr>
      </w:pPr>
      <w:r>
        <w:rPr>
          <w:lang w:val="ro-RO"/>
        </w:rPr>
        <w:t>Obligațiile Părților în ceea ce privește confidențialitatea cu privire la informațiile obținute la încheierea, precum și pe perioada de executare a Contractului subsecvent sunt cele prevăzute în Acordul-Cadru, care se aplică în mod corespunzător</w:t>
      </w:r>
      <w:r w:rsidR="0074253C" w:rsidRPr="006A0D94">
        <w:rPr>
          <w:lang w:val="ro-RO"/>
        </w:rPr>
        <w:t>.</w:t>
      </w:r>
    </w:p>
    <w:p w14:paraId="2F00412C" w14:textId="02FAB191" w:rsidR="00A17180" w:rsidRDefault="00A17180" w:rsidP="0074253C">
      <w:pPr>
        <w:pStyle w:val="Level3"/>
        <w:rPr>
          <w:lang w:val="ro-RO"/>
        </w:rPr>
      </w:pPr>
      <w:r>
        <w:rPr>
          <w:lang w:val="ro-RO"/>
        </w:rPr>
        <w:t>Obligațiile Părților în ceea ce privește protecția datelor cu caracter personal obținute în ca urmare a încheierii și executării Contractului subsecvent sunt cele prevăzute în Acordul-Cadru, care se aplică în mod corespunzător.</w:t>
      </w:r>
    </w:p>
    <w:p w14:paraId="5CFEDAC1" w14:textId="50C2D3C4" w:rsidR="0074253C" w:rsidRPr="00BA47F0" w:rsidRDefault="00A17180" w:rsidP="00BA47F0">
      <w:pPr>
        <w:pStyle w:val="Level3"/>
        <w:rPr>
          <w:lang w:val="ro-RO"/>
        </w:rPr>
      </w:pPr>
      <w:r>
        <w:rPr>
          <w:lang w:val="ro-RO"/>
        </w:rPr>
        <w:t>Obligațiile Părților în ceea ce privește evitarea conflictului de interese pe parcursul derulării Contractului subsecvent sunt cele prevăzute în Acordul-Cadru, care se aplică în mod corespunzător</w:t>
      </w:r>
      <w:r w:rsidR="00BA47F0">
        <w:rPr>
          <w:lang w:val="ro-RO"/>
        </w:rPr>
        <w:t>.</w:t>
      </w:r>
    </w:p>
    <w:p w14:paraId="10795743" w14:textId="1281A246" w:rsidR="0074253C" w:rsidRPr="006A0D94" w:rsidRDefault="008D5E4D" w:rsidP="0074253C">
      <w:pPr>
        <w:pStyle w:val="Level1"/>
        <w:rPr>
          <w:lang w:val="ro-RO"/>
        </w:rPr>
      </w:pPr>
      <w:r>
        <w:rPr>
          <w:lang w:val="ro-RO"/>
        </w:rPr>
        <w:t>CAPITOLUL</w:t>
      </w:r>
      <w:r w:rsidR="0074253C" w:rsidRPr="006A0D94">
        <w:rPr>
          <w:lang w:val="ro-RO"/>
        </w:rPr>
        <w:t xml:space="preserve"> </w:t>
      </w:r>
      <w:r w:rsidR="00BA47F0">
        <w:rPr>
          <w:lang w:val="ro-RO"/>
        </w:rPr>
        <w:t>4</w:t>
      </w:r>
      <w:r w:rsidR="0074253C">
        <w:rPr>
          <w:lang w:val="ro-RO"/>
        </w:rPr>
        <w:t xml:space="preserve"> – </w:t>
      </w:r>
      <w:r w:rsidR="0074253C" w:rsidRPr="006A0D94">
        <w:rPr>
          <w:lang w:val="ro-RO"/>
        </w:rPr>
        <w:t>RĂSPUNDERE</w:t>
      </w:r>
      <w:r w:rsidR="0074253C">
        <w:rPr>
          <w:lang w:val="ro-RO"/>
        </w:rPr>
        <w:t xml:space="preserve">A </w:t>
      </w:r>
      <w:r w:rsidR="0074253C" w:rsidRPr="006A0D94">
        <w:rPr>
          <w:lang w:val="ro-RO"/>
        </w:rPr>
        <w:t>CONTRACTUALĂ</w:t>
      </w:r>
    </w:p>
    <w:p w14:paraId="1A15633C" w14:textId="77777777" w:rsidR="0074253C" w:rsidRPr="006A0D94" w:rsidRDefault="0074253C" w:rsidP="0074253C">
      <w:pPr>
        <w:pStyle w:val="Level2"/>
        <w:rPr>
          <w:lang w:val="ro-RO"/>
        </w:rPr>
      </w:pPr>
      <w:r w:rsidRPr="006A0D94">
        <w:rPr>
          <w:b/>
          <w:bCs/>
          <w:lang w:val="ro-RO"/>
        </w:rPr>
        <w:t>Sancțiuni pentru neîndeplinirea culpabilă a obligațiilor contractuale</w:t>
      </w:r>
    </w:p>
    <w:p w14:paraId="418CA99F" w14:textId="426FF96D" w:rsidR="0074253C" w:rsidRPr="006A0D94" w:rsidRDefault="002F34DD" w:rsidP="0074253C">
      <w:pPr>
        <w:pStyle w:val="Level3"/>
        <w:rPr>
          <w:lang w:val="ro-RO"/>
        </w:rPr>
      </w:pPr>
      <w:r>
        <w:rPr>
          <w:lang w:val="ro-RO"/>
        </w:rPr>
        <w:t>Părțile pot rezilia Contractul Subsecvent atunci cât neexecutarea este una semnificativă. Părțile au dreptul de a rezilia Contractul Subsecvent și de a pretinde despăgubi</w:t>
      </w:r>
      <w:r w:rsidR="00D11FE4">
        <w:rPr>
          <w:lang w:val="ro-RO"/>
        </w:rPr>
        <w:t>r</w:t>
      </w:r>
      <w:r>
        <w:rPr>
          <w:lang w:val="ro-RO"/>
        </w:rPr>
        <w:t xml:space="preserve">i, </w:t>
      </w:r>
      <w:r w:rsidRPr="001C3130">
        <w:rPr>
          <w:lang w:val="ro-RO"/>
        </w:rPr>
        <w:t>chiar dacă neexecutarea este de mică însemnătate, însă are un caracter repetat</w:t>
      </w:r>
      <w:r>
        <w:rPr>
          <w:lang w:val="ro-RO"/>
        </w:rPr>
        <w:t>.</w:t>
      </w:r>
    </w:p>
    <w:p w14:paraId="50ADCBDE" w14:textId="6496AEFC" w:rsidR="0074253C" w:rsidRPr="006A0D94" w:rsidRDefault="0074253C" w:rsidP="0074253C">
      <w:pPr>
        <w:pStyle w:val="Level3"/>
        <w:rPr>
          <w:lang w:val="ro-RO"/>
        </w:rPr>
      </w:pPr>
      <w:r w:rsidRPr="006A0D94">
        <w:rPr>
          <w:lang w:val="ro-RO"/>
        </w:rPr>
        <w:t>În cazul în care A</w:t>
      </w:r>
      <w:r w:rsidR="00A62C55">
        <w:rPr>
          <w:lang w:val="ro-RO"/>
        </w:rPr>
        <w:t>utoritatea contractantă</w:t>
      </w:r>
      <w:r w:rsidRPr="006A0D94">
        <w:rPr>
          <w:lang w:val="ro-RO"/>
        </w:rPr>
        <w:t>, din culpa sa exclusivă, nu îşi onorează obligaţiile de plată în termenul convenit</w:t>
      </w:r>
      <w:r w:rsidR="00BA47F0">
        <w:rPr>
          <w:lang w:val="ro-RO"/>
        </w:rPr>
        <w:t>,</w:t>
      </w:r>
      <w:r w:rsidRPr="006A0D94">
        <w:rPr>
          <w:lang w:val="ro-RO"/>
        </w:rPr>
        <w:t xml:space="preserve"> Contractantul are dreptul de a solicita daune-interese sub forma dobânzii legale penalizatoare, aplicată la valoarea plăţii neefectuate, în conformitate cu prevederile </w:t>
      </w:r>
      <w:r w:rsidRPr="00BA47F0">
        <w:rPr>
          <w:i/>
          <w:iCs/>
          <w:lang w:val="ro-RO"/>
        </w:rPr>
        <w:t>art. 4 din Legea nr. 72/2013 privind măsurile pentru combaterea întârzierii în executarea obligaţiilor de plată a unor sume de bani rezultând din contracte încheiate între profesionişti şi între aceştia şi autorităţi contractante</w:t>
      </w:r>
      <w:r w:rsidRPr="006A0D94">
        <w:rPr>
          <w:lang w:val="ro-RO"/>
        </w:rPr>
        <w:t>. Valoarea penalităților nu poate depăși valoarea sumei la care se aplică.</w:t>
      </w:r>
    </w:p>
    <w:p w14:paraId="3672D89E" w14:textId="0360D437" w:rsidR="0074253C" w:rsidRPr="006A0D94" w:rsidRDefault="0074253C" w:rsidP="0074253C">
      <w:pPr>
        <w:pStyle w:val="Level3"/>
        <w:rPr>
          <w:lang w:val="ro-RO"/>
        </w:rPr>
      </w:pPr>
      <w:r w:rsidRPr="006A0D94">
        <w:rPr>
          <w:lang w:val="ro-RO"/>
        </w:rPr>
        <w:t>Neplata totală sau parţială a facturii peste termenul</w:t>
      </w:r>
      <w:r w:rsidR="00C033E6">
        <w:rPr>
          <w:lang w:val="ro-RO"/>
        </w:rPr>
        <w:t xml:space="preserve"> prevăzut contractual</w:t>
      </w:r>
      <w:r w:rsidR="00BA47F0">
        <w:rPr>
          <w:lang w:val="ro-RO"/>
        </w:rPr>
        <w:t xml:space="preserve"> </w:t>
      </w:r>
      <w:r w:rsidRPr="006A0D94">
        <w:rPr>
          <w:lang w:val="ro-RO"/>
        </w:rPr>
        <w:t xml:space="preserve">dă dreptul Contractantului să suspende livrarea tuturor Produselor sau a unor părți din acestea, sau de a diminua ritmul livrărilor, cu condiția de a nu crea prejudicii suplimentare </w:t>
      </w:r>
      <w:r w:rsidR="006D5C06">
        <w:rPr>
          <w:lang w:val="ro-RO"/>
        </w:rPr>
        <w:t>Autorității contractante</w:t>
      </w:r>
      <w:r w:rsidRPr="006A0D94">
        <w:rPr>
          <w:lang w:val="ro-RO"/>
        </w:rPr>
        <w:t xml:space="preserve">, mai mari decât întârzierea furnizării Produselor prin suspendarea/diminuarea ritmului livrării și numai cu condiția notificării prealabile a </w:t>
      </w:r>
      <w:r w:rsidR="006D5C06">
        <w:rPr>
          <w:lang w:val="ro-RO"/>
        </w:rPr>
        <w:t>Autorității/entității contractante.</w:t>
      </w:r>
      <w:r w:rsidRPr="006A0D94">
        <w:rPr>
          <w:lang w:val="ro-RO"/>
        </w:rPr>
        <w:t xml:space="preserve"> </w:t>
      </w:r>
    </w:p>
    <w:p w14:paraId="6EECFE7C" w14:textId="77777777" w:rsidR="0074253C" w:rsidRPr="006A0D94" w:rsidRDefault="0074253C" w:rsidP="0074253C">
      <w:pPr>
        <w:pStyle w:val="Level3"/>
        <w:rPr>
          <w:lang w:val="ro-RO"/>
        </w:rPr>
      </w:pPr>
      <w:r w:rsidRPr="006A0D94">
        <w:rPr>
          <w:lang w:val="ro-RO"/>
        </w:rPr>
        <w:t>Neplata totală sau parţială a facturii cu mai mult de 60 (șaizeci) de zile faţă de termenul scadent dă dreptul Contractantului de a rezilia Contractul Subsecvent, fără intervenţia instanţei sau alte formalităţi prealabile.</w:t>
      </w:r>
    </w:p>
    <w:p w14:paraId="3EAC6F6A" w14:textId="624E30D0" w:rsidR="0074253C" w:rsidRPr="006A0D94" w:rsidRDefault="0074253C" w:rsidP="0074253C">
      <w:pPr>
        <w:pStyle w:val="Level3"/>
        <w:rPr>
          <w:lang w:val="ro-RO"/>
        </w:rPr>
      </w:pPr>
      <w:r w:rsidRPr="006A0D94">
        <w:rPr>
          <w:lang w:val="ro-RO"/>
        </w:rPr>
        <w:t xml:space="preserve">Fără a aduce atingere altor prevederi referitoare la remediile contractuale, dacă Contractantul nu îşi îndeplineşte obligațiile asumate privind livrarea Produselor, inclusiv obligațiile referitoare la predarea acestora în termenul convenit, potrivit prevederilor Caietului de sarcini și a Ofertei, </w:t>
      </w:r>
      <w:r w:rsidR="00A62C55">
        <w:rPr>
          <w:lang w:val="ro-RO"/>
        </w:rPr>
        <w:t>Autoritatea contractantă</w:t>
      </w:r>
      <w:r w:rsidRPr="006A0D94">
        <w:rPr>
          <w:lang w:val="ro-RO"/>
        </w:rPr>
        <w:t xml:space="preserve"> are dreptul de a percepe penalități calculate prin aplicarea dobânzii legale penalizatoare prevăzută la art. </w:t>
      </w:r>
      <w:r w:rsidRPr="00BA47F0">
        <w:rPr>
          <w:i/>
          <w:iCs/>
          <w:lang w:val="ro-RO"/>
        </w:rPr>
        <w:t xml:space="preserve">3 alin. </w:t>
      </w:r>
      <w:r w:rsidR="00136895">
        <w:rPr>
          <w:i/>
          <w:iCs/>
          <w:lang w:val="ro-RO"/>
        </w:rPr>
        <w:t>(</w:t>
      </w:r>
      <w:r w:rsidRPr="00BA47F0">
        <w:rPr>
          <w:i/>
          <w:iCs/>
          <w:lang w:val="ro-RO"/>
        </w:rPr>
        <w:t>21</w:t>
      </w:r>
      <w:r w:rsidR="00136895">
        <w:rPr>
          <w:i/>
          <w:iCs/>
          <w:lang w:val="ro-RO"/>
        </w:rPr>
        <w:t>)</w:t>
      </w:r>
      <w:r w:rsidRPr="00BA47F0">
        <w:rPr>
          <w:i/>
          <w:iCs/>
          <w:lang w:val="ro-RO"/>
        </w:rPr>
        <w:t xml:space="preserve"> din Ordonanţa Guvernului nr. 13/2011 privind dobânda legală remuneratorie şi penalizatoare pentru obligaţii băneşti, precum şi pentru reglementarea unor măsuri financiar-fiscale în domeniul bancar, aprobată prin Legea nr. 43/2012</w:t>
      </w:r>
      <w:r w:rsidRPr="006A0D94">
        <w:rPr>
          <w:lang w:val="ro-RO"/>
        </w:rPr>
        <w:t>, cu modificările şi completările ulterioare, asupra valorii părții din Contractul subsecvent neîndeplinită, până la îndeplinirea conformă a obligaţiilor.</w:t>
      </w:r>
    </w:p>
    <w:p w14:paraId="783B03A8" w14:textId="6F3979D8" w:rsidR="0074253C" w:rsidRPr="006A0D94" w:rsidRDefault="0074253C" w:rsidP="0074253C">
      <w:pPr>
        <w:pStyle w:val="Level3"/>
        <w:rPr>
          <w:lang w:val="ro-RO"/>
        </w:rPr>
      </w:pPr>
      <w:r w:rsidRPr="006A0D94">
        <w:rPr>
          <w:lang w:val="ro-RO"/>
        </w:rPr>
        <w:t>A</w:t>
      </w:r>
      <w:r w:rsidR="00A62C55">
        <w:rPr>
          <w:lang w:val="ro-RO"/>
        </w:rPr>
        <w:t>utoritatea contractantă</w:t>
      </w:r>
      <w:r w:rsidRPr="006A0D94">
        <w:rPr>
          <w:lang w:val="ro-RO"/>
        </w:rPr>
        <w:t xml:space="preserve"> are obligaţia de a notifica în scris Contractantul cu privire la neîndeplinirea obligaţiilor asumate în ceea ce privește predarea </w:t>
      </w:r>
      <w:r w:rsidR="00672718">
        <w:rPr>
          <w:lang w:val="ro-RO"/>
        </w:rPr>
        <w:t xml:space="preserve">livrarea </w:t>
      </w:r>
      <w:r w:rsidRPr="006A0D94">
        <w:rPr>
          <w:lang w:val="ro-RO"/>
        </w:rPr>
        <w:t>la termen Produselor conform specificațiilor din documentația de atribuire şi de a acorda acestuia un termen de 5 (cinci) zile pentru remediere (în măsura în care obligaţia în cauză este susceptibilă de remediere).</w:t>
      </w:r>
    </w:p>
    <w:p w14:paraId="0B082F2F" w14:textId="5034FA91" w:rsidR="0074253C" w:rsidRPr="006A0D94" w:rsidRDefault="0074253C" w:rsidP="0074253C">
      <w:pPr>
        <w:pStyle w:val="Level3"/>
        <w:rPr>
          <w:lang w:val="ro-RO"/>
        </w:rPr>
      </w:pPr>
      <w:r w:rsidRPr="006A0D94">
        <w:rPr>
          <w:lang w:val="ro-RO"/>
        </w:rPr>
        <w:t>În cazul în care Contractantul nu se conformează, A</w:t>
      </w:r>
      <w:r w:rsidR="00032879">
        <w:rPr>
          <w:lang w:val="ro-RO"/>
        </w:rPr>
        <w:t>utoritatea</w:t>
      </w:r>
      <w:r w:rsidR="00A62C55">
        <w:rPr>
          <w:lang w:val="ro-RO"/>
        </w:rPr>
        <w:t xml:space="preserve"> contractantă</w:t>
      </w:r>
      <w:r w:rsidRPr="006A0D94">
        <w:rPr>
          <w:lang w:val="ro-RO"/>
        </w:rPr>
        <w:t xml:space="preserve"> poate informa Contractantul, printr-o noua înștiințare emisă în termen de 5 (cinci) zile de la împlinirea termenului pentru remediere, despre decizia sa de a rezilia unilateral Contractul subsecvent, fără nicio altă formalitate și fără intervenția instanței de judecată.</w:t>
      </w:r>
    </w:p>
    <w:p w14:paraId="5406C7F5" w14:textId="204D1762" w:rsidR="0074253C" w:rsidRPr="007449D9" w:rsidRDefault="0074253C" w:rsidP="0074253C">
      <w:pPr>
        <w:pStyle w:val="Level3"/>
        <w:rPr>
          <w:lang w:val="ro-RO"/>
        </w:rPr>
      </w:pPr>
      <w:r w:rsidRPr="007449D9">
        <w:rPr>
          <w:lang w:val="ro-RO"/>
        </w:rPr>
        <w:t xml:space="preserve">Fără a aduce atingere altor prevederi referitoare la </w:t>
      </w:r>
      <w:r w:rsidR="00422473" w:rsidRPr="007449D9">
        <w:rPr>
          <w:lang w:val="ro-RO"/>
        </w:rPr>
        <w:t>răspunderea contractuală</w:t>
      </w:r>
      <w:r w:rsidRPr="007449D9">
        <w:rPr>
          <w:lang w:val="ro-RO"/>
        </w:rPr>
        <w:t xml:space="preserve">, în cazul în care, din vina sa exclusivă, Contractantul nu îşi îndeplineşte obligațiile asumate cu privire la asigurarea garanției Produselor, </w:t>
      </w:r>
      <w:r w:rsidR="00A62C55" w:rsidRPr="007449D9">
        <w:rPr>
          <w:lang w:val="ro-RO"/>
        </w:rPr>
        <w:t>Autoritatea/entitatea contractantă</w:t>
      </w:r>
      <w:r w:rsidRPr="007449D9">
        <w:rPr>
          <w:lang w:val="ro-RO"/>
        </w:rPr>
        <w:t xml:space="preserve"> are dreptul de a percepe penalități calculate</w:t>
      </w:r>
      <w:r w:rsidR="005F2248" w:rsidRPr="007449D9">
        <w:rPr>
          <w:lang w:val="ro-RO"/>
        </w:rPr>
        <w:t xml:space="preserve"> la valoarea obligațiilor neîndeplinite</w:t>
      </w:r>
      <w:r w:rsidRPr="007449D9">
        <w:rPr>
          <w:lang w:val="ro-RO"/>
        </w:rPr>
        <w:t xml:space="preserve"> prin aplicarea dobânzii legale penalizatoare prevăzută la art. </w:t>
      </w:r>
      <w:r w:rsidRPr="007449D9">
        <w:rPr>
          <w:i/>
          <w:iCs/>
          <w:lang w:val="ro-RO"/>
        </w:rPr>
        <w:t xml:space="preserve">3 alin. </w:t>
      </w:r>
      <w:r w:rsidR="00136895" w:rsidRPr="007449D9">
        <w:rPr>
          <w:i/>
          <w:iCs/>
          <w:lang w:val="ro-RO"/>
        </w:rPr>
        <w:t>(</w:t>
      </w:r>
      <w:r w:rsidRPr="007449D9">
        <w:rPr>
          <w:i/>
          <w:iCs/>
          <w:lang w:val="ro-RO"/>
        </w:rPr>
        <w:t>21</w:t>
      </w:r>
      <w:r w:rsidR="00136895" w:rsidRPr="007449D9">
        <w:rPr>
          <w:i/>
          <w:iCs/>
          <w:lang w:val="ro-RO"/>
        </w:rPr>
        <w:t>)</w:t>
      </w:r>
      <w:r w:rsidRPr="007449D9">
        <w:rPr>
          <w:i/>
          <w:iCs/>
          <w:lang w:val="ro-RO"/>
        </w:rPr>
        <w:t xml:space="preserve"> din Ordonanța Guvernului nr. 13/2011</w:t>
      </w:r>
      <w:r w:rsidRPr="007449D9">
        <w:rPr>
          <w:lang w:val="ro-RO"/>
        </w:rPr>
        <w:t xml:space="preserve">, acordând totodată Contractantului un nou termen de maxim 5 (cinci) zile lucrătoare pentru a remedia problemele semnalate. În situația în care Contractantul nu își îndeplinește obligația contractuală cu privire la asigurarea garanției nici după aplicarea sancțiunii și acest nou termen de </w:t>
      </w:r>
      <w:r w:rsidR="00BA47F0" w:rsidRPr="007449D9">
        <w:rPr>
          <w:lang w:val="ro-RO"/>
        </w:rPr>
        <w:t>10</w:t>
      </w:r>
      <w:r w:rsidRPr="007449D9">
        <w:rPr>
          <w:lang w:val="ro-RO"/>
        </w:rPr>
        <w:t xml:space="preserve"> zile lucrătoare, </w:t>
      </w:r>
      <w:r w:rsidR="006D5C06" w:rsidRPr="007449D9">
        <w:rPr>
          <w:lang w:val="ro-RO"/>
        </w:rPr>
        <w:t>Autoritatea/entitatea contractantă</w:t>
      </w:r>
      <w:r w:rsidRPr="007449D9">
        <w:rPr>
          <w:lang w:val="ro-RO"/>
        </w:rPr>
        <w:t xml:space="preserve"> poate </w:t>
      </w:r>
      <w:r w:rsidR="005F2248" w:rsidRPr="007449D9">
        <w:rPr>
          <w:lang w:val="ro-RO"/>
        </w:rPr>
        <w:t>rezoluționa/</w:t>
      </w:r>
      <w:r w:rsidRPr="007449D9">
        <w:rPr>
          <w:lang w:val="ro-RO"/>
        </w:rPr>
        <w:t>rezilia Contractul Subsecvent în conformitate cu prevederile din Acordul-cadru.</w:t>
      </w:r>
    </w:p>
    <w:p w14:paraId="2331F073" w14:textId="50BD2F73" w:rsidR="0074253C" w:rsidRPr="007449D9" w:rsidRDefault="0074253C" w:rsidP="007449D9">
      <w:pPr>
        <w:pStyle w:val="Level3"/>
        <w:rPr>
          <w:lang w:val="ro-RO"/>
        </w:rPr>
      </w:pPr>
      <w:r w:rsidRPr="006A0D94">
        <w:rPr>
          <w:lang w:val="ro-RO"/>
        </w:rPr>
        <w:t xml:space="preserve">Fără a aduce atingere altor prevederi referitoare la </w:t>
      </w:r>
      <w:r w:rsidR="00422473">
        <w:rPr>
          <w:lang w:val="ro-RO"/>
        </w:rPr>
        <w:t>răspunderea contractuală</w:t>
      </w:r>
      <w:r w:rsidRPr="006A0D94">
        <w:rPr>
          <w:lang w:val="ro-RO"/>
        </w:rPr>
        <w:t xml:space="preserve">, în cazul în care Contractantul nu constituie în termenul prevăzut garanția de bună execuție </w:t>
      </w:r>
      <w:r w:rsidR="006D5C06">
        <w:rPr>
          <w:lang w:val="ro-RO"/>
        </w:rPr>
        <w:t>Autoritatea/entitatea contractantă</w:t>
      </w:r>
      <w:r w:rsidRPr="006A0D94">
        <w:rPr>
          <w:lang w:val="ro-RO"/>
        </w:rPr>
        <w:t xml:space="preserve"> va reține garanția de participare.</w:t>
      </w:r>
      <w:r w:rsidR="0064470E">
        <w:rPr>
          <w:lang w:val="ro-RO"/>
        </w:rPr>
        <w:t xml:space="preserve"> </w:t>
      </w:r>
      <w:r w:rsidR="0064470E" w:rsidRPr="0064470E">
        <w:rPr>
          <w:lang w:val="ro-RO"/>
        </w:rPr>
        <w:t>De asemenea, Promitentul-Achizitor, la solicitarea justificat</w:t>
      </w:r>
      <w:r w:rsidR="0064470E">
        <w:rPr>
          <w:lang w:val="ro-RO"/>
        </w:rPr>
        <w:t>ă</w:t>
      </w:r>
      <w:r w:rsidR="0064470E" w:rsidRPr="0064470E">
        <w:rPr>
          <w:lang w:val="ro-RO"/>
        </w:rPr>
        <w:t xml:space="preserve"> a Promitentului-Furnizor va acorda acestuia un termen suplimentar de care nu poate dep</w:t>
      </w:r>
      <w:r w:rsidR="0064470E">
        <w:rPr>
          <w:lang w:val="ro-RO"/>
        </w:rPr>
        <w:t>ăș</w:t>
      </w:r>
      <w:r w:rsidR="0064470E" w:rsidRPr="0064470E">
        <w:rPr>
          <w:lang w:val="ro-RO"/>
        </w:rPr>
        <w:t>i 15 zile de la momentul semn</w:t>
      </w:r>
      <w:r w:rsidR="0064470E">
        <w:rPr>
          <w:lang w:val="ro-RO"/>
        </w:rPr>
        <w:t>ă</w:t>
      </w:r>
      <w:r w:rsidR="0064470E" w:rsidRPr="0064470E">
        <w:rPr>
          <w:lang w:val="ro-RO"/>
        </w:rPr>
        <w:t>rii contractului în vederea constituirii garan</w:t>
      </w:r>
      <w:r w:rsidR="0064470E">
        <w:rPr>
          <w:lang w:val="ro-RO"/>
        </w:rPr>
        <w:t>ț</w:t>
      </w:r>
      <w:r w:rsidR="0064470E" w:rsidRPr="0064470E">
        <w:rPr>
          <w:lang w:val="ro-RO"/>
        </w:rPr>
        <w:t>iei de bun</w:t>
      </w:r>
      <w:r w:rsidR="0064470E">
        <w:rPr>
          <w:lang w:val="ro-RO"/>
        </w:rPr>
        <w:t>ă</w:t>
      </w:r>
      <w:r w:rsidR="0064470E" w:rsidRPr="0064470E">
        <w:rPr>
          <w:lang w:val="ro-RO"/>
        </w:rPr>
        <w:t>-execu</w:t>
      </w:r>
      <w:r w:rsidR="0064470E">
        <w:rPr>
          <w:lang w:val="ro-RO"/>
        </w:rPr>
        <w:t>ț</w:t>
      </w:r>
      <w:r w:rsidR="0064470E" w:rsidRPr="0064470E">
        <w:rPr>
          <w:lang w:val="ro-RO"/>
        </w:rPr>
        <w:t>ie, sub sanc</w:t>
      </w:r>
      <w:r w:rsidR="0064470E">
        <w:rPr>
          <w:lang w:val="ro-RO"/>
        </w:rPr>
        <w:t>ț</w:t>
      </w:r>
      <w:r w:rsidR="0064470E" w:rsidRPr="0064470E">
        <w:rPr>
          <w:lang w:val="ro-RO"/>
        </w:rPr>
        <w:t>iunea rezilierii de drept a contractului de achizi</w:t>
      </w:r>
      <w:r w:rsidR="0064470E">
        <w:rPr>
          <w:lang w:val="ro-RO"/>
        </w:rPr>
        <w:t>ț</w:t>
      </w:r>
      <w:r w:rsidR="0064470E" w:rsidRPr="0064470E">
        <w:rPr>
          <w:lang w:val="ro-RO"/>
        </w:rPr>
        <w:t>ie public</w:t>
      </w:r>
      <w:r w:rsidR="0064470E">
        <w:rPr>
          <w:lang w:val="ro-RO"/>
        </w:rPr>
        <w:t>ă</w:t>
      </w:r>
      <w:r w:rsidR="0064470E" w:rsidRPr="0064470E">
        <w:rPr>
          <w:lang w:val="ro-RO"/>
        </w:rPr>
        <w:t xml:space="preserve">. </w:t>
      </w:r>
    </w:p>
    <w:p w14:paraId="1397038C" w14:textId="6192740B" w:rsidR="00720FEB" w:rsidRPr="00720FEB" w:rsidRDefault="00720FEB" w:rsidP="00720FEB">
      <w:pPr>
        <w:pStyle w:val="Level3"/>
        <w:rPr>
          <w:lang w:val="ro-RO"/>
        </w:rPr>
      </w:pPr>
      <w:r>
        <w:rPr>
          <w:lang w:val="ro-RO"/>
        </w:rPr>
        <w:t>Contractantul</w:t>
      </w:r>
      <w:r w:rsidRPr="00720FEB">
        <w:rPr>
          <w:lang w:val="ro-RO"/>
        </w:rPr>
        <w:t xml:space="preserve"> se obligă să despăgubească A</w:t>
      </w:r>
      <w:r>
        <w:rPr>
          <w:lang w:val="ro-RO"/>
        </w:rPr>
        <w:t>utoritatea/entitatea contractantă</w:t>
      </w:r>
      <w:r w:rsidRPr="00720FEB">
        <w:rPr>
          <w:lang w:val="ro-RO"/>
        </w:rPr>
        <w:t xml:space="preserve"> împotriva oricăror:</w:t>
      </w:r>
    </w:p>
    <w:p w14:paraId="236FC63C" w14:textId="77777777" w:rsidR="00720FEB" w:rsidRPr="00720FEB" w:rsidRDefault="00720FEB" w:rsidP="00720FEB">
      <w:pPr>
        <w:pStyle w:val="Level4"/>
        <w:rPr>
          <w:lang w:val="ro-RO"/>
        </w:rPr>
      </w:pPr>
      <w:r w:rsidRPr="00720FEB">
        <w:rPr>
          <w:lang w:val="ro-RO"/>
        </w:rPr>
        <w:t>reclamații și acțiuni în justiție ce rezultă din încălcarea unor drepturi de proprietate intelectuală (brevete, nume, mărci înregistrate, etc.), legate de echipamentele, materialele, instalațiile sau utilajele folosite pentru sau în legătură cu produsele achiziționate;</w:t>
      </w:r>
    </w:p>
    <w:p w14:paraId="1214C45E" w14:textId="7B07EAFE" w:rsidR="00720FEB" w:rsidRPr="00720FEB" w:rsidRDefault="00720FEB" w:rsidP="00720FEB">
      <w:pPr>
        <w:pStyle w:val="Level4"/>
        <w:rPr>
          <w:lang w:val="ro-RO"/>
        </w:rPr>
      </w:pPr>
      <w:r w:rsidRPr="00720FEB">
        <w:rPr>
          <w:lang w:val="ro-RO"/>
        </w:rPr>
        <w:t>daune-interese şi penalităţi aferente eventualelor încălcări ale dreptului de proprietate intelectuală, precum şi ale obligaţiilor sale conform prevederilor acordului-cadru centralizat şi ale contractului subsecvent</w:t>
      </w:r>
      <w:r w:rsidR="0064470E">
        <w:rPr>
          <w:lang w:val="ro-RO"/>
        </w:rPr>
        <w:t>;</w:t>
      </w:r>
    </w:p>
    <w:p w14:paraId="43BD2D8C" w14:textId="616A4AF3" w:rsidR="00720FEB" w:rsidRDefault="00720FEB" w:rsidP="00720FEB">
      <w:pPr>
        <w:pStyle w:val="Level4"/>
        <w:rPr>
          <w:lang w:val="ro-RO"/>
        </w:rPr>
      </w:pPr>
      <w:r w:rsidRPr="00720FEB">
        <w:rPr>
          <w:lang w:val="ro-RO"/>
        </w:rPr>
        <w:t>costuri, taxe și cheltuieli de orice natură aferente eventualelor încălcări ale dreptului de proprietate intelectuală, precum şi ale obligaţiilor sale conform prevederilor acordului-cadru centralizat şi ale contractului subsecvent</w:t>
      </w:r>
      <w:r>
        <w:rPr>
          <w:lang w:val="ro-RO"/>
        </w:rPr>
        <w:t>.</w:t>
      </w:r>
    </w:p>
    <w:p w14:paraId="058EE5DE" w14:textId="1C2F1200" w:rsidR="00720FEB" w:rsidRPr="00505877" w:rsidRDefault="00720FEB" w:rsidP="00720FEB">
      <w:pPr>
        <w:pStyle w:val="Level3"/>
        <w:rPr>
          <w:lang w:val="ro-RO"/>
        </w:rPr>
      </w:pPr>
      <w:r>
        <w:rPr>
          <w:lang w:val="ro-RO"/>
        </w:rPr>
        <w:t>Prin excepție de la dispozițiile de mai sus, în măsura în care una din obligațiile care nu au fost executate a constituit factor de evaluare în cadrul procedurii de atribuire, Promitentul-Furnizor este obligat să despăgubească Promitentul-Achizitor contractantă cu sumă în cuantum de 10% din valoarea contractului.</w:t>
      </w:r>
    </w:p>
    <w:p w14:paraId="1B19D4B5" w14:textId="5A40CA3A" w:rsidR="0074253C" w:rsidRPr="006A0D94" w:rsidRDefault="00936BF2" w:rsidP="0074253C">
      <w:pPr>
        <w:pStyle w:val="Level1"/>
        <w:rPr>
          <w:lang w:val="ro-RO"/>
        </w:rPr>
      </w:pPr>
      <w:r>
        <w:rPr>
          <w:lang w:val="ro-RO"/>
        </w:rPr>
        <w:t>CAPITOLUL</w:t>
      </w:r>
      <w:r w:rsidR="0074253C" w:rsidRPr="006A0D94">
        <w:rPr>
          <w:lang w:val="ro-RO"/>
        </w:rPr>
        <w:t xml:space="preserve"> </w:t>
      </w:r>
      <w:r w:rsidR="008D5E4D">
        <w:rPr>
          <w:lang w:val="ro-RO"/>
        </w:rPr>
        <w:t xml:space="preserve">5 </w:t>
      </w:r>
      <w:r w:rsidR="0074253C" w:rsidRPr="006A0D94">
        <w:rPr>
          <w:lang w:val="ro-RO"/>
        </w:rPr>
        <w:t>– SUSPENDAREA CONTRACTULUI SUBSECVENT. ÎNCETAREA CONTRACTULUI SUBSECVENT</w:t>
      </w:r>
    </w:p>
    <w:p w14:paraId="4901F02E" w14:textId="77777777" w:rsidR="0074253C" w:rsidRPr="006A0D94" w:rsidRDefault="0074253C" w:rsidP="0074253C">
      <w:pPr>
        <w:pStyle w:val="Level2"/>
        <w:rPr>
          <w:lang w:val="ro-RO"/>
        </w:rPr>
      </w:pPr>
      <w:r w:rsidRPr="006A0D94">
        <w:rPr>
          <w:b/>
          <w:bCs/>
          <w:lang w:val="ro-RO"/>
        </w:rPr>
        <w:t>Suspendarea Contractului Subsecvent</w:t>
      </w:r>
    </w:p>
    <w:p w14:paraId="1957C9F3" w14:textId="7096D04E" w:rsidR="00C82ADD" w:rsidRPr="00C82ADD" w:rsidRDefault="00C82ADD" w:rsidP="00C82ADD">
      <w:pPr>
        <w:pStyle w:val="Level3"/>
        <w:rPr>
          <w:lang w:val="ro-RO"/>
        </w:rPr>
      </w:pPr>
      <w:r w:rsidRPr="00C82ADD">
        <w:rPr>
          <w:lang w:val="ro-RO"/>
        </w:rPr>
        <w:t>În situa</w:t>
      </w:r>
      <w:r>
        <w:rPr>
          <w:lang w:val="ro-RO"/>
        </w:rPr>
        <w:t>ț</w:t>
      </w:r>
      <w:r w:rsidRPr="00C82ADD">
        <w:rPr>
          <w:lang w:val="ro-RO"/>
        </w:rPr>
        <w:t>ii temeinic justificate, p</w:t>
      </w:r>
      <w:r>
        <w:rPr>
          <w:lang w:val="ro-RO"/>
        </w:rPr>
        <w:t>ă</w:t>
      </w:r>
      <w:r w:rsidRPr="00C82ADD">
        <w:rPr>
          <w:lang w:val="ro-RO"/>
        </w:rPr>
        <w:t>r</w:t>
      </w:r>
      <w:r>
        <w:rPr>
          <w:lang w:val="ro-RO"/>
        </w:rPr>
        <w:t>ț</w:t>
      </w:r>
      <w:r w:rsidRPr="00C82ADD">
        <w:rPr>
          <w:lang w:val="ro-RO"/>
        </w:rPr>
        <w:t>ile pot conveni suspendarea execut</w:t>
      </w:r>
      <w:r>
        <w:rPr>
          <w:lang w:val="ro-RO"/>
        </w:rPr>
        <w:t>ă</w:t>
      </w:r>
      <w:r w:rsidRPr="00C82ADD">
        <w:rPr>
          <w:lang w:val="ro-RO"/>
        </w:rPr>
        <w:t>rii Contractului.</w:t>
      </w:r>
    </w:p>
    <w:p w14:paraId="2477A2ED" w14:textId="7C8CDEC4" w:rsidR="00080E48" w:rsidRPr="00080E48" w:rsidRDefault="00080E48" w:rsidP="00080E48">
      <w:pPr>
        <w:pStyle w:val="Level3"/>
        <w:rPr>
          <w:lang w:val="ro-RO"/>
        </w:rPr>
      </w:pPr>
      <w:r w:rsidRPr="00080E48">
        <w:rPr>
          <w:lang w:val="ro-RO"/>
        </w:rPr>
        <w:t>În cazul în care se constat</w:t>
      </w:r>
      <w:r>
        <w:rPr>
          <w:lang w:val="ro-RO"/>
        </w:rPr>
        <w:t>ă</w:t>
      </w:r>
      <w:r w:rsidRPr="00080E48">
        <w:rPr>
          <w:lang w:val="ro-RO"/>
        </w:rPr>
        <w:t xml:space="preserve"> c</w:t>
      </w:r>
      <w:r>
        <w:rPr>
          <w:lang w:val="ro-RO"/>
        </w:rPr>
        <w:t>ă</w:t>
      </w:r>
      <w:r w:rsidRPr="00080E48">
        <w:rPr>
          <w:lang w:val="ro-RO"/>
        </w:rPr>
        <w:t xml:space="preserve"> procedura de atribuire a Contractului de Produse sau executarea Contractului este viciat</w:t>
      </w:r>
      <w:r>
        <w:rPr>
          <w:lang w:val="ro-RO"/>
        </w:rPr>
        <w:t>ă</w:t>
      </w:r>
      <w:r w:rsidRPr="00080E48">
        <w:rPr>
          <w:lang w:val="ro-RO"/>
        </w:rPr>
        <w:t xml:space="preserve"> de erori esen</w:t>
      </w:r>
      <w:r>
        <w:rPr>
          <w:lang w:val="ro-RO"/>
        </w:rPr>
        <w:t>ț</w:t>
      </w:r>
      <w:r w:rsidRPr="00080E48">
        <w:rPr>
          <w:lang w:val="ro-RO"/>
        </w:rPr>
        <w:t>iale, nereguli sau de fraud</w:t>
      </w:r>
      <w:r>
        <w:rPr>
          <w:lang w:val="ro-RO"/>
        </w:rPr>
        <w:t>ă</w:t>
      </w:r>
      <w:r w:rsidRPr="00080E48">
        <w:rPr>
          <w:lang w:val="ro-RO"/>
        </w:rPr>
        <w:t>, P</w:t>
      </w:r>
      <w:r>
        <w:rPr>
          <w:lang w:val="ro-RO"/>
        </w:rPr>
        <w:t>ă</w:t>
      </w:r>
      <w:r w:rsidRPr="00080E48">
        <w:rPr>
          <w:lang w:val="ro-RO"/>
        </w:rPr>
        <w:t>r</w:t>
      </w:r>
      <w:r>
        <w:rPr>
          <w:lang w:val="ro-RO"/>
        </w:rPr>
        <w:t>ț</w:t>
      </w:r>
      <w:r w:rsidRPr="00080E48">
        <w:rPr>
          <w:lang w:val="ro-RO"/>
        </w:rPr>
        <w:t>ile au dreptul s</w:t>
      </w:r>
      <w:r>
        <w:rPr>
          <w:lang w:val="ro-RO"/>
        </w:rPr>
        <w:t>ă</w:t>
      </w:r>
      <w:r w:rsidRPr="00080E48">
        <w:rPr>
          <w:lang w:val="ro-RO"/>
        </w:rPr>
        <w:t xml:space="preserve"> suspende executarea Contractului.</w:t>
      </w:r>
    </w:p>
    <w:p w14:paraId="288A69BE" w14:textId="6BC5FD0C" w:rsidR="00C82ADD" w:rsidRPr="00080E48" w:rsidRDefault="00080E48" w:rsidP="00080E48">
      <w:pPr>
        <w:pStyle w:val="Level3"/>
        <w:rPr>
          <w:lang w:val="ro-RO"/>
        </w:rPr>
      </w:pPr>
      <w:r w:rsidRPr="00080E48">
        <w:rPr>
          <w:lang w:val="ro-RO"/>
        </w:rPr>
        <w:t>În cazul suspend</w:t>
      </w:r>
      <w:r>
        <w:rPr>
          <w:lang w:val="ro-RO"/>
        </w:rPr>
        <w:t>ă</w:t>
      </w:r>
      <w:r w:rsidRPr="00080E48">
        <w:rPr>
          <w:lang w:val="ro-RO"/>
        </w:rPr>
        <w:t>rii/sist</w:t>
      </w:r>
      <w:r>
        <w:rPr>
          <w:lang w:val="ro-RO"/>
        </w:rPr>
        <w:t>ă</w:t>
      </w:r>
      <w:r w:rsidRPr="00080E48">
        <w:rPr>
          <w:lang w:val="ro-RO"/>
        </w:rPr>
        <w:t>rii temporare a furniz</w:t>
      </w:r>
      <w:r>
        <w:rPr>
          <w:lang w:val="ro-RO"/>
        </w:rPr>
        <w:t>ă</w:t>
      </w:r>
      <w:r w:rsidRPr="00080E48">
        <w:rPr>
          <w:lang w:val="ro-RO"/>
        </w:rPr>
        <w:t>rii Produselor, durata Contractului se va prelungi automat cu perioada suspend</w:t>
      </w:r>
      <w:r>
        <w:rPr>
          <w:lang w:val="ro-RO"/>
        </w:rPr>
        <w:t>ă</w:t>
      </w:r>
      <w:r w:rsidRPr="00080E48">
        <w:rPr>
          <w:lang w:val="ro-RO"/>
        </w:rPr>
        <w:t>rii/sist</w:t>
      </w:r>
      <w:r>
        <w:rPr>
          <w:lang w:val="ro-RO"/>
        </w:rPr>
        <w:t>ă</w:t>
      </w:r>
      <w:r w:rsidRPr="00080E48">
        <w:rPr>
          <w:lang w:val="ro-RO"/>
        </w:rPr>
        <w:t>rii.</w:t>
      </w:r>
    </w:p>
    <w:p w14:paraId="0F26D336" w14:textId="77777777" w:rsidR="0074253C" w:rsidRPr="006A0D94" w:rsidRDefault="0074253C" w:rsidP="0074253C">
      <w:pPr>
        <w:pStyle w:val="Level2"/>
        <w:rPr>
          <w:lang w:val="ro-RO"/>
        </w:rPr>
      </w:pPr>
      <w:r w:rsidRPr="006A0D94">
        <w:rPr>
          <w:b/>
          <w:bCs/>
          <w:lang w:val="ro-RO"/>
        </w:rPr>
        <w:t>Forța majoră</w:t>
      </w:r>
    </w:p>
    <w:p w14:paraId="5F816ECB" w14:textId="7ED35918" w:rsidR="0074253C" w:rsidRDefault="0074253C" w:rsidP="0074253C">
      <w:pPr>
        <w:pStyle w:val="Level3"/>
        <w:rPr>
          <w:lang w:val="ro-RO"/>
        </w:rPr>
      </w:pPr>
      <w:r w:rsidRPr="006A0D94">
        <w:rPr>
          <w:lang w:val="ro-RO"/>
        </w:rPr>
        <w:t>Forța majoră exonerează de răspundere Părțile în cazul neexecutării parțiale sau totale a obligațiilor asumate prin prezentul Contract Subsecvent, în conformitate cu prevederile art. 1.351 din Codul civil.</w:t>
      </w:r>
    </w:p>
    <w:p w14:paraId="1945180F" w14:textId="4FE81887" w:rsidR="0074253C" w:rsidRPr="006A0D94" w:rsidRDefault="00720FEB" w:rsidP="0074253C">
      <w:pPr>
        <w:pStyle w:val="Level3"/>
        <w:rPr>
          <w:lang w:val="ro-RO"/>
        </w:rPr>
      </w:pPr>
      <w:r>
        <w:rPr>
          <w:lang w:val="ro-RO"/>
        </w:rPr>
        <w:t>Prevederile din Acordul-Cadru cu privire la forța majoră se aplică în mod corespunzător.</w:t>
      </w:r>
    </w:p>
    <w:p w14:paraId="0AB8B56B" w14:textId="77777777" w:rsidR="0074253C" w:rsidRPr="006A0D94" w:rsidRDefault="0074253C" w:rsidP="0074253C">
      <w:pPr>
        <w:pStyle w:val="Level2"/>
        <w:rPr>
          <w:lang w:val="ro-RO"/>
        </w:rPr>
      </w:pPr>
      <w:r w:rsidRPr="006A0D94">
        <w:rPr>
          <w:b/>
          <w:bCs/>
          <w:lang w:val="ro-RO"/>
        </w:rPr>
        <w:t>Încetarea Contractului Subsecvent</w:t>
      </w:r>
    </w:p>
    <w:p w14:paraId="6B1485A9" w14:textId="77777777" w:rsidR="0074253C" w:rsidRPr="006A0D94" w:rsidRDefault="0074253C" w:rsidP="0074253C">
      <w:pPr>
        <w:pStyle w:val="Level3"/>
        <w:rPr>
          <w:lang w:val="ro-RO"/>
        </w:rPr>
      </w:pPr>
      <w:r w:rsidRPr="006A0D94">
        <w:rPr>
          <w:lang w:val="ro-RO"/>
        </w:rPr>
        <w:t>Contractul Subsecvent poate înceta de plin drept prin:</w:t>
      </w:r>
    </w:p>
    <w:p w14:paraId="0D58A2A7" w14:textId="77777777" w:rsidR="0074253C" w:rsidRPr="00B50B7D" w:rsidRDefault="0074253C" w:rsidP="004E0269">
      <w:pPr>
        <w:pStyle w:val="alpha3"/>
        <w:numPr>
          <w:ilvl w:val="0"/>
          <w:numId w:val="74"/>
        </w:numPr>
        <w:rPr>
          <w:lang w:val="ro-RO"/>
        </w:rPr>
      </w:pPr>
      <w:r w:rsidRPr="00B50B7D">
        <w:rPr>
          <w:lang w:val="ro-RO"/>
        </w:rPr>
        <w:t>executarea corespunzătoare a tuturor obligațiilor conform prevederilor Contractului Subsecvent;</w:t>
      </w:r>
    </w:p>
    <w:p w14:paraId="1C6496B2" w14:textId="7DC79FD1" w:rsidR="0074253C" w:rsidRPr="006A0D94" w:rsidRDefault="0074253C" w:rsidP="0074253C">
      <w:pPr>
        <w:pStyle w:val="alpha3"/>
        <w:numPr>
          <w:ilvl w:val="0"/>
          <w:numId w:val="53"/>
        </w:numPr>
        <w:rPr>
          <w:lang w:val="ro-RO"/>
        </w:rPr>
      </w:pPr>
      <w:r w:rsidRPr="006A0D94">
        <w:rPr>
          <w:lang w:val="ro-RO"/>
        </w:rPr>
        <w:t>acordul de voință al părților;</w:t>
      </w:r>
    </w:p>
    <w:p w14:paraId="59F5DCB7" w14:textId="14F32332" w:rsidR="0074253C" w:rsidRPr="006A0D94" w:rsidRDefault="0074253C" w:rsidP="0074253C">
      <w:pPr>
        <w:pStyle w:val="alpha3"/>
        <w:numPr>
          <w:ilvl w:val="0"/>
          <w:numId w:val="53"/>
        </w:numPr>
        <w:rPr>
          <w:lang w:val="ro-RO"/>
        </w:rPr>
      </w:pPr>
      <w:r w:rsidRPr="006A0D94">
        <w:rPr>
          <w:lang w:val="ro-RO"/>
        </w:rPr>
        <w:t xml:space="preserve">denunțarea unilaterală de către o Parte în cazurile stabilite </w:t>
      </w:r>
      <w:r w:rsidR="00C978C0">
        <w:rPr>
          <w:lang w:val="ro-RO"/>
        </w:rPr>
        <w:t xml:space="preserve">la </w:t>
      </w:r>
      <w:r w:rsidR="008B711E">
        <w:rPr>
          <w:lang w:val="ro-RO"/>
        </w:rPr>
        <w:t>art. 5.3.2. și la art. 5.3.3.</w:t>
      </w:r>
    </w:p>
    <w:p w14:paraId="03361C78" w14:textId="164C3800" w:rsidR="002F34DD" w:rsidRDefault="005F2248" w:rsidP="002F34DD">
      <w:pPr>
        <w:pStyle w:val="alpha3"/>
        <w:numPr>
          <w:ilvl w:val="0"/>
          <w:numId w:val="53"/>
        </w:numPr>
        <w:rPr>
          <w:lang w:val="ro-RO"/>
        </w:rPr>
      </w:pPr>
      <w:r w:rsidRPr="000E2DC7">
        <w:rPr>
          <w:lang w:val="ro-RO"/>
        </w:rPr>
        <w:t>rezoluțiunea/</w:t>
      </w:r>
      <w:r w:rsidR="0074253C" w:rsidRPr="002F34DD">
        <w:rPr>
          <w:lang w:val="ro-RO"/>
        </w:rPr>
        <w:t xml:space="preserve">rezilierea de către o Parte în cazul îndeplinirii în mod necorespunzător sau neîndeplinirii obligațiilor contractuale de către cealaltă parte contractantă precum și în cazurile expres menționate </w:t>
      </w:r>
      <w:r w:rsidRPr="000E2DC7">
        <w:rPr>
          <w:lang w:val="ro-RO"/>
        </w:rPr>
        <w:t>la art. 5.4. din contract</w:t>
      </w:r>
      <w:r w:rsidR="0074253C" w:rsidRPr="002F34DD">
        <w:rPr>
          <w:lang w:val="ro-RO"/>
        </w:rPr>
        <w:t>.</w:t>
      </w:r>
    </w:p>
    <w:p w14:paraId="4542F69C" w14:textId="3AC8B809" w:rsidR="002F34DD" w:rsidRPr="006A0D94" w:rsidRDefault="002F34DD" w:rsidP="002F34DD">
      <w:pPr>
        <w:pStyle w:val="Level3"/>
        <w:rPr>
          <w:lang w:val="ro-RO"/>
        </w:rPr>
      </w:pPr>
      <w:r w:rsidRPr="006A0D94">
        <w:rPr>
          <w:lang w:val="ro-RO"/>
        </w:rPr>
        <w:t>A</w:t>
      </w:r>
      <w:r>
        <w:rPr>
          <w:lang w:val="ro-RO"/>
        </w:rPr>
        <w:t>utoritatea/entitatea contractantă</w:t>
      </w:r>
      <w:r w:rsidRPr="006A0D94">
        <w:rPr>
          <w:lang w:val="ro-RO"/>
        </w:rPr>
        <w:t xml:space="preserve"> îşi rezervă dreptul de a denunţa Contractul Subsecvent, printr-o notificare scrisă adresată Contractantul, fără nicio compensaţie, dacă acesta din urmă se afla, la momentul încheierii Acordului-cadru sau atribuirii Contractului Subsecvent, în una dintre situaţiile care ar fi determinat excluderea sa din procedura de atribuire potrivit art. 164-167 din Legea nr. 98/2016</w:t>
      </w:r>
      <w:r w:rsidR="002E39FE">
        <w:rPr>
          <w:lang w:val="ro-RO"/>
        </w:rPr>
        <w:t xml:space="preserve"> </w:t>
      </w:r>
      <w:r w:rsidRPr="006A0D94">
        <w:rPr>
          <w:lang w:val="ro-RO"/>
        </w:rPr>
        <w:t>privind achizițiile publice</w:t>
      </w:r>
      <w:r w:rsidR="00CE6C39">
        <w:rPr>
          <w:lang w:val="ro-RO"/>
        </w:rPr>
        <w:t>/ a art. 177 din Legea nr. 99/2016</w:t>
      </w:r>
      <w:r w:rsidRPr="006A0D94">
        <w:rPr>
          <w:lang w:val="ro-RO"/>
        </w:rPr>
        <w:t>.</w:t>
      </w:r>
    </w:p>
    <w:p w14:paraId="5C73103E" w14:textId="34FBA194" w:rsidR="002F34DD" w:rsidRPr="002F34DD" w:rsidRDefault="002F34DD" w:rsidP="000E2DC7">
      <w:pPr>
        <w:pStyle w:val="Level3"/>
        <w:rPr>
          <w:lang w:val="ro-RO"/>
        </w:rPr>
      </w:pPr>
      <w:r w:rsidRPr="006A0D94">
        <w:rPr>
          <w:lang w:val="ro-RO"/>
        </w:rPr>
        <w:t>A</w:t>
      </w:r>
      <w:r>
        <w:rPr>
          <w:lang w:val="ro-RO"/>
        </w:rPr>
        <w:t xml:space="preserve">utoritatea/entitatea contractantă </w:t>
      </w:r>
      <w:r w:rsidRPr="006A0D94">
        <w:rPr>
          <w:lang w:val="ro-RO"/>
        </w:rPr>
        <w:t>îşi rezervă dreptul de a denunţa Contractul Subsecvent, printr-o notificare scrisă adresată Contractantului, fără nicio compensaţie, dacă Contractul Subsecvent nu ar fi trebuit să fie atribuit Contractantului respectiv, având în vedere o încălcare gravă a obligaţiilor care rezultă din legislaţia europeană relevantă şi care a fost constatată printr-o decizie a Curţii de Justiţie a Uniunii Europene</w:t>
      </w:r>
    </w:p>
    <w:p w14:paraId="3E82AF38" w14:textId="77777777" w:rsidR="0074253C" w:rsidRPr="006A0D94" w:rsidRDefault="0074253C" w:rsidP="0074253C">
      <w:pPr>
        <w:pStyle w:val="Level2"/>
        <w:rPr>
          <w:lang w:val="ro-RO"/>
        </w:rPr>
      </w:pPr>
      <w:r w:rsidRPr="006A0D94">
        <w:rPr>
          <w:b/>
          <w:bCs/>
          <w:lang w:val="ro-RO"/>
        </w:rPr>
        <w:t>Rezilierea Contractului Subsecvent</w:t>
      </w:r>
    </w:p>
    <w:p w14:paraId="3688BE74" w14:textId="77777777" w:rsidR="0074253C" w:rsidRPr="006A0D94" w:rsidRDefault="0074253C" w:rsidP="0074253C">
      <w:pPr>
        <w:pStyle w:val="Level3"/>
        <w:rPr>
          <w:lang w:val="ro-RO"/>
        </w:rPr>
      </w:pPr>
      <w:r w:rsidRPr="006A0D94">
        <w:rPr>
          <w:lang w:val="ro-RO"/>
        </w:rPr>
        <w:t xml:space="preserve">Oricare dintre Părți poate rezilia Contractul subsecvent în condițiile de mai jos.  </w:t>
      </w:r>
    </w:p>
    <w:p w14:paraId="36FF2A14" w14:textId="5ADB6E01" w:rsidR="0074253C" w:rsidRPr="006A0D94" w:rsidRDefault="0074253C" w:rsidP="0074253C">
      <w:pPr>
        <w:pStyle w:val="Level3"/>
        <w:rPr>
          <w:lang w:val="ro-RO"/>
        </w:rPr>
      </w:pPr>
      <w:r w:rsidRPr="006A0D94">
        <w:rPr>
          <w:lang w:val="ro-RO"/>
        </w:rPr>
        <w:t xml:space="preserve">Nerespectarea de către Contractant, din culpa sa exclusivă, a obligațiilor asumate prin prezentul Contract Subsecvent, dă dreptul </w:t>
      </w:r>
      <w:r w:rsidR="00A62C55">
        <w:rPr>
          <w:lang w:val="ro-RO"/>
        </w:rPr>
        <w:t>Autorității/entității contractante</w:t>
      </w:r>
      <w:r w:rsidRPr="006A0D94">
        <w:rPr>
          <w:lang w:val="ro-RO"/>
        </w:rPr>
        <w:t xml:space="preserve"> de a rezilia Contractul Subsecvent şi de a pretinde plata de daune-interese.</w:t>
      </w:r>
    </w:p>
    <w:p w14:paraId="75FE151B" w14:textId="361D232D" w:rsidR="0074253C" w:rsidRPr="006A0D94" w:rsidRDefault="0074253C" w:rsidP="0074253C">
      <w:pPr>
        <w:pStyle w:val="Level3"/>
        <w:rPr>
          <w:lang w:val="ro-RO"/>
        </w:rPr>
      </w:pPr>
      <w:r w:rsidRPr="006A0D94">
        <w:rPr>
          <w:lang w:val="ro-RO"/>
        </w:rPr>
        <w:t>Nerespectarea de către A</w:t>
      </w:r>
      <w:r w:rsidR="00A62C55">
        <w:rPr>
          <w:lang w:val="ro-RO"/>
        </w:rPr>
        <w:t>utoritatea/entitatea contractantă</w:t>
      </w:r>
      <w:r w:rsidRPr="006A0D94">
        <w:rPr>
          <w:lang w:val="ro-RO"/>
        </w:rPr>
        <w:t>, din culpa sa exclusivă, a obligațiilor asumate prin prezentul Contract Subsecvent, dă dreptul Contractantului de a cere rezilierea Contractului Subsecvent și de a pretinde numai plata corespunzătoare pentru partea din Contractul Subsecvent îndeplinită și recepționată, până la data încetării acestuia.</w:t>
      </w:r>
    </w:p>
    <w:p w14:paraId="2F7CB6D4" w14:textId="1135437E" w:rsidR="0074253C" w:rsidRPr="006A0D94" w:rsidRDefault="0074253C" w:rsidP="0074253C">
      <w:pPr>
        <w:pStyle w:val="Level3"/>
        <w:rPr>
          <w:lang w:val="ro-RO"/>
        </w:rPr>
      </w:pPr>
      <w:r w:rsidRPr="006A0D94">
        <w:rPr>
          <w:lang w:val="ro-RO"/>
        </w:rPr>
        <w:t>A</w:t>
      </w:r>
      <w:r w:rsidR="00A62C55">
        <w:rPr>
          <w:lang w:val="ro-RO"/>
        </w:rPr>
        <w:t xml:space="preserve">utoritatea/entitatea contractantă </w:t>
      </w:r>
      <w:r w:rsidRPr="006A0D94">
        <w:rPr>
          <w:lang w:val="ro-RO"/>
        </w:rPr>
        <w:t>are dreptul de a rezilia Contractul subsecvent în oricare dintre situațiile următoare expres prevăzute:</w:t>
      </w:r>
    </w:p>
    <w:p w14:paraId="4AE9B96A" w14:textId="024DFBA7" w:rsidR="005F2248" w:rsidRPr="005F2248" w:rsidRDefault="00720FEB" w:rsidP="005F2248">
      <w:pPr>
        <w:pStyle w:val="alpha3"/>
        <w:numPr>
          <w:ilvl w:val="0"/>
          <w:numId w:val="75"/>
        </w:numPr>
        <w:rPr>
          <w:lang w:val="ro-RO"/>
        </w:rPr>
      </w:pPr>
      <w:r>
        <w:rPr>
          <w:lang w:val="ro-RO"/>
        </w:rPr>
        <w:t>Contractantul</w:t>
      </w:r>
      <w:r w:rsidR="005F2248" w:rsidRPr="005F2248">
        <w:rPr>
          <w:lang w:val="ro-RO"/>
        </w:rPr>
        <w:t xml:space="preserve"> nu-și îndeplinește obligațiile, conform prevederilor Contractului subsecvent;</w:t>
      </w:r>
    </w:p>
    <w:p w14:paraId="037AF1F3" w14:textId="5C2321C4" w:rsidR="005F2248" w:rsidRPr="005F2248" w:rsidRDefault="00720FEB" w:rsidP="005F2248">
      <w:pPr>
        <w:pStyle w:val="alpha3"/>
        <w:numPr>
          <w:ilvl w:val="0"/>
          <w:numId w:val="75"/>
        </w:numPr>
        <w:rPr>
          <w:lang w:val="ro-RO"/>
        </w:rPr>
      </w:pPr>
      <w:r>
        <w:rPr>
          <w:lang w:val="ro-RO"/>
        </w:rPr>
        <w:t>Contractantul</w:t>
      </w:r>
      <w:r w:rsidRPr="005F2248">
        <w:rPr>
          <w:lang w:val="ro-RO"/>
        </w:rPr>
        <w:t xml:space="preserve"> </w:t>
      </w:r>
      <w:r w:rsidR="005F2248" w:rsidRPr="005F2248">
        <w:rPr>
          <w:lang w:val="ro-RO"/>
        </w:rPr>
        <w:t xml:space="preserve">nu se conformează, în perioada de timp rezonabilă, conform notificării emise de </w:t>
      </w:r>
      <w:r>
        <w:rPr>
          <w:lang w:val="ro-RO"/>
        </w:rPr>
        <w:t>Autoritatea/entitatea contractantă</w:t>
      </w:r>
      <w:r w:rsidR="005F2248" w:rsidRPr="005F2248">
        <w:rPr>
          <w:lang w:val="ro-RO"/>
        </w:rPr>
        <w:t>, prin care i se solicită remedierea defectelor/neconformităților precum și executarea sau neexecutarea obligațiilor conform prezentului Contract Subsecvent, ceea ce afectează în mod grav executarea în mod corespunzător și la termen a obligațiilor contractuale ale Contractantului;</w:t>
      </w:r>
    </w:p>
    <w:p w14:paraId="1EA0B3F9" w14:textId="6418E07C" w:rsidR="005F2248" w:rsidRPr="005F2248" w:rsidRDefault="00720FEB" w:rsidP="005F2248">
      <w:pPr>
        <w:pStyle w:val="alpha3"/>
        <w:numPr>
          <w:ilvl w:val="0"/>
          <w:numId w:val="75"/>
        </w:numPr>
        <w:rPr>
          <w:lang w:val="ro-RO"/>
        </w:rPr>
      </w:pPr>
      <w:r>
        <w:rPr>
          <w:lang w:val="ro-RO"/>
        </w:rPr>
        <w:t>Contractantul</w:t>
      </w:r>
      <w:r w:rsidRPr="005F2248">
        <w:rPr>
          <w:lang w:val="ro-RO"/>
        </w:rPr>
        <w:t xml:space="preserve"> </w:t>
      </w:r>
      <w:r w:rsidR="005F2248" w:rsidRPr="005F2248">
        <w:rPr>
          <w:lang w:val="ro-RO"/>
        </w:rPr>
        <w:t xml:space="preserve">refuză sau omite să aducă la îndeplinire dispozițiile emise de </w:t>
      </w:r>
      <w:r w:rsidR="005A5A7A" w:rsidRPr="005F2248">
        <w:rPr>
          <w:lang w:val="ro-RO"/>
        </w:rPr>
        <w:t>Autorit</w:t>
      </w:r>
      <w:r w:rsidR="005A5A7A">
        <w:rPr>
          <w:lang w:val="ro-RO"/>
        </w:rPr>
        <w:t>atea</w:t>
      </w:r>
      <w:r w:rsidR="005A5A7A" w:rsidRPr="005F2248">
        <w:rPr>
          <w:lang w:val="ro-RO"/>
        </w:rPr>
        <w:t>/entit</w:t>
      </w:r>
      <w:r w:rsidR="005A5A7A">
        <w:rPr>
          <w:lang w:val="ro-RO"/>
        </w:rPr>
        <w:t>atea</w:t>
      </w:r>
      <w:r w:rsidR="005A5A7A" w:rsidRPr="005F2248">
        <w:rPr>
          <w:lang w:val="ro-RO"/>
        </w:rPr>
        <w:t xml:space="preserve"> contractant</w:t>
      </w:r>
      <w:r w:rsidR="005A5A7A">
        <w:rPr>
          <w:lang w:val="ro-RO"/>
        </w:rPr>
        <w:t>ă</w:t>
      </w:r>
      <w:r w:rsidR="005A5A7A" w:rsidRPr="005F2248">
        <w:rPr>
          <w:lang w:val="ro-RO"/>
        </w:rPr>
        <w:t xml:space="preserve"> </w:t>
      </w:r>
      <w:r w:rsidR="005F2248" w:rsidRPr="005F2248">
        <w:rPr>
          <w:lang w:val="ro-RO"/>
        </w:rPr>
        <w:t>în condițiile prevăzute în Contractul subsecvent;</w:t>
      </w:r>
    </w:p>
    <w:p w14:paraId="16250FE2" w14:textId="78308536" w:rsidR="005F2248" w:rsidRPr="005F2248" w:rsidRDefault="00720FEB" w:rsidP="005F2248">
      <w:pPr>
        <w:pStyle w:val="alpha3"/>
        <w:numPr>
          <w:ilvl w:val="0"/>
          <w:numId w:val="75"/>
        </w:numPr>
        <w:rPr>
          <w:lang w:val="ro-RO"/>
        </w:rPr>
      </w:pPr>
      <w:r>
        <w:rPr>
          <w:lang w:val="ro-RO"/>
        </w:rPr>
        <w:t>Contractantul</w:t>
      </w:r>
      <w:r w:rsidRPr="005F2248">
        <w:rPr>
          <w:lang w:val="ro-RO"/>
        </w:rPr>
        <w:t xml:space="preserve"> </w:t>
      </w:r>
      <w:r w:rsidR="005F2248" w:rsidRPr="005F2248">
        <w:rPr>
          <w:lang w:val="ro-RO"/>
        </w:rPr>
        <w:t>se află într-o situație de conflict de interese, iar această situație nu poate fi remediată în mod efectiv prin alte măsuri mai puțin severe;</w:t>
      </w:r>
    </w:p>
    <w:p w14:paraId="26DEFBF6" w14:textId="7B477789" w:rsidR="005F2248" w:rsidRPr="005F2248" w:rsidRDefault="00720FEB" w:rsidP="005F2248">
      <w:pPr>
        <w:pStyle w:val="alpha3"/>
        <w:numPr>
          <w:ilvl w:val="0"/>
          <w:numId w:val="75"/>
        </w:numPr>
        <w:rPr>
          <w:lang w:val="ro-RO"/>
        </w:rPr>
      </w:pPr>
      <w:r>
        <w:rPr>
          <w:lang w:val="ro-RO"/>
        </w:rPr>
        <w:t>Contractantul</w:t>
      </w:r>
      <w:r w:rsidR="005F2248" w:rsidRPr="005F2248">
        <w:rPr>
          <w:lang w:val="ro-RO"/>
        </w:rPr>
        <w:t xml:space="preserve"> nu își îndeplinește obligațiile referitoare la  furnizarea/menținerea/prelungirea/reîntregirea/completarea garanțiilor ori a asigurărilor solicitate sau entitatea care furnizează garanția ori asigurarea nu este în măsură să-și îndeplinească obligațiile la care s-a angajat;</w:t>
      </w:r>
    </w:p>
    <w:p w14:paraId="5374E24F" w14:textId="77777777" w:rsidR="005F2248" w:rsidRPr="005F2248" w:rsidRDefault="005F2248" w:rsidP="005F2248">
      <w:pPr>
        <w:pStyle w:val="alpha3"/>
        <w:numPr>
          <w:ilvl w:val="0"/>
          <w:numId w:val="75"/>
        </w:numPr>
        <w:rPr>
          <w:lang w:val="ro-RO"/>
        </w:rPr>
      </w:pPr>
      <w:r w:rsidRPr="005F2248">
        <w:rPr>
          <w:lang w:val="ro-RO"/>
        </w:rPr>
        <w:t xml:space="preserve">în cazul în care, printr-un act normativ, se modifică interesul public al Autorității/entității contractante în legătură cu care se livrează Produsele care fac obiectul Contractului Subsecvent; </w:t>
      </w:r>
    </w:p>
    <w:p w14:paraId="461AD7A7" w14:textId="48AB0B94" w:rsidR="005F2248" w:rsidRPr="005F2248" w:rsidRDefault="005A5A7A" w:rsidP="005F2248">
      <w:pPr>
        <w:pStyle w:val="alpha3"/>
        <w:numPr>
          <w:ilvl w:val="0"/>
          <w:numId w:val="75"/>
        </w:numPr>
        <w:rPr>
          <w:lang w:val="ro-RO"/>
        </w:rPr>
      </w:pPr>
      <w:r>
        <w:rPr>
          <w:lang w:val="ro-RO"/>
        </w:rPr>
        <w:t>Contractantul</w:t>
      </w:r>
      <w:r w:rsidR="005F2248" w:rsidRPr="005F2248">
        <w:rPr>
          <w:lang w:val="ro-RO"/>
        </w:rPr>
        <w:t xml:space="preserve"> </w:t>
      </w:r>
      <w:r>
        <w:rPr>
          <w:lang w:val="ro-RO"/>
        </w:rPr>
        <w:t>și-</w:t>
      </w:r>
      <w:r w:rsidR="005F2248" w:rsidRPr="005F2248">
        <w:rPr>
          <w:lang w:val="ro-RO"/>
        </w:rPr>
        <w:t>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achiziției de Produse care fac obiectul Contractului și aceste încălcări au fost stabilite printr-un act sancționator emis de către autoritățile competente;</w:t>
      </w:r>
    </w:p>
    <w:p w14:paraId="27B13C90" w14:textId="5DE039AB" w:rsidR="0074253C" w:rsidRPr="00936BF2" w:rsidRDefault="005F2248" w:rsidP="00936BF2">
      <w:pPr>
        <w:pStyle w:val="alpha3"/>
        <w:numPr>
          <w:ilvl w:val="0"/>
          <w:numId w:val="75"/>
        </w:numPr>
        <w:rPr>
          <w:lang w:val="ro-RO"/>
        </w:rPr>
      </w:pPr>
      <w:r w:rsidRPr="005F2248">
        <w:rPr>
          <w:lang w:val="ro-RO"/>
        </w:rPr>
        <w:t xml:space="preserve">împotriva </w:t>
      </w:r>
      <w:r w:rsidR="005A5A7A">
        <w:rPr>
          <w:lang w:val="ro-RO"/>
        </w:rPr>
        <w:t>Contractantului</w:t>
      </w:r>
      <w:r w:rsidRPr="005F2248">
        <w:rPr>
          <w:lang w:val="ro-RO"/>
        </w:rPr>
        <w:t xml:space="preserve"> se deschide procedura falimentului, acesta având dreptul de a pretinde numai plata corespunzătoare pentru partea din Contractul Subsecvent îndeplinită până la data denunțării unilaterale a Contractului Subsecvent.</w:t>
      </w:r>
    </w:p>
    <w:p w14:paraId="1A46332E" w14:textId="77777777" w:rsidR="0002777F" w:rsidRPr="00C958EE" w:rsidRDefault="0002777F" w:rsidP="0002777F">
      <w:pPr>
        <w:pStyle w:val="Level3"/>
        <w:rPr>
          <w:lang w:val="ro-RO"/>
        </w:rPr>
      </w:pPr>
      <w:r w:rsidRPr="00F03AD5">
        <w:rPr>
          <w:lang w:val="ro-RO"/>
        </w:rPr>
        <w:t>Contractantul poate rezoluționa/rezilia Contractul fără însă a fi afectat dreptul Părților</w:t>
      </w:r>
      <w:r w:rsidRPr="00C958EE">
        <w:rPr>
          <w:lang w:val="ro-RO"/>
        </w:rPr>
        <w:t xml:space="preserve"> de a pretinde plata unor daune sau alte prejudicii, în cazul în care:</w:t>
      </w:r>
    </w:p>
    <w:p w14:paraId="12263D76" w14:textId="77777777" w:rsidR="0002777F" w:rsidRPr="00CF2F6B" w:rsidRDefault="0002777F" w:rsidP="004E0269">
      <w:pPr>
        <w:pStyle w:val="alpha3"/>
        <w:numPr>
          <w:ilvl w:val="0"/>
          <w:numId w:val="87"/>
        </w:numPr>
        <w:rPr>
          <w:lang w:val="ro-RO"/>
        </w:rPr>
      </w:pPr>
      <w:r w:rsidRPr="00CF2F6B">
        <w:rPr>
          <w:lang w:val="ro-RO"/>
        </w:rPr>
        <w:t>Autoritatea/entitatea contractantă a comis erori esențiale, nereguli sau fraude în cadrul procedurii de atribuire a Contractului sau în legătură cu executarea acestuia, ce au provocat o vătămare Contractantului.</w:t>
      </w:r>
    </w:p>
    <w:p w14:paraId="601091DC" w14:textId="77777777" w:rsidR="0002777F" w:rsidRPr="00C958EE" w:rsidRDefault="0002777F" w:rsidP="0002777F">
      <w:pPr>
        <w:pStyle w:val="alpha3"/>
        <w:rPr>
          <w:lang w:val="ro-RO"/>
        </w:rPr>
      </w:pPr>
      <w:r w:rsidRPr="00C958EE">
        <w:rPr>
          <w:lang w:val="ro-RO"/>
        </w:rPr>
        <w:t>Autoritatea/entitatea contractant</w:t>
      </w:r>
      <w:r>
        <w:rPr>
          <w:lang w:val="ro-RO"/>
        </w:rPr>
        <w:t>ă</w:t>
      </w:r>
      <w:r w:rsidRPr="00C958EE">
        <w:rPr>
          <w:lang w:val="ro-RO"/>
        </w:rPr>
        <w:t xml:space="preserve"> nu î</w:t>
      </w:r>
      <w:r>
        <w:rPr>
          <w:lang w:val="ro-RO"/>
        </w:rPr>
        <w:t>ș</w:t>
      </w:r>
      <w:r w:rsidRPr="00C958EE">
        <w:rPr>
          <w:lang w:val="ro-RO"/>
        </w:rPr>
        <w:t>i îndepline</w:t>
      </w:r>
      <w:r>
        <w:rPr>
          <w:lang w:val="ro-RO"/>
        </w:rPr>
        <w:t>ș</w:t>
      </w:r>
      <w:r w:rsidRPr="00C958EE">
        <w:rPr>
          <w:lang w:val="ro-RO"/>
        </w:rPr>
        <w:t>te obliga</w:t>
      </w:r>
      <w:r>
        <w:rPr>
          <w:lang w:val="ro-RO"/>
        </w:rPr>
        <w:t>ț</w:t>
      </w:r>
      <w:r w:rsidRPr="00C958EE">
        <w:rPr>
          <w:lang w:val="ro-RO"/>
        </w:rPr>
        <w:t>iile de plat</w:t>
      </w:r>
      <w:r>
        <w:rPr>
          <w:lang w:val="ro-RO"/>
        </w:rPr>
        <w:t>ă</w:t>
      </w:r>
      <w:r w:rsidRPr="00C958EE">
        <w:rPr>
          <w:lang w:val="ro-RO"/>
        </w:rPr>
        <w:t xml:space="preserve"> a produselor prestate de Contractant, în condi</w:t>
      </w:r>
      <w:r>
        <w:rPr>
          <w:lang w:val="ro-RO"/>
        </w:rPr>
        <w:t>ț</w:t>
      </w:r>
      <w:r w:rsidRPr="00C958EE">
        <w:rPr>
          <w:lang w:val="ro-RO"/>
        </w:rPr>
        <w:t>iile stabilite prin prezentul Contract.</w:t>
      </w:r>
    </w:p>
    <w:p w14:paraId="300905D3" w14:textId="77777777" w:rsidR="002F34DD" w:rsidRDefault="002F34DD" w:rsidP="002F34DD">
      <w:pPr>
        <w:pStyle w:val="Level3"/>
        <w:rPr>
          <w:lang w:val="ro-RO"/>
        </w:rPr>
      </w:pPr>
      <w:r>
        <w:rPr>
          <w:lang w:val="ro-RO"/>
        </w:rPr>
        <w:t xml:space="preserve">Cu excepția cazurilor în care, potrivit dispozițiilor Contractului Subsecvent rezilierea operează de plin drept, </w:t>
      </w:r>
      <w:r w:rsidRPr="00B23405">
        <w:rPr>
          <w:lang w:val="ro-RO"/>
        </w:rPr>
        <w:t>Partea care inten</w:t>
      </w:r>
      <w:r>
        <w:rPr>
          <w:lang w:val="ro-RO"/>
        </w:rPr>
        <w:t>ț</w:t>
      </w:r>
      <w:r w:rsidRPr="00B23405">
        <w:rPr>
          <w:lang w:val="ro-RO"/>
        </w:rPr>
        <w:t>ioneaz</w:t>
      </w:r>
      <w:r>
        <w:rPr>
          <w:lang w:val="ro-RO"/>
        </w:rPr>
        <w:t>ă</w:t>
      </w:r>
      <w:r w:rsidRPr="00B23405">
        <w:rPr>
          <w:lang w:val="ro-RO"/>
        </w:rPr>
        <w:t xml:space="preserve"> s</w:t>
      </w:r>
      <w:r>
        <w:rPr>
          <w:lang w:val="ro-RO"/>
        </w:rPr>
        <w:t>ă</w:t>
      </w:r>
      <w:r w:rsidRPr="00B23405">
        <w:rPr>
          <w:lang w:val="ro-RO"/>
        </w:rPr>
        <w:t xml:space="preserve"> rezilieze Contractul </w:t>
      </w:r>
      <w:r>
        <w:rPr>
          <w:lang w:val="ro-RO"/>
        </w:rPr>
        <w:t>S</w:t>
      </w:r>
      <w:r w:rsidRPr="00B23405">
        <w:rPr>
          <w:lang w:val="ro-RO"/>
        </w:rPr>
        <w:t xml:space="preserve">ubsecvent </w:t>
      </w:r>
      <w:r>
        <w:rPr>
          <w:lang w:val="ro-RO"/>
        </w:rPr>
        <w:t xml:space="preserve">are obligația de a notifica cealaltă parte, indicând motivele care stau la baza rezilierii contractului precum și solicitând executarea obligațiilor contractuale, acordând în acest sens,  un termen rezonabil, de 10 zile în care cealaltă parte să ia măsurile în vederea executării obligațiilor care nu au fost executate, în caz contrar operând rezilierea contractului. </w:t>
      </w:r>
    </w:p>
    <w:p w14:paraId="7AB72266" w14:textId="0F485A26" w:rsidR="0074253C" w:rsidRPr="000E2DC7" w:rsidRDefault="002F34DD" w:rsidP="000E2DC7">
      <w:pPr>
        <w:pStyle w:val="Level3"/>
        <w:rPr>
          <w:lang w:val="ro-RO"/>
        </w:rPr>
      </w:pPr>
      <w:r>
        <w:rPr>
          <w:lang w:val="ro-RO"/>
        </w:rPr>
        <w:t xml:space="preserve">Dacă în perioada indicată obligațiile prevăzute în cuprinsul notificării transmise potrivit art. </w:t>
      </w:r>
      <w:r w:rsidR="000E2DC7">
        <w:rPr>
          <w:lang w:val="ro-RO"/>
        </w:rPr>
        <w:t>5.4</w:t>
      </w:r>
      <w:r>
        <w:rPr>
          <w:lang w:val="ro-RO"/>
        </w:rPr>
        <w:t>.</w:t>
      </w:r>
      <w:r w:rsidR="000E2DC7">
        <w:rPr>
          <w:lang w:val="ro-RO"/>
        </w:rPr>
        <w:t>6</w:t>
      </w:r>
      <w:r>
        <w:rPr>
          <w:lang w:val="ro-RO"/>
        </w:rPr>
        <w:t>., rezilierea se produce de plin drept la expirarea termenului prevăzut în notificarea prevăzută la art. 5.</w:t>
      </w:r>
      <w:r w:rsidR="000E2DC7">
        <w:rPr>
          <w:lang w:val="ro-RO"/>
        </w:rPr>
        <w:t>4.</w:t>
      </w:r>
      <w:r>
        <w:rPr>
          <w:lang w:val="ro-RO"/>
        </w:rPr>
        <w:t>6</w:t>
      </w:r>
      <w:r w:rsidR="000E2DC7">
        <w:rPr>
          <w:lang w:val="ro-RO"/>
        </w:rPr>
        <w:t>.</w:t>
      </w:r>
    </w:p>
    <w:p w14:paraId="62B1358A" w14:textId="7A7DF74C" w:rsidR="0074253C" w:rsidRPr="006A0D94" w:rsidRDefault="00936BF2" w:rsidP="0074253C">
      <w:pPr>
        <w:pStyle w:val="Level1"/>
        <w:rPr>
          <w:lang w:val="ro-RO"/>
        </w:rPr>
      </w:pPr>
      <w:r>
        <w:rPr>
          <w:lang w:val="ro-RO"/>
        </w:rPr>
        <w:t>CAPITOLUL 6</w:t>
      </w:r>
      <w:r w:rsidR="0074253C" w:rsidRPr="006A0D94">
        <w:rPr>
          <w:lang w:val="ro-RO"/>
        </w:rPr>
        <w:t xml:space="preserve"> – DISPOZIȚII FINALE</w:t>
      </w:r>
    </w:p>
    <w:p w14:paraId="0F55E84F" w14:textId="77777777" w:rsidR="00936BF2" w:rsidRPr="006A0D94" w:rsidRDefault="00936BF2" w:rsidP="00936BF2">
      <w:pPr>
        <w:pStyle w:val="Level2"/>
        <w:rPr>
          <w:b/>
          <w:bCs/>
          <w:lang w:val="ro-RO"/>
        </w:rPr>
      </w:pPr>
      <w:r w:rsidRPr="006A0D94">
        <w:rPr>
          <w:b/>
          <w:bCs/>
          <w:lang w:val="ro-RO"/>
        </w:rPr>
        <w:t>Insolvență și faliment</w:t>
      </w:r>
    </w:p>
    <w:p w14:paraId="6DBDD82B" w14:textId="5BB50D56" w:rsidR="00936BF2" w:rsidRDefault="00936BF2" w:rsidP="00936BF2">
      <w:pPr>
        <w:pStyle w:val="Level3"/>
        <w:rPr>
          <w:lang w:val="ro-RO"/>
        </w:rPr>
      </w:pPr>
      <w:r>
        <w:rPr>
          <w:lang w:val="ro-RO"/>
        </w:rPr>
        <w:t>Prevederile din Acordul-Cadru cu privire la incidența situației de insolvență sau faliment se aplică în mod corespunzător.</w:t>
      </w:r>
      <w:r w:rsidR="008B711E" w:rsidRPr="006A0D94">
        <w:rPr>
          <w:lang w:val="ro-RO"/>
        </w:rPr>
        <w:t xml:space="preserve"> </w:t>
      </w:r>
    </w:p>
    <w:p w14:paraId="271ACFAD" w14:textId="77777777" w:rsidR="00936BF2" w:rsidRPr="006A0D94" w:rsidRDefault="00936BF2" w:rsidP="00936BF2">
      <w:pPr>
        <w:pStyle w:val="Level2"/>
        <w:rPr>
          <w:lang w:val="ro-RO"/>
        </w:rPr>
      </w:pPr>
      <w:r w:rsidRPr="006A0D94">
        <w:rPr>
          <w:b/>
          <w:bCs/>
          <w:lang w:val="ro-RO"/>
        </w:rPr>
        <w:t>Soluționarea litigiilor</w:t>
      </w:r>
    </w:p>
    <w:p w14:paraId="4A9DE29C" w14:textId="77777777" w:rsidR="00936BF2" w:rsidRPr="006A0D94" w:rsidRDefault="00936BF2" w:rsidP="00936BF2">
      <w:pPr>
        <w:pStyle w:val="Level3"/>
        <w:rPr>
          <w:lang w:val="ro-RO"/>
        </w:rPr>
      </w:pPr>
      <w:r>
        <w:rPr>
          <w:lang w:val="ro-RO"/>
        </w:rPr>
        <w:t>Dispozițiile Acordului-Cadru cu privire la soluționarea litigiilor se aplică în mod corespunzător</w:t>
      </w:r>
      <w:r w:rsidRPr="006A0D94">
        <w:rPr>
          <w:lang w:val="ro-RO"/>
        </w:rPr>
        <w:t>.</w:t>
      </w:r>
    </w:p>
    <w:p w14:paraId="58DDA75A" w14:textId="77777777" w:rsidR="0074253C" w:rsidRDefault="0074253C" w:rsidP="0074253C">
      <w:pPr>
        <w:pStyle w:val="Body1"/>
        <w:rPr>
          <w:lang w:val="ro-RO"/>
        </w:rPr>
      </w:pPr>
      <w:r w:rsidRPr="006A0D94">
        <w:rPr>
          <w:lang w:val="ro-RO"/>
        </w:rPr>
        <w:t>Prezentul Contract Subsecvent a fost încheiat în […] exemplare originale, câte unul pentru fiecare parte.</w:t>
      </w:r>
    </w:p>
    <w:p w14:paraId="628FB67F" w14:textId="77777777" w:rsidR="0074253C" w:rsidRPr="006A0D94" w:rsidRDefault="0074253C" w:rsidP="0074253C">
      <w:pPr>
        <w:pStyle w:val="Body1"/>
        <w:rPr>
          <w:lang w:val="ro-RO"/>
        </w:rPr>
      </w:pP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74253C" w:rsidRPr="006A0D94" w14:paraId="3A4D7AB0" w14:textId="77777777" w:rsidTr="004D220E">
        <w:trPr>
          <w:trHeight w:val="599"/>
        </w:trPr>
        <w:tc>
          <w:tcPr>
            <w:tcW w:w="3710" w:type="dxa"/>
          </w:tcPr>
          <w:p w14:paraId="3E59116F" w14:textId="7FB6A864" w:rsidR="0074253C" w:rsidRPr="006A0D94" w:rsidRDefault="0074253C" w:rsidP="004D220E">
            <w:pPr>
              <w:pStyle w:val="Body"/>
              <w:rPr>
                <w:b/>
                <w:bCs/>
                <w:lang w:val="ro-RO"/>
              </w:rPr>
            </w:pPr>
            <w:r w:rsidRPr="006A0D94">
              <w:rPr>
                <w:b/>
                <w:bCs/>
                <w:lang w:val="ro-RO"/>
              </w:rPr>
              <w:t>A</w:t>
            </w:r>
            <w:r w:rsidR="006D5C06">
              <w:rPr>
                <w:b/>
                <w:bCs/>
                <w:lang w:val="ro-RO"/>
              </w:rPr>
              <w:t>UTORITATEA/ENTITATEA CONTRACTANTĂ</w:t>
            </w:r>
          </w:p>
        </w:tc>
        <w:tc>
          <w:tcPr>
            <w:tcW w:w="4331" w:type="dxa"/>
          </w:tcPr>
          <w:p w14:paraId="79FEAD5B" w14:textId="77777777" w:rsidR="0074253C" w:rsidRPr="006A0D94" w:rsidRDefault="0074253C" w:rsidP="004D220E">
            <w:pPr>
              <w:pStyle w:val="Body"/>
              <w:jc w:val="right"/>
              <w:rPr>
                <w:b/>
                <w:bCs/>
                <w:lang w:val="ro-RO"/>
              </w:rPr>
            </w:pPr>
            <w:r w:rsidRPr="006A0D94">
              <w:rPr>
                <w:b/>
                <w:bCs/>
                <w:lang w:val="ro-RO"/>
              </w:rPr>
              <w:t>CONTRACTANT</w:t>
            </w:r>
          </w:p>
        </w:tc>
      </w:tr>
      <w:tr w:rsidR="0074253C" w:rsidRPr="006A0D94" w14:paraId="2948406F" w14:textId="77777777" w:rsidTr="004D220E">
        <w:tc>
          <w:tcPr>
            <w:tcW w:w="3710" w:type="dxa"/>
          </w:tcPr>
          <w:p w14:paraId="49688AE1" w14:textId="77777777" w:rsidR="0074253C" w:rsidRPr="006A0D94" w:rsidRDefault="0074253C" w:rsidP="004D220E">
            <w:pPr>
              <w:pStyle w:val="Body"/>
              <w:rPr>
                <w:b/>
                <w:bCs/>
                <w:lang w:val="ro-RO"/>
              </w:rPr>
            </w:pPr>
            <w:r>
              <w:rPr>
                <w:b/>
                <w:bCs/>
                <w:lang w:val="ro-RO"/>
              </w:rPr>
              <w:t>____________</w:t>
            </w:r>
          </w:p>
        </w:tc>
        <w:tc>
          <w:tcPr>
            <w:tcW w:w="4331" w:type="dxa"/>
          </w:tcPr>
          <w:p w14:paraId="4AA4A484" w14:textId="77777777" w:rsidR="0074253C" w:rsidRPr="006A0D94" w:rsidRDefault="0074253C" w:rsidP="004D220E">
            <w:pPr>
              <w:pStyle w:val="Body"/>
              <w:jc w:val="right"/>
              <w:rPr>
                <w:b/>
                <w:bCs/>
                <w:lang w:val="ro-RO"/>
              </w:rPr>
            </w:pPr>
            <w:r>
              <w:rPr>
                <w:b/>
                <w:bCs/>
                <w:lang w:val="ro-RO"/>
              </w:rPr>
              <w:t>______________</w:t>
            </w:r>
          </w:p>
        </w:tc>
      </w:tr>
    </w:tbl>
    <w:p w14:paraId="53DCAC0E" w14:textId="77777777" w:rsidR="0074253C" w:rsidRDefault="0074253C" w:rsidP="0074253C">
      <w:pPr>
        <w:pStyle w:val="Body1"/>
        <w:rPr>
          <w:lang w:val="ro-RO"/>
        </w:rPr>
      </w:pPr>
    </w:p>
    <w:p w14:paraId="55B29773" w14:textId="4DD583C9" w:rsidR="00C921B2" w:rsidRPr="0074253C" w:rsidRDefault="00C921B2" w:rsidP="0074253C">
      <w:pPr>
        <w:rPr>
          <w:kern w:val="20"/>
          <w:lang w:val="ro-RO"/>
        </w:rPr>
      </w:pPr>
    </w:p>
    <w:sectPr w:rsidR="00C921B2" w:rsidRPr="0074253C" w:rsidSect="00A228EB">
      <w:headerReference w:type="default" r:id="rId10"/>
      <w:headerReference w:type="first" r:id="rId11"/>
      <w:footerReference w:type="first" r:id="rId12"/>
      <w:pgSz w:w="11907" w:h="16839" w:code="9"/>
      <w:pgMar w:top="1134" w:right="992" w:bottom="1134" w:left="1588" w:header="576" w:footer="671"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9B3DC3" w16cid:durableId="2624B1E2"/>
  <w16cid:commentId w16cid:paraId="30B357A1" w16cid:durableId="2624B1E9"/>
  <w16cid:commentId w16cid:paraId="7F6C1A42" w16cid:durableId="2624B1EA"/>
  <w16cid:commentId w16cid:paraId="141B35D8" w16cid:durableId="2624B1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967419" w14:textId="77777777" w:rsidR="00750182" w:rsidRDefault="00750182">
      <w:r>
        <w:separator/>
      </w:r>
    </w:p>
  </w:endnote>
  <w:endnote w:type="continuationSeparator" w:id="0">
    <w:p w14:paraId="633FE3F5" w14:textId="77777777" w:rsidR="00750182" w:rsidRDefault="0075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Corbel"/>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015935"/>
      <w:docPartObj>
        <w:docPartGallery w:val="Page Numbers (Bottom of Page)"/>
        <w:docPartUnique/>
      </w:docPartObj>
    </w:sdtPr>
    <w:sdtEndPr>
      <w:rPr>
        <w:noProof/>
      </w:rPr>
    </w:sdtEndPr>
    <w:sdtContent>
      <w:p w14:paraId="30164385" w14:textId="03CFDA24" w:rsidR="00BA6BC1" w:rsidRPr="00A321F8" w:rsidRDefault="00BA6BC1" w:rsidP="00970A0E">
        <w:pPr>
          <w:pStyle w:val="Footer"/>
          <w:spacing w:before="360" w:after="0"/>
          <w:jc w:val="center"/>
          <w:rPr>
            <w:noProof/>
          </w:rPr>
        </w:pPr>
        <w:r>
          <w:fldChar w:fldCharType="begin"/>
        </w:r>
        <w:r>
          <w:instrText xml:space="preserve"> PAGE   \* MERGEFORMAT </w:instrText>
        </w:r>
        <w:r>
          <w:fldChar w:fldCharType="separate"/>
        </w:r>
        <w:r w:rsidR="0075018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D1E33" w14:textId="77777777" w:rsidR="00750182" w:rsidRDefault="00750182">
      <w:r>
        <w:separator/>
      </w:r>
    </w:p>
  </w:footnote>
  <w:footnote w:type="continuationSeparator" w:id="0">
    <w:p w14:paraId="70B67C6C" w14:textId="77777777" w:rsidR="00750182" w:rsidRDefault="007501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341FD" w14:textId="77777777" w:rsidR="00BA6BC1" w:rsidRPr="003B3793" w:rsidRDefault="00BA6BC1" w:rsidP="003B37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10445" w14:textId="3C8AD741" w:rsidR="00BA6BC1" w:rsidRDefault="00BA6B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E4B3572"/>
    <w:multiLevelType w:val="hybridMultilevel"/>
    <w:tmpl w:val="9B544A34"/>
    <w:lvl w:ilvl="0" w:tplc="46E88C5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8">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3">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6">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7">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9">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3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3">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4">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11"/>
        </w:tabs>
        <w:ind w:left="131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40">
    <w:nsid w:val="6D867C55"/>
    <w:multiLevelType w:val="hybridMultilevel"/>
    <w:tmpl w:val="DBA047FA"/>
    <w:lvl w:ilvl="0" w:tplc="5CE40952">
      <w:start w:val="1"/>
      <w:numFmt w:val="decimal"/>
      <w:lvlText w:val="9.%1."/>
      <w:lvlJc w:val="left"/>
      <w:pPr>
        <w:ind w:left="81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1">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3">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4">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6">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6"/>
  </w:num>
  <w:num w:numId="2">
    <w:abstractNumId w:val="2"/>
  </w:num>
  <w:num w:numId="3">
    <w:abstractNumId w:val="31"/>
  </w:num>
  <w:num w:numId="4">
    <w:abstractNumId w:val="3"/>
  </w:num>
  <w:num w:numId="5">
    <w:abstractNumId w:val="21"/>
  </w:num>
  <w:num w:numId="6">
    <w:abstractNumId w:val="4"/>
  </w:num>
  <w:num w:numId="7">
    <w:abstractNumId w:val="26"/>
  </w:num>
  <w:num w:numId="8">
    <w:abstractNumId w:val="17"/>
  </w:num>
  <w:num w:numId="9">
    <w:abstractNumId w:val="5"/>
  </w:num>
  <w:num w:numId="10">
    <w:abstractNumId w:val="25"/>
  </w:num>
  <w:num w:numId="11">
    <w:abstractNumId w:val="22"/>
  </w:num>
  <w:num w:numId="12">
    <w:abstractNumId w:val="29"/>
  </w:num>
  <w:num w:numId="13">
    <w:abstractNumId w:val="45"/>
  </w:num>
  <w:num w:numId="14">
    <w:abstractNumId w:val="32"/>
  </w:num>
  <w:num w:numId="15">
    <w:abstractNumId w:val="43"/>
  </w:num>
  <w:num w:numId="16">
    <w:abstractNumId w:val="39"/>
  </w:num>
  <w:num w:numId="17">
    <w:abstractNumId w:val="11"/>
  </w:num>
  <w:num w:numId="18">
    <w:abstractNumId w:val="33"/>
  </w:num>
  <w:num w:numId="19">
    <w:abstractNumId w:val="42"/>
  </w:num>
  <w:num w:numId="20">
    <w:abstractNumId w:val="28"/>
  </w:num>
  <w:num w:numId="21">
    <w:abstractNumId w:val="46"/>
  </w:num>
  <w:num w:numId="22">
    <w:abstractNumId w:val="0"/>
  </w:num>
  <w:num w:numId="23">
    <w:abstractNumId w:val="18"/>
  </w:num>
  <w:num w:numId="24">
    <w:abstractNumId w:val="34"/>
  </w:num>
  <w:num w:numId="25">
    <w:abstractNumId w:val="10"/>
  </w:num>
  <w:num w:numId="26">
    <w:abstractNumId w:val="24"/>
  </w:num>
  <w:num w:numId="27">
    <w:abstractNumId w:val="38"/>
  </w:num>
  <w:num w:numId="28">
    <w:abstractNumId w:val="9"/>
  </w:num>
  <w:num w:numId="29">
    <w:abstractNumId w:val="27"/>
  </w:num>
  <w:num w:numId="30">
    <w:abstractNumId w:val="37"/>
  </w:num>
  <w:num w:numId="31">
    <w:abstractNumId w:val="1"/>
  </w:num>
  <w:num w:numId="32">
    <w:abstractNumId w:val="20"/>
  </w:num>
  <w:num w:numId="33">
    <w:abstractNumId w:val="35"/>
  </w:num>
  <w:num w:numId="34">
    <w:abstractNumId w:val="6"/>
  </w:num>
  <w:num w:numId="35">
    <w:abstractNumId w:val="44"/>
  </w:num>
  <w:num w:numId="36">
    <w:abstractNumId w:val="16"/>
  </w:num>
  <w:num w:numId="37">
    <w:abstractNumId w:val="19"/>
  </w:num>
  <w:num w:numId="38">
    <w:abstractNumId w:val="41"/>
  </w:num>
  <w:num w:numId="39">
    <w:abstractNumId w:val="12"/>
  </w:num>
  <w:num w:numId="40">
    <w:abstractNumId w:val="7"/>
  </w:num>
  <w:num w:numId="41">
    <w:abstractNumId w:val="14"/>
  </w:num>
  <w:num w:numId="42">
    <w:abstractNumId w:val="8"/>
  </w:num>
  <w:num w:numId="43">
    <w:abstractNumId w:val="30"/>
  </w:num>
  <w:num w:numId="44">
    <w:abstractNumId w:val="23"/>
  </w:num>
  <w:num w:numId="45">
    <w:abstractNumId w:val="26"/>
    <w:lvlOverride w:ilvl="0">
      <w:startOverride w:val="1"/>
    </w:lvlOverride>
  </w:num>
  <w:num w:numId="46">
    <w:abstractNumId w:val="32"/>
    <w:lvlOverride w:ilvl="0">
      <w:startOverride w:val="1"/>
    </w:lvlOverride>
  </w:num>
  <w:num w:numId="47">
    <w:abstractNumId w:val="32"/>
    <w:lvlOverride w:ilvl="0">
      <w:startOverride w:val="1"/>
    </w:lvlOverride>
  </w:num>
  <w:num w:numId="48">
    <w:abstractNumId w:val="32"/>
    <w:lvlOverride w:ilvl="0">
      <w:startOverride w:val="1"/>
    </w:lvlOverride>
  </w:num>
  <w:num w:numId="49">
    <w:abstractNumId w:val="32"/>
    <w:lvlOverride w:ilvl="0">
      <w:startOverride w:val="1"/>
    </w:lvlOverride>
  </w:num>
  <w:num w:numId="50">
    <w:abstractNumId w:val="32"/>
    <w:lvlOverride w:ilvl="0">
      <w:startOverride w:val="1"/>
    </w:lvlOverride>
  </w:num>
  <w:num w:numId="51">
    <w:abstractNumId w:val="32"/>
    <w:lvlOverride w:ilvl="0">
      <w:startOverride w:val="1"/>
    </w:lvlOverride>
  </w:num>
  <w:num w:numId="52">
    <w:abstractNumId w:val="32"/>
    <w:lvlOverride w:ilvl="0">
      <w:startOverride w:val="1"/>
    </w:lvlOverride>
  </w:num>
  <w:num w:numId="53">
    <w:abstractNumId w:val="17"/>
    <w:lvlOverride w:ilvl="0">
      <w:startOverride w:val="1"/>
    </w:lvlOverride>
  </w:num>
  <w:num w:numId="54">
    <w:abstractNumId w:val="17"/>
    <w:lvlOverride w:ilvl="0">
      <w:startOverride w:val="1"/>
    </w:lvlOverride>
  </w:num>
  <w:num w:numId="55">
    <w:abstractNumId w:val="17"/>
    <w:lvlOverride w:ilvl="0">
      <w:startOverride w:val="1"/>
    </w:lvlOverride>
  </w:num>
  <w:num w:numId="56">
    <w:abstractNumId w:val="17"/>
    <w:lvlOverride w:ilvl="0">
      <w:startOverride w:val="1"/>
    </w:lvlOverride>
  </w:num>
  <w:num w:numId="57">
    <w:abstractNumId w:val="17"/>
    <w:lvlOverride w:ilvl="0">
      <w:startOverride w:val="1"/>
    </w:lvlOverride>
  </w:num>
  <w:num w:numId="58">
    <w:abstractNumId w:val="32"/>
    <w:lvlOverride w:ilvl="0">
      <w:startOverride w:val="1"/>
    </w:lvlOverride>
  </w:num>
  <w:num w:numId="59">
    <w:abstractNumId w:val="17"/>
    <w:lvlOverride w:ilvl="0">
      <w:startOverride w:val="1"/>
    </w:lvlOverride>
  </w:num>
  <w:num w:numId="60">
    <w:abstractNumId w:val="17"/>
    <w:lvlOverride w:ilvl="0">
      <w:startOverride w:val="1"/>
    </w:lvlOverride>
  </w:num>
  <w:num w:numId="61">
    <w:abstractNumId w:val="17"/>
    <w:lvlOverride w:ilvl="0">
      <w:startOverride w:val="1"/>
    </w:lvlOverride>
  </w:num>
  <w:num w:numId="62">
    <w:abstractNumId w:val="17"/>
    <w:lvlOverride w:ilvl="0">
      <w:startOverride w:val="1"/>
    </w:lvlOverride>
  </w:num>
  <w:num w:numId="63">
    <w:abstractNumId w:val="17"/>
    <w:lvlOverride w:ilvl="0">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num>
  <w:num w:numId="66">
    <w:abstractNumId w:val="32"/>
    <w:lvlOverride w:ilvl="0">
      <w:startOverride w:val="1"/>
    </w:lvlOverride>
  </w:num>
  <w:num w:numId="67">
    <w:abstractNumId w:val="32"/>
    <w:lvlOverride w:ilvl="0">
      <w:startOverride w:val="1"/>
    </w:lvlOverride>
  </w:num>
  <w:num w:numId="68">
    <w:abstractNumId w:val="32"/>
    <w:lvlOverride w:ilvl="0">
      <w:startOverride w:val="1"/>
    </w:lvlOverride>
  </w:num>
  <w:num w:numId="69">
    <w:abstractNumId w:val="32"/>
    <w:lvlOverride w:ilvl="0">
      <w:startOverride w:val="1"/>
    </w:lvlOverride>
  </w:num>
  <w:num w:numId="70">
    <w:abstractNumId w:val="32"/>
    <w:lvlOverride w:ilvl="0">
      <w:startOverride w:val="1"/>
    </w:lvlOverride>
  </w:num>
  <w:num w:numId="71">
    <w:abstractNumId w:val="17"/>
    <w:lvlOverride w:ilvl="0">
      <w:startOverride w:val="1"/>
    </w:lvlOverride>
  </w:num>
  <w:num w:numId="72">
    <w:abstractNumId w:val="17"/>
    <w:lvlOverride w:ilvl="0">
      <w:startOverride w:val="1"/>
    </w:lvlOverride>
  </w:num>
  <w:num w:numId="73">
    <w:abstractNumId w:val="32"/>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7"/>
    <w:lvlOverride w:ilvl="0">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num>
  <w:num w:numId="79">
    <w:abstractNumId w:val="32"/>
    <w:lvlOverride w:ilvl="0">
      <w:startOverride w:val="1"/>
    </w:lvlOverride>
  </w:num>
  <w:num w:numId="80">
    <w:abstractNumId w:val="32"/>
    <w:lvlOverride w:ilvl="0">
      <w:startOverride w:val="1"/>
    </w:lvlOverride>
  </w:num>
  <w:num w:numId="81">
    <w:abstractNumId w:val="17"/>
    <w:lvlOverride w:ilvl="0">
      <w:startOverride w:val="1"/>
    </w:lvlOverride>
  </w:num>
  <w:num w:numId="82">
    <w:abstractNumId w:val="17"/>
    <w:lvlOverride w:ilvl="0">
      <w:startOverride w:val="1"/>
    </w:lvlOverride>
  </w:num>
  <w:num w:numId="83">
    <w:abstractNumId w:val="17"/>
    <w:lvlOverride w:ilvl="0">
      <w:startOverride w:val="1"/>
    </w:lvlOverride>
  </w:num>
  <w:num w:numId="84">
    <w:abstractNumId w:val="32"/>
    <w:lvlOverride w:ilvl="0">
      <w:startOverride w:val="1"/>
    </w:lvlOverride>
  </w:num>
  <w:num w:numId="85">
    <w:abstractNumId w:val="32"/>
    <w:lvlOverride w:ilvl="0">
      <w:startOverride w:val="1"/>
    </w:lvlOverride>
  </w:num>
  <w:num w:numId="86">
    <w:abstractNumId w:val="17"/>
    <w:lvlOverride w:ilvl="0">
      <w:startOverride w:val="1"/>
    </w:lvlOverride>
  </w:num>
  <w:num w:numId="87">
    <w:abstractNumId w:val="17"/>
    <w:lvlOverride w:ilvl="0">
      <w:startOverride w:val="1"/>
    </w:lvlOverride>
  </w:num>
  <w:num w:numId="88">
    <w:abstractNumId w:val="17"/>
    <w:lvlOverride w:ilvl="0">
      <w:startOverride w:val="1"/>
    </w:lvlOverride>
  </w:num>
  <w:num w:numId="89">
    <w:abstractNumId w:val="17"/>
    <w:lvlOverride w:ilvl="0">
      <w:startOverride w:val="1"/>
    </w:lvlOverride>
  </w:num>
  <w:num w:numId="90">
    <w:abstractNumId w:val="28"/>
    <w:lvlOverride w:ilvl="0">
      <w:startOverride w:val="1"/>
    </w:lvlOverride>
  </w:num>
  <w:num w:numId="91">
    <w:abstractNumId w:val="13"/>
  </w:num>
  <w:num w:numId="92">
    <w:abstractNumId w:val="17"/>
    <w:lvlOverride w:ilvl="0">
      <w:startOverride w:val="1"/>
    </w:lvlOverride>
  </w:num>
  <w:num w:numId="93">
    <w:abstractNumId w:val="32"/>
    <w:lvlOverride w:ilvl="0">
      <w:startOverride w:val="1"/>
    </w:lvlOverride>
  </w:num>
  <w:num w:numId="94">
    <w:abstractNumId w:val="32"/>
    <w:lvlOverride w:ilvl="0">
      <w:startOverride w:val="1"/>
    </w:lvlOverride>
  </w:num>
  <w:num w:numId="95">
    <w:abstractNumId w:val="32"/>
    <w:lvlOverride w:ilvl="0">
      <w:startOverride w:val="1"/>
    </w:lvlOverride>
  </w:num>
  <w:num w:numId="96">
    <w:abstractNumId w:val="40"/>
  </w:num>
  <w:num w:numId="97">
    <w:abstractNumId w:val="1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XtoolsFileType" w:val="Word97"/>
  </w:docVars>
  <w:rsids>
    <w:rsidRoot w:val="00CE53BF"/>
    <w:rsid w:val="0000257C"/>
    <w:rsid w:val="000079AF"/>
    <w:rsid w:val="0001491C"/>
    <w:rsid w:val="00016D56"/>
    <w:rsid w:val="00016E64"/>
    <w:rsid w:val="00017152"/>
    <w:rsid w:val="0002020F"/>
    <w:rsid w:val="00026B0D"/>
    <w:rsid w:val="0002777F"/>
    <w:rsid w:val="000305C6"/>
    <w:rsid w:val="00032879"/>
    <w:rsid w:val="0003385F"/>
    <w:rsid w:val="00035F90"/>
    <w:rsid w:val="0004160E"/>
    <w:rsid w:val="0004304F"/>
    <w:rsid w:val="00043350"/>
    <w:rsid w:val="00043C1A"/>
    <w:rsid w:val="000443C6"/>
    <w:rsid w:val="00044904"/>
    <w:rsid w:val="00047E3A"/>
    <w:rsid w:val="00060562"/>
    <w:rsid w:val="000633C4"/>
    <w:rsid w:val="000659A2"/>
    <w:rsid w:val="00071684"/>
    <w:rsid w:val="00076E6C"/>
    <w:rsid w:val="00080E48"/>
    <w:rsid w:val="000817D7"/>
    <w:rsid w:val="00087188"/>
    <w:rsid w:val="00094A5C"/>
    <w:rsid w:val="000A1844"/>
    <w:rsid w:val="000C5130"/>
    <w:rsid w:val="000D00CE"/>
    <w:rsid w:val="000D1960"/>
    <w:rsid w:val="000E2DC7"/>
    <w:rsid w:val="000E6F6D"/>
    <w:rsid w:val="000E7A9E"/>
    <w:rsid w:val="000F2A3B"/>
    <w:rsid w:val="000F30D0"/>
    <w:rsid w:val="000F4A6F"/>
    <w:rsid w:val="000F4A9E"/>
    <w:rsid w:val="000F604A"/>
    <w:rsid w:val="00102029"/>
    <w:rsid w:val="001101CE"/>
    <w:rsid w:val="00113FB8"/>
    <w:rsid w:val="00120F2E"/>
    <w:rsid w:val="00122587"/>
    <w:rsid w:val="00136895"/>
    <w:rsid w:val="00147F0D"/>
    <w:rsid w:val="00152BE7"/>
    <w:rsid w:val="00164B00"/>
    <w:rsid w:val="00165471"/>
    <w:rsid w:val="00165F65"/>
    <w:rsid w:val="001673EA"/>
    <w:rsid w:val="001677A5"/>
    <w:rsid w:val="00171388"/>
    <w:rsid w:val="00173B60"/>
    <w:rsid w:val="00175C93"/>
    <w:rsid w:val="00185135"/>
    <w:rsid w:val="0019049C"/>
    <w:rsid w:val="00195A9E"/>
    <w:rsid w:val="001A4F87"/>
    <w:rsid w:val="001B3637"/>
    <w:rsid w:val="001C2CC6"/>
    <w:rsid w:val="001C3FA2"/>
    <w:rsid w:val="001D3159"/>
    <w:rsid w:val="001D3875"/>
    <w:rsid w:val="001F1B4A"/>
    <w:rsid w:val="001F35B8"/>
    <w:rsid w:val="001F46E7"/>
    <w:rsid w:val="001F7EFA"/>
    <w:rsid w:val="001F7FD5"/>
    <w:rsid w:val="0020013B"/>
    <w:rsid w:val="00200C90"/>
    <w:rsid w:val="002060F7"/>
    <w:rsid w:val="00206B15"/>
    <w:rsid w:val="0023277E"/>
    <w:rsid w:val="00232F7C"/>
    <w:rsid w:val="00232F8D"/>
    <w:rsid w:val="00233BC2"/>
    <w:rsid w:val="00233F00"/>
    <w:rsid w:val="0023562D"/>
    <w:rsid w:val="00240697"/>
    <w:rsid w:val="002426FD"/>
    <w:rsid w:val="00243E42"/>
    <w:rsid w:val="002467D7"/>
    <w:rsid w:val="002475D9"/>
    <w:rsid w:val="00253E90"/>
    <w:rsid w:val="00261C0B"/>
    <w:rsid w:val="00263932"/>
    <w:rsid w:val="00274CB6"/>
    <w:rsid w:val="00277D9D"/>
    <w:rsid w:val="00284F8F"/>
    <w:rsid w:val="00286518"/>
    <w:rsid w:val="00292AEA"/>
    <w:rsid w:val="00292FC8"/>
    <w:rsid w:val="002959BF"/>
    <w:rsid w:val="002A32F7"/>
    <w:rsid w:val="002B07C6"/>
    <w:rsid w:val="002B1DD5"/>
    <w:rsid w:val="002B523D"/>
    <w:rsid w:val="002B5AA3"/>
    <w:rsid w:val="002B7680"/>
    <w:rsid w:val="002C35D6"/>
    <w:rsid w:val="002C6182"/>
    <w:rsid w:val="002C7739"/>
    <w:rsid w:val="002D1F19"/>
    <w:rsid w:val="002D3BE7"/>
    <w:rsid w:val="002D46B0"/>
    <w:rsid w:val="002E0AC4"/>
    <w:rsid w:val="002E1BD2"/>
    <w:rsid w:val="002E39FE"/>
    <w:rsid w:val="002E78F0"/>
    <w:rsid w:val="002F0AF1"/>
    <w:rsid w:val="002F34DD"/>
    <w:rsid w:val="002F7796"/>
    <w:rsid w:val="00304CC3"/>
    <w:rsid w:val="00305E33"/>
    <w:rsid w:val="0031108E"/>
    <w:rsid w:val="00313BBE"/>
    <w:rsid w:val="00313F30"/>
    <w:rsid w:val="003179E4"/>
    <w:rsid w:val="00324C4F"/>
    <w:rsid w:val="00327BC8"/>
    <w:rsid w:val="0033292C"/>
    <w:rsid w:val="00334801"/>
    <w:rsid w:val="00337026"/>
    <w:rsid w:val="00341663"/>
    <w:rsid w:val="003421C6"/>
    <w:rsid w:val="00342CD0"/>
    <w:rsid w:val="0034736D"/>
    <w:rsid w:val="003524D4"/>
    <w:rsid w:val="003568E9"/>
    <w:rsid w:val="0035701A"/>
    <w:rsid w:val="003629AE"/>
    <w:rsid w:val="00367D8E"/>
    <w:rsid w:val="003715C4"/>
    <w:rsid w:val="00380193"/>
    <w:rsid w:val="003806F1"/>
    <w:rsid w:val="00381FFF"/>
    <w:rsid w:val="00385833"/>
    <w:rsid w:val="0038612C"/>
    <w:rsid w:val="00397AF8"/>
    <w:rsid w:val="003A06C4"/>
    <w:rsid w:val="003A3D63"/>
    <w:rsid w:val="003B3793"/>
    <w:rsid w:val="003B5009"/>
    <w:rsid w:val="003C7BBE"/>
    <w:rsid w:val="003D0EF3"/>
    <w:rsid w:val="003D354B"/>
    <w:rsid w:val="003D3ECF"/>
    <w:rsid w:val="003D7A6B"/>
    <w:rsid w:val="003E4E73"/>
    <w:rsid w:val="003E5B76"/>
    <w:rsid w:val="003F0178"/>
    <w:rsid w:val="003F1ADF"/>
    <w:rsid w:val="003F5078"/>
    <w:rsid w:val="00407C05"/>
    <w:rsid w:val="00410229"/>
    <w:rsid w:val="004127BC"/>
    <w:rsid w:val="004144EB"/>
    <w:rsid w:val="00414F93"/>
    <w:rsid w:val="00417B10"/>
    <w:rsid w:val="00420136"/>
    <w:rsid w:val="00420B13"/>
    <w:rsid w:val="00422473"/>
    <w:rsid w:val="00433615"/>
    <w:rsid w:val="00434624"/>
    <w:rsid w:val="004362BC"/>
    <w:rsid w:val="00437AAD"/>
    <w:rsid w:val="00441B2D"/>
    <w:rsid w:val="00442908"/>
    <w:rsid w:val="0044509B"/>
    <w:rsid w:val="0046541D"/>
    <w:rsid w:val="00465FB0"/>
    <w:rsid w:val="004729DA"/>
    <w:rsid w:val="0047706E"/>
    <w:rsid w:val="0048125D"/>
    <w:rsid w:val="004823F2"/>
    <w:rsid w:val="004A2D86"/>
    <w:rsid w:val="004A4F32"/>
    <w:rsid w:val="004B1306"/>
    <w:rsid w:val="004B696C"/>
    <w:rsid w:val="004C073A"/>
    <w:rsid w:val="004C11C1"/>
    <w:rsid w:val="004C353C"/>
    <w:rsid w:val="004D040D"/>
    <w:rsid w:val="004D220E"/>
    <w:rsid w:val="004D2436"/>
    <w:rsid w:val="004E0269"/>
    <w:rsid w:val="004E6E1F"/>
    <w:rsid w:val="004F3D93"/>
    <w:rsid w:val="004F4B12"/>
    <w:rsid w:val="004F666C"/>
    <w:rsid w:val="004F6E5E"/>
    <w:rsid w:val="00503647"/>
    <w:rsid w:val="0050435B"/>
    <w:rsid w:val="00505877"/>
    <w:rsid w:val="0050635D"/>
    <w:rsid w:val="0051307D"/>
    <w:rsid w:val="00514C62"/>
    <w:rsid w:val="00514DBE"/>
    <w:rsid w:val="00516E6B"/>
    <w:rsid w:val="00520357"/>
    <w:rsid w:val="00522204"/>
    <w:rsid w:val="00524A7D"/>
    <w:rsid w:val="00524CAD"/>
    <w:rsid w:val="005278B5"/>
    <w:rsid w:val="00527B40"/>
    <w:rsid w:val="00531FE5"/>
    <w:rsid w:val="005339CD"/>
    <w:rsid w:val="00536349"/>
    <w:rsid w:val="00545CA3"/>
    <w:rsid w:val="00547140"/>
    <w:rsid w:val="00551B96"/>
    <w:rsid w:val="00560A26"/>
    <w:rsid w:val="00566D38"/>
    <w:rsid w:val="00571A7C"/>
    <w:rsid w:val="00572F06"/>
    <w:rsid w:val="0058107E"/>
    <w:rsid w:val="00590D96"/>
    <w:rsid w:val="00592247"/>
    <w:rsid w:val="005A5A7A"/>
    <w:rsid w:val="005B1520"/>
    <w:rsid w:val="005B3D48"/>
    <w:rsid w:val="005B7049"/>
    <w:rsid w:val="005C4E08"/>
    <w:rsid w:val="005C6713"/>
    <w:rsid w:val="005C7773"/>
    <w:rsid w:val="005E60C1"/>
    <w:rsid w:val="005F1331"/>
    <w:rsid w:val="005F2248"/>
    <w:rsid w:val="005F4048"/>
    <w:rsid w:val="005F5BEA"/>
    <w:rsid w:val="005F5E55"/>
    <w:rsid w:val="0060063F"/>
    <w:rsid w:val="00600BE5"/>
    <w:rsid w:val="006048DB"/>
    <w:rsid w:val="00607E5A"/>
    <w:rsid w:val="00607F0D"/>
    <w:rsid w:val="00612084"/>
    <w:rsid w:val="006144E7"/>
    <w:rsid w:val="006159FA"/>
    <w:rsid w:val="00624D86"/>
    <w:rsid w:val="00630C91"/>
    <w:rsid w:val="006335E5"/>
    <w:rsid w:val="00637CC0"/>
    <w:rsid w:val="0064191E"/>
    <w:rsid w:val="00642D4F"/>
    <w:rsid w:val="0064470E"/>
    <w:rsid w:val="0064535B"/>
    <w:rsid w:val="00647145"/>
    <w:rsid w:val="006519F7"/>
    <w:rsid w:val="00661C01"/>
    <w:rsid w:val="00662C4D"/>
    <w:rsid w:val="0066551E"/>
    <w:rsid w:val="006666E9"/>
    <w:rsid w:val="00672718"/>
    <w:rsid w:val="00677A98"/>
    <w:rsid w:val="006809AD"/>
    <w:rsid w:val="006812D9"/>
    <w:rsid w:val="00687FCC"/>
    <w:rsid w:val="006A0A5F"/>
    <w:rsid w:val="006A572F"/>
    <w:rsid w:val="006A725D"/>
    <w:rsid w:val="006B1038"/>
    <w:rsid w:val="006B5F91"/>
    <w:rsid w:val="006C47C3"/>
    <w:rsid w:val="006C7F9D"/>
    <w:rsid w:val="006D1360"/>
    <w:rsid w:val="006D3DBE"/>
    <w:rsid w:val="006D536C"/>
    <w:rsid w:val="006D5C06"/>
    <w:rsid w:val="006D6141"/>
    <w:rsid w:val="006D6C1F"/>
    <w:rsid w:val="006E0B2E"/>
    <w:rsid w:val="006E58E5"/>
    <w:rsid w:val="006E7BE7"/>
    <w:rsid w:val="006F2167"/>
    <w:rsid w:val="006F33FB"/>
    <w:rsid w:val="006F76C9"/>
    <w:rsid w:val="00701699"/>
    <w:rsid w:val="0071641C"/>
    <w:rsid w:val="00717ED2"/>
    <w:rsid w:val="00720FEB"/>
    <w:rsid w:val="00723B5D"/>
    <w:rsid w:val="007353B9"/>
    <w:rsid w:val="00735C7A"/>
    <w:rsid w:val="00735CA5"/>
    <w:rsid w:val="0074253C"/>
    <w:rsid w:val="00743ED1"/>
    <w:rsid w:val="007449D9"/>
    <w:rsid w:val="00744AC0"/>
    <w:rsid w:val="00744CA6"/>
    <w:rsid w:val="00745D16"/>
    <w:rsid w:val="00745E26"/>
    <w:rsid w:val="00750182"/>
    <w:rsid w:val="00762B16"/>
    <w:rsid w:val="00766123"/>
    <w:rsid w:val="00767181"/>
    <w:rsid w:val="007728AB"/>
    <w:rsid w:val="007728D1"/>
    <w:rsid w:val="00781DDC"/>
    <w:rsid w:val="00782D51"/>
    <w:rsid w:val="007852BB"/>
    <w:rsid w:val="007878BF"/>
    <w:rsid w:val="007970AF"/>
    <w:rsid w:val="007A0A36"/>
    <w:rsid w:val="007A5191"/>
    <w:rsid w:val="007A55B6"/>
    <w:rsid w:val="007B6099"/>
    <w:rsid w:val="007D5200"/>
    <w:rsid w:val="007E10CE"/>
    <w:rsid w:val="007E1C10"/>
    <w:rsid w:val="007E4DE8"/>
    <w:rsid w:val="007F0115"/>
    <w:rsid w:val="007F122A"/>
    <w:rsid w:val="00803896"/>
    <w:rsid w:val="008048D9"/>
    <w:rsid w:val="00805A8C"/>
    <w:rsid w:val="00812785"/>
    <w:rsid w:val="008147A5"/>
    <w:rsid w:val="00815BDB"/>
    <w:rsid w:val="00832BC4"/>
    <w:rsid w:val="00844DE3"/>
    <w:rsid w:val="00856204"/>
    <w:rsid w:val="008663F9"/>
    <w:rsid w:val="00872D60"/>
    <w:rsid w:val="0087552B"/>
    <w:rsid w:val="008755AF"/>
    <w:rsid w:val="008850AF"/>
    <w:rsid w:val="00887DEE"/>
    <w:rsid w:val="0089088B"/>
    <w:rsid w:val="0089368A"/>
    <w:rsid w:val="0089377C"/>
    <w:rsid w:val="00896D94"/>
    <w:rsid w:val="00896E89"/>
    <w:rsid w:val="008A2F77"/>
    <w:rsid w:val="008B711E"/>
    <w:rsid w:val="008B7495"/>
    <w:rsid w:val="008C671F"/>
    <w:rsid w:val="008D0BCB"/>
    <w:rsid w:val="008D5E4D"/>
    <w:rsid w:val="008E4F5E"/>
    <w:rsid w:val="008F19CD"/>
    <w:rsid w:val="008F446C"/>
    <w:rsid w:val="008F70B4"/>
    <w:rsid w:val="009026E8"/>
    <w:rsid w:val="0091365B"/>
    <w:rsid w:val="00920F2A"/>
    <w:rsid w:val="00924D57"/>
    <w:rsid w:val="00930A5F"/>
    <w:rsid w:val="00931034"/>
    <w:rsid w:val="00931F9F"/>
    <w:rsid w:val="00933A30"/>
    <w:rsid w:val="00934105"/>
    <w:rsid w:val="009368B3"/>
    <w:rsid w:val="00936BF2"/>
    <w:rsid w:val="00937C46"/>
    <w:rsid w:val="009409AE"/>
    <w:rsid w:val="0094194F"/>
    <w:rsid w:val="009426DD"/>
    <w:rsid w:val="00953A49"/>
    <w:rsid w:val="00955A53"/>
    <w:rsid w:val="0096142C"/>
    <w:rsid w:val="00962830"/>
    <w:rsid w:val="009659F5"/>
    <w:rsid w:val="00970A0E"/>
    <w:rsid w:val="009711D9"/>
    <w:rsid w:val="00972DA8"/>
    <w:rsid w:val="00975463"/>
    <w:rsid w:val="00981466"/>
    <w:rsid w:val="009829BC"/>
    <w:rsid w:val="00982F4B"/>
    <w:rsid w:val="00992D71"/>
    <w:rsid w:val="009938FA"/>
    <w:rsid w:val="00994A0A"/>
    <w:rsid w:val="00995786"/>
    <w:rsid w:val="009971CF"/>
    <w:rsid w:val="009A0DE0"/>
    <w:rsid w:val="009A71D5"/>
    <w:rsid w:val="009B38A1"/>
    <w:rsid w:val="009B6290"/>
    <w:rsid w:val="009C2F09"/>
    <w:rsid w:val="009C568E"/>
    <w:rsid w:val="009D07A7"/>
    <w:rsid w:val="009D0C5B"/>
    <w:rsid w:val="009D2DE3"/>
    <w:rsid w:val="009D71FF"/>
    <w:rsid w:val="009E1540"/>
    <w:rsid w:val="009E6330"/>
    <w:rsid w:val="00A03F98"/>
    <w:rsid w:val="00A074CA"/>
    <w:rsid w:val="00A12D11"/>
    <w:rsid w:val="00A1470C"/>
    <w:rsid w:val="00A16A6A"/>
    <w:rsid w:val="00A17180"/>
    <w:rsid w:val="00A2023F"/>
    <w:rsid w:val="00A22514"/>
    <w:rsid w:val="00A228EB"/>
    <w:rsid w:val="00A232B4"/>
    <w:rsid w:val="00A270CB"/>
    <w:rsid w:val="00A31E20"/>
    <w:rsid w:val="00A31E73"/>
    <w:rsid w:val="00A321F8"/>
    <w:rsid w:val="00A3671B"/>
    <w:rsid w:val="00A5179D"/>
    <w:rsid w:val="00A53AE2"/>
    <w:rsid w:val="00A544A7"/>
    <w:rsid w:val="00A54778"/>
    <w:rsid w:val="00A600EC"/>
    <w:rsid w:val="00A628B6"/>
    <w:rsid w:val="00A62A85"/>
    <w:rsid w:val="00A62C55"/>
    <w:rsid w:val="00A64F2E"/>
    <w:rsid w:val="00A654A3"/>
    <w:rsid w:val="00A704D2"/>
    <w:rsid w:val="00A7090B"/>
    <w:rsid w:val="00A74327"/>
    <w:rsid w:val="00A75070"/>
    <w:rsid w:val="00A779A1"/>
    <w:rsid w:val="00A80A5E"/>
    <w:rsid w:val="00A8603C"/>
    <w:rsid w:val="00A87EB1"/>
    <w:rsid w:val="00A9606D"/>
    <w:rsid w:val="00A9633F"/>
    <w:rsid w:val="00AA02CB"/>
    <w:rsid w:val="00AB26E9"/>
    <w:rsid w:val="00AB69A3"/>
    <w:rsid w:val="00AC3773"/>
    <w:rsid w:val="00AC37F8"/>
    <w:rsid w:val="00AC607B"/>
    <w:rsid w:val="00AD3CAA"/>
    <w:rsid w:val="00AE2224"/>
    <w:rsid w:val="00AE487F"/>
    <w:rsid w:val="00AE747B"/>
    <w:rsid w:val="00AF6BF4"/>
    <w:rsid w:val="00B00ED2"/>
    <w:rsid w:val="00B045C9"/>
    <w:rsid w:val="00B054EF"/>
    <w:rsid w:val="00B10AF2"/>
    <w:rsid w:val="00B11276"/>
    <w:rsid w:val="00B2104E"/>
    <w:rsid w:val="00B22E6E"/>
    <w:rsid w:val="00B23405"/>
    <w:rsid w:val="00B24BBB"/>
    <w:rsid w:val="00B30CF3"/>
    <w:rsid w:val="00B33C3B"/>
    <w:rsid w:val="00B36FB9"/>
    <w:rsid w:val="00B4066B"/>
    <w:rsid w:val="00B41388"/>
    <w:rsid w:val="00B43726"/>
    <w:rsid w:val="00B43B6B"/>
    <w:rsid w:val="00B4449A"/>
    <w:rsid w:val="00B50B7D"/>
    <w:rsid w:val="00B56916"/>
    <w:rsid w:val="00B67101"/>
    <w:rsid w:val="00B67B94"/>
    <w:rsid w:val="00B70D7E"/>
    <w:rsid w:val="00B71082"/>
    <w:rsid w:val="00B77CCD"/>
    <w:rsid w:val="00B80D52"/>
    <w:rsid w:val="00B84BF1"/>
    <w:rsid w:val="00B85D1B"/>
    <w:rsid w:val="00B87F45"/>
    <w:rsid w:val="00B93559"/>
    <w:rsid w:val="00B96E78"/>
    <w:rsid w:val="00BA3765"/>
    <w:rsid w:val="00BA4692"/>
    <w:rsid w:val="00BA47F0"/>
    <w:rsid w:val="00BA6BC1"/>
    <w:rsid w:val="00BB4FC6"/>
    <w:rsid w:val="00BB623C"/>
    <w:rsid w:val="00BB75EB"/>
    <w:rsid w:val="00BC1BB2"/>
    <w:rsid w:val="00BC3214"/>
    <w:rsid w:val="00BC3C03"/>
    <w:rsid w:val="00BC4FAD"/>
    <w:rsid w:val="00BC589D"/>
    <w:rsid w:val="00BD6C21"/>
    <w:rsid w:val="00BD70A9"/>
    <w:rsid w:val="00BE1B7E"/>
    <w:rsid w:val="00BE61E5"/>
    <w:rsid w:val="00BE6AE0"/>
    <w:rsid w:val="00BF1255"/>
    <w:rsid w:val="00C007DA"/>
    <w:rsid w:val="00C017A8"/>
    <w:rsid w:val="00C033E6"/>
    <w:rsid w:val="00C0498A"/>
    <w:rsid w:val="00C0638F"/>
    <w:rsid w:val="00C07936"/>
    <w:rsid w:val="00C10880"/>
    <w:rsid w:val="00C122F4"/>
    <w:rsid w:val="00C14774"/>
    <w:rsid w:val="00C167E0"/>
    <w:rsid w:val="00C248A4"/>
    <w:rsid w:val="00C25D93"/>
    <w:rsid w:val="00C33E1F"/>
    <w:rsid w:val="00C3703A"/>
    <w:rsid w:val="00C42CC4"/>
    <w:rsid w:val="00C43F0D"/>
    <w:rsid w:val="00C43F68"/>
    <w:rsid w:val="00C44DAF"/>
    <w:rsid w:val="00C45587"/>
    <w:rsid w:val="00C508A4"/>
    <w:rsid w:val="00C51151"/>
    <w:rsid w:val="00C54FE8"/>
    <w:rsid w:val="00C611E2"/>
    <w:rsid w:val="00C732DE"/>
    <w:rsid w:val="00C77B00"/>
    <w:rsid w:val="00C81A43"/>
    <w:rsid w:val="00C82067"/>
    <w:rsid w:val="00C82ADD"/>
    <w:rsid w:val="00C82EB5"/>
    <w:rsid w:val="00C921B2"/>
    <w:rsid w:val="00C93A9B"/>
    <w:rsid w:val="00C93FCB"/>
    <w:rsid w:val="00C978C0"/>
    <w:rsid w:val="00CA2A63"/>
    <w:rsid w:val="00CA5580"/>
    <w:rsid w:val="00CB3C84"/>
    <w:rsid w:val="00CC23B7"/>
    <w:rsid w:val="00CC28DC"/>
    <w:rsid w:val="00CC2F02"/>
    <w:rsid w:val="00CD151C"/>
    <w:rsid w:val="00CD6CCD"/>
    <w:rsid w:val="00CE53BF"/>
    <w:rsid w:val="00CE605A"/>
    <w:rsid w:val="00CE6C39"/>
    <w:rsid w:val="00CF2F43"/>
    <w:rsid w:val="00CF2F6B"/>
    <w:rsid w:val="00CF3A09"/>
    <w:rsid w:val="00CF5FB4"/>
    <w:rsid w:val="00D0049B"/>
    <w:rsid w:val="00D0626A"/>
    <w:rsid w:val="00D11FE4"/>
    <w:rsid w:val="00D13AD3"/>
    <w:rsid w:val="00D16465"/>
    <w:rsid w:val="00D30F5C"/>
    <w:rsid w:val="00D34664"/>
    <w:rsid w:val="00D348F0"/>
    <w:rsid w:val="00D35314"/>
    <w:rsid w:val="00D3568E"/>
    <w:rsid w:val="00D35FEF"/>
    <w:rsid w:val="00D36B3F"/>
    <w:rsid w:val="00D40698"/>
    <w:rsid w:val="00D4264E"/>
    <w:rsid w:val="00D44424"/>
    <w:rsid w:val="00D54D16"/>
    <w:rsid w:val="00D634D7"/>
    <w:rsid w:val="00D641A4"/>
    <w:rsid w:val="00D67684"/>
    <w:rsid w:val="00D7149B"/>
    <w:rsid w:val="00D80CB4"/>
    <w:rsid w:val="00D854C4"/>
    <w:rsid w:val="00D90316"/>
    <w:rsid w:val="00D91519"/>
    <w:rsid w:val="00D92BE5"/>
    <w:rsid w:val="00D95C68"/>
    <w:rsid w:val="00D974EB"/>
    <w:rsid w:val="00D9762B"/>
    <w:rsid w:val="00DB162C"/>
    <w:rsid w:val="00DB1FA8"/>
    <w:rsid w:val="00DB33DE"/>
    <w:rsid w:val="00DB58DD"/>
    <w:rsid w:val="00DB5E3C"/>
    <w:rsid w:val="00DB76F1"/>
    <w:rsid w:val="00DC450E"/>
    <w:rsid w:val="00DD1A33"/>
    <w:rsid w:val="00DD6307"/>
    <w:rsid w:val="00DE267E"/>
    <w:rsid w:val="00DE5652"/>
    <w:rsid w:val="00DE7334"/>
    <w:rsid w:val="00DF0583"/>
    <w:rsid w:val="00DF266C"/>
    <w:rsid w:val="00DF44BF"/>
    <w:rsid w:val="00DF5A30"/>
    <w:rsid w:val="00DF6E28"/>
    <w:rsid w:val="00E118C5"/>
    <w:rsid w:val="00E138FB"/>
    <w:rsid w:val="00E14B61"/>
    <w:rsid w:val="00E2179B"/>
    <w:rsid w:val="00E22D2F"/>
    <w:rsid w:val="00E238B4"/>
    <w:rsid w:val="00E264AC"/>
    <w:rsid w:val="00E33C4C"/>
    <w:rsid w:val="00E40611"/>
    <w:rsid w:val="00E43E11"/>
    <w:rsid w:val="00E44599"/>
    <w:rsid w:val="00E45B80"/>
    <w:rsid w:val="00E45D47"/>
    <w:rsid w:val="00E47D8B"/>
    <w:rsid w:val="00E512CC"/>
    <w:rsid w:val="00E53D06"/>
    <w:rsid w:val="00E54697"/>
    <w:rsid w:val="00E5644A"/>
    <w:rsid w:val="00E56F62"/>
    <w:rsid w:val="00E57542"/>
    <w:rsid w:val="00E57908"/>
    <w:rsid w:val="00E6021E"/>
    <w:rsid w:val="00E6116D"/>
    <w:rsid w:val="00E61943"/>
    <w:rsid w:val="00E6210C"/>
    <w:rsid w:val="00E62AD0"/>
    <w:rsid w:val="00E65C36"/>
    <w:rsid w:val="00E67A67"/>
    <w:rsid w:val="00E70B21"/>
    <w:rsid w:val="00E71017"/>
    <w:rsid w:val="00E74376"/>
    <w:rsid w:val="00E75E9F"/>
    <w:rsid w:val="00E836CD"/>
    <w:rsid w:val="00E869F2"/>
    <w:rsid w:val="00E87FDE"/>
    <w:rsid w:val="00E91DB7"/>
    <w:rsid w:val="00E942EA"/>
    <w:rsid w:val="00E96A18"/>
    <w:rsid w:val="00EA3368"/>
    <w:rsid w:val="00EA74F6"/>
    <w:rsid w:val="00EB777E"/>
    <w:rsid w:val="00EC029F"/>
    <w:rsid w:val="00EC4A57"/>
    <w:rsid w:val="00EC7735"/>
    <w:rsid w:val="00ED38A2"/>
    <w:rsid w:val="00EE1339"/>
    <w:rsid w:val="00EE1E57"/>
    <w:rsid w:val="00EE2A92"/>
    <w:rsid w:val="00EE3EC4"/>
    <w:rsid w:val="00EF1BC1"/>
    <w:rsid w:val="00EF21D1"/>
    <w:rsid w:val="00EF29FD"/>
    <w:rsid w:val="00EF5437"/>
    <w:rsid w:val="00EF768E"/>
    <w:rsid w:val="00EF7D98"/>
    <w:rsid w:val="00F03AD5"/>
    <w:rsid w:val="00F04CA3"/>
    <w:rsid w:val="00F06188"/>
    <w:rsid w:val="00F127B4"/>
    <w:rsid w:val="00F206A5"/>
    <w:rsid w:val="00F219C9"/>
    <w:rsid w:val="00F36092"/>
    <w:rsid w:val="00F36F60"/>
    <w:rsid w:val="00F41820"/>
    <w:rsid w:val="00F446C2"/>
    <w:rsid w:val="00F4500F"/>
    <w:rsid w:val="00F46CE7"/>
    <w:rsid w:val="00F502ED"/>
    <w:rsid w:val="00F66FB4"/>
    <w:rsid w:val="00F7040A"/>
    <w:rsid w:val="00F75917"/>
    <w:rsid w:val="00F75F19"/>
    <w:rsid w:val="00F763E3"/>
    <w:rsid w:val="00F80B2E"/>
    <w:rsid w:val="00F81B6F"/>
    <w:rsid w:val="00F82A61"/>
    <w:rsid w:val="00F83970"/>
    <w:rsid w:val="00F90AAB"/>
    <w:rsid w:val="00F90B56"/>
    <w:rsid w:val="00F90E1C"/>
    <w:rsid w:val="00F921F6"/>
    <w:rsid w:val="00F944C8"/>
    <w:rsid w:val="00FA25C5"/>
    <w:rsid w:val="00FA2B3A"/>
    <w:rsid w:val="00FB39DA"/>
    <w:rsid w:val="00FB527D"/>
    <w:rsid w:val="00FC11A8"/>
    <w:rsid w:val="00FC34A6"/>
    <w:rsid w:val="00FC4352"/>
    <w:rsid w:val="00FC66D0"/>
    <w:rsid w:val="00FD00B2"/>
    <w:rsid w:val="00FD4694"/>
    <w:rsid w:val="00FE05FD"/>
    <w:rsid w:val="00FE211B"/>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90E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tabs>
        <w:tab w:val="num" w:pos="1361"/>
      </w:tabs>
      <w:spacing w:after="140" w:line="290" w:lineRule="auto"/>
      <w:ind w:left="1361"/>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paragraph" w:styleId="NoSpacing">
    <w:name w:val="No Spacing"/>
    <w:link w:val="NoSpacingChar"/>
    <w:qFormat/>
    <w:rsid w:val="00CD6CCD"/>
    <w:rPr>
      <w:rFonts w:ascii="Calibri" w:eastAsia="Calibri" w:hAnsi="Calibri"/>
      <w:sz w:val="22"/>
      <w:szCs w:val="22"/>
      <w:lang w:val="ro-RO"/>
    </w:rPr>
  </w:style>
  <w:style w:type="paragraph" w:customStyle="1" w:styleId="DefaultText">
    <w:name w:val="Default Text"/>
    <w:basedOn w:val="Normal"/>
    <w:link w:val="DefaultTextChar"/>
    <w:rsid w:val="00CD6CCD"/>
    <w:rPr>
      <w:rFonts w:ascii="Times New Roman" w:hAnsi="Times New Roman"/>
      <w:noProof/>
      <w:sz w:val="24"/>
      <w:szCs w:val="20"/>
      <w:lang w:val="x-none" w:eastAsia="x-none"/>
    </w:rPr>
  </w:style>
  <w:style w:type="character" w:customStyle="1" w:styleId="DefaultTextChar">
    <w:name w:val="Default Text Char"/>
    <w:link w:val="DefaultText"/>
    <w:rsid w:val="00CD6CCD"/>
    <w:rPr>
      <w:noProof/>
      <w:sz w:val="24"/>
      <w:lang w:val="x-none" w:eastAsia="x-none"/>
    </w:rPr>
  </w:style>
  <w:style w:type="character" w:customStyle="1" w:styleId="NoSpacingChar">
    <w:name w:val="No Spacing Char"/>
    <w:link w:val="NoSpacing"/>
    <w:rsid w:val="00CD6CCD"/>
    <w:rPr>
      <w:rFonts w:ascii="Calibri" w:eastAsia="Calibri" w:hAnsi="Calibri"/>
      <w:sz w:val="22"/>
      <w:szCs w:val="22"/>
      <w:lang w:val="ro-RO"/>
    </w:rPr>
  </w:style>
  <w:style w:type="character" w:customStyle="1" w:styleId="Bodytext2">
    <w:name w:val="Body text (2)_"/>
    <w:link w:val="Bodytext21"/>
    <w:rsid w:val="00CD6CCD"/>
    <w:rPr>
      <w:rFonts w:ascii="Arial" w:hAnsi="Arial"/>
      <w:sz w:val="13"/>
      <w:szCs w:val="13"/>
      <w:shd w:val="clear" w:color="auto" w:fill="FFFFFF"/>
    </w:rPr>
  </w:style>
  <w:style w:type="paragraph" w:customStyle="1" w:styleId="Bodytext21">
    <w:name w:val="Body text (2)1"/>
    <w:basedOn w:val="Normal"/>
    <w:link w:val="Bodytext2"/>
    <w:rsid w:val="00CD6CCD"/>
    <w:pPr>
      <w:widowControl w:val="0"/>
      <w:shd w:val="clear" w:color="auto" w:fill="FFFFFF"/>
      <w:spacing w:after="120" w:line="240" w:lineRule="atLeast"/>
      <w:ind w:hanging="120"/>
      <w:jc w:val="both"/>
    </w:pPr>
    <w:rPr>
      <w:sz w:val="13"/>
      <w:szCs w:val="13"/>
      <w:lang w:val="en-US"/>
    </w:rPr>
  </w:style>
  <w:style w:type="table" w:customStyle="1" w:styleId="TableGrid1">
    <w:name w:val="Table Grid1"/>
    <w:basedOn w:val="TableNormal"/>
    <w:next w:val="TableGrid"/>
    <w:uiPriority w:val="39"/>
    <w:rsid w:val="00A228EB"/>
    <w:rPr>
      <w:rFonts w:asciiTheme="minorHAnsi" w:eastAsia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7680"/>
    <w:pPr>
      <w:autoSpaceDE w:val="0"/>
      <w:autoSpaceDN w:val="0"/>
      <w:adjustRightInd w:val="0"/>
    </w:pPr>
    <w:rPr>
      <w:rFonts w:eastAsiaTheme="minorHAnsi"/>
      <w:color w:val="000000"/>
      <w:sz w:val="24"/>
      <w:szCs w:val="24"/>
    </w:rPr>
  </w:style>
  <w:style w:type="paragraph" w:styleId="BodyText">
    <w:name w:val="Body Text"/>
    <w:basedOn w:val="Normal"/>
    <w:link w:val="BodyTextChar"/>
    <w:rsid w:val="00ED38A2"/>
    <w:pPr>
      <w:jc w:val="both"/>
    </w:pPr>
    <w:rPr>
      <w:rFonts w:ascii="Times New Roman" w:hAnsi="Times New Roman"/>
      <w:sz w:val="24"/>
      <w:szCs w:val="20"/>
      <w:lang w:val="ro-RO" w:eastAsia="ro-RO"/>
    </w:rPr>
  </w:style>
  <w:style w:type="character" w:customStyle="1" w:styleId="BodyTextChar">
    <w:name w:val="Body Text Char"/>
    <w:basedOn w:val="DefaultParagraphFont"/>
    <w:link w:val="BodyText"/>
    <w:rsid w:val="00ED38A2"/>
    <w:rPr>
      <w:sz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iPriority="3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tabs>
        <w:tab w:val="num" w:pos="1361"/>
      </w:tabs>
      <w:spacing w:after="140" w:line="290" w:lineRule="auto"/>
      <w:ind w:left="1361"/>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 w:type="paragraph" w:styleId="NoSpacing">
    <w:name w:val="No Spacing"/>
    <w:link w:val="NoSpacingChar"/>
    <w:qFormat/>
    <w:rsid w:val="00CD6CCD"/>
    <w:rPr>
      <w:rFonts w:ascii="Calibri" w:eastAsia="Calibri" w:hAnsi="Calibri"/>
      <w:sz w:val="22"/>
      <w:szCs w:val="22"/>
      <w:lang w:val="ro-RO"/>
    </w:rPr>
  </w:style>
  <w:style w:type="paragraph" w:customStyle="1" w:styleId="DefaultText">
    <w:name w:val="Default Text"/>
    <w:basedOn w:val="Normal"/>
    <w:link w:val="DefaultTextChar"/>
    <w:rsid w:val="00CD6CCD"/>
    <w:rPr>
      <w:rFonts w:ascii="Times New Roman" w:hAnsi="Times New Roman"/>
      <w:noProof/>
      <w:sz w:val="24"/>
      <w:szCs w:val="20"/>
      <w:lang w:val="x-none" w:eastAsia="x-none"/>
    </w:rPr>
  </w:style>
  <w:style w:type="character" w:customStyle="1" w:styleId="DefaultTextChar">
    <w:name w:val="Default Text Char"/>
    <w:link w:val="DefaultText"/>
    <w:rsid w:val="00CD6CCD"/>
    <w:rPr>
      <w:noProof/>
      <w:sz w:val="24"/>
      <w:lang w:val="x-none" w:eastAsia="x-none"/>
    </w:rPr>
  </w:style>
  <w:style w:type="character" w:customStyle="1" w:styleId="NoSpacingChar">
    <w:name w:val="No Spacing Char"/>
    <w:link w:val="NoSpacing"/>
    <w:rsid w:val="00CD6CCD"/>
    <w:rPr>
      <w:rFonts w:ascii="Calibri" w:eastAsia="Calibri" w:hAnsi="Calibri"/>
      <w:sz w:val="22"/>
      <w:szCs w:val="22"/>
      <w:lang w:val="ro-RO"/>
    </w:rPr>
  </w:style>
  <w:style w:type="character" w:customStyle="1" w:styleId="Bodytext2">
    <w:name w:val="Body text (2)_"/>
    <w:link w:val="Bodytext21"/>
    <w:rsid w:val="00CD6CCD"/>
    <w:rPr>
      <w:rFonts w:ascii="Arial" w:hAnsi="Arial"/>
      <w:sz w:val="13"/>
      <w:szCs w:val="13"/>
      <w:shd w:val="clear" w:color="auto" w:fill="FFFFFF"/>
    </w:rPr>
  </w:style>
  <w:style w:type="paragraph" w:customStyle="1" w:styleId="Bodytext21">
    <w:name w:val="Body text (2)1"/>
    <w:basedOn w:val="Normal"/>
    <w:link w:val="Bodytext2"/>
    <w:rsid w:val="00CD6CCD"/>
    <w:pPr>
      <w:widowControl w:val="0"/>
      <w:shd w:val="clear" w:color="auto" w:fill="FFFFFF"/>
      <w:spacing w:after="120" w:line="240" w:lineRule="atLeast"/>
      <w:ind w:hanging="120"/>
      <w:jc w:val="both"/>
    </w:pPr>
    <w:rPr>
      <w:sz w:val="13"/>
      <w:szCs w:val="13"/>
      <w:lang w:val="en-US"/>
    </w:rPr>
  </w:style>
  <w:style w:type="table" w:customStyle="1" w:styleId="TableGrid1">
    <w:name w:val="Table Grid1"/>
    <w:basedOn w:val="TableNormal"/>
    <w:next w:val="TableGrid"/>
    <w:uiPriority w:val="39"/>
    <w:rsid w:val="00A228EB"/>
    <w:rPr>
      <w:rFonts w:asciiTheme="minorHAnsi" w:eastAsiaTheme="minorHAnsi" w:hAnsiTheme="minorHAnsi" w:cstheme="minorBid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B7680"/>
    <w:pPr>
      <w:autoSpaceDE w:val="0"/>
      <w:autoSpaceDN w:val="0"/>
      <w:adjustRightInd w:val="0"/>
    </w:pPr>
    <w:rPr>
      <w:rFonts w:eastAsiaTheme="minorHAnsi"/>
      <w:color w:val="000000"/>
      <w:sz w:val="24"/>
      <w:szCs w:val="24"/>
    </w:rPr>
  </w:style>
  <w:style w:type="paragraph" w:styleId="BodyText">
    <w:name w:val="Body Text"/>
    <w:basedOn w:val="Normal"/>
    <w:link w:val="BodyTextChar"/>
    <w:rsid w:val="00ED38A2"/>
    <w:pPr>
      <w:jc w:val="both"/>
    </w:pPr>
    <w:rPr>
      <w:rFonts w:ascii="Times New Roman" w:hAnsi="Times New Roman"/>
      <w:sz w:val="24"/>
      <w:szCs w:val="20"/>
      <w:lang w:val="ro-RO" w:eastAsia="ro-RO"/>
    </w:rPr>
  </w:style>
  <w:style w:type="character" w:customStyle="1" w:styleId="BodyTextChar">
    <w:name w:val="Body Text Char"/>
    <w:basedOn w:val="DefaultParagraphFont"/>
    <w:link w:val="BodyText"/>
    <w:rsid w:val="00ED38A2"/>
    <w:rPr>
      <w:sz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2292">
      <w:bodyDiv w:val="1"/>
      <w:marLeft w:val="0"/>
      <w:marRight w:val="0"/>
      <w:marTop w:val="0"/>
      <w:marBottom w:val="0"/>
      <w:divBdr>
        <w:top w:val="none" w:sz="0" w:space="0" w:color="auto"/>
        <w:left w:val="none" w:sz="0" w:space="0" w:color="auto"/>
        <w:bottom w:val="none" w:sz="0" w:space="0" w:color="auto"/>
        <w:right w:val="none" w:sz="0" w:space="0" w:color="auto"/>
      </w:divBdr>
    </w:div>
    <w:div w:id="163788043">
      <w:bodyDiv w:val="1"/>
      <w:marLeft w:val="0"/>
      <w:marRight w:val="0"/>
      <w:marTop w:val="0"/>
      <w:marBottom w:val="0"/>
      <w:divBdr>
        <w:top w:val="none" w:sz="0" w:space="0" w:color="auto"/>
        <w:left w:val="none" w:sz="0" w:space="0" w:color="auto"/>
        <w:bottom w:val="none" w:sz="0" w:space="0" w:color="auto"/>
        <w:right w:val="none" w:sz="0" w:space="0" w:color="auto"/>
      </w:divBdr>
    </w:div>
    <w:div w:id="420613872">
      <w:bodyDiv w:val="1"/>
      <w:marLeft w:val="0"/>
      <w:marRight w:val="0"/>
      <w:marTop w:val="0"/>
      <w:marBottom w:val="0"/>
      <w:divBdr>
        <w:top w:val="none" w:sz="0" w:space="0" w:color="auto"/>
        <w:left w:val="none" w:sz="0" w:space="0" w:color="auto"/>
        <w:bottom w:val="none" w:sz="0" w:space="0" w:color="auto"/>
        <w:right w:val="none" w:sz="0" w:space="0" w:color="auto"/>
      </w:divBdr>
    </w:div>
    <w:div w:id="704407888">
      <w:bodyDiv w:val="1"/>
      <w:marLeft w:val="0"/>
      <w:marRight w:val="0"/>
      <w:marTop w:val="0"/>
      <w:marBottom w:val="0"/>
      <w:divBdr>
        <w:top w:val="none" w:sz="0" w:space="0" w:color="auto"/>
        <w:left w:val="none" w:sz="0" w:space="0" w:color="auto"/>
        <w:bottom w:val="none" w:sz="0" w:space="0" w:color="auto"/>
        <w:right w:val="none" w:sz="0" w:space="0" w:color="auto"/>
      </w:divBdr>
    </w:div>
    <w:div w:id="739716232">
      <w:bodyDiv w:val="1"/>
      <w:marLeft w:val="0"/>
      <w:marRight w:val="0"/>
      <w:marTop w:val="0"/>
      <w:marBottom w:val="0"/>
      <w:divBdr>
        <w:top w:val="none" w:sz="0" w:space="0" w:color="auto"/>
        <w:left w:val="none" w:sz="0" w:space="0" w:color="auto"/>
        <w:bottom w:val="none" w:sz="0" w:space="0" w:color="auto"/>
        <w:right w:val="none" w:sz="0" w:space="0" w:color="auto"/>
      </w:divBdr>
    </w:div>
    <w:div w:id="1845780448">
      <w:bodyDiv w:val="1"/>
      <w:marLeft w:val="0"/>
      <w:marRight w:val="0"/>
      <w:marTop w:val="0"/>
      <w:marBottom w:val="0"/>
      <w:divBdr>
        <w:top w:val="none" w:sz="0" w:space="0" w:color="auto"/>
        <w:left w:val="none" w:sz="0" w:space="0" w:color="auto"/>
        <w:bottom w:val="none" w:sz="0" w:space="0" w:color="auto"/>
        <w:right w:val="none" w:sz="0" w:space="0" w:color="auto"/>
      </w:divBdr>
    </w:div>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9EF56-0A54-4E2D-A080-D566E9721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Template>
  <TotalTime>2</TotalTime>
  <Pages>1</Pages>
  <Words>6198</Words>
  <Characters>35330</Characters>
  <Application>Microsoft Office Word</Application>
  <DocSecurity>0</DocSecurity>
  <Lines>294</Lines>
  <Paragraphs>82</Paragraphs>
  <ScaleCrop>false</ScaleCrop>
  <HeadingPairs>
    <vt:vector size="6" baseType="variant">
      <vt:variant>
        <vt:lpstr>Title</vt:lpstr>
      </vt:variant>
      <vt:variant>
        <vt:i4>1</vt:i4>
      </vt:variant>
      <vt:variant>
        <vt:lpstr>Headings</vt:lpstr>
      </vt:variant>
      <vt:variant>
        <vt:i4>7</vt:i4>
      </vt:variant>
      <vt:variant>
        <vt:lpstr>Titlu</vt:lpstr>
      </vt:variant>
      <vt:variant>
        <vt:i4>1</vt:i4>
      </vt:variant>
    </vt:vector>
  </HeadingPairs>
  <TitlesOfParts>
    <vt:vector size="9" baseType="lpstr">
      <vt:lpstr>HouseStyle</vt:lpstr>
      <vt:lpstr>Părțile Contractului Subsecvent</vt:lpstr>
      <vt:lpstr>CAPITOLUL 1 – ASPECTE GENERALE REFERITOARE LA OBIECTUL CONTRACTULUI SUBSECVENT</vt:lpstr>
      <vt:lpstr>CAPITOLUL 2 – OBLIGAȚIILE PĂRȚILOR</vt:lpstr>
      <vt:lpstr>CAPITOLUL 3 – ASPECTE REFERITOARE LA DERULAREA CONTRACTULUI SUBSECVENT</vt:lpstr>
      <vt:lpstr>CAPITOLUL 4 – RĂSPUNDEREA CONTRACTUALĂ</vt:lpstr>
      <vt:lpstr>CAPITOLUL 5 – SUSPENDAREA CONTRACTULUI SUBSECVENT. ÎNCETAREA CONTRACTULUI SUBSEC</vt:lpstr>
      <vt:lpstr>CAPITOLUL 6 – DISPOZIȚII FINALE</vt:lpstr>
      <vt:lpstr>HouseStyle</vt:lpstr>
    </vt:vector>
  </TitlesOfParts>
  <Company/>
  <LinksUpToDate>false</LinksUpToDate>
  <CharactersWithSpaces>41446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Bancila, Diaconu si Asociatii</dc:creator>
  <cp:lastModifiedBy>Ciornei-Dgaspc</cp:lastModifiedBy>
  <cp:revision>4</cp:revision>
  <cp:lastPrinted>2024-02-01T07:02:00Z</cp:lastPrinted>
  <dcterms:created xsi:type="dcterms:W3CDTF">2026-04-16T10:37:00Z</dcterms:created>
  <dcterms:modified xsi:type="dcterms:W3CDTF">2026-04-17T06:26:00Z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