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0E8B" w14:textId="55399929" w:rsidR="006B00B9" w:rsidRPr="00FF61E9" w:rsidRDefault="00963B53" w:rsidP="00FF61E9">
      <w:pPr>
        <w:pStyle w:val="Default"/>
        <w:ind w:left="2880" w:firstLine="720"/>
        <w:jc w:val="right"/>
        <w:rPr>
          <w:b/>
          <w:bCs/>
          <w:color w:val="auto"/>
          <w:lang w:val="nl-NL"/>
        </w:rPr>
      </w:pPr>
      <w:r w:rsidRPr="00FF61E9">
        <w:rPr>
          <w:b/>
          <w:bCs/>
          <w:color w:val="auto"/>
          <w:lang w:val="nl-NL"/>
        </w:rPr>
        <w:t>APROBAT,</w:t>
      </w:r>
    </w:p>
    <w:p w14:paraId="3802CC0E" w14:textId="5D050188" w:rsidR="006B00B9" w:rsidRPr="00FF61E9" w:rsidRDefault="00963B53" w:rsidP="00FF61E9">
      <w:pPr>
        <w:pStyle w:val="Default"/>
        <w:ind w:left="2880" w:firstLine="720"/>
        <w:jc w:val="right"/>
        <w:rPr>
          <w:b/>
          <w:bCs/>
          <w:color w:val="auto"/>
          <w:lang w:val="nl-NL"/>
        </w:rPr>
      </w:pPr>
      <w:r w:rsidRPr="00FF61E9">
        <w:rPr>
          <w:b/>
          <w:bCs/>
          <w:color w:val="auto"/>
          <w:lang w:val="nl-NL"/>
        </w:rPr>
        <w:t>DIRECTOR GENERAL</w:t>
      </w:r>
    </w:p>
    <w:p w14:paraId="6372CD22" w14:textId="7151EA74" w:rsidR="006B00B9" w:rsidRPr="00FF61E9" w:rsidRDefault="00963B53" w:rsidP="00FF61E9">
      <w:pPr>
        <w:pStyle w:val="Default"/>
        <w:ind w:left="2880" w:firstLine="720"/>
        <w:jc w:val="right"/>
        <w:rPr>
          <w:b/>
          <w:bCs/>
          <w:color w:val="auto"/>
          <w:lang w:val="nl-NL"/>
        </w:rPr>
      </w:pPr>
      <w:r w:rsidRPr="00FF61E9">
        <w:rPr>
          <w:b/>
          <w:bCs/>
          <w:color w:val="auto"/>
          <w:lang w:val="nl-NL"/>
        </w:rPr>
        <w:t xml:space="preserve">                    EC. DAN PISICĂ</w:t>
      </w:r>
    </w:p>
    <w:p w14:paraId="1160B9C3" w14:textId="77777777" w:rsidR="003D2427" w:rsidRPr="00FF61E9" w:rsidRDefault="003D2427" w:rsidP="00FF61E9">
      <w:pPr>
        <w:pStyle w:val="Default"/>
        <w:jc w:val="both"/>
        <w:rPr>
          <w:b/>
          <w:bCs/>
          <w:lang w:val="nl-NL"/>
        </w:rPr>
      </w:pPr>
    </w:p>
    <w:p w14:paraId="5F1566BC" w14:textId="77777777" w:rsidR="00274880" w:rsidRPr="00FF61E9" w:rsidRDefault="00274880" w:rsidP="00FF61E9">
      <w:pPr>
        <w:pStyle w:val="Default"/>
        <w:jc w:val="center"/>
        <w:rPr>
          <w:b/>
          <w:bCs/>
          <w:lang w:val="nl-NL"/>
        </w:rPr>
      </w:pPr>
    </w:p>
    <w:p w14:paraId="29B3CBFD" w14:textId="18C52B28" w:rsidR="006B00B9" w:rsidRPr="00FF61E9" w:rsidRDefault="006B00B9" w:rsidP="00FF61E9">
      <w:pPr>
        <w:pStyle w:val="Default"/>
        <w:jc w:val="center"/>
        <w:rPr>
          <w:b/>
          <w:bCs/>
          <w:lang w:val="nl-NL"/>
        </w:rPr>
      </w:pPr>
      <w:r w:rsidRPr="00FF61E9">
        <w:rPr>
          <w:b/>
          <w:bCs/>
          <w:lang w:val="nl-NL"/>
        </w:rPr>
        <w:t>CAIET DE SARCINI</w:t>
      </w:r>
    </w:p>
    <w:p w14:paraId="4D3A3F85" w14:textId="77777777" w:rsidR="00C630A6" w:rsidRPr="00FF61E9" w:rsidRDefault="00506892" w:rsidP="00FF61E9">
      <w:pPr>
        <w:spacing w:after="0" w:line="240" w:lineRule="auto"/>
        <w:jc w:val="center"/>
        <w:rPr>
          <w:rFonts w:ascii="Times New Roman" w:eastAsia="Times New Roman" w:hAnsi="Times New Roman" w:cs="Times New Roman"/>
          <w:b/>
          <w:sz w:val="24"/>
          <w:szCs w:val="24"/>
          <w:u w:val="single"/>
          <w:lang w:val="ro-RO"/>
        </w:rPr>
      </w:pPr>
      <w:bookmarkStart w:id="0" w:name="_Hlk22114979"/>
      <w:bookmarkStart w:id="1" w:name="_Hlk223960192"/>
      <w:r w:rsidRPr="0096225D">
        <w:rPr>
          <w:rFonts w:ascii="Times New Roman" w:hAnsi="Times New Roman" w:cs="Times New Roman"/>
          <w:sz w:val="24"/>
          <w:szCs w:val="24"/>
          <w:lang w:val="nl-NL"/>
        </w:rPr>
        <w:t>“</w:t>
      </w:r>
      <w:r w:rsidR="00BF5DAA" w:rsidRPr="00FF61E9">
        <w:rPr>
          <w:rFonts w:ascii="Times New Roman" w:eastAsia="Times New Roman" w:hAnsi="Times New Roman" w:cs="Times New Roman"/>
          <w:b/>
          <w:sz w:val="24"/>
          <w:szCs w:val="24"/>
          <w:u w:val="single"/>
          <w:lang w:val="ro-RO"/>
        </w:rPr>
        <w:t xml:space="preserve">SIMULATOR </w:t>
      </w:r>
      <w:r w:rsidR="00C630A6" w:rsidRPr="00FF61E9">
        <w:rPr>
          <w:rFonts w:ascii="Times New Roman" w:eastAsia="Times New Roman" w:hAnsi="Times New Roman" w:cs="Times New Roman"/>
          <w:b/>
          <w:sz w:val="24"/>
          <w:szCs w:val="24"/>
          <w:u w:val="single"/>
          <w:lang w:val="ro-RO"/>
        </w:rPr>
        <w:t>MANIPULARE MARFURI LICHIDE IN VRAC</w:t>
      </w:r>
      <w:r w:rsidR="00BF5DAA" w:rsidRPr="00FF61E9">
        <w:rPr>
          <w:rFonts w:ascii="Times New Roman" w:eastAsia="Times New Roman" w:hAnsi="Times New Roman" w:cs="Times New Roman"/>
          <w:b/>
          <w:sz w:val="24"/>
          <w:szCs w:val="24"/>
          <w:u w:val="single"/>
          <w:lang w:val="ro-RO"/>
        </w:rPr>
        <w:t xml:space="preserve"> </w:t>
      </w:r>
    </w:p>
    <w:p w14:paraId="0C945409" w14:textId="6FF60C14" w:rsidR="003D2427" w:rsidRPr="00FF61E9" w:rsidRDefault="00BF5DAA" w:rsidP="00FF61E9">
      <w:pPr>
        <w:spacing w:after="0" w:line="240" w:lineRule="auto"/>
        <w:jc w:val="center"/>
        <w:rPr>
          <w:rFonts w:ascii="Times New Roman" w:eastAsia="Times New Roman" w:hAnsi="Times New Roman" w:cs="Times New Roman"/>
          <w:b/>
          <w:sz w:val="24"/>
          <w:szCs w:val="24"/>
          <w:u w:val="single"/>
          <w:lang w:val="ro-RO"/>
        </w:rPr>
      </w:pPr>
      <w:r w:rsidRPr="00FF61E9">
        <w:rPr>
          <w:rFonts w:ascii="Times New Roman" w:eastAsia="Times New Roman" w:hAnsi="Times New Roman" w:cs="Times New Roman"/>
          <w:b/>
          <w:sz w:val="24"/>
          <w:szCs w:val="24"/>
          <w:u w:val="single"/>
          <w:lang w:val="ro-RO"/>
        </w:rPr>
        <w:t>(</w:t>
      </w:r>
      <w:r w:rsidR="00C630A6" w:rsidRPr="00FF61E9">
        <w:rPr>
          <w:rFonts w:ascii="Times New Roman" w:eastAsia="Times New Roman" w:hAnsi="Times New Roman" w:cs="Times New Roman"/>
          <w:b/>
          <w:sz w:val="24"/>
          <w:szCs w:val="24"/>
          <w:u w:val="single"/>
          <w:lang w:val="ro-RO"/>
        </w:rPr>
        <w:t>LCHS</w:t>
      </w:r>
      <w:r w:rsidRPr="00FF61E9">
        <w:rPr>
          <w:rFonts w:ascii="Times New Roman" w:eastAsia="Times New Roman" w:hAnsi="Times New Roman" w:cs="Times New Roman"/>
          <w:b/>
          <w:sz w:val="24"/>
          <w:szCs w:val="24"/>
          <w:u w:val="single"/>
          <w:lang w:val="ro-RO"/>
        </w:rPr>
        <w:t>) FULL MISSION</w:t>
      </w:r>
      <w:r w:rsidR="00953915" w:rsidRPr="00FF61E9">
        <w:rPr>
          <w:rFonts w:ascii="Times New Roman" w:hAnsi="Times New Roman" w:cs="Times New Roman"/>
          <w:sz w:val="24"/>
          <w:szCs w:val="24"/>
        </w:rPr>
        <w:t>”</w:t>
      </w:r>
      <w:bookmarkEnd w:id="0"/>
    </w:p>
    <w:bookmarkEnd w:id="1"/>
    <w:p w14:paraId="76B743C2" w14:textId="6A1611F1" w:rsidR="002D5201" w:rsidRPr="00FF61E9" w:rsidRDefault="002D5201" w:rsidP="00FF61E9">
      <w:pPr>
        <w:pStyle w:val="Default"/>
        <w:jc w:val="both"/>
        <w:rPr>
          <w:lang w:val="en-GB"/>
        </w:rPr>
      </w:pPr>
    </w:p>
    <w:p w14:paraId="6BBB395E" w14:textId="77777777" w:rsidR="0060263F" w:rsidRPr="00FF61E9" w:rsidRDefault="0060263F" w:rsidP="00FF61E9">
      <w:pPr>
        <w:pStyle w:val="Default"/>
        <w:jc w:val="both"/>
        <w:rPr>
          <w:lang w:val="en-GB"/>
        </w:rPr>
      </w:pPr>
    </w:p>
    <w:p w14:paraId="37258D94" w14:textId="44D63E05" w:rsidR="00660675" w:rsidRPr="00FF61E9" w:rsidRDefault="0060263F" w:rsidP="00FF61E9">
      <w:pPr>
        <w:pStyle w:val="Default"/>
        <w:numPr>
          <w:ilvl w:val="0"/>
          <w:numId w:val="2"/>
        </w:numPr>
        <w:tabs>
          <w:tab w:val="left" w:pos="284"/>
        </w:tabs>
        <w:ind w:left="0" w:firstLine="0"/>
        <w:jc w:val="both"/>
        <w:rPr>
          <w:b/>
          <w:bCs/>
          <w:color w:val="auto"/>
        </w:rPr>
      </w:pPr>
      <w:r w:rsidRPr="00FF61E9">
        <w:rPr>
          <w:b/>
          <w:bCs/>
          <w:color w:val="auto"/>
        </w:rPr>
        <w:t xml:space="preserve">INTRODUCERE </w:t>
      </w:r>
    </w:p>
    <w:p w14:paraId="7993B15C" w14:textId="77777777" w:rsidR="00CD4CCC" w:rsidRPr="00FF61E9" w:rsidRDefault="00CD4CCC" w:rsidP="00FF61E9">
      <w:pPr>
        <w:pStyle w:val="Default"/>
        <w:ind w:firstLine="567"/>
        <w:jc w:val="both"/>
        <w:rPr>
          <w:color w:val="auto"/>
        </w:rPr>
      </w:pPr>
      <w:proofErr w:type="spellStart"/>
      <w:r w:rsidRPr="00FF61E9">
        <w:rPr>
          <w:color w:val="auto"/>
        </w:rPr>
        <w:t>Caietul</w:t>
      </w:r>
      <w:proofErr w:type="spellEnd"/>
      <w:r w:rsidRPr="00FF61E9">
        <w:rPr>
          <w:color w:val="auto"/>
        </w:rPr>
        <w:t xml:space="preserve"> de </w:t>
      </w:r>
      <w:proofErr w:type="spellStart"/>
      <w:r w:rsidRPr="00FF61E9">
        <w:rPr>
          <w:color w:val="auto"/>
        </w:rPr>
        <w:t>sarcini</w:t>
      </w:r>
      <w:proofErr w:type="spellEnd"/>
      <w:r w:rsidRPr="00FF61E9">
        <w:rPr>
          <w:color w:val="auto"/>
        </w:rPr>
        <w:t xml:space="preserve"> face </w:t>
      </w:r>
      <w:proofErr w:type="spellStart"/>
      <w:r w:rsidRPr="00FF61E9">
        <w:rPr>
          <w:color w:val="auto"/>
        </w:rPr>
        <w:t>parte</w:t>
      </w:r>
      <w:proofErr w:type="spellEnd"/>
      <w:r w:rsidRPr="00FF61E9">
        <w:rPr>
          <w:color w:val="auto"/>
        </w:rPr>
        <w:t xml:space="preserve"> </w:t>
      </w:r>
      <w:proofErr w:type="spellStart"/>
      <w:r w:rsidRPr="00FF61E9">
        <w:rPr>
          <w:color w:val="auto"/>
        </w:rPr>
        <w:t>integrantă</w:t>
      </w:r>
      <w:proofErr w:type="spellEnd"/>
      <w:r w:rsidRPr="00FF61E9">
        <w:rPr>
          <w:color w:val="auto"/>
        </w:rPr>
        <w:t xml:space="preserve"> din </w:t>
      </w:r>
      <w:proofErr w:type="spellStart"/>
      <w:r w:rsidRPr="00FF61E9">
        <w:rPr>
          <w:color w:val="auto"/>
        </w:rPr>
        <w:t>documentația</w:t>
      </w:r>
      <w:proofErr w:type="spellEnd"/>
      <w:r w:rsidRPr="00FF61E9">
        <w:rPr>
          <w:color w:val="auto"/>
        </w:rPr>
        <w:t xml:space="preserve"> de </w:t>
      </w:r>
      <w:proofErr w:type="spellStart"/>
      <w:r w:rsidRPr="00FF61E9">
        <w:rPr>
          <w:color w:val="auto"/>
        </w:rPr>
        <w:t>atribuire</w:t>
      </w:r>
      <w:proofErr w:type="spellEnd"/>
      <w:r w:rsidRPr="00FF61E9">
        <w:rPr>
          <w:color w:val="auto"/>
        </w:rPr>
        <w:t xml:space="preserve"> </w:t>
      </w:r>
      <w:proofErr w:type="spellStart"/>
      <w:r w:rsidRPr="00FF61E9">
        <w:rPr>
          <w:color w:val="auto"/>
        </w:rPr>
        <w:t>și</w:t>
      </w:r>
      <w:proofErr w:type="spellEnd"/>
      <w:r w:rsidRPr="00FF61E9">
        <w:rPr>
          <w:color w:val="auto"/>
        </w:rPr>
        <w:t xml:space="preserve"> </w:t>
      </w:r>
      <w:proofErr w:type="spellStart"/>
      <w:r w:rsidRPr="00FF61E9">
        <w:rPr>
          <w:color w:val="auto"/>
        </w:rPr>
        <w:t>constituie</w:t>
      </w:r>
      <w:proofErr w:type="spellEnd"/>
      <w:r w:rsidRPr="00FF61E9">
        <w:rPr>
          <w:color w:val="auto"/>
        </w:rPr>
        <w:t xml:space="preserve"> </w:t>
      </w:r>
      <w:proofErr w:type="spellStart"/>
      <w:r w:rsidRPr="00FF61E9">
        <w:rPr>
          <w:color w:val="auto"/>
        </w:rPr>
        <w:t>ansamblul</w:t>
      </w:r>
      <w:proofErr w:type="spellEnd"/>
      <w:r w:rsidRPr="00FF61E9">
        <w:rPr>
          <w:color w:val="auto"/>
        </w:rPr>
        <w:t xml:space="preserve"> </w:t>
      </w:r>
      <w:proofErr w:type="spellStart"/>
      <w:r w:rsidRPr="00FF61E9">
        <w:rPr>
          <w:color w:val="auto"/>
        </w:rPr>
        <w:t>cerințelor</w:t>
      </w:r>
      <w:proofErr w:type="spellEnd"/>
      <w:r w:rsidRPr="00FF61E9">
        <w:rPr>
          <w:color w:val="auto"/>
        </w:rPr>
        <w:t xml:space="preserve"> pe </w:t>
      </w:r>
      <w:proofErr w:type="spellStart"/>
      <w:r w:rsidRPr="00FF61E9">
        <w:rPr>
          <w:color w:val="auto"/>
        </w:rPr>
        <w:t>baza</w:t>
      </w:r>
      <w:proofErr w:type="spellEnd"/>
      <w:r w:rsidRPr="00FF61E9">
        <w:rPr>
          <w:color w:val="auto"/>
        </w:rPr>
        <w:t xml:space="preserve"> </w:t>
      </w:r>
      <w:proofErr w:type="spellStart"/>
      <w:r w:rsidRPr="00FF61E9">
        <w:rPr>
          <w:color w:val="auto"/>
        </w:rPr>
        <w:t>cărora</w:t>
      </w:r>
      <w:proofErr w:type="spellEnd"/>
      <w:r w:rsidRPr="00FF61E9">
        <w:rPr>
          <w:color w:val="auto"/>
        </w:rPr>
        <w:t xml:space="preserve"> se </w:t>
      </w:r>
      <w:proofErr w:type="spellStart"/>
      <w:r w:rsidRPr="00FF61E9">
        <w:rPr>
          <w:color w:val="auto"/>
        </w:rPr>
        <w:t>elaborează</w:t>
      </w:r>
      <w:proofErr w:type="spellEnd"/>
      <w:r w:rsidRPr="00FF61E9">
        <w:rPr>
          <w:color w:val="auto"/>
        </w:rPr>
        <w:t xml:space="preserve"> de </w:t>
      </w:r>
      <w:proofErr w:type="spellStart"/>
      <w:r w:rsidRPr="00FF61E9">
        <w:rPr>
          <w:color w:val="auto"/>
        </w:rPr>
        <w:t>către</w:t>
      </w:r>
      <w:proofErr w:type="spellEnd"/>
      <w:r w:rsidRPr="00FF61E9">
        <w:rPr>
          <w:color w:val="auto"/>
        </w:rPr>
        <w:t xml:space="preserve"> </w:t>
      </w:r>
      <w:proofErr w:type="spellStart"/>
      <w:r w:rsidRPr="00FF61E9">
        <w:rPr>
          <w:color w:val="auto"/>
        </w:rPr>
        <w:t>fiecare</w:t>
      </w:r>
      <w:proofErr w:type="spellEnd"/>
      <w:r w:rsidRPr="00FF61E9">
        <w:rPr>
          <w:color w:val="auto"/>
        </w:rPr>
        <w:t xml:space="preserve"> </w:t>
      </w:r>
      <w:proofErr w:type="spellStart"/>
      <w:r w:rsidRPr="00FF61E9">
        <w:rPr>
          <w:color w:val="auto"/>
        </w:rPr>
        <w:t>ofertant</w:t>
      </w:r>
      <w:proofErr w:type="spellEnd"/>
      <w:r w:rsidRPr="00FF61E9">
        <w:rPr>
          <w:color w:val="auto"/>
        </w:rPr>
        <w:t xml:space="preserve"> </w:t>
      </w:r>
      <w:proofErr w:type="spellStart"/>
      <w:r w:rsidRPr="00FF61E9">
        <w:rPr>
          <w:color w:val="auto"/>
        </w:rPr>
        <w:t>propunerea</w:t>
      </w:r>
      <w:proofErr w:type="spellEnd"/>
      <w:r w:rsidRPr="00FF61E9">
        <w:rPr>
          <w:color w:val="auto"/>
        </w:rPr>
        <w:t xml:space="preserve"> </w:t>
      </w:r>
      <w:proofErr w:type="spellStart"/>
      <w:r w:rsidRPr="00FF61E9">
        <w:rPr>
          <w:color w:val="auto"/>
        </w:rPr>
        <w:t>tehnică</w:t>
      </w:r>
      <w:proofErr w:type="spellEnd"/>
      <w:r w:rsidRPr="00FF61E9">
        <w:rPr>
          <w:color w:val="auto"/>
        </w:rPr>
        <w:t>.</w:t>
      </w:r>
    </w:p>
    <w:p w14:paraId="32081A5F" w14:textId="77777777" w:rsidR="00CD4CCC" w:rsidRPr="00FF61E9" w:rsidRDefault="00CD4CCC" w:rsidP="00FF61E9">
      <w:pPr>
        <w:pStyle w:val="Default"/>
        <w:ind w:firstLine="567"/>
        <w:jc w:val="both"/>
        <w:rPr>
          <w:color w:val="auto"/>
        </w:rPr>
      </w:pPr>
      <w:proofErr w:type="spellStart"/>
      <w:r w:rsidRPr="00FF61E9">
        <w:rPr>
          <w:color w:val="auto"/>
        </w:rPr>
        <w:t>Caietul</w:t>
      </w:r>
      <w:proofErr w:type="spellEnd"/>
      <w:r w:rsidRPr="00FF61E9">
        <w:rPr>
          <w:color w:val="auto"/>
        </w:rPr>
        <w:t xml:space="preserve"> de </w:t>
      </w:r>
      <w:proofErr w:type="spellStart"/>
      <w:r w:rsidRPr="00FF61E9">
        <w:rPr>
          <w:color w:val="auto"/>
        </w:rPr>
        <w:t>sarcini</w:t>
      </w:r>
      <w:proofErr w:type="spellEnd"/>
      <w:r w:rsidRPr="00FF61E9">
        <w:rPr>
          <w:color w:val="auto"/>
        </w:rPr>
        <w:t xml:space="preserve"> </w:t>
      </w:r>
      <w:proofErr w:type="spellStart"/>
      <w:r w:rsidRPr="00FF61E9">
        <w:rPr>
          <w:color w:val="auto"/>
        </w:rPr>
        <w:t>conține</w:t>
      </w:r>
      <w:proofErr w:type="spellEnd"/>
      <w:r w:rsidRPr="00FF61E9">
        <w:rPr>
          <w:color w:val="auto"/>
        </w:rPr>
        <w:t xml:space="preserve">, </w:t>
      </w:r>
      <w:proofErr w:type="spellStart"/>
      <w:r w:rsidRPr="00FF61E9">
        <w:rPr>
          <w:color w:val="auto"/>
        </w:rPr>
        <w:t>în</w:t>
      </w:r>
      <w:proofErr w:type="spellEnd"/>
      <w:r w:rsidRPr="00FF61E9">
        <w:rPr>
          <w:color w:val="auto"/>
        </w:rPr>
        <w:t xml:space="preserve"> mod </w:t>
      </w:r>
      <w:proofErr w:type="spellStart"/>
      <w:r w:rsidRPr="00FF61E9">
        <w:rPr>
          <w:color w:val="auto"/>
        </w:rPr>
        <w:t>obligatoriu</w:t>
      </w:r>
      <w:proofErr w:type="spellEnd"/>
      <w:r w:rsidRPr="00FF61E9">
        <w:rPr>
          <w:color w:val="auto"/>
        </w:rPr>
        <w:t xml:space="preserve">, </w:t>
      </w:r>
      <w:proofErr w:type="spellStart"/>
      <w:r w:rsidRPr="00FF61E9">
        <w:rPr>
          <w:color w:val="auto"/>
        </w:rPr>
        <w:t>specificații</w:t>
      </w:r>
      <w:proofErr w:type="spellEnd"/>
      <w:r w:rsidRPr="00FF61E9">
        <w:rPr>
          <w:color w:val="auto"/>
        </w:rPr>
        <w:t xml:space="preserve"> </w:t>
      </w:r>
      <w:proofErr w:type="spellStart"/>
      <w:r w:rsidRPr="00FF61E9">
        <w:rPr>
          <w:color w:val="auto"/>
        </w:rPr>
        <w:t>tehnice</w:t>
      </w:r>
      <w:proofErr w:type="spellEnd"/>
      <w:r w:rsidRPr="00FF61E9">
        <w:rPr>
          <w:color w:val="auto"/>
        </w:rPr>
        <w:t xml:space="preserve">. </w:t>
      </w:r>
      <w:proofErr w:type="spellStart"/>
      <w:r w:rsidRPr="00FF61E9">
        <w:rPr>
          <w:color w:val="auto"/>
        </w:rPr>
        <w:t>Acestea</w:t>
      </w:r>
      <w:proofErr w:type="spellEnd"/>
      <w:r w:rsidRPr="00FF61E9">
        <w:rPr>
          <w:color w:val="auto"/>
        </w:rPr>
        <w:t xml:space="preserve"> </w:t>
      </w:r>
      <w:proofErr w:type="spellStart"/>
      <w:r w:rsidRPr="00FF61E9">
        <w:rPr>
          <w:color w:val="auto"/>
        </w:rPr>
        <w:t>definesc</w:t>
      </w:r>
      <w:proofErr w:type="spellEnd"/>
      <w:r w:rsidRPr="00FF61E9">
        <w:rPr>
          <w:color w:val="auto"/>
        </w:rPr>
        <w:t xml:space="preserve">, </w:t>
      </w:r>
      <w:proofErr w:type="spellStart"/>
      <w:r w:rsidRPr="00FF61E9">
        <w:rPr>
          <w:color w:val="auto"/>
        </w:rPr>
        <w:t>după</w:t>
      </w:r>
      <w:proofErr w:type="spellEnd"/>
      <w:r w:rsidRPr="00FF61E9">
        <w:rPr>
          <w:color w:val="auto"/>
        </w:rPr>
        <w:t xml:space="preserve"> </w:t>
      </w:r>
      <w:proofErr w:type="spellStart"/>
      <w:r w:rsidRPr="00FF61E9">
        <w:rPr>
          <w:color w:val="auto"/>
        </w:rPr>
        <w:t>caz</w:t>
      </w:r>
      <w:proofErr w:type="spellEnd"/>
      <w:r w:rsidRPr="00FF61E9">
        <w:rPr>
          <w:color w:val="auto"/>
        </w:rPr>
        <w:t xml:space="preserve"> </w:t>
      </w:r>
      <w:proofErr w:type="spellStart"/>
      <w:r w:rsidRPr="00FF61E9">
        <w:rPr>
          <w:color w:val="auto"/>
        </w:rPr>
        <w:t>și</w:t>
      </w:r>
      <w:proofErr w:type="spellEnd"/>
      <w:r w:rsidRPr="00FF61E9">
        <w:rPr>
          <w:color w:val="auto"/>
        </w:rPr>
        <w:t xml:space="preserve"> </w:t>
      </w:r>
      <w:proofErr w:type="spellStart"/>
      <w:r w:rsidRPr="00FF61E9">
        <w:rPr>
          <w:color w:val="auto"/>
        </w:rPr>
        <w:t>fără</w:t>
      </w:r>
      <w:proofErr w:type="spellEnd"/>
      <w:r w:rsidRPr="00FF61E9">
        <w:rPr>
          <w:color w:val="auto"/>
        </w:rPr>
        <w:t xml:space="preserve"> a se </w:t>
      </w:r>
      <w:proofErr w:type="spellStart"/>
      <w:r w:rsidRPr="00FF61E9">
        <w:rPr>
          <w:color w:val="auto"/>
        </w:rPr>
        <w:t>limita</w:t>
      </w:r>
      <w:proofErr w:type="spellEnd"/>
      <w:r w:rsidRPr="00FF61E9">
        <w:rPr>
          <w:color w:val="auto"/>
        </w:rPr>
        <w:t xml:space="preserve"> la </w:t>
      </w:r>
      <w:proofErr w:type="spellStart"/>
      <w:r w:rsidRPr="00FF61E9">
        <w:rPr>
          <w:color w:val="auto"/>
        </w:rPr>
        <w:t>cele</w:t>
      </w:r>
      <w:proofErr w:type="spellEnd"/>
      <w:r w:rsidRPr="00FF61E9">
        <w:rPr>
          <w:color w:val="auto"/>
        </w:rPr>
        <w:t xml:space="preserve"> </w:t>
      </w:r>
      <w:proofErr w:type="spellStart"/>
      <w:r w:rsidRPr="00FF61E9">
        <w:rPr>
          <w:color w:val="auto"/>
        </w:rPr>
        <w:t>ce</w:t>
      </w:r>
      <w:proofErr w:type="spellEnd"/>
      <w:r w:rsidRPr="00FF61E9">
        <w:rPr>
          <w:color w:val="auto"/>
        </w:rPr>
        <w:t xml:space="preserve"> </w:t>
      </w:r>
      <w:proofErr w:type="spellStart"/>
      <w:r w:rsidRPr="00FF61E9">
        <w:rPr>
          <w:color w:val="auto"/>
        </w:rPr>
        <w:t>urmează</w:t>
      </w:r>
      <w:proofErr w:type="spellEnd"/>
      <w:r w:rsidRPr="00FF61E9">
        <w:rPr>
          <w:color w:val="auto"/>
        </w:rPr>
        <w:t xml:space="preserve">, </w:t>
      </w:r>
      <w:proofErr w:type="spellStart"/>
      <w:r w:rsidRPr="00FF61E9">
        <w:rPr>
          <w:color w:val="auto"/>
        </w:rPr>
        <w:t>caracteristici</w:t>
      </w:r>
      <w:proofErr w:type="spellEnd"/>
      <w:r w:rsidRPr="00FF61E9">
        <w:rPr>
          <w:color w:val="auto"/>
        </w:rPr>
        <w:t xml:space="preserve"> </w:t>
      </w:r>
      <w:proofErr w:type="spellStart"/>
      <w:r w:rsidRPr="00FF61E9">
        <w:rPr>
          <w:color w:val="auto"/>
        </w:rPr>
        <w:t>referitoare</w:t>
      </w:r>
      <w:proofErr w:type="spellEnd"/>
      <w:r w:rsidRPr="00FF61E9">
        <w:rPr>
          <w:color w:val="auto"/>
        </w:rPr>
        <w:t xml:space="preserve"> la </w:t>
      </w:r>
      <w:proofErr w:type="spellStart"/>
      <w:r w:rsidRPr="00FF61E9">
        <w:rPr>
          <w:color w:val="auto"/>
        </w:rPr>
        <w:t>nivelul</w:t>
      </w:r>
      <w:proofErr w:type="spellEnd"/>
      <w:r w:rsidRPr="00FF61E9">
        <w:rPr>
          <w:color w:val="auto"/>
        </w:rPr>
        <w:t xml:space="preserve"> </w:t>
      </w:r>
      <w:proofErr w:type="spellStart"/>
      <w:r w:rsidRPr="00FF61E9">
        <w:rPr>
          <w:color w:val="auto"/>
        </w:rPr>
        <w:t>calitativ</w:t>
      </w:r>
      <w:proofErr w:type="spellEnd"/>
      <w:r w:rsidRPr="00FF61E9">
        <w:rPr>
          <w:color w:val="auto"/>
        </w:rPr>
        <w:t xml:space="preserve">, </w:t>
      </w:r>
      <w:proofErr w:type="spellStart"/>
      <w:r w:rsidRPr="00FF61E9">
        <w:rPr>
          <w:color w:val="auto"/>
        </w:rPr>
        <w:t>tehnic</w:t>
      </w:r>
      <w:proofErr w:type="spellEnd"/>
      <w:r w:rsidRPr="00FF61E9">
        <w:rPr>
          <w:color w:val="auto"/>
        </w:rPr>
        <w:t xml:space="preserve"> </w:t>
      </w:r>
      <w:proofErr w:type="spellStart"/>
      <w:r w:rsidRPr="00FF61E9">
        <w:rPr>
          <w:color w:val="auto"/>
        </w:rPr>
        <w:t>și</w:t>
      </w:r>
      <w:proofErr w:type="spellEnd"/>
      <w:r w:rsidRPr="00FF61E9">
        <w:rPr>
          <w:color w:val="auto"/>
        </w:rPr>
        <w:t xml:space="preserve"> de </w:t>
      </w:r>
      <w:proofErr w:type="spellStart"/>
      <w:r w:rsidRPr="00FF61E9">
        <w:rPr>
          <w:color w:val="auto"/>
        </w:rPr>
        <w:t>performanță</w:t>
      </w:r>
      <w:proofErr w:type="spellEnd"/>
      <w:r w:rsidRPr="00FF61E9">
        <w:rPr>
          <w:color w:val="auto"/>
        </w:rPr>
        <w:t xml:space="preserve">, </w:t>
      </w:r>
      <w:proofErr w:type="spellStart"/>
      <w:r w:rsidRPr="00FF61E9">
        <w:rPr>
          <w:color w:val="auto"/>
        </w:rPr>
        <w:t>siguranța</w:t>
      </w:r>
      <w:proofErr w:type="spellEnd"/>
      <w:r w:rsidRPr="00FF61E9">
        <w:rPr>
          <w:color w:val="auto"/>
        </w:rPr>
        <w:t xml:space="preserve"> </w:t>
      </w:r>
      <w:proofErr w:type="spellStart"/>
      <w:r w:rsidRPr="00FF61E9">
        <w:rPr>
          <w:color w:val="auto"/>
        </w:rPr>
        <w:t>în</w:t>
      </w:r>
      <w:proofErr w:type="spellEnd"/>
      <w:r w:rsidRPr="00FF61E9">
        <w:rPr>
          <w:color w:val="auto"/>
        </w:rPr>
        <w:t xml:space="preserve"> </w:t>
      </w:r>
      <w:proofErr w:type="spellStart"/>
      <w:r w:rsidRPr="00FF61E9">
        <w:rPr>
          <w:color w:val="auto"/>
        </w:rPr>
        <w:t>exploatare</w:t>
      </w:r>
      <w:proofErr w:type="spellEnd"/>
      <w:r w:rsidRPr="00FF61E9">
        <w:rPr>
          <w:color w:val="auto"/>
        </w:rPr>
        <w:t xml:space="preserve">, </w:t>
      </w:r>
      <w:proofErr w:type="spellStart"/>
      <w:r w:rsidRPr="00FF61E9">
        <w:rPr>
          <w:color w:val="auto"/>
        </w:rPr>
        <w:t>dimensiuni</w:t>
      </w:r>
      <w:proofErr w:type="spellEnd"/>
      <w:r w:rsidRPr="00FF61E9">
        <w:rPr>
          <w:color w:val="auto"/>
        </w:rPr>
        <w:t xml:space="preserve">, precum </w:t>
      </w:r>
      <w:proofErr w:type="spellStart"/>
      <w:r w:rsidRPr="00FF61E9">
        <w:rPr>
          <w:color w:val="auto"/>
        </w:rPr>
        <w:t>și</w:t>
      </w:r>
      <w:proofErr w:type="spellEnd"/>
      <w:r w:rsidRPr="00FF61E9">
        <w:rPr>
          <w:color w:val="auto"/>
        </w:rPr>
        <w:t xml:space="preserve"> </w:t>
      </w:r>
      <w:proofErr w:type="spellStart"/>
      <w:r w:rsidRPr="00FF61E9">
        <w:rPr>
          <w:color w:val="auto"/>
        </w:rPr>
        <w:t>sisteme</w:t>
      </w:r>
      <w:proofErr w:type="spellEnd"/>
      <w:r w:rsidRPr="00FF61E9">
        <w:rPr>
          <w:color w:val="auto"/>
        </w:rPr>
        <w:t xml:space="preserve"> de </w:t>
      </w:r>
      <w:proofErr w:type="spellStart"/>
      <w:r w:rsidRPr="00FF61E9">
        <w:rPr>
          <w:color w:val="auto"/>
        </w:rPr>
        <w:t>asigurare</w:t>
      </w:r>
      <w:proofErr w:type="spellEnd"/>
      <w:r w:rsidRPr="00FF61E9">
        <w:rPr>
          <w:color w:val="auto"/>
        </w:rPr>
        <w:t xml:space="preserve"> a </w:t>
      </w:r>
      <w:proofErr w:type="spellStart"/>
      <w:r w:rsidRPr="00FF61E9">
        <w:rPr>
          <w:color w:val="auto"/>
        </w:rPr>
        <w:t>calității</w:t>
      </w:r>
      <w:proofErr w:type="spellEnd"/>
      <w:r w:rsidRPr="00FF61E9">
        <w:rPr>
          <w:color w:val="auto"/>
        </w:rPr>
        <w:t xml:space="preserve">, </w:t>
      </w:r>
      <w:proofErr w:type="spellStart"/>
      <w:r w:rsidRPr="00FF61E9">
        <w:rPr>
          <w:color w:val="auto"/>
        </w:rPr>
        <w:t>terminologie</w:t>
      </w:r>
      <w:proofErr w:type="spellEnd"/>
      <w:r w:rsidRPr="00FF61E9">
        <w:rPr>
          <w:color w:val="auto"/>
        </w:rPr>
        <w:t xml:space="preserve">, </w:t>
      </w:r>
      <w:proofErr w:type="spellStart"/>
      <w:r w:rsidRPr="00FF61E9">
        <w:rPr>
          <w:color w:val="auto"/>
        </w:rPr>
        <w:t>simboluri</w:t>
      </w:r>
      <w:proofErr w:type="spellEnd"/>
      <w:r w:rsidRPr="00FF61E9">
        <w:rPr>
          <w:color w:val="auto"/>
        </w:rPr>
        <w:t xml:space="preserve">, teste </w:t>
      </w:r>
      <w:proofErr w:type="spellStart"/>
      <w:r w:rsidRPr="00FF61E9">
        <w:rPr>
          <w:color w:val="auto"/>
        </w:rPr>
        <w:t>și</w:t>
      </w:r>
      <w:proofErr w:type="spellEnd"/>
      <w:r w:rsidRPr="00FF61E9">
        <w:rPr>
          <w:color w:val="auto"/>
        </w:rPr>
        <w:t xml:space="preserve"> </w:t>
      </w:r>
      <w:proofErr w:type="spellStart"/>
      <w:r w:rsidRPr="00FF61E9">
        <w:rPr>
          <w:color w:val="auto"/>
        </w:rPr>
        <w:t>metode</w:t>
      </w:r>
      <w:proofErr w:type="spellEnd"/>
      <w:r w:rsidRPr="00FF61E9">
        <w:rPr>
          <w:color w:val="auto"/>
        </w:rPr>
        <w:t xml:space="preserve"> de </w:t>
      </w:r>
      <w:proofErr w:type="spellStart"/>
      <w:r w:rsidRPr="00FF61E9">
        <w:rPr>
          <w:color w:val="auto"/>
        </w:rPr>
        <w:t>testare</w:t>
      </w:r>
      <w:proofErr w:type="spellEnd"/>
      <w:r w:rsidRPr="00FF61E9">
        <w:rPr>
          <w:color w:val="auto"/>
        </w:rPr>
        <w:t xml:space="preserve">, </w:t>
      </w:r>
      <w:proofErr w:type="spellStart"/>
      <w:r w:rsidRPr="00FF61E9">
        <w:rPr>
          <w:color w:val="auto"/>
        </w:rPr>
        <w:t>ambalare</w:t>
      </w:r>
      <w:proofErr w:type="spellEnd"/>
      <w:r w:rsidRPr="00FF61E9">
        <w:rPr>
          <w:color w:val="auto"/>
        </w:rPr>
        <w:t xml:space="preserve">, </w:t>
      </w:r>
      <w:proofErr w:type="spellStart"/>
      <w:r w:rsidRPr="00FF61E9">
        <w:rPr>
          <w:color w:val="auto"/>
        </w:rPr>
        <w:t>etichetare</w:t>
      </w:r>
      <w:proofErr w:type="spellEnd"/>
      <w:r w:rsidRPr="00FF61E9">
        <w:rPr>
          <w:color w:val="auto"/>
        </w:rPr>
        <w:t xml:space="preserve">, </w:t>
      </w:r>
      <w:proofErr w:type="spellStart"/>
      <w:r w:rsidRPr="00FF61E9">
        <w:rPr>
          <w:color w:val="auto"/>
        </w:rPr>
        <w:t>marcare</w:t>
      </w:r>
      <w:proofErr w:type="spellEnd"/>
      <w:r w:rsidRPr="00FF61E9">
        <w:rPr>
          <w:color w:val="auto"/>
        </w:rPr>
        <w:t xml:space="preserve">, </w:t>
      </w:r>
      <w:proofErr w:type="spellStart"/>
      <w:r w:rsidRPr="00FF61E9">
        <w:rPr>
          <w:color w:val="auto"/>
        </w:rPr>
        <w:t>condițiile</w:t>
      </w:r>
      <w:proofErr w:type="spellEnd"/>
      <w:r w:rsidRPr="00FF61E9">
        <w:rPr>
          <w:color w:val="auto"/>
        </w:rPr>
        <w:t xml:space="preserve"> </w:t>
      </w:r>
      <w:proofErr w:type="spellStart"/>
      <w:r w:rsidRPr="00FF61E9">
        <w:rPr>
          <w:color w:val="auto"/>
        </w:rPr>
        <w:t>pentru</w:t>
      </w:r>
      <w:proofErr w:type="spellEnd"/>
      <w:r w:rsidRPr="00FF61E9">
        <w:rPr>
          <w:color w:val="auto"/>
        </w:rPr>
        <w:t xml:space="preserve"> </w:t>
      </w:r>
      <w:proofErr w:type="spellStart"/>
      <w:r w:rsidRPr="00FF61E9">
        <w:rPr>
          <w:color w:val="auto"/>
        </w:rPr>
        <w:t>certificarea</w:t>
      </w:r>
      <w:proofErr w:type="spellEnd"/>
      <w:r w:rsidRPr="00FF61E9">
        <w:rPr>
          <w:color w:val="auto"/>
        </w:rPr>
        <w:t xml:space="preserve"> </w:t>
      </w:r>
      <w:proofErr w:type="spellStart"/>
      <w:r w:rsidRPr="00FF61E9">
        <w:rPr>
          <w:color w:val="auto"/>
        </w:rPr>
        <w:t>conformității</w:t>
      </w:r>
      <w:proofErr w:type="spellEnd"/>
      <w:r w:rsidRPr="00FF61E9">
        <w:rPr>
          <w:color w:val="auto"/>
        </w:rPr>
        <w:t xml:space="preserve"> cu </w:t>
      </w:r>
      <w:proofErr w:type="spellStart"/>
      <w:r w:rsidRPr="00FF61E9">
        <w:rPr>
          <w:color w:val="auto"/>
        </w:rPr>
        <w:t>standarde</w:t>
      </w:r>
      <w:proofErr w:type="spellEnd"/>
      <w:r w:rsidRPr="00FF61E9">
        <w:rPr>
          <w:color w:val="auto"/>
        </w:rPr>
        <w:t xml:space="preserve"> </w:t>
      </w:r>
      <w:proofErr w:type="spellStart"/>
      <w:r w:rsidRPr="00FF61E9">
        <w:rPr>
          <w:color w:val="auto"/>
        </w:rPr>
        <w:t>relevante</w:t>
      </w:r>
      <w:proofErr w:type="spellEnd"/>
      <w:r w:rsidRPr="00FF61E9">
        <w:rPr>
          <w:color w:val="auto"/>
        </w:rPr>
        <w:t xml:space="preserve"> </w:t>
      </w:r>
      <w:proofErr w:type="spellStart"/>
      <w:r w:rsidRPr="00FF61E9">
        <w:rPr>
          <w:color w:val="auto"/>
        </w:rPr>
        <w:t>sau</w:t>
      </w:r>
      <w:proofErr w:type="spellEnd"/>
      <w:r w:rsidRPr="00FF61E9">
        <w:rPr>
          <w:color w:val="auto"/>
        </w:rPr>
        <w:t xml:space="preserve"> </w:t>
      </w:r>
      <w:proofErr w:type="spellStart"/>
      <w:r w:rsidRPr="00FF61E9">
        <w:rPr>
          <w:color w:val="auto"/>
        </w:rPr>
        <w:t>altele</w:t>
      </w:r>
      <w:proofErr w:type="spellEnd"/>
      <w:r w:rsidRPr="00FF61E9">
        <w:rPr>
          <w:color w:val="auto"/>
        </w:rPr>
        <w:t xml:space="preserve"> </w:t>
      </w:r>
      <w:proofErr w:type="spellStart"/>
      <w:r w:rsidRPr="00FF61E9">
        <w:rPr>
          <w:color w:val="auto"/>
        </w:rPr>
        <w:t>asemenea</w:t>
      </w:r>
      <w:proofErr w:type="spellEnd"/>
      <w:r w:rsidRPr="00FF61E9">
        <w:rPr>
          <w:color w:val="auto"/>
        </w:rPr>
        <w:t>.</w:t>
      </w:r>
    </w:p>
    <w:p w14:paraId="7BE88367" w14:textId="13AB365F" w:rsidR="00CD4CCC" w:rsidRPr="00FF61E9" w:rsidRDefault="00CD4CCC" w:rsidP="00FF61E9">
      <w:pPr>
        <w:pStyle w:val="Default"/>
        <w:ind w:firstLine="567"/>
        <w:jc w:val="both"/>
        <w:rPr>
          <w:color w:val="auto"/>
        </w:rPr>
      </w:pPr>
      <w:proofErr w:type="spellStart"/>
      <w:r w:rsidRPr="00FF61E9">
        <w:rPr>
          <w:color w:val="auto"/>
        </w:rPr>
        <w:t>Cerințele</w:t>
      </w:r>
      <w:proofErr w:type="spellEnd"/>
      <w:r w:rsidRPr="00FF61E9">
        <w:rPr>
          <w:color w:val="auto"/>
        </w:rPr>
        <w:t xml:space="preserve"> </w:t>
      </w:r>
      <w:proofErr w:type="spellStart"/>
      <w:r w:rsidRPr="00FF61E9">
        <w:rPr>
          <w:color w:val="auto"/>
        </w:rPr>
        <w:t>tehnice</w:t>
      </w:r>
      <w:proofErr w:type="spellEnd"/>
      <w:r w:rsidRPr="00FF61E9">
        <w:rPr>
          <w:color w:val="auto"/>
        </w:rPr>
        <w:t xml:space="preserve"> definite </w:t>
      </w:r>
      <w:proofErr w:type="spellStart"/>
      <w:r w:rsidRPr="00FF61E9">
        <w:rPr>
          <w:color w:val="auto"/>
        </w:rPr>
        <w:t>în</w:t>
      </w:r>
      <w:proofErr w:type="spellEnd"/>
      <w:r w:rsidRPr="00FF61E9">
        <w:rPr>
          <w:color w:val="auto"/>
        </w:rPr>
        <w:t xml:space="preserve"> </w:t>
      </w:r>
      <w:proofErr w:type="spellStart"/>
      <w:r w:rsidRPr="00FF61E9">
        <w:rPr>
          <w:color w:val="auto"/>
        </w:rPr>
        <w:t>prezentul</w:t>
      </w:r>
      <w:proofErr w:type="spellEnd"/>
      <w:r w:rsidRPr="00FF61E9">
        <w:rPr>
          <w:color w:val="auto"/>
        </w:rPr>
        <w:t xml:space="preserve"> </w:t>
      </w:r>
      <w:proofErr w:type="spellStart"/>
      <w:r w:rsidRPr="00FF61E9">
        <w:rPr>
          <w:color w:val="auto"/>
        </w:rPr>
        <w:t>Caiet</w:t>
      </w:r>
      <w:proofErr w:type="spellEnd"/>
      <w:r w:rsidRPr="00FF61E9">
        <w:rPr>
          <w:color w:val="auto"/>
        </w:rPr>
        <w:t xml:space="preserve"> de </w:t>
      </w:r>
      <w:proofErr w:type="spellStart"/>
      <w:r w:rsidRPr="00FF61E9">
        <w:rPr>
          <w:color w:val="auto"/>
        </w:rPr>
        <w:t>Sarcini</w:t>
      </w:r>
      <w:proofErr w:type="spellEnd"/>
      <w:r w:rsidRPr="00FF61E9">
        <w:rPr>
          <w:color w:val="auto"/>
        </w:rPr>
        <w:t xml:space="preserve">, </w:t>
      </w:r>
      <w:proofErr w:type="spellStart"/>
      <w:r w:rsidRPr="00FF61E9">
        <w:rPr>
          <w:color w:val="auto"/>
        </w:rPr>
        <w:t>prin</w:t>
      </w:r>
      <w:proofErr w:type="spellEnd"/>
      <w:r w:rsidRPr="00FF61E9">
        <w:rPr>
          <w:color w:val="auto"/>
        </w:rPr>
        <w:t xml:space="preserve"> </w:t>
      </w:r>
      <w:proofErr w:type="spellStart"/>
      <w:r w:rsidRPr="00FF61E9">
        <w:rPr>
          <w:color w:val="auto"/>
        </w:rPr>
        <w:t>trimiterea</w:t>
      </w:r>
      <w:proofErr w:type="spellEnd"/>
      <w:r w:rsidRPr="00FF61E9">
        <w:rPr>
          <w:color w:val="auto"/>
        </w:rPr>
        <w:t xml:space="preserve"> </w:t>
      </w:r>
      <w:proofErr w:type="spellStart"/>
      <w:r w:rsidRPr="00FF61E9">
        <w:rPr>
          <w:color w:val="auto"/>
        </w:rPr>
        <w:t>standardelor</w:t>
      </w:r>
      <w:proofErr w:type="spellEnd"/>
      <w:r w:rsidRPr="00FF61E9">
        <w:rPr>
          <w:color w:val="auto"/>
        </w:rPr>
        <w:t xml:space="preserve">, la un </w:t>
      </w:r>
      <w:proofErr w:type="spellStart"/>
      <w:r w:rsidRPr="00FF61E9">
        <w:rPr>
          <w:color w:val="auto"/>
        </w:rPr>
        <w:t>anumit</w:t>
      </w:r>
      <w:proofErr w:type="spellEnd"/>
      <w:r w:rsidRPr="00FF61E9">
        <w:rPr>
          <w:color w:val="auto"/>
        </w:rPr>
        <w:t xml:space="preserve"> </w:t>
      </w:r>
      <w:proofErr w:type="spellStart"/>
      <w:r w:rsidRPr="00FF61E9">
        <w:rPr>
          <w:color w:val="auto"/>
        </w:rPr>
        <w:t>producător</w:t>
      </w:r>
      <w:proofErr w:type="spellEnd"/>
      <w:r w:rsidRPr="00FF61E9">
        <w:rPr>
          <w:color w:val="auto"/>
        </w:rPr>
        <w:t xml:space="preserve">, la </w:t>
      </w:r>
      <w:proofErr w:type="spellStart"/>
      <w:r w:rsidRPr="00FF61E9">
        <w:rPr>
          <w:color w:val="auto"/>
        </w:rPr>
        <w:t>mărci</w:t>
      </w:r>
      <w:proofErr w:type="spellEnd"/>
      <w:r w:rsidRPr="00FF61E9">
        <w:rPr>
          <w:color w:val="auto"/>
        </w:rPr>
        <w:t xml:space="preserve">, </w:t>
      </w:r>
      <w:proofErr w:type="spellStart"/>
      <w:r w:rsidRPr="00FF61E9">
        <w:rPr>
          <w:color w:val="auto"/>
        </w:rPr>
        <w:t>brevete</w:t>
      </w:r>
      <w:proofErr w:type="spellEnd"/>
      <w:r w:rsidRPr="00FF61E9">
        <w:rPr>
          <w:color w:val="auto"/>
        </w:rPr>
        <w:t xml:space="preserve">, </w:t>
      </w:r>
      <w:proofErr w:type="spellStart"/>
      <w:r w:rsidRPr="00FF61E9">
        <w:rPr>
          <w:color w:val="auto"/>
        </w:rPr>
        <w:t>tipuri</w:t>
      </w:r>
      <w:proofErr w:type="spellEnd"/>
      <w:r w:rsidRPr="00FF61E9">
        <w:rPr>
          <w:color w:val="auto"/>
        </w:rPr>
        <w:t xml:space="preserve">, la o </w:t>
      </w:r>
      <w:proofErr w:type="spellStart"/>
      <w:r w:rsidRPr="00FF61E9">
        <w:rPr>
          <w:color w:val="auto"/>
        </w:rPr>
        <w:t>origine</w:t>
      </w:r>
      <w:proofErr w:type="spellEnd"/>
      <w:r w:rsidRPr="00FF61E9">
        <w:rPr>
          <w:color w:val="auto"/>
        </w:rPr>
        <w:t xml:space="preserve">, </w:t>
      </w:r>
      <w:proofErr w:type="spellStart"/>
      <w:r w:rsidRPr="00FF61E9">
        <w:rPr>
          <w:color w:val="auto"/>
        </w:rPr>
        <w:t>sau</w:t>
      </w:r>
      <w:proofErr w:type="spellEnd"/>
      <w:r w:rsidRPr="00FF61E9">
        <w:rPr>
          <w:color w:val="auto"/>
        </w:rPr>
        <w:t xml:space="preserve"> la o </w:t>
      </w:r>
      <w:proofErr w:type="spellStart"/>
      <w:r w:rsidRPr="00FF61E9">
        <w:rPr>
          <w:color w:val="auto"/>
        </w:rPr>
        <w:t>producție</w:t>
      </w:r>
      <w:proofErr w:type="spellEnd"/>
      <w:r w:rsidRPr="00FF61E9">
        <w:rPr>
          <w:color w:val="auto"/>
        </w:rPr>
        <w:t>/</w:t>
      </w:r>
      <w:proofErr w:type="spellStart"/>
      <w:r w:rsidRPr="00FF61E9">
        <w:rPr>
          <w:color w:val="auto"/>
        </w:rPr>
        <w:t>metodă</w:t>
      </w:r>
      <w:proofErr w:type="spellEnd"/>
      <w:r w:rsidRPr="00FF61E9">
        <w:rPr>
          <w:color w:val="auto"/>
        </w:rPr>
        <w:t xml:space="preserve"> </w:t>
      </w:r>
      <w:proofErr w:type="spellStart"/>
      <w:r w:rsidRPr="00FF61E9">
        <w:rPr>
          <w:color w:val="auto"/>
        </w:rPr>
        <w:t>specifică</w:t>
      </w:r>
      <w:proofErr w:type="spellEnd"/>
      <w:r w:rsidRPr="00FF61E9">
        <w:rPr>
          <w:color w:val="auto"/>
        </w:rPr>
        <w:t xml:space="preserve"> de </w:t>
      </w:r>
      <w:proofErr w:type="spellStart"/>
      <w:r w:rsidRPr="00FF61E9">
        <w:rPr>
          <w:color w:val="auto"/>
        </w:rPr>
        <w:t>fabricație</w:t>
      </w:r>
      <w:proofErr w:type="spellEnd"/>
      <w:r w:rsidRPr="00FF61E9">
        <w:rPr>
          <w:color w:val="auto"/>
        </w:rPr>
        <w:t>/</w:t>
      </w:r>
      <w:proofErr w:type="spellStart"/>
      <w:r w:rsidRPr="00FF61E9">
        <w:rPr>
          <w:color w:val="auto"/>
        </w:rPr>
        <w:t>prestare</w:t>
      </w:r>
      <w:proofErr w:type="spellEnd"/>
      <w:r w:rsidRPr="00FF61E9">
        <w:rPr>
          <w:color w:val="auto"/>
        </w:rPr>
        <w:t>/</w:t>
      </w:r>
      <w:proofErr w:type="spellStart"/>
      <w:r w:rsidRPr="00FF61E9">
        <w:rPr>
          <w:color w:val="auto"/>
        </w:rPr>
        <w:t>execuție</w:t>
      </w:r>
      <w:proofErr w:type="spellEnd"/>
      <w:r w:rsidRPr="00FF61E9">
        <w:rPr>
          <w:color w:val="auto"/>
        </w:rPr>
        <w:t xml:space="preserve">, </w:t>
      </w:r>
      <w:proofErr w:type="spellStart"/>
      <w:r w:rsidRPr="00FF61E9">
        <w:rPr>
          <w:color w:val="auto"/>
        </w:rPr>
        <w:t>vor</w:t>
      </w:r>
      <w:proofErr w:type="spellEnd"/>
      <w:r w:rsidRPr="00FF61E9">
        <w:rPr>
          <w:color w:val="auto"/>
        </w:rPr>
        <w:t xml:space="preserve"> fi </w:t>
      </w:r>
      <w:proofErr w:type="spellStart"/>
      <w:r w:rsidRPr="00FF61E9">
        <w:rPr>
          <w:color w:val="auto"/>
        </w:rPr>
        <w:t>ințelese</w:t>
      </w:r>
      <w:proofErr w:type="spellEnd"/>
      <w:r w:rsidRPr="00FF61E9">
        <w:rPr>
          <w:color w:val="auto"/>
        </w:rPr>
        <w:t xml:space="preserve"> ca </w:t>
      </w:r>
      <w:proofErr w:type="spellStart"/>
      <w:r w:rsidRPr="00FF61E9">
        <w:rPr>
          <w:color w:val="auto"/>
        </w:rPr>
        <w:t>fiind</w:t>
      </w:r>
      <w:proofErr w:type="spellEnd"/>
      <w:r w:rsidRPr="00FF61E9">
        <w:rPr>
          <w:color w:val="auto"/>
        </w:rPr>
        <w:t xml:space="preserve"> </w:t>
      </w:r>
      <w:proofErr w:type="spellStart"/>
      <w:r w:rsidRPr="00FF61E9">
        <w:rPr>
          <w:color w:val="auto"/>
        </w:rPr>
        <w:t>insoțite</w:t>
      </w:r>
      <w:proofErr w:type="spellEnd"/>
      <w:r w:rsidRPr="00FF61E9">
        <w:rPr>
          <w:color w:val="auto"/>
        </w:rPr>
        <w:t xml:space="preserve"> de </w:t>
      </w:r>
      <w:proofErr w:type="spellStart"/>
      <w:r w:rsidRPr="00FF61E9">
        <w:rPr>
          <w:color w:val="auto"/>
        </w:rPr>
        <w:t>mențiunea</w:t>
      </w:r>
      <w:proofErr w:type="spellEnd"/>
      <w:r w:rsidRPr="00FF61E9">
        <w:rPr>
          <w:color w:val="auto"/>
        </w:rPr>
        <w:t xml:space="preserve"> </w:t>
      </w:r>
      <w:r w:rsidRPr="00FF61E9">
        <w:rPr>
          <w:color w:val="auto"/>
          <w:lang w:val="en-GB"/>
        </w:rPr>
        <w:t>“</w:t>
      </w:r>
      <w:proofErr w:type="spellStart"/>
      <w:r w:rsidRPr="00FF61E9">
        <w:rPr>
          <w:color w:val="auto"/>
        </w:rPr>
        <w:t>sau</w:t>
      </w:r>
      <w:proofErr w:type="spellEnd"/>
      <w:r w:rsidRPr="00FF61E9">
        <w:rPr>
          <w:color w:val="auto"/>
        </w:rPr>
        <w:t xml:space="preserve"> </w:t>
      </w:r>
      <w:proofErr w:type="spellStart"/>
      <w:r w:rsidRPr="00FF61E9">
        <w:rPr>
          <w:color w:val="auto"/>
        </w:rPr>
        <w:t>echivalent</w:t>
      </w:r>
      <w:proofErr w:type="spellEnd"/>
      <w:r w:rsidRPr="00FF61E9">
        <w:rPr>
          <w:color w:val="auto"/>
        </w:rPr>
        <w:t>”.</w:t>
      </w:r>
    </w:p>
    <w:p w14:paraId="2205FEE8" w14:textId="77777777" w:rsidR="00CD4CCC" w:rsidRPr="00FF61E9" w:rsidRDefault="00CD4CCC" w:rsidP="00FF61E9">
      <w:pPr>
        <w:pStyle w:val="Default"/>
        <w:ind w:firstLine="567"/>
        <w:jc w:val="both"/>
        <w:rPr>
          <w:color w:val="auto"/>
        </w:rPr>
      </w:pPr>
      <w:proofErr w:type="spellStart"/>
      <w:r w:rsidRPr="00FF61E9">
        <w:rPr>
          <w:color w:val="auto"/>
        </w:rPr>
        <w:t>Caietul</w:t>
      </w:r>
      <w:proofErr w:type="spellEnd"/>
      <w:r w:rsidRPr="00FF61E9">
        <w:rPr>
          <w:color w:val="auto"/>
        </w:rPr>
        <w:t xml:space="preserve"> de </w:t>
      </w:r>
      <w:proofErr w:type="spellStart"/>
      <w:r w:rsidRPr="00FF61E9">
        <w:rPr>
          <w:color w:val="auto"/>
        </w:rPr>
        <w:t>sarcini</w:t>
      </w:r>
      <w:proofErr w:type="spellEnd"/>
      <w:r w:rsidRPr="00FF61E9">
        <w:rPr>
          <w:color w:val="auto"/>
        </w:rPr>
        <w:t xml:space="preserve"> </w:t>
      </w:r>
      <w:proofErr w:type="spellStart"/>
      <w:r w:rsidRPr="00FF61E9">
        <w:rPr>
          <w:color w:val="auto"/>
        </w:rPr>
        <w:t>trebuie</w:t>
      </w:r>
      <w:proofErr w:type="spellEnd"/>
      <w:r w:rsidRPr="00FF61E9">
        <w:rPr>
          <w:color w:val="auto"/>
        </w:rPr>
        <w:t xml:space="preserve"> </w:t>
      </w:r>
      <w:proofErr w:type="spellStart"/>
      <w:r w:rsidRPr="00FF61E9">
        <w:rPr>
          <w:color w:val="auto"/>
        </w:rPr>
        <w:t>să</w:t>
      </w:r>
      <w:proofErr w:type="spellEnd"/>
      <w:r w:rsidRPr="00FF61E9">
        <w:rPr>
          <w:color w:val="auto"/>
        </w:rPr>
        <w:t xml:space="preserve"> </w:t>
      </w:r>
      <w:proofErr w:type="spellStart"/>
      <w:r w:rsidRPr="00FF61E9">
        <w:rPr>
          <w:color w:val="auto"/>
        </w:rPr>
        <w:t>precizeze</w:t>
      </w:r>
      <w:proofErr w:type="spellEnd"/>
      <w:r w:rsidRPr="00FF61E9">
        <w:rPr>
          <w:color w:val="auto"/>
        </w:rPr>
        <w:t xml:space="preserve"> </w:t>
      </w:r>
      <w:proofErr w:type="spellStart"/>
      <w:r w:rsidRPr="00FF61E9">
        <w:rPr>
          <w:color w:val="auto"/>
        </w:rPr>
        <w:t>și</w:t>
      </w:r>
      <w:proofErr w:type="spellEnd"/>
      <w:r w:rsidRPr="00FF61E9">
        <w:rPr>
          <w:color w:val="auto"/>
        </w:rPr>
        <w:t xml:space="preserve"> </w:t>
      </w:r>
      <w:proofErr w:type="spellStart"/>
      <w:r w:rsidRPr="00FF61E9">
        <w:rPr>
          <w:color w:val="auto"/>
        </w:rPr>
        <w:t>instituțiile</w:t>
      </w:r>
      <w:proofErr w:type="spellEnd"/>
      <w:r w:rsidRPr="00FF61E9">
        <w:rPr>
          <w:color w:val="auto"/>
        </w:rPr>
        <w:t xml:space="preserve"> </w:t>
      </w:r>
      <w:proofErr w:type="spellStart"/>
      <w:r w:rsidRPr="00FF61E9">
        <w:rPr>
          <w:color w:val="auto"/>
        </w:rPr>
        <w:t>competente</w:t>
      </w:r>
      <w:proofErr w:type="spellEnd"/>
      <w:r w:rsidRPr="00FF61E9">
        <w:rPr>
          <w:color w:val="auto"/>
        </w:rPr>
        <w:t xml:space="preserve"> de la care </w:t>
      </w:r>
      <w:proofErr w:type="spellStart"/>
      <w:r w:rsidRPr="00FF61E9">
        <w:rPr>
          <w:color w:val="auto"/>
        </w:rPr>
        <w:t>furnizorii</w:t>
      </w:r>
      <w:proofErr w:type="spellEnd"/>
      <w:r w:rsidRPr="00FF61E9">
        <w:rPr>
          <w:color w:val="auto"/>
        </w:rPr>
        <w:t xml:space="preserve">, </w:t>
      </w:r>
      <w:proofErr w:type="spellStart"/>
      <w:r w:rsidRPr="00FF61E9">
        <w:rPr>
          <w:color w:val="auto"/>
        </w:rPr>
        <w:t>executanții</w:t>
      </w:r>
      <w:proofErr w:type="spellEnd"/>
      <w:r w:rsidRPr="00FF61E9">
        <w:rPr>
          <w:color w:val="auto"/>
        </w:rPr>
        <w:t xml:space="preserve"> </w:t>
      </w:r>
      <w:proofErr w:type="spellStart"/>
      <w:r w:rsidRPr="00FF61E9">
        <w:rPr>
          <w:color w:val="auto"/>
        </w:rPr>
        <w:t>sau</w:t>
      </w:r>
      <w:proofErr w:type="spellEnd"/>
      <w:r w:rsidRPr="00FF61E9">
        <w:rPr>
          <w:color w:val="auto"/>
        </w:rPr>
        <w:t xml:space="preserve"> </w:t>
      </w:r>
      <w:proofErr w:type="spellStart"/>
      <w:r w:rsidRPr="00FF61E9">
        <w:rPr>
          <w:color w:val="auto"/>
        </w:rPr>
        <w:t>prestatorii</w:t>
      </w:r>
      <w:proofErr w:type="spellEnd"/>
      <w:r w:rsidRPr="00FF61E9">
        <w:rPr>
          <w:color w:val="auto"/>
        </w:rPr>
        <w:t xml:space="preserve"> pot </w:t>
      </w:r>
      <w:proofErr w:type="spellStart"/>
      <w:r w:rsidRPr="00FF61E9">
        <w:rPr>
          <w:color w:val="auto"/>
        </w:rPr>
        <w:t>obține</w:t>
      </w:r>
      <w:proofErr w:type="spellEnd"/>
      <w:r w:rsidRPr="00FF61E9">
        <w:rPr>
          <w:color w:val="auto"/>
        </w:rPr>
        <w:t xml:space="preserve"> </w:t>
      </w:r>
      <w:proofErr w:type="spellStart"/>
      <w:r w:rsidRPr="00FF61E9">
        <w:rPr>
          <w:color w:val="auto"/>
        </w:rPr>
        <w:t>informații</w:t>
      </w:r>
      <w:proofErr w:type="spellEnd"/>
      <w:r w:rsidRPr="00FF61E9">
        <w:rPr>
          <w:color w:val="auto"/>
        </w:rPr>
        <w:t xml:space="preserve"> </w:t>
      </w:r>
      <w:proofErr w:type="spellStart"/>
      <w:r w:rsidRPr="00FF61E9">
        <w:rPr>
          <w:color w:val="auto"/>
        </w:rPr>
        <w:t>privind</w:t>
      </w:r>
      <w:proofErr w:type="spellEnd"/>
      <w:r w:rsidRPr="00FF61E9">
        <w:rPr>
          <w:color w:val="auto"/>
        </w:rPr>
        <w:t xml:space="preserve"> </w:t>
      </w:r>
      <w:proofErr w:type="spellStart"/>
      <w:r w:rsidRPr="00FF61E9">
        <w:rPr>
          <w:color w:val="auto"/>
        </w:rPr>
        <w:t>reglementările</w:t>
      </w:r>
      <w:proofErr w:type="spellEnd"/>
      <w:r w:rsidRPr="00FF61E9">
        <w:rPr>
          <w:color w:val="auto"/>
        </w:rPr>
        <w:t xml:space="preserve"> </w:t>
      </w:r>
      <w:proofErr w:type="spellStart"/>
      <w:r w:rsidRPr="00FF61E9">
        <w:rPr>
          <w:color w:val="auto"/>
        </w:rPr>
        <w:t>obligatorii</w:t>
      </w:r>
      <w:proofErr w:type="spellEnd"/>
      <w:r w:rsidRPr="00FF61E9">
        <w:rPr>
          <w:color w:val="auto"/>
        </w:rPr>
        <w:t xml:space="preserve"> </w:t>
      </w:r>
      <w:proofErr w:type="spellStart"/>
      <w:r w:rsidRPr="00FF61E9">
        <w:rPr>
          <w:color w:val="auto"/>
        </w:rPr>
        <w:t>referitoare</w:t>
      </w:r>
      <w:proofErr w:type="spellEnd"/>
      <w:r w:rsidRPr="00FF61E9">
        <w:rPr>
          <w:color w:val="auto"/>
        </w:rPr>
        <w:t xml:space="preserve"> la </w:t>
      </w:r>
      <w:proofErr w:type="spellStart"/>
      <w:r w:rsidRPr="00FF61E9">
        <w:rPr>
          <w:color w:val="auto"/>
        </w:rPr>
        <w:t>protecția</w:t>
      </w:r>
      <w:proofErr w:type="spellEnd"/>
      <w:r w:rsidRPr="00FF61E9">
        <w:rPr>
          <w:color w:val="auto"/>
        </w:rPr>
        <w:t xml:space="preserve"> </w:t>
      </w:r>
      <w:proofErr w:type="spellStart"/>
      <w:r w:rsidRPr="00FF61E9">
        <w:rPr>
          <w:color w:val="auto"/>
        </w:rPr>
        <w:t>muncii</w:t>
      </w:r>
      <w:proofErr w:type="spellEnd"/>
      <w:r w:rsidRPr="00FF61E9">
        <w:rPr>
          <w:color w:val="auto"/>
        </w:rPr>
        <w:t xml:space="preserve">, la </w:t>
      </w:r>
      <w:proofErr w:type="spellStart"/>
      <w:r w:rsidRPr="00FF61E9">
        <w:rPr>
          <w:color w:val="auto"/>
        </w:rPr>
        <w:t>prevenirea</w:t>
      </w:r>
      <w:proofErr w:type="spellEnd"/>
      <w:r w:rsidRPr="00FF61E9">
        <w:rPr>
          <w:color w:val="auto"/>
        </w:rPr>
        <w:t xml:space="preserve"> </w:t>
      </w:r>
      <w:proofErr w:type="spellStart"/>
      <w:r w:rsidRPr="00FF61E9">
        <w:rPr>
          <w:color w:val="auto"/>
        </w:rPr>
        <w:t>și</w:t>
      </w:r>
      <w:proofErr w:type="spellEnd"/>
      <w:r w:rsidRPr="00FF61E9">
        <w:rPr>
          <w:color w:val="auto"/>
        </w:rPr>
        <w:t xml:space="preserve"> </w:t>
      </w:r>
      <w:proofErr w:type="spellStart"/>
      <w:r w:rsidRPr="00FF61E9">
        <w:rPr>
          <w:color w:val="auto"/>
        </w:rPr>
        <w:t>stingerea</w:t>
      </w:r>
      <w:proofErr w:type="spellEnd"/>
      <w:r w:rsidRPr="00FF61E9">
        <w:rPr>
          <w:color w:val="auto"/>
        </w:rPr>
        <w:t xml:space="preserve"> </w:t>
      </w:r>
      <w:proofErr w:type="spellStart"/>
      <w:r w:rsidRPr="00FF61E9">
        <w:rPr>
          <w:color w:val="auto"/>
        </w:rPr>
        <w:t>incendiilor</w:t>
      </w:r>
      <w:proofErr w:type="spellEnd"/>
      <w:r w:rsidRPr="00FF61E9">
        <w:rPr>
          <w:color w:val="auto"/>
        </w:rPr>
        <w:t xml:space="preserve"> </w:t>
      </w:r>
      <w:proofErr w:type="spellStart"/>
      <w:r w:rsidRPr="00FF61E9">
        <w:rPr>
          <w:color w:val="auto"/>
        </w:rPr>
        <w:t>și</w:t>
      </w:r>
      <w:proofErr w:type="spellEnd"/>
      <w:r w:rsidRPr="00FF61E9">
        <w:rPr>
          <w:color w:val="auto"/>
        </w:rPr>
        <w:t xml:space="preserve"> la </w:t>
      </w:r>
      <w:proofErr w:type="spellStart"/>
      <w:r w:rsidRPr="00FF61E9">
        <w:rPr>
          <w:color w:val="auto"/>
        </w:rPr>
        <w:t>protecția</w:t>
      </w:r>
      <w:proofErr w:type="spellEnd"/>
      <w:r w:rsidRPr="00FF61E9">
        <w:rPr>
          <w:color w:val="auto"/>
        </w:rPr>
        <w:t xml:space="preserve"> </w:t>
      </w:r>
      <w:proofErr w:type="spellStart"/>
      <w:r w:rsidRPr="00FF61E9">
        <w:rPr>
          <w:color w:val="auto"/>
        </w:rPr>
        <w:t>mediului</w:t>
      </w:r>
      <w:proofErr w:type="spellEnd"/>
      <w:r w:rsidRPr="00FF61E9">
        <w:rPr>
          <w:color w:val="auto"/>
        </w:rPr>
        <w:t xml:space="preserve">, care </w:t>
      </w:r>
      <w:proofErr w:type="spellStart"/>
      <w:r w:rsidRPr="00FF61E9">
        <w:rPr>
          <w:color w:val="auto"/>
        </w:rPr>
        <w:t>trebuie</w:t>
      </w:r>
      <w:proofErr w:type="spellEnd"/>
      <w:r w:rsidRPr="00FF61E9">
        <w:rPr>
          <w:color w:val="auto"/>
        </w:rPr>
        <w:t xml:space="preserve"> </w:t>
      </w:r>
      <w:proofErr w:type="spellStart"/>
      <w:r w:rsidRPr="00FF61E9">
        <w:rPr>
          <w:color w:val="auto"/>
        </w:rPr>
        <w:t>respectate</w:t>
      </w:r>
      <w:proofErr w:type="spellEnd"/>
      <w:r w:rsidRPr="00FF61E9">
        <w:rPr>
          <w:color w:val="auto"/>
        </w:rPr>
        <w:t xml:space="preserve"> pe </w:t>
      </w:r>
      <w:proofErr w:type="spellStart"/>
      <w:r w:rsidRPr="00FF61E9">
        <w:rPr>
          <w:color w:val="auto"/>
        </w:rPr>
        <w:t>parcursul</w:t>
      </w:r>
      <w:proofErr w:type="spellEnd"/>
      <w:r w:rsidRPr="00FF61E9">
        <w:rPr>
          <w:color w:val="auto"/>
        </w:rPr>
        <w:t xml:space="preserve"> </w:t>
      </w:r>
      <w:proofErr w:type="spellStart"/>
      <w:r w:rsidRPr="00FF61E9">
        <w:rPr>
          <w:color w:val="auto"/>
        </w:rPr>
        <w:t>îndeplinirii</w:t>
      </w:r>
      <w:proofErr w:type="spellEnd"/>
      <w:r w:rsidRPr="00FF61E9">
        <w:rPr>
          <w:color w:val="auto"/>
        </w:rPr>
        <w:t xml:space="preserve"> </w:t>
      </w:r>
      <w:proofErr w:type="spellStart"/>
      <w:r w:rsidRPr="00FF61E9">
        <w:rPr>
          <w:color w:val="auto"/>
        </w:rPr>
        <w:t>contractului</w:t>
      </w:r>
      <w:proofErr w:type="spellEnd"/>
      <w:r w:rsidRPr="00FF61E9">
        <w:rPr>
          <w:color w:val="auto"/>
        </w:rPr>
        <w:t xml:space="preserve"> </w:t>
      </w:r>
      <w:proofErr w:type="spellStart"/>
      <w:r w:rsidRPr="00FF61E9">
        <w:rPr>
          <w:color w:val="auto"/>
        </w:rPr>
        <w:t>și</w:t>
      </w:r>
      <w:proofErr w:type="spellEnd"/>
      <w:r w:rsidRPr="00FF61E9">
        <w:rPr>
          <w:color w:val="auto"/>
        </w:rPr>
        <w:t xml:space="preserve"> care sunt </w:t>
      </w:r>
      <w:proofErr w:type="spellStart"/>
      <w:r w:rsidRPr="00FF61E9">
        <w:rPr>
          <w:color w:val="auto"/>
        </w:rPr>
        <w:t>în</w:t>
      </w:r>
      <w:proofErr w:type="spellEnd"/>
      <w:r w:rsidRPr="00FF61E9">
        <w:rPr>
          <w:color w:val="auto"/>
        </w:rPr>
        <w:t xml:space="preserve"> </w:t>
      </w:r>
      <w:proofErr w:type="spellStart"/>
      <w:r w:rsidRPr="00FF61E9">
        <w:rPr>
          <w:color w:val="auto"/>
        </w:rPr>
        <w:t>vigoare</w:t>
      </w:r>
      <w:proofErr w:type="spellEnd"/>
      <w:r w:rsidRPr="00FF61E9">
        <w:rPr>
          <w:color w:val="auto"/>
        </w:rPr>
        <w:t xml:space="preserve"> la </w:t>
      </w:r>
      <w:proofErr w:type="spellStart"/>
      <w:r w:rsidRPr="00FF61E9">
        <w:rPr>
          <w:color w:val="auto"/>
        </w:rPr>
        <w:t>nivel</w:t>
      </w:r>
      <w:proofErr w:type="spellEnd"/>
      <w:r w:rsidRPr="00FF61E9">
        <w:rPr>
          <w:color w:val="auto"/>
        </w:rPr>
        <w:t xml:space="preserve"> </w:t>
      </w:r>
      <w:proofErr w:type="spellStart"/>
      <w:r w:rsidRPr="00FF61E9">
        <w:rPr>
          <w:color w:val="auto"/>
        </w:rPr>
        <w:t>național</w:t>
      </w:r>
      <w:proofErr w:type="spellEnd"/>
      <w:r w:rsidRPr="00FF61E9">
        <w:rPr>
          <w:color w:val="auto"/>
        </w:rPr>
        <w:t xml:space="preserve"> </w:t>
      </w:r>
      <w:proofErr w:type="spellStart"/>
      <w:r w:rsidRPr="00FF61E9">
        <w:rPr>
          <w:color w:val="auto"/>
        </w:rPr>
        <w:t>sau</w:t>
      </w:r>
      <w:proofErr w:type="spellEnd"/>
      <w:r w:rsidRPr="00FF61E9">
        <w:rPr>
          <w:color w:val="auto"/>
        </w:rPr>
        <w:t xml:space="preserve">, </w:t>
      </w:r>
      <w:proofErr w:type="spellStart"/>
      <w:r w:rsidRPr="00FF61E9">
        <w:rPr>
          <w:color w:val="auto"/>
        </w:rPr>
        <w:t>în</w:t>
      </w:r>
      <w:proofErr w:type="spellEnd"/>
      <w:r w:rsidRPr="00FF61E9">
        <w:rPr>
          <w:color w:val="auto"/>
        </w:rPr>
        <w:t xml:space="preserve"> mod special, </w:t>
      </w:r>
      <w:proofErr w:type="spellStart"/>
      <w:r w:rsidRPr="00FF61E9">
        <w:rPr>
          <w:color w:val="auto"/>
        </w:rPr>
        <w:t>în</w:t>
      </w:r>
      <w:proofErr w:type="spellEnd"/>
      <w:r w:rsidRPr="00FF61E9">
        <w:rPr>
          <w:color w:val="auto"/>
        </w:rPr>
        <w:t xml:space="preserve"> </w:t>
      </w:r>
      <w:proofErr w:type="spellStart"/>
      <w:r w:rsidRPr="00FF61E9">
        <w:rPr>
          <w:color w:val="auto"/>
        </w:rPr>
        <w:t>regiunea</w:t>
      </w:r>
      <w:proofErr w:type="spellEnd"/>
      <w:r w:rsidRPr="00FF61E9">
        <w:rPr>
          <w:color w:val="auto"/>
        </w:rPr>
        <w:t xml:space="preserve"> </w:t>
      </w:r>
      <w:proofErr w:type="spellStart"/>
      <w:r w:rsidRPr="00FF61E9">
        <w:rPr>
          <w:color w:val="auto"/>
        </w:rPr>
        <w:t>ori</w:t>
      </w:r>
      <w:proofErr w:type="spellEnd"/>
      <w:r w:rsidRPr="00FF61E9">
        <w:rPr>
          <w:color w:val="auto"/>
        </w:rPr>
        <w:t xml:space="preserve"> </w:t>
      </w:r>
      <w:proofErr w:type="spellStart"/>
      <w:r w:rsidRPr="00FF61E9">
        <w:rPr>
          <w:color w:val="auto"/>
        </w:rPr>
        <w:t>în</w:t>
      </w:r>
      <w:proofErr w:type="spellEnd"/>
      <w:r w:rsidRPr="00FF61E9">
        <w:rPr>
          <w:color w:val="auto"/>
        </w:rPr>
        <w:t xml:space="preserve"> </w:t>
      </w:r>
      <w:proofErr w:type="spellStart"/>
      <w:r w:rsidRPr="00FF61E9">
        <w:rPr>
          <w:color w:val="auto"/>
        </w:rPr>
        <w:t>localitatea</w:t>
      </w:r>
      <w:proofErr w:type="spellEnd"/>
      <w:r w:rsidRPr="00FF61E9">
        <w:rPr>
          <w:color w:val="auto"/>
        </w:rPr>
        <w:t xml:space="preserve"> </w:t>
      </w:r>
      <w:proofErr w:type="spellStart"/>
      <w:r w:rsidRPr="00FF61E9">
        <w:rPr>
          <w:color w:val="auto"/>
        </w:rPr>
        <w:t>în</w:t>
      </w:r>
      <w:proofErr w:type="spellEnd"/>
      <w:r w:rsidRPr="00FF61E9">
        <w:rPr>
          <w:color w:val="auto"/>
        </w:rPr>
        <w:t xml:space="preserve"> care se </w:t>
      </w:r>
      <w:proofErr w:type="spellStart"/>
      <w:r w:rsidRPr="00FF61E9">
        <w:rPr>
          <w:color w:val="auto"/>
        </w:rPr>
        <w:t>execută</w:t>
      </w:r>
      <w:proofErr w:type="spellEnd"/>
      <w:r w:rsidRPr="00FF61E9">
        <w:rPr>
          <w:color w:val="auto"/>
        </w:rPr>
        <w:t xml:space="preserve"> </w:t>
      </w:r>
      <w:proofErr w:type="spellStart"/>
      <w:r w:rsidRPr="00FF61E9">
        <w:rPr>
          <w:color w:val="auto"/>
        </w:rPr>
        <w:t>lucrările</w:t>
      </w:r>
      <w:proofErr w:type="spellEnd"/>
      <w:r w:rsidRPr="00FF61E9">
        <w:rPr>
          <w:color w:val="auto"/>
        </w:rPr>
        <w:t xml:space="preserve"> </w:t>
      </w:r>
      <w:proofErr w:type="spellStart"/>
      <w:r w:rsidRPr="00FF61E9">
        <w:rPr>
          <w:color w:val="auto"/>
        </w:rPr>
        <w:t>sau</w:t>
      </w:r>
      <w:proofErr w:type="spellEnd"/>
      <w:r w:rsidRPr="00FF61E9">
        <w:rPr>
          <w:color w:val="auto"/>
        </w:rPr>
        <w:t xml:space="preserve"> se </w:t>
      </w:r>
      <w:proofErr w:type="spellStart"/>
      <w:r w:rsidRPr="00FF61E9">
        <w:rPr>
          <w:color w:val="auto"/>
        </w:rPr>
        <w:t>prestează</w:t>
      </w:r>
      <w:proofErr w:type="spellEnd"/>
      <w:r w:rsidRPr="00FF61E9">
        <w:rPr>
          <w:color w:val="auto"/>
        </w:rPr>
        <w:t xml:space="preserve"> </w:t>
      </w:r>
      <w:proofErr w:type="spellStart"/>
      <w:r w:rsidRPr="00FF61E9">
        <w:rPr>
          <w:color w:val="auto"/>
        </w:rPr>
        <w:t>serviciile</w:t>
      </w:r>
      <w:proofErr w:type="spellEnd"/>
      <w:r w:rsidRPr="00FF61E9">
        <w:rPr>
          <w:color w:val="auto"/>
        </w:rPr>
        <w:t xml:space="preserve"> </w:t>
      </w:r>
      <w:proofErr w:type="spellStart"/>
      <w:r w:rsidRPr="00FF61E9">
        <w:rPr>
          <w:color w:val="auto"/>
        </w:rPr>
        <w:t>ori</w:t>
      </w:r>
      <w:proofErr w:type="spellEnd"/>
      <w:r w:rsidRPr="00FF61E9">
        <w:rPr>
          <w:color w:val="auto"/>
        </w:rPr>
        <w:t xml:space="preserve"> </w:t>
      </w:r>
      <w:proofErr w:type="spellStart"/>
      <w:r w:rsidRPr="00FF61E9">
        <w:rPr>
          <w:color w:val="auto"/>
        </w:rPr>
        <w:t>operațiunile</w:t>
      </w:r>
      <w:proofErr w:type="spellEnd"/>
      <w:r w:rsidRPr="00FF61E9">
        <w:rPr>
          <w:color w:val="auto"/>
        </w:rPr>
        <w:t xml:space="preserve"> de </w:t>
      </w:r>
      <w:proofErr w:type="spellStart"/>
      <w:r w:rsidRPr="00FF61E9">
        <w:rPr>
          <w:color w:val="auto"/>
        </w:rPr>
        <w:t>instalare</w:t>
      </w:r>
      <w:proofErr w:type="spellEnd"/>
      <w:r w:rsidRPr="00FF61E9">
        <w:rPr>
          <w:color w:val="auto"/>
        </w:rPr>
        <w:t xml:space="preserve">, </w:t>
      </w:r>
      <w:proofErr w:type="spellStart"/>
      <w:r w:rsidRPr="00FF61E9">
        <w:rPr>
          <w:color w:val="auto"/>
        </w:rPr>
        <w:t>accesorii</w:t>
      </w:r>
      <w:proofErr w:type="spellEnd"/>
      <w:r w:rsidRPr="00FF61E9">
        <w:rPr>
          <w:color w:val="auto"/>
        </w:rPr>
        <w:t xml:space="preserve"> </w:t>
      </w:r>
      <w:proofErr w:type="spellStart"/>
      <w:r w:rsidRPr="00FF61E9">
        <w:rPr>
          <w:color w:val="auto"/>
        </w:rPr>
        <w:t>furnizării</w:t>
      </w:r>
      <w:proofErr w:type="spellEnd"/>
      <w:r w:rsidRPr="00FF61E9">
        <w:rPr>
          <w:color w:val="auto"/>
        </w:rPr>
        <w:t xml:space="preserve"> </w:t>
      </w:r>
      <w:proofErr w:type="spellStart"/>
      <w:r w:rsidRPr="00FF61E9">
        <w:rPr>
          <w:color w:val="auto"/>
        </w:rPr>
        <w:t>produselor</w:t>
      </w:r>
      <w:proofErr w:type="spellEnd"/>
      <w:r w:rsidRPr="00FF61E9">
        <w:rPr>
          <w:color w:val="auto"/>
        </w:rPr>
        <w:t xml:space="preserve"> (</w:t>
      </w:r>
      <w:proofErr w:type="spellStart"/>
      <w:r w:rsidRPr="00FF61E9">
        <w:rPr>
          <w:color w:val="auto"/>
        </w:rPr>
        <w:t>după</w:t>
      </w:r>
      <w:proofErr w:type="spellEnd"/>
      <w:r w:rsidRPr="00FF61E9">
        <w:rPr>
          <w:color w:val="auto"/>
        </w:rPr>
        <w:t xml:space="preserve"> </w:t>
      </w:r>
      <w:proofErr w:type="spellStart"/>
      <w:r w:rsidRPr="00FF61E9">
        <w:rPr>
          <w:color w:val="auto"/>
        </w:rPr>
        <w:t>caz</w:t>
      </w:r>
      <w:proofErr w:type="spellEnd"/>
      <w:r w:rsidRPr="00FF61E9">
        <w:rPr>
          <w:color w:val="auto"/>
        </w:rPr>
        <w:t>).</w:t>
      </w:r>
    </w:p>
    <w:p w14:paraId="39CDA493" w14:textId="77777777" w:rsidR="003A1CBC" w:rsidRDefault="00CD4CCC" w:rsidP="00FF61E9">
      <w:pPr>
        <w:pStyle w:val="Default"/>
        <w:ind w:firstLine="567"/>
        <w:jc w:val="both"/>
        <w:rPr>
          <w:color w:val="auto"/>
        </w:rPr>
      </w:pPr>
      <w:proofErr w:type="spellStart"/>
      <w:r w:rsidRPr="00FF61E9">
        <w:rPr>
          <w:color w:val="auto"/>
        </w:rPr>
        <w:t>În</w:t>
      </w:r>
      <w:proofErr w:type="spellEnd"/>
      <w:r w:rsidRPr="00FF61E9">
        <w:rPr>
          <w:color w:val="auto"/>
        </w:rPr>
        <w:t xml:space="preserve"> </w:t>
      </w:r>
      <w:proofErr w:type="spellStart"/>
      <w:r w:rsidRPr="00FF61E9">
        <w:rPr>
          <w:color w:val="auto"/>
        </w:rPr>
        <w:t>cadrul</w:t>
      </w:r>
      <w:proofErr w:type="spellEnd"/>
      <w:r w:rsidRPr="00FF61E9">
        <w:rPr>
          <w:color w:val="auto"/>
        </w:rPr>
        <w:t xml:space="preserve"> </w:t>
      </w:r>
      <w:proofErr w:type="spellStart"/>
      <w:r w:rsidRPr="00FF61E9">
        <w:rPr>
          <w:color w:val="auto"/>
        </w:rPr>
        <w:t>acestei</w:t>
      </w:r>
      <w:proofErr w:type="spellEnd"/>
      <w:r w:rsidRPr="00FF61E9">
        <w:rPr>
          <w:color w:val="auto"/>
        </w:rPr>
        <w:t xml:space="preserve"> </w:t>
      </w:r>
      <w:proofErr w:type="spellStart"/>
      <w:r w:rsidRPr="00FF61E9">
        <w:rPr>
          <w:color w:val="auto"/>
        </w:rPr>
        <w:t>proceduri</w:t>
      </w:r>
      <w:proofErr w:type="spellEnd"/>
      <w:r w:rsidRPr="00FF61E9">
        <w:rPr>
          <w:color w:val="auto"/>
        </w:rPr>
        <w:t xml:space="preserve">, CERONAV - Centrul </w:t>
      </w:r>
      <w:proofErr w:type="spellStart"/>
      <w:r w:rsidRPr="00FF61E9">
        <w:rPr>
          <w:color w:val="auto"/>
        </w:rPr>
        <w:t>Român</w:t>
      </w:r>
      <w:proofErr w:type="spellEnd"/>
      <w:r w:rsidRPr="00FF61E9">
        <w:rPr>
          <w:color w:val="auto"/>
        </w:rPr>
        <w:t xml:space="preserve"> </w:t>
      </w:r>
      <w:proofErr w:type="spellStart"/>
      <w:r w:rsidRPr="00FF61E9">
        <w:rPr>
          <w:color w:val="auto"/>
        </w:rPr>
        <w:t>pentru</w:t>
      </w:r>
      <w:proofErr w:type="spellEnd"/>
      <w:r w:rsidRPr="00FF61E9">
        <w:rPr>
          <w:color w:val="auto"/>
        </w:rPr>
        <w:t xml:space="preserve"> </w:t>
      </w:r>
      <w:proofErr w:type="spellStart"/>
      <w:r w:rsidRPr="00FF61E9">
        <w:rPr>
          <w:color w:val="auto"/>
        </w:rPr>
        <w:t>Pregătirea</w:t>
      </w:r>
      <w:proofErr w:type="spellEnd"/>
      <w:r w:rsidRPr="00FF61E9">
        <w:rPr>
          <w:color w:val="auto"/>
        </w:rPr>
        <w:t xml:space="preserve"> </w:t>
      </w:r>
      <w:proofErr w:type="spellStart"/>
      <w:r w:rsidRPr="00FF61E9">
        <w:rPr>
          <w:color w:val="auto"/>
        </w:rPr>
        <w:t>şi</w:t>
      </w:r>
      <w:proofErr w:type="spellEnd"/>
      <w:r w:rsidRPr="00FF61E9">
        <w:rPr>
          <w:color w:val="auto"/>
        </w:rPr>
        <w:t xml:space="preserve"> </w:t>
      </w:r>
      <w:proofErr w:type="spellStart"/>
      <w:r w:rsidRPr="00FF61E9">
        <w:rPr>
          <w:color w:val="auto"/>
        </w:rPr>
        <w:t>Perfecţionarea</w:t>
      </w:r>
      <w:proofErr w:type="spellEnd"/>
      <w:r w:rsidRPr="00FF61E9">
        <w:rPr>
          <w:color w:val="auto"/>
        </w:rPr>
        <w:t xml:space="preserve"> </w:t>
      </w:r>
      <w:proofErr w:type="spellStart"/>
      <w:r w:rsidRPr="00FF61E9">
        <w:rPr>
          <w:color w:val="auto"/>
        </w:rPr>
        <w:t>Personalului</w:t>
      </w:r>
      <w:proofErr w:type="spellEnd"/>
      <w:r w:rsidRPr="00FF61E9">
        <w:rPr>
          <w:color w:val="auto"/>
        </w:rPr>
        <w:t xml:space="preserve"> din </w:t>
      </w:r>
      <w:proofErr w:type="spellStart"/>
      <w:r w:rsidRPr="00FF61E9">
        <w:rPr>
          <w:color w:val="auto"/>
        </w:rPr>
        <w:t>Transporturi</w:t>
      </w:r>
      <w:proofErr w:type="spellEnd"/>
      <w:r w:rsidRPr="00FF61E9">
        <w:rPr>
          <w:color w:val="auto"/>
        </w:rPr>
        <w:t xml:space="preserve"> </w:t>
      </w:r>
      <w:proofErr w:type="spellStart"/>
      <w:r w:rsidRPr="00FF61E9">
        <w:rPr>
          <w:color w:val="auto"/>
        </w:rPr>
        <w:t>Navale</w:t>
      </w:r>
      <w:proofErr w:type="spellEnd"/>
      <w:r w:rsidRPr="00FF61E9">
        <w:rPr>
          <w:color w:val="auto"/>
        </w:rPr>
        <w:t xml:space="preserve">, cu </w:t>
      </w:r>
      <w:proofErr w:type="spellStart"/>
      <w:r w:rsidRPr="00FF61E9">
        <w:rPr>
          <w:color w:val="auto"/>
        </w:rPr>
        <w:t>sediul</w:t>
      </w:r>
      <w:proofErr w:type="spellEnd"/>
      <w:r w:rsidRPr="00FF61E9">
        <w:rPr>
          <w:color w:val="auto"/>
        </w:rPr>
        <w:t xml:space="preserve"> in </w:t>
      </w:r>
      <w:proofErr w:type="spellStart"/>
      <w:r w:rsidRPr="00FF61E9">
        <w:rPr>
          <w:color w:val="auto"/>
        </w:rPr>
        <w:t>municipiul</w:t>
      </w:r>
      <w:proofErr w:type="spellEnd"/>
      <w:r w:rsidRPr="00FF61E9">
        <w:rPr>
          <w:color w:val="auto"/>
        </w:rPr>
        <w:t xml:space="preserve"> Constan</w:t>
      </w:r>
      <w:r w:rsidR="0060263F" w:rsidRPr="00FF61E9">
        <w:rPr>
          <w:color w:val="auto"/>
        </w:rPr>
        <w:t>ț</w:t>
      </w:r>
      <w:r w:rsidRPr="00FF61E9">
        <w:rPr>
          <w:color w:val="auto"/>
        </w:rPr>
        <w:t xml:space="preserve">a, Str. </w:t>
      </w:r>
      <w:proofErr w:type="spellStart"/>
      <w:r w:rsidRPr="00FF61E9">
        <w:rPr>
          <w:color w:val="auto"/>
        </w:rPr>
        <w:t>Pescarilor</w:t>
      </w:r>
      <w:proofErr w:type="spellEnd"/>
      <w:r w:rsidRPr="00FF61E9">
        <w:rPr>
          <w:color w:val="auto"/>
        </w:rPr>
        <w:t xml:space="preserve">, nr. 69A, </w:t>
      </w:r>
      <w:proofErr w:type="spellStart"/>
      <w:r w:rsidRPr="00FF61E9">
        <w:rPr>
          <w:color w:val="auto"/>
        </w:rPr>
        <w:t>județ</w:t>
      </w:r>
      <w:proofErr w:type="spellEnd"/>
      <w:r w:rsidRPr="00FF61E9">
        <w:rPr>
          <w:color w:val="auto"/>
        </w:rPr>
        <w:t xml:space="preserve"> Constanța, cod fiscal: 15566688, </w:t>
      </w:r>
      <w:proofErr w:type="spellStart"/>
      <w:r w:rsidRPr="00FF61E9">
        <w:rPr>
          <w:color w:val="auto"/>
        </w:rPr>
        <w:t>telefon</w:t>
      </w:r>
      <w:proofErr w:type="spellEnd"/>
      <w:r w:rsidRPr="00FF61E9">
        <w:rPr>
          <w:color w:val="auto"/>
        </w:rPr>
        <w:t xml:space="preserve">: (+40) 241 639595, fax: (+40) 241 691368, e-mail </w:t>
      </w:r>
      <w:hyperlink r:id="rId7" w:history="1">
        <w:r w:rsidR="003A1CBC" w:rsidRPr="00CA14F3">
          <w:rPr>
            <w:rStyle w:val="Hyperlink"/>
          </w:rPr>
          <w:t>office@ceronav.ro</w:t>
        </w:r>
      </w:hyperlink>
      <w:r w:rsidRPr="00FF61E9">
        <w:rPr>
          <w:color w:val="auto"/>
        </w:rPr>
        <w:t xml:space="preserve">, </w:t>
      </w:r>
      <w:proofErr w:type="spellStart"/>
      <w:r w:rsidRPr="00FF61E9">
        <w:rPr>
          <w:color w:val="auto"/>
        </w:rPr>
        <w:t>îndeplinește</w:t>
      </w:r>
      <w:proofErr w:type="spellEnd"/>
      <w:r w:rsidRPr="00FF61E9">
        <w:rPr>
          <w:color w:val="auto"/>
        </w:rPr>
        <w:t xml:space="preserve"> </w:t>
      </w:r>
      <w:proofErr w:type="spellStart"/>
      <w:r w:rsidRPr="00FF61E9">
        <w:rPr>
          <w:color w:val="auto"/>
        </w:rPr>
        <w:t>rolul</w:t>
      </w:r>
      <w:proofErr w:type="spellEnd"/>
      <w:r w:rsidRPr="00FF61E9">
        <w:rPr>
          <w:color w:val="auto"/>
        </w:rPr>
        <w:t xml:space="preserve"> de </w:t>
      </w:r>
      <w:proofErr w:type="spellStart"/>
      <w:r w:rsidRPr="00FF61E9">
        <w:rPr>
          <w:color w:val="auto"/>
        </w:rPr>
        <w:t>Autoritate</w:t>
      </w:r>
      <w:proofErr w:type="spellEnd"/>
      <w:r w:rsidRPr="00FF61E9">
        <w:rPr>
          <w:color w:val="auto"/>
        </w:rPr>
        <w:t>/</w:t>
      </w:r>
      <w:proofErr w:type="spellStart"/>
      <w:r w:rsidRPr="00FF61E9">
        <w:rPr>
          <w:color w:val="auto"/>
        </w:rPr>
        <w:t>entitate</w:t>
      </w:r>
      <w:proofErr w:type="spellEnd"/>
      <w:r w:rsidRPr="00FF61E9">
        <w:rPr>
          <w:color w:val="auto"/>
        </w:rPr>
        <w:t xml:space="preserve"> </w:t>
      </w:r>
      <w:proofErr w:type="spellStart"/>
      <w:r w:rsidRPr="00FF61E9">
        <w:rPr>
          <w:color w:val="auto"/>
        </w:rPr>
        <w:t>contractantă</w:t>
      </w:r>
      <w:proofErr w:type="spellEnd"/>
      <w:r w:rsidRPr="00FF61E9">
        <w:rPr>
          <w:color w:val="auto"/>
        </w:rPr>
        <w:t xml:space="preserve"> </w:t>
      </w:r>
      <w:proofErr w:type="spellStart"/>
      <w:r w:rsidRPr="00FF61E9">
        <w:rPr>
          <w:color w:val="auto"/>
        </w:rPr>
        <w:t>în</w:t>
      </w:r>
      <w:proofErr w:type="spellEnd"/>
      <w:r w:rsidRPr="00FF61E9">
        <w:rPr>
          <w:color w:val="auto"/>
        </w:rPr>
        <w:t xml:space="preserve"> </w:t>
      </w:r>
      <w:proofErr w:type="spellStart"/>
      <w:r w:rsidRPr="00FF61E9">
        <w:rPr>
          <w:color w:val="auto"/>
        </w:rPr>
        <w:t>cadrul</w:t>
      </w:r>
      <w:proofErr w:type="spellEnd"/>
      <w:r w:rsidRPr="00FF61E9">
        <w:rPr>
          <w:color w:val="auto"/>
        </w:rPr>
        <w:t xml:space="preserve"> </w:t>
      </w:r>
      <w:proofErr w:type="spellStart"/>
      <w:r w:rsidRPr="00FF61E9">
        <w:rPr>
          <w:color w:val="auto"/>
        </w:rPr>
        <w:t>Contractului</w:t>
      </w:r>
      <w:proofErr w:type="spellEnd"/>
      <w:r w:rsidRPr="00FF61E9">
        <w:rPr>
          <w:color w:val="auto"/>
        </w:rPr>
        <w:t>.</w:t>
      </w:r>
      <w:r w:rsidR="0060263F" w:rsidRPr="00FF61E9">
        <w:rPr>
          <w:color w:val="auto"/>
        </w:rPr>
        <w:t xml:space="preserve"> </w:t>
      </w:r>
    </w:p>
    <w:p w14:paraId="330C5F51" w14:textId="59876229" w:rsidR="000413B4" w:rsidRPr="00FF61E9" w:rsidRDefault="000413B4" w:rsidP="00FF61E9">
      <w:pPr>
        <w:pStyle w:val="Default"/>
        <w:ind w:firstLine="567"/>
        <w:jc w:val="both"/>
        <w:rPr>
          <w:b/>
          <w:bCs/>
          <w:i/>
          <w:iCs/>
          <w:color w:val="auto"/>
        </w:rPr>
      </w:pPr>
      <w:proofErr w:type="spellStart"/>
      <w:r w:rsidRPr="00FF61E9">
        <w:rPr>
          <w:b/>
          <w:bCs/>
          <w:i/>
          <w:iCs/>
          <w:color w:val="auto"/>
        </w:rPr>
        <w:t>Cerin</w:t>
      </w:r>
      <w:r w:rsidR="00E32DFE" w:rsidRPr="00FF61E9">
        <w:rPr>
          <w:b/>
          <w:bCs/>
          <w:i/>
          <w:iCs/>
          <w:color w:val="auto"/>
        </w:rPr>
        <w:t>ț</w:t>
      </w:r>
      <w:r w:rsidRPr="00FF61E9">
        <w:rPr>
          <w:b/>
          <w:bCs/>
          <w:i/>
          <w:iCs/>
          <w:color w:val="auto"/>
        </w:rPr>
        <w:t>ele</w:t>
      </w:r>
      <w:proofErr w:type="spellEnd"/>
      <w:r w:rsidRPr="00FF61E9">
        <w:rPr>
          <w:b/>
          <w:bCs/>
          <w:i/>
          <w:iCs/>
          <w:color w:val="auto"/>
        </w:rPr>
        <w:t xml:space="preserve"> </w:t>
      </w:r>
      <w:proofErr w:type="spellStart"/>
      <w:r w:rsidRPr="00FF61E9">
        <w:rPr>
          <w:b/>
          <w:bCs/>
          <w:i/>
          <w:iCs/>
          <w:color w:val="auto"/>
        </w:rPr>
        <w:t>tehnice</w:t>
      </w:r>
      <w:proofErr w:type="spellEnd"/>
      <w:r w:rsidRPr="00FF61E9">
        <w:rPr>
          <w:b/>
          <w:bCs/>
          <w:i/>
          <w:iCs/>
          <w:color w:val="auto"/>
        </w:rPr>
        <w:t xml:space="preserve"> definite </w:t>
      </w:r>
      <w:proofErr w:type="spellStart"/>
      <w:r w:rsidR="00E32DFE" w:rsidRPr="00FF61E9">
        <w:rPr>
          <w:b/>
          <w:bCs/>
          <w:i/>
          <w:iCs/>
          <w:color w:val="auto"/>
        </w:rPr>
        <w:t>î</w:t>
      </w:r>
      <w:r w:rsidR="009731E8" w:rsidRPr="00FF61E9">
        <w:rPr>
          <w:b/>
          <w:bCs/>
          <w:i/>
          <w:iCs/>
          <w:color w:val="auto"/>
        </w:rPr>
        <w:t>n</w:t>
      </w:r>
      <w:proofErr w:type="spellEnd"/>
      <w:r w:rsidR="009731E8" w:rsidRPr="00FF61E9">
        <w:rPr>
          <w:b/>
          <w:bCs/>
          <w:i/>
          <w:iCs/>
          <w:color w:val="auto"/>
        </w:rPr>
        <w:t xml:space="preserve"> </w:t>
      </w:r>
      <w:proofErr w:type="spellStart"/>
      <w:r w:rsidR="009731E8" w:rsidRPr="00FF61E9">
        <w:rPr>
          <w:b/>
          <w:bCs/>
          <w:i/>
          <w:iCs/>
          <w:color w:val="auto"/>
        </w:rPr>
        <w:t>prezentul</w:t>
      </w:r>
      <w:proofErr w:type="spellEnd"/>
      <w:r w:rsidRPr="00FF61E9">
        <w:rPr>
          <w:b/>
          <w:bCs/>
          <w:i/>
          <w:iCs/>
          <w:color w:val="auto"/>
        </w:rPr>
        <w:t xml:space="preserve"> </w:t>
      </w:r>
      <w:proofErr w:type="spellStart"/>
      <w:r w:rsidR="00E32DFE" w:rsidRPr="00FF61E9">
        <w:rPr>
          <w:b/>
          <w:bCs/>
          <w:i/>
          <w:iCs/>
          <w:color w:val="auto"/>
        </w:rPr>
        <w:t>C</w:t>
      </w:r>
      <w:r w:rsidRPr="00FF61E9">
        <w:rPr>
          <w:b/>
          <w:bCs/>
          <w:i/>
          <w:iCs/>
          <w:color w:val="auto"/>
        </w:rPr>
        <w:t>aiet</w:t>
      </w:r>
      <w:proofErr w:type="spellEnd"/>
      <w:r w:rsidR="009731E8" w:rsidRPr="00FF61E9">
        <w:rPr>
          <w:b/>
          <w:bCs/>
          <w:i/>
          <w:iCs/>
          <w:color w:val="auto"/>
        </w:rPr>
        <w:t xml:space="preserve"> </w:t>
      </w:r>
      <w:r w:rsidRPr="00FF61E9">
        <w:rPr>
          <w:b/>
          <w:bCs/>
          <w:i/>
          <w:iCs/>
          <w:color w:val="auto"/>
        </w:rPr>
        <w:t xml:space="preserve">de </w:t>
      </w:r>
      <w:proofErr w:type="spellStart"/>
      <w:r w:rsidR="00E32DFE" w:rsidRPr="00FF61E9">
        <w:rPr>
          <w:b/>
          <w:bCs/>
          <w:i/>
          <w:iCs/>
          <w:color w:val="auto"/>
        </w:rPr>
        <w:t>S</w:t>
      </w:r>
      <w:r w:rsidRPr="00FF61E9">
        <w:rPr>
          <w:b/>
          <w:bCs/>
          <w:i/>
          <w:iCs/>
          <w:color w:val="auto"/>
        </w:rPr>
        <w:t>arcini</w:t>
      </w:r>
      <w:proofErr w:type="spellEnd"/>
      <w:r w:rsidRPr="00FF61E9">
        <w:rPr>
          <w:b/>
          <w:bCs/>
          <w:i/>
          <w:iCs/>
          <w:color w:val="auto"/>
        </w:rPr>
        <w:t xml:space="preserve">, </w:t>
      </w:r>
      <w:proofErr w:type="spellStart"/>
      <w:r w:rsidRPr="00FF61E9">
        <w:rPr>
          <w:b/>
          <w:bCs/>
          <w:i/>
          <w:iCs/>
          <w:color w:val="auto"/>
        </w:rPr>
        <w:t>prin</w:t>
      </w:r>
      <w:proofErr w:type="spellEnd"/>
      <w:r w:rsidRPr="00FF61E9">
        <w:rPr>
          <w:b/>
          <w:bCs/>
          <w:i/>
          <w:iCs/>
          <w:color w:val="auto"/>
        </w:rPr>
        <w:t xml:space="preserve"> </w:t>
      </w:r>
      <w:proofErr w:type="spellStart"/>
      <w:r w:rsidRPr="00FF61E9">
        <w:rPr>
          <w:b/>
          <w:bCs/>
          <w:i/>
          <w:iCs/>
          <w:color w:val="auto"/>
        </w:rPr>
        <w:t>trimiterea</w:t>
      </w:r>
      <w:proofErr w:type="spellEnd"/>
      <w:r w:rsidRPr="00FF61E9">
        <w:rPr>
          <w:b/>
          <w:bCs/>
          <w:i/>
          <w:iCs/>
          <w:color w:val="auto"/>
        </w:rPr>
        <w:t xml:space="preserve"> </w:t>
      </w:r>
      <w:proofErr w:type="spellStart"/>
      <w:r w:rsidRPr="00FF61E9">
        <w:rPr>
          <w:b/>
          <w:bCs/>
          <w:i/>
          <w:iCs/>
          <w:color w:val="auto"/>
        </w:rPr>
        <w:t>standardelor</w:t>
      </w:r>
      <w:proofErr w:type="spellEnd"/>
      <w:r w:rsidRPr="00FF61E9">
        <w:rPr>
          <w:b/>
          <w:bCs/>
          <w:i/>
          <w:iCs/>
          <w:color w:val="auto"/>
        </w:rPr>
        <w:t xml:space="preserve">, la un </w:t>
      </w:r>
      <w:proofErr w:type="spellStart"/>
      <w:r w:rsidRPr="00FF61E9">
        <w:rPr>
          <w:b/>
          <w:bCs/>
          <w:i/>
          <w:iCs/>
          <w:color w:val="auto"/>
        </w:rPr>
        <w:t>anumit</w:t>
      </w:r>
      <w:proofErr w:type="spellEnd"/>
      <w:r w:rsidRPr="00FF61E9">
        <w:rPr>
          <w:b/>
          <w:bCs/>
          <w:i/>
          <w:iCs/>
          <w:color w:val="auto"/>
        </w:rPr>
        <w:t xml:space="preserve"> </w:t>
      </w:r>
      <w:proofErr w:type="spellStart"/>
      <w:r w:rsidRPr="00FF61E9">
        <w:rPr>
          <w:b/>
          <w:bCs/>
          <w:i/>
          <w:iCs/>
          <w:color w:val="auto"/>
        </w:rPr>
        <w:t>produc</w:t>
      </w:r>
      <w:r w:rsidR="00E32DFE" w:rsidRPr="00FF61E9">
        <w:rPr>
          <w:b/>
          <w:bCs/>
          <w:i/>
          <w:iCs/>
          <w:color w:val="auto"/>
        </w:rPr>
        <w:t>ă</w:t>
      </w:r>
      <w:r w:rsidRPr="00FF61E9">
        <w:rPr>
          <w:b/>
          <w:bCs/>
          <w:i/>
          <w:iCs/>
          <w:color w:val="auto"/>
        </w:rPr>
        <w:t>tor</w:t>
      </w:r>
      <w:proofErr w:type="spellEnd"/>
      <w:r w:rsidRPr="00FF61E9">
        <w:rPr>
          <w:b/>
          <w:bCs/>
          <w:i/>
          <w:iCs/>
          <w:color w:val="auto"/>
        </w:rPr>
        <w:t xml:space="preserve">, la </w:t>
      </w:r>
      <w:proofErr w:type="spellStart"/>
      <w:r w:rsidRPr="00FF61E9">
        <w:rPr>
          <w:b/>
          <w:bCs/>
          <w:i/>
          <w:iCs/>
          <w:color w:val="auto"/>
        </w:rPr>
        <w:t>m</w:t>
      </w:r>
      <w:r w:rsidR="00E32DFE" w:rsidRPr="00FF61E9">
        <w:rPr>
          <w:b/>
          <w:bCs/>
          <w:i/>
          <w:iCs/>
          <w:color w:val="auto"/>
        </w:rPr>
        <w:t>ă</w:t>
      </w:r>
      <w:r w:rsidRPr="00FF61E9">
        <w:rPr>
          <w:b/>
          <w:bCs/>
          <w:i/>
          <w:iCs/>
          <w:color w:val="auto"/>
        </w:rPr>
        <w:t>rci</w:t>
      </w:r>
      <w:proofErr w:type="spellEnd"/>
      <w:r w:rsidRPr="00FF61E9">
        <w:rPr>
          <w:b/>
          <w:bCs/>
          <w:i/>
          <w:iCs/>
          <w:color w:val="auto"/>
        </w:rPr>
        <w:t xml:space="preserve">, </w:t>
      </w:r>
      <w:proofErr w:type="spellStart"/>
      <w:r w:rsidRPr="00FF61E9">
        <w:rPr>
          <w:b/>
          <w:bCs/>
          <w:i/>
          <w:iCs/>
          <w:color w:val="auto"/>
        </w:rPr>
        <w:t>brevete</w:t>
      </w:r>
      <w:proofErr w:type="spellEnd"/>
      <w:r w:rsidRPr="00FF61E9">
        <w:rPr>
          <w:b/>
          <w:bCs/>
          <w:i/>
          <w:iCs/>
          <w:color w:val="auto"/>
        </w:rPr>
        <w:t xml:space="preserve">, </w:t>
      </w:r>
      <w:proofErr w:type="spellStart"/>
      <w:r w:rsidRPr="00FF61E9">
        <w:rPr>
          <w:b/>
          <w:bCs/>
          <w:i/>
          <w:iCs/>
          <w:color w:val="auto"/>
        </w:rPr>
        <w:t>tipuri</w:t>
      </w:r>
      <w:proofErr w:type="spellEnd"/>
      <w:r w:rsidRPr="00FF61E9">
        <w:rPr>
          <w:b/>
          <w:bCs/>
          <w:i/>
          <w:iCs/>
          <w:color w:val="auto"/>
        </w:rPr>
        <w:t xml:space="preserve">, la o </w:t>
      </w:r>
      <w:proofErr w:type="spellStart"/>
      <w:r w:rsidRPr="00FF61E9">
        <w:rPr>
          <w:b/>
          <w:bCs/>
          <w:i/>
          <w:iCs/>
          <w:color w:val="auto"/>
        </w:rPr>
        <w:t>origine</w:t>
      </w:r>
      <w:proofErr w:type="spellEnd"/>
      <w:r w:rsidRPr="00FF61E9">
        <w:rPr>
          <w:b/>
          <w:bCs/>
          <w:i/>
          <w:iCs/>
          <w:color w:val="auto"/>
        </w:rPr>
        <w:t xml:space="preserve"> </w:t>
      </w:r>
      <w:proofErr w:type="spellStart"/>
      <w:r w:rsidRPr="00FF61E9">
        <w:rPr>
          <w:b/>
          <w:bCs/>
          <w:i/>
          <w:iCs/>
          <w:color w:val="auto"/>
        </w:rPr>
        <w:t>sau</w:t>
      </w:r>
      <w:proofErr w:type="spellEnd"/>
      <w:r w:rsidRPr="00FF61E9">
        <w:rPr>
          <w:b/>
          <w:bCs/>
          <w:i/>
          <w:iCs/>
          <w:color w:val="auto"/>
        </w:rPr>
        <w:t xml:space="preserve"> la o </w:t>
      </w:r>
      <w:proofErr w:type="spellStart"/>
      <w:r w:rsidRPr="00FF61E9">
        <w:rPr>
          <w:b/>
          <w:bCs/>
          <w:i/>
          <w:iCs/>
          <w:color w:val="auto"/>
        </w:rPr>
        <w:t>produc</w:t>
      </w:r>
      <w:r w:rsidR="00E32DFE" w:rsidRPr="00FF61E9">
        <w:rPr>
          <w:b/>
          <w:bCs/>
          <w:i/>
          <w:iCs/>
          <w:color w:val="auto"/>
        </w:rPr>
        <w:t>ț</w:t>
      </w:r>
      <w:r w:rsidRPr="00FF61E9">
        <w:rPr>
          <w:b/>
          <w:bCs/>
          <w:i/>
          <w:iCs/>
          <w:color w:val="auto"/>
        </w:rPr>
        <w:t>ie</w:t>
      </w:r>
      <w:proofErr w:type="spellEnd"/>
      <w:r w:rsidRPr="00FF61E9">
        <w:rPr>
          <w:b/>
          <w:bCs/>
          <w:i/>
          <w:iCs/>
          <w:color w:val="auto"/>
        </w:rPr>
        <w:t>/</w:t>
      </w:r>
      <w:proofErr w:type="spellStart"/>
      <w:r w:rsidRPr="00FF61E9">
        <w:rPr>
          <w:b/>
          <w:bCs/>
          <w:i/>
          <w:iCs/>
          <w:color w:val="auto"/>
        </w:rPr>
        <w:t>metod</w:t>
      </w:r>
      <w:r w:rsidR="00E32DFE" w:rsidRPr="00FF61E9">
        <w:rPr>
          <w:b/>
          <w:bCs/>
          <w:i/>
          <w:iCs/>
          <w:color w:val="auto"/>
        </w:rPr>
        <w:t>ă</w:t>
      </w:r>
      <w:proofErr w:type="spellEnd"/>
      <w:r w:rsidRPr="00FF61E9">
        <w:rPr>
          <w:b/>
          <w:bCs/>
          <w:i/>
          <w:iCs/>
          <w:color w:val="auto"/>
        </w:rPr>
        <w:t xml:space="preserve"> </w:t>
      </w:r>
      <w:proofErr w:type="spellStart"/>
      <w:r w:rsidRPr="00FF61E9">
        <w:rPr>
          <w:b/>
          <w:bCs/>
          <w:i/>
          <w:iCs/>
          <w:color w:val="auto"/>
        </w:rPr>
        <w:t>specific</w:t>
      </w:r>
      <w:r w:rsidR="00E32DFE" w:rsidRPr="00FF61E9">
        <w:rPr>
          <w:b/>
          <w:bCs/>
          <w:i/>
          <w:iCs/>
          <w:color w:val="auto"/>
        </w:rPr>
        <w:t>ă</w:t>
      </w:r>
      <w:proofErr w:type="spellEnd"/>
      <w:r w:rsidRPr="00FF61E9">
        <w:rPr>
          <w:b/>
          <w:bCs/>
          <w:i/>
          <w:iCs/>
          <w:color w:val="auto"/>
        </w:rPr>
        <w:t xml:space="preserve"> de </w:t>
      </w:r>
      <w:proofErr w:type="spellStart"/>
      <w:r w:rsidRPr="00FF61E9">
        <w:rPr>
          <w:b/>
          <w:bCs/>
          <w:i/>
          <w:iCs/>
          <w:color w:val="auto"/>
        </w:rPr>
        <w:t>fabrica</w:t>
      </w:r>
      <w:r w:rsidR="00E32DFE" w:rsidRPr="00FF61E9">
        <w:rPr>
          <w:b/>
          <w:bCs/>
          <w:i/>
          <w:iCs/>
          <w:color w:val="auto"/>
        </w:rPr>
        <w:t>ț</w:t>
      </w:r>
      <w:r w:rsidRPr="00FF61E9">
        <w:rPr>
          <w:b/>
          <w:bCs/>
          <w:i/>
          <w:iCs/>
          <w:color w:val="auto"/>
        </w:rPr>
        <w:t>ie</w:t>
      </w:r>
      <w:proofErr w:type="spellEnd"/>
      <w:r w:rsidRPr="00FF61E9">
        <w:rPr>
          <w:b/>
          <w:bCs/>
          <w:i/>
          <w:iCs/>
          <w:color w:val="auto"/>
        </w:rPr>
        <w:t>/</w:t>
      </w:r>
      <w:proofErr w:type="spellStart"/>
      <w:r w:rsidRPr="00FF61E9">
        <w:rPr>
          <w:b/>
          <w:bCs/>
          <w:i/>
          <w:iCs/>
          <w:color w:val="auto"/>
        </w:rPr>
        <w:t>prestare</w:t>
      </w:r>
      <w:proofErr w:type="spellEnd"/>
      <w:r w:rsidRPr="00FF61E9">
        <w:rPr>
          <w:b/>
          <w:bCs/>
          <w:i/>
          <w:iCs/>
          <w:color w:val="auto"/>
        </w:rPr>
        <w:t>/</w:t>
      </w:r>
      <w:proofErr w:type="spellStart"/>
      <w:r w:rsidRPr="00FF61E9">
        <w:rPr>
          <w:b/>
          <w:bCs/>
          <w:i/>
          <w:iCs/>
          <w:color w:val="auto"/>
        </w:rPr>
        <w:t>execu</w:t>
      </w:r>
      <w:r w:rsidR="00E32DFE" w:rsidRPr="00FF61E9">
        <w:rPr>
          <w:b/>
          <w:bCs/>
          <w:i/>
          <w:iCs/>
          <w:color w:val="auto"/>
        </w:rPr>
        <w:t>ț</w:t>
      </w:r>
      <w:r w:rsidRPr="00FF61E9">
        <w:rPr>
          <w:b/>
          <w:bCs/>
          <w:i/>
          <w:iCs/>
          <w:color w:val="auto"/>
        </w:rPr>
        <w:t>ie</w:t>
      </w:r>
      <w:proofErr w:type="spellEnd"/>
      <w:r w:rsidRPr="00FF61E9">
        <w:rPr>
          <w:b/>
          <w:bCs/>
          <w:i/>
          <w:iCs/>
          <w:color w:val="auto"/>
        </w:rPr>
        <w:t xml:space="preserve">, </w:t>
      </w:r>
      <w:proofErr w:type="spellStart"/>
      <w:r w:rsidRPr="00FF61E9">
        <w:rPr>
          <w:b/>
          <w:bCs/>
          <w:i/>
          <w:iCs/>
          <w:color w:val="auto"/>
        </w:rPr>
        <w:t>vor</w:t>
      </w:r>
      <w:proofErr w:type="spellEnd"/>
      <w:r w:rsidRPr="00FF61E9">
        <w:rPr>
          <w:b/>
          <w:bCs/>
          <w:i/>
          <w:iCs/>
          <w:color w:val="auto"/>
        </w:rPr>
        <w:t xml:space="preserve"> fi </w:t>
      </w:r>
      <w:proofErr w:type="spellStart"/>
      <w:r w:rsidR="00E32DFE" w:rsidRPr="00FF61E9">
        <w:rPr>
          <w:b/>
          <w:bCs/>
          <w:i/>
          <w:iCs/>
          <w:color w:val="auto"/>
        </w:rPr>
        <w:t>î</w:t>
      </w:r>
      <w:r w:rsidRPr="00FF61E9">
        <w:rPr>
          <w:b/>
          <w:bCs/>
          <w:i/>
          <w:iCs/>
          <w:color w:val="auto"/>
        </w:rPr>
        <w:t>n</w:t>
      </w:r>
      <w:r w:rsidR="00E32DFE" w:rsidRPr="00FF61E9">
        <w:rPr>
          <w:b/>
          <w:bCs/>
          <w:i/>
          <w:iCs/>
          <w:color w:val="auto"/>
        </w:rPr>
        <w:t>ț</w:t>
      </w:r>
      <w:r w:rsidRPr="00FF61E9">
        <w:rPr>
          <w:b/>
          <w:bCs/>
          <w:i/>
          <w:iCs/>
          <w:color w:val="auto"/>
        </w:rPr>
        <w:t>elese</w:t>
      </w:r>
      <w:proofErr w:type="spellEnd"/>
      <w:r w:rsidRPr="00FF61E9">
        <w:rPr>
          <w:b/>
          <w:bCs/>
          <w:i/>
          <w:iCs/>
          <w:color w:val="auto"/>
        </w:rPr>
        <w:t xml:space="preserve"> ca </w:t>
      </w:r>
      <w:proofErr w:type="spellStart"/>
      <w:r w:rsidRPr="00FF61E9">
        <w:rPr>
          <w:b/>
          <w:bCs/>
          <w:i/>
          <w:iCs/>
          <w:color w:val="auto"/>
        </w:rPr>
        <w:t>fiind</w:t>
      </w:r>
      <w:proofErr w:type="spellEnd"/>
      <w:r w:rsidRPr="00FF61E9">
        <w:rPr>
          <w:b/>
          <w:bCs/>
          <w:i/>
          <w:iCs/>
          <w:color w:val="auto"/>
        </w:rPr>
        <w:t xml:space="preserve"> </w:t>
      </w:r>
      <w:proofErr w:type="spellStart"/>
      <w:r w:rsidR="00E32DFE" w:rsidRPr="00FF61E9">
        <w:rPr>
          <w:b/>
          <w:bCs/>
          <w:i/>
          <w:iCs/>
          <w:color w:val="auto"/>
        </w:rPr>
        <w:t>î</w:t>
      </w:r>
      <w:r w:rsidRPr="00FF61E9">
        <w:rPr>
          <w:b/>
          <w:bCs/>
          <w:i/>
          <w:iCs/>
          <w:color w:val="auto"/>
        </w:rPr>
        <w:t>nso</w:t>
      </w:r>
      <w:r w:rsidR="00E32DFE" w:rsidRPr="00FF61E9">
        <w:rPr>
          <w:b/>
          <w:bCs/>
          <w:i/>
          <w:iCs/>
          <w:color w:val="auto"/>
        </w:rPr>
        <w:t>ț</w:t>
      </w:r>
      <w:r w:rsidRPr="00FF61E9">
        <w:rPr>
          <w:b/>
          <w:bCs/>
          <w:i/>
          <w:iCs/>
          <w:color w:val="auto"/>
        </w:rPr>
        <w:t>ite</w:t>
      </w:r>
      <w:proofErr w:type="spellEnd"/>
      <w:r w:rsidRPr="00FF61E9">
        <w:rPr>
          <w:b/>
          <w:bCs/>
          <w:i/>
          <w:iCs/>
          <w:color w:val="auto"/>
        </w:rPr>
        <w:t xml:space="preserve"> de </w:t>
      </w:r>
      <w:proofErr w:type="spellStart"/>
      <w:r w:rsidRPr="00FF61E9">
        <w:rPr>
          <w:b/>
          <w:bCs/>
          <w:i/>
          <w:iCs/>
          <w:color w:val="auto"/>
        </w:rPr>
        <w:t>men</w:t>
      </w:r>
      <w:r w:rsidR="00E32DFE" w:rsidRPr="00FF61E9">
        <w:rPr>
          <w:b/>
          <w:bCs/>
          <w:i/>
          <w:iCs/>
          <w:color w:val="auto"/>
        </w:rPr>
        <w:t>ț</w:t>
      </w:r>
      <w:r w:rsidRPr="00FF61E9">
        <w:rPr>
          <w:b/>
          <w:bCs/>
          <w:i/>
          <w:iCs/>
          <w:color w:val="auto"/>
        </w:rPr>
        <w:t>iunea</w:t>
      </w:r>
      <w:proofErr w:type="spellEnd"/>
      <w:r w:rsidR="00E32DFE" w:rsidRPr="00FF61E9">
        <w:rPr>
          <w:b/>
          <w:bCs/>
          <w:i/>
          <w:iCs/>
          <w:color w:val="auto"/>
        </w:rPr>
        <w:t xml:space="preserve"> </w:t>
      </w:r>
      <w:r w:rsidR="00E32DFE" w:rsidRPr="00FF61E9">
        <w:rPr>
          <w:b/>
          <w:bCs/>
          <w:i/>
          <w:iCs/>
          <w:color w:val="auto"/>
          <w:lang w:val="en-GB"/>
        </w:rPr>
        <w:t>“</w:t>
      </w:r>
      <w:proofErr w:type="spellStart"/>
      <w:r w:rsidRPr="00FF61E9">
        <w:rPr>
          <w:b/>
          <w:bCs/>
          <w:i/>
          <w:iCs/>
          <w:color w:val="auto"/>
        </w:rPr>
        <w:t>sau</w:t>
      </w:r>
      <w:proofErr w:type="spellEnd"/>
      <w:r w:rsidRPr="00FF61E9">
        <w:rPr>
          <w:b/>
          <w:bCs/>
          <w:i/>
          <w:iCs/>
          <w:color w:val="auto"/>
        </w:rPr>
        <w:t xml:space="preserve"> </w:t>
      </w:r>
      <w:proofErr w:type="spellStart"/>
      <w:r w:rsidRPr="00FF61E9">
        <w:rPr>
          <w:b/>
          <w:bCs/>
          <w:i/>
          <w:iCs/>
          <w:color w:val="auto"/>
        </w:rPr>
        <w:t>echivalent</w:t>
      </w:r>
      <w:proofErr w:type="spellEnd"/>
      <w:r w:rsidRPr="00FF61E9">
        <w:rPr>
          <w:b/>
          <w:bCs/>
          <w:i/>
          <w:iCs/>
          <w:color w:val="auto"/>
        </w:rPr>
        <w:t>”</w:t>
      </w:r>
      <w:r w:rsidR="009731E8" w:rsidRPr="00FF61E9">
        <w:rPr>
          <w:b/>
          <w:bCs/>
          <w:i/>
          <w:iCs/>
          <w:color w:val="auto"/>
        </w:rPr>
        <w:t>.</w:t>
      </w:r>
    </w:p>
    <w:p w14:paraId="01F9D031" w14:textId="77777777" w:rsidR="00FD5F55" w:rsidRPr="00FF61E9" w:rsidRDefault="00FD5F55" w:rsidP="00FF61E9">
      <w:pPr>
        <w:pStyle w:val="Default"/>
        <w:ind w:firstLine="567"/>
        <w:jc w:val="both"/>
        <w:rPr>
          <w:color w:val="auto"/>
        </w:rPr>
      </w:pPr>
    </w:p>
    <w:p w14:paraId="18005599" w14:textId="4D41C4ED" w:rsidR="004A4F2D" w:rsidRPr="00FF61E9" w:rsidRDefault="00BD4316" w:rsidP="00FF61E9">
      <w:pPr>
        <w:pStyle w:val="Default"/>
        <w:numPr>
          <w:ilvl w:val="0"/>
          <w:numId w:val="2"/>
        </w:numPr>
        <w:ind w:left="142" w:hanging="218"/>
        <w:jc w:val="both"/>
        <w:rPr>
          <w:b/>
          <w:bCs/>
          <w:color w:val="auto"/>
          <w:lang w:val="nl-NL"/>
        </w:rPr>
      </w:pPr>
      <w:r w:rsidRPr="0096225D">
        <w:rPr>
          <w:b/>
          <w:bCs/>
          <w:color w:val="auto"/>
        </w:rPr>
        <w:t xml:space="preserve"> </w:t>
      </w:r>
      <w:r w:rsidR="0060263F" w:rsidRPr="00FF61E9">
        <w:rPr>
          <w:b/>
          <w:bCs/>
          <w:color w:val="auto"/>
          <w:lang w:val="nl-NL"/>
        </w:rPr>
        <w:t>CONTEXTUL REALIZĂRII ACESTEI ACHIZIȚII DE PRODUSE</w:t>
      </w:r>
    </w:p>
    <w:p w14:paraId="1CAF1854" w14:textId="31BD9F36" w:rsidR="0060263F" w:rsidRPr="00FF61E9" w:rsidRDefault="00CD4CCC" w:rsidP="00FF61E9">
      <w:pPr>
        <w:pStyle w:val="Default"/>
        <w:ind w:firstLine="567"/>
        <w:jc w:val="both"/>
      </w:pPr>
      <w:r w:rsidRPr="0096225D">
        <w:rPr>
          <w:lang w:val="nl-NL"/>
        </w:rPr>
        <w:t xml:space="preserve">CERONAV Constanța intenționează să extindă complexul de simulatoare existent prin achiziționarea unui simulator </w:t>
      </w:r>
      <w:r w:rsidR="00181FE4" w:rsidRPr="00FF61E9">
        <w:rPr>
          <w:lang w:val="nl-NL"/>
        </w:rPr>
        <w:t xml:space="preserve">de </w:t>
      </w:r>
      <w:r w:rsidR="00E731FC" w:rsidRPr="00FF61E9">
        <w:rPr>
          <w:lang w:val="nl-NL"/>
        </w:rPr>
        <w:t>manipulare a</w:t>
      </w:r>
      <w:r w:rsidR="00181FE4" w:rsidRPr="00FF61E9">
        <w:rPr>
          <w:lang w:val="nl-NL"/>
        </w:rPr>
        <w:t xml:space="preserve"> mărfurilor lichide</w:t>
      </w:r>
      <w:r w:rsidR="00181FE4" w:rsidRPr="0096225D">
        <w:rPr>
          <w:lang w:val="nl-NL"/>
        </w:rPr>
        <w:t xml:space="preserve"> </w:t>
      </w:r>
      <w:r w:rsidR="0060263F" w:rsidRPr="0096225D">
        <w:rPr>
          <w:lang w:val="nl-NL"/>
        </w:rPr>
        <w:t>î</w:t>
      </w:r>
      <w:r w:rsidR="00181FE4" w:rsidRPr="0096225D">
        <w:rPr>
          <w:lang w:val="nl-NL"/>
        </w:rPr>
        <w:t>n vrac</w:t>
      </w:r>
      <w:r w:rsidR="00181FE4" w:rsidRPr="00FF61E9">
        <w:rPr>
          <w:lang w:val="nl-NL"/>
        </w:rPr>
        <w:t xml:space="preserve"> </w:t>
      </w:r>
      <w:r w:rsidR="00BF5DAA" w:rsidRPr="0096225D">
        <w:rPr>
          <w:lang w:val="nl-NL"/>
        </w:rPr>
        <w:t>full mission</w:t>
      </w:r>
      <w:r w:rsidRPr="0096225D">
        <w:rPr>
          <w:lang w:val="nl-NL"/>
        </w:rPr>
        <w:t xml:space="preserve"> (</w:t>
      </w:r>
      <w:r w:rsidR="00181FE4" w:rsidRPr="00FF61E9">
        <w:rPr>
          <w:lang w:val="nl-NL"/>
        </w:rPr>
        <w:t>LCHS</w:t>
      </w:r>
      <w:r w:rsidRPr="0096225D">
        <w:rPr>
          <w:lang w:val="nl-NL"/>
        </w:rPr>
        <w:t>)</w:t>
      </w:r>
      <w:r w:rsidR="00537107" w:rsidRPr="0096225D">
        <w:rPr>
          <w:lang w:val="nl-NL"/>
        </w:rPr>
        <w:t>.</w:t>
      </w:r>
      <w:r w:rsidR="004F5C2C" w:rsidRPr="0096225D">
        <w:rPr>
          <w:lang w:val="nl-NL"/>
        </w:rPr>
        <w:t xml:space="preserve"> </w:t>
      </w:r>
      <w:proofErr w:type="spellStart"/>
      <w:r w:rsidR="005771FC" w:rsidRPr="00FF61E9">
        <w:t>Simulatorul</w:t>
      </w:r>
      <w:proofErr w:type="spellEnd"/>
      <w:r w:rsidR="005771FC" w:rsidRPr="00FF61E9">
        <w:t xml:space="preserve"> </w:t>
      </w:r>
      <w:r w:rsidR="00181FE4" w:rsidRPr="0096225D">
        <w:t xml:space="preserve">de </w:t>
      </w:r>
      <w:proofErr w:type="spellStart"/>
      <w:r w:rsidR="00181FE4" w:rsidRPr="0096225D">
        <w:t>manipulare</w:t>
      </w:r>
      <w:proofErr w:type="spellEnd"/>
      <w:r w:rsidR="00181FE4" w:rsidRPr="0096225D">
        <w:t xml:space="preserve"> a </w:t>
      </w:r>
      <w:proofErr w:type="spellStart"/>
      <w:r w:rsidR="00181FE4" w:rsidRPr="0096225D">
        <w:t>mărfurilor</w:t>
      </w:r>
      <w:proofErr w:type="spellEnd"/>
      <w:r w:rsidR="00181FE4" w:rsidRPr="0096225D">
        <w:t xml:space="preserve"> </w:t>
      </w:r>
      <w:proofErr w:type="spellStart"/>
      <w:r w:rsidR="00181FE4" w:rsidRPr="0096225D">
        <w:t>lichide</w:t>
      </w:r>
      <w:proofErr w:type="spellEnd"/>
      <w:r w:rsidR="00181FE4" w:rsidRPr="00FF61E9">
        <w:t xml:space="preserve"> </w:t>
      </w:r>
      <w:proofErr w:type="spellStart"/>
      <w:r w:rsidR="003A1CBC">
        <w:t>î</w:t>
      </w:r>
      <w:r w:rsidR="00181FE4" w:rsidRPr="00FF61E9">
        <w:t>n</w:t>
      </w:r>
      <w:proofErr w:type="spellEnd"/>
      <w:r w:rsidR="00181FE4" w:rsidRPr="00FF61E9">
        <w:t xml:space="preserve"> </w:t>
      </w:r>
      <w:proofErr w:type="spellStart"/>
      <w:r w:rsidR="00181FE4" w:rsidRPr="00FF61E9">
        <w:t>vrac</w:t>
      </w:r>
      <w:proofErr w:type="spellEnd"/>
      <w:r w:rsidR="00181FE4" w:rsidRPr="0096225D">
        <w:t xml:space="preserve"> </w:t>
      </w:r>
      <w:r w:rsidR="005771FC" w:rsidRPr="00FF61E9">
        <w:t>(</w:t>
      </w:r>
      <w:r w:rsidR="00181FE4" w:rsidRPr="00FF61E9">
        <w:t>LCHS</w:t>
      </w:r>
      <w:r w:rsidR="005771FC" w:rsidRPr="00FF61E9">
        <w:t xml:space="preserve">) </w:t>
      </w:r>
      <w:r w:rsidR="00181FE4" w:rsidRPr="00FF61E9">
        <w:t>“</w:t>
      </w:r>
      <w:r w:rsidR="005771FC" w:rsidRPr="00FF61E9">
        <w:t>Full Mission</w:t>
      </w:r>
      <w:r w:rsidR="00181FE4" w:rsidRPr="00FF61E9">
        <w:t>”</w:t>
      </w:r>
      <w:r w:rsidR="005771FC" w:rsidRPr="00FF61E9">
        <w:t xml:space="preserve"> </w:t>
      </w:r>
      <w:proofErr w:type="spellStart"/>
      <w:r w:rsidR="005771FC" w:rsidRPr="00FF61E9">
        <w:t>trebuie</w:t>
      </w:r>
      <w:proofErr w:type="spellEnd"/>
      <w:r w:rsidR="005771FC" w:rsidRPr="00FF61E9">
        <w:t xml:space="preserve"> </w:t>
      </w:r>
      <w:proofErr w:type="spellStart"/>
      <w:r w:rsidR="005771FC" w:rsidRPr="00FF61E9">
        <w:t>să</w:t>
      </w:r>
      <w:proofErr w:type="spellEnd"/>
      <w:r w:rsidR="005771FC" w:rsidRPr="00FF61E9">
        <w:t xml:space="preserve"> fie </w:t>
      </w:r>
      <w:proofErr w:type="spellStart"/>
      <w:r w:rsidR="005771FC" w:rsidRPr="00FF61E9">
        <w:t>configurat</w:t>
      </w:r>
      <w:proofErr w:type="spellEnd"/>
      <w:r w:rsidR="005771FC" w:rsidRPr="00FF61E9">
        <w:t xml:space="preserve"> </w:t>
      </w:r>
      <w:proofErr w:type="spellStart"/>
      <w:r w:rsidR="005771FC" w:rsidRPr="00FF61E9">
        <w:t>pentru</w:t>
      </w:r>
      <w:proofErr w:type="spellEnd"/>
      <w:r w:rsidR="005771FC" w:rsidRPr="00FF61E9">
        <w:t xml:space="preserve"> a </w:t>
      </w:r>
      <w:proofErr w:type="spellStart"/>
      <w:r w:rsidR="005771FC" w:rsidRPr="00FF61E9">
        <w:t>simula</w:t>
      </w:r>
      <w:proofErr w:type="spellEnd"/>
      <w:r w:rsidR="005771FC" w:rsidRPr="00FF61E9">
        <w:t xml:space="preserve"> </w:t>
      </w:r>
      <w:proofErr w:type="spellStart"/>
      <w:r w:rsidR="005771FC" w:rsidRPr="00FF61E9">
        <w:t>toate</w:t>
      </w:r>
      <w:proofErr w:type="spellEnd"/>
      <w:r w:rsidR="005771FC" w:rsidRPr="00FF61E9">
        <w:t xml:space="preserve"> </w:t>
      </w:r>
      <w:proofErr w:type="spellStart"/>
      <w:r w:rsidR="005771FC" w:rsidRPr="00FF61E9">
        <w:t>operațiunile</w:t>
      </w:r>
      <w:proofErr w:type="spellEnd"/>
      <w:r w:rsidR="005771FC" w:rsidRPr="00FF61E9">
        <w:t xml:space="preserve"> </w:t>
      </w:r>
      <w:proofErr w:type="spellStart"/>
      <w:r w:rsidR="005771FC" w:rsidRPr="00FF61E9">
        <w:t>echipamente</w:t>
      </w:r>
      <w:proofErr w:type="spellEnd"/>
      <w:r w:rsidR="005771FC" w:rsidRPr="00FF61E9">
        <w:t>/</w:t>
      </w:r>
      <w:proofErr w:type="spellStart"/>
      <w:r w:rsidR="005771FC" w:rsidRPr="00FF61E9">
        <w:t>instala</w:t>
      </w:r>
      <w:r w:rsidR="0060263F" w:rsidRPr="00FF61E9">
        <w:t>ț</w:t>
      </w:r>
      <w:r w:rsidR="005771FC" w:rsidRPr="00FF61E9">
        <w:t>ii</w:t>
      </w:r>
      <w:proofErr w:type="spellEnd"/>
      <w:r w:rsidR="005771FC" w:rsidRPr="00FF61E9">
        <w:t xml:space="preserve"> din camera de </w:t>
      </w:r>
      <w:r w:rsidR="00764AE0" w:rsidRPr="00FF61E9">
        <w:t>control</w:t>
      </w:r>
      <w:r w:rsidR="00181FE4" w:rsidRPr="00FF61E9">
        <w:t xml:space="preserve"> </w:t>
      </w:r>
      <w:proofErr w:type="spellStart"/>
      <w:r w:rsidR="00181FE4" w:rsidRPr="00FF61E9">
        <w:t>pentru</w:t>
      </w:r>
      <w:proofErr w:type="spellEnd"/>
      <w:r w:rsidR="00181FE4" w:rsidRPr="00FF61E9">
        <w:t xml:space="preserve"> </w:t>
      </w:r>
      <w:proofErr w:type="spellStart"/>
      <w:r w:rsidR="00181FE4" w:rsidRPr="00FF61E9">
        <w:t>manipularea</w:t>
      </w:r>
      <w:proofErr w:type="spellEnd"/>
      <w:r w:rsidR="00181FE4" w:rsidRPr="00FF61E9">
        <w:t xml:space="preserve"> </w:t>
      </w:r>
      <w:proofErr w:type="spellStart"/>
      <w:r w:rsidR="00181FE4" w:rsidRPr="00FF61E9">
        <w:t>marfurilor</w:t>
      </w:r>
      <w:proofErr w:type="spellEnd"/>
      <w:r w:rsidR="00BC5D9A" w:rsidRPr="00FF61E9">
        <w:t xml:space="preserve"> </w:t>
      </w:r>
      <w:proofErr w:type="spellStart"/>
      <w:r w:rsidR="00764AE0" w:rsidRPr="00FF61E9">
        <w:t>și</w:t>
      </w:r>
      <w:proofErr w:type="spellEnd"/>
      <w:r w:rsidR="005771FC" w:rsidRPr="00FF61E9">
        <w:t xml:space="preserve"> din </w:t>
      </w:r>
      <w:proofErr w:type="spellStart"/>
      <w:r w:rsidR="005771FC" w:rsidRPr="00FF61E9">
        <w:t>compartiment</w:t>
      </w:r>
      <w:r w:rsidR="00181FE4" w:rsidRPr="00FF61E9">
        <w:t>ele</w:t>
      </w:r>
      <w:proofErr w:type="spellEnd"/>
      <w:r w:rsidR="00181FE4" w:rsidRPr="00FF61E9">
        <w:t xml:space="preserve"> </w:t>
      </w:r>
      <w:proofErr w:type="spellStart"/>
      <w:r w:rsidR="00181FE4" w:rsidRPr="00FF61E9">
        <w:t>echipamentelor</w:t>
      </w:r>
      <w:proofErr w:type="spellEnd"/>
      <w:r w:rsidR="00181FE4" w:rsidRPr="00FF61E9">
        <w:t>/</w:t>
      </w:r>
      <w:proofErr w:type="spellStart"/>
      <w:r w:rsidR="00181FE4" w:rsidRPr="00FF61E9">
        <w:t>instala</w:t>
      </w:r>
      <w:r w:rsidR="0060263F" w:rsidRPr="00FF61E9">
        <w:t>ț</w:t>
      </w:r>
      <w:r w:rsidR="00181FE4" w:rsidRPr="00FF61E9">
        <w:t>iilor</w:t>
      </w:r>
      <w:proofErr w:type="spellEnd"/>
      <w:r w:rsidR="0089683B" w:rsidRPr="00FF61E9">
        <w:t xml:space="preserve"> </w:t>
      </w:r>
      <w:proofErr w:type="spellStart"/>
      <w:r w:rsidR="0089683B" w:rsidRPr="00FF61E9">
        <w:t>specific</w:t>
      </w:r>
      <w:r w:rsidR="0060263F" w:rsidRPr="00FF61E9">
        <w:t>e</w:t>
      </w:r>
      <w:proofErr w:type="spellEnd"/>
      <w:r w:rsidR="0089683B" w:rsidRPr="00FF61E9">
        <w:t xml:space="preserve"> </w:t>
      </w:r>
      <w:proofErr w:type="spellStart"/>
      <w:r w:rsidR="0089683B" w:rsidRPr="00FF61E9">
        <w:t>navelor</w:t>
      </w:r>
      <w:proofErr w:type="spellEnd"/>
      <w:r w:rsidR="0089683B" w:rsidRPr="00FF61E9">
        <w:t xml:space="preserve"> </w:t>
      </w:r>
      <w:proofErr w:type="spellStart"/>
      <w:r w:rsidR="0089683B" w:rsidRPr="00FF61E9">
        <w:t>transportatoare</w:t>
      </w:r>
      <w:proofErr w:type="spellEnd"/>
      <w:r w:rsidR="0089683B" w:rsidRPr="00FF61E9">
        <w:t xml:space="preserve"> </w:t>
      </w:r>
      <w:r w:rsidR="0089683B" w:rsidRPr="0096225D">
        <w:t xml:space="preserve">a </w:t>
      </w:r>
      <w:proofErr w:type="spellStart"/>
      <w:r w:rsidR="0089683B" w:rsidRPr="0096225D">
        <w:t>mărfurilor</w:t>
      </w:r>
      <w:proofErr w:type="spellEnd"/>
      <w:r w:rsidR="0089683B" w:rsidRPr="0096225D">
        <w:t xml:space="preserve"> </w:t>
      </w:r>
      <w:proofErr w:type="spellStart"/>
      <w:r w:rsidR="0089683B" w:rsidRPr="0096225D">
        <w:t>lichide</w:t>
      </w:r>
      <w:proofErr w:type="spellEnd"/>
      <w:r w:rsidR="0089683B" w:rsidRPr="00FF61E9">
        <w:t xml:space="preserve"> </w:t>
      </w:r>
      <w:proofErr w:type="spellStart"/>
      <w:r w:rsidR="0060263F" w:rsidRPr="00FF61E9">
        <w:t>î</w:t>
      </w:r>
      <w:r w:rsidR="0089683B" w:rsidRPr="00FF61E9">
        <w:t>n</w:t>
      </w:r>
      <w:proofErr w:type="spellEnd"/>
      <w:r w:rsidR="0089683B" w:rsidRPr="00FF61E9">
        <w:t xml:space="preserve"> </w:t>
      </w:r>
      <w:proofErr w:type="spellStart"/>
      <w:r w:rsidR="0089683B" w:rsidRPr="00FF61E9">
        <w:t>vrac</w:t>
      </w:r>
      <w:proofErr w:type="spellEnd"/>
      <w:r w:rsidR="005771FC" w:rsidRPr="00FF61E9">
        <w:t xml:space="preserve">, </w:t>
      </w:r>
      <w:proofErr w:type="spellStart"/>
      <w:r w:rsidR="005771FC" w:rsidRPr="00FF61E9">
        <w:t>prin</w:t>
      </w:r>
      <w:proofErr w:type="spellEnd"/>
      <w:r w:rsidR="005771FC" w:rsidRPr="00FF61E9">
        <w:t xml:space="preserve"> </w:t>
      </w:r>
      <w:proofErr w:type="spellStart"/>
      <w:r w:rsidR="005771FC" w:rsidRPr="00FF61E9">
        <w:t>utilizarea</w:t>
      </w:r>
      <w:proofErr w:type="spellEnd"/>
      <w:r w:rsidR="005771FC" w:rsidRPr="00FF61E9">
        <w:t xml:space="preserve"> </w:t>
      </w:r>
      <w:proofErr w:type="spellStart"/>
      <w:r w:rsidR="005771FC" w:rsidRPr="00FF61E9">
        <w:t>panourilor</w:t>
      </w:r>
      <w:proofErr w:type="spellEnd"/>
      <w:r w:rsidR="005771FC" w:rsidRPr="00FF61E9">
        <w:t xml:space="preserve"> locale</w:t>
      </w:r>
      <w:r w:rsidR="00537107" w:rsidRPr="00FF61E9">
        <w:t xml:space="preserve"> </w:t>
      </w:r>
      <w:proofErr w:type="spellStart"/>
      <w:r w:rsidR="005771FC" w:rsidRPr="00FF61E9">
        <w:t>operaționale</w:t>
      </w:r>
      <w:proofErr w:type="spellEnd"/>
      <w:r w:rsidR="005771FC" w:rsidRPr="00FF61E9">
        <w:t xml:space="preserve"> din </w:t>
      </w:r>
      <w:proofErr w:type="spellStart"/>
      <w:r w:rsidR="005771FC" w:rsidRPr="00FF61E9">
        <w:t>compartimet</w:t>
      </w:r>
      <w:r w:rsidR="00181FE4" w:rsidRPr="00FF61E9">
        <w:t>e</w:t>
      </w:r>
      <w:proofErr w:type="spellEnd"/>
      <w:r w:rsidR="005771FC" w:rsidRPr="00FF61E9">
        <w:t xml:space="preserve">. </w:t>
      </w:r>
      <w:proofErr w:type="spellStart"/>
      <w:r w:rsidR="005771FC" w:rsidRPr="00FF61E9">
        <w:t>Simulatorul</w:t>
      </w:r>
      <w:proofErr w:type="spellEnd"/>
      <w:r w:rsidR="005771FC" w:rsidRPr="00FF61E9">
        <w:t xml:space="preserve"> </w:t>
      </w:r>
      <w:proofErr w:type="spellStart"/>
      <w:r w:rsidR="005771FC" w:rsidRPr="00FF61E9">
        <w:t>trebuie</w:t>
      </w:r>
      <w:proofErr w:type="spellEnd"/>
      <w:r w:rsidR="005771FC" w:rsidRPr="00FF61E9">
        <w:t xml:space="preserve"> </w:t>
      </w:r>
      <w:proofErr w:type="spellStart"/>
      <w:r w:rsidR="005771FC" w:rsidRPr="00FF61E9">
        <w:t>să</w:t>
      </w:r>
      <w:proofErr w:type="spellEnd"/>
      <w:r w:rsidR="005771FC" w:rsidRPr="00FF61E9">
        <w:t xml:space="preserve"> </w:t>
      </w:r>
      <w:proofErr w:type="spellStart"/>
      <w:r w:rsidR="005771FC" w:rsidRPr="00FF61E9">
        <w:t>poată</w:t>
      </w:r>
      <w:proofErr w:type="spellEnd"/>
      <w:r w:rsidR="005771FC" w:rsidRPr="00FF61E9">
        <w:t xml:space="preserve"> </w:t>
      </w:r>
      <w:proofErr w:type="spellStart"/>
      <w:r w:rsidR="005771FC" w:rsidRPr="00FF61E9">
        <w:t>simula</w:t>
      </w:r>
      <w:proofErr w:type="spellEnd"/>
      <w:r w:rsidR="005771FC" w:rsidRPr="00FF61E9">
        <w:t xml:space="preserve"> un </w:t>
      </w:r>
      <w:proofErr w:type="spellStart"/>
      <w:r w:rsidR="005771FC" w:rsidRPr="00FF61E9">
        <w:t>mediu</w:t>
      </w:r>
      <w:proofErr w:type="spellEnd"/>
      <w:r w:rsidR="005771FC" w:rsidRPr="00FF61E9">
        <w:t xml:space="preserve"> realist </w:t>
      </w:r>
      <w:proofErr w:type="spellStart"/>
      <w:r w:rsidR="005771FC" w:rsidRPr="00FF61E9">
        <w:t>pentru</w:t>
      </w:r>
      <w:proofErr w:type="spellEnd"/>
      <w:r w:rsidR="005771FC" w:rsidRPr="00FF61E9">
        <w:t xml:space="preserve"> </w:t>
      </w:r>
      <w:proofErr w:type="spellStart"/>
      <w:r w:rsidR="005771FC" w:rsidRPr="00FF61E9">
        <w:t>toate</w:t>
      </w:r>
      <w:proofErr w:type="spellEnd"/>
      <w:r w:rsidR="005771FC" w:rsidRPr="00FF61E9">
        <w:t xml:space="preserve"> </w:t>
      </w:r>
      <w:proofErr w:type="spellStart"/>
      <w:r w:rsidR="005771FC" w:rsidRPr="00FF61E9">
        <w:t>cerințele</w:t>
      </w:r>
      <w:proofErr w:type="spellEnd"/>
      <w:r w:rsidR="005771FC" w:rsidRPr="00FF61E9">
        <w:t xml:space="preserve"> de </w:t>
      </w:r>
      <w:proofErr w:type="spellStart"/>
      <w:r w:rsidR="005771FC" w:rsidRPr="00FF61E9">
        <w:t>competență</w:t>
      </w:r>
      <w:proofErr w:type="spellEnd"/>
      <w:r w:rsidR="005771FC" w:rsidRPr="00FF61E9">
        <w:t xml:space="preserve"> STCW</w:t>
      </w:r>
      <w:r w:rsidR="0089683B" w:rsidRPr="00FF61E9">
        <w:t xml:space="preserve"> 2010 Manila</w:t>
      </w:r>
      <w:r w:rsidR="005771FC" w:rsidRPr="00FF61E9">
        <w:t xml:space="preserve"> </w:t>
      </w:r>
      <w:proofErr w:type="spellStart"/>
      <w:r w:rsidR="005771FC" w:rsidRPr="00FF61E9">
        <w:t>aplicabile</w:t>
      </w:r>
      <w:proofErr w:type="spellEnd"/>
      <w:r w:rsidR="005771FC" w:rsidRPr="00FF61E9">
        <w:t xml:space="preserve"> </w:t>
      </w:r>
      <w:proofErr w:type="spellStart"/>
      <w:r w:rsidR="005771FC" w:rsidRPr="00FF61E9">
        <w:t>pentru</w:t>
      </w:r>
      <w:proofErr w:type="spellEnd"/>
      <w:r w:rsidR="005771FC" w:rsidRPr="00FF61E9">
        <w:t xml:space="preserve"> a </w:t>
      </w:r>
      <w:proofErr w:type="spellStart"/>
      <w:r w:rsidR="005771FC" w:rsidRPr="00FF61E9">
        <w:t>instrui</w:t>
      </w:r>
      <w:proofErr w:type="spellEnd"/>
      <w:r w:rsidR="005771FC" w:rsidRPr="00FF61E9">
        <w:t xml:space="preserve"> </w:t>
      </w:r>
      <w:proofErr w:type="spellStart"/>
      <w:r w:rsidR="005771FC" w:rsidRPr="00FF61E9">
        <w:t>și</w:t>
      </w:r>
      <w:proofErr w:type="spellEnd"/>
      <w:r w:rsidR="005771FC" w:rsidRPr="00FF61E9">
        <w:t xml:space="preserve"> </w:t>
      </w:r>
      <w:proofErr w:type="spellStart"/>
      <w:r w:rsidR="005771FC" w:rsidRPr="00FF61E9">
        <w:t>evalua</w:t>
      </w:r>
      <w:proofErr w:type="spellEnd"/>
      <w:r w:rsidR="005771FC" w:rsidRPr="00FF61E9">
        <w:t xml:space="preserve"> </w:t>
      </w:r>
      <w:proofErr w:type="spellStart"/>
      <w:r w:rsidR="005771FC" w:rsidRPr="00FF61E9">
        <w:t>competența</w:t>
      </w:r>
      <w:proofErr w:type="spellEnd"/>
      <w:r w:rsidR="005771FC" w:rsidRPr="00FF61E9">
        <w:t xml:space="preserve"> </w:t>
      </w:r>
      <w:proofErr w:type="spellStart"/>
      <w:r w:rsidR="005771FC" w:rsidRPr="00FF61E9">
        <w:t>personalului</w:t>
      </w:r>
      <w:proofErr w:type="spellEnd"/>
      <w:r w:rsidR="005771FC" w:rsidRPr="00FF61E9">
        <w:t xml:space="preserve"> </w:t>
      </w:r>
      <w:bookmarkStart w:id="2" w:name="_Hlk222824850"/>
      <w:proofErr w:type="spellStart"/>
      <w:r w:rsidR="0089683B" w:rsidRPr="00FF61E9">
        <w:t>ambarcat</w:t>
      </w:r>
      <w:proofErr w:type="spellEnd"/>
      <w:r w:rsidR="0089683B" w:rsidRPr="00FF61E9">
        <w:t xml:space="preserve"> pe nave </w:t>
      </w:r>
      <w:proofErr w:type="spellStart"/>
      <w:r w:rsidR="0089683B" w:rsidRPr="00FF61E9">
        <w:t>transportatoare</w:t>
      </w:r>
      <w:proofErr w:type="spellEnd"/>
      <w:r w:rsidR="0089683B" w:rsidRPr="00FF61E9">
        <w:t xml:space="preserve"> </w:t>
      </w:r>
      <w:r w:rsidR="0089683B" w:rsidRPr="0096225D">
        <w:t xml:space="preserve">a </w:t>
      </w:r>
      <w:proofErr w:type="spellStart"/>
      <w:r w:rsidR="0089683B" w:rsidRPr="0096225D">
        <w:t>mărfurilor</w:t>
      </w:r>
      <w:proofErr w:type="spellEnd"/>
      <w:r w:rsidR="0089683B" w:rsidRPr="0096225D">
        <w:t xml:space="preserve"> </w:t>
      </w:r>
      <w:proofErr w:type="spellStart"/>
      <w:r w:rsidR="0089683B" w:rsidRPr="0096225D">
        <w:t>lichide</w:t>
      </w:r>
      <w:proofErr w:type="spellEnd"/>
      <w:r w:rsidR="0089683B" w:rsidRPr="00FF61E9">
        <w:t xml:space="preserve"> </w:t>
      </w:r>
      <w:proofErr w:type="spellStart"/>
      <w:r w:rsidR="0060263F" w:rsidRPr="00FF61E9">
        <w:t>î</w:t>
      </w:r>
      <w:r w:rsidR="0089683B" w:rsidRPr="00FF61E9">
        <w:t>n</w:t>
      </w:r>
      <w:proofErr w:type="spellEnd"/>
      <w:r w:rsidR="0089683B" w:rsidRPr="00FF61E9">
        <w:t xml:space="preserve"> </w:t>
      </w:r>
      <w:proofErr w:type="spellStart"/>
      <w:r w:rsidR="0089683B" w:rsidRPr="00FF61E9">
        <w:t>vrac</w:t>
      </w:r>
      <w:proofErr w:type="spellEnd"/>
      <w:r w:rsidR="0089683B" w:rsidRPr="00FF61E9">
        <w:t xml:space="preserve"> (tip </w:t>
      </w:r>
      <w:proofErr w:type="spellStart"/>
      <w:r w:rsidR="0089683B" w:rsidRPr="00FF61E9">
        <w:t>tanc</w:t>
      </w:r>
      <w:proofErr w:type="spellEnd"/>
      <w:r w:rsidR="0089683B" w:rsidRPr="00FF61E9">
        <w:t>)</w:t>
      </w:r>
      <w:r w:rsidR="005771FC" w:rsidRPr="00FF61E9">
        <w:t xml:space="preserve">, </w:t>
      </w:r>
      <w:bookmarkEnd w:id="2"/>
      <w:proofErr w:type="spellStart"/>
      <w:r w:rsidR="0089683B" w:rsidRPr="00FF61E9">
        <w:t>pentru</w:t>
      </w:r>
      <w:proofErr w:type="spellEnd"/>
      <w:r w:rsidR="0089683B" w:rsidRPr="00FF61E9">
        <w:t xml:space="preserve"> a </w:t>
      </w:r>
      <w:proofErr w:type="spellStart"/>
      <w:r w:rsidR="0089683B" w:rsidRPr="00FF61E9">
        <w:t>instrui</w:t>
      </w:r>
      <w:proofErr w:type="spellEnd"/>
      <w:r w:rsidR="0089683B" w:rsidRPr="00FF61E9">
        <w:t xml:space="preserve"> </w:t>
      </w:r>
      <w:proofErr w:type="spellStart"/>
      <w:r w:rsidR="0089683B" w:rsidRPr="00FF61E9">
        <w:t>ofițerii</w:t>
      </w:r>
      <w:proofErr w:type="spellEnd"/>
      <w:r w:rsidR="0089683B" w:rsidRPr="00FF61E9">
        <w:t xml:space="preserve"> </w:t>
      </w:r>
      <w:proofErr w:type="spellStart"/>
      <w:r w:rsidR="0089683B" w:rsidRPr="00FF61E9">
        <w:t>opera</w:t>
      </w:r>
      <w:r w:rsidR="0060263F" w:rsidRPr="00FF61E9">
        <w:t>ț</w:t>
      </w:r>
      <w:r w:rsidR="0089683B" w:rsidRPr="00FF61E9">
        <w:t>ionali</w:t>
      </w:r>
      <w:proofErr w:type="spellEnd"/>
      <w:r w:rsidR="0089683B" w:rsidRPr="00FF61E9">
        <w:t xml:space="preserve"> </w:t>
      </w:r>
      <w:proofErr w:type="spellStart"/>
      <w:r w:rsidR="0089683B" w:rsidRPr="00FF61E9">
        <w:t>în</w:t>
      </w:r>
      <w:proofErr w:type="spellEnd"/>
      <w:r w:rsidR="0089683B" w:rsidRPr="00FF61E9">
        <w:t xml:space="preserve"> </w:t>
      </w:r>
      <w:proofErr w:type="spellStart"/>
      <w:r w:rsidR="0089683B" w:rsidRPr="00FF61E9">
        <w:t>operațiunile</w:t>
      </w:r>
      <w:proofErr w:type="spellEnd"/>
      <w:r w:rsidR="0089683B" w:rsidRPr="00FF61E9">
        <w:t xml:space="preserve"> de </w:t>
      </w:r>
      <w:proofErr w:type="spellStart"/>
      <w:r w:rsidR="0089683B" w:rsidRPr="00FF61E9">
        <w:t>bază</w:t>
      </w:r>
      <w:proofErr w:type="spellEnd"/>
      <w:r w:rsidR="0089683B" w:rsidRPr="00FF61E9">
        <w:t xml:space="preserve"> de </w:t>
      </w:r>
      <w:proofErr w:type="spellStart"/>
      <w:r w:rsidR="0089683B" w:rsidRPr="00FF61E9">
        <w:t>manipulare</w:t>
      </w:r>
      <w:proofErr w:type="spellEnd"/>
      <w:r w:rsidR="0089683B" w:rsidRPr="00FF61E9">
        <w:t xml:space="preserve"> a </w:t>
      </w:r>
      <w:proofErr w:type="spellStart"/>
      <w:r w:rsidR="0089683B" w:rsidRPr="00FF61E9">
        <w:t>marfurilor</w:t>
      </w:r>
      <w:proofErr w:type="spellEnd"/>
      <w:r w:rsidR="0089683B" w:rsidRPr="00FF61E9">
        <w:t xml:space="preserve"> </w:t>
      </w:r>
      <w:proofErr w:type="spellStart"/>
      <w:r w:rsidR="0089683B" w:rsidRPr="00FF61E9">
        <w:t>lichide</w:t>
      </w:r>
      <w:proofErr w:type="spellEnd"/>
      <w:r w:rsidR="0089683B" w:rsidRPr="00FF61E9">
        <w:t xml:space="preserve"> </w:t>
      </w:r>
      <w:proofErr w:type="spellStart"/>
      <w:r w:rsidR="0060263F" w:rsidRPr="00FF61E9">
        <w:t>î</w:t>
      </w:r>
      <w:r w:rsidR="0089683B" w:rsidRPr="00FF61E9">
        <w:t>n</w:t>
      </w:r>
      <w:proofErr w:type="spellEnd"/>
      <w:r w:rsidR="0089683B" w:rsidRPr="00FF61E9">
        <w:t xml:space="preserve"> </w:t>
      </w:r>
      <w:proofErr w:type="spellStart"/>
      <w:r w:rsidR="0089683B" w:rsidRPr="00FF61E9">
        <w:t>vrac</w:t>
      </w:r>
      <w:proofErr w:type="spellEnd"/>
      <w:r w:rsidR="0089683B" w:rsidRPr="00FF61E9">
        <w:t xml:space="preserve"> </w:t>
      </w:r>
      <w:proofErr w:type="spellStart"/>
      <w:r w:rsidR="0089683B" w:rsidRPr="00FF61E9">
        <w:t>și</w:t>
      </w:r>
      <w:proofErr w:type="spellEnd"/>
      <w:r w:rsidR="0089683B" w:rsidRPr="00FF61E9">
        <w:t xml:space="preserve"> </w:t>
      </w:r>
      <w:proofErr w:type="spellStart"/>
      <w:r w:rsidR="0089683B" w:rsidRPr="00FF61E9">
        <w:t>în</w:t>
      </w:r>
      <w:proofErr w:type="spellEnd"/>
      <w:r w:rsidR="0089683B" w:rsidRPr="00FF61E9">
        <w:t xml:space="preserve"> </w:t>
      </w:r>
      <w:proofErr w:type="spellStart"/>
      <w:r w:rsidR="0089683B" w:rsidRPr="00FF61E9">
        <w:t>situații</w:t>
      </w:r>
      <w:proofErr w:type="spellEnd"/>
      <w:r w:rsidR="0089683B" w:rsidRPr="00FF61E9">
        <w:t xml:space="preserve"> de </w:t>
      </w:r>
      <w:proofErr w:type="spellStart"/>
      <w:r w:rsidR="0089683B" w:rsidRPr="00FF61E9">
        <w:t>urgență</w:t>
      </w:r>
      <w:proofErr w:type="spellEnd"/>
      <w:r w:rsidR="0089683B" w:rsidRPr="00FF61E9">
        <w:t xml:space="preserve">, precum </w:t>
      </w:r>
      <w:proofErr w:type="spellStart"/>
      <w:r w:rsidR="0089683B" w:rsidRPr="00FF61E9">
        <w:t>și</w:t>
      </w:r>
      <w:proofErr w:type="spellEnd"/>
      <w:r w:rsidR="0089683B" w:rsidRPr="00FF61E9">
        <w:t xml:space="preserve"> </w:t>
      </w:r>
      <w:proofErr w:type="spellStart"/>
      <w:r w:rsidR="0089683B" w:rsidRPr="00FF61E9">
        <w:t>pentru</w:t>
      </w:r>
      <w:proofErr w:type="spellEnd"/>
      <w:r w:rsidR="0089683B" w:rsidRPr="00FF61E9">
        <w:t xml:space="preserve"> a </w:t>
      </w:r>
      <w:proofErr w:type="spellStart"/>
      <w:r w:rsidR="0089683B" w:rsidRPr="00FF61E9">
        <w:t>instrui</w:t>
      </w:r>
      <w:proofErr w:type="spellEnd"/>
      <w:r w:rsidR="0089683B" w:rsidRPr="00FF61E9">
        <w:t xml:space="preserve"> </w:t>
      </w:r>
      <w:proofErr w:type="spellStart"/>
      <w:r w:rsidR="0089683B" w:rsidRPr="00FF61E9">
        <w:t>personalul</w:t>
      </w:r>
      <w:proofErr w:type="spellEnd"/>
      <w:r w:rsidR="0089683B" w:rsidRPr="00FF61E9">
        <w:t xml:space="preserve"> senior </w:t>
      </w:r>
      <w:proofErr w:type="spellStart"/>
      <w:r w:rsidR="0089683B" w:rsidRPr="00FF61E9">
        <w:t>în</w:t>
      </w:r>
      <w:proofErr w:type="spellEnd"/>
      <w:r w:rsidR="0089683B" w:rsidRPr="00FF61E9">
        <w:t xml:space="preserve"> </w:t>
      </w:r>
      <w:proofErr w:type="spellStart"/>
      <w:r w:rsidR="0089683B" w:rsidRPr="00FF61E9">
        <w:t>operațiunile</w:t>
      </w:r>
      <w:proofErr w:type="spellEnd"/>
      <w:r w:rsidR="0089683B" w:rsidRPr="00FF61E9">
        <w:t xml:space="preserve"> optime de </w:t>
      </w:r>
      <w:proofErr w:type="spellStart"/>
      <w:r w:rsidR="0089683B" w:rsidRPr="00FF61E9">
        <w:t>manipulare</w:t>
      </w:r>
      <w:proofErr w:type="spellEnd"/>
      <w:r w:rsidR="0089683B" w:rsidRPr="00FF61E9">
        <w:t xml:space="preserve"> a </w:t>
      </w:r>
      <w:proofErr w:type="spellStart"/>
      <w:r w:rsidR="0089683B" w:rsidRPr="00FF61E9">
        <w:t>marfurilor</w:t>
      </w:r>
      <w:proofErr w:type="spellEnd"/>
      <w:r w:rsidR="005771FC" w:rsidRPr="00FF61E9">
        <w:t xml:space="preserve">. </w:t>
      </w:r>
      <w:proofErr w:type="spellStart"/>
      <w:r w:rsidR="005771FC" w:rsidRPr="00FF61E9">
        <w:t>Simulatorul</w:t>
      </w:r>
      <w:proofErr w:type="spellEnd"/>
      <w:r w:rsidR="005771FC" w:rsidRPr="00FF61E9">
        <w:t xml:space="preserve"> </w:t>
      </w:r>
      <w:proofErr w:type="spellStart"/>
      <w:r w:rsidR="005771FC" w:rsidRPr="00FF61E9">
        <w:t>trebuie</w:t>
      </w:r>
      <w:proofErr w:type="spellEnd"/>
      <w:r w:rsidR="005771FC" w:rsidRPr="00FF61E9">
        <w:t xml:space="preserve"> </w:t>
      </w:r>
      <w:proofErr w:type="spellStart"/>
      <w:r w:rsidR="005771FC" w:rsidRPr="00FF61E9">
        <w:t>să</w:t>
      </w:r>
      <w:proofErr w:type="spellEnd"/>
      <w:r w:rsidR="005771FC" w:rsidRPr="00FF61E9">
        <w:t xml:space="preserve"> fie </w:t>
      </w:r>
      <w:proofErr w:type="spellStart"/>
      <w:r w:rsidR="005771FC" w:rsidRPr="00FF61E9">
        <w:t>controlat</w:t>
      </w:r>
      <w:proofErr w:type="spellEnd"/>
      <w:r w:rsidR="005771FC" w:rsidRPr="00FF61E9">
        <w:t xml:space="preserve"> de </w:t>
      </w:r>
      <w:proofErr w:type="spellStart"/>
      <w:r w:rsidR="005771FC" w:rsidRPr="00FF61E9">
        <w:t>stația</w:t>
      </w:r>
      <w:proofErr w:type="spellEnd"/>
      <w:r w:rsidR="005771FC" w:rsidRPr="00FF61E9">
        <w:t xml:space="preserve"> </w:t>
      </w:r>
      <w:proofErr w:type="spellStart"/>
      <w:r w:rsidR="005771FC" w:rsidRPr="00FF61E9">
        <w:t>instructorului</w:t>
      </w:r>
      <w:proofErr w:type="spellEnd"/>
      <w:r w:rsidR="005771FC" w:rsidRPr="00FF61E9">
        <w:t xml:space="preserve">, care </w:t>
      </w:r>
      <w:proofErr w:type="spellStart"/>
      <w:r w:rsidR="005771FC" w:rsidRPr="00FF61E9">
        <w:t>trebuie</w:t>
      </w:r>
      <w:proofErr w:type="spellEnd"/>
      <w:r w:rsidR="005771FC" w:rsidRPr="00FF61E9">
        <w:t xml:space="preserve"> </w:t>
      </w:r>
      <w:proofErr w:type="spellStart"/>
      <w:r w:rsidR="005771FC" w:rsidRPr="00FF61E9">
        <w:t>să</w:t>
      </w:r>
      <w:proofErr w:type="spellEnd"/>
      <w:r w:rsidR="005771FC" w:rsidRPr="00FF61E9">
        <w:t xml:space="preserve"> </w:t>
      </w:r>
      <w:proofErr w:type="spellStart"/>
      <w:r w:rsidR="005771FC" w:rsidRPr="00FF61E9">
        <w:t>conțină</w:t>
      </w:r>
      <w:proofErr w:type="spellEnd"/>
      <w:r w:rsidR="005771FC" w:rsidRPr="00FF61E9">
        <w:t xml:space="preserve"> </w:t>
      </w:r>
      <w:proofErr w:type="spellStart"/>
      <w:r w:rsidR="005771FC" w:rsidRPr="00FF61E9">
        <w:t>cel</w:t>
      </w:r>
      <w:proofErr w:type="spellEnd"/>
      <w:r w:rsidR="005771FC" w:rsidRPr="00FF61E9">
        <w:t xml:space="preserve"> </w:t>
      </w:r>
      <w:proofErr w:type="spellStart"/>
      <w:r w:rsidR="005771FC" w:rsidRPr="00FF61E9">
        <w:t>puțin</w:t>
      </w:r>
      <w:proofErr w:type="spellEnd"/>
      <w:r w:rsidR="005771FC" w:rsidRPr="00FF61E9">
        <w:t xml:space="preserve"> 2 </w:t>
      </w:r>
      <w:proofErr w:type="spellStart"/>
      <w:r w:rsidR="005771FC" w:rsidRPr="00FF61E9">
        <w:t>ecran</w:t>
      </w:r>
      <w:proofErr w:type="spellEnd"/>
      <w:r w:rsidR="005771FC" w:rsidRPr="00FF61E9">
        <w:t xml:space="preserve"> </w:t>
      </w:r>
      <w:proofErr w:type="spellStart"/>
      <w:r w:rsidR="005771FC" w:rsidRPr="00FF61E9">
        <w:t>pentru</w:t>
      </w:r>
      <w:proofErr w:type="spellEnd"/>
      <w:r w:rsidR="005771FC" w:rsidRPr="00FF61E9">
        <w:t xml:space="preserve"> </w:t>
      </w:r>
      <w:proofErr w:type="spellStart"/>
      <w:r w:rsidR="005771FC" w:rsidRPr="00FF61E9">
        <w:t>pregătirea</w:t>
      </w:r>
      <w:proofErr w:type="spellEnd"/>
      <w:r w:rsidR="005771FC" w:rsidRPr="00FF61E9">
        <w:t xml:space="preserve">, </w:t>
      </w:r>
      <w:proofErr w:type="spellStart"/>
      <w:r w:rsidR="005771FC" w:rsidRPr="00FF61E9">
        <w:t>controlul</w:t>
      </w:r>
      <w:proofErr w:type="spellEnd"/>
      <w:r w:rsidR="005771FC" w:rsidRPr="00FF61E9">
        <w:t xml:space="preserve"> </w:t>
      </w:r>
      <w:proofErr w:type="spellStart"/>
      <w:r w:rsidR="005771FC" w:rsidRPr="00FF61E9">
        <w:t>și</w:t>
      </w:r>
      <w:proofErr w:type="spellEnd"/>
      <w:r w:rsidR="005771FC" w:rsidRPr="00FF61E9">
        <w:t xml:space="preserve"> </w:t>
      </w:r>
      <w:proofErr w:type="spellStart"/>
      <w:r w:rsidR="005771FC" w:rsidRPr="00FF61E9">
        <w:t>monitorizarea</w:t>
      </w:r>
      <w:proofErr w:type="spellEnd"/>
      <w:r w:rsidR="005771FC" w:rsidRPr="00FF61E9">
        <w:t xml:space="preserve"> </w:t>
      </w:r>
      <w:proofErr w:type="spellStart"/>
      <w:r w:rsidR="005771FC" w:rsidRPr="00FF61E9">
        <w:t>instruirii</w:t>
      </w:r>
      <w:proofErr w:type="spellEnd"/>
      <w:r w:rsidR="005771FC" w:rsidRPr="00FF61E9">
        <w:t xml:space="preserve">, </w:t>
      </w:r>
      <w:proofErr w:type="spellStart"/>
      <w:r w:rsidR="005771FC" w:rsidRPr="00FF61E9">
        <w:t>echipate</w:t>
      </w:r>
      <w:proofErr w:type="spellEnd"/>
      <w:r w:rsidR="005771FC" w:rsidRPr="00FF61E9">
        <w:t xml:space="preserve"> cu un </w:t>
      </w:r>
      <w:proofErr w:type="spellStart"/>
      <w:r w:rsidR="005771FC" w:rsidRPr="00FF61E9">
        <w:t>modul</w:t>
      </w:r>
      <w:proofErr w:type="spellEnd"/>
      <w:r w:rsidR="005771FC" w:rsidRPr="00FF61E9">
        <w:t xml:space="preserve"> de </w:t>
      </w:r>
      <w:proofErr w:type="spellStart"/>
      <w:r w:rsidR="005771FC" w:rsidRPr="00FF61E9">
        <w:t>evaluare</w:t>
      </w:r>
      <w:proofErr w:type="spellEnd"/>
      <w:r w:rsidR="005771FC" w:rsidRPr="00FF61E9">
        <w:t xml:space="preserve"> </w:t>
      </w:r>
      <w:proofErr w:type="spellStart"/>
      <w:r w:rsidR="005771FC" w:rsidRPr="00FF61E9">
        <w:t>și</w:t>
      </w:r>
      <w:proofErr w:type="spellEnd"/>
      <w:r w:rsidR="005771FC" w:rsidRPr="00FF61E9">
        <w:t xml:space="preserve"> CCTV </w:t>
      </w:r>
      <w:proofErr w:type="spellStart"/>
      <w:r w:rsidR="005771FC" w:rsidRPr="00FF61E9">
        <w:t>pentru</w:t>
      </w:r>
      <w:proofErr w:type="spellEnd"/>
      <w:r w:rsidR="005771FC" w:rsidRPr="00FF61E9">
        <w:t xml:space="preserve"> </w:t>
      </w:r>
      <w:proofErr w:type="spellStart"/>
      <w:r w:rsidR="005771FC" w:rsidRPr="00FF61E9">
        <w:t>observare</w:t>
      </w:r>
      <w:proofErr w:type="spellEnd"/>
      <w:r w:rsidR="005771FC" w:rsidRPr="00FF61E9">
        <w:t>.</w:t>
      </w:r>
      <w:r w:rsidR="00537107" w:rsidRPr="00FF61E9">
        <w:t xml:space="preserve"> </w:t>
      </w:r>
    </w:p>
    <w:p w14:paraId="786676CA" w14:textId="1791EF5D" w:rsidR="00CD4CCC" w:rsidRPr="00FF61E9" w:rsidRDefault="005771FC" w:rsidP="00FF61E9">
      <w:pPr>
        <w:pStyle w:val="Default"/>
        <w:ind w:firstLine="567"/>
        <w:jc w:val="both"/>
      </w:pPr>
      <w:proofErr w:type="spellStart"/>
      <w:r w:rsidRPr="00FF61E9">
        <w:lastRenderedPageBreak/>
        <w:t>Domeniul</w:t>
      </w:r>
      <w:proofErr w:type="spellEnd"/>
      <w:r w:rsidRPr="00FF61E9">
        <w:t xml:space="preserve"> de </w:t>
      </w:r>
      <w:proofErr w:type="spellStart"/>
      <w:r w:rsidRPr="00FF61E9">
        <w:t>aplicare</w:t>
      </w:r>
      <w:proofErr w:type="spellEnd"/>
      <w:r w:rsidRPr="00FF61E9">
        <w:t xml:space="preserve"> al </w:t>
      </w:r>
      <w:r w:rsidR="00BC5D9A" w:rsidRPr="00FF61E9">
        <w:t xml:space="preserve">LCHS “Full Mission” </w:t>
      </w:r>
      <w:proofErr w:type="spellStart"/>
      <w:r w:rsidRPr="00FF61E9">
        <w:t>trebuie</w:t>
      </w:r>
      <w:proofErr w:type="spellEnd"/>
      <w:r w:rsidRPr="00FF61E9">
        <w:t xml:space="preserve"> </w:t>
      </w:r>
      <w:proofErr w:type="spellStart"/>
      <w:r w:rsidRPr="00FF61E9">
        <w:t>să</w:t>
      </w:r>
      <w:proofErr w:type="spellEnd"/>
      <w:r w:rsidRPr="00FF61E9">
        <w:t xml:space="preserve"> </w:t>
      </w:r>
      <w:proofErr w:type="spellStart"/>
      <w:r w:rsidRPr="00FF61E9">
        <w:t>includă</w:t>
      </w:r>
      <w:proofErr w:type="spellEnd"/>
      <w:r w:rsidRPr="00FF61E9">
        <w:t xml:space="preserve"> o </w:t>
      </w:r>
      <w:proofErr w:type="spellStart"/>
      <w:r w:rsidRPr="00FF61E9">
        <w:t>copie</w:t>
      </w:r>
      <w:proofErr w:type="spellEnd"/>
      <w:r w:rsidRPr="00FF61E9">
        <w:t xml:space="preserve"> </w:t>
      </w:r>
      <w:proofErr w:type="spellStart"/>
      <w:r w:rsidRPr="00FF61E9">
        <w:t>detaliată</w:t>
      </w:r>
      <w:proofErr w:type="spellEnd"/>
      <w:r w:rsidRPr="00FF61E9">
        <w:t xml:space="preserve"> a </w:t>
      </w:r>
      <w:proofErr w:type="spellStart"/>
      <w:r w:rsidRPr="00FF61E9">
        <w:t>tuturor</w:t>
      </w:r>
      <w:proofErr w:type="spellEnd"/>
      <w:r w:rsidRPr="00FF61E9">
        <w:t xml:space="preserve"> </w:t>
      </w:r>
      <w:proofErr w:type="spellStart"/>
      <w:r w:rsidRPr="00FF61E9">
        <w:t>sistemelor</w:t>
      </w:r>
      <w:proofErr w:type="spellEnd"/>
      <w:r w:rsidRPr="00FF61E9">
        <w:t xml:space="preserve"> </w:t>
      </w:r>
      <w:proofErr w:type="spellStart"/>
      <w:r w:rsidRPr="00FF61E9">
        <w:t>și</w:t>
      </w:r>
      <w:proofErr w:type="spellEnd"/>
      <w:r w:rsidRPr="00FF61E9">
        <w:t xml:space="preserve"> </w:t>
      </w:r>
      <w:proofErr w:type="spellStart"/>
      <w:r w:rsidRPr="00FF61E9">
        <w:t>compartimentelor</w:t>
      </w:r>
      <w:proofErr w:type="spellEnd"/>
      <w:r w:rsidRPr="00FF61E9">
        <w:t xml:space="preserve"> </w:t>
      </w:r>
      <w:proofErr w:type="spellStart"/>
      <w:r w:rsidR="002C3A27" w:rsidRPr="00FF61E9">
        <w:t>specifice</w:t>
      </w:r>
      <w:proofErr w:type="spellEnd"/>
      <w:r w:rsidR="002C3A27" w:rsidRPr="00FF61E9">
        <w:t xml:space="preserve"> </w:t>
      </w:r>
      <w:proofErr w:type="spellStart"/>
      <w:r w:rsidR="002C3A27" w:rsidRPr="00FF61E9">
        <w:t>navelor</w:t>
      </w:r>
      <w:proofErr w:type="spellEnd"/>
      <w:r w:rsidR="002C3A27" w:rsidRPr="00FF61E9">
        <w:t xml:space="preserve"> </w:t>
      </w:r>
      <w:proofErr w:type="spellStart"/>
      <w:r w:rsidR="002C3A27" w:rsidRPr="00FF61E9">
        <w:t>transportatoare</w:t>
      </w:r>
      <w:proofErr w:type="spellEnd"/>
      <w:r w:rsidR="002C3A27" w:rsidRPr="00FF61E9">
        <w:t xml:space="preserve"> </w:t>
      </w:r>
      <w:r w:rsidR="002C3A27" w:rsidRPr="0096225D">
        <w:t xml:space="preserve">a </w:t>
      </w:r>
      <w:proofErr w:type="spellStart"/>
      <w:r w:rsidR="002C3A27" w:rsidRPr="0096225D">
        <w:t>mărfurilor</w:t>
      </w:r>
      <w:proofErr w:type="spellEnd"/>
      <w:r w:rsidR="002C3A27" w:rsidRPr="0096225D">
        <w:t xml:space="preserve"> </w:t>
      </w:r>
      <w:proofErr w:type="spellStart"/>
      <w:r w:rsidR="002C3A27" w:rsidRPr="0096225D">
        <w:t>lichide</w:t>
      </w:r>
      <w:proofErr w:type="spellEnd"/>
      <w:r w:rsidR="002C3A27" w:rsidRPr="00FF61E9">
        <w:t xml:space="preserve"> in </w:t>
      </w:r>
      <w:proofErr w:type="spellStart"/>
      <w:r w:rsidR="002C3A27" w:rsidRPr="00FF61E9">
        <w:t>vrac</w:t>
      </w:r>
      <w:proofErr w:type="spellEnd"/>
      <w:r w:rsidR="002C3A27" w:rsidRPr="00FF61E9">
        <w:t xml:space="preserve"> (tip </w:t>
      </w:r>
      <w:proofErr w:type="spellStart"/>
      <w:r w:rsidR="002C3A27" w:rsidRPr="00FF61E9">
        <w:t>tanc</w:t>
      </w:r>
      <w:proofErr w:type="spellEnd"/>
      <w:r w:rsidR="002C3A27" w:rsidRPr="00FF61E9">
        <w:t>)</w:t>
      </w:r>
      <w:r w:rsidRPr="00FF61E9">
        <w:t xml:space="preserve">, </w:t>
      </w:r>
      <w:proofErr w:type="spellStart"/>
      <w:r w:rsidRPr="00FF61E9">
        <w:t>permițând</w:t>
      </w:r>
      <w:proofErr w:type="spellEnd"/>
      <w:r w:rsidRPr="00FF61E9">
        <w:t xml:space="preserve"> </w:t>
      </w:r>
      <w:proofErr w:type="spellStart"/>
      <w:r w:rsidRPr="00FF61E9">
        <w:t>utilizatorului</w:t>
      </w:r>
      <w:proofErr w:type="spellEnd"/>
      <w:r w:rsidRPr="00FF61E9">
        <w:t xml:space="preserve"> </w:t>
      </w:r>
      <w:proofErr w:type="spellStart"/>
      <w:r w:rsidRPr="00FF61E9">
        <w:t>să</w:t>
      </w:r>
      <w:proofErr w:type="spellEnd"/>
      <w:r w:rsidRPr="00FF61E9">
        <w:t xml:space="preserve"> </w:t>
      </w:r>
      <w:proofErr w:type="spellStart"/>
      <w:r w:rsidRPr="00FF61E9">
        <w:t>învețe</w:t>
      </w:r>
      <w:proofErr w:type="spellEnd"/>
      <w:r w:rsidRPr="00FF61E9">
        <w:t xml:space="preserve"> </w:t>
      </w:r>
      <w:proofErr w:type="spellStart"/>
      <w:r w:rsidRPr="00FF61E9">
        <w:t>despre</w:t>
      </w:r>
      <w:proofErr w:type="spellEnd"/>
      <w:r w:rsidRPr="00FF61E9">
        <w:t xml:space="preserve"> </w:t>
      </w:r>
      <w:proofErr w:type="spellStart"/>
      <w:r w:rsidRPr="00FF61E9">
        <w:t>funcționarea</w:t>
      </w:r>
      <w:proofErr w:type="spellEnd"/>
      <w:r w:rsidRPr="00FF61E9">
        <w:t xml:space="preserve"> </w:t>
      </w:r>
      <w:proofErr w:type="spellStart"/>
      <w:r w:rsidR="002C3A27" w:rsidRPr="00FF61E9">
        <w:t>instala</w:t>
      </w:r>
      <w:r w:rsidR="0060263F" w:rsidRPr="00FF61E9">
        <w:t>ț</w:t>
      </w:r>
      <w:r w:rsidR="002C3A27" w:rsidRPr="00FF61E9">
        <w:t>iilor</w:t>
      </w:r>
      <w:proofErr w:type="spellEnd"/>
      <w:r w:rsidR="00537107" w:rsidRPr="00FF61E9">
        <w:t xml:space="preserve"> </w:t>
      </w:r>
      <w:proofErr w:type="spellStart"/>
      <w:r w:rsidRPr="00FF61E9">
        <w:t>și</w:t>
      </w:r>
      <w:proofErr w:type="spellEnd"/>
      <w:r w:rsidRPr="00FF61E9">
        <w:t xml:space="preserve"> a </w:t>
      </w:r>
      <w:proofErr w:type="spellStart"/>
      <w:r w:rsidRPr="00FF61E9">
        <w:t>sistemelor</w:t>
      </w:r>
      <w:proofErr w:type="spellEnd"/>
      <w:r w:rsidR="002C3A27" w:rsidRPr="00FF61E9">
        <w:t>/</w:t>
      </w:r>
      <w:proofErr w:type="spellStart"/>
      <w:r w:rsidR="002C3A27" w:rsidRPr="00FF61E9">
        <w:t>echipamentelor</w:t>
      </w:r>
      <w:proofErr w:type="spellEnd"/>
      <w:r w:rsidRPr="00FF61E9">
        <w:t xml:space="preserve"> </w:t>
      </w:r>
      <w:proofErr w:type="spellStart"/>
      <w:r w:rsidRPr="00FF61E9">
        <w:t>navei</w:t>
      </w:r>
      <w:proofErr w:type="spellEnd"/>
      <w:r w:rsidR="00B34D6F" w:rsidRPr="00FF61E9">
        <w:t xml:space="preserve"> tip </w:t>
      </w:r>
      <w:proofErr w:type="spellStart"/>
      <w:r w:rsidR="00B34D6F" w:rsidRPr="00FF61E9">
        <w:t>tanc</w:t>
      </w:r>
      <w:proofErr w:type="spellEnd"/>
      <w:r w:rsidRPr="00FF61E9">
        <w:t xml:space="preserve">, </w:t>
      </w:r>
      <w:proofErr w:type="spellStart"/>
      <w:r w:rsidRPr="00FF61E9">
        <w:t>în</w:t>
      </w:r>
      <w:proofErr w:type="spellEnd"/>
      <w:r w:rsidRPr="00FF61E9">
        <w:t xml:space="preserve"> </w:t>
      </w:r>
      <w:proofErr w:type="spellStart"/>
      <w:r w:rsidRPr="00FF61E9">
        <w:t>conformitate</w:t>
      </w:r>
      <w:proofErr w:type="spellEnd"/>
      <w:r w:rsidRPr="00FF61E9">
        <w:t xml:space="preserve"> cu </w:t>
      </w:r>
      <w:proofErr w:type="spellStart"/>
      <w:r w:rsidRPr="00FF61E9">
        <w:t>standardele</w:t>
      </w:r>
      <w:proofErr w:type="spellEnd"/>
      <w:r w:rsidRPr="00FF61E9">
        <w:t xml:space="preserve"> </w:t>
      </w:r>
      <w:proofErr w:type="spellStart"/>
      <w:r w:rsidRPr="00FF61E9">
        <w:t>și</w:t>
      </w:r>
      <w:proofErr w:type="spellEnd"/>
      <w:r w:rsidRPr="00FF61E9">
        <w:t xml:space="preserve"> </w:t>
      </w:r>
      <w:proofErr w:type="spellStart"/>
      <w:r w:rsidRPr="00FF61E9">
        <w:t>cerințele</w:t>
      </w:r>
      <w:proofErr w:type="spellEnd"/>
      <w:r w:rsidRPr="00FF61E9">
        <w:t xml:space="preserve"> </w:t>
      </w:r>
      <w:proofErr w:type="spellStart"/>
      <w:r w:rsidRPr="00FF61E9">
        <w:t>internaționale</w:t>
      </w:r>
      <w:proofErr w:type="spellEnd"/>
      <w:r w:rsidR="00537107" w:rsidRPr="00FF61E9">
        <w:t>,</w:t>
      </w:r>
      <w:r w:rsidR="004F5C2C" w:rsidRPr="0096225D">
        <w:rPr>
          <w:color w:val="auto"/>
        </w:rPr>
        <w:t xml:space="preserve"> </w:t>
      </w:r>
      <w:r w:rsidR="008432A2" w:rsidRPr="0096225D">
        <w:rPr>
          <w:color w:val="auto"/>
        </w:rPr>
        <w:t>cu</w:t>
      </w:r>
      <w:r w:rsidR="00CD4CCC" w:rsidRPr="0096225D">
        <w:rPr>
          <w:color w:val="auto"/>
        </w:rPr>
        <w:t xml:space="preserve"> </w:t>
      </w:r>
      <w:proofErr w:type="spellStart"/>
      <w:r w:rsidR="00CD4CCC" w:rsidRPr="0096225D">
        <w:rPr>
          <w:color w:val="auto"/>
        </w:rPr>
        <w:t>capacități</w:t>
      </w:r>
      <w:proofErr w:type="spellEnd"/>
      <w:r w:rsidR="00CD4CCC" w:rsidRPr="0096225D">
        <w:rPr>
          <w:color w:val="auto"/>
        </w:rPr>
        <w:t xml:space="preserve"> </w:t>
      </w:r>
      <w:proofErr w:type="spellStart"/>
      <w:r w:rsidR="00CD4CCC" w:rsidRPr="0096225D">
        <w:rPr>
          <w:color w:val="auto"/>
        </w:rPr>
        <w:t>tehnice</w:t>
      </w:r>
      <w:proofErr w:type="spellEnd"/>
      <w:r w:rsidR="00CD4CCC" w:rsidRPr="0096225D">
        <w:rPr>
          <w:color w:val="auto"/>
        </w:rPr>
        <w:t xml:space="preserve"> </w:t>
      </w:r>
      <w:proofErr w:type="spellStart"/>
      <w:r w:rsidR="00CD4CCC" w:rsidRPr="0096225D">
        <w:rPr>
          <w:color w:val="auto"/>
        </w:rPr>
        <w:t>și</w:t>
      </w:r>
      <w:proofErr w:type="spellEnd"/>
      <w:r w:rsidR="00CD4CCC" w:rsidRPr="0096225D">
        <w:rPr>
          <w:color w:val="auto"/>
        </w:rPr>
        <w:t xml:space="preserve"> </w:t>
      </w:r>
      <w:proofErr w:type="spellStart"/>
      <w:r w:rsidR="00CD4CCC" w:rsidRPr="0096225D">
        <w:rPr>
          <w:color w:val="auto"/>
        </w:rPr>
        <w:t>componente</w:t>
      </w:r>
      <w:proofErr w:type="spellEnd"/>
      <w:r w:rsidR="00CD4CCC" w:rsidRPr="0096225D">
        <w:rPr>
          <w:color w:val="auto"/>
        </w:rPr>
        <w:t xml:space="preserve"> </w:t>
      </w:r>
      <w:proofErr w:type="spellStart"/>
      <w:r w:rsidR="00CD4CCC" w:rsidRPr="0096225D">
        <w:rPr>
          <w:color w:val="auto"/>
        </w:rPr>
        <w:t>descrise</w:t>
      </w:r>
      <w:proofErr w:type="spellEnd"/>
      <w:r w:rsidR="00CD4CCC" w:rsidRPr="0096225D">
        <w:rPr>
          <w:color w:val="auto"/>
        </w:rPr>
        <w:t xml:space="preserve"> </w:t>
      </w:r>
      <w:proofErr w:type="spellStart"/>
      <w:r w:rsidR="00CD4CCC" w:rsidRPr="0096225D">
        <w:rPr>
          <w:color w:val="auto"/>
        </w:rPr>
        <w:t>în</w:t>
      </w:r>
      <w:proofErr w:type="spellEnd"/>
      <w:r w:rsidR="00CD4CCC" w:rsidRPr="0096225D">
        <w:rPr>
          <w:color w:val="auto"/>
        </w:rPr>
        <w:t xml:space="preserve"> </w:t>
      </w:r>
      <w:r w:rsidR="003A1CBC" w:rsidRPr="0096225D">
        <w:rPr>
          <w:color w:val="auto"/>
        </w:rPr>
        <w:t>Cap</w:t>
      </w:r>
      <w:r w:rsidR="00D6779C" w:rsidRPr="0096225D">
        <w:rPr>
          <w:color w:val="auto"/>
        </w:rPr>
        <w:t>.</w:t>
      </w:r>
      <w:r w:rsidR="00CD4CCC" w:rsidRPr="0096225D">
        <w:rPr>
          <w:color w:val="auto"/>
        </w:rPr>
        <w:t xml:space="preserve"> </w:t>
      </w:r>
      <w:r w:rsidR="00C41288" w:rsidRPr="0096225D">
        <w:rPr>
          <w:color w:val="auto"/>
        </w:rPr>
        <w:t>3</w:t>
      </w:r>
      <w:r w:rsidR="00CD4CCC" w:rsidRPr="0096225D">
        <w:rPr>
          <w:color w:val="auto"/>
        </w:rPr>
        <w:t xml:space="preserve"> al </w:t>
      </w:r>
      <w:proofErr w:type="spellStart"/>
      <w:r w:rsidR="00D6779C" w:rsidRPr="0096225D">
        <w:rPr>
          <w:color w:val="auto"/>
        </w:rPr>
        <w:t>prezentului</w:t>
      </w:r>
      <w:proofErr w:type="spellEnd"/>
      <w:r w:rsidR="00D6779C" w:rsidRPr="0096225D">
        <w:rPr>
          <w:color w:val="auto"/>
        </w:rPr>
        <w:t xml:space="preserve"> </w:t>
      </w:r>
      <w:proofErr w:type="spellStart"/>
      <w:r w:rsidR="003A1CBC" w:rsidRPr="0096225D">
        <w:rPr>
          <w:color w:val="auto"/>
        </w:rPr>
        <w:t>Caiet</w:t>
      </w:r>
      <w:proofErr w:type="spellEnd"/>
      <w:r w:rsidR="003A1CBC" w:rsidRPr="0096225D">
        <w:rPr>
          <w:color w:val="auto"/>
        </w:rPr>
        <w:t xml:space="preserve"> de </w:t>
      </w:r>
      <w:proofErr w:type="spellStart"/>
      <w:r w:rsidR="003A1CBC" w:rsidRPr="0096225D">
        <w:rPr>
          <w:color w:val="auto"/>
        </w:rPr>
        <w:t>sarcini</w:t>
      </w:r>
      <w:proofErr w:type="spellEnd"/>
      <w:r w:rsidR="00CD4CCC" w:rsidRPr="0096225D">
        <w:rPr>
          <w:color w:val="auto"/>
        </w:rPr>
        <w:t xml:space="preserve">. </w:t>
      </w:r>
    </w:p>
    <w:p w14:paraId="6A346ECF" w14:textId="0FB9B5B5" w:rsidR="00CD4CCC" w:rsidRPr="0096225D" w:rsidRDefault="00CD4CCC" w:rsidP="00FF61E9">
      <w:pPr>
        <w:pStyle w:val="Default"/>
        <w:ind w:firstLine="567"/>
        <w:jc w:val="both"/>
        <w:rPr>
          <w:color w:val="auto"/>
        </w:rPr>
      </w:pPr>
      <w:proofErr w:type="spellStart"/>
      <w:r w:rsidRPr="0096225D">
        <w:rPr>
          <w:color w:val="auto"/>
        </w:rPr>
        <w:t>Scopul</w:t>
      </w:r>
      <w:proofErr w:type="spellEnd"/>
      <w:r w:rsidRPr="0096225D">
        <w:rPr>
          <w:color w:val="auto"/>
        </w:rPr>
        <w:t xml:space="preserve"> </w:t>
      </w:r>
      <w:proofErr w:type="spellStart"/>
      <w:r w:rsidRPr="0096225D">
        <w:rPr>
          <w:color w:val="auto"/>
        </w:rPr>
        <w:t>este</w:t>
      </w:r>
      <w:proofErr w:type="spellEnd"/>
      <w:r w:rsidRPr="0096225D">
        <w:rPr>
          <w:color w:val="auto"/>
        </w:rPr>
        <w:t xml:space="preserve"> </w:t>
      </w:r>
      <w:proofErr w:type="spellStart"/>
      <w:r w:rsidRPr="0096225D">
        <w:rPr>
          <w:color w:val="auto"/>
        </w:rPr>
        <w:t>acela</w:t>
      </w:r>
      <w:proofErr w:type="spellEnd"/>
      <w:r w:rsidRPr="0096225D">
        <w:rPr>
          <w:color w:val="auto"/>
        </w:rPr>
        <w:t xml:space="preserve"> de a </w:t>
      </w:r>
      <w:proofErr w:type="spellStart"/>
      <w:r w:rsidRPr="0096225D">
        <w:rPr>
          <w:color w:val="auto"/>
        </w:rPr>
        <w:t>îmbunătăți</w:t>
      </w:r>
      <w:proofErr w:type="spellEnd"/>
      <w:r w:rsidRPr="0096225D">
        <w:rPr>
          <w:color w:val="auto"/>
        </w:rPr>
        <w:t xml:space="preserve"> </w:t>
      </w:r>
      <w:proofErr w:type="spellStart"/>
      <w:r w:rsidRPr="0096225D">
        <w:rPr>
          <w:color w:val="auto"/>
        </w:rPr>
        <w:t>programul</w:t>
      </w:r>
      <w:proofErr w:type="spellEnd"/>
      <w:r w:rsidRPr="0096225D">
        <w:rPr>
          <w:color w:val="auto"/>
        </w:rPr>
        <w:t xml:space="preserve"> de </w:t>
      </w:r>
      <w:proofErr w:type="spellStart"/>
      <w:r w:rsidRPr="0096225D">
        <w:rPr>
          <w:color w:val="auto"/>
        </w:rPr>
        <w:t>formare</w:t>
      </w:r>
      <w:proofErr w:type="spellEnd"/>
      <w:r w:rsidRPr="0096225D">
        <w:rPr>
          <w:color w:val="auto"/>
        </w:rPr>
        <w:t xml:space="preserve"> </w:t>
      </w:r>
      <w:proofErr w:type="spellStart"/>
      <w:r w:rsidRPr="0096225D">
        <w:rPr>
          <w:color w:val="auto"/>
        </w:rPr>
        <w:t>pentru</w:t>
      </w:r>
      <w:proofErr w:type="spellEnd"/>
      <w:r w:rsidRPr="0096225D">
        <w:rPr>
          <w:color w:val="auto"/>
        </w:rPr>
        <w:t xml:space="preserve"> </w:t>
      </w:r>
      <w:proofErr w:type="spellStart"/>
      <w:r w:rsidRPr="0096225D">
        <w:rPr>
          <w:color w:val="auto"/>
        </w:rPr>
        <w:t>toți</w:t>
      </w:r>
      <w:proofErr w:type="spellEnd"/>
      <w:r w:rsidRPr="0096225D">
        <w:rPr>
          <w:color w:val="auto"/>
        </w:rPr>
        <w:t xml:space="preserve"> </w:t>
      </w:r>
      <w:proofErr w:type="spellStart"/>
      <w:r w:rsidRPr="0096225D">
        <w:rPr>
          <w:color w:val="auto"/>
        </w:rPr>
        <w:t>cursanții</w:t>
      </w:r>
      <w:proofErr w:type="spellEnd"/>
      <w:r w:rsidRPr="0096225D">
        <w:rPr>
          <w:color w:val="auto"/>
        </w:rPr>
        <w:t xml:space="preserve"> din </w:t>
      </w:r>
      <w:proofErr w:type="spellStart"/>
      <w:r w:rsidRPr="0096225D">
        <w:rPr>
          <w:color w:val="auto"/>
        </w:rPr>
        <w:t>departamentele</w:t>
      </w:r>
      <w:proofErr w:type="spellEnd"/>
      <w:r w:rsidRPr="0096225D">
        <w:rPr>
          <w:color w:val="auto"/>
        </w:rPr>
        <w:t xml:space="preserve"> de </w:t>
      </w:r>
      <w:proofErr w:type="spellStart"/>
      <w:r w:rsidRPr="0096225D">
        <w:rPr>
          <w:color w:val="auto"/>
        </w:rPr>
        <w:t>navigație</w:t>
      </w:r>
      <w:proofErr w:type="spellEnd"/>
      <w:r w:rsidR="0089683B" w:rsidRPr="0096225D">
        <w:rPr>
          <w:color w:val="auto"/>
        </w:rPr>
        <w:t xml:space="preserve"> </w:t>
      </w:r>
      <w:proofErr w:type="spellStart"/>
      <w:r w:rsidR="0060263F" w:rsidRPr="0096225D">
        <w:rPr>
          <w:color w:val="auto"/>
        </w:rPr>
        <w:t>ș</w:t>
      </w:r>
      <w:r w:rsidR="0089683B" w:rsidRPr="0096225D">
        <w:rPr>
          <w:color w:val="auto"/>
        </w:rPr>
        <w:t>i</w:t>
      </w:r>
      <w:proofErr w:type="spellEnd"/>
      <w:r w:rsidR="0089683B" w:rsidRPr="0096225D">
        <w:rPr>
          <w:color w:val="auto"/>
        </w:rPr>
        <w:t xml:space="preserve"> </w:t>
      </w:r>
      <w:proofErr w:type="spellStart"/>
      <w:r w:rsidR="0089683B" w:rsidRPr="0096225D">
        <w:rPr>
          <w:color w:val="auto"/>
        </w:rPr>
        <w:t>ma</w:t>
      </w:r>
      <w:r w:rsidR="0060263F" w:rsidRPr="0096225D">
        <w:rPr>
          <w:color w:val="auto"/>
        </w:rPr>
        <w:t>ș</w:t>
      </w:r>
      <w:r w:rsidR="0089683B" w:rsidRPr="0096225D">
        <w:rPr>
          <w:color w:val="auto"/>
        </w:rPr>
        <w:t>in</w:t>
      </w:r>
      <w:r w:rsidR="0060263F" w:rsidRPr="0096225D">
        <w:rPr>
          <w:color w:val="auto"/>
        </w:rPr>
        <w:t>ă</w:t>
      </w:r>
      <w:proofErr w:type="spellEnd"/>
      <w:r w:rsidR="00B34D6F" w:rsidRPr="00FF61E9">
        <w:t xml:space="preserve"> </w:t>
      </w:r>
      <w:proofErr w:type="spellStart"/>
      <w:r w:rsidR="00B34D6F" w:rsidRPr="00FF61E9">
        <w:t>ambarcat</w:t>
      </w:r>
      <w:proofErr w:type="spellEnd"/>
      <w:r w:rsidR="00B34D6F" w:rsidRPr="00FF61E9">
        <w:t xml:space="preserve"> pe nave </w:t>
      </w:r>
      <w:proofErr w:type="spellStart"/>
      <w:r w:rsidR="00B34D6F" w:rsidRPr="00FF61E9">
        <w:t>transportatoare</w:t>
      </w:r>
      <w:proofErr w:type="spellEnd"/>
      <w:r w:rsidR="00B34D6F" w:rsidRPr="00FF61E9">
        <w:t xml:space="preserve"> </w:t>
      </w:r>
      <w:r w:rsidR="00B34D6F" w:rsidRPr="0096225D">
        <w:t xml:space="preserve">a </w:t>
      </w:r>
      <w:proofErr w:type="spellStart"/>
      <w:r w:rsidR="00B34D6F" w:rsidRPr="0096225D">
        <w:t>mărfurilor</w:t>
      </w:r>
      <w:proofErr w:type="spellEnd"/>
      <w:r w:rsidR="00B34D6F" w:rsidRPr="0096225D">
        <w:t xml:space="preserve"> </w:t>
      </w:r>
      <w:proofErr w:type="spellStart"/>
      <w:r w:rsidR="00B34D6F" w:rsidRPr="0096225D">
        <w:t>lichide</w:t>
      </w:r>
      <w:proofErr w:type="spellEnd"/>
      <w:r w:rsidR="00B34D6F" w:rsidRPr="00FF61E9">
        <w:t xml:space="preserve"> </w:t>
      </w:r>
      <w:proofErr w:type="spellStart"/>
      <w:r w:rsidR="0060263F" w:rsidRPr="00FF61E9">
        <w:t>î</w:t>
      </w:r>
      <w:r w:rsidR="00B34D6F" w:rsidRPr="00FF61E9">
        <w:t>n</w:t>
      </w:r>
      <w:proofErr w:type="spellEnd"/>
      <w:r w:rsidR="00B34D6F" w:rsidRPr="00FF61E9">
        <w:t xml:space="preserve"> </w:t>
      </w:r>
      <w:proofErr w:type="spellStart"/>
      <w:r w:rsidR="00B34D6F" w:rsidRPr="00FF61E9">
        <w:t>vrac</w:t>
      </w:r>
      <w:proofErr w:type="spellEnd"/>
      <w:r w:rsidR="00B34D6F" w:rsidRPr="00FF61E9">
        <w:t xml:space="preserve"> (tip </w:t>
      </w:r>
      <w:proofErr w:type="spellStart"/>
      <w:r w:rsidR="00B34D6F" w:rsidRPr="00FF61E9">
        <w:t>tanc</w:t>
      </w:r>
      <w:proofErr w:type="spellEnd"/>
      <w:r w:rsidR="00B34D6F" w:rsidRPr="00FF61E9">
        <w:t xml:space="preserve">), </w:t>
      </w:r>
      <w:proofErr w:type="spellStart"/>
      <w:r w:rsidRPr="0096225D">
        <w:rPr>
          <w:color w:val="auto"/>
        </w:rPr>
        <w:t>în</w:t>
      </w:r>
      <w:proofErr w:type="spellEnd"/>
      <w:r w:rsidRPr="0096225D">
        <w:rPr>
          <w:color w:val="auto"/>
        </w:rPr>
        <w:t xml:space="preserve"> </w:t>
      </w:r>
      <w:proofErr w:type="spellStart"/>
      <w:r w:rsidRPr="0096225D">
        <w:rPr>
          <w:color w:val="auto"/>
        </w:rPr>
        <w:t>vederea</w:t>
      </w:r>
      <w:proofErr w:type="spellEnd"/>
      <w:r w:rsidRPr="0096225D">
        <w:rPr>
          <w:color w:val="auto"/>
        </w:rPr>
        <w:t xml:space="preserve"> </w:t>
      </w:r>
      <w:proofErr w:type="spellStart"/>
      <w:r w:rsidRPr="0096225D">
        <w:rPr>
          <w:color w:val="auto"/>
        </w:rPr>
        <w:t>reducerii</w:t>
      </w:r>
      <w:proofErr w:type="spellEnd"/>
      <w:r w:rsidR="00B34D6F" w:rsidRPr="0096225D">
        <w:rPr>
          <w:color w:val="auto"/>
        </w:rPr>
        <w:t>/</w:t>
      </w:r>
      <w:proofErr w:type="spellStart"/>
      <w:r w:rsidR="00B34D6F" w:rsidRPr="0096225D">
        <w:rPr>
          <w:color w:val="auto"/>
        </w:rPr>
        <w:t>preveniri</w:t>
      </w:r>
      <w:proofErr w:type="spellEnd"/>
      <w:r w:rsidR="00B34D6F" w:rsidRPr="0096225D">
        <w:rPr>
          <w:color w:val="auto"/>
        </w:rPr>
        <w:t xml:space="preserve"> </w:t>
      </w:r>
      <w:proofErr w:type="spellStart"/>
      <w:r w:rsidR="00B34D6F" w:rsidRPr="0096225D">
        <w:rPr>
          <w:color w:val="auto"/>
        </w:rPr>
        <w:t>riscurilor</w:t>
      </w:r>
      <w:proofErr w:type="spellEnd"/>
      <w:r w:rsidR="00B34D6F" w:rsidRPr="0096225D">
        <w:rPr>
          <w:color w:val="auto"/>
        </w:rPr>
        <w:t xml:space="preserve"> </w:t>
      </w:r>
      <w:proofErr w:type="spellStart"/>
      <w:r w:rsidR="00B34D6F" w:rsidRPr="0096225D">
        <w:rPr>
          <w:color w:val="auto"/>
        </w:rPr>
        <w:t>specifice</w:t>
      </w:r>
      <w:proofErr w:type="spellEnd"/>
      <w:r w:rsidR="00B34D6F" w:rsidRPr="0096225D">
        <w:rPr>
          <w:color w:val="auto"/>
        </w:rPr>
        <w:t xml:space="preserve"> la </w:t>
      </w:r>
      <w:r w:rsidRPr="0096225D">
        <w:rPr>
          <w:color w:val="auto"/>
        </w:rPr>
        <w:t xml:space="preserve"> </w:t>
      </w:r>
      <w:proofErr w:type="spellStart"/>
      <w:r w:rsidR="00B34D6F" w:rsidRPr="0096225D">
        <w:t>manipulare</w:t>
      </w:r>
      <w:proofErr w:type="spellEnd"/>
      <w:r w:rsidR="00B34D6F" w:rsidRPr="0096225D">
        <w:t xml:space="preserve"> a </w:t>
      </w:r>
      <w:proofErr w:type="spellStart"/>
      <w:r w:rsidR="00B34D6F" w:rsidRPr="0096225D">
        <w:t>mărfurilor</w:t>
      </w:r>
      <w:proofErr w:type="spellEnd"/>
      <w:r w:rsidR="00B34D6F" w:rsidRPr="0096225D">
        <w:t xml:space="preserve"> </w:t>
      </w:r>
      <w:proofErr w:type="spellStart"/>
      <w:r w:rsidR="00B34D6F" w:rsidRPr="0096225D">
        <w:t>lichide</w:t>
      </w:r>
      <w:proofErr w:type="spellEnd"/>
      <w:r w:rsidR="00B34D6F" w:rsidRPr="00FF61E9">
        <w:t xml:space="preserve"> in </w:t>
      </w:r>
      <w:proofErr w:type="spellStart"/>
      <w:r w:rsidR="00B34D6F" w:rsidRPr="00FF61E9">
        <w:t>vrac</w:t>
      </w:r>
      <w:proofErr w:type="spellEnd"/>
      <w:r w:rsidRPr="0096225D">
        <w:rPr>
          <w:color w:val="auto"/>
        </w:rPr>
        <w:t xml:space="preserve">, </w:t>
      </w:r>
      <w:proofErr w:type="spellStart"/>
      <w:r w:rsidRPr="0096225D">
        <w:rPr>
          <w:color w:val="auto"/>
        </w:rPr>
        <w:t>prin</w:t>
      </w:r>
      <w:proofErr w:type="spellEnd"/>
      <w:r w:rsidRPr="0096225D">
        <w:rPr>
          <w:color w:val="auto"/>
        </w:rPr>
        <w:t xml:space="preserve"> </w:t>
      </w:r>
      <w:proofErr w:type="spellStart"/>
      <w:r w:rsidR="00B34D6F" w:rsidRPr="0096225D">
        <w:rPr>
          <w:color w:val="auto"/>
        </w:rPr>
        <w:t>familiarizarea</w:t>
      </w:r>
      <w:proofErr w:type="spellEnd"/>
      <w:r w:rsidR="00B34D6F" w:rsidRPr="0096225D">
        <w:rPr>
          <w:color w:val="auto"/>
        </w:rPr>
        <w:t xml:space="preserve"> cu </w:t>
      </w:r>
      <w:proofErr w:type="spellStart"/>
      <w:r w:rsidR="00B34D6F" w:rsidRPr="0096225D">
        <w:rPr>
          <w:color w:val="auto"/>
        </w:rPr>
        <w:t>echipamentele</w:t>
      </w:r>
      <w:proofErr w:type="spellEnd"/>
      <w:r w:rsidR="00B34D6F" w:rsidRPr="0096225D">
        <w:rPr>
          <w:color w:val="auto"/>
        </w:rPr>
        <w:t xml:space="preserve">, </w:t>
      </w:r>
      <w:proofErr w:type="spellStart"/>
      <w:r w:rsidR="00B34D6F" w:rsidRPr="0096225D">
        <w:rPr>
          <w:color w:val="auto"/>
        </w:rPr>
        <w:t>instrumentele</w:t>
      </w:r>
      <w:proofErr w:type="spellEnd"/>
      <w:r w:rsidR="00B34D6F" w:rsidRPr="0096225D">
        <w:rPr>
          <w:color w:val="auto"/>
        </w:rPr>
        <w:t xml:space="preserve"> </w:t>
      </w:r>
      <w:proofErr w:type="spellStart"/>
      <w:r w:rsidR="00B34D6F" w:rsidRPr="0096225D">
        <w:rPr>
          <w:color w:val="auto"/>
        </w:rPr>
        <w:t>și</w:t>
      </w:r>
      <w:proofErr w:type="spellEnd"/>
      <w:r w:rsidR="00B34D6F" w:rsidRPr="0096225D">
        <w:rPr>
          <w:color w:val="auto"/>
        </w:rPr>
        <w:t xml:space="preserve"> </w:t>
      </w:r>
      <w:proofErr w:type="spellStart"/>
      <w:r w:rsidR="00B34D6F" w:rsidRPr="0096225D">
        <w:rPr>
          <w:color w:val="auto"/>
        </w:rPr>
        <w:t>comenzile</w:t>
      </w:r>
      <w:proofErr w:type="spellEnd"/>
      <w:r w:rsidR="00B34D6F" w:rsidRPr="0096225D">
        <w:rPr>
          <w:color w:val="auto"/>
        </w:rPr>
        <w:t xml:space="preserve"> </w:t>
      </w:r>
      <w:proofErr w:type="spellStart"/>
      <w:r w:rsidR="00B34D6F" w:rsidRPr="0096225D">
        <w:rPr>
          <w:color w:val="auto"/>
        </w:rPr>
        <w:t>utilizate</w:t>
      </w:r>
      <w:proofErr w:type="spellEnd"/>
      <w:r w:rsidR="00B34D6F" w:rsidRPr="0096225D">
        <w:rPr>
          <w:color w:val="auto"/>
        </w:rPr>
        <w:t xml:space="preserve"> </w:t>
      </w:r>
      <w:proofErr w:type="spellStart"/>
      <w:r w:rsidR="00B34D6F" w:rsidRPr="0096225D">
        <w:rPr>
          <w:color w:val="auto"/>
        </w:rPr>
        <w:t>în</w:t>
      </w:r>
      <w:proofErr w:type="spellEnd"/>
      <w:r w:rsidR="00B34D6F" w:rsidRPr="0096225D">
        <w:rPr>
          <w:color w:val="auto"/>
        </w:rPr>
        <w:t xml:space="preserve"> </w:t>
      </w:r>
      <w:proofErr w:type="spellStart"/>
      <w:r w:rsidR="00B34D6F" w:rsidRPr="0096225D">
        <w:rPr>
          <w:color w:val="auto"/>
        </w:rPr>
        <w:t>operațiunile</w:t>
      </w:r>
      <w:proofErr w:type="spellEnd"/>
      <w:r w:rsidR="00B34D6F" w:rsidRPr="0096225D">
        <w:rPr>
          <w:color w:val="auto"/>
        </w:rPr>
        <w:t xml:space="preserve"> de </w:t>
      </w:r>
      <w:proofErr w:type="spellStart"/>
      <w:r w:rsidR="00B34D6F" w:rsidRPr="0096225D">
        <w:rPr>
          <w:color w:val="auto"/>
        </w:rPr>
        <w:t>manipulare</w:t>
      </w:r>
      <w:proofErr w:type="spellEnd"/>
      <w:r w:rsidR="00B34D6F" w:rsidRPr="0096225D">
        <w:rPr>
          <w:color w:val="auto"/>
        </w:rPr>
        <w:t xml:space="preserve"> a </w:t>
      </w:r>
      <w:proofErr w:type="spellStart"/>
      <w:r w:rsidR="00B34D6F" w:rsidRPr="0096225D">
        <w:rPr>
          <w:color w:val="auto"/>
        </w:rPr>
        <w:t>mărfurilor</w:t>
      </w:r>
      <w:proofErr w:type="spellEnd"/>
      <w:r w:rsidR="00B34D6F" w:rsidRPr="0096225D">
        <w:rPr>
          <w:color w:val="auto"/>
        </w:rPr>
        <w:t xml:space="preserve"> pe un </w:t>
      </w:r>
      <w:proofErr w:type="spellStart"/>
      <w:r w:rsidR="00B34D6F" w:rsidRPr="0096225D">
        <w:rPr>
          <w:color w:val="auto"/>
        </w:rPr>
        <w:t>petrolier</w:t>
      </w:r>
      <w:proofErr w:type="spellEnd"/>
      <w:r w:rsidR="00B34D6F" w:rsidRPr="0096225D">
        <w:rPr>
          <w:color w:val="auto"/>
        </w:rPr>
        <w:t xml:space="preserve"> </w:t>
      </w:r>
      <w:proofErr w:type="spellStart"/>
      <w:r w:rsidR="00B34D6F" w:rsidRPr="0096225D">
        <w:rPr>
          <w:color w:val="auto"/>
        </w:rPr>
        <w:t>și</w:t>
      </w:r>
      <w:proofErr w:type="spellEnd"/>
      <w:r w:rsidR="00B34D6F" w:rsidRPr="0096225D">
        <w:rPr>
          <w:color w:val="auto"/>
        </w:rPr>
        <w:t xml:space="preserve"> </w:t>
      </w:r>
      <w:proofErr w:type="spellStart"/>
      <w:r w:rsidR="00B34D6F" w:rsidRPr="0096225D">
        <w:rPr>
          <w:color w:val="auto"/>
        </w:rPr>
        <w:t>pentru</w:t>
      </w:r>
      <w:proofErr w:type="spellEnd"/>
      <w:r w:rsidR="00B34D6F" w:rsidRPr="0096225D">
        <w:rPr>
          <w:color w:val="auto"/>
        </w:rPr>
        <w:t xml:space="preserve"> </w:t>
      </w:r>
      <w:proofErr w:type="spellStart"/>
      <w:r w:rsidR="00B34D6F" w:rsidRPr="0096225D">
        <w:rPr>
          <w:color w:val="auto"/>
        </w:rPr>
        <w:t>dezvoltarea</w:t>
      </w:r>
      <w:proofErr w:type="spellEnd"/>
      <w:r w:rsidR="00B34D6F" w:rsidRPr="0096225D">
        <w:rPr>
          <w:color w:val="auto"/>
        </w:rPr>
        <w:t xml:space="preserve"> </w:t>
      </w:r>
      <w:proofErr w:type="spellStart"/>
      <w:r w:rsidR="00B34D6F" w:rsidRPr="0096225D">
        <w:rPr>
          <w:color w:val="auto"/>
        </w:rPr>
        <w:t>abilităților</w:t>
      </w:r>
      <w:proofErr w:type="spellEnd"/>
      <w:r w:rsidR="00B34D6F" w:rsidRPr="0096225D">
        <w:rPr>
          <w:color w:val="auto"/>
        </w:rPr>
        <w:t xml:space="preserve"> de </w:t>
      </w:r>
      <w:proofErr w:type="spellStart"/>
      <w:r w:rsidR="00B34D6F" w:rsidRPr="0096225D">
        <w:rPr>
          <w:color w:val="auto"/>
        </w:rPr>
        <w:t>lucru</w:t>
      </w:r>
      <w:proofErr w:type="spellEnd"/>
      <w:r w:rsidR="00B34D6F" w:rsidRPr="0096225D">
        <w:rPr>
          <w:color w:val="auto"/>
        </w:rPr>
        <w:t xml:space="preserve"> cu </w:t>
      </w:r>
      <w:proofErr w:type="spellStart"/>
      <w:r w:rsidR="00B34D6F" w:rsidRPr="0096225D">
        <w:rPr>
          <w:color w:val="auto"/>
        </w:rPr>
        <w:t>acestea</w:t>
      </w:r>
      <w:proofErr w:type="spellEnd"/>
      <w:r w:rsidR="00B34D6F" w:rsidRPr="0096225D">
        <w:rPr>
          <w:color w:val="auto"/>
        </w:rPr>
        <w:t xml:space="preserve"> </w:t>
      </w:r>
      <w:proofErr w:type="spellStart"/>
      <w:r w:rsidRPr="0096225D">
        <w:rPr>
          <w:color w:val="auto"/>
        </w:rPr>
        <w:t>și</w:t>
      </w:r>
      <w:proofErr w:type="spellEnd"/>
      <w:r w:rsidRPr="0096225D">
        <w:rPr>
          <w:color w:val="auto"/>
        </w:rPr>
        <w:t xml:space="preserve"> </w:t>
      </w:r>
      <w:proofErr w:type="spellStart"/>
      <w:r w:rsidRPr="0096225D">
        <w:rPr>
          <w:color w:val="auto"/>
        </w:rPr>
        <w:t>menținerea</w:t>
      </w:r>
      <w:proofErr w:type="spellEnd"/>
      <w:r w:rsidRPr="0096225D">
        <w:rPr>
          <w:color w:val="auto"/>
        </w:rPr>
        <w:t xml:space="preserve"> lor la </w:t>
      </w:r>
      <w:proofErr w:type="spellStart"/>
      <w:r w:rsidRPr="0096225D">
        <w:rPr>
          <w:color w:val="auto"/>
        </w:rPr>
        <w:t>nivelul</w:t>
      </w:r>
      <w:proofErr w:type="spellEnd"/>
      <w:r w:rsidRPr="0096225D">
        <w:rPr>
          <w:color w:val="auto"/>
        </w:rPr>
        <w:t xml:space="preserve"> </w:t>
      </w:r>
      <w:proofErr w:type="spellStart"/>
      <w:r w:rsidRPr="0096225D">
        <w:rPr>
          <w:color w:val="auto"/>
        </w:rPr>
        <w:t>cel</w:t>
      </w:r>
      <w:proofErr w:type="spellEnd"/>
      <w:r w:rsidRPr="0096225D">
        <w:rPr>
          <w:color w:val="auto"/>
        </w:rPr>
        <w:t xml:space="preserve"> </w:t>
      </w:r>
      <w:proofErr w:type="spellStart"/>
      <w:r w:rsidRPr="0096225D">
        <w:rPr>
          <w:color w:val="auto"/>
        </w:rPr>
        <w:t>mai</w:t>
      </w:r>
      <w:proofErr w:type="spellEnd"/>
      <w:r w:rsidRPr="0096225D">
        <w:rPr>
          <w:color w:val="auto"/>
        </w:rPr>
        <w:t xml:space="preserve"> </w:t>
      </w:r>
      <w:proofErr w:type="spellStart"/>
      <w:r w:rsidRPr="0096225D">
        <w:rPr>
          <w:color w:val="auto"/>
        </w:rPr>
        <w:t>avansat</w:t>
      </w:r>
      <w:proofErr w:type="spellEnd"/>
      <w:r w:rsidRPr="0096225D">
        <w:rPr>
          <w:color w:val="auto"/>
        </w:rPr>
        <w:t xml:space="preserve"> grad </w:t>
      </w:r>
      <w:proofErr w:type="spellStart"/>
      <w:r w:rsidRPr="0096225D">
        <w:rPr>
          <w:color w:val="auto"/>
        </w:rPr>
        <w:t>profesional</w:t>
      </w:r>
      <w:proofErr w:type="spellEnd"/>
      <w:r w:rsidRPr="0096225D">
        <w:rPr>
          <w:color w:val="auto"/>
        </w:rPr>
        <w:t xml:space="preserve">. </w:t>
      </w:r>
      <w:proofErr w:type="spellStart"/>
      <w:r w:rsidRPr="0096225D">
        <w:rPr>
          <w:color w:val="auto"/>
        </w:rPr>
        <w:t>Obiectivul</w:t>
      </w:r>
      <w:proofErr w:type="spellEnd"/>
      <w:r w:rsidRPr="0096225D">
        <w:rPr>
          <w:color w:val="auto"/>
        </w:rPr>
        <w:t xml:space="preserve"> principal </w:t>
      </w:r>
      <w:proofErr w:type="spellStart"/>
      <w:r w:rsidRPr="0096225D">
        <w:rPr>
          <w:color w:val="auto"/>
        </w:rPr>
        <w:t>este</w:t>
      </w:r>
      <w:proofErr w:type="spellEnd"/>
      <w:r w:rsidRPr="0096225D">
        <w:rPr>
          <w:color w:val="auto"/>
        </w:rPr>
        <w:t xml:space="preserve"> </w:t>
      </w:r>
      <w:proofErr w:type="spellStart"/>
      <w:r w:rsidR="0060263F" w:rsidRPr="0096225D">
        <w:rPr>
          <w:color w:val="auto"/>
        </w:rPr>
        <w:t>acela</w:t>
      </w:r>
      <w:proofErr w:type="spellEnd"/>
      <w:r w:rsidR="0060263F" w:rsidRPr="0096225D">
        <w:rPr>
          <w:color w:val="auto"/>
        </w:rPr>
        <w:t xml:space="preserve"> </w:t>
      </w:r>
      <w:r w:rsidRPr="0096225D">
        <w:rPr>
          <w:color w:val="auto"/>
        </w:rPr>
        <w:t xml:space="preserve">de a </w:t>
      </w:r>
      <w:proofErr w:type="spellStart"/>
      <w:r w:rsidRPr="0096225D">
        <w:rPr>
          <w:color w:val="auto"/>
        </w:rPr>
        <w:t>oferi</w:t>
      </w:r>
      <w:proofErr w:type="spellEnd"/>
      <w:r w:rsidRPr="0096225D">
        <w:rPr>
          <w:color w:val="auto"/>
        </w:rPr>
        <w:t xml:space="preserve"> </w:t>
      </w:r>
      <w:proofErr w:type="spellStart"/>
      <w:r w:rsidRPr="0096225D">
        <w:rPr>
          <w:color w:val="auto"/>
        </w:rPr>
        <w:t>cursanților</w:t>
      </w:r>
      <w:proofErr w:type="spellEnd"/>
      <w:r w:rsidRPr="0096225D">
        <w:rPr>
          <w:color w:val="auto"/>
        </w:rPr>
        <w:t xml:space="preserve"> o </w:t>
      </w:r>
      <w:proofErr w:type="spellStart"/>
      <w:r w:rsidRPr="0096225D">
        <w:rPr>
          <w:color w:val="auto"/>
        </w:rPr>
        <w:t>pregătire</w:t>
      </w:r>
      <w:proofErr w:type="spellEnd"/>
      <w:r w:rsidRPr="0096225D">
        <w:rPr>
          <w:color w:val="auto"/>
        </w:rPr>
        <w:t xml:space="preserve"> </w:t>
      </w:r>
      <w:proofErr w:type="spellStart"/>
      <w:r w:rsidRPr="0096225D">
        <w:rPr>
          <w:color w:val="auto"/>
        </w:rPr>
        <w:t>și</w:t>
      </w:r>
      <w:proofErr w:type="spellEnd"/>
      <w:r w:rsidRPr="0096225D">
        <w:rPr>
          <w:color w:val="auto"/>
        </w:rPr>
        <w:t xml:space="preserve"> o </w:t>
      </w:r>
      <w:proofErr w:type="spellStart"/>
      <w:r w:rsidRPr="0096225D">
        <w:rPr>
          <w:color w:val="auto"/>
        </w:rPr>
        <w:t>experiență</w:t>
      </w:r>
      <w:proofErr w:type="spellEnd"/>
      <w:r w:rsidRPr="0096225D">
        <w:rPr>
          <w:color w:val="auto"/>
        </w:rPr>
        <w:t xml:space="preserve"> de </w:t>
      </w:r>
      <w:proofErr w:type="spellStart"/>
      <w:r w:rsidRPr="0096225D">
        <w:rPr>
          <w:color w:val="auto"/>
        </w:rPr>
        <w:t>ultimă</w:t>
      </w:r>
      <w:proofErr w:type="spellEnd"/>
      <w:r w:rsidRPr="0096225D">
        <w:rPr>
          <w:color w:val="auto"/>
        </w:rPr>
        <w:t xml:space="preserve"> </w:t>
      </w:r>
      <w:proofErr w:type="spellStart"/>
      <w:r w:rsidRPr="0096225D">
        <w:rPr>
          <w:color w:val="auto"/>
        </w:rPr>
        <w:t>generație</w:t>
      </w:r>
      <w:proofErr w:type="spellEnd"/>
      <w:r w:rsidRPr="0096225D">
        <w:rPr>
          <w:color w:val="auto"/>
        </w:rPr>
        <w:t xml:space="preserve">, </w:t>
      </w:r>
      <w:proofErr w:type="spellStart"/>
      <w:r w:rsidRPr="0096225D">
        <w:rPr>
          <w:color w:val="auto"/>
        </w:rPr>
        <w:t>recunoscute</w:t>
      </w:r>
      <w:proofErr w:type="spellEnd"/>
      <w:r w:rsidRPr="0096225D">
        <w:rPr>
          <w:color w:val="auto"/>
        </w:rPr>
        <w:t xml:space="preserve"> la </w:t>
      </w:r>
      <w:proofErr w:type="spellStart"/>
      <w:r w:rsidRPr="0096225D">
        <w:rPr>
          <w:color w:val="auto"/>
        </w:rPr>
        <w:t>nivel</w:t>
      </w:r>
      <w:proofErr w:type="spellEnd"/>
      <w:r w:rsidRPr="0096225D">
        <w:rPr>
          <w:color w:val="auto"/>
        </w:rPr>
        <w:t xml:space="preserve"> </w:t>
      </w:r>
      <w:proofErr w:type="spellStart"/>
      <w:r w:rsidRPr="0096225D">
        <w:rPr>
          <w:color w:val="auto"/>
        </w:rPr>
        <w:t>internațional</w:t>
      </w:r>
      <w:proofErr w:type="spellEnd"/>
      <w:r w:rsidRPr="0096225D">
        <w:rPr>
          <w:color w:val="auto"/>
        </w:rPr>
        <w:t xml:space="preserve">, </w:t>
      </w:r>
      <w:proofErr w:type="spellStart"/>
      <w:r w:rsidRPr="0096225D">
        <w:rPr>
          <w:color w:val="auto"/>
        </w:rPr>
        <w:t>dobândind</w:t>
      </w:r>
      <w:proofErr w:type="spellEnd"/>
      <w:r w:rsidRPr="0096225D">
        <w:rPr>
          <w:color w:val="auto"/>
        </w:rPr>
        <w:t xml:space="preserve"> </w:t>
      </w:r>
      <w:proofErr w:type="spellStart"/>
      <w:r w:rsidRPr="0096225D">
        <w:rPr>
          <w:color w:val="auto"/>
        </w:rPr>
        <w:t>abilitățile</w:t>
      </w:r>
      <w:proofErr w:type="spellEnd"/>
      <w:r w:rsidRPr="0096225D">
        <w:rPr>
          <w:color w:val="auto"/>
        </w:rPr>
        <w:t xml:space="preserve"> </w:t>
      </w:r>
      <w:proofErr w:type="spellStart"/>
      <w:r w:rsidRPr="0096225D">
        <w:rPr>
          <w:color w:val="auto"/>
        </w:rPr>
        <w:t>și</w:t>
      </w:r>
      <w:proofErr w:type="spellEnd"/>
      <w:r w:rsidRPr="0096225D">
        <w:rPr>
          <w:color w:val="auto"/>
        </w:rPr>
        <w:t xml:space="preserve"> </w:t>
      </w:r>
      <w:proofErr w:type="spellStart"/>
      <w:r w:rsidRPr="0096225D">
        <w:rPr>
          <w:color w:val="auto"/>
        </w:rPr>
        <w:t>cunoștințele</w:t>
      </w:r>
      <w:proofErr w:type="spellEnd"/>
      <w:r w:rsidRPr="0096225D">
        <w:rPr>
          <w:color w:val="auto"/>
        </w:rPr>
        <w:t xml:space="preserve"> </w:t>
      </w:r>
      <w:proofErr w:type="spellStart"/>
      <w:r w:rsidRPr="0096225D">
        <w:rPr>
          <w:color w:val="auto"/>
        </w:rPr>
        <w:t>necesare</w:t>
      </w:r>
      <w:proofErr w:type="spellEnd"/>
      <w:r w:rsidRPr="0096225D">
        <w:rPr>
          <w:color w:val="auto"/>
        </w:rPr>
        <w:t xml:space="preserve"> </w:t>
      </w:r>
      <w:proofErr w:type="spellStart"/>
      <w:r w:rsidRPr="0096225D">
        <w:rPr>
          <w:color w:val="auto"/>
        </w:rPr>
        <w:t>pentru</w:t>
      </w:r>
      <w:proofErr w:type="spellEnd"/>
      <w:r w:rsidRPr="0096225D">
        <w:rPr>
          <w:color w:val="auto"/>
        </w:rPr>
        <w:t xml:space="preserve"> a </w:t>
      </w:r>
      <w:bookmarkStart w:id="3" w:name="_Hlk218593670"/>
      <w:proofErr w:type="spellStart"/>
      <w:r w:rsidRPr="0096225D">
        <w:rPr>
          <w:color w:val="auto"/>
        </w:rPr>
        <w:t>facilita</w:t>
      </w:r>
      <w:proofErr w:type="spellEnd"/>
      <w:r w:rsidRPr="0096225D">
        <w:rPr>
          <w:color w:val="auto"/>
        </w:rPr>
        <w:t xml:space="preserve"> </w:t>
      </w:r>
      <w:bookmarkEnd w:id="3"/>
      <w:r w:rsidR="008432A2" w:rsidRPr="00FF61E9">
        <w:rPr>
          <w:rFonts w:eastAsia="Calibri"/>
          <w:lang w:val="ro-RO"/>
        </w:rPr>
        <w:t xml:space="preserve">operarea in siguranta a echipamenteleor/instalatiilor, a </w:t>
      </w:r>
      <w:r w:rsidR="008432A2" w:rsidRPr="0096225D">
        <w:rPr>
          <w:color w:val="auto"/>
        </w:rPr>
        <w:t xml:space="preserve"> </w:t>
      </w:r>
      <w:proofErr w:type="spellStart"/>
      <w:r w:rsidR="008432A2" w:rsidRPr="0096225D">
        <w:rPr>
          <w:color w:val="auto"/>
        </w:rPr>
        <w:t>transportului</w:t>
      </w:r>
      <w:proofErr w:type="spellEnd"/>
      <w:r w:rsidR="008432A2" w:rsidRPr="0096225D">
        <w:rPr>
          <w:color w:val="auto"/>
        </w:rPr>
        <w:t xml:space="preserve"> </w:t>
      </w:r>
      <w:proofErr w:type="spellStart"/>
      <w:r w:rsidR="008432A2" w:rsidRPr="0096225D">
        <w:rPr>
          <w:color w:val="auto"/>
        </w:rPr>
        <w:t>sigur</w:t>
      </w:r>
      <w:proofErr w:type="spellEnd"/>
      <w:r w:rsidRPr="0096225D">
        <w:rPr>
          <w:color w:val="auto"/>
        </w:rPr>
        <w:t xml:space="preserve">, </w:t>
      </w:r>
      <w:proofErr w:type="spellStart"/>
      <w:r w:rsidRPr="0096225D">
        <w:rPr>
          <w:color w:val="auto"/>
        </w:rPr>
        <w:t>eficient</w:t>
      </w:r>
      <w:proofErr w:type="spellEnd"/>
      <w:r w:rsidRPr="0096225D">
        <w:rPr>
          <w:color w:val="auto"/>
        </w:rPr>
        <w:t xml:space="preserve"> </w:t>
      </w:r>
      <w:proofErr w:type="spellStart"/>
      <w:r w:rsidRPr="0096225D">
        <w:rPr>
          <w:color w:val="auto"/>
        </w:rPr>
        <w:t>și</w:t>
      </w:r>
      <w:proofErr w:type="spellEnd"/>
      <w:r w:rsidRPr="0096225D">
        <w:rPr>
          <w:color w:val="auto"/>
        </w:rPr>
        <w:t xml:space="preserve"> ecologic al </w:t>
      </w:r>
      <w:proofErr w:type="spellStart"/>
      <w:r w:rsidRPr="0096225D">
        <w:rPr>
          <w:color w:val="auto"/>
        </w:rPr>
        <w:t>mărfurilor</w:t>
      </w:r>
      <w:proofErr w:type="spellEnd"/>
      <w:r w:rsidRPr="0096225D">
        <w:rPr>
          <w:color w:val="auto"/>
        </w:rPr>
        <w:t xml:space="preserve"> pe </w:t>
      </w:r>
      <w:proofErr w:type="spellStart"/>
      <w:r w:rsidRPr="0096225D">
        <w:rPr>
          <w:color w:val="auto"/>
        </w:rPr>
        <w:t>apele</w:t>
      </w:r>
      <w:proofErr w:type="spellEnd"/>
      <w:r w:rsidRPr="0096225D">
        <w:rPr>
          <w:color w:val="auto"/>
        </w:rPr>
        <w:t xml:space="preserve"> din </w:t>
      </w:r>
      <w:proofErr w:type="spellStart"/>
      <w:r w:rsidRPr="0096225D">
        <w:rPr>
          <w:color w:val="auto"/>
        </w:rPr>
        <w:t>întreaga</w:t>
      </w:r>
      <w:proofErr w:type="spellEnd"/>
      <w:r w:rsidRPr="0096225D">
        <w:rPr>
          <w:color w:val="auto"/>
        </w:rPr>
        <w:t xml:space="preserve"> </w:t>
      </w:r>
      <w:proofErr w:type="spellStart"/>
      <w:r w:rsidRPr="0096225D">
        <w:rPr>
          <w:color w:val="auto"/>
        </w:rPr>
        <w:t>lume</w:t>
      </w:r>
      <w:proofErr w:type="spellEnd"/>
      <w:r w:rsidRPr="0096225D">
        <w:rPr>
          <w:color w:val="auto"/>
        </w:rPr>
        <w:t>.</w:t>
      </w:r>
    </w:p>
    <w:p w14:paraId="2A7DEF85" w14:textId="77777777" w:rsidR="00CD4CCC" w:rsidRPr="0096225D" w:rsidRDefault="00CD4CCC" w:rsidP="00FF61E9">
      <w:pPr>
        <w:pStyle w:val="Default"/>
        <w:jc w:val="both"/>
        <w:rPr>
          <w:color w:val="auto"/>
        </w:rPr>
      </w:pPr>
    </w:p>
    <w:p w14:paraId="62526087" w14:textId="55FE286F" w:rsidR="004A4F2D" w:rsidRPr="0096225D" w:rsidRDefault="0060263F" w:rsidP="00FF61E9">
      <w:pPr>
        <w:pStyle w:val="Default"/>
        <w:jc w:val="both"/>
        <w:rPr>
          <w:b/>
          <w:bCs/>
          <w:color w:val="auto"/>
        </w:rPr>
      </w:pPr>
      <w:r w:rsidRPr="0096225D">
        <w:rPr>
          <w:b/>
          <w:bCs/>
          <w:color w:val="auto"/>
        </w:rPr>
        <w:t xml:space="preserve">2.1. INFORMAȚII DESPRE CERONAV </w:t>
      </w:r>
    </w:p>
    <w:p w14:paraId="6167DE9E" w14:textId="77777777" w:rsidR="00CD4CCC" w:rsidRPr="00FF61E9" w:rsidRDefault="00CD4CCC" w:rsidP="00FF61E9">
      <w:pPr>
        <w:pStyle w:val="Default"/>
        <w:ind w:firstLine="567"/>
        <w:jc w:val="both"/>
        <w:rPr>
          <w:bCs/>
          <w:lang w:val="ro-RO"/>
        </w:rPr>
      </w:pPr>
      <w:r w:rsidRPr="00FF61E9">
        <w:rPr>
          <w:bCs/>
          <w:lang w:val="ro-RO"/>
        </w:rPr>
        <w:t>Centrul de pregătire și perfecționare a personalului din domeniul navigației maritime datează din anul 1976, sub denumirea de Centrul de Perfecționare al Lucrătorilor din Marina Civila (CPLMC). În anul 2003, conform O.U.G nr.33/2003 și H.G. nr. 449/2003, CPLMC fuzionează cu Centrul de Perfecționare a Personalului din Navigația Fluvială din Galați (CPPNF) devenind Centrul Român pentru Pregătirea și Perfecționarea Personalului din Transporturi Navale – CERONAV, denumire pe care o poartă și în prezent.</w:t>
      </w:r>
    </w:p>
    <w:p w14:paraId="68D43F11" w14:textId="54987775" w:rsidR="00CD4CCC" w:rsidRPr="00FF61E9" w:rsidRDefault="00CD4CCC" w:rsidP="00FF61E9">
      <w:pPr>
        <w:pStyle w:val="Default"/>
        <w:ind w:firstLine="567"/>
        <w:jc w:val="both"/>
        <w:rPr>
          <w:bCs/>
          <w:lang w:val="ro-RO"/>
        </w:rPr>
      </w:pPr>
      <w:r w:rsidRPr="00FF61E9">
        <w:rPr>
          <w:bCs/>
          <w:lang w:val="ro-RO"/>
        </w:rPr>
        <w:t>Obiectul principal de activitate a</w:t>
      </w:r>
      <w:r w:rsidR="003A1CBC">
        <w:rPr>
          <w:bCs/>
          <w:lang w:val="ro-RO"/>
        </w:rPr>
        <w:t>l</w:t>
      </w:r>
      <w:r w:rsidRPr="00FF61E9">
        <w:rPr>
          <w:bCs/>
          <w:lang w:val="ro-RO"/>
        </w:rPr>
        <w:t xml:space="preserve"> CERONAV (totodată și sursa proprie de venituri) este furnizarea de cursuri, acestea fiind acreditate la nivel național și internațional, desfășurate  la un înalt nivel profesional. Alături de instruirea teoretică, instruirea practică reprezintă o componentă fundamentală a acestor cursuri.</w:t>
      </w:r>
    </w:p>
    <w:p w14:paraId="0D4E163A" w14:textId="5EC4B0E2" w:rsidR="00ED2641" w:rsidRPr="00FF61E9" w:rsidRDefault="00ED2641" w:rsidP="00FF61E9">
      <w:pPr>
        <w:pStyle w:val="Default"/>
        <w:ind w:firstLine="567"/>
        <w:jc w:val="both"/>
        <w:rPr>
          <w:bCs/>
          <w:color w:val="auto"/>
          <w:lang w:val="es-ES"/>
        </w:rPr>
      </w:pPr>
      <w:r w:rsidRPr="00FF61E9">
        <w:rPr>
          <w:bCs/>
          <w:color w:val="auto"/>
          <w:lang w:val="es-ES"/>
        </w:rPr>
        <w:t xml:space="preserve">CERONAV se </w:t>
      </w:r>
      <w:proofErr w:type="spellStart"/>
      <w:r w:rsidRPr="00FF61E9">
        <w:rPr>
          <w:bCs/>
          <w:color w:val="auto"/>
          <w:lang w:val="es-ES"/>
        </w:rPr>
        <w:t>află</w:t>
      </w:r>
      <w:proofErr w:type="spellEnd"/>
      <w:r w:rsidRPr="00FF61E9">
        <w:rPr>
          <w:bCs/>
          <w:color w:val="auto"/>
          <w:lang w:val="es-ES"/>
        </w:rPr>
        <w:t xml:space="preserve"> </w:t>
      </w:r>
      <w:proofErr w:type="spellStart"/>
      <w:r w:rsidR="009C6C8F" w:rsidRPr="00FF61E9">
        <w:rPr>
          <w:bCs/>
          <w:color w:val="auto"/>
          <w:lang w:val="es-ES"/>
        </w:rPr>
        <w:t>î</w:t>
      </w:r>
      <w:r w:rsidRPr="00FF61E9">
        <w:rPr>
          <w:bCs/>
          <w:color w:val="auto"/>
          <w:lang w:val="es-ES"/>
        </w:rPr>
        <w:t>n</w:t>
      </w:r>
      <w:proofErr w:type="spellEnd"/>
      <w:r w:rsidRPr="00FF61E9">
        <w:rPr>
          <w:bCs/>
          <w:color w:val="auto"/>
          <w:lang w:val="es-ES"/>
        </w:rPr>
        <w:t xml:space="preserve"> </w:t>
      </w:r>
      <w:proofErr w:type="spellStart"/>
      <w:r w:rsidRPr="00FF61E9">
        <w:rPr>
          <w:bCs/>
          <w:color w:val="auto"/>
          <w:lang w:val="es-ES"/>
        </w:rPr>
        <w:t>subordinea</w:t>
      </w:r>
      <w:proofErr w:type="spellEnd"/>
      <w:r w:rsidRPr="00FF61E9">
        <w:rPr>
          <w:bCs/>
          <w:color w:val="auto"/>
          <w:lang w:val="es-ES"/>
        </w:rPr>
        <w:t xml:space="preserve"> </w:t>
      </w:r>
      <w:proofErr w:type="spellStart"/>
      <w:r w:rsidRPr="00FF61E9">
        <w:rPr>
          <w:bCs/>
          <w:color w:val="auto"/>
          <w:lang w:val="es-ES"/>
        </w:rPr>
        <w:t>Ministerului</w:t>
      </w:r>
      <w:proofErr w:type="spellEnd"/>
      <w:r w:rsidRPr="00FF61E9">
        <w:rPr>
          <w:bCs/>
          <w:color w:val="auto"/>
          <w:lang w:val="es-ES"/>
        </w:rPr>
        <w:t xml:space="preserve"> </w:t>
      </w:r>
      <w:proofErr w:type="spellStart"/>
      <w:r w:rsidRPr="00FF61E9">
        <w:rPr>
          <w:bCs/>
          <w:color w:val="auto"/>
          <w:lang w:val="es-ES"/>
        </w:rPr>
        <w:t>Transporturilor</w:t>
      </w:r>
      <w:proofErr w:type="spellEnd"/>
      <w:r w:rsidR="0060263F" w:rsidRPr="00FF61E9">
        <w:rPr>
          <w:bCs/>
          <w:color w:val="auto"/>
          <w:lang w:val="es-ES"/>
        </w:rPr>
        <w:t xml:space="preserve"> </w:t>
      </w:r>
      <w:proofErr w:type="spellStart"/>
      <w:r w:rsidR="0060263F" w:rsidRPr="00FF61E9">
        <w:rPr>
          <w:bCs/>
          <w:color w:val="auto"/>
          <w:lang w:val="es-ES"/>
        </w:rPr>
        <w:t>și</w:t>
      </w:r>
      <w:proofErr w:type="spellEnd"/>
      <w:r w:rsidR="0060263F" w:rsidRPr="00FF61E9">
        <w:rPr>
          <w:bCs/>
          <w:color w:val="auto"/>
          <w:lang w:val="es-ES"/>
        </w:rPr>
        <w:t xml:space="preserve"> </w:t>
      </w:r>
      <w:proofErr w:type="spellStart"/>
      <w:r w:rsidR="0060263F" w:rsidRPr="00FF61E9">
        <w:rPr>
          <w:bCs/>
          <w:color w:val="auto"/>
          <w:lang w:val="es-ES"/>
        </w:rPr>
        <w:t>Infrastructurii</w:t>
      </w:r>
      <w:proofErr w:type="spellEnd"/>
      <w:r w:rsidRPr="00FF61E9">
        <w:rPr>
          <w:bCs/>
          <w:color w:val="auto"/>
          <w:lang w:val="es-ES"/>
        </w:rPr>
        <w:t xml:space="preserve">, </w:t>
      </w:r>
      <w:proofErr w:type="spellStart"/>
      <w:r w:rsidRPr="00FF61E9">
        <w:rPr>
          <w:bCs/>
          <w:color w:val="auto"/>
          <w:lang w:val="es-ES"/>
        </w:rPr>
        <w:t>având</w:t>
      </w:r>
      <w:proofErr w:type="spellEnd"/>
      <w:r w:rsidRPr="00FF61E9">
        <w:rPr>
          <w:bCs/>
          <w:color w:val="auto"/>
          <w:lang w:val="es-ES"/>
        </w:rPr>
        <w:t xml:space="preserve"> ca </w:t>
      </w:r>
      <w:proofErr w:type="spellStart"/>
      <w:r w:rsidRPr="00FF61E9">
        <w:rPr>
          <w:bCs/>
          <w:color w:val="auto"/>
          <w:lang w:val="es-ES"/>
        </w:rPr>
        <w:t>obiect</w:t>
      </w:r>
      <w:proofErr w:type="spellEnd"/>
      <w:r w:rsidRPr="00FF61E9">
        <w:rPr>
          <w:bCs/>
          <w:color w:val="auto"/>
          <w:lang w:val="es-ES"/>
        </w:rPr>
        <w:t xml:space="preserve"> de </w:t>
      </w:r>
      <w:proofErr w:type="spellStart"/>
      <w:r w:rsidRPr="00FF61E9">
        <w:rPr>
          <w:bCs/>
          <w:color w:val="auto"/>
          <w:lang w:val="es-ES"/>
        </w:rPr>
        <w:t>activitate</w:t>
      </w:r>
      <w:proofErr w:type="spellEnd"/>
      <w:r w:rsidR="0060263F" w:rsidRPr="00FF61E9">
        <w:rPr>
          <w:bCs/>
          <w:color w:val="auto"/>
          <w:lang w:val="es-ES"/>
        </w:rPr>
        <w:t>:</w:t>
      </w:r>
      <w:r w:rsidRPr="00FF61E9">
        <w:rPr>
          <w:bCs/>
          <w:color w:val="auto"/>
          <w:lang w:val="es-ES"/>
        </w:rPr>
        <w:t xml:space="preserve"> </w:t>
      </w:r>
      <w:proofErr w:type="spellStart"/>
      <w:r w:rsidRPr="00FF61E9">
        <w:rPr>
          <w:bCs/>
          <w:color w:val="auto"/>
          <w:lang w:val="es-ES"/>
        </w:rPr>
        <w:t>pregătirea</w:t>
      </w:r>
      <w:proofErr w:type="spellEnd"/>
      <w:r w:rsidRPr="00FF61E9">
        <w:rPr>
          <w:bCs/>
          <w:color w:val="auto"/>
          <w:lang w:val="es-ES"/>
        </w:rPr>
        <w:t xml:space="preserve"> si </w:t>
      </w:r>
      <w:proofErr w:type="spellStart"/>
      <w:r w:rsidRPr="00FF61E9">
        <w:rPr>
          <w:bCs/>
          <w:color w:val="auto"/>
          <w:lang w:val="es-ES"/>
        </w:rPr>
        <w:t>perfecționarea</w:t>
      </w:r>
      <w:proofErr w:type="spellEnd"/>
      <w:r w:rsidRPr="00FF61E9">
        <w:rPr>
          <w:bCs/>
          <w:color w:val="auto"/>
          <w:lang w:val="es-ES"/>
        </w:rPr>
        <w:t xml:space="preserve"> </w:t>
      </w:r>
      <w:proofErr w:type="spellStart"/>
      <w:r w:rsidRPr="00FF61E9">
        <w:rPr>
          <w:bCs/>
          <w:color w:val="auto"/>
          <w:lang w:val="es-ES"/>
        </w:rPr>
        <w:t>continuă</w:t>
      </w:r>
      <w:proofErr w:type="spellEnd"/>
      <w:r w:rsidRPr="00FF61E9">
        <w:rPr>
          <w:bCs/>
          <w:color w:val="auto"/>
          <w:lang w:val="es-ES"/>
        </w:rPr>
        <w:t xml:space="preserve"> a </w:t>
      </w:r>
      <w:proofErr w:type="spellStart"/>
      <w:r w:rsidRPr="00FF61E9">
        <w:rPr>
          <w:bCs/>
          <w:color w:val="auto"/>
          <w:lang w:val="es-ES"/>
        </w:rPr>
        <w:t>personalului</w:t>
      </w:r>
      <w:proofErr w:type="spellEnd"/>
      <w:r w:rsidRPr="00FF61E9">
        <w:rPr>
          <w:bCs/>
          <w:color w:val="auto"/>
          <w:lang w:val="es-ES"/>
        </w:rPr>
        <w:t xml:space="preserve"> </w:t>
      </w:r>
      <w:proofErr w:type="spellStart"/>
      <w:r w:rsidRPr="00FF61E9">
        <w:rPr>
          <w:bCs/>
          <w:color w:val="auto"/>
          <w:lang w:val="es-ES"/>
        </w:rPr>
        <w:t>mariti</w:t>
      </w:r>
      <w:r w:rsidR="008A132B" w:rsidRPr="00FF61E9">
        <w:rPr>
          <w:bCs/>
          <w:color w:val="auto"/>
          <w:lang w:val="es-ES"/>
        </w:rPr>
        <w:t>m</w:t>
      </w:r>
      <w:proofErr w:type="spellEnd"/>
      <w:r w:rsidR="008A132B" w:rsidRPr="00FF61E9">
        <w:rPr>
          <w:bCs/>
          <w:color w:val="auto"/>
          <w:lang w:val="es-ES"/>
        </w:rPr>
        <w:t xml:space="preserve">, </w:t>
      </w:r>
      <w:proofErr w:type="spellStart"/>
      <w:r w:rsidR="008A132B" w:rsidRPr="00FF61E9">
        <w:rPr>
          <w:bCs/>
          <w:color w:val="auto"/>
          <w:lang w:val="es-ES"/>
        </w:rPr>
        <w:t>portuar</w:t>
      </w:r>
      <w:proofErr w:type="spellEnd"/>
      <w:r w:rsidR="008A132B" w:rsidRPr="00FF61E9">
        <w:rPr>
          <w:bCs/>
          <w:color w:val="auto"/>
          <w:lang w:val="es-ES"/>
        </w:rPr>
        <w:t xml:space="preserve"> si fluvial. CERONAV </w:t>
      </w:r>
      <w:r w:rsidR="008A132B" w:rsidRPr="00FF61E9">
        <w:rPr>
          <w:bCs/>
          <w:color w:val="auto"/>
          <w:lang w:val="ro-RO"/>
        </w:rPr>
        <w:t>îș</w:t>
      </w:r>
      <w:r w:rsidR="008A132B" w:rsidRPr="00FF61E9">
        <w:rPr>
          <w:bCs/>
          <w:color w:val="auto"/>
          <w:lang w:val="es-ES"/>
        </w:rPr>
        <w:t xml:space="preserve">i </w:t>
      </w:r>
      <w:proofErr w:type="spellStart"/>
      <w:r w:rsidR="008A132B" w:rsidRPr="00FF61E9">
        <w:rPr>
          <w:bCs/>
          <w:color w:val="auto"/>
          <w:lang w:val="es-ES"/>
        </w:rPr>
        <w:t>desf</w:t>
      </w:r>
      <w:r w:rsidR="009C6C8F" w:rsidRPr="00FF61E9">
        <w:rPr>
          <w:bCs/>
          <w:color w:val="auto"/>
          <w:lang w:val="es-ES"/>
        </w:rPr>
        <w:t>ă</w:t>
      </w:r>
      <w:r w:rsidR="008A132B" w:rsidRPr="00FF61E9">
        <w:rPr>
          <w:bCs/>
          <w:color w:val="auto"/>
          <w:lang w:val="es-ES"/>
        </w:rPr>
        <w:t>șoară</w:t>
      </w:r>
      <w:proofErr w:type="spellEnd"/>
      <w:r w:rsidR="008A132B" w:rsidRPr="00FF61E9">
        <w:rPr>
          <w:bCs/>
          <w:color w:val="auto"/>
          <w:lang w:val="es-ES"/>
        </w:rPr>
        <w:t xml:space="preserve"> </w:t>
      </w:r>
      <w:proofErr w:type="spellStart"/>
      <w:r w:rsidR="008A132B" w:rsidRPr="00FF61E9">
        <w:rPr>
          <w:bCs/>
          <w:color w:val="auto"/>
          <w:lang w:val="es-ES"/>
        </w:rPr>
        <w:t>activitatea</w:t>
      </w:r>
      <w:proofErr w:type="spellEnd"/>
      <w:r w:rsidR="008A132B" w:rsidRPr="00FF61E9">
        <w:rPr>
          <w:bCs/>
          <w:color w:val="auto"/>
          <w:lang w:val="es-ES"/>
        </w:rPr>
        <w:t xml:space="preserve"> </w:t>
      </w:r>
      <w:proofErr w:type="spellStart"/>
      <w:r w:rsidR="008A132B" w:rsidRPr="00FF61E9">
        <w:rPr>
          <w:bCs/>
          <w:color w:val="auto"/>
          <w:lang w:val="es-ES"/>
        </w:rPr>
        <w:t>î</w:t>
      </w:r>
      <w:r w:rsidRPr="00FF61E9">
        <w:rPr>
          <w:bCs/>
          <w:color w:val="auto"/>
          <w:lang w:val="es-ES"/>
        </w:rPr>
        <w:t>n</w:t>
      </w:r>
      <w:proofErr w:type="spellEnd"/>
      <w:r w:rsidRPr="00FF61E9">
        <w:rPr>
          <w:bCs/>
          <w:color w:val="auto"/>
          <w:lang w:val="es-ES"/>
        </w:rPr>
        <w:t xml:space="preserve"> cele </w:t>
      </w:r>
      <w:proofErr w:type="spellStart"/>
      <w:r w:rsidRPr="00FF61E9">
        <w:rPr>
          <w:bCs/>
          <w:color w:val="auto"/>
          <w:lang w:val="es-ES"/>
        </w:rPr>
        <w:t>trei</w:t>
      </w:r>
      <w:proofErr w:type="spellEnd"/>
      <w:r w:rsidRPr="00FF61E9">
        <w:rPr>
          <w:bCs/>
          <w:color w:val="auto"/>
          <w:lang w:val="es-ES"/>
        </w:rPr>
        <w:t xml:space="preserve"> </w:t>
      </w:r>
      <w:proofErr w:type="spellStart"/>
      <w:r w:rsidRPr="00FF61E9">
        <w:rPr>
          <w:bCs/>
          <w:color w:val="auto"/>
          <w:lang w:val="es-ES"/>
        </w:rPr>
        <w:t>sedii</w:t>
      </w:r>
      <w:proofErr w:type="spellEnd"/>
      <w:r w:rsidRPr="00FF61E9">
        <w:rPr>
          <w:bCs/>
          <w:color w:val="auto"/>
          <w:lang w:val="es-ES"/>
        </w:rPr>
        <w:t xml:space="preserve"> din </w:t>
      </w:r>
      <w:proofErr w:type="spellStart"/>
      <w:r w:rsidRPr="00FF61E9">
        <w:rPr>
          <w:bCs/>
          <w:color w:val="auto"/>
          <w:lang w:val="es-ES"/>
        </w:rPr>
        <w:t>municipiul</w:t>
      </w:r>
      <w:proofErr w:type="spellEnd"/>
      <w:r w:rsidRPr="00FF61E9">
        <w:rPr>
          <w:bCs/>
          <w:color w:val="auto"/>
          <w:lang w:val="es-ES"/>
        </w:rPr>
        <w:t xml:space="preserve"> </w:t>
      </w:r>
      <w:proofErr w:type="spellStart"/>
      <w:r w:rsidRPr="00FF61E9">
        <w:rPr>
          <w:bCs/>
          <w:color w:val="auto"/>
          <w:lang w:val="es-ES"/>
        </w:rPr>
        <w:t>Constanța</w:t>
      </w:r>
      <w:proofErr w:type="spellEnd"/>
      <w:r w:rsidRPr="00FF61E9">
        <w:rPr>
          <w:bCs/>
          <w:color w:val="auto"/>
          <w:lang w:val="es-ES"/>
        </w:rPr>
        <w:t xml:space="preserve"> - </w:t>
      </w:r>
      <w:proofErr w:type="spellStart"/>
      <w:r w:rsidRPr="00FF61E9">
        <w:rPr>
          <w:bCs/>
          <w:color w:val="auto"/>
          <w:lang w:val="es-ES"/>
        </w:rPr>
        <w:t>respectiv</w:t>
      </w:r>
      <w:proofErr w:type="spellEnd"/>
      <w:r w:rsidRPr="00FF61E9">
        <w:rPr>
          <w:bCs/>
          <w:color w:val="auto"/>
          <w:lang w:val="es-ES"/>
        </w:rPr>
        <w:t xml:space="preserve"> </w:t>
      </w:r>
      <w:proofErr w:type="spellStart"/>
      <w:r w:rsidRPr="00FF61E9">
        <w:rPr>
          <w:bCs/>
          <w:color w:val="auto"/>
          <w:lang w:val="es-ES"/>
        </w:rPr>
        <w:t>sedi</w:t>
      </w:r>
      <w:r w:rsidR="00D6779C" w:rsidRPr="00FF61E9">
        <w:rPr>
          <w:bCs/>
          <w:color w:val="auto"/>
          <w:lang w:val="es-ES"/>
        </w:rPr>
        <w:t>ile</w:t>
      </w:r>
      <w:proofErr w:type="spellEnd"/>
      <w:r w:rsidRPr="00FF61E9">
        <w:rPr>
          <w:bCs/>
          <w:color w:val="auto"/>
          <w:lang w:val="es-ES"/>
        </w:rPr>
        <w:t xml:space="preserve"> din</w:t>
      </w:r>
      <w:r w:rsidR="00D6779C" w:rsidRPr="00FF61E9">
        <w:rPr>
          <w:bCs/>
          <w:color w:val="auto"/>
          <w:lang w:val="es-ES"/>
        </w:rPr>
        <w:t>:</w:t>
      </w:r>
      <w:r w:rsidRPr="00FF61E9">
        <w:rPr>
          <w:bCs/>
          <w:color w:val="auto"/>
          <w:lang w:val="es-ES"/>
        </w:rPr>
        <w:t xml:space="preserve"> </w:t>
      </w:r>
      <w:proofErr w:type="spellStart"/>
      <w:r w:rsidR="0060263F" w:rsidRPr="00FF61E9">
        <w:rPr>
          <w:bCs/>
          <w:color w:val="auto"/>
          <w:lang w:val="es-ES"/>
        </w:rPr>
        <w:t>S</w:t>
      </w:r>
      <w:r w:rsidRPr="00FF61E9">
        <w:rPr>
          <w:bCs/>
          <w:color w:val="auto"/>
          <w:lang w:val="es-ES"/>
        </w:rPr>
        <w:t>trada</w:t>
      </w:r>
      <w:proofErr w:type="spellEnd"/>
      <w:r w:rsidRPr="00FF61E9">
        <w:rPr>
          <w:bCs/>
          <w:color w:val="auto"/>
          <w:lang w:val="es-ES"/>
        </w:rPr>
        <w:t xml:space="preserve"> </w:t>
      </w:r>
      <w:proofErr w:type="spellStart"/>
      <w:r w:rsidRPr="00FF61E9">
        <w:rPr>
          <w:bCs/>
          <w:color w:val="auto"/>
          <w:lang w:val="es-ES"/>
        </w:rPr>
        <w:t>Pescarilor</w:t>
      </w:r>
      <w:proofErr w:type="spellEnd"/>
      <w:r w:rsidR="00DF6110" w:rsidRPr="00FF61E9">
        <w:rPr>
          <w:bCs/>
          <w:color w:val="auto"/>
          <w:lang w:val="es-ES"/>
        </w:rPr>
        <w:t xml:space="preserve">, </w:t>
      </w:r>
      <w:proofErr w:type="spellStart"/>
      <w:r w:rsidR="00DF6110" w:rsidRPr="00FF61E9">
        <w:rPr>
          <w:bCs/>
          <w:color w:val="auto"/>
          <w:lang w:val="es-ES"/>
        </w:rPr>
        <w:t>nr</w:t>
      </w:r>
      <w:proofErr w:type="spellEnd"/>
      <w:r w:rsidR="00DF6110" w:rsidRPr="00FF61E9">
        <w:rPr>
          <w:bCs/>
          <w:color w:val="auto"/>
          <w:lang w:val="es-ES"/>
        </w:rPr>
        <w:t>.</w:t>
      </w:r>
      <w:r w:rsidR="00506892" w:rsidRPr="00FF61E9">
        <w:rPr>
          <w:bCs/>
          <w:color w:val="auto"/>
          <w:lang w:val="es-ES"/>
        </w:rPr>
        <w:t xml:space="preserve"> </w:t>
      </w:r>
      <w:r w:rsidR="00DF6110" w:rsidRPr="00FF61E9">
        <w:rPr>
          <w:bCs/>
          <w:color w:val="auto"/>
          <w:lang w:val="es-ES"/>
        </w:rPr>
        <w:t>69A</w:t>
      </w:r>
      <w:r w:rsidRPr="00FF61E9">
        <w:rPr>
          <w:bCs/>
          <w:color w:val="auto"/>
          <w:lang w:val="es-ES"/>
        </w:rPr>
        <w:t xml:space="preserve">, </w:t>
      </w:r>
      <w:proofErr w:type="spellStart"/>
      <w:r w:rsidR="00D6779C" w:rsidRPr="00FF61E9">
        <w:rPr>
          <w:bCs/>
          <w:color w:val="auto"/>
          <w:lang w:val="es-ES"/>
        </w:rPr>
        <w:t>S</w:t>
      </w:r>
      <w:r w:rsidRPr="00FF61E9">
        <w:rPr>
          <w:bCs/>
          <w:color w:val="auto"/>
          <w:lang w:val="es-ES"/>
        </w:rPr>
        <w:t>trada</w:t>
      </w:r>
      <w:proofErr w:type="spellEnd"/>
      <w:r w:rsidRPr="00FF61E9">
        <w:rPr>
          <w:bCs/>
          <w:color w:val="auto"/>
          <w:lang w:val="es-ES"/>
        </w:rPr>
        <w:t xml:space="preserve"> Baba</w:t>
      </w:r>
      <w:r w:rsidR="00DF6110" w:rsidRPr="00FF61E9">
        <w:rPr>
          <w:bCs/>
          <w:color w:val="auto"/>
          <w:lang w:val="es-ES"/>
        </w:rPr>
        <w:t xml:space="preserve"> </w:t>
      </w:r>
      <w:proofErr w:type="spellStart"/>
      <w:r w:rsidR="00DF6110" w:rsidRPr="00FF61E9">
        <w:rPr>
          <w:bCs/>
          <w:color w:val="auto"/>
          <w:lang w:val="es-ES"/>
        </w:rPr>
        <w:t>Nova</w:t>
      </w:r>
      <w:r w:rsidR="006E094E" w:rsidRPr="00FF61E9">
        <w:rPr>
          <w:bCs/>
          <w:color w:val="auto"/>
          <w:lang w:val="es-ES"/>
        </w:rPr>
        <w:t>c</w:t>
      </w:r>
      <w:proofErr w:type="spellEnd"/>
      <w:r w:rsidR="006E094E" w:rsidRPr="00FF61E9">
        <w:rPr>
          <w:bCs/>
          <w:color w:val="auto"/>
          <w:lang w:val="es-ES"/>
        </w:rPr>
        <w:t xml:space="preserve">, </w:t>
      </w:r>
      <w:proofErr w:type="spellStart"/>
      <w:r w:rsidR="006E094E" w:rsidRPr="00FF61E9">
        <w:rPr>
          <w:bCs/>
          <w:color w:val="auto"/>
          <w:lang w:val="es-ES"/>
        </w:rPr>
        <w:t>nr</w:t>
      </w:r>
      <w:proofErr w:type="spellEnd"/>
      <w:r w:rsidR="006E094E" w:rsidRPr="00FF61E9">
        <w:rPr>
          <w:bCs/>
          <w:color w:val="auto"/>
          <w:lang w:val="es-ES"/>
        </w:rPr>
        <w:t>.</w:t>
      </w:r>
      <w:r w:rsidR="00506892" w:rsidRPr="00FF61E9">
        <w:rPr>
          <w:bCs/>
          <w:color w:val="auto"/>
          <w:lang w:val="es-ES"/>
        </w:rPr>
        <w:t xml:space="preserve"> </w:t>
      </w:r>
      <w:r w:rsidR="006E094E" w:rsidRPr="00FF61E9">
        <w:rPr>
          <w:bCs/>
          <w:color w:val="auto"/>
          <w:lang w:val="es-ES"/>
        </w:rPr>
        <w:t xml:space="preserve">101A, </w:t>
      </w:r>
      <w:proofErr w:type="spellStart"/>
      <w:r w:rsidR="006E094E" w:rsidRPr="00FF61E9">
        <w:rPr>
          <w:bCs/>
          <w:color w:val="auto"/>
          <w:lang w:val="es-ES"/>
        </w:rPr>
        <w:t>Aleea</w:t>
      </w:r>
      <w:proofErr w:type="spellEnd"/>
      <w:r w:rsidR="006E094E" w:rsidRPr="00FF61E9">
        <w:rPr>
          <w:bCs/>
          <w:color w:val="auto"/>
          <w:lang w:val="es-ES"/>
        </w:rPr>
        <w:t xml:space="preserve"> </w:t>
      </w:r>
      <w:proofErr w:type="spellStart"/>
      <w:r w:rsidR="006E094E" w:rsidRPr="00FF61E9">
        <w:rPr>
          <w:bCs/>
          <w:color w:val="auto"/>
          <w:lang w:val="es-ES"/>
        </w:rPr>
        <w:t>Universită</w:t>
      </w:r>
      <w:r w:rsidR="00DF6110" w:rsidRPr="00FF61E9">
        <w:rPr>
          <w:bCs/>
          <w:color w:val="auto"/>
          <w:lang w:val="es-ES"/>
        </w:rPr>
        <w:t>ții</w:t>
      </w:r>
      <w:proofErr w:type="spellEnd"/>
      <w:r w:rsidR="00DF6110" w:rsidRPr="00FF61E9">
        <w:rPr>
          <w:bCs/>
          <w:color w:val="auto"/>
          <w:lang w:val="es-ES"/>
        </w:rPr>
        <w:t xml:space="preserve">, </w:t>
      </w:r>
      <w:proofErr w:type="spellStart"/>
      <w:r w:rsidR="00DF6110" w:rsidRPr="00FF61E9">
        <w:rPr>
          <w:bCs/>
          <w:color w:val="auto"/>
          <w:lang w:val="es-ES"/>
        </w:rPr>
        <w:t>nr</w:t>
      </w:r>
      <w:proofErr w:type="spellEnd"/>
      <w:r w:rsidR="00DF6110" w:rsidRPr="00FF61E9">
        <w:rPr>
          <w:bCs/>
          <w:color w:val="auto"/>
          <w:lang w:val="es-ES"/>
        </w:rPr>
        <w:t>.</w:t>
      </w:r>
      <w:r w:rsidR="00506892" w:rsidRPr="00FF61E9">
        <w:rPr>
          <w:bCs/>
          <w:color w:val="auto"/>
          <w:lang w:val="es-ES"/>
        </w:rPr>
        <w:t xml:space="preserve"> </w:t>
      </w:r>
      <w:r w:rsidR="00DF6110" w:rsidRPr="00FF61E9">
        <w:rPr>
          <w:bCs/>
          <w:color w:val="auto"/>
          <w:lang w:val="es-ES"/>
        </w:rPr>
        <w:t xml:space="preserve">48A </w:t>
      </w:r>
      <w:r w:rsidR="008A132B" w:rsidRPr="00FF61E9">
        <w:rPr>
          <w:bCs/>
          <w:color w:val="auto"/>
          <w:lang w:val="es-ES"/>
        </w:rPr>
        <w:t xml:space="preserve">(mal </w:t>
      </w:r>
      <w:proofErr w:type="spellStart"/>
      <w:r w:rsidR="008A132B" w:rsidRPr="00FF61E9">
        <w:rPr>
          <w:bCs/>
          <w:color w:val="auto"/>
          <w:lang w:val="es-ES"/>
        </w:rPr>
        <w:t>lac</w:t>
      </w:r>
      <w:proofErr w:type="spellEnd"/>
      <w:r w:rsidR="008A132B" w:rsidRPr="00FF61E9">
        <w:rPr>
          <w:bCs/>
          <w:color w:val="auto"/>
          <w:lang w:val="es-ES"/>
        </w:rPr>
        <w:t xml:space="preserve"> </w:t>
      </w:r>
      <w:proofErr w:type="spellStart"/>
      <w:r w:rsidR="008A132B" w:rsidRPr="00FF61E9">
        <w:rPr>
          <w:bCs/>
          <w:color w:val="auto"/>
          <w:lang w:val="es-ES"/>
        </w:rPr>
        <w:t>Siutghiol</w:t>
      </w:r>
      <w:proofErr w:type="spellEnd"/>
      <w:r w:rsidR="008A132B" w:rsidRPr="00FF61E9">
        <w:rPr>
          <w:bCs/>
          <w:color w:val="auto"/>
          <w:lang w:val="es-ES"/>
        </w:rPr>
        <w:t xml:space="preserve">) - </w:t>
      </w:r>
      <w:proofErr w:type="spellStart"/>
      <w:r w:rsidR="008A132B" w:rsidRPr="00FF61E9">
        <w:rPr>
          <w:bCs/>
          <w:color w:val="auto"/>
          <w:lang w:val="es-ES"/>
        </w:rPr>
        <w:t>ș</w:t>
      </w:r>
      <w:r w:rsidRPr="00FF61E9">
        <w:rPr>
          <w:bCs/>
          <w:color w:val="auto"/>
          <w:lang w:val="es-ES"/>
        </w:rPr>
        <w:t>i</w:t>
      </w:r>
      <w:proofErr w:type="spellEnd"/>
      <w:r w:rsidRPr="00FF61E9">
        <w:rPr>
          <w:bCs/>
          <w:color w:val="auto"/>
          <w:lang w:val="es-ES"/>
        </w:rPr>
        <w:t xml:space="preserve"> </w:t>
      </w:r>
      <w:proofErr w:type="spellStart"/>
      <w:r w:rsidRPr="00FF61E9">
        <w:rPr>
          <w:bCs/>
          <w:color w:val="auto"/>
          <w:lang w:val="es-ES"/>
        </w:rPr>
        <w:t>în</w:t>
      </w:r>
      <w:proofErr w:type="spellEnd"/>
      <w:r w:rsidRPr="00FF61E9">
        <w:rPr>
          <w:bCs/>
          <w:color w:val="auto"/>
          <w:lang w:val="es-ES"/>
        </w:rPr>
        <w:t xml:space="preserve"> </w:t>
      </w:r>
      <w:proofErr w:type="spellStart"/>
      <w:r w:rsidRPr="00FF61E9">
        <w:rPr>
          <w:bCs/>
          <w:color w:val="auto"/>
          <w:lang w:val="es-ES"/>
        </w:rPr>
        <w:t>sediul</w:t>
      </w:r>
      <w:proofErr w:type="spellEnd"/>
      <w:r w:rsidRPr="00FF61E9">
        <w:rPr>
          <w:bCs/>
          <w:color w:val="auto"/>
          <w:lang w:val="es-ES"/>
        </w:rPr>
        <w:t xml:space="preserve"> din </w:t>
      </w:r>
      <w:proofErr w:type="spellStart"/>
      <w:r w:rsidRPr="00FF61E9">
        <w:rPr>
          <w:bCs/>
          <w:color w:val="auto"/>
          <w:lang w:val="es-ES"/>
        </w:rPr>
        <w:t>municipiul</w:t>
      </w:r>
      <w:proofErr w:type="spellEnd"/>
      <w:r w:rsidRPr="00FF61E9">
        <w:rPr>
          <w:bCs/>
          <w:color w:val="auto"/>
          <w:lang w:val="es-ES"/>
        </w:rPr>
        <w:t xml:space="preserve"> </w:t>
      </w:r>
      <w:proofErr w:type="spellStart"/>
      <w:r w:rsidRPr="00FF61E9">
        <w:rPr>
          <w:bCs/>
          <w:color w:val="auto"/>
          <w:lang w:val="es-ES"/>
        </w:rPr>
        <w:t>Galați</w:t>
      </w:r>
      <w:proofErr w:type="spellEnd"/>
      <w:r w:rsidR="0077084C" w:rsidRPr="00FF61E9">
        <w:rPr>
          <w:bCs/>
          <w:color w:val="auto"/>
          <w:lang w:val="es-ES"/>
        </w:rPr>
        <w:t>,</w:t>
      </w:r>
      <w:r w:rsidRPr="00FF61E9">
        <w:rPr>
          <w:bCs/>
          <w:color w:val="auto"/>
          <w:lang w:val="es-ES"/>
        </w:rPr>
        <w:t xml:space="preserve"> </w:t>
      </w:r>
      <w:proofErr w:type="spellStart"/>
      <w:r w:rsidR="00D6779C" w:rsidRPr="00FF61E9">
        <w:rPr>
          <w:bCs/>
          <w:color w:val="auto"/>
          <w:lang w:val="es-ES"/>
        </w:rPr>
        <w:t>S</w:t>
      </w:r>
      <w:r w:rsidRPr="00FF61E9">
        <w:rPr>
          <w:bCs/>
          <w:color w:val="auto"/>
          <w:lang w:val="es-ES"/>
        </w:rPr>
        <w:t>tr</w:t>
      </w:r>
      <w:r w:rsidR="00D6779C" w:rsidRPr="00FF61E9">
        <w:rPr>
          <w:bCs/>
          <w:color w:val="auto"/>
          <w:lang w:val="es-ES"/>
        </w:rPr>
        <w:t>ada</w:t>
      </w:r>
      <w:proofErr w:type="spellEnd"/>
      <w:r w:rsidR="0061171D" w:rsidRPr="00FF61E9">
        <w:rPr>
          <w:bCs/>
          <w:color w:val="auto"/>
          <w:lang w:val="es-ES"/>
        </w:rPr>
        <w:t xml:space="preserve"> </w:t>
      </w:r>
      <w:proofErr w:type="spellStart"/>
      <w:r w:rsidRPr="00FF61E9">
        <w:rPr>
          <w:bCs/>
          <w:color w:val="auto"/>
          <w:lang w:val="es-ES"/>
        </w:rPr>
        <w:t>Portului</w:t>
      </w:r>
      <w:proofErr w:type="spellEnd"/>
      <w:r w:rsidR="00B40D08" w:rsidRPr="00FF61E9">
        <w:rPr>
          <w:bCs/>
          <w:color w:val="auto"/>
          <w:lang w:val="es-ES"/>
        </w:rPr>
        <w:t>,</w:t>
      </w:r>
      <w:r w:rsidRPr="00FF61E9">
        <w:rPr>
          <w:bCs/>
          <w:color w:val="auto"/>
          <w:lang w:val="es-ES"/>
        </w:rPr>
        <w:t xml:space="preserve"> </w:t>
      </w:r>
      <w:proofErr w:type="spellStart"/>
      <w:r w:rsidRPr="00FF61E9">
        <w:rPr>
          <w:bCs/>
          <w:color w:val="auto"/>
          <w:lang w:val="es-ES"/>
        </w:rPr>
        <w:t>nr</w:t>
      </w:r>
      <w:proofErr w:type="spellEnd"/>
      <w:r w:rsidRPr="00FF61E9">
        <w:rPr>
          <w:bCs/>
          <w:color w:val="auto"/>
          <w:lang w:val="es-ES"/>
        </w:rPr>
        <w:t>.</w:t>
      </w:r>
      <w:r w:rsidR="00506892" w:rsidRPr="00FF61E9">
        <w:rPr>
          <w:bCs/>
          <w:color w:val="auto"/>
          <w:lang w:val="es-ES"/>
        </w:rPr>
        <w:t xml:space="preserve"> </w:t>
      </w:r>
      <w:r w:rsidRPr="00FF61E9">
        <w:rPr>
          <w:bCs/>
          <w:color w:val="auto"/>
          <w:lang w:val="es-ES"/>
        </w:rPr>
        <w:t>54A.</w:t>
      </w:r>
    </w:p>
    <w:p w14:paraId="24D8BDAB" w14:textId="77777777" w:rsidR="00ED2641" w:rsidRPr="00FF61E9" w:rsidRDefault="00ED2641" w:rsidP="00FF61E9">
      <w:pPr>
        <w:pStyle w:val="Default"/>
        <w:ind w:firstLine="567"/>
        <w:jc w:val="both"/>
        <w:rPr>
          <w:bCs/>
          <w:color w:val="auto"/>
          <w:lang w:val="es-ES"/>
        </w:rPr>
      </w:pPr>
      <w:r w:rsidRPr="00FF61E9">
        <w:rPr>
          <w:bCs/>
          <w:color w:val="auto"/>
          <w:lang w:val="es-ES"/>
        </w:rPr>
        <w:t xml:space="preserve">CERONAV are ca </w:t>
      </w:r>
      <w:proofErr w:type="spellStart"/>
      <w:r w:rsidRPr="00FF61E9">
        <w:rPr>
          <w:bCs/>
          <w:color w:val="auto"/>
          <w:lang w:val="es-ES"/>
        </w:rPr>
        <w:t>principale</w:t>
      </w:r>
      <w:proofErr w:type="spellEnd"/>
      <w:r w:rsidRPr="00FF61E9">
        <w:rPr>
          <w:bCs/>
          <w:color w:val="auto"/>
          <w:lang w:val="es-ES"/>
        </w:rPr>
        <w:t xml:space="preserve"> </w:t>
      </w:r>
      <w:proofErr w:type="spellStart"/>
      <w:r w:rsidRPr="00FF61E9">
        <w:rPr>
          <w:bCs/>
          <w:color w:val="auto"/>
          <w:lang w:val="es-ES"/>
        </w:rPr>
        <w:t>atribuţii</w:t>
      </w:r>
      <w:proofErr w:type="spellEnd"/>
      <w:r w:rsidR="007E08D9" w:rsidRPr="00FF61E9">
        <w:rPr>
          <w:bCs/>
          <w:color w:val="auto"/>
          <w:lang w:val="es-ES"/>
        </w:rPr>
        <w:t>:</w:t>
      </w:r>
      <w:r w:rsidRPr="00FF61E9">
        <w:rPr>
          <w:bCs/>
          <w:color w:val="auto"/>
          <w:lang w:val="es-ES"/>
        </w:rPr>
        <w:t xml:space="preserve"> </w:t>
      </w:r>
      <w:proofErr w:type="spellStart"/>
      <w:r w:rsidRPr="00FF61E9">
        <w:rPr>
          <w:bCs/>
          <w:color w:val="auto"/>
          <w:lang w:val="es-ES"/>
        </w:rPr>
        <w:t>organizarea</w:t>
      </w:r>
      <w:proofErr w:type="spellEnd"/>
      <w:r w:rsidRPr="00FF61E9">
        <w:rPr>
          <w:bCs/>
          <w:color w:val="auto"/>
          <w:lang w:val="es-ES"/>
        </w:rPr>
        <w:t xml:space="preserve"> de </w:t>
      </w:r>
      <w:proofErr w:type="spellStart"/>
      <w:r w:rsidRPr="00FF61E9">
        <w:rPr>
          <w:bCs/>
          <w:color w:val="auto"/>
          <w:lang w:val="es-ES"/>
        </w:rPr>
        <w:t>cursuri</w:t>
      </w:r>
      <w:proofErr w:type="spellEnd"/>
      <w:r w:rsidRPr="00FF61E9">
        <w:rPr>
          <w:bCs/>
          <w:color w:val="auto"/>
          <w:lang w:val="es-ES"/>
        </w:rPr>
        <w:t xml:space="preserve"> de </w:t>
      </w:r>
      <w:proofErr w:type="spellStart"/>
      <w:r w:rsidRPr="00FF61E9">
        <w:rPr>
          <w:bCs/>
          <w:color w:val="auto"/>
          <w:lang w:val="es-ES"/>
        </w:rPr>
        <w:t>pregătire</w:t>
      </w:r>
      <w:proofErr w:type="spellEnd"/>
      <w:r w:rsidRPr="00FF61E9">
        <w:rPr>
          <w:bCs/>
          <w:color w:val="auto"/>
          <w:lang w:val="es-ES"/>
        </w:rPr>
        <w:t xml:space="preserve">, </w:t>
      </w:r>
      <w:proofErr w:type="spellStart"/>
      <w:r w:rsidRPr="00FF61E9">
        <w:rPr>
          <w:bCs/>
          <w:color w:val="auto"/>
          <w:lang w:val="es-ES"/>
        </w:rPr>
        <w:t>perfecționare</w:t>
      </w:r>
      <w:proofErr w:type="spellEnd"/>
      <w:r w:rsidRPr="00FF61E9">
        <w:rPr>
          <w:bCs/>
          <w:color w:val="auto"/>
          <w:lang w:val="es-ES"/>
        </w:rPr>
        <w:t xml:space="preserve">, </w:t>
      </w:r>
      <w:proofErr w:type="spellStart"/>
      <w:r w:rsidRPr="00FF61E9">
        <w:rPr>
          <w:bCs/>
          <w:color w:val="auto"/>
          <w:lang w:val="es-ES"/>
        </w:rPr>
        <w:t>specializare</w:t>
      </w:r>
      <w:proofErr w:type="spellEnd"/>
      <w:r w:rsidRPr="00FF61E9">
        <w:rPr>
          <w:bCs/>
          <w:color w:val="auto"/>
          <w:lang w:val="es-ES"/>
        </w:rPr>
        <w:t xml:space="preserve"> </w:t>
      </w:r>
      <w:proofErr w:type="spellStart"/>
      <w:r w:rsidRPr="00FF61E9">
        <w:rPr>
          <w:bCs/>
          <w:color w:val="auto"/>
          <w:lang w:val="es-ES"/>
        </w:rPr>
        <w:t>şi</w:t>
      </w:r>
      <w:proofErr w:type="spellEnd"/>
      <w:r w:rsidRPr="00FF61E9">
        <w:rPr>
          <w:bCs/>
          <w:color w:val="auto"/>
          <w:lang w:val="es-ES"/>
        </w:rPr>
        <w:t xml:space="preserve"> calificare, </w:t>
      </w:r>
      <w:proofErr w:type="spellStart"/>
      <w:r w:rsidRPr="00FF61E9">
        <w:rPr>
          <w:bCs/>
          <w:color w:val="auto"/>
          <w:lang w:val="es-ES"/>
        </w:rPr>
        <w:t>pentru</w:t>
      </w:r>
      <w:proofErr w:type="spellEnd"/>
      <w:r w:rsidRPr="00FF61E9">
        <w:rPr>
          <w:bCs/>
          <w:color w:val="auto"/>
          <w:lang w:val="es-ES"/>
        </w:rPr>
        <w:t xml:space="preserve"> </w:t>
      </w:r>
      <w:proofErr w:type="spellStart"/>
      <w:r w:rsidRPr="00FF61E9">
        <w:rPr>
          <w:bCs/>
          <w:color w:val="auto"/>
          <w:lang w:val="es-ES"/>
        </w:rPr>
        <w:t>personalul</w:t>
      </w:r>
      <w:proofErr w:type="spellEnd"/>
      <w:r w:rsidRPr="00FF61E9">
        <w:rPr>
          <w:bCs/>
          <w:color w:val="auto"/>
          <w:lang w:val="es-ES"/>
        </w:rPr>
        <w:t xml:space="preserve"> </w:t>
      </w:r>
      <w:proofErr w:type="spellStart"/>
      <w:r w:rsidRPr="00FF61E9">
        <w:rPr>
          <w:bCs/>
          <w:color w:val="auto"/>
          <w:lang w:val="es-ES"/>
        </w:rPr>
        <w:t>aferent</w:t>
      </w:r>
      <w:proofErr w:type="spellEnd"/>
      <w:r w:rsidRPr="00FF61E9">
        <w:rPr>
          <w:bCs/>
          <w:color w:val="auto"/>
          <w:lang w:val="es-ES"/>
        </w:rPr>
        <w:t xml:space="preserve"> </w:t>
      </w:r>
      <w:proofErr w:type="spellStart"/>
      <w:r w:rsidRPr="00FF61E9">
        <w:rPr>
          <w:bCs/>
          <w:color w:val="auto"/>
          <w:lang w:val="es-ES"/>
        </w:rPr>
        <w:t>domeniului</w:t>
      </w:r>
      <w:proofErr w:type="spellEnd"/>
      <w:r w:rsidRPr="00FF61E9">
        <w:rPr>
          <w:bCs/>
          <w:color w:val="auto"/>
          <w:lang w:val="es-ES"/>
        </w:rPr>
        <w:t xml:space="preserve"> </w:t>
      </w:r>
      <w:proofErr w:type="spellStart"/>
      <w:r w:rsidRPr="00FF61E9">
        <w:rPr>
          <w:bCs/>
          <w:color w:val="auto"/>
          <w:lang w:val="es-ES"/>
        </w:rPr>
        <w:t>maritim</w:t>
      </w:r>
      <w:proofErr w:type="spellEnd"/>
      <w:r w:rsidRPr="00FF61E9">
        <w:rPr>
          <w:bCs/>
          <w:color w:val="auto"/>
          <w:lang w:val="es-ES"/>
        </w:rPr>
        <w:t xml:space="preserve">, </w:t>
      </w:r>
      <w:proofErr w:type="spellStart"/>
      <w:r w:rsidR="006E094E" w:rsidRPr="00FF61E9">
        <w:rPr>
          <w:bCs/>
          <w:color w:val="auto"/>
          <w:lang w:val="es-ES"/>
        </w:rPr>
        <w:t>maritim-portuar</w:t>
      </w:r>
      <w:proofErr w:type="spellEnd"/>
      <w:r w:rsidR="006E094E" w:rsidRPr="00FF61E9">
        <w:rPr>
          <w:bCs/>
          <w:color w:val="auto"/>
          <w:lang w:val="es-ES"/>
        </w:rPr>
        <w:t xml:space="preserve">, fluvial </w:t>
      </w:r>
      <w:proofErr w:type="spellStart"/>
      <w:r w:rsidR="006E094E" w:rsidRPr="00FF61E9">
        <w:rPr>
          <w:bCs/>
          <w:color w:val="auto"/>
          <w:lang w:val="es-ES"/>
        </w:rPr>
        <w:t>ș</w:t>
      </w:r>
      <w:r w:rsidRPr="00FF61E9">
        <w:rPr>
          <w:bCs/>
          <w:color w:val="auto"/>
          <w:lang w:val="es-ES"/>
        </w:rPr>
        <w:t>i</w:t>
      </w:r>
      <w:proofErr w:type="spellEnd"/>
      <w:r w:rsidRPr="00FF61E9">
        <w:rPr>
          <w:bCs/>
          <w:color w:val="auto"/>
          <w:lang w:val="es-ES"/>
        </w:rPr>
        <w:t xml:space="preserve"> de alte </w:t>
      </w:r>
      <w:proofErr w:type="spellStart"/>
      <w:r w:rsidRPr="00FF61E9">
        <w:rPr>
          <w:bCs/>
          <w:color w:val="auto"/>
          <w:lang w:val="es-ES"/>
        </w:rPr>
        <w:t>căi</w:t>
      </w:r>
      <w:proofErr w:type="spellEnd"/>
      <w:r w:rsidRPr="00FF61E9">
        <w:rPr>
          <w:bCs/>
          <w:color w:val="auto"/>
          <w:lang w:val="es-ES"/>
        </w:rPr>
        <w:t xml:space="preserve"> </w:t>
      </w:r>
      <w:proofErr w:type="spellStart"/>
      <w:r w:rsidRPr="00FF61E9">
        <w:rPr>
          <w:bCs/>
          <w:color w:val="auto"/>
          <w:lang w:val="es-ES"/>
        </w:rPr>
        <w:t>navigabile</w:t>
      </w:r>
      <w:proofErr w:type="spellEnd"/>
      <w:r w:rsidRPr="00FF61E9">
        <w:rPr>
          <w:bCs/>
          <w:color w:val="auto"/>
          <w:lang w:val="es-ES"/>
        </w:rPr>
        <w:t xml:space="preserve"> </w:t>
      </w:r>
      <w:proofErr w:type="spellStart"/>
      <w:r w:rsidRPr="00FF61E9">
        <w:rPr>
          <w:bCs/>
          <w:color w:val="auto"/>
          <w:lang w:val="es-ES"/>
        </w:rPr>
        <w:t>interioare</w:t>
      </w:r>
      <w:proofErr w:type="spellEnd"/>
      <w:r w:rsidRPr="00FF61E9">
        <w:rPr>
          <w:bCs/>
          <w:color w:val="auto"/>
          <w:lang w:val="es-ES"/>
        </w:rPr>
        <w:t xml:space="preserve">. </w:t>
      </w:r>
      <w:proofErr w:type="spellStart"/>
      <w:r w:rsidRPr="00FF61E9">
        <w:rPr>
          <w:bCs/>
          <w:color w:val="auto"/>
          <w:lang w:val="es-ES"/>
        </w:rPr>
        <w:t>Programele</w:t>
      </w:r>
      <w:proofErr w:type="spellEnd"/>
      <w:r w:rsidRPr="00FF61E9">
        <w:rPr>
          <w:bCs/>
          <w:color w:val="auto"/>
          <w:lang w:val="es-ES"/>
        </w:rPr>
        <w:t xml:space="preserve"> de </w:t>
      </w:r>
      <w:proofErr w:type="spellStart"/>
      <w:r w:rsidRPr="00FF61E9">
        <w:rPr>
          <w:bCs/>
          <w:color w:val="auto"/>
          <w:lang w:val="es-ES"/>
        </w:rPr>
        <w:t>instruire</w:t>
      </w:r>
      <w:proofErr w:type="spellEnd"/>
      <w:r w:rsidRPr="00FF61E9">
        <w:rPr>
          <w:bCs/>
          <w:color w:val="auto"/>
          <w:lang w:val="es-ES"/>
        </w:rPr>
        <w:t xml:space="preserve"> </w:t>
      </w:r>
      <w:proofErr w:type="spellStart"/>
      <w:r w:rsidRPr="00FF61E9">
        <w:rPr>
          <w:bCs/>
          <w:color w:val="auto"/>
          <w:lang w:val="es-ES"/>
        </w:rPr>
        <w:t>oferite</w:t>
      </w:r>
      <w:proofErr w:type="spellEnd"/>
      <w:r w:rsidRPr="00FF61E9">
        <w:rPr>
          <w:bCs/>
          <w:color w:val="auto"/>
          <w:lang w:val="es-ES"/>
        </w:rPr>
        <w:t xml:space="preserve"> sunt </w:t>
      </w:r>
      <w:proofErr w:type="spellStart"/>
      <w:r w:rsidRPr="00FF61E9">
        <w:rPr>
          <w:bCs/>
          <w:color w:val="auto"/>
          <w:lang w:val="es-ES"/>
        </w:rPr>
        <w:t>în</w:t>
      </w:r>
      <w:proofErr w:type="spellEnd"/>
      <w:r w:rsidRPr="00FF61E9">
        <w:rPr>
          <w:bCs/>
          <w:color w:val="auto"/>
          <w:lang w:val="es-ES"/>
        </w:rPr>
        <w:t xml:space="preserve"> </w:t>
      </w:r>
      <w:proofErr w:type="spellStart"/>
      <w:r w:rsidRPr="00FF61E9">
        <w:rPr>
          <w:bCs/>
          <w:color w:val="auto"/>
          <w:lang w:val="es-ES"/>
        </w:rPr>
        <w:t>conformitate</w:t>
      </w:r>
      <w:proofErr w:type="spellEnd"/>
      <w:r w:rsidRPr="00FF61E9">
        <w:rPr>
          <w:bCs/>
          <w:color w:val="auto"/>
          <w:lang w:val="es-ES"/>
        </w:rPr>
        <w:t xml:space="preserve"> </w:t>
      </w:r>
      <w:proofErr w:type="spellStart"/>
      <w:r w:rsidRPr="00FF61E9">
        <w:rPr>
          <w:bCs/>
          <w:color w:val="auto"/>
          <w:lang w:val="es-ES"/>
        </w:rPr>
        <w:t>cu</w:t>
      </w:r>
      <w:proofErr w:type="spellEnd"/>
      <w:r w:rsidRPr="00FF61E9">
        <w:rPr>
          <w:bCs/>
          <w:color w:val="auto"/>
          <w:lang w:val="es-ES"/>
        </w:rPr>
        <w:t xml:space="preserve"> </w:t>
      </w:r>
      <w:proofErr w:type="spellStart"/>
      <w:r w:rsidRPr="00FF61E9">
        <w:rPr>
          <w:bCs/>
          <w:color w:val="auto"/>
          <w:lang w:val="es-ES"/>
        </w:rPr>
        <w:t>cerințele</w:t>
      </w:r>
      <w:proofErr w:type="spellEnd"/>
      <w:r w:rsidRPr="00FF61E9">
        <w:rPr>
          <w:bCs/>
          <w:color w:val="auto"/>
          <w:lang w:val="es-ES"/>
        </w:rPr>
        <w:t xml:space="preserve"> </w:t>
      </w:r>
      <w:proofErr w:type="spellStart"/>
      <w:r w:rsidRPr="00FF61E9">
        <w:rPr>
          <w:bCs/>
          <w:color w:val="auto"/>
          <w:lang w:val="es-ES"/>
        </w:rPr>
        <w:t>regulamentelor</w:t>
      </w:r>
      <w:proofErr w:type="spellEnd"/>
      <w:r w:rsidRPr="00FF61E9">
        <w:rPr>
          <w:bCs/>
          <w:color w:val="auto"/>
          <w:lang w:val="es-ES"/>
        </w:rPr>
        <w:t xml:space="preserve"> </w:t>
      </w:r>
      <w:proofErr w:type="spellStart"/>
      <w:r w:rsidRPr="00FF61E9">
        <w:rPr>
          <w:bCs/>
          <w:color w:val="auto"/>
          <w:lang w:val="es-ES"/>
        </w:rPr>
        <w:t>şi</w:t>
      </w:r>
      <w:proofErr w:type="spellEnd"/>
      <w:r w:rsidRPr="00FF61E9">
        <w:rPr>
          <w:bCs/>
          <w:color w:val="auto"/>
          <w:lang w:val="es-ES"/>
        </w:rPr>
        <w:t xml:space="preserve"> </w:t>
      </w:r>
      <w:proofErr w:type="spellStart"/>
      <w:r w:rsidRPr="00FF61E9">
        <w:rPr>
          <w:bCs/>
          <w:color w:val="auto"/>
          <w:lang w:val="es-ES"/>
        </w:rPr>
        <w:t>convenţiilor</w:t>
      </w:r>
      <w:proofErr w:type="spellEnd"/>
      <w:r w:rsidRPr="00FF61E9">
        <w:rPr>
          <w:bCs/>
          <w:color w:val="auto"/>
          <w:lang w:val="es-ES"/>
        </w:rPr>
        <w:t xml:space="preserve"> </w:t>
      </w:r>
      <w:proofErr w:type="spellStart"/>
      <w:r w:rsidRPr="00FF61E9">
        <w:rPr>
          <w:bCs/>
          <w:color w:val="auto"/>
          <w:lang w:val="es-ES"/>
        </w:rPr>
        <w:t>naţionale</w:t>
      </w:r>
      <w:proofErr w:type="spellEnd"/>
      <w:r w:rsidRPr="00FF61E9">
        <w:rPr>
          <w:bCs/>
          <w:color w:val="auto"/>
          <w:lang w:val="es-ES"/>
        </w:rPr>
        <w:t xml:space="preserve"> </w:t>
      </w:r>
      <w:proofErr w:type="spellStart"/>
      <w:r w:rsidRPr="00FF61E9">
        <w:rPr>
          <w:bCs/>
          <w:color w:val="auto"/>
          <w:lang w:val="es-ES"/>
        </w:rPr>
        <w:t>şi</w:t>
      </w:r>
      <w:proofErr w:type="spellEnd"/>
      <w:r w:rsidRPr="00FF61E9">
        <w:rPr>
          <w:bCs/>
          <w:color w:val="auto"/>
          <w:lang w:val="es-ES"/>
        </w:rPr>
        <w:t xml:space="preserve"> </w:t>
      </w:r>
      <w:proofErr w:type="spellStart"/>
      <w:r w:rsidRPr="00FF61E9">
        <w:rPr>
          <w:bCs/>
          <w:color w:val="auto"/>
          <w:lang w:val="es-ES"/>
        </w:rPr>
        <w:t>internaţionale</w:t>
      </w:r>
      <w:proofErr w:type="spellEnd"/>
      <w:r w:rsidRPr="00FF61E9">
        <w:rPr>
          <w:bCs/>
          <w:color w:val="auto"/>
          <w:lang w:val="es-ES"/>
        </w:rPr>
        <w:t xml:space="preserve">. </w:t>
      </w:r>
    </w:p>
    <w:p w14:paraId="0BC0402A" w14:textId="77777777" w:rsidR="003A0D59" w:rsidRPr="00FF61E9" w:rsidRDefault="003A0D59" w:rsidP="00FF61E9">
      <w:pPr>
        <w:pStyle w:val="Default"/>
        <w:ind w:firstLine="567"/>
        <w:jc w:val="both"/>
        <w:rPr>
          <w:color w:val="auto"/>
        </w:rPr>
      </w:pPr>
    </w:p>
    <w:p w14:paraId="2DB326EB" w14:textId="2780A625" w:rsidR="004A4F2D" w:rsidRPr="00FF61E9" w:rsidRDefault="00D6779C" w:rsidP="00FF61E9">
      <w:pPr>
        <w:pStyle w:val="Default"/>
        <w:jc w:val="both"/>
        <w:rPr>
          <w:b/>
          <w:bCs/>
          <w:color w:val="auto"/>
        </w:rPr>
      </w:pPr>
      <w:r w:rsidRPr="00FF61E9">
        <w:rPr>
          <w:b/>
          <w:bCs/>
          <w:color w:val="auto"/>
        </w:rPr>
        <w:t>2.2. INFORMAȚII DESPRE BENEFICIILE ANTICIPATE DE CĂTRE CERONAV</w:t>
      </w:r>
      <w:bookmarkStart w:id="4" w:name="_Hlk22113912"/>
    </w:p>
    <w:bookmarkEnd w:id="4"/>
    <w:p w14:paraId="24EECE95" w14:textId="77777777" w:rsidR="00CD4CCC" w:rsidRPr="00FF61E9" w:rsidRDefault="00CD4CCC" w:rsidP="00FF61E9">
      <w:pPr>
        <w:pStyle w:val="Default"/>
        <w:ind w:firstLine="567"/>
        <w:jc w:val="both"/>
        <w:rPr>
          <w:lang w:val="ro-RO"/>
        </w:rPr>
      </w:pPr>
      <w:r w:rsidRPr="00FF61E9">
        <w:rPr>
          <w:lang w:val="ro-RO"/>
        </w:rPr>
        <w:t>Obiectivul principal este de a oferi cursanților o pregătire și o experiență de ultimă generație, recunoscute la nivel internațional, dobândind abilitățile și cunoștințele necesare pentru a facilita transportul sigur, eficient și ecologic al mărfurilor pe apele din întreaga lume.</w:t>
      </w:r>
    </w:p>
    <w:p w14:paraId="514E28D5" w14:textId="77777777" w:rsidR="00C85A33" w:rsidRPr="00FF61E9" w:rsidRDefault="00C85A33" w:rsidP="00FF61E9">
      <w:pPr>
        <w:pStyle w:val="Default"/>
        <w:ind w:firstLine="567"/>
        <w:jc w:val="both"/>
        <w:rPr>
          <w:color w:val="auto"/>
        </w:rPr>
      </w:pPr>
    </w:p>
    <w:p w14:paraId="04DA8839" w14:textId="0B3E2A62" w:rsidR="004A4F2D" w:rsidRPr="00FF61E9" w:rsidRDefault="00D6779C" w:rsidP="00FF61E9">
      <w:pPr>
        <w:pStyle w:val="Default"/>
        <w:tabs>
          <w:tab w:val="left" w:pos="284"/>
          <w:tab w:val="left" w:pos="426"/>
        </w:tabs>
        <w:jc w:val="both"/>
        <w:rPr>
          <w:b/>
          <w:bCs/>
          <w:color w:val="auto"/>
        </w:rPr>
      </w:pPr>
      <w:r w:rsidRPr="00FF61E9">
        <w:rPr>
          <w:b/>
          <w:bCs/>
          <w:color w:val="auto"/>
        </w:rPr>
        <w:t>2.3. CADRUL GENERAL AL SECTORULUI ÎN CARE CERONAV ÎȘI DESFĂȘOARĂ ACTIVITATEA</w:t>
      </w:r>
    </w:p>
    <w:p w14:paraId="47584E72" w14:textId="5F3BD296" w:rsidR="00CD0730" w:rsidRPr="00FF61E9" w:rsidRDefault="00CD0730" w:rsidP="00FF61E9">
      <w:pPr>
        <w:autoSpaceDE w:val="0"/>
        <w:autoSpaceDN w:val="0"/>
        <w:adjustRightInd w:val="0"/>
        <w:spacing w:after="0" w:line="240" w:lineRule="auto"/>
        <w:ind w:firstLine="567"/>
        <w:jc w:val="both"/>
        <w:rPr>
          <w:rFonts w:ascii="Times New Roman" w:eastAsia="Calibri" w:hAnsi="Times New Roman" w:cs="Times New Roman"/>
          <w:iCs/>
          <w:color w:val="000000"/>
          <w:sz w:val="24"/>
          <w:szCs w:val="24"/>
          <w:lang w:val="ro-RO"/>
        </w:rPr>
      </w:pPr>
      <w:r w:rsidRPr="00FF61E9">
        <w:rPr>
          <w:rFonts w:ascii="Times New Roman" w:eastAsia="Calibri" w:hAnsi="Times New Roman" w:cs="Times New Roman"/>
          <w:iCs/>
          <w:color w:val="000000"/>
          <w:sz w:val="24"/>
          <w:szCs w:val="24"/>
          <w:lang w:val="ro-RO"/>
        </w:rPr>
        <w:t xml:space="preserve">CERONAV a fost desemnat ca organism național de instruire în vederea perfecționării navigatorilor ce servesc la bordul navelor maritime pentru atingerea nivelului minim de pregătire cerut de prevederile Convenției Internaționale privind standardele de pregătire a navigatorilor, brevetare/atestare și efectuare a serviciului de cart (STCW 1978). Ca organism național, CERONAV duce la îndeplinire obligațiile ce revin statului român din convențiile și acordurile internaționale referitoare la pregătirea și perfecționarea personalului maritim și fluvial la care România este parte. </w:t>
      </w:r>
    </w:p>
    <w:p w14:paraId="7572441D" w14:textId="1088A766" w:rsidR="001731E2" w:rsidRPr="00FF61E9" w:rsidRDefault="001731E2" w:rsidP="00FF61E9">
      <w:pPr>
        <w:spacing w:after="0" w:line="240" w:lineRule="auto"/>
        <w:jc w:val="both"/>
        <w:rPr>
          <w:rFonts w:ascii="Times New Roman" w:eastAsia="Times New Roman" w:hAnsi="Times New Roman" w:cs="Times New Roman"/>
          <w:sz w:val="24"/>
          <w:szCs w:val="24"/>
          <w:lang w:val="es-ES"/>
        </w:rPr>
      </w:pPr>
    </w:p>
    <w:p w14:paraId="684F600F" w14:textId="1CE1AE53" w:rsidR="003D11CD" w:rsidRPr="00FF61E9" w:rsidRDefault="00D6779C" w:rsidP="00FF61E9">
      <w:pPr>
        <w:pStyle w:val="Heading1"/>
        <w:spacing w:before="0" w:line="240" w:lineRule="auto"/>
        <w:jc w:val="both"/>
        <w:rPr>
          <w:rFonts w:ascii="Times New Roman" w:eastAsia="Times New Roman" w:hAnsi="Times New Roman" w:cs="Times New Roman"/>
          <w:color w:val="auto"/>
          <w:sz w:val="24"/>
          <w:szCs w:val="24"/>
          <w:lang w:val="ro-RO"/>
        </w:rPr>
      </w:pPr>
      <w:r w:rsidRPr="00FF61E9">
        <w:rPr>
          <w:rFonts w:ascii="Times New Roman" w:hAnsi="Times New Roman" w:cs="Times New Roman"/>
          <w:color w:val="auto"/>
          <w:sz w:val="24"/>
          <w:szCs w:val="24"/>
          <w:lang w:val="es-ES"/>
        </w:rPr>
        <w:lastRenderedPageBreak/>
        <w:t xml:space="preserve">3. </w:t>
      </w:r>
      <w:r w:rsidRPr="00FF61E9">
        <w:rPr>
          <w:rFonts w:ascii="Times New Roman" w:hAnsi="Times New Roman" w:cs="Times New Roman"/>
          <w:sz w:val="24"/>
          <w:szCs w:val="24"/>
          <w:lang w:val="es-ES"/>
        </w:rPr>
        <w:t xml:space="preserve"> </w:t>
      </w:r>
      <w:bookmarkStart w:id="5" w:name="_Toc478634966"/>
      <w:bookmarkStart w:id="6" w:name="_Hlk22124800"/>
      <w:r w:rsidRPr="00FF61E9">
        <w:rPr>
          <w:rFonts w:ascii="Times New Roman" w:eastAsia="Times New Roman" w:hAnsi="Times New Roman" w:cs="Times New Roman"/>
          <w:color w:val="auto"/>
          <w:sz w:val="24"/>
          <w:szCs w:val="24"/>
          <w:lang w:val="ro-RO"/>
        </w:rPr>
        <w:t>PRODUSELE SOLICITATE</w:t>
      </w:r>
      <w:bookmarkEnd w:id="5"/>
    </w:p>
    <w:p w14:paraId="48251E9A" w14:textId="667BA9C7" w:rsidR="003D11CD" w:rsidRPr="00FF61E9" w:rsidRDefault="00D6779C" w:rsidP="00FF61E9">
      <w:pPr>
        <w:keepNext/>
        <w:keepLines/>
        <w:spacing w:after="0" w:line="240" w:lineRule="auto"/>
        <w:outlineLvl w:val="1"/>
        <w:rPr>
          <w:rFonts w:ascii="Times New Roman" w:eastAsia="Times New Roman" w:hAnsi="Times New Roman" w:cs="Times New Roman"/>
          <w:b/>
          <w:bCs/>
          <w:sz w:val="24"/>
          <w:szCs w:val="24"/>
          <w:lang w:val="ro-RO"/>
        </w:rPr>
      </w:pPr>
      <w:bookmarkStart w:id="7" w:name="_Toc478634967"/>
      <w:r w:rsidRPr="00FF61E9">
        <w:rPr>
          <w:rFonts w:ascii="Times New Roman" w:eastAsia="Times New Roman" w:hAnsi="Times New Roman" w:cs="Times New Roman"/>
          <w:b/>
          <w:bCs/>
          <w:sz w:val="24"/>
          <w:szCs w:val="24"/>
          <w:lang w:val="ro-RO"/>
        </w:rPr>
        <w:t>3.1.</w:t>
      </w:r>
      <w:r w:rsidRPr="00FF61E9" w:rsidDel="00CC3A4C">
        <w:rPr>
          <w:rFonts w:ascii="Times New Roman" w:eastAsia="Times New Roman" w:hAnsi="Times New Roman" w:cs="Times New Roman"/>
          <w:b/>
          <w:bCs/>
          <w:sz w:val="24"/>
          <w:szCs w:val="24"/>
          <w:lang w:val="ro-RO"/>
        </w:rPr>
        <w:t xml:space="preserve"> </w:t>
      </w:r>
      <w:bookmarkStart w:id="8" w:name="_Toc478634968"/>
      <w:bookmarkEnd w:id="7"/>
      <w:r w:rsidRPr="00FF61E9">
        <w:rPr>
          <w:rFonts w:ascii="Times New Roman" w:eastAsia="Times New Roman" w:hAnsi="Times New Roman" w:cs="Times New Roman"/>
          <w:b/>
          <w:bCs/>
          <w:sz w:val="24"/>
          <w:szCs w:val="24"/>
          <w:lang w:val="ro-RO"/>
        </w:rPr>
        <w:t>OBIECTIVUL GENERAL LA CARE CONTRIBUIE FURNIZAREA PRODUSELOR</w:t>
      </w:r>
      <w:bookmarkEnd w:id="8"/>
    </w:p>
    <w:p w14:paraId="667A1532" w14:textId="6F19D51B" w:rsidR="00CD4CCC" w:rsidRPr="00FF61E9" w:rsidRDefault="00CD4CCC" w:rsidP="00FF61E9">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ro-RO"/>
        </w:rPr>
      </w:pPr>
      <w:r w:rsidRPr="00FF61E9">
        <w:rPr>
          <w:rFonts w:ascii="Times New Roman" w:eastAsia="Calibri" w:hAnsi="Times New Roman" w:cs="Times New Roman"/>
          <w:color w:val="000000"/>
          <w:sz w:val="24"/>
          <w:szCs w:val="24"/>
          <w:lang w:val="ro-RO"/>
        </w:rPr>
        <w:t xml:space="preserve">Obiectivul principal este </w:t>
      </w:r>
      <w:r w:rsidR="00D6779C" w:rsidRPr="00FF61E9">
        <w:rPr>
          <w:rFonts w:ascii="Times New Roman" w:eastAsia="Calibri" w:hAnsi="Times New Roman" w:cs="Times New Roman"/>
          <w:color w:val="000000"/>
          <w:sz w:val="24"/>
          <w:szCs w:val="24"/>
          <w:lang w:val="ro-RO"/>
        </w:rPr>
        <w:t xml:space="preserve">acela </w:t>
      </w:r>
      <w:r w:rsidRPr="00FF61E9">
        <w:rPr>
          <w:rFonts w:ascii="Times New Roman" w:eastAsia="Calibri" w:hAnsi="Times New Roman" w:cs="Times New Roman"/>
          <w:color w:val="000000"/>
          <w:sz w:val="24"/>
          <w:szCs w:val="24"/>
          <w:lang w:val="ro-RO"/>
        </w:rPr>
        <w:t xml:space="preserve">de a oferi cursanților o pregătire și o experiență de ultimă generație, recunoscute la nivel internațional, dobândind abilitățile și cunoștințele necesare pentru a facilita </w:t>
      </w:r>
      <w:r w:rsidR="008432A2" w:rsidRPr="00FF61E9">
        <w:rPr>
          <w:rFonts w:ascii="Times New Roman" w:eastAsia="Calibri" w:hAnsi="Times New Roman" w:cs="Times New Roman"/>
          <w:color w:val="000000"/>
          <w:sz w:val="24"/>
          <w:szCs w:val="24"/>
          <w:lang w:val="ro-RO"/>
        </w:rPr>
        <w:t xml:space="preserve">operarea in siguranta a echipamenteleor/instalatiilor, a </w:t>
      </w:r>
      <w:r w:rsidR="008432A2" w:rsidRPr="0096225D">
        <w:rPr>
          <w:rFonts w:ascii="Times New Roman" w:hAnsi="Times New Roman" w:cs="Times New Roman"/>
          <w:sz w:val="24"/>
          <w:szCs w:val="24"/>
          <w:lang w:val="ro-RO"/>
        </w:rPr>
        <w:t xml:space="preserve"> transportului sigur</w:t>
      </w:r>
      <w:r w:rsidR="008432A2" w:rsidRPr="00FF61E9">
        <w:rPr>
          <w:rFonts w:ascii="Times New Roman" w:eastAsia="Calibri" w:hAnsi="Times New Roman" w:cs="Times New Roman"/>
          <w:color w:val="000000"/>
          <w:sz w:val="24"/>
          <w:szCs w:val="24"/>
          <w:lang w:val="ro-RO"/>
        </w:rPr>
        <w:t xml:space="preserve"> </w:t>
      </w:r>
      <w:r w:rsidRPr="00FF61E9">
        <w:rPr>
          <w:rFonts w:ascii="Times New Roman" w:eastAsia="Calibri" w:hAnsi="Times New Roman" w:cs="Times New Roman"/>
          <w:color w:val="000000"/>
          <w:sz w:val="24"/>
          <w:szCs w:val="24"/>
          <w:lang w:val="ro-RO"/>
        </w:rPr>
        <w:t>, eficient și ecologic al mărfurilor pe apele din întreaga lume.</w:t>
      </w:r>
    </w:p>
    <w:p w14:paraId="4D11722E" w14:textId="77777777" w:rsidR="00D6779C" w:rsidRPr="00FF61E9" w:rsidRDefault="00D6779C" w:rsidP="00FF61E9">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ro-RO"/>
        </w:rPr>
      </w:pPr>
    </w:p>
    <w:p w14:paraId="7C19EF05" w14:textId="57FAB1AF" w:rsidR="003D11CD" w:rsidRPr="00FF61E9" w:rsidRDefault="00D6779C" w:rsidP="00FF61E9">
      <w:pPr>
        <w:keepNext/>
        <w:keepLines/>
        <w:spacing w:after="0" w:line="240" w:lineRule="auto"/>
        <w:jc w:val="both"/>
        <w:outlineLvl w:val="1"/>
        <w:rPr>
          <w:rFonts w:ascii="Times New Roman" w:eastAsia="Times New Roman" w:hAnsi="Times New Roman" w:cs="Times New Roman"/>
          <w:b/>
          <w:bCs/>
          <w:i/>
          <w:sz w:val="24"/>
          <w:szCs w:val="24"/>
          <w:lang w:val="ro-RO"/>
        </w:rPr>
      </w:pPr>
      <w:bookmarkStart w:id="9" w:name="_Toc478634969"/>
      <w:r w:rsidRPr="00FF61E9">
        <w:rPr>
          <w:rFonts w:ascii="Times New Roman" w:eastAsia="Times New Roman" w:hAnsi="Times New Roman" w:cs="Times New Roman"/>
          <w:b/>
          <w:bCs/>
          <w:sz w:val="24"/>
          <w:szCs w:val="24"/>
          <w:lang w:val="ro-RO"/>
        </w:rPr>
        <w:t>3.2. OBIECTIVUL SPECIFIC LA CARE CONTRIBUIE FURNIZAREA PRODUSELOR</w:t>
      </w:r>
      <w:bookmarkEnd w:id="9"/>
      <w:r w:rsidRPr="00FF61E9">
        <w:rPr>
          <w:rFonts w:ascii="Times New Roman" w:eastAsia="Times New Roman" w:hAnsi="Times New Roman" w:cs="Times New Roman"/>
          <w:b/>
          <w:bCs/>
          <w:i/>
          <w:sz w:val="24"/>
          <w:szCs w:val="24"/>
          <w:lang w:val="ro-RO"/>
        </w:rPr>
        <w:t>.</w:t>
      </w:r>
    </w:p>
    <w:p w14:paraId="0FBFAFBB" w14:textId="048AB70F" w:rsidR="00CD4CCC" w:rsidRPr="00FF61E9" w:rsidRDefault="00CD4CCC" w:rsidP="00FF61E9">
      <w:pPr>
        <w:spacing w:after="0" w:line="240" w:lineRule="auto"/>
        <w:ind w:firstLine="576"/>
        <w:jc w:val="both"/>
        <w:rPr>
          <w:rFonts w:ascii="Times New Roman" w:eastAsia="Calibri" w:hAnsi="Times New Roman" w:cs="Times New Roman"/>
          <w:sz w:val="24"/>
          <w:szCs w:val="24"/>
          <w:lang w:val="ro-RO"/>
        </w:rPr>
      </w:pPr>
      <w:r w:rsidRPr="00FF61E9">
        <w:rPr>
          <w:rFonts w:ascii="Times New Roman" w:eastAsia="Calibri" w:hAnsi="Times New Roman" w:cs="Times New Roman"/>
          <w:sz w:val="24"/>
          <w:szCs w:val="24"/>
          <w:lang w:val="ro-RO"/>
        </w:rPr>
        <w:t>Îmbunătățirea programului de formare pentru toți cursanții din departamentele de navigație, în vederea reducerii perioadelor de predare/primire a cartului de navigație pe comandă, prin familiarizarea navigatorilor cu echipamentele pe care le vor întâlni pe mare și menținerea lor la nivelul cel mai avansat grad profesional.</w:t>
      </w:r>
    </w:p>
    <w:p w14:paraId="589D6CF3" w14:textId="77777777" w:rsidR="00CD4CCC" w:rsidRPr="00FF61E9" w:rsidRDefault="00CD4CCC" w:rsidP="00FF61E9">
      <w:pPr>
        <w:spacing w:after="0" w:line="240" w:lineRule="auto"/>
        <w:ind w:firstLine="576"/>
        <w:jc w:val="both"/>
        <w:rPr>
          <w:rFonts w:ascii="Times New Roman" w:eastAsia="Calibri" w:hAnsi="Times New Roman" w:cs="Times New Roman"/>
          <w:sz w:val="24"/>
          <w:szCs w:val="24"/>
          <w:lang w:val="ro-RO"/>
        </w:rPr>
      </w:pPr>
    </w:p>
    <w:p w14:paraId="1FAB4413" w14:textId="332EEA9F" w:rsidR="003D11CD" w:rsidRPr="00FF61E9" w:rsidRDefault="00D6779C" w:rsidP="00FF61E9">
      <w:pPr>
        <w:pStyle w:val="ListParagraph"/>
        <w:keepNext/>
        <w:keepLines/>
        <w:numPr>
          <w:ilvl w:val="1"/>
          <w:numId w:val="4"/>
        </w:numPr>
        <w:tabs>
          <w:tab w:val="left" w:pos="284"/>
          <w:tab w:val="left" w:pos="426"/>
        </w:tabs>
        <w:spacing w:after="0" w:line="240" w:lineRule="auto"/>
        <w:ind w:left="0" w:firstLine="0"/>
        <w:outlineLvl w:val="1"/>
        <w:rPr>
          <w:rFonts w:ascii="Times New Roman" w:eastAsia="Times New Roman" w:hAnsi="Times New Roman" w:cs="Times New Roman"/>
          <w:b/>
          <w:bCs/>
          <w:i/>
          <w:sz w:val="24"/>
          <w:szCs w:val="24"/>
          <w:lang w:val="ro-RO"/>
        </w:rPr>
      </w:pPr>
      <w:bookmarkStart w:id="10" w:name="_Toc478634970"/>
      <w:r w:rsidRPr="00FF61E9">
        <w:rPr>
          <w:rFonts w:ascii="Times New Roman" w:eastAsia="Times New Roman" w:hAnsi="Times New Roman" w:cs="Times New Roman"/>
          <w:b/>
          <w:bCs/>
          <w:sz w:val="24"/>
          <w:szCs w:val="24"/>
          <w:lang w:val="ro-RO"/>
        </w:rPr>
        <w:t xml:space="preserve"> DESCRIEREA PRODUSELOR SOLICITATE ȘI, </w:t>
      </w:r>
      <w:r w:rsidRPr="00FF61E9">
        <w:rPr>
          <w:rFonts w:ascii="Times New Roman" w:eastAsia="Times New Roman" w:hAnsi="Times New Roman" w:cs="Times New Roman"/>
          <w:b/>
          <w:bCs/>
          <w:i/>
          <w:sz w:val="24"/>
          <w:szCs w:val="24"/>
          <w:lang w:val="ro-RO"/>
        </w:rPr>
        <w:t>DACĂ ESTE CAZUL</w:t>
      </w:r>
      <w:r w:rsidRPr="00FF61E9">
        <w:rPr>
          <w:rFonts w:ascii="Times New Roman" w:eastAsia="Times New Roman" w:hAnsi="Times New Roman" w:cs="Times New Roman"/>
          <w:b/>
          <w:bCs/>
          <w:sz w:val="24"/>
          <w:szCs w:val="24"/>
          <w:lang w:val="ro-RO"/>
        </w:rPr>
        <w:t xml:space="preserve">, </w:t>
      </w:r>
      <w:r w:rsidRPr="00FF61E9">
        <w:rPr>
          <w:rFonts w:ascii="Times New Roman" w:eastAsia="Times New Roman" w:hAnsi="Times New Roman" w:cs="Times New Roman"/>
          <w:b/>
          <w:bCs/>
          <w:i/>
          <w:sz w:val="24"/>
          <w:szCs w:val="24"/>
          <w:lang w:val="ro-RO"/>
        </w:rPr>
        <w:t>A OPERAȚIUNILOR CU TITLU ACCESORIU NECESAR A FI REALIZATE</w:t>
      </w:r>
      <w:bookmarkEnd w:id="10"/>
    </w:p>
    <w:bookmarkEnd w:id="6"/>
    <w:p w14:paraId="5A8CB62B" w14:textId="77777777" w:rsidR="00CD4CCC" w:rsidRPr="00FF61E9" w:rsidRDefault="00CD4CCC" w:rsidP="00FF61E9">
      <w:pPr>
        <w:tabs>
          <w:tab w:val="left" w:pos="142"/>
        </w:tabs>
        <w:spacing w:after="0" w:line="240" w:lineRule="auto"/>
        <w:ind w:firstLine="567"/>
        <w:jc w:val="both"/>
        <w:rPr>
          <w:rFonts w:ascii="Times New Roman" w:eastAsia="Calibri" w:hAnsi="Times New Roman" w:cs="Times New Roman"/>
          <w:color w:val="000000"/>
          <w:sz w:val="24"/>
          <w:szCs w:val="24"/>
          <w:lang w:val="es-ES"/>
        </w:rPr>
      </w:pPr>
      <w:proofErr w:type="spellStart"/>
      <w:r w:rsidRPr="00FF61E9">
        <w:rPr>
          <w:rFonts w:ascii="Times New Roman" w:eastAsia="Calibri" w:hAnsi="Times New Roman" w:cs="Times New Roman"/>
          <w:color w:val="000000"/>
          <w:sz w:val="24"/>
          <w:szCs w:val="24"/>
          <w:lang w:val="es-ES"/>
        </w:rPr>
        <w:t>Simulatoarele</w:t>
      </w:r>
      <w:proofErr w:type="spellEnd"/>
      <w:r w:rsidRPr="00FF61E9">
        <w:rPr>
          <w:rFonts w:ascii="Times New Roman" w:eastAsia="Calibri" w:hAnsi="Times New Roman" w:cs="Times New Roman"/>
          <w:color w:val="000000"/>
          <w:sz w:val="24"/>
          <w:szCs w:val="24"/>
          <w:lang w:val="es-ES"/>
        </w:rPr>
        <w:t xml:space="preserve"> </w:t>
      </w:r>
      <w:proofErr w:type="spellStart"/>
      <w:r w:rsidRPr="00FF61E9">
        <w:rPr>
          <w:rFonts w:ascii="Times New Roman" w:eastAsia="Calibri" w:hAnsi="Times New Roman" w:cs="Times New Roman"/>
          <w:color w:val="000000"/>
          <w:sz w:val="24"/>
          <w:szCs w:val="24"/>
          <w:lang w:val="es-ES"/>
        </w:rPr>
        <w:t>furnizate</w:t>
      </w:r>
      <w:proofErr w:type="spellEnd"/>
      <w:r w:rsidRPr="00FF61E9">
        <w:rPr>
          <w:rFonts w:ascii="Times New Roman" w:eastAsia="Calibri" w:hAnsi="Times New Roman" w:cs="Times New Roman"/>
          <w:color w:val="000000"/>
          <w:sz w:val="24"/>
          <w:szCs w:val="24"/>
          <w:lang w:val="es-ES"/>
        </w:rPr>
        <w:t xml:space="preserve"> de </w:t>
      </w:r>
      <w:proofErr w:type="spellStart"/>
      <w:r w:rsidRPr="00FF61E9">
        <w:rPr>
          <w:rFonts w:ascii="Times New Roman" w:eastAsia="Calibri" w:hAnsi="Times New Roman" w:cs="Times New Roman"/>
          <w:color w:val="000000"/>
          <w:sz w:val="24"/>
          <w:szCs w:val="24"/>
          <w:lang w:val="es-ES"/>
        </w:rPr>
        <w:t>ofertant</w:t>
      </w:r>
      <w:proofErr w:type="spellEnd"/>
      <w:r w:rsidRPr="00FF61E9">
        <w:rPr>
          <w:rFonts w:ascii="Times New Roman" w:eastAsia="Calibri" w:hAnsi="Times New Roman" w:cs="Times New Roman"/>
          <w:color w:val="000000"/>
          <w:sz w:val="24"/>
          <w:szCs w:val="24"/>
          <w:lang w:val="es-ES"/>
        </w:rPr>
        <w:t xml:space="preserve"> </w:t>
      </w:r>
      <w:proofErr w:type="spellStart"/>
      <w:r w:rsidRPr="00FF61E9">
        <w:rPr>
          <w:rFonts w:ascii="Times New Roman" w:eastAsia="Calibri" w:hAnsi="Times New Roman" w:cs="Times New Roman"/>
          <w:color w:val="000000"/>
          <w:sz w:val="24"/>
          <w:szCs w:val="24"/>
          <w:lang w:val="es-ES"/>
        </w:rPr>
        <w:t>trebuie</w:t>
      </w:r>
      <w:proofErr w:type="spellEnd"/>
      <w:r w:rsidRPr="00FF61E9">
        <w:rPr>
          <w:rFonts w:ascii="Times New Roman" w:eastAsia="Calibri" w:hAnsi="Times New Roman" w:cs="Times New Roman"/>
          <w:color w:val="000000"/>
          <w:sz w:val="24"/>
          <w:szCs w:val="24"/>
          <w:lang w:val="es-ES"/>
        </w:rPr>
        <w:t xml:space="preserve"> </w:t>
      </w:r>
      <w:proofErr w:type="spellStart"/>
      <w:r w:rsidRPr="00FF61E9">
        <w:rPr>
          <w:rFonts w:ascii="Times New Roman" w:eastAsia="Calibri" w:hAnsi="Times New Roman" w:cs="Times New Roman"/>
          <w:color w:val="000000"/>
          <w:sz w:val="24"/>
          <w:szCs w:val="24"/>
          <w:lang w:val="es-ES"/>
        </w:rPr>
        <w:t>să</w:t>
      </w:r>
      <w:proofErr w:type="spellEnd"/>
      <w:r w:rsidRPr="00FF61E9">
        <w:rPr>
          <w:rFonts w:ascii="Times New Roman" w:eastAsia="Calibri" w:hAnsi="Times New Roman" w:cs="Times New Roman"/>
          <w:color w:val="000000"/>
          <w:sz w:val="24"/>
          <w:szCs w:val="24"/>
          <w:lang w:val="es-ES"/>
        </w:rPr>
        <w:t xml:space="preserve"> fie </w:t>
      </w:r>
      <w:proofErr w:type="spellStart"/>
      <w:r w:rsidRPr="00FF61E9">
        <w:rPr>
          <w:rFonts w:ascii="Times New Roman" w:eastAsia="Calibri" w:hAnsi="Times New Roman" w:cs="Times New Roman"/>
          <w:color w:val="000000"/>
          <w:sz w:val="24"/>
          <w:szCs w:val="24"/>
          <w:lang w:val="es-ES"/>
        </w:rPr>
        <w:t>în</w:t>
      </w:r>
      <w:proofErr w:type="spellEnd"/>
      <w:r w:rsidRPr="00FF61E9">
        <w:rPr>
          <w:rFonts w:ascii="Times New Roman" w:eastAsia="Calibri" w:hAnsi="Times New Roman" w:cs="Times New Roman"/>
          <w:color w:val="000000"/>
          <w:sz w:val="24"/>
          <w:szCs w:val="24"/>
          <w:lang w:val="es-ES"/>
        </w:rPr>
        <w:t xml:space="preserve"> </w:t>
      </w:r>
      <w:proofErr w:type="spellStart"/>
      <w:r w:rsidRPr="00FF61E9">
        <w:rPr>
          <w:rFonts w:ascii="Times New Roman" w:eastAsia="Calibri" w:hAnsi="Times New Roman" w:cs="Times New Roman"/>
          <w:color w:val="000000"/>
          <w:sz w:val="24"/>
          <w:szCs w:val="24"/>
          <w:lang w:val="es-ES"/>
        </w:rPr>
        <w:t>deplină</w:t>
      </w:r>
      <w:proofErr w:type="spellEnd"/>
      <w:r w:rsidRPr="00FF61E9">
        <w:rPr>
          <w:rFonts w:ascii="Times New Roman" w:eastAsia="Calibri" w:hAnsi="Times New Roman" w:cs="Times New Roman"/>
          <w:color w:val="000000"/>
          <w:sz w:val="24"/>
          <w:szCs w:val="24"/>
          <w:lang w:val="es-ES"/>
        </w:rPr>
        <w:t xml:space="preserve"> </w:t>
      </w:r>
      <w:proofErr w:type="spellStart"/>
      <w:r w:rsidRPr="00FF61E9">
        <w:rPr>
          <w:rFonts w:ascii="Times New Roman" w:eastAsia="Calibri" w:hAnsi="Times New Roman" w:cs="Times New Roman"/>
          <w:color w:val="000000"/>
          <w:sz w:val="24"/>
          <w:szCs w:val="24"/>
          <w:lang w:val="es-ES"/>
        </w:rPr>
        <w:t>conformitate</w:t>
      </w:r>
      <w:proofErr w:type="spellEnd"/>
      <w:r w:rsidRPr="00FF61E9">
        <w:rPr>
          <w:rFonts w:ascii="Times New Roman" w:eastAsia="Calibri" w:hAnsi="Times New Roman" w:cs="Times New Roman"/>
          <w:color w:val="000000"/>
          <w:sz w:val="24"/>
          <w:szCs w:val="24"/>
          <w:lang w:val="es-ES"/>
        </w:rPr>
        <w:t xml:space="preserve"> </w:t>
      </w:r>
      <w:proofErr w:type="spellStart"/>
      <w:r w:rsidRPr="00FF61E9">
        <w:rPr>
          <w:rFonts w:ascii="Times New Roman" w:eastAsia="Calibri" w:hAnsi="Times New Roman" w:cs="Times New Roman"/>
          <w:color w:val="000000"/>
          <w:sz w:val="24"/>
          <w:szCs w:val="24"/>
          <w:lang w:val="es-ES"/>
        </w:rPr>
        <w:t>cu</w:t>
      </w:r>
      <w:proofErr w:type="spellEnd"/>
      <w:r w:rsidRPr="00FF61E9">
        <w:rPr>
          <w:rFonts w:ascii="Times New Roman" w:eastAsia="Calibri" w:hAnsi="Times New Roman" w:cs="Times New Roman"/>
          <w:color w:val="000000"/>
          <w:sz w:val="24"/>
          <w:szCs w:val="24"/>
          <w:lang w:val="es-ES"/>
        </w:rPr>
        <w:t xml:space="preserve"> </w:t>
      </w:r>
      <w:proofErr w:type="spellStart"/>
      <w:r w:rsidRPr="00FF61E9">
        <w:rPr>
          <w:rFonts w:ascii="Times New Roman" w:eastAsia="Calibri" w:hAnsi="Times New Roman" w:cs="Times New Roman"/>
          <w:color w:val="000000"/>
          <w:sz w:val="24"/>
          <w:szCs w:val="24"/>
          <w:lang w:val="es-ES"/>
        </w:rPr>
        <w:t>cerințele</w:t>
      </w:r>
      <w:proofErr w:type="spellEnd"/>
      <w:r w:rsidRPr="00FF61E9">
        <w:rPr>
          <w:rFonts w:ascii="Times New Roman" w:eastAsia="Calibri" w:hAnsi="Times New Roman" w:cs="Times New Roman"/>
          <w:color w:val="000000"/>
          <w:sz w:val="24"/>
          <w:szCs w:val="24"/>
          <w:lang w:val="es-ES"/>
        </w:rPr>
        <w:t xml:space="preserve"> </w:t>
      </w:r>
      <w:proofErr w:type="spellStart"/>
      <w:r w:rsidRPr="00FF61E9">
        <w:rPr>
          <w:rFonts w:ascii="Times New Roman" w:eastAsia="Calibri" w:hAnsi="Times New Roman" w:cs="Times New Roman"/>
          <w:color w:val="000000"/>
          <w:sz w:val="24"/>
          <w:szCs w:val="24"/>
          <w:lang w:val="es-ES"/>
        </w:rPr>
        <w:t>internaționale</w:t>
      </w:r>
      <w:proofErr w:type="spellEnd"/>
      <w:r w:rsidRPr="00FF61E9">
        <w:rPr>
          <w:rFonts w:ascii="Times New Roman" w:eastAsia="Calibri" w:hAnsi="Times New Roman" w:cs="Times New Roman"/>
          <w:color w:val="000000"/>
          <w:sz w:val="24"/>
          <w:szCs w:val="24"/>
          <w:lang w:val="es-ES"/>
        </w:rPr>
        <w:t xml:space="preserve">, </w:t>
      </w:r>
      <w:proofErr w:type="spellStart"/>
      <w:r w:rsidRPr="00FF61E9">
        <w:rPr>
          <w:rFonts w:ascii="Times New Roman" w:eastAsia="Calibri" w:hAnsi="Times New Roman" w:cs="Times New Roman"/>
          <w:color w:val="000000"/>
          <w:sz w:val="24"/>
          <w:szCs w:val="24"/>
          <w:lang w:val="es-ES"/>
        </w:rPr>
        <w:t>inclusiv</w:t>
      </w:r>
      <w:proofErr w:type="spellEnd"/>
      <w:r w:rsidRPr="00FF61E9">
        <w:rPr>
          <w:rFonts w:ascii="Times New Roman" w:eastAsia="Calibri" w:hAnsi="Times New Roman" w:cs="Times New Roman"/>
          <w:color w:val="000000"/>
          <w:sz w:val="24"/>
          <w:szCs w:val="24"/>
          <w:lang w:val="es-ES"/>
        </w:rPr>
        <w:t xml:space="preserve"> </w:t>
      </w:r>
      <w:proofErr w:type="spellStart"/>
      <w:r w:rsidRPr="00FF61E9">
        <w:rPr>
          <w:rFonts w:ascii="Times New Roman" w:eastAsia="Calibri" w:hAnsi="Times New Roman" w:cs="Times New Roman"/>
          <w:color w:val="000000"/>
          <w:sz w:val="24"/>
          <w:szCs w:val="24"/>
          <w:lang w:val="es-ES"/>
        </w:rPr>
        <w:t>cu</w:t>
      </w:r>
      <w:proofErr w:type="spellEnd"/>
      <w:r w:rsidRPr="00FF61E9">
        <w:rPr>
          <w:rFonts w:ascii="Times New Roman" w:eastAsia="Calibri" w:hAnsi="Times New Roman" w:cs="Times New Roman"/>
          <w:color w:val="000000"/>
          <w:sz w:val="24"/>
          <w:szCs w:val="24"/>
          <w:lang w:val="es-ES"/>
        </w:rPr>
        <w:t xml:space="preserve"> </w:t>
      </w:r>
      <w:proofErr w:type="spellStart"/>
      <w:r w:rsidRPr="00FF61E9">
        <w:rPr>
          <w:rFonts w:ascii="Times New Roman" w:eastAsia="Calibri" w:hAnsi="Times New Roman" w:cs="Times New Roman"/>
          <w:color w:val="000000"/>
          <w:sz w:val="24"/>
          <w:szCs w:val="24"/>
          <w:lang w:val="es-ES"/>
        </w:rPr>
        <w:t>capitolele</w:t>
      </w:r>
      <w:proofErr w:type="spellEnd"/>
      <w:r w:rsidRPr="00FF61E9">
        <w:rPr>
          <w:rFonts w:ascii="Times New Roman" w:eastAsia="Calibri" w:hAnsi="Times New Roman" w:cs="Times New Roman"/>
          <w:color w:val="000000"/>
          <w:sz w:val="24"/>
          <w:szCs w:val="24"/>
          <w:lang w:val="es-ES"/>
        </w:rPr>
        <w:t xml:space="preserve"> relevante din cele </w:t>
      </w:r>
      <w:proofErr w:type="spellStart"/>
      <w:r w:rsidRPr="00FF61E9">
        <w:rPr>
          <w:rFonts w:ascii="Times New Roman" w:eastAsia="Calibri" w:hAnsi="Times New Roman" w:cs="Times New Roman"/>
          <w:color w:val="000000"/>
          <w:sz w:val="24"/>
          <w:szCs w:val="24"/>
          <w:lang w:val="es-ES"/>
        </w:rPr>
        <w:t>mai</w:t>
      </w:r>
      <w:proofErr w:type="spellEnd"/>
      <w:r w:rsidRPr="00FF61E9">
        <w:rPr>
          <w:rFonts w:ascii="Times New Roman" w:eastAsia="Calibri" w:hAnsi="Times New Roman" w:cs="Times New Roman"/>
          <w:color w:val="000000"/>
          <w:sz w:val="24"/>
          <w:szCs w:val="24"/>
          <w:lang w:val="es-ES"/>
        </w:rPr>
        <w:t xml:space="preserve"> </w:t>
      </w:r>
      <w:proofErr w:type="spellStart"/>
      <w:r w:rsidRPr="00FF61E9">
        <w:rPr>
          <w:rFonts w:ascii="Times New Roman" w:eastAsia="Calibri" w:hAnsi="Times New Roman" w:cs="Times New Roman"/>
          <w:color w:val="000000"/>
          <w:sz w:val="24"/>
          <w:szCs w:val="24"/>
          <w:lang w:val="es-ES"/>
        </w:rPr>
        <w:t>recente</w:t>
      </w:r>
      <w:proofErr w:type="spellEnd"/>
      <w:r w:rsidRPr="00FF61E9">
        <w:rPr>
          <w:rFonts w:ascii="Times New Roman" w:eastAsia="Calibri" w:hAnsi="Times New Roman" w:cs="Times New Roman"/>
          <w:color w:val="000000"/>
          <w:sz w:val="24"/>
          <w:szCs w:val="24"/>
          <w:lang w:val="es-ES"/>
        </w:rPr>
        <w:t xml:space="preserve"> </w:t>
      </w:r>
      <w:proofErr w:type="spellStart"/>
      <w:r w:rsidRPr="00FF61E9">
        <w:rPr>
          <w:rFonts w:ascii="Times New Roman" w:eastAsia="Calibri" w:hAnsi="Times New Roman" w:cs="Times New Roman"/>
          <w:color w:val="000000"/>
          <w:sz w:val="24"/>
          <w:szCs w:val="24"/>
          <w:lang w:val="es-ES"/>
        </w:rPr>
        <w:t>standarde</w:t>
      </w:r>
      <w:proofErr w:type="spellEnd"/>
      <w:r w:rsidRPr="00FF61E9">
        <w:rPr>
          <w:rFonts w:ascii="Times New Roman" w:eastAsia="Calibri" w:hAnsi="Times New Roman" w:cs="Times New Roman"/>
          <w:color w:val="000000"/>
          <w:sz w:val="24"/>
          <w:szCs w:val="24"/>
          <w:lang w:val="es-ES"/>
        </w:rPr>
        <w:t xml:space="preserve"> de </w:t>
      </w:r>
      <w:proofErr w:type="spellStart"/>
      <w:r w:rsidRPr="00FF61E9">
        <w:rPr>
          <w:rFonts w:ascii="Times New Roman" w:eastAsia="Calibri" w:hAnsi="Times New Roman" w:cs="Times New Roman"/>
          <w:color w:val="000000"/>
          <w:sz w:val="24"/>
          <w:szCs w:val="24"/>
          <w:lang w:val="es-ES"/>
        </w:rPr>
        <w:t>performanță</w:t>
      </w:r>
      <w:proofErr w:type="spellEnd"/>
      <w:r w:rsidRPr="00FF61E9">
        <w:rPr>
          <w:rFonts w:ascii="Times New Roman" w:eastAsia="Calibri" w:hAnsi="Times New Roman" w:cs="Times New Roman"/>
          <w:color w:val="000000"/>
          <w:sz w:val="24"/>
          <w:szCs w:val="24"/>
          <w:lang w:val="es-ES"/>
        </w:rPr>
        <w:t xml:space="preserve"> ale „</w:t>
      </w:r>
      <w:proofErr w:type="spellStart"/>
      <w:r w:rsidRPr="00FF61E9">
        <w:rPr>
          <w:rFonts w:ascii="Times New Roman" w:eastAsia="Calibri" w:hAnsi="Times New Roman" w:cs="Times New Roman"/>
          <w:color w:val="000000"/>
          <w:sz w:val="24"/>
          <w:szCs w:val="24"/>
          <w:lang w:val="es-ES"/>
        </w:rPr>
        <w:t>Standardelor</w:t>
      </w:r>
      <w:proofErr w:type="spellEnd"/>
      <w:r w:rsidRPr="00FF61E9">
        <w:rPr>
          <w:rFonts w:ascii="Times New Roman" w:eastAsia="Calibri" w:hAnsi="Times New Roman" w:cs="Times New Roman"/>
          <w:color w:val="000000"/>
          <w:sz w:val="24"/>
          <w:szCs w:val="24"/>
          <w:lang w:val="es-ES"/>
        </w:rPr>
        <w:t xml:space="preserve"> de formare, certificare </w:t>
      </w:r>
      <w:proofErr w:type="spellStart"/>
      <w:r w:rsidRPr="00FF61E9">
        <w:rPr>
          <w:rFonts w:ascii="Times New Roman" w:eastAsia="Calibri" w:hAnsi="Times New Roman" w:cs="Times New Roman"/>
          <w:color w:val="000000"/>
          <w:sz w:val="24"/>
          <w:szCs w:val="24"/>
          <w:lang w:val="es-ES"/>
        </w:rPr>
        <w:t>și</w:t>
      </w:r>
      <w:proofErr w:type="spellEnd"/>
      <w:r w:rsidRPr="00FF61E9">
        <w:rPr>
          <w:rFonts w:ascii="Times New Roman" w:eastAsia="Calibri" w:hAnsi="Times New Roman" w:cs="Times New Roman"/>
          <w:color w:val="000000"/>
          <w:sz w:val="24"/>
          <w:szCs w:val="24"/>
          <w:lang w:val="es-ES"/>
        </w:rPr>
        <w:t xml:space="preserve"> </w:t>
      </w:r>
      <w:proofErr w:type="spellStart"/>
      <w:r w:rsidRPr="00FF61E9">
        <w:rPr>
          <w:rFonts w:ascii="Times New Roman" w:eastAsia="Calibri" w:hAnsi="Times New Roman" w:cs="Times New Roman"/>
          <w:color w:val="000000"/>
          <w:sz w:val="24"/>
          <w:szCs w:val="24"/>
          <w:lang w:val="es-ES"/>
        </w:rPr>
        <w:t>veghe</w:t>
      </w:r>
      <w:proofErr w:type="spellEnd"/>
      <w:r w:rsidRPr="00FF61E9">
        <w:rPr>
          <w:rFonts w:ascii="Times New Roman" w:eastAsia="Calibri" w:hAnsi="Times New Roman" w:cs="Times New Roman"/>
          <w:color w:val="000000"/>
          <w:sz w:val="24"/>
          <w:szCs w:val="24"/>
          <w:lang w:val="es-ES"/>
        </w:rPr>
        <w:t xml:space="preserve"> </w:t>
      </w:r>
      <w:proofErr w:type="spellStart"/>
      <w:r w:rsidRPr="00FF61E9">
        <w:rPr>
          <w:rFonts w:ascii="Times New Roman" w:eastAsia="Calibri" w:hAnsi="Times New Roman" w:cs="Times New Roman"/>
          <w:color w:val="000000"/>
          <w:sz w:val="24"/>
          <w:szCs w:val="24"/>
          <w:lang w:val="es-ES"/>
        </w:rPr>
        <w:t>pentru</w:t>
      </w:r>
      <w:proofErr w:type="spellEnd"/>
      <w:r w:rsidRPr="00FF61E9">
        <w:rPr>
          <w:rFonts w:ascii="Times New Roman" w:eastAsia="Calibri" w:hAnsi="Times New Roman" w:cs="Times New Roman"/>
          <w:color w:val="000000"/>
          <w:sz w:val="24"/>
          <w:szCs w:val="24"/>
          <w:lang w:val="es-ES"/>
        </w:rPr>
        <w:t xml:space="preserve"> </w:t>
      </w:r>
      <w:proofErr w:type="spellStart"/>
      <w:r w:rsidRPr="00FF61E9">
        <w:rPr>
          <w:rFonts w:ascii="Times New Roman" w:eastAsia="Calibri" w:hAnsi="Times New Roman" w:cs="Times New Roman"/>
          <w:color w:val="000000"/>
          <w:sz w:val="24"/>
          <w:szCs w:val="24"/>
          <w:lang w:val="es-ES"/>
        </w:rPr>
        <w:t>navigatori</w:t>
      </w:r>
      <w:proofErr w:type="spellEnd"/>
      <w:r w:rsidRPr="00FF61E9">
        <w:rPr>
          <w:rFonts w:ascii="Times New Roman" w:eastAsia="Calibri" w:hAnsi="Times New Roman" w:cs="Times New Roman"/>
          <w:color w:val="000000"/>
          <w:sz w:val="24"/>
          <w:szCs w:val="24"/>
          <w:lang w:val="es-ES"/>
        </w:rPr>
        <w:t xml:space="preserve">” (STCW95 </w:t>
      </w:r>
      <w:proofErr w:type="spellStart"/>
      <w:r w:rsidRPr="00FF61E9">
        <w:rPr>
          <w:rFonts w:ascii="Times New Roman" w:eastAsia="Calibri" w:hAnsi="Times New Roman" w:cs="Times New Roman"/>
          <w:color w:val="000000"/>
          <w:sz w:val="24"/>
          <w:szCs w:val="24"/>
          <w:lang w:val="es-ES"/>
        </w:rPr>
        <w:t>cu</w:t>
      </w:r>
      <w:proofErr w:type="spellEnd"/>
      <w:r w:rsidRPr="00FF61E9">
        <w:rPr>
          <w:rFonts w:ascii="Times New Roman" w:eastAsia="Calibri" w:hAnsi="Times New Roman" w:cs="Times New Roman"/>
          <w:color w:val="000000"/>
          <w:sz w:val="24"/>
          <w:szCs w:val="24"/>
          <w:lang w:val="es-ES"/>
        </w:rPr>
        <w:t xml:space="preserve"> </w:t>
      </w:r>
      <w:proofErr w:type="spellStart"/>
      <w:r w:rsidRPr="00FF61E9">
        <w:rPr>
          <w:rFonts w:ascii="Times New Roman" w:eastAsia="Calibri" w:hAnsi="Times New Roman" w:cs="Times New Roman"/>
          <w:color w:val="000000"/>
          <w:sz w:val="24"/>
          <w:szCs w:val="24"/>
          <w:lang w:val="es-ES"/>
        </w:rPr>
        <w:t>amendamentele</w:t>
      </w:r>
      <w:proofErr w:type="spellEnd"/>
      <w:r w:rsidRPr="00FF61E9">
        <w:rPr>
          <w:rFonts w:ascii="Times New Roman" w:eastAsia="Calibri" w:hAnsi="Times New Roman" w:cs="Times New Roman"/>
          <w:color w:val="000000"/>
          <w:sz w:val="24"/>
          <w:szCs w:val="24"/>
          <w:lang w:val="es-ES"/>
        </w:rPr>
        <w:t xml:space="preserve"> din 2010) </w:t>
      </w:r>
      <w:proofErr w:type="spellStart"/>
      <w:r w:rsidRPr="00FF61E9">
        <w:rPr>
          <w:rFonts w:ascii="Times New Roman" w:eastAsia="Calibri" w:hAnsi="Times New Roman" w:cs="Times New Roman"/>
          <w:color w:val="000000"/>
          <w:sz w:val="24"/>
          <w:szCs w:val="24"/>
          <w:lang w:val="es-ES"/>
        </w:rPr>
        <w:t>pentru</w:t>
      </w:r>
      <w:proofErr w:type="spellEnd"/>
      <w:r w:rsidRPr="00FF61E9">
        <w:rPr>
          <w:rFonts w:ascii="Times New Roman" w:eastAsia="Calibri" w:hAnsi="Times New Roman" w:cs="Times New Roman"/>
          <w:color w:val="000000"/>
          <w:sz w:val="24"/>
          <w:szCs w:val="24"/>
          <w:lang w:val="es-ES"/>
        </w:rPr>
        <w:t xml:space="preserve"> </w:t>
      </w:r>
      <w:proofErr w:type="spellStart"/>
      <w:r w:rsidRPr="00FF61E9">
        <w:rPr>
          <w:rFonts w:ascii="Times New Roman" w:eastAsia="Calibri" w:hAnsi="Times New Roman" w:cs="Times New Roman"/>
          <w:color w:val="000000"/>
          <w:sz w:val="24"/>
          <w:szCs w:val="24"/>
          <w:lang w:val="es-ES"/>
        </w:rPr>
        <w:t>simulatoarele</w:t>
      </w:r>
      <w:proofErr w:type="spellEnd"/>
      <w:r w:rsidRPr="00FF61E9">
        <w:rPr>
          <w:rFonts w:ascii="Times New Roman" w:eastAsia="Calibri" w:hAnsi="Times New Roman" w:cs="Times New Roman"/>
          <w:color w:val="000000"/>
          <w:sz w:val="24"/>
          <w:szCs w:val="24"/>
          <w:lang w:val="es-ES"/>
        </w:rPr>
        <w:t xml:space="preserve"> </w:t>
      </w:r>
      <w:proofErr w:type="spellStart"/>
      <w:r w:rsidRPr="00FF61E9">
        <w:rPr>
          <w:rFonts w:ascii="Times New Roman" w:eastAsia="Calibri" w:hAnsi="Times New Roman" w:cs="Times New Roman"/>
          <w:color w:val="000000"/>
          <w:sz w:val="24"/>
          <w:szCs w:val="24"/>
          <w:lang w:val="es-ES"/>
        </w:rPr>
        <w:t>utilizate</w:t>
      </w:r>
      <w:proofErr w:type="spellEnd"/>
      <w:r w:rsidRPr="00FF61E9">
        <w:rPr>
          <w:rFonts w:ascii="Times New Roman" w:eastAsia="Calibri" w:hAnsi="Times New Roman" w:cs="Times New Roman"/>
          <w:color w:val="000000"/>
          <w:sz w:val="24"/>
          <w:szCs w:val="24"/>
          <w:lang w:val="es-ES"/>
        </w:rPr>
        <w:t xml:space="preserve"> </w:t>
      </w:r>
      <w:proofErr w:type="spellStart"/>
      <w:r w:rsidRPr="00FF61E9">
        <w:rPr>
          <w:rFonts w:ascii="Times New Roman" w:eastAsia="Calibri" w:hAnsi="Times New Roman" w:cs="Times New Roman"/>
          <w:color w:val="000000"/>
          <w:sz w:val="24"/>
          <w:szCs w:val="24"/>
          <w:lang w:val="es-ES"/>
        </w:rPr>
        <w:t>în</w:t>
      </w:r>
      <w:proofErr w:type="spellEnd"/>
      <w:r w:rsidRPr="00FF61E9">
        <w:rPr>
          <w:rFonts w:ascii="Times New Roman" w:eastAsia="Calibri" w:hAnsi="Times New Roman" w:cs="Times New Roman"/>
          <w:color w:val="000000"/>
          <w:sz w:val="24"/>
          <w:szCs w:val="24"/>
          <w:lang w:val="es-ES"/>
        </w:rPr>
        <w:t xml:space="preserve"> </w:t>
      </w:r>
      <w:proofErr w:type="spellStart"/>
      <w:r w:rsidRPr="00FF61E9">
        <w:rPr>
          <w:rFonts w:ascii="Times New Roman" w:eastAsia="Calibri" w:hAnsi="Times New Roman" w:cs="Times New Roman"/>
          <w:color w:val="000000"/>
          <w:sz w:val="24"/>
          <w:szCs w:val="24"/>
          <w:lang w:val="es-ES"/>
        </w:rPr>
        <w:t>formarea</w:t>
      </w:r>
      <w:proofErr w:type="spellEnd"/>
      <w:r w:rsidRPr="00FF61E9">
        <w:rPr>
          <w:rFonts w:ascii="Times New Roman" w:eastAsia="Calibri" w:hAnsi="Times New Roman" w:cs="Times New Roman"/>
          <w:color w:val="000000"/>
          <w:sz w:val="24"/>
          <w:szCs w:val="24"/>
          <w:lang w:val="es-ES"/>
        </w:rPr>
        <w:t xml:space="preserve"> </w:t>
      </w:r>
      <w:proofErr w:type="spellStart"/>
      <w:r w:rsidRPr="00FF61E9">
        <w:rPr>
          <w:rFonts w:ascii="Times New Roman" w:eastAsia="Calibri" w:hAnsi="Times New Roman" w:cs="Times New Roman"/>
          <w:color w:val="000000"/>
          <w:sz w:val="24"/>
          <w:szCs w:val="24"/>
          <w:lang w:val="es-ES"/>
        </w:rPr>
        <w:t>și</w:t>
      </w:r>
      <w:proofErr w:type="spellEnd"/>
      <w:r w:rsidRPr="00FF61E9">
        <w:rPr>
          <w:rFonts w:ascii="Times New Roman" w:eastAsia="Calibri" w:hAnsi="Times New Roman" w:cs="Times New Roman"/>
          <w:color w:val="000000"/>
          <w:sz w:val="24"/>
          <w:szCs w:val="24"/>
          <w:lang w:val="es-ES"/>
        </w:rPr>
        <w:t xml:space="preserve"> </w:t>
      </w:r>
      <w:proofErr w:type="spellStart"/>
      <w:r w:rsidRPr="00FF61E9">
        <w:rPr>
          <w:rFonts w:ascii="Times New Roman" w:eastAsia="Calibri" w:hAnsi="Times New Roman" w:cs="Times New Roman"/>
          <w:color w:val="000000"/>
          <w:sz w:val="24"/>
          <w:szCs w:val="24"/>
          <w:lang w:val="es-ES"/>
        </w:rPr>
        <w:t>evaluarea</w:t>
      </w:r>
      <w:proofErr w:type="spellEnd"/>
      <w:r w:rsidRPr="00FF61E9">
        <w:rPr>
          <w:rFonts w:ascii="Times New Roman" w:eastAsia="Calibri" w:hAnsi="Times New Roman" w:cs="Times New Roman"/>
          <w:color w:val="000000"/>
          <w:sz w:val="24"/>
          <w:szCs w:val="24"/>
          <w:lang w:val="es-ES"/>
        </w:rPr>
        <w:t xml:space="preserve"> </w:t>
      </w:r>
      <w:proofErr w:type="spellStart"/>
      <w:r w:rsidRPr="00FF61E9">
        <w:rPr>
          <w:rFonts w:ascii="Times New Roman" w:eastAsia="Calibri" w:hAnsi="Times New Roman" w:cs="Times New Roman"/>
          <w:color w:val="000000"/>
          <w:sz w:val="24"/>
          <w:szCs w:val="24"/>
          <w:lang w:val="es-ES"/>
        </w:rPr>
        <w:t>competențelor</w:t>
      </w:r>
      <w:proofErr w:type="spellEnd"/>
      <w:r w:rsidRPr="00FF61E9">
        <w:rPr>
          <w:rFonts w:ascii="Times New Roman" w:eastAsia="Calibri" w:hAnsi="Times New Roman" w:cs="Times New Roman"/>
          <w:color w:val="000000"/>
          <w:sz w:val="24"/>
          <w:szCs w:val="24"/>
          <w:lang w:val="es-ES"/>
        </w:rPr>
        <w:t>.</w:t>
      </w:r>
    </w:p>
    <w:p w14:paraId="63357885" w14:textId="77777777" w:rsidR="00CD4CCC" w:rsidRPr="00FF61E9" w:rsidRDefault="00CD4CCC" w:rsidP="00FF61E9">
      <w:pPr>
        <w:tabs>
          <w:tab w:val="left" w:pos="142"/>
        </w:tabs>
        <w:spacing w:after="0" w:line="240" w:lineRule="auto"/>
        <w:ind w:firstLine="567"/>
        <w:jc w:val="both"/>
        <w:rPr>
          <w:rFonts w:ascii="Times New Roman" w:eastAsia="Calibri" w:hAnsi="Times New Roman" w:cs="Times New Roman"/>
          <w:color w:val="000000"/>
          <w:sz w:val="24"/>
          <w:szCs w:val="24"/>
          <w:lang w:val="es-ES"/>
        </w:rPr>
      </w:pPr>
      <w:proofErr w:type="spellStart"/>
      <w:r w:rsidRPr="00FF61E9">
        <w:rPr>
          <w:rFonts w:ascii="Times New Roman" w:eastAsia="Calibri" w:hAnsi="Times New Roman" w:cs="Times New Roman"/>
          <w:color w:val="000000"/>
          <w:sz w:val="24"/>
          <w:szCs w:val="24"/>
          <w:lang w:val="es-ES"/>
        </w:rPr>
        <w:t>Ofertantul</w:t>
      </w:r>
      <w:proofErr w:type="spellEnd"/>
      <w:r w:rsidRPr="00FF61E9">
        <w:rPr>
          <w:rFonts w:ascii="Times New Roman" w:eastAsia="Calibri" w:hAnsi="Times New Roman" w:cs="Times New Roman"/>
          <w:color w:val="000000"/>
          <w:sz w:val="24"/>
          <w:szCs w:val="24"/>
          <w:lang w:val="es-ES"/>
        </w:rPr>
        <w:t xml:space="preserve"> </w:t>
      </w:r>
      <w:proofErr w:type="spellStart"/>
      <w:r w:rsidRPr="00FF61E9">
        <w:rPr>
          <w:rFonts w:ascii="Times New Roman" w:eastAsia="Calibri" w:hAnsi="Times New Roman" w:cs="Times New Roman"/>
          <w:color w:val="000000"/>
          <w:sz w:val="24"/>
          <w:szCs w:val="24"/>
          <w:lang w:val="es-ES"/>
        </w:rPr>
        <w:t>trebuie</w:t>
      </w:r>
      <w:proofErr w:type="spellEnd"/>
      <w:r w:rsidRPr="00FF61E9">
        <w:rPr>
          <w:rFonts w:ascii="Times New Roman" w:eastAsia="Calibri" w:hAnsi="Times New Roman" w:cs="Times New Roman"/>
          <w:color w:val="000000"/>
          <w:sz w:val="24"/>
          <w:szCs w:val="24"/>
          <w:lang w:val="es-ES"/>
        </w:rPr>
        <w:t xml:space="preserve"> </w:t>
      </w:r>
      <w:proofErr w:type="spellStart"/>
      <w:r w:rsidRPr="00FF61E9">
        <w:rPr>
          <w:rFonts w:ascii="Times New Roman" w:eastAsia="Calibri" w:hAnsi="Times New Roman" w:cs="Times New Roman"/>
          <w:color w:val="000000"/>
          <w:sz w:val="24"/>
          <w:szCs w:val="24"/>
          <w:lang w:val="es-ES"/>
        </w:rPr>
        <w:t>să</w:t>
      </w:r>
      <w:proofErr w:type="spellEnd"/>
      <w:r w:rsidRPr="00FF61E9">
        <w:rPr>
          <w:rFonts w:ascii="Times New Roman" w:eastAsia="Calibri" w:hAnsi="Times New Roman" w:cs="Times New Roman"/>
          <w:color w:val="000000"/>
          <w:sz w:val="24"/>
          <w:szCs w:val="24"/>
          <w:lang w:val="es-ES"/>
        </w:rPr>
        <w:t xml:space="preserve"> </w:t>
      </w:r>
      <w:proofErr w:type="spellStart"/>
      <w:r w:rsidRPr="00FF61E9">
        <w:rPr>
          <w:rFonts w:ascii="Times New Roman" w:eastAsia="Calibri" w:hAnsi="Times New Roman" w:cs="Times New Roman"/>
          <w:color w:val="000000"/>
          <w:sz w:val="24"/>
          <w:szCs w:val="24"/>
          <w:lang w:val="es-ES"/>
        </w:rPr>
        <w:t>furnizeze</w:t>
      </w:r>
      <w:proofErr w:type="spellEnd"/>
      <w:r w:rsidRPr="00FF61E9">
        <w:rPr>
          <w:rFonts w:ascii="Times New Roman" w:eastAsia="Calibri" w:hAnsi="Times New Roman" w:cs="Times New Roman"/>
          <w:color w:val="000000"/>
          <w:sz w:val="24"/>
          <w:szCs w:val="24"/>
          <w:lang w:val="es-ES"/>
        </w:rPr>
        <w:t xml:space="preserve"> un </w:t>
      </w:r>
      <w:proofErr w:type="spellStart"/>
      <w:r w:rsidRPr="00FF61E9">
        <w:rPr>
          <w:rFonts w:ascii="Times New Roman" w:eastAsia="Calibri" w:hAnsi="Times New Roman" w:cs="Times New Roman"/>
          <w:color w:val="000000"/>
          <w:sz w:val="24"/>
          <w:szCs w:val="24"/>
          <w:lang w:val="es-ES"/>
        </w:rPr>
        <w:t>certificat</w:t>
      </w:r>
      <w:proofErr w:type="spellEnd"/>
      <w:r w:rsidRPr="00FF61E9">
        <w:rPr>
          <w:rFonts w:ascii="Times New Roman" w:eastAsia="Calibri" w:hAnsi="Times New Roman" w:cs="Times New Roman"/>
          <w:color w:val="000000"/>
          <w:sz w:val="24"/>
          <w:szCs w:val="24"/>
          <w:lang w:val="es-ES"/>
        </w:rPr>
        <w:t xml:space="preserve"> </w:t>
      </w:r>
      <w:proofErr w:type="spellStart"/>
      <w:r w:rsidRPr="00FF61E9">
        <w:rPr>
          <w:rFonts w:ascii="Times New Roman" w:eastAsia="Calibri" w:hAnsi="Times New Roman" w:cs="Times New Roman"/>
          <w:color w:val="000000"/>
          <w:sz w:val="24"/>
          <w:szCs w:val="24"/>
          <w:lang w:val="es-ES"/>
        </w:rPr>
        <w:t>valabil</w:t>
      </w:r>
      <w:proofErr w:type="spellEnd"/>
      <w:r w:rsidRPr="00FF61E9">
        <w:rPr>
          <w:rFonts w:ascii="Times New Roman" w:eastAsia="Calibri" w:hAnsi="Times New Roman" w:cs="Times New Roman"/>
          <w:color w:val="000000"/>
          <w:sz w:val="24"/>
          <w:szCs w:val="24"/>
          <w:lang w:val="es-ES"/>
        </w:rPr>
        <w:t xml:space="preserve"> </w:t>
      </w:r>
      <w:proofErr w:type="spellStart"/>
      <w:r w:rsidRPr="00FF61E9">
        <w:rPr>
          <w:rFonts w:ascii="Times New Roman" w:eastAsia="Calibri" w:hAnsi="Times New Roman" w:cs="Times New Roman"/>
          <w:color w:val="000000"/>
          <w:sz w:val="24"/>
          <w:szCs w:val="24"/>
          <w:lang w:val="es-ES"/>
        </w:rPr>
        <w:t>aprobat</w:t>
      </w:r>
      <w:proofErr w:type="spellEnd"/>
      <w:r w:rsidRPr="00FF61E9">
        <w:rPr>
          <w:rFonts w:ascii="Times New Roman" w:eastAsia="Calibri" w:hAnsi="Times New Roman" w:cs="Times New Roman"/>
          <w:color w:val="000000"/>
          <w:sz w:val="24"/>
          <w:szCs w:val="24"/>
          <w:lang w:val="es-ES"/>
        </w:rPr>
        <w:t xml:space="preserve"> de una </w:t>
      </w:r>
      <w:proofErr w:type="spellStart"/>
      <w:r w:rsidRPr="00FF61E9">
        <w:rPr>
          <w:rFonts w:ascii="Times New Roman" w:eastAsia="Calibri" w:hAnsi="Times New Roman" w:cs="Times New Roman"/>
          <w:color w:val="000000"/>
          <w:sz w:val="24"/>
          <w:szCs w:val="24"/>
          <w:lang w:val="es-ES"/>
        </w:rPr>
        <w:t>dintre</w:t>
      </w:r>
      <w:proofErr w:type="spellEnd"/>
      <w:r w:rsidRPr="00FF61E9">
        <w:rPr>
          <w:rFonts w:ascii="Times New Roman" w:eastAsia="Calibri" w:hAnsi="Times New Roman" w:cs="Times New Roman"/>
          <w:color w:val="000000"/>
          <w:sz w:val="24"/>
          <w:szCs w:val="24"/>
          <w:lang w:val="es-ES"/>
        </w:rPr>
        <w:t xml:space="preserve"> </w:t>
      </w:r>
      <w:proofErr w:type="spellStart"/>
      <w:r w:rsidRPr="00FF61E9">
        <w:rPr>
          <w:rFonts w:ascii="Times New Roman" w:eastAsia="Calibri" w:hAnsi="Times New Roman" w:cs="Times New Roman"/>
          <w:color w:val="000000"/>
          <w:sz w:val="24"/>
          <w:szCs w:val="24"/>
          <w:lang w:val="es-ES"/>
        </w:rPr>
        <w:t>societățile</w:t>
      </w:r>
      <w:proofErr w:type="spellEnd"/>
      <w:r w:rsidRPr="00FF61E9">
        <w:rPr>
          <w:rFonts w:ascii="Times New Roman" w:eastAsia="Calibri" w:hAnsi="Times New Roman" w:cs="Times New Roman"/>
          <w:color w:val="000000"/>
          <w:sz w:val="24"/>
          <w:szCs w:val="24"/>
          <w:lang w:val="es-ES"/>
        </w:rPr>
        <w:t xml:space="preserve"> de clasificare membre ale IACS </w:t>
      </w:r>
      <w:proofErr w:type="spellStart"/>
      <w:r w:rsidRPr="00FF61E9">
        <w:rPr>
          <w:rFonts w:ascii="Times New Roman" w:eastAsia="Calibri" w:hAnsi="Times New Roman" w:cs="Times New Roman"/>
          <w:color w:val="000000"/>
          <w:sz w:val="24"/>
          <w:szCs w:val="24"/>
          <w:lang w:val="es-ES"/>
        </w:rPr>
        <w:t>cu</w:t>
      </w:r>
      <w:proofErr w:type="spellEnd"/>
      <w:r w:rsidRPr="00FF61E9">
        <w:rPr>
          <w:rFonts w:ascii="Times New Roman" w:eastAsia="Calibri" w:hAnsi="Times New Roman" w:cs="Times New Roman"/>
          <w:color w:val="000000"/>
          <w:sz w:val="24"/>
          <w:szCs w:val="24"/>
          <w:lang w:val="es-ES"/>
        </w:rPr>
        <w:t xml:space="preserve"> </w:t>
      </w:r>
      <w:proofErr w:type="spellStart"/>
      <w:r w:rsidRPr="00FF61E9">
        <w:rPr>
          <w:rFonts w:ascii="Times New Roman" w:eastAsia="Calibri" w:hAnsi="Times New Roman" w:cs="Times New Roman"/>
          <w:color w:val="000000"/>
          <w:sz w:val="24"/>
          <w:szCs w:val="24"/>
          <w:lang w:val="es-ES"/>
        </w:rPr>
        <w:t>privire</w:t>
      </w:r>
      <w:proofErr w:type="spellEnd"/>
      <w:r w:rsidRPr="00FF61E9">
        <w:rPr>
          <w:rFonts w:ascii="Times New Roman" w:eastAsia="Calibri" w:hAnsi="Times New Roman" w:cs="Times New Roman"/>
          <w:color w:val="000000"/>
          <w:sz w:val="24"/>
          <w:szCs w:val="24"/>
          <w:lang w:val="es-ES"/>
        </w:rPr>
        <w:t xml:space="preserve"> la </w:t>
      </w:r>
      <w:proofErr w:type="spellStart"/>
      <w:r w:rsidRPr="00FF61E9">
        <w:rPr>
          <w:rFonts w:ascii="Times New Roman" w:eastAsia="Calibri" w:hAnsi="Times New Roman" w:cs="Times New Roman"/>
          <w:color w:val="000000"/>
          <w:sz w:val="24"/>
          <w:szCs w:val="24"/>
          <w:lang w:val="es-ES"/>
        </w:rPr>
        <w:t>conformitatea</w:t>
      </w:r>
      <w:proofErr w:type="spellEnd"/>
      <w:r w:rsidRPr="00FF61E9">
        <w:rPr>
          <w:rFonts w:ascii="Times New Roman" w:eastAsia="Calibri" w:hAnsi="Times New Roman" w:cs="Times New Roman"/>
          <w:color w:val="000000"/>
          <w:sz w:val="24"/>
          <w:szCs w:val="24"/>
          <w:lang w:val="es-ES"/>
        </w:rPr>
        <w:t xml:space="preserve"> </w:t>
      </w:r>
      <w:proofErr w:type="spellStart"/>
      <w:r w:rsidRPr="00FF61E9">
        <w:rPr>
          <w:rFonts w:ascii="Times New Roman" w:eastAsia="Calibri" w:hAnsi="Times New Roman" w:cs="Times New Roman"/>
          <w:color w:val="000000"/>
          <w:sz w:val="24"/>
          <w:szCs w:val="24"/>
          <w:lang w:val="es-ES"/>
        </w:rPr>
        <w:t>simulatorului</w:t>
      </w:r>
      <w:proofErr w:type="spellEnd"/>
      <w:r w:rsidRPr="00FF61E9">
        <w:rPr>
          <w:rFonts w:ascii="Times New Roman" w:eastAsia="Calibri" w:hAnsi="Times New Roman" w:cs="Times New Roman"/>
          <w:color w:val="000000"/>
          <w:sz w:val="24"/>
          <w:szCs w:val="24"/>
          <w:lang w:val="es-ES"/>
        </w:rPr>
        <w:t xml:space="preserve"> </w:t>
      </w:r>
      <w:proofErr w:type="spellStart"/>
      <w:r w:rsidRPr="00FF61E9">
        <w:rPr>
          <w:rFonts w:ascii="Times New Roman" w:eastAsia="Calibri" w:hAnsi="Times New Roman" w:cs="Times New Roman"/>
          <w:color w:val="000000"/>
          <w:sz w:val="24"/>
          <w:szCs w:val="24"/>
          <w:lang w:val="es-ES"/>
        </w:rPr>
        <w:t>relevant</w:t>
      </w:r>
      <w:proofErr w:type="spellEnd"/>
      <w:r w:rsidRPr="00FF61E9">
        <w:rPr>
          <w:rFonts w:ascii="Times New Roman" w:eastAsia="Calibri" w:hAnsi="Times New Roman" w:cs="Times New Roman"/>
          <w:color w:val="000000"/>
          <w:sz w:val="24"/>
          <w:szCs w:val="24"/>
          <w:lang w:val="es-ES"/>
        </w:rPr>
        <w:t xml:space="preserve"> </w:t>
      </w:r>
      <w:proofErr w:type="spellStart"/>
      <w:r w:rsidRPr="00FF61E9">
        <w:rPr>
          <w:rFonts w:ascii="Times New Roman" w:eastAsia="Calibri" w:hAnsi="Times New Roman" w:cs="Times New Roman"/>
          <w:color w:val="000000"/>
          <w:sz w:val="24"/>
          <w:szCs w:val="24"/>
          <w:lang w:val="es-ES"/>
        </w:rPr>
        <w:t>cu</w:t>
      </w:r>
      <w:proofErr w:type="spellEnd"/>
      <w:r w:rsidRPr="00FF61E9">
        <w:rPr>
          <w:rFonts w:ascii="Times New Roman" w:eastAsia="Calibri" w:hAnsi="Times New Roman" w:cs="Times New Roman"/>
          <w:color w:val="000000"/>
          <w:sz w:val="24"/>
          <w:szCs w:val="24"/>
          <w:lang w:val="es-ES"/>
        </w:rPr>
        <w:t xml:space="preserve"> cele </w:t>
      </w:r>
      <w:proofErr w:type="spellStart"/>
      <w:r w:rsidRPr="00FF61E9">
        <w:rPr>
          <w:rFonts w:ascii="Times New Roman" w:eastAsia="Calibri" w:hAnsi="Times New Roman" w:cs="Times New Roman"/>
          <w:color w:val="000000"/>
          <w:sz w:val="24"/>
          <w:szCs w:val="24"/>
          <w:lang w:val="es-ES"/>
        </w:rPr>
        <w:t>mai</w:t>
      </w:r>
      <w:proofErr w:type="spellEnd"/>
      <w:r w:rsidRPr="00FF61E9">
        <w:rPr>
          <w:rFonts w:ascii="Times New Roman" w:eastAsia="Calibri" w:hAnsi="Times New Roman" w:cs="Times New Roman"/>
          <w:color w:val="000000"/>
          <w:sz w:val="24"/>
          <w:szCs w:val="24"/>
          <w:lang w:val="es-ES"/>
        </w:rPr>
        <w:t xml:space="preserve"> </w:t>
      </w:r>
      <w:proofErr w:type="spellStart"/>
      <w:r w:rsidRPr="00FF61E9">
        <w:rPr>
          <w:rFonts w:ascii="Times New Roman" w:eastAsia="Calibri" w:hAnsi="Times New Roman" w:cs="Times New Roman"/>
          <w:color w:val="000000"/>
          <w:sz w:val="24"/>
          <w:szCs w:val="24"/>
          <w:lang w:val="es-ES"/>
        </w:rPr>
        <w:t>recente</w:t>
      </w:r>
      <w:proofErr w:type="spellEnd"/>
      <w:r w:rsidRPr="00FF61E9">
        <w:rPr>
          <w:rFonts w:ascii="Times New Roman" w:eastAsia="Calibri" w:hAnsi="Times New Roman" w:cs="Times New Roman"/>
          <w:color w:val="000000"/>
          <w:sz w:val="24"/>
          <w:szCs w:val="24"/>
          <w:lang w:val="es-ES"/>
        </w:rPr>
        <w:t xml:space="preserve"> </w:t>
      </w:r>
      <w:proofErr w:type="spellStart"/>
      <w:r w:rsidRPr="00FF61E9">
        <w:rPr>
          <w:rFonts w:ascii="Times New Roman" w:eastAsia="Calibri" w:hAnsi="Times New Roman" w:cs="Times New Roman"/>
          <w:color w:val="000000"/>
          <w:sz w:val="24"/>
          <w:szCs w:val="24"/>
          <w:lang w:val="es-ES"/>
        </w:rPr>
        <w:t>cerințe</w:t>
      </w:r>
      <w:proofErr w:type="spellEnd"/>
      <w:r w:rsidRPr="00FF61E9">
        <w:rPr>
          <w:rFonts w:ascii="Times New Roman" w:eastAsia="Calibri" w:hAnsi="Times New Roman" w:cs="Times New Roman"/>
          <w:color w:val="000000"/>
          <w:sz w:val="24"/>
          <w:szCs w:val="24"/>
          <w:lang w:val="es-ES"/>
        </w:rPr>
        <w:t xml:space="preserve"> ale STCW95 </w:t>
      </w:r>
      <w:proofErr w:type="spellStart"/>
      <w:r w:rsidRPr="00FF61E9">
        <w:rPr>
          <w:rFonts w:ascii="Times New Roman" w:eastAsia="Calibri" w:hAnsi="Times New Roman" w:cs="Times New Roman"/>
          <w:color w:val="000000"/>
          <w:sz w:val="24"/>
          <w:szCs w:val="24"/>
          <w:lang w:val="es-ES"/>
        </w:rPr>
        <w:t>cu</w:t>
      </w:r>
      <w:proofErr w:type="spellEnd"/>
      <w:r w:rsidRPr="00FF61E9">
        <w:rPr>
          <w:rFonts w:ascii="Times New Roman" w:eastAsia="Calibri" w:hAnsi="Times New Roman" w:cs="Times New Roman"/>
          <w:color w:val="000000"/>
          <w:sz w:val="24"/>
          <w:szCs w:val="24"/>
          <w:lang w:val="es-ES"/>
        </w:rPr>
        <w:t xml:space="preserve"> </w:t>
      </w:r>
      <w:proofErr w:type="spellStart"/>
      <w:r w:rsidRPr="00FF61E9">
        <w:rPr>
          <w:rFonts w:ascii="Times New Roman" w:eastAsia="Calibri" w:hAnsi="Times New Roman" w:cs="Times New Roman"/>
          <w:color w:val="000000"/>
          <w:sz w:val="24"/>
          <w:szCs w:val="24"/>
          <w:lang w:val="es-ES"/>
        </w:rPr>
        <w:t>amendamentele</w:t>
      </w:r>
      <w:proofErr w:type="spellEnd"/>
      <w:r w:rsidRPr="00FF61E9">
        <w:rPr>
          <w:rFonts w:ascii="Times New Roman" w:eastAsia="Calibri" w:hAnsi="Times New Roman" w:cs="Times New Roman"/>
          <w:color w:val="000000"/>
          <w:sz w:val="24"/>
          <w:szCs w:val="24"/>
          <w:lang w:val="es-ES"/>
        </w:rPr>
        <w:t xml:space="preserve"> din 2010.</w:t>
      </w:r>
    </w:p>
    <w:p w14:paraId="327E4928" w14:textId="77777777" w:rsidR="00CD4CCC" w:rsidRPr="0096225D" w:rsidRDefault="00CD4CCC" w:rsidP="00FF61E9">
      <w:pPr>
        <w:spacing w:after="0" w:line="240" w:lineRule="auto"/>
        <w:ind w:firstLine="567"/>
        <w:jc w:val="both"/>
        <w:rPr>
          <w:rFonts w:ascii="Times New Roman" w:hAnsi="Times New Roman" w:cs="Times New Roman"/>
          <w:sz w:val="24"/>
          <w:szCs w:val="24"/>
          <w:lang w:val="es-ES"/>
        </w:rPr>
      </w:pPr>
    </w:p>
    <w:p w14:paraId="7456DDFB" w14:textId="4C76CDE1" w:rsidR="00CD4CCC" w:rsidRPr="00FF61E9" w:rsidRDefault="00CD4CCC" w:rsidP="00FF61E9">
      <w:pPr>
        <w:pStyle w:val="ListParagraph"/>
        <w:numPr>
          <w:ilvl w:val="2"/>
          <w:numId w:val="4"/>
        </w:numPr>
        <w:tabs>
          <w:tab w:val="left" w:pos="284"/>
          <w:tab w:val="left" w:pos="426"/>
        </w:tabs>
        <w:spacing w:after="0" w:line="240" w:lineRule="auto"/>
        <w:ind w:left="0" w:firstLine="0"/>
        <w:jc w:val="both"/>
        <w:rPr>
          <w:rFonts w:ascii="Times New Roman" w:hAnsi="Times New Roman" w:cs="Times New Roman"/>
          <w:b/>
          <w:sz w:val="24"/>
          <w:szCs w:val="24"/>
          <w:u w:val="single"/>
          <w:lang w:val="ro-RO"/>
        </w:rPr>
      </w:pPr>
      <w:bookmarkStart w:id="11" w:name="_Toc214609780"/>
      <w:r w:rsidRPr="00FF61E9">
        <w:rPr>
          <w:rFonts w:ascii="Times New Roman" w:hAnsi="Times New Roman" w:cs="Times New Roman"/>
          <w:b/>
          <w:sz w:val="24"/>
          <w:szCs w:val="24"/>
          <w:u w:val="single"/>
          <w:lang w:val="ro-RO"/>
        </w:rPr>
        <w:t>STRUCTURA SIMULATORULUI</w:t>
      </w:r>
      <w:bookmarkEnd w:id="11"/>
    </w:p>
    <w:p w14:paraId="5A8B4855" w14:textId="1D7AA0BE" w:rsidR="00CD4CCC" w:rsidRPr="00FF61E9" w:rsidRDefault="00CD4CCC" w:rsidP="00FF61E9">
      <w:pPr>
        <w:numPr>
          <w:ilvl w:val="0"/>
          <w:numId w:val="9"/>
        </w:numPr>
        <w:tabs>
          <w:tab w:val="left" w:pos="284"/>
          <w:tab w:val="left" w:pos="709"/>
          <w:tab w:val="left" w:pos="851"/>
        </w:tabs>
        <w:spacing w:after="0" w:line="240" w:lineRule="auto"/>
        <w:ind w:left="0" w:firstLine="0"/>
        <w:jc w:val="both"/>
        <w:rPr>
          <w:rFonts w:ascii="Times New Roman" w:hAnsi="Times New Roman" w:cs="Times New Roman"/>
          <w:b/>
          <w:bCs/>
          <w:sz w:val="24"/>
          <w:szCs w:val="24"/>
          <w:u w:val="single"/>
        </w:rPr>
      </w:pPr>
      <w:proofErr w:type="spellStart"/>
      <w:r w:rsidRPr="00FF61E9">
        <w:rPr>
          <w:rFonts w:ascii="Times New Roman" w:hAnsi="Times New Roman" w:cs="Times New Roman"/>
          <w:b/>
          <w:bCs/>
          <w:sz w:val="24"/>
          <w:szCs w:val="24"/>
          <w:u w:val="single"/>
        </w:rPr>
        <w:t>Simulatorul</w:t>
      </w:r>
      <w:proofErr w:type="spellEnd"/>
      <w:r w:rsidRPr="00FF61E9">
        <w:rPr>
          <w:rFonts w:ascii="Times New Roman" w:hAnsi="Times New Roman" w:cs="Times New Roman"/>
          <w:b/>
          <w:bCs/>
          <w:sz w:val="24"/>
          <w:szCs w:val="24"/>
          <w:u w:val="single"/>
        </w:rPr>
        <w:t xml:space="preserve"> </w:t>
      </w:r>
      <w:proofErr w:type="spellStart"/>
      <w:r w:rsidRPr="00FF61E9">
        <w:rPr>
          <w:rFonts w:ascii="Times New Roman" w:hAnsi="Times New Roman" w:cs="Times New Roman"/>
          <w:b/>
          <w:bCs/>
          <w:sz w:val="24"/>
          <w:szCs w:val="24"/>
          <w:u w:val="single"/>
        </w:rPr>
        <w:t>pentru</w:t>
      </w:r>
      <w:proofErr w:type="spellEnd"/>
      <w:r w:rsidRPr="00FF61E9">
        <w:rPr>
          <w:rFonts w:ascii="Times New Roman" w:hAnsi="Times New Roman" w:cs="Times New Roman"/>
          <w:b/>
          <w:bCs/>
          <w:sz w:val="24"/>
          <w:szCs w:val="24"/>
          <w:u w:val="single"/>
        </w:rPr>
        <w:t xml:space="preserve"> </w:t>
      </w:r>
      <w:proofErr w:type="spellStart"/>
      <w:r w:rsidRPr="00FF61E9">
        <w:rPr>
          <w:rFonts w:ascii="Times New Roman" w:hAnsi="Times New Roman" w:cs="Times New Roman"/>
          <w:b/>
          <w:bCs/>
          <w:sz w:val="24"/>
          <w:szCs w:val="24"/>
          <w:u w:val="single"/>
        </w:rPr>
        <w:t>misiuni</w:t>
      </w:r>
      <w:proofErr w:type="spellEnd"/>
      <w:r w:rsidRPr="00FF61E9">
        <w:rPr>
          <w:rFonts w:ascii="Times New Roman" w:hAnsi="Times New Roman" w:cs="Times New Roman"/>
          <w:b/>
          <w:bCs/>
          <w:sz w:val="24"/>
          <w:szCs w:val="24"/>
          <w:u w:val="single"/>
        </w:rPr>
        <w:t xml:space="preserve"> complete </w:t>
      </w:r>
      <w:proofErr w:type="spellStart"/>
      <w:r w:rsidR="00C037C9" w:rsidRPr="00FF61E9">
        <w:rPr>
          <w:rFonts w:ascii="Times New Roman" w:hAnsi="Times New Roman" w:cs="Times New Roman"/>
          <w:b/>
          <w:bCs/>
          <w:sz w:val="24"/>
          <w:szCs w:val="24"/>
          <w:u w:val="single"/>
        </w:rPr>
        <w:t>manipulare</w:t>
      </w:r>
      <w:proofErr w:type="spellEnd"/>
      <w:r w:rsidR="00C037C9" w:rsidRPr="00FF61E9">
        <w:rPr>
          <w:rFonts w:ascii="Times New Roman" w:hAnsi="Times New Roman" w:cs="Times New Roman"/>
          <w:b/>
          <w:bCs/>
          <w:sz w:val="24"/>
          <w:szCs w:val="24"/>
          <w:u w:val="single"/>
        </w:rPr>
        <w:t xml:space="preserve"> a </w:t>
      </w:r>
      <w:proofErr w:type="spellStart"/>
      <w:r w:rsidR="00C037C9" w:rsidRPr="00FF61E9">
        <w:rPr>
          <w:rFonts w:ascii="Times New Roman" w:hAnsi="Times New Roman" w:cs="Times New Roman"/>
          <w:b/>
          <w:bCs/>
          <w:sz w:val="24"/>
          <w:szCs w:val="24"/>
          <w:u w:val="single"/>
        </w:rPr>
        <w:t>marfuriolr</w:t>
      </w:r>
      <w:proofErr w:type="spellEnd"/>
      <w:r w:rsidR="00C037C9" w:rsidRPr="00FF61E9">
        <w:rPr>
          <w:rFonts w:ascii="Times New Roman" w:hAnsi="Times New Roman" w:cs="Times New Roman"/>
          <w:b/>
          <w:bCs/>
          <w:sz w:val="24"/>
          <w:szCs w:val="24"/>
          <w:u w:val="single"/>
        </w:rPr>
        <w:t xml:space="preserve"> </w:t>
      </w:r>
      <w:proofErr w:type="spellStart"/>
      <w:r w:rsidR="00C037C9" w:rsidRPr="00FF61E9">
        <w:rPr>
          <w:rFonts w:ascii="Times New Roman" w:hAnsi="Times New Roman" w:cs="Times New Roman"/>
          <w:b/>
          <w:bCs/>
          <w:sz w:val="24"/>
          <w:szCs w:val="24"/>
          <w:u w:val="single"/>
        </w:rPr>
        <w:t>lichide</w:t>
      </w:r>
      <w:proofErr w:type="spellEnd"/>
      <w:r w:rsidR="00C037C9" w:rsidRPr="00FF61E9">
        <w:rPr>
          <w:rFonts w:ascii="Times New Roman" w:hAnsi="Times New Roman" w:cs="Times New Roman"/>
          <w:b/>
          <w:bCs/>
          <w:sz w:val="24"/>
          <w:szCs w:val="24"/>
          <w:u w:val="single"/>
        </w:rPr>
        <w:t xml:space="preserve"> </w:t>
      </w:r>
      <w:proofErr w:type="spellStart"/>
      <w:r w:rsidR="00D6779C" w:rsidRPr="00FF61E9">
        <w:rPr>
          <w:rFonts w:ascii="Times New Roman" w:hAnsi="Times New Roman" w:cs="Times New Roman"/>
          <w:b/>
          <w:bCs/>
          <w:sz w:val="24"/>
          <w:szCs w:val="24"/>
          <w:u w:val="single"/>
        </w:rPr>
        <w:t>î</w:t>
      </w:r>
      <w:r w:rsidR="00C037C9" w:rsidRPr="00FF61E9">
        <w:rPr>
          <w:rFonts w:ascii="Times New Roman" w:hAnsi="Times New Roman" w:cs="Times New Roman"/>
          <w:b/>
          <w:bCs/>
          <w:sz w:val="24"/>
          <w:szCs w:val="24"/>
          <w:u w:val="single"/>
        </w:rPr>
        <w:t>n</w:t>
      </w:r>
      <w:proofErr w:type="spellEnd"/>
      <w:r w:rsidR="00C037C9" w:rsidRPr="00FF61E9">
        <w:rPr>
          <w:rFonts w:ascii="Times New Roman" w:hAnsi="Times New Roman" w:cs="Times New Roman"/>
          <w:b/>
          <w:bCs/>
          <w:sz w:val="24"/>
          <w:szCs w:val="24"/>
          <w:u w:val="single"/>
        </w:rPr>
        <w:t xml:space="preserve"> </w:t>
      </w:r>
      <w:proofErr w:type="spellStart"/>
      <w:r w:rsidR="00C037C9" w:rsidRPr="00FF61E9">
        <w:rPr>
          <w:rFonts w:ascii="Times New Roman" w:hAnsi="Times New Roman" w:cs="Times New Roman"/>
          <w:b/>
          <w:bCs/>
          <w:sz w:val="24"/>
          <w:szCs w:val="24"/>
          <w:u w:val="single"/>
        </w:rPr>
        <w:t>vrac</w:t>
      </w:r>
      <w:proofErr w:type="spellEnd"/>
      <w:r w:rsidRPr="00FF61E9">
        <w:rPr>
          <w:rFonts w:ascii="Times New Roman" w:hAnsi="Times New Roman" w:cs="Times New Roman"/>
          <w:b/>
          <w:bCs/>
          <w:sz w:val="24"/>
          <w:szCs w:val="24"/>
          <w:u w:val="single"/>
        </w:rPr>
        <w:t xml:space="preserve"> </w:t>
      </w:r>
      <w:proofErr w:type="spellStart"/>
      <w:r w:rsidRPr="00FF61E9">
        <w:rPr>
          <w:rFonts w:ascii="Times New Roman" w:hAnsi="Times New Roman" w:cs="Times New Roman"/>
          <w:b/>
          <w:bCs/>
          <w:sz w:val="24"/>
          <w:szCs w:val="24"/>
          <w:u w:val="single"/>
        </w:rPr>
        <w:t>să</w:t>
      </w:r>
      <w:proofErr w:type="spellEnd"/>
      <w:r w:rsidRPr="00FF61E9">
        <w:rPr>
          <w:rFonts w:ascii="Times New Roman" w:hAnsi="Times New Roman" w:cs="Times New Roman"/>
          <w:b/>
          <w:bCs/>
          <w:sz w:val="24"/>
          <w:szCs w:val="24"/>
          <w:u w:val="single"/>
        </w:rPr>
        <w:t xml:space="preserve"> </w:t>
      </w:r>
      <w:proofErr w:type="spellStart"/>
      <w:r w:rsidRPr="00FF61E9">
        <w:rPr>
          <w:rFonts w:ascii="Times New Roman" w:hAnsi="Times New Roman" w:cs="Times New Roman"/>
          <w:b/>
          <w:bCs/>
          <w:sz w:val="24"/>
          <w:szCs w:val="24"/>
          <w:u w:val="single"/>
        </w:rPr>
        <w:t>includă</w:t>
      </w:r>
      <w:proofErr w:type="spellEnd"/>
      <w:r w:rsidRPr="00FF61E9">
        <w:rPr>
          <w:rFonts w:ascii="Times New Roman" w:hAnsi="Times New Roman" w:cs="Times New Roman"/>
          <w:b/>
          <w:bCs/>
          <w:sz w:val="24"/>
          <w:szCs w:val="24"/>
          <w:u w:val="single"/>
        </w:rPr>
        <w:t xml:space="preserve"> </w:t>
      </w:r>
      <w:proofErr w:type="spellStart"/>
      <w:r w:rsidRPr="00FF61E9">
        <w:rPr>
          <w:rFonts w:ascii="Times New Roman" w:hAnsi="Times New Roman" w:cs="Times New Roman"/>
          <w:b/>
          <w:bCs/>
          <w:sz w:val="24"/>
          <w:szCs w:val="24"/>
          <w:u w:val="single"/>
        </w:rPr>
        <w:t>următoarele</w:t>
      </w:r>
      <w:proofErr w:type="spellEnd"/>
      <w:r w:rsidR="00C037C9" w:rsidRPr="00FF61E9">
        <w:rPr>
          <w:rFonts w:ascii="Times New Roman" w:hAnsi="Times New Roman" w:cs="Times New Roman"/>
          <w:b/>
          <w:bCs/>
          <w:sz w:val="24"/>
          <w:szCs w:val="24"/>
          <w:u w:val="single"/>
        </w:rPr>
        <w:t xml:space="preserve"> </w:t>
      </w:r>
      <w:proofErr w:type="spellStart"/>
      <w:r w:rsidRPr="00FF61E9">
        <w:rPr>
          <w:rFonts w:ascii="Times New Roman" w:hAnsi="Times New Roman" w:cs="Times New Roman"/>
          <w:b/>
          <w:bCs/>
          <w:sz w:val="24"/>
          <w:szCs w:val="24"/>
          <w:u w:val="single"/>
        </w:rPr>
        <w:t>caracteristicile</w:t>
      </w:r>
      <w:proofErr w:type="spellEnd"/>
      <w:r w:rsidRPr="00FF61E9">
        <w:rPr>
          <w:rFonts w:ascii="Times New Roman" w:hAnsi="Times New Roman" w:cs="Times New Roman"/>
          <w:b/>
          <w:bCs/>
          <w:sz w:val="24"/>
          <w:szCs w:val="24"/>
          <w:u w:val="single"/>
        </w:rPr>
        <w:t xml:space="preserve"> </w:t>
      </w:r>
      <w:proofErr w:type="spellStart"/>
      <w:r w:rsidRPr="00FF61E9">
        <w:rPr>
          <w:rFonts w:ascii="Times New Roman" w:hAnsi="Times New Roman" w:cs="Times New Roman"/>
          <w:b/>
          <w:bCs/>
          <w:sz w:val="24"/>
          <w:szCs w:val="24"/>
          <w:u w:val="single"/>
        </w:rPr>
        <w:t>tehnice</w:t>
      </w:r>
      <w:proofErr w:type="spellEnd"/>
      <w:r w:rsidRPr="00FF61E9">
        <w:rPr>
          <w:rFonts w:ascii="Times New Roman" w:hAnsi="Times New Roman" w:cs="Times New Roman"/>
          <w:b/>
          <w:bCs/>
          <w:sz w:val="24"/>
          <w:szCs w:val="24"/>
          <w:u w:val="single"/>
        </w:rPr>
        <w:t xml:space="preserve"> conform </w:t>
      </w:r>
      <w:proofErr w:type="spellStart"/>
      <w:r w:rsidRPr="00FF61E9">
        <w:rPr>
          <w:rFonts w:ascii="Times New Roman" w:hAnsi="Times New Roman" w:cs="Times New Roman"/>
          <w:b/>
          <w:bCs/>
          <w:sz w:val="24"/>
          <w:szCs w:val="24"/>
          <w:u w:val="single"/>
        </w:rPr>
        <w:t>cerințelor</w:t>
      </w:r>
      <w:proofErr w:type="spellEnd"/>
      <w:r w:rsidRPr="00FF61E9">
        <w:rPr>
          <w:rFonts w:ascii="Times New Roman" w:hAnsi="Times New Roman" w:cs="Times New Roman"/>
          <w:b/>
          <w:bCs/>
          <w:sz w:val="24"/>
          <w:szCs w:val="24"/>
          <w:u w:val="single"/>
        </w:rPr>
        <w:t xml:space="preserve"> </w:t>
      </w:r>
      <w:proofErr w:type="spellStart"/>
      <w:r w:rsidRPr="00FF61E9">
        <w:rPr>
          <w:rFonts w:ascii="Times New Roman" w:hAnsi="Times New Roman" w:cs="Times New Roman"/>
          <w:b/>
          <w:bCs/>
          <w:sz w:val="24"/>
          <w:szCs w:val="24"/>
          <w:u w:val="single"/>
        </w:rPr>
        <w:t>descrise</w:t>
      </w:r>
      <w:proofErr w:type="spellEnd"/>
      <w:r w:rsidRPr="00FF61E9">
        <w:rPr>
          <w:rFonts w:ascii="Times New Roman" w:hAnsi="Times New Roman" w:cs="Times New Roman"/>
          <w:b/>
          <w:bCs/>
          <w:sz w:val="24"/>
          <w:szCs w:val="24"/>
          <w:u w:val="single"/>
        </w:rPr>
        <w:t xml:space="preserve"> </w:t>
      </w:r>
      <w:proofErr w:type="spellStart"/>
      <w:r w:rsidRPr="00FF61E9">
        <w:rPr>
          <w:rFonts w:ascii="Times New Roman" w:hAnsi="Times New Roman" w:cs="Times New Roman"/>
          <w:b/>
          <w:bCs/>
          <w:sz w:val="24"/>
          <w:szCs w:val="24"/>
          <w:u w:val="single"/>
        </w:rPr>
        <w:t>în</w:t>
      </w:r>
      <w:proofErr w:type="spellEnd"/>
      <w:r w:rsidRPr="00FF61E9">
        <w:rPr>
          <w:rFonts w:ascii="Times New Roman" w:hAnsi="Times New Roman" w:cs="Times New Roman"/>
          <w:b/>
          <w:bCs/>
          <w:sz w:val="24"/>
          <w:szCs w:val="24"/>
          <w:u w:val="single"/>
        </w:rPr>
        <w:t xml:space="preserve"> </w:t>
      </w:r>
      <w:proofErr w:type="spellStart"/>
      <w:r w:rsidRPr="00FF61E9">
        <w:rPr>
          <w:rFonts w:ascii="Times New Roman" w:hAnsi="Times New Roman" w:cs="Times New Roman"/>
          <w:b/>
          <w:bCs/>
          <w:sz w:val="24"/>
          <w:szCs w:val="24"/>
          <w:u w:val="single"/>
        </w:rPr>
        <w:t>acest</w:t>
      </w:r>
      <w:proofErr w:type="spellEnd"/>
      <w:r w:rsidRPr="00FF61E9">
        <w:rPr>
          <w:rFonts w:ascii="Times New Roman" w:hAnsi="Times New Roman" w:cs="Times New Roman"/>
          <w:b/>
          <w:bCs/>
          <w:sz w:val="24"/>
          <w:szCs w:val="24"/>
          <w:u w:val="single"/>
        </w:rPr>
        <w:t xml:space="preserve"> capitol: </w:t>
      </w:r>
    </w:p>
    <w:p w14:paraId="66E76039" w14:textId="627C504E" w:rsidR="00CD4CCC" w:rsidRPr="00FF61E9" w:rsidRDefault="00CD4CCC" w:rsidP="00FF61E9">
      <w:pPr>
        <w:tabs>
          <w:tab w:val="left" w:pos="284"/>
        </w:tabs>
        <w:spacing w:after="0" w:line="240" w:lineRule="auto"/>
        <w:ind w:firstLine="567"/>
        <w:jc w:val="both"/>
        <w:rPr>
          <w:rFonts w:ascii="Times New Roman" w:hAnsi="Times New Roman" w:cs="Times New Roman"/>
          <w:sz w:val="24"/>
          <w:szCs w:val="24"/>
        </w:rPr>
      </w:pPr>
      <w:r w:rsidRPr="00FF61E9">
        <w:rPr>
          <w:rFonts w:ascii="Times New Roman" w:hAnsi="Times New Roman" w:cs="Times New Roman"/>
          <w:b/>
          <w:bCs/>
          <w:sz w:val="24"/>
          <w:szCs w:val="24"/>
        </w:rPr>
        <w:t xml:space="preserve">Simulator </w:t>
      </w:r>
      <w:proofErr w:type="spellStart"/>
      <w:r w:rsidRPr="00FF61E9">
        <w:rPr>
          <w:rFonts w:ascii="Times New Roman" w:hAnsi="Times New Roman" w:cs="Times New Roman"/>
          <w:b/>
          <w:bCs/>
          <w:sz w:val="24"/>
          <w:szCs w:val="24"/>
        </w:rPr>
        <w:t>pentru</w:t>
      </w:r>
      <w:proofErr w:type="spellEnd"/>
      <w:r w:rsidRPr="00FF61E9">
        <w:rPr>
          <w:rFonts w:ascii="Times New Roman" w:hAnsi="Times New Roman" w:cs="Times New Roman"/>
          <w:b/>
          <w:bCs/>
          <w:sz w:val="24"/>
          <w:szCs w:val="24"/>
        </w:rPr>
        <w:t xml:space="preserve"> </w:t>
      </w:r>
      <w:proofErr w:type="spellStart"/>
      <w:r w:rsidRPr="00FF61E9">
        <w:rPr>
          <w:rFonts w:ascii="Times New Roman" w:hAnsi="Times New Roman" w:cs="Times New Roman"/>
          <w:b/>
          <w:bCs/>
          <w:sz w:val="24"/>
          <w:szCs w:val="24"/>
        </w:rPr>
        <w:t>misiuni</w:t>
      </w:r>
      <w:proofErr w:type="spellEnd"/>
      <w:r w:rsidRPr="00FF61E9">
        <w:rPr>
          <w:rFonts w:ascii="Times New Roman" w:hAnsi="Times New Roman" w:cs="Times New Roman"/>
          <w:b/>
          <w:bCs/>
          <w:sz w:val="24"/>
          <w:szCs w:val="24"/>
        </w:rPr>
        <w:t xml:space="preserve"> complete </w:t>
      </w:r>
      <w:r w:rsidR="00D6779C" w:rsidRPr="00FF61E9">
        <w:rPr>
          <w:rFonts w:ascii="Times New Roman" w:hAnsi="Times New Roman" w:cs="Times New Roman"/>
          <w:b/>
          <w:bCs/>
          <w:sz w:val="24"/>
          <w:szCs w:val="24"/>
        </w:rPr>
        <w:t xml:space="preserve">de </w:t>
      </w:r>
      <w:proofErr w:type="spellStart"/>
      <w:r w:rsidR="00C037C9" w:rsidRPr="00FF61E9">
        <w:rPr>
          <w:rFonts w:ascii="Times New Roman" w:hAnsi="Times New Roman" w:cs="Times New Roman"/>
          <w:b/>
          <w:bCs/>
          <w:sz w:val="24"/>
          <w:szCs w:val="24"/>
        </w:rPr>
        <w:t>manipulare</w:t>
      </w:r>
      <w:proofErr w:type="spellEnd"/>
      <w:r w:rsidR="00C037C9" w:rsidRPr="00FF61E9">
        <w:rPr>
          <w:rFonts w:ascii="Times New Roman" w:hAnsi="Times New Roman" w:cs="Times New Roman"/>
          <w:b/>
          <w:bCs/>
          <w:sz w:val="24"/>
          <w:szCs w:val="24"/>
        </w:rPr>
        <w:t xml:space="preserve"> a </w:t>
      </w:r>
      <w:proofErr w:type="spellStart"/>
      <w:r w:rsidR="00C037C9" w:rsidRPr="00FF61E9">
        <w:rPr>
          <w:rFonts w:ascii="Times New Roman" w:hAnsi="Times New Roman" w:cs="Times New Roman"/>
          <w:b/>
          <w:bCs/>
          <w:sz w:val="24"/>
          <w:szCs w:val="24"/>
        </w:rPr>
        <w:t>m</w:t>
      </w:r>
      <w:r w:rsidR="00D6779C" w:rsidRPr="00FF61E9">
        <w:rPr>
          <w:rFonts w:ascii="Times New Roman" w:hAnsi="Times New Roman" w:cs="Times New Roman"/>
          <w:b/>
          <w:bCs/>
          <w:sz w:val="24"/>
          <w:szCs w:val="24"/>
        </w:rPr>
        <w:t>ă</w:t>
      </w:r>
      <w:r w:rsidR="00C037C9" w:rsidRPr="00FF61E9">
        <w:rPr>
          <w:rFonts w:ascii="Times New Roman" w:hAnsi="Times New Roman" w:cs="Times New Roman"/>
          <w:b/>
          <w:bCs/>
          <w:sz w:val="24"/>
          <w:szCs w:val="24"/>
        </w:rPr>
        <w:t>rfuri</w:t>
      </w:r>
      <w:r w:rsidR="00D6779C" w:rsidRPr="00FF61E9">
        <w:rPr>
          <w:rFonts w:ascii="Times New Roman" w:hAnsi="Times New Roman" w:cs="Times New Roman"/>
          <w:b/>
          <w:bCs/>
          <w:sz w:val="24"/>
          <w:szCs w:val="24"/>
        </w:rPr>
        <w:t>lo</w:t>
      </w:r>
      <w:r w:rsidR="00C037C9" w:rsidRPr="00FF61E9">
        <w:rPr>
          <w:rFonts w:ascii="Times New Roman" w:hAnsi="Times New Roman" w:cs="Times New Roman"/>
          <w:b/>
          <w:bCs/>
          <w:sz w:val="24"/>
          <w:szCs w:val="24"/>
        </w:rPr>
        <w:t>r</w:t>
      </w:r>
      <w:proofErr w:type="spellEnd"/>
      <w:r w:rsidR="00C037C9" w:rsidRPr="00FF61E9">
        <w:rPr>
          <w:rFonts w:ascii="Times New Roman" w:hAnsi="Times New Roman" w:cs="Times New Roman"/>
          <w:b/>
          <w:bCs/>
          <w:sz w:val="24"/>
          <w:szCs w:val="24"/>
        </w:rPr>
        <w:t xml:space="preserve"> </w:t>
      </w:r>
      <w:proofErr w:type="spellStart"/>
      <w:r w:rsidR="00C037C9" w:rsidRPr="00FF61E9">
        <w:rPr>
          <w:rFonts w:ascii="Times New Roman" w:hAnsi="Times New Roman" w:cs="Times New Roman"/>
          <w:b/>
          <w:bCs/>
          <w:sz w:val="24"/>
          <w:szCs w:val="24"/>
        </w:rPr>
        <w:t>lichide</w:t>
      </w:r>
      <w:proofErr w:type="spellEnd"/>
      <w:r w:rsidR="00C037C9" w:rsidRPr="00FF61E9">
        <w:rPr>
          <w:rFonts w:ascii="Times New Roman" w:hAnsi="Times New Roman" w:cs="Times New Roman"/>
          <w:b/>
          <w:bCs/>
          <w:sz w:val="24"/>
          <w:szCs w:val="24"/>
        </w:rPr>
        <w:t xml:space="preserve"> </w:t>
      </w:r>
      <w:proofErr w:type="spellStart"/>
      <w:r w:rsidR="00D6779C" w:rsidRPr="00FF61E9">
        <w:rPr>
          <w:rFonts w:ascii="Times New Roman" w:hAnsi="Times New Roman" w:cs="Times New Roman"/>
          <w:b/>
          <w:bCs/>
          <w:sz w:val="24"/>
          <w:szCs w:val="24"/>
        </w:rPr>
        <w:t>î</w:t>
      </w:r>
      <w:r w:rsidR="00C037C9" w:rsidRPr="00FF61E9">
        <w:rPr>
          <w:rFonts w:ascii="Times New Roman" w:hAnsi="Times New Roman" w:cs="Times New Roman"/>
          <w:b/>
          <w:bCs/>
          <w:sz w:val="24"/>
          <w:szCs w:val="24"/>
        </w:rPr>
        <w:t>n</w:t>
      </w:r>
      <w:proofErr w:type="spellEnd"/>
      <w:r w:rsidR="00C037C9" w:rsidRPr="00FF61E9">
        <w:rPr>
          <w:rFonts w:ascii="Times New Roman" w:hAnsi="Times New Roman" w:cs="Times New Roman"/>
          <w:b/>
          <w:bCs/>
          <w:sz w:val="24"/>
          <w:szCs w:val="24"/>
        </w:rPr>
        <w:t xml:space="preserve"> </w:t>
      </w:r>
      <w:proofErr w:type="spellStart"/>
      <w:r w:rsidR="00C037C9" w:rsidRPr="00FF61E9">
        <w:rPr>
          <w:rFonts w:ascii="Times New Roman" w:hAnsi="Times New Roman" w:cs="Times New Roman"/>
          <w:b/>
          <w:bCs/>
          <w:sz w:val="24"/>
          <w:szCs w:val="24"/>
        </w:rPr>
        <w:t>vrac</w:t>
      </w:r>
      <w:proofErr w:type="spellEnd"/>
      <w:r w:rsidR="00D6779C" w:rsidRPr="00FF61E9">
        <w:rPr>
          <w:rFonts w:ascii="Times New Roman" w:hAnsi="Times New Roman" w:cs="Times New Roman"/>
          <w:b/>
          <w:bCs/>
          <w:sz w:val="24"/>
          <w:szCs w:val="24"/>
        </w:rPr>
        <w:t xml:space="preserve"> </w:t>
      </w:r>
      <w:r w:rsidRPr="00FF61E9">
        <w:rPr>
          <w:rFonts w:ascii="Times New Roman" w:hAnsi="Times New Roman" w:cs="Times New Roman"/>
          <w:b/>
          <w:bCs/>
          <w:sz w:val="24"/>
          <w:szCs w:val="24"/>
        </w:rPr>
        <w:t>(</w:t>
      </w:r>
      <w:r w:rsidR="00C037C9" w:rsidRPr="00FF61E9">
        <w:rPr>
          <w:rFonts w:ascii="Times New Roman" w:hAnsi="Times New Roman" w:cs="Times New Roman"/>
          <w:b/>
          <w:bCs/>
          <w:sz w:val="24"/>
          <w:szCs w:val="24"/>
        </w:rPr>
        <w:t>LCHS</w:t>
      </w:r>
      <w:r w:rsidRPr="00FF61E9">
        <w:rPr>
          <w:rFonts w:ascii="Times New Roman" w:hAnsi="Times New Roman" w:cs="Times New Roman"/>
          <w:b/>
          <w:bCs/>
          <w:sz w:val="24"/>
          <w:szCs w:val="24"/>
        </w:rPr>
        <w:t>) - conform DNV</w:t>
      </w:r>
      <w:r w:rsidR="00293AA8" w:rsidRPr="00FF61E9">
        <w:rPr>
          <w:rFonts w:ascii="Times New Roman" w:hAnsi="Times New Roman" w:cs="Times New Roman"/>
          <w:b/>
          <w:bCs/>
          <w:sz w:val="24"/>
          <w:szCs w:val="24"/>
        </w:rPr>
        <w:t>GL</w:t>
      </w:r>
      <w:r w:rsidRPr="00FF61E9">
        <w:rPr>
          <w:rFonts w:ascii="Times New Roman" w:hAnsi="Times New Roman" w:cs="Times New Roman"/>
          <w:b/>
          <w:bCs/>
          <w:sz w:val="24"/>
          <w:szCs w:val="24"/>
        </w:rPr>
        <w:t xml:space="preserve"> </w:t>
      </w:r>
      <w:proofErr w:type="spellStart"/>
      <w:r w:rsidRPr="00FF61E9">
        <w:rPr>
          <w:rFonts w:ascii="Times New Roman" w:hAnsi="Times New Roman" w:cs="Times New Roman"/>
          <w:b/>
          <w:bCs/>
          <w:sz w:val="24"/>
          <w:szCs w:val="24"/>
        </w:rPr>
        <w:t>clasa</w:t>
      </w:r>
      <w:proofErr w:type="spellEnd"/>
      <w:r w:rsidRPr="00FF61E9">
        <w:rPr>
          <w:rFonts w:ascii="Times New Roman" w:hAnsi="Times New Roman" w:cs="Times New Roman"/>
          <w:b/>
          <w:bCs/>
          <w:sz w:val="24"/>
          <w:szCs w:val="24"/>
        </w:rPr>
        <w:t xml:space="preserve"> </w:t>
      </w:r>
      <w:r w:rsidR="00407294" w:rsidRPr="00FF61E9">
        <w:rPr>
          <w:rFonts w:ascii="Times New Roman" w:hAnsi="Times New Roman" w:cs="Times New Roman"/>
          <w:b/>
          <w:bCs/>
          <w:sz w:val="24"/>
          <w:szCs w:val="24"/>
        </w:rPr>
        <w:t xml:space="preserve">A, </w:t>
      </w:r>
      <w:proofErr w:type="spellStart"/>
      <w:r w:rsidR="00407294" w:rsidRPr="00FF61E9">
        <w:rPr>
          <w:rFonts w:ascii="Times New Roman" w:hAnsi="Times New Roman" w:cs="Times New Roman"/>
          <w:sz w:val="24"/>
          <w:szCs w:val="24"/>
        </w:rPr>
        <w:t>pentru</w:t>
      </w:r>
      <w:proofErr w:type="spellEnd"/>
      <w:r w:rsidRPr="00FF61E9">
        <w:rPr>
          <w:rFonts w:ascii="Times New Roman" w:hAnsi="Times New Roman" w:cs="Times New Roman"/>
          <w:sz w:val="24"/>
          <w:szCs w:val="24"/>
        </w:rPr>
        <w:t xml:space="preserve"> a </w:t>
      </w:r>
      <w:proofErr w:type="spellStart"/>
      <w:r w:rsidRPr="00FF61E9">
        <w:rPr>
          <w:rFonts w:ascii="Times New Roman" w:hAnsi="Times New Roman" w:cs="Times New Roman"/>
          <w:sz w:val="24"/>
          <w:szCs w:val="24"/>
        </w:rPr>
        <w:t>permite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instruirea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certificarea</w:t>
      </w:r>
      <w:proofErr w:type="spellEnd"/>
      <w:r w:rsidRPr="00FF61E9">
        <w:rPr>
          <w:rFonts w:ascii="Times New Roman" w:hAnsi="Times New Roman" w:cs="Times New Roman"/>
          <w:sz w:val="24"/>
          <w:szCs w:val="24"/>
        </w:rPr>
        <w:t xml:space="preserve"> pe simulator (conform STCW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mai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mult</w:t>
      </w:r>
      <w:proofErr w:type="spellEnd"/>
      <w:r w:rsidRPr="00FF61E9">
        <w:rPr>
          <w:rFonts w:ascii="Times New Roman" w:hAnsi="Times New Roman" w:cs="Times New Roman"/>
          <w:sz w:val="24"/>
          <w:szCs w:val="24"/>
        </w:rPr>
        <w:t xml:space="preserve">) a </w:t>
      </w:r>
      <w:proofErr w:type="spellStart"/>
      <w:r w:rsidRPr="00FF61E9">
        <w:rPr>
          <w:rFonts w:ascii="Times New Roman" w:hAnsi="Times New Roman" w:cs="Times New Roman"/>
          <w:sz w:val="24"/>
          <w:szCs w:val="24"/>
        </w:rPr>
        <w:t>ofițerilor</w:t>
      </w:r>
      <w:proofErr w:type="spellEnd"/>
      <w:r w:rsidR="00354C6D" w:rsidRPr="00FF61E9">
        <w:rPr>
          <w:rFonts w:ascii="Times New Roman" w:hAnsi="Times New Roman" w:cs="Times New Roman"/>
          <w:sz w:val="24"/>
          <w:szCs w:val="24"/>
        </w:rPr>
        <w:t xml:space="preserve"> </w:t>
      </w:r>
      <w:proofErr w:type="spellStart"/>
      <w:r w:rsidR="00A00274" w:rsidRPr="00FF61E9">
        <w:rPr>
          <w:rFonts w:ascii="Times New Roman" w:hAnsi="Times New Roman" w:cs="Times New Roman"/>
          <w:sz w:val="24"/>
          <w:szCs w:val="24"/>
        </w:rPr>
        <w:t>opera</w:t>
      </w:r>
      <w:r w:rsidR="00D6779C" w:rsidRPr="00FF61E9">
        <w:rPr>
          <w:rFonts w:ascii="Times New Roman" w:hAnsi="Times New Roman" w:cs="Times New Roman"/>
          <w:sz w:val="24"/>
          <w:szCs w:val="24"/>
        </w:rPr>
        <w:t>ț</w:t>
      </w:r>
      <w:r w:rsidR="00A00274" w:rsidRPr="00FF61E9">
        <w:rPr>
          <w:rFonts w:ascii="Times New Roman" w:hAnsi="Times New Roman" w:cs="Times New Roman"/>
          <w:sz w:val="24"/>
          <w:szCs w:val="24"/>
        </w:rPr>
        <w:t>ionali</w:t>
      </w:r>
      <w:proofErr w:type="spellEnd"/>
      <w:r w:rsidR="00A00274" w:rsidRPr="00FF61E9">
        <w:rPr>
          <w:rFonts w:ascii="Times New Roman" w:hAnsi="Times New Roman" w:cs="Times New Roman"/>
          <w:sz w:val="24"/>
          <w:szCs w:val="24"/>
        </w:rPr>
        <w:t>,</w:t>
      </w:r>
      <w:r w:rsidR="005F0085" w:rsidRPr="00FF61E9">
        <w:rPr>
          <w:rFonts w:ascii="Times New Roman" w:hAnsi="Times New Roman" w:cs="Times New Roman"/>
          <w:sz w:val="24"/>
          <w:szCs w:val="24"/>
        </w:rPr>
        <w:t xml:space="preserve"> </w:t>
      </w:r>
      <w:proofErr w:type="spellStart"/>
      <w:r w:rsidR="00A00274" w:rsidRPr="00FF61E9">
        <w:rPr>
          <w:rFonts w:ascii="Times New Roman" w:hAnsi="Times New Roman" w:cs="Times New Roman"/>
          <w:sz w:val="24"/>
          <w:szCs w:val="24"/>
        </w:rPr>
        <w:t>manageriali</w:t>
      </w:r>
      <w:proofErr w:type="spellEnd"/>
      <w:r w:rsidR="00A00274" w:rsidRPr="00FF61E9">
        <w:rPr>
          <w:rFonts w:ascii="Times New Roman" w:hAnsi="Times New Roman" w:cs="Times New Roman"/>
          <w:sz w:val="24"/>
          <w:szCs w:val="24"/>
        </w:rPr>
        <w:t xml:space="preserve"> </w:t>
      </w:r>
      <w:proofErr w:type="spellStart"/>
      <w:r w:rsidR="00D6779C" w:rsidRPr="00FF61E9">
        <w:rPr>
          <w:rFonts w:ascii="Times New Roman" w:hAnsi="Times New Roman" w:cs="Times New Roman"/>
          <w:sz w:val="24"/>
          <w:szCs w:val="24"/>
        </w:rPr>
        <w:t>ș</w:t>
      </w:r>
      <w:r w:rsidR="00A00274" w:rsidRPr="00FF61E9">
        <w:rPr>
          <w:rFonts w:ascii="Times New Roman" w:hAnsi="Times New Roman" w:cs="Times New Roman"/>
          <w:sz w:val="24"/>
          <w:szCs w:val="24"/>
        </w:rPr>
        <w:t>i</w:t>
      </w:r>
      <w:proofErr w:type="spellEnd"/>
      <w:r w:rsidR="00354C6D" w:rsidRPr="00FF61E9">
        <w:rPr>
          <w:rFonts w:ascii="Times New Roman" w:hAnsi="Times New Roman" w:cs="Times New Roman"/>
          <w:sz w:val="24"/>
          <w:szCs w:val="24"/>
        </w:rPr>
        <w:t xml:space="preserve"> </w:t>
      </w:r>
      <w:proofErr w:type="spellStart"/>
      <w:r w:rsidR="00354C6D" w:rsidRPr="00FF61E9">
        <w:rPr>
          <w:rFonts w:ascii="Times New Roman" w:hAnsi="Times New Roman" w:cs="Times New Roman"/>
          <w:sz w:val="24"/>
          <w:szCs w:val="24"/>
        </w:rPr>
        <w:t>personalului</w:t>
      </w:r>
      <w:proofErr w:type="spellEnd"/>
      <w:r w:rsidR="00354C6D" w:rsidRPr="00FF61E9">
        <w:rPr>
          <w:rFonts w:ascii="Times New Roman" w:hAnsi="Times New Roman" w:cs="Times New Roman"/>
          <w:sz w:val="24"/>
          <w:szCs w:val="24"/>
        </w:rPr>
        <w:t xml:space="preserve"> </w:t>
      </w:r>
      <w:r w:rsidR="00407294" w:rsidRPr="00FF61E9">
        <w:rPr>
          <w:rFonts w:ascii="Times New Roman" w:hAnsi="Times New Roman" w:cs="Times New Roman"/>
          <w:sz w:val="24"/>
          <w:szCs w:val="24"/>
        </w:rPr>
        <w:t>auxiliar</w:t>
      </w:r>
      <w:r w:rsidR="00A00274" w:rsidRPr="00FF61E9">
        <w:rPr>
          <w:rFonts w:ascii="Times New Roman" w:hAnsi="Times New Roman" w:cs="Times New Roman"/>
          <w:sz w:val="24"/>
          <w:szCs w:val="24"/>
        </w:rPr>
        <w:t xml:space="preserve"> </w:t>
      </w:r>
      <w:proofErr w:type="spellStart"/>
      <w:r w:rsidR="00A00274" w:rsidRPr="00FF61E9">
        <w:rPr>
          <w:rFonts w:ascii="Times New Roman" w:hAnsi="Times New Roman" w:cs="Times New Roman"/>
          <w:sz w:val="24"/>
          <w:szCs w:val="24"/>
        </w:rPr>
        <w:t>ambarcat</w:t>
      </w:r>
      <w:proofErr w:type="spellEnd"/>
      <w:r w:rsidR="00A00274" w:rsidRPr="00FF61E9">
        <w:rPr>
          <w:rFonts w:ascii="Times New Roman" w:hAnsi="Times New Roman" w:cs="Times New Roman"/>
          <w:sz w:val="24"/>
          <w:szCs w:val="24"/>
        </w:rPr>
        <w:t xml:space="preserve"> pe </w:t>
      </w:r>
      <w:proofErr w:type="spellStart"/>
      <w:r w:rsidR="00A00274" w:rsidRPr="00FF61E9">
        <w:rPr>
          <w:rFonts w:ascii="Times New Roman" w:hAnsi="Times New Roman" w:cs="Times New Roman"/>
          <w:sz w:val="24"/>
          <w:szCs w:val="24"/>
        </w:rPr>
        <w:t>navele</w:t>
      </w:r>
      <w:proofErr w:type="spellEnd"/>
      <w:r w:rsidR="00A00274" w:rsidRPr="00FF61E9">
        <w:rPr>
          <w:rFonts w:ascii="Times New Roman" w:hAnsi="Times New Roman" w:cs="Times New Roman"/>
          <w:sz w:val="24"/>
          <w:szCs w:val="24"/>
        </w:rPr>
        <w:t xml:space="preserve"> tip </w:t>
      </w:r>
      <w:proofErr w:type="spellStart"/>
      <w:r w:rsidR="00A00274" w:rsidRPr="00FF61E9">
        <w:rPr>
          <w:rFonts w:ascii="Times New Roman" w:hAnsi="Times New Roman" w:cs="Times New Roman"/>
          <w:sz w:val="24"/>
          <w:szCs w:val="24"/>
        </w:rPr>
        <w:t>tanc</w:t>
      </w:r>
      <w:proofErr w:type="spellEnd"/>
      <w:r w:rsidR="00407294" w:rsidRPr="00FF61E9">
        <w:rPr>
          <w:rFonts w:ascii="Times New Roman" w:hAnsi="Times New Roman" w:cs="Times New Roman"/>
          <w:sz w:val="24"/>
          <w:szCs w:val="24"/>
        </w:rPr>
        <w:t>,</w:t>
      </w:r>
      <w:r w:rsidRPr="00FF61E9">
        <w:rPr>
          <w:rFonts w:ascii="Times New Roman" w:hAnsi="Times New Roman" w:cs="Times New Roman"/>
          <w:sz w:val="24"/>
          <w:szCs w:val="24"/>
        </w:rPr>
        <w:t xml:space="preserve"> precum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tipuri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speciale</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instruire</w:t>
      </w:r>
      <w:proofErr w:type="spellEnd"/>
      <w:r w:rsidR="005B257F" w:rsidRPr="00FF61E9">
        <w:rPr>
          <w:rFonts w:ascii="Times New Roman" w:hAnsi="Times New Roman" w:cs="Times New Roman"/>
          <w:sz w:val="24"/>
          <w:szCs w:val="24"/>
        </w:rPr>
        <w:t>;</w:t>
      </w:r>
    </w:p>
    <w:p w14:paraId="55636597" w14:textId="62835DC0" w:rsidR="00CD4CCC" w:rsidRPr="00FF61E9" w:rsidRDefault="00CD4CCC" w:rsidP="00FF61E9">
      <w:pPr>
        <w:numPr>
          <w:ilvl w:val="1"/>
          <w:numId w:val="10"/>
        </w:numPr>
        <w:tabs>
          <w:tab w:val="left" w:pos="284"/>
        </w:tabs>
        <w:spacing w:after="0" w:line="240" w:lineRule="auto"/>
        <w:ind w:left="0" w:firstLine="0"/>
        <w:jc w:val="both"/>
        <w:rPr>
          <w:rFonts w:ascii="Times New Roman" w:hAnsi="Times New Roman" w:cs="Times New Roman"/>
          <w:sz w:val="24"/>
          <w:szCs w:val="24"/>
        </w:rPr>
      </w:pPr>
      <w:r w:rsidRPr="00FF61E9">
        <w:rPr>
          <w:rFonts w:ascii="Times New Roman" w:hAnsi="Times New Roman" w:cs="Times New Roman"/>
          <w:sz w:val="24"/>
          <w:szCs w:val="24"/>
        </w:rPr>
        <w:t xml:space="preserve">Control </w:t>
      </w:r>
      <w:proofErr w:type="spellStart"/>
      <w:r w:rsidRPr="00FF61E9">
        <w:rPr>
          <w:rFonts w:ascii="Times New Roman" w:hAnsi="Times New Roman" w:cs="Times New Roman"/>
          <w:sz w:val="24"/>
          <w:szCs w:val="24"/>
        </w:rPr>
        <w:t>asigurat</w:t>
      </w:r>
      <w:proofErr w:type="spellEnd"/>
      <w:r w:rsidRPr="00FF61E9">
        <w:rPr>
          <w:rFonts w:ascii="Times New Roman" w:hAnsi="Times New Roman" w:cs="Times New Roman"/>
          <w:sz w:val="24"/>
          <w:szCs w:val="24"/>
        </w:rPr>
        <w:t xml:space="preserve"> de </w:t>
      </w:r>
      <w:r w:rsidR="00354C6D" w:rsidRPr="00FF61E9">
        <w:rPr>
          <w:rFonts w:ascii="Times New Roman" w:hAnsi="Times New Roman" w:cs="Times New Roman"/>
          <w:sz w:val="24"/>
          <w:szCs w:val="24"/>
        </w:rPr>
        <w:t>1</w:t>
      </w: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stați</w:t>
      </w:r>
      <w:r w:rsidR="00D6779C" w:rsidRPr="00FF61E9">
        <w:rPr>
          <w:rFonts w:ascii="Times New Roman" w:hAnsi="Times New Roman" w:cs="Times New Roman"/>
          <w:sz w:val="24"/>
          <w:szCs w:val="24"/>
        </w:rPr>
        <w:t>e</w:t>
      </w:r>
      <w:proofErr w:type="spellEnd"/>
      <w:r w:rsidR="00D6779C" w:rsidRPr="00FF61E9">
        <w:rPr>
          <w:rFonts w:ascii="Times New Roman" w:hAnsi="Times New Roman" w:cs="Times New Roman"/>
          <w:sz w:val="24"/>
          <w:szCs w:val="24"/>
        </w:rPr>
        <w:t xml:space="preserve"> </w:t>
      </w:r>
      <w:r w:rsidRPr="00FF61E9">
        <w:rPr>
          <w:rFonts w:ascii="Times New Roman" w:hAnsi="Times New Roman" w:cs="Times New Roman"/>
          <w:sz w:val="24"/>
          <w:szCs w:val="24"/>
        </w:rPr>
        <w:t xml:space="preserve">de instructor care </w:t>
      </w:r>
      <w:proofErr w:type="spellStart"/>
      <w:r w:rsidRPr="00FF61E9">
        <w:rPr>
          <w:rFonts w:ascii="Times New Roman" w:hAnsi="Times New Roman" w:cs="Times New Roman"/>
          <w:sz w:val="24"/>
          <w:szCs w:val="24"/>
        </w:rPr>
        <w:t>să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conțină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cel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puțin</w:t>
      </w:r>
      <w:proofErr w:type="spellEnd"/>
      <w:r w:rsidRPr="00FF61E9">
        <w:rPr>
          <w:rFonts w:ascii="Times New Roman" w:hAnsi="Times New Roman" w:cs="Times New Roman"/>
          <w:sz w:val="24"/>
          <w:szCs w:val="24"/>
        </w:rPr>
        <w:t xml:space="preserve"> 2 </w:t>
      </w:r>
      <w:proofErr w:type="spellStart"/>
      <w:r w:rsidRPr="00FF61E9">
        <w:rPr>
          <w:rFonts w:ascii="Times New Roman" w:hAnsi="Times New Roman" w:cs="Times New Roman"/>
          <w:sz w:val="24"/>
          <w:szCs w:val="24"/>
        </w:rPr>
        <w:t>monitoare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pentru</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pregătirea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controlul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monitorizarea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instruirii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un monitor </w:t>
      </w:r>
      <w:proofErr w:type="spellStart"/>
      <w:r w:rsidRPr="00FF61E9">
        <w:rPr>
          <w:rFonts w:ascii="Times New Roman" w:hAnsi="Times New Roman" w:cs="Times New Roman"/>
          <w:sz w:val="24"/>
          <w:szCs w:val="24"/>
        </w:rPr>
        <w:t>suplimentar</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pentru</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vizualizarea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selectivă</w:t>
      </w:r>
      <w:proofErr w:type="spellEnd"/>
      <w:r w:rsidRPr="00FF61E9">
        <w:rPr>
          <w:rFonts w:ascii="Times New Roman" w:hAnsi="Times New Roman" w:cs="Times New Roman"/>
          <w:sz w:val="24"/>
          <w:szCs w:val="24"/>
        </w:rPr>
        <w:t xml:space="preserve"> a </w:t>
      </w:r>
      <w:proofErr w:type="spellStart"/>
      <w:r w:rsidR="00354C6D" w:rsidRPr="00FF61E9">
        <w:rPr>
          <w:rFonts w:ascii="Times New Roman" w:hAnsi="Times New Roman" w:cs="Times New Roman"/>
          <w:sz w:val="24"/>
          <w:szCs w:val="24"/>
        </w:rPr>
        <w:t>instalatiilor</w:t>
      </w:r>
      <w:proofErr w:type="spellEnd"/>
      <w:r w:rsidR="00354C6D" w:rsidRPr="00FF61E9">
        <w:rPr>
          <w:rFonts w:ascii="Times New Roman" w:hAnsi="Times New Roman" w:cs="Times New Roman"/>
          <w:sz w:val="24"/>
          <w:szCs w:val="24"/>
        </w:rPr>
        <w:t>/</w:t>
      </w:r>
      <w:proofErr w:type="spellStart"/>
      <w:r w:rsidR="00354C6D" w:rsidRPr="00FF61E9">
        <w:rPr>
          <w:rFonts w:ascii="Times New Roman" w:hAnsi="Times New Roman" w:cs="Times New Roman"/>
          <w:sz w:val="24"/>
          <w:szCs w:val="24"/>
        </w:rPr>
        <w:t>echipamentelor</w:t>
      </w:r>
      <w:proofErr w:type="spellEnd"/>
      <w:r w:rsidRPr="00FF61E9">
        <w:rPr>
          <w:rFonts w:ascii="Times New Roman" w:hAnsi="Times New Roman" w:cs="Times New Roman"/>
          <w:sz w:val="24"/>
          <w:szCs w:val="24"/>
        </w:rPr>
        <w:t xml:space="preserve">, CCTV </w:t>
      </w:r>
      <w:proofErr w:type="spellStart"/>
      <w:r w:rsidRPr="00FF61E9">
        <w:rPr>
          <w:rFonts w:ascii="Times New Roman" w:hAnsi="Times New Roman" w:cs="Times New Roman"/>
          <w:sz w:val="24"/>
          <w:szCs w:val="24"/>
        </w:rPr>
        <w:t>pentru</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funcția</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observare</w:t>
      </w:r>
      <w:proofErr w:type="spellEnd"/>
      <w:r w:rsidRPr="00FF61E9">
        <w:rPr>
          <w:rFonts w:ascii="Times New Roman" w:hAnsi="Times New Roman" w:cs="Times New Roman"/>
          <w:sz w:val="24"/>
          <w:szCs w:val="24"/>
        </w:rPr>
        <w:t>/</w:t>
      </w:r>
      <w:proofErr w:type="spellStart"/>
      <w:r w:rsidRPr="00FF61E9">
        <w:rPr>
          <w:rFonts w:ascii="Times New Roman" w:hAnsi="Times New Roman" w:cs="Times New Roman"/>
          <w:sz w:val="24"/>
          <w:szCs w:val="24"/>
        </w:rPr>
        <w:t>înregistrare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echipat</w:t>
      </w:r>
      <w:proofErr w:type="spellEnd"/>
      <w:r w:rsidRPr="00FF61E9">
        <w:rPr>
          <w:rFonts w:ascii="Times New Roman" w:hAnsi="Times New Roman" w:cs="Times New Roman"/>
          <w:sz w:val="24"/>
          <w:szCs w:val="24"/>
        </w:rPr>
        <w:t xml:space="preserve"> cu </w:t>
      </w:r>
      <w:proofErr w:type="spellStart"/>
      <w:r w:rsidRPr="00FF61E9">
        <w:rPr>
          <w:rFonts w:ascii="Times New Roman" w:hAnsi="Times New Roman" w:cs="Times New Roman"/>
          <w:sz w:val="24"/>
          <w:szCs w:val="24"/>
        </w:rPr>
        <w:t>modul</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testare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evaluare</w:t>
      </w:r>
      <w:proofErr w:type="spellEnd"/>
      <w:r w:rsidR="005B257F" w:rsidRPr="00FF61E9">
        <w:rPr>
          <w:rFonts w:ascii="Times New Roman" w:hAnsi="Times New Roman" w:cs="Times New Roman"/>
          <w:sz w:val="24"/>
          <w:szCs w:val="24"/>
        </w:rPr>
        <w:t>;</w:t>
      </w:r>
    </w:p>
    <w:p w14:paraId="7300654D" w14:textId="797CE353" w:rsidR="0073012E" w:rsidRPr="00FF61E9" w:rsidRDefault="00C64ABF" w:rsidP="00FF61E9">
      <w:pPr>
        <w:tabs>
          <w:tab w:val="left" w:pos="284"/>
        </w:tabs>
        <w:spacing w:after="0" w:line="240" w:lineRule="auto"/>
        <w:jc w:val="both"/>
        <w:rPr>
          <w:rFonts w:ascii="Times New Roman" w:hAnsi="Times New Roman" w:cs="Times New Roman"/>
          <w:sz w:val="24"/>
          <w:szCs w:val="24"/>
        </w:rPr>
      </w:pPr>
      <w:r w:rsidRPr="00FF61E9">
        <w:rPr>
          <w:rFonts w:ascii="Times New Roman" w:hAnsi="Times New Roman" w:cs="Times New Roman"/>
          <w:b/>
          <w:sz w:val="24"/>
          <w:szCs w:val="24"/>
        </w:rPr>
        <w:t>b.</w:t>
      </w:r>
      <w:r w:rsidRPr="00FF61E9">
        <w:rPr>
          <w:rFonts w:ascii="Times New Roman" w:hAnsi="Times New Roman" w:cs="Times New Roman"/>
          <w:sz w:val="24"/>
          <w:szCs w:val="24"/>
        </w:rPr>
        <w:t xml:space="preserve"> </w:t>
      </w:r>
      <w:r w:rsidR="0073012E" w:rsidRPr="00FF61E9">
        <w:rPr>
          <w:rFonts w:ascii="Times New Roman" w:hAnsi="Times New Roman" w:cs="Times New Roman"/>
          <w:sz w:val="24"/>
          <w:szCs w:val="24"/>
        </w:rPr>
        <w:t xml:space="preserve">Camera de control al </w:t>
      </w:r>
      <w:proofErr w:type="spellStart"/>
      <w:r w:rsidR="0073012E" w:rsidRPr="00FF61E9">
        <w:rPr>
          <w:rFonts w:ascii="Times New Roman" w:hAnsi="Times New Roman" w:cs="Times New Roman"/>
          <w:sz w:val="24"/>
          <w:szCs w:val="24"/>
        </w:rPr>
        <w:t>operato</w:t>
      </w:r>
      <w:r w:rsidR="00D6779C" w:rsidRPr="00FF61E9">
        <w:rPr>
          <w:rFonts w:ascii="Times New Roman" w:hAnsi="Times New Roman" w:cs="Times New Roman"/>
          <w:sz w:val="24"/>
          <w:szCs w:val="24"/>
        </w:rPr>
        <w:t>r</w:t>
      </w:r>
      <w:r w:rsidR="0073012E" w:rsidRPr="00FF61E9">
        <w:rPr>
          <w:rFonts w:ascii="Times New Roman" w:hAnsi="Times New Roman" w:cs="Times New Roman"/>
          <w:sz w:val="24"/>
          <w:szCs w:val="24"/>
        </w:rPr>
        <w:t>ilor</w:t>
      </w:r>
      <w:proofErr w:type="spellEnd"/>
      <w:r w:rsidR="0073012E" w:rsidRPr="00FF61E9">
        <w:rPr>
          <w:rFonts w:ascii="Times New Roman" w:hAnsi="Times New Roman" w:cs="Times New Roman"/>
          <w:sz w:val="24"/>
          <w:szCs w:val="24"/>
        </w:rPr>
        <w:t xml:space="preserve"> cu </w:t>
      </w:r>
      <w:proofErr w:type="spellStart"/>
      <w:r w:rsidR="0073012E" w:rsidRPr="00FF61E9">
        <w:rPr>
          <w:rFonts w:ascii="Times New Roman" w:hAnsi="Times New Roman" w:cs="Times New Roman"/>
          <w:sz w:val="24"/>
          <w:szCs w:val="24"/>
        </w:rPr>
        <w:t>marf</w:t>
      </w:r>
      <w:r w:rsidR="00D6779C" w:rsidRPr="00FF61E9">
        <w:rPr>
          <w:rFonts w:ascii="Times New Roman" w:hAnsi="Times New Roman" w:cs="Times New Roman"/>
          <w:sz w:val="24"/>
          <w:szCs w:val="24"/>
        </w:rPr>
        <w:t>ă</w:t>
      </w:r>
      <w:proofErr w:type="spellEnd"/>
      <w:r w:rsidR="0073012E" w:rsidRPr="00FF61E9">
        <w:rPr>
          <w:rFonts w:ascii="Times New Roman" w:hAnsi="Times New Roman" w:cs="Times New Roman"/>
          <w:sz w:val="24"/>
          <w:szCs w:val="24"/>
        </w:rPr>
        <w:t xml:space="preserve"> (CCR) – set de </w:t>
      </w:r>
      <w:proofErr w:type="spellStart"/>
      <w:r w:rsidR="0073012E" w:rsidRPr="00FF61E9">
        <w:rPr>
          <w:rFonts w:ascii="Times New Roman" w:hAnsi="Times New Roman" w:cs="Times New Roman"/>
          <w:sz w:val="24"/>
          <w:szCs w:val="24"/>
        </w:rPr>
        <w:t>pagini</w:t>
      </w:r>
      <w:proofErr w:type="spellEnd"/>
      <w:r w:rsidR="0073012E" w:rsidRPr="00FF61E9">
        <w:rPr>
          <w:rFonts w:ascii="Times New Roman" w:hAnsi="Times New Roman" w:cs="Times New Roman"/>
          <w:sz w:val="24"/>
          <w:szCs w:val="24"/>
        </w:rPr>
        <w:t xml:space="preserve"> ale </w:t>
      </w:r>
      <w:proofErr w:type="spellStart"/>
      <w:r w:rsidR="0073012E" w:rsidRPr="00FF61E9">
        <w:rPr>
          <w:rFonts w:ascii="Times New Roman" w:hAnsi="Times New Roman" w:cs="Times New Roman"/>
          <w:sz w:val="24"/>
          <w:szCs w:val="24"/>
        </w:rPr>
        <w:t>simulatorului</w:t>
      </w:r>
      <w:proofErr w:type="spellEnd"/>
      <w:r w:rsidR="0073012E" w:rsidRPr="00FF61E9">
        <w:rPr>
          <w:rFonts w:ascii="Times New Roman" w:hAnsi="Times New Roman" w:cs="Times New Roman"/>
          <w:sz w:val="24"/>
          <w:szCs w:val="24"/>
        </w:rPr>
        <w:t xml:space="preserve"> cu </w:t>
      </w:r>
      <w:proofErr w:type="spellStart"/>
      <w:r w:rsidR="0073012E" w:rsidRPr="00FF61E9">
        <w:rPr>
          <w:rFonts w:ascii="Times New Roman" w:hAnsi="Times New Roman" w:cs="Times New Roman"/>
          <w:sz w:val="24"/>
          <w:szCs w:val="24"/>
        </w:rPr>
        <w:t>panouri</w:t>
      </w:r>
      <w:proofErr w:type="spellEnd"/>
      <w:r w:rsidR="0073012E" w:rsidRPr="00FF61E9">
        <w:rPr>
          <w:rFonts w:ascii="Times New Roman" w:hAnsi="Times New Roman" w:cs="Times New Roman"/>
          <w:sz w:val="24"/>
          <w:szCs w:val="24"/>
        </w:rPr>
        <w:t xml:space="preserve"> </w:t>
      </w:r>
      <w:proofErr w:type="spellStart"/>
      <w:r w:rsidR="0073012E" w:rsidRPr="00FF61E9">
        <w:rPr>
          <w:rFonts w:ascii="Times New Roman" w:hAnsi="Times New Roman" w:cs="Times New Roman"/>
          <w:sz w:val="24"/>
          <w:szCs w:val="24"/>
        </w:rPr>
        <w:t>pentru</w:t>
      </w:r>
      <w:proofErr w:type="spellEnd"/>
      <w:r w:rsidR="0073012E" w:rsidRPr="00FF61E9">
        <w:rPr>
          <w:rFonts w:ascii="Times New Roman" w:hAnsi="Times New Roman" w:cs="Times New Roman"/>
          <w:sz w:val="24"/>
          <w:szCs w:val="24"/>
        </w:rPr>
        <w:t xml:space="preserve"> </w:t>
      </w:r>
      <w:proofErr w:type="spellStart"/>
      <w:r w:rsidR="0073012E" w:rsidRPr="00FF61E9">
        <w:rPr>
          <w:rFonts w:ascii="Times New Roman" w:hAnsi="Times New Roman" w:cs="Times New Roman"/>
          <w:sz w:val="24"/>
          <w:szCs w:val="24"/>
        </w:rPr>
        <w:t>monitorizare</w:t>
      </w:r>
      <w:proofErr w:type="spellEnd"/>
      <w:r w:rsidR="0073012E" w:rsidRPr="00FF61E9">
        <w:rPr>
          <w:rFonts w:ascii="Times New Roman" w:hAnsi="Times New Roman" w:cs="Times New Roman"/>
          <w:sz w:val="24"/>
          <w:szCs w:val="24"/>
        </w:rPr>
        <w:t xml:space="preserve"> </w:t>
      </w:r>
      <w:proofErr w:type="spellStart"/>
      <w:r w:rsidR="0073012E" w:rsidRPr="00FF61E9">
        <w:rPr>
          <w:rFonts w:ascii="Times New Roman" w:hAnsi="Times New Roman" w:cs="Times New Roman"/>
          <w:sz w:val="24"/>
          <w:szCs w:val="24"/>
        </w:rPr>
        <w:t>și</w:t>
      </w:r>
      <w:proofErr w:type="spellEnd"/>
      <w:r w:rsidR="0073012E" w:rsidRPr="00FF61E9">
        <w:rPr>
          <w:rFonts w:ascii="Times New Roman" w:hAnsi="Times New Roman" w:cs="Times New Roman"/>
          <w:sz w:val="24"/>
          <w:szCs w:val="24"/>
        </w:rPr>
        <w:t xml:space="preserve"> control de la </w:t>
      </w:r>
      <w:proofErr w:type="spellStart"/>
      <w:r w:rsidR="0073012E" w:rsidRPr="00FF61E9">
        <w:rPr>
          <w:rFonts w:ascii="Times New Roman" w:hAnsi="Times New Roman" w:cs="Times New Roman"/>
          <w:sz w:val="24"/>
          <w:szCs w:val="24"/>
        </w:rPr>
        <w:t>distanță</w:t>
      </w:r>
      <w:proofErr w:type="spellEnd"/>
      <w:r w:rsidR="00E731FC" w:rsidRPr="00FF61E9">
        <w:rPr>
          <w:rFonts w:ascii="Times New Roman" w:hAnsi="Times New Roman" w:cs="Times New Roman"/>
          <w:sz w:val="24"/>
          <w:szCs w:val="24"/>
        </w:rPr>
        <w:t xml:space="preserve"> </w:t>
      </w:r>
      <w:r w:rsidR="0073012E" w:rsidRPr="00FF61E9">
        <w:rPr>
          <w:rFonts w:ascii="Times New Roman" w:hAnsi="Times New Roman" w:cs="Times New Roman"/>
          <w:sz w:val="24"/>
          <w:szCs w:val="24"/>
        </w:rPr>
        <w:t xml:space="preserve">din camera de control al </w:t>
      </w:r>
      <w:proofErr w:type="spellStart"/>
      <w:r w:rsidR="0073012E" w:rsidRPr="00FF61E9">
        <w:rPr>
          <w:rFonts w:ascii="Times New Roman" w:hAnsi="Times New Roman" w:cs="Times New Roman"/>
          <w:sz w:val="24"/>
          <w:szCs w:val="24"/>
        </w:rPr>
        <w:t>opera</w:t>
      </w:r>
      <w:r w:rsidR="00D6779C" w:rsidRPr="00FF61E9">
        <w:rPr>
          <w:rFonts w:ascii="Times New Roman" w:hAnsi="Times New Roman" w:cs="Times New Roman"/>
          <w:sz w:val="24"/>
          <w:szCs w:val="24"/>
        </w:rPr>
        <w:t>ț</w:t>
      </w:r>
      <w:r w:rsidR="0073012E" w:rsidRPr="00FF61E9">
        <w:rPr>
          <w:rFonts w:ascii="Times New Roman" w:hAnsi="Times New Roman" w:cs="Times New Roman"/>
          <w:sz w:val="24"/>
          <w:szCs w:val="24"/>
        </w:rPr>
        <w:t>iunilor</w:t>
      </w:r>
      <w:proofErr w:type="spellEnd"/>
      <w:r w:rsidR="0073012E" w:rsidRPr="00FF61E9">
        <w:rPr>
          <w:rFonts w:ascii="Times New Roman" w:hAnsi="Times New Roman" w:cs="Times New Roman"/>
          <w:sz w:val="24"/>
          <w:szCs w:val="24"/>
        </w:rPr>
        <w:t xml:space="preserve"> cu </w:t>
      </w:r>
      <w:proofErr w:type="spellStart"/>
      <w:r w:rsidR="0073012E" w:rsidRPr="00FF61E9">
        <w:rPr>
          <w:rFonts w:ascii="Times New Roman" w:hAnsi="Times New Roman" w:cs="Times New Roman"/>
          <w:sz w:val="24"/>
          <w:szCs w:val="24"/>
        </w:rPr>
        <w:t>marf</w:t>
      </w:r>
      <w:r w:rsidR="00D6779C" w:rsidRPr="00FF61E9">
        <w:rPr>
          <w:rFonts w:ascii="Times New Roman" w:hAnsi="Times New Roman" w:cs="Times New Roman"/>
          <w:sz w:val="24"/>
          <w:szCs w:val="24"/>
        </w:rPr>
        <w:t>ă</w:t>
      </w:r>
      <w:proofErr w:type="spellEnd"/>
      <w:r w:rsidR="0073012E" w:rsidRPr="00FF61E9">
        <w:rPr>
          <w:rFonts w:ascii="Times New Roman" w:hAnsi="Times New Roman" w:cs="Times New Roman"/>
          <w:sz w:val="24"/>
          <w:szCs w:val="24"/>
        </w:rPr>
        <w:t xml:space="preserve"> (CCR);</w:t>
      </w:r>
    </w:p>
    <w:p w14:paraId="713B2F09" w14:textId="54E01166" w:rsidR="0073012E" w:rsidRPr="00FF61E9" w:rsidRDefault="00E731FC" w:rsidP="00FF61E9">
      <w:pPr>
        <w:tabs>
          <w:tab w:val="left" w:pos="284"/>
        </w:tabs>
        <w:spacing w:after="0" w:line="240" w:lineRule="auto"/>
        <w:jc w:val="both"/>
        <w:rPr>
          <w:rFonts w:ascii="Times New Roman" w:hAnsi="Times New Roman" w:cs="Times New Roman"/>
          <w:sz w:val="24"/>
          <w:szCs w:val="24"/>
        </w:rPr>
      </w:pPr>
      <w:r w:rsidRPr="00FF61E9">
        <w:rPr>
          <w:rFonts w:ascii="Times New Roman" w:hAnsi="Times New Roman" w:cs="Times New Roman"/>
          <w:b/>
          <w:sz w:val="24"/>
          <w:szCs w:val="24"/>
        </w:rPr>
        <w:t>c.</w:t>
      </w: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w:t>
      </w:r>
      <w:r w:rsidR="0073012E" w:rsidRPr="00FF61E9">
        <w:rPr>
          <w:rFonts w:ascii="Times New Roman" w:hAnsi="Times New Roman" w:cs="Times New Roman"/>
          <w:sz w:val="24"/>
          <w:szCs w:val="24"/>
        </w:rPr>
        <w:t>ompartimentul</w:t>
      </w:r>
      <w:proofErr w:type="spellEnd"/>
      <w:r w:rsidR="0073012E" w:rsidRPr="00FF61E9">
        <w:rPr>
          <w:rFonts w:ascii="Times New Roman" w:hAnsi="Times New Roman" w:cs="Times New Roman"/>
          <w:sz w:val="24"/>
          <w:szCs w:val="24"/>
        </w:rPr>
        <w:t xml:space="preserve"> </w:t>
      </w:r>
      <w:proofErr w:type="spellStart"/>
      <w:r w:rsidR="0073012E" w:rsidRPr="00FF61E9">
        <w:rPr>
          <w:rFonts w:ascii="Times New Roman" w:hAnsi="Times New Roman" w:cs="Times New Roman"/>
          <w:sz w:val="24"/>
          <w:szCs w:val="24"/>
        </w:rPr>
        <w:t>ma</w:t>
      </w:r>
      <w:r w:rsidR="00D6779C" w:rsidRPr="00FF61E9">
        <w:rPr>
          <w:rFonts w:ascii="Times New Roman" w:hAnsi="Times New Roman" w:cs="Times New Roman"/>
          <w:sz w:val="24"/>
          <w:szCs w:val="24"/>
        </w:rPr>
        <w:t>ș</w:t>
      </w:r>
      <w:r w:rsidR="0073012E" w:rsidRPr="00FF61E9">
        <w:rPr>
          <w:rFonts w:ascii="Times New Roman" w:hAnsi="Times New Roman" w:cs="Times New Roman"/>
          <w:sz w:val="24"/>
          <w:szCs w:val="24"/>
        </w:rPr>
        <w:t>in</w:t>
      </w:r>
      <w:r w:rsidR="00D6779C" w:rsidRPr="00FF61E9">
        <w:rPr>
          <w:rFonts w:ascii="Times New Roman" w:hAnsi="Times New Roman" w:cs="Times New Roman"/>
          <w:sz w:val="24"/>
          <w:szCs w:val="24"/>
        </w:rPr>
        <w:t>ă</w:t>
      </w:r>
      <w:proofErr w:type="spellEnd"/>
      <w:r w:rsidR="0073012E" w:rsidRPr="00FF61E9">
        <w:rPr>
          <w:rFonts w:ascii="Times New Roman" w:hAnsi="Times New Roman" w:cs="Times New Roman"/>
          <w:sz w:val="24"/>
          <w:szCs w:val="24"/>
        </w:rPr>
        <w:t xml:space="preserve"> (ER) – set de </w:t>
      </w:r>
      <w:proofErr w:type="spellStart"/>
      <w:r w:rsidR="0073012E" w:rsidRPr="00FF61E9">
        <w:rPr>
          <w:rFonts w:ascii="Times New Roman" w:hAnsi="Times New Roman" w:cs="Times New Roman"/>
          <w:sz w:val="24"/>
          <w:szCs w:val="24"/>
        </w:rPr>
        <w:t>pagini</w:t>
      </w:r>
      <w:proofErr w:type="spellEnd"/>
      <w:r w:rsidR="0073012E" w:rsidRPr="00FF61E9">
        <w:rPr>
          <w:rFonts w:ascii="Times New Roman" w:hAnsi="Times New Roman" w:cs="Times New Roman"/>
          <w:sz w:val="24"/>
          <w:szCs w:val="24"/>
        </w:rPr>
        <w:t xml:space="preserve"> ale </w:t>
      </w:r>
      <w:proofErr w:type="spellStart"/>
      <w:r w:rsidR="0073012E" w:rsidRPr="00FF61E9">
        <w:rPr>
          <w:rFonts w:ascii="Times New Roman" w:hAnsi="Times New Roman" w:cs="Times New Roman"/>
          <w:sz w:val="24"/>
          <w:szCs w:val="24"/>
        </w:rPr>
        <w:t>simulatorului</w:t>
      </w:r>
      <w:proofErr w:type="spellEnd"/>
      <w:r w:rsidR="0073012E" w:rsidRPr="00FF61E9">
        <w:rPr>
          <w:rFonts w:ascii="Times New Roman" w:hAnsi="Times New Roman" w:cs="Times New Roman"/>
          <w:sz w:val="24"/>
          <w:szCs w:val="24"/>
        </w:rPr>
        <w:t xml:space="preserve"> cu </w:t>
      </w:r>
      <w:proofErr w:type="spellStart"/>
      <w:r w:rsidR="0073012E" w:rsidRPr="00FF61E9">
        <w:rPr>
          <w:rFonts w:ascii="Times New Roman" w:hAnsi="Times New Roman" w:cs="Times New Roman"/>
          <w:sz w:val="24"/>
          <w:szCs w:val="24"/>
        </w:rPr>
        <w:t>panouri</w:t>
      </w:r>
      <w:proofErr w:type="spellEnd"/>
      <w:r w:rsidR="0073012E" w:rsidRPr="00FF61E9">
        <w:rPr>
          <w:rFonts w:ascii="Times New Roman" w:hAnsi="Times New Roman" w:cs="Times New Roman"/>
          <w:sz w:val="24"/>
          <w:szCs w:val="24"/>
        </w:rPr>
        <w:t xml:space="preserve"> de control locale </w:t>
      </w:r>
      <w:proofErr w:type="spellStart"/>
      <w:r w:rsidR="0073012E" w:rsidRPr="00FF61E9">
        <w:rPr>
          <w:rFonts w:ascii="Times New Roman" w:hAnsi="Times New Roman" w:cs="Times New Roman"/>
          <w:sz w:val="24"/>
          <w:szCs w:val="24"/>
        </w:rPr>
        <w:t>pentru</w:t>
      </w:r>
      <w:proofErr w:type="spellEnd"/>
      <w:r w:rsidR="0073012E" w:rsidRPr="00FF61E9">
        <w:rPr>
          <w:rFonts w:ascii="Times New Roman" w:hAnsi="Times New Roman" w:cs="Times New Roman"/>
          <w:sz w:val="24"/>
          <w:szCs w:val="24"/>
        </w:rPr>
        <w:t xml:space="preserve"> </w:t>
      </w:r>
      <w:proofErr w:type="spellStart"/>
      <w:r w:rsidR="0073012E" w:rsidRPr="00FF61E9">
        <w:rPr>
          <w:rFonts w:ascii="Times New Roman" w:hAnsi="Times New Roman" w:cs="Times New Roman"/>
          <w:sz w:val="24"/>
          <w:szCs w:val="24"/>
        </w:rPr>
        <w:t>echipamente</w:t>
      </w:r>
      <w:proofErr w:type="spellEnd"/>
      <w:r w:rsidR="0073012E" w:rsidRPr="00FF61E9">
        <w:rPr>
          <w:rFonts w:ascii="Times New Roman" w:hAnsi="Times New Roman" w:cs="Times New Roman"/>
          <w:sz w:val="24"/>
          <w:szCs w:val="24"/>
        </w:rPr>
        <w:t xml:space="preserve"> </w:t>
      </w:r>
      <w:proofErr w:type="spellStart"/>
      <w:r w:rsidR="0073012E" w:rsidRPr="00FF61E9">
        <w:rPr>
          <w:rFonts w:ascii="Times New Roman" w:hAnsi="Times New Roman" w:cs="Times New Roman"/>
          <w:sz w:val="24"/>
          <w:szCs w:val="24"/>
        </w:rPr>
        <w:t>și</w:t>
      </w:r>
      <w:proofErr w:type="spellEnd"/>
      <w:r w:rsidR="0073012E" w:rsidRPr="00FF61E9">
        <w:rPr>
          <w:rFonts w:ascii="Times New Roman" w:hAnsi="Times New Roman" w:cs="Times New Roman"/>
          <w:sz w:val="24"/>
          <w:szCs w:val="24"/>
        </w:rPr>
        <w:t xml:space="preserve"> </w:t>
      </w:r>
      <w:proofErr w:type="spellStart"/>
      <w:r w:rsidR="0073012E" w:rsidRPr="00FF61E9">
        <w:rPr>
          <w:rFonts w:ascii="Times New Roman" w:hAnsi="Times New Roman" w:cs="Times New Roman"/>
          <w:sz w:val="24"/>
          <w:szCs w:val="24"/>
        </w:rPr>
        <w:t>unități</w:t>
      </w:r>
      <w:proofErr w:type="spellEnd"/>
      <w:r w:rsidR="0073012E" w:rsidRPr="00FF61E9">
        <w:rPr>
          <w:rFonts w:ascii="Times New Roman" w:hAnsi="Times New Roman" w:cs="Times New Roman"/>
          <w:sz w:val="24"/>
          <w:szCs w:val="24"/>
        </w:rPr>
        <w:t xml:space="preserve">, situate </w:t>
      </w:r>
      <w:proofErr w:type="spellStart"/>
      <w:r w:rsidR="0073012E" w:rsidRPr="00FF61E9">
        <w:rPr>
          <w:rFonts w:ascii="Times New Roman" w:hAnsi="Times New Roman" w:cs="Times New Roman"/>
          <w:sz w:val="24"/>
          <w:szCs w:val="24"/>
        </w:rPr>
        <w:t>în</w:t>
      </w:r>
      <w:proofErr w:type="spellEnd"/>
      <w:r w:rsidR="0073012E" w:rsidRPr="00FF61E9">
        <w:rPr>
          <w:rFonts w:ascii="Times New Roman" w:hAnsi="Times New Roman" w:cs="Times New Roman"/>
          <w:sz w:val="24"/>
          <w:szCs w:val="24"/>
        </w:rPr>
        <w:t xml:space="preserve"> </w:t>
      </w:r>
      <w:proofErr w:type="spellStart"/>
      <w:r w:rsidR="0073012E" w:rsidRPr="00FF61E9">
        <w:rPr>
          <w:rFonts w:ascii="Times New Roman" w:hAnsi="Times New Roman" w:cs="Times New Roman"/>
          <w:sz w:val="24"/>
          <w:szCs w:val="24"/>
        </w:rPr>
        <w:t>compartimentul</w:t>
      </w:r>
      <w:proofErr w:type="spellEnd"/>
      <w:r w:rsidR="0073012E"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masina</w:t>
      </w:r>
      <w:proofErr w:type="spellEnd"/>
      <w:r w:rsidRPr="00FF61E9">
        <w:rPr>
          <w:rFonts w:ascii="Times New Roman" w:hAnsi="Times New Roman" w:cs="Times New Roman"/>
          <w:sz w:val="24"/>
          <w:szCs w:val="24"/>
        </w:rPr>
        <w:t xml:space="preserve"> (</w:t>
      </w:r>
      <w:r w:rsidR="0073012E" w:rsidRPr="00FF61E9">
        <w:rPr>
          <w:rFonts w:ascii="Times New Roman" w:hAnsi="Times New Roman" w:cs="Times New Roman"/>
          <w:sz w:val="24"/>
          <w:szCs w:val="24"/>
        </w:rPr>
        <w:t>ER);</w:t>
      </w:r>
    </w:p>
    <w:p w14:paraId="0688540D" w14:textId="4BE84835" w:rsidR="0073012E" w:rsidRPr="00FF61E9" w:rsidRDefault="00E731FC" w:rsidP="00FF61E9">
      <w:pPr>
        <w:tabs>
          <w:tab w:val="left" w:pos="284"/>
        </w:tabs>
        <w:spacing w:after="0" w:line="240" w:lineRule="auto"/>
        <w:jc w:val="both"/>
        <w:rPr>
          <w:rFonts w:ascii="Times New Roman" w:hAnsi="Times New Roman" w:cs="Times New Roman"/>
          <w:sz w:val="24"/>
          <w:szCs w:val="24"/>
        </w:rPr>
      </w:pPr>
      <w:r w:rsidRPr="00FF61E9">
        <w:rPr>
          <w:rFonts w:ascii="Times New Roman" w:hAnsi="Times New Roman" w:cs="Times New Roman"/>
          <w:b/>
          <w:sz w:val="24"/>
          <w:szCs w:val="24"/>
        </w:rPr>
        <w:t>d.</w:t>
      </w:r>
      <w:r w:rsidR="0073012E" w:rsidRPr="00FF61E9">
        <w:rPr>
          <w:rFonts w:ascii="Times New Roman" w:hAnsi="Times New Roman" w:cs="Times New Roman"/>
          <w:sz w:val="24"/>
          <w:szCs w:val="24"/>
        </w:rPr>
        <w:t xml:space="preserve"> </w:t>
      </w:r>
      <w:proofErr w:type="spellStart"/>
      <w:r w:rsidR="0073012E" w:rsidRPr="00FF61E9">
        <w:rPr>
          <w:rFonts w:ascii="Times New Roman" w:hAnsi="Times New Roman" w:cs="Times New Roman"/>
          <w:sz w:val="24"/>
          <w:szCs w:val="24"/>
        </w:rPr>
        <w:t>Sistem</w:t>
      </w:r>
      <w:proofErr w:type="spellEnd"/>
      <w:r w:rsidR="0073012E" w:rsidRPr="00FF61E9">
        <w:rPr>
          <w:rFonts w:ascii="Times New Roman" w:hAnsi="Times New Roman" w:cs="Times New Roman"/>
          <w:sz w:val="24"/>
          <w:szCs w:val="24"/>
        </w:rPr>
        <w:t xml:space="preserve"> </w:t>
      </w:r>
      <w:proofErr w:type="spellStart"/>
      <w:r w:rsidR="0073012E" w:rsidRPr="00FF61E9">
        <w:rPr>
          <w:rFonts w:ascii="Times New Roman" w:hAnsi="Times New Roman" w:cs="Times New Roman"/>
          <w:sz w:val="24"/>
          <w:szCs w:val="24"/>
        </w:rPr>
        <w:t>computerizat</w:t>
      </w:r>
      <w:proofErr w:type="spellEnd"/>
      <w:r w:rsidR="0073012E" w:rsidRPr="00FF61E9">
        <w:rPr>
          <w:rFonts w:ascii="Times New Roman" w:hAnsi="Times New Roman" w:cs="Times New Roman"/>
          <w:sz w:val="24"/>
          <w:szCs w:val="24"/>
        </w:rPr>
        <w:t xml:space="preserve"> de </w:t>
      </w:r>
      <w:proofErr w:type="spellStart"/>
      <w:r w:rsidR="0073012E" w:rsidRPr="00FF61E9">
        <w:rPr>
          <w:rFonts w:ascii="Times New Roman" w:hAnsi="Times New Roman" w:cs="Times New Roman"/>
          <w:sz w:val="24"/>
          <w:szCs w:val="24"/>
        </w:rPr>
        <w:t>monitorizare</w:t>
      </w:r>
      <w:proofErr w:type="spellEnd"/>
      <w:r w:rsidR="0073012E" w:rsidRPr="00FF61E9">
        <w:rPr>
          <w:rFonts w:ascii="Times New Roman" w:hAnsi="Times New Roman" w:cs="Times New Roman"/>
          <w:sz w:val="24"/>
          <w:szCs w:val="24"/>
        </w:rPr>
        <w:t xml:space="preserve"> (CMS) – set de </w:t>
      </w:r>
      <w:proofErr w:type="spellStart"/>
      <w:r w:rsidR="0073012E" w:rsidRPr="00FF61E9">
        <w:rPr>
          <w:rFonts w:ascii="Times New Roman" w:hAnsi="Times New Roman" w:cs="Times New Roman"/>
          <w:sz w:val="24"/>
          <w:szCs w:val="24"/>
        </w:rPr>
        <w:t>pagini</w:t>
      </w:r>
      <w:proofErr w:type="spellEnd"/>
      <w:r w:rsidR="0073012E" w:rsidRPr="00FF61E9">
        <w:rPr>
          <w:rFonts w:ascii="Times New Roman" w:hAnsi="Times New Roman" w:cs="Times New Roman"/>
          <w:sz w:val="24"/>
          <w:szCs w:val="24"/>
        </w:rPr>
        <w:t xml:space="preserve"> ale </w:t>
      </w:r>
      <w:proofErr w:type="spellStart"/>
      <w:r w:rsidR="0073012E" w:rsidRPr="00FF61E9">
        <w:rPr>
          <w:rFonts w:ascii="Times New Roman" w:hAnsi="Times New Roman" w:cs="Times New Roman"/>
          <w:sz w:val="24"/>
          <w:szCs w:val="24"/>
        </w:rPr>
        <w:t>simulatorului</w:t>
      </w:r>
      <w:proofErr w:type="spellEnd"/>
      <w:r w:rsidR="0073012E" w:rsidRPr="00FF61E9">
        <w:rPr>
          <w:rFonts w:ascii="Times New Roman" w:hAnsi="Times New Roman" w:cs="Times New Roman"/>
          <w:sz w:val="24"/>
          <w:szCs w:val="24"/>
        </w:rPr>
        <w:t xml:space="preserve"> cu </w:t>
      </w:r>
      <w:proofErr w:type="spellStart"/>
      <w:r w:rsidR="0073012E" w:rsidRPr="00FF61E9">
        <w:rPr>
          <w:rFonts w:ascii="Times New Roman" w:hAnsi="Times New Roman" w:cs="Times New Roman"/>
          <w:sz w:val="24"/>
          <w:szCs w:val="24"/>
        </w:rPr>
        <w:t>ecrane</w:t>
      </w:r>
      <w:proofErr w:type="spellEnd"/>
      <w:r w:rsidR="0073012E" w:rsidRPr="00FF61E9">
        <w:rPr>
          <w:rFonts w:ascii="Times New Roman" w:hAnsi="Times New Roman" w:cs="Times New Roman"/>
          <w:sz w:val="24"/>
          <w:szCs w:val="24"/>
        </w:rPr>
        <w:t xml:space="preserve"> ale </w:t>
      </w:r>
      <w:proofErr w:type="spellStart"/>
      <w:r w:rsidR="0073012E" w:rsidRPr="00FF61E9">
        <w:rPr>
          <w:rFonts w:ascii="Times New Roman" w:hAnsi="Times New Roman" w:cs="Times New Roman"/>
          <w:sz w:val="24"/>
          <w:szCs w:val="24"/>
        </w:rPr>
        <w:t>sistemului</w:t>
      </w:r>
      <w:proofErr w:type="spellEnd"/>
      <w:r w:rsidR="0073012E" w:rsidRPr="00FF61E9">
        <w:rPr>
          <w:rFonts w:ascii="Times New Roman" w:hAnsi="Times New Roman" w:cs="Times New Roman"/>
          <w:sz w:val="24"/>
          <w:szCs w:val="24"/>
        </w:rPr>
        <w:t xml:space="preserve"> </w:t>
      </w:r>
      <w:proofErr w:type="spellStart"/>
      <w:r w:rsidR="0073012E" w:rsidRPr="00FF61E9">
        <w:rPr>
          <w:rFonts w:ascii="Times New Roman" w:hAnsi="Times New Roman" w:cs="Times New Roman"/>
          <w:sz w:val="24"/>
          <w:szCs w:val="24"/>
        </w:rPr>
        <w:t>computerizat</w:t>
      </w:r>
      <w:proofErr w:type="spellEnd"/>
      <w:r w:rsidR="0073012E" w:rsidRPr="00FF61E9">
        <w:rPr>
          <w:rFonts w:ascii="Times New Roman" w:hAnsi="Times New Roman" w:cs="Times New Roman"/>
          <w:sz w:val="24"/>
          <w:szCs w:val="24"/>
        </w:rPr>
        <w:t xml:space="preserve"> de </w:t>
      </w:r>
      <w:proofErr w:type="spellStart"/>
      <w:r w:rsidR="0073012E" w:rsidRPr="00FF61E9">
        <w:rPr>
          <w:rFonts w:ascii="Times New Roman" w:hAnsi="Times New Roman" w:cs="Times New Roman"/>
          <w:sz w:val="24"/>
          <w:szCs w:val="24"/>
        </w:rPr>
        <w:t>monitorizare</w:t>
      </w:r>
      <w:proofErr w:type="spellEnd"/>
      <w:r w:rsidR="0073012E" w:rsidRPr="00FF61E9">
        <w:rPr>
          <w:rFonts w:ascii="Times New Roman" w:hAnsi="Times New Roman" w:cs="Times New Roman"/>
          <w:sz w:val="24"/>
          <w:szCs w:val="24"/>
        </w:rPr>
        <w:t xml:space="preserve"> a </w:t>
      </w:r>
      <w:proofErr w:type="spellStart"/>
      <w:r w:rsidR="0073012E" w:rsidRPr="00FF61E9">
        <w:rPr>
          <w:rFonts w:ascii="Times New Roman" w:hAnsi="Times New Roman" w:cs="Times New Roman"/>
          <w:sz w:val="24"/>
          <w:szCs w:val="24"/>
        </w:rPr>
        <w:t>tancurilor</w:t>
      </w:r>
      <w:proofErr w:type="spellEnd"/>
      <w:r w:rsidR="0073012E" w:rsidRPr="00FF61E9">
        <w:rPr>
          <w:rFonts w:ascii="Times New Roman" w:hAnsi="Times New Roman" w:cs="Times New Roman"/>
          <w:sz w:val="24"/>
          <w:szCs w:val="24"/>
        </w:rPr>
        <w:t xml:space="preserve"> </w:t>
      </w:r>
      <w:proofErr w:type="spellStart"/>
      <w:r w:rsidR="0073012E" w:rsidRPr="00FF61E9">
        <w:rPr>
          <w:rFonts w:ascii="Times New Roman" w:hAnsi="Times New Roman" w:cs="Times New Roman"/>
          <w:sz w:val="24"/>
          <w:szCs w:val="24"/>
        </w:rPr>
        <w:t>bazat</w:t>
      </w:r>
      <w:proofErr w:type="spellEnd"/>
      <w:r w:rsidR="0073012E" w:rsidRPr="00FF61E9">
        <w:rPr>
          <w:rFonts w:ascii="Times New Roman" w:hAnsi="Times New Roman" w:cs="Times New Roman"/>
          <w:sz w:val="24"/>
          <w:szCs w:val="24"/>
        </w:rPr>
        <w:t xml:space="preserve"> pe PC, </w:t>
      </w:r>
      <w:proofErr w:type="spellStart"/>
      <w:r w:rsidR="0073012E" w:rsidRPr="00FF61E9">
        <w:rPr>
          <w:rFonts w:ascii="Times New Roman" w:hAnsi="Times New Roman" w:cs="Times New Roman"/>
          <w:sz w:val="24"/>
          <w:szCs w:val="24"/>
        </w:rPr>
        <w:t>echipamente</w:t>
      </w:r>
      <w:proofErr w:type="spellEnd"/>
      <w:r w:rsidR="0073012E" w:rsidRPr="00FF61E9">
        <w:rPr>
          <w:rFonts w:ascii="Times New Roman" w:hAnsi="Times New Roman" w:cs="Times New Roman"/>
          <w:sz w:val="24"/>
          <w:szCs w:val="24"/>
        </w:rPr>
        <w:t>;</w:t>
      </w:r>
    </w:p>
    <w:p w14:paraId="370D19DD" w14:textId="3A1E520E" w:rsidR="0073012E" w:rsidRPr="00FF61E9" w:rsidRDefault="00E731FC" w:rsidP="00FF61E9">
      <w:pPr>
        <w:tabs>
          <w:tab w:val="left" w:pos="284"/>
        </w:tabs>
        <w:spacing w:after="0" w:line="240" w:lineRule="auto"/>
        <w:jc w:val="both"/>
        <w:rPr>
          <w:rFonts w:ascii="Times New Roman" w:hAnsi="Times New Roman" w:cs="Times New Roman"/>
          <w:sz w:val="24"/>
          <w:szCs w:val="24"/>
        </w:rPr>
      </w:pPr>
      <w:r w:rsidRPr="00FF61E9">
        <w:rPr>
          <w:rFonts w:ascii="Times New Roman" w:hAnsi="Times New Roman" w:cs="Times New Roman"/>
          <w:b/>
          <w:sz w:val="24"/>
          <w:szCs w:val="24"/>
        </w:rPr>
        <w:t>e.</w:t>
      </w:r>
      <w:r w:rsidRPr="00FF61E9">
        <w:rPr>
          <w:rFonts w:ascii="Times New Roman" w:hAnsi="Times New Roman" w:cs="Times New Roman"/>
          <w:sz w:val="24"/>
          <w:szCs w:val="24"/>
        </w:rPr>
        <w:t xml:space="preserve"> </w:t>
      </w:r>
      <w:r w:rsidR="0073012E" w:rsidRPr="00FF61E9">
        <w:rPr>
          <w:rFonts w:ascii="Times New Roman" w:hAnsi="Times New Roman" w:cs="Times New Roman"/>
          <w:sz w:val="24"/>
          <w:szCs w:val="24"/>
        </w:rPr>
        <w:t xml:space="preserve"> </w:t>
      </w:r>
      <w:proofErr w:type="spellStart"/>
      <w:r w:rsidR="0073012E" w:rsidRPr="00FF61E9">
        <w:rPr>
          <w:rFonts w:ascii="Times New Roman" w:hAnsi="Times New Roman" w:cs="Times New Roman"/>
          <w:sz w:val="24"/>
          <w:szCs w:val="24"/>
        </w:rPr>
        <w:t>Diagrame</w:t>
      </w:r>
      <w:proofErr w:type="spellEnd"/>
      <w:r w:rsidR="0073012E" w:rsidRPr="00FF61E9">
        <w:rPr>
          <w:rFonts w:ascii="Times New Roman" w:hAnsi="Times New Roman" w:cs="Times New Roman"/>
          <w:sz w:val="24"/>
          <w:szCs w:val="24"/>
        </w:rPr>
        <w:t xml:space="preserve"> </w:t>
      </w:r>
      <w:proofErr w:type="spellStart"/>
      <w:r w:rsidR="0073012E" w:rsidRPr="00FF61E9">
        <w:rPr>
          <w:rFonts w:ascii="Times New Roman" w:hAnsi="Times New Roman" w:cs="Times New Roman"/>
          <w:sz w:val="24"/>
          <w:szCs w:val="24"/>
        </w:rPr>
        <w:t>schematice</w:t>
      </w:r>
      <w:proofErr w:type="spellEnd"/>
      <w:r w:rsidR="0073012E" w:rsidRPr="00FF61E9">
        <w:rPr>
          <w:rFonts w:ascii="Times New Roman" w:hAnsi="Times New Roman" w:cs="Times New Roman"/>
          <w:sz w:val="24"/>
          <w:szCs w:val="24"/>
        </w:rPr>
        <w:t xml:space="preserve"> ale </w:t>
      </w:r>
      <w:proofErr w:type="spellStart"/>
      <w:r w:rsidR="0073012E" w:rsidRPr="00FF61E9">
        <w:rPr>
          <w:rFonts w:ascii="Times New Roman" w:hAnsi="Times New Roman" w:cs="Times New Roman"/>
          <w:sz w:val="24"/>
          <w:szCs w:val="24"/>
        </w:rPr>
        <w:t>sistemelor</w:t>
      </w:r>
      <w:proofErr w:type="spellEnd"/>
      <w:r w:rsidR="0073012E" w:rsidRPr="00FF61E9">
        <w:rPr>
          <w:rFonts w:ascii="Times New Roman" w:hAnsi="Times New Roman" w:cs="Times New Roman"/>
          <w:sz w:val="24"/>
          <w:szCs w:val="24"/>
        </w:rPr>
        <w:t xml:space="preserve"> </w:t>
      </w:r>
      <w:proofErr w:type="spellStart"/>
      <w:r w:rsidR="0073012E" w:rsidRPr="00FF61E9">
        <w:rPr>
          <w:rFonts w:ascii="Times New Roman" w:hAnsi="Times New Roman" w:cs="Times New Roman"/>
          <w:sz w:val="24"/>
          <w:szCs w:val="24"/>
        </w:rPr>
        <w:t>modelate</w:t>
      </w:r>
      <w:proofErr w:type="spellEnd"/>
      <w:r w:rsidR="0073012E" w:rsidRPr="00FF61E9">
        <w:rPr>
          <w:rFonts w:ascii="Times New Roman" w:hAnsi="Times New Roman" w:cs="Times New Roman"/>
          <w:sz w:val="24"/>
          <w:szCs w:val="24"/>
        </w:rPr>
        <w:t xml:space="preserve"> (SYS) – set de </w:t>
      </w:r>
      <w:proofErr w:type="spellStart"/>
      <w:r w:rsidR="0073012E" w:rsidRPr="00FF61E9">
        <w:rPr>
          <w:rFonts w:ascii="Times New Roman" w:hAnsi="Times New Roman" w:cs="Times New Roman"/>
          <w:sz w:val="24"/>
          <w:szCs w:val="24"/>
        </w:rPr>
        <w:t>diagrame</w:t>
      </w:r>
      <w:proofErr w:type="spellEnd"/>
      <w:r w:rsidR="0073012E" w:rsidRPr="00FF61E9">
        <w:rPr>
          <w:rFonts w:ascii="Times New Roman" w:hAnsi="Times New Roman" w:cs="Times New Roman"/>
          <w:sz w:val="24"/>
          <w:szCs w:val="24"/>
        </w:rPr>
        <w:t xml:space="preserve"> </w:t>
      </w:r>
      <w:proofErr w:type="spellStart"/>
      <w:r w:rsidR="0073012E" w:rsidRPr="00FF61E9">
        <w:rPr>
          <w:rFonts w:ascii="Times New Roman" w:hAnsi="Times New Roman" w:cs="Times New Roman"/>
          <w:sz w:val="24"/>
          <w:szCs w:val="24"/>
        </w:rPr>
        <w:t>pentru</w:t>
      </w:r>
      <w:proofErr w:type="spellEnd"/>
      <w:r w:rsidR="0073012E" w:rsidRPr="00FF61E9">
        <w:rPr>
          <w:rFonts w:ascii="Times New Roman" w:hAnsi="Times New Roman" w:cs="Times New Roman"/>
          <w:sz w:val="24"/>
          <w:szCs w:val="24"/>
        </w:rPr>
        <w:t xml:space="preserve"> </w:t>
      </w:r>
      <w:proofErr w:type="spellStart"/>
      <w:r w:rsidR="0073012E" w:rsidRPr="00FF61E9">
        <w:rPr>
          <w:rFonts w:ascii="Times New Roman" w:hAnsi="Times New Roman" w:cs="Times New Roman"/>
          <w:sz w:val="24"/>
          <w:szCs w:val="24"/>
        </w:rPr>
        <w:t>simularea</w:t>
      </w:r>
      <w:proofErr w:type="spellEnd"/>
      <w:r w:rsidR="0073012E" w:rsidRPr="00FF61E9">
        <w:rPr>
          <w:rFonts w:ascii="Times New Roman" w:hAnsi="Times New Roman" w:cs="Times New Roman"/>
          <w:sz w:val="24"/>
          <w:szCs w:val="24"/>
        </w:rPr>
        <w:t xml:space="preserve"> </w:t>
      </w:r>
      <w:proofErr w:type="spellStart"/>
      <w:r w:rsidR="0073012E" w:rsidRPr="00FF61E9">
        <w:rPr>
          <w:rFonts w:ascii="Times New Roman" w:hAnsi="Times New Roman" w:cs="Times New Roman"/>
          <w:sz w:val="24"/>
          <w:szCs w:val="24"/>
        </w:rPr>
        <w:t>monitorizării</w:t>
      </w:r>
      <w:proofErr w:type="spellEnd"/>
      <w:r w:rsidR="0073012E" w:rsidRPr="00FF61E9">
        <w:rPr>
          <w:rFonts w:ascii="Times New Roman" w:hAnsi="Times New Roman" w:cs="Times New Roman"/>
          <w:sz w:val="24"/>
          <w:szCs w:val="24"/>
        </w:rPr>
        <w:t xml:space="preserve"> </w:t>
      </w:r>
      <w:proofErr w:type="spellStart"/>
      <w:r w:rsidR="0073012E" w:rsidRPr="00FF61E9">
        <w:rPr>
          <w:rFonts w:ascii="Times New Roman" w:hAnsi="Times New Roman" w:cs="Times New Roman"/>
          <w:sz w:val="24"/>
          <w:szCs w:val="24"/>
        </w:rPr>
        <w:t>și</w:t>
      </w:r>
      <w:proofErr w:type="spellEnd"/>
      <w:r w:rsidR="0073012E" w:rsidRPr="00FF61E9">
        <w:rPr>
          <w:rFonts w:ascii="Times New Roman" w:hAnsi="Times New Roman" w:cs="Times New Roman"/>
          <w:sz w:val="24"/>
          <w:szCs w:val="24"/>
        </w:rPr>
        <w:t xml:space="preserve"> </w:t>
      </w:r>
      <w:proofErr w:type="spellStart"/>
      <w:r w:rsidR="0073012E" w:rsidRPr="00FF61E9">
        <w:rPr>
          <w:rFonts w:ascii="Times New Roman" w:hAnsi="Times New Roman" w:cs="Times New Roman"/>
          <w:sz w:val="24"/>
          <w:szCs w:val="24"/>
        </w:rPr>
        <w:t>controlului</w:t>
      </w:r>
      <w:proofErr w:type="spellEnd"/>
      <w:r w:rsidR="0073012E" w:rsidRPr="00FF61E9">
        <w:rPr>
          <w:rFonts w:ascii="Times New Roman" w:hAnsi="Times New Roman" w:cs="Times New Roman"/>
          <w:sz w:val="24"/>
          <w:szCs w:val="24"/>
        </w:rPr>
        <w:t xml:space="preserve"> manual local din </w:t>
      </w:r>
      <w:proofErr w:type="spellStart"/>
      <w:r w:rsidR="0073012E" w:rsidRPr="00FF61E9">
        <w:rPr>
          <w:rFonts w:ascii="Times New Roman" w:hAnsi="Times New Roman" w:cs="Times New Roman"/>
          <w:sz w:val="24"/>
          <w:szCs w:val="24"/>
        </w:rPr>
        <w:t>compartimentul</w:t>
      </w:r>
      <w:proofErr w:type="spellEnd"/>
      <w:r w:rsidR="0073012E" w:rsidRPr="00FF61E9">
        <w:rPr>
          <w:rFonts w:ascii="Times New Roman" w:hAnsi="Times New Roman" w:cs="Times New Roman"/>
          <w:sz w:val="24"/>
          <w:szCs w:val="24"/>
        </w:rPr>
        <w:t xml:space="preserve"> </w:t>
      </w:r>
      <w:proofErr w:type="spellStart"/>
      <w:r w:rsidR="0073012E" w:rsidRPr="00FF61E9">
        <w:rPr>
          <w:rFonts w:ascii="Times New Roman" w:hAnsi="Times New Roman" w:cs="Times New Roman"/>
          <w:sz w:val="24"/>
          <w:szCs w:val="24"/>
        </w:rPr>
        <w:t>masina</w:t>
      </w:r>
      <w:proofErr w:type="spellEnd"/>
      <w:r w:rsidR="0073012E" w:rsidRPr="00FF61E9">
        <w:rPr>
          <w:rFonts w:ascii="Times New Roman" w:hAnsi="Times New Roman" w:cs="Times New Roman"/>
          <w:sz w:val="24"/>
          <w:szCs w:val="24"/>
        </w:rPr>
        <w:t xml:space="preserve"> si/</w:t>
      </w:r>
      <w:proofErr w:type="spellStart"/>
      <w:r w:rsidR="0073012E" w:rsidRPr="00FF61E9">
        <w:rPr>
          <w:rFonts w:ascii="Times New Roman" w:hAnsi="Times New Roman" w:cs="Times New Roman"/>
          <w:sz w:val="24"/>
          <w:szCs w:val="24"/>
        </w:rPr>
        <w:t>sau</w:t>
      </w:r>
      <w:proofErr w:type="spellEnd"/>
      <w:r w:rsidR="0073012E" w:rsidRPr="00FF61E9">
        <w:rPr>
          <w:rFonts w:ascii="Times New Roman" w:hAnsi="Times New Roman" w:cs="Times New Roman"/>
          <w:sz w:val="24"/>
          <w:szCs w:val="24"/>
        </w:rPr>
        <w:t xml:space="preserve"> </w:t>
      </w:r>
      <w:proofErr w:type="spellStart"/>
      <w:r w:rsidR="0073012E" w:rsidRPr="00FF61E9">
        <w:rPr>
          <w:rFonts w:ascii="Times New Roman" w:hAnsi="Times New Roman" w:cs="Times New Roman"/>
          <w:sz w:val="24"/>
          <w:szCs w:val="24"/>
        </w:rPr>
        <w:t>alte</w:t>
      </w:r>
      <w:proofErr w:type="spellEnd"/>
      <w:r w:rsidR="0073012E" w:rsidRPr="00FF61E9">
        <w:rPr>
          <w:rFonts w:ascii="Times New Roman" w:hAnsi="Times New Roman" w:cs="Times New Roman"/>
          <w:sz w:val="24"/>
          <w:szCs w:val="24"/>
        </w:rPr>
        <w:t xml:space="preserve"> </w:t>
      </w:r>
      <w:proofErr w:type="spellStart"/>
      <w:r w:rsidR="00407294" w:rsidRPr="00FF61E9">
        <w:rPr>
          <w:rFonts w:ascii="Times New Roman" w:hAnsi="Times New Roman" w:cs="Times New Roman"/>
          <w:sz w:val="24"/>
          <w:szCs w:val="24"/>
        </w:rPr>
        <w:t>compartimente</w:t>
      </w:r>
      <w:proofErr w:type="spellEnd"/>
      <w:r w:rsidR="00407294" w:rsidRPr="00FF61E9">
        <w:rPr>
          <w:rFonts w:ascii="Times New Roman" w:hAnsi="Times New Roman" w:cs="Times New Roman"/>
          <w:sz w:val="24"/>
          <w:szCs w:val="24"/>
        </w:rPr>
        <w:t xml:space="preserve"> (</w:t>
      </w:r>
      <w:r w:rsidR="0073012E" w:rsidRPr="00FF61E9">
        <w:rPr>
          <w:rFonts w:ascii="Times New Roman" w:hAnsi="Times New Roman" w:cs="Times New Roman"/>
          <w:sz w:val="24"/>
          <w:szCs w:val="24"/>
        </w:rPr>
        <w:t>SYS);</w:t>
      </w:r>
    </w:p>
    <w:p w14:paraId="2473AEAE" w14:textId="732C3F18" w:rsidR="00D6779C" w:rsidRPr="00FF61E9" w:rsidRDefault="00E731FC" w:rsidP="00FF61E9">
      <w:pPr>
        <w:tabs>
          <w:tab w:val="left" w:pos="284"/>
        </w:tabs>
        <w:spacing w:after="0" w:line="240" w:lineRule="auto"/>
        <w:jc w:val="both"/>
        <w:rPr>
          <w:rFonts w:ascii="Times New Roman" w:hAnsi="Times New Roman" w:cs="Times New Roman"/>
          <w:sz w:val="24"/>
          <w:szCs w:val="24"/>
        </w:rPr>
      </w:pPr>
      <w:r w:rsidRPr="00FF61E9">
        <w:rPr>
          <w:rFonts w:ascii="Times New Roman" w:hAnsi="Times New Roman" w:cs="Times New Roman"/>
          <w:b/>
          <w:sz w:val="24"/>
          <w:szCs w:val="24"/>
        </w:rPr>
        <w:t>f.</w:t>
      </w:r>
      <w:r w:rsidR="0073012E" w:rsidRPr="00FF61E9">
        <w:rPr>
          <w:rFonts w:ascii="Times New Roman" w:hAnsi="Times New Roman" w:cs="Times New Roman"/>
          <w:sz w:val="24"/>
          <w:szCs w:val="24"/>
        </w:rPr>
        <w:t xml:space="preserve"> </w:t>
      </w:r>
      <w:proofErr w:type="spellStart"/>
      <w:r w:rsidR="0073012E" w:rsidRPr="00FF61E9">
        <w:rPr>
          <w:rFonts w:ascii="Times New Roman" w:hAnsi="Times New Roman" w:cs="Times New Roman"/>
          <w:sz w:val="24"/>
          <w:szCs w:val="24"/>
        </w:rPr>
        <w:t>Vizualizare</w:t>
      </w:r>
      <w:proofErr w:type="spellEnd"/>
      <w:r w:rsidR="0073012E" w:rsidRPr="00FF61E9">
        <w:rPr>
          <w:rFonts w:ascii="Times New Roman" w:hAnsi="Times New Roman" w:cs="Times New Roman"/>
          <w:sz w:val="24"/>
          <w:szCs w:val="24"/>
        </w:rPr>
        <w:t xml:space="preserve"> 3D (DECK) – </w:t>
      </w:r>
      <w:proofErr w:type="spellStart"/>
      <w:r w:rsidR="0073012E" w:rsidRPr="00FF61E9">
        <w:rPr>
          <w:rFonts w:ascii="Times New Roman" w:hAnsi="Times New Roman" w:cs="Times New Roman"/>
          <w:sz w:val="24"/>
          <w:szCs w:val="24"/>
        </w:rPr>
        <w:t>pagina</w:t>
      </w:r>
      <w:proofErr w:type="spellEnd"/>
      <w:r w:rsidR="0073012E" w:rsidRPr="00FF61E9">
        <w:rPr>
          <w:rFonts w:ascii="Times New Roman" w:hAnsi="Times New Roman" w:cs="Times New Roman"/>
          <w:sz w:val="24"/>
          <w:szCs w:val="24"/>
        </w:rPr>
        <w:t xml:space="preserve"> </w:t>
      </w:r>
      <w:proofErr w:type="spellStart"/>
      <w:r w:rsidR="0073012E" w:rsidRPr="00FF61E9">
        <w:rPr>
          <w:rFonts w:ascii="Times New Roman" w:hAnsi="Times New Roman" w:cs="Times New Roman"/>
          <w:sz w:val="24"/>
          <w:szCs w:val="24"/>
        </w:rPr>
        <w:t>simulatorului</w:t>
      </w:r>
      <w:proofErr w:type="spellEnd"/>
      <w:r w:rsidR="0073012E" w:rsidRPr="00FF61E9">
        <w:rPr>
          <w:rFonts w:ascii="Times New Roman" w:hAnsi="Times New Roman" w:cs="Times New Roman"/>
          <w:sz w:val="24"/>
          <w:szCs w:val="24"/>
        </w:rPr>
        <w:t xml:space="preserve"> cu </w:t>
      </w:r>
      <w:proofErr w:type="spellStart"/>
      <w:r w:rsidR="0073012E" w:rsidRPr="00FF61E9">
        <w:rPr>
          <w:rFonts w:ascii="Times New Roman" w:hAnsi="Times New Roman" w:cs="Times New Roman"/>
          <w:sz w:val="24"/>
          <w:szCs w:val="24"/>
        </w:rPr>
        <w:t>etapa</w:t>
      </w:r>
      <w:proofErr w:type="spellEnd"/>
      <w:r w:rsidR="0073012E" w:rsidRPr="00FF61E9">
        <w:rPr>
          <w:rFonts w:ascii="Times New Roman" w:hAnsi="Times New Roman" w:cs="Times New Roman"/>
          <w:sz w:val="24"/>
          <w:szCs w:val="24"/>
        </w:rPr>
        <w:t xml:space="preserve"> 3D a </w:t>
      </w:r>
      <w:proofErr w:type="spellStart"/>
      <w:r w:rsidR="0073012E" w:rsidRPr="00FF61E9">
        <w:rPr>
          <w:rFonts w:ascii="Times New Roman" w:hAnsi="Times New Roman" w:cs="Times New Roman"/>
          <w:sz w:val="24"/>
          <w:szCs w:val="24"/>
        </w:rPr>
        <w:t>navei</w:t>
      </w:r>
      <w:proofErr w:type="spellEnd"/>
      <w:r w:rsidR="0073012E" w:rsidRPr="00FF61E9">
        <w:rPr>
          <w:rFonts w:ascii="Times New Roman" w:hAnsi="Times New Roman" w:cs="Times New Roman"/>
          <w:sz w:val="24"/>
          <w:szCs w:val="24"/>
        </w:rPr>
        <w:t xml:space="preserve"> </w:t>
      </w:r>
      <w:proofErr w:type="spellStart"/>
      <w:r w:rsidR="0073012E" w:rsidRPr="00FF61E9">
        <w:rPr>
          <w:rFonts w:ascii="Times New Roman" w:hAnsi="Times New Roman" w:cs="Times New Roman"/>
          <w:sz w:val="24"/>
          <w:szCs w:val="24"/>
        </w:rPr>
        <w:t>modelate</w:t>
      </w:r>
      <w:proofErr w:type="spellEnd"/>
      <w:r w:rsidR="0073012E" w:rsidRPr="00FF61E9">
        <w:rPr>
          <w:rFonts w:ascii="Times New Roman" w:hAnsi="Times New Roman" w:cs="Times New Roman"/>
          <w:sz w:val="24"/>
          <w:szCs w:val="24"/>
        </w:rPr>
        <w:t xml:space="preserve">, cu </w:t>
      </w:r>
      <w:proofErr w:type="spellStart"/>
      <w:r w:rsidR="0073012E" w:rsidRPr="00FF61E9">
        <w:rPr>
          <w:rFonts w:ascii="Times New Roman" w:hAnsi="Times New Roman" w:cs="Times New Roman"/>
          <w:sz w:val="24"/>
          <w:szCs w:val="24"/>
        </w:rPr>
        <w:t>posibilitatea</w:t>
      </w:r>
      <w:proofErr w:type="spellEnd"/>
      <w:r w:rsidR="0073012E" w:rsidRPr="00FF61E9">
        <w:rPr>
          <w:rFonts w:ascii="Times New Roman" w:hAnsi="Times New Roman" w:cs="Times New Roman"/>
          <w:sz w:val="24"/>
          <w:szCs w:val="24"/>
        </w:rPr>
        <w:t xml:space="preserve"> de a </w:t>
      </w:r>
      <w:proofErr w:type="spellStart"/>
      <w:r w:rsidR="0073012E" w:rsidRPr="00FF61E9">
        <w:rPr>
          <w:rFonts w:ascii="Times New Roman" w:hAnsi="Times New Roman" w:cs="Times New Roman"/>
          <w:sz w:val="24"/>
          <w:szCs w:val="24"/>
        </w:rPr>
        <w:t>apela</w:t>
      </w:r>
      <w:proofErr w:type="spellEnd"/>
      <w:r w:rsidR="0073012E" w:rsidRPr="00FF61E9">
        <w:rPr>
          <w:rFonts w:ascii="Times New Roman" w:hAnsi="Times New Roman" w:cs="Times New Roman"/>
          <w:sz w:val="24"/>
          <w:szCs w:val="24"/>
        </w:rPr>
        <w:t xml:space="preserve"> </w:t>
      </w:r>
      <w:proofErr w:type="spellStart"/>
      <w:r w:rsidR="0073012E" w:rsidRPr="00FF61E9">
        <w:rPr>
          <w:rFonts w:ascii="Times New Roman" w:hAnsi="Times New Roman" w:cs="Times New Roman"/>
          <w:sz w:val="24"/>
          <w:szCs w:val="24"/>
        </w:rPr>
        <w:t>panouri</w:t>
      </w:r>
      <w:proofErr w:type="spellEnd"/>
      <w:r w:rsidR="0073012E" w:rsidRPr="00FF61E9">
        <w:rPr>
          <w:rFonts w:ascii="Times New Roman" w:hAnsi="Times New Roman" w:cs="Times New Roman"/>
          <w:sz w:val="24"/>
          <w:szCs w:val="24"/>
        </w:rPr>
        <w:t xml:space="preserve"> de control locale </w:t>
      </w:r>
      <w:proofErr w:type="spellStart"/>
      <w:r w:rsidR="0073012E" w:rsidRPr="00FF61E9">
        <w:rPr>
          <w:rFonts w:ascii="Times New Roman" w:hAnsi="Times New Roman" w:cs="Times New Roman"/>
          <w:sz w:val="24"/>
          <w:szCs w:val="24"/>
        </w:rPr>
        <w:t>pentru</w:t>
      </w:r>
      <w:proofErr w:type="spellEnd"/>
      <w:r w:rsidR="0073012E" w:rsidRPr="00FF61E9">
        <w:rPr>
          <w:rFonts w:ascii="Times New Roman" w:hAnsi="Times New Roman" w:cs="Times New Roman"/>
          <w:sz w:val="24"/>
          <w:szCs w:val="24"/>
        </w:rPr>
        <w:t xml:space="preserve"> </w:t>
      </w:r>
      <w:proofErr w:type="spellStart"/>
      <w:r w:rsidR="0073012E" w:rsidRPr="00FF61E9">
        <w:rPr>
          <w:rFonts w:ascii="Times New Roman" w:hAnsi="Times New Roman" w:cs="Times New Roman"/>
          <w:sz w:val="24"/>
          <w:szCs w:val="24"/>
        </w:rPr>
        <w:t>operarea</w:t>
      </w:r>
      <w:proofErr w:type="spellEnd"/>
      <w:r w:rsidR="0073012E"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valv</w:t>
      </w:r>
      <w:r w:rsidR="00A76490" w:rsidRPr="00FF61E9">
        <w:rPr>
          <w:rFonts w:ascii="Times New Roman" w:hAnsi="Times New Roman" w:cs="Times New Roman"/>
          <w:sz w:val="24"/>
          <w:szCs w:val="24"/>
        </w:rPr>
        <w:t>ule</w:t>
      </w:r>
      <w:r w:rsidRPr="00FF61E9">
        <w:rPr>
          <w:rFonts w:ascii="Times New Roman" w:hAnsi="Times New Roman" w:cs="Times New Roman"/>
          <w:sz w:val="24"/>
          <w:szCs w:val="24"/>
        </w:rPr>
        <w:t>lor</w:t>
      </w:r>
      <w:proofErr w:type="spellEnd"/>
      <w:r w:rsidR="00D6779C" w:rsidRPr="00FF61E9">
        <w:rPr>
          <w:rFonts w:ascii="Times New Roman" w:hAnsi="Times New Roman" w:cs="Times New Roman"/>
          <w:sz w:val="24"/>
          <w:szCs w:val="24"/>
        </w:rPr>
        <w:t>,</w:t>
      </w:r>
      <w:r w:rsidR="0073012E" w:rsidRPr="00FF61E9">
        <w:rPr>
          <w:rFonts w:ascii="Times New Roman" w:hAnsi="Times New Roman" w:cs="Times New Roman"/>
          <w:sz w:val="24"/>
          <w:szCs w:val="24"/>
        </w:rPr>
        <w:t xml:space="preserve"> etc.</w:t>
      </w:r>
      <w:r w:rsidR="00D6779C" w:rsidRPr="00FF61E9">
        <w:rPr>
          <w:rFonts w:ascii="Times New Roman" w:hAnsi="Times New Roman" w:cs="Times New Roman"/>
          <w:sz w:val="24"/>
          <w:szCs w:val="24"/>
        </w:rPr>
        <w:t>,</w:t>
      </w:r>
      <w:r w:rsidR="0073012E" w:rsidRPr="00FF61E9">
        <w:rPr>
          <w:rFonts w:ascii="Times New Roman" w:hAnsi="Times New Roman" w:cs="Times New Roman"/>
          <w:sz w:val="24"/>
          <w:szCs w:val="24"/>
        </w:rPr>
        <w:t xml:space="preserve"> pe </w:t>
      </w:r>
      <w:proofErr w:type="spellStart"/>
      <w:r w:rsidR="0073012E" w:rsidRPr="00FF61E9">
        <w:rPr>
          <w:rFonts w:ascii="Times New Roman" w:hAnsi="Times New Roman" w:cs="Times New Roman"/>
          <w:sz w:val="24"/>
          <w:szCs w:val="24"/>
        </w:rPr>
        <w:t>punte</w:t>
      </w:r>
      <w:proofErr w:type="spellEnd"/>
      <w:r w:rsidR="0073012E" w:rsidRPr="00FF61E9">
        <w:rPr>
          <w:rFonts w:ascii="Times New Roman" w:hAnsi="Times New Roman" w:cs="Times New Roman"/>
          <w:sz w:val="24"/>
          <w:szCs w:val="24"/>
        </w:rPr>
        <w:t xml:space="preserve"> (DECK)</w:t>
      </w:r>
      <w:r w:rsidRPr="00FF61E9">
        <w:rPr>
          <w:rFonts w:ascii="Times New Roman" w:hAnsi="Times New Roman" w:cs="Times New Roman"/>
          <w:sz w:val="24"/>
          <w:szCs w:val="24"/>
        </w:rPr>
        <w:t xml:space="preserve"> si </w:t>
      </w:r>
      <w:proofErr w:type="spellStart"/>
      <w:r w:rsidRPr="00FF61E9">
        <w:rPr>
          <w:rFonts w:ascii="Times New Roman" w:hAnsi="Times New Roman" w:cs="Times New Roman"/>
          <w:sz w:val="24"/>
          <w:szCs w:val="24"/>
        </w:rPr>
        <w:t>v</w:t>
      </w:r>
      <w:r w:rsidR="0073012E" w:rsidRPr="00FF61E9">
        <w:rPr>
          <w:rFonts w:ascii="Times New Roman" w:hAnsi="Times New Roman" w:cs="Times New Roman"/>
          <w:sz w:val="24"/>
          <w:szCs w:val="24"/>
        </w:rPr>
        <w:t>izualizare</w:t>
      </w:r>
      <w:proofErr w:type="spellEnd"/>
      <w:r w:rsidR="0073012E" w:rsidRPr="00FF61E9">
        <w:rPr>
          <w:rFonts w:ascii="Times New Roman" w:hAnsi="Times New Roman" w:cs="Times New Roman"/>
          <w:sz w:val="24"/>
          <w:szCs w:val="24"/>
        </w:rPr>
        <w:t xml:space="preserve"> 3D (CCTV) – </w:t>
      </w:r>
      <w:proofErr w:type="spellStart"/>
      <w:r w:rsidR="0073012E" w:rsidRPr="00FF61E9">
        <w:rPr>
          <w:rFonts w:ascii="Times New Roman" w:hAnsi="Times New Roman" w:cs="Times New Roman"/>
          <w:sz w:val="24"/>
          <w:szCs w:val="24"/>
        </w:rPr>
        <w:t>pagina</w:t>
      </w:r>
      <w:proofErr w:type="spellEnd"/>
      <w:r w:rsidR="0073012E" w:rsidRPr="00FF61E9">
        <w:rPr>
          <w:rFonts w:ascii="Times New Roman" w:hAnsi="Times New Roman" w:cs="Times New Roman"/>
          <w:sz w:val="24"/>
          <w:szCs w:val="24"/>
        </w:rPr>
        <w:t xml:space="preserve"> </w:t>
      </w:r>
      <w:proofErr w:type="spellStart"/>
      <w:r w:rsidR="0073012E" w:rsidRPr="00FF61E9">
        <w:rPr>
          <w:rFonts w:ascii="Times New Roman" w:hAnsi="Times New Roman" w:cs="Times New Roman"/>
          <w:sz w:val="24"/>
          <w:szCs w:val="24"/>
        </w:rPr>
        <w:t>simulatorului</w:t>
      </w:r>
      <w:proofErr w:type="spellEnd"/>
      <w:r w:rsidR="0073012E" w:rsidRPr="00FF61E9">
        <w:rPr>
          <w:rFonts w:ascii="Times New Roman" w:hAnsi="Times New Roman" w:cs="Times New Roman"/>
          <w:sz w:val="24"/>
          <w:szCs w:val="24"/>
        </w:rPr>
        <w:t xml:space="preserve"> care </w:t>
      </w:r>
      <w:proofErr w:type="spellStart"/>
      <w:r w:rsidR="0073012E" w:rsidRPr="00FF61E9">
        <w:rPr>
          <w:rFonts w:ascii="Times New Roman" w:hAnsi="Times New Roman" w:cs="Times New Roman"/>
          <w:sz w:val="24"/>
          <w:szCs w:val="24"/>
        </w:rPr>
        <w:t>modelează</w:t>
      </w:r>
      <w:proofErr w:type="spellEnd"/>
      <w:r w:rsidR="0073012E" w:rsidRPr="00FF61E9">
        <w:rPr>
          <w:rFonts w:ascii="Times New Roman" w:hAnsi="Times New Roman" w:cs="Times New Roman"/>
          <w:sz w:val="24"/>
          <w:szCs w:val="24"/>
        </w:rPr>
        <w:t xml:space="preserve"> </w:t>
      </w:r>
      <w:proofErr w:type="spellStart"/>
      <w:r w:rsidR="0073012E" w:rsidRPr="00FF61E9">
        <w:rPr>
          <w:rFonts w:ascii="Times New Roman" w:hAnsi="Times New Roman" w:cs="Times New Roman"/>
          <w:sz w:val="24"/>
          <w:szCs w:val="24"/>
        </w:rPr>
        <w:t>afișajele</w:t>
      </w:r>
      <w:proofErr w:type="spellEnd"/>
      <w:r w:rsidR="0073012E" w:rsidRPr="00FF61E9">
        <w:rPr>
          <w:rFonts w:ascii="Times New Roman" w:hAnsi="Times New Roman" w:cs="Times New Roman"/>
          <w:sz w:val="24"/>
          <w:szCs w:val="24"/>
        </w:rPr>
        <w:t xml:space="preserve"> </w:t>
      </w:r>
      <w:proofErr w:type="spellStart"/>
      <w:r w:rsidR="0073012E" w:rsidRPr="00FF61E9">
        <w:rPr>
          <w:rFonts w:ascii="Times New Roman" w:hAnsi="Times New Roman" w:cs="Times New Roman"/>
          <w:sz w:val="24"/>
          <w:szCs w:val="24"/>
        </w:rPr>
        <w:t>televiziunii</w:t>
      </w:r>
      <w:proofErr w:type="spellEnd"/>
      <w:r w:rsidR="0073012E" w:rsidRPr="00FF61E9">
        <w:rPr>
          <w:rFonts w:ascii="Times New Roman" w:hAnsi="Times New Roman" w:cs="Times New Roman"/>
          <w:sz w:val="24"/>
          <w:szCs w:val="24"/>
        </w:rPr>
        <w:t xml:space="preserve"> cu circuit </w:t>
      </w:r>
      <w:proofErr w:type="spellStart"/>
      <w:r w:rsidR="0073012E" w:rsidRPr="00FF61E9">
        <w:rPr>
          <w:rFonts w:ascii="Times New Roman" w:hAnsi="Times New Roman" w:cs="Times New Roman"/>
          <w:sz w:val="24"/>
          <w:szCs w:val="24"/>
        </w:rPr>
        <w:t>închis</w:t>
      </w:r>
      <w:proofErr w:type="spellEnd"/>
      <w:r w:rsidR="0073012E" w:rsidRPr="00FF61E9">
        <w:rPr>
          <w:rFonts w:ascii="Times New Roman" w:hAnsi="Times New Roman" w:cs="Times New Roman"/>
          <w:sz w:val="24"/>
          <w:szCs w:val="24"/>
        </w:rPr>
        <w:t xml:space="preserve"> (CCTV)</w:t>
      </w:r>
      <w:r w:rsidR="005B257F" w:rsidRPr="00FF61E9">
        <w:rPr>
          <w:rFonts w:ascii="Times New Roman" w:hAnsi="Times New Roman" w:cs="Times New Roman"/>
          <w:sz w:val="24"/>
          <w:szCs w:val="24"/>
        </w:rPr>
        <w:t>;</w:t>
      </w:r>
    </w:p>
    <w:p w14:paraId="45EDCFB4" w14:textId="11968B46" w:rsidR="00CD4CCC" w:rsidRPr="00FF61E9" w:rsidRDefault="006403EA" w:rsidP="00FF61E9">
      <w:pPr>
        <w:tabs>
          <w:tab w:val="left" w:pos="284"/>
        </w:tabs>
        <w:spacing w:after="0" w:line="240" w:lineRule="auto"/>
        <w:jc w:val="both"/>
        <w:rPr>
          <w:rFonts w:ascii="Times New Roman" w:hAnsi="Times New Roman" w:cs="Times New Roman"/>
          <w:sz w:val="24"/>
          <w:szCs w:val="24"/>
        </w:rPr>
      </w:pPr>
      <w:r w:rsidRPr="00FF61E9">
        <w:rPr>
          <w:rFonts w:ascii="Times New Roman" w:hAnsi="Times New Roman" w:cs="Times New Roman"/>
          <w:b/>
          <w:sz w:val="24"/>
          <w:szCs w:val="24"/>
        </w:rPr>
        <w:t>e</w:t>
      </w:r>
      <w:r w:rsidR="00C64ABF" w:rsidRPr="00FF61E9">
        <w:rPr>
          <w:rFonts w:ascii="Times New Roman" w:hAnsi="Times New Roman" w:cs="Times New Roman"/>
          <w:b/>
          <w:sz w:val="24"/>
          <w:szCs w:val="24"/>
        </w:rPr>
        <w:t>.</w:t>
      </w:r>
      <w:r w:rsidR="00C64ABF" w:rsidRPr="00FF61E9">
        <w:rPr>
          <w:rFonts w:ascii="Times New Roman" w:hAnsi="Times New Roman" w:cs="Times New Roman"/>
          <w:sz w:val="24"/>
          <w:szCs w:val="24"/>
        </w:rPr>
        <w:t xml:space="preserve"> </w:t>
      </w:r>
      <w:r w:rsidRPr="00FF61E9">
        <w:rPr>
          <w:rFonts w:ascii="Times New Roman" w:hAnsi="Times New Roman" w:cs="Times New Roman"/>
          <w:sz w:val="24"/>
          <w:szCs w:val="24"/>
        </w:rPr>
        <w:t xml:space="preserve">Canal de </w:t>
      </w:r>
      <w:proofErr w:type="spellStart"/>
      <w:r w:rsidRPr="00FF61E9">
        <w:rPr>
          <w:rFonts w:ascii="Times New Roman" w:hAnsi="Times New Roman" w:cs="Times New Roman"/>
          <w:sz w:val="24"/>
          <w:szCs w:val="24"/>
        </w:rPr>
        <w:t>vizualizare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adițional</w:t>
      </w:r>
      <w:proofErr w:type="spellEnd"/>
      <w:r w:rsidRPr="00FF61E9">
        <w:rPr>
          <w:rFonts w:ascii="Times New Roman" w:hAnsi="Times New Roman" w:cs="Times New Roman"/>
          <w:sz w:val="24"/>
          <w:szCs w:val="24"/>
        </w:rPr>
        <w:t xml:space="preserve"> LCHS </w:t>
      </w:r>
      <w:r w:rsidR="00C64ABF" w:rsidRPr="00FF61E9">
        <w:rPr>
          <w:rFonts w:ascii="Times New Roman" w:hAnsi="Times New Roman" w:cs="Times New Roman"/>
          <w:sz w:val="24"/>
          <w:szCs w:val="24"/>
        </w:rPr>
        <w:t xml:space="preserve">cu </w:t>
      </w:r>
      <w:proofErr w:type="spellStart"/>
      <w:r w:rsidR="00C64ABF" w:rsidRPr="00FF61E9">
        <w:rPr>
          <w:rFonts w:ascii="Times New Roman" w:hAnsi="Times New Roman" w:cs="Times New Roman"/>
          <w:sz w:val="24"/>
          <w:szCs w:val="24"/>
        </w:rPr>
        <w:t>vizualizare</w:t>
      </w:r>
      <w:proofErr w:type="spellEnd"/>
      <w:r w:rsidR="00C64ABF" w:rsidRPr="00FF61E9">
        <w:rPr>
          <w:rFonts w:ascii="Times New Roman" w:hAnsi="Times New Roman" w:cs="Times New Roman"/>
          <w:sz w:val="24"/>
          <w:szCs w:val="24"/>
        </w:rPr>
        <w:t xml:space="preserve"> 3D a </w:t>
      </w:r>
      <w:proofErr w:type="spellStart"/>
      <w:r w:rsidR="00C64ABF" w:rsidRPr="00FF61E9">
        <w:rPr>
          <w:rFonts w:ascii="Times New Roman" w:hAnsi="Times New Roman" w:cs="Times New Roman"/>
          <w:sz w:val="24"/>
          <w:szCs w:val="24"/>
        </w:rPr>
        <w:t>diverselor</w:t>
      </w:r>
      <w:proofErr w:type="spellEnd"/>
      <w:r w:rsidR="00C64ABF" w:rsidRPr="00FF61E9">
        <w:rPr>
          <w:rFonts w:ascii="Times New Roman" w:hAnsi="Times New Roman" w:cs="Times New Roman"/>
          <w:sz w:val="24"/>
          <w:szCs w:val="24"/>
        </w:rPr>
        <w:t xml:space="preserve"> </w:t>
      </w:r>
      <w:proofErr w:type="spellStart"/>
      <w:r w:rsidR="00C64ABF" w:rsidRPr="00FF61E9">
        <w:rPr>
          <w:rFonts w:ascii="Times New Roman" w:hAnsi="Times New Roman" w:cs="Times New Roman"/>
          <w:sz w:val="24"/>
          <w:szCs w:val="24"/>
        </w:rPr>
        <w:t>compartimente</w:t>
      </w:r>
      <w:proofErr w:type="spellEnd"/>
      <w:r w:rsidR="00C64ABF" w:rsidRPr="00FF61E9">
        <w:rPr>
          <w:rFonts w:ascii="Times New Roman" w:hAnsi="Times New Roman" w:cs="Times New Roman"/>
          <w:sz w:val="24"/>
          <w:szCs w:val="24"/>
        </w:rPr>
        <w:t xml:space="preserve"> ale </w:t>
      </w:r>
      <w:proofErr w:type="spellStart"/>
      <w:r w:rsidR="00407294" w:rsidRPr="00FF61E9">
        <w:rPr>
          <w:rFonts w:ascii="Times New Roman" w:hAnsi="Times New Roman" w:cs="Times New Roman"/>
          <w:sz w:val="24"/>
          <w:szCs w:val="24"/>
        </w:rPr>
        <w:t>navei</w:t>
      </w:r>
      <w:proofErr w:type="spellEnd"/>
      <w:r w:rsidR="00407294" w:rsidRPr="00FF61E9">
        <w:rPr>
          <w:rFonts w:ascii="Times New Roman" w:hAnsi="Times New Roman" w:cs="Times New Roman"/>
          <w:sz w:val="24"/>
          <w:szCs w:val="24"/>
        </w:rPr>
        <w:t>, cu</w:t>
      </w:r>
      <w:r w:rsidR="00C64ABF" w:rsidRPr="00FF61E9">
        <w:rPr>
          <w:rFonts w:ascii="Times New Roman" w:hAnsi="Times New Roman" w:cs="Times New Roman"/>
          <w:sz w:val="24"/>
          <w:szCs w:val="24"/>
        </w:rPr>
        <w:t xml:space="preserve"> </w:t>
      </w:r>
      <w:proofErr w:type="spellStart"/>
      <w:r w:rsidR="00C64ABF" w:rsidRPr="00FF61E9">
        <w:rPr>
          <w:rFonts w:ascii="Times New Roman" w:hAnsi="Times New Roman" w:cs="Times New Roman"/>
          <w:sz w:val="24"/>
          <w:szCs w:val="24"/>
        </w:rPr>
        <w:t>cel</w:t>
      </w:r>
      <w:proofErr w:type="spellEnd"/>
      <w:r w:rsidR="00C64ABF" w:rsidRPr="00FF61E9">
        <w:rPr>
          <w:rFonts w:ascii="Times New Roman" w:hAnsi="Times New Roman" w:cs="Times New Roman"/>
          <w:sz w:val="24"/>
          <w:szCs w:val="24"/>
        </w:rPr>
        <w:t xml:space="preserve"> </w:t>
      </w:r>
      <w:proofErr w:type="spellStart"/>
      <w:r w:rsidR="00C64ABF" w:rsidRPr="00FF61E9">
        <w:rPr>
          <w:rFonts w:ascii="Times New Roman" w:hAnsi="Times New Roman" w:cs="Times New Roman"/>
          <w:sz w:val="24"/>
          <w:szCs w:val="24"/>
        </w:rPr>
        <w:t>puțin</w:t>
      </w:r>
      <w:proofErr w:type="spellEnd"/>
      <w:r w:rsidR="00C64ABF" w:rsidRPr="00FF61E9">
        <w:rPr>
          <w:rFonts w:ascii="Times New Roman" w:hAnsi="Times New Roman" w:cs="Times New Roman"/>
          <w:sz w:val="24"/>
          <w:szCs w:val="24"/>
        </w:rPr>
        <w:t xml:space="preserve"> 3 </w:t>
      </w:r>
      <w:proofErr w:type="spellStart"/>
      <w:r w:rsidR="00C64ABF" w:rsidRPr="00FF61E9">
        <w:rPr>
          <w:rFonts w:ascii="Times New Roman" w:hAnsi="Times New Roman" w:cs="Times New Roman"/>
          <w:sz w:val="24"/>
          <w:szCs w:val="24"/>
        </w:rPr>
        <w:t>ecrane</w:t>
      </w:r>
      <w:proofErr w:type="spellEnd"/>
      <w:r w:rsidR="00C64ABF" w:rsidRPr="00FF61E9">
        <w:rPr>
          <w:rFonts w:ascii="Times New Roman" w:hAnsi="Times New Roman" w:cs="Times New Roman"/>
          <w:sz w:val="24"/>
          <w:szCs w:val="24"/>
        </w:rPr>
        <w:t xml:space="preserve"> de 75” orientate vertical </w:t>
      </w:r>
      <w:proofErr w:type="spellStart"/>
      <w:r w:rsidR="00C64ABF" w:rsidRPr="00FF61E9">
        <w:rPr>
          <w:rFonts w:ascii="Times New Roman" w:hAnsi="Times New Roman" w:cs="Times New Roman"/>
          <w:sz w:val="24"/>
          <w:szCs w:val="24"/>
        </w:rPr>
        <w:t>și</w:t>
      </w:r>
      <w:proofErr w:type="spellEnd"/>
      <w:r w:rsidR="00C64ABF" w:rsidRPr="00FF61E9">
        <w:rPr>
          <w:rFonts w:ascii="Times New Roman" w:hAnsi="Times New Roman" w:cs="Times New Roman"/>
          <w:sz w:val="24"/>
          <w:szCs w:val="24"/>
        </w:rPr>
        <w:t xml:space="preserve"> </w:t>
      </w:r>
      <w:proofErr w:type="spellStart"/>
      <w:r w:rsidR="00C64ABF" w:rsidRPr="00FF61E9">
        <w:rPr>
          <w:rFonts w:ascii="Times New Roman" w:hAnsi="Times New Roman" w:cs="Times New Roman"/>
          <w:sz w:val="24"/>
          <w:szCs w:val="24"/>
        </w:rPr>
        <w:t>coloană</w:t>
      </w:r>
      <w:proofErr w:type="spellEnd"/>
      <w:r w:rsidR="00C64ABF" w:rsidRPr="00FF61E9">
        <w:rPr>
          <w:rFonts w:ascii="Times New Roman" w:hAnsi="Times New Roman" w:cs="Times New Roman"/>
          <w:sz w:val="24"/>
          <w:szCs w:val="24"/>
        </w:rPr>
        <w:t xml:space="preserve"> de </w:t>
      </w:r>
      <w:proofErr w:type="spellStart"/>
      <w:r w:rsidR="00C64ABF" w:rsidRPr="00FF61E9">
        <w:rPr>
          <w:rFonts w:ascii="Times New Roman" w:hAnsi="Times New Roman" w:cs="Times New Roman"/>
          <w:sz w:val="24"/>
          <w:szCs w:val="24"/>
        </w:rPr>
        <w:t>alarmă</w:t>
      </w:r>
      <w:proofErr w:type="spellEnd"/>
      <w:r w:rsidR="00C64ABF" w:rsidRPr="00FF61E9">
        <w:rPr>
          <w:rFonts w:ascii="Times New Roman" w:hAnsi="Times New Roman" w:cs="Times New Roman"/>
          <w:sz w:val="24"/>
          <w:szCs w:val="24"/>
        </w:rPr>
        <w:t xml:space="preserve"> </w:t>
      </w:r>
      <w:proofErr w:type="spellStart"/>
      <w:r w:rsidR="00C64ABF" w:rsidRPr="00FF61E9">
        <w:rPr>
          <w:rFonts w:ascii="Times New Roman" w:hAnsi="Times New Roman" w:cs="Times New Roman"/>
          <w:sz w:val="24"/>
          <w:szCs w:val="24"/>
        </w:rPr>
        <w:t>virtuală</w:t>
      </w:r>
      <w:proofErr w:type="spellEnd"/>
      <w:r w:rsidR="005B257F" w:rsidRPr="00FF61E9">
        <w:rPr>
          <w:rFonts w:ascii="Times New Roman" w:hAnsi="Times New Roman" w:cs="Times New Roman"/>
          <w:sz w:val="24"/>
          <w:szCs w:val="24"/>
        </w:rPr>
        <w:t>;</w:t>
      </w:r>
    </w:p>
    <w:p w14:paraId="0AAA429E" w14:textId="4713917C" w:rsidR="00A00274" w:rsidRPr="00FF61E9" w:rsidRDefault="00A00274" w:rsidP="00FF61E9">
      <w:pPr>
        <w:tabs>
          <w:tab w:val="left" w:pos="284"/>
        </w:tabs>
        <w:spacing w:after="0" w:line="240" w:lineRule="auto"/>
        <w:jc w:val="both"/>
        <w:rPr>
          <w:rFonts w:ascii="Times New Roman" w:hAnsi="Times New Roman" w:cs="Times New Roman"/>
          <w:sz w:val="24"/>
          <w:szCs w:val="24"/>
        </w:rPr>
      </w:pPr>
      <w:r w:rsidRPr="00FF61E9">
        <w:rPr>
          <w:rFonts w:ascii="Times New Roman" w:hAnsi="Times New Roman" w:cs="Times New Roman"/>
          <w:b/>
          <w:sz w:val="24"/>
          <w:szCs w:val="24"/>
        </w:rPr>
        <w:t>g.</w:t>
      </w: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Postul</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operare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locală</w:t>
      </w:r>
      <w:proofErr w:type="spellEnd"/>
      <w:r w:rsidRPr="00FF61E9">
        <w:rPr>
          <w:rFonts w:ascii="Times New Roman" w:hAnsi="Times New Roman" w:cs="Times New Roman"/>
          <w:sz w:val="24"/>
          <w:szCs w:val="24"/>
        </w:rPr>
        <w:t xml:space="preserve"> (LOP) al </w:t>
      </w:r>
      <w:proofErr w:type="spellStart"/>
      <w:r w:rsidRPr="00FF61E9">
        <w:rPr>
          <w:rFonts w:ascii="Times New Roman" w:hAnsi="Times New Roman" w:cs="Times New Roman"/>
          <w:sz w:val="24"/>
          <w:szCs w:val="24"/>
        </w:rPr>
        <w:t>compartimentului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masina</w:t>
      </w:r>
      <w:proofErr w:type="spellEnd"/>
      <w:r w:rsidRPr="00FF61E9">
        <w:rPr>
          <w:rFonts w:ascii="Times New Roman" w:hAnsi="Times New Roman" w:cs="Times New Roman"/>
          <w:sz w:val="24"/>
          <w:szCs w:val="24"/>
        </w:rPr>
        <w:t xml:space="preserve">: 2 </w:t>
      </w:r>
      <w:proofErr w:type="spellStart"/>
      <w:r w:rsidRPr="00FF61E9">
        <w:rPr>
          <w:rFonts w:ascii="Times New Roman" w:hAnsi="Times New Roman" w:cs="Times New Roman"/>
          <w:sz w:val="24"/>
          <w:szCs w:val="24"/>
        </w:rPr>
        <w:t>monitoare</w:t>
      </w:r>
      <w:proofErr w:type="spellEnd"/>
      <w:r w:rsidRPr="00FF61E9">
        <w:rPr>
          <w:rFonts w:ascii="Times New Roman" w:hAnsi="Times New Roman" w:cs="Times New Roman"/>
          <w:sz w:val="24"/>
          <w:szCs w:val="24"/>
        </w:rPr>
        <w:t>; 1 PC</w:t>
      </w:r>
      <w:r w:rsidR="005B257F" w:rsidRPr="00FF61E9">
        <w:rPr>
          <w:rFonts w:ascii="Times New Roman" w:hAnsi="Times New Roman" w:cs="Times New Roman"/>
          <w:sz w:val="24"/>
          <w:szCs w:val="24"/>
        </w:rPr>
        <w:t>;</w:t>
      </w:r>
    </w:p>
    <w:p w14:paraId="40CA5375" w14:textId="45B99244" w:rsidR="00A00274" w:rsidRPr="00FF61E9" w:rsidRDefault="00A00274" w:rsidP="00FF61E9">
      <w:pPr>
        <w:tabs>
          <w:tab w:val="left" w:pos="284"/>
        </w:tabs>
        <w:spacing w:after="0" w:line="240" w:lineRule="auto"/>
        <w:jc w:val="both"/>
        <w:rPr>
          <w:rFonts w:ascii="Times New Roman" w:hAnsi="Times New Roman" w:cs="Times New Roman"/>
          <w:sz w:val="24"/>
          <w:szCs w:val="24"/>
        </w:rPr>
      </w:pPr>
      <w:proofErr w:type="spellStart"/>
      <w:r w:rsidRPr="00FF61E9">
        <w:rPr>
          <w:rFonts w:ascii="Times New Roman" w:hAnsi="Times New Roman" w:cs="Times New Roman"/>
          <w:sz w:val="24"/>
          <w:szCs w:val="24"/>
        </w:rPr>
        <w:lastRenderedPageBreak/>
        <w:t>Postul</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operare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locală</w:t>
      </w:r>
      <w:proofErr w:type="spellEnd"/>
      <w:r w:rsidRPr="00FF61E9">
        <w:rPr>
          <w:rFonts w:ascii="Times New Roman" w:hAnsi="Times New Roman" w:cs="Times New Roman"/>
          <w:sz w:val="24"/>
          <w:szCs w:val="24"/>
        </w:rPr>
        <w:t xml:space="preserve"> LOP - cu </w:t>
      </w:r>
      <w:proofErr w:type="spellStart"/>
      <w:r w:rsidRPr="00FF61E9">
        <w:rPr>
          <w:rFonts w:ascii="Times New Roman" w:hAnsi="Times New Roman" w:cs="Times New Roman"/>
          <w:sz w:val="24"/>
          <w:szCs w:val="24"/>
        </w:rPr>
        <w:t>două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ecrane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pentru</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afișarea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paginilor</w:t>
      </w:r>
      <w:proofErr w:type="spellEnd"/>
      <w:r w:rsidRPr="00FF61E9">
        <w:rPr>
          <w:rFonts w:ascii="Times New Roman" w:hAnsi="Times New Roman" w:cs="Times New Roman"/>
          <w:sz w:val="24"/>
          <w:szCs w:val="24"/>
        </w:rPr>
        <w:t xml:space="preserve"> cu </w:t>
      </w:r>
      <w:proofErr w:type="spellStart"/>
      <w:r w:rsidRPr="00FF61E9">
        <w:rPr>
          <w:rFonts w:ascii="Times New Roman" w:hAnsi="Times New Roman" w:cs="Times New Roman"/>
          <w:sz w:val="24"/>
          <w:szCs w:val="24"/>
        </w:rPr>
        <w:t>diagrame</w:t>
      </w:r>
      <w:proofErr w:type="spellEnd"/>
      <w:r w:rsidRPr="00FF61E9">
        <w:rPr>
          <w:rFonts w:ascii="Times New Roman" w:hAnsi="Times New Roman" w:cs="Times New Roman"/>
          <w:sz w:val="24"/>
          <w:szCs w:val="24"/>
        </w:rPr>
        <w:t xml:space="preserve"> ale </w:t>
      </w:r>
      <w:proofErr w:type="spellStart"/>
      <w:r w:rsidRPr="00FF61E9">
        <w:rPr>
          <w:rFonts w:ascii="Times New Roman" w:hAnsi="Times New Roman" w:cs="Times New Roman"/>
          <w:sz w:val="24"/>
          <w:szCs w:val="24"/>
        </w:rPr>
        <w:t>sistemului</w:t>
      </w:r>
      <w:proofErr w:type="spellEnd"/>
      <w:r w:rsidRPr="00FF61E9">
        <w:rPr>
          <w:rFonts w:ascii="Times New Roman" w:hAnsi="Times New Roman" w:cs="Times New Roman"/>
          <w:sz w:val="24"/>
          <w:szCs w:val="24"/>
        </w:rPr>
        <w:t xml:space="preserve"> (SYS), LOP ale </w:t>
      </w:r>
      <w:proofErr w:type="spellStart"/>
      <w:r w:rsidRPr="00FF61E9">
        <w:rPr>
          <w:rFonts w:ascii="Times New Roman" w:hAnsi="Times New Roman" w:cs="Times New Roman"/>
          <w:sz w:val="24"/>
          <w:szCs w:val="24"/>
        </w:rPr>
        <w:t>diferitelor</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echipamente</w:t>
      </w:r>
      <w:proofErr w:type="spellEnd"/>
      <w:r w:rsidRPr="00FF61E9">
        <w:rPr>
          <w:rFonts w:ascii="Times New Roman" w:hAnsi="Times New Roman" w:cs="Times New Roman"/>
          <w:sz w:val="24"/>
          <w:szCs w:val="24"/>
        </w:rPr>
        <w:t>/</w:t>
      </w:r>
      <w:proofErr w:type="spellStart"/>
      <w:r w:rsidRPr="00FF61E9">
        <w:rPr>
          <w:rFonts w:ascii="Times New Roman" w:hAnsi="Times New Roman" w:cs="Times New Roman"/>
          <w:sz w:val="24"/>
          <w:szCs w:val="24"/>
        </w:rPr>
        <w:t>instalatii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vizualizare</w:t>
      </w:r>
      <w:proofErr w:type="spellEnd"/>
      <w:r w:rsidRPr="00FF61E9">
        <w:rPr>
          <w:rFonts w:ascii="Times New Roman" w:hAnsi="Times New Roman" w:cs="Times New Roman"/>
          <w:sz w:val="24"/>
          <w:szCs w:val="24"/>
        </w:rPr>
        <w:t xml:space="preserve"> 3D.</w:t>
      </w:r>
    </w:p>
    <w:p w14:paraId="0D4C4D8C" w14:textId="35EBE6C1" w:rsidR="00B43873" w:rsidRPr="00FF61E9" w:rsidRDefault="00D6779C" w:rsidP="00FF61E9">
      <w:pPr>
        <w:tabs>
          <w:tab w:val="left" w:pos="284"/>
        </w:tabs>
        <w:spacing w:after="0" w:line="240" w:lineRule="auto"/>
        <w:jc w:val="both"/>
        <w:rPr>
          <w:rFonts w:ascii="Times New Roman" w:hAnsi="Times New Roman" w:cs="Times New Roman"/>
          <w:sz w:val="24"/>
          <w:szCs w:val="24"/>
        </w:rPr>
      </w:pPr>
      <w:r w:rsidRPr="00FF61E9">
        <w:rPr>
          <w:rFonts w:ascii="Times New Roman" w:hAnsi="Times New Roman" w:cs="Times New Roman"/>
          <w:sz w:val="24"/>
          <w:szCs w:val="24"/>
        </w:rPr>
        <w:t>*</w:t>
      </w:r>
      <w:proofErr w:type="spellStart"/>
      <w:r w:rsidR="00A00274" w:rsidRPr="00FF61E9">
        <w:rPr>
          <w:rFonts w:ascii="Times New Roman" w:hAnsi="Times New Roman" w:cs="Times New Roman"/>
          <w:sz w:val="24"/>
          <w:szCs w:val="24"/>
        </w:rPr>
        <w:t>Configurația</w:t>
      </w:r>
      <w:proofErr w:type="spellEnd"/>
      <w:r w:rsidR="00A00274" w:rsidRPr="00FF61E9">
        <w:rPr>
          <w:rFonts w:ascii="Times New Roman" w:hAnsi="Times New Roman" w:cs="Times New Roman"/>
          <w:sz w:val="24"/>
          <w:szCs w:val="24"/>
        </w:rPr>
        <w:t xml:space="preserve"> include: 2 x </w:t>
      </w:r>
      <w:proofErr w:type="spellStart"/>
      <w:r w:rsidR="00A00274" w:rsidRPr="00FF61E9">
        <w:rPr>
          <w:rFonts w:ascii="Times New Roman" w:hAnsi="Times New Roman" w:cs="Times New Roman"/>
          <w:sz w:val="24"/>
          <w:szCs w:val="24"/>
        </w:rPr>
        <w:t>ecran</w:t>
      </w:r>
      <w:proofErr w:type="spellEnd"/>
      <w:r w:rsidR="00A00274" w:rsidRPr="00FF61E9">
        <w:rPr>
          <w:rFonts w:ascii="Times New Roman" w:hAnsi="Times New Roman" w:cs="Times New Roman"/>
          <w:sz w:val="24"/>
          <w:szCs w:val="24"/>
        </w:rPr>
        <w:t xml:space="preserve"> </w:t>
      </w:r>
      <w:proofErr w:type="spellStart"/>
      <w:r w:rsidR="00A00274" w:rsidRPr="00FF61E9">
        <w:rPr>
          <w:rFonts w:ascii="Times New Roman" w:hAnsi="Times New Roman" w:cs="Times New Roman"/>
          <w:sz w:val="24"/>
          <w:szCs w:val="24"/>
        </w:rPr>
        <w:t>consolă</w:t>
      </w:r>
      <w:proofErr w:type="spellEnd"/>
      <w:r w:rsidR="00A00274" w:rsidRPr="00FF61E9">
        <w:rPr>
          <w:rFonts w:ascii="Times New Roman" w:hAnsi="Times New Roman" w:cs="Times New Roman"/>
          <w:sz w:val="24"/>
          <w:szCs w:val="24"/>
        </w:rPr>
        <w:t xml:space="preserve"> </w:t>
      </w:r>
      <w:proofErr w:type="spellStart"/>
      <w:r w:rsidR="00A00274" w:rsidRPr="00FF61E9">
        <w:rPr>
          <w:rFonts w:ascii="Times New Roman" w:hAnsi="Times New Roman" w:cs="Times New Roman"/>
          <w:sz w:val="24"/>
          <w:szCs w:val="24"/>
        </w:rPr>
        <w:t>cursant</w:t>
      </w:r>
      <w:proofErr w:type="spellEnd"/>
      <w:r w:rsidR="00A00274" w:rsidRPr="00FF61E9">
        <w:rPr>
          <w:rFonts w:ascii="Times New Roman" w:hAnsi="Times New Roman" w:cs="Times New Roman"/>
          <w:sz w:val="24"/>
          <w:szCs w:val="24"/>
        </w:rPr>
        <w:t xml:space="preserve"> TR-S-TS-SW02; 1 x player de </w:t>
      </w:r>
      <w:proofErr w:type="spellStart"/>
      <w:r w:rsidR="00A00274" w:rsidRPr="00FF61E9">
        <w:rPr>
          <w:rFonts w:ascii="Times New Roman" w:hAnsi="Times New Roman" w:cs="Times New Roman"/>
          <w:sz w:val="24"/>
          <w:szCs w:val="24"/>
        </w:rPr>
        <w:t>vizualizare</w:t>
      </w:r>
      <w:proofErr w:type="spellEnd"/>
      <w:r w:rsidR="00A00274" w:rsidRPr="00FF61E9">
        <w:rPr>
          <w:rFonts w:ascii="Times New Roman" w:hAnsi="Times New Roman" w:cs="Times New Roman"/>
          <w:sz w:val="24"/>
          <w:szCs w:val="24"/>
        </w:rPr>
        <w:t xml:space="preserve"> 3D TR-S-TS-SW03</w:t>
      </w:r>
      <w:r w:rsidR="00B43873" w:rsidRPr="00FF61E9">
        <w:rPr>
          <w:rFonts w:ascii="Times New Roman" w:hAnsi="Times New Roman" w:cs="Times New Roman"/>
          <w:sz w:val="24"/>
          <w:szCs w:val="24"/>
        </w:rPr>
        <w:t xml:space="preserve">. </w:t>
      </w:r>
    </w:p>
    <w:p w14:paraId="21B25393" w14:textId="64B07999" w:rsidR="00A00274" w:rsidRPr="00FF61E9" w:rsidRDefault="00D6779C" w:rsidP="00FF61E9">
      <w:pPr>
        <w:tabs>
          <w:tab w:val="left" w:pos="284"/>
        </w:tabs>
        <w:spacing w:after="0" w:line="240" w:lineRule="auto"/>
        <w:jc w:val="both"/>
        <w:rPr>
          <w:rFonts w:ascii="Times New Roman" w:hAnsi="Times New Roman" w:cs="Times New Roman"/>
          <w:sz w:val="24"/>
          <w:szCs w:val="24"/>
        </w:rPr>
      </w:pPr>
      <w:r w:rsidRPr="00FF61E9">
        <w:rPr>
          <w:rFonts w:ascii="Times New Roman" w:hAnsi="Times New Roman" w:cs="Times New Roman"/>
          <w:sz w:val="24"/>
          <w:szCs w:val="24"/>
        </w:rPr>
        <w:t>*</w:t>
      </w:r>
      <w:proofErr w:type="spellStart"/>
      <w:r w:rsidR="00A00274" w:rsidRPr="00FF61E9">
        <w:rPr>
          <w:rFonts w:ascii="Times New Roman" w:hAnsi="Times New Roman" w:cs="Times New Roman"/>
          <w:sz w:val="24"/>
          <w:szCs w:val="24"/>
        </w:rPr>
        <w:t>Cerințe</w:t>
      </w:r>
      <w:proofErr w:type="spellEnd"/>
      <w:r w:rsidR="00A00274" w:rsidRPr="00FF61E9">
        <w:rPr>
          <w:rFonts w:ascii="Times New Roman" w:hAnsi="Times New Roman" w:cs="Times New Roman"/>
          <w:sz w:val="24"/>
          <w:szCs w:val="24"/>
        </w:rPr>
        <w:t xml:space="preserve"> </w:t>
      </w:r>
      <w:proofErr w:type="spellStart"/>
      <w:r w:rsidR="00A00274" w:rsidRPr="00FF61E9">
        <w:rPr>
          <w:rFonts w:ascii="Times New Roman" w:hAnsi="Times New Roman" w:cs="Times New Roman"/>
          <w:sz w:val="24"/>
          <w:szCs w:val="24"/>
        </w:rPr>
        <w:t>minime</w:t>
      </w:r>
      <w:proofErr w:type="spellEnd"/>
      <w:r w:rsidR="00A00274" w:rsidRPr="00FF61E9">
        <w:rPr>
          <w:rFonts w:ascii="Times New Roman" w:hAnsi="Times New Roman" w:cs="Times New Roman"/>
          <w:sz w:val="24"/>
          <w:szCs w:val="24"/>
        </w:rPr>
        <w:t xml:space="preserve"> de hardware: </w:t>
      </w:r>
      <w:proofErr w:type="spellStart"/>
      <w:r w:rsidR="00A00274" w:rsidRPr="00FF61E9">
        <w:rPr>
          <w:rFonts w:ascii="Times New Roman" w:hAnsi="Times New Roman" w:cs="Times New Roman"/>
          <w:sz w:val="24"/>
          <w:szCs w:val="24"/>
        </w:rPr>
        <w:t>Procesor</w:t>
      </w:r>
      <w:proofErr w:type="spellEnd"/>
      <w:r w:rsidR="00A00274" w:rsidRPr="00FF61E9">
        <w:rPr>
          <w:rFonts w:ascii="Times New Roman" w:hAnsi="Times New Roman" w:cs="Times New Roman"/>
          <w:sz w:val="24"/>
          <w:szCs w:val="24"/>
        </w:rPr>
        <w:t xml:space="preserve"> i7 cu 8 </w:t>
      </w:r>
      <w:proofErr w:type="spellStart"/>
      <w:r w:rsidR="00A00274" w:rsidRPr="00FF61E9">
        <w:rPr>
          <w:rFonts w:ascii="Times New Roman" w:hAnsi="Times New Roman" w:cs="Times New Roman"/>
          <w:sz w:val="24"/>
          <w:szCs w:val="24"/>
        </w:rPr>
        <w:t>nuclee</w:t>
      </w:r>
      <w:proofErr w:type="spellEnd"/>
      <w:r w:rsidR="00A00274" w:rsidRPr="00FF61E9">
        <w:rPr>
          <w:rFonts w:ascii="Times New Roman" w:hAnsi="Times New Roman" w:cs="Times New Roman"/>
          <w:sz w:val="24"/>
          <w:szCs w:val="24"/>
        </w:rPr>
        <w:t xml:space="preserve">; RAM 16 Gb; NVidia GTX 750 </w:t>
      </w:r>
      <w:proofErr w:type="spellStart"/>
      <w:r w:rsidR="00A00274" w:rsidRPr="00FF61E9">
        <w:rPr>
          <w:rFonts w:ascii="Times New Roman" w:hAnsi="Times New Roman" w:cs="Times New Roman"/>
          <w:sz w:val="24"/>
          <w:szCs w:val="24"/>
        </w:rPr>
        <w:t>și</w:t>
      </w:r>
      <w:proofErr w:type="spellEnd"/>
      <w:r w:rsidR="00A00274" w:rsidRPr="00FF61E9">
        <w:rPr>
          <w:rFonts w:ascii="Times New Roman" w:hAnsi="Times New Roman" w:cs="Times New Roman"/>
          <w:sz w:val="24"/>
          <w:szCs w:val="24"/>
        </w:rPr>
        <w:t xml:space="preserve"> superior </w:t>
      </w:r>
      <w:proofErr w:type="spellStart"/>
      <w:r w:rsidR="00A00274" w:rsidRPr="00FF61E9">
        <w:rPr>
          <w:rFonts w:ascii="Times New Roman" w:hAnsi="Times New Roman" w:cs="Times New Roman"/>
          <w:sz w:val="24"/>
          <w:szCs w:val="24"/>
        </w:rPr>
        <w:t>sau</w:t>
      </w:r>
      <w:proofErr w:type="spellEnd"/>
      <w:r w:rsidR="00A00274" w:rsidRPr="00FF61E9">
        <w:rPr>
          <w:rFonts w:ascii="Times New Roman" w:hAnsi="Times New Roman" w:cs="Times New Roman"/>
          <w:sz w:val="24"/>
          <w:szCs w:val="24"/>
        </w:rPr>
        <w:t xml:space="preserve"> NVidia GTX 950 </w:t>
      </w:r>
      <w:proofErr w:type="spellStart"/>
      <w:r w:rsidR="00A00274" w:rsidRPr="00FF61E9">
        <w:rPr>
          <w:rFonts w:ascii="Times New Roman" w:hAnsi="Times New Roman" w:cs="Times New Roman"/>
          <w:sz w:val="24"/>
          <w:szCs w:val="24"/>
        </w:rPr>
        <w:t>și</w:t>
      </w:r>
      <w:proofErr w:type="spellEnd"/>
      <w:r w:rsidR="00A00274" w:rsidRPr="00FF61E9">
        <w:rPr>
          <w:rFonts w:ascii="Times New Roman" w:hAnsi="Times New Roman" w:cs="Times New Roman"/>
          <w:sz w:val="24"/>
          <w:szCs w:val="24"/>
        </w:rPr>
        <w:t xml:space="preserve"> superior; Windows 8.1</w:t>
      </w:r>
      <w:r w:rsidR="005B257F" w:rsidRPr="00FF61E9">
        <w:rPr>
          <w:rFonts w:ascii="Times New Roman" w:hAnsi="Times New Roman" w:cs="Times New Roman"/>
          <w:sz w:val="24"/>
          <w:szCs w:val="24"/>
        </w:rPr>
        <w:t>;</w:t>
      </w:r>
    </w:p>
    <w:p w14:paraId="2BE5560B" w14:textId="6B991C87" w:rsidR="00A00274" w:rsidRPr="00FF61E9" w:rsidRDefault="00A00274" w:rsidP="00FF61E9">
      <w:pPr>
        <w:tabs>
          <w:tab w:val="left" w:pos="284"/>
        </w:tabs>
        <w:spacing w:after="0" w:line="240" w:lineRule="auto"/>
        <w:jc w:val="both"/>
        <w:rPr>
          <w:rFonts w:ascii="Times New Roman" w:hAnsi="Times New Roman" w:cs="Times New Roman"/>
          <w:sz w:val="24"/>
          <w:szCs w:val="24"/>
        </w:rPr>
      </w:pPr>
      <w:r w:rsidRPr="00FF61E9">
        <w:rPr>
          <w:rFonts w:ascii="Times New Roman" w:hAnsi="Times New Roman" w:cs="Times New Roman"/>
          <w:b/>
          <w:sz w:val="24"/>
          <w:szCs w:val="24"/>
        </w:rPr>
        <w:t>h.</w:t>
      </w: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Coloană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luminoasă</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alarmă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panou</w:t>
      </w:r>
      <w:proofErr w:type="spellEnd"/>
      <w:r w:rsidRPr="00FF61E9">
        <w:rPr>
          <w:rFonts w:ascii="Times New Roman" w:hAnsi="Times New Roman" w:cs="Times New Roman"/>
          <w:sz w:val="24"/>
          <w:szCs w:val="24"/>
        </w:rPr>
        <w:t xml:space="preserve"> software)</w:t>
      </w:r>
      <w:r w:rsidR="00C56CD2" w:rsidRPr="00FF61E9">
        <w:rPr>
          <w:rFonts w:ascii="Times New Roman" w:hAnsi="Times New Roman" w:cs="Times New Roman"/>
          <w:sz w:val="24"/>
          <w:szCs w:val="24"/>
        </w:rPr>
        <w:t>:</w:t>
      </w:r>
      <w:r w:rsidR="005B257F" w:rsidRPr="00FF61E9">
        <w:rPr>
          <w:rFonts w:ascii="Times New Roman" w:hAnsi="Times New Roman" w:cs="Times New Roman"/>
          <w:sz w:val="24"/>
          <w:szCs w:val="24"/>
        </w:rPr>
        <w:t xml:space="preserve"> </w:t>
      </w:r>
      <w:r w:rsidRPr="00FF61E9">
        <w:rPr>
          <w:rFonts w:ascii="Times New Roman" w:hAnsi="Times New Roman" w:cs="Times New Roman"/>
          <w:sz w:val="24"/>
          <w:szCs w:val="24"/>
        </w:rPr>
        <w:t>1 monitor vertical de 27”</w:t>
      </w:r>
      <w:r w:rsidR="005B257F" w:rsidRPr="00FF61E9">
        <w:rPr>
          <w:rFonts w:ascii="Times New Roman" w:hAnsi="Times New Roman" w:cs="Times New Roman"/>
          <w:sz w:val="24"/>
          <w:szCs w:val="24"/>
        </w:rPr>
        <w:t>,</w:t>
      </w:r>
      <w:r w:rsidRPr="00FF61E9">
        <w:rPr>
          <w:rFonts w:ascii="Times New Roman" w:hAnsi="Times New Roman" w:cs="Times New Roman"/>
          <w:sz w:val="24"/>
          <w:szCs w:val="24"/>
        </w:rPr>
        <w:t xml:space="preserve"> 1 PC, 1 x </w:t>
      </w:r>
      <w:proofErr w:type="spellStart"/>
      <w:r w:rsidRPr="00FF61E9">
        <w:rPr>
          <w:rFonts w:ascii="Times New Roman" w:hAnsi="Times New Roman" w:cs="Times New Roman"/>
          <w:sz w:val="24"/>
          <w:szCs w:val="24"/>
        </w:rPr>
        <w:t>afișaj</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consolă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cursant</w:t>
      </w:r>
      <w:proofErr w:type="spellEnd"/>
      <w:r w:rsidRPr="00FF61E9">
        <w:rPr>
          <w:rFonts w:ascii="Times New Roman" w:hAnsi="Times New Roman" w:cs="Times New Roman"/>
          <w:sz w:val="24"/>
          <w:szCs w:val="24"/>
        </w:rPr>
        <w:t xml:space="preserve"> TR-S-TS-SW02;  </w:t>
      </w:r>
    </w:p>
    <w:p w14:paraId="1822B6A5" w14:textId="6BE85602" w:rsidR="00A00274" w:rsidRPr="00FF61E9" w:rsidRDefault="005B257F" w:rsidP="00FF61E9">
      <w:pPr>
        <w:tabs>
          <w:tab w:val="left" w:pos="284"/>
        </w:tabs>
        <w:spacing w:after="0" w:line="240" w:lineRule="auto"/>
        <w:jc w:val="both"/>
        <w:rPr>
          <w:rFonts w:ascii="Times New Roman" w:hAnsi="Times New Roman" w:cs="Times New Roman"/>
          <w:sz w:val="24"/>
          <w:szCs w:val="24"/>
        </w:rPr>
      </w:pPr>
      <w:r w:rsidRPr="00FF61E9">
        <w:rPr>
          <w:rFonts w:ascii="Times New Roman" w:hAnsi="Times New Roman" w:cs="Times New Roman"/>
          <w:sz w:val="24"/>
          <w:szCs w:val="24"/>
        </w:rPr>
        <w:t>*</w:t>
      </w:r>
      <w:proofErr w:type="spellStart"/>
      <w:r w:rsidR="00A00274" w:rsidRPr="00FF61E9">
        <w:rPr>
          <w:rFonts w:ascii="Times New Roman" w:hAnsi="Times New Roman" w:cs="Times New Roman"/>
          <w:sz w:val="24"/>
          <w:szCs w:val="24"/>
        </w:rPr>
        <w:t>Cerințe</w:t>
      </w:r>
      <w:proofErr w:type="spellEnd"/>
      <w:r w:rsidR="00A00274" w:rsidRPr="00FF61E9">
        <w:rPr>
          <w:rFonts w:ascii="Times New Roman" w:hAnsi="Times New Roman" w:cs="Times New Roman"/>
          <w:sz w:val="24"/>
          <w:szCs w:val="24"/>
        </w:rPr>
        <w:t xml:space="preserve"> hardware </w:t>
      </w:r>
      <w:proofErr w:type="spellStart"/>
      <w:r w:rsidR="00A00274" w:rsidRPr="00FF61E9">
        <w:rPr>
          <w:rFonts w:ascii="Times New Roman" w:hAnsi="Times New Roman" w:cs="Times New Roman"/>
          <w:sz w:val="24"/>
          <w:szCs w:val="24"/>
        </w:rPr>
        <w:t>minime</w:t>
      </w:r>
      <w:proofErr w:type="spellEnd"/>
      <w:r w:rsidR="00A00274" w:rsidRPr="00FF61E9">
        <w:rPr>
          <w:rFonts w:ascii="Times New Roman" w:hAnsi="Times New Roman" w:cs="Times New Roman"/>
          <w:sz w:val="24"/>
          <w:szCs w:val="24"/>
        </w:rPr>
        <w:t xml:space="preserve"> </w:t>
      </w:r>
      <w:proofErr w:type="spellStart"/>
      <w:r w:rsidR="00A00274" w:rsidRPr="00FF61E9">
        <w:rPr>
          <w:rFonts w:ascii="Times New Roman" w:hAnsi="Times New Roman" w:cs="Times New Roman"/>
          <w:sz w:val="24"/>
          <w:szCs w:val="24"/>
        </w:rPr>
        <w:t>pentru</w:t>
      </w:r>
      <w:proofErr w:type="spellEnd"/>
      <w:r w:rsidR="00A00274" w:rsidRPr="00FF61E9">
        <w:rPr>
          <w:rFonts w:ascii="Times New Roman" w:hAnsi="Times New Roman" w:cs="Times New Roman"/>
          <w:sz w:val="24"/>
          <w:szCs w:val="24"/>
        </w:rPr>
        <w:t xml:space="preserve"> PC: </w:t>
      </w:r>
      <w:proofErr w:type="spellStart"/>
      <w:r w:rsidR="00A00274" w:rsidRPr="00FF61E9">
        <w:rPr>
          <w:rFonts w:ascii="Times New Roman" w:hAnsi="Times New Roman" w:cs="Times New Roman"/>
          <w:sz w:val="24"/>
          <w:szCs w:val="24"/>
        </w:rPr>
        <w:t>Procesor</w:t>
      </w:r>
      <w:proofErr w:type="spellEnd"/>
      <w:r w:rsidR="00A00274" w:rsidRPr="00FF61E9">
        <w:rPr>
          <w:rFonts w:ascii="Times New Roman" w:hAnsi="Times New Roman" w:cs="Times New Roman"/>
          <w:sz w:val="24"/>
          <w:szCs w:val="24"/>
        </w:rPr>
        <w:t xml:space="preserve"> i7 cu 4 </w:t>
      </w:r>
      <w:proofErr w:type="spellStart"/>
      <w:r w:rsidR="00A00274" w:rsidRPr="00FF61E9">
        <w:rPr>
          <w:rFonts w:ascii="Times New Roman" w:hAnsi="Times New Roman" w:cs="Times New Roman"/>
          <w:sz w:val="24"/>
          <w:szCs w:val="24"/>
        </w:rPr>
        <w:t>nuclee</w:t>
      </w:r>
      <w:proofErr w:type="spellEnd"/>
      <w:r w:rsidR="00A00274" w:rsidRPr="00FF61E9">
        <w:rPr>
          <w:rFonts w:ascii="Times New Roman" w:hAnsi="Times New Roman" w:cs="Times New Roman"/>
          <w:sz w:val="24"/>
          <w:szCs w:val="24"/>
        </w:rPr>
        <w:t xml:space="preserve">; RAM 8 Gb; NVidia GTX 550 </w:t>
      </w:r>
      <w:proofErr w:type="spellStart"/>
      <w:r w:rsidR="00A00274" w:rsidRPr="00FF61E9">
        <w:rPr>
          <w:rFonts w:ascii="Times New Roman" w:hAnsi="Times New Roman" w:cs="Times New Roman"/>
          <w:sz w:val="24"/>
          <w:szCs w:val="24"/>
        </w:rPr>
        <w:t>și</w:t>
      </w:r>
      <w:proofErr w:type="spellEnd"/>
      <w:r w:rsidR="00A00274" w:rsidRPr="00FF61E9">
        <w:rPr>
          <w:rFonts w:ascii="Times New Roman" w:hAnsi="Times New Roman" w:cs="Times New Roman"/>
          <w:sz w:val="24"/>
          <w:szCs w:val="24"/>
        </w:rPr>
        <w:t xml:space="preserve"> superior;</w:t>
      </w:r>
    </w:p>
    <w:p w14:paraId="06C598D5" w14:textId="77777777" w:rsidR="00A00274" w:rsidRPr="00FF61E9" w:rsidRDefault="00A00274" w:rsidP="00FF61E9">
      <w:pPr>
        <w:tabs>
          <w:tab w:val="left" w:pos="284"/>
        </w:tabs>
        <w:spacing w:after="0" w:line="240" w:lineRule="auto"/>
        <w:jc w:val="both"/>
        <w:rPr>
          <w:rFonts w:ascii="Times New Roman" w:hAnsi="Times New Roman" w:cs="Times New Roman"/>
          <w:sz w:val="24"/>
          <w:szCs w:val="24"/>
        </w:rPr>
      </w:pPr>
      <w:r w:rsidRPr="00FF61E9">
        <w:rPr>
          <w:rFonts w:ascii="Times New Roman" w:hAnsi="Times New Roman" w:cs="Times New Roman"/>
          <w:sz w:val="24"/>
          <w:szCs w:val="24"/>
        </w:rPr>
        <w:t>Windows 8.1</w:t>
      </w:r>
    </w:p>
    <w:p w14:paraId="0881A0FD" w14:textId="75C2BD51" w:rsidR="00A00274" w:rsidRPr="00FF61E9" w:rsidRDefault="00A00274" w:rsidP="00FF61E9">
      <w:pPr>
        <w:tabs>
          <w:tab w:val="left" w:pos="284"/>
        </w:tabs>
        <w:spacing w:after="0" w:line="240" w:lineRule="auto"/>
        <w:jc w:val="both"/>
        <w:rPr>
          <w:rFonts w:ascii="Times New Roman" w:hAnsi="Times New Roman" w:cs="Times New Roman"/>
          <w:sz w:val="24"/>
          <w:szCs w:val="24"/>
        </w:rPr>
      </w:pPr>
      <w:proofErr w:type="spellStart"/>
      <w:r w:rsidRPr="00FF61E9">
        <w:rPr>
          <w:rFonts w:ascii="Times New Roman" w:hAnsi="Times New Roman" w:cs="Times New Roman"/>
          <w:b/>
          <w:sz w:val="24"/>
          <w:szCs w:val="24"/>
        </w:rPr>
        <w:t>i</w:t>
      </w:r>
      <w:proofErr w:type="spellEnd"/>
      <w:r w:rsidRPr="00FF61E9">
        <w:rPr>
          <w:rFonts w:ascii="Times New Roman" w:hAnsi="Times New Roman" w:cs="Times New Roman"/>
          <w:b/>
          <w:sz w:val="24"/>
          <w:szCs w:val="24"/>
        </w:rPr>
        <w:t>.</w:t>
      </w:r>
      <w:r w:rsidR="005B257F" w:rsidRPr="00FF61E9">
        <w:rPr>
          <w:rFonts w:ascii="Times New Roman" w:hAnsi="Times New Roman" w:cs="Times New Roman"/>
          <w:b/>
          <w:sz w:val="24"/>
          <w:szCs w:val="24"/>
        </w:rPr>
        <w:t xml:space="preserve"> </w:t>
      </w:r>
      <w:proofErr w:type="spellStart"/>
      <w:r w:rsidRPr="00FF61E9">
        <w:rPr>
          <w:rFonts w:ascii="Times New Roman" w:hAnsi="Times New Roman" w:cs="Times New Roman"/>
          <w:sz w:val="24"/>
          <w:szCs w:val="24"/>
        </w:rPr>
        <w:t>Coloană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luminoasă</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alarmă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panou</w:t>
      </w:r>
      <w:proofErr w:type="spellEnd"/>
      <w:r w:rsidRPr="00FF61E9">
        <w:rPr>
          <w:rFonts w:ascii="Times New Roman" w:hAnsi="Times New Roman" w:cs="Times New Roman"/>
          <w:sz w:val="24"/>
          <w:szCs w:val="24"/>
        </w:rPr>
        <w:t xml:space="preserve"> hardware)</w:t>
      </w:r>
      <w:r w:rsidR="00C56CD2"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Lampă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roșie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rotativă</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alarmă</w:t>
      </w:r>
      <w:proofErr w:type="spellEnd"/>
      <w:r w:rsidRPr="00FF61E9">
        <w:rPr>
          <w:rFonts w:ascii="Times New Roman" w:hAnsi="Times New Roman" w:cs="Times New Roman"/>
          <w:sz w:val="24"/>
          <w:szCs w:val="24"/>
        </w:rPr>
        <w:t xml:space="preserve">; Set de </w:t>
      </w:r>
      <w:proofErr w:type="spellStart"/>
      <w:r w:rsidRPr="00FF61E9">
        <w:rPr>
          <w:rFonts w:ascii="Times New Roman" w:hAnsi="Times New Roman" w:cs="Times New Roman"/>
          <w:sz w:val="24"/>
          <w:szCs w:val="24"/>
        </w:rPr>
        <w:t>indicatoare</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alarmă</w:t>
      </w:r>
      <w:proofErr w:type="spellEnd"/>
      <w:r w:rsidRPr="00FF61E9">
        <w:rPr>
          <w:rFonts w:ascii="Times New Roman" w:hAnsi="Times New Roman" w:cs="Times New Roman"/>
          <w:sz w:val="24"/>
          <w:szCs w:val="24"/>
        </w:rPr>
        <w:t>;</w:t>
      </w:r>
      <w:r w:rsidR="00C56CD2" w:rsidRPr="00FF61E9">
        <w:rPr>
          <w:rFonts w:ascii="Times New Roman" w:hAnsi="Times New Roman" w:cs="Times New Roman"/>
          <w:sz w:val="24"/>
          <w:szCs w:val="24"/>
        </w:rPr>
        <w:t xml:space="preserve"> </w:t>
      </w:r>
      <w:r w:rsidRPr="00FF61E9">
        <w:rPr>
          <w:rFonts w:ascii="Times New Roman" w:hAnsi="Times New Roman" w:cs="Times New Roman"/>
          <w:sz w:val="24"/>
          <w:szCs w:val="24"/>
        </w:rPr>
        <w:t xml:space="preserve">Buton de </w:t>
      </w:r>
      <w:proofErr w:type="spellStart"/>
      <w:r w:rsidRPr="00FF61E9">
        <w:rPr>
          <w:rFonts w:ascii="Times New Roman" w:hAnsi="Times New Roman" w:cs="Times New Roman"/>
          <w:sz w:val="24"/>
          <w:szCs w:val="24"/>
        </w:rPr>
        <w:t>confirmare</w:t>
      </w:r>
      <w:proofErr w:type="spellEnd"/>
      <w:r w:rsidRPr="00FF61E9">
        <w:rPr>
          <w:rFonts w:ascii="Times New Roman" w:hAnsi="Times New Roman" w:cs="Times New Roman"/>
          <w:sz w:val="24"/>
          <w:szCs w:val="24"/>
        </w:rPr>
        <w:t xml:space="preserve"> „Dead Man”; </w:t>
      </w:r>
      <w:proofErr w:type="spellStart"/>
      <w:r w:rsidRPr="00FF61E9">
        <w:rPr>
          <w:rFonts w:ascii="Times New Roman" w:hAnsi="Times New Roman" w:cs="Times New Roman"/>
          <w:sz w:val="24"/>
          <w:szCs w:val="24"/>
        </w:rPr>
        <w:t>Relee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pentru</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controlul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luminii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sala</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clasă</w:t>
      </w:r>
      <w:proofErr w:type="spellEnd"/>
      <w:r w:rsidRPr="00FF61E9">
        <w:rPr>
          <w:rFonts w:ascii="Times New Roman" w:hAnsi="Times New Roman" w:cs="Times New Roman"/>
          <w:sz w:val="24"/>
          <w:szCs w:val="24"/>
        </w:rPr>
        <w:t xml:space="preserve"> – </w:t>
      </w:r>
      <w:proofErr w:type="spellStart"/>
      <w:r w:rsidRPr="00FF61E9">
        <w:rPr>
          <w:rFonts w:ascii="Times New Roman" w:hAnsi="Times New Roman" w:cs="Times New Roman"/>
          <w:sz w:val="24"/>
          <w:szCs w:val="24"/>
        </w:rPr>
        <w:t>simularea</w:t>
      </w:r>
      <w:proofErr w:type="spellEnd"/>
      <w:r w:rsidRPr="00FF61E9">
        <w:rPr>
          <w:rFonts w:ascii="Times New Roman" w:hAnsi="Times New Roman" w:cs="Times New Roman"/>
          <w:sz w:val="24"/>
          <w:szCs w:val="24"/>
        </w:rPr>
        <w:t xml:space="preserve"> Blackout-</w:t>
      </w:r>
      <w:proofErr w:type="spellStart"/>
      <w:r w:rsidR="005B257F" w:rsidRPr="00FF61E9">
        <w:rPr>
          <w:rFonts w:ascii="Times New Roman" w:hAnsi="Times New Roman" w:cs="Times New Roman"/>
          <w:sz w:val="24"/>
          <w:szCs w:val="24"/>
        </w:rPr>
        <w:t>u</w:t>
      </w:r>
      <w:r w:rsidRPr="00FF61E9">
        <w:rPr>
          <w:rFonts w:ascii="Times New Roman" w:hAnsi="Times New Roman" w:cs="Times New Roman"/>
          <w:sz w:val="24"/>
          <w:szCs w:val="24"/>
        </w:rPr>
        <w:t>lui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a </w:t>
      </w:r>
      <w:proofErr w:type="spellStart"/>
      <w:r w:rsidRPr="00FF61E9">
        <w:rPr>
          <w:rFonts w:ascii="Times New Roman" w:hAnsi="Times New Roman" w:cs="Times New Roman"/>
          <w:sz w:val="24"/>
          <w:szCs w:val="24"/>
        </w:rPr>
        <w:t>luminilor</w:t>
      </w:r>
      <w:proofErr w:type="spellEnd"/>
      <w:r w:rsidRPr="00FF61E9">
        <w:rPr>
          <w:rFonts w:ascii="Times New Roman" w:hAnsi="Times New Roman" w:cs="Times New Roman"/>
          <w:sz w:val="24"/>
          <w:szCs w:val="24"/>
        </w:rPr>
        <w:t xml:space="preserve"> </w:t>
      </w:r>
      <w:proofErr w:type="spellStart"/>
      <w:r w:rsidR="005B257F" w:rsidRPr="00FF61E9">
        <w:rPr>
          <w:rFonts w:ascii="Times New Roman" w:hAnsi="Times New Roman" w:cs="Times New Roman"/>
          <w:sz w:val="24"/>
          <w:szCs w:val="24"/>
        </w:rPr>
        <w:t>î</w:t>
      </w:r>
      <w:r w:rsidRPr="00FF61E9">
        <w:rPr>
          <w:rFonts w:ascii="Times New Roman" w:hAnsi="Times New Roman" w:cs="Times New Roman"/>
          <w:sz w:val="24"/>
          <w:szCs w:val="24"/>
        </w:rPr>
        <w:t>n</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caz</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urgen</w:t>
      </w:r>
      <w:r w:rsidR="005B257F" w:rsidRPr="00FF61E9">
        <w:rPr>
          <w:rFonts w:ascii="Times New Roman" w:hAnsi="Times New Roman" w:cs="Times New Roman"/>
          <w:sz w:val="24"/>
          <w:szCs w:val="24"/>
        </w:rPr>
        <w:t>ță</w:t>
      </w:r>
      <w:proofErr w:type="spellEnd"/>
      <w:r w:rsidRPr="00FF61E9">
        <w:rPr>
          <w:rFonts w:ascii="Times New Roman" w:hAnsi="Times New Roman" w:cs="Times New Roman"/>
          <w:sz w:val="24"/>
          <w:szCs w:val="24"/>
        </w:rPr>
        <w:t xml:space="preserve"> EMCY.</w:t>
      </w:r>
    </w:p>
    <w:p w14:paraId="6DCE03E3" w14:textId="77777777" w:rsidR="005B257F" w:rsidRPr="00FF61E9" w:rsidRDefault="00181324" w:rsidP="00FF61E9">
      <w:pPr>
        <w:tabs>
          <w:tab w:val="left" w:pos="284"/>
        </w:tabs>
        <w:spacing w:after="0" w:line="240" w:lineRule="auto"/>
        <w:jc w:val="both"/>
        <w:rPr>
          <w:rFonts w:ascii="Times New Roman" w:hAnsi="Times New Roman" w:cs="Times New Roman"/>
          <w:b/>
          <w:sz w:val="24"/>
          <w:szCs w:val="24"/>
        </w:rPr>
      </w:pPr>
      <w:r w:rsidRPr="00FF61E9">
        <w:rPr>
          <w:rFonts w:ascii="Times New Roman" w:hAnsi="Times New Roman" w:cs="Times New Roman"/>
          <w:b/>
          <w:sz w:val="24"/>
          <w:szCs w:val="24"/>
        </w:rPr>
        <w:t xml:space="preserve">   </w:t>
      </w:r>
    </w:p>
    <w:p w14:paraId="629A34C2" w14:textId="4AE5D29F" w:rsidR="00181324" w:rsidRPr="00FF61E9" w:rsidRDefault="00181324" w:rsidP="00FF61E9">
      <w:pPr>
        <w:tabs>
          <w:tab w:val="left" w:pos="284"/>
        </w:tabs>
        <w:spacing w:after="0" w:line="240" w:lineRule="auto"/>
        <w:jc w:val="both"/>
        <w:rPr>
          <w:rFonts w:ascii="Times New Roman" w:hAnsi="Times New Roman" w:cs="Times New Roman"/>
          <w:b/>
          <w:sz w:val="24"/>
          <w:szCs w:val="24"/>
        </w:rPr>
      </w:pPr>
      <w:proofErr w:type="spellStart"/>
      <w:r w:rsidRPr="00FF61E9">
        <w:rPr>
          <w:rFonts w:ascii="Times New Roman" w:hAnsi="Times New Roman" w:cs="Times New Roman"/>
          <w:b/>
          <w:sz w:val="24"/>
          <w:szCs w:val="24"/>
        </w:rPr>
        <w:t>Configurații</w:t>
      </w:r>
      <w:proofErr w:type="spellEnd"/>
      <w:r w:rsidRPr="00FF61E9">
        <w:rPr>
          <w:rFonts w:ascii="Times New Roman" w:hAnsi="Times New Roman" w:cs="Times New Roman"/>
          <w:b/>
          <w:sz w:val="24"/>
          <w:szCs w:val="24"/>
        </w:rPr>
        <w:t xml:space="preserve"> ale </w:t>
      </w:r>
      <w:proofErr w:type="spellStart"/>
      <w:r w:rsidRPr="00FF61E9">
        <w:rPr>
          <w:rFonts w:ascii="Times New Roman" w:hAnsi="Times New Roman" w:cs="Times New Roman"/>
          <w:b/>
          <w:sz w:val="24"/>
          <w:szCs w:val="24"/>
        </w:rPr>
        <w:t>simulatorului</w:t>
      </w:r>
      <w:proofErr w:type="spellEnd"/>
    </w:p>
    <w:p w14:paraId="2D44CF73" w14:textId="15C5B84A" w:rsidR="00181ACF" w:rsidRPr="00FF61E9" w:rsidRDefault="00181ACF" w:rsidP="00FF61E9">
      <w:pPr>
        <w:tabs>
          <w:tab w:val="left" w:pos="284"/>
        </w:tabs>
        <w:spacing w:after="0" w:line="240" w:lineRule="auto"/>
        <w:jc w:val="both"/>
        <w:rPr>
          <w:rFonts w:ascii="Times New Roman" w:hAnsi="Times New Roman" w:cs="Times New Roman"/>
          <w:b/>
          <w:sz w:val="24"/>
          <w:szCs w:val="24"/>
        </w:rPr>
      </w:pPr>
      <w:r w:rsidRPr="00FF61E9">
        <w:rPr>
          <w:rFonts w:ascii="Times New Roman" w:hAnsi="Times New Roman" w:cs="Times New Roman"/>
          <w:b/>
          <w:sz w:val="24"/>
          <w:szCs w:val="24"/>
        </w:rPr>
        <w:t xml:space="preserve">a. Consola de </w:t>
      </w:r>
      <w:proofErr w:type="spellStart"/>
      <w:r w:rsidRPr="00FF61E9">
        <w:rPr>
          <w:rFonts w:ascii="Times New Roman" w:hAnsi="Times New Roman" w:cs="Times New Roman"/>
          <w:b/>
          <w:sz w:val="24"/>
          <w:szCs w:val="24"/>
        </w:rPr>
        <w:t>lucru</w:t>
      </w:r>
      <w:proofErr w:type="spellEnd"/>
      <w:r w:rsidRPr="00FF61E9">
        <w:rPr>
          <w:rFonts w:ascii="Times New Roman" w:hAnsi="Times New Roman" w:cs="Times New Roman"/>
          <w:b/>
          <w:sz w:val="24"/>
          <w:szCs w:val="24"/>
        </w:rPr>
        <w:t xml:space="preserve"> a </w:t>
      </w:r>
      <w:proofErr w:type="spellStart"/>
      <w:r w:rsidRPr="00FF61E9">
        <w:rPr>
          <w:rFonts w:ascii="Times New Roman" w:hAnsi="Times New Roman" w:cs="Times New Roman"/>
          <w:b/>
          <w:sz w:val="24"/>
          <w:szCs w:val="24"/>
        </w:rPr>
        <w:t>instructorului</w:t>
      </w:r>
      <w:proofErr w:type="spellEnd"/>
      <w:r w:rsidR="005B257F" w:rsidRPr="00FF61E9">
        <w:rPr>
          <w:rFonts w:ascii="Times New Roman" w:hAnsi="Times New Roman" w:cs="Times New Roman"/>
          <w:b/>
          <w:sz w:val="24"/>
          <w:szCs w:val="24"/>
        </w:rPr>
        <w:t>:</w:t>
      </w:r>
    </w:p>
    <w:p w14:paraId="47D93D70" w14:textId="7AEB67FB" w:rsidR="00E731FC" w:rsidRPr="00FF61E9" w:rsidRDefault="00E731FC" w:rsidP="00FF61E9">
      <w:pPr>
        <w:tabs>
          <w:tab w:val="left" w:pos="284"/>
        </w:tabs>
        <w:spacing w:after="0" w:line="240" w:lineRule="auto"/>
        <w:jc w:val="both"/>
        <w:rPr>
          <w:rFonts w:ascii="Times New Roman" w:hAnsi="Times New Roman" w:cs="Times New Roman"/>
          <w:sz w:val="24"/>
          <w:szCs w:val="24"/>
        </w:rPr>
      </w:pPr>
      <w:proofErr w:type="spellStart"/>
      <w:r w:rsidRPr="00FF61E9">
        <w:rPr>
          <w:rFonts w:ascii="Times New Roman" w:hAnsi="Times New Roman" w:cs="Times New Roman"/>
          <w:sz w:val="24"/>
          <w:szCs w:val="24"/>
        </w:rPr>
        <w:t>Stație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conectată</w:t>
      </w:r>
      <w:proofErr w:type="spellEnd"/>
      <w:r w:rsidRPr="00FF61E9">
        <w:rPr>
          <w:rFonts w:ascii="Times New Roman" w:hAnsi="Times New Roman" w:cs="Times New Roman"/>
          <w:sz w:val="24"/>
          <w:szCs w:val="24"/>
        </w:rPr>
        <w:t xml:space="preserve"> la </w:t>
      </w:r>
      <w:proofErr w:type="spellStart"/>
      <w:r w:rsidRPr="00FF61E9">
        <w:rPr>
          <w:rFonts w:ascii="Times New Roman" w:hAnsi="Times New Roman" w:cs="Times New Roman"/>
          <w:sz w:val="24"/>
          <w:szCs w:val="24"/>
        </w:rPr>
        <w:t>rețea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bazată</w:t>
      </w:r>
      <w:proofErr w:type="spellEnd"/>
      <w:r w:rsidRPr="00FF61E9">
        <w:rPr>
          <w:rFonts w:ascii="Times New Roman" w:hAnsi="Times New Roman" w:cs="Times New Roman"/>
          <w:sz w:val="24"/>
          <w:szCs w:val="24"/>
        </w:rPr>
        <w:t xml:space="preserve"> pe PC: 3 </w:t>
      </w:r>
      <w:proofErr w:type="spellStart"/>
      <w:r w:rsidRPr="00FF61E9">
        <w:rPr>
          <w:rFonts w:ascii="Times New Roman" w:hAnsi="Times New Roman" w:cs="Times New Roman"/>
          <w:sz w:val="24"/>
          <w:szCs w:val="24"/>
        </w:rPr>
        <w:t>monitoare</w:t>
      </w:r>
      <w:proofErr w:type="spellEnd"/>
      <w:r w:rsidRPr="00FF61E9">
        <w:rPr>
          <w:rFonts w:ascii="Times New Roman" w:hAnsi="Times New Roman" w:cs="Times New Roman"/>
          <w:sz w:val="24"/>
          <w:szCs w:val="24"/>
        </w:rPr>
        <w:t>; 2 PC-</w:t>
      </w:r>
      <w:proofErr w:type="spellStart"/>
      <w:r w:rsidRPr="00FF61E9">
        <w:rPr>
          <w:rFonts w:ascii="Times New Roman" w:hAnsi="Times New Roman" w:cs="Times New Roman"/>
          <w:sz w:val="24"/>
          <w:szCs w:val="24"/>
        </w:rPr>
        <w:t>uri</w:t>
      </w:r>
      <w:proofErr w:type="spellEnd"/>
      <w:r w:rsidR="005B257F" w:rsidRPr="00FF61E9">
        <w:rPr>
          <w:rFonts w:ascii="Times New Roman" w:hAnsi="Times New Roman" w:cs="Times New Roman"/>
          <w:sz w:val="24"/>
          <w:szCs w:val="24"/>
        </w:rPr>
        <w:t>:</w:t>
      </w:r>
    </w:p>
    <w:p w14:paraId="7416D08B" w14:textId="77777777" w:rsidR="00E731FC" w:rsidRPr="0096225D" w:rsidRDefault="00E731FC" w:rsidP="00FF61E9">
      <w:pPr>
        <w:tabs>
          <w:tab w:val="left" w:pos="284"/>
        </w:tabs>
        <w:spacing w:after="0" w:line="240" w:lineRule="auto"/>
        <w:jc w:val="both"/>
        <w:rPr>
          <w:rFonts w:ascii="Times New Roman" w:hAnsi="Times New Roman" w:cs="Times New Roman"/>
          <w:sz w:val="24"/>
          <w:szCs w:val="24"/>
          <w:lang w:val="nl-NL"/>
        </w:rPr>
      </w:pPr>
      <w:r w:rsidRPr="0096225D">
        <w:rPr>
          <w:rFonts w:ascii="Times New Roman" w:hAnsi="Times New Roman" w:cs="Times New Roman"/>
          <w:sz w:val="24"/>
          <w:szCs w:val="24"/>
          <w:lang w:val="nl-NL"/>
        </w:rPr>
        <w:t>▪ Software de bază pentru instructor TR-S-TS-SW01;</w:t>
      </w:r>
    </w:p>
    <w:p w14:paraId="2A4B630D" w14:textId="77777777" w:rsidR="00E731FC" w:rsidRPr="00FF61E9" w:rsidRDefault="00E731FC" w:rsidP="00FF61E9">
      <w:pPr>
        <w:tabs>
          <w:tab w:val="left" w:pos="284"/>
        </w:tabs>
        <w:spacing w:after="0" w:line="240" w:lineRule="auto"/>
        <w:jc w:val="both"/>
        <w:rPr>
          <w:rFonts w:ascii="Times New Roman" w:hAnsi="Times New Roman" w:cs="Times New Roman"/>
          <w:sz w:val="24"/>
          <w:szCs w:val="24"/>
        </w:rPr>
      </w:pPr>
      <w:r w:rsidRPr="00FF61E9">
        <w:rPr>
          <w:rFonts w:ascii="Times New Roman" w:hAnsi="Times New Roman" w:cs="Times New Roman"/>
          <w:sz w:val="24"/>
          <w:szCs w:val="24"/>
        </w:rPr>
        <w:t xml:space="preserve">▪ Player de </w:t>
      </w:r>
      <w:proofErr w:type="spellStart"/>
      <w:r w:rsidRPr="00FF61E9">
        <w:rPr>
          <w:rFonts w:ascii="Times New Roman" w:hAnsi="Times New Roman" w:cs="Times New Roman"/>
          <w:sz w:val="24"/>
          <w:szCs w:val="24"/>
        </w:rPr>
        <w:t>vizualizare</w:t>
      </w:r>
      <w:proofErr w:type="spellEnd"/>
      <w:r w:rsidRPr="00FF61E9">
        <w:rPr>
          <w:rFonts w:ascii="Times New Roman" w:hAnsi="Times New Roman" w:cs="Times New Roman"/>
          <w:sz w:val="24"/>
          <w:szCs w:val="24"/>
        </w:rPr>
        <w:t xml:space="preserve"> 3D TR-S-TS-SW03 (</w:t>
      </w:r>
      <w:proofErr w:type="spellStart"/>
      <w:r w:rsidRPr="00FF61E9">
        <w:rPr>
          <w:rFonts w:ascii="Times New Roman" w:hAnsi="Times New Roman" w:cs="Times New Roman"/>
          <w:sz w:val="24"/>
          <w:szCs w:val="24"/>
        </w:rPr>
        <w:t>opțional</w:t>
      </w:r>
      <w:proofErr w:type="spellEnd"/>
      <w:r w:rsidRPr="00FF61E9">
        <w:rPr>
          <w:rFonts w:ascii="Times New Roman" w:hAnsi="Times New Roman" w:cs="Times New Roman"/>
          <w:sz w:val="24"/>
          <w:szCs w:val="24"/>
        </w:rPr>
        <w:t>);</w:t>
      </w:r>
    </w:p>
    <w:p w14:paraId="2923BB9F" w14:textId="41E42C19" w:rsidR="00E731FC" w:rsidRPr="00FF61E9" w:rsidRDefault="00E731FC" w:rsidP="00FF61E9">
      <w:pPr>
        <w:tabs>
          <w:tab w:val="left" w:pos="284"/>
        </w:tabs>
        <w:spacing w:after="0" w:line="240" w:lineRule="auto"/>
        <w:jc w:val="both"/>
        <w:rPr>
          <w:rFonts w:ascii="Times New Roman" w:hAnsi="Times New Roman" w:cs="Times New Roman"/>
          <w:sz w:val="24"/>
          <w:szCs w:val="24"/>
        </w:rPr>
      </w:pPr>
      <w:r w:rsidRPr="00FF61E9">
        <w:rPr>
          <w:rFonts w:ascii="Times New Roman" w:hAnsi="Times New Roman" w:cs="Times New Roman"/>
          <w:sz w:val="24"/>
          <w:szCs w:val="24"/>
        </w:rPr>
        <w:t>▪ Modul E-Tutor Scenario Editor TR-S-TS-SW07</w:t>
      </w:r>
      <w:r w:rsidR="005B257F" w:rsidRPr="00FF61E9">
        <w:rPr>
          <w:rFonts w:ascii="Times New Roman" w:hAnsi="Times New Roman" w:cs="Times New Roman"/>
          <w:sz w:val="24"/>
          <w:szCs w:val="24"/>
        </w:rPr>
        <w:t>;</w:t>
      </w:r>
    </w:p>
    <w:p w14:paraId="5AE18AB1" w14:textId="77777777" w:rsidR="00E731FC" w:rsidRPr="00FF61E9" w:rsidRDefault="00E731FC" w:rsidP="00FF61E9">
      <w:pPr>
        <w:tabs>
          <w:tab w:val="left" w:pos="284"/>
        </w:tabs>
        <w:spacing w:after="0" w:line="240" w:lineRule="auto"/>
        <w:jc w:val="both"/>
        <w:rPr>
          <w:rFonts w:ascii="Times New Roman" w:hAnsi="Times New Roman" w:cs="Times New Roman"/>
          <w:sz w:val="24"/>
          <w:szCs w:val="24"/>
        </w:rPr>
      </w:pPr>
      <w:r w:rsidRPr="00FF61E9">
        <w:rPr>
          <w:rFonts w:ascii="Times New Roman" w:hAnsi="Times New Roman" w:cs="Times New Roman"/>
          <w:sz w:val="24"/>
          <w:szCs w:val="24"/>
        </w:rPr>
        <w:t xml:space="preserve">▪ Modul E-Tutor Performance Monitor </w:t>
      </w:r>
      <w:proofErr w:type="spellStart"/>
      <w:r w:rsidRPr="00FF61E9">
        <w:rPr>
          <w:rFonts w:ascii="Times New Roman" w:hAnsi="Times New Roman" w:cs="Times New Roman"/>
          <w:sz w:val="24"/>
          <w:szCs w:val="24"/>
        </w:rPr>
        <w:t>este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disponibil</w:t>
      </w:r>
      <w:proofErr w:type="spellEnd"/>
      <w:r w:rsidRPr="00FF61E9">
        <w:rPr>
          <w:rFonts w:ascii="Times New Roman" w:hAnsi="Times New Roman" w:cs="Times New Roman"/>
          <w:sz w:val="24"/>
          <w:szCs w:val="24"/>
        </w:rPr>
        <w:t>;</w:t>
      </w:r>
    </w:p>
    <w:p w14:paraId="19929087" w14:textId="6A9AFCB7" w:rsidR="00E731FC" w:rsidRPr="00FF61E9" w:rsidRDefault="00E731FC" w:rsidP="00FF61E9">
      <w:pPr>
        <w:tabs>
          <w:tab w:val="left" w:pos="284"/>
        </w:tabs>
        <w:spacing w:after="0" w:line="240" w:lineRule="auto"/>
        <w:jc w:val="both"/>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Înregistrator</w:t>
      </w:r>
      <w:proofErr w:type="spellEnd"/>
      <w:r w:rsidRPr="00FF61E9">
        <w:rPr>
          <w:rFonts w:ascii="Times New Roman" w:hAnsi="Times New Roman" w:cs="Times New Roman"/>
          <w:sz w:val="24"/>
          <w:szCs w:val="24"/>
        </w:rPr>
        <w:t xml:space="preserve"> audio TR-S-TS-SW04</w:t>
      </w:r>
      <w:r w:rsidR="005B257F" w:rsidRPr="00FF61E9">
        <w:rPr>
          <w:rFonts w:ascii="Times New Roman" w:hAnsi="Times New Roman" w:cs="Times New Roman"/>
          <w:sz w:val="24"/>
          <w:szCs w:val="24"/>
        </w:rPr>
        <w:t>;</w:t>
      </w:r>
    </w:p>
    <w:p w14:paraId="6938711F" w14:textId="56DDEE0B" w:rsidR="00181ACF" w:rsidRPr="00FF61E9" w:rsidRDefault="00E731FC" w:rsidP="00FF61E9">
      <w:pPr>
        <w:tabs>
          <w:tab w:val="left" w:pos="284"/>
        </w:tabs>
        <w:spacing w:after="0" w:line="240" w:lineRule="auto"/>
        <w:jc w:val="both"/>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Înregistrator</w:t>
      </w:r>
      <w:proofErr w:type="spellEnd"/>
      <w:r w:rsidRPr="00FF61E9">
        <w:rPr>
          <w:rFonts w:ascii="Times New Roman" w:hAnsi="Times New Roman" w:cs="Times New Roman"/>
          <w:sz w:val="24"/>
          <w:szCs w:val="24"/>
        </w:rPr>
        <w:t xml:space="preserve"> video TR-S-TS-SW11</w:t>
      </w:r>
      <w:r w:rsidR="005B257F" w:rsidRPr="00FF61E9">
        <w:rPr>
          <w:rFonts w:ascii="Times New Roman" w:hAnsi="Times New Roman" w:cs="Times New Roman"/>
          <w:sz w:val="24"/>
          <w:szCs w:val="24"/>
        </w:rPr>
        <w:t>;</w:t>
      </w:r>
    </w:p>
    <w:p w14:paraId="532598C8" w14:textId="7D7B5BC2" w:rsidR="00E731FC" w:rsidRPr="00FF61E9" w:rsidRDefault="00E731FC" w:rsidP="00FF61E9">
      <w:pPr>
        <w:tabs>
          <w:tab w:val="left" w:pos="284"/>
        </w:tabs>
        <w:spacing w:after="0" w:line="240" w:lineRule="auto"/>
        <w:jc w:val="both"/>
        <w:rPr>
          <w:rFonts w:ascii="Times New Roman" w:eastAsia="Calibri" w:hAnsi="Times New Roman" w:cs="Times New Roman"/>
          <w:b/>
          <w:color w:val="000000"/>
          <w:sz w:val="24"/>
          <w:szCs w:val="24"/>
        </w:rPr>
      </w:pPr>
      <w:r w:rsidRPr="00FF61E9">
        <w:rPr>
          <w:rFonts w:ascii="Times New Roman" w:eastAsia="Calibri" w:hAnsi="Times New Roman" w:cs="Times New Roman"/>
          <w:b/>
          <w:color w:val="000000"/>
          <w:sz w:val="24"/>
          <w:szCs w:val="24"/>
        </w:rPr>
        <w:t xml:space="preserve">b. </w:t>
      </w:r>
      <w:proofErr w:type="spellStart"/>
      <w:r w:rsidRPr="00FF61E9">
        <w:rPr>
          <w:rFonts w:ascii="Times New Roman" w:eastAsia="Calibri" w:hAnsi="Times New Roman" w:cs="Times New Roman"/>
          <w:b/>
          <w:color w:val="000000"/>
          <w:sz w:val="24"/>
          <w:szCs w:val="24"/>
        </w:rPr>
        <w:t>Conținutul</w:t>
      </w:r>
      <w:proofErr w:type="spellEnd"/>
      <w:r w:rsidRPr="00FF61E9">
        <w:rPr>
          <w:rFonts w:ascii="Times New Roman" w:eastAsia="Calibri" w:hAnsi="Times New Roman" w:cs="Times New Roman"/>
          <w:b/>
          <w:color w:val="000000"/>
          <w:sz w:val="24"/>
          <w:szCs w:val="24"/>
        </w:rPr>
        <w:t xml:space="preserve"> </w:t>
      </w:r>
      <w:proofErr w:type="spellStart"/>
      <w:r w:rsidRPr="00FF61E9">
        <w:rPr>
          <w:rFonts w:ascii="Times New Roman" w:eastAsia="Calibri" w:hAnsi="Times New Roman" w:cs="Times New Roman"/>
          <w:b/>
          <w:color w:val="000000"/>
          <w:sz w:val="24"/>
          <w:szCs w:val="24"/>
        </w:rPr>
        <w:t>consolei</w:t>
      </w:r>
      <w:proofErr w:type="spellEnd"/>
      <w:r w:rsidRPr="00FF61E9">
        <w:rPr>
          <w:rFonts w:ascii="Times New Roman" w:eastAsia="Calibri" w:hAnsi="Times New Roman" w:cs="Times New Roman"/>
          <w:b/>
          <w:color w:val="000000"/>
          <w:sz w:val="24"/>
          <w:szCs w:val="24"/>
        </w:rPr>
        <w:t xml:space="preserve"> </w:t>
      </w:r>
      <w:r w:rsidR="000D3201" w:rsidRPr="00FF61E9">
        <w:rPr>
          <w:rFonts w:ascii="Times New Roman" w:eastAsia="Calibri" w:hAnsi="Times New Roman" w:cs="Times New Roman"/>
          <w:b/>
          <w:color w:val="000000"/>
          <w:sz w:val="24"/>
          <w:szCs w:val="24"/>
        </w:rPr>
        <w:t xml:space="preserve">de </w:t>
      </w:r>
      <w:proofErr w:type="spellStart"/>
      <w:r w:rsidR="000D3201" w:rsidRPr="00FF61E9">
        <w:rPr>
          <w:rFonts w:ascii="Times New Roman" w:eastAsia="Calibri" w:hAnsi="Times New Roman" w:cs="Times New Roman"/>
          <w:b/>
          <w:color w:val="000000"/>
          <w:sz w:val="24"/>
          <w:szCs w:val="24"/>
        </w:rPr>
        <w:t>operare</w:t>
      </w:r>
      <w:proofErr w:type="spellEnd"/>
      <w:r w:rsidR="000D3201" w:rsidRPr="00FF61E9">
        <w:rPr>
          <w:rFonts w:ascii="Times New Roman" w:eastAsia="Calibri" w:hAnsi="Times New Roman" w:cs="Times New Roman"/>
          <w:b/>
          <w:color w:val="000000"/>
          <w:sz w:val="24"/>
          <w:szCs w:val="24"/>
        </w:rPr>
        <w:t>/</w:t>
      </w:r>
      <w:proofErr w:type="spellStart"/>
      <w:r w:rsidR="000D3201" w:rsidRPr="00FF61E9">
        <w:rPr>
          <w:rFonts w:ascii="Times New Roman" w:eastAsia="Calibri" w:hAnsi="Times New Roman" w:cs="Times New Roman"/>
          <w:b/>
          <w:color w:val="000000"/>
          <w:sz w:val="24"/>
          <w:szCs w:val="24"/>
        </w:rPr>
        <w:t>manipulare</w:t>
      </w:r>
      <w:proofErr w:type="spellEnd"/>
      <w:r w:rsidR="000D3201" w:rsidRPr="00FF61E9">
        <w:rPr>
          <w:rFonts w:ascii="Times New Roman" w:eastAsia="Calibri" w:hAnsi="Times New Roman" w:cs="Times New Roman"/>
          <w:b/>
          <w:color w:val="000000"/>
          <w:sz w:val="24"/>
          <w:szCs w:val="24"/>
        </w:rPr>
        <w:t xml:space="preserve"> a </w:t>
      </w:r>
      <w:proofErr w:type="spellStart"/>
      <w:r w:rsidR="000D3201" w:rsidRPr="00FF61E9">
        <w:rPr>
          <w:rFonts w:ascii="Times New Roman" w:eastAsia="Calibri" w:hAnsi="Times New Roman" w:cs="Times New Roman"/>
          <w:b/>
          <w:color w:val="000000"/>
          <w:sz w:val="24"/>
          <w:szCs w:val="24"/>
        </w:rPr>
        <w:t>m</w:t>
      </w:r>
      <w:r w:rsidR="00A76490" w:rsidRPr="00FF61E9">
        <w:rPr>
          <w:rFonts w:ascii="Times New Roman" w:eastAsia="Calibri" w:hAnsi="Times New Roman" w:cs="Times New Roman"/>
          <w:b/>
          <w:color w:val="000000"/>
          <w:sz w:val="24"/>
          <w:szCs w:val="24"/>
        </w:rPr>
        <w:t>ă</w:t>
      </w:r>
      <w:r w:rsidR="000D3201" w:rsidRPr="00FF61E9">
        <w:rPr>
          <w:rFonts w:ascii="Times New Roman" w:eastAsia="Calibri" w:hAnsi="Times New Roman" w:cs="Times New Roman"/>
          <w:b/>
          <w:color w:val="000000"/>
          <w:sz w:val="24"/>
          <w:szCs w:val="24"/>
        </w:rPr>
        <w:t>rfurilor</w:t>
      </w:r>
      <w:proofErr w:type="spellEnd"/>
      <w:r w:rsidR="000D3201" w:rsidRPr="00FF61E9">
        <w:rPr>
          <w:rFonts w:ascii="Times New Roman" w:eastAsia="Calibri" w:hAnsi="Times New Roman" w:cs="Times New Roman"/>
          <w:b/>
          <w:color w:val="000000"/>
          <w:sz w:val="24"/>
          <w:szCs w:val="24"/>
        </w:rPr>
        <w:t xml:space="preserve"> </w:t>
      </w:r>
      <w:proofErr w:type="spellStart"/>
      <w:r w:rsidR="000D3201" w:rsidRPr="00FF61E9">
        <w:rPr>
          <w:rFonts w:ascii="Times New Roman" w:eastAsia="Calibri" w:hAnsi="Times New Roman" w:cs="Times New Roman"/>
          <w:b/>
          <w:color w:val="000000"/>
          <w:sz w:val="24"/>
          <w:szCs w:val="24"/>
        </w:rPr>
        <w:t>lichide</w:t>
      </w:r>
      <w:proofErr w:type="spellEnd"/>
      <w:r w:rsidR="000D3201" w:rsidRPr="00FF61E9">
        <w:rPr>
          <w:rFonts w:ascii="Times New Roman" w:eastAsia="Calibri" w:hAnsi="Times New Roman" w:cs="Times New Roman"/>
          <w:b/>
          <w:color w:val="000000"/>
          <w:sz w:val="24"/>
          <w:szCs w:val="24"/>
        </w:rPr>
        <w:t xml:space="preserve"> </w:t>
      </w:r>
      <w:proofErr w:type="spellStart"/>
      <w:r w:rsidR="005B257F" w:rsidRPr="00FF61E9">
        <w:rPr>
          <w:rFonts w:ascii="Times New Roman" w:eastAsia="Calibri" w:hAnsi="Times New Roman" w:cs="Times New Roman"/>
          <w:b/>
          <w:color w:val="000000"/>
          <w:sz w:val="24"/>
          <w:szCs w:val="24"/>
        </w:rPr>
        <w:t>î</w:t>
      </w:r>
      <w:r w:rsidR="000D3201" w:rsidRPr="00FF61E9">
        <w:rPr>
          <w:rFonts w:ascii="Times New Roman" w:eastAsia="Calibri" w:hAnsi="Times New Roman" w:cs="Times New Roman"/>
          <w:b/>
          <w:color w:val="000000"/>
          <w:sz w:val="24"/>
          <w:szCs w:val="24"/>
        </w:rPr>
        <w:t>n</w:t>
      </w:r>
      <w:proofErr w:type="spellEnd"/>
      <w:r w:rsidR="000D3201" w:rsidRPr="00FF61E9">
        <w:rPr>
          <w:rFonts w:ascii="Times New Roman" w:eastAsia="Calibri" w:hAnsi="Times New Roman" w:cs="Times New Roman"/>
          <w:b/>
          <w:color w:val="000000"/>
          <w:sz w:val="24"/>
          <w:szCs w:val="24"/>
        </w:rPr>
        <w:t xml:space="preserve"> </w:t>
      </w:r>
      <w:proofErr w:type="spellStart"/>
      <w:r w:rsidR="000D3201" w:rsidRPr="00FF61E9">
        <w:rPr>
          <w:rFonts w:ascii="Times New Roman" w:eastAsia="Calibri" w:hAnsi="Times New Roman" w:cs="Times New Roman"/>
          <w:b/>
          <w:color w:val="000000"/>
          <w:sz w:val="24"/>
          <w:szCs w:val="24"/>
        </w:rPr>
        <w:t>vrac</w:t>
      </w:r>
      <w:proofErr w:type="spellEnd"/>
      <w:r w:rsidR="000D3201" w:rsidRPr="00FF61E9">
        <w:rPr>
          <w:rFonts w:ascii="Times New Roman" w:eastAsia="Calibri" w:hAnsi="Times New Roman" w:cs="Times New Roman"/>
          <w:color w:val="000000"/>
          <w:sz w:val="24"/>
          <w:szCs w:val="24"/>
        </w:rPr>
        <w:t xml:space="preserve"> </w:t>
      </w:r>
      <w:proofErr w:type="spellStart"/>
      <w:r w:rsidR="000D3201" w:rsidRPr="00FF61E9">
        <w:rPr>
          <w:rFonts w:ascii="Times New Roman" w:eastAsia="Calibri" w:hAnsi="Times New Roman" w:cs="Times New Roman"/>
          <w:b/>
          <w:color w:val="000000"/>
          <w:sz w:val="24"/>
          <w:szCs w:val="24"/>
        </w:rPr>
        <w:t>pentru</w:t>
      </w:r>
      <w:proofErr w:type="spellEnd"/>
      <w:r w:rsidR="000D3201" w:rsidRPr="00FF61E9">
        <w:rPr>
          <w:rFonts w:ascii="Times New Roman" w:eastAsia="Calibri" w:hAnsi="Times New Roman" w:cs="Times New Roman"/>
          <w:b/>
          <w:color w:val="000000"/>
          <w:sz w:val="24"/>
          <w:szCs w:val="24"/>
        </w:rPr>
        <w:t xml:space="preserve"> </w:t>
      </w:r>
      <w:proofErr w:type="spellStart"/>
      <w:r w:rsidR="000D3201" w:rsidRPr="00FF61E9">
        <w:rPr>
          <w:rFonts w:ascii="Times New Roman" w:eastAsia="Calibri" w:hAnsi="Times New Roman" w:cs="Times New Roman"/>
          <w:b/>
          <w:color w:val="000000"/>
          <w:sz w:val="24"/>
          <w:szCs w:val="24"/>
        </w:rPr>
        <w:t>cursanți</w:t>
      </w:r>
      <w:proofErr w:type="spellEnd"/>
    </w:p>
    <w:p w14:paraId="74AAFDFA" w14:textId="6406651E" w:rsidR="00407294" w:rsidRPr="00FF61E9" w:rsidRDefault="00407294" w:rsidP="00FF61E9">
      <w:pPr>
        <w:tabs>
          <w:tab w:val="left" w:pos="284"/>
        </w:tabs>
        <w:spacing w:after="0" w:line="240" w:lineRule="auto"/>
        <w:jc w:val="both"/>
        <w:rPr>
          <w:rFonts w:ascii="Times New Roman" w:eastAsia="Calibri" w:hAnsi="Times New Roman" w:cs="Times New Roman"/>
          <w:color w:val="000000"/>
          <w:sz w:val="24"/>
          <w:szCs w:val="24"/>
        </w:rPr>
      </w:pPr>
      <w:proofErr w:type="spellStart"/>
      <w:r w:rsidRPr="00FF61E9">
        <w:rPr>
          <w:rFonts w:ascii="Times New Roman" w:eastAsia="Calibri" w:hAnsi="Times New Roman" w:cs="Times New Roman"/>
          <w:color w:val="000000"/>
          <w:sz w:val="24"/>
          <w:szCs w:val="24"/>
        </w:rPr>
        <w:t>Stație</w:t>
      </w:r>
      <w:proofErr w:type="spellEnd"/>
      <w:r w:rsidRPr="00FF61E9">
        <w:rPr>
          <w:rFonts w:ascii="Times New Roman" w:eastAsia="Calibri" w:hAnsi="Times New Roman" w:cs="Times New Roman"/>
          <w:color w:val="000000"/>
          <w:sz w:val="24"/>
          <w:szCs w:val="24"/>
        </w:rPr>
        <w:t xml:space="preserve"> </w:t>
      </w:r>
      <w:proofErr w:type="spellStart"/>
      <w:r w:rsidRPr="00FF61E9">
        <w:rPr>
          <w:rFonts w:ascii="Times New Roman" w:eastAsia="Calibri" w:hAnsi="Times New Roman" w:cs="Times New Roman"/>
          <w:color w:val="000000"/>
          <w:sz w:val="24"/>
          <w:szCs w:val="24"/>
        </w:rPr>
        <w:t>conectată</w:t>
      </w:r>
      <w:proofErr w:type="spellEnd"/>
      <w:r w:rsidRPr="00FF61E9">
        <w:rPr>
          <w:rFonts w:ascii="Times New Roman" w:eastAsia="Calibri" w:hAnsi="Times New Roman" w:cs="Times New Roman"/>
          <w:color w:val="000000"/>
          <w:sz w:val="24"/>
          <w:szCs w:val="24"/>
        </w:rPr>
        <w:t xml:space="preserve"> la </w:t>
      </w:r>
      <w:proofErr w:type="spellStart"/>
      <w:r w:rsidRPr="00FF61E9">
        <w:rPr>
          <w:rFonts w:ascii="Times New Roman" w:eastAsia="Calibri" w:hAnsi="Times New Roman" w:cs="Times New Roman"/>
          <w:color w:val="000000"/>
          <w:sz w:val="24"/>
          <w:szCs w:val="24"/>
        </w:rPr>
        <w:t>rețea</w:t>
      </w:r>
      <w:proofErr w:type="spellEnd"/>
      <w:r w:rsidRPr="00FF61E9">
        <w:rPr>
          <w:rFonts w:ascii="Times New Roman" w:eastAsia="Calibri" w:hAnsi="Times New Roman" w:cs="Times New Roman"/>
          <w:color w:val="000000"/>
          <w:sz w:val="24"/>
          <w:szCs w:val="24"/>
        </w:rPr>
        <w:t xml:space="preserve"> </w:t>
      </w:r>
      <w:proofErr w:type="spellStart"/>
      <w:r w:rsidRPr="00FF61E9">
        <w:rPr>
          <w:rFonts w:ascii="Times New Roman" w:eastAsia="Calibri" w:hAnsi="Times New Roman" w:cs="Times New Roman"/>
          <w:color w:val="000000"/>
          <w:sz w:val="24"/>
          <w:szCs w:val="24"/>
        </w:rPr>
        <w:t>bazată</w:t>
      </w:r>
      <w:proofErr w:type="spellEnd"/>
      <w:r w:rsidRPr="00FF61E9">
        <w:rPr>
          <w:rFonts w:ascii="Times New Roman" w:eastAsia="Calibri" w:hAnsi="Times New Roman" w:cs="Times New Roman"/>
          <w:color w:val="000000"/>
          <w:sz w:val="24"/>
          <w:szCs w:val="24"/>
        </w:rPr>
        <w:t xml:space="preserve"> pe PC cu: </w:t>
      </w:r>
      <w:proofErr w:type="spellStart"/>
      <w:r w:rsidRPr="00FF61E9">
        <w:rPr>
          <w:rFonts w:ascii="Times New Roman" w:eastAsia="Calibri" w:hAnsi="Times New Roman" w:cs="Times New Roman"/>
          <w:color w:val="000000"/>
          <w:sz w:val="24"/>
          <w:szCs w:val="24"/>
        </w:rPr>
        <w:t>afișarea</w:t>
      </w:r>
      <w:proofErr w:type="spellEnd"/>
      <w:r w:rsidRPr="00FF61E9">
        <w:rPr>
          <w:rFonts w:ascii="Times New Roman" w:eastAsia="Calibri" w:hAnsi="Times New Roman" w:cs="Times New Roman"/>
          <w:color w:val="000000"/>
          <w:sz w:val="24"/>
          <w:szCs w:val="24"/>
        </w:rPr>
        <w:t xml:space="preserve"> </w:t>
      </w:r>
      <w:proofErr w:type="spellStart"/>
      <w:r w:rsidRPr="00FF61E9">
        <w:rPr>
          <w:rFonts w:ascii="Times New Roman" w:eastAsia="Calibri" w:hAnsi="Times New Roman" w:cs="Times New Roman"/>
          <w:color w:val="000000"/>
          <w:sz w:val="24"/>
          <w:szCs w:val="24"/>
        </w:rPr>
        <w:t>paginilor</w:t>
      </w:r>
      <w:proofErr w:type="spellEnd"/>
      <w:r w:rsidRPr="00FF61E9">
        <w:rPr>
          <w:rFonts w:ascii="Times New Roman" w:eastAsia="Calibri" w:hAnsi="Times New Roman" w:cs="Times New Roman"/>
          <w:color w:val="000000"/>
          <w:sz w:val="24"/>
          <w:szCs w:val="24"/>
        </w:rPr>
        <w:t xml:space="preserve"> SW pe </w:t>
      </w:r>
      <w:proofErr w:type="spellStart"/>
      <w:r w:rsidRPr="00FF61E9">
        <w:rPr>
          <w:rFonts w:ascii="Times New Roman" w:eastAsia="Calibri" w:hAnsi="Times New Roman" w:cs="Times New Roman"/>
          <w:color w:val="000000"/>
          <w:sz w:val="24"/>
          <w:szCs w:val="24"/>
        </w:rPr>
        <w:t>ecranele</w:t>
      </w:r>
      <w:proofErr w:type="spellEnd"/>
      <w:r w:rsidRPr="00FF61E9">
        <w:rPr>
          <w:rFonts w:ascii="Times New Roman" w:eastAsia="Calibri" w:hAnsi="Times New Roman" w:cs="Times New Roman"/>
          <w:color w:val="000000"/>
          <w:sz w:val="24"/>
          <w:szCs w:val="24"/>
        </w:rPr>
        <w:t xml:space="preserve"> tactile </w:t>
      </w:r>
      <w:proofErr w:type="spellStart"/>
      <w:r w:rsidRPr="00FF61E9">
        <w:rPr>
          <w:rFonts w:ascii="Times New Roman" w:eastAsia="Calibri" w:hAnsi="Times New Roman" w:cs="Times New Roman"/>
          <w:color w:val="000000"/>
          <w:sz w:val="24"/>
          <w:szCs w:val="24"/>
        </w:rPr>
        <w:t>încorporate</w:t>
      </w:r>
      <w:proofErr w:type="spellEnd"/>
      <w:r w:rsidRPr="00FF61E9">
        <w:rPr>
          <w:rFonts w:ascii="Times New Roman" w:eastAsia="Calibri" w:hAnsi="Times New Roman" w:cs="Times New Roman"/>
          <w:color w:val="000000"/>
          <w:sz w:val="24"/>
          <w:szCs w:val="24"/>
        </w:rPr>
        <w:t xml:space="preserve"> </w:t>
      </w:r>
      <w:proofErr w:type="spellStart"/>
      <w:r w:rsidRPr="00FF61E9">
        <w:rPr>
          <w:rFonts w:ascii="Times New Roman" w:eastAsia="Calibri" w:hAnsi="Times New Roman" w:cs="Times New Roman"/>
          <w:color w:val="000000"/>
          <w:sz w:val="24"/>
          <w:szCs w:val="24"/>
        </w:rPr>
        <w:t>și</w:t>
      </w:r>
      <w:proofErr w:type="spellEnd"/>
      <w:r w:rsidRPr="00FF61E9">
        <w:rPr>
          <w:rFonts w:ascii="Times New Roman" w:eastAsia="Calibri" w:hAnsi="Times New Roman" w:cs="Times New Roman"/>
          <w:color w:val="000000"/>
          <w:sz w:val="24"/>
          <w:szCs w:val="24"/>
        </w:rPr>
        <w:t xml:space="preserve"> pe </w:t>
      </w:r>
      <w:proofErr w:type="spellStart"/>
      <w:r w:rsidRPr="00FF61E9">
        <w:rPr>
          <w:rFonts w:ascii="Times New Roman" w:eastAsia="Calibri" w:hAnsi="Times New Roman" w:cs="Times New Roman"/>
          <w:color w:val="000000"/>
          <w:sz w:val="24"/>
          <w:szCs w:val="24"/>
        </w:rPr>
        <w:t>ecranele</w:t>
      </w:r>
      <w:proofErr w:type="spellEnd"/>
      <w:r w:rsidR="005B257F" w:rsidRPr="00FF61E9">
        <w:rPr>
          <w:rFonts w:ascii="Times New Roman" w:eastAsia="Calibri" w:hAnsi="Times New Roman" w:cs="Times New Roman"/>
          <w:color w:val="000000"/>
          <w:sz w:val="24"/>
          <w:szCs w:val="24"/>
        </w:rPr>
        <w:t xml:space="preserve"> </w:t>
      </w:r>
      <w:proofErr w:type="spellStart"/>
      <w:r w:rsidRPr="00FF61E9">
        <w:rPr>
          <w:rFonts w:ascii="Times New Roman" w:eastAsia="Calibri" w:hAnsi="Times New Roman" w:cs="Times New Roman"/>
          <w:color w:val="000000"/>
          <w:sz w:val="24"/>
          <w:szCs w:val="24"/>
        </w:rPr>
        <w:t>obișnuite</w:t>
      </w:r>
      <w:proofErr w:type="spellEnd"/>
      <w:r w:rsidRPr="00FF61E9">
        <w:rPr>
          <w:rFonts w:ascii="Times New Roman" w:eastAsia="Calibri" w:hAnsi="Times New Roman" w:cs="Times New Roman"/>
          <w:color w:val="000000"/>
          <w:sz w:val="24"/>
          <w:szCs w:val="24"/>
        </w:rPr>
        <w:t xml:space="preserve"> </w:t>
      </w:r>
      <w:proofErr w:type="spellStart"/>
      <w:r w:rsidRPr="00FF61E9">
        <w:rPr>
          <w:rFonts w:ascii="Times New Roman" w:eastAsia="Calibri" w:hAnsi="Times New Roman" w:cs="Times New Roman"/>
          <w:color w:val="000000"/>
          <w:sz w:val="24"/>
          <w:szCs w:val="24"/>
        </w:rPr>
        <w:t>pentru</w:t>
      </w:r>
      <w:proofErr w:type="spellEnd"/>
      <w:r w:rsidRPr="00FF61E9">
        <w:rPr>
          <w:rFonts w:ascii="Times New Roman" w:eastAsia="Calibri" w:hAnsi="Times New Roman" w:cs="Times New Roman"/>
          <w:color w:val="000000"/>
          <w:sz w:val="24"/>
          <w:szCs w:val="24"/>
        </w:rPr>
        <w:t xml:space="preserve"> </w:t>
      </w:r>
      <w:proofErr w:type="spellStart"/>
      <w:r w:rsidRPr="00FF61E9">
        <w:rPr>
          <w:rFonts w:ascii="Times New Roman" w:eastAsia="Calibri" w:hAnsi="Times New Roman" w:cs="Times New Roman"/>
          <w:color w:val="000000"/>
          <w:sz w:val="24"/>
          <w:szCs w:val="24"/>
        </w:rPr>
        <w:t>monitorizare</w:t>
      </w:r>
      <w:proofErr w:type="spellEnd"/>
      <w:r w:rsidRPr="00FF61E9">
        <w:rPr>
          <w:rFonts w:ascii="Times New Roman" w:eastAsia="Calibri" w:hAnsi="Times New Roman" w:cs="Times New Roman"/>
          <w:color w:val="000000"/>
          <w:sz w:val="24"/>
          <w:szCs w:val="24"/>
        </w:rPr>
        <w:t xml:space="preserve"> </w:t>
      </w:r>
      <w:proofErr w:type="spellStart"/>
      <w:r w:rsidRPr="00FF61E9">
        <w:rPr>
          <w:rFonts w:ascii="Times New Roman" w:eastAsia="Calibri" w:hAnsi="Times New Roman" w:cs="Times New Roman"/>
          <w:color w:val="000000"/>
          <w:sz w:val="24"/>
          <w:szCs w:val="24"/>
        </w:rPr>
        <w:t>și</w:t>
      </w:r>
      <w:proofErr w:type="spellEnd"/>
      <w:r w:rsidRPr="00FF61E9">
        <w:rPr>
          <w:rFonts w:ascii="Times New Roman" w:eastAsia="Calibri" w:hAnsi="Times New Roman" w:cs="Times New Roman"/>
          <w:color w:val="000000"/>
          <w:sz w:val="24"/>
          <w:szCs w:val="24"/>
        </w:rPr>
        <w:t xml:space="preserve"> control.</w:t>
      </w:r>
      <w:r w:rsidR="005B257F" w:rsidRPr="00FF61E9">
        <w:rPr>
          <w:rFonts w:ascii="Times New Roman" w:eastAsia="Calibri" w:hAnsi="Times New Roman" w:cs="Times New Roman"/>
          <w:color w:val="000000"/>
          <w:sz w:val="24"/>
          <w:szCs w:val="24"/>
        </w:rPr>
        <w:t>;</w:t>
      </w:r>
    </w:p>
    <w:p w14:paraId="43529B88" w14:textId="64622AEE" w:rsidR="00E731FC" w:rsidRPr="00FF61E9" w:rsidRDefault="00407294" w:rsidP="00FF61E9">
      <w:pPr>
        <w:tabs>
          <w:tab w:val="left" w:pos="284"/>
        </w:tabs>
        <w:spacing w:after="0" w:line="240" w:lineRule="auto"/>
        <w:jc w:val="both"/>
        <w:rPr>
          <w:rFonts w:ascii="Times New Roman" w:eastAsia="Calibri" w:hAnsi="Times New Roman" w:cs="Times New Roman"/>
          <w:color w:val="000000"/>
          <w:sz w:val="24"/>
          <w:szCs w:val="24"/>
        </w:rPr>
      </w:pPr>
      <w:proofErr w:type="spellStart"/>
      <w:r w:rsidRPr="00FF61E9">
        <w:rPr>
          <w:rFonts w:ascii="Times New Roman" w:eastAsia="Calibri" w:hAnsi="Times New Roman" w:cs="Times New Roman"/>
          <w:color w:val="000000"/>
          <w:sz w:val="24"/>
          <w:szCs w:val="24"/>
        </w:rPr>
        <w:t>Configurația</w:t>
      </w:r>
      <w:proofErr w:type="spellEnd"/>
      <w:r w:rsidRPr="00FF61E9">
        <w:rPr>
          <w:rFonts w:ascii="Times New Roman" w:eastAsia="Calibri" w:hAnsi="Times New Roman" w:cs="Times New Roman"/>
          <w:color w:val="000000"/>
          <w:sz w:val="24"/>
          <w:szCs w:val="24"/>
        </w:rPr>
        <w:t xml:space="preserve"> </w:t>
      </w:r>
      <w:proofErr w:type="spellStart"/>
      <w:r w:rsidRPr="00FF61E9">
        <w:rPr>
          <w:rFonts w:ascii="Times New Roman" w:eastAsia="Calibri" w:hAnsi="Times New Roman" w:cs="Times New Roman"/>
          <w:color w:val="000000"/>
          <w:sz w:val="24"/>
          <w:szCs w:val="24"/>
        </w:rPr>
        <w:t>acesteia</w:t>
      </w:r>
      <w:proofErr w:type="spellEnd"/>
      <w:r w:rsidRPr="00FF61E9">
        <w:rPr>
          <w:rFonts w:ascii="Times New Roman" w:eastAsia="Calibri" w:hAnsi="Times New Roman" w:cs="Times New Roman"/>
          <w:color w:val="000000"/>
          <w:sz w:val="24"/>
          <w:szCs w:val="24"/>
        </w:rPr>
        <w:t xml:space="preserve"> include: 9 x </w:t>
      </w:r>
      <w:proofErr w:type="spellStart"/>
      <w:r w:rsidRPr="00FF61E9">
        <w:rPr>
          <w:rFonts w:ascii="Times New Roman" w:eastAsia="Calibri" w:hAnsi="Times New Roman" w:cs="Times New Roman"/>
          <w:color w:val="000000"/>
          <w:sz w:val="24"/>
          <w:szCs w:val="24"/>
        </w:rPr>
        <w:t>afișaj</w:t>
      </w:r>
      <w:proofErr w:type="spellEnd"/>
      <w:r w:rsidRPr="00FF61E9">
        <w:rPr>
          <w:rFonts w:ascii="Times New Roman" w:eastAsia="Calibri" w:hAnsi="Times New Roman" w:cs="Times New Roman"/>
          <w:color w:val="000000"/>
          <w:sz w:val="24"/>
          <w:szCs w:val="24"/>
        </w:rPr>
        <w:t xml:space="preserve"> </w:t>
      </w:r>
      <w:proofErr w:type="spellStart"/>
      <w:r w:rsidRPr="00FF61E9">
        <w:rPr>
          <w:rFonts w:ascii="Times New Roman" w:eastAsia="Calibri" w:hAnsi="Times New Roman" w:cs="Times New Roman"/>
          <w:color w:val="000000"/>
          <w:sz w:val="24"/>
          <w:szCs w:val="24"/>
        </w:rPr>
        <w:t>consolă</w:t>
      </w:r>
      <w:proofErr w:type="spellEnd"/>
      <w:r w:rsidRPr="00FF61E9">
        <w:rPr>
          <w:rFonts w:ascii="Times New Roman" w:eastAsia="Calibri" w:hAnsi="Times New Roman" w:cs="Times New Roman"/>
          <w:color w:val="000000"/>
          <w:sz w:val="24"/>
          <w:szCs w:val="24"/>
        </w:rPr>
        <w:t xml:space="preserve"> </w:t>
      </w:r>
      <w:proofErr w:type="spellStart"/>
      <w:r w:rsidRPr="00FF61E9">
        <w:rPr>
          <w:rFonts w:ascii="Times New Roman" w:eastAsia="Calibri" w:hAnsi="Times New Roman" w:cs="Times New Roman"/>
          <w:color w:val="000000"/>
          <w:sz w:val="24"/>
          <w:szCs w:val="24"/>
        </w:rPr>
        <w:t>cursanti</w:t>
      </w:r>
      <w:proofErr w:type="spellEnd"/>
      <w:r w:rsidRPr="00FF61E9">
        <w:rPr>
          <w:rFonts w:ascii="Times New Roman" w:eastAsia="Calibri" w:hAnsi="Times New Roman" w:cs="Times New Roman"/>
          <w:color w:val="000000"/>
          <w:sz w:val="24"/>
          <w:szCs w:val="24"/>
        </w:rPr>
        <w:t xml:space="preserve">, player de </w:t>
      </w:r>
      <w:proofErr w:type="spellStart"/>
      <w:r w:rsidRPr="00FF61E9">
        <w:rPr>
          <w:rFonts w:ascii="Times New Roman" w:eastAsia="Calibri" w:hAnsi="Times New Roman" w:cs="Times New Roman"/>
          <w:color w:val="000000"/>
          <w:sz w:val="24"/>
          <w:szCs w:val="24"/>
        </w:rPr>
        <w:t>vizualizare</w:t>
      </w:r>
      <w:proofErr w:type="spellEnd"/>
      <w:r w:rsidRPr="00FF61E9">
        <w:rPr>
          <w:rFonts w:ascii="Times New Roman" w:eastAsia="Calibri" w:hAnsi="Times New Roman" w:cs="Times New Roman"/>
          <w:color w:val="000000"/>
          <w:sz w:val="24"/>
          <w:szCs w:val="24"/>
        </w:rPr>
        <w:t xml:space="preserve"> 3D, Canal de </w:t>
      </w:r>
      <w:proofErr w:type="spellStart"/>
      <w:r w:rsidRPr="00FF61E9">
        <w:rPr>
          <w:rFonts w:ascii="Times New Roman" w:eastAsia="Calibri" w:hAnsi="Times New Roman" w:cs="Times New Roman"/>
          <w:color w:val="000000"/>
          <w:sz w:val="24"/>
          <w:szCs w:val="24"/>
        </w:rPr>
        <w:t>vizualizare</w:t>
      </w:r>
      <w:proofErr w:type="spellEnd"/>
      <w:r w:rsidRPr="00FF61E9">
        <w:rPr>
          <w:rFonts w:ascii="Times New Roman" w:eastAsia="Calibri" w:hAnsi="Times New Roman" w:cs="Times New Roman"/>
          <w:color w:val="000000"/>
          <w:sz w:val="24"/>
          <w:szCs w:val="24"/>
        </w:rPr>
        <w:t xml:space="preserve"> </w:t>
      </w:r>
      <w:proofErr w:type="spellStart"/>
      <w:r w:rsidRPr="00FF61E9">
        <w:rPr>
          <w:rFonts w:ascii="Times New Roman" w:eastAsia="Calibri" w:hAnsi="Times New Roman" w:cs="Times New Roman"/>
          <w:color w:val="000000"/>
          <w:sz w:val="24"/>
          <w:szCs w:val="24"/>
        </w:rPr>
        <w:t>suplimentar</w:t>
      </w:r>
      <w:proofErr w:type="spellEnd"/>
      <w:r w:rsidRPr="00FF61E9">
        <w:rPr>
          <w:rFonts w:ascii="Times New Roman" w:eastAsia="Calibri" w:hAnsi="Times New Roman" w:cs="Times New Roman"/>
          <w:color w:val="000000"/>
          <w:sz w:val="24"/>
          <w:szCs w:val="24"/>
        </w:rPr>
        <w:t xml:space="preserve"> LCHS, 2 x Audio Logger, </w:t>
      </w:r>
      <w:proofErr w:type="spellStart"/>
      <w:r w:rsidRPr="00FF61E9">
        <w:rPr>
          <w:rFonts w:ascii="Times New Roman" w:eastAsia="Calibri" w:hAnsi="Times New Roman" w:cs="Times New Roman"/>
          <w:color w:val="000000"/>
          <w:sz w:val="24"/>
          <w:szCs w:val="24"/>
        </w:rPr>
        <w:t>Modulul</w:t>
      </w:r>
      <w:proofErr w:type="spellEnd"/>
      <w:r w:rsidRPr="00FF61E9">
        <w:rPr>
          <w:rFonts w:ascii="Times New Roman" w:eastAsia="Calibri" w:hAnsi="Times New Roman" w:cs="Times New Roman"/>
          <w:color w:val="000000"/>
          <w:sz w:val="24"/>
          <w:szCs w:val="24"/>
        </w:rPr>
        <w:t xml:space="preserve"> E-Tutor Trainee</w:t>
      </w:r>
      <w:r w:rsidR="005B257F" w:rsidRPr="00FF61E9">
        <w:rPr>
          <w:rFonts w:ascii="Times New Roman" w:eastAsia="Calibri" w:hAnsi="Times New Roman" w:cs="Times New Roman"/>
          <w:color w:val="000000"/>
          <w:sz w:val="24"/>
          <w:szCs w:val="24"/>
        </w:rPr>
        <w:t>;</w:t>
      </w:r>
    </w:p>
    <w:p w14:paraId="0E149DD2" w14:textId="782BB7F0" w:rsidR="000D3201" w:rsidRDefault="000D3201" w:rsidP="00FF61E9">
      <w:pPr>
        <w:tabs>
          <w:tab w:val="left" w:pos="284"/>
        </w:tabs>
        <w:spacing w:after="0" w:line="240" w:lineRule="auto"/>
        <w:jc w:val="both"/>
        <w:rPr>
          <w:rFonts w:ascii="Times New Roman" w:eastAsia="Calibri" w:hAnsi="Times New Roman" w:cs="Times New Roman"/>
          <w:color w:val="000000"/>
          <w:sz w:val="24"/>
          <w:szCs w:val="24"/>
        </w:rPr>
      </w:pPr>
      <w:r w:rsidRPr="00FF61E9">
        <w:rPr>
          <w:rFonts w:ascii="Times New Roman" w:eastAsia="Calibri" w:hAnsi="Times New Roman" w:cs="Times New Roman"/>
          <w:color w:val="000000"/>
          <w:sz w:val="24"/>
          <w:szCs w:val="24"/>
        </w:rPr>
        <w:t xml:space="preserve">Camera de control al </w:t>
      </w:r>
      <w:proofErr w:type="spellStart"/>
      <w:r w:rsidRPr="00FF61E9">
        <w:rPr>
          <w:rFonts w:ascii="Times New Roman" w:eastAsia="Calibri" w:hAnsi="Times New Roman" w:cs="Times New Roman"/>
          <w:color w:val="000000"/>
          <w:sz w:val="24"/>
          <w:szCs w:val="24"/>
        </w:rPr>
        <w:t>operare</w:t>
      </w:r>
      <w:proofErr w:type="spellEnd"/>
      <w:r w:rsidRPr="00FF61E9">
        <w:rPr>
          <w:rFonts w:ascii="Times New Roman" w:eastAsia="Calibri" w:hAnsi="Times New Roman" w:cs="Times New Roman"/>
          <w:color w:val="000000"/>
          <w:sz w:val="24"/>
          <w:szCs w:val="24"/>
        </w:rPr>
        <w:t xml:space="preserve"> a </w:t>
      </w:r>
      <w:proofErr w:type="spellStart"/>
      <w:r w:rsidRPr="00FF61E9">
        <w:rPr>
          <w:rFonts w:ascii="Times New Roman" w:eastAsia="Calibri" w:hAnsi="Times New Roman" w:cs="Times New Roman"/>
          <w:color w:val="000000"/>
          <w:sz w:val="24"/>
          <w:szCs w:val="24"/>
        </w:rPr>
        <w:t>marfuriolr</w:t>
      </w:r>
      <w:proofErr w:type="spellEnd"/>
      <w:r w:rsidRPr="00FF61E9">
        <w:rPr>
          <w:rFonts w:ascii="Times New Roman" w:eastAsia="Calibri" w:hAnsi="Times New Roman" w:cs="Times New Roman"/>
          <w:color w:val="000000"/>
          <w:sz w:val="24"/>
          <w:szCs w:val="24"/>
        </w:rPr>
        <w:t xml:space="preserve"> </w:t>
      </w:r>
      <w:proofErr w:type="spellStart"/>
      <w:r w:rsidRPr="00FF61E9">
        <w:rPr>
          <w:rFonts w:ascii="Times New Roman" w:eastAsia="Calibri" w:hAnsi="Times New Roman" w:cs="Times New Roman"/>
          <w:color w:val="000000"/>
          <w:sz w:val="24"/>
          <w:szCs w:val="24"/>
        </w:rPr>
        <w:t>lichide</w:t>
      </w:r>
      <w:proofErr w:type="spellEnd"/>
      <w:r w:rsidRPr="00FF61E9">
        <w:rPr>
          <w:rFonts w:ascii="Times New Roman" w:eastAsia="Calibri" w:hAnsi="Times New Roman" w:cs="Times New Roman"/>
          <w:color w:val="000000"/>
          <w:sz w:val="24"/>
          <w:szCs w:val="24"/>
        </w:rPr>
        <w:t xml:space="preserve"> </w:t>
      </w:r>
      <w:proofErr w:type="spellStart"/>
      <w:r w:rsidR="005B257F" w:rsidRPr="00FF61E9">
        <w:rPr>
          <w:rFonts w:ascii="Times New Roman" w:eastAsia="Calibri" w:hAnsi="Times New Roman" w:cs="Times New Roman"/>
          <w:color w:val="000000"/>
          <w:sz w:val="24"/>
          <w:szCs w:val="24"/>
        </w:rPr>
        <w:t>î</w:t>
      </w:r>
      <w:r w:rsidRPr="00FF61E9">
        <w:rPr>
          <w:rFonts w:ascii="Times New Roman" w:eastAsia="Calibri" w:hAnsi="Times New Roman" w:cs="Times New Roman"/>
          <w:color w:val="000000"/>
          <w:sz w:val="24"/>
          <w:szCs w:val="24"/>
        </w:rPr>
        <w:t>n</w:t>
      </w:r>
      <w:proofErr w:type="spellEnd"/>
      <w:r w:rsidRPr="00FF61E9">
        <w:rPr>
          <w:rFonts w:ascii="Times New Roman" w:eastAsia="Calibri" w:hAnsi="Times New Roman" w:cs="Times New Roman"/>
          <w:color w:val="000000"/>
          <w:sz w:val="24"/>
          <w:szCs w:val="24"/>
        </w:rPr>
        <w:t xml:space="preserve"> </w:t>
      </w:r>
      <w:proofErr w:type="spellStart"/>
      <w:r w:rsidRPr="00FF61E9">
        <w:rPr>
          <w:rFonts w:ascii="Times New Roman" w:eastAsia="Calibri" w:hAnsi="Times New Roman" w:cs="Times New Roman"/>
          <w:color w:val="000000"/>
          <w:sz w:val="24"/>
          <w:szCs w:val="24"/>
        </w:rPr>
        <w:t>vrac</w:t>
      </w:r>
      <w:proofErr w:type="spellEnd"/>
      <w:r w:rsidRPr="00FF61E9">
        <w:rPr>
          <w:rFonts w:ascii="Times New Roman" w:eastAsia="Calibri" w:hAnsi="Times New Roman" w:cs="Times New Roman"/>
          <w:color w:val="000000"/>
          <w:sz w:val="24"/>
          <w:szCs w:val="24"/>
        </w:rPr>
        <w:t xml:space="preserve"> (CCR) </w:t>
      </w:r>
      <w:proofErr w:type="spellStart"/>
      <w:r w:rsidRPr="00FF61E9">
        <w:rPr>
          <w:rFonts w:ascii="Times New Roman" w:eastAsia="Calibri" w:hAnsi="Times New Roman" w:cs="Times New Roman"/>
          <w:color w:val="000000"/>
          <w:sz w:val="24"/>
          <w:szCs w:val="24"/>
        </w:rPr>
        <w:t>s</w:t>
      </w:r>
      <w:r w:rsidR="005B257F" w:rsidRPr="00FF61E9">
        <w:rPr>
          <w:rFonts w:ascii="Times New Roman" w:eastAsia="Calibri" w:hAnsi="Times New Roman" w:cs="Times New Roman"/>
          <w:color w:val="000000"/>
          <w:sz w:val="24"/>
          <w:szCs w:val="24"/>
        </w:rPr>
        <w:t>ă</w:t>
      </w:r>
      <w:proofErr w:type="spellEnd"/>
      <w:r w:rsidRPr="00FF61E9">
        <w:rPr>
          <w:rFonts w:ascii="Times New Roman" w:eastAsia="Calibri" w:hAnsi="Times New Roman" w:cs="Times New Roman"/>
          <w:color w:val="000000"/>
          <w:sz w:val="24"/>
          <w:szCs w:val="24"/>
        </w:rPr>
        <w:t xml:space="preserve"> </w:t>
      </w:r>
      <w:proofErr w:type="spellStart"/>
      <w:r w:rsidRPr="00FF61E9">
        <w:rPr>
          <w:rFonts w:ascii="Times New Roman" w:eastAsia="Calibri" w:hAnsi="Times New Roman" w:cs="Times New Roman"/>
          <w:color w:val="000000"/>
          <w:sz w:val="24"/>
          <w:szCs w:val="24"/>
        </w:rPr>
        <w:t>con</w:t>
      </w:r>
      <w:r w:rsidR="005B257F" w:rsidRPr="00FF61E9">
        <w:rPr>
          <w:rFonts w:ascii="Times New Roman" w:eastAsia="Calibri" w:hAnsi="Times New Roman" w:cs="Times New Roman"/>
          <w:color w:val="000000"/>
          <w:sz w:val="24"/>
          <w:szCs w:val="24"/>
        </w:rPr>
        <w:t>ț</w:t>
      </w:r>
      <w:r w:rsidRPr="00FF61E9">
        <w:rPr>
          <w:rFonts w:ascii="Times New Roman" w:eastAsia="Calibri" w:hAnsi="Times New Roman" w:cs="Times New Roman"/>
          <w:color w:val="000000"/>
          <w:sz w:val="24"/>
          <w:szCs w:val="24"/>
        </w:rPr>
        <w:t>in</w:t>
      </w:r>
      <w:r w:rsidR="005B257F" w:rsidRPr="00FF61E9">
        <w:rPr>
          <w:rFonts w:ascii="Times New Roman" w:eastAsia="Calibri" w:hAnsi="Times New Roman" w:cs="Times New Roman"/>
          <w:color w:val="000000"/>
          <w:sz w:val="24"/>
          <w:szCs w:val="24"/>
        </w:rPr>
        <w:t>ă</w:t>
      </w:r>
      <w:proofErr w:type="spellEnd"/>
      <w:r w:rsidRPr="00FF61E9">
        <w:rPr>
          <w:rFonts w:ascii="Times New Roman" w:eastAsia="Calibri" w:hAnsi="Times New Roman" w:cs="Times New Roman"/>
          <w:color w:val="000000"/>
          <w:sz w:val="24"/>
          <w:szCs w:val="24"/>
        </w:rPr>
        <w:t xml:space="preserve"> </w:t>
      </w:r>
      <w:proofErr w:type="spellStart"/>
      <w:r w:rsidRPr="00FF61E9">
        <w:rPr>
          <w:rFonts w:ascii="Times New Roman" w:eastAsia="Calibri" w:hAnsi="Times New Roman" w:cs="Times New Roman"/>
          <w:color w:val="000000"/>
          <w:sz w:val="24"/>
          <w:szCs w:val="24"/>
        </w:rPr>
        <w:t>paginile</w:t>
      </w:r>
      <w:proofErr w:type="spellEnd"/>
      <w:r w:rsidRPr="00FF61E9">
        <w:rPr>
          <w:rFonts w:ascii="Times New Roman" w:eastAsia="Calibri" w:hAnsi="Times New Roman" w:cs="Times New Roman"/>
          <w:color w:val="000000"/>
          <w:sz w:val="24"/>
          <w:szCs w:val="24"/>
        </w:rPr>
        <w:t xml:space="preserve"> </w:t>
      </w:r>
      <w:proofErr w:type="spellStart"/>
      <w:r w:rsidRPr="00FF61E9">
        <w:rPr>
          <w:rFonts w:ascii="Times New Roman" w:eastAsia="Calibri" w:hAnsi="Times New Roman" w:cs="Times New Roman"/>
          <w:color w:val="000000"/>
          <w:sz w:val="24"/>
          <w:szCs w:val="24"/>
        </w:rPr>
        <w:t>simulatorului</w:t>
      </w:r>
      <w:proofErr w:type="spellEnd"/>
      <w:r w:rsidRPr="00FF61E9">
        <w:rPr>
          <w:rFonts w:ascii="Times New Roman" w:eastAsia="Calibri" w:hAnsi="Times New Roman" w:cs="Times New Roman"/>
          <w:color w:val="000000"/>
          <w:sz w:val="24"/>
          <w:szCs w:val="24"/>
        </w:rPr>
        <w:t xml:space="preserve"> cu </w:t>
      </w:r>
      <w:proofErr w:type="spellStart"/>
      <w:r w:rsidRPr="00FF61E9">
        <w:rPr>
          <w:rFonts w:ascii="Times New Roman" w:eastAsia="Calibri" w:hAnsi="Times New Roman" w:cs="Times New Roman"/>
          <w:color w:val="000000"/>
          <w:sz w:val="24"/>
          <w:szCs w:val="24"/>
        </w:rPr>
        <w:t>panouri</w:t>
      </w:r>
      <w:proofErr w:type="spellEnd"/>
      <w:r w:rsidRPr="00FF61E9">
        <w:rPr>
          <w:rFonts w:ascii="Times New Roman" w:eastAsia="Calibri" w:hAnsi="Times New Roman" w:cs="Times New Roman"/>
          <w:color w:val="000000"/>
          <w:sz w:val="24"/>
          <w:szCs w:val="24"/>
        </w:rPr>
        <w:t xml:space="preserve"> </w:t>
      </w:r>
      <w:proofErr w:type="spellStart"/>
      <w:r w:rsidRPr="00FF61E9">
        <w:rPr>
          <w:rFonts w:ascii="Times New Roman" w:eastAsia="Calibri" w:hAnsi="Times New Roman" w:cs="Times New Roman"/>
          <w:color w:val="000000"/>
          <w:sz w:val="24"/>
          <w:szCs w:val="24"/>
        </w:rPr>
        <w:t>pentru</w:t>
      </w:r>
      <w:proofErr w:type="spellEnd"/>
      <w:r w:rsidRPr="00FF61E9">
        <w:rPr>
          <w:rFonts w:ascii="Times New Roman" w:eastAsia="Calibri" w:hAnsi="Times New Roman" w:cs="Times New Roman"/>
          <w:color w:val="000000"/>
          <w:sz w:val="24"/>
          <w:szCs w:val="24"/>
        </w:rPr>
        <w:t xml:space="preserve"> </w:t>
      </w:r>
      <w:proofErr w:type="spellStart"/>
      <w:r w:rsidRPr="00FF61E9">
        <w:rPr>
          <w:rFonts w:ascii="Times New Roman" w:eastAsia="Calibri" w:hAnsi="Times New Roman" w:cs="Times New Roman"/>
          <w:color w:val="000000"/>
          <w:sz w:val="24"/>
          <w:szCs w:val="24"/>
        </w:rPr>
        <w:t>monitorizare</w:t>
      </w:r>
      <w:proofErr w:type="spellEnd"/>
      <w:r w:rsidRPr="00FF61E9">
        <w:rPr>
          <w:rFonts w:ascii="Times New Roman" w:eastAsia="Calibri" w:hAnsi="Times New Roman" w:cs="Times New Roman"/>
          <w:color w:val="000000"/>
          <w:sz w:val="24"/>
          <w:szCs w:val="24"/>
        </w:rPr>
        <w:t xml:space="preserve"> </w:t>
      </w:r>
      <w:proofErr w:type="spellStart"/>
      <w:r w:rsidRPr="00FF61E9">
        <w:rPr>
          <w:rFonts w:ascii="Times New Roman" w:eastAsia="Calibri" w:hAnsi="Times New Roman" w:cs="Times New Roman"/>
          <w:color w:val="000000"/>
          <w:sz w:val="24"/>
          <w:szCs w:val="24"/>
        </w:rPr>
        <w:t>și</w:t>
      </w:r>
      <w:proofErr w:type="spellEnd"/>
      <w:r w:rsidRPr="00FF61E9">
        <w:rPr>
          <w:rFonts w:ascii="Times New Roman" w:eastAsia="Calibri" w:hAnsi="Times New Roman" w:cs="Times New Roman"/>
          <w:color w:val="000000"/>
          <w:sz w:val="24"/>
          <w:szCs w:val="24"/>
        </w:rPr>
        <w:t xml:space="preserve"> control de la </w:t>
      </w:r>
      <w:proofErr w:type="spellStart"/>
      <w:r w:rsidRPr="00FF61E9">
        <w:rPr>
          <w:rFonts w:ascii="Times New Roman" w:eastAsia="Calibri" w:hAnsi="Times New Roman" w:cs="Times New Roman"/>
          <w:color w:val="000000"/>
          <w:sz w:val="24"/>
          <w:szCs w:val="24"/>
        </w:rPr>
        <w:t>distanță</w:t>
      </w:r>
      <w:proofErr w:type="spellEnd"/>
      <w:r w:rsidRPr="00FF61E9">
        <w:rPr>
          <w:rFonts w:ascii="Times New Roman" w:eastAsia="Calibri" w:hAnsi="Times New Roman" w:cs="Times New Roman"/>
          <w:color w:val="000000"/>
          <w:sz w:val="24"/>
          <w:szCs w:val="24"/>
        </w:rPr>
        <w:t xml:space="preserve"> din CCR</w:t>
      </w:r>
      <w:r w:rsidR="005B257F" w:rsidRPr="00FF61E9">
        <w:rPr>
          <w:rFonts w:ascii="Times New Roman" w:eastAsia="Calibri" w:hAnsi="Times New Roman" w:cs="Times New Roman"/>
          <w:color w:val="000000"/>
          <w:sz w:val="24"/>
          <w:szCs w:val="24"/>
        </w:rPr>
        <w:t>;</w:t>
      </w:r>
    </w:p>
    <w:p w14:paraId="403C7CBB" w14:textId="77777777" w:rsidR="003A1CBC" w:rsidRPr="00FF61E9" w:rsidRDefault="003A1CBC" w:rsidP="00FF61E9">
      <w:pPr>
        <w:tabs>
          <w:tab w:val="left" w:pos="284"/>
        </w:tabs>
        <w:spacing w:after="0" w:line="240" w:lineRule="auto"/>
        <w:jc w:val="both"/>
        <w:rPr>
          <w:rFonts w:ascii="Times New Roman" w:eastAsia="Calibri" w:hAnsi="Times New Roman" w:cs="Times New Roman"/>
          <w:color w:val="000000"/>
          <w:sz w:val="24"/>
          <w:szCs w:val="24"/>
        </w:rPr>
      </w:pPr>
    </w:p>
    <w:p w14:paraId="0265A355" w14:textId="2CA5A8E5" w:rsidR="00916A2F" w:rsidRPr="00FF61E9" w:rsidRDefault="00E77575" w:rsidP="00FF61E9">
      <w:pPr>
        <w:tabs>
          <w:tab w:val="left" w:pos="284"/>
        </w:tabs>
        <w:spacing w:after="0" w:line="240" w:lineRule="auto"/>
        <w:jc w:val="both"/>
        <w:rPr>
          <w:rFonts w:ascii="Times New Roman" w:eastAsia="Times New Roman" w:hAnsi="Times New Roman" w:cs="Times New Roman"/>
          <w:b/>
          <w:sz w:val="24"/>
          <w:szCs w:val="24"/>
        </w:rPr>
      </w:pPr>
      <w:r w:rsidRPr="00FF61E9">
        <w:rPr>
          <w:rFonts w:ascii="Times New Roman" w:hAnsi="Times New Roman" w:cs="Times New Roman"/>
          <w:b/>
          <w:bCs/>
          <w:sz w:val="24"/>
          <w:szCs w:val="24"/>
        </w:rPr>
        <w:t xml:space="preserve">1. Simulator </w:t>
      </w:r>
      <w:proofErr w:type="spellStart"/>
      <w:r w:rsidRPr="00FF61E9">
        <w:rPr>
          <w:rFonts w:ascii="Times New Roman" w:hAnsi="Times New Roman" w:cs="Times New Roman"/>
          <w:b/>
          <w:bCs/>
          <w:sz w:val="24"/>
          <w:szCs w:val="24"/>
        </w:rPr>
        <w:t>pentru</w:t>
      </w:r>
      <w:proofErr w:type="spellEnd"/>
      <w:r w:rsidRPr="00FF61E9">
        <w:rPr>
          <w:rFonts w:ascii="Times New Roman" w:hAnsi="Times New Roman" w:cs="Times New Roman"/>
          <w:b/>
          <w:bCs/>
          <w:sz w:val="24"/>
          <w:szCs w:val="24"/>
        </w:rPr>
        <w:t xml:space="preserve"> </w:t>
      </w:r>
      <w:proofErr w:type="spellStart"/>
      <w:r w:rsidRPr="00FF61E9">
        <w:rPr>
          <w:rFonts w:ascii="Times New Roman" w:hAnsi="Times New Roman" w:cs="Times New Roman"/>
          <w:b/>
          <w:bCs/>
          <w:sz w:val="24"/>
          <w:szCs w:val="24"/>
        </w:rPr>
        <w:t>misiuni</w:t>
      </w:r>
      <w:proofErr w:type="spellEnd"/>
      <w:r w:rsidRPr="00FF61E9">
        <w:rPr>
          <w:rFonts w:ascii="Times New Roman" w:hAnsi="Times New Roman" w:cs="Times New Roman"/>
          <w:b/>
          <w:bCs/>
          <w:sz w:val="24"/>
          <w:szCs w:val="24"/>
        </w:rPr>
        <w:t xml:space="preserve"> complete </w:t>
      </w:r>
      <w:proofErr w:type="spellStart"/>
      <w:r w:rsidRPr="00FF61E9">
        <w:rPr>
          <w:rFonts w:ascii="Times New Roman" w:hAnsi="Times New Roman" w:cs="Times New Roman"/>
          <w:b/>
          <w:bCs/>
          <w:sz w:val="24"/>
          <w:szCs w:val="24"/>
        </w:rPr>
        <w:t>manipulare</w:t>
      </w:r>
      <w:proofErr w:type="spellEnd"/>
      <w:r w:rsidRPr="00FF61E9">
        <w:rPr>
          <w:rFonts w:ascii="Times New Roman" w:hAnsi="Times New Roman" w:cs="Times New Roman"/>
          <w:b/>
          <w:bCs/>
          <w:sz w:val="24"/>
          <w:szCs w:val="24"/>
        </w:rPr>
        <w:t xml:space="preserve"> a </w:t>
      </w:r>
      <w:proofErr w:type="spellStart"/>
      <w:r w:rsidRPr="00FF61E9">
        <w:rPr>
          <w:rFonts w:ascii="Times New Roman" w:hAnsi="Times New Roman" w:cs="Times New Roman"/>
          <w:b/>
          <w:bCs/>
          <w:sz w:val="24"/>
          <w:szCs w:val="24"/>
        </w:rPr>
        <w:t>m</w:t>
      </w:r>
      <w:r w:rsidR="005B257F" w:rsidRPr="00FF61E9">
        <w:rPr>
          <w:rFonts w:ascii="Times New Roman" w:hAnsi="Times New Roman" w:cs="Times New Roman"/>
          <w:b/>
          <w:bCs/>
          <w:sz w:val="24"/>
          <w:szCs w:val="24"/>
        </w:rPr>
        <w:t>ă</w:t>
      </w:r>
      <w:r w:rsidRPr="00FF61E9">
        <w:rPr>
          <w:rFonts w:ascii="Times New Roman" w:hAnsi="Times New Roman" w:cs="Times New Roman"/>
          <w:b/>
          <w:bCs/>
          <w:sz w:val="24"/>
          <w:szCs w:val="24"/>
        </w:rPr>
        <w:t>rfuri</w:t>
      </w:r>
      <w:r w:rsidR="005B257F" w:rsidRPr="00FF61E9">
        <w:rPr>
          <w:rFonts w:ascii="Times New Roman" w:hAnsi="Times New Roman" w:cs="Times New Roman"/>
          <w:b/>
          <w:bCs/>
          <w:sz w:val="24"/>
          <w:szCs w:val="24"/>
        </w:rPr>
        <w:t>lor</w:t>
      </w:r>
      <w:proofErr w:type="spellEnd"/>
      <w:r w:rsidRPr="00FF61E9">
        <w:rPr>
          <w:rFonts w:ascii="Times New Roman" w:hAnsi="Times New Roman" w:cs="Times New Roman"/>
          <w:b/>
          <w:bCs/>
          <w:sz w:val="24"/>
          <w:szCs w:val="24"/>
        </w:rPr>
        <w:t xml:space="preserve"> </w:t>
      </w:r>
      <w:proofErr w:type="spellStart"/>
      <w:r w:rsidRPr="00FF61E9">
        <w:rPr>
          <w:rFonts w:ascii="Times New Roman" w:hAnsi="Times New Roman" w:cs="Times New Roman"/>
          <w:b/>
          <w:bCs/>
          <w:sz w:val="24"/>
          <w:szCs w:val="24"/>
        </w:rPr>
        <w:t>lichide</w:t>
      </w:r>
      <w:proofErr w:type="spellEnd"/>
      <w:r w:rsidRPr="00FF61E9">
        <w:rPr>
          <w:rFonts w:ascii="Times New Roman" w:hAnsi="Times New Roman" w:cs="Times New Roman"/>
          <w:b/>
          <w:bCs/>
          <w:sz w:val="24"/>
          <w:szCs w:val="24"/>
        </w:rPr>
        <w:t xml:space="preserve"> </w:t>
      </w:r>
      <w:proofErr w:type="spellStart"/>
      <w:r w:rsidR="005B257F" w:rsidRPr="00FF61E9">
        <w:rPr>
          <w:rFonts w:ascii="Times New Roman" w:hAnsi="Times New Roman" w:cs="Times New Roman"/>
          <w:b/>
          <w:bCs/>
          <w:sz w:val="24"/>
          <w:szCs w:val="24"/>
        </w:rPr>
        <w:t>î</w:t>
      </w:r>
      <w:r w:rsidRPr="00FF61E9">
        <w:rPr>
          <w:rFonts w:ascii="Times New Roman" w:hAnsi="Times New Roman" w:cs="Times New Roman"/>
          <w:b/>
          <w:bCs/>
          <w:sz w:val="24"/>
          <w:szCs w:val="24"/>
        </w:rPr>
        <w:t>n</w:t>
      </w:r>
      <w:proofErr w:type="spellEnd"/>
      <w:r w:rsidRPr="00FF61E9">
        <w:rPr>
          <w:rFonts w:ascii="Times New Roman" w:hAnsi="Times New Roman" w:cs="Times New Roman"/>
          <w:b/>
          <w:bCs/>
          <w:sz w:val="24"/>
          <w:szCs w:val="24"/>
        </w:rPr>
        <w:t xml:space="preserve"> </w:t>
      </w:r>
      <w:proofErr w:type="spellStart"/>
      <w:r w:rsidRPr="00FF61E9">
        <w:rPr>
          <w:rFonts w:ascii="Times New Roman" w:hAnsi="Times New Roman" w:cs="Times New Roman"/>
          <w:b/>
          <w:bCs/>
          <w:sz w:val="24"/>
          <w:szCs w:val="24"/>
        </w:rPr>
        <w:t>vrac</w:t>
      </w:r>
      <w:proofErr w:type="spellEnd"/>
      <w:r w:rsidRPr="00FF61E9">
        <w:rPr>
          <w:rFonts w:ascii="Times New Roman" w:hAnsi="Times New Roman" w:cs="Times New Roman"/>
          <w:b/>
          <w:bCs/>
          <w:sz w:val="24"/>
          <w:szCs w:val="24"/>
        </w:rPr>
        <w:t xml:space="preserve">, </w:t>
      </w:r>
      <w:proofErr w:type="spellStart"/>
      <w:r w:rsidR="00916A2F" w:rsidRPr="00FF61E9">
        <w:rPr>
          <w:rFonts w:ascii="Times New Roman" w:eastAsia="Times New Roman" w:hAnsi="Times New Roman" w:cs="Times New Roman"/>
          <w:b/>
          <w:sz w:val="24"/>
          <w:szCs w:val="24"/>
        </w:rPr>
        <w:t>simulatorului</w:t>
      </w:r>
      <w:proofErr w:type="spellEnd"/>
      <w:r w:rsidR="00916A2F" w:rsidRPr="00FF61E9">
        <w:rPr>
          <w:rFonts w:ascii="Times New Roman" w:hAnsi="Times New Roman" w:cs="Times New Roman"/>
          <w:sz w:val="24"/>
          <w:szCs w:val="24"/>
        </w:rPr>
        <w:t xml:space="preserve"> </w:t>
      </w:r>
      <w:proofErr w:type="spellStart"/>
      <w:r w:rsidR="00916A2F" w:rsidRPr="00FF61E9">
        <w:rPr>
          <w:rFonts w:ascii="Times New Roman" w:eastAsia="Times New Roman" w:hAnsi="Times New Roman" w:cs="Times New Roman"/>
          <w:b/>
          <w:sz w:val="24"/>
          <w:szCs w:val="24"/>
        </w:rPr>
        <w:t>navei</w:t>
      </w:r>
      <w:proofErr w:type="spellEnd"/>
      <w:r w:rsidR="00916A2F" w:rsidRPr="00FF61E9">
        <w:rPr>
          <w:rFonts w:ascii="Times New Roman" w:eastAsia="Times New Roman" w:hAnsi="Times New Roman" w:cs="Times New Roman"/>
          <w:b/>
          <w:sz w:val="24"/>
          <w:szCs w:val="24"/>
        </w:rPr>
        <w:t xml:space="preserve"> </w:t>
      </w:r>
      <w:r w:rsidR="005B257F" w:rsidRPr="00FF61E9">
        <w:rPr>
          <w:rFonts w:ascii="Times New Roman" w:eastAsia="Times New Roman" w:hAnsi="Times New Roman" w:cs="Times New Roman"/>
          <w:b/>
          <w:sz w:val="24"/>
          <w:szCs w:val="24"/>
        </w:rPr>
        <w:t>t</w:t>
      </w:r>
      <w:r w:rsidR="00916A2F" w:rsidRPr="00FF61E9">
        <w:rPr>
          <w:rFonts w:ascii="Times New Roman" w:eastAsia="Times New Roman" w:hAnsi="Times New Roman" w:cs="Times New Roman"/>
          <w:b/>
          <w:sz w:val="24"/>
          <w:szCs w:val="24"/>
        </w:rPr>
        <w:t xml:space="preserve">ip </w:t>
      </w:r>
      <w:proofErr w:type="spellStart"/>
      <w:r w:rsidR="00916A2F" w:rsidRPr="00FF61E9">
        <w:rPr>
          <w:rFonts w:ascii="Times New Roman" w:eastAsia="Times New Roman" w:hAnsi="Times New Roman" w:cs="Times New Roman"/>
          <w:b/>
          <w:sz w:val="24"/>
          <w:szCs w:val="24"/>
        </w:rPr>
        <w:t>tanc</w:t>
      </w:r>
      <w:proofErr w:type="spellEnd"/>
      <w:r w:rsidR="00916A2F" w:rsidRPr="00FF61E9">
        <w:rPr>
          <w:rFonts w:ascii="Times New Roman" w:eastAsia="Times New Roman" w:hAnsi="Times New Roman" w:cs="Times New Roman"/>
          <w:b/>
          <w:sz w:val="24"/>
          <w:szCs w:val="24"/>
        </w:rPr>
        <w:t xml:space="preserve"> </w:t>
      </w:r>
      <w:proofErr w:type="spellStart"/>
      <w:r w:rsidR="00916A2F" w:rsidRPr="00FF61E9">
        <w:rPr>
          <w:rFonts w:ascii="Times New Roman" w:eastAsia="Times New Roman" w:hAnsi="Times New Roman" w:cs="Times New Roman"/>
          <w:b/>
          <w:sz w:val="24"/>
          <w:szCs w:val="24"/>
        </w:rPr>
        <w:t>petrolier</w:t>
      </w:r>
      <w:proofErr w:type="spellEnd"/>
      <w:r w:rsidR="00916A2F" w:rsidRPr="00FF61E9">
        <w:rPr>
          <w:rFonts w:ascii="Times New Roman" w:eastAsia="Times New Roman" w:hAnsi="Times New Roman" w:cs="Times New Roman"/>
          <w:b/>
          <w:sz w:val="24"/>
          <w:szCs w:val="24"/>
        </w:rPr>
        <w:t xml:space="preserve"> LCC - 110 000 -15000 0DWT.</w:t>
      </w:r>
    </w:p>
    <w:p w14:paraId="3DC26319" w14:textId="6A4D191A" w:rsidR="00916A2F" w:rsidRPr="00FF61E9" w:rsidRDefault="005B257F" w:rsidP="00FF61E9">
      <w:pPr>
        <w:tabs>
          <w:tab w:val="left" w:pos="284"/>
        </w:tabs>
        <w:spacing w:after="0" w:line="240" w:lineRule="auto"/>
        <w:jc w:val="both"/>
        <w:rPr>
          <w:rFonts w:ascii="Times New Roman" w:eastAsia="Times New Roman" w:hAnsi="Times New Roman" w:cs="Times New Roman"/>
          <w:sz w:val="24"/>
          <w:szCs w:val="24"/>
        </w:rPr>
      </w:pPr>
      <w:r w:rsidRPr="00FF61E9">
        <w:rPr>
          <w:rFonts w:ascii="Times New Roman" w:eastAsia="Times New Roman" w:hAnsi="Times New Roman" w:cs="Times New Roman"/>
          <w:sz w:val="24"/>
          <w:szCs w:val="24"/>
        </w:rPr>
        <w:t>*</w:t>
      </w:r>
      <w:proofErr w:type="spellStart"/>
      <w:r w:rsidR="00916A2F" w:rsidRPr="00FF61E9">
        <w:rPr>
          <w:rFonts w:ascii="Times New Roman" w:eastAsia="Times New Roman" w:hAnsi="Times New Roman" w:cs="Times New Roman"/>
          <w:sz w:val="24"/>
          <w:szCs w:val="24"/>
        </w:rPr>
        <w:t>Caracteristici</w:t>
      </w:r>
      <w:proofErr w:type="spellEnd"/>
      <w:r w:rsidR="00916A2F" w:rsidRPr="00FF61E9">
        <w:rPr>
          <w:rFonts w:ascii="Times New Roman" w:eastAsia="Times New Roman" w:hAnsi="Times New Roman" w:cs="Times New Roman"/>
          <w:sz w:val="24"/>
          <w:szCs w:val="24"/>
        </w:rPr>
        <w:t xml:space="preserve"> LCHS:</w:t>
      </w:r>
    </w:p>
    <w:p w14:paraId="6560952A" w14:textId="28801AB5" w:rsidR="00916A2F" w:rsidRPr="00FF61E9" w:rsidRDefault="00916A2F" w:rsidP="00FF61E9">
      <w:pPr>
        <w:tabs>
          <w:tab w:val="left" w:pos="284"/>
        </w:tabs>
        <w:spacing w:after="0" w:line="240" w:lineRule="auto"/>
        <w:jc w:val="both"/>
        <w:rPr>
          <w:rFonts w:ascii="Times New Roman" w:eastAsia="Times New Roman" w:hAnsi="Times New Roman" w:cs="Times New Roman"/>
          <w:sz w:val="24"/>
          <w:szCs w:val="24"/>
        </w:rPr>
      </w:pPr>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Platforma</w:t>
      </w:r>
      <w:proofErr w:type="spellEnd"/>
      <w:r w:rsidRPr="00FF61E9">
        <w:rPr>
          <w:rFonts w:ascii="Times New Roman" w:eastAsia="Times New Roman" w:hAnsi="Times New Roman" w:cs="Times New Roman"/>
          <w:sz w:val="24"/>
          <w:szCs w:val="24"/>
        </w:rPr>
        <w:t xml:space="preserve"> software </w:t>
      </w:r>
      <w:proofErr w:type="spellStart"/>
      <w:r w:rsidRPr="00FF61E9">
        <w:rPr>
          <w:rFonts w:ascii="Times New Roman" w:eastAsia="Times New Roman" w:hAnsi="Times New Roman" w:cs="Times New Roman"/>
          <w:sz w:val="24"/>
          <w:szCs w:val="24"/>
        </w:rPr>
        <w:t>versiune</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superioară</w:t>
      </w:r>
      <w:proofErr w:type="spellEnd"/>
      <w:r w:rsidR="005B257F" w:rsidRPr="00FF61E9">
        <w:rPr>
          <w:rFonts w:ascii="Times New Roman" w:eastAsia="Times New Roman" w:hAnsi="Times New Roman" w:cs="Times New Roman"/>
          <w:sz w:val="24"/>
          <w:szCs w:val="24"/>
        </w:rPr>
        <w:t>;</w:t>
      </w:r>
    </w:p>
    <w:p w14:paraId="4547595A" w14:textId="2C7CA25E" w:rsidR="00916A2F" w:rsidRPr="00FF61E9" w:rsidRDefault="00916A2F" w:rsidP="00FF61E9">
      <w:pPr>
        <w:tabs>
          <w:tab w:val="left" w:pos="284"/>
        </w:tabs>
        <w:spacing w:after="0" w:line="240" w:lineRule="auto"/>
        <w:jc w:val="both"/>
        <w:rPr>
          <w:rFonts w:ascii="Times New Roman" w:eastAsia="Times New Roman" w:hAnsi="Times New Roman" w:cs="Times New Roman"/>
          <w:sz w:val="24"/>
          <w:szCs w:val="24"/>
        </w:rPr>
      </w:pPr>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Aplicație</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integrată</w:t>
      </w:r>
      <w:proofErr w:type="spellEnd"/>
      <w:r w:rsidRPr="00FF61E9">
        <w:rPr>
          <w:rFonts w:ascii="Times New Roman" w:eastAsia="Times New Roman" w:hAnsi="Times New Roman" w:cs="Times New Roman"/>
          <w:sz w:val="24"/>
          <w:szCs w:val="24"/>
        </w:rPr>
        <w:t xml:space="preserve"> Load Calculator System (LCS)</w:t>
      </w:r>
      <w:r w:rsidR="005B257F" w:rsidRPr="00FF61E9">
        <w:rPr>
          <w:rFonts w:ascii="Times New Roman" w:eastAsia="Times New Roman" w:hAnsi="Times New Roman" w:cs="Times New Roman"/>
          <w:sz w:val="24"/>
          <w:szCs w:val="24"/>
        </w:rPr>
        <w:t>;</w:t>
      </w:r>
    </w:p>
    <w:p w14:paraId="1C6821C8" w14:textId="0FD089FA" w:rsidR="00916A2F" w:rsidRPr="0096225D" w:rsidRDefault="00916A2F" w:rsidP="00FF61E9">
      <w:pPr>
        <w:tabs>
          <w:tab w:val="left" w:pos="284"/>
        </w:tabs>
        <w:spacing w:after="0" w:line="240" w:lineRule="auto"/>
        <w:jc w:val="both"/>
        <w:rPr>
          <w:rFonts w:ascii="Times New Roman" w:eastAsia="Times New Roman" w:hAnsi="Times New Roman" w:cs="Times New Roman"/>
          <w:sz w:val="24"/>
          <w:szCs w:val="24"/>
          <w:lang w:val="nl-NL"/>
        </w:rPr>
      </w:pPr>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Conformitate</w:t>
      </w:r>
      <w:proofErr w:type="spellEnd"/>
      <w:r w:rsidRPr="00FF61E9">
        <w:rPr>
          <w:rFonts w:ascii="Times New Roman" w:eastAsia="Times New Roman" w:hAnsi="Times New Roman" w:cs="Times New Roman"/>
          <w:sz w:val="24"/>
          <w:szCs w:val="24"/>
        </w:rPr>
        <w:t xml:space="preserve"> cu </w:t>
      </w:r>
      <w:proofErr w:type="spellStart"/>
      <w:r w:rsidRPr="00FF61E9">
        <w:rPr>
          <w:rFonts w:ascii="Times New Roman" w:eastAsia="Times New Roman" w:hAnsi="Times New Roman" w:cs="Times New Roman"/>
          <w:sz w:val="24"/>
          <w:szCs w:val="24"/>
        </w:rPr>
        <w:t>cerințele</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internaționale</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simulatorul</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este</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proiectat</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în</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conformitate</w:t>
      </w:r>
      <w:proofErr w:type="spellEnd"/>
      <w:r w:rsidRPr="00FF61E9">
        <w:rPr>
          <w:rFonts w:ascii="Times New Roman" w:eastAsia="Times New Roman" w:hAnsi="Times New Roman" w:cs="Times New Roman"/>
          <w:sz w:val="24"/>
          <w:szCs w:val="24"/>
        </w:rPr>
        <w:t xml:space="preserve"> cu </w:t>
      </w:r>
      <w:proofErr w:type="spellStart"/>
      <w:r w:rsidRPr="00FF61E9">
        <w:rPr>
          <w:rFonts w:ascii="Times New Roman" w:eastAsia="Times New Roman" w:hAnsi="Times New Roman" w:cs="Times New Roman"/>
          <w:sz w:val="24"/>
          <w:szCs w:val="24"/>
        </w:rPr>
        <w:t>recomandările</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cuprinse</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în</w:t>
      </w:r>
      <w:proofErr w:type="spellEnd"/>
      <w:r w:rsidRPr="00FF61E9">
        <w:rPr>
          <w:rFonts w:ascii="Times New Roman" w:eastAsia="Times New Roman" w:hAnsi="Times New Roman" w:cs="Times New Roman"/>
          <w:sz w:val="24"/>
          <w:szCs w:val="24"/>
        </w:rPr>
        <w:t xml:space="preserve"> STCW 2010 </w:t>
      </w:r>
      <w:proofErr w:type="spellStart"/>
      <w:r w:rsidRPr="00FF61E9">
        <w:rPr>
          <w:rFonts w:ascii="Times New Roman" w:eastAsia="Times New Roman" w:hAnsi="Times New Roman" w:cs="Times New Roman"/>
          <w:sz w:val="24"/>
          <w:szCs w:val="24"/>
        </w:rPr>
        <w:t>și</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respectă</w:t>
      </w:r>
      <w:proofErr w:type="spellEnd"/>
      <w:r w:rsidRPr="00FF61E9">
        <w:rPr>
          <w:rFonts w:ascii="Times New Roman" w:eastAsia="Times New Roman" w:hAnsi="Times New Roman" w:cs="Times New Roman"/>
          <w:sz w:val="24"/>
          <w:szCs w:val="24"/>
        </w:rPr>
        <w:t>:</w:t>
      </w:r>
      <w:r w:rsidR="00C56CD2" w:rsidRPr="00FF61E9">
        <w:rPr>
          <w:rFonts w:ascii="Times New Roman" w:eastAsia="Times New Roman" w:hAnsi="Times New Roman" w:cs="Times New Roman"/>
          <w:sz w:val="24"/>
          <w:szCs w:val="24"/>
        </w:rPr>
        <w:t xml:space="preserve"> </w:t>
      </w:r>
      <w:proofErr w:type="spellStart"/>
      <w:r w:rsidR="00C56CD2" w:rsidRPr="00FF61E9">
        <w:rPr>
          <w:rFonts w:ascii="Times New Roman" w:eastAsia="Times New Roman" w:hAnsi="Times New Roman" w:cs="Times New Roman"/>
          <w:sz w:val="24"/>
          <w:szCs w:val="24"/>
        </w:rPr>
        <w:t>c</w:t>
      </w:r>
      <w:r w:rsidRPr="00FF61E9">
        <w:rPr>
          <w:rFonts w:ascii="Times New Roman" w:eastAsia="Times New Roman" w:hAnsi="Times New Roman" w:cs="Times New Roman"/>
          <w:sz w:val="24"/>
          <w:szCs w:val="24"/>
        </w:rPr>
        <w:t>ursul</w:t>
      </w:r>
      <w:proofErr w:type="spellEnd"/>
      <w:r w:rsidRPr="00FF61E9">
        <w:rPr>
          <w:rFonts w:ascii="Times New Roman" w:eastAsia="Times New Roman" w:hAnsi="Times New Roman" w:cs="Times New Roman"/>
          <w:sz w:val="24"/>
          <w:szCs w:val="24"/>
        </w:rPr>
        <w:t xml:space="preserve"> model IMO 2.06 „Simulator de </w:t>
      </w:r>
      <w:proofErr w:type="spellStart"/>
      <w:r w:rsidRPr="00FF61E9">
        <w:rPr>
          <w:rFonts w:ascii="Times New Roman" w:eastAsia="Times New Roman" w:hAnsi="Times New Roman" w:cs="Times New Roman"/>
          <w:sz w:val="24"/>
          <w:szCs w:val="24"/>
        </w:rPr>
        <w:t>manipulare</w:t>
      </w:r>
      <w:proofErr w:type="spellEnd"/>
      <w:r w:rsidRPr="00FF61E9">
        <w:rPr>
          <w:rFonts w:ascii="Times New Roman" w:eastAsia="Times New Roman" w:hAnsi="Times New Roman" w:cs="Times New Roman"/>
          <w:sz w:val="24"/>
          <w:szCs w:val="24"/>
        </w:rPr>
        <w:t xml:space="preserve"> a </w:t>
      </w:r>
      <w:proofErr w:type="spellStart"/>
      <w:r w:rsidRPr="00FF61E9">
        <w:rPr>
          <w:rFonts w:ascii="Times New Roman" w:eastAsia="Times New Roman" w:hAnsi="Times New Roman" w:cs="Times New Roman"/>
          <w:sz w:val="24"/>
          <w:szCs w:val="24"/>
        </w:rPr>
        <w:t>încărcăturii</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și</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balastului</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pentru</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petroliere</w:t>
      </w:r>
      <w:proofErr w:type="spellEnd"/>
      <w:r w:rsidRPr="00FF61E9">
        <w:rPr>
          <w:rFonts w:ascii="Times New Roman" w:eastAsia="Times New Roman" w:hAnsi="Times New Roman" w:cs="Times New Roman"/>
          <w:sz w:val="24"/>
          <w:szCs w:val="24"/>
        </w:rPr>
        <w:t>”</w:t>
      </w:r>
      <w:r w:rsidR="00C56CD2" w:rsidRPr="00FF61E9">
        <w:rPr>
          <w:rFonts w:ascii="Times New Roman" w:eastAsia="Times New Roman" w:hAnsi="Times New Roman" w:cs="Times New Roman"/>
          <w:sz w:val="24"/>
          <w:szCs w:val="24"/>
        </w:rPr>
        <w:t xml:space="preserve"> </w:t>
      </w:r>
      <w:proofErr w:type="spellStart"/>
      <w:r w:rsidR="005B257F" w:rsidRPr="00FF61E9">
        <w:rPr>
          <w:rFonts w:ascii="Times New Roman" w:eastAsia="Times New Roman" w:hAnsi="Times New Roman" w:cs="Times New Roman"/>
          <w:sz w:val="24"/>
          <w:szCs w:val="24"/>
        </w:rPr>
        <w:t>ș</w:t>
      </w:r>
      <w:r w:rsidR="00C56CD2" w:rsidRPr="00FF61E9">
        <w:rPr>
          <w:rFonts w:ascii="Times New Roman" w:eastAsia="Times New Roman" w:hAnsi="Times New Roman" w:cs="Times New Roman"/>
          <w:sz w:val="24"/>
          <w:szCs w:val="24"/>
        </w:rPr>
        <w:t>i</w:t>
      </w:r>
      <w:proofErr w:type="spellEnd"/>
      <w:r w:rsidR="00C56CD2" w:rsidRPr="00FF61E9">
        <w:rPr>
          <w:rFonts w:ascii="Times New Roman" w:eastAsia="Times New Roman" w:hAnsi="Times New Roman" w:cs="Times New Roman"/>
          <w:sz w:val="24"/>
          <w:szCs w:val="24"/>
        </w:rPr>
        <w:t xml:space="preserve"> </w:t>
      </w:r>
      <w:proofErr w:type="spellStart"/>
      <w:r w:rsidR="00C56CD2" w:rsidRPr="00FF61E9">
        <w:rPr>
          <w:rFonts w:ascii="Times New Roman" w:eastAsia="Times New Roman" w:hAnsi="Times New Roman" w:cs="Times New Roman"/>
          <w:sz w:val="24"/>
          <w:szCs w:val="24"/>
        </w:rPr>
        <w:t>c</w:t>
      </w:r>
      <w:r w:rsidRPr="00FF61E9">
        <w:rPr>
          <w:rFonts w:ascii="Times New Roman" w:eastAsia="Times New Roman" w:hAnsi="Times New Roman" w:cs="Times New Roman"/>
          <w:sz w:val="24"/>
          <w:szCs w:val="24"/>
        </w:rPr>
        <w:t>ursul</w:t>
      </w:r>
      <w:proofErr w:type="spellEnd"/>
      <w:r w:rsidRPr="00FF61E9">
        <w:rPr>
          <w:rFonts w:ascii="Times New Roman" w:eastAsia="Times New Roman" w:hAnsi="Times New Roman" w:cs="Times New Roman"/>
          <w:sz w:val="24"/>
          <w:szCs w:val="24"/>
        </w:rPr>
        <w:t xml:space="preserve"> model IMO 1.01</w:t>
      </w:r>
      <w:r w:rsidR="005B257F" w:rsidRPr="00FF61E9">
        <w:rPr>
          <w:rFonts w:ascii="Times New Roman" w:eastAsia="Times New Roman" w:hAnsi="Times New Roman" w:cs="Times New Roman"/>
          <w:sz w:val="24"/>
          <w:szCs w:val="24"/>
        </w:rPr>
        <w:t>.</w:t>
      </w:r>
      <w:r w:rsidRPr="00FF61E9">
        <w:rPr>
          <w:rFonts w:ascii="Times New Roman" w:eastAsia="Times New Roman" w:hAnsi="Times New Roman" w:cs="Times New Roman"/>
          <w:sz w:val="24"/>
          <w:szCs w:val="24"/>
        </w:rPr>
        <w:t xml:space="preserve"> </w:t>
      </w:r>
      <w:r w:rsidRPr="0096225D">
        <w:rPr>
          <w:rFonts w:ascii="Times New Roman" w:eastAsia="Times New Roman" w:hAnsi="Times New Roman" w:cs="Times New Roman"/>
          <w:sz w:val="24"/>
          <w:szCs w:val="24"/>
          <w:lang w:val="nl-NL"/>
        </w:rPr>
        <w:t>„Instruire de bază pentru operațiuni de manipulare a încărcăturii pentru petroliere și chimicale”</w:t>
      </w:r>
      <w:r w:rsidR="00A76490" w:rsidRPr="0096225D">
        <w:rPr>
          <w:rFonts w:ascii="Times New Roman" w:eastAsia="Times New Roman" w:hAnsi="Times New Roman" w:cs="Times New Roman"/>
          <w:sz w:val="24"/>
          <w:szCs w:val="24"/>
          <w:lang w:val="nl-NL"/>
        </w:rPr>
        <w:t>;</w:t>
      </w:r>
    </w:p>
    <w:p w14:paraId="361A622F" w14:textId="04E9CE3C" w:rsidR="00916A2F" w:rsidRPr="00FF61E9" w:rsidRDefault="00916A2F" w:rsidP="00FF61E9">
      <w:pPr>
        <w:tabs>
          <w:tab w:val="left" w:pos="284"/>
        </w:tabs>
        <w:spacing w:after="0" w:line="240" w:lineRule="auto"/>
        <w:jc w:val="both"/>
        <w:rPr>
          <w:rFonts w:ascii="Times New Roman" w:eastAsia="Times New Roman" w:hAnsi="Times New Roman" w:cs="Times New Roman"/>
          <w:sz w:val="24"/>
          <w:szCs w:val="24"/>
        </w:rPr>
      </w:pPr>
      <w:proofErr w:type="spellStart"/>
      <w:r w:rsidRPr="00FF61E9">
        <w:rPr>
          <w:rFonts w:ascii="Times New Roman" w:eastAsia="Times New Roman" w:hAnsi="Times New Roman" w:cs="Times New Roman"/>
          <w:sz w:val="24"/>
          <w:szCs w:val="24"/>
        </w:rPr>
        <w:t>Modelul</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navei</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este</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proiectat</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pentru</w:t>
      </w:r>
      <w:proofErr w:type="spellEnd"/>
      <w:r w:rsidRPr="00FF61E9">
        <w:rPr>
          <w:rFonts w:ascii="Times New Roman" w:eastAsia="Times New Roman" w:hAnsi="Times New Roman" w:cs="Times New Roman"/>
          <w:sz w:val="24"/>
          <w:szCs w:val="24"/>
        </w:rPr>
        <w:t xml:space="preserve"> a </w:t>
      </w:r>
      <w:proofErr w:type="spellStart"/>
      <w:r w:rsidRPr="00FF61E9">
        <w:rPr>
          <w:rFonts w:ascii="Times New Roman" w:eastAsia="Times New Roman" w:hAnsi="Times New Roman" w:cs="Times New Roman"/>
          <w:sz w:val="24"/>
          <w:szCs w:val="24"/>
        </w:rPr>
        <w:t>îndeplini</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cerințele</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standardului</w:t>
      </w:r>
      <w:proofErr w:type="spellEnd"/>
      <w:r w:rsidRPr="00FF61E9">
        <w:rPr>
          <w:rFonts w:ascii="Times New Roman" w:eastAsia="Times New Roman" w:hAnsi="Times New Roman" w:cs="Times New Roman"/>
          <w:sz w:val="24"/>
          <w:szCs w:val="24"/>
        </w:rPr>
        <w:t xml:space="preserve"> DNVGL-ST-0033 „</w:t>
      </w:r>
      <w:proofErr w:type="spellStart"/>
      <w:r w:rsidRPr="00FF61E9">
        <w:rPr>
          <w:rFonts w:ascii="Times New Roman" w:eastAsia="Times New Roman" w:hAnsi="Times New Roman" w:cs="Times New Roman"/>
          <w:sz w:val="24"/>
          <w:szCs w:val="24"/>
        </w:rPr>
        <w:t>Sisteme</w:t>
      </w:r>
      <w:proofErr w:type="spellEnd"/>
      <w:r w:rsidRPr="00FF61E9">
        <w:rPr>
          <w:rFonts w:ascii="Times New Roman" w:eastAsia="Times New Roman" w:hAnsi="Times New Roman" w:cs="Times New Roman"/>
          <w:sz w:val="24"/>
          <w:szCs w:val="24"/>
        </w:rPr>
        <w:t xml:space="preserve"> de </w:t>
      </w:r>
      <w:proofErr w:type="spellStart"/>
      <w:r w:rsidRPr="00FF61E9">
        <w:rPr>
          <w:rFonts w:ascii="Times New Roman" w:eastAsia="Times New Roman" w:hAnsi="Times New Roman" w:cs="Times New Roman"/>
          <w:sz w:val="24"/>
          <w:szCs w:val="24"/>
        </w:rPr>
        <w:t>simulare</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maritimă</w:t>
      </w:r>
      <w:proofErr w:type="spellEnd"/>
      <w:r w:rsidRPr="00FF61E9">
        <w:rPr>
          <w:rFonts w:ascii="Times New Roman" w:eastAsia="Times New Roman" w:hAnsi="Times New Roman" w:cs="Times New Roman"/>
          <w:sz w:val="24"/>
          <w:szCs w:val="24"/>
        </w:rPr>
        <w:t>”</w:t>
      </w:r>
      <w:r w:rsidR="00A76490" w:rsidRPr="00FF61E9">
        <w:rPr>
          <w:rFonts w:ascii="Times New Roman" w:eastAsia="Times New Roman" w:hAnsi="Times New Roman" w:cs="Times New Roman"/>
          <w:sz w:val="24"/>
          <w:szCs w:val="24"/>
        </w:rPr>
        <w:t>;</w:t>
      </w:r>
    </w:p>
    <w:p w14:paraId="3300E264" w14:textId="5696AABC" w:rsidR="00C56CD2" w:rsidRPr="00FF61E9" w:rsidRDefault="00C56CD2" w:rsidP="00FF61E9">
      <w:pPr>
        <w:tabs>
          <w:tab w:val="left" w:pos="284"/>
        </w:tabs>
        <w:spacing w:after="0" w:line="240" w:lineRule="auto"/>
        <w:jc w:val="both"/>
        <w:rPr>
          <w:rFonts w:ascii="Times New Roman" w:eastAsia="Times New Roman" w:hAnsi="Times New Roman" w:cs="Times New Roman"/>
          <w:sz w:val="24"/>
          <w:szCs w:val="24"/>
        </w:rPr>
      </w:pPr>
      <w:proofErr w:type="spellStart"/>
      <w:r w:rsidRPr="00FF61E9">
        <w:rPr>
          <w:rFonts w:ascii="Times New Roman" w:eastAsia="Times New Roman" w:hAnsi="Times New Roman" w:cs="Times New Roman"/>
          <w:sz w:val="24"/>
          <w:szCs w:val="24"/>
        </w:rPr>
        <w:t>Particularit</w:t>
      </w:r>
      <w:r w:rsidR="00A76490" w:rsidRPr="00FF61E9">
        <w:rPr>
          <w:rFonts w:ascii="Times New Roman" w:eastAsia="Times New Roman" w:hAnsi="Times New Roman" w:cs="Times New Roman"/>
          <w:sz w:val="24"/>
          <w:szCs w:val="24"/>
        </w:rPr>
        <w:t>ăț</w:t>
      </w:r>
      <w:r w:rsidRPr="00FF61E9">
        <w:rPr>
          <w:rFonts w:ascii="Times New Roman" w:eastAsia="Times New Roman" w:hAnsi="Times New Roman" w:cs="Times New Roman"/>
          <w:sz w:val="24"/>
          <w:szCs w:val="24"/>
        </w:rPr>
        <w:t>i</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nav</w:t>
      </w:r>
      <w:r w:rsidR="00A76490" w:rsidRPr="00FF61E9">
        <w:rPr>
          <w:rFonts w:ascii="Times New Roman" w:eastAsia="Times New Roman" w:hAnsi="Times New Roman" w:cs="Times New Roman"/>
          <w:sz w:val="24"/>
          <w:szCs w:val="24"/>
        </w:rPr>
        <w:t>ă</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simulat</w:t>
      </w:r>
      <w:r w:rsidR="00A76490" w:rsidRPr="00FF61E9">
        <w:rPr>
          <w:rFonts w:ascii="Times New Roman" w:eastAsia="Times New Roman" w:hAnsi="Times New Roman" w:cs="Times New Roman"/>
          <w:sz w:val="24"/>
          <w:szCs w:val="24"/>
        </w:rPr>
        <w:t>ă</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Lungime</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totală</w:t>
      </w:r>
      <w:proofErr w:type="spellEnd"/>
      <w:r w:rsidRPr="00FF61E9">
        <w:rPr>
          <w:rFonts w:ascii="Times New Roman" w:eastAsia="Times New Roman" w:hAnsi="Times New Roman" w:cs="Times New Roman"/>
          <w:sz w:val="24"/>
          <w:szCs w:val="24"/>
        </w:rPr>
        <w:t xml:space="preserve"> – 220-250 m, </w:t>
      </w:r>
      <w:proofErr w:type="spellStart"/>
      <w:r w:rsidRPr="00FF61E9">
        <w:rPr>
          <w:rFonts w:ascii="Times New Roman" w:eastAsia="Times New Roman" w:hAnsi="Times New Roman" w:cs="Times New Roman"/>
          <w:sz w:val="24"/>
          <w:szCs w:val="24"/>
        </w:rPr>
        <w:t>Lățime</w:t>
      </w:r>
      <w:proofErr w:type="spellEnd"/>
      <w:r w:rsidRPr="00FF61E9">
        <w:rPr>
          <w:rFonts w:ascii="Times New Roman" w:eastAsia="Times New Roman" w:hAnsi="Times New Roman" w:cs="Times New Roman"/>
          <w:sz w:val="24"/>
          <w:szCs w:val="24"/>
        </w:rPr>
        <w:t xml:space="preserve"> – 40-50 m, </w:t>
      </w:r>
      <w:proofErr w:type="spellStart"/>
      <w:r w:rsidRPr="00FF61E9">
        <w:rPr>
          <w:rFonts w:ascii="Times New Roman" w:eastAsia="Times New Roman" w:hAnsi="Times New Roman" w:cs="Times New Roman"/>
          <w:sz w:val="24"/>
          <w:szCs w:val="24"/>
        </w:rPr>
        <w:t>Adâncime</w:t>
      </w:r>
      <w:proofErr w:type="spellEnd"/>
      <w:r w:rsidRPr="00FF61E9">
        <w:rPr>
          <w:rFonts w:ascii="Times New Roman" w:eastAsia="Times New Roman" w:hAnsi="Times New Roman" w:cs="Times New Roman"/>
          <w:sz w:val="24"/>
          <w:szCs w:val="24"/>
        </w:rPr>
        <w:t xml:space="preserve"> – 15-20 m</w:t>
      </w:r>
      <w:r w:rsidR="00A76490" w:rsidRPr="00FF61E9">
        <w:rPr>
          <w:rFonts w:ascii="Times New Roman" w:eastAsia="Times New Roman" w:hAnsi="Times New Roman" w:cs="Times New Roman"/>
          <w:sz w:val="24"/>
          <w:szCs w:val="24"/>
        </w:rPr>
        <w:t>;</w:t>
      </w:r>
    </w:p>
    <w:p w14:paraId="5786AE9A" w14:textId="48918CC5" w:rsidR="00C56CD2" w:rsidRPr="00FF61E9" w:rsidRDefault="00C56CD2" w:rsidP="00FF61E9">
      <w:pPr>
        <w:tabs>
          <w:tab w:val="left" w:pos="284"/>
        </w:tabs>
        <w:spacing w:after="0" w:line="240" w:lineRule="auto"/>
        <w:jc w:val="both"/>
        <w:rPr>
          <w:rFonts w:ascii="Times New Roman" w:eastAsia="Times New Roman" w:hAnsi="Times New Roman" w:cs="Times New Roman"/>
          <w:sz w:val="24"/>
          <w:szCs w:val="24"/>
        </w:rPr>
      </w:pPr>
      <w:proofErr w:type="spellStart"/>
      <w:r w:rsidRPr="00FF61E9">
        <w:rPr>
          <w:rFonts w:ascii="Times New Roman" w:eastAsia="Times New Roman" w:hAnsi="Times New Roman" w:cs="Times New Roman"/>
          <w:sz w:val="24"/>
          <w:szCs w:val="24"/>
        </w:rPr>
        <w:t>Pescaj</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proiectat</w:t>
      </w:r>
      <w:proofErr w:type="spellEnd"/>
      <w:r w:rsidRPr="00FF61E9">
        <w:rPr>
          <w:rFonts w:ascii="Times New Roman" w:eastAsia="Times New Roman" w:hAnsi="Times New Roman" w:cs="Times New Roman"/>
          <w:sz w:val="24"/>
          <w:szCs w:val="24"/>
        </w:rPr>
        <w:t xml:space="preserve"> – 10-16 m, GT – 55.000-65000 tone</w:t>
      </w:r>
      <w:r w:rsidR="00A76490" w:rsidRPr="00FF61E9">
        <w:rPr>
          <w:rFonts w:ascii="Times New Roman" w:eastAsia="Times New Roman" w:hAnsi="Times New Roman" w:cs="Times New Roman"/>
          <w:sz w:val="24"/>
          <w:szCs w:val="24"/>
        </w:rPr>
        <w:t>;</w:t>
      </w:r>
    </w:p>
    <w:p w14:paraId="64E5226F" w14:textId="6C08302D" w:rsidR="00C56CD2" w:rsidRPr="0096225D" w:rsidRDefault="00C56CD2" w:rsidP="00FF61E9">
      <w:pPr>
        <w:tabs>
          <w:tab w:val="left" w:pos="284"/>
        </w:tabs>
        <w:spacing w:after="0" w:line="240" w:lineRule="auto"/>
        <w:jc w:val="both"/>
        <w:rPr>
          <w:rFonts w:ascii="Times New Roman" w:eastAsia="Times New Roman" w:hAnsi="Times New Roman" w:cs="Times New Roman"/>
          <w:sz w:val="24"/>
          <w:szCs w:val="24"/>
          <w:lang w:val="nl-NL"/>
        </w:rPr>
      </w:pPr>
      <w:r w:rsidRPr="0096225D">
        <w:rPr>
          <w:rFonts w:ascii="Times New Roman" w:eastAsia="Times New Roman" w:hAnsi="Times New Roman" w:cs="Times New Roman"/>
          <w:sz w:val="24"/>
          <w:szCs w:val="24"/>
          <w:lang w:val="nl-NL"/>
        </w:rPr>
        <w:t>Capacitate tancurilor de marfă + tancuri de slop la 98% – 110.000-120000 m</w:t>
      </w:r>
      <w:r w:rsidRPr="0096225D">
        <w:rPr>
          <w:rFonts w:ascii="Times New Roman" w:eastAsia="Times New Roman" w:hAnsi="Times New Roman" w:cs="Times New Roman"/>
          <w:sz w:val="24"/>
          <w:szCs w:val="24"/>
          <w:vertAlign w:val="superscript"/>
          <w:lang w:val="nl-NL"/>
        </w:rPr>
        <w:t>3</w:t>
      </w:r>
      <w:r w:rsidR="00A76490" w:rsidRPr="0096225D">
        <w:rPr>
          <w:rFonts w:ascii="Times New Roman" w:eastAsia="Times New Roman" w:hAnsi="Times New Roman" w:cs="Times New Roman"/>
          <w:sz w:val="24"/>
          <w:szCs w:val="24"/>
          <w:lang w:val="nl-NL"/>
        </w:rPr>
        <w:t>;</w:t>
      </w:r>
    </w:p>
    <w:p w14:paraId="182C98A9" w14:textId="0C953DFA" w:rsidR="00C56CD2" w:rsidRPr="0096225D" w:rsidRDefault="00C56CD2" w:rsidP="00FF61E9">
      <w:pPr>
        <w:tabs>
          <w:tab w:val="left" w:pos="284"/>
        </w:tabs>
        <w:spacing w:after="0" w:line="240" w:lineRule="auto"/>
        <w:jc w:val="both"/>
        <w:rPr>
          <w:rFonts w:ascii="Times New Roman" w:eastAsia="Times New Roman" w:hAnsi="Times New Roman" w:cs="Times New Roman"/>
          <w:sz w:val="24"/>
          <w:szCs w:val="24"/>
          <w:lang w:val="nl-NL"/>
        </w:rPr>
      </w:pPr>
      <w:r w:rsidRPr="0096225D">
        <w:rPr>
          <w:rFonts w:ascii="Times New Roman" w:eastAsia="Times New Roman" w:hAnsi="Times New Roman" w:cs="Times New Roman"/>
          <w:sz w:val="24"/>
          <w:szCs w:val="24"/>
          <w:lang w:val="nl-NL"/>
        </w:rPr>
        <w:t>Capacitate tancurilor de balast la 100% – 30000-40000 m</w:t>
      </w:r>
      <w:r w:rsidRPr="0096225D">
        <w:rPr>
          <w:rFonts w:ascii="Times New Roman" w:eastAsia="Times New Roman" w:hAnsi="Times New Roman" w:cs="Times New Roman"/>
          <w:sz w:val="24"/>
          <w:szCs w:val="24"/>
          <w:vertAlign w:val="superscript"/>
          <w:lang w:val="nl-NL"/>
        </w:rPr>
        <w:t>3</w:t>
      </w:r>
      <w:r w:rsidRPr="0096225D">
        <w:rPr>
          <w:rFonts w:ascii="Times New Roman" w:eastAsia="Times New Roman" w:hAnsi="Times New Roman" w:cs="Times New Roman"/>
          <w:sz w:val="24"/>
          <w:szCs w:val="24"/>
          <w:lang w:val="nl-NL"/>
        </w:rPr>
        <w:t>, Pompe de marfă (acționate cu abur) – 3 pompe</w:t>
      </w:r>
    </w:p>
    <w:p w14:paraId="71880E67" w14:textId="6B89E63A" w:rsidR="00C56CD2" w:rsidRPr="0096225D" w:rsidRDefault="00C56CD2" w:rsidP="00FF61E9">
      <w:pPr>
        <w:tabs>
          <w:tab w:val="left" w:pos="284"/>
        </w:tabs>
        <w:spacing w:after="0" w:line="240" w:lineRule="auto"/>
        <w:jc w:val="both"/>
        <w:rPr>
          <w:rFonts w:ascii="Times New Roman" w:eastAsia="Times New Roman" w:hAnsi="Times New Roman" w:cs="Times New Roman"/>
          <w:sz w:val="24"/>
          <w:szCs w:val="24"/>
          <w:lang w:val="nl-NL"/>
        </w:rPr>
      </w:pPr>
      <w:r w:rsidRPr="0096225D">
        <w:rPr>
          <w:rFonts w:ascii="Times New Roman" w:eastAsia="Times New Roman" w:hAnsi="Times New Roman" w:cs="Times New Roman"/>
          <w:sz w:val="24"/>
          <w:szCs w:val="24"/>
          <w:lang w:val="nl-NL"/>
        </w:rPr>
        <w:t>Pompe de balast (acționate electric/cu abur) – 2 pompe</w:t>
      </w:r>
      <w:r w:rsidR="00A76490" w:rsidRPr="0096225D">
        <w:rPr>
          <w:rFonts w:ascii="Times New Roman" w:eastAsia="Times New Roman" w:hAnsi="Times New Roman" w:cs="Times New Roman"/>
          <w:sz w:val="24"/>
          <w:szCs w:val="24"/>
          <w:lang w:val="nl-NL"/>
        </w:rPr>
        <w:t>;</w:t>
      </w:r>
    </w:p>
    <w:p w14:paraId="2452262C" w14:textId="7E8F3D6C" w:rsidR="003A1CBC" w:rsidRPr="0096225D" w:rsidRDefault="003A1CBC" w:rsidP="00FF61E9">
      <w:pPr>
        <w:tabs>
          <w:tab w:val="left" w:pos="284"/>
        </w:tabs>
        <w:spacing w:after="0" w:line="240" w:lineRule="auto"/>
        <w:jc w:val="both"/>
        <w:rPr>
          <w:rFonts w:ascii="Times New Roman" w:eastAsia="Times New Roman" w:hAnsi="Times New Roman" w:cs="Times New Roman"/>
          <w:sz w:val="24"/>
          <w:szCs w:val="24"/>
          <w:lang w:val="nl-NL"/>
        </w:rPr>
      </w:pPr>
    </w:p>
    <w:p w14:paraId="58345776" w14:textId="77777777" w:rsidR="003A1CBC" w:rsidRPr="0096225D" w:rsidRDefault="003A1CBC" w:rsidP="00FF61E9">
      <w:pPr>
        <w:tabs>
          <w:tab w:val="left" w:pos="284"/>
        </w:tabs>
        <w:spacing w:after="0" w:line="240" w:lineRule="auto"/>
        <w:jc w:val="both"/>
        <w:rPr>
          <w:rFonts w:ascii="Times New Roman" w:eastAsia="Times New Roman" w:hAnsi="Times New Roman" w:cs="Times New Roman"/>
          <w:sz w:val="24"/>
          <w:szCs w:val="24"/>
          <w:lang w:val="nl-NL"/>
        </w:rPr>
      </w:pPr>
    </w:p>
    <w:p w14:paraId="601C5CA3" w14:textId="5D854F30" w:rsidR="00E77575" w:rsidRPr="00FF61E9" w:rsidRDefault="00E77575" w:rsidP="00FF61E9">
      <w:pPr>
        <w:tabs>
          <w:tab w:val="left" w:pos="284"/>
        </w:tabs>
        <w:spacing w:after="0" w:line="240" w:lineRule="auto"/>
        <w:jc w:val="both"/>
        <w:rPr>
          <w:rFonts w:ascii="Times New Roman" w:eastAsia="Calibri" w:hAnsi="Times New Roman" w:cs="Times New Roman"/>
          <w:color w:val="000000"/>
          <w:sz w:val="24"/>
          <w:szCs w:val="24"/>
        </w:rPr>
      </w:pPr>
      <w:r w:rsidRPr="00FF61E9">
        <w:rPr>
          <w:rFonts w:ascii="Times New Roman" w:eastAsia="Times New Roman" w:hAnsi="Times New Roman" w:cs="Times New Roman"/>
          <w:b/>
          <w:sz w:val="24"/>
          <w:szCs w:val="24"/>
        </w:rPr>
        <w:lastRenderedPageBreak/>
        <w:t xml:space="preserve">1.1 </w:t>
      </w:r>
      <w:proofErr w:type="spellStart"/>
      <w:r w:rsidRPr="00FF61E9">
        <w:rPr>
          <w:rFonts w:ascii="Times New Roman" w:eastAsia="Times New Roman" w:hAnsi="Times New Roman" w:cs="Times New Roman"/>
          <w:b/>
          <w:sz w:val="24"/>
          <w:szCs w:val="24"/>
        </w:rPr>
        <w:t>Principalele</w:t>
      </w:r>
      <w:proofErr w:type="spellEnd"/>
      <w:r w:rsidRPr="00FF61E9">
        <w:rPr>
          <w:rFonts w:ascii="Times New Roman" w:eastAsia="Times New Roman" w:hAnsi="Times New Roman" w:cs="Times New Roman"/>
          <w:b/>
          <w:sz w:val="24"/>
          <w:szCs w:val="24"/>
        </w:rPr>
        <w:t xml:space="preserve"> </w:t>
      </w:r>
      <w:proofErr w:type="spellStart"/>
      <w:r w:rsidR="00916A2F" w:rsidRPr="00FF61E9">
        <w:rPr>
          <w:rFonts w:ascii="Times New Roman" w:eastAsia="Times New Roman" w:hAnsi="Times New Roman" w:cs="Times New Roman"/>
          <w:b/>
          <w:sz w:val="24"/>
          <w:szCs w:val="24"/>
        </w:rPr>
        <w:t>p</w:t>
      </w:r>
      <w:r w:rsidRPr="00FF61E9">
        <w:rPr>
          <w:rFonts w:ascii="Times New Roman" w:eastAsia="Times New Roman" w:hAnsi="Times New Roman" w:cs="Times New Roman"/>
          <w:b/>
          <w:sz w:val="24"/>
          <w:szCs w:val="24"/>
        </w:rPr>
        <w:t>articularit</w:t>
      </w:r>
      <w:r w:rsidR="00115F6F" w:rsidRPr="00FF61E9">
        <w:rPr>
          <w:rFonts w:ascii="Times New Roman" w:eastAsia="Times New Roman" w:hAnsi="Times New Roman" w:cs="Times New Roman"/>
          <w:b/>
          <w:sz w:val="24"/>
          <w:szCs w:val="24"/>
        </w:rPr>
        <w:t>ăț</w:t>
      </w:r>
      <w:r w:rsidRPr="00FF61E9">
        <w:rPr>
          <w:rFonts w:ascii="Times New Roman" w:eastAsia="Times New Roman" w:hAnsi="Times New Roman" w:cs="Times New Roman"/>
          <w:b/>
          <w:sz w:val="24"/>
          <w:szCs w:val="24"/>
        </w:rPr>
        <w:t>i</w:t>
      </w:r>
      <w:proofErr w:type="spellEnd"/>
      <w:r w:rsidRPr="00FF61E9">
        <w:rPr>
          <w:rFonts w:ascii="Times New Roman" w:eastAsia="Times New Roman" w:hAnsi="Times New Roman" w:cs="Times New Roman"/>
          <w:b/>
          <w:sz w:val="24"/>
          <w:szCs w:val="24"/>
        </w:rPr>
        <w:t xml:space="preserve"> ale </w:t>
      </w:r>
      <w:proofErr w:type="spellStart"/>
      <w:r w:rsidRPr="00FF61E9">
        <w:rPr>
          <w:rFonts w:ascii="Times New Roman" w:eastAsia="Times New Roman" w:hAnsi="Times New Roman" w:cs="Times New Roman"/>
          <w:b/>
          <w:sz w:val="24"/>
          <w:szCs w:val="24"/>
        </w:rPr>
        <w:t>simulatorului</w:t>
      </w:r>
      <w:proofErr w:type="spellEnd"/>
      <w:r w:rsidR="004857CF" w:rsidRPr="00FF61E9">
        <w:rPr>
          <w:rFonts w:ascii="Times New Roman" w:hAnsi="Times New Roman" w:cs="Times New Roman"/>
          <w:sz w:val="24"/>
          <w:szCs w:val="24"/>
        </w:rPr>
        <w:t xml:space="preserve"> </w:t>
      </w:r>
      <w:proofErr w:type="spellStart"/>
      <w:r w:rsidR="004857CF" w:rsidRPr="00FF61E9">
        <w:rPr>
          <w:rFonts w:ascii="Times New Roman" w:eastAsia="Times New Roman" w:hAnsi="Times New Roman" w:cs="Times New Roman"/>
          <w:b/>
          <w:sz w:val="24"/>
          <w:szCs w:val="24"/>
        </w:rPr>
        <w:t>navei</w:t>
      </w:r>
      <w:proofErr w:type="spellEnd"/>
      <w:r w:rsidR="004857CF" w:rsidRPr="00FF61E9">
        <w:rPr>
          <w:rFonts w:ascii="Times New Roman" w:eastAsia="Times New Roman" w:hAnsi="Times New Roman" w:cs="Times New Roman"/>
          <w:b/>
          <w:sz w:val="24"/>
          <w:szCs w:val="24"/>
        </w:rPr>
        <w:t xml:space="preserve"> </w:t>
      </w:r>
      <w:r w:rsidR="00916A2F" w:rsidRPr="00FF61E9">
        <w:rPr>
          <w:rFonts w:ascii="Times New Roman" w:eastAsia="Times New Roman" w:hAnsi="Times New Roman" w:cs="Times New Roman"/>
          <w:b/>
          <w:sz w:val="24"/>
          <w:szCs w:val="24"/>
        </w:rPr>
        <w:t xml:space="preserve">tip </w:t>
      </w:r>
      <w:proofErr w:type="spellStart"/>
      <w:r w:rsidR="004857CF" w:rsidRPr="00FF61E9">
        <w:rPr>
          <w:rFonts w:ascii="Times New Roman" w:eastAsia="Times New Roman" w:hAnsi="Times New Roman" w:cs="Times New Roman"/>
          <w:b/>
          <w:sz w:val="24"/>
          <w:szCs w:val="24"/>
        </w:rPr>
        <w:t>tanc</w:t>
      </w:r>
      <w:proofErr w:type="spellEnd"/>
      <w:r w:rsidR="004857CF" w:rsidRPr="00FF61E9">
        <w:rPr>
          <w:rFonts w:ascii="Times New Roman" w:eastAsia="Times New Roman" w:hAnsi="Times New Roman" w:cs="Times New Roman"/>
          <w:b/>
          <w:sz w:val="24"/>
          <w:szCs w:val="24"/>
        </w:rPr>
        <w:t xml:space="preserve"> </w:t>
      </w:r>
      <w:proofErr w:type="spellStart"/>
      <w:r w:rsidR="004857CF" w:rsidRPr="00FF61E9">
        <w:rPr>
          <w:rFonts w:ascii="Times New Roman" w:eastAsia="Times New Roman" w:hAnsi="Times New Roman" w:cs="Times New Roman"/>
          <w:b/>
          <w:sz w:val="24"/>
          <w:szCs w:val="24"/>
        </w:rPr>
        <w:t>petrolier</w:t>
      </w:r>
      <w:proofErr w:type="spellEnd"/>
      <w:r w:rsidR="004857CF" w:rsidRPr="00FF61E9">
        <w:rPr>
          <w:rFonts w:ascii="Times New Roman" w:eastAsia="Times New Roman" w:hAnsi="Times New Roman" w:cs="Times New Roman"/>
          <w:b/>
          <w:sz w:val="24"/>
          <w:szCs w:val="24"/>
        </w:rPr>
        <w:t xml:space="preserve"> LCC </w:t>
      </w:r>
      <w:r w:rsidR="00916A2F" w:rsidRPr="00FF61E9">
        <w:rPr>
          <w:rFonts w:ascii="Times New Roman" w:eastAsia="Times New Roman" w:hAnsi="Times New Roman" w:cs="Times New Roman"/>
          <w:b/>
          <w:sz w:val="24"/>
          <w:szCs w:val="24"/>
        </w:rPr>
        <w:t>- 110 000 -15000 0DWT.</w:t>
      </w:r>
    </w:p>
    <w:p w14:paraId="77CBC05F" w14:textId="3A9B84B2" w:rsidR="00181324" w:rsidRPr="00FF61E9" w:rsidRDefault="00916A2F" w:rsidP="00FF61E9">
      <w:pPr>
        <w:tabs>
          <w:tab w:val="left" w:pos="284"/>
        </w:tabs>
        <w:spacing w:after="0" w:line="240" w:lineRule="auto"/>
        <w:jc w:val="both"/>
        <w:rPr>
          <w:rFonts w:ascii="Times New Roman" w:hAnsi="Times New Roman" w:cs="Times New Roman"/>
          <w:sz w:val="24"/>
          <w:szCs w:val="24"/>
        </w:rPr>
      </w:pPr>
      <w:r w:rsidRPr="00FF61E9">
        <w:rPr>
          <w:rFonts w:ascii="Times New Roman" w:hAnsi="Times New Roman" w:cs="Times New Roman"/>
          <w:b/>
          <w:sz w:val="24"/>
          <w:szCs w:val="24"/>
        </w:rPr>
        <w:t>a. Consola</w:t>
      </w:r>
      <w:r w:rsidR="00181324" w:rsidRPr="00FF61E9">
        <w:rPr>
          <w:rFonts w:ascii="Times New Roman" w:hAnsi="Times New Roman" w:cs="Times New Roman"/>
          <w:b/>
          <w:sz w:val="24"/>
          <w:szCs w:val="24"/>
        </w:rPr>
        <w:t xml:space="preserve"> de control</w:t>
      </w:r>
      <w:r w:rsidR="007954FA" w:rsidRPr="00FF61E9">
        <w:rPr>
          <w:rFonts w:ascii="Times New Roman" w:hAnsi="Times New Roman" w:cs="Times New Roman"/>
          <w:b/>
          <w:sz w:val="24"/>
          <w:szCs w:val="24"/>
        </w:rPr>
        <w:t xml:space="preserve"> al </w:t>
      </w:r>
      <w:proofErr w:type="spellStart"/>
      <w:r w:rsidR="007954FA" w:rsidRPr="00FF61E9">
        <w:rPr>
          <w:rFonts w:ascii="Times New Roman" w:hAnsi="Times New Roman" w:cs="Times New Roman"/>
          <w:b/>
          <w:sz w:val="24"/>
          <w:szCs w:val="24"/>
        </w:rPr>
        <w:t>operatinilor</w:t>
      </w:r>
      <w:proofErr w:type="spellEnd"/>
      <w:r w:rsidR="007954FA" w:rsidRPr="00FF61E9">
        <w:rPr>
          <w:rFonts w:ascii="Times New Roman" w:hAnsi="Times New Roman" w:cs="Times New Roman"/>
          <w:b/>
          <w:sz w:val="24"/>
          <w:szCs w:val="24"/>
        </w:rPr>
        <w:t xml:space="preserve"> cu </w:t>
      </w:r>
      <w:proofErr w:type="spellStart"/>
      <w:r w:rsidR="007954FA" w:rsidRPr="00FF61E9">
        <w:rPr>
          <w:rFonts w:ascii="Times New Roman" w:hAnsi="Times New Roman" w:cs="Times New Roman"/>
          <w:b/>
          <w:sz w:val="24"/>
          <w:szCs w:val="24"/>
        </w:rPr>
        <w:t>marfuri</w:t>
      </w:r>
      <w:proofErr w:type="spellEnd"/>
      <w:r w:rsidR="007954FA" w:rsidRPr="00FF61E9">
        <w:rPr>
          <w:rFonts w:ascii="Times New Roman" w:hAnsi="Times New Roman" w:cs="Times New Roman"/>
          <w:b/>
          <w:sz w:val="24"/>
          <w:szCs w:val="24"/>
        </w:rPr>
        <w:t xml:space="preserve"> in </w:t>
      </w:r>
      <w:proofErr w:type="spellStart"/>
      <w:r w:rsidR="007954FA" w:rsidRPr="00FF61E9">
        <w:rPr>
          <w:rFonts w:ascii="Times New Roman" w:hAnsi="Times New Roman" w:cs="Times New Roman"/>
          <w:b/>
          <w:sz w:val="24"/>
          <w:szCs w:val="24"/>
        </w:rPr>
        <w:t>vrac</w:t>
      </w:r>
      <w:proofErr w:type="spellEnd"/>
      <w:r w:rsidR="00181324" w:rsidRPr="00FF61E9">
        <w:rPr>
          <w:rFonts w:ascii="Times New Roman" w:hAnsi="Times New Roman" w:cs="Times New Roman"/>
          <w:b/>
          <w:sz w:val="24"/>
          <w:szCs w:val="24"/>
        </w:rPr>
        <w:t xml:space="preserve"> </w:t>
      </w:r>
      <w:r w:rsidR="007954FA" w:rsidRPr="00FF61E9">
        <w:rPr>
          <w:rFonts w:ascii="Times New Roman" w:hAnsi="Times New Roman" w:cs="Times New Roman"/>
          <w:b/>
          <w:sz w:val="24"/>
          <w:szCs w:val="24"/>
        </w:rPr>
        <w:t>CCR</w:t>
      </w:r>
      <w:r w:rsidR="00181324" w:rsidRPr="00FF61E9">
        <w:rPr>
          <w:rFonts w:ascii="Times New Roman" w:hAnsi="Times New Roman" w:cs="Times New Roman"/>
          <w:sz w:val="24"/>
          <w:szCs w:val="24"/>
        </w:rPr>
        <w:t xml:space="preserve">: </w:t>
      </w:r>
    </w:p>
    <w:p w14:paraId="150B4AA5" w14:textId="77777777" w:rsidR="007954FA" w:rsidRPr="00FF61E9" w:rsidRDefault="007954FA" w:rsidP="00FF61E9">
      <w:pPr>
        <w:tabs>
          <w:tab w:val="left" w:pos="284"/>
        </w:tabs>
        <w:spacing w:after="0" w:line="240" w:lineRule="auto"/>
        <w:jc w:val="both"/>
        <w:rPr>
          <w:rFonts w:ascii="Times New Roman" w:hAnsi="Times New Roman" w:cs="Times New Roman"/>
          <w:b/>
          <w:sz w:val="24"/>
          <w:szCs w:val="24"/>
        </w:rPr>
      </w:pPr>
      <w:r w:rsidRPr="00FF61E9">
        <w:rPr>
          <w:rFonts w:ascii="Times New Roman" w:hAnsi="Times New Roman" w:cs="Times New Roman"/>
          <w:b/>
          <w:sz w:val="24"/>
          <w:szCs w:val="24"/>
        </w:rPr>
        <w:t>Mooring &amp; Check List</w:t>
      </w:r>
    </w:p>
    <w:p w14:paraId="6D3B5D80" w14:textId="36FF2472" w:rsidR="007954FA" w:rsidRPr="00FF61E9" w:rsidRDefault="007954FA" w:rsidP="00FF61E9">
      <w:pPr>
        <w:tabs>
          <w:tab w:val="left" w:pos="284"/>
        </w:tabs>
        <w:spacing w:after="0" w:line="240" w:lineRule="auto"/>
        <w:jc w:val="both"/>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Selectarea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andocării</w:t>
      </w:r>
      <w:proofErr w:type="spellEnd"/>
      <w:r w:rsidRPr="00FF61E9">
        <w:rPr>
          <w:rFonts w:ascii="Times New Roman" w:hAnsi="Times New Roman" w:cs="Times New Roman"/>
          <w:sz w:val="24"/>
          <w:szCs w:val="24"/>
        </w:rPr>
        <w:t xml:space="preserve"> pe </w:t>
      </w:r>
      <w:proofErr w:type="spellStart"/>
      <w:r w:rsidRPr="00FF61E9">
        <w:rPr>
          <w:rFonts w:ascii="Times New Roman" w:hAnsi="Times New Roman" w:cs="Times New Roman"/>
          <w:sz w:val="24"/>
          <w:szCs w:val="24"/>
        </w:rPr>
        <w:t>babord</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sau</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tribord</w:t>
      </w:r>
      <w:proofErr w:type="spellEnd"/>
      <w:r w:rsidR="00115F6F" w:rsidRPr="00FF61E9">
        <w:rPr>
          <w:rFonts w:ascii="Times New Roman" w:hAnsi="Times New Roman" w:cs="Times New Roman"/>
          <w:sz w:val="24"/>
          <w:szCs w:val="24"/>
        </w:rPr>
        <w:t>;</w:t>
      </w:r>
    </w:p>
    <w:p w14:paraId="197EF53B" w14:textId="4D942F14" w:rsidR="007954FA" w:rsidRPr="0096225D" w:rsidRDefault="007954FA" w:rsidP="00FF61E9">
      <w:pPr>
        <w:tabs>
          <w:tab w:val="left" w:pos="284"/>
        </w:tabs>
        <w:spacing w:after="0" w:line="240" w:lineRule="auto"/>
        <w:jc w:val="both"/>
        <w:rPr>
          <w:rFonts w:ascii="Times New Roman" w:hAnsi="Times New Roman" w:cs="Times New Roman"/>
          <w:sz w:val="24"/>
          <w:szCs w:val="24"/>
          <w:lang w:val="nl-NL"/>
        </w:rPr>
      </w:pPr>
      <w:r w:rsidRPr="0096225D">
        <w:rPr>
          <w:rFonts w:ascii="Times New Roman" w:hAnsi="Times New Roman" w:cs="Times New Roman"/>
          <w:sz w:val="24"/>
          <w:szCs w:val="24"/>
          <w:lang w:val="nl-NL"/>
        </w:rPr>
        <w:t>▪ Listă de verificare pentru începerea operațiunilor de încărcare</w:t>
      </w:r>
      <w:r w:rsidR="00115F6F" w:rsidRPr="0096225D">
        <w:rPr>
          <w:rFonts w:ascii="Times New Roman" w:hAnsi="Times New Roman" w:cs="Times New Roman"/>
          <w:sz w:val="24"/>
          <w:szCs w:val="24"/>
          <w:lang w:val="nl-NL"/>
        </w:rPr>
        <w:t>;</w:t>
      </w:r>
    </w:p>
    <w:p w14:paraId="33A3068D" w14:textId="1DB49BD9" w:rsidR="007954FA" w:rsidRPr="0096225D" w:rsidRDefault="007954FA" w:rsidP="00FF61E9">
      <w:pPr>
        <w:tabs>
          <w:tab w:val="left" w:pos="284"/>
        </w:tabs>
        <w:spacing w:after="0" w:line="240" w:lineRule="auto"/>
        <w:jc w:val="both"/>
        <w:rPr>
          <w:rFonts w:ascii="Times New Roman" w:hAnsi="Times New Roman" w:cs="Times New Roman"/>
          <w:b/>
          <w:sz w:val="24"/>
          <w:szCs w:val="24"/>
          <w:lang w:val="nl-NL"/>
        </w:rPr>
      </w:pPr>
      <w:r w:rsidRPr="0096225D">
        <w:rPr>
          <w:rFonts w:ascii="Times New Roman" w:hAnsi="Times New Roman" w:cs="Times New Roman"/>
          <w:b/>
          <w:sz w:val="24"/>
          <w:szCs w:val="24"/>
          <w:lang w:val="nl-NL"/>
        </w:rPr>
        <w:t>Terminal Auto</w:t>
      </w:r>
      <w:r w:rsidR="00E77575" w:rsidRPr="0096225D">
        <w:rPr>
          <w:rFonts w:ascii="Times New Roman" w:hAnsi="Times New Roman" w:cs="Times New Roman"/>
          <w:b/>
          <w:sz w:val="24"/>
          <w:szCs w:val="24"/>
          <w:lang w:val="nl-NL"/>
        </w:rPr>
        <w:t xml:space="preserve"> -</w:t>
      </w:r>
      <w:r w:rsidR="00115F6F" w:rsidRPr="0096225D">
        <w:rPr>
          <w:rFonts w:ascii="Times New Roman" w:hAnsi="Times New Roman" w:cs="Times New Roman"/>
          <w:b/>
          <w:sz w:val="24"/>
          <w:szCs w:val="24"/>
          <w:lang w:val="nl-NL"/>
        </w:rPr>
        <w:t xml:space="preserve"> </w:t>
      </w:r>
      <w:r w:rsidRPr="0096225D">
        <w:rPr>
          <w:rFonts w:ascii="Times New Roman" w:hAnsi="Times New Roman" w:cs="Times New Roman"/>
          <w:sz w:val="24"/>
          <w:szCs w:val="24"/>
          <w:lang w:val="nl-NL"/>
        </w:rPr>
        <w:t>Modul de conectare AUTO (autonom) sa porneasca automat dacă simulatorul de LCHS funcționează independent</w:t>
      </w:r>
      <w:r w:rsidR="00115F6F" w:rsidRPr="0096225D">
        <w:rPr>
          <w:rFonts w:ascii="Times New Roman" w:hAnsi="Times New Roman" w:cs="Times New Roman"/>
          <w:sz w:val="24"/>
          <w:szCs w:val="24"/>
          <w:lang w:val="nl-NL"/>
        </w:rPr>
        <w:t>;</w:t>
      </w:r>
    </w:p>
    <w:p w14:paraId="103F2F36" w14:textId="77777777" w:rsidR="007954FA" w:rsidRPr="0096225D" w:rsidRDefault="007954FA" w:rsidP="00FF61E9">
      <w:pPr>
        <w:tabs>
          <w:tab w:val="left" w:pos="284"/>
        </w:tabs>
        <w:spacing w:after="0" w:line="240" w:lineRule="auto"/>
        <w:jc w:val="both"/>
        <w:rPr>
          <w:rFonts w:ascii="Times New Roman" w:hAnsi="Times New Roman" w:cs="Times New Roman"/>
          <w:b/>
          <w:sz w:val="24"/>
          <w:szCs w:val="24"/>
          <w:lang w:val="nl-NL"/>
        </w:rPr>
      </w:pPr>
      <w:r w:rsidRPr="0096225D">
        <w:rPr>
          <w:rFonts w:ascii="Times New Roman" w:hAnsi="Times New Roman" w:cs="Times New Roman"/>
          <w:b/>
          <w:sz w:val="24"/>
          <w:szCs w:val="24"/>
          <w:lang w:val="nl-NL"/>
        </w:rPr>
        <w:t>Consola pompelor de încărcare a petrolului</w:t>
      </w:r>
    </w:p>
    <w:p w14:paraId="36CE0863" w14:textId="1BF5199F" w:rsidR="007954FA" w:rsidRPr="0096225D" w:rsidRDefault="007954FA" w:rsidP="00FF61E9">
      <w:pPr>
        <w:tabs>
          <w:tab w:val="left" w:pos="284"/>
        </w:tabs>
        <w:spacing w:after="0" w:line="240" w:lineRule="auto"/>
        <w:jc w:val="both"/>
        <w:rPr>
          <w:rFonts w:ascii="Times New Roman" w:hAnsi="Times New Roman" w:cs="Times New Roman"/>
          <w:sz w:val="24"/>
          <w:szCs w:val="24"/>
          <w:lang w:val="nl-NL"/>
        </w:rPr>
      </w:pPr>
      <w:r w:rsidRPr="0096225D">
        <w:rPr>
          <w:rFonts w:ascii="Times New Roman" w:hAnsi="Times New Roman" w:cs="Times New Roman"/>
          <w:sz w:val="24"/>
          <w:szCs w:val="24"/>
          <w:lang w:val="nl-NL"/>
        </w:rPr>
        <w:t>▪</w:t>
      </w:r>
      <w:r w:rsidR="00916A2F" w:rsidRPr="0096225D">
        <w:rPr>
          <w:rFonts w:ascii="Times New Roman" w:hAnsi="Times New Roman" w:cs="Times New Roman"/>
          <w:sz w:val="24"/>
          <w:szCs w:val="24"/>
          <w:lang w:val="nl-NL"/>
        </w:rPr>
        <w:t xml:space="preserve"> </w:t>
      </w:r>
      <w:r w:rsidRPr="0096225D">
        <w:rPr>
          <w:rFonts w:ascii="Times New Roman" w:hAnsi="Times New Roman" w:cs="Times New Roman"/>
          <w:sz w:val="24"/>
          <w:szCs w:val="24"/>
          <w:lang w:val="nl-NL"/>
        </w:rPr>
        <w:t>Panouri de control ale pompelor de marf</w:t>
      </w:r>
      <w:r w:rsidR="00115F6F" w:rsidRPr="0096225D">
        <w:rPr>
          <w:rFonts w:ascii="Times New Roman" w:hAnsi="Times New Roman" w:cs="Times New Roman"/>
          <w:sz w:val="24"/>
          <w:szCs w:val="24"/>
          <w:lang w:val="nl-NL"/>
        </w:rPr>
        <w:t>ă</w:t>
      </w:r>
      <w:r w:rsidRPr="0096225D">
        <w:rPr>
          <w:rFonts w:ascii="Times New Roman" w:hAnsi="Times New Roman" w:cs="Times New Roman"/>
          <w:sz w:val="24"/>
          <w:szCs w:val="24"/>
          <w:lang w:val="nl-NL"/>
        </w:rPr>
        <w:t xml:space="preserve"> ac</w:t>
      </w:r>
      <w:r w:rsidR="00115F6F" w:rsidRPr="0096225D">
        <w:rPr>
          <w:rFonts w:ascii="Times New Roman" w:hAnsi="Times New Roman" w:cs="Times New Roman"/>
          <w:sz w:val="24"/>
          <w:szCs w:val="24"/>
          <w:lang w:val="nl-NL"/>
        </w:rPr>
        <w:t>ț</w:t>
      </w:r>
      <w:r w:rsidRPr="0096225D">
        <w:rPr>
          <w:rFonts w:ascii="Times New Roman" w:hAnsi="Times New Roman" w:cs="Times New Roman"/>
          <w:sz w:val="24"/>
          <w:szCs w:val="24"/>
          <w:lang w:val="nl-NL"/>
        </w:rPr>
        <w:t>ionate cu abur, cel pu</w:t>
      </w:r>
      <w:r w:rsidR="00115F6F" w:rsidRPr="0096225D">
        <w:rPr>
          <w:rFonts w:ascii="Times New Roman" w:hAnsi="Times New Roman" w:cs="Times New Roman"/>
          <w:sz w:val="24"/>
          <w:szCs w:val="24"/>
          <w:lang w:val="nl-NL"/>
        </w:rPr>
        <w:t>ț</w:t>
      </w:r>
      <w:r w:rsidRPr="0096225D">
        <w:rPr>
          <w:rFonts w:ascii="Times New Roman" w:hAnsi="Times New Roman" w:cs="Times New Roman"/>
          <w:sz w:val="24"/>
          <w:szCs w:val="24"/>
          <w:lang w:val="nl-NL"/>
        </w:rPr>
        <w:t>in 3 pompe</w:t>
      </w:r>
      <w:r w:rsidR="00115F6F" w:rsidRPr="0096225D">
        <w:rPr>
          <w:rFonts w:ascii="Times New Roman" w:hAnsi="Times New Roman" w:cs="Times New Roman"/>
          <w:sz w:val="24"/>
          <w:szCs w:val="24"/>
          <w:lang w:val="nl-NL"/>
        </w:rPr>
        <w:t>;</w:t>
      </w:r>
    </w:p>
    <w:p w14:paraId="24233AD5" w14:textId="68AA6AB2" w:rsidR="00DA2299" w:rsidRPr="0096225D" w:rsidRDefault="00DA2299" w:rsidP="00FF61E9">
      <w:pPr>
        <w:tabs>
          <w:tab w:val="left" w:pos="284"/>
        </w:tabs>
        <w:spacing w:after="0" w:line="240" w:lineRule="auto"/>
        <w:jc w:val="both"/>
        <w:rPr>
          <w:rFonts w:ascii="Times New Roman" w:hAnsi="Times New Roman" w:cs="Times New Roman"/>
          <w:b/>
          <w:sz w:val="24"/>
          <w:szCs w:val="24"/>
          <w:lang w:val="nl-NL"/>
        </w:rPr>
      </w:pPr>
      <w:r w:rsidRPr="0096225D">
        <w:rPr>
          <w:rFonts w:ascii="Times New Roman" w:hAnsi="Times New Roman" w:cs="Times New Roman"/>
          <w:b/>
          <w:sz w:val="24"/>
          <w:szCs w:val="24"/>
          <w:lang w:val="nl-NL"/>
        </w:rPr>
        <w:t>Consola pompei de stripuire și a ejectorului</w:t>
      </w:r>
    </w:p>
    <w:p w14:paraId="7694C35C" w14:textId="61ADC4DC" w:rsidR="00DA2299" w:rsidRPr="0096225D" w:rsidRDefault="00DA2299" w:rsidP="00FF61E9">
      <w:pPr>
        <w:tabs>
          <w:tab w:val="left" w:pos="284"/>
        </w:tabs>
        <w:spacing w:after="0" w:line="240" w:lineRule="auto"/>
        <w:jc w:val="both"/>
        <w:rPr>
          <w:rFonts w:ascii="Times New Roman" w:hAnsi="Times New Roman" w:cs="Times New Roman"/>
          <w:sz w:val="24"/>
          <w:szCs w:val="24"/>
          <w:lang w:val="nl-NL"/>
        </w:rPr>
      </w:pPr>
      <w:r w:rsidRPr="0096225D">
        <w:rPr>
          <w:rFonts w:ascii="Times New Roman" w:hAnsi="Times New Roman" w:cs="Times New Roman"/>
          <w:sz w:val="24"/>
          <w:szCs w:val="24"/>
          <w:lang w:val="nl-NL"/>
        </w:rPr>
        <w:t>▪ Panou de control al pompei de stripuire;</w:t>
      </w:r>
    </w:p>
    <w:p w14:paraId="44179349" w14:textId="3E8D8EF3" w:rsidR="00DA2299" w:rsidRPr="0096225D" w:rsidRDefault="00DA2299" w:rsidP="00FF61E9">
      <w:pPr>
        <w:tabs>
          <w:tab w:val="left" w:pos="284"/>
        </w:tabs>
        <w:spacing w:after="0" w:line="240" w:lineRule="auto"/>
        <w:jc w:val="both"/>
        <w:rPr>
          <w:rFonts w:ascii="Times New Roman" w:hAnsi="Times New Roman" w:cs="Times New Roman"/>
          <w:sz w:val="24"/>
          <w:szCs w:val="24"/>
          <w:lang w:val="nl-NL"/>
        </w:rPr>
      </w:pPr>
      <w:r w:rsidRPr="0096225D">
        <w:rPr>
          <w:rFonts w:ascii="Times New Roman" w:hAnsi="Times New Roman" w:cs="Times New Roman"/>
          <w:sz w:val="24"/>
          <w:szCs w:val="24"/>
          <w:lang w:val="nl-NL"/>
        </w:rPr>
        <w:t>▪ Indicatori de presiune ai ejectorului</w:t>
      </w:r>
      <w:r w:rsidR="00115F6F" w:rsidRPr="0096225D">
        <w:rPr>
          <w:rFonts w:ascii="Times New Roman" w:hAnsi="Times New Roman" w:cs="Times New Roman"/>
          <w:sz w:val="24"/>
          <w:szCs w:val="24"/>
          <w:lang w:val="nl-NL"/>
        </w:rPr>
        <w:t>;</w:t>
      </w:r>
    </w:p>
    <w:p w14:paraId="086509D6" w14:textId="26120E20" w:rsidR="00DA2299" w:rsidRPr="0096225D" w:rsidRDefault="00DA2299" w:rsidP="00FF61E9">
      <w:pPr>
        <w:tabs>
          <w:tab w:val="left" w:pos="284"/>
        </w:tabs>
        <w:spacing w:after="0" w:line="240" w:lineRule="auto"/>
        <w:jc w:val="both"/>
        <w:rPr>
          <w:rFonts w:ascii="Times New Roman" w:hAnsi="Times New Roman" w:cs="Times New Roman"/>
          <w:b/>
          <w:sz w:val="24"/>
          <w:szCs w:val="24"/>
          <w:lang w:val="nl-NL"/>
        </w:rPr>
      </w:pPr>
      <w:r w:rsidRPr="0096225D">
        <w:rPr>
          <w:rFonts w:ascii="Times New Roman" w:hAnsi="Times New Roman" w:cs="Times New Roman"/>
          <w:b/>
          <w:sz w:val="24"/>
          <w:szCs w:val="24"/>
          <w:lang w:val="nl-NL"/>
        </w:rPr>
        <w:t>Panou al sistemului de stripuire a m</w:t>
      </w:r>
      <w:r w:rsidR="00115F6F" w:rsidRPr="0096225D">
        <w:rPr>
          <w:rFonts w:ascii="Times New Roman" w:hAnsi="Times New Roman" w:cs="Times New Roman"/>
          <w:b/>
          <w:sz w:val="24"/>
          <w:szCs w:val="24"/>
          <w:lang w:val="nl-NL"/>
        </w:rPr>
        <w:t>ă</w:t>
      </w:r>
      <w:r w:rsidRPr="0096225D">
        <w:rPr>
          <w:rFonts w:ascii="Times New Roman" w:hAnsi="Times New Roman" w:cs="Times New Roman"/>
          <w:b/>
          <w:sz w:val="24"/>
          <w:szCs w:val="24"/>
          <w:lang w:val="nl-NL"/>
        </w:rPr>
        <w:t>rfi</w:t>
      </w:r>
      <w:r w:rsidR="00115F6F" w:rsidRPr="0096225D">
        <w:rPr>
          <w:rFonts w:ascii="Times New Roman" w:hAnsi="Times New Roman" w:cs="Times New Roman"/>
          <w:b/>
          <w:sz w:val="24"/>
          <w:szCs w:val="24"/>
          <w:lang w:val="nl-NL"/>
        </w:rPr>
        <w:t>i</w:t>
      </w:r>
      <w:r w:rsidRPr="0096225D">
        <w:rPr>
          <w:rFonts w:ascii="Times New Roman" w:hAnsi="Times New Roman" w:cs="Times New Roman"/>
          <w:b/>
          <w:sz w:val="24"/>
          <w:szCs w:val="24"/>
          <w:lang w:val="nl-NL"/>
        </w:rPr>
        <w:t xml:space="preserve"> (AVSS)</w:t>
      </w:r>
    </w:p>
    <w:p w14:paraId="27370486" w14:textId="57B1CDD4" w:rsidR="00DA2299" w:rsidRPr="0096225D" w:rsidRDefault="00DA2299" w:rsidP="00FF61E9">
      <w:pPr>
        <w:tabs>
          <w:tab w:val="left" w:pos="284"/>
        </w:tabs>
        <w:spacing w:after="0" w:line="240" w:lineRule="auto"/>
        <w:jc w:val="both"/>
        <w:rPr>
          <w:rFonts w:ascii="Times New Roman" w:hAnsi="Times New Roman" w:cs="Times New Roman"/>
          <w:b/>
          <w:sz w:val="24"/>
          <w:szCs w:val="24"/>
          <w:lang w:val="nl-NL"/>
        </w:rPr>
      </w:pPr>
      <w:r w:rsidRPr="0096225D">
        <w:rPr>
          <w:rFonts w:ascii="Times New Roman" w:hAnsi="Times New Roman" w:cs="Times New Roman"/>
          <w:b/>
          <w:sz w:val="24"/>
          <w:szCs w:val="24"/>
          <w:lang w:val="nl-NL"/>
        </w:rPr>
        <w:t xml:space="preserve">▪ </w:t>
      </w:r>
      <w:r w:rsidRPr="0096225D">
        <w:rPr>
          <w:rFonts w:ascii="Times New Roman" w:hAnsi="Times New Roman" w:cs="Times New Roman"/>
          <w:sz w:val="24"/>
          <w:szCs w:val="24"/>
          <w:lang w:val="nl-NL"/>
        </w:rPr>
        <w:t>Panouri de control ale AVSS (nr. 1, 2, 3)</w:t>
      </w:r>
      <w:r w:rsidR="00115F6F" w:rsidRPr="0096225D">
        <w:rPr>
          <w:rFonts w:ascii="Times New Roman" w:hAnsi="Times New Roman" w:cs="Times New Roman"/>
          <w:sz w:val="24"/>
          <w:szCs w:val="24"/>
          <w:lang w:val="nl-NL"/>
        </w:rPr>
        <w:t>;</w:t>
      </w:r>
    </w:p>
    <w:p w14:paraId="04B561D9" w14:textId="77777777" w:rsidR="00DA2299" w:rsidRPr="0096225D" w:rsidRDefault="00DA2299" w:rsidP="00FF61E9">
      <w:pPr>
        <w:tabs>
          <w:tab w:val="left" w:pos="284"/>
        </w:tabs>
        <w:spacing w:after="0" w:line="240" w:lineRule="auto"/>
        <w:jc w:val="both"/>
        <w:rPr>
          <w:rFonts w:ascii="Times New Roman" w:hAnsi="Times New Roman" w:cs="Times New Roman"/>
          <w:b/>
          <w:sz w:val="24"/>
          <w:szCs w:val="24"/>
          <w:lang w:val="nl-NL"/>
        </w:rPr>
      </w:pPr>
      <w:r w:rsidRPr="0096225D">
        <w:rPr>
          <w:rFonts w:ascii="Times New Roman" w:hAnsi="Times New Roman" w:cs="Times New Roman"/>
          <w:b/>
          <w:sz w:val="24"/>
          <w:szCs w:val="24"/>
          <w:lang w:val="nl-NL"/>
        </w:rPr>
        <w:t>Unitate de control al sistemului ODME</w:t>
      </w:r>
    </w:p>
    <w:p w14:paraId="3D777B27" w14:textId="77777777" w:rsidR="00DA2299" w:rsidRPr="0096225D" w:rsidRDefault="00DA2299" w:rsidP="00FF61E9">
      <w:pPr>
        <w:tabs>
          <w:tab w:val="left" w:pos="284"/>
        </w:tabs>
        <w:spacing w:after="0" w:line="240" w:lineRule="auto"/>
        <w:jc w:val="both"/>
        <w:rPr>
          <w:rFonts w:ascii="Times New Roman" w:hAnsi="Times New Roman" w:cs="Times New Roman"/>
          <w:b/>
          <w:sz w:val="24"/>
          <w:szCs w:val="24"/>
          <w:lang w:val="nl-NL"/>
        </w:rPr>
      </w:pPr>
      <w:r w:rsidRPr="0096225D">
        <w:rPr>
          <w:rFonts w:ascii="Times New Roman" w:hAnsi="Times New Roman" w:cs="Times New Roman"/>
          <w:b/>
          <w:sz w:val="24"/>
          <w:szCs w:val="24"/>
          <w:lang w:val="nl-NL"/>
        </w:rPr>
        <w:t xml:space="preserve">▪ </w:t>
      </w:r>
      <w:r w:rsidRPr="0096225D">
        <w:rPr>
          <w:rFonts w:ascii="Times New Roman" w:hAnsi="Times New Roman" w:cs="Times New Roman"/>
          <w:sz w:val="24"/>
          <w:szCs w:val="24"/>
          <w:lang w:val="nl-NL"/>
        </w:rPr>
        <w:t>Comenzi ale sistemului ODME în modurile automat și manual;</w:t>
      </w:r>
    </w:p>
    <w:p w14:paraId="2BBC5F49" w14:textId="5B3217C7" w:rsidR="00DA2299" w:rsidRPr="0096225D" w:rsidRDefault="00DA2299" w:rsidP="00FF61E9">
      <w:pPr>
        <w:tabs>
          <w:tab w:val="left" w:pos="284"/>
        </w:tabs>
        <w:spacing w:after="0" w:line="240" w:lineRule="auto"/>
        <w:jc w:val="both"/>
        <w:rPr>
          <w:rFonts w:ascii="Times New Roman" w:hAnsi="Times New Roman" w:cs="Times New Roman"/>
          <w:b/>
          <w:sz w:val="24"/>
          <w:szCs w:val="24"/>
          <w:lang w:val="nl-NL"/>
        </w:rPr>
      </w:pPr>
      <w:r w:rsidRPr="0096225D">
        <w:rPr>
          <w:rFonts w:ascii="Times New Roman" w:hAnsi="Times New Roman" w:cs="Times New Roman"/>
          <w:b/>
          <w:sz w:val="24"/>
          <w:szCs w:val="24"/>
          <w:lang w:val="nl-NL"/>
        </w:rPr>
        <w:t xml:space="preserve">▪ </w:t>
      </w:r>
      <w:r w:rsidRPr="0096225D">
        <w:rPr>
          <w:rFonts w:ascii="Times New Roman" w:hAnsi="Times New Roman" w:cs="Times New Roman"/>
          <w:sz w:val="24"/>
          <w:szCs w:val="24"/>
          <w:lang w:val="nl-NL"/>
        </w:rPr>
        <w:t>Indicarea stării/parametrilor și a condițiilor de alarmă</w:t>
      </w:r>
      <w:r w:rsidR="00115F6F" w:rsidRPr="0096225D">
        <w:rPr>
          <w:rFonts w:ascii="Times New Roman" w:hAnsi="Times New Roman" w:cs="Times New Roman"/>
          <w:sz w:val="24"/>
          <w:szCs w:val="24"/>
          <w:lang w:val="nl-NL"/>
        </w:rPr>
        <w:t>;</w:t>
      </w:r>
    </w:p>
    <w:p w14:paraId="74A03E5F" w14:textId="5E249A19" w:rsidR="00DA2299" w:rsidRPr="0096225D" w:rsidRDefault="00DA2299" w:rsidP="00FF61E9">
      <w:pPr>
        <w:tabs>
          <w:tab w:val="left" w:pos="284"/>
        </w:tabs>
        <w:spacing w:after="0" w:line="240" w:lineRule="auto"/>
        <w:jc w:val="both"/>
        <w:rPr>
          <w:rFonts w:ascii="Times New Roman" w:hAnsi="Times New Roman" w:cs="Times New Roman"/>
          <w:b/>
          <w:sz w:val="24"/>
          <w:szCs w:val="24"/>
          <w:lang w:val="nl-NL"/>
        </w:rPr>
      </w:pPr>
      <w:r w:rsidRPr="0096225D">
        <w:rPr>
          <w:rFonts w:ascii="Times New Roman" w:hAnsi="Times New Roman" w:cs="Times New Roman"/>
          <w:b/>
          <w:sz w:val="24"/>
          <w:szCs w:val="24"/>
          <w:lang w:val="nl-NL"/>
        </w:rPr>
        <w:t xml:space="preserve">Panou de simulare al sistemului de </w:t>
      </w:r>
      <w:r w:rsidR="00D92B37" w:rsidRPr="0096225D">
        <w:rPr>
          <w:rFonts w:ascii="Times New Roman" w:hAnsi="Times New Roman" w:cs="Times New Roman"/>
          <w:b/>
          <w:sz w:val="24"/>
          <w:szCs w:val="24"/>
          <w:lang w:val="nl-NL"/>
        </w:rPr>
        <w:t>operare marf</w:t>
      </w:r>
      <w:r w:rsidR="00115F6F" w:rsidRPr="0096225D">
        <w:rPr>
          <w:rFonts w:ascii="Times New Roman" w:hAnsi="Times New Roman" w:cs="Times New Roman"/>
          <w:b/>
          <w:sz w:val="24"/>
          <w:szCs w:val="24"/>
          <w:lang w:val="nl-NL"/>
        </w:rPr>
        <w:t>ă</w:t>
      </w:r>
      <w:r w:rsidR="00D92B37" w:rsidRPr="0096225D">
        <w:rPr>
          <w:rFonts w:ascii="Times New Roman" w:hAnsi="Times New Roman" w:cs="Times New Roman"/>
          <w:b/>
          <w:sz w:val="24"/>
          <w:szCs w:val="24"/>
          <w:lang w:val="nl-NL"/>
        </w:rPr>
        <w:t xml:space="preserve"> St</w:t>
      </w:r>
      <w:r w:rsidR="00115F6F" w:rsidRPr="0096225D">
        <w:rPr>
          <w:rFonts w:ascii="Times New Roman" w:hAnsi="Times New Roman" w:cs="Times New Roman"/>
          <w:b/>
          <w:sz w:val="24"/>
          <w:szCs w:val="24"/>
          <w:lang w:val="nl-NL"/>
        </w:rPr>
        <w:t>â</w:t>
      </w:r>
      <w:r w:rsidR="00D92B37" w:rsidRPr="0096225D">
        <w:rPr>
          <w:rFonts w:ascii="Times New Roman" w:hAnsi="Times New Roman" w:cs="Times New Roman"/>
          <w:b/>
          <w:sz w:val="24"/>
          <w:szCs w:val="24"/>
          <w:lang w:val="nl-NL"/>
        </w:rPr>
        <w:t>nga</w:t>
      </w:r>
      <w:r w:rsidRPr="0096225D">
        <w:rPr>
          <w:rFonts w:ascii="Times New Roman" w:hAnsi="Times New Roman" w:cs="Times New Roman"/>
          <w:b/>
          <w:sz w:val="24"/>
          <w:szCs w:val="24"/>
          <w:lang w:val="nl-NL"/>
        </w:rPr>
        <w:t xml:space="preserve"> (camera pompelor)</w:t>
      </w:r>
    </w:p>
    <w:p w14:paraId="4285ADF6" w14:textId="77777777" w:rsidR="00DA2299" w:rsidRPr="00FF61E9" w:rsidRDefault="00DA2299" w:rsidP="00FF61E9">
      <w:pPr>
        <w:tabs>
          <w:tab w:val="left" w:pos="284"/>
        </w:tabs>
        <w:spacing w:after="0" w:line="240" w:lineRule="auto"/>
        <w:jc w:val="both"/>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Mimică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sistem</w:t>
      </w:r>
      <w:proofErr w:type="spellEnd"/>
      <w:r w:rsidRPr="00FF61E9">
        <w:rPr>
          <w:rFonts w:ascii="Times New Roman" w:hAnsi="Times New Roman" w:cs="Times New Roman"/>
          <w:sz w:val="24"/>
          <w:szCs w:val="24"/>
        </w:rPr>
        <w:t>;</w:t>
      </w:r>
    </w:p>
    <w:p w14:paraId="1D6F7C21" w14:textId="3AFC4100" w:rsidR="00DA2299" w:rsidRPr="00FF61E9" w:rsidRDefault="00DA2299" w:rsidP="00FF61E9">
      <w:pPr>
        <w:tabs>
          <w:tab w:val="left" w:pos="284"/>
        </w:tabs>
        <w:spacing w:after="0" w:line="240" w:lineRule="auto"/>
        <w:jc w:val="both"/>
        <w:rPr>
          <w:rFonts w:ascii="Times New Roman" w:hAnsi="Times New Roman" w:cs="Times New Roman"/>
          <w:sz w:val="24"/>
          <w:szCs w:val="24"/>
        </w:rPr>
      </w:pPr>
      <w:r w:rsidRPr="00FF61E9">
        <w:rPr>
          <w:rFonts w:ascii="Times New Roman" w:hAnsi="Times New Roman" w:cs="Times New Roman"/>
          <w:sz w:val="24"/>
          <w:szCs w:val="24"/>
        </w:rPr>
        <w:t xml:space="preserve">▪ </w:t>
      </w:r>
      <w:r w:rsidR="00C630A6" w:rsidRPr="00FF61E9">
        <w:rPr>
          <w:rFonts w:ascii="Times New Roman" w:hAnsi="Times New Roman" w:cs="Times New Roman"/>
          <w:sz w:val="24"/>
          <w:szCs w:val="24"/>
        </w:rPr>
        <w:t>V</w:t>
      </w:r>
      <w:r w:rsidRPr="00FF61E9">
        <w:rPr>
          <w:rFonts w:ascii="Times New Roman" w:hAnsi="Times New Roman" w:cs="Times New Roman"/>
          <w:sz w:val="24"/>
          <w:szCs w:val="24"/>
        </w:rPr>
        <w:t xml:space="preserve">alvule </w:t>
      </w:r>
      <w:proofErr w:type="spellStart"/>
      <w:r w:rsidRPr="00FF61E9">
        <w:rPr>
          <w:rFonts w:ascii="Times New Roman" w:hAnsi="Times New Roman" w:cs="Times New Roman"/>
          <w:sz w:val="24"/>
          <w:szCs w:val="24"/>
        </w:rPr>
        <w:t>comandate</w:t>
      </w:r>
      <w:proofErr w:type="spellEnd"/>
      <w:r w:rsidRPr="00FF61E9">
        <w:rPr>
          <w:rFonts w:ascii="Times New Roman" w:hAnsi="Times New Roman" w:cs="Times New Roman"/>
          <w:sz w:val="24"/>
          <w:szCs w:val="24"/>
        </w:rPr>
        <w:t xml:space="preserve"> de la </w:t>
      </w:r>
      <w:proofErr w:type="spellStart"/>
      <w:r w:rsidRPr="00FF61E9">
        <w:rPr>
          <w:rFonts w:ascii="Times New Roman" w:hAnsi="Times New Roman" w:cs="Times New Roman"/>
          <w:sz w:val="24"/>
          <w:szCs w:val="24"/>
        </w:rPr>
        <w:t>distanță</w:t>
      </w:r>
      <w:proofErr w:type="spellEnd"/>
      <w:r w:rsidRPr="00FF61E9">
        <w:rPr>
          <w:rFonts w:ascii="Times New Roman" w:hAnsi="Times New Roman" w:cs="Times New Roman"/>
          <w:sz w:val="24"/>
          <w:szCs w:val="24"/>
        </w:rPr>
        <w:t>;</w:t>
      </w:r>
    </w:p>
    <w:p w14:paraId="32E93DDB" w14:textId="6F1C151A" w:rsidR="00DA2299" w:rsidRPr="00FF61E9" w:rsidRDefault="00DA2299" w:rsidP="00FF61E9">
      <w:pPr>
        <w:tabs>
          <w:tab w:val="left" w:pos="284"/>
        </w:tabs>
        <w:spacing w:after="0" w:line="240" w:lineRule="auto"/>
        <w:jc w:val="both"/>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00C630A6" w:rsidRPr="00FF61E9">
        <w:rPr>
          <w:rFonts w:ascii="Times New Roman" w:hAnsi="Times New Roman" w:cs="Times New Roman"/>
          <w:sz w:val="24"/>
          <w:szCs w:val="24"/>
        </w:rPr>
        <w:t>I</w:t>
      </w:r>
      <w:r w:rsidRPr="00FF61E9">
        <w:rPr>
          <w:rFonts w:ascii="Times New Roman" w:hAnsi="Times New Roman" w:cs="Times New Roman"/>
          <w:sz w:val="24"/>
          <w:szCs w:val="24"/>
        </w:rPr>
        <w:t>ndicarea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stării</w:t>
      </w:r>
      <w:proofErr w:type="spellEnd"/>
      <w:r w:rsidRPr="00FF61E9">
        <w:rPr>
          <w:rFonts w:ascii="Times New Roman" w:hAnsi="Times New Roman" w:cs="Times New Roman"/>
          <w:sz w:val="24"/>
          <w:szCs w:val="24"/>
        </w:rPr>
        <w:t>/</w:t>
      </w:r>
      <w:proofErr w:type="spellStart"/>
      <w:r w:rsidRPr="00FF61E9">
        <w:rPr>
          <w:rFonts w:ascii="Times New Roman" w:hAnsi="Times New Roman" w:cs="Times New Roman"/>
          <w:sz w:val="24"/>
          <w:szCs w:val="24"/>
        </w:rPr>
        <w:t>parametr</w:t>
      </w:r>
      <w:r w:rsidR="00115F6F" w:rsidRPr="00FF61E9">
        <w:rPr>
          <w:rFonts w:ascii="Times New Roman" w:hAnsi="Times New Roman" w:cs="Times New Roman"/>
          <w:sz w:val="24"/>
          <w:szCs w:val="24"/>
        </w:rPr>
        <w:t>i</w:t>
      </w:r>
      <w:r w:rsidRPr="00FF61E9">
        <w:rPr>
          <w:rFonts w:ascii="Times New Roman" w:hAnsi="Times New Roman" w:cs="Times New Roman"/>
          <w:sz w:val="24"/>
          <w:szCs w:val="24"/>
        </w:rPr>
        <w:t>lor</w:t>
      </w:r>
      <w:proofErr w:type="spellEnd"/>
      <w:r w:rsidR="00115F6F" w:rsidRPr="00FF61E9">
        <w:rPr>
          <w:rFonts w:ascii="Times New Roman" w:hAnsi="Times New Roman" w:cs="Times New Roman"/>
          <w:sz w:val="24"/>
          <w:szCs w:val="24"/>
        </w:rPr>
        <w:t>;</w:t>
      </w:r>
      <w:r w:rsidRPr="00FF61E9">
        <w:rPr>
          <w:rFonts w:ascii="Times New Roman" w:hAnsi="Times New Roman" w:cs="Times New Roman"/>
          <w:sz w:val="24"/>
          <w:szCs w:val="24"/>
        </w:rPr>
        <w:t xml:space="preserve"> </w:t>
      </w:r>
    </w:p>
    <w:p w14:paraId="6258ABFD" w14:textId="59817730" w:rsidR="00296C99" w:rsidRPr="0096225D" w:rsidRDefault="00296C99" w:rsidP="00FF61E9">
      <w:pPr>
        <w:tabs>
          <w:tab w:val="left" w:pos="284"/>
        </w:tabs>
        <w:spacing w:after="0" w:line="240" w:lineRule="auto"/>
        <w:jc w:val="both"/>
        <w:rPr>
          <w:rFonts w:ascii="Times New Roman" w:hAnsi="Times New Roman" w:cs="Times New Roman"/>
          <w:b/>
          <w:sz w:val="24"/>
          <w:szCs w:val="24"/>
          <w:lang w:val="nl-NL"/>
        </w:rPr>
      </w:pPr>
      <w:r w:rsidRPr="0096225D">
        <w:rPr>
          <w:rFonts w:ascii="Times New Roman" w:hAnsi="Times New Roman" w:cs="Times New Roman"/>
          <w:b/>
          <w:sz w:val="24"/>
          <w:szCs w:val="24"/>
          <w:lang w:val="nl-NL"/>
        </w:rPr>
        <w:t xml:space="preserve">Panou de simulare a sistemului de </w:t>
      </w:r>
      <w:r w:rsidR="00D92B37" w:rsidRPr="0096225D">
        <w:rPr>
          <w:rFonts w:ascii="Times New Roman" w:hAnsi="Times New Roman" w:cs="Times New Roman"/>
          <w:b/>
          <w:sz w:val="24"/>
          <w:szCs w:val="24"/>
          <w:lang w:val="nl-NL"/>
        </w:rPr>
        <w:t>operare marfa</w:t>
      </w:r>
      <w:r w:rsidRPr="0096225D">
        <w:rPr>
          <w:rFonts w:ascii="Times New Roman" w:hAnsi="Times New Roman" w:cs="Times New Roman"/>
          <w:b/>
          <w:sz w:val="24"/>
          <w:szCs w:val="24"/>
          <w:lang w:val="nl-NL"/>
        </w:rPr>
        <w:t xml:space="preserve"> Dreapta (zona de încărcare)</w:t>
      </w:r>
    </w:p>
    <w:p w14:paraId="7ECAEB23" w14:textId="77777777" w:rsidR="00296C99" w:rsidRPr="00FF61E9" w:rsidRDefault="00296C99" w:rsidP="00FF61E9">
      <w:pPr>
        <w:tabs>
          <w:tab w:val="left" w:pos="284"/>
        </w:tabs>
        <w:spacing w:after="0" w:line="240" w:lineRule="auto"/>
        <w:jc w:val="both"/>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Simulare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sistem</w:t>
      </w:r>
      <w:proofErr w:type="spellEnd"/>
      <w:r w:rsidRPr="00FF61E9">
        <w:rPr>
          <w:rFonts w:ascii="Times New Roman" w:hAnsi="Times New Roman" w:cs="Times New Roman"/>
          <w:sz w:val="24"/>
          <w:szCs w:val="24"/>
        </w:rPr>
        <w:t>;</w:t>
      </w:r>
    </w:p>
    <w:p w14:paraId="49ABA2F0" w14:textId="58C3B983" w:rsidR="00296C99" w:rsidRPr="00FF61E9" w:rsidRDefault="00296C99" w:rsidP="00FF61E9">
      <w:pPr>
        <w:tabs>
          <w:tab w:val="left" w:pos="284"/>
        </w:tabs>
        <w:spacing w:after="0" w:line="240" w:lineRule="auto"/>
        <w:jc w:val="both"/>
        <w:rPr>
          <w:rFonts w:ascii="Times New Roman" w:hAnsi="Times New Roman" w:cs="Times New Roman"/>
          <w:sz w:val="24"/>
          <w:szCs w:val="24"/>
        </w:rPr>
      </w:pPr>
      <w:r w:rsidRPr="00FF61E9">
        <w:rPr>
          <w:rFonts w:ascii="Times New Roman" w:hAnsi="Times New Roman" w:cs="Times New Roman"/>
          <w:sz w:val="24"/>
          <w:szCs w:val="24"/>
        </w:rPr>
        <w:t xml:space="preserve">▪ </w:t>
      </w:r>
      <w:r w:rsidR="00D92B37" w:rsidRPr="00FF61E9">
        <w:rPr>
          <w:rFonts w:ascii="Times New Roman" w:hAnsi="Times New Roman" w:cs="Times New Roman"/>
          <w:sz w:val="24"/>
          <w:szCs w:val="24"/>
        </w:rPr>
        <w:t>Valvule</w:t>
      </w: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controlate</w:t>
      </w:r>
      <w:proofErr w:type="spellEnd"/>
      <w:r w:rsidRPr="00FF61E9">
        <w:rPr>
          <w:rFonts w:ascii="Times New Roman" w:hAnsi="Times New Roman" w:cs="Times New Roman"/>
          <w:sz w:val="24"/>
          <w:szCs w:val="24"/>
        </w:rPr>
        <w:t xml:space="preserve"> de la </w:t>
      </w:r>
      <w:proofErr w:type="spellStart"/>
      <w:r w:rsidRPr="00FF61E9">
        <w:rPr>
          <w:rFonts w:ascii="Times New Roman" w:hAnsi="Times New Roman" w:cs="Times New Roman"/>
          <w:sz w:val="24"/>
          <w:szCs w:val="24"/>
        </w:rPr>
        <w:t>distanță</w:t>
      </w:r>
      <w:proofErr w:type="spellEnd"/>
      <w:r w:rsidRPr="00FF61E9">
        <w:rPr>
          <w:rFonts w:ascii="Times New Roman" w:hAnsi="Times New Roman" w:cs="Times New Roman"/>
          <w:sz w:val="24"/>
          <w:szCs w:val="24"/>
        </w:rPr>
        <w:t>;</w:t>
      </w:r>
    </w:p>
    <w:p w14:paraId="5896A987" w14:textId="236286F3" w:rsidR="00296C99" w:rsidRPr="0096225D" w:rsidRDefault="00296C99" w:rsidP="00FF61E9">
      <w:pPr>
        <w:tabs>
          <w:tab w:val="left" w:pos="284"/>
        </w:tabs>
        <w:spacing w:after="0" w:line="240" w:lineRule="auto"/>
        <w:jc w:val="both"/>
        <w:rPr>
          <w:rFonts w:ascii="Times New Roman" w:hAnsi="Times New Roman" w:cs="Times New Roman"/>
          <w:b/>
          <w:sz w:val="24"/>
          <w:szCs w:val="24"/>
          <w:lang w:val="nl-NL"/>
        </w:rPr>
      </w:pPr>
      <w:r w:rsidRPr="0096225D">
        <w:rPr>
          <w:rFonts w:ascii="Times New Roman" w:hAnsi="Times New Roman" w:cs="Times New Roman"/>
          <w:sz w:val="24"/>
          <w:szCs w:val="24"/>
          <w:lang w:val="nl-NL"/>
        </w:rPr>
        <w:t>▪ Indicator de stare</w:t>
      </w:r>
      <w:r w:rsidR="00D92B37" w:rsidRPr="0096225D">
        <w:rPr>
          <w:rFonts w:ascii="Times New Roman" w:hAnsi="Times New Roman" w:cs="Times New Roman"/>
          <w:sz w:val="24"/>
          <w:szCs w:val="24"/>
          <w:lang w:val="nl-NL"/>
        </w:rPr>
        <w:t>/parametri</w:t>
      </w:r>
      <w:r w:rsidR="00115F6F" w:rsidRPr="0096225D">
        <w:rPr>
          <w:rFonts w:ascii="Times New Roman" w:hAnsi="Times New Roman" w:cs="Times New Roman"/>
          <w:sz w:val="24"/>
          <w:szCs w:val="24"/>
          <w:lang w:val="nl-NL"/>
        </w:rPr>
        <w:t>;</w:t>
      </w:r>
    </w:p>
    <w:p w14:paraId="26F27FCE" w14:textId="0122BB08" w:rsidR="00296C99" w:rsidRPr="0096225D" w:rsidRDefault="00296C99" w:rsidP="00FF61E9">
      <w:pPr>
        <w:tabs>
          <w:tab w:val="left" w:pos="284"/>
        </w:tabs>
        <w:spacing w:after="0" w:line="240" w:lineRule="auto"/>
        <w:jc w:val="both"/>
        <w:rPr>
          <w:rFonts w:ascii="Times New Roman" w:hAnsi="Times New Roman" w:cs="Times New Roman"/>
          <w:b/>
          <w:sz w:val="24"/>
          <w:szCs w:val="24"/>
          <w:lang w:val="nl-NL"/>
        </w:rPr>
      </w:pPr>
      <w:r w:rsidRPr="0096225D">
        <w:rPr>
          <w:rFonts w:ascii="Times New Roman" w:hAnsi="Times New Roman" w:cs="Times New Roman"/>
          <w:b/>
          <w:sz w:val="24"/>
          <w:szCs w:val="24"/>
          <w:lang w:val="nl-NL"/>
        </w:rPr>
        <w:t>Panou de alarmă de supraîncărcare</w:t>
      </w:r>
      <w:r w:rsidR="00D92B37" w:rsidRPr="0096225D">
        <w:rPr>
          <w:rFonts w:ascii="Times New Roman" w:hAnsi="Times New Roman" w:cs="Times New Roman"/>
          <w:b/>
          <w:sz w:val="24"/>
          <w:szCs w:val="24"/>
          <w:lang w:val="nl-NL"/>
        </w:rPr>
        <w:t xml:space="preserve"> 95% si 98%</w:t>
      </w:r>
    </w:p>
    <w:p w14:paraId="401DBA8F" w14:textId="551D30D4" w:rsidR="00296C99" w:rsidRPr="0096225D" w:rsidRDefault="00296C99" w:rsidP="00FF61E9">
      <w:pPr>
        <w:tabs>
          <w:tab w:val="left" w:pos="284"/>
        </w:tabs>
        <w:spacing w:after="0" w:line="240" w:lineRule="auto"/>
        <w:jc w:val="both"/>
        <w:rPr>
          <w:rFonts w:ascii="Times New Roman" w:hAnsi="Times New Roman" w:cs="Times New Roman"/>
          <w:sz w:val="24"/>
          <w:szCs w:val="24"/>
          <w:lang w:val="nl-NL"/>
        </w:rPr>
      </w:pPr>
      <w:r w:rsidRPr="0096225D">
        <w:rPr>
          <w:rFonts w:ascii="Times New Roman" w:hAnsi="Times New Roman" w:cs="Times New Roman"/>
          <w:sz w:val="24"/>
          <w:szCs w:val="24"/>
          <w:lang w:val="nl-NL"/>
        </w:rPr>
        <w:t xml:space="preserve">▪ Alarme de nivel </w:t>
      </w:r>
      <w:r w:rsidR="00D92B37" w:rsidRPr="0096225D">
        <w:rPr>
          <w:rFonts w:ascii="Times New Roman" w:hAnsi="Times New Roman" w:cs="Times New Roman"/>
          <w:sz w:val="24"/>
          <w:szCs w:val="24"/>
          <w:lang w:val="nl-NL"/>
        </w:rPr>
        <w:t>95%</w:t>
      </w:r>
      <w:r w:rsidRPr="0096225D">
        <w:rPr>
          <w:rFonts w:ascii="Times New Roman" w:hAnsi="Times New Roman" w:cs="Times New Roman"/>
          <w:sz w:val="24"/>
          <w:szCs w:val="24"/>
          <w:lang w:val="nl-NL"/>
        </w:rPr>
        <w:t xml:space="preserve"> și </w:t>
      </w:r>
      <w:r w:rsidR="00D92B37" w:rsidRPr="0096225D">
        <w:rPr>
          <w:rFonts w:ascii="Times New Roman" w:hAnsi="Times New Roman" w:cs="Times New Roman"/>
          <w:sz w:val="24"/>
          <w:szCs w:val="24"/>
          <w:lang w:val="nl-NL"/>
        </w:rPr>
        <w:t>98% nivel marf</w:t>
      </w:r>
      <w:r w:rsidR="00115F6F" w:rsidRPr="0096225D">
        <w:rPr>
          <w:rFonts w:ascii="Times New Roman" w:hAnsi="Times New Roman" w:cs="Times New Roman"/>
          <w:sz w:val="24"/>
          <w:szCs w:val="24"/>
          <w:lang w:val="nl-NL"/>
        </w:rPr>
        <w:t>ă</w:t>
      </w:r>
      <w:r w:rsidR="00D92B37" w:rsidRPr="0096225D">
        <w:rPr>
          <w:rFonts w:ascii="Times New Roman" w:hAnsi="Times New Roman" w:cs="Times New Roman"/>
          <w:sz w:val="24"/>
          <w:szCs w:val="24"/>
          <w:lang w:val="nl-NL"/>
        </w:rPr>
        <w:t xml:space="preserve"> </w:t>
      </w:r>
      <w:r w:rsidR="00115F6F" w:rsidRPr="0096225D">
        <w:rPr>
          <w:rFonts w:ascii="Times New Roman" w:hAnsi="Times New Roman" w:cs="Times New Roman"/>
          <w:sz w:val="24"/>
          <w:szCs w:val="24"/>
          <w:lang w:val="nl-NL"/>
        </w:rPr>
        <w:t>î</w:t>
      </w:r>
      <w:r w:rsidR="00D92B37" w:rsidRPr="0096225D">
        <w:rPr>
          <w:rFonts w:ascii="Times New Roman" w:hAnsi="Times New Roman" w:cs="Times New Roman"/>
          <w:sz w:val="24"/>
          <w:szCs w:val="24"/>
          <w:lang w:val="nl-NL"/>
        </w:rPr>
        <w:t>n t</w:t>
      </w:r>
      <w:r w:rsidR="00115F6F" w:rsidRPr="0096225D">
        <w:rPr>
          <w:rFonts w:ascii="Times New Roman" w:hAnsi="Times New Roman" w:cs="Times New Roman"/>
          <w:sz w:val="24"/>
          <w:szCs w:val="24"/>
          <w:lang w:val="nl-NL"/>
        </w:rPr>
        <w:t>a</w:t>
      </w:r>
      <w:r w:rsidR="00D92B37" w:rsidRPr="0096225D">
        <w:rPr>
          <w:rFonts w:ascii="Times New Roman" w:hAnsi="Times New Roman" w:cs="Times New Roman"/>
          <w:sz w:val="24"/>
          <w:szCs w:val="24"/>
          <w:lang w:val="nl-NL"/>
        </w:rPr>
        <w:t>ncuri</w:t>
      </w:r>
      <w:r w:rsidRPr="0096225D">
        <w:rPr>
          <w:rFonts w:ascii="Times New Roman" w:hAnsi="Times New Roman" w:cs="Times New Roman"/>
          <w:sz w:val="24"/>
          <w:szCs w:val="24"/>
          <w:lang w:val="nl-NL"/>
        </w:rPr>
        <w:t>;</w:t>
      </w:r>
    </w:p>
    <w:p w14:paraId="4F8AC6AE" w14:textId="3E95378B" w:rsidR="00296C99" w:rsidRPr="0096225D" w:rsidRDefault="00296C99" w:rsidP="00FF61E9">
      <w:pPr>
        <w:tabs>
          <w:tab w:val="left" w:pos="284"/>
        </w:tabs>
        <w:spacing w:after="0" w:line="240" w:lineRule="auto"/>
        <w:jc w:val="both"/>
        <w:rPr>
          <w:rFonts w:ascii="Times New Roman" w:hAnsi="Times New Roman" w:cs="Times New Roman"/>
          <w:sz w:val="24"/>
          <w:szCs w:val="24"/>
          <w:lang w:val="nl-NL"/>
        </w:rPr>
      </w:pPr>
      <w:r w:rsidRPr="0096225D">
        <w:rPr>
          <w:rFonts w:ascii="Times New Roman" w:hAnsi="Times New Roman" w:cs="Times New Roman"/>
          <w:sz w:val="24"/>
          <w:szCs w:val="24"/>
          <w:lang w:val="nl-NL"/>
        </w:rPr>
        <w:t xml:space="preserve">▪ Alarme de presiune în </w:t>
      </w:r>
      <w:r w:rsidR="00D92B37" w:rsidRPr="0096225D">
        <w:rPr>
          <w:rFonts w:ascii="Times New Roman" w:hAnsi="Times New Roman" w:cs="Times New Roman"/>
          <w:sz w:val="24"/>
          <w:szCs w:val="24"/>
          <w:lang w:val="nl-NL"/>
        </w:rPr>
        <w:t>tan</w:t>
      </w:r>
      <w:r w:rsidR="00572A78" w:rsidRPr="0096225D">
        <w:rPr>
          <w:rFonts w:ascii="Times New Roman" w:hAnsi="Times New Roman" w:cs="Times New Roman"/>
          <w:sz w:val="24"/>
          <w:szCs w:val="24"/>
          <w:lang w:val="nl-NL"/>
        </w:rPr>
        <w:t>curile de marf</w:t>
      </w:r>
      <w:r w:rsidR="00115F6F" w:rsidRPr="0096225D">
        <w:rPr>
          <w:rFonts w:ascii="Times New Roman" w:hAnsi="Times New Roman" w:cs="Times New Roman"/>
          <w:sz w:val="24"/>
          <w:szCs w:val="24"/>
          <w:lang w:val="nl-NL"/>
        </w:rPr>
        <w:t>ă;</w:t>
      </w:r>
    </w:p>
    <w:p w14:paraId="19F4ED09" w14:textId="595C6DBC" w:rsidR="00296C99" w:rsidRPr="0096225D" w:rsidRDefault="00296C99" w:rsidP="00FF61E9">
      <w:pPr>
        <w:tabs>
          <w:tab w:val="left" w:pos="284"/>
        </w:tabs>
        <w:spacing w:after="0" w:line="240" w:lineRule="auto"/>
        <w:jc w:val="both"/>
        <w:rPr>
          <w:rFonts w:ascii="Times New Roman" w:hAnsi="Times New Roman" w:cs="Times New Roman"/>
          <w:b/>
          <w:sz w:val="24"/>
          <w:szCs w:val="24"/>
          <w:lang w:val="nl-NL"/>
        </w:rPr>
      </w:pPr>
      <w:r w:rsidRPr="0096225D">
        <w:rPr>
          <w:rFonts w:ascii="Times New Roman" w:hAnsi="Times New Roman" w:cs="Times New Roman"/>
          <w:b/>
          <w:sz w:val="24"/>
          <w:szCs w:val="24"/>
          <w:lang w:val="nl-NL"/>
        </w:rPr>
        <w:t>Unitate de control a sistemului VEC</w:t>
      </w:r>
      <w:r w:rsidR="00572A78" w:rsidRPr="0096225D">
        <w:rPr>
          <w:rFonts w:ascii="Times New Roman" w:hAnsi="Times New Roman" w:cs="Times New Roman"/>
          <w:b/>
          <w:sz w:val="24"/>
          <w:szCs w:val="24"/>
          <w:lang w:val="nl-NL"/>
        </w:rPr>
        <w:t xml:space="preserve"> (linie vapori)</w:t>
      </w:r>
      <w:r w:rsidRPr="0096225D">
        <w:rPr>
          <w:rFonts w:ascii="Times New Roman" w:hAnsi="Times New Roman" w:cs="Times New Roman"/>
          <w:b/>
          <w:sz w:val="24"/>
          <w:szCs w:val="24"/>
          <w:lang w:val="nl-NL"/>
        </w:rPr>
        <w:t xml:space="preserve"> și indicatoare de pescaj</w:t>
      </w:r>
    </w:p>
    <w:p w14:paraId="6436345B" w14:textId="77777777" w:rsidR="00296C99" w:rsidRPr="0096225D" w:rsidRDefault="00296C99" w:rsidP="00FF61E9">
      <w:pPr>
        <w:tabs>
          <w:tab w:val="left" w:pos="284"/>
        </w:tabs>
        <w:spacing w:after="0" w:line="240" w:lineRule="auto"/>
        <w:jc w:val="both"/>
        <w:rPr>
          <w:rFonts w:ascii="Times New Roman" w:hAnsi="Times New Roman" w:cs="Times New Roman"/>
          <w:sz w:val="24"/>
          <w:szCs w:val="24"/>
          <w:lang w:val="nl-NL"/>
        </w:rPr>
      </w:pPr>
      <w:r w:rsidRPr="0096225D">
        <w:rPr>
          <w:rFonts w:ascii="Times New Roman" w:hAnsi="Times New Roman" w:cs="Times New Roman"/>
          <w:sz w:val="24"/>
          <w:szCs w:val="24"/>
          <w:lang w:val="nl-NL"/>
        </w:rPr>
        <w:t>▪ Panou de monitorizare și alarmă a presiunii oxigenului/vaporilor;</w:t>
      </w:r>
    </w:p>
    <w:p w14:paraId="0E8368D8" w14:textId="5BE70BA2" w:rsidR="00296C99" w:rsidRPr="00FF61E9" w:rsidRDefault="00296C99" w:rsidP="00FF61E9">
      <w:pPr>
        <w:tabs>
          <w:tab w:val="left" w:pos="284"/>
        </w:tabs>
        <w:spacing w:after="0" w:line="240" w:lineRule="auto"/>
        <w:jc w:val="both"/>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00572A78" w:rsidRPr="00FF61E9">
        <w:rPr>
          <w:rFonts w:ascii="Times New Roman" w:hAnsi="Times New Roman" w:cs="Times New Roman"/>
          <w:sz w:val="24"/>
          <w:szCs w:val="24"/>
        </w:rPr>
        <w:t>Panou</w:t>
      </w:r>
      <w:proofErr w:type="spellEnd"/>
      <w:r w:rsidR="00572A78" w:rsidRPr="00FF61E9">
        <w:rPr>
          <w:rFonts w:ascii="Times New Roman" w:hAnsi="Times New Roman" w:cs="Times New Roman"/>
          <w:sz w:val="24"/>
          <w:szCs w:val="24"/>
        </w:rPr>
        <w:t xml:space="preserve"> indicator/</w:t>
      </w:r>
      <w:proofErr w:type="spellStart"/>
      <w:r w:rsidRPr="00FF61E9">
        <w:rPr>
          <w:rFonts w:ascii="Times New Roman" w:hAnsi="Times New Roman" w:cs="Times New Roman"/>
          <w:sz w:val="24"/>
          <w:szCs w:val="24"/>
        </w:rPr>
        <w:t>detectare</w:t>
      </w:r>
      <w:proofErr w:type="spellEnd"/>
      <w:r w:rsidRPr="00FF61E9">
        <w:rPr>
          <w:rFonts w:ascii="Times New Roman" w:hAnsi="Times New Roman" w:cs="Times New Roman"/>
          <w:sz w:val="24"/>
          <w:szCs w:val="24"/>
        </w:rPr>
        <w:t xml:space="preserve"> a </w:t>
      </w:r>
      <w:proofErr w:type="spellStart"/>
      <w:r w:rsidRPr="00FF61E9">
        <w:rPr>
          <w:rFonts w:ascii="Times New Roman" w:hAnsi="Times New Roman" w:cs="Times New Roman"/>
          <w:sz w:val="24"/>
          <w:szCs w:val="24"/>
        </w:rPr>
        <w:t>gazelor</w:t>
      </w:r>
      <w:proofErr w:type="spellEnd"/>
      <w:r w:rsidR="00115F6F" w:rsidRPr="00FF61E9">
        <w:rPr>
          <w:rFonts w:ascii="Times New Roman" w:hAnsi="Times New Roman" w:cs="Times New Roman"/>
          <w:sz w:val="24"/>
          <w:szCs w:val="24"/>
        </w:rPr>
        <w:t>;</w:t>
      </w:r>
      <w:r w:rsidR="00572A78" w:rsidRPr="00FF61E9">
        <w:rPr>
          <w:rFonts w:ascii="Times New Roman" w:hAnsi="Times New Roman" w:cs="Times New Roman"/>
          <w:sz w:val="24"/>
          <w:szCs w:val="24"/>
        </w:rPr>
        <w:t xml:space="preserve"> </w:t>
      </w:r>
    </w:p>
    <w:p w14:paraId="6259DB84" w14:textId="49B61ECB" w:rsidR="00296C99" w:rsidRPr="00FF61E9" w:rsidRDefault="00296C99" w:rsidP="00FF61E9">
      <w:pPr>
        <w:tabs>
          <w:tab w:val="left" w:pos="284"/>
        </w:tabs>
        <w:spacing w:after="0" w:line="240" w:lineRule="auto"/>
        <w:jc w:val="both"/>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Indicatoare</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monitorizare</w:t>
      </w:r>
      <w:proofErr w:type="spellEnd"/>
      <w:r w:rsidRPr="00FF61E9">
        <w:rPr>
          <w:rFonts w:ascii="Times New Roman" w:hAnsi="Times New Roman" w:cs="Times New Roman"/>
          <w:sz w:val="24"/>
          <w:szCs w:val="24"/>
        </w:rPr>
        <w:t xml:space="preserve"> a </w:t>
      </w:r>
      <w:proofErr w:type="spellStart"/>
      <w:r w:rsidR="000A4C41" w:rsidRPr="00FF61E9">
        <w:rPr>
          <w:rFonts w:ascii="Times New Roman" w:hAnsi="Times New Roman" w:cs="Times New Roman"/>
          <w:sz w:val="24"/>
          <w:szCs w:val="24"/>
        </w:rPr>
        <w:t>trimului</w:t>
      </w:r>
      <w:proofErr w:type="spellEnd"/>
      <w:r w:rsidR="000A4C41" w:rsidRPr="00FF61E9">
        <w:rPr>
          <w:rFonts w:ascii="Times New Roman" w:hAnsi="Times New Roman" w:cs="Times New Roman"/>
          <w:sz w:val="24"/>
          <w:szCs w:val="24"/>
        </w:rPr>
        <w:t xml:space="preserve">, </w:t>
      </w:r>
      <w:proofErr w:type="spellStart"/>
      <w:r w:rsidR="000A4C41" w:rsidRPr="00FF61E9">
        <w:rPr>
          <w:rFonts w:ascii="Times New Roman" w:hAnsi="Times New Roman" w:cs="Times New Roman"/>
          <w:sz w:val="24"/>
          <w:szCs w:val="24"/>
        </w:rPr>
        <w:t>listului</w:t>
      </w:r>
      <w:proofErr w:type="spellEnd"/>
      <w:r w:rsidR="00572A78"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pescajului</w:t>
      </w:r>
      <w:proofErr w:type="spellEnd"/>
      <w:r w:rsidR="00115F6F" w:rsidRPr="00FF61E9">
        <w:rPr>
          <w:rFonts w:ascii="Times New Roman" w:hAnsi="Times New Roman" w:cs="Times New Roman"/>
          <w:sz w:val="24"/>
          <w:szCs w:val="24"/>
        </w:rPr>
        <w:t>;</w:t>
      </w:r>
    </w:p>
    <w:p w14:paraId="2C4747DF" w14:textId="77777777" w:rsidR="00296C99" w:rsidRPr="0096225D" w:rsidRDefault="00296C99" w:rsidP="00FF61E9">
      <w:pPr>
        <w:tabs>
          <w:tab w:val="left" w:pos="284"/>
        </w:tabs>
        <w:spacing w:after="0" w:line="240" w:lineRule="auto"/>
        <w:jc w:val="both"/>
        <w:rPr>
          <w:rFonts w:ascii="Times New Roman" w:hAnsi="Times New Roman" w:cs="Times New Roman"/>
          <w:b/>
          <w:sz w:val="24"/>
          <w:szCs w:val="24"/>
          <w:lang w:val="nl-NL"/>
        </w:rPr>
      </w:pPr>
      <w:r w:rsidRPr="0096225D">
        <w:rPr>
          <w:rFonts w:ascii="Times New Roman" w:hAnsi="Times New Roman" w:cs="Times New Roman"/>
          <w:b/>
          <w:sz w:val="24"/>
          <w:szCs w:val="24"/>
          <w:lang w:val="nl-NL"/>
        </w:rPr>
        <w:t>Consolă pompe de balast</w:t>
      </w:r>
    </w:p>
    <w:p w14:paraId="459D0596" w14:textId="77777777" w:rsidR="00296C99" w:rsidRPr="0096225D" w:rsidRDefault="00296C99" w:rsidP="00FF61E9">
      <w:pPr>
        <w:tabs>
          <w:tab w:val="left" w:pos="284"/>
        </w:tabs>
        <w:spacing w:after="0" w:line="240" w:lineRule="auto"/>
        <w:jc w:val="both"/>
        <w:rPr>
          <w:rFonts w:ascii="Times New Roman" w:hAnsi="Times New Roman" w:cs="Times New Roman"/>
          <w:sz w:val="24"/>
          <w:szCs w:val="24"/>
          <w:lang w:val="nl-NL"/>
        </w:rPr>
      </w:pPr>
      <w:r w:rsidRPr="0096225D">
        <w:rPr>
          <w:rFonts w:ascii="Times New Roman" w:hAnsi="Times New Roman" w:cs="Times New Roman"/>
          <w:sz w:val="24"/>
          <w:szCs w:val="24"/>
          <w:lang w:val="nl-NL"/>
        </w:rPr>
        <w:t>▪ Panou de control pompe de balast cu acționare cu abur;</w:t>
      </w:r>
    </w:p>
    <w:p w14:paraId="33EC2196" w14:textId="1A182237" w:rsidR="00296C99" w:rsidRPr="0096225D" w:rsidRDefault="00296C99" w:rsidP="00FF61E9">
      <w:pPr>
        <w:tabs>
          <w:tab w:val="left" w:pos="284"/>
        </w:tabs>
        <w:spacing w:after="0" w:line="240" w:lineRule="auto"/>
        <w:jc w:val="both"/>
        <w:rPr>
          <w:rFonts w:ascii="Times New Roman" w:hAnsi="Times New Roman" w:cs="Times New Roman"/>
          <w:sz w:val="24"/>
          <w:szCs w:val="24"/>
          <w:lang w:val="nl-NL"/>
        </w:rPr>
      </w:pPr>
      <w:r w:rsidRPr="0096225D">
        <w:rPr>
          <w:rFonts w:ascii="Times New Roman" w:hAnsi="Times New Roman" w:cs="Times New Roman"/>
          <w:sz w:val="24"/>
          <w:szCs w:val="24"/>
          <w:lang w:val="nl-NL"/>
        </w:rPr>
        <w:t xml:space="preserve">▪ Panou de control pompe de </w:t>
      </w:r>
      <w:r w:rsidR="00572A78" w:rsidRPr="0096225D">
        <w:rPr>
          <w:rFonts w:ascii="Times New Roman" w:hAnsi="Times New Roman" w:cs="Times New Roman"/>
          <w:sz w:val="24"/>
          <w:szCs w:val="24"/>
          <w:lang w:val="nl-NL"/>
        </w:rPr>
        <w:t xml:space="preserve">balast actionate </w:t>
      </w:r>
      <w:r w:rsidRPr="0096225D">
        <w:rPr>
          <w:rFonts w:ascii="Times New Roman" w:hAnsi="Times New Roman" w:cs="Times New Roman"/>
          <w:sz w:val="24"/>
          <w:szCs w:val="24"/>
          <w:lang w:val="nl-NL"/>
        </w:rPr>
        <w:t>electric;</w:t>
      </w:r>
    </w:p>
    <w:p w14:paraId="62324A3D" w14:textId="19FB2529" w:rsidR="00DC62F3" w:rsidRPr="0096225D" w:rsidRDefault="00296C99" w:rsidP="00FF61E9">
      <w:pPr>
        <w:tabs>
          <w:tab w:val="left" w:pos="284"/>
        </w:tabs>
        <w:spacing w:after="0" w:line="240" w:lineRule="auto"/>
        <w:jc w:val="both"/>
        <w:rPr>
          <w:rFonts w:ascii="Times New Roman" w:hAnsi="Times New Roman" w:cs="Times New Roman"/>
          <w:sz w:val="24"/>
          <w:szCs w:val="24"/>
          <w:lang w:val="nl-NL"/>
        </w:rPr>
      </w:pPr>
      <w:r w:rsidRPr="0096225D">
        <w:rPr>
          <w:rFonts w:ascii="Times New Roman" w:hAnsi="Times New Roman" w:cs="Times New Roman"/>
          <w:sz w:val="24"/>
          <w:szCs w:val="24"/>
          <w:lang w:val="nl-NL"/>
        </w:rPr>
        <w:t xml:space="preserve">▪ Panou de monitorizare educator de </w:t>
      </w:r>
      <w:r w:rsidR="00572A78" w:rsidRPr="0096225D">
        <w:rPr>
          <w:rFonts w:ascii="Times New Roman" w:hAnsi="Times New Roman" w:cs="Times New Roman"/>
          <w:sz w:val="24"/>
          <w:szCs w:val="24"/>
          <w:lang w:val="nl-NL"/>
        </w:rPr>
        <w:t>stripuire tancuri</w:t>
      </w:r>
      <w:r w:rsidRPr="0096225D">
        <w:rPr>
          <w:rFonts w:ascii="Times New Roman" w:hAnsi="Times New Roman" w:cs="Times New Roman"/>
          <w:sz w:val="24"/>
          <w:szCs w:val="24"/>
          <w:lang w:val="nl-NL"/>
        </w:rPr>
        <w:t xml:space="preserve"> </w:t>
      </w:r>
      <w:r w:rsidR="00AC64A8" w:rsidRPr="0096225D">
        <w:rPr>
          <w:rFonts w:ascii="Times New Roman" w:hAnsi="Times New Roman" w:cs="Times New Roman"/>
          <w:sz w:val="24"/>
          <w:szCs w:val="24"/>
          <w:lang w:val="nl-NL"/>
        </w:rPr>
        <w:t>balast</w:t>
      </w:r>
      <w:r w:rsidR="00115F6F" w:rsidRPr="0096225D">
        <w:rPr>
          <w:rFonts w:ascii="Times New Roman" w:hAnsi="Times New Roman" w:cs="Times New Roman"/>
          <w:sz w:val="24"/>
          <w:szCs w:val="24"/>
          <w:lang w:val="nl-NL"/>
        </w:rPr>
        <w:t>;</w:t>
      </w:r>
    </w:p>
    <w:p w14:paraId="1743CCF3" w14:textId="77777777" w:rsidR="00AC64A8" w:rsidRPr="0096225D" w:rsidRDefault="00AC64A8" w:rsidP="00FF61E9">
      <w:pPr>
        <w:tabs>
          <w:tab w:val="left" w:pos="284"/>
        </w:tabs>
        <w:spacing w:after="0" w:line="240" w:lineRule="auto"/>
        <w:jc w:val="both"/>
        <w:rPr>
          <w:rFonts w:ascii="Times New Roman" w:hAnsi="Times New Roman" w:cs="Times New Roman"/>
          <w:b/>
          <w:sz w:val="24"/>
          <w:szCs w:val="24"/>
          <w:lang w:val="nl-NL"/>
        </w:rPr>
      </w:pPr>
      <w:r w:rsidRPr="0096225D">
        <w:rPr>
          <w:rFonts w:ascii="Times New Roman" w:hAnsi="Times New Roman" w:cs="Times New Roman"/>
          <w:b/>
          <w:sz w:val="24"/>
          <w:szCs w:val="24"/>
          <w:lang w:val="nl-NL"/>
        </w:rPr>
        <w:t>Panou de simulare a sistemului de balast</w:t>
      </w:r>
    </w:p>
    <w:p w14:paraId="1F1A3C74" w14:textId="77777777" w:rsidR="00AC64A8" w:rsidRPr="00FF61E9" w:rsidRDefault="00AC64A8" w:rsidP="00FF61E9">
      <w:pPr>
        <w:tabs>
          <w:tab w:val="left" w:pos="284"/>
        </w:tabs>
        <w:spacing w:after="0" w:line="240" w:lineRule="auto"/>
        <w:jc w:val="both"/>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Simulare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sistem</w:t>
      </w:r>
      <w:proofErr w:type="spellEnd"/>
      <w:r w:rsidRPr="00FF61E9">
        <w:rPr>
          <w:rFonts w:ascii="Times New Roman" w:hAnsi="Times New Roman" w:cs="Times New Roman"/>
          <w:sz w:val="24"/>
          <w:szCs w:val="24"/>
        </w:rPr>
        <w:t>;</w:t>
      </w:r>
    </w:p>
    <w:p w14:paraId="4C8DEE21" w14:textId="0A546677" w:rsidR="00AC64A8" w:rsidRPr="00FF61E9" w:rsidRDefault="00AC64A8" w:rsidP="00FF61E9">
      <w:pPr>
        <w:tabs>
          <w:tab w:val="left" w:pos="284"/>
        </w:tabs>
        <w:spacing w:after="0" w:line="240" w:lineRule="auto"/>
        <w:jc w:val="both"/>
        <w:rPr>
          <w:rFonts w:ascii="Times New Roman" w:hAnsi="Times New Roman" w:cs="Times New Roman"/>
          <w:sz w:val="24"/>
          <w:szCs w:val="24"/>
        </w:rPr>
      </w:pPr>
      <w:r w:rsidRPr="00FF61E9">
        <w:rPr>
          <w:rFonts w:ascii="Times New Roman" w:hAnsi="Times New Roman" w:cs="Times New Roman"/>
          <w:sz w:val="24"/>
          <w:szCs w:val="24"/>
        </w:rPr>
        <w:t>▪</w:t>
      </w:r>
      <w:r w:rsidR="005D3AE4" w:rsidRPr="00FF61E9">
        <w:rPr>
          <w:rFonts w:ascii="Times New Roman" w:hAnsi="Times New Roman" w:cs="Times New Roman"/>
          <w:sz w:val="24"/>
          <w:szCs w:val="24"/>
        </w:rPr>
        <w:t>Valvule</w:t>
      </w: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controlate</w:t>
      </w:r>
      <w:proofErr w:type="spellEnd"/>
      <w:r w:rsidRPr="00FF61E9">
        <w:rPr>
          <w:rFonts w:ascii="Times New Roman" w:hAnsi="Times New Roman" w:cs="Times New Roman"/>
          <w:sz w:val="24"/>
          <w:szCs w:val="24"/>
        </w:rPr>
        <w:t xml:space="preserve"> de la </w:t>
      </w:r>
      <w:proofErr w:type="spellStart"/>
      <w:r w:rsidRPr="00FF61E9">
        <w:rPr>
          <w:rFonts w:ascii="Times New Roman" w:hAnsi="Times New Roman" w:cs="Times New Roman"/>
          <w:sz w:val="24"/>
          <w:szCs w:val="24"/>
        </w:rPr>
        <w:t>distanță</w:t>
      </w:r>
      <w:proofErr w:type="spellEnd"/>
      <w:r w:rsidRPr="00FF61E9">
        <w:rPr>
          <w:rFonts w:ascii="Times New Roman" w:hAnsi="Times New Roman" w:cs="Times New Roman"/>
          <w:sz w:val="24"/>
          <w:szCs w:val="24"/>
        </w:rPr>
        <w:t>;</w:t>
      </w:r>
    </w:p>
    <w:p w14:paraId="7BF54678" w14:textId="52CD5FB3" w:rsidR="00AC64A8" w:rsidRPr="0096225D" w:rsidRDefault="00AC64A8" w:rsidP="00FF61E9">
      <w:pPr>
        <w:tabs>
          <w:tab w:val="left" w:pos="284"/>
        </w:tabs>
        <w:spacing w:after="0" w:line="240" w:lineRule="auto"/>
        <w:jc w:val="both"/>
        <w:rPr>
          <w:rFonts w:ascii="Times New Roman" w:hAnsi="Times New Roman" w:cs="Times New Roman"/>
          <w:sz w:val="24"/>
          <w:szCs w:val="24"/>
          <w:lang w:val="nl-NL"/>
        </w:rPr>
      </w:pPr>
      <w:r w:rsidRPr="0096225D">
        <w:rPr>
          <w:rFonts w:ascii="Times New Roman" w:hAnsi="Times New Roman" w:cs="Times New Roman"/>
          <w:sz w:val="24"/>
          <w:szCs w:val="24"/>
          <w:lang w:val="nl-NL"/>
        </w:rPr>
        <w:t>▪ Indicator</w:t>
      </w:r>
      <w:r w:rsidR="005D3AE4" w:rsidRPr="0096225D">
        <w:rPr>
          <w:rFonts w:ascii="Times New Roman" w:hAnsi="Times New Roman" w:cs="Times New Roman"/>
          <w:sz w:val="24"/>
          <w:szCs w:val="24"/>
          <w:lang w:val="nl-NL"/>
        </w:rPr>
        <w:t>i</w:t>
      </w:r>
      <w:r w:rsidRPr="0096225D">
        <w:rPr>
          <w:rFonts w:ascii="Times New Roman" w:hAnsi="Times New Roman" w:cs="Times New Roman"/>
          <w:sz w:val="24"/>
          <w:szCs w:val="24"/>
          <w:lang w:val="nl-NL"/>
        </w:rPr>
        <w:t xml:space="preserve"> de stare</w:t>
      </w:r>
      <w:r w:rsidR="00115F6F" w:rsidRPr="0096225D">
        <w:rPr>
          <w:rFonts w:ascii="Times New Roman" w:hAnsi="Times New Roman" w:cs="Times New Roman"/>
          <w:sz w:val="24"/>
          <w:szCs w:val="24"/>
          <w:lang w:val="nl-NL"/>
        </w:rPr>
        <w:t>;</w:t>
      </w:r>
    </w:p>
    <w:p w14:paraId="0B9D6BAC" w14:textId="41BD1829" w:rsidR="00AC64A8" w:rsidRPr="0096225D" w:rsidRDefault="00AC64A8" w:rsidP="00FF61E9">
      <w:pPr>
        <w:tabs>
          <w:tab w:val="left" w:pos="284"/>
        </w:tabs>
        <w:spacing w:after="0" w:line="240" w:lineRule="auto"/>
        <w:jc w:val="both"/>
        <w:rPr>
          <w:rFonts w:ascii="Times New Roman" w:hAnsi="Times New Roman" w:cs="Times New Roman"/>
          <w:b/>
          <w:sz w:val="24"/>
          <w:szCs w:val="24"/>
          <w:lang w:val="nl-NL"/>
        </w:rPr>
      </w:pPr>
      <w:r w:rsidRPr="0096225D">
        <w:rPr>
          <w:rFonts w:ascii="Times New Roman" w:hAnsi="Times New Roman" w:cs="Times New Roman"/>
          <w:b/>
          <w:sz w:val="24"/>
          <w:szCs w:val="24"/>
          <w:lang w:val="nl-NL"/>
        </w:rPr>
        <w:t>Panou de control generator de gaz inert</w:t>
      </w:r>
      <w:r w:rsidR="000A4C41" w:rsidRPr="0096225D">
        <w:rPr>
          <w:rFonts w:ascii="Times New Roman" w:hAnsi="Times New Roman" w:cs="Times New Roman"/>
          <w:b/>
          <w:sz w:val="24"/>
          <w:szCs w:val="24"/>
          <w:lang w:val="nl-NL"/>
        </w:rPr>
        <w:t xml:space="preserve"> IGG</w:t>
      </w:r>
    </w:p>
    <w:p w14:paraId="3138658D" w14:textId="77777777" w:rsidR="00AC64A8" w:rsidRPr="0096225D" w:rsidRDefault="00AC64A8" w:rsidP="00FF61E9">
      <w:pPr>
        <w:tabs>
          <w:tab w:val="left" w:pos="284"/>
        </w:tabs>
        <w:spacing w:after="0" w:line="240" w:lineRule="auto"/>
        <w:jc w:val="both"/>
        <w:rPr>
          <w:rFonts w:ascii="Times New Roman" w:hAnsi="Times New Roman" w:cs="Times New Roman"/>
          <w:sz w:val="24"/>
          <w:szCs w:val="24"/>
          <w:lang w:val="nl-NL"/>
        </w:rPr>
      </w:pPr>
      <w:r w:rsidRPr="0096225D">
        <w:rPr>
          <w:rFonts w:ascii="Times New Roman" w:hAnsi="Times New Roman" w:cs="Times New Roman"/>
          <w:sz w:val="24"/>
          <w:szCs w:val="24"/>
          <w:lang w:val="nl-NL"/>
        </w:rPr>
        <w:t>▪ Schema sistemului IGG;</w:t>
      </w:r>
    </w:p>
    <w:p w14:paraId="5B9C9150" w14:textId="77777777" w:rsidR="00AC64A8" w:rsidRPr="0096225D" w:rsidRDefault="00AC64A8" w:rsidP="00FF61E9">
      <w:pPr>
        <w:tabs>
          <w:tab w:val="left" w:pos="284"/>
        </w:tabs>
        <w:spacing w:after="0" w:line="240" w:lineRule="auto"/>
        <w:jc w:val="both"/>
        <w:rPr>
          <w:rFonts w:ascii="Times New Roman" w:hAnsi="Times New Roman" w:cs="Times New Roman"/>
          <w:sz w:val="24"/>
          <w:szCs w:val="24"/>
          <w:lang w:val="nl-NL"/>
        </w:rPr>
      </w:pPr>
      <w:r w:rsidRPr="0096225D">
        <w:rPr>
          <w:rFonts w:ascii="Times New Roman" w:hAnsi="Times New Roman" w:cs="Times New Roman"/>
          <w:sz w:val="24"/>
          <w:szCs w:val="24"/>
          <w:lang w:val="nl-NL"/>
        </w:rPr>
        <w:t>▪ Indicatori de stare și alarmă;</w:t>
      </w:r>
    </w:p>
    <w:p w14:paraId="207F81A8" w14:textId="2BDD2CA5" w:rsidR="00AC64A8" w:rsidRPr="0096225D" w:rsidRDefault="00AC64A8" w:rsidP="00FF61E9">
      <w:pPr>
        <w:tabs>
          <w:tab w:val="left" w:pos="284"/>
        </w:tabs>
        <w:spacing w:after="0" w:line="240" w:lineRule="auto"/>
        <w:jc w:val="both"/>
        <w:rPr>
          <w:rFonts w:ascii="Times New Roman" w:hAnsi="Times New Roman" w:cs="Times New Roman"/>
          <w:sz w:val="24"/>
          <w:szCs w:val="24"/>
          <w:lang w:val="nl-NL"/>
        </w:rPr>
      </w:pPr>
      <w:r w:rsidRPr="0096225D">
        <w:rPr>
          <w:rFonts w:ascii="Times New Roman" w:hAnsi="Times New Roman" w:cs="Times New Roman"/>
          <w:sz w:val="24"/>
          <w:szCs w:val="24"/>
          <w:lang w:val="nl-NL"/>
        </w:rPr>
        <w:t>▪ Proces controlat de generare IG</w:t>
      </w:r>
      <w:r w:rsidR="00115F6F" w:rsidRPr="0096225D">
        <w:rPr>
          <w:rFonts w:ascii="Times New Roman" w:hAnsi="Times New Roman" w:cs="Times New Roman"/>
          <w:sz w:val="24"/>
          <w:szCs w:val="24"/>
          <w:lang w:val="nl-NL"/>
        </w:rPr>
        <w:t>;</w:t>
      </w:r>
    </w:p>
    <w:p w14:paraId="569DCA78" w14:textId="36E02A17" w:rsidR="00AC64A8" w:rsidRPr="0096225D" w:rsidRDefault="00AC64A8" w:rsidP="00FF61E9">
      <w:pPr>
        <w:tabs>
          <w:tab w:val="left" w:pos="284"/>
        </w:tabs>
        <w:spacing w:after="0" w:line="240" w:lineRule="auto"/>
        <w:jc w:val="both"/>
        <w:rPr>
          <w:rFonts w:ascii="Times New Roman" w:hAnsi="Times New Roman" w:cs="Times New Roman"/>
          <w:b/>
          <w:sz w:val="24"/>
          <w:szCs w:val="24"/>
          <w:lang w:val="nl-NL"/>
        </w:rPr>
      </w:pPr>
      <w:r w:rsidRPr="0096225D">
        <w:rPr>
          <w:rFonts w:ascii="Times New Roman" w:hAnsi="Times New Roman" w:cs="Times New Roman"/>
          <w:b/>
          <w:sz w:val="24"/>
          <w:szCs w:val="24"/>
          <w:lang w:val="nl-NL"/>
        </w:rPr>
        <w:t xml:space="preserve">Panou de control generator de </w:t>
      </w:r>
      <w:r w:rsidR="000A4C41" w:rsidRPr="0096225D">
        <w:rPr>
          <w:rFonts w:ascii="Times New Roman" w:hAnsi="Times New Roman" w:cs="Times New Roman"/>
          <w:b/>
          <w:sz w:val="24"/>
          <w:szCs w:val="24"/>
          <w:lang w:val="nl-NL"/>
        </w:rPr>
        <w:t>Topping up TUG</w:t>
      </w:r>
    </w:p>
    <w:p w14:paraId="7E6D3F86" w14:textId="77777777" w:rsidR="00AC64A8" w:rsidRPr="0096225D" w:rsidRDefault="00AC64A8" w:rsidP="00FF61E9">
      <w:pPr>
        <w:tabs>
          <w:tab w:val="left" w:pos="284"/>
        </w:tabs>
        <w:spacing w:after="0" w:line="240" w:lineRule="auto"/>
        <w:jc w:val="both"/>
        <w:rPr>
          <w:rFonts w:ascii="Times New Roman" w:hAnsi="Times New Roman" w:cs="Times New Roman"/>
          <w:sz w:val="24"/>
          <w:szCs w:val="24"/>
          <w:lang w:val="nl-NL"/>
        </w:rPr>
      </w:pPr>
      <w:r w:rsidRPr="0096225D">
        <w:rPr>
          <w:rFonts w:ascii="Times New Roman" w:hAnsi="Times New Roman" w:cs="Times New Roman"/>
          <w:sz w:val="24"/>
          <w:szCs w:val="24"/>
          <w:lang w:val="nl-NL"/>
        </w:rPr>
        <w:t>▪ Schema sistemului TUG;</w:t>
      </w:r>
    </w:p>
    <w:p w14:paraId="402AE107" w14:textId="77777777" w:rsidR="00AC64A8" w:rsidRPr="0096225D" w:rsidRDefault="00AC64A8" w:rsidP="00FF61E9">
      <w:pPr>
        <w:tabs>
          <w:tab w:val="left" w:pos="284"/>
        </w:tabs>
        <w:spacing w:after="0" w:line="240" w:lineRule="auto"/>
        <w:jc w:val="both"/>
        <w:rPr>
          <w:rFonts w:ascii="Times New Roman" w:hAnsi="Times New Roman" w:cs="Times New Roman"/>
          <w:sz w:val="24"/>
          <w:szCs w:val="24"/>
          <w:lang w:val="nl-NL"/>
        </w:rPr>
      </w:pPr>
      <w:r w:rsidRPr="0096225D">
        <w:rPr>
          <w:rFonts w:ascii="Times New Roman" w:hAnsi="Times New Roman" w:cs="Times New Roman"/>
          <w:sz w:val="24"/>
          <w:szCs w:val="24"/>
          <w:lang w:val="nl-NL"/>
        </w:rPr>
        <w:t>▪ Indicatori de stare și alarmă;</w:t>
      </w:r>
    </w:p>
    <w:p w14:paraId="4807B25E" w14:textId="5F068EE1" w:rsidR="00AC64A8" w:rsidRPr="00FF61E9" w:rsidRDefault="00AC64A8" w:rsidP="00FF61E9">
      <w:pPr>
        <w:tabs>
          <w:tab w:val="left" w:pos="284"/>
        </w:tabs>
        <w:spacing w:after="0" w:line="240" w:lineRule="auto"/>
        <w:jc w:val="both"/>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Proces</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controlat</w:t>
      </w:r>
      <w:proofErr w:type="spellEnd"/>
      <w:r w:rsidRPr="00FF61E9">
        <w:rPr>
          <w:rFonts w:ascii="Times New Roman" w:hAnsi="Times New Roman" w:cs="Times New Roman"/>
          <w:sz w:val="24"/>
          <w:szCs w:val="24"/>
        </w:rPr>
        <w:t xml:space="preserve"> TUG</w:t>
      </w:r>
      <w:r w:rsidR="00115F6F" w:rsidRPr="00FF61E9">
        <w:rPr>
          <w:rFonts w:ascii="Times New Roman" w:hAnsi="Times New Roman" w:cs="Times New Roman"/>
          <w:sz w:val="24"/>
          <w:szCs w:val="24"/>
        </w:rPr>
        <w:t>;</w:t>
      </w:r>
    </w:p>
    <w:p w14:paraId="40C37DD6" w14:textId="77777777" w:rsidR="00C56CD2" w:rsidRPr="00FF61E9" w:rsidRDefault="00C56CD2" w:rsidP="00FF61E9">
      <w:pPr>
        <w:tabs>
          <w:tab w:val="left" w:pos="284"/>
        </w:tabs>
        <w:spacing w:after="0" w:line="240" w:lineRule="auto"/>
        <w:jc w:val="both"/>
        <w:rPr>
          <w:rFonts w:ascii="Times New Roman" w:hAnsi="Times New Roman" w:cs="Times New Roman"/>
          <w:sz w:val="24"/>
          <w:szCs w:val="24"/>
        </w:rPr>
      </w:pPr>
    </w:p>
    <w:p w14:paraId="6A529E68" w14:textId="77777777" w:rsidR="00AC64A8" w:rsidRPr="00FF61E9" w:rsidRDefault="00AC64A8" w:rsidP="00FF61E9">
      <w:pPr>
        <w:tabs>
          <w:tab w:val="left" w:pos="284"/>
        </w:tabs>
        <w:spacing w:after="0" w:line="240" w:lineRule="auto"/>
        <w:jc w:val="both"/>
        <w:rPr>
          <w:rFonts w:ascii="Times New Roman" w:hAnsi="Times New Roman" w:cs="Times New Roman"/>
          <w:b/>
          <w:sz w:val="24"/>
          <w:szCs w:val="24"/>
        </w:rPr>
      </w:pPr>
      <w:proofErr w:type="spellStart"/>
      <w:r w:rsidRPr="00FF61E9">
        <w:rPr>
          <w:rFonts w:ascii="Times New Roman" w:hAnsi="Times New Roman" w:cs="Times New Roman"/>
          <w:b/>
          <w:sz w:val="24"/>
          <w:szCs w:val="24"/>
        </w:rPr>
        <w:lastRenderedPageBreak/>
        <w:t>Sistem</w:t>
      </w:r>
      <w:proofErr w:type="spellEnd"/>
      <w:r w:rsidRPr="00FF61E9">
        <w:rPr>
          <w:rFonts w:ascii="Times New Roman" w:hAnsi="Times New Roman" w:cs="Times New Roman"/>
          <w:b/>
          <w:sz w:val="24"/>
          <w:szCs w:val="24"/>
        </w:rPr>
        <w:t xml:space="preserve"> principal de </w:t>
      </w:r>
      <w:proofErr w:type="spellStart"/>
      <w:r w:rsidRPr="00FF61E9">
        <w:rPr>
          <w:rFonts w:ascii="Times New Roman" w:hAnsi="Times New Roman" w:cs="Times New Roman"/>
          <w:b/>
          <w:sz w:val="24"/>
          <w:szCs w:val="24"/>
        </w:rPr>
        <w:t>detectare</w:t>
      </w:r>
      <w:proofErr w:type="spellEnd"/>
      <w:r w:rsidRPr="00FF61E9">
        <w:rPr>
          <w:rFonts w:ascii="Times New Roman" w:hAnsi="Times New Roman" w:cs="Times New Roman"/>
          <w:b/>
          <w:sz w:val="24"/>
          <w:szCs w:val="24"/>
        </w:rPr>
        <w:t xml:space="preserve"> a </w:t>
      </w:r>
      <w:proofErr w:type="spellStart"/>
      <w:r w:rsidRPr="00FF61E9">
        <w:rPr>
          <w:rFonts w:ascii="Times New Roman" w:hAnsi="Times New Roman" w:cs="Times New Roman"/>
          <w:b/>
          <w:sz w:val="24"/>
          <w:szCs w:val="24"/>
        </w:rPr>
        <w:t>gazelor</w:t>
      </w:r>
      <w:proofErr w:type="spellEnd"/>
    </w:p>
    <w:p w14:paraId="7E93E8F3" w14:textId="0B2878A0" w:rsidR="00AC64A8" w:rsidRPr="0096225D" w:rsidRDefault="00AC64A8" w:rsidP="00FF61E9">
      <w:pPr>
        <w:tabs>
          <w:tab w:val="left" w:pos="284"/>
        </w:tabs>
        <w:spacing w:after="0" w:line="240" w:lineRule="auto"/>
        <w:jc w:val="both"/>
        <w:rPr>
          <w:rFonts w:ascii="Times New Roman" w:hAnsi="Times New Roman" w:cs="Times New Roman"/>
          <w:sz w:val="24"/>
          <w:szCs w:val="24"/>
          <w:lang w:val="nl-NL"/>
        </w:rPr>
      </w:pPr>
      <w:r w:rsidRPr="0096225D">
        <w:rPr>
          <w:rFonts w:ascii="Times New Roman" w:hAnsi="Times New Roman" w:cs="Times New Roman"/>
          <w:sz w:val="24"/>
          <w:szCs w:val="24"/>
          <w:lang w:val="nl-NL"/>
        </w:rPr>
        <w:t xml:space="preserve">▪ Unitate de </w:t>
      </w:r>
      <w:r w:rsidR="005D3AE4" w:rsidRPr="0096225D">
        <w:rPr>
          <w:rFonts w:ascii="Times New Roman" w:hAnsi="Times New Roman" w:cs="Times New Roman"/>
          <w:sz w:val="24"/>
          <w:szCs w:val="24"/>
          <w:lang w:val="nl-NL"/>
        </w:rPr>
        <w:t>detectare/</w:t>
      </w:r>
      <w:r w:rsidRPr="0096225D">
        <w:rPr>
          <w:rFonts w:ascii="Times New Roman" w:hAnsi="Times New Roman" w:cs="Times New Roman"/>
          <w:sz w:val="24"/>
          <w:szCs w:val="24"/>
          <w:lang w:val="nl-NL"/>
        </w:rPr>
        <w:t>prelevare a probelor de gaz</w:t>
      </w:r>
      <w:r w:rsidR="005D3AE4" w:rsidRPr="0096225D">
        <w:rPr>
          <w:rFonts w:ascii="Times New Roman" w:hAnsi="Times New Roman" w:cs="Times New Roman"/>
          <w:sz w:val="24"/>
          <w:szCs w:val="24"/>
          <w:lang w:val="nl-NL"/>
        </w:rPr>
        <w:t>e</w:t>
      </w:r>
      <w:r w:rsidRPr="0096225D">
        <w:rPr>
          <w:rFonts w:ascii="Times New Roman" w:hAnsi="Times New Roman" w:cs="Times New Roman"/>
          <w:sz w:val="24"/>
          <w:szCs w:val="24"/>
          <w:lang w:val="nl-NL"/>
        </w:rPr>
        <w:t>;</w:t>
      </w:r>
    </w:p>
    <w:p w14:paraId="0B5CA512" w14:textId="19A43EE2" w:rsidR="00AC64A8" w:rsidRPr="0096225D" w:rsidRDefault="00AC64A8" w:rsidP="00FF61E9">
      <w:pPr>
        <w:tabs>
          <w:tab w:val="left" w:pos="284"/>
        </w:tabs>
        <w:spacing w:after="0" w:line="240" w:lineRule="auto"/>
        <w:jc w:val="both"/>
        <w:rPr>
          <w:rFonts w:ascii="Times New Roman" w:hAnsi="Times New Roman" w:cs="Times New Roman"/>
          <w:sz w:val="24"/>
          <w:szCs w:val="24"/>
          <w:lang w:val="nl-NL"/>
        </w:rPr>
      </w:pPr>
      <w:r w:rsidRPr="0096225D">
        <w:rPr>
          <w:rFonts w:ascii="Times New Roman" w:hAnsi="Times New Roman" w:cs="Times New Roman"/>
          <w:sz w:val="24"/>
          <w:szCs w:val="24"/>
          <w:lang w:val="nl-NL"/>
        </w:rPr>
        <w:t>▪ Indicator de alarmă</w:t>
      </w:r>
      <w:r w:rsidR="00115F6F" w:rsidRPr="0096225D">
        <w:rPr>
          <w:rFonts w:ascii="Times New Roman" w:hAnsi="Times New Roman" w:cs="Times New Roman"/>
          <w:sz w:val="24"/>
          <w:szCs w:val="24"/>
          <w:lang w:val="nl-NL"/>
        </w:rPr>
        <w:t>;</w:t>
      </w:r>
    </w:p>
    <w:p w14:paraId="52BA3AB6" w14:textId="41167AD2" w:rsidR="00F21C4A" w:rsidRPr="0096225D" w:rsidRDefault="005F1DED" w:rsidP="00FF61E9">
      <w:pPr>
        <w:tabs>
          <w:tab w:val="left" w:pos="284"/>
        </w:tabs>
        <w:spacing w:after="0" w:line="240" w:lineRule="auto"/>
        <w:jc w:val="both"/>
        <w:rPr>
          <w:rFonts w:ascii="Times New Roman" w:hAnsi="Times New Roman" w:cs="Times New Roman"/>
          <w:b/>
          <w:sz w:val="24"/>
          <w:szCs w:val="24"/>
          <w:lang w:val="nl-NL"/>
        </w:rPr>
      </w:pPr>
      <w:r w:rsidRPr="0096225D">
        <w:rPr>
          <w:rFonts w:ascii="Times New Roman" w:hAnsi="Times New Roman" w:cs="Times New Roman"/>
          <w:b/>
          <w:sz w:val="24"/>
          <w:szCs w:val="24"/>
          <w:lang w:val="nl-NL"/>
        </w:rPr>
        <w:t>C</w:t>
      </w:r>
      <w:r w:rsidR="00F21C4A" w:rsidRPr="0096225D">
        <w:rPr>
          <w:rFonts w:ascii="Times New Roman" w:hAnsi="Times New Roman" w:cs="Times New Roman"/>
          <w:b/>
          <w:sz w:val="24"/>
          <w:szCs w:val="24"/>
          <w:lang w:val="nl-NL"/>
        </w:rPr>
        <w:t>amer</w:t>
      </w:r>
      <w:r w:rsidRPr="0096225D">
        <w:rPr>
          <w:rFonts w:ascii="Times New Roman" w:hAnsi="Times New Roman" w:cs="Times New Roman"/>
          <w:b/>
          <w:sz w:val="24"/>
          <w:szCs w:val="24"/>
          <w:lang w:val="nl-NL"/>
        </w:rPr>
        <w:t>a</w:t>
      </w:r>
      <w:r w:rsidR="00F21C4A" w:rsidRPr="0096225D">
        <w:rPr>
          <w:rFonts w:ascii="Times New Roman" w:hAnsi="Times New Roman" w:cs="Times New Roman"/>
          <w:b/>
          <w:sz w:val="24"/>
          <w:szCs w:val="24"/>
          <w:lang w:val="nl-NL"/>
        </w:rPr>
        <w:t xml:space="preserve"> pompei </w:t>
      </w:r>
      <w:r w:rsidRPr="0096225D">
        <w:rPr>
          <w:rFonts w:ascii="Times New Roman" w:hAnsi="Times New Roman" w:cs="Times New Roman"/>
          <w:b/>
          <w:sz w:val="24"/>
          <w:szCs w:val="24"/>
          <w:lang w:val="nl-NL"/>
        </w:rPr>
        <w:t>al sistemului de</w:t>
      </w:r>
      <w:r w:rsidR="00F21C4A" w:rsidRPr="0096225D">
        <w:rPr>
          <w:rFonts w:ascii="Times New Roman" w:hAnsi="Times New Roman" w:cs="Times New Roman"/>
          <w:b/>
          <w:sz w:val="24"/>
          <w:szCs w:val="24"/>
          <w:lang w:val="nl-NL"/>
        </w:rPr>
        <w:t xml:space="preserve"> detectare a gazelor</w:t>
      </w:r>
    </w:p>
    <w:p w14:paraId="4D6B3B2C" w14:textId="1F04CCB4" w:rsidR="00F21C4A" w:rsidRPr="0096225D" w:rsidRDefault="00F21C4A" w:rsidP="00FF61E9">
      <w:pPr>
        <w:tabs>
          <w:tab w:val="left" w:pos="284"/>
        </w:tabs>
        <w:spacing w:after="0" w:line="240" w:lineRule="auto"/>
        <w:jc w:val="both"/>
        <w:rPr>
          <w:rFonts w:ascii="Times New Roman" w:hAnsi="Times New Roman" w:cs="Times New Roman"/>
          <w:sz w:val="24"/>
          <w:szCs w:val="24"/>
          <w:lang w:val="nl-NL"/>
        </w:rPr>
      </w:pPr>
      <w:r w:rsidRPr="0096225D">
        <w:rPr>
          <w:rFonts w:ascii="Times New Roman" w:hAnsi="Times New Roman" w:cs="Times New Roman"/>
          <w:sz w:val="24"/>
          <w:szCs w:val="24"/>
          <w:lang w:val="nl-NL"/>
        </w:rPr>
        <w:t xml:space="preserve">▪ Unitate de </w:t>
      </w:r>
      <w:r w:rsidR="005F1DED" w:rsidRPr="0096225D">
        <w:rPr>
          <w:rFonts w:ascii="Times New Roman" w:hAnsi="Times New Roman" w:cs="Times New Roman"/>
          <w:sz w:val="24"/>
          <w:szCs w:val="24"/>
          <w:lang w:val="nl-NL"/>
        </w:rPr>
        <w:t>detectate/</w:t>
      </w:r>
      <w:r w:rsidRPr="0096225D">
        <w:rPr>
          <w:rFonts w:ascii="Times New Roman" w:hAnsi="Times New Roman" w:cs="Times New Roman"/>
          <w:sz w:val="24"/>
          <w:szCs w:val="24"/>
          <w:lang w:val="nl-NL"/>
        </w:rPr>
        <w:t>prelevare a probelor de gaz;</w:t>
      </w:r>
    </w:p>
    <w:p w14:paraId="25C9E5C5" w14:textId="4D0D2237" w:rsidR="00F21C4A" w:rsidRPr="0096225D" w:rsidRDefault="00F21C4A" w:rsidP="00FF61E9">
      <w:pPr>
        <w:tabs>
          <w:tab w:val="left" w:pos="284"/>
        </w:tabs>
        <w:spacing w:after="0" w:line="240" w:lineRule="auto"/>
        <w:jc w:val="both"/>
        <w:rPr>
          <w:rFonts w:ascii="Times New Roman" w:hAnsi="Times New Roman" w:cs="Times New Roman"/>
          <w:sz w:val="24"/>
          <w:szCs w:val="24"/>
          <w:lang w:val="nl-NL"/>
        </w:rPr>
      </w:pPr>
      <w:r w:rsidRPr="0096225D">
        <w:rPr>
          <w:rFonts w:ascii="Times New Roman" w:hAnsi="Times New Roman" w:cs="Times New Roman"/>
          <w:sz w:val="24"/>
          <w:szCs w:val="24"/>
          <w:lang w:val="nl-NL"/>
        </w:rPr>
        <w:t>▪ Indicator de alarmă</w:t>
      </w:r>
      <w:r w:rsidR="00115F6F" w:rsidRPr="0096225D">
        <w:rPr>
          <w:rFonts w:ascii="Times New Roman" w:hAnsi="Times New Roman" w:cs="Times New Roman"/>
          <w:sz w:val="24"/>
          <w:szCs w:val="24"/>
          <w:lang w:val="nl-NL"/>
        </w:rPr>
        <w:t>;</w:t>
      </w:r>
    </w:p>
    <w:p w14:paraId="5659251A" w14:textId="43B12034" w:rsidR="00F21C4A" w:rsidRPr="0096225D" w:rsidRDefault="00F21C4A" w:rsidP="00FF61E9">
      <w:pPr>
        <w:tabs>
          <w:tab w:val="left" w:pos="284"/>
        </w:tabs>
        <w:spacing w:after="0" w:line="240" w:lineRule="auto"/>
        <w:jc w:val="both"/>
        <w:rPr>
          <w:rFonts w:ascii="Times New Roman" w:hAnsi="Times New Roman" w:cs="Times New Roman"/>
          <w:b/>
          <w:sz w:val="24"/>
          <w:szCs w:val="24"/>
          <w:lang w:val="nl-NL"/>
        </w:rPr>
      </w:pPr>
      <w:r w:rsidRPr="0096225D">
        <w:rPr>
          <w:rFonts w:ascii="Times New Roman" w:hAnsi="Times New Roman" w:cs="Times New Roman"/>
          <w:b/>
          <w:sz w:val="24"/>
          <w:szCs w:val="24"/>
          <w:lang w:val="nl-NL"/>
        </w:rPr>
        <w:t>Panou de alarme de bază</w:t>
      </w:r>
      <w:r w:rsidR="005F1DED" w:rsidRPr="0096225D">
        <w:rPr>
          <w:rFonts w:ascii="Times New Roman" w:hAnsi="Times New Roman" w:cs="Times New Roman"/>
          <w:b/>
          <w:sz w:val="24"/>
          <w:szCs w:val="24"/>
          <w:lang w:val="nl-NL"/>
        </w:rPr>
        <w:t xml:space="preserve">: </w:t>
      </w:r>
      <w:r w:rsidRPr="0096225D">
        <w:rPr>
          <w:rFonts w:ascii="Times New Roman" w:hAnsi="Times New Roman" w:cs="Times New Roman"/>
          <w:sz w:val="24"/>
          <w:szCs w:val="24"/>
          <w:lang w:val="nl-NL"/>
        </w:rPr>
        <w:t xml:space="preserve">Indicator de alarmă și butoane de confirmare pentru alarmele de grup din toate </w:t>
      </w:r>
      <w:r w:rsidR="005F1DED" w:rsidRPr="0096225D">
        <w:rPr>
          <w:rFonts w:ascii="Times New Roman" w:hAnsi="Times New Roman" w:cs="Times New Roman"/>
          <w:sz w:val="24"/>
          <w:szCs w:val="24"/>
          <w:lang w:val="nl-NL"/>
        </w:rPr>
        <w:t>sistemele</w:t>
      </w:r>
      <w:r w:rsidR="005F1DED" w:rsidRPr="0096225D">
        <w:rPr>
          <w:rFonts w:ascii="Times New Roman" w:hAnsi="Times New Roman" w:cs="Times New Roman"/>
          <w:b/>
          <w:sz w:val="24"/>
          <w:szCs w:val="24"/>
          <w:lang w:val="nl-NL"/>
        </w:rPr>
        <w:t xml:space="preserve">, </w:t>
      </w:r>
      <w:r w:rsidR="005F1DED" w:rsidRPr="0096225D">
        <w:rPr>
          <w:rFonts w:ascii="Times New Roman" w:hAnsi="Times New Roman" w:cs="Times New Roman"/>
          <w:sz w:val="24"/>
          <w:szCs w:val="24"/>
          <w:lang w:val="nl-NL"/>
        </w:rPr>
        <w:t>r</w:t>
      </w:r>
      <w:r w:rsidRPr="0096225D">
        <w:rPr>
          <w:rFonts w:ascii="Times New Roman" w:hAnsi="Times New Roman" w:cs="Times New Roman"/>
          <w:sz w:val="24"/>
          <w:szCs w:val="24"/>
          <w:lang w:val="nl-NL"/>
        </w:rPr>
        <w:t>evenire la structura consolei de marfă pentru cursanți</w:t>
      </w:r>
    </w:p>
    <w:p w14:paraId="34F14650" w14:textId="56FBB3A0" w:rsidR="00F21C4A" w:rsidRPr="0096225D" w:rsidRDefault="00E77575" w:rsidP="00FF61E9">
      <w:pPr>
        <w:tabs>
          <w:tab w:val="left" w:pos="284"/>
        </w:tabs>
        <w:spacing w:after="0" w:line="240" w:lineRule="auto"/>
        <w:jc w:val="both"/>
        <w:rPr>
          <w:rFonts w:ascii="Times New Roman" w:hAnsi="Times New Roman" w:cs="Times New Roman"/>
          <w:sz w:val="24"/>
          <w:szCs w:val="24"/>
          <w:lang w:val="nl-NL"/>
        </w:rPr>
      </w:pPr>
      <w:r w:rsidRPr="0096225D">
        <w:rPr>
          <w:rFonts w:ascii="Times New Roman" w:hAnsi="Times New Roman" w:cs="Times New Roman"/>
          <w:b/>
          <w:sz w:val="24"/>
          <w:szCs w:val="24"/>
          <w:lang w:val="nl-NL"/>
        </w:rPr>
        <w:t>b</w:t>
      </w:r>
      <w:r w:rsidR="005F1DED" w:rsidRPr="0096225D">
        <w:rPr>
          <w:rFonts w:ascii="Times New Roman" w:hAnsi="Times New Roman" w:cs="Times New Roman"/>
          <w:b/>
          <w:sz w:val="24"/>
          <w:szCs w:val="24"/>
          <w:lang w:val="nl-NL"/>
        </w:rPr>
        <w:t xml:space="preserve">. </w:t>
      </w:r>
      <w:r w:rsidR="00F21C4A" w:rsidRPr="0096225D">
        <w:rPr>
          <w:rFonts w:ascii="Times New Roman" w:hAnsi="Times New Roman" w:cs="Times New Roman"/>
          <w:b/>
          <w:sz w:val="24"/>
          <w:szCs w:val="24"/>
          <w:lang w:val="nl-NL"/>
        </w:rPr>
        <w:t>Compartimentul Masina (ER)</w:t>
      </w:r>
      <w:r w:rsidR="00F21C4A" w:rsidRPr="0096225D">
        <w:rPr>
          <w:rFonts w:ascii="Times New Roman" w:hAnsi="Times New Roman" w:cs="Times New Roman"/>
          <w:sz w:val="24"/>
          <w:szCs w:val="24"/>
          <w:lang w:val="nl-NL"/>
        </w:rPr>
        <w:t xml:space="preserve"> Paginile simulatorului cu panouri de control locale pentru echipamente și instala</w:t>
      </w:r>
      <w:r w:rsidR="00115F6F" w:rsidRPr="0096225D">
        <w:rPr>
          <w:rFonts w:ascii="Times New Roman" w:hAnsi="Times New Roman" w:cs="Times New Roman"/>
          <w:sz w:val="24"/>
          <w:szCs w:val="24"/>
          <w:lang w:val="nl-NL"/>
        </w:rPr>
        <w:t>ț</w:t>
      </w:r>
      <w:r w:rsidR="00F21C4A" w:rsidRPr="0096225D">
        <w:rPr>
          <w:rFonts w:ascii="Times New Roman" w:hAnsi="Times New Roman" w:cs="Times New Roman"/>
          <w:sz w:val="24"/>
          <w:szCs w:val="24"/>
          <w:lang w:val="nl-NL"/>
        </w:rPr>
        <w:t>ii, amplasate în compartimentul ma</w:t>
      </w:r>
      <w:r w:rsidR="00115F6F" w:rsidRPr="0096225D">
        <w:rPr>
          <w:rFonts w:ascii="Times New Roman" w:hAnsi="Times New Roman" w:cs="Times New Roman"/>
          <w:sz w:val="24"/>
          <w:szCs w:val="24"/>
          <w:lang w:val="nl-NL"/>
        </w:rPr>
        <w:t>ș</w:t>
      </w:r>
      <w:r w:rsidR="00F21C4A" w:rsidRPr="0096225D">
        <w:rPr>
          <w:rFonts w:ascii="Times New Roman" w:hAnsi="Times New Roman" w:cs="Times New Roman"/>
          <w:sz w:val="24"/>
          <w:szCs w:val="24"/>
          <w:lang w:val="nl-NL"/>
        </w:rPr>
        <w:t>in</w:t>
      </w:r>
      <w:r w:rsidR="00115F6F" w:rsidRPr="0096225D">
        <w:rPr>
          <w:rFonts w:ascii="Times New Roman" w:hAnsi="Times New Roman" w:cs="Times New Roman"/>
          <w:sz w:val="24"/>
          <w:szCs w:val="24"/>
          <w:lang w:val="nl-NL"/>
        </w:rPr>
        <w:t>ă;</w:t>
      </w:r>
    </w:p>
    <w:p w14:paraId="27234C2C" w14:textId="77777777" w:rsidR="00F21C4A" w:rsidRPr="0096225D" w:rsidRDefault="00F21C4A" w:rsidP="00FF61E9">
      <w:pPr>
        <w:tabs>
          <w:tab w:val="left" w:pos="284"/>
        </w:tabs>
        <w:spacing w:after="0" w:line="240" w:lineRule="auto"/>
        <w:jc w:val="both"/>
        <w:rPr>
          <w:rFonts w:ascii="Times New Roman" w:hAnsi="Times New Roman" w:cs="Times New Roman"/>
          <w:b/>
          <w:sz w:val="24"/>
          <w:szCs w:val="24"/>
          <w:lang w:val="nl-NL"/>
        </w:rPr>
      </w:pPr>
      <w:r w:rsidRPr="0096225D">
        <w:rPr>
          <w:rFonts w:ascii="Times New Roman" w:hAnsi="Times New Roman" w:cs="Times New Roman"/>
          <w:b/>
          <w:sz w:val="24"/>
          <w:szCs w:val="24"/>
          <w:lang w:val="nl-NL"/>
        </w:rPr>
        <w:t>Pompe de incendiu, spumă, spălare punte</w:t>
      </w:r>
    </w:p>
    <w:p w14:paraId="102DF70C" w14:textId="1DCA2374" w:rsidR="00F21C4A" w:rsidRPr="0096225D" w:rsidRDefault="005F1DED" w:rsidP="00FF61E9">
      <w:pPr>
        <w:tabs>
          <w:tab w:val="left" w:pos="284"/>
        </w:tabs>
        <w:spacing w:after="0" w:line="240" w:lineRule="auto"/>
        <w:jc w:val="both"/>
        <w:rPr>
          <w:rFonts w:ascii="Times New Roman" w:hAnsi="Times New Roman" w:cs="Times New Roman"/>
          <w:sz w:val="24"/>
          <w:szCs w:val="24"/>
          <w:lang w:val="nl-NL"/>
        </w:rPr>
      </w:pPr>
      <w:r w:rsidRPr="0096225D">
        <w:rPr>
          <w:rFonts w:ascii="Times New Roman" w:hAnsi="Times New Roman" w:cs="Times New Roman"/>
          <w:sz w:val="24"/>
          <w:szCs w:val="24"/>
          <w:lang w:val="nl-NL"/>
        </w:rPr>
        <w:t xml:space="preserve">▪ </w:t>
      </w:r>
      <w:r w:rsidR="00F21C4A" w:rsidRPr="0096225D">
        <w:rPr>
          <w:rFonts w:ascii="Times New Roman" w:hAnsi="Times New Roman" w:cs="Times New Roman"/>
          <w:sz w:val="24"/>
          <w:szCs w:val="24"/>
          <w:lang w:val="nl-NL"/>
        </w:rPr>
        <w:t>Panouri de pornire ale pompelor</w:t>
      </w:r>
      <w:r w:rsidR="00115F6F" w:rsidRPr="0096225D">
        <w:rPr>
          <w:rFonts w:ascii="Times New Roman" w:hAnsi="Times New Roman" w:cs="Times New Roman"/>
          <w:sz w:val="24"/>
          <w:szCs w:val="24"/>
          <w:lang w:val="nl-NL"/>
        </w:rPr>
        <w:t>;</w:t>
      </w:r>
    </w:p>
    <w:p w14:paraId="4E6B50A4" w14:textId="77777777" w:rsidR="00F21C4A" w:rsidRPr="0096225D" w:rsidRDefault="00F21C4A" w:rsidP="00FF61E9">
      <w:pPr>
        <w:tabs>
          <w:tab w:val="left" w:pos="284"/>
        </w:tabs>
        <w:spacing w:after="0" w:line="240" w:lineRule="auto"/>
        <w:jc w:val="both"/>
        <w:rPr>
          <w:rFonts w:ascii="Times New Roman" w:hAnsi="Times New Roman" w:cs="Times New Roman"/>
          <w:b/>
          <w:sz w:val="24"/>
          <w:szCs w:val="24"/>
          <w:lang w:val="nl-NL"/>
        </w:rPr>
      </w:pPr>
      <w:r w:rsidRPr="0096225D">
        <w:rPr>
          <w:rFonts w:ascii="Times New Roman" w:hAnsi="Times New Roman" w:cs="Times New Roman"/>
          <w:b/>
          <w:sz w:val="24"/>
          <w:szCs w:val="24"/>
          <w:lang w:val="nl-NL"/>
        </w:rPr>
        <w:t>Panou de comandă local pentru tratarea balastului</w:t>
      </w:r>
    </w:p>
    <w:p w14:paraId="06016FC9" w14:textId="6EBED169" w:rsidR="00F21C4A" w:rsidRPr="0096225D" w:rsidRDefault="00F21C4A" w:rsidP="00FF61E9">
      <w:pPr>
        <w:tabs>
          <w:tab w:val="left" w:pos="284"/>
        </w:tabs>
        <w:spacing w:after="0" w:line="240" w:lineRule="auto"/>
        <w:jc w:val="both"/>
        <w:rPr>
          <w:rFonts w:ascii="Times New Roman" w:hAnsi="Times New Roman" w:cs="Times New Roman"/>
          <w:sz w:val="24"/>
          <w:szCs w:val="24"/>
          <w:lang w:val="nl-NL"/>
        </w:rPr>
      </w:pPr>
      <w:bookmarkStart w:id="12" w:name="_Hlk223000461"/>
      <w:r w:rsidRPr="0096225D">
        <w:rPr>
          <w:rFonts w:ascii="Times New Roman" w:hAnsi="Times New Roman" w:cs="Times New Roman"/>
          <w:sz w:val="24"/>
          <w:szCs w:val="24"/>
          <w:lang w:val="nl-NL"/>
        </w:rPr>
        <w:t>▪</w:t>
      </w:r>
      <w:bookmarkEnd w:id="12"/>
      <w:r w:rsidRPr="0096225D">
        <w:rPr>
          <w:rFonts w:ascii="Times New Roman" w:hAnsi="Times New Roman" w:cs="Times New Roman"/>
          <w:sz w:val="24"/>
          <w:szCs w:val="24"/>
          <w:lang w:val="nl-NL"/>
        </w:rPr>
        <w:t xml:space="preserve"> Panou de comandă cu ecran tactil</w:t>
      </w:r>
      <w:r w:rsidR="00115F6F" w:rsidRPr="0096225D">
        <w:rPr>
          <w:rFonts w:ascii="Times New Roman" w:hAnsi="Times New Roman" w:cs="Times New Roman"/>
          <w:sz w:val="24"/>
          <w:szCs w:val="24"/>
          <w:lang w:val="nl-NL"/>
        </w:rPr>
        <w:t>;</w:t>
      </w:r>
    </w:p>
    <w:p w14:paraId="6CC7F043" w14:textId="297492CC" w:rsidR="005F1DED" w:rsidRPr="0096225D" w:rsidRDefault="00F21C4A" w:rsidP="00FF61E9">
      <w:pPr>
        <w:tabs>
          <w:tab w:val="left" w:pos="284"/>
        </w:tabs>
        <w:spacing w:after="0" w:line="240" w:lineRule="auto"/>
        <w:jc w:val="both"/>
        <w:rPr>
          <w:rFonts w:ascii="Times New Roman" w:hAnsi="Times New Roman" w:cs="Times New Roman"/>
          <w:sz w:val="24"/>
          <w:szCs w:val="24"/>
          <w:lang w:val="nl-NL"/>
        </w:rPr>
      </w:pPr>
      <w:r w:rsidRPr="0096225D">
        <w:rPr>
          <w:rFonts w:ascii="Times New Roman" w:hAnsi="Times New Roman" w:cs="Times New Roman"/>
          <w:sz w:val="24"/>
          <w:szCs w:val="24"/>
          <w:lang w:val="nl-NL"/>
        </w:rPr>
        <w:t>▪ Comutatoare de alimentare pentru afișajul sistemului BWTS și cabinete de comandă a lămpilor</w:t>
      </w:r>
      <w:r w:rsidR="00115F6F" w:rsidRPr="0096225D">
        <w:rPr>
          <w:rFonts w:ascii="Times New Roman" w:hAnsi="Times New Roman" w:cs="Times New Roman"/>
          <w:sz w:val="24"/>
          <w:szCs w:val="24"/>
          <w:lang w:val="nl-NL"/>
        </w:rPr>
        <w:t>;</w:t>
      </w:r>
    </w:p>
    <w:p w14:paraId="1CCBC251" w14:textId="78305414" w:rsidR="00352D00" w:rsidRPr="0096225D" w:rsidRDefault="00E77575" w:rsidP="00FF61E9">
      <w:pPr>
        <w:tabs>
          <w:tab w:val="left" w:pos="284"/>
        </w:tabs>
        <w:spacing w:after="0" w:line="240" w:lineRule="auto"/>
        <w:jc w:val="both"/>
        <w:rPr>
          <w:rFonts w:ascii="Times New Roman" w:hAnsi="Times New Roman" w:cs="Times New Roman"/>
          <w:sz w:val="24"/>
          <w:szCs w:val="24"/>
          <w:lang w:val="nl-NL"/>
        </w:rPr>
      </w:pPr>
      <w:r w:rsidRPr="0096225D">
        <w:rPr>
          <w:rFonts w:ascii="Times New Roman" w:hAnsi="Times New Roman" w:cs="Times New Roman"/>
          <w:b/>
          <w:sz w:val="24"/>
          <w:szCs w:val="24"/>
          <w:lang w:val="nl-NL"/>
        </w:rPr>
        <w:t>c</w:t>
      </w:r>
      <w:r w:rsidR="00352D00" w:rsidRPr="0096225D">
        <w:rPr>
          <w:rFonts w:ascii="Times New Roman" w:hAnsi="Times New Roman" w:cs="Times New Roman"/>
          <w:b/>
          <w:sz w:val="24"/>
          <w:szCs w:val="24"/>
          <w:lang w:val="nl-NL"/>
        </w:rPr>
        <w:t xml:space="preserve">. Sistemul de monitorizare computerizat (CMS): </w:t>
      </w:r>
      <w:r w:rsidR="00352D00" w:rsidRPr="0096225D">
        <w:rPr>
          <w:rFonts w:ascii="Times New Roman" w:hAnsi="Times New Roman" w:cs="Times New Roman"/>
          <w:sz w:val="24"/>
          <w:szCs w:val="24"/>
          <w:lang w:val="nl-NL"/>
        </w:rPr>
        <w:t>Paginile simulatorului pentru tancuri bazat pe PC cu ferestre ale CMS</w:t>
      </w:r>
      <w:r w:rsidR="00115F6F" w:rsidRPr="0096225D">
        <w:rPr>
          <w:rFonts w:ascii="Times New Roman" w:hAnsi="Times New Roman" w:cs="Times New Roman"/>
          <w:sz w:val="24"/>
          <w:szCs w:val="24"/>
          <w:lang w:val="nl-NL"/>
        </w:rPr>
        <w:t>;</w:t>
      </w:r>
    </w:p>
    <w:p w14:paraId="4FEA5433" w14:textId="77777777" w:rsidR="00352D00" w:rsidRPr="0096225D" w:rsidRDefault="00352D00" w:rsidP="00FF61E9">
      <w:pPr>
        <w:tabs>
          <w:tab w:val="left" w:pos="284"/>
        </w:tabs>
        <w:spacing w:after="0" w:line="240" w:lineRule="auto"/>
        <w:jc w:val="both"/>
        <w:rPr>
          <w:rFonts w:ascii="Times New Roman" w:hAnsi="Times New Roman" w:cs="Times New Roman"/>
          <w:b/>
          <w:sz w:val="24"/>
          <w:szCs w:val="24"/>
          <w:lang w:val="nl-NL"/>
        </w:rPr>
      </w:pPr>
      <w:r w:rsidRPr="0096225D">
        <w:rPr>
          <w:rFonts w:ascii="Times New Roman" w:hAnsi="Times New Roman" w:cs="Times New Roman"/>
          <w:b/>
          <w:sz w:val="24"/>
          <w:szCs w:val="24"/>
          <w:lang w:val="nl-NL"/>
        </w:rPr>
        <w:t>Sistemul radar de balast pentru tancuri</w:t>
      </w:r>
    </w:p>
    <w:p w14:paraId="6BACF9E6" w14:textId="77777777" w:rsidR="00352D00" w:rsidRPr="0096225D" w:rsidRDefault="00352D00" w:rsidP="00FF61E9">
      <w:pPr>
        <w:tabs>
          <w:tab w:val="left" w:pos="284"/>
        </w:tabs>
        <w:spacing w:after="0" w:line="240" w:lineRule="auto"/>
        <w:jc w:val="both"/>
        <w:rPr>
          <w:rFonts w:ascii="Times New Roman" w:hAnsi="Times New Roman" w:cs="Times New Roman"/>
          <w:sz w:val="24"/>
          <w:szCs w:val="24"/>
          <w:lang w:val="nl-NL"/>
        </w:rPr>
      </w:pPr>
      <w:r w:rsidRPr="0096225D">
        <w:rPr>
          <w:rFonts w:ascii="Times New Roman" w:hAnsi="Times New Roman" w:cs="Times New Roman"/>
          <w:sz w:val="24"/>
          <w:szCs w:val="24"/>
          <w:lang w:val="nl-NL"/>
        </w:rPr>
        <w:t>▪ Diagrama sistemului;</w:t>
      </w:r>
    </w:p>
    <w:p w14:paraId="65FBD06F" w14:textId="77777777" w:rsidR="00352D00" w:rsidRPr="00FF61E9" w:rsidRDefault="00352D00" w:rsidP="00FF61E9">
      <w:pPr>
        <w:tabs>
          <w:tab w:val="left" w:pos="284"/>
        </w:tabs>
        <w:spacing w:after="0" w:line="240" w:lineRule="auto"/>
        <w:jc w:val="both"/>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Indicatori</w:t>
      </w:r>
      <w:proofErr w:type="spellEnd"/>
      <w:r w:rsidRPr="00FF61E9">
        <w:rPr>
          <w:rFonts w:ascii="Times New Roman" w:hAnsi="Times New Roman" w:cs="Times New Roman"/>
          <w:sz w:val="24"/>
          <w:szCs w:val="24"/>
        </w:rPr>
        <w:t xml:space="preserve"> ai </w:t>
      </w:r>
      <w:proofErr w:type="spellStart"/>
      <w:r w:rsidRPr="00FF61E9">
        <w:rPr>
          <w:rFonts w:ascii="Times New Roman" w:hAnsi="Times New Roman" w:cs="Times New Roman"/>
          <w:sz w:val="24"/>
          <w:szCs w:val="24"/>
        </w:rPr>
        <w:t>parametrilor</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tancurilor</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mai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multe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detalii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panoul</w:t>
      </w:r>
      <w:proofErr w:type="spellEnd"/>
      <w:r w:rsidRPr="00FF61E9">
        <w:rPr>
          <w:rFonts w:ascii="Times New Roman" w:hAnsi="Times New Roman" w:cs="Times New Roman"/>
          <w:sz w:val="24"/>
          <w:szCs w:val="24"/>
        </w:rPr>
        <w:t xml:space="preserve"> pop-up;</w:t>
      </w:r>
    </w:p>
    <w:p w14:paraId="0878111D" w14:textId="71167767" w:rsidR="00352D00" w:rsidRPr="00FF61E9" w:rsidRDefault="00352D00" w:rsidP="00FF61E9">
      <w:pPr>
        <w:tabs>
          <w:tab w:val="left" w:pos="284"/>
        </w:tabs>
        <w:spacing w:after="0" w:line="240" w:lineRule="auto"/>
        <w:jc w:val="both"/>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Indicatori</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alarmă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pentru</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nivelul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tancurilor</w:t>
      </w:r>
      <w:proofErr w:type="spellEnd"/>
      <w:r w:rsidR="00115F6F" w:rsidRPr="00FF61E9">
        <w:rPr>
          <w:rFonts w:ascii="Times New Roman" w:hAnsi="Times New Roman" w:cs="Times New Roman"/>
          <w:sz w:val="24"/>
          <w:szCs w:val="24"/>
        </w:rPr>
        <w:t>;</w:t>
      </w:r>
    </w:p>
    <w:p w14:paraId="01353066" w14:textId="77777777" w:rsidR="00352D00" w:rsidRPr="00FF61E9" w:rsidRDefault="00352D00" w:rsidP="00FF61E9">
      <w:pPr>
        <w:tabs>
          <w:tab w:val="left" w:pos="284"/>
        </w:tabs>
        <w:spacing w:after="0" w:line="240" w:lineRule="auto"/>
        <w:jc w:val="both"/>
        <w:rPr>
          <w:rFonts w:ascii="Times New Roman" w:hAnsi="Times New Roman" w:cs="Times New Roman"/>
          <w:b/>
          <w:sz w:val="24"/>
          <w:szCs w:val="24"/>
        </w:rPr>
      </w:pPr>
      <w:proofErr w:type="spellStart"/>
      <w:r w:rsidRPr="00FF61E9">
        <w:rPr>
          <w:rFonts w:ascii="Times New Roman" w:hAnsi="Times New Roman" w:cs="Times New Roman"/>
          <w:b/>
          <w:sz w:val="24"/>
          <w:szCs w:val="24"/>
        </w:rPr>
        <w:t>Sistemul</w:t>
      </w:r>
      <w:proofErr w:type="spellEnd"/>
      <w:r w:rsidRPr="00FF61E9">
        <w:rPr>
          <w:rFonts w:ascii="Times New Roman" w:hAnsi="Times New Roman" w:cs="Times New Roman"/>
          <w:b/>
          <w:sz w:val="24"/>
          <w:szCs w:val="24"/>
        </w:rPr>
        <w:t xml:space="preserve"> radar de </w:t>
      </w:r>
      <w:proofErr w:type="spellStart"/>
      <w:r w:rsidRPr="00FF61E9">
        <w:rPr>
          <w:rFonts w:ascii="Times New Roman" w:hAnsi="Times New Roman" w:cs="Times New Roman"/>
          <w:b/>
          <w:sz w:val="24"/>
          <w:szCs w:val="24"/>
        </w:rPr>
        <w:t>marfă</w:t>
      </w:r>
      <w:proofErr w:type="spellEnd"/>
      <w:r w:rsidRPr="00FF61E9">
        <w:rPr>
          <w:rFonts w:ascii="Times New Roman" w:hAnsi="Times New Roman" w:cs="Times New Roman"/>
          <w:b/>
          <w:sz w:val="24"/>
          <w:szCs w:val="24"/>
        </w:rPr>
        <w:t xml:space="preserve"> </w:t>
      </w:r>
      <w:proofErr w:type="spellStart"/>
      <w:r w:rsidRPr="00FF61E9">
        <w:rPr>
          <w:rFonts w:ascii="Times New Roman" w:hAnsi="Times New Roman" w:cs="Times New Roman"/>
          <w:b/>
          <w:sz w:val="24"/>
          <w:szCs w:val="24"/>
        </w:rPr>
        <w:t>pentru</w:t>
      </w:r>
      <w:proofErr w:type="spellEnd"/>
      <w:r w:rsidRPr="00FF61E9">
        <w:rPr>
          <w:rFonts w:ascii="Times New Roman" w:hAnsi="Times New Roman" w:cs="Times New Roman"/>
          <w:b/>
          <w:sz w:val="24"/>
          <w:szCs w:val="24"/>
        </w:rPr>
        <w:t xml:space="preserve"> </w:t>
      </w:r>
      <w:proofErr w:type="spellStart"/>
      <w:r w:rsidRPr="00FF61E9">
        <w:rPr>
          <w:rFonts w:ascii="Times New Roman" w:hAnsi="Times New Roman" w:cs="Times New Roman"/>
          <w:b/>
          <w:sz w:val="24"/>
          <w:szCs w:val="24"/>
        </w:rPr>
        <w:t>tancuri</w:t>
      </w:r>
      <w:proofErr w:type="spellEnd"/>
    </w:p>
    <w:p w14:paraId="708E68A2" w14:textId="77777777" w:rsidR="00352D00" w:rsidRPr="00FF61E9" w:rsidRDefault="00352D00" w:rsidP="00FF61E9">
      <w:pPr>
        <w:tabs>
          <w:tab w:val="left" w:pos="284"/>
        </w:tabs>
        <w:spacing w:after="0" w:line="240" w:lineRule="auto"/>
        <w:jc w:val="both"/>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Diagrama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sistemului</w:t>
      </w:r>
      <w:proofErr w:type="spellEnd"/>
      <w:r w:rsidRPr="00FF61E9">
        <w:rPr>
          <w:rFonts w:ascii="Times New Roman" w:hAnsi="Times New Roman" w:cs="Times New Roman"/>
          <w:sz w:val="24"/>
          <w:szCs w:val="24"/>
        </w:rPr>
        <w:t>;</w:t>
      </w:r>
    </w:p>
    <w:p w14:paraId="2250F5CE" w14:textId="77777777" w:rsidR="00352D00" w:rsidRPr="00FF61E9" w:rsidRDefault="00352D00" w:rsidP="00FF61E9">
      <w:pPr>
        <w:tabs>
          <w:tab w:val="left" w:pos="284"/>
        </w:tabs>
        <w:spacing w:after="0" w:line="240" w:lineRule="auto"/>
        <w:jc w:val="both"/>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Indicatori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parametri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tancuri</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marfa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mai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multe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detalii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panoul</w:t>
      </w:r>
      <w:proofErr w:type="spellEnd"/>
      <w:r w:rsidRPr="00FF61E9">
        <w:rPr>
          <w:rFonts w:ascii="Times New Roman" w:hAnsi="Times New Roman" w:cs="Times New Roman"/>
          <w:sz w:val="24"/>
          <w:szCs w:val="24"/>
        </w:rPr>
        <w:t xml:space="preserve"> pop-up;</w:t>
      </w:r>
    </w:p>
    <w:p w14:paraId="16F2B4E2" w14:textId="67CCCFF3" w:rsidR="00352D00" w:rsidRPr="00FF61E9" w:rsidRDefault="00352D00" w:rsidP="00FF61E9">
      <w:pPr>
        <w:tabs>
          <w:tab w:val="left" w:pos="284"/>
        </w:tabs>
        <w:spacing w:after="0" w:line="240" w:lineRule="auto"/>
        <w:jc w:val="both"/>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Indicatori</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alarmă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nivel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tancuri</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marf</w:t>
      </w:r>
      <w:r w:rsidR="00115F6F" w:rsidRPr="00FF61E9">
        <w:rPr>
          <w:rFonts w:ascii="Times New Roman" w:hAnsi="Times New Roman" w:cs="Times New Roman"/>
          <w:sz w:val="24"/>
          <w:szCs w:val="24"/>
        </w:rPr>
        <w:t>ă</w:t>
      </w:r>
      <w:proofErr w:type="spellEnd"/>
      <w:r w:rsidR="00115F6F" w:rsidRPr="00FF61E9">
        <w:rPr>
          <w:rFonts w:ascii="Times New Roman" w:hAnsi="Times New Roman" w:cs="Times New Roman"/>
          <w:sz w:val="24"/>
          <w:szCs w:val="24"/>
        </w:rPr>
        <w:t>;</w:t>
      </w:r>
    </w:p>
    <w:p w14:paraId="7811FBCB" w14:textId="235B4FCE" w:rsidR="00352D00" w:rsidRPr="00FF61E9" w:rsidRDefault="00352D00" w:rsidP="00FF61E9">
      <w:pPr>
        <w:tabs>
          <w:tab w:val="left" w:pos="284"/>
        </w:tabs>
        <w:spacing w:after="0" w:line="240" w:lineRule="auto"/>
        <w:jc w:val="both"/>
        <w:rPr>
          <w:rFonts w:ascii="Times New Roman" w:hAnsi="Times New Roman" w:cs="Times New Roman"/>
          <w:b/>
          <w:sz w:val="24"/>
          <w:szCs w:val="24"/>
        </w:rPr>
      </w:pPr>
      <w:proofErr w:type="spellStart"/>
      <w:r w:rsidRPr="00FF61E9">
        <w:rPr>
          <w:rFonts w:ascii="Times New Roman" w:hAnsi="Times New Roman" w:cs="Times New Roman"/>
          <w:b/>
          <w:sz w:val="24"/>
          <w:szCs w:val="24"/>
        </w:rPr>
        <w:t>Prezentare</w:t>
      </w:r>
      <w:proofErr w:type="spellEnd"/>
      <w:r w:rsidRPr="00FF61E9">
        <w:rPr>
          <w:rFonts w:ascii="Times New Roman" w:hAnsi="Times New Roman" w:cs="Times New Roman"/>
          <w:b/>
          <w:sz w:val="24"/>
          <w:szCs w:val="24"/>
        </w:rPr>
        <w:t xml:space="preserve"> </w:t>
      </w:r>
      <w:proofErr w:type="spellStart"/>
      <w:r w:rsidRPr="00FF61E9">
        <w:rPr>
          <w:rFonts w:ascii="Times New Roman" w:hAnsi="Times New Roman" w:cs="Times New Roman"/>
          <w:b/>
          <w:sz w:val="24"/>
          <w:szCs w:val="24"/>
        </w:rPr>
        <w:t>generală</w:t>
      </w:r>
      <w:proofErr w:type="spellEnd"/>
      <w:r w:rsidRPr="00FF61E9">
        <w:rPr>
          <w:rFonts w:ascii="Times New Roman" w:hAnsi="Times New Roman" w:cs="Times New Roman"/>
          <w:b/>
          <w:sz w:val="24"/>
          <w:szCs w:val="24"/>
        </w:rPr>
        <w:t xml:space="preserve"> a </w:t>
      </w:r>
      <w:proofErr w:type="spellStart"/>
      <w:r w:rsidRPr="00FF61E9">
        <w:rPr>
          <w:rFonts w:ascii="Times New Roman" w:hAnsi="Times New Roman" w:cs="Times New Roman"/>
          <w:b/>
          <w:sz w:val="24"/>
          <w:szCs w:val="24"/>
        </w:rPr>
        <w:t>tancurile</w:t>
      </w:r>
      <w:proofErr w:type="spellEnd"/>
      <w:r w:rsidRPr="00FF61E9">
        <w:rPr>
          <w:rFonts w:ascii="Times New Roman" w:hAnsi="Times New Roman" w:cs="Times New Roman"/>
          <w:b/>
          <w:sz w:val="24"/>
          <w:szCs w:val="24"/>
        </w:rPr>
        <w:t xml:space="preserve"> de </w:t>
      </w:r>
      <w:proofErr w:type="spellStart"/>
      <w:r w:rsidRPr="00FF61E9">
        <w:rPr>
          <w:rFonts w:ascii="Times New Roman" w:hAnsi="Times New Roman" w:cs="Times New Roman"/>
          <w:b/>
          <w:sz w:val="24"/>
          <w:szCs w:val="24"/>
        </w:rPr>
        <w:t>marfă</w:t>
      </w:r>
      <w:proofErr w:type="spellEnd"/>
    </w:p>
    <w:p w14:paraId="64F595B4" w14:textId="13A4A5CD" w:rsidR="00352D00" w:rsidRPr="0096225D" w:rsidRDefault="00352D00" w:rsidP="00FF61E9">
      <w:pPr>
        <w:tabs>
          <w:tab w:val="left" w:pos="284"/>
        </w:tabs>
        <w:spacing w:after="0" w:line="240" w:lineRule="auto"/>
        <w:jc w:val="both"/>
        <w:rPr>
          <w:rFonts w:ascii="Times New Roman" w:hAnsi="Times New Roman" w:cs="Times New Roman"/>
          <w:sz w:val="24"/>
          <w:szCs w:val="24"/>
          <w:lang w:val="nl-NL"/>
        </w:rPr>
      </w:pPr>
      <w:r w:rsidRPr="0096225D">
        <w:rPr>
          <w:rFonts w:ascii="Times New Roman" w:hAnsi="Times New Roman" w:cs="Times New Roman"/>
          <w:sz w:val="24"/>
          <w:szCs w:val="24"/>
          <w:lang w:val="nl-NL"/>
        </w:rPr>
        <w:t>▪ Schema rezervoarelor de marfă și slop;</w:t>
      </w:r>
    </w:p>
    <w:p w14:paraId="3C7CF714" w14:textId="3752838E" w:rsidR="00352D00" w:rsidRPr="00FF61E9" w:rsidRDefault="00352D00" w:rsidP="00FF61E9">
      <w:pPr>
        <w:tabs>
          <w:tab w:val="left" w:pos="284"/>
        </w:tabs>
        <w:spacing w:after="0" w:line="240" w:lineRule="auto"/>
        <w:jc w:val="both"/>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Indicatori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parametri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conținutuli</w:t>
      </w:r>
      <w:proofErr w:type="spellEnd"/>
      <w:r w:rsidRPr="00FF61E9">
        <w:rPr>
          <w:rFonts w:ascii="Times New Roman" w:hAnsi="Times New Roman" w:cs="Times New Roman"/>
          <w:sz w:val="24"/>
          <w:szCs w:val="24"/>
        </w:rPr>
        <w:t xml:space="preserve"> din </w:t>
      </w:r>
      <w:proofErr w:type="spellStart"/>
      <w:r w:rsidRPr="00FF61E9">
        <w:rPr>
          <w:rFonts w:ascii="Times New Roman" w:hAnsi="Times New Roman" w:cs="Times New Roman"/>
          <w:sz w:val="24"/>
          <w:szCs w:val="24"/>
        </w:rPr>
        <w:t>tancuri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gaz</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lichid</w:t>
      </w:r>
      <w:proofErr w:type="spellEnd"/>
      <w:r w:rsidRPr="00FF61E9">
        <w:rPr>
          <w:rFonts w:ascii="Times New Roman" w:hAnsi="Times New Roman" w:cs="Times New Roman"/>
          <w:sz w:val="24"/>
          <w:szCs w:val="24"/>
        </w:rPr>
        <w:t>)</w:t>
      </w:r>
      <w:r w:rsidR="00115F6F" w:rsidRPr="00FF61E9">
        <w:rPr>
          <w:rFonts w:ascii="Times New Roman" w:hAnsi="Times New Roman" w:cs="Times New Roman"/>
          <w:sz w:val="24"/>
          <w:szCs w:val="24"/>
        </w:rPr>
        <w:t>;</w:t>
      </w:r>
    </w:p>
    <w:p w14:paraId="2E63D280" w14:textId="110F00EC" w:rsidR="00D64EE6" w:rsidRPr="00FF61E9" w:rsidRDefault="00352D00" w:rsidP="00FF61E9">
      <w:pPr>
        <w:tabs>
          <w:tab w:val="left" w:pos="284"/>
        </w:tabs>
        <w:spacing w:after="0" w:line="240" w:lineRule="auto"/>
        <w:jc w:val="both"/>
        <w:rPr>
          <w:rFonts w:ascii="Times New Roman" w:hAnsi="Times New Roman" w:cs="Times New Roman"/>
          <w:sz w:val="24"/>
          <w:szCs w:val="24"/>
        </w:rPr>
      </w:pPr>
      <w:proofErr w:type="spellStart"/>
      <w:r w:rsidRPr="00FF61E9">
        <w:rPr>
          <w:rFonts w:ascii="Times New Roman" w:hAnsi="Times New Roman" w:cs="Times New Roman"/>
          <w:sz w:val="24"/>
          <w:szCs w:val="24"/>
        </w:rPr>
        <w:t>Panoul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este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proiectat</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w:t>
      </w:r>
      <w:proofErr w:type="spellEnd"/>
      <w:r w:rsidRPr="00FF61E9">
        <w:rPr>
          <w:rFonts w:ascii="Times New Roman" w:hAnsi="Times New Roman" w:cs="Times New Roman"/>
          <w:sz w:val="24"/>
          <w:szCs w:val="24"/>
        </w:rPr>
        <w:t xml:space="preserve"> simulator </w:t>
      </w:r>
      <w:proofErr w:type="spellStart"/>
      <w:r w:rsidRPr="00FF61E9">
        <w:rPr>
          <w:rFonts w:ascii="Times New Roman" w:hAnsi="Times New Roman" w:cs="Times New Roman"/>
          <w:sz w:val="24"/>
          <w:szCs w:val="24"/>
        </w:rPr>
        <w:t>pentru</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prezentarea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grafică</w:t>
      </w:r>
      <w:proofErr w:type="spellEnd"/>
      <w:r w:rsidRPr="00FF61E9">
        <w:rPr>
          <w:rFonts w:ascii="Times New Roman" w:hAnsi="Times New Roman" w:cs="Times New Roman"/>
          <w:sz w:val="24"/>
          <w:szCs w:val="24"/>
        </w:rPr>
        <w:t xml:space="preserve"> a </w:t>
      </w:r>
      <w:proofErr w:type="spellStart"/>
      <w:r w:rsidRPr="00FF61E9">
        <w:rPr>
          <w:rFonts w:ascii="Times New Roman" w:hAnsi="Times New Roman" w:cs="Times New Roman"/>
          <w:sz w:val="24"/>
          <w:szCs w:val="24"/>
        </w:rPr>
        <w:t>distribuției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verticale</w:t>
      </w:r>
      <w:proofErr w:type="spellEnd"/>
      <w:r w:rsidRPr="00FF61E9">
        <w:rPr>
          <w:rFonts w:ascii="Times New Roman" w:hAnsi="Times New Roman" w:cs="Times New Roman"/>
          <w:sz w:val="24"/>
          <w:szCs w:val="24"/>
        </w:rPr>
        <w:t xml:space="preserve"> a </w:t>
      </w:r>
      <w:proofErr w:type="spellStart"/>
      <w:r w:rsidRPr="00FF61E9">
        <w:rPr>
          <w:rFonts w:ascii="Times New Roman" w:hAnsi="Times New Roman" w:cs="Times New Roman"/>
          <w:sz w:val="24"/>
          <w:szCs w:val="24"/>
        </w:rPr>
        <w:t>gazelor</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deasupra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w:t>
      </w:r>
      <w:r w:rsidR="00115F6F" w:rsidRPr="00FF61E9">
        <w:rPr>
          <w:rFonts w:ascii="Times New Roman" w:hAnsi="Times New Roman" w:cs="Times New Roman"/>
          <w:sz w:val="24"/>
          <w:szCs w:val="24"/>
        </w:rPr>
        <w:t>ă</w:t>
      </w:r>
      <w:r w:rsidRPr="00FF61E9">
        <w:rPr>
          <w:rFonts w:ascii="Times New Roman" w:hAnsi="Times New Roman" w:cs="Times New Roman"/>
          <w:sz w:val="24"/>
          <w:szCs w:val="24"/>
        </w:rPr>
        <w:t>rf</w:t>
      </w:r>
      <w:r w:rsidR="00115F6F" w:rsidRPr="00FF61E9">
        <w:rPr>
          <w:rFonts w:ascii="Times New Roman" w:hAnsi="Times New Roman" w:cs="Times New Roman"/>
          <w:sz w:val="24"/>
          <w:szCs w:val="24"/>
        </w:rPr>
        <w:t>i</w:t>
      </w:r>
      <w:r w:rsidRPr="00FF61E9">
        <w:rPr>
          <w:rFonts w:ascii="Times New Roman" w:hAnsi="Times New Roman" w:cs="Times New Roman"/>
          <w:sz w:val="24"/>
          <w:szCs w:val="24"/>
        </w:rPr>
        <w:t>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lichide</w:t>
      </w:r>
      <w:proofErr w:type="spellEnd"/>
      <w:r w:rsidRPr="00FF61E9">
        <w:rPr>
          <w:rFonts w:ascii="Times New Roman" w:hAnsi="Times New Roman" w:cs="Times New Roman"/>
          <w:sz w:val="24"/>
          <w:szCs w:val="24"/>
        </w:rPr>
        <w:t xml:space="preserve"> din </w:t>
      </w:r>
      <w:proofErr w:type="spellStart"/>
      <w:r w:rsidRPr="00FF61E9">
        <w:rPr>
          <w:rFonts w:ascii="Times New Roman" w:hAnsi="Times New Roman" w:cs="Times New Roman"/>
          <w:sz w:val="24"/>
          <w:szCs w:val="24"/>
        </w:rPr>
        <w:t>tancurile</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marfă</w:t>
      </w:r>
      <w:proofErr w:type="spellEnd"/>
      <w:r w:rsidRPr="00FF61E9">
        <w:rPr>
          <w:rFonts w:ascii="Times New Roman" w:hAnsi="Times New Roman" w:cs="Times New Roman"/>
          <w:sz w:val="24"/>
          <w:szCs w:val="24"/>
        </w:rPr>
        <w:t>.</w:t>
      </w:r>
    </w:p>
    <w:p w14:paraId="2FF637BB" w14:textId="47B1BEF8" w:rsidR="00352D00" w:rsidRPr="00FF61E9" w:rsidRDefault="00E77575" w:rsidP="00FF61E9">
      <w:pPr>
        <w:tabs>
          <w:tab w:val="left" w:pos="284"/>
        </w:tabs>
        <w:spacing w:after="0" w:line="240" w:lineRule="auto"/>
        <w:jc w:val="both"/>
        <w:rPr>
          <w:rFonts w:ascii="Times New Roman" w:hAnsi="Times New Roman" w:cs="Times New Roman"/>
          <w:sz w:val="24"/>
          <w:szCs w:val="24"/>
        </w:rPr>
      </w:pPr>
      <w:r w:rsidRPr="00FF61E9">
        <w:rPr>
          <w:rFonts w:ascii="Times New Roman" w:hAnsi="Times New Roman" w:cs="Times New Roman"/>
          <w:b/>
          <w:sz w:val="24"/>
          <w:szCs w:val="24"/>
        </w:rPr>
        <w:t>d</w:t>
      </w:r>
      <w:r w:rsidR="00352D00" w:rsidRPr="00FF61E9">
        <w:rPr>
          <w:rFonts w:ascii="Times New Roman" w:hAnsi="Times New Roman" w:cs="Times New Roman"/>
          <w:b/>
          <w:sz w:val="24"/>
          <w:szCs w:val="24"/>
        </w:rPr>
        <w:t>.</w:t>
      </w:r>
      <w:r w:rsidR="00352D00" w:rsidRPr="00FF61E9">
        <w:rPr>
          <w:rFonts w:ascii="Times New Roman" w:hAnsi="Times New Roman" w:cs="Times New Roman"/>
          <w:sz w:val="24"/>
          <w:szCs w:val="24"/>
        </w:rPr>
        <w:t xml:space="preserve"> </w:t>
      </w:r>
      <w:proofErr w:type="spellStart"/>
      <w:r w:rsidR="00352D00" w:rsidRPr="00FF61E9">
        <w:rPr>
          <w:rFonts w:ascii="Times New Roman" w:hAnsi="Times New Roman" w:cs="Times New Roman"/>
          <w:b/>
          <w:sz w:val="24"/>
          <w:szCs w:val="24"/>
        </w:rPr>
        <w:t>Diagrame</w:t>
      </w:r>
      <w:proofErr w:type="spellEnd"/>
      <w:r w:rsidR="00352D00" w:rsidRPr="00FF61E9">
        <w:rPr>
          <w:rFonts w:ascii="Times New Roman" w:hAnsi="Times New Roman" w:cs="Times New Roman"/>
          <w:b/>
          <w:sz w:val="24"/>
          <w:szCs w:val="24"/>
        </w:rPr>
        <w:t xml:space="preserve"> </w:t>
      </w:r>
      <w:proofErr w:type="spellStart"/>
      <w:r w:rsidR="00352D00" w:rsidRPr="00FF61E9">
        <w:rPr>
          <w:rFonts w:ascii="Times New Roman" w:hAnsi="Times New Roman" w:cs="Times New Roman"/>
          <w:b/>
          <w:sz w:val="24"/>
          <w:szCs w:val="24"/>
        </w:rPr>
        <w:t>schematice</w:t>
      </w:r>
      <w:proofErr w:type="spellEnd"/>
      <w:r w:rsidR="00352D00" w:rsidRPr="00FF61E9">
        <w:rPr>
          <w:rFonts w:ascii="Times New Roman" w:hAnsi="Times New Roman" w:cs="Times New Roman"/>
          <w:b/>
          <w:sz w:val="24"/>
          <w:szCs w:val="24"/>
        </w:rPr>
        <w:t xml:space="preserve"> ale </w:t>
      </w:r>
      <w:proofErr w:type="spellStart"/>
      <w:r w:rsidR="00352D00" w:rsidRPr="00FF61E9">
        <w:rPr>
          <w:rFonts w:ascii="Times New Roman" w:hAnsi="Times New Roman" w:cs="Times New Roman"/>
          <w:b/>
          <w:sz w:val="24"/>
          <w:szCs w:val="24"/>
        </w:rPr>
        <w:t>sistemelor</w:t>
      </w:r>
      <w:proofErr w:type="spellEnd"/>
      <w:r w:rsidR="00352D00" w:rsidRPr="00FF61E9">
        <w:rPr>
          <w:rFonts w:ascii="Times New Roman" w:hAnsi="Times New Roman" w:cs="Times New Roman"/>
          <w:b/>
          <w:sz w:val="24"/>
          <w:szCs w:val="24"/>
        </w:rPr>
        <w:t xml:space="preserve"> simulate (SYS)</w:t>
      </w:r>
      <w:r w:rsidR="00352D00" w:rsidRPr="00FF61E9">
        <w:rPr>
          <w:rFonts w:ascii="Times New Roman" w:hAnsi="Times New Roman" w:cs="Times New Roman"/>
          <w:sz w:val="24"/>
          <w:szCs w:val="24"/>
        </w:rPr>
        <w:t xml:space="preserve"> </w:t>
      </w:r>
      <w:proofErr w:type="spellStart"/>
      <w:r w:rsidR="00352D00" w:rsidRPr="00FF61E9">
        <w:rPr>
          <w:rFonts w:ascii="Times New Roman" w:hAnsi="Times New Roman" w:cs="Times New Roman"/>
          <w:sz w:val="24"/>
          <w:szCs w:val="24"/>
        </w:rPr>
        <w:t>Paginile</w:t>
      </w:r>
      <w:proofErr w:type="spellEnd"/>
      <w:r w:rsidR="00352D00" w:rsidRPr="00FF61E9">
        <w:rPr>
          <w:rFonts w:ascii="Times New Roman" w:hAnsi="Times New Roman" w:cs="Times New Roman"/>
          <w:sz w:val="24"/>
          <w:szCs w:val="24"/>
        </w:rPr>
        <w:t xml:space="preserve"> </w:t>
      </w:r>
      <w:proofErr w:type="spellStart"/>
      <w:r w:rsidR="00352D00" w:rsidRPr="00FF61E9">
        <w:rPr>
          <w:rFonts w:ascii="Times New Roman" w:hAnsi="Times New Roman" w:cs="Times New Roman"/>
          <w:sz w:val="24"/>
          <w:szCs w:val="24"/>
        </w:rPr>
        <w:t>simulatorului</w:t>
      </w:r>
      <w:proofErr w:type="spellEnd"/>
      <w:r w:rsidR="00352D00" w:rsidRPr="00FF61E9">
        <w:rPr>
          <w:rFonts w:ascii="Times New Roman" w:hAnsi="Times New Roman" w:cs="Times New Roman"/>
          <w:sz w:val="24"/>
          <w:szCs w:val="24"/>
        </w:rPr>
        <w:t xml:space="preserve"> </w:t>
      </w:r>
      <w:proofErr w:type="spellStart"/>
      <w:r w:rsidR="00352D00" w:rsidRPr="00FF61E9">
        <w:rPr>
          <w:rFonts w:ascii="Times New Roman" w:hAnsi="Times New Roman" w:cs="Times New Roman"/>
          <w:sz w:val="24"/>
          <w:szCs w:val="24"/>
        </w:rPr>
        <w:t>pentru</w:t>
      </w:r>
      <w:proofErr w:type="spellEnd"/>
      <w:r w:rsidR="00352D00" w:rsidRPr="00FF61E9">
        <w:rPr>
          <w:rFonts w:ascii="Times New Roman" w:hAnsi="Times New Roman" w:cs="Times New Roman"/>
          <w:sz w:val="24"/>
          <w:szCs w:val="24"/>
        </w:rPr>
        <w:t xml:space="preserve"> </w:t>
      </w:r>
      <w:proofErr w:type="spellStart"/>
      <w:r w:rsidR="00352D00" w:rsidRPr="00FF61E9">
        <w:rPr>
          <w:rFonts w:ascii="Times New Roman" w:hAnsi="Times New Roman" w:cs="Times New Roman"/>
          <w:sz w:val="24"/>
          <w:szCs w:val="24"/>
        </w:rPr>
        <w:t>simularea</w:t>
      </w:r>
      <w:proofErr w:type="spellEnd"/>
      <w:r w:rsidR="00352D00" w:rsidRPr="00FF61E9">
        <w:rPr>
          <w:rFonts w:ascii="Times New Roman" w:hAnsi="Times New Roman" w:cs="Times New Roman"/>
          <w:sz w:val="24"/>
          <w:szCs w:val="24"/>
        </w:rPr>
        <w:t xml:space="preserve"> </w:t>
      </w:r>
      <w:proofErr w:type="spellStart"/>
      <w:r w:rsidR="00352D00" w:rsidRPr="00FF61E9">
        <w:rPr>
          <w:rFonts w:ascii="Times New Roman" w:hAnsi="Times New Roman" w:cs="Times New Roman"/>
          <w:sz w:val="24"/>
          <w:szCs w:val="24"/>
        </w:rPr>
        <w:t>monitorizării</w:t>
      </w:r>
      <w:proofErr w:type="spellEnd"/>
      <w:r w:rsidR="00352D00" w:rsidRPr="00FF61E9">
        <w:rPr>
          <w:rFonts w:ascii="Times New Roman" w:hAnsi="Times New Roman" w:cs="Times New Roman"/>
          <w:sz w:val="24"/>
          <w:szCs w:val="24"/>
        </w:rPr>
        <w:t xml:space="preserve"> </w:t>
      </w:r>
      <w:proofErr w:type="spellStart"/>
      <w:r w:rsidR="00352D00" w:rsidRPr="00FF61E9">
        <w:rPr>
          <w:rFonts w:ascii="Times New Roman" w:hAnsi="Times New Roman" w:cs="Times New Roman"/>
          <w:sz w:val="24"/>
          <w:szCs w:val="24"/>
        </w:rPr>
        <w:t>și</w:t>
      </w:r>
      <w:proofErr w:type="spellEnd"/>
      <w:r w:rsidR="00352D00" w:rsidRPr="00FF61E9">
        <w:rPr>
          <w:rFonts w:ascii="Times New Roman" w:hAnsi="Times New Roman" w:cs="Times New Roman"/>
          <w:sz w:val="24"/>
          <w:szCs w:val="24"/>
        </w:rPr>
        <w:t xml:space="preserve"> </w:t>
      </w:r>
      <w:proofErr w:type="spellStart"/>
      <w:r w:rsidR="00352D00" w:rsidRPr="00FF61E9">
        <w:rPr>
          <w:rFonts w:ascii="Times New Roman" w:hAnsi="Times New Roman" w:cs="Times New Roman"/>
          <w:sz w:val="24"/>
          <w:szCs w:val="24"/>
        </w:rPr>
        <w:t>controlului</w:t>
      </w:r>
      <w:proofErr w:type="spellEnd"/>
      <w:r w:rsidR="00352D00" w:rsidRPr="00FF61E9">
        <w:rPr>
          <w:rFonts w:ascii="Times New Roman" w:hAnsi="Times New Roman" w:cs="Times New Roman"/>
          <w:sz w:val="24"/>
          <w:szCs w:val="24"/>
        </w:rPr>
        <w:t xml:space="preserve"> manual local din </w:t>
      </w:r>
      <w:proofErr w:type="spellStart"/>
      <w:r w:rsidR="00352D00" w:rsidRPr="00FF61E9">
        <w:rPr>
          <w:rFonts w:ascii="Times New Roman" w:hAnsi="Times New Roman" w:cs="Times New Roman"/>
          <w:sz w:val="24"/>
          <w:szCs w:val="24"/>
        </w:rPr>
        <w:t>compartimentul</w:t>
      </w:r>
      <w:proofErr w:type="spellEnd"/>
      <w:r w:rsidR="00352D00" w:rsidRPr="00FF61E9">
        <w:rPr>
          <w:rFonts w:ascii="Times New Roman" w:hAnsi="Times New Roman" w:cs="Times New Roman"/>
          <w:sz w:val="24"/>
          <w:szCs w:val="24"/>
        </w:rPr>
        <w:t xml:space="preserve"> </w:t>
      </w:r>
      <w:proofErr w:type="spellStart"/>
      <w:r w:rsidR="00352D00" w:rsidRPr="00FF61E9">
        <w:rPr>
          <w:rFonts w:ascii="Times New Roman" w:hAnsi="Times New Roman" w:cs="Times New Roman"/>
          <w:sz w:val="24"/>
          <w:szCs w:val="24"/>
        </w:rPr>
        <w:t>masinilor</w:t>
      </w:r>
      <w:proofErr w:type="spellEnd"/>
    </w:p>
    <w:p w14:paraId="7D2CC5CE" w14:textId="77777777" w:rsidR="001F22B3" w:rsidRPr="00FF61E9" w:rsidRDefault="001F22B3" w:rsidP="00FF61E9">
      <w:pPr>
        <w:tabs>
          <w:tab w:val="left" w:pos="284"/>
        </w:tabs>
        <w:spacing w:after="0" w:line="240" w:lineRule="auto"/>
        <w:rPr>
          <w:rFonts w:ascii="Times New Roman" w:hAnsi="Times New Roman" w:cs="Times New Roman"/>
          <w:b/>
          <w:sz w:val="24"/>
          <w:szCs w:val="24"/>
        </w:rPr>
      </w:pPr>
      <w:r w:rsidRPr="00FF61E9">
        <w:rPr>
          <w:rFonts w:ascii="Times New Roman" w:hAnsi="Times New Roman" w:cs="Times New Roman"/>
          <w:b/>
          <w:sz w:val="24"/>
          <w:szCs w:val="24"/>
        </w:rPr>
        <w:t xml:space="preserve">Camera </w:t>
      </w:r>
      <w:proofErr w:type="spellStart"/>
      <w:r w:rsidRPr="00FF61E9">
        <w:rPr>
          <w:rFonts w:ascii="Times New Roman" w:hAnsi="Times New Roman" w:cs="Times New Roman"/>
          <w:b/>
          <w:sz w:val="24"/>
          <w:szCs w:val="24"/>
        </w:rPr>
        <w:t>pompelor</w:t>
      </w:r>
      <w:proofErr w:type="spellEnd"/>
    </w:p>
    <w:p w14:paraId="39AD7B47" w14:textId="77777777" w:rsidR="001F22B3" w:rsidRPr="00FF61E9" w:rsidRDefault="001F22B3" w:rsidP="00FF61E9">
      <w:pPr>
        <w:tabs>
          <w:tab w:val="left" w:pos="284"/>
        </w:tabs>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Schema </w:t>
      </w:r>
      <w:proofErr w:type="spellStart"/>
      <w:r w:rsidRPr="00FF61E9">
        <w:rPr>
          <w:rFonts w:ascii="Times New Roman" w:hAnsi="Times New Roman" w:cs="Times New Roman"/>
          <w:sz w:val="24"/>
          <w:szCs w:val="24"/>
        </w:rPr>
        <w:t>sistemului</w:t>
      </w:r>
      <w:proofErr w:type="spellEnd"/>
      <w:r w:rsidRPr="00FF61E9">
        <w:rPr>
          <w:rFonts w:ascii="Times New Roman" w:hAnsi="Times New Roman" w:cs="Times New Roman"/>
          <w:sz w:val="24"/>
          <w:szCs w:val="24"/>
        </w:rPr>
        <w:t>;</w:t>
      </w:r>
    </w:p>
    <w:p w14:paraId="4F5F2DFB" w14:textId="77777777" w:rsidR="001F22B3" w:rsidRPr="00FF61E9" w:rsidRDefault="001F22B3" w:rsidP="00FF61E9">
      <w:pPr>
        <w:tabs>
          <w:tab w:val="left" w:pos="284"/>
        </w:tabs>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Comenzi ale </w:t>
      </w:r>
      <w:proofErr w:type="spellStart"/>
      <w:r w:rsidRPr="00FF61E9">
        <w:rPr>
          <w:rFonts w:ascii="Times New Roman" w:hAnsi="Times New Roman" w:cs="Times New Roman"/>
          <w:sz w:val="24"/>
          <w:szCs w:val="24"/>
        </w:rPr>
        <w:t>sistemului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panouri</w:t>
      </w:r>
      <w:proofErr w:type="spellEnd"/>
      <w:r w:rsidRPr="00FF61E9">
        <w:rPr>
          <w:rFonts w:ascii="Times New Roman" w:hAnsi="Times New Roman" w:cs="Times New Roman"/>
          <w:sz w:val="24"/>
          <w:szCs w:val="24"/>
        </w:rPr>
        <w:t xml:space="preserve"> pop-up);</w:t>
      </w:r>
    </w:p>
    <w:p w14:paraId="1173D233" w14:textId="07A32751" w:rsidR="001F22B3" w:rsidRPr="00FF61E9" w:rsidRDefault="001F22B3" w:rsidP="00FF61E9">
      <w:pPr>
        <w:tabs>
          <w:tab w:val="left" w:pos="284"/>
        </w:tabs>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Indicarea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parametrilor</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sistemului</w:t>
      </w:r>
      <w:proofErr w:type="spellEnd"/>
      <w:r w:rsidR="00115F6F" w:rsidRPr="00FF61E9">
        <w:rPr>
          <w:rFonts w:ascii="Times New Roman" w:hAnsi="Times New Roman" w:cs="Times New Roman"/>
          <w:sz w:val="24"/>
          <w:szCs w:val="24"/>
        </w:rPr>
        <w:t>;</w:t>
      </w:r>
    </w:p>
    <w:p w14:paraId="2353A41A" w14:textId="77777777" w:rsidR="001F22B3" w:rsidRPr="0096225D" w:rsidRDefault="001F22B3" w:rsidP="00FF61E9">
      <w:pPr>
        <w:tabs>
          <w:tab w:val="left" w:pos="284"/>
        </w:tabs>
        <w:spacing w:after="0" w:line="240" w:lineRule="auto"/>
        <w:rPr>
          <w:rFonts w:ascii="Times New Roman" w:hAnsi="Times New Roman" w:cs="Times New Roman"/>
          <w:b/>
          <w:sz w:val="24"/>
          <w:szCs w:val="24"/>
          <w:lang w:val="nl-NL"/>
        </w:rPr>
      </w:pPr>
      <w:r w:rsidRPr="0096225D">
        <w:rPr>
          <w:rFonts w:ascii="Times New Roman" w:hAnsi="Times New Roman" w:cs="Times New Roman"/>
          <w:b/>
          <w:sz w:val="24"/>
          <w:szCs w:val="24"/>
          <w:lang w:val="nl-NL"/>
        </w:rPr>
        <w:t>Tancurile de marfă</w:t>
      </w:r>
    </w:p>
    <w:p w14:paraId="5ACB4E6A" w14:textId="77777777" w:rsidR="001F22B3" w:rsidRPr="0096225D" w:rsidRDefault="001F22B3" w:rsidP="00FF61E9">
      <w:pPr>
        <w:tabs>
          <w:tab w:val="left" w:pos="284"/>
        </w:tabs>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Schema sistemului;</w:t>
      </w:r>
    </w:p>
    <w:p w14:paraId="448C1199" w14:textId="77777777" w:rsidR="001F22B3" w:rsidRPr="00FF61E9" w:rsidRDefault="001F22B3" w:rsidP="00FF61E9">
      <w:pPr>
        <w:tabs>
          <w:tab w:val="left" w:pos="284"/>
        </w:tabs>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Comenzi ale </w:t>
      </w:r>
      <w:proofErr w:type="spellStart"/>
      <w:r w:rsidRPr="00FF61E9">
        <w:rPr>
          <w:rFonts w:ascii="Times New Roman" w:hAnsi="Times New Roman" w:cs="Times New Roman"/>
          <w:sz w:val="24"/>
          <w:szCs w:val="24"/>
        </w:rPr>
        <w:t>sistemului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panouri</w:t>
      </w:r>
      <w:proofErr w:type="spellEnd"/>
      <w:r w:rsidRPr="00FF61E9">
        <w:rPr>
          <w:rFonts w:ascii="Times New Roman" w:hAnsi="Times New Roman" w:cs="Times New Roman"/>
          <w:sz w:val="24"/>
          <w:szCs w:val="24"/>
        </w:rPr>
        <w:t xml:space="preserve"> pop-up);</w:t>
      </w:r>
    </w:p>
    <w:p w14:paraId="4C8BF34C" w14:textId="19281024" w:rsidR="001F22B3" w:rsidRPr="00FF61E9" w:rsidRDefault="001F22B3" w:rsidP="00FF61E9">
      <w:pPr>
        <w:tabs>
          <w:tab w:val="left" w:pos="284"/>
        </w:tabs>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Indicarea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parametrilor</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sistemului</w:t>
      </w:r>
      <w:proofErr w:type="spellEnd"/>
      <w:r w:rsidR="00115F6F" w:rsidRPr="00FF61E9">
        <w:rPr>
          <w:rFonts w:ascii="Times New Roman" w:hAnsi="Times New Roman" w:cs="Times New Roman"/>
          <w:sz w:val="24"/>
          <w:szCs w:val="24"/>
        </w:rPr>
        <w:t>;</w:t>
      </w:r>
    </w:p>
    <w:p w14:paraId="300186D9" w14:textId="77777777" w:rsidR="001F22B3" w:rsidRPr="0096225D" w:rsidRDefault="001F22B3" w:rsidP="00FF61E9">
      <w:pPr>
        <w:tabs>
          <w:tab w:val="left" w:pos="284"/>
        </w:tabs>
        <w:spacing w:after="0" w:line="240" w:lineRule="auto"/>
        <w:rPr>
          <w:rFonts w:ascii="Times New Roman" w:hAnsi="Times New Roman" w:cs="Times New Roman"/>
          <w:b/>
          <w:sz w:val="24"/>
          <w:szCs w:val="24"/>
          <w:lang w:val="nl-NL"/>
        </w:rPr>
      </w:pPr>
      <w:r w:rsidRPr="0096225D">
        <w:rPr>
          <w:rFonts w:ascii="Times New Roman" w:hAnsi="Times New Roman" w:cs="Times New Roman"/>
          <w:b/>
          <w:sz w:val="24"/>
          <w:szCs w:val="24"/>
          <w:lang w:val="nl-NL"/>
        </w:rPr>
        <w:t>Manifolduri de marfă</w:t>
      </w:r>
    </w:p>
    <w:p w14:paraId="459EFD50" w14:textId="77777777" w:rsidR="001F22B3" w:rsidRPr="0096225D" w:rsidRDefault="001F22B3" w:rsidP="00FF61E9">
      <w:pPr>
        <w:tabs>
          <w:tab w:val="left" w:pos="284"/>
        </w:tabs>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Schema sistemului;</w:t>
      </w:r>
    </w:p>
    <w:p w14:paraId="7F68AEAA" w14:textId="77777777" w:rsidR="001F22B3" w:rsidRPr="00FF61E9" w:rsidRDefault="001F22B3" w:rsidP="00FF61E9">
      <w:pPr>
        <w:tabs>
          <w:tab w:val="left" w:pos="284"/>
        </w:tabs>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Comenzi ale </w:t>
      </w:r>
      <w:proofErr w:type="spellStart"/>
      <w:r w:rsidRPr="00FF61E9">
        <w:rPr>
          <w:rFonts w:ascii="Times New Roman" w:hAnsi="Times New Roman" w:cs="Times New Roman"/>
          <w:sz w:val="24"/>
          <w:szCs w:val="24"/>
        </w:rPr>
        <w:t>sistemului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panouri</w:t>
      </w:r>
      <w:proofErr w:type="spellEnd"/>
      <w:r w:rsidRPr="00FF61E9">
        <w:rPr>
          <w:rFonts w:ascii="Times New Roman" w:hAnsi="Times New Roman" w:cs="Times New Roman"/>
          <w:sz w:val="24"/>
          <w:szCs w:val="24"/>
        </w:rPr>
        <w:t xml:space="preserve"> pop-up);</w:t>
      </w:r>
    </w:p>
    <w:p w14:paraId="6E01B055" w14:textId="77777777" w:rsidR="001F22B3" w:rsidRPr="00FF61E9" w:rsidRDefault="001F22B3" w:rsidP="00FF61E9">
      <w:pPr>
        <w:tabs>
          <w:tab w:val="left" w:pos="284"/>
        </w:tabs>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Indicarea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parametrilor</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sistemului</w:t>
      </w:r>
      <w:proofErr w:type="spellEnd"/>
      <w:r w:rsidRPr="00FF61E9">
        <w:rPr>
          <w:rFonts w:ascii="Times New Roman" w:hAnsi="Times New Roman" w:cs="Times New Roman"/>
          <w:sz w:val="24"/>
          <w:szCs w:val="24"/>
        </w:rPr>
        <w:t>;</w:t>
      </w:r>
    </w:p>
    <w:p w14:paraId="51D6A164" w14:textId="30FFF405" w:rsidR="001F22B3" w:rsidRPr="0096225D" w:rsidRDefault="001F22B3" w:rsidP="00FF61E9">
      <w:pPr>
        <w:tabs>
          <w:tab w:val="left" w:pos="284"/>
        </w:tabs>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Indicatori de alarmă</w:t>
      </w:r>
      <w:r w:rsidR="00115F6F" w:rsidRPr="0096225D">
        <w:rPr>
          <w:rFonts w:ascii="Times New Roman" w:hAnsi="Times New Roman" w:cs="Times New Roman"/>
          <w:sz w:val="24"/>
          <w:szCs w:val="24"/>
          <w:lang w:val="nl-NL"/>
        </w:rPr>
        <w:t>;</w:t>
      </w:r>
    </w:p>
    <w:p w14:paraId="31FA648D" w14:textId="77777777" w:rsidR="001F22B3" w:rsidRPr="0096225D" w:rsidRDefault="001F22B3" w:rsidP="00FF61E9">
      <w:pPr>
        <w:tabs>
          <w:tab w:val="left" w:pos="284"/>
        </w:tabs>
        <w:spacing w:after="0" w:line="240" w:lineRule="auto"/>
        <w:rPr>
          <w:rFonts w:ascii="Times New Roman" w:hAnsi="Times New Roman" w:cs="Times New Roman"/>
          <w:b/>
          <w:sz w:val="24"/>
          <w:szCs w:val="24"/>
          <w:lang w:val="nl-NL"/>
        </w:rPr>
      </w:pPr>
      <w:r w:rsidRPr="0096225D">
        <w:rPr>
          <w:rFonts w:ascii="Times New Roman" w:hAnsi="Times New Roman" w:cs="Times New Roman"/>
          <w:b/>
          <w:sz w:val="24"/>
          <w:szCs w:val="24"/>
          <w:lang w:val="nl-NL"/>
        </w:rPr>
        <w:t>Curățarea cisternelor</w:t>
      </w:r>
    </w:p>
    <w:p w14:paraId="6DF04C49" w14:textId="77777777" w:rsidR="001F22B3" w:rsidRPr="0096225D" w:rsidRDefault="001F22B3" w:rsidP="00FF61E9">
      <w:pPr>
        <w:tabs>
          <w:tab w:val="left" w:pos="284"/>
        </w:tabs>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Schema sistemului;</w:t>
      </w:r>
    </w:p>
    <w:p w14:paraId="36AB8F45" w14:textId="77777777" w:rsidR="001F22B3" w:rsidRPr="00FF61E9" w:rsidRDefault="001F22B3" w:rsidP="00FF61E9">
      <w:pPr>
        <w:tabs>
          <w:tab w:val="left" w:pos="284"/>
        </w:tabs>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Comenzi ale </w:t>
      </w:r>
      <w:proofErr w:type="spellStart"/>
      <w:r w:rsidRPr="00FF61E9">
        <w:rPr>
          <w:rFonts w:ascii="Times New Roman" w:hAnsi="Times New Roman" w:cs="Times New Roman"/>
          <w:sz w:val="24"/>
          <w:szCs w:val="24"/>
        </w:rPr>
        <w:t>sistemului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panouri</w:t>
      </w:r>
      <w:proofErr w:type="spellEnd"/>
      <w:r w:rsidRPr="00FF61E9">
        <w:rPr>
          <w:rFonts w:ascii="Times New Roman" w:hAnsi="Times New Roman" w:cs="Times New Roman"/>
          <w:sz w:val="24"/>
          <w:szCs w:val="24"/>
        </w:rPr>
        <w:t xml:space="preserve"> pop-up);</w:t>
      </w:r>
    </w:p>
    <w:p w14:paraId="711052A2" w14:textId="66412D78" w:rsidR="001F22B3" w:rsidRPr="00FF61E9" w:rsidRDefault="001F22B3" w:rsidP="00FF61E9">
      <w:pPr>
        <w:tabs>
          <w:tab w:val="left" w:pos="284"/>
        </w:tabs>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Comenzi pop-up ale </w:t>
      </w:r>
      <w:proofErr w:type="spellStart"/>
      <w:r w:rsidRPr="00FF61E9">
        <w:rPr>
          <w:rFonts w:ascii="Times New Roman" w:hAnsi="Times New Roman" w:cs="Times New Roman"/>
          <w:sz w:val="24"/>
          <w:szCs w:val="24"/>
        </w:rPr>
        <w:t>mașinilor</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spălat</w:t>
      </w:r>
      <w:proofErr w:type="spellEnd"/>
      <w:r w:rsidR="00115F6F" w:rsidRPr="00FF61E9">
        <w:rPr>
          <w:rFonts w:ascii="Times New Roman" w:hAnsi="Times New Roman" w:cs="Times New Roman"/>
          <w:sz w:val="24"/>
          <w:szCs w:val="24"/>
        </w:rPr>
        <w:t>;</w:t>
      </w:r>
    </w:p>
    <w:p w14:paraId="7FC9D50B" w14:textId="77777777" w:rsidR="001F22B3" w:rsidRPr="00FF61E9" w:rsidRDefault="001F22B3" w:rsidP="00FF61E9">
      <w:pPr>
        <w:tabs>
          <w:tab w:val="left" w:pos="284"/>
        </w:tabs>
        <w:spacing w:after="0" w:line="240" w:lineRule="auto"/>
        <w:rPr>
          <w:rFonts w:ascii="Times New Roman" w:hAnsi="Times New Roman" w:cs="Times New Roman"/>
          <w:b/>
          <w:sz w:val="24"/>
          <w:szCs w:val="24"/>
        </w:rPr>
      </w:pPr>
      <w:proofErr w:type="spellStart"/>
      <w:r w:rsidRPr="00FF61E9">
        <w:rPr>
          <w:rFonts w:ascii="Times New Roman" w:hAnsi="Times New Roman" w:cs="Times New Roman"/>
          <w:b/>
          <w:sz w:val="24"/>
          <w:szCs w:val="24"/>
        </w:rPr>
        <w:lastRenderedPageBreak/>
        <w:t>Încălzirea</w:t>
      </w:r>
      <w:proofErr w:type="spellEnd"/>
      <w:r w:rsidRPr="00FF61E9">
        <w:rPr>
          <w:rFonts w:ascii="Times New Roman" w:hAnsi="Times New Roman" w:cs="Times New Roman"/>
          <w:b/>
          <w:sz w:val="24"/>
          <w:szCs w:val="24"/>
        </w:rPr>
        <w:t xml:space="preserve"> </w:t>
      </w:r>
      <w:proofErr w:type="spellStart"/>
      <w:r w:rsidRPr="00FF61E9">
        <w:rPr>
          <w:rFonts w:ascii="Times New Roman" w:hAnsi="Times New Roman" w:cs="Times New Roman"/>
          <w:b/>
          <w:sz w:val="24"/>
          <w:szCs w:val="24"/>
        </w:rPr>
        <w:t>tancurilor</w:t>
      </w:r>
      <w:proofErr w:type="spellEnd"/>
      <w:r w:rsidRPr="00FF61E9">
        <w:rPr>
          <w:rFonts w:ascii="Times New Roman" w:hAnsi="Times New Roman" w:cs="Times New Roman"/>
          <w:b/>
          <w:sz w:val="24"/>
          <w:szCs w:val="24"/>
        </w:rPr>
        <w:t xml:space="preserve"> </w:t>
      </w:r>
    </w:p>
    <w:p w14:paraId="7CFF1608" w14:textId="77777777" w:rsidR="001F22B3" w:rsidRPr="00FF61E9" w:rsidRDefault="001F22B3" w:rsidP="00FF61E9">
      <w:pPr>
        <w:tabs>
          <w:tab w:val="left" w:pos="284"/>
        </w:tabs>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Schema </w:t>
      </w:r>
      <w:proofErr w:type="spellStart"/>
      <w:r w:rsidRPr="00FF61E9">
        <w:rPr>
          <w:rFonts w:ascii="Times New Roman" w:hAnsi="Times New Roman" w:cs="Times New Roman"/>
          <w:sz w:val="24"/>
          <w:szCs w:val="24"/>
        </w:rPr>
        <w:t>sistemului</w:t>
      </w:r>
      <w:proofErr w:type="spellEnd"/>
      <w:r w:rsidRPr="00FF61E9">
        <w:rPr>
          <w:rFonts w:ascii="Times New Roman" w:hAnsi="Times New Roman" w:cs="Times New Roman"/>
          <w:sz w:val="24"/>
          <w:szCs w:val="24"/>
        </w:rPr>
        <w:t>;</w:t>
      </w:r>
    </w:p>
    <w:p w14:paraId="60FD27AA" w14:textId="77777777" w:rsidR="001F22B3" w:rsidRPr="00FF61E9" w:rsidRDefault="001F22B3" w:rsidP="00FF61E9">
      <w:pPr>
        <w:tabs>
          <w:tab w:val="left" w:pos="284"/>
        </w:tabs>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Comenzile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sistemului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panouri</w:t>
      </w:r>
      <w:proofErr w:type="spellEnd"/>
      <w:r w:rsidRPr="00FF61E9">
        <w:rPr>
          <w:rFonts w:ascii="Times New Roman" w:hAnsi="Times New Roman" w:cs="Times New Roman"/>
          <w:sz w:val="24"/>
          <w:szCs w:val="24"/>
        </w:rPr>
        <w:t xml:space="preserve"> pop-up);</w:t>
      </w:r>
    </w:p>
    <w:p w14:paraId="6AE7A136" w14:textId="6D7A43A3" w:rsidR="001F22B3" w:rsidRPr="00FF61E9" w:rsidRDefault="001F22B3" w:rsidP="00FF61E9">
      <w:pPr>
        <w:tabs>
          <w:tab w:val="left" w:pos="284"/>
        </w:tabs>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Indicarea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parametrilor</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sistemului</w:t>
      </w:r>
      <w:proofErr w:type="spellEnd"/>
      <w:r w:rsidR="00115F6F" w:rsidRPr="00FF61E9">
        <w:rPr>
          <w:rFonts w:ascii="Times New Roman" w:hAnsi="Times New Roman" w:cs="Times New Roman"/>
          <w:sz w:val="24"/>
          <w:szCs w:val="24"/>
        </w:rPr>
        <w:t>;</w:t>
      </w:r>
    </w:p>
    <w:p w14:paraId="53208981" w14:textId="77777777" w:rsidR="001F22B3" w:rsidRPr="00FF61E9" w:rsidRDefault="001F22B3" w:rsidP="00FF61E9">
      <w:pPr>
        <w:tabs>
          <w:tab w:val="left" w:pos="284"/>
        </w:tabs>
        <w:spacing w:after="0" w:line="240" w:lineRule="auto"/>
        <w:rPr>
          <w:rFonts w:ascii="Times New Roman" w:hAnsi="Times New Roman" w:cs="Times New Roman"/>
          <w:b/>
          <w:sz w:val="24"/>
          <w:szCs w:val="24"/>
        </w:rPr>
      </w:pPr>
      <w:proofErr w:type="spellStart"/>
      <w:r w:rsidRPr="00FF61E9">
        <w:rPr>
          <w:rFonts w:ascii="Times New Roman" w:hAnsi="Times New Roman" w:cs="Times New Roman"/>
          <w:b/>
          <w:sz w:val="24"/>
          <w:szCs w:val="24"/>
        </w:rPr>
        <w:t>Tancuri</w:t>
      </w:r>
      <w:proofErr w:type="spellEnd"/>
      <w:r w:rsidRPr="00FF61E9">
        <w:rPr>
          <w:rFonts w:ascii="Times New Roman" w:hAnsi="Times New Roman" w:cs="Times New Roman"/>
          <w:b/>
          <w:sz w:val="24"/>
          <w:szCs w:val="24"/>
        </w:rPr>
        <w:t xml:space="preserve"> de slop </w:t>
      </w:r>
      <w:proofErr w:type="spellStart"/>
      <w:r w:rsidRPr="00FF61E9">
        <w:rPr>
          <w:rFonts w:ascii="Times New Roman" w:hAnsi="Times New Roman" w:cs="Times New Roman"/>
          <w:b/>
          <w:sz w:val="24"/>
          <w:szCs w:val="24"/>
        </w:rPr>
        <w:t>și</w:t>
      </w:r>
      <w:proofErr w:type="spellEnd"/>
      <w:r w:rsidRPr="00FF61E9">
        <w:rPr>
          <w:rFonts w:ascii="Times New Roman" w:hAnsi="Times New Roman" w:cs="Times New Roman"/>
          <w:b/>
          <w:sz w:val="24"/>
          <w:szCs w:val="24"/>
        </w:rPr>
        <w:t xml:space="preserve"> ODME</w:t>
      </w:r>
    </w:p>
    <w:p w14:paraId="2248017E" w14:textId="77777777" w:rsidR="001F22B3" w:rsidRPr="00FF61E9" w:rsidRDefault="001F22B3" w:rsidP="00FF61E9">
      <w:pPr>
        <w:tabs>
          <w:tab w:val="left" w:pos="284"/>
        </w:tabs>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Schema </w:t>
      </w:r>
      <w:proofErr w:type="spellStart"/>
      <w:r w:rsidRPr="00FF61E9">
        <w:rPr>
          <w:rFonts w:ascii="Times New Roman" w:hAnsi="Times New Roman" w:cs="Times New Roman"/>
          <w:sz w:val="24"/>
          <w:szCs w:val="24"/>
        </w:rPr>
        <w:t>sistemului</w:t>
      </w:r>
      <w:proofErr w:type="spellEnd"/>
      <w:r w:rsidRPr="00FF61E9">
        <w:rPr>
          <w:rFonts w:ascii="Times New Roman" w:hAnsi="Times New Roman" w:cs="Times New Roman"/>
          <w:sz w:val="24"/>
          <w:szCs w:val="24"/>
        </w:rPr>
        <w:t>;</w:t>
      </w:r>
    </w:p>
    <w:p w14:paraId="3F6DFA44" w14:textId="77777777" w:rsidR="001F22B3" w:rsidRPr="00FF61E9" w:rsidRDefault="001F22B3" w:rsidP="00FF61E9">
      <w:pPr>
        <w:tabs>
          <w:tab w:val="left" w:pos="284"/>
        </w:tabs>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Comenzile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sistemului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panouri</w:t>
      </w:r>
      <w:proofErr w:type="spellEnd"/>
      <w:r w:rsidRPr="00FF61E9">
        <w:rPr>
          <w:rFonts w:ascii="Times New Roman" w:hAnsi="Times New Roman" w:cs="Times New Roman"/>
          <w:sz w:val="24"/>
          <w:szCs w:val="24"/>
        </w:rPr>
        <w:t xml:space="preserve"> pop-up);</w:t>
      </w:r>
    </w:p>
    <w:p w14:paraId="7926E515" w14:textId="0681A567" w:rsidR="001F22B3" w:rsidRPr="00FF61E9" w:rsidRDefault="001F22B3" w:rsidP="00FF61E9">
      <w:pPr>
        <w:tabs>
          <w:tab w:val="left" w:pos="284"/>
        </w:tabs>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Indicarea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parametrilor</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sistemului</w:t>
      </w:r>
      <w:proofErr w:type="spellEnd"/>
      <w:r w:rsidR="00115F6F" w:rsidRPr="00FF61E9">
        <w:rPr>
          <w:rFonts w:ascii="Times New Roman" w:hAnsi="Times New Roman" w:cs="Times New Roman"/>
          <w:sz w:val="24"/>
          <w:szCs w:val="24"/>
        </w:rPr>
        <w:t>;</w:t>
      </w:r>
    </w:p>
    <w:p w14:paraId="642F436C" w14:textId="77777777" w:rsidR="001F22B3" w:rsidRPr="0096225D" w:rsidRDefault="001F22B3" w:rsidP="00FF61E9">
      <w:pPr>
        <w:tabs>
          <w:tab w:val="left" w:pos="284"/>
        </w:tabs>
        <w:spacing w:after="0" w:line="240" w:lineRule="auto"/>
        <w:rPr>
          <w:rFonts w:ascii="Times New Roman" w:hAnsi="Times New Roman" w:cs="Times New Roman"/>
          <w:b/>
          <w:sz w:val="24"/>
          <w:szCs w:val="24"/>
          <w:lang w:val="nl-NL"/>
        </w:rPr>
      </w:pPr>
      <w:r w:rsidRPr="0096225D">
        <w:rPr>
          <w:rFonts w:ascii="Times New Roman" w:hAnsi="Times New Roman" w:cs="Times New Roman"/>
          <w:b/>
          <w:sz w:val="24"/>
          <w:szCs w:val="24"/>
          <w:lang w:val="nl-NL"/>
        </w:rPr>
        <w:t>Sistemul de balast</w:t>
      </w:r>
    </w:p>
    <w:p w14:paraId="043A7C8D" w14:textId="77777777" w:rsidR="001F22B3" w:rsidRPr="0096225D" w:rsidRDefault="001F22B3" w:rsidP="00FF61E9">
      <w:pPr>
        <w:tabs>
          <w:tab w:val="left" w:pos="284"/>
        </w:tabs>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Schema sistemului;</w:t>
      </w:r>
    </w:p>
    <w:p w14:paraId="52C8D96E" w14:textId="77777777" w:rsidR="001F22B3" w:rsidRPr="00FF61E9" w:rsidRDefault="001F22B3" w:rsidP="00FF61E9">
      <w:pPr>
        <w:tabs>
          <w:tab w:val="left" w:pos="284"/>
        </w:tabs>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Comenzile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sistemului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panouri</w:t>
      </w:r>
      <w:proofErr w:type="spellEnd"/>
      <w:r w:rsidRPr="00FF61E9">
        <w:rPr>
          <w:rFonts w:ascii="Times New Roman" w:hAnsi="Times New Roman" w:cs="Times New Roman"/>
          <w:sz w:val="24"/>
          <w:szCs w:val="24"/>
        </w:rPr>
        <w:t xml:space="preserve"> pop-up);</w:t>
      </w:r>
    </w:p>
    <w:p w14:paraId="7E4A313E" w14:textId="36B30429" w:rsidR="001F22B3" w:rsidRPr="00FF61E9" w:rsidRDefault="001F22B3" w:rsidP="00FF61E9">
      <w:pPr>
        <w:tabs>
          <w:tab w:val="left" w:pos="284"/>
        </w:tabs>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Indicarea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parametrilor</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sistemului</w:t>
      </w:r>
      <w:proofErr w:type="spellEnd"/>
      <w:r w:rsidR="00115F6F" w:rsidRPr="00FF61E9">
        <w:rPr>
          <w:rFonts w:ascii="Times New Roman" w:hAnsi="Times New Roman" w:cs="Times New Roman"/>
          <w:sz w:val="24"/>
          <w:szCs w:val="24"/>
        </w:rPr>
        <w:t>;</w:t>
      </w:r>
    </w:p>
    <w:p w14:paraId="7F500105" w14:textId="77777777" w:rsidR="001F22B3" w:rsidRPr="00FF61E9" w:rsidRDefault="001F22B3" w:rsidP="00FF61E9">
      <w:pPr>
        <w:tabs>
          <w:tab w:val="left" w:pos="284"/>
        </w:tabs>
        <w:spacing w:after="0" w:line="240" w:lineRule="auto"/>
        <w:rPr>
          <w:rFonts w:ascii="Times New Roman" w:hAnsi="Times New Roman" w:cs="Times New Roman"/>
          <w:b/>
          <w:sz w:val="24"/>
          <w:szCs w:val="24"/>
        </w:rPr>
      </w:pPr>
      <w:proofErr w:type="spellStart"/>
      <w:r w:rsidRPr="00FF61E9">
        <w:rPr>
          <w:rFonts w:ascii="Times New Roman" w:hAnsi="Times New Roman" w:cs="Times New Roman"/>
          <w:b/>
          <w:sz w:val="24"/>
          <w:szCs w:val="24"/>
        </w:rPr>
        <w:t>Sistem</w:t>
      </w:r>
      <w:proofErr w:type="spellEnd"/>
      <w:r w:rsidRPr="00FF61E9">
        <w:rPr>
          <w:rFonts w:ascii="Times New Roman" w:hAnsi="Times New Roman" w:cs="Times New Roman"/>
          <w:b/>
          <w:sz w:val="24"/>
          <w:szCs w:val="24"/>
        </w:rPr>
        <w:t xml:space="preserve"> de </w:t>
      </w:r>
      <w:proofErr w:type="spellStart"/>
      <w:r w:rsidRPr="00FF61E9">
        <w:rPr>
          <w:rFonts w:ascii="Times New Roman" w:hAnsi="Times New Roman" w:cs="Times New Roman"/>
          <w:b/>
          <w:sz w:val="24"/>
          <w:szCs w:val="24"/>
        </w:rPr>
        <w:t>tratare</w:t>
      </w:r>
      <w:proofErr w:type="spellEnd"/>
      <w:r w:rsidRPr="00FF61E9">
        <w:rPr>
          <w:rFonts w:ascii="Times New Roman" w:hAnsi="Times New Roman" w:cs="Times New Roman"/>
          <w:b/>
          <w:sz w:val="24"/>
          <w:szCs w:val="24"/>
        </w:rPr>
        <w:t xml:space="preserve"> a </w:t>
      </w:r>
      <w:proofErr w:type="spellStart"/>
      <w:r w:rsidRPr="00FF61E9">
        <w:rPr>
          <w:rFonts w:ascii="Times New Roman" w:hAnsi="Times New Roman" w:cs="Times New Roman"/>
          <w:b/>
          <w:sz w:val="24"/>
          <w:szCs w:val="24"/>
        </w:rPr>
        <w:t>apei</w:t>
      </w:r>
      <w:proofErr w:type="spellEnd"/>
      <w:r w:rsidRPr="00FF61E9">
        <w:rPr>
          <w:rFonts w:ascii="Times New Roman" w:hAnsi="Times New Roman" w:cs="Times New Roman"/>
          <w:b/>
          <w:sz w:val="24"/>
          <w:szCs w:val="24"/>
        </w:rPr>
        <w:t xml:space="preserve"> de </w:t>
      </w:r>
      <w:proofErr w:type="spellStart"/>
      <w:r w:rsidRPr="00FF61E9">
        <w:rPr>
          <w:rFonts w:ascii="Times New Roman" w:hAnsi="Times New Roman" w:cs="Times New Roman"/>
          <w:b/>
          <w:sz w:val="24"/>
          <w:szCs w:val="24"/>
        </w:rPr>
        <w:t>balast</w:t>
      </w:r>
      <w:proofErr w:type="spellEnd"/>
    </w:p>
    <w:p w14:paraId="3B44136E" w14:textId="77777777" w:rsidR="001F22B3" w:rsidRPr="00FF61E9" w:rsidRDefault="001F22B3" w:rsidP="00FF61E9">
      <w:pPr>
        <w:tabs>
          <w:tab w:val="left" w:pos="284"/>
        </w:tabs>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Schema </w:t>
      </w:r>
      <w:proofErr w:type="spellStart"/>
      <w:r w:rsidRPr="00FF61E9">
        <w:rPr>
          <w:rFonts w:ascii="Times New Roman" w:hAnsi="Times New Roman" w:cs="Times New Roman"/>
          <w:sz w:val="24"/>
          <w:szCs w:val="24"/>
        </w:rPr>
        <w:t>sistemului</w:t>
      </w:r>
      <w:proofErr w:type="spellEnd"/>
      <w:r w:rsidRPr="00FF61E9">
        <w:rPr>
          <w:rFonts w:ascii="Times New Roman" w:hAnsi="Times New Roman" w:cs="Times New Roman"/>
          <w:sz w:val="24"/>
          <w:szCs w:val="24"/>
        </w:rPr>
        <w:t>;</w:t>
      </w:r>
    </w:p>
    <w:p w14:paraId="3DAA2B1E" w14:textId="0CB36506" w:rsidR="001F22B3" w:rsidRPr="00FF61E9" w:rsidRDefault="001F22B3" w:rsidP="00FF61E9">
      <w:pPr>
        <w:tabs>
          <w:tab w:val="left" w:pos="284"/>
        </w:tabs>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Comenzi ale </w:t>
      </w:r>
      <w:proofErr w:type="spellStart"/>
      <w:r w:rsidRPr="00FF61E9">
        <w:rPr>
          <w:rFonts w:ascii="Times New Roman" w:hAnsi="Times New Roman" w:cs="Times New Roman"/>
          <w:sz w:val="24"/>
          <w:szCs w:val="24"/>
        </w:rPr>
        <w:t>sistemului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panouri</w:t>
      </w:r>
      <w:proofErr w:type="spellEnd"/>
      <w:r w:rsidRPr="00FF61E9">
        <w:rPr>
          <w:rFonts w:ascii="Times New Roman" w:hAnsi="Times New Roman" w:cs="Times New Roman"/>
          <w:sz w:val="24"/>
          <w:szCs w:val="24"/>
        </w:rPr>
        <w:t xml:space="preserve"> pop-up)</w:t>
      </w:r>
      <w:r w:rsidR="00115F6F" w:rsidRPr="00FF61E9">
        <w:rPr>
          <w:rFonts w:ascii="Times New Roman" w:hAnsi="Times New Roman" w:cs="Times New Roman"/>
          <w:sz w:val="24"/>
          <w:szCs w:val="24"/>
        </w:rPr>
        <w:t>;</w:t>
      </w:r>
    </w:p>
    <w:p w14:paraId="4444F4AA" w14:textId="77777777" w:rsidR="001F22B3" w:rsidRPr="00FF61E9" w:rsidRDefault="001F22B3" w:rsidP="00FF61E9">
      <w:pPr>
        <w:tabs>
          <w:tab w:val="left" w:pos="284"/>
        </w:tabs>
        <w:spacing w:after="0" w:line="240" w:lineRule="auto"/>
        <w:rPr>
          <w:rFonts w:ascii="Times New Roman" w:hAnsi="Times New Roman" w:cs="Times New Roman"/>
          <w:b/>
          <w:sz w:val="24"/>
          <w:szCs w:val="24"/>
        </w:rPr>
      </w:pPr>
      <w:proofErr w:type="spellStart"/>
      <w:r w:rsidRPr="00FF61E9">
        <w:rPr>
          <w:rFonts w:ascii="Times New Roman" w:hAnsi="Times New Roman" w:cs="Times New Roman"/>
          <w:b/>
          <w:sz w:val="24"/>
          <w:szCs w:val="24"/>
        </w:rPr>
        <w:t>Sistem</w:t>
      </w:r>
      <w:proofErr w:type="spellEnd"/>
      <w:r w:rsidRPr="00FF61E9">
        <w:rPr>
          <w:rFonts w:ascii="Times New Roman" w:hAnsi="Times New Roman" w:cs="Times New Roman"/>
          <w:b/>
          <w:sz w:val="24"/>
          <w:szCs w:val="24"/>
        </w:rPr>
        <w:t xml:space="preserve"> de </w:t>
      </w:r>
      <w:proofErr w:type="spellStart"/>
      <w:r w:rsidRPr="00FF61E9">
        <w:rPr>
          <w:rFonts w:ascii="Times New Roman" w:hAnsi="Times New Roman" w:cs="Times New Roman"/>
          <w:b/>
          <w:sz w:val="24"/>
          <w:szCs w:val="24"/>
        </w:rPr>
        <w:t>stingere</w:t>
      </w:r>
      <w:proofErr w:type="spellEnd"/>
      <w:r w:rsidRPr="00FF61E9">
        <w:rPr>
          <w:rFonts w:ascii="Times New Roman" w:hAnsi="Times New Roman" w:cs="Times New Roman"/>
          <w:b/>
          <w:sz w:val="24"/>
          <w:szCs w:val="24"/>
        </w:rPr>
        <w:t xml:space="preserve"> a </w:t>
      </w:r>
      <w:proofErr w:type="spellStart"/>
      <w:r w:rsidRPr="00FF61E9">
        <w:rPr>
          <w:rFonts w:ascii="Times New Roman" w:hAnsi="Times New Roman" w:cs="Times New Roman"/>
          <w:b/>
          <w:sz w:val="24"/>
          <w:szCs w:val="24"/>
        </w:rPr>
        <w:t>incendiilor</w:t>
      </w:r>
      <w:proofErr w:type="spellEnd"/>
      <w:r w:rsidRPr="00FF61E9">
        <w:rPr>
          <w:rFonts w:ascii="Times New Roman" w:hAnsi="Times New Roman" w:cs="Times New Roman"/>
          <w:b/>
          <w:sz w:val="24"/>
          <w:szCs w:val="24"/>
        </w:rPr>
        <w:t xml:space="preserve"> </w:t>
      </w:r>
      <w:proofErr w:type="spellStart"/>
      <w:r w:rsidRPr="00FF61E9">
        <w:rPr>
          <w:rFonts w:ascii="Times New Roman" w:hAnsi="Times New Roman" w:cs="Times New Roman"/>
          <w:b/>
          <w:sz w:val="24"/>
          <w:szCs w:val="24"/>
        </w:rPr>
        <w:t>și</w:t>
      </w:r>
      <w:proofErr w:type="spellEnd"/>
      <w:r w:rsidRPr="00FF61E9">
        <w:rPr>
          <w:rFonts w:ascii="Times New Roman" w:hAnsi="Times New Roman" w:cs="Times New Roman"/>
          <w:b/>
          <w:sz w:val="24"/>
          <w:szCs w:val="24"/>
        </w:rPr>
        <w:t xml:space="preserve"> </w:t>
      </w:r>
      <w:proofErr w:type="spellStart"/>
      <w:r w:rsidRPr="00FF61E9">
        <w:rPr>
          <w:rFonts w:ascii="Times New Roman" w:hAnsi="Times New Roman" w:cs="Times New Roman"/>
          <w:b/>
          <w:sz w:val="24"/>
          <w:szCs w:val="24"/>
        </w:rPr>
        <w:t>spumă</w:t>
      </w:r>
      <w:proofErr w:type="spellEnd"/>
    </w:p>
    <w:p w14:paraId="246B04A3" w14:textId="77777777" w:rsidR="001F22B3" w:rsidRPr="00FF61E9" w:rsidRDefault="001F22B3" w:rsidP="00FF61E9">
      <w:pPr>
        <w:tabs>
          <w:tab w:val="left" w:pos="284"/>
        </w:tabs>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Schema </w:t>
      </w:r>
      <w:proofErr w:type="spellStart"/>
      <w:r w:rsidRPr="00FF61E9">
        <w:rPr>
          <w:rFonts w:ascii="Times New Roman" w:hAnsi="Times New Roman" w:cs="Times New Roman"/>
          <w:sz w:val="24"/>
          <w:szCs w:val="24"/>
        </w:rPr>
        <w:t>sistemului</w:t>
      </w:r>
      <w:proofErr w:type="spellEnd"/>
      <w:r w:rsidRPr="00FF61E9">
        <w:rPr>
          <w:rFonts w:ascii="Times New Roman" w:hAnsi="Times New Roman" w:cs="Times New Roman"/>
          <w:sz w:val="24"/>
          <w:szCs w:val="24"/>
        </w:rPr>
        <w:t>;</w:t>
      </w:r>
    </w:p>
    <w:p w14:paraId="389DA3C0" w14:textId="77777777" w:rsidR="001F22B3" w:rsidRPr="00FF61E9" w:rsidRDefault="001F22B3" w:rsidP="00FF61E9">
      <w:pPr>
        <w:tabs>
          <w:tab w:val="left" w:pos="284"/>
        </w:tabs>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Comenzi ale </w:t>
      </w:r>
      <w:proofErr w:type="spellStart"/>
      <w:r w:rsidRPr="00FF61E9">
        <w:rPr>
          <w:rFonts w:ascii="Times New Roman" w:hAnsi="Times New Roman" w:cs="Times New Roman"/>
          <w:sz w:val="24"/>
          <w:szCs w:val="24"/>
        </w:rPr>
        <w:t>sistemului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panouri</w:t>
      </w:r>
      <w:proofErr w:type="spellEnd"/>
      <w:r w:rsidRPr="00FF61E9">
        <w:rPr>
          <w:rFonts w:ascii="Times New Roman" w:hAnsi="Times New Roman" w:cs="Times New Roman"/>
          <w:sz w:val="24"/>
          <w:szCs w:val="24"/>
        </w:rPr>
        <w:t xml:space="preserve"> pop-up);</w:t>
      </w:r>
    </w:p>
    <w:p w14:paraId="745B93FF" w14:textId="59375FA2" w:rsidR="001F22B3" w:rsidRPr="00FF61E9" w:rsidRDefault="001F22B3" w:rsidP="00FF61E9">
      <w:pPr>
        <w:tabs>
          <w:tab w:val="left" w:pos="284"/>
        </w:tabs>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Indicarea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parametrilor</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sistemului</w:t>
      </w:r>
      <w:proofErr w:type="spellEnd"/>
      <w:r w:rsidR="00115F6F" w:rsidRPr="00FF61E9">
        <w:rPr>
          <w:rFonts w:ascii="Times New Roman" w:hAnsi="Times New Roman" w:cs="Times New Roman"/>
          <w:sz w:val="24"/>
          <w:szCs w:val="24"/>
        </w:rPr>
        <w:t>;</w:t>
      </w:r>
    </w:p>
    <w:p w14:paraId="4668FE18" w14:textId="77777777" w:rsidR="00F23549" w:rsidRPr="00FF61E9" w:rsidRDefault="00F23549" w:rsidP="00FF61E9">
      <w:pPr>
        <w:tabs>
          <w:tab w:val="left" w:pos="284"/>
        </w:tabs>
        <w:spacing w:after="0" w:line="240" w:lineRule="auto"/>
        <w:rPr>
          <w:rFonts w:ascii="Times New Roman" w:hAnsi="Times New Roman" w:cs="Times New Roman"/>
          <w:b/>
          <w:sz w:val="24"/>
          <w:szCs w:val="24"/>
        </w:rPr>
      </w:pPr>
      <w:proofErr w:type="spellStart"/>
      <w:r w:rsidRPr="00FF61E9">
        <w:rPr>
          <w:rFonts w:ascii="Times New Roman" w:hAnsi="Times New Roman" w:cs="Times New Roman"/>
          <w:b/>
          <w:sz w:val="24"/>
          <w:szCs w:val="24"/>
        </w:rPr>
        <w:t>Sistem</w:t>
      </w:r>
      <w:proofErr w:type="spellEnd"/>
      <w:r w:rsidRPr="00FF61E9">
        <w:rPr>
          <w:rFonts w:ascii="Times New Roman" w:hAnsi="Times New Roman" w:cs="Times New Roman"/>
          <w:b/>
          <w:sz w:val="24"/>
          <w:szCs w:val="24"/>
        </w:rPr>
        <w:t xml:space="preserve"> de </w:t>
      </w:r>
      <w:proofErr w:type="spellStart"/>
      <w:r w:rsidRPr="00FF61E9">
        <w:rPr>
          <w:rFonts w:ascii="Times New Roman" w:hAnsi="Times New Roman" w:cs="Times New Roman"/>
          <w:b/>
          <w:sz w:val="24"/>
          <w:szCs w:val="24"/>
        </w:rPr>
        <w:t>spălare</w:t>
      </w:r>
      <w:proofErr w:type="spellEnd"/>
      <w:r w:rsidRPr="00FF61E9">
        <w:rPr>
          <w:rFonts w:ascii="Times New Roman" w:hAnsi="Times New Roman" w:cs="Times New Roman"/>
          <w:b/>
          <w:sz w:val="24"/>
          <w:szCs w:val="24"/>
        </w:rPr>
        <w:t xml:space="preserve"> </w:t>
      </w:r>
      <w:proofErr w:type="spellStart"/>
      <w:r w:rsidRPr="00FF61E9">
        <w:rPr>
          <w:rFonts w:ascii="Times New Roman" w:hAnsi="Times New Roman" w:cs="Times New Roman"/>
          <w:b/>
          <w:sz w:val="24"/>
          <w:szCs w:val="24"/>
        </w:rPr>
        <w:t>punte</w:t>
      </w:r>
      <w:proofErr w:type="spellEnd"/>
      <w:r w:rsidRPr="00FF61E9">
        <w:rPr>
          <w:rFonts w:ascii="Times New Roman" w:hAnsi="Times New Roman" w:cs="Times New Roman"/>
          <w:b/>
          <w:sz w:val="24"/>
          <w:szCs w:val="24"/>
        </w:rPr>
        <w:t xml:space="preserve">, </w:t>
      </w:r>
      <w:proofErr w:type="spellStart"/>
      <w:r w:rsidRPr="00FF61E9">
        <w:rPr>
          <w:rFonts w:ascii="Times New Roman" w:hAnsi="Times New Roman" w:cs="Times New Roman"/>
          <w:b/>
          <w:sz w:val="24"/>
          <w:szCs w:val="24"/>
        </w:rPr>
        <w:t>incendiu</w:t>
      </w:r>
      <w:proofErr w:type="spellEnd"/>
      <w:r w:rsidRPr="00FF61E9">
        <w:rPr>
          <w:rFonts w:ascii="Times New Roman" w:hAnsi="Times New Roman" w:cs="Times New Roman"/>
          <w:b/>
          <w:sz w:val="24"/>
          <w:szCs w:val="24"/>
        </w:rPr>
        <w:t xml:space="preserve">, </w:t>
      </w:r>
      <w:proofErr w:type="spellStart"/>
      <w:r w:rsidRPr="00FF61E9">
        <w:rPr>
          <w:rFonts w:ascii="Times New Roman" w:hAnsi="Times New Roman" w:cs="Times New Roman"/>
          <w:b/>
          <w:sz w:val="24"/>
          <w:szCs w:val="24"/>
        </w:rPr>
        <w:t>spumă</w:t>
      </w:r>
      <w:proofErr w:type="spellEnd"/>
    </w:p>
    <w:p w14:paraId="44E8B9AF" w14:textId="77777777" w:rsidR="00F23549" w:rsidRPr="00FF61E9" w:rsidRDefault="00F23549" w:rsidP="00FF61E9">
      <w:pPr>
        <w:tabs>
          <w:tab w:val="left" w:pos="284"/>
        </w:tabs>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Schema </w:t>
      </w:r>
      <w:proofErr w:type="spellStart"/>
      <w:r w:rsidRPr="00FF61E9">
        <w:rPr>
          <w:rFonts w:ascii="Times New Roman" w:hAnsi="Times New Roman" w:cs="Times New Roman"/>
          <w:sz w:val="24"/>
          <w:szCs w:val="24"/>
        </w:rPr>
        <w:t>sistemului</w:t>
      </w:r>
      <w:proofErr w:type="spellEnd"/>
      <w:r w:rsidRPr="00FF61E9">
        <w:rPr>
          <w:rFonts w:ascii="Times New Roman" w:hAnsi="Times New Roman" w:cs="Times New Roman"/>
          <w:sz w:val="24"/>
          <w:szCs w:val="24"/>
        </w:rPr>
        <w:t>;</w:t>
      </w:r>
    </w:p>
    <w:p w14:paraId="2F284CAF" w14:textId="77777777" w:rsidR="00F23549" w:rsidRPr="00FF61E9" w:rsidRDefault="00F23549" w:rsidP="00FF61E9">
      <w:pPr>
        <w:tabs>
          <w:tab w:val="left" w:pos="284"/>
        </w:tabs>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Comenzi ale </w:t>
      </w:r>
      <w:proofErr w:type="spellStart"/>
      <w:r w:rsidRPr="00FF61E9">
        <w:rPr>
          <w:rFonts w:ascii="Times New Roman" w:hAnsi="Times New Roman" w:cs="Times New Roman"/>
          <w:sz w:val="24"/>
          <w:szCs w:val="24"/>
        </w:rPr>
        <w:t>sistemului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panouri</w:t>
      </w:r>
      <w:proofErr w:type="spellEnd"/>
      <w:r w:rsidRPr="00FF61E9">
        <w:rPr>
          <w:rFonts w:ascii="Times New Roman" w:hAnsi="Times New Roman" w:cs="Times New Roman"/>
          <w:sz w:val="24"/>
          <w:szCs w:val="24"/>
        </w:rPr>
        <w:t xml:space="preserve"> pop-up);</w:t>
      </w:r>
    </w:p>
    <w:p w14:paraId="3812B4CF" w14:textId="3C5CBC7E" w:rsidR="00F23549" w:rsidRPr="00FF61E9" w:rsidRDefault="00F23549" w:rsidP="00FF61E9">
      <w:pPr>
        <w:tabs>
          <w:tab w:val="left" w:pos="284"/>
        </w:tabs>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Indicarea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parametrilor</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sistemului</w:t>
      </w:r>
      <w:proofErr w:type="spellEnd"/>
      <w:r w:rsidR="00115F6F" w:rsidRPr="00FF61E9">
        <w:rPr>
          <w:rFonts w:ascii="Times New Roman" w:hAnsi="Times New Roman" w:cs="Times New Roman"/>
          <w:sz w:val="24"/>
          <w:szCs w:val="24"/>
        </w:rPr>
        <w:t>;</w:t>
      </w:r>
    </w:p>
    <w:p w14:paraId="40AF3DDE" w14:textId="77777777" w:rsidR="00F23549" w:rsidRPr="00FF61E9" w:rsidRDefault="00F23549" w:rsidP="00FF61E9">
      <w:pPr>
        <w:tabs>
          <w:tab w:val="left" w:pos="284"/>
        </w:tabs>
        <w:spacing w:after="0" w:line="240" w:lineRule="auto"/>
        <w:rPr>
          <w:rFonts w:ascii="Times New Roman" w:hAnsi="Times New Roman" w:cs="Times New Roman"/>
          <w:b/>
          <w:sz w:val="24"/>
          <w:szCs w:val="24"/>
        </w:rPr>
      </w:pPr>
      <w:proofErr w:type="spellStart"/>
      <w:r w:rsidRPr="00FF61E9">
        <w:rPr>
          <w:rFonts w:ascii="Times New Roman" w:hAnsi="Times New Roman" w:cs="Times New Roman"/>
          <w:b/>
          <w:sz w:val="24"/>
          <w:szCs w:val="24"/>
        </w:rPr>
        <w:t>Generare</w:t>
      </w:r>
      <w:proofErr w:type="spellEnd"/>
      <w:r w:rsidRPr="00FF61E9">
        <w:rPr>
          <w:rFonts w:ascii="Times New Roman" w:hAnsi="Times New Roman" w:cs="Times New Roman"/>
          <w:b/>
          <w:sz w:val="24"/>
          <w:szCs w:val="24"/>
        </w:rPr>
        <w:t xml:space="preserve"> </w:t>
      </w:r>
      <w:proofErr w:type="spellStart"/>
      <w:r w:rsidRPr="00FF61E9">
        <w:rPr>
          <w:rFonts w:ascii="Times New Roman" w:hAnsi="Times New Roman" w:cs="Times New Roman"/>
          <w:b/>
          <w:sz w:val="24"/>
          <w:szCs w:val="24"/>
        </w:rPr>
        <w:t>gaz</w:t>
      </w:r>
      <w:proofErr w:type="spellEnd"/>
      <w:r w:rsidRPr="00FF61E9">
        <w:rPr>
          <w:rFonts w:ascii="Times New Roman" w:hAnsi="Times New Roman" w:cs="Times New Roman"/>
          <w:b/>
          <w:sz w:val="24"/>
          <w:szCs w:val="24"/>
        </w:rPr>
        <w:t xml:space="preserve"> inert</w:t>
      </w:r>
    </w:p>
    <w:p w14:paraId="1DE5513B" w14:textId="77777777" w:rsidR="00F23549" w:rsidRPr="00FF61E9" w:rsidRDefault="00F23549" w:rsidP="00FF61E9">
      <w:pPr>
        <w:tabs>
          <w:tab w:val="left" w:pos="284"/>
        </w:tabs>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Schema </w:t>
      </w:r>
      <w:proofErr w:type="spellStart"/>
      <w:r w:rsidRPr="00FF61E9">
        <w:rPr>
          <w:rFonts w:ascii="Times New Roman" w:hAnsi="Times New Roman" w:cs="Times New Roman"/>
          <w:sz w:val="24"/>
          <w:szCs w:val="24"/>
        </w:rPr>
        <w:t>sistemului</w:t>
      </w:r>
      <w:proofErr w:type="spellEnd"/>
      <w:r w:rsidRPr="00FF61E9">
        <w:rPr>
          <w:rFonts w:ascii="Times New Roman" w:hAnsi="Times New Roman" w:cs="Times New Roman"/>
          <w:sz w:val="24"/>
          <w:szCs w:val="24"/>
        </w:rPr>
        <w:t>;</w:t>
      </w:r>
    </w:p>
    <w:p w14:paraId="016A0746" w14:textId="77777777" w:rsidR="00F23549" w:rsidRPr="00FF61E9" w:rsidRDefault="00F23549" w:rsidP="00FF61E9">
      <w:pPr>
        <w:tabs>
          <w:tab w:val="left" w:pos="284"/>
        </w:tabs>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Comenzi ale </w:t>
      </w:r>
      <w:proofErr w:type="spellStart"/>
      <w:r w:rsidRPr="00FF61E9">
        <w:rPr>
          <w:rFonts w:ascii="Times New Roman" w:hAnsi="Times New Roman" w:cs="Times New Roman"/>
          <w:sz w:val="24"/>
          <w:szCs w:val="24"/>
        </w:rPr>
        <w:t>sistemului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panouri</w:t>
      </w:r>
      <w:proofErr w:type="spellEnd"/>
      <w:r w:rsidRPr="00FF61E9">
        <w:rPr>
          <w:rFonts w:ascii="Times New Roman" w:hAnsi="Times New Roman" w:cs="Times New Roman"/>
          <w:sz w:val="24"/>
          <w:szCs w:val="24"/>
        </w:rPr>
        <w:t xml:space="preserve"> pop-up);</w:t>
      </w:r>
    </w:p>
    <w:p w14:paraId="5BA5BCCE" w14:textId="4CB8042A" w:rsidR="00F23549" w:rsidRPr="00FF61E9" w:rsidRDefault="00F23549" w:rsidP="00FF61E9">
      <w:pPr>
        <w:tabs>
          <w:tab w:val="left" w:pos="284"/>
        </w:tabs>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Indicarea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parametrilor</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sistemului</w:t>
      </w:r>
      <w:proofErr w:type="spellEnd"/>
      <w:r w:rsidR="00115F6F" w:rsidRPr="00FF61E9">
        <w:rPr>
          <w:rFonts w:ascii="Times New Roman" w:hAnsi="Times New Roman" w:cs="Times New Roman"/>
          <w:sz w:val="24"/>
          <w:szCs w:val="24"/>
        </w:rPr>
        <w:t>;</w:t>
      </w:r>
    </w:p>
    <w:p w14:paraId="00490368" w14:textId="77777777" w:rsidR="00F23549" w:rsidRPr="0096225D" w:rsidRDefault="00F23549" w:rsidP="00FF61E9">
      <w:pPr>
        <w:tabs>
          <w:tab w:val="left" w:pos="284"/>
        </w:tabs>
        <w:spacing w:after="0" w:line="240" w:lineRule="auto"/>
        <w:rPr>
          <w:rFonts w:ascii="Times New Roman" w:hAnsi="Times New Roman" w:cs="Times New Roman"/>
          <w:b/>
          <w:sz w:val="24"/>
          <w:szCs w:val="24"/>
          <w:lang w:val="nl-NL"/>
        </w:rPr>
      </w:pPr>
      <w:r w:rsidRPr="0096225D">
        <w:rPr>
          <w:rFonts w:ascii="Times New Roman" w:hAnsi="Times New Roman" w:cs="Times New Roman"/>
          <w:b/>
          <w:sz w:val="24"/>
          <w:szCs w:val="24"/>
          <w:lang w:val="nl-NL"/>
        </w:rPr>
        <w:t>Distribuiția gazului inert</w:t>
      </w:r>
    </w:p>
    <w:p w14:paraId="0C146030" w14:textId="77777777" w:rsidR="00F23549" w:rsidRPr="0096225D" w:rsidRDefault="00F23549" w:rsidP="00FF61E9">
      <w:pPr>
        <w:tabs>
          <w:tab w:val="left" w:pos="284"/>
        </w:tabs>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Schema sistemului;</w:t>
      </w:r>
    </w:p>
    <w:p w14:paraId="6B07E7DF" w14:textId="3FA028EA" w:rsidR="00F23549" w:rsidRPr="0096225D" w:rsidRDefault="00F23549" w:rsidP="00FF61E9">
      <w:pPr>
        <w:tabs>
          <w:tab w:val="left" w:pos="284"/>
        </w:tabs>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Comenzi ale sistemului (panouri pop-up) pentru: analizor manual de gaze, manifolduri colectoare;</w:t>
      </w:r>
    </w:p>
    <w:p w14:paraId="1231E428" w14:textId="06205A43" w:rsidR="00F23549" w:rsidRPr="0096225D" w:rsidRDefault="00F23549" w:rsidP="00FF61E9">
      <w:pPr>
        <w:tabs>
          <w:tab w:val="left" w:pos="284"/>
        </w:tabs>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xml:space="preserve">   piese de record</w:t>
      </w:r>
      <w:r w:rsidR="00293AA8" w:rsidRPr="0096225D">
        <w:rPr>
          <w:rFonts w:ascii="Times New Roman" w:hAnsi="Times New Roman" w:cs="Times New Roman"/>
          <w:sz w:val="24"/>
          <w:szCs w:val="24"/>
          <w:lang w:val="nl-NL"/>
        </w:rPr>
        <w:t xml:space="preserve"> </w:t>
      </w:r>
      <w:r w:rsidRPr="0096225D">
        <w:rPr>
          <w:rFonts w:ascii="Times New Roman" w:hAnsi="Times New Roman" w:cs="Times New Roman"/>
          <w:sz w:val="24"/>
          <w:szCs w:val="24"/>
          <w:lang w:val="nl-NL"/>
        </w:rPr>
        <w:t>(spool pi</w:t>
      </w:r>
      <w:r w:rsidR="00293AA8" w:rsidRPr="0096225D">
        <w:rPr>
          <w:rFonts w:ascii="Times New Roman" w:hAnsi="Times New Roman" w:cs="Times New Roman"/>
          <w:sz w:val="24"/>
          <w:szCs w:val="24"/>
          <w:lang w:val="nl-NL"/>
        </w:rPr>
        <w:t>e</w:t>
      </w:r>
      <w:r w:rsidRPr="0096225D">
        <w:rPr>
          <w:rFonts w:ascii="Times New Roman" w:hAnsi="Times New Roman" w:cs="Times New Roman"/>
          <w:sz w:val="24"/>
          <w:szCs w:val="24"/>
          <w:lang w:val="nl-NL"/>
        </w:rPr>
        <w:t>ces), valvule.</w:t>
      </w:r>
    </w:p>
    <w:p w14:paraId="1F0A8662" w14:textId="77777777" w:rsidR="00F23549" w:rsidRPr="0096225D" w:rsidRDefault="00F23549" w:rsidP="00FF61E9">
      <w:pPr>
        <w:tabs>
          <w:tab w:val="left" w:pos="284"/>
        </w:tabs>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Indicarea parametrilor sistemului</w:t>
      </w:r>
    </w:p>
    <w:p w14:paraId="71D22BC0" w14:textId="77777777" w:rsidR="00F23549" w:rsidRPr="0096225D" w:rsidRDefault="00F23549" w:rsidP="00FF61E9">
      <w:pPr>
        <w:tabs>
          <w:tab w:val="left" w:pos="284"/>
        </w:tabs>
        <w:spacing w:after="0" w:line="240" w:lineRule="auto"/>
        <w:rPr>
          <w:rFonts w:ascii="Times New Roman" w:hAnsi="Times New Roman" w:cs="Times New Roman"/>
          <w:b/>
          <w:sz w:val="24"/>
          <w:szCs w:val="24"/>
          <w:lang w:val="nl-NL"/>
        </w:rPr>
      </w:pPr>
      <w:r w:rsidRPr="0096225D">
        <w:rPr>
          <w:rFonts w:ascii="Times New Roman" w:hAnsi="Times New Roman" w:cs="Times New Roman"/>
          <w:b/>
          <w:sz w:val="24"/>
          <w:szCs w:val="24"/>
          <w:lang w:val="nl-NL"/>
        </w:rPr>
        <w:t>Detectarea gazului</w:t>
      </w:r>
    </w:p>
    <w:p w14:paraId="26E54FE6" w14:textId="77777777" w:rsidR="00F23549" w:rsidRPr="0096225D" w:rsidRDefault="00F23549" w:rsidP="00FF61E9">
      <w:pPr>
        <w:tabs>
          <w:tab w:val="left" w:pos="284"/>
        </w:tabs>
        <w:spacing w:after="0" w:line="240" w:lineRule="auto"/>
        <w:rPr>
          <w:rFonts w:ascii="Times New Roman" w:hAnsi="Times New Roman" w:cs="Times New Roman"/>
          <w:sz w:val="24"/>
          <w:szCs w:val="24"/>
          <w:lang w:val="nl-NL"/>
        </w:rPr>
      </w:pPr>
      <w:bookmarkStart w:id="13" w:name="_Hlk223085085"/>
      <w:r w:rsidRPr="0096225D">
        <w:rPr>
          <w:rFonts w:ascii="Times New Roman" w:hAnsi="Times New Roman" w:cs="Times New Roman"/>
          <w:sz w:val="24"/>
          <w:szCs w:val="24"/>
          <w:lang w:val="nl-NL"/>
        </w:rPr>
        <w:t>▪</w:t>
      </w:r>
      <w:bookmarkEnd w:id="13"/>
      <w:r w:rsidRPr="0096225D">
        <w:rPr>
          <w:rFonts w:ascii="Times New Roman" w:hAnsi="Times New Roman" w:cs="Times New Roman"/>
          <w:sz w:val="24"/>
          <w:szCs w:val="24"/>
          <w:lang w:val="nl-NL"/>
        </w:rPr>
        <w:t xml:space="preserve"> Schema sistemului;</w:t>
      </w:r>
    </w:p>
    <w:p w14:paraId="4636FACE" w14:textId="77777777" w:rsidR="00F23549" w:rsidRPr="0096225D" w:rsidRDefault="00F23549" w:rsidP="00FF61E9">
      <w:pPr>
        <w:tabs>
          <w:tab w:val="left" w:pos="284"/>
        </w:tabs>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Comenzi ale sistemului (panouri pop-up);</w:t>
      </w:r>
    </w:p>
    <w:p w14:paraId="1E1A002B" w14:textId="22336C4C" w:rsidR="00F23549" w:rsidRPr="0096225D" w:rsidRDefault="00F23549" w:rsidP="00FF61E9">
      <w:pPr>
        <w:tabs>
          <w:tab w:val="left" w:pos="284"/>
        </w:tabs>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Indicarea parametrilor sistemului</w:t>
      </w:r>
    </w:p>
    <w:p w14:paraId="28182906" w14:textId="673C068D" w:rsidR="00293AA8" w:rsidRPr="0096225D" w:rsidRDefault="00C56CD2" w:rsidP="00FF61E9">
      <w:pPr>
        <w:tabs>
          <w:tab w:val="left" w:pos="284"/>
        </w:tabs>
        <w:spacing w:after="0" w:line="240" w:lineRule="auto"/>
        <w:rPr>
          <w:rFonts w:ascii="Times New Roman" w:hAnsi="Times New Roman" w:cs="Times New Roman"/>
          <w:sz w:val="24"/>
          <w:szCs w:val="24"/>
          <w:lang w:val="nl-NL"/>
        </w:rPr>
      </w:pPr>
      <w:r w:rsidRPr="0096225D">
        <w:rPr>
          <w:rFonts w:ascii="Times New Roman" w:hAnsi="Times New Roman" w:cs="Times New Roman"/>
          <w:b/>
          <w:sz w:val="24"/>
          <w:szCs w:val="24"/>
          <w:lang w:val="nl-NL"/>
        </w:rPr>
        <w:t>e. Vizualizare</w:t>
      </w:r>
      <w:r w:rsidR="00293AA8" w:rsidRPr="0096225D">
        <w:rPr>
          <w:rFonts w:ascii="Times New Roman" w:hAnsi="Times New Roman" w:cs="Times New Roman"/>
          <w:b/>
          <w:sz w:val="24"/>
          <w:szCs w:val="24"/>
          <w:lang w:val="nl-NL"/>
        </w:rPr>
        <w:t xml:space="preserve"> 3D (Punte)</w:t>
      </w:r>
      <w:r w:rsidR="00293AA8" w:rsidRPr="0096225D">
        <w:rPr>
          <w:rFonts w:ascii="Times New Roman" w:hAnsi="Times New Roman" w:cs="Times New Roman"/>
          <w:sz w:val="24"/>
          <w:szCs w:val="24"/>
          <w:lang w:val="nl-NL"/>
        </w:rPr>
        <w:t xml:space="preserve"> Pagina simulatorului cu etapa 3D a navei simulate, cu posibilitatea de a apela panourile de control locale pentru acționarea valvulelor etc. de pe punte.</w:t>
      </w:r>
    </w:p>
    <w:p w14:paraId="5CB35D12" w14:textId="33B20CC2" w:rsidR="00293AA8" w:rsidRPr="00FF61E9" w:rsidRDefault="00293AA8" w:rsidP="00FF61E9">
      <w:pPr>
        <w:tabs>
          <w:tab w:val="left" w:pos="284"/>
        </w:tabs>
        <w:spacing w:after="0" w:line="240" w:lineRule="auto"/>
        <w:rPr>
          <w:rFonts w:ascii="Times New Roman" w:hAnsi="Times New Roman" w:cs="Times New Roman"/>
          <w:sz w:val="24"/>
          <w:szCs w:val="24"/>
        </w:rPr>
      </w:pPr>
      <w:r w:rsidRPr="00FF61E9">
        <w:rPr>
          <w:rFonts w:ascii="Times New Roman" w:hAnsi="Times New Roman" w:cs="Times New Roman"/>
          <w:sz w:val="24"/>
          <w:szCs w:val="24"/>
        </w:rPr>
        <w:t>Punte -</w:t>
      </w:r>
      <w:proofErr w:type="spellStart"/>
      <w:r w:rsidRPr="00FF61E9">
        <w:rPr>
          <w:rFonts w:ascii="Times New Roman" w:hAnsi="Times New Roman" w:cs="Times New Roman"/>
          <w:sz w:val="24"/>
          <w:szCs w:val="24"/>
        </w:rPr>
        <w:t>Dând</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clic</w:t>
      </w:r>
      <w:proofErr w:type="spellEnd"/>
      <w:r w:rsidRPr="00FF61E9">
        <w:rPr>
          <w:rFonts w:ascii="Times New Roman" w:hAnsi="Times New Roman" w:cs="Times New Roman"/>
          <w:sz w:val="24"/>
          <w:szCs w:val="24"/>
        </w:rPr>
        <w:t xml:space="preserve"> pe un </w:t>
      </w:r>
      <w:proofErr w:type="spellStart"/>
      <w:r w:rsidRPr="00FF61E9">
        <w:rPr>
          <w:rFonts w:ascii="Times New Roman" w:hAnsi="Times New Roman" w:cs="Times New Roman"/>
          <w:sz w:val="24"/>
          <w:szCs w:val="24"/>
        </w:rPr>
        <w:t>obiect</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controlat</w:t>
      </w:r>
      <w:proofErr w:type="spellEnd"/>
      <w:r w:rsidRPr="00FF61E9">
        <w:rPr>
          <w:rFonts w:ascii="Times New Roman" w:hAnsi="Times New Roman" w:cs="Times New Roman"/>
          <w:sz w:val="24"/>
          <w:szCs w:val="24"/>
        </w:rPr>
        <w:t xml:space="preserve"> se </w:t>
      </w:r>
      <w:proofErr w:type="spellStart"/>
      <w:r w:rsidRPr="00FF61E9">
        <w:rPr>
          <w:rFonts w:ascii="Times New Roman" w:hAnsi="Times New Roman" w:cs="Times New Roman"/>
          <w:sz w:val="24"/>
          <w:szCs w:val="24"/>
        </w:rPr>
        <w:t>deschide</w:t>
      </w:r>
      <w:proofErr w:type="spellEnd"/>
      <w:r w:rsidRPr="00FF61E9">
        <w:rPr>
          <w:rFonts w:ascii="Times New Roman" w:hAnsi="Times New Roman" w:cs="Times New Roman"/>
          <w:sz w:val="24"/>
          <w:szCs w:val="24"/>
        </w:rPr>
        <w:t xml:space="preserve"> LOP-</w:t>
      </w:r>
      <w:proofErr w:type="spellStart"/>
      <w:r w:rsidRPr="00FF61E9">
        <w:rPr>
          <w:rFonts w:ascii="Times New Roman" w:hAnsi="Times New Roman" w:cs="Times New Roman"/>
          <w:sz w:val="24"/>
          <w:szCs w:val="24"/>
        </w:rPr>
        <w:t>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acestuia</w:t>
      </w:r>
      <w:proofErr w:type="spellEnd"/>
      <w:r w:rsidRPr="00FF61E9">
        <w:rPr>
          <w:rFonts w:ascii="Times New Roman" w:hAnsi="Times New Roman" w:cs="Times New Roman"/>
          <w:sz w:val="24"/>
          <w:szCs w:val="24"/>
        </w:rPr>
        <w:t>.</w:t>
      </w:r>
    </w:p>
    <w:p w14:paraId="68066E54" w14:textId="77777777" w:rsidR="00293AA8" w:rsidRPr="00FF61E9" w:rsidRDefault="00293AA8" w:rsidP="00FF61E9">
      <w:pPr>
        <w:tabs>
          <w:tab w:val="left" w:pos="284"/>
        </w:tabs>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Sunt simulate </w:t>
      </w:r>
      <w:proofErr w:type="spellStart"/>
      <w:r w:rsidRPr="00FF61E9">
        <w:rPr>
          <w:rFonts w:ascii="Times New Roman" w:hAnsi="Times New Roman" w:cs="Times New Roman"/>
          <w:sz w:val="24"/>
          <w:szCs w:val="24"/>
        </w:rPr>
        <w:t>condițiile</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lumină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condițiile</w:t>
      </w:r>
      <w:proofErr w:type="spellEnd"/>
      <w:r w:rsidRPr="00FF61E9">
        <w:rPr>
          <w:rFonts w:ascii="Times New Roman" w:hAnsi="Times New Roman" w:cs="Times New Roman"/>
          <w:sz w:val="24"/>
          <w:szCs w:val="24"/>
        </w:rPr>
        <w:t xml:space="preserve"> maritime.</w:t>
      </w:r>
    </w:p>
    <w:p w14:paraId="59C370D8" w14:textId="4A84A9A8" w:rsidR="00293AA8" w:rsidRPr="00FF61E9" w:rsidRDefault="00293AA8" w:rsidP="00FF61E9">
      <w:pPr>
        <w:tabs>
          <w:tab w:val="left" w:pos="284"/>
        </w:tabs>
        <w:spacing w:after="0" w:line="240" w:lineRule="auto"/>
        <w:rPr>
          <w:rFonts w:ascii="Times New Roman" w:hAnsi="Times New Roman" w:cs="Times New Roman"/>
          <w:sz w:val="24"/>
          <w:szCs w:val="24"/>
        </w:rPr>
      </w:pPr>
      <w:proofErr w:type="spellStart"/>
      <w:r w:rsidRPr="00FF61E9">
        <w:rPr>
          <w:rFonts w:ascii="Times New Roman" w:hAnsi="Times New Roman" w:cs="Times New Roman"/>
          <w:sz w:val="24"/>
          <w:szCs w:val="24"/>
        </w:rPr>
        <w:t>Funcție</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vizualizare</w:t>
      </w:r>
      <w:proofErr w:type="spellEnd"/>
      <w:r w:rsidRPr="00FF61E9">
        <w:rPr>
          <w:rFonts w:ascii="Times New Roman" w:hAnsi="Times New Roman" w:cs="Times New Roman"/>
          <w:sz w:val="24"/>
          <w:szCs w:val="24"/>
        </w:rPr>
        <w:t xml:space="preserve"> a </w:t>
      </w:r>
      <w:proofErr w:type="spellStart"/>
      <w:r w:rsidRPr="00FF61E9">
        <w:rPr>
          <w:rFonts w:ascii="Times New Roman" w:hAnsi="Times New Roman" w:cs="Times New Roman"/>
          <w:sz w:val="24"/>
          <w:szCs w:val="24"/>
        </w:rPr>
        <w:t>incendiilor</w:t>
      </w:r>
      <w:proofErr w:type="spellEnd"/>
      <w:r w:rsidR="00115F6F" w:rsidRPr="00FF61E9">
        <w:rPr>
          <w:rFonts w:ascii="Times New Roman" w:hAnsi="Times New Roman" w:cs="Times New Roman"/>
          <w:sz w:val="24"/>
          <w:szCs w:val="24"/>
        </w:rPr>
        <w:t>;</w:t>
      </w:r>
    </w:p>
    <w:p w14:paraId="29CE5CAD" w14:textId="39CCF0A0" w:rsidR="00293AA8" w:rsidRPr="00FF61E9" w:rsidRDefault="00293AA8" w:rsidP="00FF61E9">
      <w:pPr>
        <w:tabs>
          <w:tab w:val="left" w:pos="284"/>
        </w:tabs>
        <w:spacing w:after="0" w:line="240" w:lineRule="auto"/>
        <w:rPr>
          <w:rFonts w:ascii="Times New Roman" w:hAnsi="Times New Roman" w:cs="Times New Roman"/>
          <w:sz w:val="24"/>
          <w:szCs w:val="24"/>
        </w:rPr>
      </w:pPr>
      <w:proofErr w:type="spellStart"/>
      <w:r w:rsidRPr="00FF61E9">
        <w:rPr>
          <w:rFonts w:ascii="Times New Roman" w:hAnsi="Times New Roman" w:cs="Times New Roman"/>
          <w:sz w:val="24"/>
          <w:szCs w:val="24"/>
        </w:rPr>
        <w:t>Incendiile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procesele</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stingere</w:t>
      </w:r>
      <w:proofErr w:type="spellEnd"/>
      <w:r w:rsidRPr="00FF61E9">
        <w:rPr>
          <w:rFonts w:ascii="Times New Roman" w:hAnsi="Times New Roman" w:cs="Times New Roman"/>
          <w:sz w:val="24"/>
          <w:szCs w:val="24"/>
        </w:rPr>
        <w:t xml:space="preserve"> a </w:t>
      </w:r>
      <w:proofErr w:type="spellStart"/>
      <w:r w:rsidRPr="00FF61E9">
        <w:rPr>
          <w:rFonts w:ascii="Times New Roman" w:hAnsi="Times New Roman" w:cs="Times New Roman"/>
          <w:sz w:val="24"/>
          <w:szCs w:val="24"/>
        </w:rPr>
        <w:t>incendiilor</w:t>
      </w:r>
      <w:proofErr w:type="spellEnd"/>
      <w:r w:rsidRPr="00FF61E9">
        <w:rPr>
          <w:rFonts w:ascii="Times New Roman" w:hAnsi="Times New Roman" w:cs="Times New Roman"/>
          <w:sz w:val="24"/>
          <w:szCs w:val="24"/>
        </w:rPr>
        <w:t xml:space="preserve"> sunt simulate pe </w:t>
      </w:r>
      <w:proofErr w:type="spellStart"/>
      <w:r w:rsidRPr="00FF61E9">
        <w:rPr>
          <w:rFonts w:ascii="Times New Roman" w:hAnsi="Times New Roman" w:cs="Times New Roman"/>
          <w:sz w:val="24"/>
          <w:szCs w:val="24"/>
        </w:rPr>
        <w:t>pagina</w:t>
      </w:r>
      <w:proofErr w:type="spellEnd"/>
      <w:r w:rsidRPr="00FF61E9">
        <w:rPr>
          <w:rFonts w:ascii="Times New Roman" w:hAnsi="Times New Roman" w:cs="Times New Roman"/>
          <w:sz w:val="24"/>
          <w:szCs w:val="24"/>
        </w:rPr>
        <w:t xml:space="preserve"> Punte.</w:t>
      </w:r>
    </w:p>
    <w:p w14:paraId="10AD13E9" w14:textId="77777777" w:rsidR="00181324" w:rsidRPr="00FF61E9" w:rsidRDefault="00181324" w:rsidP="00FF61E9">
      <w:pPr>
        <w:tabs>
          <w:tab w:val="left" w:pos="284"/>
        </w:tabs>
        <w:spacing w:after="0" w:line="240" w:lineRule="auto"/>
        <w:jc w:val="both"/>
        <w:rPr>
          <w:rFonts w:ascii="Times New Roman" w:hAnsi="Times New Roman" w:cs="Times New Roman"/>
          <w:sz w:val="24"/>
          <w:szCs w:val="24"/>
        </w:rPr>
      </w:pPr>
    </w:p>
    <w:p w14:paraId="329721F8" w14:textId="757F8677" w:rsidR="00382400" w:rsidRPr="00FF61E9" w:rsidRDefault="00293AA8" w:rsidP="00FF61E9">
      <w:pPr>
        <w:tabs>
          <w:tab w:val="left" w:pos="284"/>
        </w:tabs>
        <w:spacing w:after="0" w:line="240" w:lineRule="auto"/>
        <w:jc w:val="both"/>
        <w:rPr>
          <w:rFonts w:ascii="Times New Roman" w:eastAsia="Times New Roman" w:hAnsi="Times New Roman" w:cs="Times New Roman"/>
          <w:b/>
          <w:sz w:val="24"/>
          <w:szCs w:val="24"/>
        </w:rPr>
      </w:pPr>
      <w:r w:rsidRPr="00FF61E9">
        <w:rPr>
          <w:rFonts w:ascii="Times New Roman" w:hAnsi="Times New Roman" w:cs="Times New Roman"/>
          <w:b/>
          <w:bCs/>
          <w:sz w:val="24"/>
          <w:szCs w:val="24"/>
        </w:rPr>
        <w:t>2</w:t>
      </w:r>
      <w:r w:rsidR="00181324" w:rsidRPr="00FF61E9">
        <w:rPr>
          <w:rFonts w:ascii="Times New Roman" w:hAnsi="Times New Roman" w:cs="Times New Roman"/>
          <w:b/>
          <w:bCs/>
          <w:sz w:val="24"/>
          <w:szCs w:val="24"/>
        </w:rPr>
        <w:t>.</w:t>
      </w:r>
      <w:r w:rsidR="00F234B6" w:rsidRPr="00FF61E9">
        <w:rPr>
          <w:rFonts w:ascii="Times New Roman" w:hAnsi="Times New Roman" w:cs="Times New Roman"/>
          <w:b/>
          <w:bCs/>
          <w:sz w:val="24"/>
          <w:szCs w:val="24"/>
        </w:rPr>
        <w:t xml:space="preserve"> </w:t>
      </w:r>
      <w:r w:rsidR="00CD4CCC" w:rsidRPr="00FF61E9">
        <w:rPr>
          <w:rFonts w:ascii="Times New Roman" w:hAnsi="Times New Roman" w:cs="Times New Roman"/>
          <w:b/>
          <w:bCs/>
          <w:sz w:val="24"/>
          <w:szCs w:val="24"/>
        </w:rPr>
        <w:t xml:space="preserve">Simulator </w:t>
      </w:r>
      <w:proofErr w:type="spellStart"/>
      <w:r w:rsidR="00CD4CCC" w:rsidRPr="00FF61E9">
        <w:rPr>
          <w:rFonts w:ascii="Times New Roman" w:hAnsi="Times New Roman" w:cs="Times New Roman"/>
          <w:b/>
          <w:bCs/>
          <w:sz w:val="24"/>
          <w:szCs w:val="24"/>
        </w:rPr>
        <w:t>pentru</w:t>
      </w:r>
      <w:proofErr w:type="spellEnd"/>
      <w:r w:rsidR="00CD4CCC" w:rsidRPr="00FF61E9">
        <w:rPr>
          <w:rFonts w:ascii="Times New Roman" w:hAnsi="Times New Roman" w:cs="Times New Roman"/>
          <w:b/>
          <w:bCs/>
          <w:sz w:val="24"/>
          <w:szCs w:val="24"/>
        </w:rPr>
        <w:t xml:space="preserve"> </w:t>
      </w:r>
      <w:proofErr w:type="spellStart"/>
      <w:r w:rsidR="00CD4CCC" w:rsidRPr="00FF61E9">
        <w:rPr>
          <w:rFonts w:ascii="Times New Roman" w:hAnsi="Times New Roman" w:cs="Times New Roman"/>
          <w:b/>
          <w:bCs/>
          <w:sz w:val="24"/>
          <w:szCs w:val="24"/>
        </w:rPr>
        <w:t>misiuni</w:t>
      </w:r>
      <w:proofErr w:type="spellEnd"/>
      <w:r w:rsidR="00CD4CCC" w:rsidRPr="00FF61E9">
        <w:rPr>
          <w:rFonts w:ascii="Times New Roman" w:hAnsi="Times New Roman" w:cs="Times New Roman"/>
          <w:b/>
          <w:bCs/>
          <w:sz w:val="24"/>
          <w:szCs w:val="24"/>
        </w:rPr>
        <w:t xml:space="preserve"> complete </w:t>
      </w:r>
      <w:proofErr w:type="spellStart"/>
      <w:r w:rsidR="00712D64" w:rsidRPr="00FF61E9">
        <w:rPr>
          <w:rFonts w:ascii="Times New Roman" w:hAnsi="Times New Roman" w:cs="Times New Roman"/>
          <w:b/>
          <w:bCs/>
          <w:sz w:val="24"/>
          <w:szCs w:val="24"/>
        </w:rPr>
        <w:t>compartiment</w:t>
      </w:r>
      <w:proofErr w:type="spellEnd"/>
      <w:r w:rsidR="00712D64" w:rsidRPr="00FF61E9">
        <w:rPr>
          <w:rFonts w:ascii="Times New Roman" w:hAnsi="Times New Roman" w:cs="Times New Roman"/>
          <w:b/>
          <w:bCs/>
          <w:sz w:val="24"/>
          <w:szCs w:val="24"/>
        </w:rPr>
        <w:t xml:space="preserve"> </w:t>
      </w:r>
      <w:r w:rsidR="00382400" w:rsidRPr="00FF61E9">
        <w:rPr>
          <w:rFonts w:ascii="Times New Roman" w:hAnsi="Times New Roman" w:cs="Times New Roman"/>
          <w:b/>
          <w:bCs/>
          <w:sz w:val="24"/>
          <w:szCs w:val="24"/>
        </w:rPr>
        <w:t xml:space="preserve">complete </w:t>
      </w:r>
      <w:proofErr w:type="spellStart"/>
      <w:r w:rsidR="00382400" w:rsidRPr="00FF61E9">
        <w:rPr>
          <w:rFonts w:ascii="Times New Roman" w:hAnsi="Times New Roman" w:cs="Times New Roman"/>
          <w:b/>
          <w:bCs/>
          <w:sz w:val="24"/>
          <w:szCs w:val="24"/>
        </w:rPr>
        <w:t>manipulare</w:t>
      </w:r>
      <w:proofErr w:type="spellEnd"/>
      <w:r w:rsidR="00382400" w:rsidRPr="00FF61E9">
        <w:rPr>
          <w:rFonts w:ascii="Times New Roman" w:hAnsi="Times New Roman" w:cs="Times New Roman"/>
          <w:b/>
          <w:bCs/>
          <w:sz w:val="24"/>
          <w:szCs w:val="24"/>
        </w:rPr>
        <w:t xml:space="preserve"> a </w:t>
      </w:r>
      <w:proofErr w:type="spellStart"/>
      <w:r w:rsidR="00382400" w:rsidRPr="00FF61E9">
        <w:rPr>
          <w:rFonts w:ascii="Times New Roman" w:hAnsi="Times New Roman" w:cs="Times New Roman"/>
          <w:b/>
          <w:bCs/>
          <w:sz w:val="24"/>
          <w:szCs w:val="24"/>
        </w:rPr>
        <w:t>marfuri</w:t>
      </w:r>
      <w:r w:rsidR="00115F6F" w:rsidRPr="00FF61E9">
        <w:rPr>
          <w:rFonts w:ascii="Times New Roman" w:hAnsi="Times New Roman" w:cs="Times New Roman"/>
          <w:b/>
          <w:bCs/>
          <w:sz w:val="24"/>
          <w:szCs w:val="24"/>
        </w:rPr>
        <w:t>l</w:t>
      </w:r>
      <w:r w:rsidR="00382400" w:rsidRPr="00FF61E9">
        <w:rPr>
          <w:rFonts w:ascii="Times New Roman" w:hAnsi="Times New Roman" w:cs="Times New Roman"/>
          <w:b/>
          <w:bCs/>
          <w:sz w:val="24"/>
          <w:szCs w:val="24"/>
        </w:rPr>
        <w:t>or</w:t>
      </w:r>
      <w:proofErr w:type="spellEnd"/>
      <w:r w:rsidR="00382400" w:rsidRPr="00FF61E9">
        <w:rPr>
          <w:rFonts w:ascii="Times New Roman" w:hAnsi="Times New Roman" w:cs="Times New Roman"/>
          <w:b/>
          <w:bCs/>
          <w:sz w:val="24"/>
          <w:szCs w:val="24"/>
        </w:rPr>
        <w:t xml:space="preserve"> </w:t>
      </w:r>
      <w:proofErr w:type="spellStart"/>
      <w:r w:rsidR="00382400" w:rsidRPr="00FF61E9">
        <w:rPr>
          <w:rFonts w:ascii="Times New Roman" w:hAnsi="Times New Roman" w:cs="Times New Roman"/>
          <w:b/>
          <w:bCs/>
          <w:sz w:val="24"/>
          <w:szCs w:val="24"/>
        </w:rPr>
        <w:t>lichide</w:t>
      </w:r>
      <w:proofErr w:type="spellEnd"/>
      <w:r w:rsidR="00382400" w:rsidRPr="00FF61E9">
        <w:rPr>
          <w:rFonts w:ascii="Times New Roman" w:hAnsi="Times New Roman" w:cs="Times New Roman"/>
          <w:b/>
          <w:bCs/>
          <w:sz w:val="24"/>
          <w:szCs w:val="24"/>
        </w:rPr>
        <w:t xml:space="preserve"> </w:t>
      </w:r>
      <w:proofErr w:type="spellStart"/>
      <w:r w:rsidR="00115F6F" w:rsidRPr="00FF61E9">
        <w:rPr>
          <w:rFonts w:ascii="Times New Roman" w:hAnsi="Times New Roman" w:cs="Times New Roman"/>
          <w:b/>
          <w:bCs/>
          <w:sz w:val="24"/>
          <w:szCs w:val="24"/>
        </w:rPr>
        <w:t>î</w:t>
      </w:r>
      <w:r w:rsidR="00382400" w:rsidRPr="00FF61E9">
        <w:rPr>
          <w:rFonts w:ascii="Times New Roman" w:hAnsi="Times New Roman" w:cs="Times New Roman"/>
          <w:b/>
          <w:bCs/>
          <w:sz w:val="24"/>
          <w:szCs w:val="24"/>
        </w:rPr>
        <w:t>n</w:t>
      </w:r>
      <w:proofErr w:type="spellEnd"/>
      <w:r w:rsidR="00382400" w:rsidRPr="00FF61E9">
        <w:rPr>
          <w:rFonts w:ascii="Times New Roman" w:hAnsi="Times New Roman" w:cs="Times New Roman"/>
          <w:b/>
          <w:bCs/>
          <w:sz w:val="24"/>
          <w:szCs w:val="24"/>
        </w:rPr>
        <w:t xml:space="preserve"> </w:t>
      </w:r>
      <w:proofErr w:type="spellStart"/>
      <w:r w:rsidR="00382400" w:rsidRPr="00FF61E9">
        <w:rPr>
          <w:rFonts w:ascii="Times New Roman" w:hAnsi="Times New Roman" w:cs="Times New Roman"/>
          <w:b/>
          <w:bCs/>
          <w:sz w:val="24"/>
          <w:szCs w:val="24"/>
        </w:rPr>
        <w:t>vrac</w:t>
      </w:r>
      <w:proofErr w:type="spellEnd"/>
      <w:r w:rsidR="00382400" w:rsidRPr="00FF61E9">
        <w:rPr>
          <w:rFonts w:ascii="Times New Roman" w:hAnsi="Times New Roman" w:cs="Times New Roman"/>
          <w:b/>
          <w:bCs/>
          <w:sz w:val="24"/>
          <w:szCs w:val="24"/>
        </w:rPr>
        <w:t xml:space="preserve">, </w:t>
      </w:r>
      <w:proofErr w:type="spellStart"/>
      <w:r w:rsidR="00382400" w:rsidRPr="00FF61E9">
        <w:rPr>
          <w:rFonts w:ascii="Times New Roman" w:hAnsi="Times New Roman" w:cs="Times New Roman"/>
          <w:b/>
          <w:sz w:val="24"/>
          <w:szCs w:val="24"/>
        </w:rPr>
        <w:t>nav</w:t>
      </w:r>
      <w:r w:rsidR="00115F6F" w:rsidRPr="00FF61E9">
        <w:rPr>
          <w:rFonts w:ascii="Times New Roman" w:hAnsi="Times New Roman" w:cs="Times New Roman"/>
          <w:b/>
          <w:sz w:val="24"/>
          <w:szCs w:val="24"/>
        </w:rPr>
        <w:t>ă</w:t>
      </w:r>
      <w:proofErr w:type="spellEnd"/>
      <w:r w:rsidR="00382400" w:rsidRPr="00FF61E9">
        <w:rPr>
          <w:rFonts w:ascii="Times New Roman" w:eastAsia="Times New Roman" w:hAnsi="Times New Roman" w:cs="Times New Roman"/>
          <w:b/>
          <w:sz w:val="24"/>
          <w:szCs w:val="24"/>
        </w:rPr>
        <w:t xml:space="preserve"> tip </w:t>
      </w:r>
      <w:proofErr w:type="spellStart"/>
      <w:r w:rsidR="00382400" w:rsidRPr="00FF61E9">
        <w:rPr>
          <w:rFonts w:ascii="Times New Roman" w:eastAsia="Times New Roman" w:hAnsi="Times New Roman" w:cs="Times New Roman"/>
          <w:b/>
          <w:sz w:val="24"/>
          <w:szCs w:val="24"/>
        </w:rPr>
        <w:t>tanc</w:t>
      </w:r>
      <w:proofErr w:type="spellEnd"/>
      <w:r w:rsidR="00382400" w:rsidRPr="00FF61E9">
        <w:rPr>
          <w:rFonts w:ascii="Times New Roman" w:eastAsia="Times New Roman" w:hAnsi="Times New Roman" w:cs="Times New Roman"/>
          <w:b/>
          <w:sz w:val="24"/>
          <w:szCs w:val="24"/>
        </w:rPr>
        <w:t xml:space="preserve"> transport gaze petrol </w:t>
      </w:r>
      <w:proofErr w:type="spellStart"/>
      <w:r w:rsidR="00382400" w:rsidRPr="00FF61E9">
        <w:rPr>
          <w:rFonts w:ascii="Times New Roman" w:eastAsia="Times New Roman" w:hAnsi="Times New Roman" w:cs="Times New Roman"/>
          <w:b/>
          <w:sz w:val="24"/>
          <w:szCs w:val="24"/>
        </w:rPr>
        <w:t>lichefiat</w:t>
      </w:r>
      <w:proofErr w:type="spellEnd"/>
      <w:r w:rsidR="00382400" w:rsidRPr="00FF61E9">
        <w:rPr>
          <w:rFonts w:ascii="Times New Roman" w:eastAsia="Times New Roman" w:hAnsi="Times New Roman" w:cs="Times New Roman"/>
          <w:b/>
          <w:sz w:val="24"/>
          <w:szCs w:val="24"/>
        </w:rPr>
        <w:t xml:space="preserve"> (LPG) cu </w:t>
      </w:r>
      <w:proofErr w:type="spellStart"/>
      <w:r w:rsidR="00382400" w:rsidRPr="00FF61E9">
        <w:rPr>
          <w:rFonts w:ascii="Times New Roman" w:eastAsia="Times New Roman" w:hAnsi="Times New Roman" w:cs="Times New Roman"/>
          <w:b/>
          <w:sz w:val="24"/>
          <w:szCs w:val="24"/>
        </w:rPr>
        <w:t>tancuri</w:t>
      </w:r>
      <w:proofErr w:type="spellEnd"/>
      <w:r w:rsidR="00382400" w:rsidRPr="00FF61E9">
        <w:rPr>
          <w:rFonts w:ascii="Times New Roman" w:eastAsia="Times New Roman" w:hAnsi="Times New Roman" w:cs="Times New Roman"/>
          <w:b/>
          <w:sz w:val="24"/>
          <w:szCs w:val="24"/>
        </w:rPr>
        <w:t xml:space="preserve"> de </w:t>
      </w:r>
      <w:proofErr w:type="spellStart"/>
      <w:r w:rsidR="00382400" w:rsidRPr="00FF61E9">
        <w:rPr>
          <w:rFonts w:ascii="Times New Roman" w:eastAsia="Times New Roman" w:hAnsi="Times New Roman" w:cs="Times New Roman"/>
          <w:b/>
          <w:sz w:val="24"/>
          <w:szCs w:val="24"/>
        </w:rPr>
        <w:t>marf</w:t>
      </w:r>
      <w:r w:rsidR="00115F6F" w:rsidRPr="00FF61E9">
        <w:rPr>
          <w:rFonts w:ascii="Times New Roman" w:eastAsia="Times New Roman" w:hAnsi="Times New Roman" w:cs="Times New Roman"/>
          <w:b/>
          <w:sz w:val="24"/>
          <w:szCs w:val="24"/>
        </w:rPr>
        <w:t>ă</w:t>
      </w:r>
      <w:proofErr w:type="spellEnd"/>
      <w:r w:rsidR="00382400" w:rsidRPr="00FF61E9">
        <w:rPr>
          <w:rFonts w:ascii="Times New Roman" w:eastAsia="Times New Roman" w:hAnsi="Times New Roman" w:cs="Times New Roman"/>
          <w:b/>
          <w:sz w:val="24"/>
          <w:szCs w:val="24"/>
        </w:rPr>
        <w:t xml:space="preserve"> s</w:t>
      </w:r>
      <w:r w:rsidR="00195400" w:rsidRPr="00FF61E9">
        <w:rPr>
          <w:rFonts w:ascii="Times New Roman" w:eastAsia="Times New Roman" w:hAnsi="Times New Roman" w:cs="Times New Roman"/>
          <w:b/>
          <w:sz w:val="24"/>
          <w:szCs w:val="24"/>
        </w:rPr>
        <w:t>e</w:t>
      </w:r>
      <w:r w:rsidR="00382400" w:rsidRPr="00FF61E9">
        <w:rPr>
          <w:rFonts w:ascii="Times New Roman" w:eastAsia="Times New Roman" w:hAnsi="Times New Roman" w:cs="Times New Roman"/>
          <w:b/>
          <w:sz w:val="24"/>
          <w:szCs w:val="24"/>
        </w:rPr>
        <w:t>mi-</w:t>
      </w:r>
      <w:proofErr w:type="spellStart"/>
      <w:r w:rsidR="00382400" w:rsidRPr="00FF61E9">
        <w:rPr>
          <w:rFonts w:ascii="Times New Roman" w:eastAsia="Times New Roman" w:hAnsi="Times New Roman" w:cs="Times New Roman"/>
          <w:b/>
          <w:sz w:val="24"/>
          <w:szCs w:val="24"/>
        </w:rPr>
        <w:t>presurizate</w:t>
      </w:r>
      <w:proofErr w:type="spellEnd"/>
    </w:p>
    <w:p w14:paraId="787C652F" w14:textId="385672F3" w:rsidR="00A912D8" w:rsidRPr="00FF61E9" w:rsidRDefault="00A912D8" w:rsidP="00FF61E9">
      <w:pPr>
        <w:tabs>
          <w:tab w:val="left" w:pos="284"/>
        </w:tabs>
        <w:spacing w:after="0" w:line="240" w:lineRule="auto"/>
        <w:jc w:val="both"/>
        <w:rPr>
          <w:rFonts w:ascii="Times New Roman" w:hAnsi="Times New Roman" w:cs="Times New Roman"/>
          <w:sz w:val="24"/>
          <w:szCs w:val="24"/>
        </w:rPr>
      </w:pPr>
      <w:proofErr w:type="spellStart"/>
      <w:r w:rsidRPr="00FF61E9">
        <w:rPr>
          <w:rFonts w:ascii="Times New Roman" w:hAnsi="Times New Roman" w:cs="Times New Roman"/>
          <w:sz w:val="24"/>
          <w:szCs w:val="24"/>
        </w:rPr>
        <w:t>Simulatorul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navă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tanc</w:t>
      </w:r>
      <w:proofErr w:type="spellEnd"/>
      <w:r w:rsidRPr="00FF61E9">
        <w:rPr>
          <w:rFonts w:ascii="Times New Roman" w:hAnsi="Times New Roman" w:cs="Times New Roman"/>
          <w:sz w:val="24"/>
          <w:szCs w:val="24"/>
        </w:rPr>
        <w:t xml:space="preserve"> </w:t>
      </w:r>
      <w:r w:rsidRPr="00FF61E9">
        <w:rPr>
          <w:rFonts w:ascii="Times New Roman" w:eastAsia="Times New Roman" w:hAnsi="Times New Roman" w:cs="Times New Roman"/>
          <w:sz w:val="24"/>
          <w:szCs w:val="24"/>
        </w:rPr>
        <w:t xml:space="preserve">transport gaze petrol </w:t>
      </w:r>
      <w:proofErr w:type="spellStart"/>
      <w:r w:rsidRPr="00FF61E9">
        <w:rPr>
          <w:rFonts w:ascii="Times New Roman" w:eastAsia="Times New Roman" w:hAnsi="Times New Roman" w:cs="Times New Roman"/>
          <w:sz w:val="24"/>
          <w:szCs w:val="24"/>
        </w:rPr>
        <w:t>lichefiat</w:t>
      </w:r>
      <w:proofErr w:type="spellEnd"/>
      <w:r w:rsidRPr="00FF61E9">
        <w:rPr>
          <w:rFonts w:ascii="Times New Roman" w:hAnsi="Times New Roman" w:cs="Times New Roman"/>
          <w:sz w:val="24"/>
          <w:szCs w:val="24"/>
        </w:rPr>
        <w:t xml:space="preserve"> (LPG) </w:t>
      </w:r>
      <w:proofErr w:type="spellStart"/>
      <w:r w:rsidRPr="00FF61E9">
        <w:rPr>
          <w:rFonts w:ascii="Times New Roman" w:hAnsi="Times New Roman" w:cs="Times New Roman"/>
          <w:sz w:val="24"/>
          <w:szCs w:val="24"/>
        </w:rPr>
        <w:t>este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destinat</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instruirii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formării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personalului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ambarcat</w:t>
      </w:r>
      <w:proofErr w:type="spellEnd"/>
      <w:r w:rsidRPr="00FF61E9">
        <w:rPr>
          <w:rFonts w:ascii="Times New Roman" w:hAnsi="Times New Roman" w:cs="Times New Roman"/>
          <w:sz w:val="24"/>
          <w:szCs w:val="24"/>
        </w:rPr>
        <w:t xml:space="preserve"> pe </w:t>
      </w:r>
      <w:proofErr w:type="spellStart"/>
      <w:r w:rsidRPr="00FF61E9">
        <w:rPr>
          <w:rFonts w:ascii="Times New Roman" w:hAnsi="Times New Roman" w:cs="Times New Roman"/>
          <w:sz w:val="24"/>
          <w:szCs w:val="24"/>
        </w:rPr>
        <w:t>navelor</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tanc</w:t>
      </w:r>
      <w:proofErr w:type="spellEnd"/>
      <w:r w:rsidRPr="00FF61E9">
        <w:rPr>
          <w:rFonts w:ascii="Times New Roman" w:hAnsi="Times New Roman" w:cs="Times New Roman"/>
          <w:sz w:val="24"/>
          <w:szCs w:val="24"/>
        </w:rPr>
        <w:t xml:space="preserve"> LPG </w:t>
      </w:r>
      <w:proofErr w:type="spellStart"/>
      <w:r w:rsidRPr="00FF61E9">
        <w:rPr>
          <w:rFonts w:ascii="Times New Roman" w:hAnsi="Times New Roman" w:cs="Times New Roman"/>
          <w:sz w:val="24"/>
          <w:szCs w:val="24"/>
        </w:rPr>
        <w:t>implicat</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operarea</w:t>
      </w:r>
      <w:proofErr w:type="spellEnd"/>
      <w:r w:rsidRPr="00FF61E9">
        <w:rPr>
          <w:rFonts w:ascii="Times New Roman" w:hAnsi="Times New Roman" w:cs="Times New Roman"/>
          <w:sz w:val="24"/>
          <w:szCs w:val="24"/>
        </w:rPr>
        <w:t>/</w:t>
      </w:r>
      <w:proofErr w:type="spellStart"/>
      <w:r w:rsidRPr="00FF61E9">
        <w:rPr>
          <w:rFonts w:ascii="Times New Roman" w:hAnsi="Times New Roman" w:cs="Times New Roman"/>
          <w:sz w:val="24"/>
          <w:szCs w:val="24"/>
        </w:rPr>
        <w:t>manipularea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gazelor</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petroliere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lichefiate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echipamentelor</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auxiliare</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manipulare</w:t>
      </w:r>
      <w:proofErr w:type="spellEnd"/>
      <w:r w:rsidRPr="00FF61E9">
        <w:rPr>
          <w:rFonts w:ascii="Times New Roman" w:hAnsi="Times New Roman" w:cs="Times New Roman"/>
          <w:sz w:val="24"/>
          <w:szCs w:val="24"/>
        </w:rPr>
        <w:t xml:space="preserve"> a </w:t>
      </w:r>
      <w:proofErr w:type="spellStart"/>
      <w:r w:rsidRPr="00FF61E9">
        <w:rPr>
          <w:rFonts w:ascii="Times New Roman" w:hAnsi="Times New Roman" w:cs="Times New Roman"/>
          <w:sz w:val="24"/>
          <w:szCs w:val="24"/>
        </w:rPr>
        <w:t>acestora</w:t>
      </w:r>
      <w:proofErr w:type="spellEnd"/>
      <w:r w:rsidRPr="00FF61E9">
        <w:rPr>
          <w:rFonts w:ascii="Times New Roman" w:hAnsi="Times New Roman" w:cs="Times New Roman"/>
          <w:sz w:val="24"/>
          <w:szCs w:val="24"/>
        </w:rPr>
        <w:t xml:space="preserve"> conform </w:t>
      </w:r>
      <w:proofErr w:type="spellStart"/>
      <w:r w:rsidRPr="00FF61E9">
        <w:rPr>
          <w:rFonts w:ascii="Times New Roman" w:hAnsi="Times New Roman" w:cs="Times New Roman"/>
          <w:sz w:val="24"/>
          <w:szCs w:val="24"/>
        </w:rPr>
        <w:t>cerințelor</w:t>
      </w:r>
      <w:proofErr w:type="spellEnd"/>
      <w:r w:rsidRPr="00FF61E9">
        <w:rPr>
          <w:rFonts w:ascii="Times New Roman" w:hAnsi="Times New Roman" w:cs="Times New Roman"/>
          <w:sz w:val="24"/>
          <w:szCs w:val="24"/>
        </w:rPr>
        <w:t xml:space="preserve"> STCW 2010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altor</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reglementări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convenții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internaționale</w:t>
      </w:r>
      <w:proofErr w:type="spellEnd"/>
      <w:r w:rsidRPr="00FF61E9">
        <w:rPr>
          <w:rFonts w:ascii="Times New Roman" w:hAnsi="Times New Roman" w:cs="Times New Roman"/>
          <w:sz w:val="24"/>
          <w:szCs w:val="24"/>
        </w:rPr>
        <w:t>.</w:t>
      </w:r>
    </w:p>
    <w:p w14:paraId="5742A918" w14:textId="4ED3E8FA" w:rsidR="00A912D8" w:rsidRPr="00FF61E9" w:rsidRDefault="00A912D8" w:rsidP="00FF61E9">
      <w:pPr>
        <w:tabs>
          <w:tab w:val="left" w:pos="284"/>
        </w:tabs>
        <w:spacing w:after="0" w:line="240" w:lineRule="auto"/>
        <w:jc w:val="both"/>
        <w:rPr>
          <w:rFonts w:ascii="Times New Roman" w:hAnsi="Times New Roman" w:cs="Times New Roman"/>
          <w:b/>
          <w:sz w:val="24"/>
          <w:szCs w:val="24"/>
        </w:rPr>
      </w:pPr>
      <w:proofErr w:type="spellStart"/>
      <w:r w:rsidRPr="00FF61E9">
        <w:rPr>
          <w:rFonts w:ascii="Times New Roman" w:hAnsi="Times New Roman" w:cs="Times New Roman"/>
          <w:b/>
          <w:sz w:val="24"/>
          <w:szCs w:val="24"/>
        </w:rPr>
        <w:lastRenderedPageBreak/>
        <w:t>Caracteristici</w:t>
      </w:r>
      <w:proofErr w:type="spellEnd"/>
      <w:r w:rsidRPr="00FF61E9">
        <w:rPr>
          <w:rFonts w:ascii="Times New Roman" w:hAnsi="Times New Roman" w:cs="Times New Roman"/>
          <w:b/>
          <w:sz w:val="24"/>
          <w:szCs w:val="24"/>
        </w:rPr>
        <w:t xml:space="preserve"> LCHS</w:t>
      </w:r>
    </w:p>
    <w:p w14:paraId="335DE2A6" w14:textId="3A1127E5" w:rsidR="00A912D8" w:rsidRPr="00FF61E9" w:rsidRDefault="00ED0144" w:rsidP="00FF61E9">
      <w:pPr>
        <w:tabs>
          <w:tab w:val="left" w:pos="284"/>
        </w:tabs>
        <w:spacing w:after="0" w:line="240" w:lineRule="auto"/>
        <w:jc w:val="both"/>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00A912D8" w:rsidRPr="00FF61E9">
        <w:rPr>
          <w:rFonts w:ascii="Times New Roman" w:hAnsi="Times New Roman" w:cs="Times New Roman"/>
          <w:sz w:val="24"/>
          <w:szCs w:val="24"/>
        </w:rPr>
        <w:t>Platforma</w:t>
      </w:r>
      <w:proofErr w:type="spellEnd"/>
      <w:r w:rsidR="00A912D8" w:rsidRPr="00FF61E9">
        <w:rPr>
          <w:rFonts w:ascii="Times New Roman" w:hAnsi="Times New Roman" w:cs="Times New Roman"/>
          <w:sz w:val="24"/>
          <w:szCs w:val="24"/>
        </w:rPr>
        <w:t xml:space="preserve"> software o </w:t>
      </w:r>
      <w:proofErr w:type="spellStart"/>
      <w:r w:rsidR="00A912D8" w:rsidRPr="00FF61E9">
        <w:rPr>
          <w:rFonts w:ascii="Times New Roman" w:hAnsi="Times New Roman" w:cs="Times New Roman"/>
          <w:sz w:val="24"/>
          <w:szCs w:val="24"/>
        </w:rPr>
        <w:t>versiune</w:t>
      </w:r>
      <w:proofErr w:type="spellEnd"/>
      <w:r w:rsidR="00A912D8" w:rsidRPr="00FF61E9">
        <w:rPr>
          <w:rFonts w:ascii="Times New Roman" w:hAnsi="Times New Roman" w:cs="Times New Roman"/>
          <w:sz w:val="24"/>
          <w:szCs w:val="24"/>
        </w:rPr>
        <w:t xml:space="preserve"> </w:t>
      </w:r>
      <w:proofErr w:type="spellStart"/>
      <w:r w:rsidR="00A912D8" w:rsidRPr="00FF61E9">
        <w:rPr>
          <w:rFonts w:ascii="Times New Roman" w:hAnsi="Times New Roman" w:cs="Times New Roman"/>
          <w:sz w:val="24"/>
          <w:szCs w:val="24"/>
        </w:rPr>
        <w:t>superioară</w:t>
      </w:r>
      <w:proofErr w:type="spellEnd"/>
      <w:r w:rsidR="00A912D8" w:rsidRPr="00FF61E9">
        <w:rPr>
          <w:rFonts w:ascii="Times New Roman" w:hAnsi="Times New Roman" w:cs="Times New Roman"/>
          <w:sz w:val="24"/>
          <w:szCs w:val="24"/>
        </w:rPr>
        <w:t>.</w:t>
      </w:r>
    </w:p>
    <w:p w14:paraId="33CCC77B" w14:textId="5417B69F" w:rsidR="00A912D8" w:rsidRPr="00FF61E9" w:rsidRDefault="00ED0144" w:rsidP="00FF61E9">
      <w:pPr>
        <w:tabs>
          <w:tab w:val="left" w:pos="284"/>
        </w:tabs>
        <w:spacing w:after="0" w:line="240" w:lineRule="auto"/>
        <w:jc w:val="both"/>
        <w:rPr>
          <w:rFonts w:ascii="Times New Roman" w:hAnsi="Times New Roman" w:cs="Times New Roman"/>
          <w:sz w:val="24"/>
          <w:szCs w:val="24"/>
        </w:rPr>
      </w:pPr>
      <w:r w:rsidRPr="00FF61E9">
        <w:rPr>
          <w:rFonts w:ascii="Times New Roman" w:hAnsi="Times New Roman" w:cs="Times New Roman"/>
          <w:sz w:val="24"/>
          <w:szCs w:val="24"/>
        </w:rPr>
        <w:t>▪</w:t>
      </w:r>
      <w:r w:rsidR="00A912D8" w:rsidRPr="00FF61E9">
        <w:rPr>
          <w:rFonts w:ascii="Times New Roman" w:hAnsi="Times New Roman" w:cs="Times New Roman"/>
          <w:sz w:val="24"/>
          <w:szCs w:val="24"/>
        </w:rPr>
        <w:t xml:space="preserve"> </w:t>
      </w:r>
      <w:proofErr w:type="spellStart"/>
      <w:r w:rsidR="00A912D8" w:rsidRPr="00FF61E9">
        <w:rPr>
          <w:rFonts w:ascii="Times New Roman" w:hAnsi="Times New Roman" w:cs="Times New Roman"/>
          <w:sz w:val="24"/>
          <w:szCs w:val="24"/>
        </w:rPr>
        <w:t>Aplicație</w:t>
      </w:r>
      <w:proofErr w:type="spellEnd"/>
      <w:r w:rsidR="00A912D8" w:rsidRPr="00FF61E9">
        <w:rPr>
          <w:rFonts w:ascii="Times New Roman" w:hAnsi="Times New Roman" w:cs="Times New Roman"/>
          <w:sz w:val="24"/>
          <w:szCs w:val="24"/>
        </w:rPr>
        <w:t xml:space="preserve"> </w:t>
      </w:r>
      <w:proofErr w:type="spellStart"/>
      <w:r w:rsidR="00A912D8" w:rsidRPr="00FF61E9">
        <w:rPr>
          <w:rFonts w:ascii="Times New Roman" w:hAnsi="Times New Roman" w:cs="Times New Roman"/>
          <w:sz w:val="24"/>
          <w:szCs w:val="24"/>
        </w:rPr>
        <w:t>integrată</w:t>
      </w:r>
      <w:proofErr w:type="spellEnd"/>
      <w:r w:rsidR="00A912D8" w:rsidRPr="00FF61E9">
        <w:rPr>
          <w:rFonts w:ascii="Times New Roman" w:hAnsi="Times New Roman" w:cs="Times New Roman"/>
          <w:sz w:val="24"/>
          <w:szCs w:val="24"/>
        </w:rPr>
        <w:t xml:space="preserve"> Load Calculator System (LCS).</w:t>
      </w:r>
    </w:p>
    <w:p w14:paraId="520D96F8" w14:textId="7B82F7E9" w:rsidR="00A912D8" w:rsidRPr="00FF61E9" w:rsidRDefault="00ED0144" w:rsidP="00FF61E9">
      <w:pPr>
        <w:tabs>
          <w:tab w:val="left" w:pos="284"/>
        </w:tabs>
        <w:spacing w:after="0" w:line="240" w:lineRule="auto"/>
        <w:jc w:val="both"/>
        <w:rPr>
          <w:rFonts w:ascii="Times New Roman" w:hAnsi="Times New Roman" w:cs="Times New Roman"/>
          <w:sz w:val="24"/>
          <w:szCs w:val="24"/>
        </w:rPr>
      </w:pPr>
      <w:r w:rsidRPr="00FF61E9">
        <w:rPr>
          <w:rFonts w:ascii="Times New Roman" w:hAnsi="Times New Roman" w:cs="Times New Roman"/>
          <w:sz w:val="24"/>
          <w:szCs w:val="24"/>
        </w:rPr>
        <w:t>▪</w:t>
      </w:r>
      <w:r w:rsidR="00A912D8" w:rsidRPr="00FF61E9">
        <w:rPr>
          <w:rFonts w:ascii="Times New Roman" w:hAnsi="Times New Roman" w:cs="Times New Roman"/>
          <w:sz w:val="24"/>
          <w:szCs w:val="24"/>
        </w:rPr>
        <w:t xml:space="preserve"> Model 3D realist</w:t>
      </w:r>
    </w:p>
    <w:p w14:paraId="07FE5FA7" w14:textId="4C4A8058" w:rsidR="00A912D8" w:rsidRPr="00FF61E9" w:rsidRDefault="00A912D8" w:rsidP="00FF61E9">
      <w:pPr>
        <w:tabs>
          <w:tab w:val="left" w:pos="284"/>
        </w:tabs>
        <w:spacing w:after="0" w:line="240" w:lineRule="auto"/>
        <w:jc w:val="both"/>
        <w:rPr>
          <w:rFonts w:ascii="Times New Roman" w:hAnsi="Times New Roman" w:cs="Times New Roman"/>
          <w:sz w:val="24"/>
          <w:szCs w:val="24"/>
        </w:rPr>
      </w:pPr>
      <w:proofErr w:type="spellStart"/>
      <w:r w:rsidRPr="00FF61E9">
        <w:rPr>
          <w:rFonts w:ascii="Times New Roman" w:hAnsi="Times New Roman" w:cs="Times New Roman"/>
          <w:sz w:val="24"/>
          <w:szCs w:val="24"/>
        </w:rPr>
        <w:t>Modelul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este</w:t>
      </w:r>
      <w:proofErr w:type="spellEnd"/>
      <w:r w:rsidRPr="00FF61E9">
        <w:rPr>
          <w:rFonts w:ascii="Times New Roman" w:hAnsi="Times New Roman" w:cs="Times New Roman"/>
          <w:sz w:val="24"/>
          <w:szCs w:val="24"/>
        </w:rPr>
        <w:t xml:space="preserve"> in </w:t>
      </w:r>
      <w:proofErr w:type="spellStart"/>
      <w:r w:rsidRPr="00FF61E9">
        <w:rPr>
          <w:rFonts w:ascii="Times New Roman" w:hAnsi="Times New Roman" w:cs="Times New Roman"/>
          <w:sz w:val="24"/>
          <w:szCs w:val="24"/>
        </w:rPr>
        <w:t>conformitate</w:t>
      </w:r>
      <w:proofErr w:type="spellEnd"/>
      <w:r w:rsidRPr="00FF61E9">
        <w:rPr>
          <w:rFonts w:ascii="Times New Roman" w:hAnsi="Times New Roman" w:cs="Times New Roman"/>
          <w:sz w:val="24"/>
          <w:szCs w:val="24"/>
        </w:rPr>
        <w:t xml:space="preserve"> cu </w:t>
      </w:r>
      <w:proofErr w:type="spellStart"/>
      <w:r w:rsidRPr="00FF61E9">
        <w:rPr>
          <w:rFonts w:ascii="Times New Roman" w:hAnsi="Times New Roman" w:cs="Times New Roman"/>
          <w:sz w:val="24"/>
          <w:szCs w:val="24"/>
        </w:rPr>
        <w:t>cerin</w:t>
      </w:r>
      <w:r w:rsidR="00115F6F" w:rsidRPr="00FF61E9">
        <w:rPr>
          <w:rFonts w:ascii="Times New Roman" w:hAnsi="Times New Roman" w:cs="Times New Roman"/>
          <w:sz w:val="24"/>
          <w:szCs w:val="24"/>
        </w:rPr>
        <w:t>ț</w:t>
      </w:r>
      <w:r w:rsidRPr="00FF61E9">
        <w:rPr>
          <w:rFonts w:ascii="Times New Roman" w:hAnsi="Times New Roman" w:cs="Times New Roman"/>
          <w:sz w:val="24"/>
          <w:szCs w:val="24"/>
        </w:rPr>
        <w:t>ele</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formare</w:t>
      </w:r>
      <w:proofErr w:type="spellEnd"/>
      <w:r w:rsidRPr="00FF61E9">
        <w:rPr>
          <w:rFonts w:ascii="Times New Roman" w:hAnsi="Times New Roman" w:cs="Times New Roman"/>
          <w:sz w:val="24"/>
          <w:szCs w:val="24"/>
        </w:rPr>
        <w:t xml:space="preserve"> ale STCW 2010, </w:t>
      </w:r>
      <w:proofErr w:type="spellStart"/>
      <w:r w:rsidRPr="00FF61E9">
        <w:rPr>
          <w:rFonts w:ascii="Times New Roman" w:hAnsi="Times New Roman" w:cs="Times New Roman"/>
          <w:sz w:val="24"/>
          <w:szCs w:val="24"/>
        </w:rPr>
        <w:t>amendamentele</w:t>
      </w:r>
      <w:proofErr w:type="spellEnd"/>
      <w:r w:rsidRPr="00FF61E9">
        <w:rPr>
          <w:rFonts w:ascii="Times New Roman" w:hAnsi="Times New Roman" w:cs="Times New Roman"/>
          <w:sz w:val="24"/>
          <w:szCs w:val="24"/>
        </w:rPr>
        <w:t xml:space="preserve"> de la M</w:t>
      </w:r>
      <w:r w:rsidR="00115F6F" w:rsidRPr="00FF61E9">
        <w:rPr>
          <w:rFonts w:ascii="Times New Roman" w:hAnsi="Times New Roman" w:cs="Times New Roman"/>
          <w:sz w:val="24"/>
          <w:szCs w:val="24"/>
        </w:rPr>
        <w:t>ANILA</w:t>
      </w: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Codul</w:t>
      </w:r>
      <w:proofErr w:type="spellEnd"/>
      <w:r w:rsidRPr="00FF61E9">
        <w:rPr>
          <w:rFonts w:ascii="Times New Roman" w:hAnsi="Times New Roman" w:cs="Times New Roman"/>
          <w:sz w:val="24"/>
          <w:szCs w:val="24"/>
        </w:rPr>
        <w:t xml:space="preserve"> A/ </w:t>
      </w:r>
      <w:proofErr w:type="spellStart"/>
      <w:r w:rsidRPr="00FF61E9">
        <w:rPr>
          <w:rFonts w:ascii="Times New Roman" w:hAnsi="Times New Roman" w:cs="Times New Roman"/>
          <w:sz w:val="24"/>
          <w:szCs w:val="24"/>
        </w:rPr>
        <w:t>Tabelul</w:t>
      </w:r>
      <w:proofErr w:type="spellEnd"/>
      <w:r w:rsidRPr="00FF61E9">
        <w:rPr>
          <w:rFonts w:ascii="Times New Roman" w:hAnsi="Times New Roman" w:cs="Times New Roman"/>
          <w:sz w:val="24"/>
          <w:szCs w:val="24"/>
        </w:rPr>
        <w:t xml:space="preserve"> A-V/1-2-1, A-V/1-2-2, </w:t>
      </w:r>
      <w:proofErr w:type="spellStart"/>
      <w:r w:rsidRPr="00FF61E9">
        <w:rPr>
          <w:rFonts w:ascii="Times New Roman" w:hAnsi="Times New Roman" w:cs="Times New Roman"/>
          <w:sz w:val="24"/>
          <w:szCs w:val="24"/>
        </w:rPr>
        <w:t>în</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conformitate</w:t>
      </w:r>
      <w:proofErr w:type="spellEnd"/>
      <w:r w:rsidRPr="00FF61E9">
        <w:rPr>
          <w:rFonts w:ascii="Times New Roman" w:hAnsi="Times New Roman" w:cs="Times New Roman"/>
          <w:sz w:val="24"/>
          <w:szCs w:val="24"/>
        </w:rPr>
        <w:t xml:space="preserve"> cu </w:t>
      </w:r>
      <w:proofErr w:type="spellStart"/>
      <w:r w:rsidRPr="00FF61E9">
        <w:rPr>
          <w:rFonts w:ascii="Times New Roman" w:hAnsi="Times New Roman" w:cs="Times New Roman"/>
          <w:sz w:val="24"/>
          <w:szCs w:val="24"/>
        </w:rPr>
        <w:t>cursurile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relevante</w:t>
      </w:r>
      <w:proofErr w:type="spellEnd"/>
      <w:r w:rsidRPr="00FF61E9">
        <w:rPr>
          <w:rFonts w:ascii="Times New Roman" w:hAnsi="Times New Roman" w:cs="Times New Roman"/>
          <w:sz w:val="24"/>
          <w:szCs w:val="24"/>
        </w:rPr>
        <w:t xml:space="preserve"> ale IMO, cu </w:t>
      </w:r>
      <w:proofErr w:type="spellStart"/>
      <w:r w:rsidRPr="00FF61E9">
        <w:rPr>
          <w:rFonts w:ascii="Times New Roman" w:hAnsi="Times New Roman" w:cs="Times New Roman"/>
          <w:sz w:val="24"/>
          <w:szCs w:val="24"/>
        </w:rPr>
        <w:t>liniile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directoare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procedurile</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formare</w:t>
      </w:r>
      <w:proofErr w:type="spellEnd"/>
      <w:r w:rsidRPr="00FF61E9">
        <w:rPr>
          <w:rFonts w:ascii="Times New Roman" w:hAnsi="Times New Roman" w:cs="Times New Roman"/>
          <w:sz w:val="24"/>
          <w:szCs w:val="24"/>
        </w:rPr>
        <w:t xml:space="preserve"> din </w:t>
      </w:r>
      <w:proofErr w:type="spellStart"/>
      <w:r w:rsidRPr="00FF61E9">
        <w:rPr>
          <w:rFonts w:ascii="Times New Roman" w:hAnsi="Times New Roman" w:cs="Times New Roman"/>
          <w:sz w:val="24"/>
          <w:szCs w:val="24"/>
        </w:rPr>
        <w:t>industrie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inclusiv</w:t>
      </w:r>
      <w:proofErr w:type="spellEnd"/>
      <w:r w:rsidRPr="00FF61E9">
        <w:rPr>
          <w:rFonts w:ascii="Times New Roman" w:hAnsi="Times New Roman" w:cs="Times New Roman"/>
          <w:sz w:val="24"/>
          <w:szCs w:val="24"/>
        </w:rPr>
        <w:t>: IMO 1.04 „</w:t>
      </w:r>
      <w:proofErr w:type="spellStart"/>
      <w:r w:rsidRPr="00FF61E9">
        <w:rPr>
          <w:rFonts w:ascii="Times New Roman" w:hAnsi="Times New Roman" w:cs="Times New Roman"/>
          <w:sz w:val="24"/>
          <w:szCs w:val="24"/>
        </w:rPr>
        <w:t>Formare</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bază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pentru</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operațiunile</w:t>
      </w:r>
      <w:proofErr w:type="spellEnd"/>
      <w:r w:rsidRPr="00FF61E9">
        <w:rPr>
          <w:rFonts w:ascii="Times New Roman" w:hAnsi="Times New Roman" w:cs="Times New Roman"/>
          <w:sz w:val="24"/>
          <w:szCs w:val="24"/>
        </w:rPr>
        <w:t xml:space="preserve"> de transport cu </w:t>
      </w:r>
      <w:proofErr w:type="spellStart"/>
      <w:r w:rsidRPr="00FF61E9">
        <w:rPr>
          <w:rFonts w:ascii="Times New Roman" w:hAnsi="Times New Roman" w:cs="Times New Roman"/>
          <w:sz w:val="24"/>
          <w:szCs w:val="24"/>
        </w:rPr>
        <w:t>tancuri</w:t>
      </w:r>
      <w:proofErr w:type="spellEnd"/>
      <w:r w:rsidRPr="00FF61E9">
        <w:rPr>
          <w:rFonts w:ascii="Times New Roman" w:hAnsi="Times New Roman" w:cs="Times New Roman"/>
          <w:sz w:val="24"/>
          <w:szCs w:val="24"/>
        </w:rPr>
        <w:t xml:space="preserve"> de gaze </w:t>
      </w:r>
      <w:proofErr w:type="spellStart"/>
      <w:r w:rsidRPr="00FF61E9">
        <w:rPr>
          <w:rFonts w:ascii="Times New Roman" w:hAnsi="Times New Roman" w:cs="Times New Roman"/>
          <w:sz w:val="24"/>
          <w:szCs w:val="24"/>
        </w:rPr>
        <w:t>lichefiate</w:t>
      </w:r>
      <w:proofErr w:type="spellEnd"/>
      <w:r w:rsidRPr="00FF61E9">
        <w:rPr>
          <w:rFonts w:ascii="Times New Roman" w:hAnsi="Times New Roman" w:cs="Times New Roman"/>
          <w:sz w:val="24"/>
          <w:szCs w:val="24"/>
        </w:rPr>
        <w:t>, IMO 1.06 „</w:t>
      </w:r>
      <w:proofErr w:type="spellStart"/>
      <w:r w:rsidRPr="00FF61E9">
        <w:rPr>
          <w:rFonts w:ascii="Times New Roman" w:hAnsi="Times New Roman" w:cs="Times New Roman"/>
          <w:sz w:val="24"/>
          <w:szCs w:val="24"/>
        </w:rPr>
        <w:t>Formare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specializată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pentru</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tancuri</w:t>
      </w:r>
      <w:proofErr w:type="spellEnd"/>
      <w:r w:rsidRPr="00FF61E9">
        <w:rPr>
          <w:rFonts w:ascii="Times New Roman" w:hAnsi="Times New Roman" w:cs="Times New Roman"/>
          <w:sz w:val="24"/>
          <w:szCs w:val="24"/>
        </w:rPr>
        <w:t xml:space="preserve"> de gaze </w:t>
      </w:r>
      <w:proofErr w:type="spellStart"/>
      <w:r w:rsidRPr="00FF61E9">
        <w:rPr>
          <w:rFonts w:ascii="Times New Roman" w:hAnsi="Times New Roman" w:cs="Times New Roman"/>
          <w:sz w:val="24"/>
          <w:szCs w:val="24"/>
        </w:rPr>
        <w:t>lichefiate</w:t>
      </w:r>
      <w:proofErr w:type="spellEnd"/>
      <w:r w:rsidRPr="00FF61E9">
        <w:rPr>
          <w:rFonts w:ascii="Times New Roman" w:hAnsi="Times New Roman" w:cs="Times New Roman"/>
          <w:sz w:val="24"/>
          <w:szCs w:val="24"/>
        </w:rPr>
        <w:t xml:space="preserve">”, IMO 1.35 „Simulator </w:t>
      </w:r>
      <w:proofErr w:type="spellStart"/>
      <w:r w:rsidRPr="00FF61E9">
        <w:rPr>
          <w:rFonts w:ascii="Times New Roman" w:hAnsi="Times New Roman" w:cs="Times New Roman"/>
          <w:sz w:val="24"/>
          <w:szCs w:val="24"/>
        </w:rPr>
        <w:t>pentru</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manipularea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încărcăturii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balastului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navelor</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cisterne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pentru</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transportul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gazelor</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petroliere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lichefiate</w:t>
      </w:r>
      <w:proofErr w:type="spellEnd"/>
      <w:r w:rsidRPr="00FF61E9">
        <w:rPr>
          <w:rFonts w:ascii="Times New Roman" w:hAnsi="Times New Roman" w:cs="Times New Roman"/>
          <w:sz w:val="24"/>
          <w:szCs w:val="24"/>
        </w:rPr>
        <w:t xml:space="preserve"> (GPL)”</w:t>
      </w:r>
    </w:p>
    <w:p w14:paraId="5590BB56" w14:textId="3226844E" w:rsidR="00FD43C9" w:rsidRPr="00FF61E9" w:rsidRDefault="00A912D8" w:rsidP="00FF61E9">
      <w:pPr>
        <w:tabs>
          <w:tab w:val="left" w:pos="284"/>
        </w:tabs>
        <w:spacing w:after="0" w:line="240" w:lineRule="auto"/>
        <w:jc w:val="both"/>
        <w:rPr>
          <w:rFonts w:ascii="Times New Roman" w:hAnsi="Times New Roman" w:cs="Times New Roman"/>
          <w:sz w:val="24"/>
          <w:szCs w:val="24"/>
        </w:rPr>
      </w:pPr>
      <w:proofErr w:type="spellStart"/>
      <w:r w:rsidRPr="00FF61E9">
        <w:rPr>
          <w:rFonts w:ascii="Times New Roman" w:hAnsi="Times New Roman" w:cs="Times New Roman"/>
          <w:sz w:val="24"/>
          <w:szCs w:val="24"/>
        </w:rPr>
        <w:t>Modelul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navei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este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conceput</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pentru</w:t>
      </w:r>
      <w:proofErr w:type="spellEnd"/>
      <w:r w:rsidRPr="00FF61E9">
        <w:rPr>
          <w:rFonts w:ascii="Times New Roman" w:hAnsi="Times New Roman" w:cs="Times New Roman"/>
          <w:sz w:val="24"/>
          <w:szCs w:val="24"/>
        </w:rPr>
        <w:t xml:space="preserve"> a </w:t>
      </w:r>
      <w:proofErr w:type="spellStart"/>
      <w:r w:rsidRPr="00FF61E9">
        <w:rPr>
          <w:rFonts w:ascii="Times New Roman" w:hAnsi="Times New Roman" w:cs="Times New Roman"/>
          <w:sz w:val="24"/>
          <w:szCs w:val="24"/>
        </w:rPr>
        <w:t>îndeplini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cerințele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standardului</w:t>
      </w:r>
      <w:proofErr w:type="spellEnd"/>
      <w:r w:rsidRPr="00FF61E9">
        <w:rPr>
          <w:rFonts w:ascii="Times New Roman" w:hAnsi="Times New Roman" w:cs="Times New Roman"/>
          <w:sz w:val="24"/>
          <w:szCs w:val="24"/>
        </w:rPr>
        <w:t xml:space="preserve"> DNVGL-ST-0033 „</w:t>
      </w:r>
      <w:proofErr w:type="spellStart"/>
      <w:r w:rsidRPr="00FF61E9">
        <w:rPr>
          <w:rFonts w:ascii="Times New Roman" w:hAnsi="Times New Roman" w:cs="Times New Roman"/>
          <w:sz w:val="24"/>
          <w:szCs w:val="24"/>
        </w:rPr>
        <w:t>Sisteme</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simulare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maritimă</w:t>
      </w:r>
      <w:proofErr w:type="spellEnd"/>
      <w:r w:rsidRPr="00FF61E9">
        <w:rPr>
          <w:rFonts w:ascii="Times New Roman" w:hAnsi="Times New Roman" w:cs="Times New Roman"/>
          <w:sz w:val="24"/>
          <w:szCs w:val="24"/>
        </w:rPr>
        <w:t>”.</w:t>
      </w:r>
    </w:p>
    <w:p w14:paraId="7102B929" w14:textId="612A7EB7" w:rsidR="0058570F" w:rsidRPr="00FF61E9" w:rsidRDefault="0058570F" w:rsidP="00FF61E9">
      <w:pPr>
        <w:tabs>
          <w:tab w:val="left" w:pos="284"/>
        </w:tabs>
        <w:spacing w:after="0" w:line="240" w:lineRule="auto"/>
        <w:jc w:val="both"/>
        <w:rPr>
          <w:rFonts w:ascii="Times New Roman" w:eastAsia="Calibri" w:hAnsi="Times New Roman" w:cs="Times New Roman"/>
          <w:color w:val="000000"/>
          <w:sz w:val="24"/>
          <w:szCs w:val="24"/>
        </w:rPr>
      </w:pPr>
      <w:proofErr w:type="spellStart"/>
      <w:r w:rsidRPr="00FF61E9">
        <w:rPr>
          <w:rFonts w:ascii="Times New Roman" w:eastAsia="Calibri" w:hAnsi="Times New Roman" w:cs="Times New Roman"/>
          <w:b/>
          <w:color w:val="000000"/>
          <w:sz w:val="24"/>
          <w:szCs w:val="24"/>
        </w:rPr>
        <w:t>Caracteristici</w:t>
      </w:r>
      <w:proofErr w:type="spellEnd"/>
      <w:r w:rsidRPr="00FF61E9">
        <w:rPr>
          <w:rFonts w:ascii="Times New Roman" w:eastAsia="Calibri" w:hAnsi="Times New Roman" w:cs="Times New Roman"/>
          <w:b/>
          <w:color w:val="000000"/>
          <w:sz w:val="24"/>
          <w:szCs w:val="24"/>
        </w:rPr>
        <w:t xml:space="preserve"> </w:t>
      </w:r>
      <w:proofErr w:type="spellStart"/>
      <w:r w:rsidR="002A5A39" w:rsidRPr="00FF61E9">
        <w:rPr>
          <w:rFonts w:ascii="Times New Roman" w:eastAsia="Calibri" w:hAnsi="Times New Roman" w:cs="Times New Roman"/>
          <w:b/>
          <w:color w:val="000000"/>
          <w:sz w:val="24"/>
          <w:szCs w:val="24"/>
        </w:rPr>
        <w:t>nava</w:t>
      </w:r>
      <w:proofErr w:type="spellEnd"/>
      <w:r w:rsidR="002A5A39" w:rsidRPr="00FF61E9">
        <w:rPr>
          <w:rFonts w:ascii="Times New Roman" w:eastAsia="Calibri" w:hAnsi="Times New Roman" w:cs="Times New Roman"/>
          <w:color w:val="000000"/>
          <w:sz w:val="24"/>
          <w:szCs w:val="24"/>
        </w:rPr>
        <w:t xml:space="preserve">: </w:t>
      </w:r>
      <w:proofErr w:type="spellStart"/>
      <w:r w:rsidR="002A5A39" w:rsidRPr="00FF61E9">
        <w:rPr>
          <w:rFonts w:ascii="Times New Roman" w:eastAsia="Calibri" w:hAnsi="Times New Roman" w:cs="Times New Roman"/>
          <w:color w:val="000000"/>
          <w:sz w:val="24"/>
          <w:szCs w:val="24"/>
        </w:rPr>
        <w:t>nava</w:t>
      </w:r>
      <w:proofErr w:type="spellEnd"/>
      <w:r w:rsidRPr="00FF61E9">
        <w:rPr>
          <w:rFonts w:ascii="Times New Roman" w:eastAsia="Calibri" w:hAnsi="Times New Roman" w:cs="Times New Roman"/>
          <w:color w:val="000000"/>
          <w:sz w:val="24"/>
          <w:szCs w:val="24"/>
        </w:rPr>
        <w:t xml:space="preserve"> de transport LPG semi-</w:t>
      </w:r>
      <w:proofErr w:type="spellStart"/>
      <w:r w:rsidRPr="00FF61E9">
        <w:rPr>
          <w:rFonts w:ascii="Times New Roman" w:eastAsia="Calibri" w:hAnsi="Times New Roman" w:cs="Times New Roman"/>
          <w:color w:val="000000"/>
          <w:sz w:val="24"/>
          <w:szCs w:val="24"/>
        </w:rPr>
        <w:t>presurizată</w:t>
      </w:r>
      <w:proofErr w:type="spellEnd"/>
      <w:r w:rsidRPr="00FF61E9">
        <w:rPr>
          <w:rFonts w:ascii="Times New Roman" w:eastAsia="Calibri" w:hAnsi="Times New Roman" w:cs="Times New Roman"/>
          <w:color w:val="000000"/>
          <w:sz w:val="24"/>
          <w:szCs w:val="24"/>
        </w:rPr>
        <w:t xml:space="preserve"> cu 2 </w:t>
      </w:r>
      <w:proofErr w:type="spellStart"/>
      <w:r w:rsidRPr="00FF61E9">
        <w:rPr>
          <w:rFonts w:ascii="Times New Roman" w:eastAsia="Calibri" w:hAnsi="Times New Roman" w:cs="Times New Roman"/>
          <w:color w:val="000000"/>
          <w:sz w:val="24"/>
          <w:szCs w:val="24"/>
        </w:rPr>
        <w:t>tancuri</w:t>
      </w:r>
      <w:proofErr w:type="spellEnd"/>
      <w:r w:rsidRPr="00FF61E9">
        <w:rPr>
          <w:rFonts w:ascii="Times New Roman" w:eastAsia="Calibri" w:hAnsi="Times New Roman" w:cs="Times New Roman"/>
          <w:color w:val="000000"/>
          <w:sz w:val="24"/>
          <w:szCs w:val="24"/>
        </w:rPr>
        <w:t xml:space="preserve"> de </w:t>
      </w:r>
      <w:proofErr w:type="spellStart"/>
      <w:r w:rsidRPr="00FF61E9">
        <w:rPr>
          <w:rFonts w:ascii="Times New Roman" w:eastAsia="Calibri" w:hAnsi="Times New Roman" w:cs="Times New Roman"/>
          <w:color w:val="000000"/>
          <w:sz w:val="24"/>
          <w:szCs w:val="24"/>
        </w:rPr>
        <w:t>marfă</w:t>
      </w:r>
      <w:proofErr w:type="spellEnd"/>
      <w:r w:rsidRPr="00FF61E9">
        <w:rPr>
          <w:rFonts w:ascii="Times New Roman" w:eastAsia="Calibri" w:hAnsi="Times New Roman" w:cs="Times New Roman"/>
          <w:color w:val="000000"/>
          <w:sz w:val="24"/>
          <w:szCs w:val="24"/>
        </w:rPr>
        <w:t xml:space="preserve"> de tip C</w:t>
      </w:r>
      <w:r w:rsidR="00115F6F" w:rsidRPr="00FF61E9">
        <w:rPr>
          <w:rFonts w:ascii="Times New Roman" w:eastAsia="Calibri" w:hAnsi="Times New Roman" w:cs="Times New Roman"/>
          <w:color w:val="000000"/>
          <w:sz w:val="24"/>
          <w:szCs w:val="24"/>
        </w:rPr>
        <w:t>,</w:t>
      </w:r>
      <w:r w:rsidRPr="00FF61E9">
        <w:rPr>
          <w:rFonts w:ascii="Times New Roman" w:eastAsia="Calibri" w:hAnsi="Times New Roman" w:cs="Times New Roman"/>
          <w:color w:val="000000"/>
          <w:sz w:val="24"/>
          <w:szCs w:val="24"/>
        </w:rPr>
        <w:t xml:space="preserve"> cu un </w:t>
      </w:r>
      <w:proofErr w:type="spellStart"/>
      <w:r w:rsidRPr="00FF61E9">
        <w:rPr>
          <w:rFonts w:ascii="Times New Roman" w:eastAsia="Calibri" w:hAnsi="Times New Roman" w:cs="Times New Roman"/>
          <w:color w:val="000000"/>
          <w:sz w:val="24"/>
          <w:szCs w:val="24"/>
        </w:rPr>
        <w:t>volum</w:t>
      </w:r>
      <w:proofErr w:type="spellEnd"/>
      <w:r w:rsidRPr="00FF61E9">
        <w:rPr>
          <w:rFonts w:ascii="Times New Roman" w:eastAsia="Calibri" w:hAnsi="Times New Roman" w:cs="Times New Roman"/>
          <w:color w:val="000000"/>
          <w:sz w:val="24"/>
          <w:szCs w:val="24"/>
        </w:rPr>
        <w:t xml:space="preserve"> total de 8000-10000 m3, (-104 *C, 6 bar </w:t>
      </w:r>
      <w:proofErr w:type="spellStart"/>
      <w:r w:rsidRPr="00FF61E9">
        <w:rPr>
          <w:rFonts w:ascii="Times New Roman" w:eastAsia="Calibri" w:hAnsi="Times New Roman" w:cs="Times New Roman"/>
          <w:color w:val="000000"/>
          <w:sz w:val="24"/>
          <w:szCs w:val="24"/>
        </w:rPr>
        <w:t>manometru</w:t>
      </w:r>
      <w:proofErr w:type="spellEnd"/>
      <w:r w:rsidR="002A5A39" w:rsidRPr="00FF61E9">
        <w:rPr>
          <w:rFonts w:ascii="Times New Roman" w:eastAsia="Calibri" w:hAnsi="Times New Roman" w:cs="Times New Roman"/>
          <w:color w:val="000000"/>
          <w:sz w:val="24"/>
          <w:szCs w:val="24"/>
        </w:rPr>
        <w:t>)</w:t>
      </w:r>
      <w:r w:rsidRPr="00FF61E9">
        <w:rPr>
          <w:rFonts w:ascii="Times New Roman" w:eastAsia="Calibri" w:hAnsi="Times New Roman" w:cs="Times New Roman"/>
          <w:color w:val="000000"/>
          <w:sz w:val="24"/>
          <w:szCs w:val="24"/>
        </w:rPr>
        <w:t>, tip 2G.</w:t>
      </w:r>
    </w:p>
    <w:p w14:paraId="0AAE6AEC" w14:textId="00E0F065" w:rsidR="0058570F" w:rsidRPr="00FF61E9" w:rsidRDefault="0058570F" w:rsidP="00FF61E9">
      <w:pPr>
        <w:tabs>
          <w:tab w:val="left" w:pos="284"/>
        </w:tabs>
        <w:spacing w:after="0" w:line="240" w:lineRule="auto"/>
        <w:jc w:val="both"/>
        <w:rPr>
          <w:rFonts w:ascii="Times New Roman" w:eastAsia="Calibri" w:hAnsi="Times New Roman" w:cs="Times New Roman"/>
          <w:color w:val="000000"/>
          <w:sz w:val="24"/>
          <w:szCs w:val="24"/>
        </w:rPr>
      </w:pPr>
      <w:proofErr w:type="spellStart"/>
      <w:r w:rsidRPr="00FF61E9">
        <w:rPr>
          <w:rFonts w:ascii="Times New Roman" w:eastAsia="Calibri" w:hAnsi="Times New Roman" w:cs="Times New Roman"/>
          <w:color w:val="000000"/>
          <w:sz w:val="24"/>
          <w:szCs w:val="24"/>
        </w:rPr>
        <w:t>Lungime</w:t>
      </w:r>
      <w:proofErr w:type="spellEnd"/>
      <w:r w:rsidRPr="00FF61E9">
        <w:rPr>
          <w:rFonts w:ascii="Times New Roman" w:eastAsia="Calibri" w:hAnsi="Times New Roman" w:cs="Times New Roman"/>
          <w:color w:val="000000"/>
          <w:sz w:val="24"/>
          <w:szCs w:val="24"/>
        </w:rPr>
        <w:t xml:space="preserve">, BP – 100-110 </w:t>
      </w:r>
      <w:r w:rsidR="002A5A39" w:rsidRPr="00FF61E9">
        <w:rPr>
          <w:rFonts w:ascii="Times New Roman" w:eastAsia="Calibri" w:hAnsi="Times New Roman" w:cs="Times New Roman"/>
          <w:color w:val="000000"/>
          <w:sz w:val="24"/>
          <w:szCs w:val="24"/>
        </w:rPr>
        <w:t xml:space="preserve">m, </w:t>
      </w:r>
      <w:proofErr w:type="spellStart"/>
      <w:r w:rsidR="002A5A39" w:rsidRPr="00FF61E9">
        <w:rPr>
          <w:rFonts w:ascii="Times New Roman" w:eastAsia="Calibri" w:hAnsi="Times New Roman" w:cs="Times New Roman"/>
          <w:color w:val="000000"/>
          <w:sz w:val="24"/>
          <w:szCs w:val="24"/>
        </w:rPr>
        <w:t>Lățime</w:t>
      </w:r>
      <w:proofErr w:type="spellEnd"/>
      <w:r w:rsidRPr="00FF61E9">
        <w:rPr>
          <w:rFonts w:ascii="Times New Roman" w:eastAsia="Calibri" w:hAnsi="Times New Roman" w:cs="Times New Roman"/>
          <w:color w:val="000000"/>
          <w:sz w:val="24"/>
          <w:szCs w:val="24"/>
        </w:rPr>
        <w:t xml:space="preserve">, </w:t>
      </w:r>
      <w:proofErr w:type="spellStart"/>
      <w:r w:rsidRPr="00FF61E9">
        <w:rPr>
          <w:rFonts w:ascii="Times New Roman" w:eastAsia="Calibri" w:hAnsi="Times New Roman" w:cs="Times New Roman"/>
          <w:color w:val="000000"/>
          <w:sz w:val="24"/>
          <w:szCs w:val="24"/>
        </w:rPr>
        <w:t>modelată</w:t>
      </w:r>
      <w:proofErr w:type="spellEnd"/>
      <w:r w:rsidRPr="00FF61E9">
        <w:rPr>
          <w:rFonts w:ascii="Times New Roman" w:eastAsia="Calibri" w:hAnsi="Times New Roman" w:cs="Times New Roman"/>
          <w:color w:val="000000"/>
          <w:sz w:val="24"/>
          <w:szCs w:val="24"/>
        </w:rPr>
        <w:t xml:space="preserve"> – 15 -20</w:t>
      </w:r>
      <w:r w:rsidR="002A5A39" w:rsidRPr="00FF61E9">
        <w:rPr>
          <w:rFonts w:ascii="Times New Roman" w:eastAsia="Calibri" w:hAnsi="Times New Roman" w:cs="Times New Roman"/>
          <w:color w:val="000000"/>
          <w:sz w:val="24"/>
          <w:szCs w:val="24"/>
        </w:rPr>
        <w:t xml:space="preserve">m, </w:t>
      </w:r>
      <w:proofErr w:type="spellStart"/>
      <w:r w:rsidRPr="00FF61E9">
        <w:rPr>
          <w:rFonts w:ascii="Times New Roman" w:eastAsia="Calibri" w:hAnsi="Times New Roman" w:cs="Times New Roman"/>
          <w:color w:val="000000"/>
          <w:sz w:val="24"/>
          <w:szCs w:val="24"/>
        </w:rPr>
        <w:t>Pescaj</w:t>
      </w:r>
      <w:proofErr w:type="spellEnd"/>
      <w:r w:rsidRPr="00FF61E9">
        <w:rPr>
          <w:rFonts w:ascii="Times New Roman" w:eastAsia="Calibri" w:hAnsi="Times New Roman" w:cs="Times New Roman"/>
          <w:color w:val="000000"/>
          <w:sz w:val="24"/>
          <w:szCs w:val="24"/>
        </w:rPr>
        <w:t xml:space="preserve"> </w:t>
      </w:r>
      <w:proofErr w:type="spellStart"/>
      <w:r w:rsidRPr="00FF61E9">
        <w:rPr>
          <w:rFonts w:ascii="Times New Roman" w:eastAsia="Calibri" w:hAnsi="Times New Roman" w:cs="Times New Roman"/>
          <w:color w:val="000000"/>
          <w:sz w:val="24"/>
          <w:szCs w:val="24"/>
        </w:rPr>
        <w:t>proiectat</w:t>
      </w:r>
      <w:proofErr w:type="spellEnd"/>
      <w:r w:rsidRPr="00FF61E9">
        <w:rPr>
          <w:rFonts w:ascii="Times New Roman" w:eastAsia="Calibri" w:hAnsi="Times New Roman" w:cs="Times New Roman"/>
          <w:color w:val="000000"/>
          <w:sz w:val="24"/>
          <w:szCs w:val="24"/>
        </w:rPr>
        <w:t xml:space="preserve"> –</w:t>
      </w:r>
      <w:r w:rsidR="00115F6F" w:rsidRPr="00FF61E9">
        <w:rPr>
          <w:rFonts w:ascii="Times New Roman" w:eastAsia="Calibri" w:hAnsi="Times New Roman" w:cs="Times New Roman"/>
          <w:color w:val="000000"/>
          <w:sz w:val="24"/>
          <w:szCs w:val="24"/>
        </w:rPr>
        <w:t xml:space="preserve"> </w:t>
      </w:r>
      <w:r w:rsidRPr="00FF61E9">
        <w:rPr>
          <w:rFonts w:ascii="Times New Roman" w:eastAsia="Calibri" w:hAnsi="Times New Roman" w:cs="Times New Roman"/>
          <w:color w:val="000000"/>
          <w:sz w:val="24"/>
          <w:szCs w:val="24"/>
        </w:rPr>
        <w:t>6-8 m</w:t>
      </w:r>
      <w:r w:rsidR="002A5A39" w:rsidRPr="00FF61E9">
        <w:rPr>
          <w:rFonts w:ascii="Times New Roman" w:eastAsia="Calibri" w:hAnsi="Times New Roman" w:cs="Times New Roman"/>
          <w:color w:val="000000"/>
          <w:sz w:val="24"/>
          <w:szCs w:val="24"/>
        </w:rPr>
        <w:t xml:space="preserve">, </w:t>
      </w:r>
      <w:r w:rsidRPr="00FF61E9">
        <w:rPr>
          <w:rFonts w:ascii="Times New Roman" w:eastAsia="Calibri" w:hAnsi="Times New Roman" w:cs="Times New Roman"/>
          <w:color w:val="000000"/>
          <w:sz w:val="24"/>
          <w:szCs w:val="24"/>
        </w:rPr>
        <w:t>DWT – 5500-7000 tone</w:t>
      </w:r>
      <w:r w:rsidR="00115F6F" w:rsidRPr="00FF61E9">
        <w:rPr>
          <w:rFonts w:ascii="Times New Roman" w:eastAsia="Calibri" w:hAnsi="Times New Roman" w:cs="Times New Roman"/>
          <w:color w:val="000000"/>
          <w:sz w:val="24"/>
          <w:szCs w:val="24"/>
        </w:rPr>
        <w:t>, P</w:t>
      </w:r>
      <w:r w:rsidRPr="00FF61E9">
        <w:rPr>
          <w:rFonts w:ascii="Times New Roman" w:eastAsia="Calibri" w:hAnsi="Times New Roman" w:cs="Times New Roman"/>
          <w:color w:val="000000"/>
          <w:sz w:val="24"/>
          <w:szCs w:val="24"/>
        </w:rPr>
        <w:t xml:space="preserve">ompe de </w:t>
      </w:r>
      <w:proofErr w:type="spellStart"/>
      <w:r w:rsidRPr="00FF61E9">
        <w:rPr>
          <w:rFonts w:ascii="Times New Roman" w:eastAsia="Calibri" w:hAnsi="Times New Roman" w:cs="Times New Roman"/>
          <w:color w:val="000000"/>
          <w:sz w:val="24"/>
          <w:szCs w:val="24"/>
        </w:rPr>
        <w:t>marfă</w:t>
      </w:r>
      <w:proofErr w:type="spellEnd"/>
      <w:r w:rsidRPr="00FF61E9">
        <w:rPr>
          <w:rFonts w:ascii="Times New Roman" w:eastAsia="Calibri" w:hAnsi="Times New Roman" w:cs="Times New Roman"/>
          <w:color w:val="000000"/>
          <w:sz w:val="24"/>
          <w:szCs w:val="24"/>
        </w:rPr>
        <w:t xml:space="preserve"> – 2 </w:t>
      </w:r>
      <w:proofErr w:type="spellStart"/>
      <w:r w:rsidRPr="00FF61E9">
        <w:rPr>
          <w:rFonts w:ascii="Times New Roman" w:eastAsia="Calibri" w:hAnsi="Times New Roman" w:cs="Times New Roman"/>
          <w:color w:val="000000"/>
          <w:sz w:val="24"/>
          <w:szCs w:val="24"/>
        </w:rPr>
        <w:t>unități</w:t>
      </w:r>
      <w:proofErr w:type="spellEnd"/>
      <w:r w:rsidR="002A5A39" w:rsidRPr="00FF61E9">
        <w:rPr>
          <w:rFonts w:ascii="Times New Roman" w:eastAsia="Calibri" w:hAnsi="Times New Roman" w:cs="Times New Roman"/>
          <w:color w:val="000000"/>
          <w:sz w:val="24"/>
          <w:szCs w:val="24"/>
        </w:rPr>
        <w:t xml:space="preserve">, </w:t>
      </w:r>
      <w:r w:rsidRPr="00FF61E9">
        <w:rPr>
          <w:rFonts w:ascii="Times New Roman" w:eastAsia="Calibri" w:hAnsi="Times New Roman" w:cs="Times New Roman"/>
          <w:color w:val="000000"/>
          <w:sz w:val="24"/>
          <w:szCs w:val="24"/>
        </w:rPr>
        <w:t xml:space="preserve">Pompe de </w:t>
      </w:r>
      <w:proofErr w:type="spellStart"/>
      <w:r w:rsidRPr="00FF61E9">
        <w:rPr>
          <w:rFonts w:ascii="Times New Roman" w:eastAsia="Calibri" w:hAnsi="Times New Roman" w:cs="Times New Roman"/>
          <w:color w:val="000000"/>
          <w:sz w:val="24"/>
          <w:szCs w:val="24"/>
        </w:rPr>
        <w:t>balast</w:t>
      </w:r>
      <w:proofErr w:type="spellEnd"/>
      <w:r w:rsidRPr="00FF61E9">
        <w:rPr>
          <w:rFonts w:ascii="Times New Roman" w:eastAsia="Calibri" w:hAnsi="Times New Roman" w:cs="Times New Roman"/>
          <w:color w:val="000000"/>
          <w:sz w:val="24"/>
          <w:szCs w:val="24"/>
        </w:rPr>
        <w:t xml:space="preserve"> – 2 </w:t>
      </w:r>
      <w:proofErr w:type="spellStart"/>
      <w:r w:rsidRPr="00FF61E9">
        <w:rPr>
          <w:rFonts w:ascii="Times New Roman" w:eastAsia="Calibri" w:hAnsi="Times New Roman" w:cs="Times New Roman"/>
          <w:color w:val="000000"/>
          <w:sz w:val="24"/>
          <w:szCs w:val="24"/>
        </w:rPr>
        <w:t>unități</w:t>
      </w:r>
      <w:proofErr w:type="spellEnd"/>
      <w:r w:rsidR="002A5A39" w:rsidRPr="00FF61E9">
        <w:rPr>
          <w:rFonts w:ascii="Times New Roman" w:eastAsia="Calibri" w:hAnsi="Times New Roman" w:cs="Times New Roman"/>
          <w:color w:val="000000"/>
          <w:sz w:val="24"/>
          <w:szCs w:val="24"/>
        </w:rPr>
        <w:t xml:space="preserve">, </w:t>
      </w:r>
      <w:r w:rsidRPr="00FF61E9">
        <w:rPr>
          <w:rFonts w:ascii="Times New Roman" w:eastAsia="Calibri" w:hAnsi="Times New Roman" w:cs="Times New Roman"/>
          <w:color w:val="000000"/>
          <w:sz w:val="24"/>
          <w:szCs w:val="24"/>
        </w:rPr>
        <w:t xml:space="preserve">Capacitate </w:t>
      </w:r>
      <w:proofErr w:type="spellStart"/>
      <w:r w:rsidRPr="00FF61E9">
        <w:rPr>
          <w:rFonts w:ascii="Times New Roman" w:eastAsia="Calibri" w:hAnsi="Times New Roman" w:cs="Times New Roman"/>
          <w:color w:val="000000"/>
          <w:sz w:val="24"/>
          <w:szCs w:val="24"/>
        </w:rPr>
        <w:t>tancuri</w:t>
      </w:r>
      <w:proofErr w:type="spellEnd"/>
      <w:r w:rsidRPr="00FF61E9">
        <w:rPr>
          <w:rFonts w:ascii="Times New Roman" w:eastAsia="Calibri" w:hAnsi="Times New Roman" w:cs="Times New Roman"/>
          <w:color w:val="000000"/>
          <w:sz w:val="24"/>
          <w:szCs w:val="24"/>
        </w:rPr>
        <w:t xml:space="preserve"> de </w:t>
      </w:r>
      <w:proofErr w:type="spellStart"/>
      <w:r w:rsidRPr="00FF61E9">
        <w:rPr>
          <w:rFonts w:ascii="Times New Roman" w:eastAsia="Calibri" w:hAnsi="Times New Roman" w:cs="Times New Roman"/>
          <w:color w:val="000000"/>
          <w:sz w:val="24"/>
          <w:szCs w:val="24"/>
        </w:rPr>
        <w:t>marfă</w:t>
      </w:r>
      <w:proofErr w:type="spellEnd"/>
      <w:r w:rsidRPr="00FF61E9">
        <w:rPr>
          <w:rFonts w:ascii="Times New Roman" w:eastAsia="Calibri" w:hAnsi="Times New Roman" w:cs="Times New Roman"/>
          <w:color w:val="000000"/>
          <w:sz w:val="24"/>
          <w:szCs w:val="24"/>
        </w:rPr>
        <w:t xml:space="preserve"> – 6000-9000 m3</w:t>
      </w:r>
      <w:r w:rsidR="00115F6F" w:rsidRPr="00FF61E9">
        <w:rPr>
          <w:rFonts w:ascii="Times New Roman" w:eastAsia="Calibri" w:hAnsi="Times New Roman" w:cs="Times New Roman"/>
          <w:color w:val="000000"/>
          <w:sz w:val="24"/>
          <w:szCs w:val="24"/>
        </w:rPr>
        <w:t xml:space="preserve"> </w:t>
      </w:r>
      <w:r w:rsidRPr="00FF61E9">
        <w:rPr>
          <w:rFonts w:ascii="Times New Roman" w:eastAsia="Calibri" w:hAnsi="Times New Roman" w:cs="Times New Roman"/>
          <w:color w:val="000000"/>
          <w:sz w:val="24"/>
          <w:szCs w:val="24"/>
        </w:rPr>
        <w:t xml:space="preserve">Capacitate </w:t>
      </w:r>
      <w:proofErr w:type="spellStart"/>
      <w:r w:rsidRPr="00FF61E9">
        <w:rPr>
          <w:rFonts w:ascii="Times New Roman" w:eastAsia="Calibri" w:hAnsi="Times New Roman" w:cs="Times New Roman"/>
          <w:color w:val="000000"/>
          <w:sz w:val="24"/>
          <w:szCs w:val="24"/>
        </w:rPr>
        <w:t>tancuri</w:t>
      </w:r>
      <w:proofErr w:type="spellEnd"/>
      <w:r w:rsidRPr="00FF61E9">
        <w:rPr>
          <w:rFonts w:ascii="Times New Roman" w:eastAsia="Calibri" w:hAnsi="Times New Roman" w:cs="Times New Roman"/>
          <w:color w:val="000000"/>
          <w:sz w:val="24"/>
          <w:szCs w:val="24"/>
        </w:rPr>
        <w:t xml:space="preserve"> de </w:t>
      </w:r>
      <w:proofErr w:type="spellStart"/>
      <w:r w:rsidRPr="00FF61E9">
        <w:rPr>
          <w:rFonts w:ascii="Times New Roman" w:eastAsia="Calibri" w:hAnsi="Times New Roman" w:cs="Times New Roman"/>
          <w:color w:val="000000"/>
          <w:sz w:val="24"/>
          <w:szCs w:val="24"/>
        </w:rPr>
        <w:t>balast</w:t>
      </w:r>
      <w:proofErr w:type="spellEnd"/>
      <w:r w:rsidRPr="00FF61E9">
        <w:rPr>
          <w:rFonts w:ascii="Times New Roman" w:eastAsia="Calibri" w:hAnsi="Times New Roman" w:cs="Times New Roman"/>
          <w:color w:val="000000"/>
          <w:sz w:val="24"/>
          <w:szCs w:val="24"/>
        </w:rPr>
        <w:t xml:space="preserve"> – 1500-2500 m3</w:t>
      </w:r>
      <w:r w:rsidR="00115F6F" w:rsidRPr="00FF61E9">
        <w:rPr>
          <w:rFonts w:ascii="Times New Roman" w:eastAsia="Calibri" w:hAnsi="Times New Roman" w:cs="Times New Roman"/>
          <w:color w:val="000000"/>
          <w:sz w:val="24"/>
          <w:szCs w:val="24"/>
        </w:rPr>
        <w:t>.</w:t>
      </w:r>
    </w:p>
    <w:p w14:paraId="5072FC33" w14:textId="77777777" w:rsidR="00115F6F" w:rsidRPr="00FF61E9" w:rsidRDefault="00115F6F" w:rsidP="00FF61E9">
      <w:pPr>
        <w:tabs>
          <w:tab w:val="left" w:pos="284"/>
        </w:tabs>
        <w:spacing w:after="0" w:line="240" w:lineRule="auto"/>
        <w:jc w:val="both"/>
        <w:rPr>
          <w:rFonts w:ascii="Times New Roman" w:eastAsia="Calibri" w:hAnsi="Times New Roman" w:cs="Times New Roman"/>
          <w:color w:val="000000"/>
          <w:sz w:val="24"/>
          <w:szCs w:val="24"/>
        </w:rPr>
      </w:pPr>
    </w:p>
    <w:p w14:paraId="76F807A4" w14:textId="35C0AFAC" w:rsidR="00FD43C9" w:rsidRPr="00FF61E9" w:rsidRDefault="00FD43C9" w:rsidP="00FF61E9">
      <w:pPr>
        <w:pStyle w:val="ListParagraph"/>
        <w:numPr>
          <w:ilvl w:val="1"/>
          <w:numId w:val="23"/>
        </w:numPr>
        <w:tabs>
          <w:tab w:val="left" w:pos="426"/>
        </w:tabs>
        <w:spacing w:after="0" w:line="240" w:lineRule="auto"/>
        <w:ind w:left="0" w:firstLine="0"/>
        <w:jc w:val="both"/>
        <w:rPr>
          <w:rFonts w:ascii="Times New Roman" w:eastAsia="Times New Roman" w:hAnsi="Times New Roman" w:cs="Times New Roman"/>
          <w:b/>
          <w:sz w:val="24"/>
          <w:szCs w:val="24"/>
        </w:rPr>
      </w:pPr>
      <w:bookmarkStart w:id="14" w:name="_Hlk223432075"/>
      <w:proofErr w:type="spellStart"/>
      <w:r w:rsidRPr="00FF61E9">
        <w:rPr>
          <w:rFonts w:ascii="Times New Roman" w:eastAsia="Times New Roman" w:hAnsi="Times New Roman" w:cs="Times New Roman"/>
          <w:b/>
          <w:sz w:val="24"/>
          <w:szCs w:val="24"/>
        </w:rPr>
        <w:t>Principalele</w:t>
      </w:r>
      <w:proofErr w:type="spellEnd"/>
      <w:r w:rsidRPr="00FF61E9">
        <w:rPr>
          <w:rFonts w:ascii="Times New Roman" w:eastAsia="Times New Roman" w:hAnsi="Times New Roman" w:cs="Times New Roman"/>
          <w:b/>
          <w:sz w:val="24"/>
          <w:szCs w:val="24"/>
        </w:rPr>
        <w:t xml:space="preserve"> </w:t>
      </w:r>
      <w:proofErr w:type="spellStart"/>
      <w:r w:rsidR="00D64EE6" w:rsidRPr="00FF61E9">
        <w:rPr>
          <w:rFonts w:ascii="Times New Roman" w:eastAsia="Times New Roman" w:hAnsi="Times New Roman" w:cs="Times New Roman"/>
          <w:b/>
          <w:sz w:val="24"/>
          <w:szCs w:val="24"/>
        </w:rPr>
        <w:t>Particularit</w:t>
      </w:r>
      <w:r w:rsidR="00C43CD8">
        <w:rPr>
          <w:rFonts w:ascii="Times New Roman" w:eastAsia="Times New Roman" w:hAnsi="Times New Roman" w:cs="Times New Roman"/>
          <w:b/>
          <w:sz w:val="24"/>
          <w:szCs w:val="24"/>
        </w:rPr>
        <w:t>ăț</w:t>
      </w:r>
      <w:r w:rsidR="00D64EE6" w:rsidRPr="00FF61E9">
        <w:rPr>
          <w:rFonts w:ascii="Times New Roman" w:eastAsia="Times New Roman" w:hAnsi="Times New Roman" w:cs="Times New Roman"/>
          <w:b/>
          <w:sz w:val="24"/>
          <w:szCs w:val="24"/>
        </w:rPr>
        <w:t>i</w:t>
      </w:r>
      <w:proofErr w:type="spellEnd"/>
      <w:r w:rsidR="00D64EE6" w:rsidRPr="00FF61E9">
        <w:rPr>
          <w:rFonts w:ascii="Times New Roman" w:eastAsia="Times New Roman" w:hAnsi="Times New Roman" w:cs="Times New Roman"/>
          <w:b/>
          <w:sz w:val="24"/>
          <w:szCs w:val="24"/>
        </w:rPr>
        <w:t xml:space="preserve"> ale</w:t>
      </w:r>
      <w:r w:rsidRPr="00FF61E9">
        <w:rPr>
          <w:rFonts w:ascii="Times New Roman" w:eastAsia="Times New Roman" w:hAnsi="Times New Roman" w:cs="Times New Roman"/>
          <w:b/>
          <w:sz w:val="24"/>
          <w:szCs w:val="24"/>
        </w:rPr>
        <w:t xml:space="preserve"> </w:t>
      </w:r>
      <w:proofErr w:type="spellStart"/>
      <w:r w:rsidRPr="00FF61E9">
        <w:rPr>
          <w:rFonts w:ascii="Times New Roman" w:eastAsia="Times New Roman" w:hAnsi="Times New Roman" w:cs="Times New Roman"/>
          <w:b/>
          <w:sz w:val="24"/>
          <w:szCs w:val="24"/>
        </w:rPr>
        <w:t>simulatorului</w:t>
      </w:r>
      <w:proofErr w:type="spellEnd"/>
      <w:r w:rsidRPr="00FF61E9">
        <w:rPr>
          <w:rFonts w:ascii="Times New Roman" w:eastAsia="Times New Roman" w:hAnsi="Times New Roman" w:cs="Times New Roman"/>
          <w:b/>
          <w:sz w:val="24"/>
          <w:szCs w:val="24"/>
        </w:rPr>
        <w:t xml:space="preserve"> </w:t>
      </w:r>
      <w:proofErr w:type="spellStart"/>
      <w:r w:rsidR="00A912D8" w:rsidRPr="00FF61E9">
        <w:rPr>
          <w:rFonts w:ascii="Times New Roman" w:hAnsi="Times New Roman" w:cs="Times New Roman"/>
          <w:b/>
          <w:sz w:val="24"/>
          <w:szCs w:val="24"/>
        </w:rPr>
        <w:t>nav</w:t>
      </w:r>
      <w:r w:rsidR="00C43CD8">
        <w:rPr>
          <w:rFonts w:ascii="Times New Roman" w:hAnsi="Times New Roman" w:cs="Times New Roman"/>
          <w:b/>
          <w:sz w:val="24"/>
          <w:szCs w:val="24"/>
        </w:rPr>
        <w:t>ă</w:t>
      </w:r>
      <w:proofErr w:type="spellEnd"/>
      <w:r w:rsidR="00A912D8" w:rsidRPr="00FF61E9">
        <w:rPr>
          <w:rFonts w:ascii="Times New Roman" w:eastAsia="Times New Roman" w:hAnsi="Times New Roman" w:cs="Times New Roman"/>
          <w:b/>
          <w:sz w:val="24"/>
          <w:szCs w:val="24"/>
        </w:rPr>
        <w:t xml:space="preserve"> tip </w:t>
      </w:r>
      <w:proofErr w:type="spellStart"/>
      <w:r w:rsidR="00A912D8" w:rsidRPr="00FF61E9">
        <w:rPr>
          <w:rFonts w:ascii="Times New Roman" w:eastAsia="Times New Roman" w:hAnsi="Times New Roman" w:cs="Times New Roman"/>
          <w:b/>
          <w:sz w:val="24"/>
          <w:szCs w:val="24"/>
        </w:rPr>
        <w:t>tanc</w:t>
      </w:r>
      <w:proofErr w:type="spellEnd"/>
      <w:r w:rsidR="00A912D8" w:rsidRPr="00FF61E9">
        <w:rPr>
          <w:rFonts w:ascii="Times New Roman" w:eastAsia="Times New Roman" w:hAnsi="Times New Roman" w:cs="Times New Roman"/>
          <w:b/>
          <w:sz w:val="24"/>
          <w:szCs w:val="24"/>
        </w:rPr>
        <w:t xml:space="preserve"> transport gaze petrol </w:t>
      </w:r>
      <w:proofErr w:type="spellStart"/>
      <w:r w:rsidR="00A912D8" w:rsidRPr="00FF61E9">
        <w:rPr>
          <w:rFonts w:ascii="Times New Roman" w:eastAsia="Times New Roman" w:hAnsi="Times New Roman" w:cs="Times New Roman"/>
          <w:b/>
          <w:sz w:val="24"/>
          <w:szCs w:val="24"/>
        </w:rPr>
        <w:t>lichefiat</w:t>
      </w:r>
      <w:proofErr w:type="spellEnd"/>
      <w:r w:rsidR="00A912D8" w:rsidRPr="00FF61E9">
        <w:rPr>
          <w:rFonts w:ascii="Times New Roman" w:eastAsia="Times New Roman" w:hAnsi="Times New Roman" w:cs="Times New Roman"/>
          <w:b/>
          <w:sz w:val="24"/>
          <w:szCs w:val="24"/>
        </w:rPr>
        <w:t xml:space="preserve"> (LPG) cu </w:t>
      </w:r>
      <w:proofErr w:type="spellStart"/>
      <w:r w:rsidR="00A912D8" w:rsidRPr="00FF61E9">
        <w:rPr>
          <w:rFonts w:ascii="Times New Roman" w:eastAsia="Times New Roman" w:hAnsi="Times New Roman" w:cs="Times New Roman"/>
          <w:b/>
          <w:sz w:val="24"/>
          <w:szCs w:val="24"/>
        </w:rPr>
        <w:t>tancuri</w:t>
      </w:r>
      <w:proofErr w:type="spellEnd"/>
      <w:r w:rsidR="00A912D8" w:rsidRPr="00FF61E9">
        <w:rPr>
          <w:rFonts w:ascii="Times New Roman" w:eastAsia="Times New Roman" w:hAnsi="Times New Roman" w:cs="Times New Roman"/>
          <w:b/>
          <w:sz w:val="24"/>
          <w:szCs w:val="24"/>
        </w:rPr>
        <w:t xml:space="preserve"> de </w:t>
      </w:r>
      <w:proofErr w:type="spellStart"/>
      <w:r w:rsidR="00A912D8" w:rsidRPr="00FF61E9">
        <w:rPr>
          <w:rFonts w:ascii="Times New Roman" w:eastAsia="Times New Roman" w:hAnsi="Times New Roman" w:cs="Times New Roman"/>
          <w:b/>
          <w:sz w:val="24"/>
          <w:szCs w:val="24"/>
        </w:rPr>
        <w:t>marf</w:t>
      </w:r>
      <w:r w:rsidR="00C43CD8">
        <w:rPr>
          <w:rFonts w:ascii="Times New Roman" w:eastAsia="Times New Roman" w:hAnsi="Times New Roman" w:cs="Times New Roman"/>
          <w:b/>
          <w:sz w:val="24"/>
          <w:szCs w:val="24"/>
        </w:rPr>
        <w:t>ă</w:t>
      </w:r>
      <w:proofErr w:type="spellEnd"/>
      <w:r w:rsidR="00A912D8" w:rsidRPr="00FF61E9">
        <w:rPr>
          <w:rFonts w:ascii="Times New Roman" w:eastAsia="Times New Roman" w:hAnsi="Times New Roman" w:cs="Times New Roman"/>
          <w:b/>
          <w:sz w:val="24"/>
          <w:szCs w:val="24"/>
        </w:rPr>
        <w:t xml:space="preserve"> semi-</w:t>
      </w:r>
      <w:proofErr w:type="spellStart"/>
      <w:r w:rsidR="00A912D8" w:rsidRPr="00FF61E9">
        <w:rPr>
          <w:rFonts w:ascii="Times New Roman" w:eastAsia="Times New Roman" w:hAnsi="Times New Roman" w:cs="Times New Roman"/>
          <w:b/>
          <w:sz w:val="24"/>
          <w:szCs w:val="24"/>
        </w:rPr>
        <w:t>presurizate</w:t>
      </w:r>
      <w:proofErr w:type="spellEnd"/>
    </w:p>
    <w:p w14:paraId="5C993DCC" w14:textId="588D82F6" w:rsidR="00ED0144" w:rsidRPr="00FF61E9" w:rsidRDefault="00253922" w:rsidP="00FF61E9">
      <w:pPr>
        <w:pStyle w:val="ListParagraph"/>
        <w:numPr>
          <w:ilvl w:val="1"/>
          <w:numId w:val="9"/>
        </w:numPr>
        <w:tabs>
          <w:tab w:val="left" w:pos="142"/>
          <w:tab w:val="left" w:pos="284"/>
        </w:tabs>
        <w:spacing w:after="0" w:line="240" w:lineRule="auto"/>
        <w:ind w:left="0" w:firstLine="0"/>
        <w:jc w:val="both"/>
        <w:rPr>
          <w:rFonts w:ascii="Times New Roman" w:eastAsia="Times New Roman" w:hAnsi="Times New Roman" w:cs="Times New Roman"/>
          <w:b/>
          <w:sz w:val="24"/>
          <w:szCs w:val="24"/>
        </w:rPr>
      </w:pPr>
      <w:proofErr w:type="spellStart"/>
      <w:r w:rsidRPr="00FF61E9">
        <w:rPr>
          <w:rFonts w:ascii="Times New Roman" w:eastAsia="Times New Roman" w:hAnsi="Times New Roman" w:cs="Times New Roman"/>
          <w:b/>
          <w:sz w:val="24"/>
          <w:szCs w:val="24"/>
        </w:rPr>
        <w:t>Structură</w:t>
      </w:r>
      <w:proofErr w:type="spellEnd"/>
      <w:r w:rsidRPr="00FF61E9">
        <w:rPr>
          <w:rFonts w:ascii="Times New Roman" w:eastAsia="Times New Roman" w:hAnsi="Times New Roman" w:cs="Times New Roman"/>
          <w:b/>
          <w:sz w:val="24"/>
          <w:szCs w:val="24"/>
        </w:rPr>
        <w:t xml:space="preserve"> </w:t>
      </w:r>
      <w:proofErr w:type="spellStart"/>
      <w:r w:rsidRPr="00FF61E9">
        <w:rPr>
          <w:rFonts w:ascii="Times New Roman" w:eastAsia="Times New Roman" w:hAnsi="Times New Roman" w:cs="Times New Roman"/>
          <w:b/>
          <w:sz w:val="24"/>
          <w:szCs w:val="24"/>
        </w:rPr>
        <w:t>consol</w:t>
      </w:r>
      <w:r w:rsidR="00C43CD8">
        <w:rPr>
          <w:rFonts w:ascii="Times New Roman" w:eastAsia="Times New Roman" w:hAnsi="Times New Roman" w:cs="Times New Roman"/>
          <w:b/>
          <w:sz w:val="24"/>
          <w:szCs w:val="24"/>
        </w:rPr>
        <w:t>ă</w:t>
      </w:r>
      <w:proofErr w:type="spellEnd"/>
      <w:r w:rsidRPr="00FF61E9">
        <w:rPr>
          <w:rFonts w:ascii="Times New Roman" w:eastAsia="Times New Roman" w:hAnsi="Times New Roman" w:cs="Times New Roman"/>
          <w:b/>
          <w:sz w:val="24"/>
          <w:szCs w:val="24"/>
        </w:rPr>
        <w:t xml:space="preserve"> </w:t>
      </w:r>
      <w:proofErr w:type="spellStart"/>
      <w:r w:rsidRPr="00FF61E9">
        <w:rPr>
          <w:rFonts w:ascii="Times New Roman" w:eastAsia="Times New Roman" w:hAnsi="Times New Roman" w:cs="Times New Roman"/>
          <w:b/>
          <w:sz w:val="24"/>
          <w:szCs w:val="24"/>
        </w:rPr>
        <w:t>pentru</w:t>
      </w:r>
      <w:proofErr w:type="spellEnd"/>
      <w:r w:rsidRPr="00FF61E9">
        <w:rPr>
          <w:rFonts w:ascii="Times New Roman" w:eastAsia="Times New Roman" w:hAnsi="Times New Roman" w:cs="Times New Roman"/>
          <w:b/>
          <w:sz w:val="24"/>
          <w:szCs w:val="24"/>
        </w:rPr>
        <w:t xml:space="preserve"> </w:t>
      </w:r>
      <w:proofErr w:type="spellStart"/>
      <w:r w:rsidRPr="00FF61E9">
        <w:rPr>
          <w:rFonts w:ascii="Times New Roman" w:eastAsia="Times New Roman" w:hAnsi="Times New Roman" w:cs="Times New Roman"/>
          <w:b/>
          <w:sz w:val="24"/>
          <w:szCs w:val="24"/>
        </w:rPr>
        <w:t>cursanți</w:t>
      </w:r>
      <w:proofErr w:type="spellEnd"/>
      <w:r w:rsidR="00ED0144" w:rsidRPr="00FF61E9">
        <w:rPr>
          <w:rFonts w:ascii="Times New Roman" w:eastAsia="Times New Roman" w:hAnsi="Times New Roman" w:cs="Times New Roman"/>
          <w:b/>
          <w:sz w:val="24"/>
          <w:szCs w:val="24"/>
        </w:rPr>
        <w:t xml:space="preserve"> </w:t>
      </w:r>
      <w:bookmarkEnd w:id="14"/>
      <w:r w:rsidR="00ED0144" w:rsidRPr="00FF61E9">
        <w:rPr>
          <w:rFonts w:ascii="Times New Roman" w:eastAsia="Times New Roman" w:hAnsi="Times New Roman" w:cs="Times New Roman"/>
          <w:b/>
          <w:sz w:val="24"/>
          <w:szCs w:val="24"/>
        </w:rPr>
        <w:t>-</w:t>
      </w:r>
      <w:r w:rsidR="00C43CD8">
        <w:rPr>
          <w:rFonts w:ascii="Times New Roman" w:eastAsia="Times New Roman" w:hAnsi="Times New Roman" w:cs="Times New Roman"/>
          <w:b/>
          <w:sz w:val="24"/>
          <w:szCs w:val="24"/>
        </w:rPr>
        <w:t xml:space="preserve"> </w:t>
      </w:r>
      <w:proofErr w:type="spellStart"/>
      <w:r w:rsidR="00ED0144" w:rsidRPr="00FF61E9">
        <w:rPr>
          <w:rFonts w:ascii="Times New Roman" w:eastAsia="Times New Roman" w:hAnsi="Times New Roman" w:cs="Times New Roman"/>
          <w:sz w:val="24"/>
          <w:szCs w:val="24"/>
        </w:rPr>
        <w:t>Pentru</w:t>
      </w:r>
      <w:proofErr w:type="spellEnd"/>
      <w:r w:rsidR="00ED0144" w:rsidRPr="00FF61E9">
        <w:rPr>
          <w:rFonts w:ascii="Times New Roman" w:eastAsia="Times New Roman" w:hAnsi="Times New Roman" w:cs="Times New Roman"/>
          <w:sz w:val="24"/>
          <w:szCs w:val="24"/>
        </w:rPr>
        <w:t xml:space="preserve"> a </w:t>
      </w:r>
      <w:proofErr w:type="spellStart"/>
      <w:r w:rsidR="00ED0144" w:rsidRPr="00FF61E9">
        <w:rPr>
          <w:rFonts w:ascii="Times New Roman" w:eastAsia="Times New Roman" w:hAnsi="Times New Roman" w:cs="Times New Roman"/>
          <w:sz w:val="24"/>
          <w:szCs w:val="24"/>
        </w:rPr>
        <w:t>permite</w:t>
      </w:r>
      <w:proofErr w:type="spellEnd"/>
      <w:r w:rsidR="00ED0144" w:rsidRPr="00FF61E9">
        <w:rPr>
          <w:rFonts w:ascii="Times New Roman" w:eastAsia="Times New Roman" w:hAnsi="Times New Roman" w:cs="Times New Roman"/>
          <w:sz w:val="24"/>
          <w:szCs w:val="24"/>
        </w:rPr>
        <w:t xml:space="preserve"> </w:t>
      </w:r>
      <w:proofErr w:type="spellStart"/>
      <w:r w:rsidR="00ED0144" w:rsidRPr="00FF61E9">
        <w:rPr>
          <w:rFonts w:ascii="Times New Roman" w:eastAsia="Times New Roman" w:hAnsi="Times New Roman" w:cs="Times New Roman"/>
          <w:sz w:val="24"/>
          <w:szCs w:val="24"/>
        </w:rPr>
        <w:t>instruirea</w:t>
      </w:r>
      <w:proofErr w:type="spellEnd"/>
      <w:r w:rsidR="00ED0144" w:rsidRPr="00FF61E9">
        <w:rPr>
          <w:rFonts w:ascii="Times New Roman" w:eastAsia="Times New Roman" w:hAnsi="Times New Roman" w:cs="Times New Roman"/>
          <w:sz w:val="24"/>
          <w:szCs w:val="24"/>
        </w:rPr>
        <w:t xml:space="preserve"> </w:t>
      </w:r>
      <w:proofErr w:type="spellStart"/>
      <w:r w:rsidR="00ED0144" w:rsidRPr="00FF61E9">
        <w:rPr>
          <w:rFonts w:ascii="Times New Roman" w:eastAsia="Times New Roman" w:hAnsi="Times New Roman" w:cs="Times New Roman"/>
          <w:sz w:val="24"/>
          <w:szCs w:val="24"/>
        </w:rPr>
        <w:t>în</w:t>
      </w:r>
      <w:proofErr w:type="spellEnd"/>
      <w:r w:rsidR="00ED0144" w:rsidRPr="00FF61E9">
        <w:rPr>
          <w:rFonts w:ascii="Times New Roman" w:eastAsia="Times New Roman" w:hAnsi="Times New Roman" w:cs="Times New Roman"/>
          <w:sz w:val="24"/>
          <w:szCs w:val="24"/>
        </w:rPr>
        <w:t xml:space="preserve"> </w:t>
      </w:r>
      <w:proofErr w:type="spellStart"/>
      <w:r w:rsidR="00ED0144" w:rsidRPr="00FF61E9">
        <w:rPr>
          <w:rFonts w:ascii="Times New Roman" w:eastAsia="Times New Roman" w:hAnsi="Times New Roman" w:cs="Times New Roman"/>
          <w:sz w:val="24"/>
          <w:szCs w:val="24"/>
        </w:rPr>
        <w:t>materie</w:t>
      </w:r>
      <w:proofErr w:type="spellEnd"/>
      <w:r w:rsidR="00ED0144" w:rsidRPr="00FF61E9">
        <w:rPr>
          <w:rFonts w:ascii="Times New Roman" w:eastAsia="Times New Roman" w:hAnsi="Times New Roman" w:cs="Times New Roman"/>
          <w:sz w:val="24"/>
          <w:szCs w:val="24"/>
        </w:rPr>
        <w:t xml:space="preserve"> de </w:t>
      </w:r>
      <w:proofErr w:type="spellStart"/>
      <w:r w:rsidR="00ED0144" w:rsidRPr="00FF61E9">
        <w:rPr>
          <w:rFonts w:ascii="Times New Roman" w:eastAsia="Times New Roman" w:hAnsi="Times New Roman" w:cs="Times New Roman"/>
          <w:sz w:val="24"/>
          <w:szCs w:val="24"/>
        </w:rPr>
        <w:t>conștientizare</w:t>
      </w:r>
      <w:proofErr w:type="spellEnd"/>
      <w:r w:rsidR="00ED0144" w:rsidRPr="00FF61E9">
        <w:rPr>
          <w:rFonts w:ascii="Times New Roman" w:eastAsia="Times New Roman" w:hAnsi="Times New Roman" w:cs="Times New Roman"/>
          <w:sz w:val="24"/>
          <w:szCs w:val="24"/>
        </w:rPr>
        <w:t xml:space="preserve"> a </w:t>
      </w:r>
      <w:proofErr w:type="spellStart"/>
      <w:r w:rsidR="00ED0144" w:rsidRPr="00FF61E9">
        <w:rPr>
          <w:rFonts w:ascii="Times New Roman" w:eastAsia="Times New Roman" w:hAnsi="Times New Roman" w:cs="Times New Roman"/>
          <w:sz w:val="24"/>
          <w:szCs w:val="24"/>
        </w:rPr>
        <w:t>situației</w:t>
      </w:r>
      <w:proofErr w:type="spellEnd"/>
      <w:r w:rsidR="00ED0144" w:rsidRPr="00FF61E9">
        <w:rPr>
          <w:rFonts w:ascii="Times New Roman" w:eastAsia="Times New Roman" w:hAnsi="Times New Roman" w:cs="Times New Roman"/>
          <w:sz w:val="24"/>
          <w:szCs w:val="24"/>
        </w:rPr>
        <w:t xml:space="preserve">, </w:t>
      </w:r>
      <w:proofErr w:type="spellStart"/>
      <w:r w:rsidR="00ED0144" w:rsidRPr="00FF61E9">
        <w:rPr>
          <w:rFonts w:ascii="Times New Roman" w:eastAsia="Times New Roman" w:hAnsi="Times New Roman" w:cs="Times New Roman"/>
          <w:sz w:val="24"/>
          <w:szCs w:val="24"/>
        </w:rPr>
        <w:t>echipamentul</w:t>
      </w:r>
      <w:proofErr w:type="spellEnd"/>
      <w:r w:rsidR="00ED0144" w:rsidRPr="00FF61E9">
        <w:rPr>
          <w:rFonts w:ascii="Times New Roman" w:eastAsia="Times New Roman" w:hAnsi="Times New Roman" w:cs="Times New Roman"/>
          <w:sz w:val="24"/>
          <w:szCs w:val="24"/>
        </w:rPr>
        <w:t xml:space="preserve"> </w:t>
      </w:r>
      <w:proofErr w:type="spellStart"/>
      <w:r w:rsidR="00ED0144" w:rsidRPr="00FF61E9">
        <w:rPr>
          <w:rFonts w:ascii="Times New Roman" w:eastAsia="Times New Roman" w:hAnsi="Times New Roman" w:cs="Times New Roman"/>
          <w:sz w:val="24"/>
          <w:szCs w:val="24"/>
        </w:rPr>
        <w:t>simulat</w:t>
      </w:r>
      <w:proofErr w:type="spellEnd"/>
      <w:r w:rsidR="00ED0144" w:rsidRPr="00FF61E9">
        <w:rPr>
          <w:rFonts w:ascii="Times New Roman" w:eastAsia="Times New Roman" w:hAnsi="Times New Roman" w:cs="Times New Roman"/>
          <w:sz w:val="24"/>
          <w:szCs w:val="24"/>
        </w:rPr>
        <w:t xml:space="preserve"> </w:t>
      </w:r>
      <w:proofErr w:type="spellStart"/>
      <w:r w:rsidR="00ED0144" w:rsidRPr="00FF61E9">
        <w:rPr>
          <w:rFonts w:ascii="Times New Roman" w:eastAsia="Times New Roman" w:hAnsi="Times New Roman" w:cs="Times New Roman"/>
          <w:sz w:val="24"/>
          <w:szCs w:val="24"/>
        </w:rPr>
        <w:t>trebuie</w:t>
      </w:r>
      <w:proofErr w:type="spellEnd"/>
      <w:r w:rsidR="00ED0144" w:rsidRPr="00FF61E9">
        <w:rPr>
          <w:rFonts w:ascii="Times New Roman" w:eastAsia="Times New Roman" w:hAnsi="Times New Roman" w:cs="Times New Roman"/>
          <w:sz w:val="24"/>
          <w:szCs w:val="24"/>
        </w:rPr>
        <w:t xml:space="preserve"> </w:t>
      </w:r>
      <w:proofErr w:type="spellStart"/>
      <w:r w:rsidR="00ED0144" w:rsidRPr="00FF61E9">
        <w:rPr>
          <w:rFonts w:ascii="Times New Roman" w:eastAsia="Times New Roman" w:hAnsi="Times New Roman" w:cs="Times New Roman"/>
          <w:sz w:val="24"/>
          <w:szCs w:val="24"/>
        </w:rPr>
        <w:t>sa</w:t>
      </w:r>
      <w:proofErr w:type="spellEnd"/>
      <w:r w:rsidR="00ED0144" w:rsidRPr="00FF61E9">
        <w:rPr>
          <w:rFonts w:ascii="Times New Roman" w:eastAsia="Times New Roman" w:hAnsi="Times New Roman" w:cs="Times New Roman"/>
          <w:sz w:val="24"/>
          <w:szCs w:val="24"/>
        </w:rPr>
        <w:t xml:space="preserve"> fie </w:t>
      </w:r>
      <w:proofErr w:type="spellStart"/>
      <w:r w:rsidR="00ED0144" w:rsidRPr="00FF61E9">
        <w:rPr>
          <w:rFonts w:ascii="Times New Roman" w:eastAsia="Times New Roman" w:hAnsi="Times New Roman" w:cs="Times New Roman"/>
          <w:sz w:val="24"/>
          <w:szCs w:val="24"/>
        </w:rPr>
        <w:t>prezentat</w:t>
      </w:r>
      <w:proofErr w:type="spellEnd"/>
      <w:r w:rsidR="00ED0144" w:rsidRPr="00FF61E9">
        <w:rPr>
          <w:rFonts w:ascii="Times New Roman" w:eastAsia="Times New Roman" w:hAnsi="Times New Roman" w:cs="Times New Roman"/>
          <w:sz w:val="24"/>
          <w:szCs w:val="24"/>
        </w:rPr>
        <w:t xml:space="preserve"> </w:t>
      </w:r>
      <w:proofErr w:type="spellStart"/>
      <w:r w:rsidR="00ED0144" w:rsidRPr="00FF61E9">
        <w:rPr>
          <w:rFonts w:ascii="Times New Roman" w:eastAsia="Times New Roman" w:hAnsi="Times New Roman" w:cs="Times New Roman"/>
          <w:sz w:val="24"/>
          <w:szCs w:val="24"/>
        </w:rPr>
        <w:t>într</w:t>
      </w:r>
      <w:proofErr w:type="spellEnd"/>
      <w:r w:rsidR="00ED0144" w:rsidRPr="00FF61E9">
        <w:rPr>
          <w:rFonts w:ascii="Times New Roman" w:eastAsia="Times New Roman" w:hAnsi="Times New Roman" w:cs="Times New Roman"/>
          <w:sz w:val="24"/>
          <w:szCs w:val="24"/>
        </w:rPr>
        <w:t xml:space="preserve">-o </w:t>
      </w:r>
      <w:proofErr w:type="spellStart"/>
      <w:r w:rsidR="00ED0144" w:rsidRPr="00FF61E9">
        <w:rPr>
          <w:rFonts w:ascii="Times New Roman" w:eastAsia="Times New Roman" w:hAnsi="Times New Roman" w:cs="Times New Roman"/>
          <w:sz w:val="24"/>
          <w:szCs w:val="24"/>
        </w:rPr>
        <w:t>manieră</w:t>
      </w:r>
      <w:proofErr w:type="spellEnd"/>
      <w:r w:rsidR="00ED0144" w:rsidRPr="00FF61E9">
        <w:rPr>
          <w:rFonts w:ascii="Times New Roman" w:eastAsia="Times New Roman" w:hAnsi="Times New Roman" w:cs="Times New Roman"/>
          <w:sz w:val="24"/>
          <w:szCs w:val="24"/>
        </w:rPr>
        <w:t xml:space="preserve"> </w:t>
      </w:r>
      <w:proofErr w:type="spellStart"/>
      <w:r w:rsidR="00ED0144" w:rsidRPr="00FF61E9">
        <w:rPr>
          <w:rFonts w:ascii="Times New Roman" w:eastAsia="Times New Roman" w:hAnsi="Times New Roman" w:cs="Times New Roman"/>
          <w:sz w:val="24"/>
          <w:szCs w:val="24"/>
        </w:rPr>
        <w:t>similară</w:t>
      </w:r>
      <w:proofErr w:type="spellEnd"/>
      <w:r w:rsidR="00ED0144" w:rsidRPr="00FF61E9">
        <w:rPr>
          <w:rFonts w:ascii="Times New Roman" w:eastAsia="Times New Roman" w:hAnsi="Times New Roman" w:cs="Times New Roman"/>
          <w:sz w:val="24"/>
          <w:szCs w:val="24"/>
        </w:rPr>
        <w:t xml:space="preserve"> cu </w:t>
      </w:r>
      <w:proofErr w:type="spellStart"/>
      <w:r w:rsidR="00ED0144" w:rsidRPr="00FF61E9">
        <w:rPr>
          <w:rFonts w:ascii="Times New Roman" w:eastAsia="Times New Roman" w:hAnsi="Times New Roman" w:cs="Times New Roman"/>
          <w:sz w:val="24"/>
          <w:szCs w:val="24"/>
        </w:rPr>
        <w:t>cea</w:t>
      </w:r>
      <w:proofErr w:type="spellEnd"/>
      <w:r w:rsidR="00ED0144" w:rsidRPr="00FF61E9">
        <w:rPr>
          <w:rFonts w:ascii="Times New Roman" w:eastAsia="Times New Roman" w:hAnsi="Times New Roman" w:cs="Times New Roman"/>
          <w:sz w:val="24"/>
          <w:szCs w:val="24"/>
        </w:rPr>
        <w:t xml:space="preserve"> a </w:t>
      </w:r>
      <w:proofErr w:type="spellStart"/>
      <w:r w:rsidR="00ED0144" w:rsidRPr="00FF61E9">
        <w:rPr>
          <w:rFonts w:ascii="Times New Roman" w:eastAsia="Times New Roman" w:hAnsi="Times New Roman" w:cs="Times New Roman"/>
          <w:sz w:val="24"/>
          <w:szCs w:val="24"/>
        </w:rPr>
        <w:t>unei</w:t>
      </w:r>
      <w:proofErr w:type="spellEnd"/>
      <w:r w:rsidR="00ED0144" w:rsidRPr="00FF61E9">
        <w:rPr>
          <w:rFonts w:ascii="Times New Roman" w:eastAsia="Times New Roman" w:hAnsi="Times New Roman" w:cs="Times New Roman"/>
          <w:sz w:val="24"/>
          <w:szCs w:val="24"/>
        </w:rPr>
        <w:t xml:space="preserve"> nave, </w:t>
      </w:r>
      <w:proofErr w:type="spellStart"/>
      <w:r w:rsidR="00ED0144" w:rsidRPr="00FF61E9">
        <w:rPr>
          <w:rFonts w:ascii="Times New Roman" w:eastAsia="Times New Roman" w:hAnsi="Times New Roman" w:cs="Times New Roman"/>
          <w:sz w:val="24"/>
          <w:szCs w:val="24"/>
        </w:rPr>
        <w:t>incluzând</w:t>
      </w:r>
      <w:proofErr w:type="spellEnd"/>
      <w:r w:rsidR="00ED0144" w:rsidRPr="00FF61E9">
        <w:rPr>
          <w:rFonts w:ascii="Times New Roman" w:eastAsia="Times New Roman" w:hAnsi="Times New Roman" w:cs="Times New Roman"/>
          <w:sz w:val="24"/>
          <w:szCs w:val="24"/>
        </w:rPr>
        <w:t>:</w:t>
      </w:r>
    </w:p>
    <w:p w14:paraId="7DE492FF" w14:textId="2E1B9D8E" w:rsidR="00ED0144" w:rsidRPr="00FF61E9" w:rsidRDefault="00ED0144" w:rsidP="00FF61E9">
      <w:pPr>
        <w:tabs>
          <w:tab w:val="left" w:pos="284"/>
        </w:tabs>
        <w:spacing w:after="0" w:line="240" w:lineRule="auto"/>
        <w:jc w:val="both"/>
        <w:rPr>
          <w:rFonts w:ascii="Times New Roman" w:eastAsia="Times New Roman" w:hAnsi="Times New Roman" w:cs="Times New Roman"/>
          <w:sz w:val="24"/>
          <w:szCs w:val="24"/>
        </w:rPr>
      </w:pPr>
      <w:r w:rsidRPr="00FF61E9">
        <w:rPr>
          <w:rFonts w:ascii="Times New Roman" w:hAnsi="Times New Roman" w:cs="Times New Roman"/>
          <w:sz w:val="24"/>
          <w:szCs w:val="24"/>
        </w:rPr>
        <w:t>▪</w:t>
      </w:r>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Ecrane</w:t>
      </w:r>
      <w:proofErr w:type="spellEnd"/>
      <w:r w:rsidRPr="00FF61E9">
        <w:rPr>
          <w:rFonts w:ascii="Times New Roman" w:eastAsia="Times New Roman" w:hAnsi="Times New Roman" w:cs="Times New Roman"/>
          <w:sz w:val="24"/>
          <w:szCs w:val="24"/>
        </w:rPr>
        <w:t xml:space="preserve"> ale </w:t>
      </w:r>
      <w:proofErr w:type="spellStart"/>
      <w:r w:rsidRPr="00FF61E9">
        <w:rPr>
          <w:rFonts w:ascii="Times New Roman" w:eastAsia="Times New Roman" w:hAnsi="Times New Roman" w:cs="Times New Roman"/>
          <w:sz w:val="24"/>
          <w:szCs w:val="24"/>
        </w:rPr>
        <w:t>interfeței</w:t>
      </w:r>
      <w:proofErr w:type="spellEnd"/>
      <w:r w:rsidRPr="00FF61E9">
        <w:rPr>
          <w:rFonts w:ascii="Times New Roman" w:eastAsia="Times New Roman" w:hAnsi="Times New Roman" w:cs="Times New Roman"/>
          <w:sz w:val="24"/>
          <w:szCs w:val="24"/>
        </w:rPr>
        <w:t xml:space="preserve"> om-</w:t>
      </w:r>
      <w:proofErr w:type="spellStart"/>
      <w:r w:rsidRPr="00FF61E9">
        <w:rPr>
          <w:rFonts w:ascii="Times New Roman" w:eastAsia="Times New Roman" w:hAnsi="Times New Roman" w:cs="Times New Roman"/>
          <w:sz w:val="24"/>
          <w:szCs w:val="24"/>
        </w:rPr>
        <w:t>mașină</w:t>
      </w:r>
      <w:proofErr w:type="spellEnd"/>
      <w:r w:rsidRPr="00FF61E9">
        <w:rPr>
          <w:rFonts w:ascii="Times New Roman" w:eastAsia="Times New Roman" w:hAnsi="Times New Roman" w:cs="Times New Roman"/>
          <w:sz w:val="24"/>
          <w:szCs w:val="24"/>
        </w:rPr>
        <w:t xml:space="preserve"> a </w:t>
      </w:r>
      <w:proofErr w:type="spellStart"/>
      <w:r w:rsidRPr="00FF61E9">
        <w:rPr>
          <w:rFonts w:ascii="Times New Roman" w:eastAsia="Times New Roman" w:hAnsi="Times New Roman" w:cs="Times New Roman"/>
          <w:sz w:val="24"/>
          <w:szCs w:val="24"/>
        </w:rPr>
        <w:t>sistemului</w:t>
      </w:r>
      <w:proofErr w:type="spellEnd"/>
      <w:r w:rsidRPr="00FF61E9">
        <w:rPr>
          <w:rFonts w:ascii="Times New Roman" w:eastAsia="Times New Roman" w:hAnsi="Times New Roman" w:cs="Times New Roman"/>
          <w:sz w:val="24"/>
          <w:szCs w:val="24"/>
        </w:rPr>
        <w:t xml:space="preserve"> de control </w:t>
      </w:r>
      <w:proofErr w:type="spellStart"/>
      <w:r w:rsidRPr="00FF61E9">
        <w:rPr>
          <w:rFonts w:ascii="Times New Roman" w:eastAsia="Times New Roman" w:hAnsi="Times New Roman" w:cs="Times New Roman"/>
          <w:sz w:val="24"/>
          <w:szCs w:val="24"/>
        </w:rPr>
        <w:t>și</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siguranță</w:t>
      </w:r>
      <w:proofErr w:type="spellEnd"/>
      <w:r w:rsidR="00FF61E9" w:rsidRPr="00FF61E9">
        <w:rPr>
          <w:rFonts w:ascii="Times New Roman" w:eastAsia="Times New Roman" w:hAnsi="Times New Roman" w:cs="Times New Roman"/>
          <w:sz w:val="24"/>
          <w:szCs w:val="24"/>
        </w:rPr>
        <w:t>;</w:t>
      </w:r>
    </w:p>
    <w:p w14:paraId="44E84350" w14:textId="400374A7" w:rsidR="00ED0144" w:rsidRPr="00FF61E9" w:rsidRDefault="00ED0144" w:rsidP="00FF61E9">
      <w:pPr>
        <w:tabs>
          <w:tab w:val="left" w:pos="284"/>
        </w:tabs>
        <w:spacing w:after="0" w:line="240" w:lineRule="auto"/>
        <w:jc w:val="both"/>
        <w:rPr>
          <w:rFonts w:ascii="Times New Roman" w:eastAsia="Times New Roman" w:hAnsi="Times New Roman" w:cs="Times New Roman"/>
          <w:sz w:val="24"/>
          <w:szCs w:val="24"/>
        </w:rPr>
      </w:pPr>
      <w:r w:rsidRPr="00FF61E9">
        <w:rPr>
          <w:rFonts w:ascii="Times New Roman" w:hAnsi="Times New Roman" w:cs="Times New Roman"/>
          <w:sz w:val="24"/>
          <w:szCs w:val="24"/>
        </w:rPr>
        <w:t>▪</w:t>
      </w:r>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Diagrame</w:t>
      </w:r>
      <w:proofErr w:type="spellEnd"/>
      <w:r w:rsidRPr="00FF61E9">
        <w:rPr>
          <w:rFonts w:ascii="Times New Roman" w:eastAsia="Times New Roman" w:hAnsi="Times New Roman" w:cs="Times New Roman"/>
          <w:sz w:val="24"/>
          <w:szCs w:val="24"/>
        </w:rPr>
        <w:t xml:space="preserve"> ale </w:t>
      </w:r>
      <w:proofErr w:type="spellStart"/>
      <w:r w:rsidRPr="00FF61E9">
        <w:rPr>
          <w:rFonts w:ascii="Times New Roman" w:eastAsia="Times New Roman" w:hAnsi="Times New Roman" w:cs="Times New Roman"/>
          <w:sz w:val="24"/>
          <w:szCs w:val="24"/>
        </w:rPr>
        <w:t>tubulaturilor</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și</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instrumentelor</w:t>
      </w:r>
      <w:proofErr w:type="spellEnd"/>
      <w:r w:rsidRPr="00FF61E9">
        <w:rPr>
          <w:rFonts w:ascii="Times New Roman" w:eastAsia="Times New Roman" w:hAnsi="Times New Roman" w:cs="Times New Roman"/>
          <w:sz w:val="24"/>
          <w:szCs w:val="24"/>
        </w:rPr>
        <w:t xml:space="preserve"> cu </w:t>
      </w:r>
      <w:proofErr w:type="spellStart"/>
      <w:r w:rsidRPr="00FF61E9">
        <w:rPr>
          <w:rFonts w:ascii="Times New Roman" w:eastAsia="Times New Roman" w:hAnsi="Times New Roman" w:cs="Times New Roman"/>
          <w:sz w:val="24"/>
          <w:szCs w:val="24"/>
        </w:rPr>
        <w:t>animație</w:t>
      </w:r>
      <w:proofErr w:type="spellEnd"/>
      <w:r w:rsidRPr="00FF61E9">
        <w:rPr>
          <w:rFonts w:ascii="Times New Roman" w:eastAsia="Times New Roman" w:hAnsi="Times New Roman" w:cs="Times New Roman"/>
          <w:sz w:val="24"/>
          <w:szCs w:val="24"/>
        </w:rPr>
        <w:t xml:space="preserve"> a </w:t>
      </w:r>
      <w:proofErr w:type="spellStart"/>
      <w:r w:rsidRPr="00FF61E9">
        <w:rPr>
          <w:rFonts w:ascii="Times New Roman" w:eastAsia="Times New Roman" w:hAnsi="Times New Roman" w:cs="Times New Roman"/>
          <w:sz w:val="24"/>
          <w:szCs w:val="24"/>
        </w:rPr>
        <w:t>fluxului</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și</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puncte</w:t>
      </w:r>
      <w:proofErr w:type="spellEnd"/>
      <w:r w:rsidRPr="00FF61E9">
        <w:rPr>
          <w:rFonts w:ascii="Times New Roman" w:eastAsia="Times New Roman" w:hAnsi="Times New Roman" w:cs="Times New Roman"/>
          <w:sz w:val="24"/>
          <w:szCs w:val="24"/>
        </w:rPr>
        <w:t xml:space="preserve"> de </w:t>
      </w:r>
      <w:proofErr w:type="spellStart"/>
      <w:r w:rsidRPr="00FF61E9">
        <w:rPr>
          <w:rFonts w:ascii="Times New Roman" w:eastAsia="Times New Roman" w:hAnsi="Times New Roman" w:cs="Times New Roman"/>
          <w:sz w:val="24"/>
          <w:szCs w:val="24"/>
        </w:rPr>
        <w:t>eșantionare</w:t>
      </w:r>
      <w:proofErr w:type="spellEnd"/>
      <w:r w:rsidR="00FF61E9" w:rsidRPr="00FF61E9">
        <w:rPr>
          <w:rFonts w:ascii="Times New Roman" w:eastAsia="Times New Roman" w:hAnsi="Times New Roman" w:cs="Times New Roman"/>
          <w:sz w:val="24"/>
          <w:szCs w:val="24"/>
        </w:rPr>
        <w:t>;</w:t>
      </w:r>
    </w:p>
    <w:p w14:paraId="1D6B2583" w14:textId="6F4C65A0" w:rsidR="00ED0144" w:rsidRPr="00FF61E9" w:rsidRDefault="00ED0144" w:rsidP="00FF61E9">
      <w:pPr>
        <w:tabs>
          <w:tab w:val="left" w:pos="284"/>
        </w:tabs>
        <w:spacing w:after="0" w:line="240" w:lineRule="auto"/>
        <w:jc w:val="both"/>
        <w:rPr>
          <w:rFonts w:ascii="Times New Roman" w:eastAsia="Times New Roman" w:hAnsi="Times New Roman" w:cs="Times New Roman"/>
          <w:sz w:val="24"/>
          <w:szCs w:val="24"/>
        </w:rPr>
      </w:pPr>
      <w:r w:rsidRPr="00FF61E9">
        <w:rPr>
          <w:rFonts w:ascii="Times New Roman" w:hAnsi="Times New Roman" w:cs="Times New Roman"/>
          <w:sz w:val="24"/>
          <w:szCs w:val="24"/>
        </w:rPr>
        <w:t>▪</w:t>
      </w:r>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Replici</w:t>
      </w:r>
      <w:proofErr w:type="spellEnd"/>
      <w:r w:rsidRPr="00FF61E9">
        <w:rPr>
          <w:rFonts w:ascii="Times New Roman" w:eastAsia="Times New Roman" w:hAnsi="Times New Roman" w:cs="Times New Roman"/>
          <w:sz w:val="24"/>
          <w:szCs w:val="24"/>
        </w:rPr>
        <w:t xml:space="preserve"> ale </w:t>
      </w:r>
      <w:proofErr w:type="spellStart"/>
      <w:r w:rsidRPr="00FF61E9">
        <w:rPr>
          <w:rFonts w:ascii="Times New Roman" w:eastAsia="Times New Roman" w:hAnsi="Times New Roman" w:cs="Times New Roman"/>
          <w:sz w:val="24"/>
          <w:szCs w:val="24"/>
        </w:rPr>
        <w:t>posturilor</w:t>
      </w:r>
      <w:proofErr w:type="spellEnd"/>
      <w:r w:rsidRPr="00FF61E9">
        <w:rPr>
          <w:rFonts w:ascii="Times New Roman" w:eastAsia="Times New Roman" w:hAnsi="Times New Roman" w:cs="Times New Roman"/>
          <w:sz w:val="24"/>
          <w:szCs w:val="24"/>
        </w:rPr>
        <w:t xml:space="preserve"> locale de </w:t>
      </w:r>
      <w:proofErr w:type="spellStart"/>
      <w:r w:rsidRPr="00FF61E9">
        <w:rPr>
          <w:rFonts w:ascii="Times New Roman" w:eastAsia="Times New Roman" w:hAnsi="Times New Roman" w:cs="Times New Roman"/>
          <w:sz w:val="24"/>
          <w:szCs w:val="24"/>
        </w:rPr>
        <w:t>operare</w:t>
      </w:r>
      <w:proofErr w:type="spellEnd"/>
      <w:r w:rsidRPr="00FF61E9">
        <w:rPr>
          <w:rFonts w:ascii="Times New Roman" w:eastAsia="Times New Roman" w:hAnsi="Times New Roman" w:cs="Times New Roman"/>
          <w:sz w:val="24"/>
          <w:szCs w:val="24"/>
        </w:rPr>
        <w:t xml:space="preserve"> ale </w:t>
      </w:r>
      <w:proofErr w:type="spellStart"/>
      <w:r w:rsidRPr="00FF61E9">
        <w:rPr>
          <w:rFonts w:ascii="Times New Roman" w:eastAsia="Times New Roman" w:hAnsi="Times New Roman" w:cs="Times New Roman"/>
          <w:sz w:val="24"/>
          <w:szCs w:val="24"/>
        </w:rPr>
        <w:t>echipamentului</w:t>
      </w:r>
      <w:proofErr w:type="spellEnd"/>
      <w:r w:rsidR="00FF61E9" w:rsidRPr="00FF61E9">
        <w:rPr>
          <w:rFonts w:ascii="Times New Roman" w:eastAsia="Times New Roman" w:hAnsi="Times New Roman" w:cs="Times New Roman"/>
          <w:sz w:val="24"/>
          <w:szCs w:val="24"/>
        </w:rPr>
        <w:t>;</w:t>
      </w:r>
    </w:p>
    <w:p w14:paraId="328AD713" w14:textId="752FDC7A" w:rsidR="00ED0144" w:rsidRPr="00FF61E9" w:rsidRDefault="00ED0144" w:rsidP="00FF61E9">
      <w:pPr>
        <w:tabs>
          <w:tab w:val="left" w:pos="284"/>
        </w:tabs>
        <w:spacing w:after="0" w:line="240" w:lineRule="auto"/>
        <w:jc w:val="both"/>
        <w:rPr>
          <w:rFonts w:ascii="Times New Roman" w:eastAsia="Times New Roman" w:hAnsi="Times New Roman" w:cs="Times New Roman"/>
          <w:sz w:val="24"/>
          <w:szCs w:val="24"/>
        </w:rPr>
      </w:pPr>
      <w:r w:rsidRPr="00FF61E9">
        <w:rPr>
          <w:rFonts w:ascii="Times New Roman" w:hAnsi="Times New Roman" w:cs="Times New Roman"/>
          <w:sz w:val="24"/>
          <w:szCs w:val="24"/>
        </w:rPr>
        <w:t>▪</w:t>
      </w:r>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Vizualizare</w:t>
      </w:r>
      <w:proofErr w:type="spellEnd"/>
      <w:r w:rsidRPr="00FF61E9">
        <w:rPr>
          <w:rFonts w:ascii="Times New Roman" w:eastAsia="Times New Roman" w:hAnsi="Times New Roman" w:cs="Times New Roman"/>
          <w:sz w:val="24"/>
          <w:szCs w:val="24"/>
        </w:rPr>
        <w:t xml:space="preserve"> 3D </w:t>
      </w:r>
      <w:proofErr w:type="spellStart"/>
      <w:r w:rsidRPr="00FF61E9">
        <w:rPr>
          <w:rFonts w:ascii="Times New Roman" w:eastAsia="Times New Roman" w:hAnsi="Times New Roman" w:cs="Times New Roman"/>
          <w:sz w:val="24"/>
          <w:szCs w:val="24"/>
        </w:rPr>
        <w:t>realistă</w:t>
      </w:r>
      <w:proofErr w:type="spellEnd"/>
      <w:r w:rsidRPr="00FF61E9">
        <w:rPr>
          <w:rFonts w:ascii="Times New Roman" w:eastAsia="Times New Roman" w:hAnsi="Times New Roman" w:cs="Times New Roman"/>
          <w:sz w:val="24"/>
          <w:szCs w:val="24"/>
        </w:rPr>
        <w:t>.</w:t>
      </w:r>
    </w:p>
    <w:p w14:paraId="1369CE7E" w14:textId="77777777" w:rsidR="00ED0144" w:rsidRPr="00FF61E9" w:rsidRDefault="00ED0144" w:rsidP="00FF61E9">
      <w:pPr>
        <w:tabs>
          <w:tab w:val="left" w:pos="284"/>
        </w:tabs>
        <w:spacing w:after="0" w:line="240" w:lineRule="auto"/>
        <w:jc w:val="both"/>
        <w:rPr>
          <w:rFonts w:ascii="Times New Roman" w:eastAsia="Times New Roman" w:hAnsi="Times New Roman" w:cs="Times New Roman"/>
          <w:sz w:val="24"/>
          <w:szCs w:val="24"/>
        </w:rPr>
      </w:pPr>
      <w:r w:rsidRPr="00FF61E9">
        <w:rPr>
          <w:rFonts w:ascii="Times New Roman" w:eastAsia="Times New Roman" w:hAnsi="Times New Roman" w:cs="Times New Roman"/>
          <w:sz w:val="24"/>
          <w:szCs w:val="24"/>
        </w:rPr>
        <w:t xml:space="preserve">Consola </w:t>
      </w:r>
      <w:proofErr w:type="spellStart"/>
      <w:r w:rsidRPr="00FF61E9">
        <w:rPr>
          <w:rFonts w:ascii="Times New Roman" w:eastAsia="Times New Roman" w:hAnsi="Times New Roman" w:cs="Times New Roman"/>
          <w:sz w:val="24"/>
          <w:szCs w:val="24"/>
        </w:rPr>
        <w:t>este</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formată</w:t>
      </w:r>
      <w:proofErr w:type="spellEnd"/>
      <w:r w:rsidRPr="00FF61E9">
        <w:rPr>
          <w:rFonts w:ascii="Times New Roman" w:eastAsia="Times New Roman" w:hAnsi="Times New Roman" w:cs="Times New Roman"/>
          <w:sz w:val="24"/>
          <w:szCs w:val="24"/>
        </w:rPr>
        <w:t xml:space="preserve"> din </w:t>
      </w:r>
      <w:proofErr w:type="spellStart"/>
      <w:r w:rsidRPr="00FF61E9">
        <w:rPr>
          <w:rFonts w:ascii="Times New Roman" w:eastAsia="Times New Roman" w:hAnsi="Times New Roman" w:cs="Times New Roman"/>
          <w:sz w:val="24"/>
          <w:szCs w:val="24"/>
        </w:rPr>
        <w:t>mai</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multe</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pagini</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grupate</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în</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următoarele</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grupuri</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logice</w:t>
      </w:r>
      <w:proofErr w:type="spellEnd"/>
      <w:r w:rsidRPr="00FF61E9">
        <w:rPr>
          <w:rFonts w:ascii="Times New Roman" w:eastAsia="Times New Roman" w:hAnsi="Times New Roman" w:cs="Times New Roman"/>
          <w:sz w:val="24"/>
          <w:szCs w:val="24"/>
        </w:rPr>
        <w:t>:</w:t>
      </w:r>
    </w:p>
    <w:p w14:paraId="5D238267" w14:textId="141CE23A" w:rsidR="00ED0144" w:rsidRPr="00FF61E9" w:rsidRDefault="00ED0144" w:rsidP="00FF61E9">
      <w:pPr>
        <w:tabs>
          <w:tab w:val="left" w:pos="284"/>
        </w:tabs>
        <w:spacing w:after="0" w:line="240" w:lineRule="auto"/>
        <w:jc w:val="both"/>
        <w:rPr>
          <w:rFonts w:ascii="Times New Roman" w:eastAsia="Times New Roman" w:hAnsi="Times New Roman" w:cs="Times New Roman"/>
          <w:sz w:val="24"/>
          <w:szCs w:val="24"/>
        </w:rPr>
      </w:pPr>
      <w:r w:rsidRPr="00FF61E9">
        <w:rPr>
          <w:rFonts w:ascii="Times New Roman" w:hAnsi="Times New Roman" w:cs="Times New Roman"/>
          <w:sz w:val="24"/>
          <w:szCs w:val="24"/>
        </w:rPr>
        <w:t>▪</w:t>
      </w:r>
      <w:r w:rsidRPr="00FF61E9">
        <w:rPr>
          <w:rFonts w:ascii="Times New Roman" w:eastAsia="Times New Roman" w:hAnsi="Times New Roman" w:cs="Times New Roman"/>
          <w:sz w:val="24"/>
          <w:szCs w:val="24"/>
        </w:rPr>
        <w:t xml:space="preserve"> Camera de control de </w:t>
      </w:r>
      <w:proofErr w:type="spellStart"/>
      <w:r w:rsidRPr="00FF61E9">
        <w:rPr>
          <w:rFonts w:ascii="Times New Roman" w:eastAsia="Times New Roman" w:hAnsi="Times New Roman" w:cs="Times New Roman"/>
          <w:sz w:val="24"/>
          <w:szCs w:val="24"/>
        </w:rPr>
        <w:t>operare</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marfa</w:t>
      </w:r>
      <w:proofErr w:type="spellEnd"/>
      <w:r w:rsidRPr="00FF61E9">
        <w:rPr>
          <w:rFonts w:ascii="Times New Roman" w:eastAsia="Times New Roman" w:hAnsi="Times New Roman" w:cs="Times New Roman"/>
          <w:sz w:val="24"/>
          <w:szCs w:val="24"/>
        </w:rPr>
        <w:t xml:space="preserve"> (CCR) – set de </w:t>
      </w:r>
      <w:proofErr w:type="spellStart"/>
      <w:r w:rsidRPr="00FF61E9">
        <w:rPr>
          <w:rFonts w:ascii="Times New Roman" w:eastAsia="Times New Roman" w:hAnsi="Times New Roman" w:cs="Times New Roman"/>
          <w:sz w:val="24"/>
          <w:szCs w:val="24"/>
        </w:rPr>
        <w:t>pagini</w:t>
      </w:r>
      <w:proofErr w:type="spellEnd"/>
      <w:r w:rsidRPr="00FF61E9">
        <w:rPr>
          <w:rFonts w:ascii="Times New Roman" w:eastAsia="Times New Roman" w:hAnsi="Times New Roman" w:cs="Times New Roman"/>
          <w:sz w:val="24"/>
          <w:szCs w:val="24"/>
        </w:rPr>
        <w:t xml:space="preserve"> ale </w:t>
      </w:r>
      <w:proofErr w:type="spellStart"/>
      <w:r w:rsidRPr="00FF61E9">
        <w:rPr>
          <w:rFonts w:ascii="Times New Roman" w:eastAsia="Times New Roman" w:hAnsi="Times New Roman" w:cs="Times New Roman"/>
          <w:sz w:val="24"/>
          <w:szCs w:val="24"/>
        </w:rPr>
        <w:t>simulatorului</w:t>
      </w:r>
      <w:proofErr w:type="spellEnd"/>
      <w:r w:rsidRPr="00FF61E9">
        <w:rPr>
          <w:rFonts w:ascii="Times New Roman" w:eastAsia="Times New Roman" w:hAnsi="Times New Roman" w:cs="Times New Roman"/>
          <w:sz w:val="24"/>
          <w:szCs w:val="24"/>
        </w:rPr>
        <w:t xml:space="preserve"> cu </w:t>
      </w:r>
      <w:proofErr w:type="spellStart"/>
      <w:r w:rsidRPr="00FF61E9">
        <w:rPr>
          <w:rFonts w:ascii="Times New Roman" w:eastAsia="Times New Roman" w:hAnsi="Times New Roman" w:cs="Times New Roman"/>
          <w:sz w:val="24"/>
          <w:szCs w:val="24"/>
        </w:rPr>
        <w:t>panouri</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pentru</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monitorizare</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și</w:t>
      </w:r>
      <w:proofErr w:type="spellEnd"/>
      <w:r w:rsidRPr="00FF61E9">
        <w:rPr>
          <w:rFonts w:ascii="Times New Roman" w:eastAsia="Times New Roman" w:hAnsi="Times New Roman" w:cs="Times New Roman"/>
          <w:sz w:val="24"/>
          <w:szCs w:val="24"/>
        </w:rPr>
        <w:t xml:space="preserve"> control de la </w:t>
      </w:r>
      <w:proofErr w:type="spellStart"/>
      <w:r w:rsidRPr="00FF61E9">
        <w:rPr>
          <w:rFonts w:ascii="Times New Roman" w:eastAsia="Times New Roman" w:hAnsi="Times New Roman" w:cs="Times New Roman"/>
          <w:sz w:val="24"/>
          <w:szCs w:val="24"/>
        </w:rPr>
        <w:t>distanță</w:t>
      </w:r>
      <w:proofErr w:type="spellEnd"/>
      <w:r w:rsidRPr="00FF61E9">
        <w:rPr>
          <w:rFonts w:ascii="Times New Roman" w:eastAsia="Times New Roman" w:hAnsi="Times New Roman" w:cs="Times New Roman"/>
          <w:sz w:val="24"/>
          <w:szCs w:val="24"/>
        </w:rPr>
        <w:t xml:space="preserve"> din CCR;</w:t>
      </w:r>
    </w:p>
    <w:p w14:paraId="364E7FF6" w14:textId="59E7B6CC" w:rsidR="00ED0144" w:rsidRPr="00FF61E9" w:rsidRDefault="00ED0144" w:rsidP="00FF61E9">
      <w:pPr>
        <w:tabs>
          <w:tab w:val="left" w:pos="284"/>
        </w:tabs>
        <w:spacing w:after="0" w:line="240" w:lineRule="auto"/>
        <w:jc w:val="both"/>
        <w:rPr>
          <w:rFonts w:ascii="Times New Roman" w:eastAsia="Times New Roman" w:hAnsi="Times New Roman" w:cs="Times New Roman"/>
          <w:sz w:val="24"/>
          <w:szCs w:val="24"/>
        </w:rPr>
      </w:pPr>
      <w:r w:rsidRPr="00FF61E9">
        <w:rPr>
          <w:rFonts w:ascii="Times New Roman" w:hAnsi="Times New Roman" w:cs="Times New Roman"/>
          <w:sz w:val="24"/>
          <w:szCs w:val="24"/>
        </w:rPr>
        <w:t>▪</w:t>
      </w:r>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Sistem</w:t>
      </w:r>
      <w:proofErr w:type="spellEnd"/>
      <w:r w:rsidRPr="00FF61E9">
        <w:rPr>
          <w:rFonts w:ascii="Times New Roman" w:eastAsia="Times New Roman" w:hAnsi="Times New Roman" w:cs="Times New Roman"/>
          <w:sz w:val="24"/>
          <w:szCs w:val="24"/>
        </w:rPr>
        <w:t xml:space="preserve"> de </w:t>
      </w:r>
      <w:proofErr w:type="spellStart"/>
      <w:r w:rsidRPr="00FF61E9">
        <w:rPr>
          <w:rFonts w:ascii="Times New Roman" w:eastAsia="Times New Roman" w:hAnsi="Times New Roman" w:cs="Times New Roman"/>
          <w:sz w:val="24"/>
          <w:szCs w:val="24"/>
        </w:rPr>
        <w:t>monitorizare</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computerizat</w:t>
      </w:r>
      <w:proofErr w:type="spellEnd"/>
      <w:r w:rsidRPr="00FF61E9">
        <w:rPr>
          <w:rFonts w:ascii="Times New Roman" w:eastAsia="Times New Roman" w:hAnsi="Times New Roman" w:cs="Times New Roman"/>
          <w:sz w:val="24"/>
          <w:szCs w:val="24"/>
        </w:rPr>
        <w:t xml:space="preserve"> (CMS) – set de </w:t>
      </w:r>
      <w:proofErr w:type="spellStart"/>
      <w:r w:rsidRPr="00FF61E9">
        <w:rPr>
          <w:rFonts w:ascii="Times New Roman" w:eastAsia="Times New Roman" w:hAnsi="Times New Roman" w:cs="Times New Roman"/>
          <w:sz w:val="24"/>
          <w:szCs w:val="24"/>
        </w:rPr>
        <w:t>pagini</w:t>
      </w:r>
      <w:proofErr w:type="spellEnd"/>
      <w:r w:rsidRPr="00FF61E9">
        <w:rPr>
          <w:rFonts w:ascii="Times New Roman" w:eastAsia="Times New Roman" w:hAnsi="Times New Roman" w:cs="Times New Roman"/>
          <w:sz w:val="24"/>
          <w:szCs w:val="24"/>
        </w:rPr>
        <w:t xml:space="preserve"> ale </w:t>
      </w:r>
      <w:proofErr w:type="spellStart"/>
      <w:r w:rsidRPr="00FF61E9">
        <w:rPr>
          <w:rFonts w:ascii="Times New Roman" w:eastAsia="Times New Roman" w:hAnsi="Times New Roman" w:cs="Times New Roman"/>
          <w:sz w:val="24"/>
          <w:szCs w:val="24"/>
        </w:rPr>
        <w:t>simulatorului</w:t>
      </w:r>
      <w:proofErr w:type="spellEnd"/>
      <w:r w:rsidRPr="00FF61E9">
        <w:rPr>
          <w:rFonts w:ascii="Times New Roman" w:eastAsia="Times New Roman" w:hAnsi="Times New Roman" w:cs="Times New Roman"/>
          <w:sz w:val="24"/>
          <w:szCs w:val="24"/>
        </w:rPr>
        <w:t xml:space="preserve"> cu </w:t>
      </w:r>
      <w:proofErr w:type="spellStart"/>
      <w:r w:rsidRPr="00FF61E9">
        <w:rPr>
          <w:rFonts w:ascii="Times New Roman" w:eastAsia="Times New Roman" w:hAnsi="Times New Roman" w:cs="Times New Roman"/>
          <w:sz w:val="24"/>
          <w:szCs w:val="24"/>
        </w:rPr>
        <w:t>ecrane</w:t>
      </w:r>
      <w:proofErr w:type="spellEnd"/>
      <w:r w:rsidRPr="00FF61E9">
        <w:rPr>
          <w:rFonts w:ascii="Times New Roman" w:eastAsia="Times New Roman" w:hAnsi="Times New Roman" w:cs="Times New Roman"/>
          <w:sz w:val="24"/>
          <w:szCs w:val="24"/>
        </w:rPr>
        <w:t xml:space="preserve"> ale </w:t>
      </w:r>
      <w:proofErr w:type="spellStart"/>
      <w:r w:rsidRPr="00FF61E9">
        <w:rPr>
          <w:rFonts w:ascii="Times New Roman" w:eastAsia="Times New Roman" w:hAnsi="Times New Roman" w:cs="Times New Roman"/>
          <w:sz w:val="24"/>
          <w:szCs w:val="24"/>
        </w:rPr>
        <w:t>sistemului</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computerizat</w:t>
      </w:r>
      <w:proofErr w:type="spellEnd"/>
      <w:r w:rsidRPr="00FF61E9">
        <w:rPr>
          <w:rFonts w:ascii="Times New Roman" w:eastAsia="Times New Roman" w:hAnsi="Times New Roman" w:cs="Times New Roman"/>
          <w:sz w:val="24"/>
          <w:szCs w:val="24"/>
        </w:rPr>
        <w:t xml:space="preserve"> de </w:t>
      </w:r>
      <w:proofErr w:type="spellStart"/>
      <w:r w:rsidRPr="00FF61E9">
        <w:rPr>
          <w:rFonts w:ascii="Times New Roman" w:eastAsia="Times New Roman" w:hAnsi="Times New Roman" w:cs="Times New Roman"/>
          <w:sz w:val="24"/>
          <w:szCs w:val="24"/>
        </w:rPr>
        <w:t>monitorizare</w:t>
      </w:r>
      <w:proofErr w:type="spellEnd"/>
      <w:r w:rsidRPr="00FF61E9">
        <w:rPr>
          <w:rFonts w:ascii="Times New Roman" w:eastAsia="Times New Roman" w:hAnsi="Times New Roman" w:cs="Times New Roman"/>
          <w:sz w:val="24"/>
          <w:szCs w:val="24"/>
        </w:rPr>
        <w:t xml:space="preserve"> a </w:t>
      </w:r>
      <w:proofErr w:type="spellStart"/>
      <w:r w:rsidRPr="00FF61E9">
        <w:rPr>
          <w:rFonts w:ascii="Times New Roman" w:eastAsia="Times New Roman" w:hAnsi="Times New Roman" w:cs="Times New Roman"/>
          <w:sz w:val="24"/>
          <w:szCs w:val="24"/>
        </w:rPr>
        <w:t>tancului</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transpor</w:t>
      </w:r>
      <w:proofErr w:type="spellEnd"/>
      <w:r w:rsidRPr="00FF61E9">
        <w:rPr>
          <w:rFonts w:ascii="Times New Roman" w:eastAsia="Times New Roman" w:hAnsi="Times New Roman" w:cs="Times New Roman"/>
          <w:sz w:val="24"/>
          <w:szCs w:val="24"/>
        </w:rPr>
        <w:t xml:space="preserve"> LPG </w:t>
      </w:r>
      <w:proofErr w:type="spellStart"/>
      <w:r w:rsidRPr="00FF61E9">
        <w:rPr>
          <w:rFonts w:ascii="Times New Roman" w:eastAsia="Times New Roman" w:hAnsi="Times New Roman" w:cs="Times New Roman"/>
          <w:sz w:val="24"/>
          <w:szCs w:val="24"/>
        </w:rPr>
        <w:t>bazat</w:t>
      </w:r>
      <w:proofErr w:type="spellEnd"/>
      <w:r w:rsidRPr="00FF61E9">
        <w:rPr>
          <w:rFonts w:ascii="Times New Roman" w:eastAsia="Times New Roman" w:hAnsi="Times New Roman" w:cs="Times New Roman"/>
          <w:sz w:val="24"/>
          <w:szCs w:val="24"/>
        </w:rPr>
        <w:t xml:space="preserve"> pe PC;</w:t>
      </w:r>
    </w:p>
    <w:p w14:paraId="7C8FD256" w14:textId="0C6C4CB4" w:rsidR="00ED0144" w:rsidRPr="00FF61E9" w:rsidRDefault="00ED0144" w:rsidP="00FF61E9">
      <w:pPr>
        <w:tabs>
          <w:tab w:val="left" w:pos="284"/>
        </w:tabs>
        <w:spacing w:after="0" w:line="240" w:lineRule="auto"/>
        <w:jc w:val="both"/>
        <w:rPr>
          <w:rFonts w:ascii="Times New Roman" w:eastAsia="Times New Roman" w:hAnsi="Times New Roman" w:cs="Times New Roman"/>
          <w:sz w:val="24"/>
          <w:szCs w:val="24"/>
        </w:rPr>
      </w:pPr>
      <w:r w:rsidRPr="00FF61E9">
        <w:rPr>
          <w:rFonts w:ascii="Times New Roman" w:hAnsi="Times New Roman" w:cs="Times New Roman"/>
          <w:sz w:val="24"/>
          <w:szCs w:val="24"/>
        </w:rPr>
        <w:t>▪</w:t>
      </w:r>
      <w:r w:rsidRPr="00FF61E9">
        <w:rPr>
          <w:rFonts w:ascii="Times New Roman" w:eastAsia="Times New Roman" w:hAnsi="Times New Roman" w:cs="Times New Roman"/>
          <w:sz w:val="24"/>
          <w:szCs w:val="24"/>
        </w:rPr>
        <w:t xml:space="preserve"> Camera </w:t>
      </w:r>
      <w:proofErr w:type="spellStart"/>
      <w:r w:rsidRPr="00FF61E9">
        <w:rPr>
          <w:rFonts w:ascii="Times New Roman" w:eastAsia="Times New Roman" w:hAnsi="Times New Roman" w:cs="Times New Roman"/>
          <w:sz w:val="24"/>
          <w:szCs w:val="24"/>
        </w:rPr>
        <w:t>motoarelor</w:t>
      </w:r>
      <w:proofErr w:type="spellEnd"/>
      <w:r w:rsidRPr="00FF61E9">
        <w:rPr>
          <w:rFonts w:ascii="Times New Roman" w:eastAsia="Times New Roman" w:hAnsi="Times New Roman" w:cs="Times New Roman"/>
          <w:sz w:val="24"/>
          <w:szCs w:val="24"/>
        </w:rPr>
        <w:t xml:space="preserve"> (ER) – set de </w:t>
      </w:r>
      <w:proofErr w:type="spellStart"/>
      <w:r w:rsidRPr="00FF61E9">
        <w:rPr>
          <w:rFonts w:ascii="Times New Roman" w:eastAsia="Times New Roman" w:hAnsi="Times New Roman" w:cs="Times New Roman"/>
          <w:sz w:val="24"/>
          <w:szCs w:val="24"/>
        </w:rPr>
        <w:t>pagini</w:t>
      </w:r>
      <w:proofErr w:type="spellEnd"/>
      <w:r w:rsidRPr="00FF61E9">
        <w:rPr>
          <w:rFonts w:ascii="Times New Roman" w:eastAsia="Times New Roman" w:hAnsi="Times New Roman" w:cs="Times New Roman"/>
          <w:sz w:val="24"/>
          <w:szCs w:val="24"/>
        </w:rPr>
        <w:t xml:space="preserve"> ale </w:t>
      </w:r>
      <w:proofErr w:type="spellStart"/>
      <w:r w:rsidRPr="00FF61E9">
        <w:rPr>
          <w:rFonts w:ascii="Times New Roman" w:eastAsia="Times New Roman" w:hAnsi="Times New Roman" w:cs="Times New Roman"/>
          <w:sz w:val="24"/>
          <w:szCs w:val="24"/>
        </w:rPr>
        <w:t>simulatorului</w:t>
      </w:r>
      <w:proofErr w:type="spellEnd"/>
      <w:r w:rsidRPr="00FF61E9">
        <w:rPr>
          <w:rFonts w:ascii="Times New Roman" w:eastAsia="Times New Roman" w:hAnsi="Times New Roman" w:cs="Times New Roman"/>
          <w:sz w:val="24"/>
          <w:szCs w:val="24"/>
        </w:rPr>
        <w:t xml:space="preserve"> cu </w:t>
      </w:r>
      <w:proofErr w:type="spellStart"/>
      <w:r w:rsidRPr="00FF61E9">
        <w:rPr>
          <w:rFonts w:ascii="Times New Roman" w:eastAsia="Times New Roman" w:hAnsi="Times New Roman" w:cs="Times New Roman"/>
          <w:sz w:val="24"/>
          <w:szCs w:val="24"/>
        </w:rPr>
        <w:t>panouri</w:t>
      </w:r>
      <w:proofErr w:type="spellEnd"/>
      <w:r w:rsidRPr="00FF61E9">
        <w:rPr>
          <w:rFonts w:ascii="Times New Roman" w:eastAsia="Times New Roman" w:hAnsi="Times New Roman" w:cs="Times New Roman"/>
          <w:sz w:val="24"/>
          <w:szCs w:val="24"/>
        </w:rPr>
        <w:t xml:space="preserve"> de control locale </w:t>
      </w:r>
      <w:proofErr w:type="spellStart"/>
      <w:r w:rsidRPr="00FF61E9">
        <w:rPr>
          <w:rFonts w:ascii="Times New Roman" w:eastAsia="Times New Roman" w:hAnsi="Times New Roman" w:cs="Times New Roman"/>
          <w:sz w:val="24"/>
          <w:szCs w:val="24"/>
        </w:rPr>
        <w:t>pentru</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echipamente</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și</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instalati</w:t>
      </w:r>
      <w:proofErr w:type="spellEnd"/>
      <w:r w:rsidRPr="00FF61E9">
        <w:rPr>
          <w:rFonts w:ascii="Times New Roman" w:eastAsia="Times New Roman" w:hAnsi="Times New Roman" w:cs="Times New Roman"/>
          <w:sz w:val="24"/>
          <w:szCs w:val="24"/>
        </w:rPr>
        <w:t xml:space="preserve">, situate </w:t>
      </w:r>
      <w:proofErr w:type="spellStart"/>
      <w:r w:rsidRPr="00FF61E9">
        <w:rPr>
          <w:rFonts w:ascii="Times New Roman" w:eastAsia="Times New Roman" w:hAnsi="Times New Roman" w:cs="Times New Roman"/>
          <w:sz w:val="24"/>
          <w:szCs w:val="24"/>
        </w:rPr>
        <w:t>în</w:t>
      </w:r>
      <w:proofErr w:type="spellEnd"/>
      <w:r w:rsidRPr="00FF61E9">
        <w:rPr>
          <w:rFonts w:ascii="Times New Roman" w:eastAsia="Times New Roman" w:hAnsi="Times New Roman" w:cs="Times New Roman"/>
          <w:sz w:val="24"/>
          <w:szCs w:val="24"/>
        </w:rPr>
        <w:t xml:space="preserve"> camera </w:t>
      </w:r>
      <w:proofErr w:type="spellStart"/>
      <w:r w:rsidRPr="00FF61E9">
        <w:rPr>
          <w:rFonts w:ascii="Times New Roman" w:eastAsia="Times New Roman" w:hAnsi="Times New Roman" w:cs="Times New Roman"/>
          <w:sz w:val="24"/>
          <w:szCs w:val="24"/>
        </w:rPr>
        <w:t>motoarelor</w:t>
      </w:r>
      <w:proofErr w:type="spellEnd"/>
      <w:r w:rsidRPr="00FF61E9">
        <w:rPr>
          <w:rFonts w:ascii="Times New Roman" w:eastAsia="Times New Roman" w:hAnsi="Times New Roman" w:cs="Times New Roman"/>
          <w:sz w:val="24"/>
          <w:szCs w:val="24"/>
        </w:rPr>
        <w:t>;</w:t>
      </w:r>
    </w:p>
    <w:p w14:paraId="34852282" w14:textId="52CB3DE8" w:rsidR="00ED0144" w:rsidRPr="0096225D" w:rsidRDefault="00ED0144" w:rsidP="00FF61E9">
      <w:pPr>
        <w:tabs>
          <w:tab w:val="left" w:pos="284"/>
        </w:tabs>
        <w:spacing w:after="0" w:line="240" w:lineRule="auto"/>
        <w:jc w:val="both"/>
        <w:rPr>
          <w:rFonts w:ascii="Times New Roman" w:eastAsia="Times New Roman" w:hAnsi="Times New Roman" w:cs="Times New Roman"/>
          <w:sz w:val="24"/>
          <w:szCs w:val="24"/>
          <w:lang w:val="nl-NL"/>
        </w:rPr>
      </w:pPr>
      <w:r w:rsidRPr="0096225D">
        <w:rPr>
          <w:rFonts w:ascii="Times New Roman" w:hAnsi="Times New Roman" w:cs="Times New Roman"/>
          <w:sz w:val="24"/>
          <w:szCs w:val="24"/>
          <w:lang w:val="nl-NL"/>
        </w:rPr>
        <w:t>▪</w:t>
      </w:r>
      <w:r w:rsidRPr="0096225D">
        <w:rPr>
          <w:rFonts w:ascii="Times New Roman" w:eastAsia="Times New Roman" w:hAnsi="Times New Roman" w:cs="Times New Roman"/>
          <w:sz w:val="24"/>
          <w:szCs w:val="24"/>
          <w:lang w:val="nl-NL"/>
        </w:rPr>
        <w:t xml:space="preserve"> Panouri de operare locale (LOP) – pagini ale simulatorului cu panouri de operare locale ale echipamentelor și instal</w:t>
      </w:r>
      <w:r w:rsidR="00FF61E9" w:rsidRPr="0096225D">
        <w:rPr>
          <w:rFonts w:ascii="Times New Roman" w:eastAsia="Times New Roman" w:hAnsi="Times New Roman" w:cs="Times New Roman"/>
          <w:sz w:val="24"/>
          <w:szCs w:val="24"/>
          <w:lang w:val="nl-NL"/>
        </w:rPr>
        <w:t>ț</w:t>
      </w:r>
      <w:r w:rsidRPr="0096225D">
        <w:rPr>
          <w:rFonts w:ascii="Times New Roman" w:eastAsia="Times New Roman" w:hAnsi="Times New Roman" w:cs="Times New Roman"/>
          <w:sz w:val="24"/>
          <w:szCs w:val="24"/>
          <w:lang w:val="nl-NL"/>
        </w:rPr>
        <w:t>iilor;</w:t>
      </w:r>
    </w:p>
    <w:p w14:paraId="7289930A" w14:textId="3D50E359" w:rsidR="00ED0144" w:rsidRPr="00FF61E9" w:rsidRDefault="00ED0144" w:rsidP="00FF61E9">
      <w:pPr>
        <w:tabs>
          <w:tab w:val="left" w:pos="284"/>
        </w:tabs>
        <w:spacing w:after="0" w:line="240" w:lineRule="auto"/>
        <w:jc w:val="both"/>
        <w:rPr>
          <w:rFonts w:ascii="Times New Roman" w:eastAsia="Times New Roman" w:hAnsi="Times New Roman" w:cs="Times New Roman"/>
          <w:sz w:val="24"/>
          <w:szCs w:val="24"/>
        </w:rPr>
      </w:pPr>
      <w:r w:rsidRPr="00FF61E9">
        <w:rPr>
          <w:rFonts w:ascii="Times New Roman" w:hAnsi="Times New Roman" w:cs="Times New Roman"/>
          <w:sz w:val="24"/>
          <w:szCs w:val="24"/>
        </w:rPr>
        <w:t>▪</w:t>
      </w:r>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Diagrame</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schematice</w:t>
      </w:r>
      <w:proofErr w:type="spellEnd"/>
      <w:r w:rsidRPr="00FF61E9">
        <w:rPr>
          <w:rFonts w:ascii="Times New Roman" w:eastAsia="Times New Roman" w:hAnsi="Times New Roman" w:cs="Times New Roman"/>
          <w:sz w:val="24"/>
          <w:szCs w:val="24"/>
        </w:rPr>
        <w:t xml:space="preserve"> ale </w:t>
      </w:r>
      <w:proofErr w:type="spellStart"/>
      <w:r w:rsidRPr="00FF61E9">
        <w:rPr>
          <w:rFonts w:ascii="Times New Roman" w:eastAsia="Times New Roman" w:hAnsi="Times New Roman" w:cs="Times New Roman"/>
          <w:sz w:val="24"/>
          <w:szCs w:val="24"/>
        </w:rPr>
        <w:t>sistemelor</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modelate</w:t>
      </w:r>
      <w:proofErr w:type="spellEnd"/>
      <w:r w:rsidRPr="00FF61E9">
        <w:rPr>
          <w:rFonts w:ascii="Times New Roman" w:eastAsia="Times New Roman" w:hAnsi="Times New Roman" w:cs="Times New Roman"/>
          <w:sz w:val="24"/>
          <w:szCs w:val="24"/>
        </w:rPr>
        <w:t xml:space="preserve"> (SYS) – set de </w:t>
      </w:r>
      <w:proofErr w:type="spellStart"/>
      <w:r w:rsidRPr="00FF61E9">
        <w:rPr>
          <w:rFonts w:ascii="Times New Roman" w:eastAsia="Times New Roman" w:hAnsi="Times New Roman" w:cs="Times New Roman"/>
          <w:sz w:val="24"/>
          <w:szCs w:val="24"/>
        </w:rPr>
        <w:t>diagrame</w:t>
      </w:r>
      <w:proofErr w:type="spellEnd"/>
      <w:r w:rsidRPr="00FF61E9">
        <w:rPr>
          <w:rFonts w:ascii="Times New Roman" w:eastAsia="Times New Roman" w:hAnsi="Times New Roman" w:cs="Times New Roman"/>
          <w:sz w:val="24"/>
          <w:szCs w:val="24"/>
        </w:rPr>
        <w:t xml:space="preserve"> ale </w:t>
      </w:r>
      <w:proofErr w:type="spellStart"/>
      <w:r w:rsidRPr="00FF61E9">
        <w:rPr>
          <w:rFonts w:ascii="Times New Roman" w:eastAsia="Times New Roman" w:hAnsi="Times New Roman" w:cs="Times New Roman"/>
          <w:sz w:val="24"/>
          <w:szCs w:val="24"/>
        </w:rPr>
        <w:t>tubulaturilor</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și</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instrumentelor</w:t>
      </w:r>
      <w:proofErr w:type="spellEnd"/>
      <w:r w:rsidRPr="00FF61E9">
        <w:rPr>
          <w:rFonts w:ascii="Times New Roman" w:eastAsia="Times New Roman" w:hAnsi="Times New Roman" w:cs="Times New Roman"/>
          <w:sz w:val="24"/>
          <w:szCs w:val="24"/>
        </w:rPr>
        <w:t xml:space="preserve"> cu </w:t>
      </w:r>
      <w:proofErr w:type="spellStart"/>
      <w:r w:rsidRPr="00FF61E9">
        <w:rPr>
          <w:rFonts w:ascii="Times New Roman" w:eastAsia="Times New Roman" w:hAnsi="Times New Roman" w:cs="Times New Roman"/>
          <w:sz w:val="24"/>
          <w:szCs w:val="24"/>
        </w:rPr>
        <w:t>animație</w:t>
      </w:r>
      <w:proofErr w:type="spellEnd"/>
      <w:r w:rsidRPr="00FF61E9">
        <w:rPr>
          <w:rFonts w:ascii="Times New Roman" w:eastAsia="Times New Roman" w:hAnsi="Times New Roman" w:cs="Times New Roman"/>
          <w:sz w:val="24"/>
          <w:szCs w:val="24"/>
        </w:rPr>
        <w:t xml:space="preserve"> a </w:t>
      </w:r>
      <w:proofErr w:type="spellStart"/>
      <w:r w:rsidRPr="00FF61E9">
        <w:rPr>
          <w:rFonts w:ascii="Times New Roman" w:eastAsia="Times New Roman" w:hAnsi="Times New Roman" w:cs="Times New Roman"/>
          <w:sz w:val="24"/>
          <w:szCs w:val="24"/>
        </w:rPr>
        <w:t>fluxului</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și</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ferestre</w:t>
      </w:r>
      <w:proofErr w:type="spellEnd"/>
      <w:r w:rsidRPr="00FF61E9">
        <w:rPr>
          <w:rFonts w:ascii="Times New Roman" w:eastAsia="Times New Roman" w:hAnsi="Times New Roman" w:cs="Times New Roman"/>
          <w:sz w:val="24"/>
          <w:szCs w:val="24"/>
        </w:rPr>
        <w:t xml:space="preserve"> pop-up </w:t>
      </w:r>
      <w:proofErr w:type="spellStart"/>
      <w:r w:rsidRPr="00FF61E9">
        <w:rPr>
          <w:rFonts w:ascii="Times New Roman" w:eastAsia="Times New Roman" w:hAnsi="Times New Roman" w:cs="Times New Roman"/>
          <w:sz w:val="24"/>
          <w:szCs w:val="24"/>
        </w:rPr>
        <w:t>pentru</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controlul</w:t>
      </w:r>
      <w:proofErr w:type="spellEnd"/>
      <w:r w:rsidRPr="00FF61E9">
        <w:rPr>
          <w:rFonts w:ascii="Times New Roman" w:eastAsia="Times New Roman" w:hAnsi="Times New Roman" w:cs="Times New Roman"/>
          <w:sz w:val="24"/>
          <w:szCs w:val="24"/>
        </w:rPr>
        <w:t xml:space="preserve"> local al </w:t>
      </w:r>
      <w:proofErr w:type="spellStart"/>
      <w:r w:rsidRPr="00FF61E9">
        <w:rPr>
          <w:rFonts w:ascii="Times New Roman" w:eastAsia="Times New Roman" w:hAnsi="Times New Roman" w:cs="Times New Roman"/>
          <w:sz w:val="24"/>
          <w:szCs w:val="24"/>
        </w:rPr>
        <w:t>valvulelor</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și</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echipamentelor</w:t>
      </w:r>
      <w:proofErr w:type="spellEnd"/>
      <w:r w:rsidRPr="00FF61E9">
        <w:rPr>
          <w:rFonts w:ascii="Times New Roman" w:eastAsia="Times New Roman" w:hAnsi="Times New Roman" w:cs="Times New Roman"/>
          <w:sz w:val="24"/>
          <w:szCs w:val="24"/>
        </w:rPr>
        <w:t>;</w:t>
      </w:r>
    </w:p>
    <w:p w14:paraId="22DAE138" w14:textId="0E4EE5FD" w:rsidR="00ED0144" w:rsidRPr="00FF61E9" w:rsidRDefault="00ED0144" w:rsidP="00FF61E9">
      <w:pPr>
        <w:tabs>
          <w:tab w:val="left" w:pos="284"/>
        </w:tabs>
        <w:spacing w:after="0" w:line="240" w:lineRule="auto"/>
        <w:jc w:val="both"/>
        <w:rPr>
          <w:rFonts w:ascii="Times New Roman" w:eastAsia="Times New Roman" w:hAnsi="Times New Roman" w:cs="Times New Roman"/>
          <w:sz w:val="24"/>
          <w:szCs w:val="24"/>
        </w:rPr>
      </w:pPr>
      <w:r w:rsidRPr="00FF61E9">
        <w:rPr>
          <w:rFonts w:ascii="Times New Roman" w:hAnsi="Times New Roman" w:cs="Times New Roman"/>
          <w:sz w:val="24"/>
          <w:szCs w:val="24"/>
        </w:rPr>
        <w:t>▪</w:t>
      </w:r>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Vizualizare</w:t>
      </w:r>
      <w:proofErr w:type="spellEnd"/>
      <w:r w:rsidRPr="00FF61E9">
        <w:rPr>
          <w:rFonts w:ascii="Times New Roman" w:eastAsia="Times New Roman" w:hAnsi="Times New Roman" w:cs="Times New Roman"/>
          <w:sz w:val="24"/>
          <w:szCs w:val="24"/>
        </w:rPr>
        <w:t xml:space="preserve"> 3D (DECK) – </w:t>
      </w:r>
      <w:proofErr w:type="spellStart"/>
      <w:r w:rsidRPr="00FF61E9">
        <w:rPr>
          <w:rFonts w:ascii="Times New Roman" w:eastAsia="Times New Roman" w:hAnsi="Times New Roman" w:cs="Times New Roman"/>
          <w:sz w:val="24"/>
          <w:szCs w:val="24"/>
        </w:rPr>
        <w:t>pagina</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simulatorului</w:t>
      </w:r>
      <w:proofErr w:type="spellEnd"/>
      <w:r w:rsidRPr="00FF61E9">
        <w:rPr>
          <w:rFonts w:ascii="Times New Roman" w:eastAsia="Times New Roman" w:hAnsi="Times New Roman" w:cs="Times New Roman"/>
          <w:sz w:val="24"/>
          <w:szCs w:val="24"/>
        </w:rPr>
        <w:t xml:space="preserve"> cu </w:t>
      </w:r>
      <w:proofErr w:type="spellStart"/>
      <w:r w:rsidRPr="00FF61E9">
        <w:rPr>
          <w:rFonts w:ascii="Times New Roman" w:eastAsia="Times New Roman" w:hAnsi="Times New Roman" w:cs="Times New Roman"/>
          <w:sz w:val="24"/>
          <w:szCs w:val="24"/>
        </w:rPr>
        <w:t>vizualizare</w:t>
      </w:r>
      <w:proofErr w:type="spellEnd"/>
      <w:r w:rsidRPr="00FF61E9">
        <w:rPr>
          <w:rFonts w:ascii="Times New Roman" w:eastAsia="Times New Roman" w:hAnsi="Times New Roman" w:cs="Times New Roman"/>
          <w:sz w:val="24"/>
          <w:szCs w:val="24"/>
        </w:rPr>
        <w:t xml:space="preserve"> 3D </w:t>
      </w:r>
      <w:proofErr w:type="spellStart"/>
      <w:r w:rsidRPr="00FF61E9">
        <w:rPr>
          <w:rFonts w:ascii="Times New Roman" w:eastAsia="Times New Roman" w:hAnsi="Times New Roman" w:cs="Times New Roman"/>
          <w:sz w:val="24"/>
          <w:szCs w:val="24"/>
        </w:rPr>
        <w:t>interactivă</w:t>
      </w:r>
      <w:proofErr w:type="spellEnd"/>
      <w:r w:rsidRPr="00FF61E9">
        <w:rPr>
          <w:rFonts w:ascii="Times New Roman" w:eastAsia="Times New Roman" w:hAnsi="Times New Roman" w:cs="Times New Roman"/>
          <w:sz w:val="24"/>
          <w:szCs w:val="24"/>
        </w:rPr>
        <w:t xml:space="preserve"> a </w:t>
      </w:r>
      <w:proofErr w:type="spellStart"/>
      <w:r w:rsidRPr="00FF61E9">
        <w:rPr>
          <w:rFonts w:ascii="Times New Roman" w:eastAsia="Times New Roman" w:hAnsi="Times New Roman" w:cs="Times New Roman"/>
          <w:sz w:val="24"/>
          <w:szCs w:val="24"/>
        </w:rPr>
        <w:t>punții</w:t>
      </w:r>
      <w:proofErr w:type="spellEnd"/>
      <w:r w:rsidRPr="00FF61E9">
        <w:rPr>
          <w:rFonts w:ascii="Times New Roman" w:eastAsia="Times New Roman" w:hAnsi="Times New Roman" w:cs="Times New Roman"/>
          <w:sz w:val="24"/>
          <w:szCs w:val="24"/>
        </w:rPr>
        <w:t xml:space="preserve"> de </w:t>
      </w:r>
      <w:proofErr w:type="spellStart"/>
      <w:r w:rsidRPr="00FF61E9">
        <w:rPr>
          <w:rFonts w:ascii="Times New Roman" w:eastAsia="Times New Roman" w:hAnsi="Times New Roman" w:cs="Times New Roman"/>
          <w:sz w:val="24"/>
          <w:szCs w:val="24"/>
        </w:rPr>
        <w:t>marfă</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și</w:t>
      </w:r>
      <w:proofErr w:type="spellEnd"/>
      <w:r w:rsidRPr="00FF61E9">
        <w:rPr>
          <w:rFonts w:ascii="Times New Roman" w:eastAsia="Times New Roman" w:hAnsi="Times New Roman" w:cs="Times New Roman"/>
          <w:sz w:val="24"/>
          <w:szCs w:val="24"/>
        </w:rPr>
        <w:t xml:space="preserve"> a </w:t>
      </w:r>
      <w:proofErr w:type="spellStart"/>
      <w:r w:rsidRPr="00FF61E9">
        <w:rPr>
          <w:rFonts w:ascii="Times New Roman" w:eastAsia="Times New Roman" w:hAnsi="Times New Roman" w:cs="Times New Roman"/>
          <w:sz w:val="24"/>
          <w:szCs w:val="24"/>
        </w:rPr>
        <w:t>compartimentului</w:t>
      </w:r>
      <w:proofErr w:type="spellEnd"/>
      <w:r w:rsidRPr="00FF61E9">
        <w:rPr>
          <w:rFonts w:ascii="Times New Roman" w:eastAsia="Times New Roman" w:hAnsi="Times New Roman" w:cs="Times New Roman"/>
          <w:sz w:val="24"/>
          <w:szCs w:val="24"/>
        </w:rPr>
        <w:t xml:space="preserve"> cu </w:t>
      </w:r>
      <w:proofErr w:type="spellStart"/>
      <w:r w:rsidRPr="00FF61E9">
        <w:rPr>
          <w:rFonts w:ascii="Times New Roman" w:eastAsia="Times New Roman" w:hAnsi="Times New Roman" w:cs="Times New Roman"/>
          <w:sz w:val="24"/>
          <w:szCs w:val="24"/>
        </w:rPr>
        <w:t>echipamente</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instalati</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mașinilor</w:t>
      </w:r>
      <w:proofErr w:type="spellEnd"/>
      <w:r w:rsidRPr="00FF61E9">
        <w:rPr>
          <w:rFonts w:ascii="Times New Roman" w:eastAsia="Times New Roman" w:hAnsi="Times New Roman" w:cs="Times New Roman"/>
          <w:sz w:val="24"/>
          <w:szCs w:val="24"/>
        </w:rPr>
        <w:t xml:space="preserve"> de </w:t>
      </w:r>
      <w:proofErr w:type="spellStart"/>
      <w:r w:rsidRPr="00FF61E9">
        <w:rPr>
          <w:rFonts w:ascii="Times New Roman" w:eastAsia="Times New Roman" w:hAnsi="Times New Roman" w:cs="Times New Roman"/>
          <w:sz w:val="24"/>
          <w:szCs w:val="24"/>
        </w:rPr>
        <w:t>marfă</w:t>
      </w:r>
      <w:proofErr w:type="spellEnd"/>
      <w:r w:rsidRPr="00FF61E9">
        <w:rPr>
          <w:rFonts w:ascii="Times New Roman" w:eastAsia="Times New Roman" w:hAnsi="Times New Roman" w:cs="Times New Roman"/>
          <w:sz w:val="24"/>
          <w:szCs w:val="24"/>
        </w:rPr>
        <w:t>;</w:t>
      </w:r>
    </w:p>
    <w:p w14:paraId="41FEDB1D" w14:textId="5802E44A" w:rsidR="00ED0144" w:rsidRPr="00FF61E9" w:rsidRDefault="00ED0144" w:rsidP="00FF61E9">
      <w:pPr>
        <w:tabs>
          <w:tab w:val="left" w:pos="284"/>
        </w:tabs>
        <w:spacing w:after="0" w:line="240" w:lineRule="auto"/>
        <w:jc w:val="both"/>
        <w:rPr>
          <w:rFonts w:ascii="Times New Roman" w:eastAsia="Times New Roman" w:hAnsi="Times New Roman" w:cs="Times New Roman"/>
          <w:sz w:val="24"/>
          <w:szCs w:val="24"/>
        </w:rPr>
      </w:pPr>
      <w:r w:rsidRPr="00FF61E9">
        <w:rPr>
          <w:rFonts w:ascii="Times New Roman" w:hAnsi="Times New Roman" w:cs="Times New Roman"/>
          <w:sz w:val="24"/>
          <w:szCs w:val="24"/>
        </w:rPr>
        <w:t>▪</w:t>
      </w:r>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Televiziune</w:t>
      </w:r>
      <w:proofErr w:type="spellEnd"/>
      <w:r w:rsidRPr="00FF61E9">
        <w:rPr>
          <w:rFonts w:ascii="Times New Roman" w:eastAsia="Times New Roman" w:hAnsi="Times New Roman" w:cs="Times New Roman"/>
          <w:sz w:val="24"/>
          <w:szCs w:val="24"/>
        </w:rPr>
        <w:t xml:space="preserve"> cu circuit </w:t>
      </w:r>
      <w:proofErr w:type="spellStart"/>
      <w:r w:rsidRPr="00FF61E9">
        <w:rPr>
          <w:rFonts w:ascii="Times New Roman" w:eastAsia="Times New Roman" w:hAnsi="Times New Roman" w:cs="Times New Roman"/>
          <w:sz w:val="24"/>
          <w:szCs w:val="24"/>
        </w:rPr>
        <w:t>închis</w:t>
      </w:r>
      <w:proofErr w:type="spellEnd"/>
      <w:r w:rsidRPr="00FF61E9">
        <w:rPr>
          <w:rFonts w:ascii="Times New Roman" w:eastAsia="Times New Roman" w:hAnsi="Times New Roman" w:cs="Times New Roman"/>
          <w:sz w:val="24"/>
          <w:szCs w:val="24"/>
        </w:rPr>
        <w:t xml:space="preserve"> (CCTV) – </w:t>
      </w:r>
      <w:proofErr w:type="spellStart"/>
      <w:r w:rsidRPr="00FF61E9">
        <w:rPr>
          <w:rFonts w:ascii="Times New Roman" w:eastAsia="Times New Roman" w:hAnsi="Times New Roman" w:cs="Times New Roman"/>
          <w:sz w:val="24"/>
          <w:szCs w:val="24"/>
        </w:rPr>
        <w:t>pagina</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simulatorului</w:t>
      </w:r>
      <w:proofErr w:type="spellEnd"/>
      <w:r w:rsidRPr="00FF61E9">
        <w:rPr>
          <w:rFonts w:ascii="Times New Roman" w:eastAsia="Times New Roman" w:hAnsi="Times New Roman" w:cs="Times New Roman"/>
          <w:sz w:val="24"/>
          <w:szCs w:val="24"/>
        </w:rPr>
        <w:t xml:space="preserve"> care </w:t>
      </w:r>
      <w:proofErr w:type="spellStart"/>
      <w:r w:rsidRPr="00FF61E9">
        <w:rPr>
          <w:rFonts w:ascii="Times New Roman" w:eastAsia="Times New Roman" w:hAnsi="Times New Roman" w:cs="Times New Roman"/>
          <w:sz w:val="24"/>
          <w:szCs w:val="24"/>
        </w:rPr>
        <w:t>modelează</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afișajele</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televiziunii</w:t>
      </w:r>
      <w:proofErr w:type="spellEnd"/>
      <w:r w:rsidRPr="00FF61E9">
        <w:rPr>
          <w:rFonts w:ascii="Times New Roman" w:eastAsia="Times New Roman" w:hAnsi="Times New Roman" w:cs="Times New Roman"/>
          <w:sz w:val="24"/>
          <w:szCs w:val="24"/>
        </w:rPr>
        <w:t xml:space="preserve"> cu circuit </w:t>
      </w:r>
      <w:proofErr w:type="spellStart"/>
      <w:r w:rsidRPr="00FF61E9">
        <w:rPr>
          <w:rFonts w:ascii="Times New Roman" w:eastAsia="Times New Roman" w:hAnsi="Times New Roman" w:cs="Times New Roman"/>
          <w:sz w:val="24"/>
          <w:szCs w:val="24"/>
        </w:rPr>
        <w:t>închis</w:t>
      </w:r>
      <w:proofErr w:type="spellEnd"/>
      <w:r w:rsidRPr="00FF61E9">
        <w:rPr>
          <w:rFonts w:ascii="Times New Roman" w:eastAsia="Times New Roman" w:hAnsi="Times New Roman" w:cs="Times New Roman"/>
          <w:sz w:val="24"/>
          <w:szCs w:val="24"/>
        </w:rPr>
        <w:t xml:space="preserve"> (CCTV).</w:t>
      </w:r>
    </w:p>
    <w:p w14:paraId="596B620C" w14:textId="1DD53D48" w:rsidR="00751175" w:rsidRPr="00FF61E9" w:rsidRDefault="00ED0144" w:rsidP="00FF61E9">
      <w:pPr>
        <w:tabs>
          <w:tab w:val="left" w:pos="284"/>
        </w:tabs>
        <w:spacing w:after="0" w:line="240" w:lineRule="auto"/>
        <w:jc w:val="both"/>
        <w:rPr>
          <w:rFonts w:ascii="Times New Roman" w:eastAsia="Calibri" w:hAnsi="Times New Roman" w:cs="Times New Roman"/>
          <w:color w:val="000000"/>
          <w:sz w:val="24"/>
          <w:szCs w:val="24"/>
        </w:rPr>
      </w:pPr>
      <w:bookmarkStart w:id="15" w:name="_Hlk223088016"/>
      <w:r w:rsidRPr="00FF61E9">
        <w:rPr>
          <w:rFonts w:ascii="Times New Roman" w:hAnsi="Times New Roman" w:cs="Times New Roman"/>
          <w:sz w:val="24"/>
          <w:szCs w:val="24"/>
        </w:rPr>
        <w:t>▪</w:t>
      </w:r>
      <w:bookmarkEnd w:id="15"/>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Sistem</w:t>
      </w:r>
      <w:proofErr w:type="spellEnd"/>
      <w:r w:rsidRPr="00FF61E9">
        <w:rPr>
          <w:rFonts w:ascii="Times New Roman" w:eastAsia="Times New Roman" w:hAnsi="Times New Roman" w:cs="Times New Roman"/>
          <w:sz w:val="24"/>
          <w:szCs w:val="24"/>
        </w:rPr>
        <w:t xml:space="preserve"> de </w:t>
      </w:r>
      <w:proofErr w:type="spellStart"/>
      <w:r w:rsidRPr="00FF61E9">
        <w:rPr>
          <w:rFonts w:ascii="Times New Roman" w:eastAsia="Times New Roman" w:hAnsi="Times New Roman" w:cs="Times New Roman"/>
          <w:sz w:val="24"/>
          <w:szCs w:val="24"/>
        </w:rPr>
        <w:t>calcul</w:t>
      </w:r>
      <w:proofErr w:type="spellEnd"/>
      <w:r w:rsidRPr="00FF61E9">
        <w:rPr>
          <w:rFonts w:ascii="Times New Roman" w:eastAsia="Times New Roman" w:hAnsi="Times New Roman" w:cs="Times New Roman"/>
          <w:sz w:val="24"/>
          <w:szCs w:val="24"/>
        </w:rPr>
        <w:t xml:space="preserve"> al </w:t>
      </w:r>
      <w:proofErr w:type="spellStart"/>
      <w:r w:rsidRPr="00FF61E9">
        <w:rPr>
          <w:rFonts w:ascii="Times New Roman" w:eastAsia="Times New Roman" w:hAnsi="Times New Roman" w:cs="Times New Roman"/>
          <w:sz w:val="24"/>
          <w:szCs w:val="24"/>
        </w:rPr>
        <w:t>sarcinii</w:t>
      </w:r>
      <w:proofErr w:type="spellEnd"/>
      <w:r w:rsidRPr="00FF61E9">
        <w:rPr>
          <w:rFonts w:ascii="Times New Roman" w:eastAsia="Times New Roman" w:hAnsi="Times New Roman" w:cs="Times New Roman"/>
          <w:sz w:val="24"/>
          <w:szCs w:val="24"/>
        </w:rPr>
        <w:t xml:space="preserve"> (LCS) – </w:t>
      </w:r>
      <w:proofErr w:type="spellStart"/>
      <w:r w:rsidRPr="00FF61E9">
        <w:rPr>
          <w:rFonts w:ascii="Times New Roman" w:eastAsia="Times New Roman" w:hAnsi="Times New Roman" w:cs="Times New Roman"/>
          <w:sz w:val="24"/>
          <w:szCs w:val="24"/>
        </w:rPr>
        <w:t>aplicație</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pentru</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calculul</w:t>
      </w:r>
      <w:proofErr w:type="spellEnd"/>
      <w:r w:rsidRPr="00FF61E9">
        <w:rPr>
          <w:rFonts w:ascii="Times New Roman" w:eastAsia="Times New Roman" w:hAnsi="Times New Roman" w:cs="Times New Roman"/>
          <w:sz w:val="24"/>
          <w:szCs w:val="24"/>
        </w:rPr>
        <w:t xml:space="preserve"> on</w:t>
      </w:r>
      <w:r w:rsidR="00FF61E9" w:rsidRPr="00FF61E9">
        <w:rPr>
          <w:rFonts w:ascii="Times New Roman" w:eastAsia="Times New Roman" w:hAnsi="Times New Roman" w:cs="Times New Roman"/>
          <w:sz w:val="24"/>
          <w:szCs w:val="24"/>
        </w:rPr>
        <w:t>-</w:t>
      </w:r>
      <w:r w:rsidRPr="00FF61E9">
        <w:rPr>
          <w:rFonts w:ascii="Times New Roman" w:eastAsia="Times New Roman" w:hAnsi="Times New Roman" w:cs="Times New Roman"/>
          <w:sz w:val="24"/>
          <w:szCs w:val="24"/>
        </w:rPr>
        <w:t xml:space="preserve">line </w:t>
      </w:r>
      <w:proofErr w:type="spellStart"/>
      <w:r w:rsidRPr="00FF61E9">
        <w:rPr>
          <w:rFonts w:ascii="Times New Roman" w:eastAsia="Times New Roman" w:hAnsi="Times New Roman" w:cs="Times New Roman"/>
          <w:sz w:val="24"/>
          <w:szCs w:val="24"/>
        </w:rPr>
        <w:t>și</w:t>
      </w:r>
      <w:proofErr w:type="spellEnd"/>
      <w:r w:rsidRPr="00FF61E9">
        <w:rPr>
          <w:rFonts w:ascii="Times New Roman" w:eastAsia="Times New Roman" w:hAnsi="Times New Roman" w:cs="Times New Roman"/>
          <w:sz w:val="24"/>
          <w:szCs w:val="24"/>
        </w:rPr>
        <w:t xml:space="preserve"> off</w:t>
      </w:r>
      <w:r w:rsidR="00FF61E9" w:rsidRPr="00FF61E9">
        <w:rPr>
          <w:rFonts w:ascii="Times New Roman" w:eastAsia="Times New Roman" w:hAnsi="Times New Roman" w:cs="Times New Roman"/>
          <w:sz w:val="24"/>
          <w:szCs w:val="24"/>
        </w:rPr>
        <w:t>-</w:t>
      </w:r>
      <w:r w:rsidRPr="00FF61E9">
        <w:rPr>
          <w:rFonts w:ascii="Times New Roman" w:eastAsia="Times New Roman" w:hAnsi="Times New Roman" w:cs="Times New Roman"/>
          <w:sz w:val="24"/>
          <w:szCs w:val="24"/>
        </w:rPr>
        <w:t xml:space="preserve">line al </w:t>
      </w:r>
      <w:proofErr w:type="spellStart"/>
      <w:r w:rsidRPr="00FF61E9">
        <w:rPr>
          <w:rFonts w:ascii="Times New Roman" w:eastAsia="Times New Roman" w:hAnsi="Times New Roman" w:cs="Times New Roman"/>
          <w:sz w:val="24"/>
          <w:szCs w:val="24"/>
        </w:rPr>
        <w:t>stabilității</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și</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rezistenței</w:t>
      </w:r>
      <w:proofErr w:type="spellEnd"/>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navei</w:t>
      </w:r>
      <w:proofErr w:type="spellEnd"/>
      <w:r w:rsidRPr="00FF61E9">
        <w:rPr>
          <w:rFonts w:ascii="Times New Roman" w:eastAsia="Times New Roman" w:hAnsi="Times New Roman" w:cs="Times New Roman"/>
          <w:sz w:val="24"/>
          <w:szCs w:val="24"/>
        </w:rPr>
        <w:t>;</w:t>
      </w:r>
    </w:p>
    <w:p w14:paraId="4E3B0BF9" w14:textId="70223CCF" w:rsidR="003A1CBC" w:rsidRPr="00FF61E9" w:rsidRDefault="009B2F22" w:rsidP="00FF61E9">
      <w:pPr>
        <w:tabs>
          <w:tab w:val="left" w:pos="284"/>
        </w:tabs>
        <w:spacing w:after="0" w:line="240" w:lineRule="auto"/>
        <w:jc w:val="both"/>
        <w:rPr>
          <w:rFonts w:ascii="Times New Roman" w:eastAsia="Calibri" w:hAnsi="Times New Roman" w:cs="Times New Roman"/>
          <w:b/>
          <w:color w:val="000000"/>
          <w:sz w:val="24"/>
          <w:szCs w:val="24"/>
        </w:rPr>
      </w:pPr>
      <w:r w:rsidRPr="00FF61E9">
        <w:rPr>
          <w:rFonts w:ascii="Times New Roman" w:eastAsia="Calibri" w:hAnsi="Times New Roman" w:cs="Times New Roman"/>
          <w:b/>
          <w:color w:val="000000"/>
          <w:sz w:val="24"/>
          <w:szCs w:val="24"/>
        </w:rPr>
        <w:t xml:space="preserve">b. </w:t>
      </w:r>
      <w:proofErr w:type="spellStart"/>
      <w:r w:rsidR="00F85A8D" w:rsidRPr="00FF61E9">
        <w:rPr>
          <w:rFonts w:ascii="Times New Roman" w:eastAsia="Calibri" w:hAnsi="Times New Roman" w:cs="Times New Roman"/>
          <w:b/>
          <w:color w:val="000000"/>
          <w:sz w:val="24"/>
          <w:szCs w:val="24"/>
        </w:rPr>
        <w:t>Conținutul</w:t>
      </w:r>
      <w:proofErr w:type="spellEnd"/>
      <w:r w:rsidR="00F85A8D" w:rsidRPr="00FF61E9">
        <w:rPr>
          <w:rFonts w:ascii="Times New Roman" w:eastAsia="Calibri" w:hAnsi="Times New Roman" w:cs="Times New Roman"/>
          <w:b/>
          <w:color w:val="000000"/>
          <w:sz w:val="24"/>
          <w:szCs w:val="24"/>
        </w:rPr>
        <w:t xml:space="preserve"> </w:t>
      </w:r>
      <w:proofErr w:type="spellStart"/>
      <w:r w:rsidR="00F85A8D" w:rsidRPr="00FF61E9">
        <w:rPr>
          <w:rFonts w:ascii="Times New Roman" w:eastAsia="Calibri" w:hAnsi="Times New Roman" w:cs="Times New Roman"/>
          <w:b/>
          <w:color w:val="000000"/>
          <w:sz w:val="24"/>
          <w:szCs w:val="24"/>
        </w:rPr>
        <w:t>consolei</w:t>
      </w:r>
      <w:proofErr w:type="spellEnd"/>
      <w:r w:rsidR="00F85A8D" w:rsidRPr="00FF61E9">
        <w:rPr>
          <w:rFonts w:ascii="Times New Roman" w:eastAsia="Calibri" w:hAnsi="Times New Roman" w:cs="Times New Roman"/>
          <w:b/>
          <w:color w:val="000000"/>
          <w:sz w:val="24"/>
          <w:szCs w:val="24"/>
        </w:rPr>
        <w:t xml:space="preserve"> </w:t>
      </w:r>
      <w:proofErr w:type="spellStart"/>
      <w:r w:rsidR="00F85A8D" w:rsidRPr="00FF61E9">
        <w:rPr>
          <w:rFonts w:ascii="Times New Roman" w:eastAsia="Calibri" w:hAnsi="Times New Roman" w:cs="Times New Roman"/>
          <w:b/>
          <w:color w:val="000000"/>
          <w:sz w:val="24"/>
          <w:szCs w:val="24"/>
        </w:rPr>
        <w:t>pentru</w:t>
      </w:r>
      <w:proofErr w:type="spellEnd"/>
      <w:r w:rsidR="00F85A8D" w:rsidRPr="00FF61E9">
        <w:rPr>
          <w:rFonts w:ascii="Times New Roman" w:eastAsia="Calibri" w:hAnsi="Times New Roman" w:cs="Times New Roman"/>
          <w:b/>
          <w:color w:val="000000"/>
          <w:sz w:val="24"/>
          <w:szCs w:val="24"/>
        </w:rPr>
        <w:t xml:space="preserve"> </w:t>
      </w:r>
      <w:proofErr w:type="spellStart"/>
      <w:r w:rsidR="00F85A8D" w:rsidRPr="00FF61E9">
        <w:rPr>
          <w:rFonts w:ascii="Times New Roman" w:eastAsia="Calibri" w:hAnsi="Times New Roman" w:cs="Times New Roman"/>
          <w:b/>
          <w:color w:val="000000"/>
          <w:sz w:val="24"/>
          <w:szCs w:val="24"/>
        </w:rPr>
        <w:t>cursanți</w:t>
      </w:r>
      <w:proofErr w:type="spellEnd"/>
    </w:p>
    <w:p w14:paraId="12E7D3F5" w14:textId="7AD3936D" w:rsidR="0076648F" w:rsidRPr="00C43CD8" w:rsidRDefault="009B2F22" w:rsidP="00FF61E9">
      <w:pPr>
        <w:tabs>
          <w:tab w:val="left" w:pos="284"/>
        </w:tabs>
        <w:spacing w:after="0" w:line="240" w:lineRule="auto"/>
        <w:jc w:val="both"/>
        <w:rPr>
          <w:rFonts w:ascii="Times New Roman" w:eastAsia="Calibri" w:hAnsi="Times New Roman" w:cs="Times New Roman"/>
          <w:b/>
          <w:i/>
          <w:color w:val="000000"/>
          <w:sz w:val="24"/>
          <w:szCs w:val="24"/>
          <w:u w:val="single"/>
        </w:rPr>
      </w:pPr>
      <w:r w:rsidRPr="00FF61E9">
        <w:rPr>
          <w:rFonts w:ascii="Times New Roman" w:eastAsia="Calibri" w:hAnsi="Times New Roman" w:cs="Times New Roman"/>
          <w:b/>
          <w:color w:val="000000"/>
          <w:sz w:val="24"/>
          <w:szCs w:val="24"/>
          <w:u w:val="single"/>
        </w:rPr>
        <w:t>1.</w:t>
      </w:r>
      <w:r w:rsidR="0076648F" w:rsidRPr="00FF61E9">
        <w:rPr>
          <w:rFonts w:ascii="Times New Roman" w:hAnsi="Times New Roman" w:cs="Times New Roman"/>
          <w:sz w:val="24"/>
          <w:szCs w:val="24"/>
          <w:u w:val="single"/>
        </w:rPr>
        <w:t xml:space="preserve"> </w:t>
      </w:r>
      <w:r w:rsidR="0076648F" w:rsidRPr="00FF61E9">
        <w:rPr>
          <w:rFonts w:ascii="Times New Roman" w:eastAsia="Calibri" w:hAnsi="Times New Roman" w:cs="Times New Roman"/>
          <w:b/>
          <w:color w:val="000000"/>
          <w:sz w:val="24"/>
          <w:szCs w:val="24"/>
          <w:u w:val="single"/>
        </w:rPr>
        <w:t xml:space="preserve">Camera de control a </w:t>
      </w:r>
      <w:proofErr w:type="spellStart"/>
      <w:r w:rsidR="0076648F" w:rsidRPr="00FF61E9">
        <w:rPr>
          <w:rFonts w:ascii="Times New Roman" w:eastAsia="Calibri" w:hAnsi="Times New Roman" w:cs="Times New Roman"/>
          <w:b/>
          <w:color w:val="000000"/>
          <w:sz w:val="24"/>
          <w:szCs w:val="24"/>
          <w:u w:val="single"/>
        </w:rPr>
        <w:t>oper</w:t>
      </w:r>
      <w:r w:rsidR="00FF61E9" w:rsidRPr="00FF61E9">
        <w:rPr>
          <w:rFonts w:ascii="Times New Roman" w:eastAsia="Calibri" w:hAnsi="Times New Roman" w:cs="Times New Roman"/>
          <w:b/>
          <w:color w:val="000000"/>
          <w:sz w:val="24"/>
          <w:szCs w:val="24"/>
          <w:u w:val="single"/>
        </w:rPr>
        <w:t>ării</w:t>
      </w:r>
      <w:proofErr w:type="spellEnd"/>
      <w:r w:rsidR="0076648F" w:rsidRPr="00FF61E9">
        <w:rPr>
          <w:rFonts w:ascii="Times New Roman" w:eastAsia="Calibri" w:hAnsi="Times New Roman" w:cs="Times New Roman"/>
          <w:b/>
          <w:color w:val="000000"/>
          <w:sz w:val="24"/>
          <w:szCs w:val="24"/>
          <w:u w:val="single"/>
        </w:rPr>
        <w:t>/</w:t>
      </w:r>
      <w:proofErr w:type="spellStart"/>
      <w:r w:rsidR="0076648F" w:rsidRPr="00FF61E9">
        <w:rPr>
          <w:rFonts w:ascii="Times New Roman" w:eastAsia="Calibri" w:hAnsi="Times New Roman" w:cs="Times New Roman"/>
          <w:b/>
          <w:color w:val="000000"/>
          <w:sz w:val="24"/>
          <w:szCs w:val="24"/>
          <w:u w:val="single"/>
        </w:rPr>
        <w:t>manipul</w:t>
      </w:r>
      <w:r w:rsidR="00FF61E9" w:rsidRPr="00FF61E9">
        <w:rPr>
          <w:rFonts w:ascii="Times New Roman" w:eastAsia="Calibri" w:hAnsi="Times New Roman" w:cs="Times New Roman"/>
          <w:b/>
          <w:color w:val="000000"/>
          <w:sz w:val="24"/>
          <w:szCs w:val="24"/>
          <w:u w:val="single"/>
        </w:rPr>
        <w:t>ării</w:t>
      </w:r>
      <w:proofErr w:type="spellEnd"/>
      <w:r w:rsidR="0076648F" w:rsidRPr="00FF61E9">
        <w:rPr>
          <w:rFonts w:ascii="Times New Roman" w:eastAsia="Calibri" w:hAnsi="Times New Roman" w:cs="Times New Roman"/>
          <w:b/>
          <w:color w:val="000000"/>
          <w:sz w:val="24"/>
          <w:szCs w:val="24"/>
          <w:u w:val="single"/>
        </w:rPr>
        <w:t xml:space="preserve"> </w:t>
      </w:r>
      <w:proofErr w:type="spellStart"/>
      <w:r w:rsidR="0076648F" w:rsidRPr="00FF61E9">
        <w:rPr>
          <w:rFonts w:ascii="Times New Roman" w:eastAsia="Calibri" w:hAnsi="Times New Roman" w:cs="Times New Roman"/>
          <w:b/>
          <w:color w:val="000000"/>
          <w:sz w:val="24"/>
          <w:szCs w:val="24"/>
          <w:u w:val="single"/>
        </w:rPr>
        <w:t>m</w:t>
      </w:r>
      <w:r w:rsidR="00FF61E9" w:rsidRPr="00FF61E9">
        <w:rPr>
          <w:rFonts w:ascii="Times New Roman" w:eastAsia="Calibri" w:hAnsi="Times New Roman" w:cs="Times New Roman"/>
          <w:b/>
          <w:color w:val="000000"/>
          <w:sz w:val="24"/>
          <w:szCs w:val="24"/>
          <w:u w:val="single"/>
        </w:rPr>
        <w:t>ărfii</w:t>
      </w:r>
      <w:proofErr w:type="spellEnd"/>
      <w:r w:rsidR="0076648F" w:rsidRPr="00FF61E9">
        <w:rPr>
          <w:rFonts w:ascii="Times New Roman" w:eastAsia="Calibri" w:hAnsi="Times New Roman" w:cs="Times New Roman"/>
          <w:b/>
          <w:color w:val="000000"/>
          <w:sz w:val="24"/>
          <w:szCs w:val="24"/>
          <w:u w:val="single"/>
        </w:rPr>
        <w:t xml:space="preserve"> (CCR)</w:t>
      </w:r>
    </w:p>
    <w:p w14:paraId="66CCE639" w14:textId="504B3B04" w:rsidR="0076648F" w:rsidRPr="00C43CD8" w:rsidRDefault="0076648F" w:rsidP="00FF61E9">
      <w:pPr>
        <w:tabs>
          <w:tab w:val="left" w:pos="284"/>
        </w:tabs>
        <w:spacing w:after="0" w:line="240" w:lineRule="auto"/>
        <w:jc w:val="both"/>
        <w:rPr>
          <w:rFonts w:ascii="Times New Roman" w:eastAsia="Calibri" w:hAnsi="Times New Roman" w:cs="Times New Roman"/>
          <w:i/>
          <w:color w:val="000000"/>
          <w:sz w:val="24"/>
          <w:szCs w:val="24"/>
        </w:rPr>
      </w:pPr>
      <w:proofErr w:type="spellStart"/>
      <w:r w:rsidRPr="00C43CD8">
        <w:rPr>
          <w:rFonts w:ascii="Times New Roman" w:eastAsia="Calibri" w:hAnsi="Times New Roman" w:cs="Times New Roman"/>
          <w:i/>
          <w:color w:val="000000"/>
          <w:sz w:val="24"/>
          <w:szCs w:val="24"/>
        </w:rPr>
        <w:t>Paginile</w:t>
      </w:r>
      <w:proofErr w:type="spellEnd"/>
      <w:r w:rsidRPr="00C43CD8">
        <w:rPr>
          <w:rFonts w:ascii="Times New Roman" w:eastAsia="Calibri" w:hAnsi="Times New Roman" w:cs="Times New Roman"/>
          <w:i/>
          <w:color w:val="000000"/>
          <w:sz w:val="24"/>
          <w:szCs w:val="24"/>
        </w:rPr>
        <w:t xml:space="preserve"> </w:t>
      </w:r>
      <w:proofErr w:type="spellStart"/>
      <w:r w:rsidRPr="00C43CD8">
        <w:rPr>
          <w:rFonts w:ascii="Times New Roman" w:eastAsia="Calibri" w:hAnsi="Times New Roman" w:cs="Times New Roman"/>
          <w:i/>
          <w:color w:val="000000"/>
          <w:sz w:val="24"/>
          <w:szCs w:val="24"/>
        </w:rPr>
        <w:t>simulatorului</w:t>
      </w:r>
      <w:proofErr w:type="spellEnd"/>
      <w:r w:rsidRPr="00C43CD8">
        <w:rPr>
          <w:rFonts w:ascii="Times New Roman" w:eastAsia="Calibri" w:hAnsi="Times New Roman" w:cs="Times New Roman"/>
          <w:i/>
          <w:color w:val="000000"/>
          <w:sz w:val="24"/>
          <w:szCs w:val="24"/>
        </w:rPr>
        <w:t xml:space="preserve"> cu </w:t>
      </w:r>
      <w:proofErr w:type="spellStart"/>
      <w:r w:rsidRPr="00C43CD8">
        <w:rPr>
          <w:rFonts w:ascii="Times New Roman" w:eastAsia="Calibri" w:hAnsi="Times New Roman" w:cs="Times New Roman"/>
          <w:i/>
          <w:color w:val="000000"/>
          <w:sz w:val="24"/>
          <w:szCs w:val="24"/>
        </w:rPr>
        <w:t>panourile</w:t>
      </w:r>
      <w:proofErr w:type="spellEnd"/>
      <w:r w:rsidRPr="00C43CD8">
        <w:rPr>
          <w:rFonts w:ascii="Times New Roman" w:eastAsia="Calibri" w:hAnsi="Times New Roman" w:cs="Times New Roman"/>
          <w:i/>
          <w:color w:val="000000"/>
          <w:sz w:val="24"/>
          <w:szCs w:val="24"/>
        </w:rPr>
        <w:t xml:space="preserve"> </w:t>
      </w:r>
      <w:proofErr w:type="spellStart"/>
      <w:r w:rsidRPr="00C43CD8">
        <w:rPr>
          <w:rFonts w:ascii="Times New Roman" w:eastAsia="Calibri" w:hAnsi="Times New Roman" w:cs="Times New Roman"/>
          <w:i/>
          <w:color w:val="000000"/>
          <w:sz w:val="24"/>
          <w:szCs w:val="24"/>
        </w:rPr>
        <w:t>pentru</w:t>
      </w:r>
      <w:proofErr w:type="spellEnd"/>
      <w:r w:rsidRPr="00C43CD8">
        <w:rPr>
          <w:rFonts w:ascii="Times New Roman" w:eastAsia="Calibri" w:hAnsi="Times New Roman" w:cs="Times New Roman"/>
          <w:i/>
          <w:color w:val="000000"/>
          <w:sz w:val="24"/>
          <w:szCs w:val="24"/>
        </w:rPr>
        <w:t xml:space="preserve"> </w:t>
      </w:r>
      <w:proofErr w:type="spellStart"/>
      <w:r w:rsidRPr="00C43CD8">
        <w:rPr>
          <w:rFonts w:ascii="Times New Roman" w:eastAsia="Calibri" w:hAnsi="Times New Roman" w:cs="Times New Roman"/>
          <w:i/>
          <w:color w:val="000000"/>
          <w:sz w:val="24"/>
          <w:szCs w:val="24"/>
        </w:rPr>
        <w:t>monitorizare</w:t>
      </w:r>
      <w:proofErr w:type="spellEnd"/>
      <w:r w:rsidRPr="00C43CD8">
        <w:rPr>
          <w:rFonts w:ascii="Times New Roman" w:eastAsia="Calibri" w:hAnsi="Times New Roman" w:cs="Times New Roman"/>
          <w:i/>
          <w:color w:val="000000"/>
          <w:sz w:val="24"/>
          <w:szCs w:val="24"/>
        </w:rPr>
        <w:t xml:space="preserve"> </w:t>
      </w:r>
      <w:proofErr w:type="spellStart"/>
      <w:r w:rsidRPr="00C43CD8">
        <w:rPr>
          <w:rFonts w:ascii="Times New Roman" w:eastAsia="Calibri" w:hAnsi="Times New Roman" w:cs="Times New Roman"/>
          <w:i/>
          <w:color w:val="000000"/>
          <w:sz w:val="24"/>
          <w:szCs w:val="24"/>
        </w:rPr>
        <w:t>și</w:t>
      </w:r>
      <w:proofErr w:type="spellEnd"/>
      <w:r w:rsidRPr="00C43CD8">
        <w:rPr>
          <w:rFonts w:ascii="Times New Roman" w:eastAsia="Calibri" w:hAnsi="Times New Roman" w:cs="Times New Roman"/>
          <w:i/>
          <w:color w:val="000000"/>
          <w:sz w:val="24"/>
          <w:szCs w:val="24"/>
        </w:rPr>
        <w:t xml:space="preserve"> control de la </w:t>
      </w:r>
      <w:proofErr w:type="spellStart"/>
      <w:r w:rsidRPr="00C43CD8">
        <w:rPr>
          <w:rFonts w:ascii="Times New Roman" w:eastAsia="Calibri" w:hAnsi="Times New Roman" w:cs="Times New Roman"/>
          <w:i/>
          <w:color w:val="000000"/>
          <w:sz w:val="24"/>
          <w:szCs w:val="24"/>
        </w:rPr>
        <w:t>distanță</w:t>
      </w:r>
      <w:proofErr w:type="spellEnd"/>
      <w:r w:rsidRPr="00C43CD8">
        <w:rPr>
          <w:rFonts w:ascii="Times New Roman" w:eastAsia="Calibri" w:hAnsi="Times New Roman" w:cs="Times New Roman"/>
          <w:i/>
          <w:color w:val="000000"/>
          <w:sz w:val="24"/>
          <w:szCs w:val="24"/>
        </w:rPr>
        <w:t xml:space="preserve"> din CCR.</w:t>
      </w:r>
    </w:p>
    <w:p w14:paraId="5DA8F4F1" w14:textId="5CFA4677" w:rsidR="0076648F" w:rsidRPr="00FF61E9" w:rsidRDefault="0076648F" w:rsidP="00FF61E9">
      <w:pPr>
        <w:tabs>
          <w:tab w:val="left" w:pos="284"/>
        </w:tabs>
        <w:spacing w:after="0" w:line="240" w:lineRule="auto"/>
        <w:jc w:val="both"/>
        <w:rPr>
          <w:rFonts w:ascii="Times New Roman" w:eastAsia="Calibri" w:hAnsi="Times New Roman" w:cs="Times New Roman"/>
          <w:b/>
          <w:color w:val="000000"/>
          <w:sz w:val="24"/>
          <w:szCs w:val="24"/>
        </w:rPr>
      </w:pPr>
      <w:proofErr w:type="spellStart"/>
      <w:r w:rsidRPr="00FF61E9">
        <w:rPr>
          <w:rFonts w:ascii="Times New Roman" w:eastAsia="Calibri" w:hAnsi="Times New Roman" w:cs="Times New Roman"/>
          <w:b/>
          <w:color w:val="000000"/>
          <w:sz w:val="24"/>
          <w:szCs w:val="24"/>
        </w:rPr>
        <w:t>Manevra</w:t>
      </w:r>
      <w:proofErr w:type="spellEnd"/>
      <w:r w:rsidRPr="00FF61E9">
        <w:rPr>
          <w:rFonts w:ascii="Times New Roman" w:eastAsia="Calibri" w:hAnsi="Times New Roman" w:cs="Times New Roman"/>
          <w:b/>
          <w:color w:val="000000"/>
          <w:sz w:val="24"/>
          <w:szCs w:val="24"/>
        </w:rPr>
        <w:t xml:space="preserve"> </w:t>
      </w:r>
      <w:proofErr w:type="spellStart"/>
      <w:r w:rsidRPr="00FF61E9">
        <w:rPr>
          <w:rFonts w:ascii="Times New Roman" w:eastAsia="Calibri" w:hAnsi="Times New Roman" w:cs="Times New Roman"/>
          <w:b/>
          <w:color w:val="000000"/>
          <w:sz w:val="24"/>
          <w:szCs w:val="24"/>
        </w:rPr>
        <w:t>navei</w:t>
      </w:r>
      <w:proofErr w:type="spellEnd"/>
      <w:r w:rsidRPr="00FF61E9">
        <w:rPr>
          <w:rFonts w:ascii="Times New Roman" w:eastAsia="Calibri" w:hAnsi="Times New Roman" w:cs="Times New Roman"/>
          <w:b/>
          <w:color w:val="000000"/>
          <w:sz w:val="24"/>
          <w:szCs w:val="24"/>
        </w:rPr>
        <w:t xml:space="preserve"> &amp; Check List</w:t>
      </w:r>
    </w:p>
    <w:p w14:paraId="35C9B265" w14:textId="1974C2D7" w:rsidR="0076648F" w:rsidRPr="00FF61E9" w:rsidRDefault="00740356" w:rsidP="00FF61E9">
      <w:pPr>
        <w:tabs>
          <w:tab w:val="left" w:pos="284"/>
        </w:tabs>
        <w:spacing w:after="0" w:line="240" w:lineRule="auto"/>
        <w:jc w:val="both"/>
        <w:rPr>
          <w:rFonts w:ascii="Times New Roman" w:eastAsia="Calibri" w:hAnsi="Times New Roman" w:cs="Times New Roman"/>
          <w:color w:val="000000"/>
          <w:sz w:val="24"/>
          <w:szCs w:val="24"/>
        </w:rPr>
      </w:pPr>
      <w:r w:rsidRPr="00FF61E9">
        <w:rPr>
          <w:rFonts w:ascii="Times New Roman" w:hAnsi="Times New Roman" w:cs="Times New Roman"/>
          <w:sz w:val="24"/>
          <w:szCs w:val="24"/>
        </w:rPr>
        <w:t>▪</w:t>
      </w:r>
      <w:r w:rsidR="0076648F" w:rsidRPr="00FF61E9">
        <w:rPr>
          <w:rFonts w:ascii="Times New Roman" w:eastAsia="Calibri" w:hAnsi="Times New Roman" w:cs="Times New Roman"/>
          <w:color w:val="000000"/>
          <w:sz w:val="24"/>
          <w:szCs w:val="24"/>
        </w:rPr>
        <w:t xml:space="preserve"> </w:t>
      </w:r>
      <w:proofErr w:type="spellStart"/>
      <w:r w:rsidR="0076648F" w:rsidRPr="00FF61E9">
        <w:rPr>
          <w:rFonts w:ascii="Times New Roman" w:eastAsia="Calibri" w:hAnsi="Times New Roman" w:cs="Times New Roman"/>
          <w:color w:val="000000"/>
          <w:sz w:val="24"/>
          <w:szCs w:val="24"/>
        </w:rPr>
        <w:t>Selectarea</w:t>
      </w:r>
      <w:proofErr w:type="spellEnd"/>
      <w:r w:rsidR="0076648F" w:rsidRPr="00FF61E9">
        <w:rPr>
          <w:rFonts w:ascii="Times New Roman" w:eastAsia="Calibri" w:hAnsi="Times New Roman" w:cs="Times New Roman"/>
          <w:color w:val="000000"/>
          <w:sz w:val="24"/>
          <w:szCs w:val="24"/>
        </w:rPr>
        <w:t xml:space="preserve"> </w:t>
      </w:r>
      <w:proofErr w:type="spellStart"/>
      <w:r w:rsidR="0076648F" w:rsidRPr="00FF61E9">
        <w:rPr>
          <w:rFonts w:ascii="Times New Roman" w:eastAsia="Calibri" w:hAnsi="Times New Roman" w:cs="Times New Roman"/>
          <w:color w:val="000000"/>
          <w:sz w:val="24"/>
          <w:szCs w:val="24"/>
        </w:rPr>
        <w:t>acostari</w:t>
      </w:r>
      <w:proofErr w:type="spellEnd"/>
      <w:r w:rsidR="0076648F" w:rsidRPr="00FF61E9">
        <w:rPr>
          <w:rFonts w:ascii="Times New Roman" w:eastAsia="Calibri" w:hAnsi="Times New Roman" w:cs="Times New Roman"/>
          <w:color w:val="000000"/>
          <w:sz w:val="24"/>
          <w:szCs w:val="24"/>
        </w:rPr>
        <w:t xml:space="preserve"> </w:t>
      </w:r>
      <w:proofErr w:type="spellStart"/>
      <w:r w:rsidR="0076648F" w:rsidRPr="00FF61E9">
        <w:rPr>
          <w:rFonts w:ascii="Times New Roman" w:eastAsia="Calibri" w:hAnsi="Times New Roman" w:cs="Times New Roman"/>
          <w:color w:val="000000"/>
          <w:sz w:val="24"/>
          <w:szCs w:val="24"/>
        </w:rPr>
        <w:t>navei</w:t>
      </w:r>
      <w:proofErr w:type="spellEnd"/>
      <w:r w:rsidR="0076648F" w:rsidRPr="00FF61E9">
        <w:rPr>
          <w:rFonts w:ascii="Times New Roman" w:eastAsia="Calibri" w:hAnsi="Times New Roman" w:cs="Times New Roman"/>
          <w:color w:val="000000"/>
          <w:sz w:val="24"/>
          <w:szCs w:val="24"/>
        </w:rPr>
        <w:t xml:space="preserve"> la </w:t>
      </w:r>
      <w:proofErr w:type="spellStart"/>
      <w:r w:rsidR="0076648F" w:rsidRPr="00FF61E9">
        <w:rPr>
          <w:rFonts w:ascii="Times New Roman" w:eastAsia="Calibri" w:hAnsi="Times New Roman" w:cs="Times New Roman"/>
          <w:color w:val="000000"/>
          <w:sz w:val="24"/>
          <w:szCs w:val="24"/>
        </w:rPr>
        <w:t>babord</w:t>
      </w:r>
      <w:proofErr w:type="spellEnd"/>
      <w:r w:rsidR="0076648F" w:rsidRPr="00FF61E9">
        <w:rPr>
          <w:rFonts w:ascii="Times New Roman" w:eastAsia="Calibri" w:hAnsi="Times New Roman" w:cs="Times New Roman"/>
          <w:color w:val="000000"/>
          <w:sz w:val="24"/>
          <w:szCs w:val="24"/>
        </w:rPr>
        <w:t xml:space="preserve"> </w:t>
      </w:r>
      <w:proofErr w:type="spellStart"/>
      <w:r w:rsidR="0076648F" w:rsidRPr="00FF61E9">
        <w:rPr>
          <w:rFonts w:ascii="Times New Roman" w:eastAsia="Calibri" w:hAnsi="Times New Roman" w:cs="Times New Roman"/>
          <w:color w:val="000000"/>
          <w:sz w:val="24"/>
          <w:szCs w:val="24"/>
        </w:rPr>
        <w:t>sau</w:t>
      </w:r>
      <w:proofErr w:type="spellEnd"/>
      <w:r w:rsidR="0076648F" w:rsidRPr="00FF61E9">
        <w:rPr>
          <w:rFonts w:ascii="Times New Roman" w:eastAsia="Calibri" w:hAnsi="Times New Roman" w:cs="Times New Roman"/>
          <w:color w:val="000000"/>
          <w:sz w:val="24"/>
          <w:szCs w:val="24"/>
        </w:rPr>
        <w:t xml:space="preserve"> </w:t>
      </w:r>
      <w:proofErr w:type="spellStart"/>
      <w:r w:rsidR="0076648F" w:rsidRPr="00FF61E9">
        <w:rPr>
          <w:rFonts w:ascii="Times New Roman" w:eastAsia="Calibri" w:hAnsi="Times New Roman" w:cs="Times New Roman"/>
          <w:color w:val="000000"/>
          <w:sz w:val="24"/>
          <w:szCs w:val="24"/>
        </w:rPr>
        <w:t>tribord</w:t>
      </w:r>
      <w:proofErr w:type="spellEnd"/>
      <w:r w:rsidR="00FF61E9" w:rsidRPr="00FF61E9">
        <w:rPr>
          <w:rFonts w:ascii="Times New Roman" w:eastAsia="Calibri" w:hAnsi="Times New Roman" w:cs="Times New Roman"/>
          <w:color w:val="000000"/>
          <w:sz w:val="24"/>
          <w:szCs w:val="24"/>
        </w:rPr>
        <w:t>;</w:t>
      </w:r>
    </w:p>
    <w:p w14:paraId="79343F79" w14:textId="3BF32303" w:rsidR="0076648F" w:rsidRPr="00FF61E9" w:rsidRDefault="00740356" w:rsidP="00FF61E9">
      <w:pPr>
        <w:tabs>
          <w:tab w:val="left" w:pos="284"/>
        </w:tabs>
        <w:spacing w:after="0" w:line="240" w:lineRule="auto"/>
        <w:jc w:val="both"/>
        <w:rPr>
          <w:rFonts w:ascii="Times New Roman" w:eastAsia="Calibri" w:hAnsi="Times New Roman" w:cs="Times New Roman"/>
          <w:color w:val="000000"/>
          <w:sz w:val="24"/>
          <w:szCs w:val="24"/>
        </w:rPr>
      </w:pPr>
      <w:r w:rsidRPr="00FF61E9">
        <w:rPr>
          <w:rFonts w:ascii="Times New Roman" w:hAnsi="Times New Roman" w:cs="Times New Roman"/>
          <w:sz w:val="24"/>
          <w:szCs w:val="24"/>
        </w:rPr>
        <w:t>▪</w:t>
      </w:r>
      <w:r w:rsidR="0076648F" w:rsidRPr="00FF61E9">
        <w:rPr>
          <w:rFonts w:ascii="Times New Roman" w:eastAsia="Calibri" w:hAnsi="Times New Roman" w:cs="Times New Roman"/>
          <w:color w:val="000000"/>
          <w:sz w:val="24"/>
          <w:szCs w:val="24"/>
        </w:rPr>
        <w:t xml:space="preserve"> Checklist </w:t>
      </w:r>
      <w:proofErr w:type="spellStart"/>
      <w:r w:rsidR="0076648F" w:rsidRPr="00FF61E9">
        <w:rPr>
          <w:rFonts w:ascii="Times New Roman" w:eastAsia="Calibri" w:hAnsi="Times New Roman" w:cs="Times New Roman"/>
          <w:color w:val="000000"/>
          <w:sz w:val="24"/>
          <w:szCs w:val="24"/>
        </w:rPr>
        <w:t>pentru</w:t>
      </w:r>
      <w:proofErr w:type="spellEnd"/>
      <w:r w:rsidR="0076648F" w:rsidRPr="00FF61E9">
        <w:rPr>
          <w:rFonts w:ascii="Times New Roman" w:eastAsia="Calibri" w:hAnsi="Times New Roman" w:cs="Times New Roman"/>
          <w:color w:val="000000"/>
          <w:sz w:val="24"/>
          <w:szCs w:val="24"/>
        </w:rPr>
        <w:t xml:space="preserve"> </w:t>
      </w:r>
      <w:proofErr w:type="spellStart"/>
      <w:r w:rsidR="0076648F" w:rsidRPr="00FF61E9">
        <w:rPr>
          <w:rFonts w:ascii="Times New Roman" w:eastAsia="Calibri" w:hAnsi="Times New Roman" w:cs="Times New Roman"/>
          <w:color w:val="000000"/>
          <w:sz w:val="24"/>
          <w:szCs w:val="24"/>
        </w:rPr>
        <w:t>începerea</w:t>
      </w:r>
      <w:proofErr w:type="spellEnd"/>
      <w:r w:rsidR="0076648F" w:rsidRPr="00FF61E9">
        <w:rPr>
          <w:rFonts w:ascii="Times New Roman" w:eastAsia="Calibri" w:hAnsi="Times New Roman" w:cs="Times New Roman"/>
          <w:color w:val="000000"/>
          <w:sz w:val="24"/>
          <w:szCs w:val="24"/>
        </w:rPr>
        <w:t xml:space="preserve"> </w:t>
      </w:r>
      <w:proofErr w:type="spellStart"/>
      <w:r w:rsidR="0076648F" w:rsidRPr="00FF61E9">
        <w:rPr>
          <w:rFonts w:ascii="Times New Roman" w:eastAsia="Calibri" w:hAnsi="Times New Roman" w:cs="Times New Roman"/>
          <w:color w:val="000000"/>
          <w:sz w:val="24"/>
          <w:szCs w:val="24"/>
        </w:rPr>
        <w:t>operațiunilor</w:t>
      </w:r>
      <w:proofErr w:type="spellEnd"/>
      <w:r w:rsidR="0076648F" w:rsidRPr="00FF61E9">
        <w:rPr>
          <w:rFonts w:ascii="Times New Roman" w:eastAsia="Calibri" w:hAnsi="Times New Roman" w:cs="Times New Roman"/>
          <w:color w:val="000000"/>
          <w:sz w:val="24"/>
          <w:szCs w:val="24"/>
        </w:rPr>
        <w:t xml:space="preserve"> de </w:t>
      </w:r>
      <w:proofErr w:type="spellStart"/>
      <w:r w:rsidR="0076648F" w:rsidRPr="00FF61E9">
        <w:rPr>
          <w:rFonts w:ascii="Times New Roman" w:eastAsia="Calibri" w:hAnsi="Times New Roman" w:cs="Times New Roman"/>
          <w:color w:val="000000"/>
          <w:sz w:val="24"/>
          <w:szCs w:val="24"/>
        </w:rPr>
        <w:t>încărcare</w:t>
      </w:r>
      <w:proofErr w:type="spellEnd"/>
      <w:r w:rsidR="00FF61E9" w:rsidRPr="00FF61E9">
        <w:rPr>
          <w:rFonts w:ascii="Times New Roman" w:eastAsia="Calibri" w:hAnsi="Times New Roman" w:cs="Times New Roman"/>
          <w:color w:val="000000"/>
          <w:sz w:val="24"/>
          <w:szCs w:val="24"/>
        </w:rPr>
        <w:t>;</w:t>
      </w:r>
    </w:p>
    <w:p w14:paraId="2F5C4762" w14:textId="77777777" w:rsidR="0076648F" w:rsidRPr="00FF61E9" w:rsidRDefault="0076648F" w:rsidP="00FF61E9">
      <w:pPr>
        <w:tabs>
          <w:tab w:val="left" w:pos="284"/>
        </w:tabs>
        <w:spacing w:after="0" w:line="240" w:lineRule="auto"/>
        <w:jc w:val="both"/>
        <w:rPr>
          <w:rFonts w:ascii="Times New Roman" w:eastAsia="Calibri" w:hAnsi="Times New Roman" w:cs="Times New Roman"/>
          <w:b/>
          <w:color w:val="000000"/>
          <w:sz w:val="24"/>
          <w:szCs w:val="24"/>
        </w:rPr>
      </w:pPr>
      <w:proofErr w:type="spellStart"/>
      <w:r w:rsidRPr="00FF61E9">
        <w:rPr>
          <w:rFonts w:ascii="Times New Roman" w:eastAsia="Calibri" w:hAnsi="Times New Roman" w:cs="Times New Roman"/>
          <w:b/>
          <w:color w:val="000000"/>
          <w:sz w:val="24"/>
          <w:szCs w:val="24"/>
        </w:rPr>
        <w:lastRenderedPageBreak/>
        <w:t>Comunicarea</w:t>
      </w:r>
      <w:proofErr w:type="spellEnd"/>
      <w:r w:rsidRPr="00FF61E9">
        <w:rPr>
          <w:rFonts w:ascii="Times New Roman" w:eastAsia="Calibri" w:hAnsi="Times New Roman" w:cs="Times New Roman"/>
          <w:b/>
          <w:color w:val="000000"/>
          <w:sz w:val="24"/>
          <w:szCs w:val="24"/>
        </w:rPr>
        <w:t xml:space="preserve"> cu </w:t>
      </w:r>
      <w:proofErr w:type="spellStart"/>
      <w:r w:rsidRPr="00FF61E9">
        <w:rPr>
          <w:rFonts w:ascii="Times New Roman" w:eastAsia="Calibri" w:hAnsi="Times New Roman" w:cs="Times New Roman"/>
          <w:b/>
          <w:color w:val="000000"/>
          <w:sz w:val="24"/>
          <w:szCs w:val="24"/>
        </w:rPr>
        <w:t>terminalul</w:t>
      </w:r>
      <w:proofErr w:type="spellEnd"/>
    </w:p>
    <w:p w14:paraId="60E47079" w14:textId="77777777" w:rsidR="00FF61E9" w:rsidRPr="00FF61E9" w:rsidRDefault="00740356" w:rsidP="00FF61E9">
      <w:pPr>
        <w:tabs>
          <w:tab w:val="left" w:pos="284"/>
        </w:tabs>
        <w:spacing w:after="0" w:line="240" w:lineRule="auto"/>
        <w:jc w:val="both"/>
        <w:rPr>
          <w:rFonts w:ascii="Times New Roman" w:eastAsia="Calibri" w:hAnsi="Times New Roman" w:cs="Times New Roman"/>
          <w:color w:val="000000"/>
          <w:sz w:val="24"/>
          <w:szCs w:val="24"/>
        </w:rPr>
      </w:pPr>
      <w:r w:rsidRPr="00FF61E9">
        <w:rPr>
          <w:rFonts w:ascii="Times New Roman" w:hAnsi="Times New Roman" w:cs="Times New Roman"/>
          <w:sz w:val="24"/>
          <w:szCs w:val="24"/>
        </w:rPr>
        <w:t>▪</w:t>
      </w:r>
      <w:r w:rsidR="0076648F" w:rsidRPr="00FF61E9">
        <w:rPr>
          <w:rFonts w:ascii="Times New Roman" w:eastAsia="Calibri" w:hAnsi="Times New Roman" w:cs="Times New Roman"/>
          <w:color w:val="000000"/>
          <w:sz w:val="24"/>
          <w:szCs w:val="24"/>
        </w:rPr>
        <w:t xml:space="preserve"> Modul de </w:t>
      </w:r>
      <w:proofErr w:type="spellStart"/>
      <w:r w:rsidR="0076648F" w:rsidRPr="00FF61E9">
        <w:rPr>
          <w:rFonts w:ascii="Times New Roman" w:eastAsia="Calibri" w:hAnsi="Times New Roman" w:cs="Times New Roman"/>
          <w:color w:val="000000"/>
          <w:sz w:val="24"/>
          <w:szCs w:val="24"/>
        </w:rPr>
        <w:t>conectare</w:t>
      </w:r>
      <w:proofErr w:type="spellEnd"/>
      <w:r w:rsidR="0076648F" w:rsidRPr="00FF61E9">
        <w:rPr>
          <w:rFonts w:ascii="Times New Roman" w:eastAsia="Calibri" w:hAnsi="Times New Roman" w:cs="Times New Roman"/>
          <w:color w:val="000000"/>
          <w:sz w:val="24"/>
          <w:szCs w:val="24"/>
        </w:rPr>
        <w:t xml:space="preserve"> la terminal, </w:t>
      </w:r>
      <w:proofErr w:type="spellStart"/>
      <w:r w:rsidR="0076648F" w:rsidRPr="00FF61E9">
        <w:rPr>
          <w:rFonts w:ascii="Times New Roman" w:eastAsia="Calibri" w:hAnsi="Times New Roman" w:cs="Times New Roman"/>
          <w:color w:val="000000"/>
          <w:sz w:val="24"/>
          <w:szCs w:val="24"/>
        </w:rPr>
        <w:t>s</w:t>
      </w:r>
      <w:r w:rsidR="00FF61E9" w:rsidRPr="00FF61E9">
        <w:rPr>
          <w:rFonts w:ascii="Times New Roman" w:eastAsia="Calibri" w:hAnsi="Times New Roman" w:cs="Times New Roman"/>
          <w:color w:val="000000"/>
          <w:sz w:val="24"/>
          <w:szCs w:val="24"/>
        </w:rPr>
        <w:t>ă</w:t>
      </w:r>
      <w:proofErr w:type="spellEnd"/>
      <w:r w:rsidR="0076648F" w:rsidRPr="00FF61E9">
        <w:rPr>
          <w:rFonts w:ascii="Times New Roman" w:eastAsia="Calibri" w:hAnsi="Times New Roman" w:cs="Times New Roman"/>
          <w:color w:val="000000"/>
          <w:sz w:val="24"/>
          <w:szCs w:val="24"/>
        </w:rPr>
        <w:t xml:space="preserve"> </w:t>
      </w:r>
      <w:proofErr w:type="spellStart"/>
      <w:r w:rsidR="00FF61E9" w:rsidRPr="00FF61E9">
        <w:rPr>
          <w:rFonts w:ascii="Times New Roman" w:eastAsia="Calibri" w:hAnsi="Times New Roman" w:cs="Times New Roman"/>
          <w:color w:val="000000"/>
          <w:sz w:val="24"/>
          <w:szCs w:val="24"/>
        </w:rPr>
        <w:t>î</w:t>
      </w:r>
      <w:r w:rsidR="0076648F" w:rsidRPr="00FF61E9">
        <w:rPr>
          <w:rFonts w:ascii="Times New Roman" w:eastAsia="Calibri" w:hAnsi="Times New Roman" w:cs="Times New Roman"/>
          <w:color w:val="000000"/>
          <w:sz w:val="24"/>
          <w:szCs w:val="24"/>
        </w:rPr>
        <w:t>nceap</w:t>
      </w:r>
      <w:r w:rsidR="00FF61E9" w:rsidRPr="00FF61E9">
        <w:rPr>
          <w:rFonts w:ascii="Times New Roman" w:eastAsia="Calibri" w:hAnsi="Times New Roman" w:cs="Times New Roman"/>
          <w:color w:val="000000"/>
          <w:sz w:val="24"/>
          <w:szCs w:val="24"/>
        </w:rPr>
        <w:t>ă</w:t>
      </w:r>
      <w:proofErr w:type="spellEnd"/>
      <w:r w:rsidR="0076648F" w:rsidRPr="00FF61E9">
        <w:rPr>
          <w:rFonts w:ascii="Times New Roman" w:eastAsia="Calibri" w:hAnsi="Times New Roman" w:cs="Times New Roman"/>
          <w:color w:val="000000"/>
          <w:sz w:val="24"/>
          <w:szCs w:val="24"/>
        </w:rPr>
        <w:t xml:space="preserve"> automat </w:t>
      </w:r>
      <w:proofErr w:type="spellStart"/>
      <w:r w:rsidR="0076648F" w:rsidRPr="00FF61E9">
        <w:rPr>
          <w:rFonts w:ascii="Times New Roman" w:eastAsia="Calibri" w:hAnsi="Times New Roman" w:cs="Times New Roman"/>
          <w:color w:val="000000"/>
          <w:sz w:val="24"/>
          <w:szCs w:val="24"/>
        </w:rPr>
        <w:t>dac</w:t>
      </w:r>
      <w:r w:rsidR="00FF61E9" w:rsidRPr="00FF61E9">
        <w:rPr>
          <w:rFonts w:ascii="Times New Roman" w:eastAsia="Calibri" w:hAnsi="Times New Roman" w:cs="Times New Roman"/>
          <w:color w:val="000000"/>
          <w:sz w:val="24"/>
          <w:szCs w:val="24"/>
        </w:rPr>
        <w:t>ă</w:t>
      </w:r>
      <w:proofErr w:type="spellEnd"/>
      <w:r w:rsidR="0076648F" w:rsidRPr="00FF61E9">
        <w:rPr>
          <w:rFonts w:ascii="Times New Roman" w:eastAsia="Calibri" w:hAnsi="Times New Roman" w:cs="Times New Roman"/>
          <w:color w:val="000000"/>
          <w:sz w:val="24"/>
          <w:szCs w:val="24"/>
        </w:rPr>
        <w:t xml:space="preserve"> </w:t>
      </w:r>
      <w:proofErr w:type="spellStart"/>
      <w:r w:rsidR="0076648F" w:rsidRPr="00FF61E9">
        <w:rPr>
          <w:rFonts w:ascii="Times New Roman" w:eastAsia="Calibri" w:hAnsi="Times New Roman" w:cs="Times New Roman"/>
          <w:color w:val="000000"/>
          <w:sz w:val="24"/>
          <w:szCs w:val="24"/>
        </w:rPr>
        <w:t>simulatorul</w:t>
      </w:r>
      <w:proofErr w:type="spellEnd"/>
      <w:r w:rsidR="0076648F" w:rsidRPr="00FF61E9">
        <w:rPr>
          <w:rFonts w:ascii="Times New Roman" w:eastAsia="Calibri" w:hAnsi="Times New Roman" w:cs="Times New Roman"/>
          <w:color w:val="000000"/>
          <w:sz w:val="24"/>
          <w:szCs w:val="24"/>
        </w:rPr>
        <w:t xml:space="preserve"> </w:t>
      </w:r>
      <w:proofErr w:type="spellStart"/>
      <w:r w:rsidR="0076648F" w:rsidRPr="00FF61E9">
        <w:rPr>
          <w:rFonts w:ascii="Times New Roman" w:eastAsia="Calibri" w:hAnsi="Times New Roman" w:cs="Times New Roman"/>
          <w:color w:val="000000"/>
          <w:sz w:val="24"/>
          <w:szCs w:val="24"/>
        </w:rPr>
        <w:t>func</w:t>
      </w:r>
      <w:r w:rsidR="00FF61E9" w:rsidRPr="00FF61E9">
        <w:rPr>
          <w:rFonts w:ascii="Times New Roman" w:eastAsia="Calibri" w:hAnsi="Times New Roman" w:cs="Times New Roman"/>
          <w:color w:val="000000"/>
          <w:sz w:val="24"/>
          <w:szCs w:val="24"/>
        </w:rPr>
        <w:t>ț</w:t>
      </w:r>
      <w:r w:rsidR="0076648F" w:rsidRPr="00FF61E9">
        <w:rPr>
          <w:rFonts w:ascii="Times New Roman" w:eastAsia="Calibri" w:hAnsi="Times New Roman" w:cs="Times New Roman"/>
          <w:color w:val="000000"/>
          <w:sz w:val="24"/>
          <w:szCs w:val="24"/>
        </w:rPr>
        <w:t>ioneaza</w:t>
      </w:r>
      <w:proofErr w:type="spellEnd"/>
      <w:r w:rsidR="0076648F" w:rsidRPr="00FF61E9">
        <w:rPr>
          <w:rFonts w:ascii="Times New Roman" w:eastAsia="Calibri" w:hAnsi="Times New Roman" w:cs="Times New Roman"/>
          <w:color w:val="000000"/>
          <w:sz w:val="24"/>
          <w:szCs w:val="24"/>
        </w:rPr>
        <w:t xml:space="preserve"> independent</w:t>
      </w:r>
      <w:r w:rsidR="00FF61E9" w:rsidRPr="00FF61E9">
        <w:rPr>
          <w:rFonts w:ascii="Times New Roman" w:eastAsia="Calibri" w:hAnsi="Times New Roman" w:cs="Times New Roman"/>
          <w:color w:val="000000"/>
          <w:sz w:val="24"/>
          <w:szCs w:val="24"/>
        </w:rPr>
        <w:t xml:space="preserve"> </w:t>
      </w:r>
    </w:p>
    <w:p w14:paraId="4F14B59B" w14:textId="15C2837C" w:rsidR="0076648F" w:rsidRPr="00FF61E9" w:rsidRDefault="00FF61E9" w:rsidP="00FF61E9">
      <w:pPr>
        <w:tabs>
          <w:tab w:val="left" w:pos="284"/>
        </w:tabs>
        <w:spacing w:after="0" w:line="240" w:lineRule="auto"/>
        <w:jc w:val="both"/>
        <w:rPr>
          <w:rFonts w:ascii="Times New Roman" w:eastAsia="Calibri" w:hAnsi="Times New Roman" w:cs="Times New Roman"/>
          <w:color w:val="000000"/>
          <w:sz w:val="24"/>
          <w:szCs w:val="24"/>
        </w:rPr>
      </w:pPr>
      <w:r w:rsidRPr="00FF61E9">
        <w:rPr>
          <w:rFonts w:ascii="Times New Roman" w:hAnsi="Times New Roman" w:cs="Times New Roman"/>
          <w:sz w:val="24"/>
          <w:szCs w:val="24"/>
        </w:rPr>
        <w:t xml:space="preserve">▪ </w:t>
      </w:r>
      <w:proofErr w:type="spellStart"/>
      <w:r w:rsidR="0076648F" w:rsidRPr="00FF61E9">
        <w:rPr>
          <w:rFonts w:ascii="Times New Roman" w:eastAsia="Calibri" w:hAnsi="Times New Roman" w:cs="Times New Roman"/>
          <w:color w:val="000000"/>
          <w:sz w:val="24"/>
          <w:szCs w:val="24"/>
        </w:rPr>
        <w:t>Panoul</w:t>
      </w:r>
      <w:proofErr w:type="spellEnd"/>
      <w:r w:rsidR="0076648F" w:rsidRPr="00FF61E9">
        <w:rPr>
          <w:rFonts w:ascii="Times New Roman" w:eastAsia="Calibri" w:hAnsi="Times New Roman" w:cs="Times New Roman"/>
          <w:color w:val="000000"/>
          <w:sz w:val="24"/>
          <w:szCs w:val="24"/>
        </w:rPr>
        <w:t xml:space="preserve"> </w:t>
      </w:r>
      <w:proofErr w:type="spellStart"/>
      <w:r w:rsidR="0095701B" w:rsidRPr="00FF61E9">
        <w:rPr>
          <w:rFonts w:ascii="Times New Roman" w:eastAsia="Calibri" w:hAnsi="Times New Roman" w:cs="Times New Roman"/>
          <w:color w:val="000000"/>
          <w:sz w:val="24"/>
          <w:szCs w:val="24"/>
        </w:rPr>
        <w:t>stopului</w:t>
      </w:r>
      <w:proofErr w:type="spellEnd"/>
      <w:r w:rsidR="0095701B" w:rsidRPr="00FF61E9">
        <w:rPr>
          <w:rFonts w:ascii="Times New Roman" w:eastAsia="Calibri" w:hAnsi="Times New Roman" w:cs="Times New Roman"/>
          <w:color w:val="000000"/>
          <w:sz w:val="24"/>
          <w:szCs w:val="24"/>
        </w:rPr>
        <w:t xml:space="preserve"> </w:t>
      </w:r>
      <w:proofErr w:type="spellStart"/>
      <w:r w:rsidRPr="00FF61E9">
        <w:rPr>
          <w:rFonts w:ascii="Times New Roman" w:eastAsia="Calibri" w:hAnsi="Times New Roman" w:cs="Times New Roman"/>
          <w:color w:val="000000"/>
          <w:sz w:val="24"/>
          <w:szCs w:val="24"/>
        </w:rPr>
        <w:t>î</w:t>
      </w:r>
      <w:r w:rsidR="0095701B" w:rsidRPr="00FF61E9">
        <w:rPr>
          <w:rFonts w:ascii="Times New Roman" w:eastAsia="Calibri" w:hAnsi="Times New Roman" w:cs="Times New Roman"/>
          <w:color w:val="000000"/>
          <w:sz w:val="24"/>
          <w:szCs w:val="24"/>
        </w:rPr>
        <w:t>n</w:t>
      </w:r>
      <w:proofErr w:type="spellEnd"/>
      <w:r w:rsidR="0095701B" w:rsidRPr="00FF61E9">
        <w:rPr>
          <w:rFonts w:ascii="Times New Roman" w:eastAsia="Calibri" w:hAnsi="Times New Roman" w:cs="Times New Roman"/>
          <w:color w:val="000000"/>
          <w:sz w:val="24"/>
          <w:szCs w:val="24"/>
        </w:rPr>
        <w:t xml:space="preserve"> </w:t>
      </w:r>
      <w:proofErr w:type="spellStart"/>
      <w:r w:rsidR="0095701B" w:rsidRPr="00FF61E9">
        <w:rPr>
          <w:rFonts w:ascii="Times New Roman" w:eastAsia="Calibri" w:hAnsi="Times New Roman" w:cs="Times New Roman"/>
          <w:color w:val="000000"/>
          <w:sz w:val="24"/>
          <w:szCs w:val="24"/>
        </w:rPr>
        <w:t>caz</w:t>
      </w:r>
      <w:proofErr w:type="spellEnd"/>
      <w:r w:rsidR="0095701B" w:rsidRPr="00FF61E9">
        <w:rPr>
          <w:rFonts w:ascii="Times New Roman" w:eastAsia="Calibri" w:hAnsi="Times New Roman" w:cs="Times New Roman"/>
          <w:color w:val="000000"/>
          <w:sz w:val="24"/>
          <w:szCs w:val="24"/>
        </w:rPr>
        <w:t xml:space="preserve"> de </w:t>
      </w:r>
      <w:proofErr w:type="spellStart"/>
      <w:r w:rsidR="0095701B" w:rsidRPr="00FF61E9">
        <w:rPr>
          <w:rFonts w:ascii="Times New Roman" w:eastAsia="Calibri" w:hAnsi="Times New Roman" w:cs="Times New Roman"/>
          <w:color w:val="000000"/>
          <w:sz w:val="24"/>
          <w:szCs w:val="24"/>
        </w:rPr>
        <w:t>urgen</w:t>
      </w:r>
      <w:r w:rsidRPr="00FF61E9">
        <w:rPr>
          <w:rFonts w:ascii="Times New Roman" w:eastAsia="Calibri" w:hAnsi="Times New Roman" w:cs="Times New Roman"/>
          <w:color w:val="000000"/>
          <w:sz w:val="24"/>
          <w:szCs w:val="24"/>
        </w:rPr>
        <w:t>ță</w:t>
      </w:r>
      <w:proofErr w:type="spellEnd"/>
      <w:r w:rsidR="0095701B" w:rsidRPr="00FF61E9">
        <w:rPr>
          <w:rFonts w:ascii="Times New Roman" w:eastAsia="Calibri" w:hAnsi="Times New Roman" w:cs="Times New Roman"/>
          <w:color w:val="000000"/>
          <w:sz w:val="24"/>
          <w:szCs w:val="24"/>
        </w:rPr>
        <w:t xml:space="preserve"> (</w:t>
      </w:r>
      <w:r w:rsidR="0076648F" w:rsidRPr="00FF61E9">
        <w:rPr>
          <w:rFonts w:ascii="Times New Roman" w:eastAsia="Calibri" w:hAnsi="Times New Roman" w:cs="Times New Roman"/>
          <w:color w:val="000000"/>
          <w:sz w:val="24"/>
          <w:szCs w:val="24"/>
        </w:rPr>
        <w:t>ESD</w:t>
      </w:r>
      <w:r w:rsidR="0095701B" w:rsidRPr="00FF61E9">
        <w:rPr>
          <w:rFonts w:ascii="Times New Roman" w:eastAsia="Calibri" w:hAnsi="Times New Roman" w:cs="Times New Roman"/>
          <w:color w:val="000000"/>
          <w:sz w:val="24"/>
          <w:szCs w:val="24"/>
        </w:rPr>
        <w:t>)</w:t>
      </w:r>
      <w:r w:rsidRPr="00FF61E9">
        <w:rPr>
          <w:rFonts w:ascii="Times New Roman" w:eastAsia="Calibri" w:hAnsi="Times New Roman" w:cs="Times New Roman"/>
          <w:color w:val="000000"/>
          <w:sz w:val="24"/>
          <w:szCs w:val="24"/>
        </w:rPr>
        <w:t>;</w:t>
      </w:r>
    </w:p>
    <w:p w14:paraId="6887EBED" w14:textId="3FFF7DCD" w:rsidR="0076648F" w:rsidRPr="00FF61E9" w:rsidRDefault="00740356" w:rsidP="00FF61E9">
      <w:pPr>
        <w:tabs>
          <w:tab w:val="left" w:pos="284"/>
        </w:tabs>
        <w:spacing w:after="0" w:line="240" w:lineRule="auto"/>
        <w:jc w:val="both"/>
        <w:rPr>
          <w:rFonts w:ascii="Times New Roman" w:eastAsia="Calibri" w:hAnsi="Times New Roman" w:cs="Times New Roman"/>
          <w:color w:val="000000"/>
          <w:sz w:val="24"/>
          <w:szCs w:val="24"/>
        </w:rPr>
      </w:pPr>
      <w:r w:rsidRPr="00FF61E9">
        <w:rPr>
          <w:rFonts w:ascii="Times New Roman" w:hAnsi="Times New Roman" w:cs="Times New Roman"/>
          <w:sz w:val="24"/>
          <w:szCs w:val="24"/>
        </w:rPr>
        <w:t>▪</w:t>
      </w:r>
      <w:r w:rsidR="0076648F" w:rsidRPr="00FF61E9">
        <w:rPr>
          <w:rFonts w:ascii="Times New Roman" w:eastAsia="Calibri" w:hAnsi="Times New Roman" w:cs="Times New Roman"/>
          <w:color w:val="000000"/>
          <w:sz w:val="24"/>
          <w:szCs w:val="24"/>
        </w:rPr>
        <w:t xml:space="preserve"> </w:t>
      </w:r>
      <w:proofErr w:type="spellStart"/>
      <w:r w:rsidR="0076648F" w:rsidRPr="00FF61E9">
        <w:rPr>
          <w:rFonts w:ascii="Times New Roman" w:eastAsia="Calibri" w:hAnsi="Times New Roman" w:cs="Times New Roman"/>
          <w:color w:val="000000"/>
          <w:sz w:val="24"/>
          <w:szCs w:val="24"/>
        </w:rPr>
        <w:t>Funcționarea</w:t>
      </w:r>
      <w:proofErr w:type="spellEnd"/>
      <w:r w:rsidR="0076648F" w:rsidRPr="00FF61E9">
        <w:rPr>
          <w:rFonts w:ascii="Times New Roman" w:eastAsia="Calibri" w:hAnsi="Times New Roman" w:cs="Times New Roman"/>
          <w:color w:val="000000"/>
          <w:sz w:val="24"/>
          <w:szCs w:val="24"/>
        </w:rPr>
        <w:t xml:space="preserve"> </w:t>
      </w:r>
      <w:proofErr w:type="spellStart"/>
      <w:r w:rsidR="0076648F" w:rsidRPr="00FF61E9">
        <w:rPr>
          <w:rFonts w:ascii="Times New Roman" w:eastAsia="Calibri" w:hAnsi="Times New Roman" w:cs="Times New Roman"/>
          <w:color w:val="000000"/>
          <w:sz w:val="24"/>
          <w:szCs w:val="24"/>
        </w:rPr>
        <w:t>manuală</w:t>
      </w:r>
      <w:proofErr w:type="spellEnd"/>
      <w:r w:rsidR="0076648F" w:rsidRPr="00FF61E9">
        <w:rPr>
          <w:rFonts w:ascii="Times New Roman" w:eastAsia="Calibri" w:hAnsi="Times New Roman" w:cs="Times New Roman"/>
          <w:color w:val="000000"/>
          <w:sz w:val="24"/>
          <w:szCs w:val="24"/>
        </w:rPr>
        <w:t xml:space="preserve"> </w:t>
      </w:r>
      <w:proofErr w:type="spellStart"/>
      <w:r w:rsidR="0076648F" w:rsidRPr="00FF61E9">
        <w:rPr>
          <w:rFonts w:ascii="Times New Roman" w:eastAsia="Calibri" w:hAnsi="Times New Roman" w:cs="Times New Roman"/>
          <w:color w:val="000000"/>
          <w:sz w:val="24"/>
          <w:szCs w:val="24"/>
        </w:rPr>
        <w:t>și</w:t>
      </w:r>
      <w:proofErr w:type="spellEnd"/>
      <w:r w:rsidR="0076648F" w:rsidRPr="00FF61E9">
        <w:rPr>
          <w:rFonts w:ascii="Times New Roman" w:eastAsia="Calibri" w:hAnsi="Times New Roman" w:cs="Times New Roman"/>
          <w:color w:val="000000"/>
          <w:sz w:val="24"/>
          <w:szCs w:val="24"/>
        </w:rPr>
        <w:t xml:space="preserve"> </w:t>
      </w:r>
      <w:proofErr w:type="spellStart"/>
      <w:r w:rsidR="0076648F" w:rsidRPr="00FF61E9">
        <w:rPr>
          <w:rFonts w:ascii="Times New Roman" w:eastAsia="Calibri" w:hAnsi="Times New Roman" w:cs="Times New Roman"/>
          <w:color w:val="000000"/>
          <w:sz w:val="24"/>
          <w:szCs w:val="24"/>
        </w:rPr>
        <w:t>automată</w:t>
      </w:r>
      <w:proofErr w:type="spellEnd"/>
      <w:r w:rsidR="0076648F" w:rsidRPr="00FF61E9">
        <w:rPr>
          <w:rFonts w:ascii="Times New Roman" w:eastAsia="Calibri" w:hAnsi="Times New Roman" w:cs="Times New Roman"/>
          <w:color w:val="000000"/>
          <w:sz w:val="24"/>
          <w:szCs w:val="24"/>
        </w:rPr>
        <w:t xml:space="preserve"> a ESD</w:t>
      </w:r>
      <w:r w:rsidR="00FF61E9" w:rsidRPr="00FF61E9">
        <w:rPr>
          <w:rFonts w:ascii="Times New Roman" w:eastAsia="Calibri" w:hAnsi="Times New Roman" w:cs="Times New Roman"/>
          <w:color w:val="000000"/>
          <w:sz w:val="24"/>
          <w:szCs w:val="24"/>
        </w:rPr>
        <w:t>;</w:t>
      </w:r>
    </w:p>
    <w:p w14:paraId="4172D42A" w14:textId="604FFC67" w:rsidR="0076648F" w:rsidRPr="00FF61E9" w:rsidRDefault="0076648F" w:rsidP="00FF61E9">
      <w:pPr>
        <w:tabs>
          <w:tab w:val="left" w:pos="284"/>
        </w:tabs>
        <w:spacing w:after="0" w:line="240" w:lineRule="auto"/>
        <w:jc w:val="both"/>
        <w:rPr>
          <w:rFonts w:ascii="Times New Roman" w:eastAsia="Calibri" w:hAnsi="Times New Roman" w:cs="Times New Roman"/>
          <w:b/>
          <w:color w:val="000000"/>
          <w:sz w:val="24"/>
          <w:szCs w:val="24"/>
        </w:rPr>
      </w:pPr>
      <w:proofErr w:type="spellStart"/>
      <w:r w:rsidRPr="00FF61E9">
        <w:rPr>
          <w:rFonts w:ascii="Times New Roman" w:eastAsia="Calibri" w:hAnsi="Times New Roman" w:cs="Times New Roman"/>
          <w:b/>
          <w:color w:val="000000"/>
          <w:sz w:val="24"/>
          <w:szCs w:val="24"/>
        </w:rPr>
        <w:t>Panoul</w:t>
      </w:r>
      <w:proofErr w:type="spellEnd"/>
      <w:r w:rsidRPr="00FF61E9">
        <w:rPr>
          <w:rFonts w:ascii="Times New Roman" w:eastAsia="Calibri" w:hAnsi="Times New Roman" w:cs="Times New Roman"/>
          <w:b/>
          <w:color w:val="000000"/>
          <w:sz w:val="24"/>
          <w:szCs w:val="24"/>
        </w:rPr>
        <w:t xml:space="preserve"> </w:t>
      </w:r>
      <w:proofErr w:type="spellStart"/>
      <w:r w:rsidR="0095701B" w:rsidRPr="00FF61E9">
        <w:rPr>
          <w:rFonts w:ascii="Times New Roman" w:eastAsia="Calibri" w:hAnsi="Times New Roman" w:cs="Times New Roman"/>
          <w:b/>
          <w:color w:val="000000"/>
          <w:sz w:val="24"/>
          <w:szCs w:val="24"/>
        </w:rPr>
        <w:t>tancurilor</w:t>
      </w:r>
      <w:proofErr w:type="spellEnd"/>
      <w:r w:rsidRPr="00FF61E9">
        <w:rPr>
          <w:rFonts w:ascii="Times New Roman" w:eastAsia="Calibri" w:hAnsi="Times New Roman" w:cs="Times New Roman"/>
          <w:b/>
          <w:color w:val="000000"/>
          <w:sz w:val="24"/>
          <w:szCs w:val="24"/>
        </w:rPr>
        <w:t xml:space="preserve"> de </w:t>
      </w:r>
      <w:proofErr w:type="spellStart"/>
      <w:r w:rsidRPr="00FF61E9">
        <w:rPr>
          <w:rFonts w:ascii="Times New Roman" w:eastAsia="Calibri" w:hAnsi="Times New Roman" w:cs="Times New Roman"/>
          <w:b/>
          <w:color w:val="000000"/>
          <w:sz w:val="24"/>
          <w:szCs w:val="24"/>
        </w:rPr>
        <w:t>marfă</w:t>
      </w:r>
      <w:proofErr w:type="spellEnd"/>
    </w:p>
    <w:p w14:paraId="6D422CC4" w14:textId="0BA883D1" w:rsidR="0076648F" w:rsidRPr="00FF61E9" w:rsidRDefault="00740356" w:rsidP="00FF61E9">
      <w:pPr>
        <w:tabs>
          <w:tab w:val="left" w:pos="284"/>
        </w:tabs>
        <w:spacing w:after="0" w:line="240" w:lineRule="auto"/>
        <w:jc w:val="both"/>
        <w:rPr>
          <w:rFonts w:ascii="Times New Roman" w:eastAsia="Calibri" w:hAnsi="Times New Roman" w:cs="Times New Roman"/>
          <w:color w:val="000000"/>
          <w:sz w:val="24"/>
          <w:szCs w:val="24"/>
        </w:rPr>
      </w:pPr>
      <w:r w:rsidRPr="00FF61E9">
        <w:rPr>
          <w:rFonts w:ascii="Times New Roman" w:hAnsi="Times New Roman" w:cs="Times New Roman"/>
          <w:sz w:val="24"/>
          <w:szCs w:val="24"/>
        </w:rPr>
        <w:t>▪</w:t>
      </w:r>
      <w:r w:rsidR="0076648F" w:rsidRPr="00FF61E9">
        <w:rPr>
          <w:rFonts w:ascii="Times New Roman" w:eastAsia="Calibri" w:hAnsi="Times New Roman" w:cs="Times New Roman"/>
          <w:color w:val="000000"/>
          <w:sz w:val="24"/>
          <w:szCs w:val="24"/>
        </w:rPr>
        <w:t xml:space="preserve"> </w:t>
      </w:r>
      <w:proofErr w:type="spellStart"/>
      <w:r w:rsidR="0076648F" w:rsidRPr="00FF61E9">
        <w:rPr>
          <w:rFonts w:ascii="Times New Roman" w:eastAsia="Calibri" w:hAnsi="Times New Roman" w:cs="Times New Roman"/>
          <w:color w:val="000000"/>
          <w:sz w:val="24"/>
          <w:szCs w:val="24"/>
        </w:rPr>
        <w:t>Capacitatea</w:t>
      </w:r>
      <w:proofErr w:type="spellEnd"/>
      <w:r w:rsidR="0076648F" w:rsidRPr="00FF61E9">
        <w:rPr>
          <w:rFonts w:ascii="Times New Roman" w:eastAsia="Calibri" w:hAnsi="Times New Roman" w:cs="Times New Roman"/>
          <w:color w:val="000000"/>
          <w:sz w:val="24"/>
          <w:szCs w:val="24"/>
        </w:rPr>
        <w:t xml:space="preserve"> </w:t>
      </w:r>
      <w:proofErr w:type="spellStart"/>
      <w:r w:rsidR="0095701B" w:rsidRPr="00FF61E9">
        <w:rPr>
          <w:rFonts w:ascii="Times New Roman" w:eastAsia="Calibri" w:hAnsi="Times New Roman" w:cs="Times New Roman"/>
          <w:color w:val="000000"/>
          <w:sz w:val="24"/>
          <w:szCs w:val="24"/>
        </w:rPr>
        <w:t>tancurilor</w:t>
      </w:r>
      <w:proofErr w:type="spellEnd"/>
      <w:r w:rsidR="0076648F" w:rsidRPr="00FF61E9">
        <w:rPr>
          <w:rFonts w:ascii="Times New Roman" w:eastAsia="Calibri" w:hAnsi="Times New Roman" w:cs="Times New Roman"/>
          <w:color w:val="000000"/>
          <w:sz w:val="24"/>
          <w:szCs w:val="24"/>
        </w:rPr>
        <w:t xml:space="preserve"> </w:t>
      </w:r>
      <w:proofErr w:type="spellStart"/>
      <w:r w:rsidR="0076648F" w:rsidRPr="00FF61E9">
        <w:rPr>
          <w:rFonts w:ascii="Times New Roman" w:eastAsia="Calibri" w:hAnsi="Times New Roman" w:cs="Times New Roman"/>
          <w:color w:val="000000"/>
          <w:sz w:val="24"/>
          <w:szCs w:val="24"/>
        </w:rPr>
        <w:t>și</w:t>
      </w:r>
      <w:proofErr w:type="spellEnd"/>
      <w:r w:rsidR="0076648F" w:rsidRPr="00FF61E9">
        <w:rPr>
          <w:rFonts w:ascii="Times New Roman" w:eastAsia="Calibri" w:hAnsi="Times New Roman" w:cs="Times New Roman"/>
          <w:color w:val="000000"/>
          <w:sz w:val="24"/>
          <w:szCs w:val="24"/>
        </w:rPr>
        <w:t xml:space="preserve"> </w:t>
      </w:r>
      <w:proofErr w:type="spellStart"/>
      <w:r w:rsidR="0076648F" w:rsidRPr="00FF61E9">
        <w:rPr>
          <w:rFonts w:ascii="Times New Roman" w:eastAsia="Calibri" w:hAnsi="Times New Roman" w:cs="Times New Roman"/>
          <w:color w:val="000000"/>
          <w:sz w:val="24"/>
          <w:szCs w:val="24"/>
        </w:rPr>
        <w:t>parametrii</w:t>
      </w:r>
      <w:proofErr w:type="spellEnd"/>
      <w:r w:rsidR="0076648F" w:rsidRPr="00FF61E9">
        <w:rPr>
          <w:rFonts w:ascii="Times New Roman" w:eastAsia="Calibri" w:hAnsi="Times New Roman" w:cs="Times New Roman"/>
          <w:color w:val="000000"/>
          <w:sz w:val="24"/>
          <w:szCs w:val="24"/>
        </w:rPr>
        <w:t xml:space="preserve"> </w:t>
      </w:r>
      <w:proofErr w:type="spellStart"/>
      <w:r w:rsidR="0076648F" w:rsidRPr="00FF61E9">
        <w:rPr>
          <w:rFonts w:ascii="Times New Roman" w:eastAsia="Calibri" w:hAnsi="Times New Roman" w:cs="Times New Roman"/>
          <w:color w:val="000000"/>
          <w:sz w:val="24"/>
          <w:szCs w:val="24"/>
        </w:rPr>
        <w:t>reali</w:t>
      </w:r>
      <w:proofErr w:type="spellEnd"/>
      <w:r w:rsidR="0076648F" w:rsidRPr="00FF61E9">
        <w:rPr>
          <w:rFonts w:ascii="Times New Roman" w:eastAsia="Calibri" w:hAnsi="Times New Roman" w:cs="Times New Roman"/>
          <w:color w:val="000000"/>
          <w:sz w:val="24"/>
          <w:szCs w:val="24"/>
        </w:rPr>
        <w:t>;</w:t>
      </w:r>
    </w:p>
    <w:p w14:paraId="1EBC4F6B" w14:textId="623AE67D" w:rsidR="0076648F" w:rsidRPr="0096225D" w:rsidRDefault="00740356" w:rsidP="00FF61E9">
      <w:pPr>
        <w:tabs>
          <w:tab w:val="left" w:pos="284"/>
        </w:tabs>
        <w:spacing w:after="0" w:line="240" w:lineRule="auto"/>
        <w:jc w:val="both"/>
        <w:rPr>
          <w:rFonts w:ascii="Times New Roman" w:eastAsia="Calibri" w:hAnsi="Times New Roman" w:cs="Times New Roman"/>
          <w:color w:val="000000"/>
          <w:sz w:val="24"/>
          <w:szCs w:val="24"/>
          <w:lang w:val="nl-NL"/>
        </w:rPr>
      </w:pPr>
      <w:r w:rsidRPr="0096225D">
        <w:rPr>
          <w:rFonts w:ascii="Times New Roman" w:hAnsi="Times New Roman" w:cs="Times New Roman"/>
          <w:sz w:val="24"/>
          <w:szCs w:val="24"/>
          <w:lang w:val="nl-NL"/>
        </w:rPr>
        <w:t>▪</w:t>
      </w:r>
      <w:r w:rsidR="0076648F" w:rsidRPr="0096225D">
        <w:rPr>
          <w:rFonts w:ascii="Times New Roman" w:eastAsia="Calibri" w:hAnsi="Times New Roman" w:cs="Times New Roman"/>
          <w:color w:val="000000"/>
          <w:sz w:val="24"/>
          <w:szCs w:val="24"/>
          <w:lang w:val="nl-NL"/>
        </w:rPr>
        <w:t xml:space="preserve"> Panoul de alarme</w:t>
      </w:r>
      <w:r w:rsidR="00FF61E9" w:rsidRPr="0096225D">
        <w:rPr>
          <w:rFonts w:ascii="Times New Roman" w:eastAsia="Calibri" w:hAnsi="Times New Roman" w:cs="Times New Roman"/>
          <w:color w:val="000000"/>
          <w:sz w:val="24"/>
          <w:szCs w:val="24"/>
          <w:lang w:val="nl-NL"/>
        </w:rPr>
        <w:t>;</w:t>
      </w:r>
    </w:p>
    <w:p w14:paraId="393F8B39" w14:textId="77777777" w:rsidR="0076648F" w:rsidRPr="0096225D" w:rsidRDefault="0076648F" w:rsidP="00FF61E9">
      <w:pPr>
        <w:tabs>
          <w:tab w:val="left" w:pos="284"/>
        </w:tabs>
        <w:spacing w:after="0" w:line="240" w:lineRule="auto"/>
        <w:jc w:val="both"/>
        <w:rPr>
          <w:rFonts w:ascii="Times New Roman" w:eastAsia="Calibri" w:hAnsi="Times New Roman" w:cs="Times New Roman"/>
          <w:b/>
          <w:color w:val="000000"/>
          <w:sz w:val="24"/>
          <w:szCs w:val="24"/>
          <w:lang w:val="nl-NL"/>
        </w:rPr>
      </w:pPr>
      <w:r w:rsidRPr="0096225D">
        <w:rPr>
          <w:rFonts w:ascii="Times New Roman" w:eastAsia="Calibri" w:hAnsi="Times New Roman" w:cs="Times New Roman"/>
          <w:b/>
          <w:color w:val="000000"/>
          <w:sz w:val="24"/>
          <w:szCs w:val="24"/>
          <w:lang w:val="nl-NL"/>
        </w:rPr>
        <w:t>Panoul de detectare a gazelor</w:t>
      </w:r>
    </w:p>
    <w:p w14:paraId="49E03465" w14:textId="2E81F26A" w:rsidR="0095701B" w:rsidRPr="0096225D" w:rsidRDefault="00740356" w:rsidP="00FF61E9">
      <w:pPr>
        <w:tabs>
          <w:tab w:val="left" w:pos="284"/>
        </w:tabs>
        <w:spacing w:after="0" w:line="240" w:lineRule="auto"/>
        <w:jc w:val="both"/>
        <w:rPr>
          <w:rFonts w:ascii="Times New Roman" w:hAnsi="Times New Roman" w:cs="Times New Roman"/>
          <w:b/>
          <w:sz w:val="24"/>
          <w:szCs w:val="24"/>
          <w:lang w:val="nl-NL"/>
        </w:rPr>
      </w:pPr>
      <w:r w:rsidRPr="0096225D">
        <w:rPr>
          <w:rFonts w:ascii="Times New Roman" w:hAnsi="Times New Roman" w:cs="Times New Roman"/>
          <w:sz w:val="24"/>
          <w:szCs w:val="24"/>
          <w:lang w:val="nl-NL"/>
        </w:rPr>
        <w:t>▪</w:t>
      </w:r>
      <w:r w:rsidR="0076648F" w:rsidRPr="0096225D">
        <w:rPr>
          <w:rFonts w:ascii="Times New Roman" w:eastAsia="Calibri" w:hAnsi="Times New Roman" w:cs="Times New Roman"/>
          <w:color w:val="000000"/>
          <w:sz w:val="24"/>
          <w:szCs w:val="24"/>
          <w:lang w:val="nl-NL"/>
        </w:rPr>
        <w:t xml:space="preserve"> Indicatori și alarme ale senzorilor de gaz</w:t>
      </w:r>
      <w:r w:rsidR="00FF61E9" w:rsidRPr="0096225D">
        <w:rPr>
          <w:rFonts w:ascii="Times New Roman" w:hAnsi="Times New Roman" w:cs="Times New Roman"/>
          <w:sz w:val="24"/>
          <w:szCs w:val="24"/>
          <w:lang w:val="nl-NL"/>
        </w:rPr>
        <w:t>e;</w:t>
      </w:r>
    </w:p>
    <w:p w14:paraId="5A30D989" w14:textId="2AFFE2E6" w:rsidR="009B2F22" w:rsidRPr="00FF61E9" w:rsidRDefault="009B2F22" w:rsidP="00FF61E9">
      <w:pPr>
        <w:pStyle w:val="ListParagraph"/>
        <w:numPr>
          <w:ilvl w:val="0"/>
          <w:numId w:val="10"/>
        </w:numPr>
        <w:tabs>
          <w:tab w:val="left" w:pos="284"/>
        </w:tabs>
        <w:spacing w:after="0" w:line="240" w:lineRule="auto"/>
        <w:ind w:left="284" w:hanging="284"/>
        <w:jc w:val="both"/>
        <w:rPr>
          <w:rFonts w:ascii="Times New Roman" w:hAnsi="Times New Roman" w:cs="Times New Roman"/>
          <w:b/>
          <w:sz w:val="24"/>
          <w:szCs w:val="24"/>
          <w:u w:val="single"/>
        </w:rPr>
      </w:pPr>
      <w:proofErr w:type="spellStart"/>
      <w:r w:rsidRPr="00FF61E9">
        <w:rPr>
          <w:rFonts w:ascii="Times New Roman" w:hAnsi="Times New Roman" w:cs="Times New Roman"/>
          <w:b/>
          <w:sz w:val="24"/>
          <w:szCs w:val="24"/>
          <w:u w:val="single"/>
        </w:rPr>
        <w:t>Sistem</w:t>
      </w:r>
      <w:proofErr w:type="spellEnd"/>
      <w:r w:rsidRPr="00FF61E9">
        <w:rPr>
          <w:rFonts w:ascii="Times New Roman" w:hAnsi="Times New Roman" w:cs="Times New Roman"/>
          <w:b/>
          <w:sz w:val="24"/>
          <w:szCs w:val="24"/>
          <w:u w:val="single"/>
        </w:rPr>
        <w:t xml:space="preserve"> de </w:t>
      </w:r>
      <w:proofErr w:type="spellStart"/>
      <w:r w:rsidRPr="00FF61E9">
        <w:rPr>
          <w:rFonts w:ascii="Times New Roman" w:hAnsi="Times New Roman" w:cs="Times New Roman"/>
          <w:b/>
          <w:sz w:val="24"/>
          <w:szCs w:val="24"/>
          <w:u w:val="single"/>
        </w:rPr>
        <w:t>automatizare</w:t>
      </w:r>
      <w:proofErr w:type="spellEnd"/>
      <w:r w:rsidRPr="00FF61E9">
        <w:rPr>
          <w:rFonts w:ascii="Times New Roman" w:hAnsi="Times New Roman" w:cs="Times New Roman"/>
          <w:b/>
          <w:sz w:val="24"/>
          <w:szCs w:val="24"/>
          <w:u w:val="single"/>
        </w:rPr>
        <w:t xml:space="preserve"> </w:t>
      </w:r>
      <w:proofErr w:type="spellStart"/>
      <w:r w:rsidRPr="00FF61E9">
        <w:rPr>
          <w:rFonts w:ascii="Times New Roman" w:hAnsi="Times New Roman" w:cs="Times New Roman"/>
          <w:b/>
          <w:sz w:val="24"/>
          <w:szCs w:val="24"/>
          <w:u w:val="single"/>
        </w:rPr>
        <w:t>integrat</w:t>
      </w:r>
      <w:proofErr w:type="spellEnd"/>
      <w:r w:rsidRPr="00FF61E9">
        <w:rPr>
          <w:rFonts w:ascii="Times New Roman" w:hAnsi="Times New Roman" w:cs="Times New Roman"/>
          <w:b/>
          <w:sz w:val="24"/>
          <w:szCs w:val="24"/>
          <w:u w:val="single"/>
        </w:rPr>
        <w:t xml:space="preserve"> (IAS)</w:t>
      </w:r>
      <w:r w:rsidR="00056AD5" w:rsidRPr="00FF61E9">
        <w:rPr>
          <w:rFonts w:ascii="Times New Roman" w:hAnsi="Times New Roman" w:cs="Times New Roman"/>
          <w:b/>
          <w:sz w:val="24"/>
          <w:szCs w:val="24"/>
          <w:u w:val="single"/>
        </w:rPr>
        <w:t>:</w:t>
      </w:r>
    </w:p>
    <w:p w14:paraId="7238DF8F" w14:textId="722824E1" w:rsidR="00740356" w:rsidRPr="00FF61E9" w:rsidRDefault="00F111C7" w:rsidP="00FF61E9">
      <w:pPr>
        <w:spacing w:after="0" w:line="240" w:lineRule="auto"/>
        <w:rPr>
          <w:rFonts w:ascii="Times New Roman" w:hAnsi="Times New Roman" w:cs="Times New Roman"/>
          <w:b/>
          <w:sz w:val="24"/>
          <w:szCs w:val="24"/>
        </w:rPr>
      </w:pPr>
      <w:proofErr w:type="spellStart"/>
      <w:r w:rsidRPr="00FF61E9">
        <w:rPr>
          <w:rFonts w:ascii="Times New Roman" w:hAnsi="Times New Roman" w:cs="Times New Roman"/>
          <w:b/>
          <w:sz w:val="24"/>
          <w:szCs w:val="24"/>
        </w:rPr>
        <w:t>Sistemul</w:t>
      </w:r>
      <w:proofErr w:type="spellEnd"/>
      <w:r w:rsidRPr="00FF61E9">
        <w:rPr>
          <w:rFonts w:ascii="Times New Roman" w:hAnsi="Times New Roman" w:cs="Times New Roman"/>
          <w:b/>
          <w:sz w:val="24"/>
          <w:szCs w:val="24"/>
        </w:rPr>
        <w:t>/</w:t>
      </w:r>
      <w:proofErr w:type="spellStart"/>
      <w:r w:rsidRPr="00FF61E9">
        <w:rPr>
          <w:rFonts w:ascii="Times New Roman" w:hAnsi="Times New Roman" w:cs="Times New Roman"/>
          <w:b/>
          <w:sz w:val="24"/>
          <w:szCs w:val="24"/>
        </w:rPr>
        <w:t>instalatia</w:t>
      </w:r>
      <w:proofErr w:type="spellEnd"/>
      <w:r w:rsidR="00740356" w:rsidRPr="00FF61E9">
        <w:rPr>
          <w:rFonts w:ascii="Times New Roman" w:hAnsi="Times New Roman" w:cs="Times New Roman"/>
          <w:b/>
          <w:sz w:val="24"/>
          <w:szCs w:val="24"/>
        </w:rPr>
        <w:t xml:space="preserve"> </w:t>
      </w:r>
      <w:proofErr w:type="spellStart"/>
      <w:r w:rsidR="00740356" w:rsidRPr="00FF61E9">
        <w:rPr>
          <w:rFonts w:ascii="Times New Roman" w:hAnsi="Times New Roman" w:cs="Times New Roman"/>
          <w:b/>
          <w:sz w:val="24"/>
          <w:szCs w:val="24"/>
        </w:rPr>
        <w:t>compresor</w:t>
      </w:r>
      <w:r w:rsidRPr="00FF61E9">
        <w:rPr>
          <w:rFonts w:ascii="Times New Roman" w:hAnsi="Times New Roman" w:cs="Times New Roman"/>
          <w:b/>
          <w:sz w:val="24"/>
          <w:szCs w:val="24"/>
        </w:rPr>
        <w:t>elor</w:t>
      </w:r>
      <w:proofErr w:type="spellEnd"/>
      <w:r w:rsidR="00740356" w:rsidRPr="00FF61E9">
        <w:rPr>
          <w:rFonts w:ascii="Times New Roman" w:hAnsi="Times New Roman" w:cs="Times New Roman"/>
          <w:b/>
          <w:sz w:val="24"/>
          <w:szCs w:val="24"/>
        </w:rPr>
        <w:t xml:space="preserve"> de </w:t>
      </w:r>
      <w:proofErr w:type="spellStart"/>
      <w:r w:rsidR="00740356" w:rsidRPr="00FF61E9">
        <w:rPr>
          <w:rFonts w:ascii="Times New Roman" w:hAnsi="Times New Roman" w:cs="Times New Roman"/>
          <w:b/>
          <w:sz w:val="24"/>
          <w:szCs w:val="24"/>
        </w:rPr>
        <w:t>marf</w:t>
      </w:r>
      <w:r w:rsidR="00C43CD8">
        <w:rPr>
          <w:rFonts w:ascii="Times New Roman" w:hAnsi="Times New Roman" w:cs="Times New Roman"/>
          <w:b/>
          <w:sz w:val="24"/>
          <w:szCs w:val="24"/>
        </w:rPr>
        <w:t>ă</w:t>
      </w:r>
      <w:proofErr w:type="spellEnd"/>
    </w:p>
    <w:p w14:paraId="0AE553DC" w14:textId="29323A36" w:rsidR="00740356" w:rsidRPr="00FF61E9" w:rsidRDefault="00740356"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r w:rsidR="00F111C7" w:rsidRPr="00FF61E9">
        <w:rPr>
          <w:rFonts w:ascii="Times New Roman" w:hAnsi="Times New Roman" w:cs="Times New Roman"/>
          <w:sz w:val="24"/>
          <w:szCs w:val="24"/>
        </w:rPr>
        <w:t xml:space="preserve">Schema </w:t>
      </w:r>
      <w:proofErr w:type="spellStart"/>
      <w:r w:rsidR="00F111C7" w:rsidRPr="00FF61E9">
        <w:rPr>
          <w:rFonts w:ascii="Times New Roman" w:hAnsi="Times New Roman" w:cs="Times New Roman"/>
          <w:sz w:val="24"/>
          <w:szCs w:val="24"/>
        </w:rPr>
        <w:t>sistemului</w:t>
      </w:r>
      <w:proofErr w:type="spellEnd"/>
      <w:r w:rsidR="00F111C7" w:rsidRPr="00FF61E9">
        <w:rPr>
          <w:rFonts w:ascii="Times New Roman" w:hAnsi="Times New Roman" w:cs="Times New Roman"/>
          <w:sz w:val="24"/>
          <w:szCs w:val="24"/>
        </w:rPr>
        <w:t>/</w:t>
      </w:r>
      <w:proofErr w:type="spellStart"/>
      <w:r w:rsidR="00F111C7" w:rsidRPr="00FF61E9">
        <w:rPr>
          <w:rFonts w:ascii="Times New Roman" w:hAnsi="Times New Roman" w:cs="Times New Roman"/>
          <w:sz w:val="24"/>
          <w:szCs w:val="24"/>
        </w:rPr>
        <w:t>instalatiei</w:t>
      </w:r>
      <w:proofErr w:type="spellEnd"/>
      <w:r w:rsidR="00FF61E9">
        <w:rPr>
          <w:rFonts w:ascii="Times New Roman" w:hAnsi="Times New Roman" w:cs="Times New Roman"/>
          <w:sz w:val="24"/>
          <w:szCs w:val="24"/>
        </w:rPr>
        <w:t>;</w:t>
      </w:r>
    </w:p>
    <w:p w14:paraId="1ACEC969" w14:textId="60D6A736" w:rsidR="00740356" w:rsidRPr="00FF61E9" w:rsidRDefault="00740356"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Indicatori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digitali</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temperatură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presiune</w:t>
      </w:r>
      <w:proofErr w:type="spellEnd"/>
      <w:r w:rsidRPr="00FF61E9">
        <w:rPr>
          <w:rFonts w:ascii="Times New Roman" w:hAnsi="Times New Roman" w:cs="Times New Roman"/>
          <w:sz w:val="24"/>
          <w:szCs w:val="24"/>
        </w:rPr>
        <w:t>, debit;</w:t>
      </w:r>
    </w:p>
    <w:p w14:paraId="0A117440" w14:textId="2D86EA4D" w:rsidR="00740356" w:rsidRPr="00FF61E9" w:rsidRDefault="00740356"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Panouri</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setare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pentru</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automatizarea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valvulelor</w:t>
      </w:r>
      <w:proofErr w:type="spellEnd"/>
      <w:r w:rsidRPr="00FF61E9">
        <w:rPr>
          <w:rFonts w:ascii="Times New Roman" w:hAnsi="Times New Roman" w:cs="Times New Roman"/>
          <w:sz w:val="24"/>
          <w:szCs w:val="24"/>
        </w:rPr>
        <w:t>;</w:t>
      </w:r>
    </w:p>
    <w:p w14:paraId="5AA56A14" w14:textId="53910209" w:rsidR="00740356" w:rsidRPr="0096225D" w:rsidRDefault="00740356"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Comandă de la distanță al valvulelor;</w:t>
      </w:r>
    </w:p>
    <w:p w14:paraId="16E36F43" w14:textId="06EFF992" w:rsidR="00740356" w:rsidRPr="0096225D" w:rsidRDefault="00740356"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Indicarea alarmelor</w:t>
      </w:r>
      <w:r w:rsidR="00FF61E9" w:rsidRPr="0096225D">
        <w:rPr>
          <w:rFonts w:ascii="Times New Roman" w:hAnsi="Times New Roman" w:cs="Times New Roman"/>
          <w:sz w:val="24"/>
          <w:szCs w:val="24"/>
          <w:lang w:val="nl-NL"/>
        </w:rPr>
        <w:t>;</w:t>
      </w:r>
    </w:p>
    <w:p w14:paraId="35C3A2D3" w14:textId="45E494AC" w:rsidR="00740356" w:rsidRPr="0096225D" w:rsidRDefault="00F111C7" w:rsidP="00FF61E9">
      <w:pPr>
        <w:spacing w:after="0" w:line="240" w:lineRule="auto"/>
        <w:rPr>
          <w:rFonts w:ascii="Times New Roman" w:hAnsi="Times New Roman" w:cs="Times New Roman"/>
          <w:b/>
          <w:sz w:val="24"/>
          <w:szCs w:val="24"/>
          <w:lang w:val="nl-NL"/>
        </w:rPr>
      </w:pPr>
      <w:r w:rsidRPr="0096225D">
        <w:rPr>
          <w:rFonts w:ascii="Times New Roman" w:hAnsi="Times New Roman" w:cs="Times New Roman"/>
          <w:b/>
          <w:sz w:val="24"/>
          <w:szCs w:val="24"/>
          <w:lang w:val="nl-NL"/>
        </w:rPr>
        <w:t>Sistemul/instala</w:t>
      </w:r>
      <w:r w:rsidR="00FF61E9" w:rsidRPr="0096225D">
        <w:rPr>
          <w:rFonts w:ascii="Times New Roman" w:hAnsi="Times New Roman" w:cs="Times New Roman"/>
          <w:b/>
          <w:sz w:val="24"/>
          <w:szCs w:val="24"/>
          <w:lang w:val="nl-NL"/>
        </w:rPr>
        <w:t>ț</w:t>
      </w:r>
      <w:r w:rsidRPr="0096225D">
        <w:rPr>
          <w:rFonts w:ascii="Times New Roman" w:hAnsi="Times New Roman" w:cs="Times New Roman"/>
          <w:b/>
          <w:sz w:val="24"/>
          <w:szCs w:val="24"/>
          <w:lang w:val="nl-NL"/>
        </w:rPr>
        <w:t>ia de</w:t>
      </w:r>
      <w:r w:rsidR="00740356" w:rsidRPr="0096225D">
        <w:rPr>
          <w:rFonts w:ascii="Times New Roman" w:hAnsi="Times New Roman" w:cs="Times New Roman"/>
          <w:b/>
          <w:sz w:val="24"/>
          <w:szCs w:val="24"/>
          <w:lang w:val="nl-NL"/>
        </w:rPr>
        <w:t xml:space="preserve"> relichefiere marf</w:t>
      </w:r>
      <w:r w:rsidR="00FF61E9" w:rsidRPr="0096225D">
        <w:rPr>
          <w:rFonts w:ascii="Times New Roman" w:hAnsi="Times New Roman" w:cs="Times New Roman"/>
          <w:b/>
          <w:sz w:val="24"/>
          <w:szCs w:val="24"/>
          <w:lang w:val="nl-NL"/>
        </w:rPr>
        <w:t>ă</w:t>
      </w:r>
      <w:r w:rsidR="00740356" w:rsidRPr="0096225D">
        <w:rPr>
          <w:rFonts w:ascii="Times New Roman" w:hAnsi="Times New Roman" w:cs="Times New Roman"/>
          <w:b/>
          <w:sz w:val="24"/>
          <w:szCs w:val="24"/>
          <w:lang w:val="nl-NL"/>
        </w:rPr>
        <w:t xml:space="preserve"> nr.</w:t>
      </w:r>
      <w:r w:rsidR="00FF61E9" w:rsidRPr="0096225D">
        <w:rPr>
          <w:rFonts w:ascii="Times New Roman" w:hAnsi="Times New Roman" w:cs="Times New Roman"/>
          <w:b/>
          <w:sz w:val="24"/>
          <w:szCs w:val="24"/>
          <w:lang w:val="nl-NL"/>
        </w:rPr>
        <w:t xml:space="preserve"> </w:t>
      </w:r>
      <w:r w:rsidR="00740356" w:rsidRPr="0096225D">
        <w:rPr>
          <w:rFonts w:ascii="Times New Roman" w:hAnsi="Times New Roman" w:cs="Times New Roman"/>
          <w:b/>
          <w:sz w:val="24"/>
          <w:szCs w:val="24"/>
          <w:lang w:val="nl-NL"/>
        </w:rPr>
        <w:t>1</w:t>
      </w:r>
    </w:p>
    <w:p w14:paraId="775C4BDC" w14:textId="6A514946" w:rsidR="00740356" w:rsidRPr="0096225D" w:rsidRDefault="00740356"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xml:space="preserve">▪ </w:t>
      </w:r>
      <w:r w:rsidR="00F111C7" w:rsidRPr="0096225D">
        <w:rPr>
          <w:rFonts w:ascii="Times New Roman" w:hAnsi="Times New Roman" w:cs="Times New Roman"/>
          <w:sz w:val="24"/>
          <w:szCs w:val="24"/>
          <w:lang w:val="nl-NL"/>
        </w:rPr>
        <w:t>Schema sistemului/instalatiei</w:t>
      </w:r>
      <w:r w:rsidRPr="0096225D">
        <w:rPr>
          <w:rFonts w:ascii="Times New Roman" w:hAnsi="Times New Roman" w:cs="Times New Roman"/>
          <w:sz w:val="24"/>
          <w:szCs w:val="24"/>
          <w:lang w:val="nl-NL"/>
        </w:rPr>
        <w:t>;</w:t>
      </w:r>
    </w:p>
    <w:p w14:paraId="2AD71F86" w14:textId="77777777" w:rsidR="00740356" w:rsidRPr="0096225D" w:rsidRDefault="00740356"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Indicatori digitali de temperatură, presiune, debit;</w:t>
      </w:r>
    </w:p>
    <w:p w14:paraId="19E1210A" w14:textId="77777777" w:rsidR="00740356" w:rsidRPr="0096225D" w:rsidRDefault="00740356"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Panouri de setare pentru automatizarea valvulelor;</w:t>
      </w:r>
    </w:p>
    <w:p w14:paraId="6CBD2970" w14:textId="77777777" w:rsidR="00740356" w:rsidRPr="0096225D" w:rsidRDefault="00740356"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Comandă de la distanță al valvulelor;</w:t>
      </w:r>
    </w:p>
    <w:p w14:paraId="2FEB9F5B" w14:textId="401C6727" w:rsidR="00740356" w:rsidRPr="0096225D" w:rsidRDefault="00740356"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Indicarea alarmelor</w:t>
      </w:r>
      <w:r w:rsidR="00FF61E9" w:rsidRPr="0096225D">
        <w:rPr>
          <w:rFonts w:ascii="Times New Roman" w:hAnsi="Times New Roman" w:cs="Times New Roman"/>
          <w:sz w:val="24"/>
          <w:szCs w:val="24"/>
          <w:lang w:val="nl-NL"/>
        </w:rPr>
        <w:t>;</w:t>
      </w:r>
    </w:p>
    <w:p w14:paraId="3D50F38E" w14:textId="6F819885" w:rsidR="00F111C7" w:rsidRPr="0096225D" w:rsidRDefault="00F111C7" w:rsidP="00FF61E9">
      <w:pPr>
        <w:spacing w:after="0" w:line="240" w:lineRule="auto"/>
        <w:rPr>
          <w:rFonts w:ascii="Times New Roman" w:hAnsi="Times New Roman" w:cs="Times New Roman"/>
          <w:b/>
          <w:sz w:val="24"/>
          <w:szCs w:val="24"/>
          <w:lang w:val="nl-NL"/>
        </w:rPr>
      </w:pPr>
      <w:r w:rsidRPr="0096225D">
        <w:rPr>
          <w:rFonts w:ascii="Times New Roman" w:hAnsi="Times New Roman" w:cs="Times New Roman"/>
          <w:b/>
          <w:sz w:val="24"/>
          <w:szCs w:val="24"/>
          <w:lang w:val="nl-NL"/>
        </w:rPr>
        <w:t>Sistemul/instala</w:t>
      </w:r>
      <w:r w:rsidR="00FF61E9" w:rsidRPr="0096225D">
        <w:rPr>
          <w:rFonts w:ascii="Times New Roman" w:hAnsi="Times New Roman" w:cs="Times New Roman"/>
          <w:b/>
          <w:sz w:val="24"/>
          <w:szCs w:val="24"/>
          <w:lang w:val="nl-NL"/>
        </w:rPr>
        <w:t>ț</w:t>
      </w:r>
      <w:r w:rsidRPr="0096225D">
        <w:rPr>
          <w:rFonts w:ascii="Times New Roman" w:hAnsi="Times New Roman" w:cs="Times New Roman"/>
          <w:b/>
          <w:sz w:val="24"/>
          <w:szCs w:val="24"/>
          <w:lang w:val="nl-NL"/>
        </w:rPr>
        <w:t>ia de relichefiere marf</w:t>
      </w:r>
      <w:r w:rsidR="00FF61E9" w:rsidRPr="0096225D">
        <w:rPr>
          <w:rFonts w:ascii="Times New Roman" w:hAnsi="Times New Roman" w:cs="Times New Roman"/>
          <w:b/>
          <w:sz w:val="24"/>
          <w:szCs w:val="24"/>
          <w:lang w:val="nl-NL"/>
        </w:rPr>
        <w:t>ă</w:t>
      </w:r>
      <w:r w:rsidRPr="0096225D">
        <w:rPr>
          <w:rFonts w:ascii="Times New Roman" w:hAnsi="Times New Roman" w:cs="Times New Roman"/>
          <w:b/>
          <w:sz w:val="24"/>
          <w:szCs w:val="24"/>
          <w:lang w:val="nl-NL"/>
        </w:rPr>
        <w:t xml:space="preserve"> nr.</w:t>
      </w:r>
      <w:r w:rsidR="00FF61E9" w:rsidRPr="0096225D">
        <w:rPr>
          <w:rFonts w:ascii="Times New Roman" w:hAnsi="Times New Roman" w:cs="Times New Roman"/>
          <w:b/>
          <w:sz w:val="24"/>
          <w:szCs w:val="24"/>
          <w:lang w:val="nl-NL"/>
        </w:rPr>
        <w:t xml:space="preserve"> </w:t>
      </w:r>
      <w:r w:rsidRPr="0096225D">
        <w:rPr>
          <w:rFonts w:ascii="Times New Roman" w:hAnsi="Times New Roman" w:cs="Times New Roman"/>
          <w:b/>
          <w:sz w:val="24"/>
          <w:szCs w:val="24"/>
          <w:lang w:val="nl-NL"/>
        </w:rPr>
        <w:t>2</w:t>
      </w:r>
    </w:p>
    <w:p w14:paraId="150409F9" w14:textId="59C51416" w:rsidR="00740356" w:rsidRPr="0096225D" w:rsidRDefault="00740356" w:rsidP="00FF61E9">
      <w:pPr>
        <w:spacing w:after="0" w:line="240" w:lineRule="auto"/>
        <w:rPr>
          <w:rFonts w:ascii="Times New Roman" w:hAnsi="Times New Roman" w:cs="Times New Roman"/>
          <w:sz w:val="24"/>
          <w:szCs w:val="24"/>
          <w:lang w:val="nl-NL"/>
        </w:rPr>
      </w:pPr>
      <w:bookmarkStart w:id="16" w:name="_Hlk223089186"/>
      <w:r w:rsidRPr="0096225D">
        <w:rPr>
          <w:rFonts w:ascii="Times New Roman" w:hAnsi="Times New Roman" w:cs="Times New Roman"/>
          <w:sz w:val="24"/>
          <w:szCs w:val="24"/>
          <w:lang w:val="nl-NL"/>
        </w:rPr>
        <w:t xml:space="preserve">▪ </w:t>
      </w:r>
      <w:r w:rsidR="00F111C7" w:rsidRPr="0096225D">
        <w:rPr>
          <w:rFonts w:ascii="Times New Roman" w:hAnsi="Times New Roman" w:cs="Times New Roman"/>
          <w:sz w:val="24"/>
          <w:szCs w:val="24"/>
          <w:lang w:val="nl-NL"/>
        </w:rPr>
        <w:t>Schema sistemului/instala</w:t>
      </w:r>
      <w:r w:rsidR="00FF61E9" w:rsidRPr="0096225D">
        <w:rPr>
          <w:rFonts w:ascii="Times New Roman" w:hAnsi="Times New Roman" w:cs="Times New Roman"/>
          <w:sz w:val="24"/>
          <w:szCs w:val="24"/>
          <w:lang w:val="nl-NL"/>
        </w:rPr>
        <w:t>ț</w:t>
      </w:r>
      <w:r w:rsidR="00F111C7" w:rsidRPr="0096225D">
        <w:rPr>
          <w:rFonts w:ascii="Times New Roman" w:hAnsi="Times New Roman" w:cs="Times New Roman"/>
          <w:sz w:val="24"/>
          <w:szCs w:val="24"/>
          <w:lang w:val="nl-NL"/>
        </w:rPr>
        <w:t>iei</w:t>
      </w:r>
      <w:r w:rsidR="00FF61E9" w:rsidRPr="0096225D">
        <w:rPr>
          <w:rFonts w:ascii="Times New Roman" w:hAnsi="Times New Roman" w:cs="Times New Roman"/>
          <w:sz w:val="24"/>
          <w:szCs w:val="24"/>
          <w:lang w:val="nl-NL"/>
        </w:rPr>
        <w:t>;</w:t>
      </w:r>
    </w:p>
    <w:p w14:paraId="56FF639B" w14:textId="77777777" w:rsidR="00740356" w:rsidRPr="0096225D" w:rsidRDefault="00740356"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Indicatori digitali de temperatură, presiune, debit;</w:t>
      </w:r>
    </w:p>
    <w:p w14:paraId="1E9D1C75" w14:textId="77777777" w:rsidR="00740356" w:rsidRPr="0096225D" w:rsidRDefault="00740356"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Panouri de setare pentru automatizarea valvulelor;</w:t>
      </w:r>
    </w:p>
    <w:p w14:paraId="0C59849B" w14:textId="77777777" w:rsidR="00740356" w:rsidRPr="0096225D" w:rsidRDefault="00740356"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Comandă de la distanță al valvulelor;</w:t>
      </w:r>
    </w:p>
    <w:p w14:paraId="234A29E5" w14:textId="78A06DE0" w:rsidR="00740356" w:rsidRPr="00FF61E9" w:rsidRDefault="00740356"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Indicarea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alarmelor</w:t>
      </w:r>
      <w:proofErr w:type="spellEnd"/>
      <w:r w:rsidR="00FF61E9">
        <w:rPr>
          <w:rFonts w:ascii="Times New Roman" w:hAnsi="Times New Roman" w:cs="Times New Roman"/>
          <w:sz w:val="24"/>
          <w:szCs w:val="24"/>
        </w:rPr>
        <w:t>;</w:t>
      </w:r>
    </w:p>
    <w:bookmarkEnd w:id="16"/>
    <w:p w14:paraId="6F35EB76" w14:textId="3DA41B11" w:rsidR="00740356" w:rsidRPr="00FF61E9" w:rsidRDefault="00740356" w:rsidP="00FF61E9">
      <w:pPr>
        <w:spacing w:after="0" w:line="240" w:lineRule="auto"/>
        <w:rPr>
          <w:rFonts w:ascii="Times New Roman" w:hAnsi="Times New Roman" w:cs="Times New Roman"/>
          <w:b/>
          <w:sz w:val="24"/>
          <w:szCs w:val="24"/>
        </w:rPr>
      </w:pPr>
      <w:proofErr w:type="spellStart"/>
      <w:r w:rsidRPr="00FF61E9">
        <w:rPr>
          <w:rFonts w:ascii="Times New Roman" w:hAnsi="Times New Roman" w:cs="Times New Roman"/>
          <w:b/>
          <w:sz w:val="24"/>
          <w:szCs w:val="24"/>
        </w:rPr>
        <w:t>Tancul</w:t>
      </w:r>
      <w:proofErr w:type="spellEnd"/>
      <w:r w:rsidRPr="00FF61E9">
        <w:rPr>
          <w:rFonts w:ascii="Times New Roman" w:hAnsi="Times New Roman" w:cs="Times New Roman"/>
          <w:b/>
          <w:sz w:val="24"/>
          <w:szCs w:val="24"/>
        </w:rPr>
        <w:t xml:space="preserve"> de </w:t>
      </w:r>
      <w:proofErr w:type="spellStart"/>
      <w:r w:rsidRPr="00FF61E9">
        <w:rPr>
          <w:rFonts w:ascii="Times New Roman" w:hAnsi="Times New Roman" w:cs="Times New Roman"/>
          <w:b/>
          <w:sz w:val="24"/>
          <w:szCs w:val="24"/>
        </w:rPr>
        <w:t>marfa</w:t>
      </w:r>
      <w:proofErr w:type="spellEnd"/>
      <w:r w:rsidRPr="00FF61E9">
        <w:rPr>
          <w:rFonts w:ascii="Times New Roman" w:hAnsi="Times New Roman" w:cs="Times New Roman"/>
          <w:b/>
          <w:sz w:val="24"/>
          <w:szCs w:val="24"/>
        </w:rPr>
        <w:t xml:space="preserve"> nr.</w:t>
      </w:r>
      <w:r w:rsidR="00FF61E9">
        <w:rPr>
          <w:rFonts w:ascii="Times New Roman" w:hAnsi="Times New Roman" w:cs="Times New Roman"/>
          <w:b/>
          <w:sz w:val="24"/>
          <w:szCs w:val="24"/>
        </w:rPr>
        <w:t xml:space="preserve"> </w:t>
      </w:r>
      <w:r w:rsidRPr="00FF61E9">
        <w:rPr>
          <w:rFonts w:ascii="Times New Roman" w:hAnsi="Times New Roman" w:cs="Times New Roman"/>
          <w:b/>
          <w:sz w:val="24"/>
          <w:szCs w:val="24"/>
        </w:rPr>
        <w:t>1</w:t>
      </w:r>
    </w:p>
    <w:p w14:paraId="029713B1" w14:textId="667137B8" w:rsidR="00740356" w:rsidRPr="0096225D" w:rsidRDefault="00F111C7"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w:t>
      </w:r>
      <w:r w:rsidR="00740356" w:rsidRPr="0096225D">
        <w:rPr>
          <w:rFonts w:ascii="Times New Roman" w:hAnsi="Times New Roman" w:cs="Times New Roman"/>
          <w:sz w:val="24"/>
          <w:szCs w:val="24"/>
          <w:lang w:val="nl-NL"/>
        </w:rPr>
        <w:t xml:space="preserve"> </w:t>
      </w:r>
      <w:bookmarkStart w:id="17" w:name="_Hlk223088631"/>
      <w:r w:rsidR="00740356" w:rsidRPr="0096225D">
        <w:rPr>
          <w:rFonts w:ascii="Times New Roman" w:hAnsi="Times New Roman" w:cs="Times New Roman"/>
          <w:sz w:val="24"/>
          <w:szCs w:val="24"/>
          <w:lang w:val="nl-NL"/>
        </w:rPr>
        <w:t>Schema sistemului</w:t>
      </w:r>
      <w:r w:rsidRPr="0096225D">
        <w:rPr>
          <w:rFonts w:ascii="Times New Roman" w:hAnsi="Times New Roman" w:cs="Times New Roman"/>
          <w:sz w:val="24"/>
          <w:szCs w:val="24"/>
          <w:lang w:val="nl-NL"/>
        </w:rPr>
        <w:t>/instalatiei</w:t>
      </w:r>
      <w:bookmarkEnd w:id="17"/>
      <w:r w:rsidR="00740356" w:rsidRPr="0096225D">
        <w:rPr>
          <w:rFonts w:ascii="Times New Roman" w:hAnsi="Times New Roman" w:cs="Times New Roman"/>
          <w:sz w:val="24"/>
          <w:szCs w:val="24"/>
          <w:lang w:val="nl-NL"/>
        </w:rPr>
        <w:t>;</w:t>
      </w:r>
    </w:p>
    <w:p w14:paraId="78DB30A8" w14:textId="0B6DDBEC" w:rsidR="00740356" w:rsidRPr="0096225D" w:rsidRDefault="00F111C7"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w:t>
      </w:r>
      <w:r w:rsidR="00740356" w:rsidRPr="0096225D">
        <w:rPr>
          <w:rFonts w:ascii="Times New Roman" w:hAnsi="Times New Roman" w:cs="Times New Roman"/>
          <w:sz w:val="24"/>
          <w:szCs w:val="24"/>
          <w:lang w:val="nl-NL"/>
        </w:rPr>
        <w:t xml:space="preserve"> Indicatori digitali de temperatură, presiune, debit;</w:t>
      </w:r>
    </w:p>
    <w:p w14:paraId="0BE6A88E" w14:textId="1A1D4578" w:rsidR="00740356" w:rsidRPr="0096225D" w:rsidRDefault="00F111C7"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w:t>
      </w:r>
      <w:r w:rsidR="00740356" w:rsidRPr="0096225D">
        <w:rPr>
          <w:rFonts w:ascii="Times New Roman" w:hAnsi="Times New Roman" w:cs="Times New Roman"/>
          <w:sz w:val="24"/>
          <w:szCs w:val="24"/>
          <w:lang w:val="nl-NL"/>
        </w:rPr>
        <w:t xml:space="preserve"> Panou pop-up de control al pompei de marfă;</w:t>
      </w:r>
    </w:p>
    <w:p w14:paraId="2ADCFC05" w14:textId="1C7154D3" w:rsidR="00740356" w:rsidRPr="0096225D" w:rsidRDefault="00F111C7"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w:t>
      </w:r>
      <w:r w:rsidR="00740356" w:rsidRPr="0096225D">
        <w:rPr>
          <w:rFonts w:ascii="Times New Roman" w:hAnsi="Times New Roman" w:cs="Times New Roman"/>
          <w:sz w:val="24"/>
          <w:szCs w:val="24"/>
          <w:lang w:val="nl-NL"/>
        </w:rPr>
        <w:t xml:space="preserve"> Panouri de setare pentru automatizarea valvulelor;</w:t>
      </w:r>
    </w:p>
    <w:p w14:paraId="7ABD1AA3" w14:textId="3B8733F4" w:rsidR="00740356" w:rsidRPr="0096225D" w:rsidRDefault="00F111C7"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w:t>
      </w:r>
      <w:r w:rsidR="00740356" w:rsidRPr="0096225D">
        <w:rPr>
          <w:rFonts w:ascii="Times New Roman" w:hAnsi="Times New Roman" w:cs="Times New Roman"/>
          <w:sz w:val="24"/>
          <w:szCs w:val="24"/>
          <w:lang w:val="nl-NL"/>
        </w:rPr>
        <w:t xml:space="preserve"> Comandă de la distanță pentru valvule;</w:t>
      </w:r>
    </w:p>
    <w:p w14:paraId="3E640AE1" w14:textId="5BAF3C35" w:rsidR="00F51CFA" w:rsidRPr="00FF61E9" w:rsidRDefault="00F111C7"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t>▪</w:t>
      </w:r>
      <w:r w:rsidR="00740356" w:rsidRPr="00FF61E9">
        <w:rPr>
          <w:rFonts w:ascii="Times New Roman" w:hAnsi="Times New Roman" w:cs="Times New Roman"/>
          <w:sz w:val="24"/>
          <w:szCs w:val="24"/>
        </w:rPr>
        <w:t xml:space="preserve"> </w:t>
      </w:r>
      <w:proofErr w:type="spellStart"/>
      <w:r w:rsidR="00740356" w:rsidRPr="00FF61E9">
        <w:rPr>
          <w:rFonts w:ascii="Times New Roman" w:hAnsi="Times New Roman" w:cs="Times New Roman"/>
          <w:sz w:val="24"/>
          <w:szCs w:val="24"/>
        </w:rPr>
        <w:t>Indicarea</w:t>
      </w:r>
      <w:proofErr w:type="spellEnd"/>
      <w:r w:rsidR="00740356" w:rsidRPr="00FF61E9">
        <w:rPr>
          <w:rFonts w:ascii="Times New Roman" w:hAnsi="Times New Roman" w:cs="Times New Roman"/>
          <w:sz w:val="24"/>
          <w:szCs w:val="24"/>
        </w:rPr>
        <w:t xml:space="preserve"> </w:t>
      </w:r>
      <w:proofErr w:type="spellStart"/>
      <w:r w:rsidR="00740356" w:rsidRPr="00FF61E9">
        <w:rPr>
          <w:rFonts w:ascii="Times New Roman" w:hAnsi="Times New Roman" w:cs="Times New Roman"/>
          <w:sz w:val="24"/>
          <w:szCs w:val="24"/>
        </w:rPr>
        <w:t>alarmelor</w:t>
      </w:r>
      <w:proofErr w:type="spellEnd"/>
      <w:r w:rsidR="00FF61E9">
        <w:rPr>
          <w:rFonts w:ascii="Times New Roman" w:hAnsi="Times New Roman" w:cs="Times New Roman"/>
          <w:sz w:val="24"/>
          <w:szCs w:val="24"/>
        </w:rPr>
        <w:t>;</w:t>
      </w:r>
    </w:p>
    <w:p w14:paraId="2EB73F96" w14:textId="6CA59FB5" w:rsidR="003249D1" w:rsidRPr="00FF61E9" w:rsidRDefault="003249D1" w:rsidP="00FF61E9">
      <w:pPr>
        <w:spacing w:after="0" w:line="240" w:lineRule="auto"/>
        <w:rPr>
          <w:rFonts w:ascii="Times New Roman" w:hAnsi="Times New Roman" w:cs="Times New Roman"/>
          <w:b/>
          <w:sz w:val="24"/>
          <w:szCs w:val="24"/>
        </w:rPr>
      </w:pPr>
      <w:proofErr w:type="spellStart"/>
      <w:r w:rsidRPr="00FF61E9">
        <w:rPr>
          <w:rFonts w:ascii="Times New Roman" w:hAnsi="Times New Roman" w:cs="Times New Roman"/>
          <w:b/>
          <w:sz w:val="24"/>
          <w:szCs w:val="24"/>
        </w:rPr>
        <w:t>Tancul</w:t>
      </w:r>
      <w:proofErr w:type="spellEnd"/>
      <w:r w:rsidRPr="00FF61E9">
        <w:rPr>
          <w:rFonts w:ascii="Times New Roman" w:hAnsi="Times New Roman" w:cs="Times New Roman"/>
          <w:b/>
          <w:sz w:val="24"/>
          <w:szCs w:val="24"/>
        </w:rPr>
        <w:t xml:space="preserve"> de </w:t>
      </w:r>
      <w:proofErr w:type="spellStart"/>
      <w:r w:rsidRPr="00FF61E9">
        <w:rPr>
          <w:rFonts w:ascii="Times New Roman" w:hAnsi="Times New Roman" w:cs="Times New Roman"/>
          <w:b/>
          <w:sz w:val="24"/>
          <w:szCs w:val="24"/>
        </w:rPr>
        <w:t>marfa</w:t>
      </w:r>
      <w:proofErr w:type="spellEnd"/>
      <w:r w:rsidRPr="00FF61E9">
        <w:rPr>
          <w:rFonts w:ascii="Times New Roman" w:hAnsi="Times New Roman" w:cs="Times New Roman"/>
          <w:b/>
          <w:sz w:val="24"/>
          <w:szCs w:val="24"/>
        </w:rPr>
        <w:t xml:space="preserve"> nr.</w:t>
      </w:r>
      <w:r w:rsidR="00FF61E9">
        <w:rPr>
          <w:rFonts w:ascii="Times New Roman" w:hAnsi="Times New Roman" w:cs="Times New Roman"/>
          <w:b/>
          <w:sz w:val="24"/>
          <w:szCs w:val="24"/>
        </w:rPr>
        <w:t xml:space="preserve"> </w:t>
      </w:r>
      <w:r w:rsidRPr="00FF61E9">
        <w:rPr>
          <w:rFonts w:ascii="Times New Roman" w:hAnsi="Times New Roman" w:cs="Times New Roman"/>
          <w:b/>
          <w:sz w:val="24"/>
          <w:szCs w:val="24"/>
        </w:rPr>
        <w:t>2</w:t>
      </w:r>
    </w:p>
    <w:p w14:paraId="470F238D" w14:textId="20EE7839" w:rsidR="003249D1" w:rsidRPr="0096225D" w:rsidRDefault="003249D1"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Schema sistemului/instala</w:t>
      </w:r>
      <w:r w:rsidR="00FF61E9" w:rsidRPr="0096225D">
        <w:rPr>
          <w:rFonts w:ascii="Times New Roman" w:hAnsi="Times New Roman" w:cs="Times New Roman"/>
          <w:sz w:val="24"/>
          <w:szCs w:val="24"/>
          <w:lang w:val="nl-NL"/>
        </w:rPr>
        <w:t>ț</w:t>
      </w:r>
      <w:r w:rsidRPr="0096225D">
        <w:rPr>
          <w:rFonts w:ascii="Times New Roman" w:hAnsi="Times New Roman" w:cs="Times New Roman"/>
          <w:sz w:val="24"/>
          <w:szCs w:val="24"/>
          <w:lang w:val="nl-NL"/>
        </w:rPr>
        <w:t>iei;</w:t>
      </w:r>
    </w:p>
    <w:p w14:paraId="2AD3ABB2" w14:textId="77777777" w:rsidR="003249D1" w:rsidRPr="0096225D" w:rsidRDefault="003249D1"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Indicatori digitali de temperatură, presiune, debit;</w:t>
      </w:r>
    </w:p>
    <w:p w14:paraId="156E8C7B" w14:textId="77777777" w:rsidR="003249D1" w:rsidRPr="0096225D" w:rsidRDefault="003249D1"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Panou pop-up de control al pompei de marfă;</w:t>
      </w:r>
    </w:p>
    <w:p w14:paraId="4D1002BB" w14:textId="77777777" w:rsidR="003249D1" w:rsidRPr="0096225D" w:rsidRDefault="003249D1"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Panouri de setare pentru automatizarea valvulelor;</w:t>
      </w:r>
    </w:p>
    <w:p w14:paraId="7A4594AD" w14:textId="77777777" w:rsidR="003249D1" w:rsidRPr="0096225D" w:rsidRDefault="003249D1"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Comandă de la distanță pentru valvule;</w:t>
      </w:r>
    </w:p>
    <w:p w14:paraId="7B636218" w14:textId="7786D641" w:rsidR="003249D1" w:rsidRPr="00FF61E9" w:rsidRDefault="003249D1"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Indicarea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alarmelor</w:t>
      </w:r>
      <w:proofErr w:type="spellEnd"/>
      <w:r w:rsidR="00FF61E9">
        <w:rPr>
          <w:rFonts w:ascii="Times New Roman" w:hAnsi="Times New Roman" w:cs="Times New Roman"/>
          <w:sz w:val="24"/>
          <w:szCs w:val="24"/>
        </w:rPr>
        <w:t>;</w:t>
      </w:r>
    </w:p>
    <w:p w14:paraId="119BD25A" w14:textId="2FDD5554" w:rsidR="003249D1" w:rsidRPr="00FF61E9" w:rsidRDefault="003249D1" w:rsidP="00FF61E9">
      <w:pPr>
        <w:spacing w:after="0" w:line="240" w:lineRule="auto"/>
        <w:rPr>
          <w:rFonts w:ascii="Times New Roman" w:hAnsi="Times New Roman" w:cs="Times New Roman"/>
          <w:b/>
          <w:sz w:val="24"/>
          <w:szCs w:val="24"/>
        </w:rPr>
      </w:pPr>
      <w:proofErr w:type="spellStart"/>
      <w:r w:rsidRPr="00FF61E9">
        <w:rPr>
          <w:rFonts w:ascii="Times New Roman" w:hAnsi="Times New Roman" w:cs="Times New Roman"/>
          <w:b/>
          <w:sz w:val="24"/>
          <w:szCs w:val="24"/>
        </w:rPr>
        <w:t>Sistemul</w:t>
      </w:r>
      <w:proofErr w:type="spellEnd"/>
      <w:r w:rsidRPr="00FF61E9">
        <w:rPr>
          <w:rFonts w:ascii="Times New Roman" w:hAnsi="Times New Roman" w:cs="Times New Roman"/>
          <w:b/>
          <w:sz w:val="24"/>
          <w:szCs w:val="24"/>
        </w:rPr>
        <w:t>/</w:t>
      </w:r>
      <w:proofErr w:type="spellStart"/>
      <w:r w:rsidRPr="00FF61E9">
        <w:rPr>
          <w:rFonts w:ascii="Times New Roman" w:hAnsi="Times New Roman" w:cs="Times New Roman"/>
          <w:b/>
          <w:sz w:val="24"/>
          <w:szCs w:val="24"/>
        </w:rPr>
        <w:t>instala</w:t>
      </w:r>
      <w:r w:rsidR="00FF61E9">
        <w:rPr>
          <w:rFonts w:ascii="Times New Roman" w:hAnsi="Times New Roman" w:cs="Times New Roman"/>
          <w:b/>
          <w:sz w:val="24"/>
          <w:szCs w:val="24"/>
        </w:rPr>
        <w:t>ț</w:t>
      </w:r>
      <w:r w:rsidRPr="00FF61E9">
        <w:rPr>
          <w:rFonts w:ascii="Times New Roman" w:hAnsi="Times New Roman" w:cs="Times New Roman"/>
          <w:b/>
          <w:sz w:val="24"/>
          <w:szCs w:val="24"/>
        </w:rPr>
        <w:t>ia</w:t>
      </w:r>
      <w:proofErr w:type="spellEnd"/>
      <w:r w:rsidRPr="00FF61E9">
        <w:rPr>
          <w:rFonts w:ascii="Times New Roman" w:hAnsi="Times New Roman" w:cs="Times New Roman"/>
          <w:b/>
          <w:sz w:val="24"/>
          <w:szCs w:val="24"/>
        </w:rPr>
        <w:t xml:space="preserve"> </w:t>
      </w:r>
      <w:proofErr w:type="spellStart"/>
      <w:r w:rsidRPr="00FF61E9">
        <w:rPr>
          <w:rFonts w:ascii="Times New Roman" w:hAnsi="Times New Roman" w:cs="Times New Roman"/>
          <w:b/>
          <w:sz w:val="24"/>
          <w:szCs w:val="24"/>
        </w:rPr>
        <w:t>ap</w:t>
      </w:r>
      <w:r w:rsidR="00FF61E9">
        <w:rPr>
          <w:rFonts w:ascii="Times New Roman" w:hAnsi="Times New Roman" w:cs="Times New Roman"/>
          <w:b/>
          <w:sz w:val="24"/>
          <w:szCs w:val="24"/>
        </w:rPr>
        <w:t>ă</w:t>
      </w:r>
      <w:proofErr w:type="spellEnd"/>
      <w:r w:rsidRPr="00FF61E9">
        <w:rPr>
          <w:rFonts w:ascii="Times New Roman" w:hAnsi="Times New Roman" w:cs="Times New Roman"/>
          <w:b/>
          <w:sz w:val="24"/>
          <w:szCs w:val="24"/>
        </w:rPr>
        <w:t>/glycol</w:t>
      </w:r>
    </w:p>
    <w:p w14:paraId="5562613B" w14:textId="760E3016" w:rsidR="00405DF5" w:rsidRPr="0096225D" w:rsidRDefault="003249D1" w:rsidP="00FF61E9">
      <w:pPr>
        <w:spacing w:after="0" w:line="240" w:lineRule="auto"/>
        <w:rPr>
          <w:rFonts w:ascii="Times New Roman" w:hAnsi="Times New Roman" w:cs="Times New Roman"/>
          <w:sz w:val="24"/>
          <w:szCs w:val="24"/>
          <w:lang w:val="nl-NL"/>
        </w:rPr>
      </w:pPr>
      <w:r w:rsidRPr="00FF61E9">
        <w:rPr>
          <w:rFonts w:ascii="Times New Roman" w:hAnsi="Times New Roman" w:cs="Times New Roman"/>
          <w:b/>
          <w:sz w:val="24"/>
          <w:szCs w:val="24"/>
        </w:rPr>
        <w:t xml:space="preserve"> </w:t>
      </w:r>
      <w:r w:rsidR="00405DF5" w:rsidRPr="0096225D">
        <w:rPr>
          <w:rFonts w:ascii="Times New Roman" w:hAnsi="Times New Roman" w:cs="Times New Roman"/>
          <w:sz w:val="24"/>
          <w:szCs w:val="24"/>
          <w:lang w:val="nl-NL"/>
        </w:rPr>
        <w:t>▪ Schema sistemului/instala</w:t>
      </w:r>
      <w:r w:rsidR="00FF61E9" w:rsidRPr="0096225D">
        <w:rPr>
          <w:rFonts w:ascii="Times New Roman" w:hAnsi="Times New Roman" w:cs="Times New Roman"/>
          <w:sz w:val="24"/>
          <w:szCs w:val="24"/>
          <w:lang w:val="nl-NL"/>
        </w:rPr>
        <w:t>ț</w:t>
      </w:r>
      <w:r w:rsidR="00405DF5" w:rsidRPr="0096225D">
        <w:rPr>
          <w:rFonts w:ascii="Times New Roman" w:hAnsi="Times New Roman" w:cs="Times New Roman"/>
          <w:sz w:val="24"/>
          <w:szCs w:val="24"/>
          <w:lang w:val="nl-NL"/>
        </w:rPr>
        <w:t>iei</w:t>
      </w:r>
      <w:r w:rsidR="00FF61E9" w:rsidRPr="0096225D">
        <w:rPr>
          <w:rFonts w:ascii="Times New Roman" w:hAnsi="Times New Roman" w:cs="Times New Roman"/>
          <w:sz w:val="24"/>
          <w:szCs w:val="24"/>
          <w:lang w:val="nl-NL"/>
        </w:rPr>
        <w:t>;</w:t>
      </w:r>
    </w:p>
    <w:p w14:paraId="3A38F099" w14:textId="77777777" w:rsidR="00405DF5" w:rsidRPr="0096225D" w:rsidRDefault="00405DF5"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Indicatori digitali de temperatură, presiune, debit;</w:t>
      </w:r>
    </w:p>
    <w:p w14:paraId="3572E118" w14:textId="77777777" w:rsidR="00405DF5" w:rsidRPr="0096225D" w:rsidRDefault="00405DF5"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Panouri de setare pentru automatizarea valvulelor;</w:t>
      </w:r>
    </w:p>
    <w:p w14:paraId="13322273" w14:textId="77777777" w:rsidR="00405DF5" w:rsidRPr="0096225D" w:rsidRDefault="00405DF5"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Comandă de la distanță al valvulelor;</w:t>
      </w:r>
    </w:p>
    <w:p w14:paraId="05604942" w14:textId="6C83B321" w:rsidR="00405DF5" w:rsidRPr="0096225D" w:rsidRDefault="00405DF5"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Indicarea alarmelor</w:t>
      </w:r>
      <w:r w:rsidR="00FF61E9" w:rsidRPr="0096225D">
        <w:rPr>
          <w:rFonts w:ascii="Times New Roman" w:hAnsi="Times New Roman" w:cs="Times New Roman"/>
          <w:sz w:val="24"/>
          <w:szCs w:val="24"/>
          <w:lang w:val="nl-NL"/>
        </w:rPr>
        <w:t>;</w:t>
      </w:r>
    </w:p>
    <w:p w14:paraId="137BE26A" w14:textId="77777777" w:rsidR="003A1CBC" w:rsidRPr="0096225D" w:rsidRDefault="003A1CBC" w:rsidP="00FF61E9">
      <w:pPr>
        <w:spacing w:after="0" w:line="240" w:lineRule="auto"/>
        <w:rPr>
          <w:rFonts w:ascii="Times New Roman" w:hAnsi="Times New Roman" w:cs="Times New Roman"/>
          <w:sz w:val="24"/>
          <w:szCs w:val="24"/>
          <w:lang w:val="nl-NL"/>
        </w:rPr>
      </w:pPr>
    </w:p>
    <w:p w14:paraId="5081FC23" w14:textId="553C9FDB" w:rsidR="003249D1" w:rsidRPr="0096225D" w:rsidRDefault="003249D1" w:rsidP="00FF61E9">
      <w:pPr>
        <w:spacing w:after="0" w:line="240" w:lineRule="auto"/>
        <w:rPr>
          <w:rFonts w:ascii="Times New Roman" w:hAnsi="Times New Roman" w:cs="Times New Roman"/>
          <w:b/>
          <w:sz w:val="24"/>
          <w:szCs w:val="24"/>
          <w:lang w:val="nl-NL"/>
        </w:rPr>
      </w:pPr>
      <w:r w:rsidRPr="0096225D">
        <w:rPr>
          <w:rFonts w:ascii="Times New Roman" w:hAnsi="Times New Roman" w:cs="Times New Roman"/>
          <w:b/>
          <w:sz w:val="24"/>
          <w:szCs w:val="24"/>
          <w:lang w:val="nl-NL"/>
        </w:rPr>
        <w:lastRenderedPageBreak/>
        <w:t xml:space="preserve">Sistemul/instalatia de </w:t>
      </w:r>
      <w:r w:rsidR="00FF61E9" w:rsidRPr="0096225D">
        <w:rPr>
          <w:rFonts w:ascii="Times New Roman" w:hAnsi="Times New Roman" w:cs="Times New Roman"/>
          <w:b/>
          <w:sz w:val="24"/>
          <w:szCs w:val="24"/>
          <w:lang w:val="nl-NL"/>
        </w:rPr>
        <w:t>î</w:t>
      </w:r>
      <w:r w:rsidRPr="0096225D">
        <w:rPr>
          <w:rFonts w:ascii="Times New Roman" w:hAnsi="Times New Roman" w:cs="Times New Roman"/>
          <w:b/>
          <w:sz w:val="24"/>
          <w:szCs w:val="24"/>
          <w:lang w:val="nl-NL"/>
        </w:rPr>
        <w:t>nc</w:t>
      </w:r>
      <w:r w:rsidR="00FF61E9" w:rsidRPr="0096225D">
        <w:rPr>
          <w:rFonts w:ascii="Times New Roman" w:hAnsi="Times New Roman" w:cs="Times New Roman"/>
          <w:b/>
          <w:sz w:val="24"/>
          <w:szCs w:val="24"/>
          <w:lang w:val="nl-NL"/>
        </w:rPr>
        <w:t>ă</w:t>
      </w:r>
      <w:r w:rsidRPr="0096225D">
        <w:rPr>
          <w:rFonts w:ascii="Times New Roman" w:hAnsi="Times New Roman" w:cs="Times New Roman"/>
          <w:b/>
          <w:sz w:val="24"/>
          <w:szCs w:val="24"/>
          <w:lang w:val="nl-NL"/>
        </w:rPr>
        <w:t xml:space="preserve">lzire </w:t>
      </w:r>
      <w:r w:rsidR="00405DF5" w:rsidRPr="0096225D">
        <w:rPr>
          <w:rFonts w:ascii="Times New Roman" w:hAnsi="Times New Roman" w:cs="Times New Roman"/>
          <w:b/>
          <w:sz w:val="24"/>
          <w:szCs w:val="24"/>
          <w:lang w:val="nl-NL"/>
        </w:rPr>
        <w:t>marf</w:t>
      </w:r>
      <w:r w:rsidR="00FF61E9" w:rsidRPr="0096225D">
        <w:rPr>
          <w:rFonts w:ascii="Times New Roman" w:hAnsi="Times New Roman" w:cs="Times New Roman"/>
          <w:b/>
          <w:sz w:val="24"/>
          <w:szCs w:val="24"/>
          <w:lang w:val="nl-NL"/>
        </w:rPr>
        <w:t>ă</w:t>
      </w:r>
    </w:p>
    <w:p w14:paraId="11020DEA" w14:textId="5E95536D" w:rsidR="00405DF5" w:rsidRPr="0096225D" w:rsidRDefault="00405DF5"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Schema sistemului/instala</w:t>
      </w:r>
      <w:r w:rsidR="00FF61E9" w:rsidRPr="0096225D">
        <w:rPr>
          <w:rFonts w:ascii="Times New Roman" w:hAnsi="Times New Roman" w:cs="Times New Roman"/>
          <w:sz w:val="24"/>
          <w:szCs w:val="24"/>
          <w:lang w:val="nl-NL"/>
        </w:rPr>
        <w:t>ț</w:t>
      </w:r>
      <w:r w:rsidRPr="0096225D">
        <w:rPr>
          <w:rFonts w:ascii="Times New Roman" w:hAnsi="Times New Roman" w:cs="Times New Roman"/>
          <w:sz w:val="24"/>
          <w:szCs w:val="24"/>
          <w:lang w:val="nl-NL"/>
        </w:rPr>
        <w:t>iei</w:t>
      </w:r>
      <w:r w:rsidR="00FF61E9" w:rsidRPr="0096225D">
        <w:rPr>
          <w:rFonts w:ascii="Times New Roman" w:hAnsi="Times New Roman" w:cs="Times New Roman"/>
          <w:sz w:val="24"/>
          <w:szCs w:val="24"/>
          <w:lang w:val="nl-NL"/>
        </w:rPr>
        <w:t>;</w:t>
      </w:r>
    </w:p>
    <w:p w14:paraId="16DC71DF" w14:textId="77777777" w:rsidR="00405DF5" w:rsidRPr="0096225D" w:rsidRDefault="00405DF5"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Indicatori digitali de temperatură, presiune, debit;</w:t>
      </w:r>
    </w:p>
    <w:p w14:paraId="5879822E" w14:textId="77777777" w:rsidR="00405DF5" w:rsidRPr="0096225D" w:rsidRDefault="00405DF5"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Comandă de la distanță al valvulelor;</w:t>
      </w:r>
    </w:p>
    <w:p w14:paraId="25A4BDAC" w14:textId="21AE766F" w:rsidR="003249D1" w:rsidRPr="0096225D" w:rsidRDefault="00405DF5"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Indicarea alarmelor</w:t>
      </w:r>
      <w:r w:rsidR="00FF61E9" w:rsidRPr="0096225D">
        <w:rPr>
          <w:rFonts w:ascii="Times New Roman" w:hAnsi="Times New Roman" w:cs="Times New Roman"/>
          <w:sz w:val="24"/>
          <w:szCs w:val="24"/>
          <w:lang w:val="nl-NL"/>
        </w:rPr>
        <w:t>;</w:t>
      </w:r>
    </w:p>
    <w:p w14:paraId="3C0D311F" w14:textId="0FE0FB24" w:rsidR="003249D1" w:rsidRPr="0096225D" w:rsidRDefault="003249D1" w:rsidP="00FF61E9">
      <w:pPr>
        <w:spacing w:after="0" w:line="240" w:lineRule="auto"/>
        <w:rPr>
          <w:rFonts w:ascii="Times New Roman" w:hAnsi="Times New Roman" w:cs="Times New Roman"/>
          <w:b/>
          <w:sz w:val="24"/>
          <w:szCs w:val="24"/>
          <w:lang w:val="nl-NL"/>
        </w:rPr>
      </w:pPr>
      <w:r w:rsidRPr="0096225D">
        <w:rPr>
          <w:rFonts w:ascii="Times New Roman" w:hAnsi="Times New Roman" w:cs="Times New Roman"/>
          <w:b/>
          <w:sz w:val="24"/>
          <w:szCs w:val="24"/>
          <w:lang w:val="nl-NL"/>
        </w:rPr>
        <w:t>Sistemul/instala</w:t>
      </w:r>
      <w:r w:rsidR="00FF61E9" w:rsidRPr="0096225D">
        <w:rPr>
          <w:rFonts w:ascii="Times New Roman" w:hAnsi="Times New Roman" w:cs="Times New Roman"/>
          <w:b/>
          <w:sz w:val="24"/>
          <w:szCs w:val="24"/>
          <w:lang w:val="nl-NL"/>
        </w:rPr>
        <w:t>ț</w:t>
      </w:r>
      <w:r w:rsidRPr="0096225D">
        <w:rPr>
          <w:rFonts w:ascii="Times New Roman" w:hAnsi="Times New Roman" w:cs="Times New Roman"/>
          <w:b/>
          <w:sz w:val="24"/>
          <w:szCs w:val="24"/>
          <w:lang w:val="nl-NL"/>
        </w:rPr>
        <w:t xml:space="preserve">ia </w:t>
      </w:r>
      <w:r w:rsidR="00405DF5" w:rsidRPr="0096225D">
        <w:rPr>
          <w:rFonts w:ascii="Times New Roman" w:hAnsi="Times New Roman" w:cs="Times New Roman"/>
          <w:b/>
          <w:sz w:val="24"/>
          <w:szCs w:val="24"/>
          <w:lang w:val="nl-NL"/>
        </w:rPr>
        <w:t>r</w:t>
      </w:r>
      <w:r w:rsidR="00FF61E9" w:rsidRPr="0096225D">
        <w:rPr>
          <w:rFonts w:ascii="Times New Roman" w:hAnsi="Times New Roman" w:cs="Times New Roman"/>
          <w:b/>
          <w:sz w:val="24"/>
          <w:szCs w:val="24"/>
          <w:lang w:val="nl-NL"/>
        </w:rPr>
        <w:t>ă</w:t>
      </w:r>
      <w:r w:rsidR="00405DF5" w:rsidRPr="0096225D">
        <w:rPr>
          <w:rFonts w:ascii="Times New Roman" w:hAnsi="Times New Roman" w:cs="Times New Roman"/>
          <w:b/>
          <w:sz w:val="24"/>
          <w:szCs w:val="24"/>
          <w:lang w:val="nl-NL"/>
        </w:rPr>
        <w:t xml:space="preserve">cire cu </w:t>
      </w:r>
      <w:r w:rsidRPr="0096225D">
        <w:rPr>
          <w:rFonts w:ascii="Times New Roman" w:hAnsi="Times New Roman" w:cs="Times New Roman"/>
          <w:b/>
          <w:sz w:val="24"/>
          <w:szCs w:val="24"/>
          <w:lang w:val="nl-NL"/>
        </w:rPr>
        <w:t>ap</w:t>
      </w:r>
      <w:r w:rsidR="00FF61E9" w:rsidRPr="0096225D">
        <w:rPr>
          <w:rFonts w:ascii="Times New Roman" w:hAnsi="Times New Roman" w:cs="Times New Roman"/>
          <w:b/>
          <w:sz w:val="24"/>
          <w:szCs w:val="24"/>
          <w:lang w:val="nl-NL"/>
        </w:rPr>
        <w:t>ă</w:t>
      </w:r>
      <w:r w:rsidRPr="0096225D">
        <w:rPr>
          <w:rFonts w:ascii="Times New Roman" w:hAnsi="Times New Roman" w:cs="Times New Roman"/>
          <w:b/>
          <w:sz w:val="24"/>
          <w:szCs w:val="24"/>
          <w:lang w:val="nl-NL"/>
        </w:rPr>
        <w:t xml:space="preserve"> de mare (SW)</w:t>
      </w:r>
    </w:p>
    <w:p w14:paraId="6C42097F" w14:textId="6DFF185C" w:rsidR="00405DF5" w:rsidRPr="0096225D" w:rsidRDefault="00405DF5"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Schema sistemului/instala</w:t>
      </w:r>
      <w:r w:rsidR="00FF61E9" w:rsidRPr="0096225D">
        <w:rPr>
          <w:rFonts w:ascii="Times New Roman" w:hAnsi="Times New Roman" w:cs="Times New Roman"/>
          <w:sz w:val="24"/>
          <w:szCs w:val="24"/>
          <w:lang w:val="nl-NL"/>
        </w:rPr>
        <w:t>ț</w:t>
      </w:r>
      <w:r w:rsidRPr="0096225D">
        <w:rPr>
          <w:rFonts w:ascii="Times New Roman" w:hAnsi="Times New Roman" w:cs="Times New Roman"/>
          <w:sz w:val="24"/>
          <w:szCs w:val="24"/>
          <w:lang w:val="nl-NL"/>
        </w:rPr>
        <w:t>iei</w:t>
      </w:r>
      <w:r w:rsidR="00FF61E9" w:rsidRPr="0096225D">
        <w:rPr>
          <w:rFonts w:ascii="Times New Roman" w:hAnsi="Times New Roman" w:cs="Times New Roman"/>
          <w:sz w:val="24"/>
          <w:szCs w:val="24"/>
          <w:lang w:val="nl-NL"/>
        </w:rPr>
        <w:t>;</w:t>
      </w:r>
    </w:p>
    <w:p w14:paraId="3C732CBF" w14:textId="77777777" w:rsidR="00405DF5" w:rsidRPr="0096225D" w:rsidRDefault="00405DF5"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Indicatori digitali de temperatură, presiune, debit;</w:t>
      </w:r>
    </w:p>
    <w:p w14:paraId="71B892BE" w14:textId="77777777" w:rsidR="00405DF5" w:rsidRPr="0096225D" w:rsidRDefault="00405DF5"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Comandă de la distanță al valvulelor;</w:t>
      </w:r>
    </w:p>
    <w:p w14:paraId="78034216" w14:textId="6E568478" w:rsidR="004A2DD7" w:rsidRPr="00FF61E9" w:rsidRDefault="00405DF5"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Indicarea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alarmelor</w:t>
      </w:r>
      <w:proofErr w:type="spellEnd"/>
      <w:r w:rsidR="00FF61E9">
        <w:rPr>
          <w:rFonts w:ascii="Times New Roman" w:hAnsi="Times New Roman" w:cs="Times New Roman"/>
          <w:sz w:val="24"/>
          <w:szCs w:val="24"/>
        </w:rPr>
        <w:t>;</w:t>
      </w:r>
    </w:p>
    <w:p w14:paraId="08653AAA" w14:textId="7A485255" w:rsidR="004A2DD7" w:rsidRPr="00FF61E9" w:rsidRDefault="004A2DD7" w:rsidP="00FF61E9">
      <w:pPr>
        <w:spacing w:after="0" w:line="240" w:lineRule="auto"/>
        <w:rPr>
          <w:rFonts w:ascii="Times New Roman" w:hAnsi="Times New Roman" w:cs="Times New Roman"/>
          <w:b/>
          <w:sz w:val="24"/>
          <w:szCs w:val="24"/>
        </w:rPr>
      </w:pPr>
      <w:r w:rsidRPr="00FF61E9">
        <w:rPr>
          <w:rFonts w:ascii="Times New Roman" w:hAnsi="Times New Roman" w:cs="Times New Roman"/>
          <w:b/>
          <w:sz w:val="24"/>
          <w:szCs w:val="24"/>
        </w:rPr>
        <w:t>Manifold cross over</w:t>
      </w:r>
    </w:p>
    <w:p w14:paraId="2E882FF3" w14:textId="42D93B72" w:rsidR="004A2DD7" w:rsidRPr="00FF61E9" w:rsidRDefault="004A2DD7"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Schema </w:t>
      </w:r>
      <w:proofErr w:type="spellStart"/>
      <w:r w:rsidRPr="00FF61E9">
        <w:rPr>
          <w:rFonts w:ascii="Times New Roman" w:hAnsi="Times New Roman" w:cs="Times New Roman"/>
          <w:sz w:val="24"/>
          <w:szCs w:val="24"/>
        </w:rPr>
        <w:t>sistemului</w:t>
      </w:r>
      <w:proofErr w:type="spellEnd"/>
      <w:r w:rsidRPr="00FF61E9">
        <w:rPr>
          <w:rFonts w:ascii="Times New Roman" w:hAnsi="Times New Roman" w:cs="Times New Roman"/>
          <w:sz w:val="24"/>
          <w:szCs w:val="24"/>
        </w:rPr>
        <w:t>;</w:t>
      </w:r>
    </w:p>
    <w:p w14:paraId="39A44CDA" w14:textId="4971CB11" w:rsidR="004A2DD7" w:rsidRPr="00FF61E9" w:rsidRDefault="004A2DD7"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Indicatori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digitali</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temperatură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presiune</w:t>
      </w:r>
      <w:proofErr w:type="spellEnd"/>
      <w:r w:rsidRPr="00FF61E9">
        <w:rPr>
          <w:rFonts w:ascii="Times New Roman" w:hAnsi="Times New Roman" w:cs="Times New Roman"/>
          <w:sz w:val="24"/>
          <w:szCs w:val="24"/>
        </w:rPr>
        <w:t>, debit;</w:t>
      </w:r>
    </w:p>
    <w:p w14:paraId="6F251D49" w14:textId="2C1ED6CC" w:rsidR="004A2DD7" w:rsidRPr="00FF61E9" w:rsidRDefault="004A2DD7"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Panouri</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setare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pentru</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automatizarea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valvulelor</w:t>
      </w:r>
      <w:proofErr w:type="spellEnd"/>
      <w:r w:rsidRPr="00FF61E9">
        <w:rPr>
          <w:rFonts w:ascii="Times New Roman" w:hAnsi="Times New Roman" w:cs="Times New Roman"/>
          <w:sz w:val="24"/>
          <w:szCs w:val="24"/>
        </w:rPr>
        <w:t>;</w:t>
      </w:r>
    </w:p>
    <w:p w14:paraId="7DE16E67" w14:textId="56C9E701" w:rsidR="004A2DD7" w:rsidRPr="00FF61E9" w:rsidRDefault="004A2DD7"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Comandă</w:t>
      </w:r>
      <w:proofErr w:type="spellEnd"/>
      <w:r w:rsidRPr="00FF61E9">
        <w:rPr>
          <w:rFonts w:ascii="Times New Roman" w:hAnsi="Times New Roman" w:cs="Times New Roman"/>
          <w:sz w:val="24"/>
          <w:szCs w:val="24"/>
        </w:rPr>
        <w:t xml:space="preserve"> de la </w:t>
      </w:r>
      <w:proofErr w:type="spellStart"/>
      <w:r w:rsidRPr="00FF61E9">
        <w:rPr>
          <w:rFonts w:ascii="Times New Roman" w:hAnsi="Times New Roman" w:cs="Times New Roman"/>
          <w:sz w:val="24"/>
          <w:szCs w:val="24"/>
        </w:rPr>
        <w:t>distanță</w:t>
      </w:r>
      <w:proofErr w:type="spellEnd"/>
      <w:r w:rsidRPr="00FF61E9">
        <w:rPr>
          <w:rFonts w:ascii="Times New Roman" w:hAnsi="Times New Roman" w:cs="Times New Roman"/>
          <w:sz w:val="24"/>
          <w:szCs w:val="24"/>
        </w:rPr>
        <w:t xml:space="preserve"> al </w:t>
      </w:r>
      <w:proofErr w:type="spellStart"/>
      <w:r w:rsidRPr="00FF61E9">
        <w:rPr>
          <w:rFonts w:ascii="Times New Roman" w:hAnsi="Times New Roman" w:cs="Times New Roman"/>
          <w:sz w:val="24"/>
          <w:szCs w:val="24"/>
        </w:rPr>
        <w:t>valvulelor</w:t>
      </w:r>
      <w:proofErr w:type="spellEnd"/>
      <w:r w:rsidRPr="00FF61E9">
        <w:rPr>
          <w:rFonts w:ascii="Times New Roman" w:hAnsi="Times New Roman" w:cs="Times New Roman"/>
          <w:sz w:val="24"/>
          <w:szCs w:val="24"/>
        </w:rPr>
        <w:t>;</w:t>
      </w:r>
    </w:p>
    <w:p w14:paraId="4C557368" w14:textId="39CD956A" w:rsidR="004A2DD7" w:rsidRPr="0096225D" w:rsidRDefault="004A2DD7"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Indicatori de alarmă</w:t>
      </w:r>
      <w:r w:rsidR="00984A8D" w:rsidRPr="0096225D">
        <w:rPr>
          <w:rFonts w:ascii="Times New Roman" w:hAnsi="Times New Roman" w:cs="Times New Roman"/>
          <w:sz w:val="24"/>
          <w:szCs w:val="24"/>
          <w:lang w:val="nl-NL"/>
        </w:rPr>
        <w:t>;</w:t>
      </w:r>
    </w:p>
    <w:p w14:paraId="05393EB7" w14:textId="2728ABB9" w:rsidR="004A2DD7" w:rsidRPr="0096225D" w:rsidRDefault="004A2DD7" w:rsidP="00FF61E9">
      <w:pPr>
        <w:spacing w:after="0" w:line="240" w:lineRule="auto"/>
        <w:rPr>
          <w:rFonts w:ascii="Times New Roman" w:hAnsi="Times New Roman" w:cs="Times New Roman"/>
          <w:b/>
          <w:sz w:val="24"/>
          <w:szCs w:val="24"/>
          <w:lang w:val="nl-NL"/>
        </w:rPr>
      </w:pPr>
      <w:r w:rsidRPr="0096225D">
        <w:rPr>
          <w:rFonts w:ascii="Times New Roman" w:hAnsi="Times New Roman" w:cs="Times New Roman"/>
          <w:b/>
          <w:sz w:val="24"/>
          <w:szCs w:val="24"/>
          <w:lang w:val="nl-NL"/>
        </w:rPr>
        <w:t>Pompoele de balast</w:t>
      </w:r>
    </w:p>
    <w:p w14:paraId="0027B578" w14:textId="1D905C2D" w:rsidR="004A2DD7" w:rsidRPr="0096225D" w:rsidRDefault="004A2DD7"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Schema sistemului;</w:t>
      </w:r>
    </w:p>
    <w:p w14:paraId="0E697EE9" w14:textId="45CD50B7" w:rsidR="004A2DD7" w:rsidRPr="0096225D" w:rsidRDefault="004A2DD7"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Indicatori digitali de presiune, debit;</w:t>
      </w:r>
    </w:p>
    <w:p w14:paraId="00365A9C" w14:textId="1EE9C440" w:rsidR="004A2DD7" w:rsidRPr="0096225D" w:rsidRDefault="004A2DD7"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Facilități de comandă de la distanță</w:t>
      </w:r>
      <w:r w:rsidR="00984A8D" w:rsidRPr="0096225D">
        <w:rPr>
          <w:rFonts w:ascii="Times New Roman" w:hAnsi="Times New Roman" w:cs="Times New Roman"/>
          <w:sz w:val="24"/>
          <w:szCs w:val="24"/>
          <w:lang w:val="nl-NL"/>
        </w:rPr>
        <w:t>;</w:t>
      </w:r>
    </w:p>
    <w:p w14:paraId="403EC9BA" w14:textId="2D90B034" w:rsidR="004A2DD7" w:rsidRPr="0096225D" w:rsidRDefault="004A2DD7" w:rsidP="00FF61E9">
      <w:pPr>
        <w:spacing w:after="0" w:line="240" w:lineRule="auto"/>
        <w:rPr>
          <w:rFonts w:ascii="Times New Roman" w:hAnsi="Times New Roman" w:cs="Times New Roman"/>
          <w:b/>
          <w:sz w:val="24"/>
          <w:szCs w:val="24"/>
          <w:lang w:val="nl-NL"/>
        </w:rPr>
      </w:pPr>
      <w:r w:rsidRPr="0096225D">
        <w:rPr>
          <w:rFonts w:ascii="Times New Roman" w:hAnsi="Times New Roman" w:cs="Times New Roman"/>
          <w:b/>
          <w:sz w:val="24"/>
          <w:szCs w:val="24"/>
          <w:lang w:val="nl-NL"/>
        </w:rPr>
        <w:t>Tancurile de balast</w:t>
      </w:r>
    </w:p>
    <w:p w14:paraId="43CDB34E" w14:textId="6DAA15B5" w:rsidR="004A2DD7" w:rsidRPr="0096225D" w:rsidRDefault="004A2DD7"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Schema sistemului;</w:t>
      </w:r>
    </w:p>
    <w:p w14:paraId="45647D65" w14:textId="4065370D" w:rsidR="004A2DD7" w:rsidRPr="0096225D" w:rsidRDefault="004A2DD7"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Indicatori digitali pentru parametrii rezervoarelor;</w:t>
      </w:r>
    </w:p>
    <w:p w14:paraId="3B2B5F2A" w14:textId="091A7C55" w:rsidR="004A2DD7" w:rsidRPr="0096225D" w:rsidRDefault="004A2DD7"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Facilități de control de la distanță</w:t>
      </w:r>
      <w:r w:rsidR="00984A8D" w:rsidRPr="0096225D">
        <w:rPr>
          <w:rFonts w:ascii="Times New Roman" w:hAnsi="Times New Roman" w:cs="Times New Roman"/>
          <w:sz w:val="24"/>
          <w:szCs w:val="24"/>
          <w:lang w:val="nl-NL"/>
        </w:rPr>
        <w:t>;</w:t>
      </w:r>
    </w:p>
    <w:p w14:paraId="09EE8F13" w14:textId="107C858F" w:rsidR="004A2DD7" w:rsidRPr="0096225D" w:rsidRDefault="004A2DD7" w:rsidP="00FF61E9">
      <w:pPr>
        <w:spacing w:after="0" w:line="240" w:lineRule="auto"/>
        <w:rPr>
          <w:rFonts w:ascii="Times New Roman" w:hAnsi="Times New Roman" w:cs="Times New Roman"/>
          <w:b/>
          <w:sz w:val="24"/>
          <w:szCs w:val="24"/>
          <w:lang w:val="nl-NL"/>
        </w:rPr>
      </w:pPr>
      <w:r w:rsidRPr="0096225D">
        <w:rPr>
          <w:rFonts w:ascii="Times New Roman" w:hAnsi="Times New Roman" w:cs="Times New Roman"/>
          <w:b/>
          <w:sz w:val="24"/>
          <w:szCs w:val="24"/>
          <w:lang w:val="nl-NL"/>
        </w:rPr>
        <w:t>Nivelul din tancurile de balast</w:t>
      </w:r>
    </w:p>
    <w:p w14:paraId="1FF383F3" w14:textId="7DCACAD5" w:rsidR="004A2DD7" w:rsidRPr="0096225D" w:rsidRDefault="004A2DD7"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Schema sistemului;</w:t>
      </w:r>
    </w:p>
    <w:p w14:paraId="5C19D605" w14:textId="58207B61" w:rsidR="004A2DD7" w:rsidRPr="00FF61E9" w:rsidRDefault="004A2DD7" w:rsidP="00FF61E9">
      <w:pPr>
        <w:spacing w:after="0" w:line="240" w:lineRule="auto"/>
        <w:rPr>
          <w:rFonts w:ascii="Times New Roman" w:hAnsi="Times New Roman" w:cs="Times New Roman"/>
          <w:sz w:val="24"/>
          <w:szCs w:val="24"/>
        </w:rPr>
      </w:pPr>
      <w:bookmarkStart w:id="18" w:name="_Hlk223344655"/>
      <w:r w:rsidRPr="00FF61E9">
        <w:rPr>
          <w:rFonts w:ascii="Times New Roman" w:hAnsi="Times New Roman" w:cs="Times New Roman"/>
          <w:sz w:val="24"/>
          <w:szCs w:val="24"/>
        </w:rPr>
        <w:t>▪</w:t>
      </w:r>
      <w:bookmarkEnd w:id="18"/>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Indicatori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pentru</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nivelurile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tancurilor</w:t>
      </w:r>
      <w:proofErr w:type="spellEnd"/>
      <w:r w:rsidR="00984A8D">
        <w:rPr>
          <w:rFonts w:ascii="Times New Roman" w:hAnsi="Times New Roman" w:cs="Times New Roman"/>
          <w:sz w:val="24"/>
          <w:szCs w:val="24"/>
        </w:rPr>
        <w:t>;</w:t>
      </w:r>
    </w:p>
    <w:p w14:paraId="1A840410" w14:textId="5B08D19D" w:rsidR="004A2DD7" w:rsidRPr="00FF61E9" w:rsidRDefault="004A2DD7" w:rsidP="00FF61E9">
      <w:pPr>
        <w:spacing w:after="0" w:line="240" w:lineRule="auto"/>
        <w:rPr>
          <w:rFonts w:ascii="Times New Roman" w:hAnsi="Times New Roman" w:cs="Times New Roman"/>
          <w:b/>
          <w:sz w:val="24"/>
          <w:szCs w:val="24"/>
        </w:rPr>
      </w:pPr>
      <w:r w:rsidRPr="00FF61E9">
        <w:rPr>
          <w:rFonts w:ascii="Times New Roman" w:hAnsi="Times New Roman" w:cs="Times New Roman"/>
          <w:b/>
          <w:sz w:val="24"/>
          <w:szCs w:val="24"/>
        </w:rPr>
        <w:t>Trim si list</w:t>
      </w:r>
    </w:p>
    <w:p w14:paraId="559CAC75" w14:textId="7876FEBE" w:rsidR="004A2DD7" w:rsidRPr="0096225D" w:rsidRDefault="00881292"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w:t>
      </w:r>
      <w:r w:rsidR="00984A8D" w:rsidRPr="0096225D">
        <w:rPr>
          <w:rFonts w:ascii="Times New Roman" w:hAnsi="Times New Roman" w:cs="Times New Roman"/>
          <w:sz w:val="24"/>
          <w:szCs w:val="24"/>
          <w:lang w:val="nl-NL"/>
        </w:rPr>
        <w:t xml:space="preserve"> </w:t>
      </w:r>
      <w:r w:rsidR="004A2DD7" w:rsidRPr="0096225D">
        <w:rPr>
          <w:rFonts w:ascii="Times New Roman" w:hAnsi="Times New Roman" w:cs="Times New Roman"/>
          <w:sz w:val="24"/>
          <w:szCs w:val="24"/>
          <w:lang w:val="nl-NL"/>
        </w:rPr>
        <w:t>Indicație Trim &amp; list</w:t>
      </w:r>
      <w:r w:rsidR="00984A8D" w:rsidRPr="0096225D">
        <w:rPr>
          <w:rFonts w:ascii="Times New Roman" w:hAnsi="Times New Roman" w:cs="Times New Roman"/>
          <w:sz w:val="24"/>
          <w:szCs w:val="24"/>
          <w:lang w:val="nl-NL"/>
        </w:rPr>
        <w:t>;</w:t>
      </w:r>
    </w:p>
    <w:p w14:paraId="7690EBC1" w14:textId="52DA6313" w:rsidR="004A2DD7" w:rsidRPr="0096225D" w:rsidRDefault="004A2DD7" w:rsidP="00FF61E9">
      <w:pPr>
        <w:spacing w:after="0" w:line="240" w:lineRule="auto"/>
        <w:rPr>
          <w:rFonts w:ascii="Times New Roman" w:hAnsi="Times New Roman" w:cs="Times New Roman"/>
          <w:b/>
          <w:sz w:val="24"/>
          <w:szCs w:val="24"/>
          <w:lang w:val="nl-NL"/>
        </w:rPr>
      </w:pPr>
      <w:r w:rsidRPr="0096225D">
        <w:rPr>
          <w:rFonts w:ascii="Times New Roman" w:hAnsi="Times New Roman" w:cs="Times New Roman"/>
          <w:b/>
          <w:sz w:val="24"/>
          <w:szCs w:val="24"/>
          <w:lang w:val="nl-NL"/>
        </w:rPr>
        <w:t>L</w:t>
      </w:r>
      <w:r w:rsidR="009579FF" w:rsidRPr="0096225D">
        <w:rPr>
          <w:rFonts w:ascii="Times New Roman" w:hAnsi="Times New Roman" w:cs="Times New Roman"/>
          <w:b/>
          <w:sz w:val="24"/>
          <w:szCs w:val="24"/>
          <w:lang w:val="nl-NL"/>
        </w:rPr>
        <w:t>ista de alarme</w:t>
      </w:r>
    </w:p>
    <w:p w14:paraId="30B1307E" w14:textId="27C0FA7F" w:rsidR="004A2DD7" w:rsidRPr="0096225D" w:rsidRDefault="004A2DD7" w:rsidP="00FF61E9">
      <w:pPr>
        <w:spacing w:after="0" w:line="240" w:lineRule="auto"/>
        <w:rPr>
          <w:rFonts w:ascii="Times New Roman" w:hAnsi="Times New Roman" w:cs="Times New Roman"/>
          <w:b/>
          <w:sz w:val="24"/>
          <w:szCs w:val="24"/>
          <w:lang w:val="nl-NL"/>
        </w:rPr>
      </w:pPr>
      <w:r w:rsidRPr="0096225D">
        <w:rPr>
          <w:rFonts w:ascii="Times New Roman" w:hAnsi="Times New Roman" w:cs="Times New Roman"/>
          <w:b/>
          <w:sz w:val="24"/>
          <w:szCs w:val="24"/>
          <w:lang w:val="nl-NL"/>
        </w:rPr>
        <w:t>Prezentare generală a tancurilor de marfă</w:t>
      </w:r>
    </w:p>
    <w:p w14:paraId="7227347A" w14:textId="0F978246" w:rsidR="004A2DD7" w:rsidRPr="0096225D" w:rsidRDefault="00881292"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w:t>
      </w:r>
      <w:r w:rsidR="00984A8D" w:rsidRPr="0096225D">
        <w:rPr>
          <w:rFonts w:ascii="Times New Roman" w:hAnsi="Times New Roman" w:cs="Times New Roman"/>
          <w:sz w:val="24"/>
          <w:szCs w:val="24"/>
          <w:lang w:val="nl-NL"/>
        </w:rPr>
        <w:t xml:space="preserve"> </w:t>
      </w:r>
      <w:r w:rsidR="004A2DD7" w:rsidRPr="0096225D">
        <w:rPr>
          <w:rFonts w:ascii="Times New Roman" w:hAnsi="Times New Roman" w:cs="Times New Roman"/>
          <w:sz w:val="24"/>
          <w:szCs w:val="24"/>
          <w:lang w:val="nl-NL"/>
        </w:rPr>
        <w:t>Monitorizare de la distanță a parametrilor lichidului și vaporilor din tancuri și a condițiilor de alarmă privind nivelul</w:t>
      </w:r>
      <w:r w:rsidR="00984A8D" w:rsidRPr="0096225D">
        <w:rPr>
          <w:rFonts w:ascii="Times New Roman" w:hAnsi="Times New Roman" w:cs="Times New Roman"/>
          <w:sz w:val="24"/>
          <w:szCs w:val="24"/>
          <w:lang w:val="nl-NL"/>
        </w:rPr>
        <w:t>;</w:t>
      </w:r>
    </w:p>
    <w:p w14:paraId="61084803" w14:textId="64BA06BA" w:rsidR="009579FF" w:rsidRPr="003A1CBC" w:rsidRDefault="009579FF" w:rsidP="00984A8D">
      <w:pPr>
        <w:pStyle w:val="ListParagraph"/>
        <w:numPr>
          <w:ilvl w:val="0"/>
          <w:numId w:val="10"/>
        </w:numPr>
        <w:tabs>
          <w:tab w:val="left" w:pos="284"/>
        </w:tabs>
        <w:spacing w:after="0" w:line="240" w:lineRule="auto"/>
        <w:ind w:left="0" w:firstLine="0"/>
        <w:rPr>
          <w:rFonts w:ascii="Times New Roman" w:hAnsi="Times New Roman" w:cs="Times New Roman"/>
          <w:b/>
          <w:sz w:val="24"/>
          <w:szCs w:val="24"/>
          <w:u w:val="single"/>
        </w:rPr>
      </w:pPr>
      <w:proofErr w:type="spellStart"/>
      <w:r w:rsidRPr="003A1CBC">
        <w:rPr>
          <w:rFonts w:ascii="Times New Roman" w:hAnsi="Times New Roman" w:cs="Times New Roman"/>
          <w:b/>
          <w:sz w:val="24"/>
          <w:szCs w:val="24"/>
          <w:u w:val="single"/>
        </w:rPr>
        <w:t>Compartimentul</w:t>
      </w:r>
      <w:proofErr w:type="spellEnd"/>
      <w:r w:rsidRPr="003A1CBC">
        <w:rPr>
          <w:rFonts w:ascii="Times New Roman" w:hAnsi="Times New Roman" w:cs="Times New Roman"/>
          <w:b/>
          <w:sz w:val="24"/>
          <w:szCs w:val="24"/>
          <w:u w:val="single"/>
        </w:rPr>
        <w:t xml:space="preserve"> </w:t>
      </w:r>
      <w:proofErr w:type="spellStart"/>
      <w:r w:rsidRPr="003A1CBC">
        <w:rPr>
          <w:rFonts w:ascii="Times New Roman" w:hAnsi="Times New Roman" w:cs="Times New Roman"/>
          <w:b/>
          <w:sz w:val="24"/>
          <w:szCs w:val="24"/>
          <w:u w:val="single"/>
        </w:rPr>
        <w:t>ma</w:t>
      </w:r>
      <w:r w:rsidR="003A1CBC" w:rsidRPr="003A1CBC">
        <w:rPr>
          <w:rFonts w:ascii="Times New Roman" w:hAnsi="Times New Roman" w:cs="Times New Roman"/>
          <w:b/>
          <w:sz w:val="24"/>
          <w:szCs w:val="24"/>
          <w:u w:val="single"/>
        </w:rPr>
        <w:t>ș</w:t>
      </w:r>
      <w:r w:rsidRPr="003A1CBC">
        <w:rPr>
          <w:rFonts w:ascii="Times New Roman" w:hAnsi="Times New Roman" w:cs="Times New Roman"/>
          <w:b/>
          <w:sz w:val="24"/>
          <w:szCs w:val="24"/>
          <w:u w:val="single"/>
        </w:rPr>
        <w:t>in</w:t>
      </w:r>
      <w:r w:rsidR="003A1CBC" w:rsidRPr="003A1CBC">
        <w:rPr>
          <w:rFonts w:ascii="Times New Roman" w:hAnsi="Times New Roman" w:cs="Times New Roman"/>
          <w:b/>
          <w:sz w:val="24"/>
          <w:szCs w:val="24"/>
          <w:u w:val="single"/>
        </w:rPr>
        <w:t>ă</w:t>
      </w:r>
      <w:proofErr w:type="spellEnd"/>
      <w:r w:rsidRPr="003A1CBC">
        <w:rPr>
          <w:rFonts w:ascii="Times New Roman" w:hAnsi="Times New Roman" w:cs="Times New Roman"/>
          <w:b/>
          <w:sz w:val="24"/>
          <w:szCs w:val="24"/>
          <w:u w:val="single"/>
        </w:rPr>
        <w:t xml:space="preserve"> (ER)</w:t>
      </w:r>
    </w:p>
    <w:p w14:paraId="15BF8770" w14:textId="701609B7" w:rsidR="009579FF" w:rsidRPr="00C43CD8" w:rsidRDefault="009579FF" w:rsidP="00FF61E9">
      <w:pPr>
        <w:spacing w:after="0" w:line="240" w:lineRule="auto"/>
        <w:rPr>
          <w:rFonts w:ascii="Times New Roman" w:hAnsi="Times New Roman" w:cs="Times New Roman"/>
          <w:i/>
          <w:sz w:val="24"/>
          <w:szCs w:val="24"/>
        </w:rPr>
      </w:pPr>
      <w:proofErr w:type="spellStart"/>
      <w:r w:rsidRPr="00C43CD8">
        <w:rPr>
          <w:rFonts w:ascii="Times New Roman" w:hAnsi="Times New Roman" w:cs="Times New Roman"/>
          <w:i/>
          <w:sz w:val="24"/>
          <w:szCs w:val="24"/>
        </w:rPr>
        <w:t>Pagini</w:t>
      </w:r>
      <w:proofErr w:type="spellEnd"/>
      <w:r w:rsidRPr="00C43CD8">
        <w:rPr>
          <w:rFonts w:ascii="Times New Roman" w:hAnsi="Times New Roman" w:cs="Times New Roman"/>
          <w:i/>
          <w:sz w:val="24"/>
          <w:szCs w:val="24"/>
        </w:rPr>
        <w:t xml:space="preserve"> ale </w:t>
      </w:r>
      <w:proofErr w:type="spellStart"/>
      <w:r w:rsidRPr="00C43CD8">
        <w:rPr>
          <w:rFonts w:ascii="Times New Roman" w:hAnsi="Times New Roman" w:cs="Times New Roman"/>
          <w:i/>
          <w:sz w:val="24"/>
          <w:szCs w:val="24"/>
        </w:rPr>
        <w:t>simulatorului</w:t>
      </w:r>
      <w:proofErr w:type="spellEnd"/>
      <w:r w:rsidRPr="00C43CD8">
        <w:rPr>
          <w:rFonts w:ascii="Times New Roman" w:hAnsi="Times New Roman" w:cs="Times New Roman"/>
          <w:i/>
          <w:sz w:val="24"/>
          <w:szCs w:val="24"/>
        </w:rPr>
        <w:t xml:space="preserve"> cu </w:t>
      </w:r>
      <w:proofErr w:type="spellStart"/>
      <w:r w:rsidRPr="00C43CD8">
        <w:rPr>
          <w:rFonts w:ascii="Times New Roman" w:hAnsi="Times New Roman" w:cs="Times New Roman"/>
          <w:i/>
          <w:sz w:val="24"/>
          <w:szCs w:val="24"/>
        </w:rPr>
        <w:t>panouri</w:t>
      </w:r>
      <w:proofErr w:type="spellEnd"/>
      <w:r w:rsidRPr="00C43CD8">
        <w:rPr>
          <w:rFonts w:ascii="Times New Roman" w:hAnsi="Times New Roman" w:cs="Times New Roman"/>
          <w:i/>
          <w:sz w:val="24"/>
          <w:szCs w:val="24"/>
        </w:rPr>
        <w:t xml:space="preserve"> de control locale </w:t>
      </w:r>
      <w:proofErr w:type="spellStart"/>
      <w:r w:rsidRPr="00C43CD8">
        <w:rPr>
          <w:rFonts w:ascii="Times New Roman" w:hAnsi="Times New Roman" w:cs="Times New Roman"/>
          <w:i/>
          <w:sz w:val="24"/>
          <w:szCs w:val="24"/>
        </w:rPr>
        <w:t>pentru</w:t>
      </w:r>
      <w:proofErr w:type="spellEnd"/>
      <w:r w:rsidRPr="00C43CD8">
        <w:rPr>
          <w:rFonts w:ascii="Times New Roman" w:hAnsi="Times New Roman" w:cs="Times New Roman"/>
          <w:i/>
          <w:sz w:val="24"/>
          <w:szCs w:val="24"/>
        </w:rPr>
        <w:t xml:space="preserve"> </w:t>
      </w:r>
      <w:proofErr w:type="spellStart"/>
      <w:r w:rsidRPr="00C43CD8">
        <w:rPr>
          <w:rFonts w:ascii="Times New Roman" w:hAnsi="Times New Roman" w:cs="Times New Roman"/>
          <w:i/>
          <w:sz w:val="24"/>
          <w:szCs w:val="24"/>
        </w:rPr>
        <w:t>mașini</w:t>
      </w:r>
      <w:proofErr w:type="spellEnd"/>
      <w:r w:rsidRPr="00C43CD8">
        <w:rPr>
          <w:rFonts w:ascii="Times New Roman" w:hAnsi="Times New Roman" w:cs="Times New Roman"/>
          <w:i/>
          <w:sz w:val="24"/>
          <w:szCs w:val="24"/>
        </w:rPr>
        <w:t xml:space="preserve"> </w:t>
      </w:r>
      <w:proofErr w:type="spellStart"/>
      <w:r w:rsidRPr="00C43CD8">
        <w:rPr>
          <w:rFonts w:ascii="Times New Roman" w:hAnsi="Times New Roman" w:cs="Times New Roman"/>
          <w:i/>
          <w:sz w:val="24"/>
          <w:szCs w:val="24"/>
        </w:rPr>
        <w:t>și</w:t>
      </w:r>
      <w:proofErr w:type="spellEnd"/>
      <w:r w:rsidRPr="00C43CD8">
        <w:rPr>
          <w:rFonts w:ascii="Times New Roman" w:hAnsi="Times New Roman" w:cs="Times New Roman"/>
          <w:i/>
          <w:sz w:val="24"/>
          <w:szCs w:val="24"/>
        </w:rPr>
        <w:t xml:space="preserve"> </w:t>
      </w:r>
      <w:proofErr w:type="spellStart"/>
      <w:r w:rsidRPr="00C43CD8">
        <w:rPr>
          <w:rFonts w:ascii="Times New Roman" w:hAnsi="Times New Roman" w:cs="Times New Roman"/>
          <w:i/>
          <w:sz w:val="24"/>
          <w:szCs w:val="24"/>
        </w:rPr>
        <w:t>unități</w:t>
      </w:r>
      <w:proofErr w:type="spellEnd"/>
      <w:r w:rsidRPr="00C43CD8">
        <w:rPr>
          <w:rFonts w:ascii="Times New Roman" w:hAnsi="Times New Roman" w:cs="Times New Roman"/>
          <w:i/>
          <w:sz w:val="24"/>
          <w:szCs w:val="24"/>
        </w:rPr>
        <w:t xml:space="preserve">, situate </w:t>
      </w:r>
      <w:proofErr w:type="spellStart"/>
      <w:r w:rsidRPr="00C43CD8">
        <w:rPr>
          <w:rFonts w:ascii="Times New Roman" w:hAnsi="Times New Roman" w:cs="Times New Roman"/>
          <w:i/>
          <w:sz w:val="24"/>
          <w:szCs w:val="24"/>
        </w:rPr>
        <w:t>în</w:t>
      </w:r>
      <w:proofErr w:type="spellEnd"/>
      <w:r w:rsidRPr="00C43CD8">
        <w:rPr>
          <w:rFonts w:ascii="Times New Roman" w:hAnsi="Times New Roman" w:cs="Times New Roman"/>
          <w:i/>
          <w:sz w:val="24"/>
          <w:szCs w:val="24"/>
        </w:rPr>
        <w:t xml:space="preserve"> </w:t>
      </w:r>
      <w:proofErr w:type="spellStart"/>
      <w:r w:rsidRPr="00C43CD8">
        <w:rPr>
          <w:rFonts w:ascii="Times New Roman" w:hAnsi="Times New Roman" w:cs="Times New Roman"/>
          <w:i/>
          <w:sz w:val="24"/>
          <w:szCs w:val="24"/>
        </w:rPr>
        <w:t>compartimentul</w:t>
      </w:r>
      <w:proofErr w:type="spellEnd"/>
      <w:r w:rsidRPr="00C43CD8">
        <w:rPr>
          <w:rFonts w:ascii="Times New Roman" w:hAnsi="Times New Roman" w:cs="Times New Roman"/>
          <w:i/>
          <w:sz w:val="24"/>
          <w:szCs w:val="24"/>
        </w:rPr>
        <w:t xml:space="preserve"> </w:t>
      </w:r>
      <w:proofErr w:type="spellStart"/>
      <w:r w:rsidRPr="00C43CD8">
        <w:rPr>
          <w:rFonts w:ascii="Times New Roman" w:hAnsi="Times New Roman" w:cs="Times New Roman"/>
          <w:i/>
          <w:sz w:val="24"/>
          <w:szCs w:val="24"/>
        </w:rPr>
        <w:t>ma</w:t>
      </w:r>
      <w:r w:rsidR="00984A8D" w:rsidRPr="00C43CD8">
        <w:rPr>
          <w:rFonts w:ascii="Times New Roman" w:hAnsi="Times New Roman" w:cs="Times New Roman"/>
          <w:i/>
          <w:sz w:val="24"/>
          <w:szCs w:val="24"/>
        </w:rPr>
        <w:t>ș</w:t>
      </w:r>
      <w:r w:rsidRPr="00C43CD8">
        <w:rPr>
          <w:rFonts w:ascii="Times New Roman" w:hAnsi="Times New Roman" w:cs="Times New Roman"/>
          <w:i/>
          <w:sz w:val="24"/>
          <w:szCs w:val="24"/>
        </w:rPr>
        <w:t>in</w:t>
      </w:r>
      <w:r w:rsidR="00984A8D" w:rsidRPr="00C43CD8">
        <w:rPr>
          <w:rFonts w:ascii="Times New Roman" w:hAnsi="Times New Roman" w:cs="Times New Roman"/>
          <w:i/>
          <w:sz w:val="24"/>
          <w:szCs w:val="24"/>
        </w:rPr>
        <w:t>ă</w:t>
      </w:r>
      <w:proofErr w:type="spellEnd"/>
      <w:r w:rsidRPr="00C43CD8">
        <w:rPr>
          <w:rFonts w:ascii="Times New Roman" w:hAnsi="Times New Roman" w:cs="Times New Roman"/>
          <w:i/>
          <w:sz w:val="24"/>
          <w:szCs w:val="24"/>
        </w:rPr>
        <w:t>.</w:t>
      </w:r>
    </w:p>
    <w:p w14:paraId="6FBBA030" w14:textId="77777777" w:rsidR="009579FF" w:rsidRPr="0096225D" w:rsidRDefault="009579FF" w:rsidP="00FF61E9">
      <w:pPr>
        <w:spacing w:after="0" w:line="240" w:lineRule="auto"/>
        <w:rPr>
          <w:rFonts w:ascii="Times New Roman" w:hAnsi="Times New Roman" w:cs="Times New Roman"/>
          <w:b/>
          <w:sz w:val="24"/>
          <w:szCs w:val="24"/>
          <w:lang w:val="nl-NL"/>
        </w:rPr>
      </w:pPr>
      <w:r w:rsidRPr="0096225D">
        <w:rPr>
          <w:rFonts w:ascii="Times New Roman" w:hAnsi="Times New Roman" w:cs="Times New Roman"/>
          <w:b/>
          <w:sz w:val="24"/>
          <w:szCs w:val="24"/>
          <w:lang w:val="nl-NL"/>
        </w:rPr>
        <w:t>Panou de control pentru pompe de balast</w:t>
      </w:r>
    </w:p>
    <w:p w14:paraId="5DFCE4C2" w14:textId="5BF98F4A" w:rsidR="009579FF" w:rsidRPr="0096225D" w:rsidRDefault="00881292"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w:t>
      </w:r>
      <w:r w:rsidR="009579FF" w:rsidRPr="0096225D">
        <w:rPr>
          <w:rFonts w:ascii="Times New Roman" w:hAnsi="Times New Roman" w:cs="Times New Roman"/>
          <w:sz w:val="24"/>
          <w:szCs w:val="24"/>
          <w:lang w:val="nl-NL"/>
        </w:rPr>
        <w:t xml:space="preserve"> Panou de control pentru alimentare și mod de funcționare;</w:t>
      </w:r>
    </w:p>
    <w:p w14:paraId="49E0E208" w14:textId="187F948A" w:rsidR="009579FF" w:rsidRPr="0096225D" w:rsidRDefault="00881292"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w:t>
      </w:r>
      <w:r w:rsidR="00984A8D" w:rsidRPr="0096225D">
        <w:rPr>
          <w:rFonts w:ascii="Times New Roman" w:hAnsi="Times New Roman" w:cs="Times New Roman"/>
          <w:sz w:val="24"/>
          <w:szCs w:val="24"/>
          <w:lang w:val="nl-NL"/>
        </w:rPr>
        <w:t xml:space="preserve"> </w:t>
      </w:r>
      <w:r w:rsidR="009579FF" w:rsidRPr="0096225D">
        <w:rPr>
          <w:rFonts w:ascii="Times New Roman" w:hAnsi="Times New Roman" w:cs="Times New Roman"/>
          <w:sz w:val="24"/>
          <w:szCs w:val="24"/>
          <w:lang w:val="nl-NL"/>
        </w:rPr>
        <w:t>Facilități de operare manuală;</w:t>
      </w:r>
    </w:p>
    <w:p w14:paraId="7FC5BF3A" w14:textId="71722AB3" w:rsidR="00287EB2" w:rsidRPr="0096225D" w:rsidRDefault="009579FF"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b/>
          <w:sz w:val="24"/>
          <w:szCs w:val="24"/>
          <w:lang w:val="nl-NL"/>
        </w:rPr>
        <w:t>Încălzitor pentru motor electric</w:t>
      </w:r>
    </w:p>
    <w:p w14:paraId="6C719F6A" w14:textId="77777777" w:rsidR="00881292" w:rsidRPr="0096225D" w:rsidRDefault="00881292" w:rsidP="00FF61E9">
      <w:pPr>
        <w:spacing w:after="0" w:line="240" w:lineRule="auto"/>
        <w:rPr>
          <w:rFonts w:ascii="Times New Roman" w:hAnsi="Times New Roman" w:cs="Times New Roman"/>
          <w:b/>
          <w:sz w:val="24"/>
          <w:szCs w:val="24"/>
          <w:lang w:val="nl-NL"/>
        </w:rPr>
      </w:pPr>
      <w:r w:rsidRPr="0096225D">
        <w:rPr>
          <w:rFonts w:ascii="Times New Roman" w:hAnsi="Times New Roman" w:cs="Times New Roman"/>
          <w:b/>
          <w:sz w:val="24"/>
          <w:szCs w:val="24"/>
          <w:lang w:val="nl-NL"/>
        </w:rPr>
        <w:t>Pompe de apă de mare Panou de control</w:t>
      </w:r>
    </w:p>
    <w:p w14:paraId="5DFDA46F" w14:textId="22CF96B7" w:rsidR="00881292" w:rsidRPr="0096225D" w:rsidRDefault="00881292"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Controlul alimentării și al modului de funcționare;</w:t>
      </w:r>
    </w:p>
    <w:p w14:paraId="669A2B23" w14:textId="6F306521" w:rsidR="00881292" w:rsidRPr="00FF61E9" w:rsidRDefault="00881292"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Facilități</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operare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manuală</w:t>
      </w:r>
      <w:proofErr w:type="spellEnd"/>
      <w:r w:rsidRPr="00FF61E9">
        <w:rPr>
          <w:rFonts w:ascii="Times New Roman" w:hAnsi="Times New Roman" w:cs="Times New Roman"/>
          <w:sz w:val="24"/>
          <w:szCs w:val="24"/>
        </w:rPr>
        <w:t>;</w:t>
      </w:r>
    </w:p>
    <w:p w14:paraId="4375BE5F" w14:textId="43DD1A8D" w:rsidR="00881292" w:rsidRPr="00FF61E9" w:rsidRDefault="00881292"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Încălzitor</w:t>
      </w:r>
      <w:proofErr w:type="spellEnd"/>
      <w:r w:rsidRPr="00FF61E9">
        <w:rPr>
          <w:rFonts w:ascii="Times New Roman" w:hAnsi="Times New Roman" w:cs="Times New Roman"/>
          <w:sz w:val="24"/>
          <w:szCs w:val="24"/>
        </w:rPr>
        <w:t xml:space="preserve"> </w:t>
      </w:r>
      <w:bookmarkStart w:id="19" w:name="_Hlk223344622"/>
      <w:r w:rsidRPr="00FF61E9">
        <w:rPr>
          <w:rFonts w:ascii="Times New Roman" w:hAnsi="Times New Roman" w:cs="Times New Roman"/>
          <w:sz w:val="24"/>
          <w:szCs w:val="24"/>
        </w:rPr>
        <w:t>electric</w:t>
      </w:r>
      <w:bookmarkEnd w:id="19"/>
      <w:r w:rsidRPr="00FF61E9">
        <w:rPr>
          <w:rFonts w:ascii="Times New Roman" w:hAnsi="Times New Roman" w:cs="Times New Roman"/>
          <w:sz w:val="24"/>
          <w:szCs w:val="24"/>
        </w:rPr>
        <w:t xml:space="preserve"> ale </w:t>
      </w:r>
      <w:proofErr w:type="spellStart"/>
      <w:r w:rsidRPr="00FF61E9">
        <w:rPr>
          <w:rFonts w:ascii="Times New Roman" w:hAnsi="Times New Roman" w:cs="Times New Roman"/>
          <w:sz w:val="24"/>
          <w:szCs w:val="24"/>
        </w:rPr>
        <w:t>motoarelor</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electrice</w:t>
      </w:r>
      <w:proofErr w:type="spellEnd"/>
      <w:r w:rsidR="00984A8D">
        <w:rPr>
          <w:rFonts w:ascii="Times New Roman" w:hAnsi="Times New Roman" w:cs="Times New Roman"/>
          <w:sz w:val="24"/>
          <w:szCs w:val="24"/>
        </w:rPr>
        <w:t>;</w:t>
      </w:r>
    </w:p>
    <w:p w14:paraId="1715287E" w14:textId="77777777" w:rsidR="00881292" w:rsidRPr="0096225D" w:rsidRDefault="00881292" w:rsidP="00FF61E9">
      <w:pPr>
        <w:spacing w:after="0" w:line="240" w:lineRule="auto"/>
        <w:rPr>
          <w:rFonts w:ascii="Times New Roman" w:hAnsi="Times New Roman" w:cs="Times New Roman"/>
          <w:b/>
          <w:sz w:val="24"/>
          <w:szCs w:val="24"/>
          <w:lang w:val="nl-NL"/>
        </w:rPr>
      </w:pPr>
      <w:r w:rsidRPr="0096225D">
        <w:rPr>
          <w:rFonts w:ascii="Times New Roman" w:hAnsi="Times New Roman" w:cs="Times New Roman"/>
          <w:b/>
          <w:sz w:val="24"/>
          <w:szCs w:val="24"/>
          <w:lang w:val="nl-NL"/>
        </w:rPr>
        <w:t>Compresoare de marfă, pompe de apă/glicol și pompe de presiune</w:t>
      </w:r>
    </w:p>
    <w:p w14:paraId="21BF256B" w14:textId="3973C591" w:rsidR="00881292" w:rsidRPr="00FF61E9" w:rsidRDefault="00881292"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Monitorizarea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presiunii</w:t>
      </w:r>
      <w:proofErr w:type="spellEnd"/>
      <w:r w:rsidRPr="00FF61E9">
        <w:rPr>
          <w:rFonts w:ascii="Times New Roman" w:hAnsi="Times New Roman" w:cs="Times New Roman"/>
          <w:sz w:val="24"/>
          <w:szCs w:val="24"/>
        </w:rPr>
        <w:t>;</w:t>
      </w:r>
    </w:p>
    <w:p w14:paraId="3D0B43D3" w14:textId="24309678" w:rsidR="00881292" w:rsidRPr="00FF61E9" w:rsidRDefault="00881292"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Indicatoare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pentru</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încălzitoarele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motorului</w:t>
      </w:r>
      <w:proofErr w:type="spellEnd"/>
      <w:r w:rsidRPr="00FF61E9">
        <w:rPr>
          <w:rFonts w:ascii="Times New Roman" w:hAnsi="Times New Roman" w:cs="Times New Roman"/>
          <w:sz w:val="24"/>
          <w:szCs w:val="24"/>
        </w:rPr>
        <w:t xml:space="preserve"> electric;</w:t>
      </w:r>
    </w:p>
    <w:p w14:paraId="7435DA34" w14:textId="14506113" w:rsidR="00881292" w:rsidRPr="00FF61E9" w:rsidRDefault="00881292"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Întrerupătoare</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alimentare</w:t>
      </w:r>
      <w:proofErr w:type="spellEnd"/>
      <w:r w:rsidR="00984A8D">
        <w:rPr>
          <w:rFonts w:ascii="Times New Roman" w:hAnsi="Times New Roman" w:cs="Times New Roman"/>
          <w:sz w:val="24"/>
          <w:szCs w:val="24"/>
        </w:rPr>
        <w:t>;</w:t>
      </w:r>
    </w:p>
    <w:p w14:paraId="5100F3F3" w14:textId="2571BC79" w:rsidR="00881292" w:rsidRPr="00FF61E9" w:rsidRDefault="00881292"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Compresoare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frigorifice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pompe</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ulei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pompe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Deepwell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Apa</w:t>
      </w:r>
      <w:proofErr w:type="spellEnd"/>
      <w:r w:rsidRPr="00FF61E9">
        <w:rPr>
          <w:rFonts w:ascii="Times New Roman" w:hAnsi="Times New Roman" w:cs="Times New Roman"/>
          <w:sz w:val="24"/>
          <w:szCs w:val="24"/>
        </w:rPr>
        <w:t xml:space="preserve"> </w:t>
      </w:r>
      <w:proofErr w:type="spellStart"/>
      <w:r w:rsidR="00984A8D">
        <w:rPr>
          <w:rFonts w:ascii="Times New Roman" w:hAnsi="Times New Roman" w:cs="Times New Roman"/>
          <w:sz w:val="24"/>
          <w:szCs w:val="24"/>
        </w:rPr>
        <w:t>ș</w:t>
      </w:r>
      <w:r w:rsidRPr="00FF61E9">
        <w:rPr>
          <w:rFonts w:ascii="Times New Roman" w:hAnsi="Times New Roman" w:cs="Times New Roman"/>
          <w:sz w:val="24"/>
          <w:szCs w:val="24"/>
        </w:rPr>
        <w:t>i</w:t>
      </w:r>
      <w:proofErr w:type="spellEnd"/>
      <w:r w:rsidRPr="00FF61E9">
        <w:rPr>
          <w:rFonts w:ascii="Times New Roman" w:hAnsi="Times New Roman" w:cs="Times New Roman"/>
          <w:sz w:val="24"/>
          <w:szCs w:val="24"/>
        </w:rPr>
        <w:t xml:space="preserve"> Glycol</w:t>
      </w:r>
      <w:r w:rsidR="00984A8D">
        <w:rPr>
          <w:rFonts w:ascii="Times New Roman" w:hAnsi="Times New Roman" w:cs="Times New Roman"/>
          <w:sz w:val="24"/>
          <w:szCs w:val="24"/>
        </w:rPr>
        <w:t>;</w:t>
      </w:r>
    </w:p>
    <w:p w14:paraId="2C9BA33F" w14:textId="102C5095" w:rsidR="00881292" w:rsidRPr="00FF61E9" w:rsidRDefault="00881292"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lastRenderedPageBreak/>
        <w:t xml:space="preserve">▪ </w:t>
      </w:r>
      <w:proofErr w:type="spellStart"/>
      <w:r w:rsidRPr="00FF61E9">
        <w:rPr>
          <w:rFonts w:ascii="Times New Roman" w:hAnsi="Times New Roman" w:cs="Times New Roman"/>
          <w:sz w:val="24"/>
          <w:szCs w:val="24"/>
        </w:rPr>
        <w:t>Monitorizarea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presiunii</w:t>
      </w:r>
      <w:proofErr w:type="spellEnd"/>
      <w:r w:rsidRPr="00FF61E9">
        <w:rPr>
          <w:rFonts w:ascii="Times New Roman" w:hAnsi="Times New Roman" w:cs="Times New Roman"/>
          <w:sz w:val="24"/>
          <w:szCs w:val="24"/>
        </w:rPr>
        <w:t>;</w:t>
      </w:r>
    </w:p>
    <w:p w14:paraId="69D265ED" w14:textId="500CE12B" w:rsidR="00881292" w:rsidRPr="00FF61E9" w:rsidRDefault="00881292"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Indicatoare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pentru</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încălzitoarele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motorului</w:t>
      </w:r>
      <w:proofErr w:type="spellEnd"/>
      <w:r w:rsidRPr="00FF61E9">
        <w:rPr>
          <w:rFonts w:ascii="Times New Roman" w:hAnsi="Times New Roman" w:cs="Times New Roman"/>
          <w:sz w:val="24"/>
          <w:szCs w:val="24"/>
        </w:rPr>
        <w:t xml:space="preserve"> electric;</w:t>
      </w:r>
    </w:p>
    <w:p w14:paraId="7CA29617" w14:textId="4FA1072E" w:rsidR="00984A8D" w:rsidRPr="0096225D" w:rsidRDefault="00881292"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Întrerupătoare de alimentare</w:t>
      </w:r>
      <w:r w:rsidR="00984A8D" w:rsidRPr="0096225D">
        <w:rPr>
          <w:rFonts w:ascii="Times New Roman" w:hAnsi="Times New Roman" w:cs="Times New Roman"/>
          <w:sz w:val="24"/>
          <w:szCs w:val="24"/>
          <w:lang w:val="nl-NL"/>
        </w:rPr>
        <w:t>;</w:t>
      </w:r>
    </w:p>
    <w:p w14:paraId="719D4479" w14:textId="77777777" w:rsidR="00881292" w:rsidRPr="0096225D" w:rsidRDefault="00881292" w:rsidP="00FF61E9">
      <w:pPr>
        <w:spacing w:after="0" w:line="240" w:lineRule="auto"/>
        <w:rPr>
          <w:rFonts w:ascii="Times New Roman" w:hAnsi="Times New Roman" w:cs="Times New Roman"/>
          <w:b/>
          <w:sz w:val="24"/>
          <w:szCs w:val="24"/>
          <w:lang w:val="nl-NL"/>
        </w:rPr>
      </w:pPr>
      <w:r w:rsidRPr="0096225D">
        <w:rPr>
          <w:rFonts w:ascii="Times New Roman" w:hAnsi="Times New Roman" w:cs="Times New Roman"/>
          <w:b/>
          <w:sz w:val="24"/>
          <w:szCs w:val="24"/>
          <w:lang w:val="nl-NL"/>
        </w:rPr>
        <w:t>Pompe de incendiu</w:t>
      </w:r>
    </w:p>
    <w:p w14:paraId="604A59E5" w14:textId="0464FC07" w:rsidR="00881292" w:rsidRPr="0096225D" w:rsidRDefault="00881292" w:rsidP="00FF61E9">
      <w:pPr>
        <w:spacing w:after="0" w:line="240" w:lineRule="auto"/>
        <w:rPr>
          <w:rFonts w:ascii="Times New Roman" w:hAnsi="Times New Roman" w:cs="Times New Roman"/>
          <w:sz w:val="24"/>
          <w:szCs w:val="24"/>
          <w:lang w:val="nl-NL"/>
        </w:rPr>
      </w:pPr>
      <w:bookmarkStart w:id="20" w:name="_Hlk223345420"/>
      <w:r w:rsidRPr="0096225D">
        <w:rPr>
          <w:rFonts w:ascii="Times New Roman" w:hAnsi="Times New Roman" w:cs="Times New Roman"/>
          <w:sz w:val="24"/>
          <w:szCs w:val="24"/>
          <w:lang w:val="nl-NL"/>
        </w:rPr>
        <w:t>▪</w:t>
      </w:r>
      <w:bookmarkEnd w:id="20"/>
      <w:r w:rsidRPr="0096225D">
        <w:rPr>
          <w:rFonts w:ascii="Times New Roman" w:hAnsi="Times New Roman" w:cs="Times New Roman"/>
          <w:sz w:val="24"/>
          <w:szCs w:val="24"/>
          <w:lang w:val="nl-NL"/>
        </w:rPr>
        <w:t xml:space="preserve"> Panouri de pornire ale pompelor de incendiu</w:t>
      </w:r>
      <w:r w:rsidR="00984A8D" w:rsidRPr="0096225D">
        <w:rPr>
          <w:rFonts w:ascii="Times New Roman" w:hAnsi="Times New Roman" w:cs="Times New Roman"/>
          <w:sz w:val="24"/>
          <w:szCs w:val="24"/>
          <w:lang w:val="nl-NL"/>
        </w:rPr>
        <w:t>;</w:t>
      </w:r>
    </w:p>
    <w:p w14:paraId="7C75496B" w14:textId="6F1A8D7F" w:rsidR="00984A8D" w:rsidRPr="0096225D" w:rsidRDefault="00881292" w:rsidP="00984A8D">
      <w:pPr>
        <w:pStyle w:val="ListParagraph"/>
        <w:numPr>
          <w:ilvl w:val="0"/>
          <w:numId w:val="10"/>
        </w:numPr>
        <w:tabs>
          <w:tab w:val="left" w:pos="142"/>
          <w:tab w:val="left" w:pos="284"/>
        </w:tabs>
        <w:spacing w:after="0" w:line="240" w:lineRule="auto"/>
        <w:ind w:left="0" w:firstLine="0"/>
        <w:rPr>
          <w:rFonts w:ascii="Times New Roman" w:hAnsi="Times New Roman" w:cs="Times New Roman"/>
          <w:b/>
          <w:sz w:val="24"/>
          <w:szCs w:val="24"/>
          <w:lang w:val="nl-NL"/>
        </w:rPr>
      </w:pPr>
      <w:r w:rsidRPr="0096225D">
        <w:rPr>
          <w:rFonts w:ascii="Times New Roman" w:hAnsi="Times New Roman" w:cs="Times New Roman"/>
          <w:b/>
          <w:sz w:val="24"/>
          <w:szCs w:val="24"/>
          <w:u w:val="single"/>
          <w:lang w:val="nl-NL"/>
        </w:rPr>
        <w:t>Panouri de comanda locale (LOP)</w:t>
      </w:r>
      <w:r w:rsidRPr="0096225D">
        <w:rPr>
          <w:rFonts w:ascii="Times New Roman" w:hAnsi="Times New Roman" w:cs="Times New Roman"/>
          <w:b/>
          <w:sz w:val="24"/>
          <w:szCs w:val="24"/>
          <w:lang w:val="nl-NL"/>
        </w:rPr>
        <w:t xml:space="preserve"> </w:t>
      </w:r>
    </w:p>
    <w:p w14:paraId="6C65AFCE" w14:textId="64E73211" w:rsidR="00881292" w:rsidRPr="0096225D" w:rsidRDefault="00881292" w:rsidP="00984A8D">
      <w:pPr>
        <w:spacing w:after="0" w:line="240" w:lineRule="auto"/>
        <w:rPr>
          <w:rFonts w:ascii="Times New Roman" w:hAnsi="Times New Roman" w:cs="Times New Roman"/>
          <w:b/>
          <w:i/>
          <w:sz w:val="24"/>
          <w:szCs w:val="24"/>
          <w:lang w:val="nl-NL"/>
        </w:rPr>
      </w:pPr>
      <w:r w:rsidRPr="0096225D">
        <w:rPr>
          <w:rFonts w:ascii="Times New Roman" w:hAnsi="Times New Roman" w:cs="Times New Roman"/>
          <w:i/>
          <w:sz w:val="24"/>
          <w:szCs w:val="24"/>
          <w:lang w:val="nl-NL"/>
        </w:rPr>
        <w:t>Set de diagrame ale tubulaturilor și instalatiilor cu animație a fluxului și ferestre pop-up pentru comenzi locale ale valvulelor și echipamentelor</w:t>
      </w:r>
    </w:p>
    <w:p w14:paraId="34F0A600" w14:textId="3D933658" w:rsidR="007549E5" w:rsidRPr="0096225D" w:rsidRDefault="007549E5" w:rsidP="00FF61E9">
      <w:pPr>
        <w:spacing w:after="0" w:line="240" w:lineRule="auto"/>
        <w:rPr>
          <w:rFonts w:ascii="Times New Roman" w:hAnsi="Times New Roman" w:cs="Times New Roman"/>
          <w:b/>
          <w:sz w:val="24"/>
          <w:szCs w:val="24"/>
          <w:lang w:val="nl-NL"/>
        </w:rPr>
      </w:pPr>
      <w:r w:rsidRPr="0096225D">
        <w:rPr>
          <w:rFonts w:ascii="Times New Roman" w:hAnsi="Times New Roman" w:cs="Times New Roman"/>
          <w:b/>
          <w:sz w:val="24"/>
          <w:szCs w:val="24"/>
          <w:lang w:val="nl-NL"/>
        </w:rPr>
        <w:t>Tancul de marfă și pompă de marfă nr.</w:t>
      </w:r>
      <w:r w:rsidR="00984A8D" w:rsidRPr="0096225D">
        <w:rPr>
          <w:rFonts w:ascii="Times New Roman" w:hAnsi="Times New Roman" w:cs="Times New Roman"/>
          <w:b/>
          <w:sz w:val="24"/>
          <w:szCs w:val="24"/>
          <w:lang w:val="nl-NL"/>
        </w:rPr>
        <w:t xml:space="preserve"> </w:t>
      </w:r>
      <w:r w:rsidRPr="0096225D">
        <w:rPr>
          <w:rFonts w:ascii="Times New Roman" w:hAnsi="Times New Roman" w:cs="Times New Roman"/>
          <w:b/>
          <w:sz w:val="24"/>
          <w:szCs w:val="24"/>
          <w:lang w:val="nl-NL"/>
        </w:rPr>
        <w:t>1</w:t>
      </w:r>
    </w:p>
    <w:p w14:paraId="0F1D1D47" w14:textId="01EA5A49" w:rsidR="007549E5" w:rsidRPr="00FF61E9" w:rsidRDefault="007549E5"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Aparate</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masura</w:t>
      </w:r>
      <w:proofErr w:type="spellEnd"/>
      <w:r w:rsidRPr="00FF61E9">
        <w:rPr>
          <w:rFonts w:ascii="Times New Roman" w:hAnsi="Times New Roman" w:cs="Times New Roman"/>
          <w:sz w:val="24"/>
          <w:szCs w:val="24"/>
        </w:rPr>
        <w:t xml:space="preserve"> si control </w:t>
      </w:r>
      <w:proofErr w:type="spellStart"/>
      <w:r w:rsidRPr="00FF61E9">
        <w:rPr>
          <w:rFonts w:ascii="Times New Roman" w:hAnsi="Times New Roman" w:cs="Times New Roman"/>
          <w:sz w:val="24"/>
          <w:szCs w:val="24"/>
        </w:rPr>
        <w:t>pentru</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monitorizare</w:t>
      </w:r>
      <w:proofErr w:type="spellEnd"/>
      <w:r w:rsidRPr="00FF61E9">
        <w:rPr>
          <w:rFonts w:ascii="Times New Roman" w:hAnsi="Times New Roman" w:cs="Times New Roman"/>
          <w:sz w:val="24"/>
          <w:szCs w:val="24"/>
        </w:rPr>
        <w:t>;</w:t>
      </w:r>
    </w:p>
    <w:p w14:paraId="6AF8E703" w14:textId="217C1D28" w:rsidR="007549E5" w:rsidRPr="00FF61E9" w:rsidRDefault="007549E5"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t>▪</w:t>
      </w:r>
      <w:proofErr w:type="spellStart"/>
      <w:r w:rsidRPr="00FF61E9">
        <w:rPr>
          <w:rFonts w:ascii="Times New Roman" w:hAnsi="Times New Roman" w:cs="Times New Roman"/>
          <w:sz w:val="24"/>
          <w:szCs w:val="24"/>
        </w:rPr>
        <w:t>Dispozitive</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operare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manuală</w:t>
      </w:r>
      <w:proofErr w:type="spellEnd"/>
      <w:r w:rsidRPr="00FF61E9">
        <w:rPr>
          <w:rFonts w:ascii="Times New Roman" w:hAnsi="Times New Roman" w:cs="Times New Roman"/>
          <w:sz w:val="24"/>
          <w:szCs w:val="24"/>
        </w:rPr>
        <w:t>;</w:t>
      </w:r>
    </w:p>
    <w:p w14:paraId="69C33D19" w14:textId="18AD521D" w:rsidR="007549E5" w:rsidRPr="00FF61E9" w:rsidRDefault="007549E5"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Operare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manuală</w:t>
      </w:r>
      <w:proofErr w:type="spellEnd"/>
      <w:r w:rsidRPr="00FF61E9">
        <w:rPr>
          <w:rFonts w:ascii="Times New Roman" w:hAnsi="Times New Roman" w:cs="Times New Roman"/>
          <w:sz w:val="24"/>
          <w:szCs w:val="24"/>
        </w:rPr>
        <w:t xml:space="preserve"> a </w:t>
      </w:r>
      <w:proofErr w:type="spellStart"/>
      <w:r w:rsidRPr="00FF61E9">
        <w:rPr>
          <w:rFonts w:ascii="Times New Roman" w:hAnsi="Times New Roman" w:cs="Times New Roman"/>
          <w:sz w:val="24"/>
          <w:szCs w:val="24"/>
        </w:rPr>
        <w:t>valvulelor</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hidraulice</w:t>
      </w:r>
      <w:proofErr w:type="spellEnd"/>
      <w:r w:rsidR="00984A8D">
        <w:rPr>
          <w:rFonts w:ascii="Times New Roman" w:hAnsi="Times New Roman" w:cs="Times New Roman"/>
          <w:sz w:val="24"/>
          <w:szCs w:val="24"/>
        </w:rPr>
        <w:t>;</w:t>
      </w:r>
    </w:p>
    <w:p w14:paraId="020BCE37" w14:textId="7F52344D" w:rsidR="007549E5" w:rsidRPr="00FF61E9" w:rsidRDefault="007549E5" w:rsidP="00FF61E9">
      <w:pPr>
        <w:spacing w:after="0" w:line="240" w:lineRule="auto"/>
        <w:rPr>
          <w:rFonts w:ascii="Times New Roman" w:hAnsi="Times New Roman" w:cs="Times New Roman"/>
          <w:sz w:val="24"/>
          <w:szCs w:val="24"/>
        </w:rPr>
      </w:pPr>
      <w:proofErr w:type="spellStart"/>
      <w:r w:rsidRPr="00FF61E9">
        <w:rPr>
          <w:rFonts w:ascii="Times New Roman" w:hAnsi="Times New Roman" w:cs="Times New Roman"/>
          <w:b/>
          <w:sz w:val="24"/>
          <w:szCs w:val="24"/>
        </w:rPr>
        <w:t>Compresor</w:t>
      </w:r>
      <w:proofErr w:type="spellEnd"/>
      <w:r w:rsidRPr="00FF61E9">
        <w:rPr>
          <w:rFonts w:ascii="Times New Roman" w:hAnsi="Times New Roman" w:cs="Times New Roman"/>
          <w:b/>
          <w:sz w:val="24"/>
          <w:szCs w:val="24"/>
        </w:rPr>
        <w:t xml:space="preserve"> de </w:t>
      </w:r>
      <w:proofErr w:type="spellStart"/>
      <w:r w:rsidRPr="00FF61E9">
        <w:rPr>
          <w:rFonts w:ascii="Times New Roman" w:hAnsi="Times New Roman" w:cs="Times New Roman"/>
          <w:b/>
          <w:sz w:val="24"/>
          <w:szCs w:val="24"/>
        </w:rPr>
        <w:t>marfă</w:t>
      </w:r>
      <w:proofErr w:type="spellEnd"/>
      <w:r w:rsidRPr="00FF61E9">
        <w:rPr>
          <w:rFonts w:ascii="Times New Roman" w:hAnsi="Times New Roman" w:cs="Times New Roman"/>
          <w:b/>
          <w:sz w:val="24"/>
          <w:szCs w:val="24"/>
        </w:rPr>
        <w:t xml:space="preserve"> nr. 1</w:t>
      </w:r>
      <w:r w:rsidRPr="00FF61E9">
        <w:rPr>
          <w:rFonts w:ascii="Times New Roman" w:hAnsi="Times New Roman" w:cs="Times New Roman"/>
          <w:sz w:val="24"/>
          <w:szCs w:val="24"/>
        </w:rPr>
        <w:t xml:space="preserve"> </w:t>
      </w:r>
    </w:p>
    <w:p w14:paraId="19F2B733" w14:textId="6A139588" w:rsidR="007549E5" w:rsidRPr="00FF61E9" w:rsidRDefault="007549E5"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Alarmă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aparate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masura</w:t>
      </w:r>
      <w:proofErr w:type="spellEnd"/>
      <w:r w:rsidRPr="00FF61E9">
        <w:rPr>
          <w:rFonts w:ascii="Times New Roman" w:hAnsi="Times New Roman" w:cs="Times New Roman"/>
          <w:sz w:val="24"/>
          <w:szCs w:val="24"/>
        </w:rPr>
        <w:t xml:space="preserve"> si control al </w:t>
      </w:r>
      <w:proofErr w:type="spellStart"/>
      <w:r w:rsidRPr="00FF61E9">
        <w:rPr>
          <w:rFonts w:ascii="Times New Roman" w:hAnsi="Times New Roman" w:cs="Times New Roman"/>
          <w:sz w:val="24"/>
          <w:szCs w:val="24"/>
        </w:rPr>
        <w:t>parametrilor</w:t>
      </w:r>
      <w:proofErr w:type="spellEnd"/>
      <w:r w:rsidRPr="00FF61E9">
        <w:rPr>
          <w:rFonts w:ascii="Times New Roman" w:hAnsi="Times New Roman" w:cs="Times New Roman"/>
          <w:sz w:val="24"/>
          <w:szCs w:val="24"/>
        </w:rPr>
        <w:t>;</w:t>
      </w:r>
    </w:p>
    <w:p w14:paraId="0F6AE13F" w14:textId="65A63ABF" w:rsidR="007549E5" w:rsidRPr="00FF61E9" w:rsidRDefault="007549E5"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Dispozitive</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operare</w:t>
      </w:r>
      <w:proofErr w:type="spellEnd"/>
      <w:r w:rsidRPr="00FF61E9">
        <w:rPr>
          <w:rFonts w:ascii="Times New Roman" w:hAnsi="Times New Roman" w:cs="Times New Roman"/>
          <w:sz w:val="24"/>
          <w:szCs w:val="24"/>
        </w:rPr>
        <w:t xml:space="preserve"> </w:t>
      </w:r>
      <w:r w:rsidR="00984A8D">
        <w:rPr>
          <w:rFonts w:ascii="Times New Roman" w:hAnsi="Times New Roman" w:cs="Times New Roman"/>
          <w:sz w:val="24"/>
          <w:szCs w:val="24"/>
        </w:rPr>
        <w:t>manual;</w:t>
      </w:r>
    </w:p>
    <w:p w14:paraId="124FDD78" w14:textId="4CB00B46" w:rsidR="007549E5" w:rsidRPr="00FF61E9" w:rsidRDefault="007549E5" w:rsidP="00FF61E9">
      <w:pPr>
        <w:spacing w:after="0" w:line="240" w:lineRule="auto"/>
        <w:rPr>
          <w:rFonts w:ascii="Times New Roman" w:hAnsi="Times New Roman" w:cs="Times New Roman"/>
          <w:b/>
          <w:sz w:val="24"/>
          <w:szCs w:val="24"/>
        </w:rPr>
      </w:pPr>
      <w:proofErr w:type="spellStart"/>
      <w:r w:rsidRPr="00FF61E9">
        <w:rPr>
          <w:rFonts w:ascii="Times New Roman" w:hAnsi="Times New Roman" w:cs="Times New Roman"/>
          <w:b/>
          <w:sz w:val="24"/>
          <w:szCs w:val="24"/>
        </w:rPr>
        <w:t>Compresor</w:t>
      </w:r>
      <w:proofErr w:type="spellEnd"/>
      <w:r w:rsidRPr="00FF61E9">
        <w:rPr>
          <w:rFonts w:ascii="Times New Roman" w:hAnsi="Times New Roman" w:cs="Times New Roman"/>
          <w:b/>
          <w:sz w:val="24"/>
          <w:szCs w:val="24"/>
        </w:rPr>
        <w:t xml:space="preserve"> de </w:t>
      </w:r>
      <w:proofErr w:type="spellStart"/>
      <w:r w:rsidRPr="00FF61E9">
        <w:rPr>
          <w:rFonts w:ascii="Times New Roman" w:hAnsi="Times New Roman" w:cs="Times New Roman"/>
          <w:b/>
          <w:sz w:val="24"/>
          <w:szCs w:val="24"/>
        </w:rPr>
        <w:t>marfă</w:t>
      </w:r>
      <w:proofErr w:type="spellEnd"/>
      <w:r w:rsidRPr="00FF61E9">
        <w:rPr>
          <w:rFonts w:ascii="Times New Roman" w:hAnsi="Times New Roman" w:cs="Times New Roman"/>
          <w:b/>
          <w:sz w:val="24"/>
          <w:szCs w:val="24"/>
        </w:rPr>
        <w:t xml:space="preserve"> nr.</w:t>
      </w:r>
      <w:r w:rsidR="00984A8D">
        <w:rPr>
          <w:rFonts w:ascii="Times New Roman" w:hAnsi="Times New Roman" w:cs="Times New Roman"/>
          <w:b/>
          <w:sz w:val="24"/>
          <w:szCs w:val="24"/>
        </w:rPr>
        <w:t xml:space="preserve"> </w:t>
      </w:r>
      <w:r w:rsidRPr="00FF61E9">
        <w:rPr>
          <w:rFonts w:ascii="Times New Roman" w:hAnsi="Times New Roman" w:cs="Times New Roman"/>
          <w:b/>
          <w:sz w:val="24"/>
          <w:szCs w:val="24"/>
        </w:rPr>
        <w:t xml:space="preserve">1 </w:t>
      </w:r>
      <w:proofErr w:type="spellStart"/>
      <w:r w:rsidRPr="00FF61E9">
        <w:rPr>
          <w:rFonts w:ascii="Times New Roman" w:hAnsi="Times New Roman" w:cs="Times New Roman"/>
          <w:b/>
          <w:sz w:val="24"/>
          <w:szCs w:val="24"/>
        </w:rPr>
        <w:t>Indicatoare</w:t>
      </w:r>
      <w:proofErr w:type="spellEnd"/>
    </w:p>
    <w:p w14:paraId="1CF0052F" w14:textId="3528A71A" w:rsidR="007549E5" w:rsidRPr="00FF61E9" w:rsidRDefault="007549E5"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Aparate</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masura</w:t>
      </w:r>
      <w:proofErr w:type="spellEnd"/>
      <w:r w:rsidRPr="00FF61E9">
        <w:rPr>
          <w:rFonts w:ascii="Times New Roman" w:hAnsi="Times New Roman" w:cs="Times New Roman"/>
          <w:sz w:val="24"/>
          <w:szCs w:val="24"/>
        </w:rPr>
        <w:t xml:space="preserve"> si control </w:t>
      </w:r>
      <w:proofErr w:type="spellStart"/>
      <w:r w:rsidRPr="00FF61E9">
        <w:rPr>
          <w:rFonts w:ascii="Times New Roman" w:hAnsi="Times New Roman" w:cs="Times New Roman"/>
          <w:sz w:val="24"/>
          <w:szCs w:val="24"/>
        </w:rPr>
        <w:t>pentru</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monitorizare</w:t>
      </w:r>
      <w:proofErr w:type="spellEnd"/>
      <w:r w:rsidR="00984A8D">
        <w:rPr>
          <w:rFonts w:ascii="Times New Roman" w:hAnsi="Times New Roman" w:cs="Times New Roman"/>
          <w:sz w:val="24"/>
          <w:szCs w:val="24"/>
        </w:rPr>
        <w:t>;</w:t>
      </w:r>
    </w:p>
    <w:p w14:paraId="3F03A594" w14:textId="739F51A1" w:rsidR="007549E5" w:rsidRPr="00FF61E9" w:rsidRDefault="007549E5"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Valvula de control al </w:t>
      </w:r>
      <w:proofErr w:type="spellStart"/>
      <w:r w:rsidRPr="00FF61E9">
        <w:rPr>
          <w:rFonts w:ascii="Times New Roman" w:hAnsi="Times New Roman" w:cs="Times New Roman"/>
          <w:sz w:val="24"/>
          <w:szCs w:val="24"/>
        </w:rPr>
        <w:t>capacității</w:t>
      </w:r>
      <w:proofErr w:type="spellEnd"/>
      <w:r w:rsidR="00984A8D">
        <w:rPr>
          <w:rFonts w:ascii="Times New Roman" w:hAnsi="Times New Roman" w:cs="Times New Roman"/>
          <w:sz w:val="24"/>
          <w:szCs w:val="24"/>
        </w:rPr>
        <w:t>;</w:t>
      </w:r>
    </w:p>
    <w:p w14:paraId="70ABF76F" w14:textId="64644013" w:rsidR="007549E5" w:rsidRPr="00FF61E9" w:rsidRDefault="007549E5"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bookmarkStart w:id="21" w:name="_Hlk223345114"/>
      <w:proofErr w:type="spellStart"/>
      <w:r w:rsidRPr="00FF61E9">
        <w:rPr>
          <w:rFonts w:ascii="Times New Roman" w:hAnsi="Times New Roman" w:cs="Times New Roman"/>
          <w:sz w:val="24"/>
          <w:szCs w:val="24"/>
        </w:rPr>
        <w:t>Aparate</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masura</w:t>
      </w:r>
      <w:proofErr w:type="spellEnd"/>
      <w:r w:rsidRPr="00FF61E9">
        <w:rPr>
          <w:rFonts w:ascii="Times New Roman" w:hAnsi="Times New Roman" w:cs="Times New Roman"/>
          <w:sz w:val="24"/>
          <w:szCs w:val="24"/>
        </w:rPr>
        <w:t xml:space="preserve"> si control </w:t>
      </w:r>
      <w:proofErr w:type="spellStart"/>
      <w:r w:rsidRPr="00FF61E9">
        <w:rPr>
          <w:rFonts w:ascii="Times New Roman" w:hAnsi="Times New Roman" w:cs="Times New Roman"/>
          <w:sz w:val="24"/>
          <w:szCs w:val="24"/>
        </w:rPr>
        <w:t>pentru</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monitorizare</w:t>
      </w:r>
      <w:bookmarkEnd w:id="21"/>
      <w:proofErr w:type="spellEnd"/>
      <w:r w:rsidRPr="00FF61E9">
        <w:rPr>
          <w:rFonts w:ascii="Times New Roman" w:hAnsi="Times New Roman" w:cs="Times New Roman"/>
          <w:sz w:val="24"/>
          <w:szCs w:val="24"/>
        </w:rPr>
        <w:t>;</w:t>
      </w:r>
    </w:p>
    <w:p w14:paraId="6C5A47BC" w14:textId="420B8EBD" w:rsidR="007549E5" w:rsidRPr="00FF61E9" w:rsidRDefault="007549E5" w:rsidP="00FF61E9">
      <w:pPr>
        <w:spacing w:after="0" w:line="240" w:lineRule="auto"/>
        <w:rPr>
          <w:rFonts w:ascii="Times New Roman" w:hAnsi="Times New Roman" w:cs="Times New Roman"/>
          <w:sz w:val="24"/>
          <w:szCs w:val="24"/>
        </w:rPr>
      </w:pPr>
      <w:bookmarkStart w:id="22" w:name="_Hlk223348712"/>
      <w:r w:rsidRPr="00FF61E9">
        <w:rPr>
          <w:rFonts w:ascii="Times New Roman" w:hAnsi="Times New Roman" w:cs="Times New Roman"/>
          <w:sz w:val="24"/>
          <w:szCs w:val="24"/>
        </w:rPr>
        <w:t>▪</w:t>
      </w:r>
      <w:bookmarkEnd w:id="22"/>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Comutator</w:t>
      </w:r>
      <w:proofErr w:type="spellEnd"/>
      <w:r w:rsidRPr="00FF61E9">
        <w:rPr>
          <w:rFonts w:ascii="Times New Roman" w:hAnsi="Times New Roman" w:cs="Times New Roman"/>
          <w:sz w:val="24"/>
          <w:szCs w:val="24"/>
        </w:rPr>
        <w:t xml:space="preserve"> de capacitate</w:t>
      </w:r>
      <w:r w:rsidR="00984A8D">
        <w:rPr>
          <w:rFonts w:ascii="Times New Roman" w:hAnsi="Times New Roman" w:cs="Times New Roman"/>
          <w:sz w:val="24"/>
          <w:szCs w:val="24"/>
        </w:rPr>
        <w:t>;</w:t>
      </w:r>
    </w:p>
    <w:p w14:paraId="153AAD3B" w14:textId="160804E2" w:rsidR="00380AE6" w:rsidRPr="00FF61E9" w:rsidRDefault="00380AE6" w:rsidP="00FF61E9">
      <w:pPr>
        <w:spacing w:after="0" w:line="240" w:lineRule="auto"/>
        <w:rPr>
          <w:rFonts w:ascii="Times New Roman" w:hAnsi="Times New Roman" w:cs="Times New Roman"/>
          <w:b/>
          <w:sz w:val="24"/>
          <w:szCs w:val="24"/>
        </w:rPr>
      </w:pPr>
      <w:proofErr w:type="spellStart"/>
      <w:r w:rsidRPr="00FF61E9">
        <w:rPr>
          <w:rFonts w:ascii="Times New Roman" w:hAnsi="Times New Roman" w:cs="Times New Roman"/>
          <w:b/>
          <w:sz w:val="24"/>
          <w:szCs w:val="24"/>
        </w:rPr>
        <w:t>Compresor</w:t>
      </w:r>
      <w:proofErr w:type="spellEnd"/>
      <w:r w:rsidRPr="00FF61E9">
        <w:rPr>
          <w:rFonts w:ascii="Times New Roman" w:hAnsi="Times New Roman" w:cs="Times New Roman"/>
          <w:b/>
          <w:sz w:val="24"/>
          <w:szCs w:val="24"/>
        </w:rPr>
        <w:t xml:space="preserve"> frigorific nr.</w:t>
      </w:r>
      <w:r w:rsidR="00984A8D">
        <w:rPr>
          <w:rFonts w:ascii="Times New Roman" w:hAnsi="Times New Roman" w:cs="Times New Roman"/>
          <w:b/>
          <w:sz w:val="24"/>
          <w:szCs w:val="24"/>
        </w:rPr>
        <w:t xml:space="preserve"> </w:t>
      </w:r>
      <w:r w:rsidRPr="00FF61E9">
        <w:rPr>
          <w:rFonts w:ascii="Times New Roman" w:hAnsi="Times New Roman" w:cs="Times New Roman"/>
          <w:b/>
          <w:sz w:val="24"/>
          <w:szCs w:val="24"/>
        </w:rPr>
        <w:t>1</w:t>
      </w:r>
      <w:r w:rsidR="00984A8D">
        <w:rPr>
          <w:rFonts w:ascii="Times New Roman" w:hAnsi="Times New Roman" w:cs="Times New Roman"/>
          <w:b/>
          <w:sz w:val="24"/>
          <w:szCs w:val="24"/>
        </w:rPr>
        <w:t xml:space="preserve"> </w:t>
      </w:r>
      <w:r w:rsidRPr="00FF61E9">
        <w:rPr>
          <w:rFonts w:ascii="Times New Roman" w:hAnsi="Times New Roman" w:cs="Times New Roman"/>
          <w:b/>
          <w:sz w:val="24"/>
          <w:szCs w:val="24"/>
        </w:rPr>
        <w:t>-</w:t>
      </w:r>
      <w:r w:rsidR="00984A8D">
        <w:rPr>
          <w:rFonts w:ascii="Times New Roman" w:hAnsi="Times New Roman" w:cs="Times New Roman"/>
          <w:b/>
          <w:sz w:val="24"/>
          <w:szCs w:val="24"/>
        </w:rPr>
        <w:t xml:space="preserve"> </w:t>
      </w:r>
      <w:proofErr w:type="spellStart"/>
      <w:r w:rsidRPr="00FF61E9">
        <w:rPr>
          <w:rFonts w:ascii="Times New Roman" w:hAnsi="Times New Roman" w:cs="Times New Roman"/>
          <w:b/>
          <w:sz w:val="24"/>
          <w:szCs w:val="24"/>
        </w:rPr>
        <w:t>instala</w:t>
      </w:r>
      <w:r w:rsidR="00984A8D">
        <w:rPr>
          <w:rFonts w:ascii="Times New Roman" w:hAnsi="Times New Roman" w:cs="Times New Roman"/>
          <w:b/>
          <w:sz w:val="24"/>
          <w:szCs w:val="24"/>
        </w:rPr>
        <w:t>ț</w:t>
      </w:r>
      <w:r w:rsidRPr="00FF61E9">
        <w:rPr>
          <w:rFonts w:ascii="Times New Roman" w:hAnsi="Times New Roman" w:cs="Times New Roman"/>
          <w:b/>
          <w:sz w:val="24"/>
          <w:szCs w:val="24"/>
        </w:rPr>
        <w:t>ia</w:t>
      </w:r>
      <w:proofErr w:type="spellEnd"/>
      <w:r w:rsidRPr="00FF61E9">
        <w:rPr>
          <w:rFonts w:ascii="Times New Roman" w:hAnsi="Times New Roman" w:cs="Times New Roman"/>
          <w:b/>
          <w:sz w:val="24"/>
          <w:szCs w:val="24"/>
        </w:rPr>
        <w:t xml:space="preserve"> </w:t>
      </w:r>
      <w:proofErr w:type="spellStart"/>
      <w:r w:rsidRPr="00FF61E9">
        <w:rPr>
          <w:rFonts w:ascii="Times New Roman" w:hAnsi="Times New Roman" w:cs="Times New Roman"/>
          <w:b/>
          <w:sz w:val="24"/>
          <w:szCs w:val="24"/>
        </w:rPr>
        <w:t>relichefiere</w:t>
      </w:r>
      <w:proofErr w:type="spellEnd"/>
      <w:r w:rsidRPr="00FF61E9">
        <w:rPr>
          <w:rFonts w:ascii="Times New Roman" w:hAnsi="Times New Roman" w:cs="Times New Roman"/>
          <w:b/>
          <w:sz w:val="24"/>
          <w:szCs w:val="24"/>
        </w:rPr>
        <w:t xml:space="preserve"> (</w:t>
      </w:r>
      <w:r w:rsidRPr="00FF61E9">
        <w:rPr>
          <w:rFonts w:ascii="Times New Roman" w:hAnsi="Times New Roman" w:cs="Times New Roman"/>
          <w:sz w:val="24"/>
          <w:szCs w:val="24"/>
        </w:rPr>
        <w:t>LOP)</w:t>
      </w:r>
    </w:p>
    <w:p w14:paraId="071474C6" w14:textId="1D60F581" w:rsidR="00380AE6" w:rsidRPr="00FF61E9" w:rsidRDefault="00380AE6"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Alarmă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indicare</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funcționare</w:t>
      </w:r>
      <w:proofErr w:type="spellEnd"/>
      <w:r w:rsidRPr="00FF61E9">
        <w:rPr>
          <w:rFonts w:ascii="Times New Roman" w:hAnsi="Times New Roman" w:cs="Times New Roman"/>
          <w:sz w:val="24"/>
          <w:szCs w:val="24"/>
        </w:rPr>
        <w:t>;</w:t>
      </w:r>
    </w:p>
    <w:p w14:paraId="36D07638" w14:textId="586F14C9" w:rsidR="00380AE6" w:rsidRPr="00FF61E9" w:rsidRDefault="00380AE6"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Facilități</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operare</w:t>
      </w:r>
      <w:proofErr w:type="spellEnd"/>
      <w:r w:rsidRPr="00FF61E9">
        <w:rPr>
          <w:rFonts w:ascii="Times New Roman" w:hAnsi="Times New Roman" w:cs="Times New Roman"/>
          <w:sz w:val="24"/>
          <w:szCs w:val="24"/>
        </w:rPr>
        <w:t xml:space="preserve"> </w:t>
      </w:r>
      <w:r w:rsidR="00984A8D">
        <w:rPr>
          <w:rFonts w:ascii="Times New Roman" w:hAnsi="Times New Roman" w:cs="Times New Roman"/>
          <w:sz w:val="24"/>
          <w:szCs w:val="24"/>
        </w:rPr>
        <w:t>manual;</w:t>
      </w:r>
    </w:p>
    <w:p w14:paraId="12BEB4C7" w14:textId="387D4AA5" w:rsidR="00380AE6" w:rsidRPr="00FF61E9" w:rsidRDefault="00380AE6"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Aparate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masura</w:t>
      </w:r>
      <w:proofErr w:type="spellEnd"/>
      <w:r w:rsidRPr="00FF61E9">
        <w:rPr>
          <w:rFonts w:ascii="Times New Roman" w:hAnsi="Times New Roman" w:cs="Times New Roman"/>
          <w:sz w:val="24"/>
          <w:szCs w:val="24"/>
        </w:rPr>
        <w:t xml:space="preserve"> si control </w:t>
      </w:r>
      <w:proofErr w:type="spellStart"/>
      <w:r w:rsidRPr="00FF61E9">
        <w:rPr>
          <w:rFonts w:ascii="Times New Roman" w:hAnsi="Times New Roman" w:cs="Times New Roman"/>
          <w:sz w:val="24"/>
          <w:szCs w:val="24"/>
        </w:rPr>
        <w:t>pentru</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monitorizare</w:t>
      </w:r>
      <w:proofErr w:type="spellEnd"/>
      <w:r w:rsidR="00984A8D">
        <w:rPr>
          <w:rFonts w:ascii="Times New Roman" w:hAnsi="Times New Roman" w:cs="Times New Roman"/>
          <w:sz w:val="24"/>
          <w:szCs w:val="24"/>
        </w:rPr>
        <w:t>;</w:t>
      </w:r>
    </w:p>
    <w:p w14:paraId="4010C319" w14:textId="39A57DCC" w:rsidR="00380AE6" w:rsidRPr="00FF61E9" w:rsidRDefault="00380AE6"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Controlul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capacității</w:t>
      </w:r>
      <w:proofErr w:type="spellEnd"/>
      <w:r w:rsidR="00984A8D">
        <w:rPr>
          <w:rFonts w:ascii="Times New Roman" w:hAnsi="Times New Roman" w:cs="Times New Roman"/>
          <w:sz w:val="24"/>
          <w:szCs w:val="24"/>
        </w:rPr>
        <w:t>;</w:t>
      </w:r>
    </w:p>
    <w:p w14:paraId="277ACB05" w14:textId="1CD7DD7E" w:rsidR="00380AE6" w:rsidRPr="0096225D" w:rsidRDefault="00380AE6" w:rsidP="00FF61E9">
      <w:pPr>
        <w:spacing w:after="0" w:line="240" w:lineRule="auto"/>
        <w:rPr>
          <w:rFonts w:ascii="Times New Roman" w:hAnsi="Times New Roman" w:cs="Times New Roman"/>
          <w:b/>
          <w:sz w:val="24"/>
          <w:szCs w:val="24"/>
          <w:lang w:val="nl-NL"/>
        </w:rPr>
      </w:pPr>
      <w:r w:rsidRPr="0096225D">
        <w:rPr>
          <w:rFonts w:ascii="Times New Roman" w:hAnsi="Times New Roman" w:cs="Times New Roman"/>
          <w:b/>
          <w:sz w:val="24"/>
          <w:szCs w:val="24"/>
          <w:lang w:val="nl-NL"/>
        </w:rPr>
        <w:t>Tancul de marfă și pompă de marfă nr.</w:t>
      </w:r>
      <w:r w:rsidR="00984A8D" w:rsidRPr="0096225D">
        <w:rPr>
          <w:rFonts w:ascii="Times New Roman" w:hAnsi="Times New Roman" w:cs="Times New Roman"/>
          <w:b/>
          <w:sz w:val="24"/>
          <w:szCs w:val="24"/>
          <w:lang w:val="nl-NL"/>
        </w:rPr>
        <w:t xml:space="preserve"> </w:t>
      </w:r>
      <w:r w:rsidRPr="0096225D">
        <w:rPr>
          <w:rFonts w:ascii="Times New Roman" w:hAnsi="Times New Roman" w:cs="Times New Roman"/>
          <w:b/>
          <w:sz w:val="24"/>
          <w:szCs w:val="24"/>
          <w:lang w:val="nl-NL"/>
        </w:rPr>
        <w:t>2</w:t>
      </w:r>
    </w:p>
    <w:p w14:paraId="2CCB4F5E" w14:textId="77777777" w:rsidR="00380AE6" w:rsidRPr="00FF61E9" w:rsidRDefault="00380AE6"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Aparate</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masura</w:t>
      </w:r>
      <w:proofErr w:type="spellEnd"/>
      <w:r w:rsidRPr="00FF61E9">
        <w:rPr>
          <w:rFonts w:ascii="Times New Roman" w:hAnsi="Times New Roman" w:cs="Times New Roman"/>
          <w:sz w:val="24"/>
          <w:szCs w:val="24"/>
        </w:rPr>
        <w:t xml:space="preserve"> si control </w:t>
      </w:r>
      <w:proofErr w:type="spellStart"/>
      <w:r w:rsidRPr="00FF61E9">
        <w:rPr>
          <w:rFonts w:ascii="Times New Roman" w:hAnsi="Times New Roman" w:cs="Times New Roman"/>
          <w:sz w:val="24"/>
          <w:szCs w:val="24"/>
        </w:rPr>
        <w:t>pentru</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monitorizare</w:t>
      </w:r>
      <w:proofErr w:type="spellEnd"/>
      <w:r w:rsidRPr="00FF61E9">
        <w:rPr>
          <w:rFonts w:ascii="Times New Roman" w:hAnsi="Times New Roman" w:cs="Times New Roman"/>
          <w:sz w:val="24"/>
          <w:szCs w:val="24"/>
        </w:rPr>
        <w:t>;</w:t>
      </w:r>
    </w:p>
    <w:p w14:paraId="0EB086BE" w14:textId="77777777" w:rsidR="00380AE6" w:rsidRPr="00FF61E9" w:rsidRDefault="00380AE6"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t>▪</w:t>
      </w:r>
      <w:proofErr w:type="spellStart"/>
      <w:r w:rsidRPr="00FF61E9">
        <w:rPr>
          <w:rFonts w:ascii="Times New Roman" w:hAnsi="Times New Roman" w:cs="Times New Roman"/>
          <w:sz w:val="24"/>
          <w:szCs w:val="24"/>
        </w:rPr>
        <w:t>Dispozitive</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operare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manuală</w:t>
      </w:r>
      <w:proofErr w:type="spellEnd"/>
      <w:r w:rsidRPr="00FF61E9">
        <w:rPr>
          <w:rFonts w:ascii="Times New Roman" w:hAnsi="Times New Roman" w:cs="Times New Roman"/>
          <w:sz w:val="24"/>
          <w:szCs w:val="24"/>
        </w:rPr>
        <w:t>;</w:t>
      </w:r>
    </w:p>
    <w:p w14:paraId="252DE657" w14:textId="2058F135" w:rsidR="00380AE6" w:rsidRPr="00FF61E9" w:rsidRDefault="00380AE6"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Operare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manuală</w:t>
      </w:r>
      <w:proofErr w:type="spellEnd"/>
      <w:r w:rsidRPr="00FF61E9">
        <w:rPr>
          <w:rFonts w:ascii="Times New Roman" w:hAnsi="Times New Roman" w:cs="Times New Roman"/>
          <w:sz w:val="24"/>
          <w:szCs w:val="24"/>
        </w:rPr>
        <w:t xml:space="preserve"> a </w:t>
      </w:r>
      <w:proofErr w:type="spellStart"/>
      <w:r w:rsidRPr="00FF61E9">
        <w:rPr>
          <w:rFonts w:ascii="Times New Roman" w:hAnsi="Times New Roman" w:cs="Times New Roman"/>
          <w:sz w:val="24"/>
          <w:szCs w:val="24"/>
        </w:rPr>
        <w:t>valvulelor</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hidraulice</w:t>
      </w:r>
      <w:proofErr w:type="spellEnd"/>
      <w:r w:rsidR="00984A8D">
        <w:rPr>
          <w:rFonts w:ascii="Times New Roman" w:hAnsi="Times New Roman" w:cs="Times New Roman"/>
          <w:sz w:val="24"/>
          <w:szCs w:val="24"/>
        </w:rPr>
        <w:t>;</w:t>
      </w:r>
    </w:p>
    <w:p w14:paraId="6CEA5DBC" w14:textId="049C4EE0" w:rsidR="00380AE6" w:rsidRPr="00FF61E9" w:rsidRDefault="00380AE6" w:rsidP="00FF61E9">
      <w:pPr>
        <w:spacing w:after="0" w:line="240" w:lineRule="auto"/>
        <w:rPr>
          <w:rFonts w:ascii="Times New Roman" w:hAnsi="Times New Roman" w:cs="Times New Roman"/>
          <w:sz w:val="24"/>
          <w:szCs w:val="24"/>
        </w:rPr>
      </w:pPr>
      <w:proofErr w:type="spellStart"/>
      <w:r w:rsidRPr="00FF61E9">
        <w:rPr>
          <w:rFonts w:ascii="Times New Roman" w:hAnsi="Times New Roman" w:cs="Times New Roman"/>
          <w:b/>
          <w:sz w:val="24"/>
          <w:szCs w:val="24"/>
        </w:rPr>
        <w:t>Compresor</w:t>
      </w:r>
      <w:proofErr w:type="spellEnd"/>
      <w:r w:rsidRPr="00FF61E9">
        <w:rPr>
          <w:rFonts w:ascii="Times New Roman" w:hAnsi="Times New Roman" w:cs="Times New Roman"/>
          <w:b/>
          <w:sz w:val="24"/>
          <w:szCs w:val="24"/>
        </w:rPr>
        <w:t xml:space="preserve"> de </w:t>
      </w:r>
      <w:proofErr w:type="spellStart"/>
      <w:r w:rsidRPr="00FF61E9">
        <w:rPr>
          <w:rFonts w:ascii="Times New Roman" w:hAnsi="Times New Roman" w:cs="Times New Roman"/>
          <w:b/>
          <w:sz w:val="24"/>
          <w:szCs w:val="24"/>
        </w:rPr>
        <w:t>marfă</w:t>
      </w:r>
      <w:proofErr w:type="spellEnd"/>
      <w:r w:rsidRPr="00FF61E9">
        <w:rPr>
          <w:rFonts w:ascii="Times New Roman" w:hAnsi="Times New Roman" w:cs="Times New Roman"/>
          <w:b/>
          <w:sz w:val="24"/>
          <w:szCs w:val="24"/>
        </w:rPr>
        <w:t xml:space="preserve"> nr. 2</w:t>
      </w:r>
    </w:p>
    <w:p w14:paraId="761AF618" w14:textId="77777777" w:rsidR="00380AE6" w:rsidRPr="00FF61E9" w:rsidRDefault="00380AE6"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Alarmă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aparate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masura</w:t>
      </w:r>
      <w:proofErr w:type="spellEnd"/>
      <w:r w:rsidRPr="00FF61E9">
        <w:rPr>
          <w:rFonts w:ascii="Times New Roman" w:hAnsi="Times New Roman" w:cs="Times New Roman"/>
          <w:sz w:val="24"/>
          <w:szCs w:val="24"/>
        </w:rPr>
        <w:t xml:space="preserve"> si control al </w:t>
      </w:r>
      <w:proofErr w:type="spellStart"/>
      <w:r w:rsidRPr="00FF61E9">
        <w:rPr>
          <w:rFonts w:ascii="Times New Roman" w:hAnsi="Times New Roman" w:cs="Times New Roman"/>
          <w:sz w:val="24"/>
          <w:szCs w:val="24"/>
        </w:rPr>
        <w:t>parametrilor</w:t>
      </w:r>
      <w:proofErr w:type="spellEnd"/>
      <w:r w:rsidRPr="00FF61E9">
        <w:rPr>
          <w:rFonts w:ascii="Times New Roman" w:hAnsi="Times New Roman" w:cs="Times New Roman"/>
          <w:sz w:val="24"/>
          <w:szCs w:val="24"/>
        </w:rPr>
        <w:t>;</w:t>
      </w:r>
    </w:p>
    <w:p w14:paraId="03600037" w14:textId="56B6D626" w:rsidR="00380AE6" w:rsidRPr="00FF61E9" w:rsidRDefault="00380AE6"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Dispozitive</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operare</w:t>
      </w:r>
      <w:proofErr w:type="spellEnd"/>
      <w:r w:rsidRPr="00FF61E9">
        <w:rPr>
          <w:rFonts w:ascii="Times New Roman" w:hAnsi="Times New Roman" w:cs="Times New Roman"/>
          <w:sz w:val="24"/>
          <w:szCs w:val="24"/>
        </w:rPr>
        <w:t xml:space="preserve"> </w:t>
      </w:r>
      <w:r w:rsidR="00984A8D">
        <w:rPr>
          <w:rFonts w:ascii="Times New Roman" w:hAnsi="Times New Roman" w:cs="Times New Roman"/>
          <w:sz w:val="24"/>
          <w:szCs w:val="24"/>
        </w:rPr>
        <w:t>manual;</w:t>
      </w:r>
    </w:p>
    <w:p w14:paraId="14F4FD73" w14:textId="3F42594E" w:rsidR="00380AE6" w:rsidRPr="00FF61E9" w:rsidRDefault="00380AE6" w:rsidP="00FF61E9">
      <w:pPr>
        <w:spacing w:after="0" w:line="240" w:lineRule="auto"/>
        <w:rPr>
          <w:rFonts w:ascii="Times New Roman" w:hAnsi="Times New Roman" w:cs="Times New Roman"/>
          <w:b/>
          <w:sz w:val="24"/>
          <w:szCs w:val="24"/>
        </w:rPr>
      </w:pPr>
      <w:proofErr w:type="spellStart"/>
      <w:r w:rsidRPr="00FF61E9">
        <w:rPr>
          <w:rFonts w:ascii="Times New Roman" w:hAnsi="Times New Roman" w:cs="Times New Roman"/>
          <w:b/>
          <w:sz w:val="24"/>
          <w:szCs w:val="24"/>
        </w:rPr>
        <w:t>Compresor</w:t>
      </w:r>
      <w:proofErr w:type="spellEnd"/>
      <w:r w:rsidRPr="00FF61E9">
        <w:rPr>
          <w:rFonts w:ascii="Times New Roman" w:hAnsi="Times New Roman" w:cs="Times New Roman"/>
          <w:b/>
          <w:sz w:val="24"/>
          <w:szCs w:val="24"/>
        </w:rPr>
        <w:t xml:space="preserve"> de </w:t>
      </w:r>
      <w:proofErr w:type="spellStart"/>
      <w:r w:rsidRPr="00FF61E9">
        <w:rPr>
          <w:rFonts w:ascii="Times New Roman" w:hAnsi="Times New Roman" w:cs="Times New Roman"/>
          <w:b/>
          <w:sz w:val="24"/>
          <w:szCs w:val="24"/>
        </w:rPr>
        <w:t>marfă</w:t>
      </w:r>
      <w:proofErr w:type="spellEnd"/>
      <w:r w:rsidRPr="00FF61E9">
        <w:rPr>
          <w:rFonts w:ascii="Times New Roman" w:hAnsi="Times New Roman" w:cs="Times New Roman"/>
          <w:b/>
          <w:sz w:val="24"/>
          <w:szCs w:val="24"/>
        </w:rPr>
        <w:t xml:space="preserve"> nr.</w:t>
      </w:r>
      <w:r w:rsidR="00984A8D">
        <w:rPr>
          <w:rFonts w:ascii="Times New Roman" w:hAnsi="Times New Roman" w:cs="Times New Roman"/>
          <w:b/>
          <w:sz w:val="24"/>
          <w:szCs w:val="24"/>
        </w:rPr>
        <w:t xml:space="preserve"> </w:t>
      </w:r>
      <w:r w:rsidRPr="00FF61E9">
        <w:rPr>
          <w:rFonts w:ascii="Times New Roman" w:hAnsi="Times New Roman" w:cs="Times New Roman"/>
          <w:b/>
          <w:sz w:val="24"/>
          <w:szCs w:val="24"/>
        </w:rPr>
        <w:t xml:space="preserve">2 </w:t>
      </w:r>
      <w:proofErr w:type="spellStart"/>
      <w:r w:rsidRPr="00FF61E9">
        <w:rPr>
          <w:rFonts w:ascii="Times New Roman" w:hAnsi="Times New Roman" w:cs="Times New Roman"/>
          <w:b/>
          <w:sz w:val="24"/>
          <w:szCs w:val="24"/>
        </w:rPr>
        <w:t>Indicatoare</w:t>
      </w:r>
      <w:proofErr w:type="spellEnd"/>
    </w:p>
    <w:p w14:paraId="15ABD27D" w14:textId="6F68D595" w:rsidR="00380AE6" w:rsidRPr="00FF61E9" w:rsidRDefault="00380AE6"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Aparate</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masura</w:t>
      </w:r>
      <w:proofErr w:type="spellEnd"/>
      <w:r w:rsidRPr="00FF61E9">
        <w:rPr>
          <w:rFonts w:ascii="Times New Roman" w:hAnsi="Times New Roman" w:cs="Times New Roman"/>
          <w:sz w:val="24"/>
          <w:szCs w:val="24"/>
        </w:rPr>
        <w:t xml:space="preserve"> si control </w:t>
      </w:r>
      <w:proofErr w:type="spellStart"/>
      <w:r w:rsidRPr="00FF61E9">
        <w:rPr>
          <w:rFonts w:ascii="Times New Roman" w:hAnsi="Times New Roman" w:cs="Times New Roman"/>
          <w:sz w:val="24"/>
          <w:szCs w:val="24"/>
        </w:rPr>
        <w:t>pentru</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monitorizare</w:t>
      </w:r>
      <w:proofErr w:type="spellEnd"/>
      <w:r w:rsidR="00984A8D">
        <w:rPr>
          <w:rFonts w:ascii="Times New Roman" w:hAnsi="Times New Roman" w:cs="Times New Roman"/>
          <w:sz w:val="24"/>
          <w:szCs w:val="24"/>
        </w:rPr>
        <w:t>;</w:t>
      </w:r>
    </w:p>
    <w:p w14:paraId="7BB6B13D" w14:textId="23D6A393" w:rsidR="00380AE6" w:rsidRPr="00FF61E9" w:rsidRDefault="00380AE6"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Valvula de control al </w:t>
      </w:r>
      <w:proofErr w:type="spellStart"/>
      <w:r w:rsidRPr="00FF61E9">
        <w:rPr>
          <w:rFonts w:ascii="Times New Roman" w:hAnsi="Times New Roman" w:cs="Times New Roman"/>
          <w:sz w:val="24"/>
          <w:szCs w:val="24"/>
        </w:rPr>
        <w:t>capacității</w:t>
      </w:r>
      <w:proofErr w:type="spellEnd"/>
      <w:r w:rsidR="00984A8D">
        <w:rPr>
          <w:rFonts w:ascii="Times New Roman" w:hAnsi="Times New Roman" w:cs="Times New Roman"/>
          <w:sz w:val="24"/>
          <w:szCs w:val="24"/>
        </w:rPr>
        <w:t>;</w:t>
      </w:r>
    </w:p>
    <w:p w14:paraId="2ABA7B54" w14:textId="77777777" w:rsidR="00380AE6" w:rsidRPr="00FF61E9" w:rsidRDefault="00380AE6"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Aparate</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masura</w:t>
      </w:r>
      <w:proofErr w:type="spellEnd"/>
      <w:r w:rsidRPr="00FF61E9">
        <w:rPr>
          <w:rFonts w:ascii="Times New Roman" w:hAnsi="Times New Roman" w:cs="Times New Roman"/>
          <w:sz w:val="24"/>
          <w:szCs w:val="24"/>
        </w:rPr>
        <w:t xml:space="preserve"> si control </w:t>
      </w:r>
      <w:proofErr w:type="spellStart"/>
      <w:r w:rsidRPr="00FF61E9">
        <w:rPr>
          <w:rFonts w:ascii="Times New Roman" w:hAnsi="Times New Roman" w:cs="Times New Roman"/>
          <w:sz w:val="24"/>
          <w:szCs w:val="24"/>
        </w:rPr>
        <w:t>pentru</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monitorizare</w:t>
      </w:r>
      <w:proofErr w:type="spellEnd"/>
      <w:r w:rsidRPr="00FF61E9">
        <w:rPr>
          <w:rFonts w:ascii="Times New Roman" w:hAnsi="Times New Roman" w:cs="Times New Roman"/>
          <w:sz w:val="24"/>
          <w:szCs w:val="24"/>
        </w:rPr>
        <w:t>;</w:t>
      </w:r>
    </w:p>
    <w:p w14:paraId="4F1A1D42" w14:textId="7C4E0E59" w:rsidR="00380AE6" w:rsidRPr="00FF61E9" w:rsidRDefault="00380AE6"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Comutator</w:t>
      </w:r>
      <w:proofErr w:type="spellEnd"/>
      <w:r w:rsidRPr="00FF61E9">
        <w:rPr>
          <w:rFonts w:ascii="Times New Roman" w:hAnsi="Times New Roman" w:cs="Times New Roman"/>
          <w:sz w:val="24"/>
          <w:szCs w:val="24"/>
        </w:rPr>
        <w:t xml:space="preserve"> de capacitate</w:t>
      </w:r>
      <w:r w:rsidR="00984A8D">
        <w:rPr>
          <w:rFonts w:ascii="Times New Roman" w:hAnsi="Times New Roman" w:cs="Times New Roman"/>
          <w:sz w:val="24"/>
          <w:szCs w:val="24"/>
        </w:rPr>
        <w:t>;</w:t>
      </w:r>
    </w:p>
    <w:p w14:paraId="37E13B5A" w14:textId="35780F3C" w:rsidR="00380AE6" w:rsidRPr="00FF61E9" w:rsidRDefault="00380AE6" w:rsidP="00FF61E9">
      <w:pPr>
        <w:spacing w:after="0" w:line="240" w:lineRule="auto"/>
        <w:rPr>
          <w:rFonts w:ascii="Times New Roman" w:hAnsi="Times New Roman" w:cs="Times New Roman"/>
          <w:b/>
          <w:sz w:val="24"/>
          <w:szCs w:val="24"/>
        </w:rPr>
      </w:pPr>
      <w:proofErr w:type="spellStart"/>
      <w:r w:rsidRPr="00FF61E9">
        <w:rPr>
          <w:rFonts w:ascii="Times New Roman" w:hAnsi="Times New Roman" w:cs="Times New Roman"/>
          <w:b/>
          <w:sz w:val="24"/>
          <w:szCs w:val="24"/>
        </w:rPr>
        <w:t>Compresor</w:t>
      </w:r>
      <w:proofErr w:type="spellEnd"/>
      <w:r w:rsidRPr="00FF61E9">
        <w:rPr>
          <w:rFonts w:ascii="Times New Roman" w:hAnsi="Times New Roman" w:cs="Times New Roman"/>
          <w:b/>
          <w:sz w:val="24"/>
          <w:szCs w:val="24"/>
        </w:rPr>
        <w:t xml:space="preserve"> frigorific nr.</w:t>
      </w:r>
      <w:r w:rsidR="00984A8D">
        <w:rPr>
          <w:rFonts w:ascii="Times New Roman" w:hAnsi="Times New Roman" w:cs="Times New Roman"/>
          <w:b/>
          <w:sz w:val="24"/>
          <w:szCs w:val="24"/>
        </w:rPr>
        <w:t xml:space="preserve"> </w:t>
      </w:r>
      <w:r w:rsidRPr="00FF61E9">
        <w:rPr>
          <w:rFonts w:ascii="Times New Roman" w:hAnsi="Times New Roman" w:cs="Times New Roman"/>
          <w:b/>
          <w:sz w:val="24"/>
          <w:szCs w:val="24"/>
        </w:rPr>
        <w:t>2</w:t>
      </w:r>
      <w:r w:rsidR="00984A8D">
        <w:rPr>
          <w:rFonts w:ascii="Times New Roman" w:hAnsi="Times New Roman" w:cs="Times New Roman"/>
          <w:b/>
          <w:sz w:val="24"/>
          <w:szCs w:val="24"/>
        </w:rPr>
        <w:t xml:space="preserve"> </w:t>
      </w:r>
      <w:r w:rsidRPr="00FF61E9">
        <w:rPr>
          <w:rFonts w:ascii="Times New Roman" w:hAnsi="Times New Roman" w:cs="Times New Roman"/>
          <w:b/>
          <w:sz w:val="24"/>
          <w:szCs w:val="24"/>
        </w:rPr>
        <w:t>-</w:t>
      </w:r>
      <w:r w:rsidR="00984A8D">
        <w:rPr>
          <w:rFonts w:ascii="Times New Roman" w:hAnsi="Times New Roman" w:cs="Times New Roman"/>
          <w:b/>
          <w:sz w:val="24"/>
          <w:szCs w:val="24"/>
        </w:rPr>
        <w:t xml:space="preserve"> </w:t>
      </w:r>
      <w:proofErr w:type="spellStart"/>
      <w:r w:rsidRPr="00FF61E9">
        <w:rPr>
          <w:rFonts w:ascii="Times New Roman" w:hAnsi="Times New Roman" w:cs="Times New Roman"/>
          <w:b/>
          <w:sz w:val="24"/>
          <w:szCs w:val="24"/>
        </w:rPr>
        <w:t>instala</w:t>
      </w:r>
      <w:r w:rsidR="00984A8D">
        <w:rPr>
          <w:rFonts w:ascii="Times New Roman" w:hAnsi="Times New Roman" w:cs="Times New Roman"/>
          <w:b/>
          <w:sz w:val="24"/>
          <w:szCs w:val="24"/>
        </w:rPr>
        <w:t>ț</w:t>
      </w:r>
      <w:r w:rsidRPr="00FF61E9">
        <w:rPr>
          <w:rFonts w:ascii="Times New Roman" w:hAnsi="Times New Roman" w:cs="Times New Roman"/>
          <w:b/>
          <w:sz w:val="24"/>
          <w:szCs w:val="24"/>
        </w:rPr>
        <w:t>ia</w:t>
      </w:r>
      <w:proofErr w:type="spellEnd"/>
      <w:r w:rsidRPr="00FF61E9">
        <w:rPr>
          <w:rFonts w:ascii="Times New Roman" w:hAnsi="Times New Roman" w:cs="Times New Roman"/>
          <w:b/>
          <w:sz w:val="24"/>
          <w:szCs w:val="24"/>
        </w:rPr>
        <w:t xml:space="preserve"> </w:t>
      </w:r>
      <w:proofErr w:type="spellStart"/>
      <w:r w:rsidRPr="00FF61E9">
        <w:rPr>
          <w:rFonts w:ascii="Times New Roman" w:hAnsi="Times New Roman" w:cs="Times New Roman"/>
          <w:b/>
          <w:sz w:val="24"/>
          <w:szCs w:val="24"/>
        </w:rPr>
        <w:t>relichefiere</w:t>
      </w:r>
      <w:proofErr w:type="spellEnd"/>
      <w:r w:rsidRPr="00FF61E9">
        <w:rPr>
          <w:rFonts w:ascii="Times New Roman" w:hAnsi="Times New Roman" w:cs="Times New Roman"/>
          <w:b/>
          <w:sz w:val="24"/>
          <w:szCs w:val="24"/>
        </w:rPr>
        <w:t xml:space="preserve"> (</w:t>
      </w:r>
      <w:r w:rsidRPr="00FF61E9">
        <w:rPr>
          <w:rFonts w:ascii="Times New Roman" w:hAnsi="Times New Roman" w:cs="Times New Roman"/>
          <w:sz w:val="24"/>
          <w:szCs w:val="24"/>
        </w:rPr>
        <w:t>LOP)</w:t>
      </w:r>
    </w:p>
    <w:p w14:paraId="56AEC562" w14:textId="77777777" w:rsidR="00380AE6" w:rsidRPr="00FF61E9" w:rsidRDefault="00380AE6"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Alarmă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indicare</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funcționare</w:t>
      </w:r>
      <w:proofErr w:type="spellEnd"/>
      <w:r w:rsidRPr="00FF61E9">
        <w:rPr>
          <w:rFonts w:ascii="Times New Roman" w:hAnsi="Times New Roman" w:cs="Times New Roman"/>
          <w:sz w:val="24"/>
          <w:szCs w:val="24"/>
        </w:rPr>
        <w:t>;</w:t>
      </w:r>
    </w:p>
    <w:p w14:paraId="09D72AB4" w14:textId="01C27DC0" w:rsidR="00380AE6" w:rsidRPr="00FF61E9" w:rsidRDefault="00380AE6"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Facilități</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operare</w:t>
      </w:r>
      <w:proofErr w:type="spellEnd"/>
      <w:r w:rsidRPr="00FF61E9">
        <w:rPr>
          <w:rFonts w:ascii="Times New Roman" w:hAnsi="Times New Roman" w:cs="Times New Roman"/>
          <w:sz w:val="24"/>
          <w:szCs w:val="24"/>
        </w:rPr>
        <w:t xml:space="preserve"> </w:t>
      </w:r>
      <w:r w:rsidR="00984A8D">
        <w:rPr>
          <w:rFonts w:ascii="Times New Roman" w:hAnsi="Times New Roman" w:cs="Times New Roman"/>
          <w:sz w:val="24"/>
          <w:szCs w:val="24"/>
        </w:rPr>
        <w:t>manual;</w:t>
      </w:r>
    </w:p>
    <w:p w14:paraId="1E8DF6A9" w14:textId="1D5ECD53" w:rsidR="00380AE6" w:rsidRPr="00FF61E9" w:rsidRDefault="00380AE6" w:rsidP="00FF61E9">
      <w:pPr>
        <w:spacing w:after="0" w:line="240" w:lineRule="auto"/>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Aparate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masura</w:t>
      </w:r>
      <w:proofErr w:type="spellEnd"/>
      <w:r w:rsidRPr="00FF61E9">
        <w:rPr>
          <w:rFonts w:ascii="Times New Roman" w:hAnsi="Times New Roman" w:cs="Times New Roman"/>
          <w:sz w:val="24"/>
          <w:szCs w:val="24"/>
        </w:rPr>
        <w:t xml:space="preserve"> si control </w:t>
      </w:r>
      <w:proofErr w:type="spellStart"/>
      <w:r w:rsidRPr="00FF61E9">
        <w:rPr>
          <w:rFonts w:ascii="Times New Roman" w:hAnsi="Times New Roman" w:cs="Times New Roman"/>
          <w:sz w:val="24"/>
          <w:szCs w:val="24"/>
        </w:rPr>
        <w:t>pentru</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monitorizare</w:t>
      </w:r>
      <w:proofErr w:type="spellEnd"/>
      <w:r w:rsidR="00984A8D">
        <w:rPr>
          <w:rFonts w:ascii="Times New Roman" w:hAnsi="Times New Roman" w:cs="Times New Roman"/>
          <w:sz w:val="24"/>
          <w:szCs w:val="24"/>
        </w:rPr>
        <w:t>;</w:t>
      </w:r>
    </w:p>
    <w:p w14:paraId="7F3B7815" w14:textId="58F7A0D3" w:rsidR="00380AE6" w:rsidRPr="00FF61E9" w:rsidRDefault="00380AE6" w:rsidP="00FF61E9">
      <w:pPr>
        <w:spacing w:after="0" w:line="240" w:lineRule="auto"/>
        <w:rPr>
          <w:rFonts w:ascii="Times New Roman" w:hAnsi="Times New Roman" w:cs="Times New Roman"/>
          <w:sz w:val="24"/>
          <w:szCs w:val="24"/>
        </w:rPr>
      </w:pPr>
      <w:bookmarkStart w:id="23" w:name="_Hlk223349289"/>
      <w:r w:rsidRPr="00FF61E9">
        <w:rPr>
          <w:rFonts w:ascii="Times New Roman" w:hAnsi="Times New Roman" w:cs="Times New Roman"/>
          <w:sz w:val="24"/>
          <w:szCs w:val="24"/>
        </w:rPr>
        <w:t>▪</w:t>
      </w:r>
      <w:bookmarkEnd w:id="23"/>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Controlul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capacității</w:t>
      </w:r>
      <w:proofErr w:type="spellEnd"/>
      <w:r w:rsidR="00984A8D">
        <w:rPr>
          <w:rFonts w:ascii="Times New Roman" w:hAnsi="Times New Roman" w:cs="Times New Roman"/>
          <w:sz w:val="24"/>
          <w:szCs w:val="24"/>
        </w:rPr>
        <w:t>;</w:t>
      </w:r>
    </w:p>
    <w:p w14:paraId="02C3D1BA" w14:textId="4A333828" w:rsidR="006C6A30" w:rsidRPr="0096225D" w:rsidRDefault="006C6A30"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b/>
          <w:sz w:val="24"/>
          <w:szCs w:val="24"/>
          <w:lang w:val="nl-NL"/>
        </w:rPr>
        <w:t>Panou de control al sistemului de alarmă (PSA</w:t>
      </w:r>
      <w:r w:rsidRPr="0096225D">
        <w:rPr>
          <w:rFonts w:ascii="Times New Roman" w:hAnsi="Times New Roman" w:cs="Times New Roman"/>
          <w:sz w:val="24"/>
          <w:szCs w:val="24"/>
          <w:lang w:val="nl-NL"/>
        </w:rPr>
        <w:t>)</w:t>
      </w:r>
    </w:p>
    <w:p w14:paraId="2D51813F" w14:textId="2EE1ADEC" w:rsidR="006C6A30" w:rsidRPr="0096225D" w:rsidRDefault="006C6A30" w:rsidP="00FF61E9">
      <w:pPr>
        <w:spacing w:after="0" w:line="240" w:lineRule="auto"/>
        <w:rPr>
          <w:rFonts w:ascii="Times New Roman" w:hAnsi="Times New Roman" w:cs="Times New Roman"/>
          <w:sz w:val="24"/>
          <w:szCs w:val="24"/>
          <w:lang w:val="pl-PL"/>
        </w:rPr>
      </w:pPr>
      <w:r w:rsidRPr="0096225D">
        <w:rPr>
          <w:rFonts w:ascii="Times New Roman" w:hAnsi="Times New Roman" w:cs="Times New Roman"/>
          <w:sz w:val="24"/>
          <w:szCs w:val="24"/>
          <w:lang w:val="pl-PL"/>
        </w:rPr>
        <w:t>▪ Starea operațională a sistemului</w:t>
      </w:r>
      <w:r w:rsidR="00984A8D" w:rsidRPr="0096225D">
        <w:rPr>
          <w:rFonts w:ascii="Times New Roman" w:hAnsi="Times New Roman" w:cs="Times New Roman"/>
          <w:sz w:val="24"/>
          <w:szCs w:val="24"/>
          <w:lang w:val="pl-PL"/>
        </w:rPr>
        <w:t>;</w:t>
      </w:r>
    </w:p>
    <w:p w14:paraId="2AD81BF7" w14:textId="22DA0676" w:rsidR="006C6A30" w:rsidRPr="0096225D" w:rsidRDefault="006C6A30" w:rsidP="00FF61E9">
      <w:pPr>
        <w:spacing w:after="0" w:line="240" w:lineRule="auto"/>
        <w:rPr>
          <w:rFonts w:ascii="Times New Roman" w:hAnsi="Times New Roman" w:cs="Times New Roman"/>
          <w:sz w:val="24"/>
          <w:szCs w:val="24"/>
          <w:lang w:val="pl-PL"/>
        </w:rPr>
      </w:pPr>
      <w:r w:rsidRPr="0096225D">
        <w:rPr>
          <w:rFonts w:ascii="Times New Roman" w:hAnsi="Times New Roman" w:cs="Times New Roman"/>
          <w:sz w:val="24"/>
          <w:szCs w:val="24"/>
          <w:lang w:val="pl-PL"/>
        </w:rPr>
        <w:t>▪Setări ale debitului</w:t>
      </w:r>
      <w:r w:rsidR="00984A8D" w:rsidRPr="0096225D">
        <w:rPr>
          <w:rFonts w:ascii="Times New Roman" w:hAnsi="Times New Roman" w:cs="Times New Roman"/>
          <w:sz w:val="24"/>
          <w:szCs w:val="24"/>
          <w:lang w:val="pl-PL"/>
        </w:rPr>
        <w:t>;</w:t>
      </w:r>
    </w:p>
    <w:p w14:paraId="3FB5A78D" w14:textId="77777777" w:rsidR="006C6A30" w:rsidRPr="0096225D" w:rsidRDefault="006C6A30" w:rsidP="00FF61E9">
      <w:pPr>
        <w:spacing w:after="0" w:line="240" w:lineRule="auto"/>
        <w:rPr>
          <w:rFonts w:ascii="Times New Roman" w:hAnsi="Times New Roman" w:cs="Times New Roman"/>
          <w:b/>
          <w:sz w:val="24"/>
          <w:szCs w:val="24"/>
          <w:lang w:val="nl-NL"/>
        </w:rPr>
      </w:pPr>
      <w:r w:rsidRPr="0096225D">
        <w:rPr>
          <w:rFonts w:ascii="Times New Roman" w:hAnsi="Times New Roman" w:cs="Times New Roman"/>
          <w:b/>
          <w:sz w:val="24"/>
          <w:szCs w:val="24"/>
          <w:lang w:val="nl-NL"/>
        </w:rPr>
        <w:t>Compresor de aer și uscător de aer</w:t>
      </w:r>
    </w:p>
    <w:p w14:paraId="36E99760" w14:textId="21369A89" w:rsidR="006C6A30" w:rsidRPr="0096225D" w:rsidRDefault="006C6A30"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▪Alimentare cu energie electrică</w:t>
      </w:r>
      <w:r w:rsidR="00984A8D" w:rsidRPr="0096225D">
        <w:rPr>
          <w:rFonts w:ascii="Times New Roman" w:hAnsi="Times New Roman" w:cs="Times New Roman"/>
          <w:sz w:val="24"/>
          <w:szCs w:val="24"/>
          <w:lang w:val="nl-NL"/>
        </w:rPr>
        <w:t>;</w:t>
      </w:r>
    </w:p>
    <w:p w14:paraId="3A611ED5" w14:textId="46D3400D" w:rsidR="006C6A30" w:rsidRPr="0096225D" w:rsidRDefault="006C6A30" w:rsidP="00FF61E9">
      <w:pPr>
        <w:spacing w:after="0" w:line="240" w:lineRule="auto"/>
        <w:rPr>
          <w:rFonts w:ascii="Times New Roman" w:hAnsi="Times New Roman" w:cs="Times New Roman"/>
          <w:sz w:val="24"/>
          <w:szCs w:val="24"/>
          <w:lang w:val="nl-NL"/>
        </w:rPr>
      </w:pPr>
      <w:bookmarkStart w:id="24" w:name="_Hlk223430384"/>
      <w:r w:rsidRPr="0096225D">
        <w:rPr>
          <w:rFonts w:ascii="Times New Roman" w:hAnsi="Times New Roman" w:cs="Times New Roman"/>
          <w:sz w:val="24"/>
          <w:szCs w:val="24"/>
          <w:lang w:val="nl-NL"/>
        </w:rPr>
        <w:t xml:space="preserve">▪ </w:t>
      </w:r>
      <w:bookmarkEnd w:id="24"/>
      <w:r w:rsidRPr="0096225D">
        <w:rPr>
          <w:rFonts w:ascii="Times New Roman" w:hAnsi="Times New Roman" w:cs="Times New Roman"/>
          <w:sz w:val="24"/>
          <w:szCs w:val="24"/>
          <w:lang w:val="nl-NL"/>
        </w:rPr>
        <w:t>Starea compresorului</w:t>
      </w:r>
      <w:r w:rsidR="00984A8D" w:rsidRPr="0096225D">
        <w:rPr>
          <w:rFonts w:ascii="Times New Roman" w:hAnsi="Times New Roman" w:cs="Times New Roman"/>
          <w:sz w:val="24"/>
          <w:szCs w:val="24"/>
          <w:lang w:val="nl-NL"/>
        </w:rPr>
        <w:t>;</w:t>
      </w:r>
    </w:p>
    <w:p w14:paraId="2E65F8BA" w14:textId="1903C1D4" w:rsidR="00984A8D" w:rsidRPr="0096225D" w:rsidRDefault="006C6A30" w:rsidP="00FF61E9">
      <w:pPr>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 Indicarea modului de funcționare</w:t>
      </w:r>
      <w:r w:rsidR="00984A8D" w:rsidRPr="0096225D">
        <w:rPr>
          <w:rFonts w:ascii="Times New Roman" w:hAnsi="Times New Roman" w:cs="Times New Roman"/>
          <w:sz w:val="24"/>
          <w:szCs w:val="24"/>
          <w:lang w:val="nl-NL"/>
        </w:rPr>
        <w:t>;</w:t>
      </w:r>
    </w:p>
    <w:p w14:paraId="1B6E7C80" w14:textId="5F92AB42" w:rsidR="006C6A30" w:rsidRPr="00FF61E9" w:rsidRDefault="006C6A30" w:rsidP="00FF61E9">
      <w:pPr>
        <w:spacing w:after="0" w:line="240" w:lineRule="auto"/>
        <w:rPr>
          <w:rFonts w:ascii="Times New Roman" w:hAnsi="Times New Roman" w:cs="Times New Roman"/>
          <w:b/>
          <w:sz w:val="24"/>
          <w:szCs w:val="24"/>
          <w:lang w:val="pt-BR"/>
        </w:rPr>
      </w:pPr>
      <w:r w:rsidRPr="00FF61E9">
        <w:rPr>
          <w:rFonts w:ascii="Times New Roman" w:hAnsi="Times New Roman" w:cs="Times New Roman"/>
          <w:b/>
          <w:sz w:val="24"/>
          <w:szCs w:val="24"/>
          <w:lang w:val="pt-BR"/>
        </w:rPr>
        <w:lastRenderedPageBreak/>
        <w:t>Pompe de apă-glicol pentru compresoare de marfă</w:t>
      </w:r>
    </w:p>
    <w:p w14:paraId="2664307A" w14:textId="6F9D41FB" w:rsidR="00984A8D" w:rsidRPr="00FF61E9" w:rsidRDefault="00E0537A" w:rsidP="00FF61E9">
      <w:pPr>
        <w:spacing w:after="0" w:line="240" w:lineRule="auto"/>
        <w:rPr>
          <w:rFonts w:ascii="Times New Roman" w:hAnsi="Times New Roman" w:cs="Times New Roman"/>
          <w:sz w:val="24"/>
          <w:szCs w:val="24"/>
          <w:lang w:val="pt-BR"/>
        </w:rPr>
      </w:pPr>
      <w:r w:rsidRPr="0096225D">
        <w:rPr>
          <w:rFonts w:ascii="Times New Roman" w:hAnsi="Times New Roman" w:cs="Times New Roman"/>
          <w:sz w:val="24"/>
          <w:szCs w:val="24"/>
          <w:lang w:val="nl-NL"/>
        </w:rPr>
        <w:t xml:space="preserve">▪ </w:t>
      </w:r>
      <w:r w:rsidR="006C6A30" w:rsidRPr="00FF61E9">
        <w:rPr>
          <w:rFonts w:ascii="Times New Roman" w:hAnsi="Times New Roman" w:cs="Times New Roman"/>
          <w:sz w:val="24"/>
          <w:szCs w:val="24"/>
          <w:lang w:val="pt-BR"/>
        </w:rPr>
        <w:t>Panouri de control pentru compresoare</w:t>
      </w:r>
      <w:r w:rsidR="00984A8D">
        <w:rPr>
          <w:rFonts w:ascii="Times New Roman" w:hAnsi="Times New Roman" w:cs="Times New Roman"/>
          <w:sz w:val="24"/>
          <w:szCs w:val="24"/>
          <w:lang w:val="pt-BR"/>
        </w:rPr>
        <w:t>;</w:t>
      </w:r>
    </w:p>
    <w:p w14:paraId="5252AC27" w14:textId="77777777" w:rsidR="006C6A30" w:rsidRPr="00FF61E9" w:rsidRDefault="006C6A30" w:rsidP="00FF61E9">
      <w:pPr>
        <w:spacing w:after="0" w:line="240" w:lineRule="auto"/>
        <w:rPr>
          <w:rFonts w:ascii="Times New Roman" w:hAnsi="Times New Roman" w:cs="Times New Roman"/>
          <w:b/>
          <w:sz w:val="24"/>
          <w:szCs w:val="24"/>
          <w:lang w:val="pt-BR"/>
        </w:rPr>
      </w:pPr>
      <w:r w:rsidRPr="00FF61E9">
        <w:rPr>
          <w:rFonts w:ascii="Times New Roman" w:hAnsi="Times New Roman" w:cs="Times New Roman"/>
          <w:b/>
          <w:sz w:val="24"/>
          <w:szCs w:val="24"/>
          <w:lang w:val="pt-BR"/>
        </w:rPr>
        <w:t>Pompă de apă-glicol pentru condensator LPG 1</w:t>
      </w:r>
    </w:p>
    <w:p w14:paraId="48A33832" w14:textId="6CA487AB" w:rsidR="006C6A30" w:rsidRPr="00FF61E9" w:rsidRDefault="00E0537A" w:rsidP="00FF61E9">
      <w:pPr>
        <w:spacing w:after="0" w:line="240" w:lineRule="auto"/>
        <w:rPr>
          <w:rFonts w:ascii="Times New Roman" w:hAnsi="Times New Roman" w:cs="Times New Roman"/>
          <w:sz w:val="24"/>
          <w:szCs w:val="24"/>
          <w:lang w:val="pt-BR"/>
        </w:rPr>
      </w:pPr>
      <w:r w:rsidRPr="0096225D">
        <w:rPr>
          <w:rFonts w:ascii="Times New Roman" w:hAnsi="Times New Roman" w:cs="Times New Roman"/>
          <w:sz w:val="24"/>
          <w:szCs w:val="24"/>
          <w:lang w:val="nl-NL"/>
        </w:rPr>
        <w:t xml:space="preserve">▪ </w:t>
      </w:r>
      <w:r w:rsidR="006C6A30" w:rsidRPr="00FF61E9">
        <w:rPr>
          <w:rFonts w:ascii="Times New Roman" w:hAnsi="Times New Roman" w:cs="Times New Roman"/>
          <w:sz w:val="24"/>
          <w:szCs w:val="24"/>
          <w:lang w:val="pt-BR"/>
        </w:rPr>
        <w:t>Panouri de control pentru compresoare</w:t>
      </w:r>
      <w:r w:rsidR="00984A8D">
        <w:rPr>
          <w:rFonts w:ascii="Times New Roman" w:hAnsi="Times New Roman" w:cs="Times New Roman"/>
          <w:sz w:val="24"/>
          <w:szCs w:val="24"/>
          <w:lang w:val="pt-BR"/>
        </w:rPr>
        <w:t>;</w:t>
      </w:r>
    </w:p>
    <w:p w14:paraId="38AFC2D0" w14:textId="77777777" w:rsidR="006C6A30" w:rsidRPr="00FF61E9" w:rsidRDefault="006C6A30" w:rsidP="00FF61E9">
      <w:pPr>
        <w:spacing w:after="0" w:line="240" w:lineRule="auto"/>
        <w:rPr>
          <w:rFonts w:ascii="Times New Roman" w:hAnsi="Times New Roman" w:cs="Times New Roman"/>
          <w:b/>
          <w:sz w:val="24"/>
          <w:szCs w:val="24"/>
          <w:lang w:val="pt-BR"/>
        </w:rPr>
      </w:pPr>
      <w:r w:rsidRPr="00FF61E9">
        <w:rPr>
          <w:rFonts w:ascii="Times New Roman" w:hAnsi="Times New Roman" w:cs="Times New Roman"/>
          <w:b/>
          <w:sz w:val="24"/>
          <w:szCs w:val="24"/>
          <w:lang w:val="pt-BR"/>
        </w:rPr>
        <w:t>Pompă de apă-glicol pentru condensator LPG 2</w:t>
      </w:r>
    </w:p>
    <w:p w14:paraId="49D16793" w14:textId="7EF592AB" w:rsidR="006C6A30" w:rsidRPr="00FF61E9" w:rsidRDefault="00E0537A" w:rsidP="00FF61E9">
      <w:pPr>
        <w:spacing w:after="0" w:line="240" w:lineRule="auto"/>
        <w:rPr>
          <w:rFonts w:ascii="Times New Roman" w:hAnsi="Times New Roman" w:cs="Times New Roman"/>
          <w:sz w:val="24"/>
          <w:szCs w:val="24"/>
          <w:lang w:val="pt-BR"/>
        </w:rPr>
      </w:pPr>
      <w:r w:rsidRPr="0096225D">
        <w:rPr>
          <w:rFonts w:ascii="Times New Roman" w:hAnsi="Times New Roman" w:cs="Times New Roman"/>
          <w:sz w:val="24"/>
          <w:szCs w:val="24"/>
          <w:lang w:val="pt-BR"/>
        </w:rPr>
        <w:t xml:space="preserve">▪ </w:t>
      </w:r>
      <w:r w:rsidR="006C6A30" w:rsidRPr="00FF61E9">
        <w:rPr>
          <w:rFonts w:ascii="Times New Roman" w:hAnsi="Times New Roman" w:cs="Times New Roman"/>
          <w:sz w:val="24"/>
          <w:szCs w:val="24"/>
          <w:lang w:val="pt-BR"/>
        </w:rPr>
        <w:t>Panouri de control pentru compresoare</w:t>
      </w:r>
      <w:r w:rsidR="00984A8D">
        <w:rPr>
          <w:rFonts w:ascii="Times New Roman" w:hAnsi="Times New Roman" w:cs="Times New Roman"/>
          <w:sz w:val="24"/>
          <w:szCs w:val="24"/>
          <w:lang w:val="pt-BR"/>
        </w:rPr>
        <w:t>;</w:t>
      </w:r>
    </w:p>
    <w:p w14:paraId="017F4D38" w14:textId="77777777" w:rsidR="006C6A30" w:rsidRPr="00FF61E9" w:rsidRDefault="006C6A30" w:rsidP="00FF61E9">
      <w:pPr>
        <w:spacing w:after="0" w:line="240" w:lineRule="auto"/>
        <w:rPr>
          <w:rFonts w:ascii="Times New Roman" w:hAnsi="Times New Roman" w:cs="Times New Roman"/>
          <w:b/>
          <w:sz w:val="24"/>
          <w:szCs w:val="24"/>
          <w:lang w:val="pt-BR"/>
        </w:rPr>
      </w:pPr>
      <w:r w:rsidRPr="00FF61E9">
        <w:rPr>
          <w:rFonts w:ascii="Times New Roman" w:hAnsi="Times New Roman" w:cs="Times New Roman"/>
          <w:b/>
          <w:sz w:val="24"/>
          <w:szCs w:val="24"/>
          <w:lang w:val="pt-BR"/>
        </w:rPr>
        <w:t>Pompă de creștere a presiunii și vaporizator</w:t>
      </w:r>
    </w:p>
    <w:p w14:paraId="0BC21684" w14:textId="77251BC9" w:rsidR="006C6A30" w:rsidRPr="00FF61E9" w:rsidRDefault="00E0537A" w:rsidP="00FF61E9">
      <w:pPr>
        <w:spacing w:after="0" w:line="240" w:lineRule="auto"/>
        <w:rPr>
          <w:rFonts w:ascii="Times New Roman" w:hAnsi="Times New Roman" w:cs="Times New Roman"/>
          <w:sz w:val="24"/>
          <w:szCs w:val="24"/>
          <w:lang w:val="pt-BR"/>
        </w:rPr>
      </w:pPr>
      <w:r w:rsidRPr="0096225D">
        <w:rPr>
          <w:rFonts w:ascii="Times New Roman" w:hAnsi="Times New Roman" w:cs="Times New Roman"/>
          <w:sz w:val="24"/>
          <w:szCs w:val="24"/>
          <w:lang w:val="pt-BR"/>
        </w:rPr>
        <w:t xml:space="preserve">▪ </w:t>
      </w:r>
      <w:r w:rsidR="006C6A30" w:rsidRPr="00FF61E9">
        <w:rPr>
          <w:rFonts w:ascii="Times New Roman" w:hAnsi="Times New Roman" w:cs="Times New Roman"/>
          <w:sz w:val="24"/>
          <w:szCs w:val="24"/>
          <w:lang w:val="pt-BR"/>
        </w:rPr>
        <w:t>Panou de control pentru pompa de creștere a presiunii;</w:t>
      </w:r>
    </w:p>
    <w:p w14:paraId="59F925C7" w14:textId="2E08AB86" w:rsidR="00E75491" w:rsidRPr="00FF61E9" w:rsidRDefault="00E0537A" w:rsidP="00FF61E9">
      <w:pPr>
        <w:spacing w:after="0" w:line="240" w:lineRule="auto"/>
        <w:rPr>
          <w:rFonts w:ascii="Times New Roman" w:hAnsi="Times New Roman" w:cs="Times New Roman"/>
          <w:sz w:val="24"/>
          <w:szCs w:val="24"/>
          <w:lang w:val="pt-BR"/>
        </w:rPr>
      </w:pPr>
      <w:r w:rsidRPr="00FF61E9">
        <w:rPr>
          <w:rFonts w:ascii="Times New Roman" w:hAnsi="Times New Roman" w:cs="Times New Roman"/>
          <w:sz w:val="24"/>
          <w:szCs w:val="24"/>
        </w:rPr>
        <w:t xml:space="preserve">▪ </w:t>
      </w:r>
      <w:r w:rsidR="006C6A30" w:rsidRPr="00FF61E9">
        <w:rPr>
          <w:rFonts w:ascii="Times New Roman" w:hAnsi="Times New Roman" w:cs="Times New Roman"/>
          <w:sz w:val="24"/>
          <w:szCs w:val="24"/>
          <w:lang w:val="pt-BR"/>
        </w:rPr>
        <w:t>Manometre de monitorizare a vaporizatorului</w:t>
      </w:r>
      <w:r w:rsidR="00984A8D">
        <w:rPr>
          <w:rFonts w:ascii="Times New Roman" w:hAnsi="Times New Roman" w:cs="Times New Roman"/>
          <w:sz w:val="24"/>
          <w:szCs w:val="24"/>
          <w:lang w:val="pt-BR"/>
        </w:rPr>
        <w:t>;</w:t>
      </w:r>
    </w:p>
    <w:p w14:paraId="04F75FBC" w14:textId="513B585B" w:rsidR="009C5493" w:rsidRPr="00FF61E9" w:rsidRDefault="009C5493" w:rsidP="00FF61E9">
      <w:pPr>
        <w:spacing w:after="0" w:line="240" w:lineRule="auto"/>
        <w:rPr>
          <w:rFonts w:ascii="Times New Roman" w:hAnsi="Times New Roman" w:cs="Times New Roman"/>
          <w:b/>
          <w:sz w:val="24"/>
          <w:szCs w:val="24"/>
          <w:lang w:val="pt-BR"/>
        </w:rPr>
      </w:pPr>
      <w:r w:rsidRPr="00FF61E9">
        <w:rPr>
          <w:rFonts w:ascii="Times New Roman" w:hAnsi="Times New Roman" w:cs="Times New Roman"/>
          <w:b/>
          <w:sz w:val="24"/>
          <w:szCs w:val="24"/>
          <w:lang w:val="pt-BR"/>
        </w:rPr>
        <w:t>Pompe de apă si glicol pentru compresoare de marfă</w:t>
      </w:r>
    </w:p>
    <w:p w14:paraId="212062A0" w14:textId="1DA901D5" w:rsidR="009C5493" w:rsidRPr="00FF61E9" w:rsidRDefault="00E0537A" w:rsidP="00FF61E9">
      <w:pPr>
        <w:spacing w:after="0" w:line="240" w:lineRule="auto"/>
        <w:rPr>
          <w:rFonts w:ascii="Times New Roman" w:hAnsi="Times New Roman" w:cs="Times New Roman"/>
          <w:sz w:val="24"/>
          <w:szCs w:val="24"/>
          <w:lang w:val="pt-BR"/>
        </w:rPr>
      </w:pPr>
      <w:r w:rsidRPr="0096225D">
        <w:rPr>
          <w:rFonts w:ascii="Times New Roman" w:hAnsi="Times New Roman" w:cs="Times New Roman"/>
          <w:sz w:val="24"/>
          <w:szCs w:val="24"/>
          <w:lang w:val="pt-BR"/>
        </w:rPr>
        <w:t>▪</w:t>
      </w:r>
      <w:r w:rsidR="009C5493" w:rsidRPr="00FF61E9">
        <w:rPr>
          <w:rFonts w:ascii="Times New Roman" w:hAnsi="Times New Roman" w:cs="Times New Roman"/>
          <w:sz w:val="24"/>
          <w:szCs w:val="24"/>
          <w:lang w:val="pt-BR"/>
        </w:rPr>
        <w:t xml:space="preserve"> Panouri de control pentru compresoare</w:t>
      </w:r>
      <w:r w:rsidR="00984A8D">
        <w:rPr>
          <w:rFonts w:ascii="Times New Roman" w:hAnsi="Times New Roman" w:cs="Times New Roman"/>
          <w:sz w:val="24"/>
          <w:szCs w:val="24"/>
          <w:lang w:val="pt-BR"/>
        </w:rPr>
        <w:t>;</w:t>
      </w:r>
    </w:p>
    <w:p w14:paraId="727457DC" w14:textId="5B05C8BB" w:rsidR="009C5493" w:rsidRPr="00FF61E9" w:rsidRDefault="009C5493" w:rsidP="00FF61E9">
      <w:pPr>
        <w:spacing w:after="0" w:line="240" w:lineRule="auto"/>
        <w:rPr>
          <w:rFonts w:ascii="Times New Roman" w:hAnsi="Times New Roman" w:cs="Times New Roman"/>
          <w:b/>
          <w:sz w:val="24"/>
          <w:szCs w:val="24"/>
          <w:lang w:val="pt-BR"/>
        </w:rPr>
      </w:pPr>
      <w:r w:rsidRPr="00FF61E9">
        <w:rPr>
          <w:rFonts w:ascii="Times New Roman" w:hAnsi="Times New Roman" w:cs="Times New Roman"/>
          <w:b/>
          <w:sz w:val="24"/>
          <w:szCs w:val="24"/>
          <w:lang w:val="pt-BR"/>
        </w:rPr>
        <w:t>Pompe de apă si glicol pentru condensator: LPG 1 si LPG 2</w:t>
      </w:r>
    </w:p>
    <w:p w14:paraId="745B748D" w14:textId="77B80D29" w:rsidR="009C5493" w:rsidRPr="00FF61E9" w:rsidRDefault="00E0537A" w:rsidP="00FF61E9">
      <w:pPr>
        <w:spacing w:after="0" w:line="240" w:lineRule="auto"/>
        <w:rPr>
          <w:rFonts w:ascii="Times New Roman" w:hAnsi="Times New Roman" w:cs="Times New Roman"/>
          <w:sz w:val="24"/>
          <w:szCs w:val="24"/>
          <w:lang w:val="pt-BR"/>
        </w:rPr>
      </w:pPr>
      <w:r w:rsidRPr="0096225D">
        <w:rPr>
          <w:rFonts w:ascii="Times New Roman" w:hAnsi="Times New Roman" w:cs="Times New Roman"/>
          <w:sz w:val="24"/>
          <w:szCs w:val="24"/>
          <w:lang w:val="pt-BR"/>
        </w:rPr>
        <w:t xml:space="preserve">▪ </w:t>
      </w:r>
      <w:r w:rsidR="009C5493" w:rsidRPr="00FF61E9">
        <w:rPr>
          <w:rFonts w:ascii="Times New Roman" w:hAnsi="Times New Roman" w:cs="Times New Roman"/>
          <w:sz w:val="24"/>
          <w:szCs w:val="24"/>
          <w:lang w:val="pt-BR"/>
        </w:rPr>
        <w:t>Panouri de control pentru compresoare</w:t>
      </w:r>
      <w:r w:rsidR="00984A8D">
        <w:rPr>
          <w:rFonts w:ascii="Times New Roman" w:hAnsi="Times New Roman" w:cs="Times New Roman"/>
          <w:sz w:val="24"/>
          <w:szCs w:val="24"/>
          <w:lang w:val="pt-BR"/>
        </w:rPr>
        <w:t>;</w:t>
      </w:r>
    </w:p>
    <w:p w14:paraId="16F19256" w14:textId="1B8D8AAD" w:rsidR="009C5493" w:rsidRPr="00FF61E9" w:rsidRDefault="009C5493" w:rsidP="00FF61E9">
      <w:pPr>
        <w:spacing w:after="0" w:line="240" w:lineRule="auto"/>
        <w:rPr>
          <w:rFonts w:ascii="Times New Roman" w:hAnsi="Times New Roman" w:cs="Times New Roman"/>
          <w:b/>
          <w:sz w:val="24"/>
          <w:szCs w:val="24"/>
          <w:lang w:val="pt-BR"/>
        </w:rPr>
      </w:pPr>
      <w:r w:rsidRPr="00FF61E9">
        <w:rPr>
          <w:rFonts w:ascii="Times New Roman" w:hAnsi="Times New Roman" w:cs="Times New Roman"/>
          <w:b/>
          <w:sz w:val="24"/>
          <w:szCs w:val="24"/>
          <w:lang w:val="pt-BR"/>
        </w:rPr>
        <w:t>Pompă de creștere a presiunii și vaporizator</w:t>
      </w:r>
    </w:p>
    <w:p w14:paraId="4C87A750" w14:textId="564FA3EF" w:rsidR="009C5493" w:rsidRPr="00FF61E9" w:rsidRDefault="00E0537A" w:rsidP="00FF61E9">
      <w:pPr>
        <w:spacing w:after="0" w:line="240" w:lineRule="auto"/>
        <w:rPr>
          <w:rFonts w:ascii="Times New Roman" w:hAnsi="Times New Roman" w:cs="Times New Roman"/>
          <w:sz w:val="24"/>
          <w:szCs w:val="24"/>
          <w:lang w:val="pt-BR"/>
        </w:rPr>
      </w:pPr>
      <w:r w:rsidRPr="0096225D">
        <w:rPr>
          <w:rFonts w:ascii="Times New Roman" w:hAnsi="Times New Roman" w:cs="Times New Roman"/>
          <w:sz w:val="24"/>
          <w:szCs w:val="24"/>
          <w:lang w:val="nl-NL"/>
        </w:rPr>
        <w:t xml:space="preserve">▪ </w:t>
      </w:r>
      <w:r w:rsidR="009C5493" w:rsidRPr="00FF61E9">
        <w:rPr>
          <w:rFonts w:ascii="Times New Roman" w:hAnsi="Times New Roman" w:cs="Times New Roman"/>
          <w:sz w:val="24"/>
          <w:szCs w:val="24"/>
          <w:lang w:val="pt-BR"/>
        </w:rPr>
        <w:t>Panou de control pentru pompa de creștere a presiunii;</w:t>
      </w:r>
    </w:p>
    <w:p w14:paraId="64F94E57" w14:textId="6ADDD45B" w:rsidR="009C5493" w:rsidRPr="00FF61E9" w:rsidRDefault="00E0537A" w:rsidP="00FF61E9">
      <w:pPr>
        <w:spacing w:after="0" w:line="240" w:lineRule="auto"/>
        <w:rPr>
          <w:rFonts w:ascii="Times New Roman" w:hAnsi="Times New Roman" w:cs="Times New Roman"/>
          <w:sz w:val="24"/>
          <w:szCs w:val="24"/>
          <w:lang w:val="pt-BR"/>
        </w:rPr>
      </w:pPr>
      <w:r w:rsidRPr="00FF61E9">
        <w:rPr>
          <w:rFonts w:ascii="Times New Roman" w:hAnsi="Times New Roman" w:cs="Times New Roman"/>
          <w:sz w:val="24"/>
          <w:szCs w:val="24"/>
        </w:rPr>
        <w:t>▪</w:t>
      </w:r>
      <w:r w:rsidR="009C5493" w:rsidRPr="00FF61E9">
        <w:rPr>
          <w:rFonts w:ascii="Times New Roman" w:hAnsi="Times New Roman" w:cs="Times New Roman"/>
          <w:sz w:val="24"/>
          <w:szCs w:val="24"/>
          <w:lang w:val="pt-BR"/>
        </w:rPr>
        <w:t xml:space="preserve"> Aparate masura si control/monitorizare a vaporizatorului</w:t>
      </w:r>
      <w:r w:rsidR="00984A8D">
        <w:rPr>
          <w:rFonts w:ascii="Times New Roman" w:hAnsi="Times New Roman" w:cs="Times New Roman"/>
          <w:sz w:val="24"/>
          <w:szCs w:val="24"/>
          <w:lang w:val="pt-BR"/>
        </w:rPr>
        <w:t>;</w:t>
      </w:r>
    </w:p>
    <w:p w14:paraId="3E29A97E" w14:textId="5F580C3B" w:rsidR="00984A8D" w:rsidRPr="00984A8D" w:rsidRDefault="009C5493" w:rsidP="00984A8D">
      <w:pPr>
        <w:pStyle w:val="ListParagraph"/>
        <w:numPr>
          <w:ilvl w:val="0"/>
          <w:numId w:val="10"/>
        </w:numPr>
        <w:tabs>
          <w:tab w:val="left" w:pos="142"/>
          <w:tab w:val="left" w:pos="284"/>
        </w:tabs>
        <w:spacing w:after="0" w:line="240" w:lineRule="auto"/>
        <w:ind w:left="0" w:firstLine="0"/>
        <w:jc w:val="both"/>
        <w:rPr>
          <w:rFonts w:ascii="Times New Roman" w:hAnsi="Times New Roman" w:cs="Times New Roman"/>
          <w:b/>
          <w:sz w:val="24"/>
          <w:szCs w:val="24"/>
          <w:lang w:val="pt-BR"/>
        </w:rPr>
      </w:pPr>
      <w:r w:rsidRPr="00984A8D">
        <w:rPr>
          <w:rFonts w:ascii="Times New Roman" w:hAnsi="Times New Roman" w:cs="Times New Roman"/>
          <w:b/>
          <w:sz w:val="24"/>
          <w:szCs w:val="24"/>
          <w:u w:val="single"/>
          <w:lang w:val="pt-BR"/>
        </w:rPr>
        <w:t>Diagrame tubulaturi si instrumentelor aferente sistemelor (SYS</w:t>
      </w:r>
      <w:r w:rsidRPr="00984A8D">
        <w:rPr>
          <w:rFonts w:ascii="Times New Roman" w:hAnsi="Times New Roman" w:cs="Times New Roman"/>
          <w:b/>
          <w:sz w:val="24"/>
          <w:szCs w:val="24"/>
          <w:lang w:val="pt-BR"/>
        </w:rPr>
        <w:t xml:space="preserve">) </w:t>
      </w:r>
    </w:p>
    <w:p w14:paraId="4E1A5AAD" w14:textId="7AFA06E3" w:rsidR="009C5493" w:rsidRPr="00C43CD8" w:rsidRDefault="009C5493" w:rsidP="00984A8D">
      <w:pPr>
        <w:spacing w:after="0" w:line="240" w:lineRule="auto"/>
        <w:jc w:val="both"/>
        <w:rPr>
          <w:rFonts w:ascii="Times New Roman" w:hAnsi="Times New Roman" w:cs="Times New Roman"/>
          <w:b/>
          <w:i/>
          <w:sz w:val="24"/>
          <w:szCs w:val="24"/>
          <w:lang w:val="pt-BR"/>
        </w:rPr>
      </w:pPr>
      <w:r w:rsidRPr="00C43CD8">
        <w:rPr>
          <w:rFonts w:ascii="Times New Roman" w:hAnsi="Times New Roman" w:cs="Times New Roman"/>
          <w:i/>
          <w:sz w:val="24"/>
          <w:szCs w:val="24"/>
          <w:lang w:val="pt-BR"/>
        </w:rPr>
        <w:t>Set de diagrame ale tubulaturilor și instrumentelor cu animație a fluxului și ferestre pop-up pentru comenzi locale ale valvulelor și echipamentelor</w:t>
      </w:r>
    </w:p>
    <w:p w14:paraId="641575D6" w14:textId="5A457A21" w:rsidR="009C5493" w:rsidRPr="00FF61E9" w:rsidRDefault="009C5493" w:rsidP="00FF61E9">
      <w:pPr>
        <w:spacing w:after="0" w:line="240" w:lineRule="auto"/>
        <w:rPr>
          <w:rFonts w:ascii="Times New Roman" w:hAnsi="Times New Roman" w:cs="Times New Roman"/>
          <w:b/>
          <w:sz w:val="24"/>
          <w:szCs w:val="24"/>
          <w:lang w:val="pt-BR"/>
        </w:rPr>
      </w:pPr>
      <w:r w:rsidRPr="00FF61E9">
        <w:rPr>
          <w:rFonts w:ascii="Times New Roman" w:hAnsi="Times New Roman" w:cs="Times New Roman"/>
          <w:b/>
          <w:sz w:val="24"/>
          <w:szCs w:val="24"/>
          <w:lang w:val="pt-BR"/>
        </w:rPr>
        <w:t>Cross over sistemului de marfa și de încălzire a m</w:t>
      </w:r>
      <w:r w:rsidR="00984A8D">
        <w:rPr>
          <w:rFonts w:ascii="Times New Roman" w:hAnsi="Times New Roman" w:cs="Times New Roman"/>
          <w:b/>
          <w:sz w:val="24"/>
          <w:szCs w:val="24"/>
          <w:lang w:val="pt-BR"/>
        </w:rPr>
        <w:t>ă</w:t>
      </w:r>
      <w:r w:rsidRPr="00FF61E9">
        <w:rPr>
          <w:rFonts w:ascii="Times New Roman" w:hAnsi="Times New Roman" w:cs="Times New Roman"/>
          <w:b/>
          <w:sz w:val="24"/>
          <w:szCs w:val="24"/>
          <w:lang w:val="pt-BR"/>
        </w:rPr>
        <w:t>rf</w:t>
      </w:r>
      <w:r w:rsidR="00984A8D">
        <w:rPr>
          <w:rFonts w:ascii="Times New Roman" w:hAnsi="Times New Roman" w:cs="Times New Roman"/>
          <w:b/>
          <w:sz w:val="24"/>
          <w:szCs w:val="24"/>
          <w:lang w:val="pt-BR"/>
        </w:rPr>
        <w:t>i</w:t>
      </w:r>
      <w:r w:rsidRPr="00FF61E9">
        <w:rPr>
          <w:rFonts w:ascii="Times New Roman" w:hAnsi="Times New Roman" w:cs="Times New Roman"/>
          <w:b/>
          <w:sz w:val="24"/>
          <w:szCs w:val="24"/>
          <w:lang w:val="pt-BR"/>
        </w:rPr>
        <w:t>i</w:t>
      </w:r>
    </w:p>
    <w:p w14:paraId="26568E87" w14:textId="4915E8BD" w:rsidR="009C5493" w:rsidRPr="00FF61E9" w:rsidRDefault="00E0537A" w:rsidP="00FF61E9">
      <w:pPr>
        <w:spacing w:after="0" w:line="240" w:lineRule="auto"/>
        <w:rPr>
          <w:rFonts w:ascii="Times New Roman" w:hAnsi="Times New Roman" w:cs="Times New Roman"/>
          <w:sz w:val="24"/>
          <w:szCs w:val="24"/>
          <w:lang w:val="pt-BR"/>
        </w:rPr>
      </w:pPr>
      <w:r w:rsidRPr="0096225D">
        <w:rPr>
          <w:rFonts w:ascii="Times New Roman" w:hAnsi="Times New Roman" w:cs="Times New Roman"/>
          <w:sz w:val="24"/>
          <w:szCs w:val="24"/>
          <w:lang w:val="pt-BR"/>
        </w:rPr>
        <w:t>▪</w:t>
      </w:r>
      <w:r w:rsidR="009C5493" w:rsidRPr="00FF61E9">
        <w:rPr>
          <w:rFonts w:ascii="Times New Roman" w:hAnsi="Times New Roman" w:cs="Times New Roman"/>
          <w:sz w:val="24"/>
          <w:szCs w:val="24"/>
          <w:lang w:val="pt-BR"/>
        </w:rPr>
        <w:t xml:space="preserve"> Diagrama sistemului;</w:t>
      </w:r>
    </w:p>
    <w:p w14:paraId="61A68737" w14:textId="47C6C6CD" w:rsidR="009C5493" w:rsidRPr="00FF61E9" w:rsidRDefault="00E0537A" w:rsidP="00FF61E9">
      <w:pPr>
        <w:spacing w:after="0" w:line="240" w:lineRule="auto"/>
        <w:rPr>
          <w:rFonts w:ascii="Times New Roman" w:hAnsi="Times New Roman" w:cs="Times New Roman"/>
          <w:sz w:val="24"/>
          <w:szCs w:val="24"/>
          <w:lang w:val="pt-BR"/>
        </w:rPr>
      </w:pPr>
      <w:r w:rsidRPr="00FF61E9">
        <w:rPr>
          <w:rFonts w:ascii="Times New Roman" w:hAnsi="Times New Roman" w:cs="Times New Roman"/>
          <w:sz w:val="24"/>
          <w:szCs w:val="24"/>
        </w:rPr>
        <w:t>▪</w:t>
      </w:r>
      <w:r w:rsidR="009C5493" w:rsidRPr="00FF61E9">
        <w:rPr>
          <w:rFonts w:ascii="Times New Roman" w:hAnsi="Times New Roman" w:cs="Times New Roman"/>
          <w:sz w:val="24"/>
          <w:szCs w:val="24"/>
          <w:lang w:val="pt-BR"/>
        </w:rPr>
        <w:t xml:space="preserve"> Facilități de control ale sistemului;</w:t>
      </w:r>
    </w:p>
    <w:p w14:paraId="4C9E2F55" w14:textId="5554A172" w:rsidR="009C5493" w:rsidRPr="00FF61E9" w:rsidRDefault="00E0537A" w:rsidP="00FF61E9">
      <w:pPr>
        <w:spacing w:after="0" w:line="240" w:lineRule="auto"/>
        <w:rPr>
          <w:rFonts w:ascii="Times New Roman" w:hAnsi="Times New Roman" w:cs="Times New Roman"/>
          <w:sz w:val="24"/>
          <w:szCs w:val="24"/>
          <w:lang w:val="pt-BR"/>
        </w:rPr>
      </w:pPr>
      <w:r w:rsidRPr="00FF61E9">
        <w:rPr>
          <w:rFonts w:ascii="Times New Roman" w:hAnsi="Times New Roman" w:cs="Times New Roman"/>
          <w:sz w:val="24"/>
          <w:szCs w:val="24"/>
        </w:rPr>
        <w:t>▪</w:t>
      </w:r>
      <w:r w:rsidR="009C5493" w:rsidRPr="00FF61E9">
        <w:rPr>
          <w:rFonts w:ascii="Times New Roman" w:hAnsi="Times New Roman" w:cs="Times New Roman"/>
          <w:sz w:val="24"/>
          <w:szCs w:val="24"/>
          <w:lang w:val="pt-BR"/>
        </w:rPr>
        <w:t xml:space="preserve"> Indicarea parametrilor sistemului;</w:t>
      </w:r>
    </w:p>
    <w:p w14:paraId="748B957E" w14:textId="366B2B9E" w:rsidR="009C5493" w:rsidRPr="00FF61E9" w:rsidRDefault="00E0537A" w:rsidP="00FF61E9">
      <w:pPr>
        <w:spacing w:after="0" w:line="240" w:lineRule="auto"/>
        <w:rPr>
          <w:rFonts w:ascii="Times New Roman" w:hAnsi="Times New Roman" w:cs="Times New Roman"/>
          <w:sz w:val="24"/>
          <w:szCs w:val="24"/>
          <w:lang w:val="pt-BR"/>
        </w:rPr>
      </w:pPr>
      <w:r w:rsidRPr="00FF61E9">
        <w:rPr>
          <w:rFonts w:ascii="Times New Roman" w:hAnsi="Times New Roman" w:cs="Times New Roman"/>
          <w:sz w:val="24"/>
          <w:szCs w:val="24"/>
        </w:rPr>
        <w:t>▪</w:t>
      </w:r>
      <w:r w:rsidR="009C5493" w:rsidRPr="00FF61E9">
        <w:rPr>
          <w:rFonts w:ascii="Times New Roman" w:hAnsi="Times New Roman" w:cs="Times New Roman"/>
          <w:sz w:val="24"/>
          <w:szCs w:val="24"/>
          <w:lang w:val="pt-BR"/>
        </w:rPr>
        <w:t xml:space="preserve"> Butoane stop de urgenta ESD</w:t>
      </w:r>
      <w:r w:rsidR="00984A8D">
        <w:rPr>
          <w:rFonts w:ascii="Times New Roman" w:hAnsi="Times New Roman" w:cs="Times New Roman"/>
          <w:sz w:val="24"/>
          <w:szCs w:val="24"/>
          <w:lang w:val="pt-BR"/>
        </w:rPr>
        <w:t>;</w:t>
      </w:r>
    </w:p>
    <w:p w14:paraId="48BED8DE" w14:textId="4E74646C" w:rsidR="00D93129" w:rsidRPr="00FF61E9" w:rsidRDefault="00D93129" w:rsidP="00FF61E9">
      <w:pPr>
        <w:spacing w:after="0" w:line="240" w:lineRule="auto"/>
        <w:rPr>
          <w:rFonts w:ascii="Times New Roman" w:hAnsi="Times New Roman" w:cs="Times New Roman"/>
          <w:b/>
          <w:sz w:val="24"/>
          <w:szCs w:val="24"/>
          <w:lang w:val="pt-BR"/>
        </w:rPr>
      </w:pPr>
      <w:r w:rsidRPr="00FF61E9">
        <w:rPr>
          <w:rFonts w:ascii="Times New Roman" w:hAnsi="Times New Roman" w:cs="Times New Roman"/>
          <w:b/>
          <w:sz w:val="24"/>
          <w:szCs w:val="24"/>
          <w:lang w:val="pt-BR"/>
        </w:rPr>
        <w:t>Tanc</w:t>
      </w:r>
      <w:r w:rsidR="00FF6F6B" w:rsidRPr="00FF61E9">
        <w:rPr>
          <w:rFonts w:ascii="Times New Roman" w:hAnsi="Times New Roman" w:cs="Times New Roman"/>
          <w:b/>
          <w:sz w:val="24"/>
          <w:szCs w:val="24"/>
          <w:lang w:val="pt-BR"/>
        </w:rPr>
        <w:t>uri</w:t>
      </w:r>
      <w:r w:rsidRPr="00FF61E9">
        <w:rPr>
          <w:rFonts w:ascii="Times New Roman" w:hAnsi="Times New Roman" w:cs="Times New Roman"/>
          <w:b/>
          <w:sz w:val="24"/>
          <w:szCs w:val="24"/>
          <w:lang w:val="pt-BR"/>
        </w:rPr>
        <w:t xml:space="preserve"> de marfă nr. 1</w:t>
      </w:r>
      <w:r w:rsidR="00FF6F6B" w:rsidRPr="00FF61E9">
        <w:rPr>
          <w:rFonts w:ascii="Times New Roman" w:hAnsi="Times New Roman" w:cs="Times New Roman"/>
          <w:b/>
          <w:sz w:val="24"/>
          <w:szCs w:val="24"/>
          <w:lang w:val="pt-BR"/>
        </w:rPr>
        <w:t xml:space="preserve"> si nr</w:t>
      </w:r>
      <w:r w:rsidR="00984A8D">
        <w:rPr>
          <w:rFonts w:ascii="Times New Roman" w:hAnsi="Times New Roman" w:cs="Times New Roman"/>
          <w:b/>
          <w:sz w:val="24"/>
          <w:szCs w:val="24"/>
          <w:lang w:val="pt-BR"/>
        </w:rPr>
        <w:t xml:space="preserve">. </w:t>
      </w:r>
      <w:r w:rsidR="00FF6F6B" w:rsidRPr="00FF61E9">
        <w:rPr>
          <w:rFonts w:ascii="Times New Roman" w:hAnsi="Times New Roman" w:cs="Times New Roman"/>
          <w:b/>
          <w:sz w:val="24"/>
          <w:szCs w:val="24"/>
          <w:lang w:val="pt-BR"/>
        </w:rPr>
        <w:t>2</w:t>
      </w:r>
    </w:p>
    <w:p w14:paraId="5C92A8B2" w14:textId="1A55FBDD" w:rsidR="00D93129" w:rsidRPr="00FF61E9" w:rsidRDefault="00E0537A" w:rsidP="00FF61E9">
      <w:pPr>
        <w:spacing w:after="0" w:line="240" w:lineRule="auto"/>
        <w:rPr>
          <w:rFonts w:ascii="Times New Roman" w:hAnsi="Times New Roman" w:cs="Times New Roman"/>
          <w:sz w:val="24"/>
          <w:szCs w:val="24"/>
          <w:lang w:val="pt-BR"/>
        </w:rPr>
      </w:pPr>
      <w:r w:rsidRPr="00FF61E9">
        <w:rPr>
          <w:rFonts w:ascii="Times New Roman" w:hAnsi="Times New Roman" w:cs="Times New Roman"/>
          <w:sz w:val="24"/>
          <w:szCs w:val="24"/>
        </w:rPr>
        <w:t>▪</w:t>
      </w:r>
      <w:r w:rsidR="00D93129" w:rsidRPr="00FF61E9">
        <w:rPr>
          <w:rFonts w:ascii="Times New Roman" w:hAnsi="Times New Roman" w:cs="Times New Roman"/>
          <w:sz w:val="24"/>
          <w:szCs w:val="24"/>
          <w:lang w:val="pt-BR"/>
        </w:rPr>
        <w:t xml:space="preserve"> Schema sistemului;</w:t>
      </w:r>
    </w:p>
    <w:p w14:paraId="015E8BA9" w14:textId="6C577583" w:rsidR="00D93129" w:rsidRPr="00FF61E9" w:rsidRDefault="00E0537A" w:rsidP="00FF61E9">
      <w:pPr>
        <w:spacing w:after="0" w:line="240" w:lineRule="auto"/>
        <w:rPr>
          <w:rFonts w:ascii="Times New Roman" w:hAnsi="Times New Roman" w:cs="Times New Roman"/>
          <w:sz w:val="24"/>
          <w:szCs w:val="24"/>
          <w:lang w:val="pt-BR"/>
        </w:rPr>
      </w:pPr>
      <w:r w:rsidRPr="00FF61E9">
        <w:rPr>
          <w:rFonts w:ascii="Times New Roman" w:hAnsi="Times New Roman" w:cs="Times New Roman"/>
          <w:sz w:val="24"/>
          <w:szCs w:val="24"/>
        </w:rPr>
        <w:t>▪</w:t>
      </w:r>
      <w:r w:rsidR="00D93129" w:rsidRPr="00FF61E9">
        <w:rPr>
          <w:rFonts w:ascii="Times New Roman" w:hAnsi="Times New Roman" w:cs="Times New Roman"/>
          <w:sz w:val="24"/>
          <w:szCs w:val="24"/>
          <w:lang w:val="pt-BR"/>
        </w:rPr>
        <w:t xml:space="preserve"> Dispozitive de control ale sistemului;</w:t>
      </w:r>
    </w:p>
    <w:p w14:paraId="23208174" w14:textId="60E00F0A" w:rsidR="00D93129" w:rsidRPr="00FF61E9" w:rsidRDefault="00E0537A" w:rsidP="00FF61E9">
      <w:pPr>
        <w:spacing w:after="0" w:line="240" w:lineRule="auto"/>
        <w:rPr>
          <w:rFonts w:ascii="Times New Roman" w:hAnsi="Times New Roman" w:cs="Times New Roman"/>
          <w:sz w:val="24"/>
          <w:szCs w:val="24"/>
          <w:lang w:val="pt-BR"/>
        </w:rPr>
      </w:pPr>
      <w:r w:rsidRPr="00FF61E9">
        <w:rPr>
          <w:rFonts w:ascii="Times New Roman" w:hAnsi="Times New Roman" w:cs="Times New Roman"/>
          <w:sz w:val="24"/>
          <w:szCs w:val="24"/>
        </w:rPr>
        <w:t xml:space="preserve">▪ </w:t>
      </w:r>
      <w:r w:rsidR="00D93129" w:rsidRPr="00FF61E9">
        <w:rPr>
          <w:rFonts w:ascii="Times New Roman" w:hAnsi="Times New Roman" w:cs="Times New Roman"/>
          <w:sz w:val="24"/>
          <w:szCs w:val="24"/>
          <w:lang w:val="pt-BR"/>
        </w:rPr>
        <w:t>Indicarea parametrilor sistemului;</w:t>
      </w:r>
    </w:p>
    <w:p w14:paraId="3112F551" w14:textId="623D5F52" w:rsidR="00D93129" w:rsidRPr="00FF61E9" w:rsidRDefault="00E0537A" w:rsidP="00FF61E9">
      <w:pPr>
        <w:spacing w:after="0" w:line="240" w:lineRule="auto"/>
        <w:rPr>
          <w:rFonts w:ascii="Times New Roman" w:hAnsi="Times New Roman" w:cs="Times New Roman"/>
          <w:sz w:val="24"/>
          <w:szCs w:val="24"/>
          <w:lang w:val="pt-BR"/>
        </w:rPr>
      </w:pPr>
      <w:r w:rsidRPr="0096225D">
        <w:rPr>
          <w:rFonts w:ascii="Times New Roman" w:hAnsi="Times New Roman" w:cs="Times New Roman"/>
          <w:sz w:val="24"/>
          <w:szCs w:val="24"/>
          <w:lang w:val="pt-BR"/>
        </w:rPr>
        <w:t>▪</w:t>
      </w:r>
      <w:r w:rsidR="00D93129" w:rsidRPr="00FF61E9">
        <w:rPr>
          <w:rFonts w:ascii="Times New Roman" w:hAnsi="Times New Roman" w:cs="Times New Roman"/>
          <w:sz w:val="24"/>
          <w:szCs w:val="24"/>
          <w:lang w:val="pt-BR"/>
        </w:rPr>
        <w:t xml:space="preserve"> Buton ESD</w:t>
      </w:r>
      <w:r w:rsidR="00984A8D">
        <w:rPr>
          <w:rFonts w:ascii="Times New Roman" w:hAnsi="Times New Roman" w:cs="Times New Roman"/>
          <w:sz w:val="24"/>
          <w:szCs w:val="24"/>
          <w:lang w:val="pt-BR"/>
        </w:rPr>
        <w:t>;</w:t>
      </w:r>
    </w:p>
    <w:p w14:paraId="3F59EFEB" w14:textId="7532314C" w:rsidR="00D93129" w:rsidRPr="00FF61E9" w:rsidRDefault="00D93129" w:rsidP="00FF61E9">
      <w:pPr>
        <w:spacing w:after="0" w:line="240" w:lineRule="auto"/>
        <w:rPr>
          <w:rFonts w:ascii="Times New Roman" w:hAnsi="Times New Roman" w:cs="Times New Roman"/>
          <w:b/>
          <w:sz w:val="24"/>
          <w:szCs w:val="24"/>
          <w:lang w:val="pt-BR"/>
        </w:rPr>
      </w:pPr>
      <w:r w:rsidRPr="00FF61E9">
        <w:rPr>
          <w:rFonts w:ascii="Times New Roman" w:hAnsi="Times New Roman" w:cs="Times New Roman"/>
          <w:b/>
          <w:sz w:val="24"/>
          <w:szCs w:val="24"/>
          <w:lang w:val="pt-BR"/>
        </w:rPr>
        <w:t>Sistem</w:t>
      </w:r>
      <w:r w:rsidR="00FF6F6B" w:rsidRPr="00FF61E9">
        <w:rPr>
          <w:rFonts w:ascii="Times New Roman" w:hAnsi="Times New Roman" w:cs="Times New Roman"/>
          <w:b/>
          <w:sz w:val="24"/>
          <w:szCs w:val="24"/>
          <w:lang w:val="pt-BR"/>
        </w:rPr>
        <w:t>e</w:t>
      </w:r>
      <w:r w:rsidRPr="00FF61E9">
        <w:rPr>
          <w:rFonts w:ascii="Times New Roman" w:hAnsi="Times New Roman" w:cs="Times New Roman"/>
          <w:b/>
          <w:sz w:val="24"/>
          <w:szCs w:val="24"/>
          <w:lang w:val="pt-BR"/>
        </w:rPr>
        <w:t xml:space="preserve"> de compresoare pentru marfă nr. 1</w:t>
      </w:r>
      <w:r w:rsidR="00FF6F6B" w:rsidRPr="00FF61E9">
        <w:rPr>
          <w:rFonts w:ascii="Times New Roman" w:hAnsi="Times New Roman" w:cs="Times New Roman"/>
          <w:b/>
          <w:sz w:val="24"/>
          <w:szCs w:val="24"/>
          <w:lang w:val="pt-BR"/>
        </w:rPr>
        <w:t xml:space="preserve"> </w:t>
      </w:r>
      <w:r w:rsidR="00984A8D">
        <w:rPr>
          <w:rFonts w:ascii="Times New Roman" w:hAnsi="Times New Roman" w:cs="Times New Roman"/>
          <w:b/>
          <w:sz w:val="24"/>
          <w:szCs w:val="24"/>
          <w:lang w:val="pt-BR"/>
        </w:rPr>
        <w:t>ș</w:t>
      </w:r>
      <w:r w:rsidR="00FF6F6B" w:rsidRPr="00FF61E9">
        <w:rPr>
          <w:rFonts w:ascii="Times New Roman" w:hAnsi="Times New Roman" w:cs="Times New Roman"/>
          <w:b/>
          <w:sz w:val="24"/>
          <w:szCs w:val="24"/>
          <w:lang w:val="pt-BR"/>
        </w:rPr>
        <w:t>i nr</w:t>
      </w:r>
      <w:r w:rsidR="00984A8D">
        <w:rPr>
          <w:rFonts w:ascii="Times New Roman" w:hAnsi="Times New Roman" w:cs="Times New Roman"/>
          <w:b/>
          <w:sz w:val="24"/>
          <w:szCs w:val="24"/>
          <w:lang w:val="pt-BR"/>
        </w:rPr>
        <w:t xml:space="preserve">. </w:t>
      </w:r>
      <w:r w:rsidR="00FF6F6B" w:rsidRPr="00FF61E9">
        <w:rPr>
          <w:rFonts w:ascii="Times New Roman" w:hAnsi="Times New Roman" w:cs="Times New Roman"/>
          <w:b/>
          <w:sz w:val="24"/>
          <w:szCs w:val="24"/>
          <w:lang w:val="pt-BR"/>
        </w:rPr>
        <w:t>2</w:t>
      </w:r>
    </w:p>
    <w:p w14:paraId="7855D123" w14:textId="2BE7DC45" w:rsidR="00D93129" w:rsidRPr="00FF61E9" w:rsidRDefault="00E0537A" w:rsidP="00FF61E9">
      <w:pPr>
        <w:spacing w:after="0" w:line="240" w:lineRule="auto"/>
        <w:rPr>
          <w:rFonts w:ascii="Times New Roman" w:hAnsi="Times New Roman" w:cs="Times New Roman"/>
          <w:sz w:val="24"/>
          <w:szCs w:val="24"/>
          <w:lang w:val="pt-BR"/>
        </w:rPr>
      </w:pPr>
      <w:r w:rsidRPr="0096225D">
        <w:rPr>
          <w:rFonts w:ascii="Times New Roman" w:hAnsi="Times New Roman" w:cs="Times New Roman"/>
          <w:sz w:val="24"/>
          <w:szCs w:val="24"/>
          <w:lang w:val="pt-BR"/>
        </w:rPr>
        <w:t>▪</w:t>
      </w:r>
      <w:r w:rsidR="00D93129" w:rsidRPr="00FF61E9">
        <w:rPr>
          <w:rFonts w:ascii="Times New Roman" w:hAnsi="Times New Roman" w:cs="Times New Roman"/>
          <w:sz w:val="24"/>
          <w:szCs w:val="24"/>
          <w:lang w:val="pt-BR"/>
        </w:rPr>
        <w:t xml:space="preserve"> Schema sistemului;</w:t>
      </w:r>
    </w:p>
    <w:p w14:paraId="0F452E3E" w14:textId="5041C4FC" w:rsidR="00D93129" w:rsidRPr="00FF61E9" w:rsidRDefault="00E0537A" w:rsidP="00FF61E9">
      <w:pPr>
        <w:spacing w:after="0" w:line="240" w:lineRule="auto"/>
        <w:rPr>
          <w:rFonts w:ascii="Times New Roman" w:hAnsi="Times New Roman" w:cs="Times New Roman"/>
          <w:sz w:val="24"/>
          <w:szCs w:val="24"/>
          <w:lang w:val="pt-BR"/>
        </w:rPr>
      </w:pPr>
      <w:r w:rsidRPr="0096225D">
        <w:rPr>
          <w:rFonts w:ascii="Times New Roman" w:hAnsi="Times New Roman" w:cs="Times New Roman"/>
          <w:sz w:val="24"/>
          <w:szCs w:val="24"/>
          <w:lang w:val="pt-BR"/>
        </w:rPr>
        <w:t xml:space="preserve">▪ </w:t>
      </w:r>
      <w:r w:rsidR="00D93129" w:rsidRPr="00FF61E9">
        <w:rPr>
          <w:rFonts w:ascii="Times New Roman" w:hAnsi="Times New Roman" w:cs="Times New Roman"/>
          <w:sz w:val="24"/>
          <w:szCs w:val="24"/>
          <w:lang w:val="pt-BR"/>
        </w:rPr>
        <w:t>Dispozitive de control ale sistemului;</w:t>
      </w:r>
    </w:p>
    <w:p w14:paraId="6C0BC42E" w14:textId="69C54700" w:rsidR="00D93129" w:rsidRPr="00FF61E9" w:rsidRDefault="00E0537A" w:rsidP="00FF61E9">
      <w:pPr>
        <w:spacing w:after="0" w:line="240" w:lineRule="auto"/>
        <w:rPr>
          <w:rFonts w:ascii="Times New Roman" w:hAnsi="Times New Roman" w:cs="Times New Roman"/>
          <w:sz w:val="24"/>
          <w:szCs w:val="24"/>
          <w:lang w:val="pt-BR"/>
        </w:rPr>
      </w:pPr>
      <w:r w:rsidRPr="0096225D">
        <w:rPr>
          <w:rFonts w:ascii="Times New Roman" w:hAnsi="Times New Roman" w:cs="Times New Roman"/>
          <w:sz w:val="24"/>
          <w:szCs w:val="24"/>
          <w:lang w:val="pt-BR"/>
        </w:rPr>
        <w:t>▪</w:t>
      </w:r>
      <w:r w:rsidR="00D93129" w:rsidRPr="00FF61E9">
        <w:rPr>
          <w:rFonts w:ascii="Times New Roman" w:hAnsi="Times New Roman" w:cs="Times New Roman"/>
          <w:sz w:val="24"/>
          <w:szCs w:val="24"/>
          <w:lang w:val="pt-BR"/>
        </w:rPr>
        <w:t xml:space="preserve"> Indicarea parametrilor sistemului;</w:t>
      </w:r>
    </w:p>
    <w:p w14:paraId="1A7219BD" w14:textId="677EAFB1" w:rsidR="00D93129" w:rsidRPr="00FF61E9" w:rsidRDefault="00E0537A" w:rsidP="00FF61E9">
      <w:pPr>
        <w:spacing w:after="0" w:line="240" w:lineRule="auto"/>
        <w:rPr>
          <w:rFonts w:ascii="Times New Roman" w:hAnsi="Times New Roman" w:cs="Times New Roman"/>
          <w:sz w:val="24"/>
          <w:szCs w:val="24"/>
          <w:lang w:val="pt-BR"/>
        </w:rPr>
      </w:pPr>
      <w:r w:rsidRPr="0096225D">
        <w:rPr>
          <w:rFonts w:ascii="Times New Roman" w:hAnsi="Times New Roman" w:cs="Times New Roman"/>
          <w:sz w:val="24"/>
          <w:szCs w:val="24"/>
          <w:lang w:val="nl-NL"/>
        </w:rPr>
        <w:t>▪</w:t>
      </w:r>
      <w:r w:rsidR="00D93129" w:rsidRPr="00FF61E9">
        <w:rPr>
          <w:rFonts w:ascii="Times New Roman" w:hAnsi="Times New Roman" w:cs="Times New Roman"/>
          <w:sz w:val="24"/>
          <w:szCs w:val="24"/>
          <w:lang w:val="pt-BR"/>
        </w:rPr>
        <w:t xml:space="preserve"> Buton de stop de urgenta ESD</w:t>
      </w:r>
      <w:r w:rsidR="00984A8D">
        <w:rPr>
          <w:rFonts w:ascii="Times New Roman" w:hAnsi="Times New Roman" w:cs="Times New Roman"/>
          <w:sz w:val="24"/>
          <w:szCs w:val="24"/>
          <w:lang w:val="pt-BR"/>
        </w:rPr>
        <w:t>;</w:t>
      </w:r>
    </w:p>
    <w:p w14:paraId="26523969" w14:textId="219A1F6E" w:rsidR="00D93129" w:rsidRPr="00FF61E9" w:rsidRDefault="00D93129" w:rsidP="00FF61E9">
      <w:pPr>
        <w:spacing w:after="0" w:line="240" w:lineRule="auto"/>
        <w:rPr>
          <w:rFonts w:ascii="Times New Roman" w:hAnsi="Times New Roman" w:cs="Times New Roman"/>
          <w:b/>
          <w:sz w:val="24"/>
          <w:szCs w:val="24"/>
          <w:lang w:val="pt-BR"/>
        </w:rPr>
      </w:pPr>
      <w:r w:rsidRPr="00FF61E9">
        <w:rPr>
          <w:rFonts w:ascii="Times New Roman" w:hAnsi="Times New Roman" w:cs="Times New Roman"/>
          <w:b/>
          <w:sz w:val="24"/>
          <w:szCs w:val="24"/>
          <w:lang w:val="pt-BR"/>
        </w:rPr>
        <w:t>Sistem</w:t>
      </w:r>
      <w:r w:rsidR="00FF6F6B" w:rsidRPr="00FF61E9">
        <w:rPr>
          <w:rFonts w:ascii="Times New Roman" w:hAnsi="Times New Roman" w:cs="Times New Roman"/>
          <w:b/>
          <w:sz w:val="24"/>
          <w:szCs w:val="24"/>
          <w:lang w:val="pt-BR"/>
        </w:rPr>
        <w:t>e</w:t>
      </w:r>
      <w:r w:rsidRPr="00FF61E9">
        <w:rPr>
          <w:rFonts w:ascii="Times New Roman" w:hAnsi="Times New Roman" w:cs="Times New Roman"/>
          <w:b/>
          <w:sz w:val="24"/>
          <w:szCs w:val="24"/>
          <w:lang w:val="pt-BR"/>
        </w:rPr>
        <w:t xml:space="preserve"> de relichefiere nr. 1</w:t>
      </w:r>
      <w:r w:rsidR="00984A8D">
        <w:rPr>
          <w:rFonts w:ascii="Times New Roman" w:hAnsi="Times New Roman" w:cs="Times New Roman"/>
          <w:b/>
          <w:sz w:val="24"/>
          <w:szCs w:val="24"/>
          <w:lang w:val="pt-BR"/>
        </w:rPr>
        <w:t xml:space="preserve"> ș</w:t>
      </w:r>
      <w:r w:rsidR="00FF6F6B" w:rsidRPr="00FF61E9">
        <w:rPr>
          <w:rFonts w:ascii="Times New Roman" w:hAnsi="Times New Roman" w:cs="Times New Roman"/>
          <w:b/>
          <w:sz w:val="24"/>
          <w:szCs w:val="24"/>
          <w:lang w:val="pt-BR"/>
        </w:rPr>
        <w:t>i nr.</w:t>
      </w:r>
      <w:r w:rsidR="00984A8D">
        <w:rPr>
          <w:rFonts w:ascii="Times New Roman" w:hAnsi="Times New Roman" w:cs="Times New Roman"/>
          <w:b/>
          <w:sz w:val="24"/>
          <w:szCs w:val="24"/>
          <w:lang w:val="pt-BR"/>
        </w:rPr>
        <w:t xml:space="preserve"> </w:t>
      </w:r>
      <w:r w:rsidR="00FF6F6B" w:rsidRPr="00FF61E9">
        <w:rPr>
          <w:rFonts w:ascii="Times New Roman" w:hAnsi="Times New Roman" w:cs="Times New Roman"/>
          <w:b/>
          <w:sz w:val="24"/>
          <w:szCs w:val="24"/>
          <w:lang w:val="pt-BR"/>
        </w:rPr>
        <w:t>2</w:t>
      </w:r>
    </w:p>
    <w:p w14:paraId="3B712B24" w14:textId="11A3D382" w:rsidR="00D93129" w:rsidRPr="00FF61E9" w:rsidRDefault="00E0537A" w:rsidP="00FF61E9">
      <w:pPr>
        <w:spacing w:after="0" w:line="240" w:lineRule="auto"/>
        <w:rPr>
          <w:rFonts w:ascii="Times New Roman" w:hAnsi="Times New Roman" w:cs="Times New Roman"/>
          <w:sz w:val="24"/>
          <w:szCs w:val="24"/>
          <w:lang w:val="pt-BR"/>
        </w:rPr>
      </w:pPr>
      <w:r w:rsidRPr="00FF61E9">
        <w:rPr>
          <w:rFonts w:ascii="Times New Roman" w:hAnsi="Times New Roman" w:cs="Times New Roman"/>
          <w:sz w:val="24"/>
          <w:szCs w:val="24"/>
        </w:rPr>
        <w:t>▪</w:t>
      </w:r>
      <w:r w:rsidR="00D93129" w:rsidRPr="00FF61E9">
        <w:rPr>
          <w:rFonts w:ascii="Times New Roman" w:hAnsi="Times New Roman" w:cs="Times New Roman"/>
          <w:sz w:val="24"/>
          <w:szCs w:val="24"/>
          <w:lang w:val="pt-BR"/>
        </w:rPr>
        <w:t xml:space="preserve"> Schema sistemului;</w:t>
      </w:r>
    </w:p>
    <w:p w14:paraId="7F90CE2E" w14:textId="44B39067" w:rsidR="00D93129" w:rsidRPr="00FF61E9" w:rsidRDefault="00E0537A" w:rsidP="00FF61E9">
      <w:pPr>
        <w:spacing w:after="0" w:line="240" w:lineRule="auto"/>
        <w:rPr>
          <w:rFonts w:ascii="Times New Roman" w:hAnsi="Times New Roman" w:cs="Times New Roman"/>
          <w:sz w:val="24"/>
          <w:szCs w:val="24"/>
          <w:lang w:val="pt-BR"/>
        </w:rPr>
      </w:pPr>
      <w:r w:rsidRPr="00FF61E9">
        <w:rPr>
          <w:rFonts w:ascii="Times New Roman" w:hAnsi="Times New Roman" w:cs="Times New Roman"/>
          <w:sz w:val="24"/>
          <w:szCs w:val="24"/>
        </w:rPr>
        <w:t>▪</w:t>
      </w:r>
      <w:r w:rsidR="00D93129" w:rsidRPr="00FF61E9">
        <w:rPr>
          <w:rFonts w:ascii="Times New Roman" w:hAnsi="Times New Roman" w:cs="Times New Roman"/>
          <w:sz w:val="24"/>
          <w:szCs w:val="24"/>
          <w:lang w:val="pt-BR"/>
        </w:rPr>
        <w:t xml:space="preserve"> Dispozitive de control ale sistemului;</w:t>
      </w:r>
    </w:p>
    <w:p w14:paraId="6872D3F0" w14:textId="30B48B50" w:rsidR="00D93129" w:rsidRPr="00FF61E9" w:rsidRDefault="00E0537A" w:rsidP="00FF61E9">
      <w:pPr>
        <w:spacing w:after="0" w:line="240" w:lineRule="auto"/>
        <w:rPr>
          <w:rFonts w:ascii="Times New Roman" w:hAnsi="Times New Roman" w:cs="Times New Roman"/>
          <w:sz w:val="24"/>
          <w:szCs w:val="24"/>
          <w:lang w:val="pt-BR"/>
        </w:rPr>
      </w:pPr>
      <w:r w:rsidRPr="00FF61E9">
        <w:rPr>
          <w:rFonts w:ascii="Times New Roman" w:hAnsi="Times New Roman" w:cs="Times New Roman"/>
          <w:sz w:val="24"/>
          <w:szCs w:val="24"/>
        </w:rPr>
        <w:t>▪</w:t>
      </w:r>
      <w:r w:rsidR="00D93129" w:rsidRPr="00FF61E9">
        <w:rPr>
          <w:rFonts w:ascii="Times New Roman" w:hAnsi="Times New Roman" w:cs="Times New Roman"/>
          <w:sz w:val="24"/>
          <w:szCs w:val="24"/>
          <w:lang w:val="pt-BR"/>
        </w:rPr>
        <w:t xml:space="preserve"> Indicarea parametrilor sistemului</w:t>
      </w:r>
      <w:r w:rsidR="00984A8D">
        <w:rPr>
          <w:rFonts w:ascii="Times New Roman" w:hAnsi="Times New Roman" w:cs="Times New Roman"/>
          <w:sz w:val="24"/>
          <w:szCs w:val="24"/>
          <w:lang w:val="pt-BR"/>
        </w:rPr>
        <w:t>;</w:t>
      </w:r>
    </w:p>
    <w:p w14:paraId="18DF4E49" w14:textId="77777777" w:rsidR="00FF6F6B" w:rsidRPr="00FF61E9" w:rsidRDefault="00FF6F6B" w:rsidP="00FF61E9">
      <w:pPr>
        <w:spacing w:after="0" w:line="240" w:lineRule="auto"/>
        <w:rPr>
          <w:rFonts w:ascii="Times New Roman" w:hAnsi="Times New Roman" w:cs="Times New Roman"/>
          <w:b/>
          <w:sz w:val="24"/>
          <w:szCs w:val="24"/>
          <w:lang w:val="pt-BR"/>
        </w:rPr>
      </w:pPr>
      <w:r w:rsidRPr="00FF61E9">
        <w:rPr>
          <w:rFonts w:ascii="Times New Roman" w:hAnsi="Times New Roman" w:cs="Times New Roman"/>
          <w:b/>
          <w:sz w:val="24"/>
          <w:szCs w:val="24"/>
          <w:lang w:val="pt-BR"/>
        </w:rPr>
        <w:t>Sistemul de balast</w:t>
      </w:r>
    </w:p>
    <w:p w14:paraId="49CB0216" w14:textId="0ADD9433" w:rsidR="00FF6F6B" w:rsidRPr="00FF61E9" w:rsidRDefault="00E0537A" w:rsidP="00FF61E9">
      <w:pPr>
        <w:spacing w:after="0" w:line="240" w:lineRule="auto"/>
        <w:rPr>
          <w:rFonts w:ascii="Times New Roman" w:hAnsi="Times New Roman" w:cs="Times New Roman"/>
          <w:sz w:val="24"/>
          <w:szCs w:val="24"/>
          <w:lang w:val="pt-BR"/>
        </w:rPr>
      </w:pPr>
      <w:r w:rsidRPr="0096225D">
        <w:rPr>
          <w:rFonts w:ascii="Times New Roman" w:hAnsi="Times New Roman" w:cs="Times New Roman"/>
          <w:sz w:val="24"/>
          <w:szCs w:val="24"/>
          <w:lang w:val="nl-NL"/>
        </w:rPr>
        <w:t>▪</w:t>
      </w:r>
      <w:r w:rsidR="00FF6F6B" w:rsidRPr="00FF61E9">
        <w:rPr>
          <w:rFonts w:ascii="Times New Roman" w:hAnsi="Times New Roman" w:cs="Times New Roman"/>
          <w:sz w:val="24"/>
          <w:szCs w:val="24"/>
          <w:lang w:val="pt-BR"/>
        </w:rPr>
        <w:t xml:space="preserve"> Schema sistemului;</w:t>
      </w:r>
    </w:p>
    <w:p w14:paraId="0C1BEF58" w14:textId="259D4DAF" w:rsidR="00FF6F6B" w:rsidRPr="00FF61E9" w:rsidRDefault="00E0537A" w:rsidP="00FF61E9">
      <w:pPr>
        <w:spacing w:after="0" w:line="240" w:lineRule="auto"/>
        <w:rPr>
          <w:rFonts w:ascii="Times New Roman" w:hAnsi="Times New Roman" w:cs="Times New Roman"/>
          <w:sz w:val="24"/>
          <w:szCs w:val="24"/>
          <w:lang w:val="pt-BR"/>
        </w:rPr>
      </w:pPr>
      <w:r w:rsidRPr="00FF61E9">
        <w:rPr>
          <w:rFonts w:ascii="Times New Roman" w:hAnsi="Times New Roman" w:cs="Times New Roman"/>
          <w:sz w:val="24"/>
          <w:szCs w:val="24"/>
        </w:rPr>
        <w:t>▪</w:t>
      </w:r>
      <w:r w:rsidR="00FF6F6B" w:rsidRPr="00FF61E9">
        <w:rPr>
          <w:rFonts w:ascii="Times New Roman" w:hAnsi="Times New Roman" w:cs="Times New Roman"/>
          <w:sz w:val="24"/>
          <w:szCs w:val="24"/>
          <w:lang w:val="pt-BR"/>
        </w:rPr>
        <w:t xml:space="preserve"> Facilități de control ale sistemului;</w:t>
      </w:r>
    </w:p>
    <w:p w14:paraId="26B9C548" w14:textId="26288E1A" w:rsidR="00FF6F6B" w:rsidRPr="00FF61E9" w:rsidRDefault="00E0537A" w:rsidP="00FF61E9">
      <w:pPr>
        <w:spacing w:after="0" w:line="240" w:lineRule="auto"/>
        <w:rPr>
          <w:rFonts w:ascii="Times New Roman" w:hAnsi="Times New Roman" w:cs="Times New Roman"/>
          <w:sz w:val="24"/>
          <w:szCs w:val="24"/>
          <w:lang w:val="pt-BR"/>
        </w:rPr>
      </w:pPr>
      <w:r w:rsidRPr="00FF61E9">
        <w:rPr>
          <w:rFonts w:ascii="Times New Roman" w:hAnsi="Times New Roman" w:cs="Times New Roman"/>
          <w:sz w:val="24"/>
          <w:szCs w:val="24"/>
        </w:rPr>
        <w:t>▪</w:t>
      </w:r>
      <w:r w:rsidR="00FF6F6B" w:rsidRPr="00FF61E9">
        <w:rPr>
          <w:rFonts w:ascii="Times New Roman" w:hAnsi="Times New Roman" w:cs="Times New Roman"/>
          <w:sz w:val="24"/>
          <w:szCs w:val="24"/>
          <w:lang w:val="pt-BR"/>
        </w:rPr>
        <w:t xml:space="preserve"> Indicarea parametrilor sistemului;</w:t>
      </w:r>
    </w:p>
    <w:p w14:paraId="3FD22B7B" w14:textId="1951596D" w:rsidR="00FF6F6B" w:rsidRPr="00FF61E9" w:rsidRDefault="00E0537A" w:rsidP="00FF61E9">
      <w:pPr>
        <w:spacing w:after="0" w:line="240" w:lineRule="auto"/>
        <w:rPr>
          <w:rFonts w:ascii="Times New Roman" w:hAnsi="Times New Roman" w:cs="Times New Roman"/>
          <w:sz w:val="24"/>
          <w:szCs w:val="24"/>
          <w:lang w:val="pt-BR"/>
        </w:rPr>
      </w:pPr>
      <w:r w:rsidRPr="0096225D">
        <w:rPr>
          <w:rFonts w:ascii="Times New Roman" w:hAnsi="Times New Roman" w:cs="Times New Roman"/>
          <w:sz w:val="24"/>
          <w:szCs w:val="24"/>
          <w:lang w:val="nl-NL"/>
        </w:rPr>
        <w:t>▪</w:t>
      </w:r>
      <w:r w:rsidR="00FF6F6B" w:rsidRPr="00FF61E9">
        <w:rPr>
          <w:rFonts w:ascii="Times New Roman" w:hAnsi="Times New Roman" w:cs="Times New Roman"/>
          <w:sz w:val="24"/>
          <w:szCs w:val="24"/>
          <w:lang w:val="pt-BR"/>
        </w:rPr>
        <w:t xml:space="preserve"> Pompe controlate</w:t>
      </w:r>
      <w:r w:rsidR="00984A8D">
        <w:rPr>
          <w:rFonts w:ascii="Times New Roman" w:hAnsi="Times New Roman" w:cs="Times New Roman"/>
          <w:sz w:val="24"/>
          <w:szCs w:val="24"/>
          <w:lang w:val="pt-BR"/>
        </w:rPr>
        <w:t>;</w:t>
      </w:r>
    </w:p>
    <w:p w14:paraId="7CDADCBB" w14:textId="54F7B6C4" w:rsidR="00FF6F6B" w:rsidRPr="00FF61E9" w:rsidRDefault="00FF6F6B" w:rsidP="00FF61E9">
      <w:pPr>
        <w:spacing w:after="0" w:line="240" w:lineRule="auto"/>
        <w:rPr>
          <w:rFonts w:ascii="Times New Roman" w:hAnsi="Times New Roman" w:cs="Times New Roman"/>
          <w:b/>
          <w:sz w:val="24"/>
          <w:szCs w:val="24"/>
          <w:lang w:val="pt-BR"/>
        </w:rPr>
      </w:pPr>
      <w:r w:rsidRPr="00FF61E9">
        <w:rPr>
          <w:rFonts w:ascii="Times New Roman" w:hAnsi="Times New Roman" w:cs="Times New Roman"/>
          <w:b/>
          <w:sz w:val="24"/>
          <w:szCs w:val="24"/>
          <w:lang w:val="pt-BR"/>
        </w:rPr>
        <w:t>Sistemul de apă de mare</w:t>
      </w:r>
    </w:p>
    <w:p w14:paraId="7352E3F9" w14:textId="512930A1" w:rsidR="00FF6F6B" w:rsidRPr="00FF61E9" w:rsidRDefault="00E0537A" w:rsidP="00FF61E9">
      <w:pPr>
        <w:spacing w:after="0" w:line="240" w:lineRule="auto"/>
        <w:rPr>
          <w:rFonts w:ascii="Times New Roman" w:hAnsi="Times New Roman" w:cs="Times New Roman"/>
          <w:sz w:val="24"/>
          <w:szCs w:val="24"/>
          <w:lang w:val="pt-BR"/>
        </w:rPr>
      </w:pPr>
      <w:r w:rsidRPr="0096225D">
        <w:rPr>
          <w:rFonts w:ascii="Times New Roman" w:hAnsi="Times New Roman" w:cs="Times New Roman"/>
          <w:sz w:val="24"/>
          <w:szCs w:val="24"/>
          <w:lang w:val="nl-NL"/>
        </w:rPr>
        <w:t>▪</w:t>
      </w:r>
      <w:r w:rsidR="00FF6F6B" w:rsidRPr="00FF61E9">
        <w:rPr>
          <w:rFonts w:ascii="Times New Roman" w:hAnsi="Times New Roman" w:cs="Times New Roman"/>
          <w:sz w:val="24"/>
          <w:szCs w:val="24"/>
          <w:lang w:val="pt-BR"/>
        </w:rPr>
        <w:t xml:space="preserve"> Schema sistemului;</w:t>
      </w:r>
    </w:p>
    <w:p w14:paraId="4E00B2FB" w14:textId="5A3A73DD" w:rsidR="00FF6F6B" w:rsidRPr="00FF61E9" w:rsidRDefault="00E0537A" w:rsidP="00FF61E9">
      <w:pPr>
        <w:spacing w:after="0" w:line="240" w:lineRule="auto"/>
        <w:rPr>
          <w:rFonts w:ascii="Times New Roman" w:hAnsi="Times New Roman" w:cs="Times New Roman"/>
          <w:sz w:val="24"/>
          <w:szCs w:val="24"/>
          <w:lang w:val="pt-BR"/>
        </w:rPr>
      </w:pPr>
      <w:r w:rsidRPr="0096225D">
        <w:rPr>
          <w:rFonts w:ascii="Times New Roman" w:hAnsi="Times New Roman" w:cs="Times New Roman"/>
          <w:sz w:val="24"/>
          <w:szCs w:val="24"/>
          <w:lang w:val="nl-NL"/>
        </w:rPr>
        <w:t xml:space="preserve">▪ </w:t>
      </w:r>
      <w:r w:rsidR="00FF6F6B" w:rsidRPr="00FF61E9">
        <w:rPr>
          <w:rFonts w:ascii="Times New Roman" w:hAnsi="Times New Roman" w:cs="Times New Roman"/>
          <w:sz w:val="24"/>
          <w:szCs w:val="24"/>
          <w:lang w:val="pt-BR"/>
        </w:rPr>
        <w:t>Facilități de control ale sistemului;</w:t>
      </w:r>
    </w:p>
    <w:p w14:paraId="0BDF13D7" w14:textId="1C481AA5" w:rsidR="00FF6F6B" w:rsidRPr="00FF61E9" w:rsidRDefault="00E0537A" w:rsidP="00FF61E9">
      <w:pPr>
        <w:spacing w:after="0" w:line="240" w:lineRule="auto"/>
        <w:rPr>
          <w:rFonts w:ascii="Times New Roman" w:hAnsi="Times New Roman" w:cs="Times New Roman"/>
          <w:sz w:val="24"/>
          <w:szCs w:val="24"/>
          <w:lang w:val="pt-BR"/>
        </w:rPr>
      </w:pPr>
      <w:r w:rsidRPr="00FF61E9">
        <w:rPr>
          <w:rFonts w:ascii="Times New Roman" w:hAnsi="Times New Roman" w:cs="Times New Roman"/>
          <w:sz w:val="24"/>
          <w:szCs w:val="24"/>
        </w:rPr>
        <w:t xml:space="preserve">▪ </w:t>
      </w:r>
      <w:r w:rsidR="00FF6F6B" w:rsidRPr="00FF61E9">
        <w:rPr>
          <w:rFonts w:ascii="Times New Roman" w:hAnsi="Times New Roman" w:cs="Times New Roman"/>
          <w:sz w:val="24"/>
          <w:szCs w:val="24"/>
          <w:lang w:val="pt-BR"/>
        </w:rPr>
        <w:t>Indicarea parametrilor sistemului</w:t>
      </w:r>
      <w:r w:rsidR="00984A8D">
        <w:rPr>
          <w:rFonts w:ascii="Times New Roman" w:hAnsi="Times New Roman" w:cs="Times New Roman"/>
          <w:sz w:val="24"/>
          <w:szCs w:val="24"/>
          <w:lang w:val="pt-BR"/>
        </w:rPr>
        <w:t>;</w:t>
      </w:r>
    </w:p>
    <w:p w14:paraId="0808CB9E" w14:textId="5D866876" w:rsidR="00FF6F6B" w:rsidRPr="00984A8D" w:rsidRDefault="00FF6F6B" w:rsidP="00FF61E9">
      <w:pPr>
        <w:spacing w:after="0" w:line="240" w:lineRule="auto"/>
        <w:rPr>
          <w:rFonts w:ascii="Times New Roman" w:hAnsi="Times New Roman" w:cs="Times New Roman"/>
          <w:b/>
          <w:sz w:val="24"/>
          <w:szCs w:val="24"/>
          <w:lang w:val="pt-BR"/>
        </w:rPr>
      </w:pPr>
      <w:r w:rsidRPr="00984A8D">
        <w:rPr>
          <w:rFonts w:ascii="Times New Roman" w:hAnsi="Times New Roman" w:cs="Times New Roman"/>
          <w:b/>
          <w:sz w:val="24"/>
          <w:szCs w:val="24"/>
          <w:lang w:val="pt-BR"/>
        </w:rPr>
        <w:t>Sistem de apă-gl</w:t>
      </w:r>
      <w:r w:rsidR="00984A8D">
        <w:rPr>
          <w:rFonts w:ascii="Times New Roman" w:hAnsi="Times New Roman" w:cs="Times New Roman"/>
          <w:b/>
          <w:sz w:val="24"/>
          <w:szCs w:val="24"/>
          <w:lang w:val="pt-BR"/>
        </w:rPr>
        <w:t>y</w:t>
      </w:r>
      <w:r w:rsidRPr="00984A8D">
        <w:rPr>
          <w:rFonts w:ascii="Times New Roman" w:hAnsi="Times New Roman" w:cs="Times New Roman"/>
          <w:b/>
          <w:sz w:val="24"/>
          <w:szCs w:val="24"/>
          <w:lang w:val="pt-BR"/>
        </w:rPr>
        <w:t>col</w:t>
      </w:r>
    </w:p>
    <w:p w14:paraId="54781BD4" w14:textId="51A9C97C" w:rsidR="00FF6F6B" w:rsidRPr="00FF61E9" w:rsidRDefault="00FB4B57" w:rsidP="00FF61E9">
      <w:pPr>
        <w:spacing w:after="0" w:line="240" w:lineRule="auto"/>
        <w:rPr>
          <w:rFonts w:ascii="Times New Roman" w:hAnsi="Times New Roman" w:cs="Times New Roman"/>
          <w:sz w:val="24"/>
          <w:szCs w:val="24"/>
          <w:lang w:val="pt-BR"/>
        </w:rPr>
      </w:pPr>
      <w:r w:rsidRPr="0096225D">
        <w:rPr>
          <w:rFonts w:ascii="Times New Roman" w:hAnsi="Times New Roman" w:cs="Times New Roman"/>
          <w:sz w:val="24"/>
          <w:szCs w:val="24"/>
          <w:lang w:val="nl-NL"/>
        </w:rPr>
        <w:t>▪</w:t>
      </w:r>
      <w:r w:rsidR="00FF6F6B" w:rsidRPr="00FF61E9">
        <w:rPr>
          <w:rFonts w:ascii="Times New Roman" w:hAnsi="Times New Roman" w:cs="Times New Roman"/>
          <w:sz w:val="24"/>
          <w:szCs w:val="24"/>
          <w:lang w:val="pt-BR"/>
        </w:rPr>
        <w:t xml:space="preserve"> Schema sistemului;</w:t>
      </w:r>
    </w:p>
    <w:p w14:paraId="1ED06D08" w14:textId="65677628" w:rsidR="00FF6F6B" w:rsidRPr="00FF61E9" w:rsidRDefault="00FB4B57" w:rsidP="00FF61E9">
      <w:pPr>
        <w:spacing w:after="0" w:line="240" w:lineRule="auto"/>
        <w:rPr>
          <w:rFonts w:ascii="Times New Roman" w:hAnsi="Times New Roman" w:cs="Times New Roman"/>
          <w:sz w:val="24"/>
          <w:szCs w:val="24"/>
          <w:lang w:val="pt-BR"/>
        </w:rPr>
      </w:pPr>
      <w:r w:rsidRPr="0096225D">
        <w:rPr>
          <w:rFonts w:ascii="Times New Roman" w:hAnsi="Times New Roman" w:cs="Times New Roman"/>
          <w:sz w:val="24"/>
          <w:szCs w:val="24"/>
          <w:lang w:val="nl-NL"/>
        </w:rPr>
        <w:lastRenderedPageBreak/>
        <w:t>▪</w:t>
      </w:r>
      <w:r w:rsidR="00FF6F6B" w:rsidRPr="00FF61E9">
        <w:rPr>
          <w:rFonts w:ascii="Times New Roman" w:hAnsi="Times New Roman" w:cs="Times New Roman"/>
          <w:sz w:val="24"/>
          <w:szCs w:val="24"/>
          <w:lang w:val="pt-BR"/>
        </w:rPr>
        <w:t xml:space="preserve"> Facilități de control ale sistemului;</w:t>
      </w:r>
    </w:p>
    <w:p w14:paraId="3CF39DA7" w14:textId="08626311" w:rsidR="00FF6F6B" w:rsidRPr="00FF61E9" w:rsidRDefault="00FB4B57" w:rsidP="00FF61E9">
      <w:pPr>
        <w:spacing w:after="0" w:line="240" w:lineRule="auto"/>
        <w:rPr>
          <w:rFonts w:ascii="Times New Roman" w:hAnsi="Times New Roman" w:cs="Times New Roman"/>
          <w:sz w:val="24"/>
          <w:szCs w:val="24"/>
          <w:lang w:val="pt-BR"/>
        </w:rPr>
      </w:pPr>
      <w:r w:rsidRPr="00FF61E9">
        <w:rPr>
          <w:rFonts w:ascii="Times New Roman" w:hAnsi="Times New Roman" w:cs="Times New Roman"/>
          <w:sz w:val="24"/>
          <w:szCs w:val="24"/>
        </w:rPr>
        <w:t>▪</w:t>
      </w:r>
      <w:r w:rsidR="00FF6F6B" w:rsidRPr="00FF61E9">
        <w:rPr>
          <w:rFonts w:ascii="Times New Roman" w:hAnsi="Times New Roman" w:cs="Times New Roman"/>
          <w:sz w:val="24"/>
          <w:szCs w:val="24"/>
          <w:lang w:val="pt-BR"/>
        </w:rPr>
        <w:t xml:space="preserve"> Indicarea parametrilor sistemului</w:t>
      </w:r>
      <w:r w:rsidR="00984A8D">
        <w:rPr>
          <w:rFonts w:ascii="Times New Roman" w:hAnsi="Times New Roman" w:cs="Times New Roman"/>
          <w:sz w:val="24"/>
          <w:szCs w:val="24"/>
          <w:lang w:val="pt-BR"/>
        </w:rPr>
        <w:t>;</w:t>
      </w:r>
    </w:p>
    <w:p w14:paraId="68F3F006" w14:textId="703A6797" w:rsidR="00FF6F6B" w:rsidRPr="00FF61E9" w:rsidRDefault="00FF6F6B" w:rsidP="00FF61E9">
      <w:pPr>
        <w:spacing w:after="0" w:line="240" w:lineRule="auto"/>
        <w:rPr>
          <w:rFonts w:ascii="Times New Roman" w:hAnsi="Times New Roman" w:cs="Times New Roman"/>
          <w:b/>
          <w:sz w:val="24"/>
          <w:szCs w:val="24"/>
          <w:lang w:val="pt-BR"/>
        </w:rPr>
      </w:pPr>
      <w:r w:rsidRPr="00FF61E9">
        <w:rPr>
          <w:rFonts w:ascii="Times New Roman" w:hAnsi="Times New Roman" w:cs="Times New Roman"/>
          <w:b/>
          <w:sz w:val="24"/>
          <w:szCs w:val="24"/>
          <w:lang w:val="pt-BR"/>
        </w:rPr>
        <w:t>Sistemul de azot</w:t>
      </w:r>
    </w:p>
    <w:p w14:paraId="714C06A5" w14:textId="0FE6F40B" w:rsidR="00FF6F6B" w:rsidRPr="00FF61E9" w:rsidRDefault="00FB4B57" w:rsidP="00FF61E9">
      <w:pPr>
        <w:spacing w:after="0" w:line="240" w:lineRule="auto"/>
        <w:rPr>
          <w:rFonts w:ascii="Times New Roman" w:hAnsi="Times New Roman" w:cs="Times New Roman"/>
          <w:sz w:val="24"/>
          <w:szCs w:val="24"/>
          <w:lang w:val="pt-BR"/>
        </w:rPr>
      </w:pPr>
      <w:r w:rsidRPr="0096225D">
        <w:rPr>
          <w:rFonts w:ascii="Times New Roman" w:hAnsi="Times New Roman" w:cs="Times New Roman"/>
          <w:sz w:val="24"/>
          <w:szCs w:val="24"/>
          <w:lang w:val="nl-NL"/>
        </w:rPr>
        <w:t>▪</w:t>
      </w:r>
      <w:r w:rsidR="00FF6F6B" w:rsidRPr="00FF61E9">
        <w:rPr>
          <w:rFonts w:ascii="Times New Roman" w:hAnsi="Times New Roman" w:cs="Times New Roman"/>
          <w:sz w:val="24"/>
          <w:szCs w:val="24"/>
          <w:lang w:val="pt-BR"/>
        </w:rPr>
        <w:t xml:space="preserve"> Schema sistemului;</w:t>
      </w:r>
    </w:p>
    <w:p w14:paraId="0CA7DA6F" w14:textId="50E368E9" w:rsidR="00FF6F6B" w:rsidRPr="00FF61E9" w:rsidRDefault="00FB4B57" w:rsidP="00FF61E9">
      <w:pPr>
        <w:spacing w:after="0" w:line="240" w:lineRule="auto"/>
        <w:rPr>
          <w:rFonts w:ascii="Times New Roman" w:hAnsi="Times New Roman" w:cs="Times New Roman"/>
          <w:sz w:val="24"/>
          <w:szCs w:val="24"/>
          <w:lang w:val="pt-BR"/>
        </w:rPr>
      </w:pPr>
      <w:r w:rsidRPr="0096225D">
        <w:rPr>
          <w:rFonts w:ascii="Times New Roman" w:hAnsi="Times New Roman" w:cs="Times New Roman"/>
          <w:sz w:val="24"/>
          <w:szCs w:val="24"/>
          <w:lang w:val="nl-NL"/>
        </w:rPr>
        <w:t xml:space="preserve">▪ </w:t>
      </w:r>
      <w:r w:rsidR="00FF6F6B" w:rsidRPr="00FF61E9">
        <w:rPr>
          <w:rFonts w:ascii="Times New Roman" w:hAnsi="Times New Roman" w:cs="Times New Roman"/>
          <w:sz w:val="24"/>
          <w:szCs w:val="24"/>
          <w:lang w:val="pt-BR"/>
        </w:rPr>
        <w:t>Facilități de control ale sistemului;</w:t>
      </w:r>
    </w:p>
    <w:p w14:paraId="0EECB556" w14:textId="417F41BE" w:rsidR="00FF6F6B" w:rsidRPr="00FF61E9" w:rsidRDefault="00FB4B57" w:rsidP="00FF61E9">
      <w:pPr>
        <w:spacing w:after="0" w:line="240" w:lineRule="auto"/>
        <w:rPr>
          <w:rFonts w:ascii="Times New Roman" w:hAnsi="Times New Roman" w:cs="Times New Roman"/>
          <w:sz w:val="24"/>
          <w:szCs w:val="24"/>
          <w:lang w:val="pt-BR"/>
        </w:rPr>
      </w:pPr>
      <w:r w:rsidRPr="00FF61E9">
        <w:rPr>
          <w:rFonts w:ascii="Times New Roman" w:hAnsi="Times New Roman" w:cs="Times New Roman"/>
          <w:sz w:val="24"/>
          <w:szCs w:val="24"/>
        </w:rPr>
        <w:t>▪</w:t>
      </w:r>
      <w:r w:rsidR="00FF6F6B" w:rsidRPr="00FF61E9">
        <w:rPr>
          <w:rFonts w:ascii="Times New Roman" w:hAnsi="Times New Roman" w:cs="Times New Roman"/>
          <w:sz w:val="24"/>
          <w:szCs w:val="24"/>
          <w:lang w:val="pt-BR"/>
        </w:rPr>
        <w:t xml:space="preserve"> Indicarea parametrilor sistemului</w:t>
      </w:r>
      <w:r w:rsidR="00984A8D">
        <w:rPr>
          <w:rFonts w:ascii="Times New Roman" w:hAnsi="Times New Roman" w:cs="Times New Roman"/>
          <w:sz w:val="24"/>
          <w:szCs w:val="24"/>
          <w:lang w:val="pt-BR"/>
        </w:rPr>
        <w:t>;</w:t>
      </w:r>
    </w:p>
    <w:p w14:paraId="46299543" w14:textId="78C7030F" w:rsidR="00FF6F6B" w:rsidRPr="00FF61E9" w:rsidRDefault="00FF6F6B" w:rsidP="00FF61E9">
      <w:pPr>
        <w:spacing w:after="0" w:line="240" w:lineRule="auto"/>
        <w:rPr>
          <w:rFonts w:ascii="Times New Roman" w:hAnsi="Times New Roman" w:cs="Times New Roman"/>
          <w:b/>
          <w:sz w:val="24"/>
          <w:szCs w:val="24"/>
          <w:lang w:val="pt-BR"/>
        </w:rPr>
      </w:pPr>
      <w:r w:rsidRPr="00FF61E9">
        <w:rPr>
          <w:rFonts w:ascii="Times New Roman" w:hAnsi="Times New Roman" w:cs="Times New Roman"/>
          <w:b/>
          <w:sz w:val="24"/>
          <w:szCs w:val="24"/>
          <w:lang w:val="pt-BR"/>
        </w:rPr>
        <w:t>Sistemul de stingere a incendiilor ap</w:t>
      </w:r>
      <w:r w:rsidR="00984A8D">
        <w:rPr>
          <w:rFonts w:ascii="Times New Roman" w:hAnsi="Times New Roman" w:cs="Times New Roman"/>
          <w:b/>
          <w:sz w:val="24"/>
          <w:szCs w:val="24"/>
          <w:lang w:val="pt-BR"/>
        </w:rPr>
        <w:t>ă</w:t>
      </w:r>
      <w:r w:rsidRPr="00FF61E9">
        <w:rPr>
          <w:rFonts w:ascii="Times New Roman" w:hAnsi="Times New Roman" w:cs="Times New Roman"/>
          <w:b/>
          <w:sz w:val="24"/>
          <w:szCs w:val="24"/>
          <w:lang w:val="pt-BR"/>
        </w:rPr>
        <w:t xml:space="preserve"> de mare </w:t>
      </w:r>
      <w:r w:rsidR="00984A8D">
        <w:rPr>
          <w:rFonts w:ascii="Times New Roman" w:hAnsi="Times New Roman" w:cs="Times New Roman"/>
          <w:b/>
          <w:sz w:val="24"/>
          <w:szCs w:val="24"/>
          <w:lang w:val="pt-BR"/>
        </w:rPr>
        <w:t>ș</w:t>
      </w:r>
      <w:r w:rsidRPr="00FF61E9">
        <w:rPr>
          <w:rFonts w:ascii="Times New Roman" w:hAnsi="Times New Roman" w:cs="Times New Roman"/>
          <w:b/>
          <w:sz w:val="24"/>
          <w:szCs w:val="24"/>
          <w:lang w:val="pt-BR"/>
        </w:rPr>
        <w:t>i ap</w:t>
      </w:r>
      <w:r w:rsidR="00984A8D">
        <w:rPr>
          <w:rFonts w:ascii="Times New Roman" w:hAnsi="Times New Roman" w:cs="Times New Roman"/>
          <w:b/>
          <w:sz w:val="24"/>
          <w:szCs w:val="24"/>
          <w:lang w:val="pt-BR"/>
        </w:rPr>
        <w:t>ă</w:t>
      </w:r>
      <w:r w:rsidRPr="00FF61E9">
        <w:rPr>
          <w:rFonts w:ascii="Times New Roman" w:hAnsi="Times New Roman" w:cs="Times New Roman"/>
          <w:b/>
          <w:sz w:val="24"/>
          <w:szCs w:val="24"/>
          <w:lang w:val="pt-BR"/>
        </w:rPr>
        <w:t xml:space="preserve"> pulverizat</w:t>
      </w:r>
      <w:r w:rsidR="00984A8D">
        <w:rPr>
          <w:rFonts w:ascii="Times New Roman" w:hAnsi="Times New Roman" w:cs="Times New Roman"/>
          <w:b/>
          <w:sz w:val="24"/>
          <w:szCs w:val="24"/>
          <w:lang w:val="pt-BR"/>
        </w:rPr>
        <w:t>ă</w:t>
      </w:r>
    </w:p>
    <w:p w14:paraId="444FF957" w14:textId="0C20AD39" w:rsidR="00FF6F6B" w:rsidRPr="00FF61E9" w:rsidRDefault="00FB4B57" w:rsidP="00FF61E9">
      <w:pPr>
        <w:spacing w:after="0" w:line="240" w:lineRule="auto"/>
        <w:rPr>
          <w:rFonts w:ascii="Times New Roman" w:hAnsi="Times New Roman" w:cs="Times New Roman"/>
          <w:sz w:val="24"/>
          <w:szCs w:val="24"/>
          <w:lang w:val="pt-BR"/>
        </w:rPr>
      </w:pPr>
      <w:r w:rsidRPr="00FF61E9">
        <w:rPr>
          <w:rFonts w:ascii="Times New Roman" w:hAnsi="Times New Roman" w:cs="Times New Roman"/>
          <w:sz w:val="24"/>
          <w:szCs w:val="24"/>
        </w:rPr>
        <w:t>▪</w:t>
      </w:r>
      <w:r w:rsidR="00FF6F6B" w:rsidRPr="00FF61E9">
        <w:rPr>
          <w:rFonts w:ascii="Times New Roman" w:hAnsi="Times New Roman" w:cs="Times New Roman"/>
          <w:sz w:val="24"/>
          <w:szCs w:val="24"/>
          <w:lang w:val="pt-BR"/>
        </w:rPr>
        <w:t xml:space="preserve"> Schema sistemului;</w:t>
      </w:r>
    </w:p>
    <w:p w14:paraId="4B1D5BD1" w14:textId="2FB4E345" w:rsidR="00FF6F6B" w:rsidRPr="00FF61E9" w:rsidRDefault="00FB4B57" w:rsidP="00FF61E9">
      <w:pPr>
        <w:spacing w:after="0" w:line="240" w:lineRule="auto"/>
        <w:rPr>
          <w:rFonts w:ascii="Times New Roman" w:hAnsi="Times New Roman" w:cs="Times New Roman"/>
          <w:sz w:val="24"/>
          <w:szCs w:val="24"/>
          <w:lang w:val="pt-BR"/>
        </w:rPr>
      </w:pPr>
      <w:r w:rsidRPr="00FF61E9">
        <w:rPr>
          <w:rFonts w:ascii="Times New Roman" w:hAnsi="Times New Roman" w:cs="Times New Roman"/>
          <w:sz w:val="24"/>
          <w:szCs w:val="24"/>
        </w:rPr>
        <w:t>▪</w:t>
      </w:r>
      <w:r w:rsidR="00FF6F6B" w:rsidRPr="00FF61E9">
        <w:rPr>
          <w:rFonts w:ascii="Times New Roman" w:hAnsi="Times New Roman" w:cs="Times New Roman"/>
          <w:sz w:val="24"/>
          <w:szCs w:val="24"/>
          <w:lang w:val="pt-BR"/>
        </w:rPr>
        <w:t xml:space="preserve"> Dispozitive de control ale sistemului;</w:t>
      </w:r>
    </w:p>
    <w:p w14:paraId="20666AC8" w14:textId="4A09E333" w:rsidR="00FF6F6B" w:rsidRPr="00FF61E9" w:rsidRDefault="00FB4B57" w:rsidP="00FF61E9">
      <w:pPr>
        <w:spacing w:after="0" w:line="240" w:lineRule="auto"/>
        <w:rPr>
          <w:rFonts w:ascii="Times New Roman" w:hAnsi="Times New Roman" w:cs="Times New Roman"/>
          <w:sz w:val="24"/>
          <w:szCs w:val="24"/>
          <w:lang w:val="pt-BR"/>
        </w:rPr>
      </w:pPr>
      <w:r w:rsidRPr="00FF61E9">
        <w:rPr>
          <w:rFonts w:ascii="Times New Roman" w:hAnsi="Times New Roman" w:cs="Times New Roman"/>
          <w:sz w:val="24"/>
          <w:szCs w:val="24"/>
        </w:rPr>
        <w:t>▪</w:t>
      </w:r>
      <w:r w:rsidR="00FF6F6B" w:rsidRPr="00FF61E9">
        <w:rPr>
          <w:rFonts w:ascii="Times New Roman" w:hAnsi="Times New Roman" w:cs="Times New Roman"/>
          <w:sz w:val="24"/>
          <w:szCs w:val="24"/>
          <w:lang w:val="pt-BR"/>
        </w:rPr>
        <w:t xml:space="preserve"> Indicarea parametrilor sistemului</w:t>
      </w:r>
      <w:r w:rsidR="00984A8D">
        <w:rPr>
          <w:rFonts w:ascii="Times New Roman" w:hAnsi="Times New Roman" w:cs="Times New Roman"/>
          <w:sz w:val="24"/>
          <w:szCs w:val="24"/>
          <w:lang w:val="pt-BR"/>
        </w:rPr>
        <w:t>;</w:t>
      </w:r>
    </w:p>
    <w:p w14:paraId="5194F72F" w14:textId="5ADBB1BF" w:rsidR="00984A8D" w:rsidRPr="003A1CBC" w:rsidRDefault="00117A28" w:rsidP="00984A8D">
      <w:pPr>
        <w:pStyle w:val="ListParagraph"/>
        <w:numPr>
          <w:ilvl w:val="0"/>
          <w:numId w:val="10"/>
        </w:numPr>
        <w:tabs>
          <w:tab w:val="left" w:pos="284"/>
        </w:tabs>
        <w:spacing w:after="0" w:line="240" w:lineRule="auto"/>
        <w:ind w:left="0" w:firstLine="0"/>
        <w:rPr>
          <w:rFonts w:ascii="Times New Roman" w:hAnsi="Times New Roman" w:cs="Times New Roman"/>
          <w:sz w:val="24"/>
          <w:szCs w:val="24"/>
          <w:u w:val="single"/>
          <w:lang w:val="pt-BR"/>
        </w:rPr>
      </w:pPr>
      <w:r w:rsidRPr="003A1CBC">
        <w:rPr>
          <w:rFonts w:ascii="Times New Roman" w:hAnsi="Times New Roman" w:cs="Times New Roman"/>
          <w:b/>
          <w:sz w:val="24"/>
          <w:szCs w:val="24"/>
          <w:u w:val="single"/>
          <w:lang w:val="pt-BR"/>
        </w:rPr>
        <w:t>V</w:t>
      </w:r>
      <w:r w:rsidR="00E0537A" w:rsidRPr="003A1CBC">
        <w:rPr>
          <w:rFonts w:ascii="Times New Roman" w:hAnsi="Times New Roman" w:cs="Times New Roman"/>
          <w:b/>
          <w:sz w:val="24"/>
          <w:szCs w:val="24"/>
          <w:u w:val="single"/>
          <w:lang w:val="pt-BR"/>
        </w:rPr>
        <w:t xml:space="preserve">izulizare </w:t>
      </w:r>
      <w:r w:rsidRPr="003A1CBC">
        <w:rPr>
          <w:rFonts w:ascii="Times New Roman" w:hAnsi="Times New Roman" w:cs="Times New Roman"/>
          <w:b/>
          <w:sz w:val="24"/>
          <w:szCs w:val="24"/>
          <w:u w:val="single"/>
          <w:lang w:val="pt-BR"/>
        </w:rPr>
        <w:t>3D (P</w:t>
      </w:r>
      <w:r w:rsidR="00E0537A" w:rsidRPr="003A1CBC">
        <w:rPr>
          <w:rFonts w:ascii="Times New Roman" w:hAnsi="Times New Roman" w:cs="Times New Roman"/>
          <w:b/>
          <w:sz w:val="24"/>
          <w:szCs w:val="24"/>
          <w:u w:val="single"/>
          <w:lang w:val="pt-BR"/>
        </w:rPr>
        <w:t>unte</w:t>
      </w:r>
      <w:r w:rsidRPr="003A1CBC">
        <w:rPr>
          <w:rFonts w:ascii="Times New Roman" w:hAnsi="Times New Roman" w:cs="Times New Roman"/>
          <w:b/>
          <w:sz w:val="24"/>
          <w:szCs w:val="24"/>
          <w:u w:val="single"/>
          <w:lang w:val="pt-BR"/>
        </w:rPr>
        <w:t>)</w:t>
      </w:r>
      <w:r w:rsidR="00E0537A" w:rsidRPr="003A1CBC">
        <w:rPr>
          <w:rFonts w:ascii="Times New Roman" w:hAnsi="Times New Roman" w:cs="Times New Roman"/>
          <w:sz w:val="24"/>
          <w:szCs w:val="24"/>
          <w:u w:val="single"/>
          <w:lang w:val="pt-BR"/>
        </w:rPr>
        <w:t xml:space="preserve"> </w:t>
      </w:r>
    </w:p>
    <w:p w14:paraId="2DC6BF01" w14:textId="2DCAA126" w:rsidR="00E0537A" w:rsidRPr="00984A8D" w:rsidRDefault="00117A28" w:rsidP="00984A8D">
      <w:pPr>
        <w:spacing w:after="0" w:line="240" w:lineRule="auto"/>
        <w:rPr>
          <w:rFonts w:ascii="Times New Roman" w:hAnsi="Times New Roman" w:cs="Times New Roman"/>
          <w:i/>
          <w:sz w:val="24"/>
          <w:szCs w:val="24"/>
          <w:lang w:val="pt-BR"/>
        </w:rPr>
      </w:pPr>
      <w:r w:rsidRPr="00984A8D">
        <w:rPr>
          <w:rFonts w:ascii="Times New Roman" w:hAnsi="Times New Roman" w:cs="Times New Roman"/>
          <w:i/>
          <w:sz w:val="24"/>
          <w:szCs w:val="24"/>
          <w:lang w:val="pt-BR"/>
        </w:rPr>
        <w:t>Pagina simulatorului cu vizualizare 3D interactivă a punții de marfă și a sălii mașinilor de marfă.</w:t>
      </w:r>
    </w:p>
    <w:p w14:paraId="2F128F31" w14:textId="48F65925" w:rsidR="00117A28" w:rsidRPr="00FF61E9" w:rsidRDefault="00117A28" w:rsidP="00FF61E9">
      <w:pPr>
        <w:spacing w:after="0" w:line="240" w:lineRule="auto"/>
        <w:rPr>
          <w:rFonts w:ascii="Times New Roman" w:hAnsi="Times New Roman" w:cs="Times New Roman"/>
          <w:sz w:val="24"/>
          <w:szCs w:val="24"/>
          <w:lang w:val="pt-BR"/>
        </w:rPr>
      </w:pPr>
      <w:r w:rsidRPr="00FF61E9">
        <w:rPr>
          <w:rFonts w:ascii="Times New Roman" w:hAnsi="Times New Roman" w:cs="Times New Roman"/>
          <w:sz w:val="24"/>
          <w:szCs w:val="24"/>
          <w:lang w:val="pt-BR"/>
        </w:rPr>
        <w:t>Vizualizarea navei, mării și cheiului terminalului</w:t>
      </w:r>
      <w:r w:rsidR="00E0537A" w:rsidRPr="00FF61E9">
        <w:rPr>
          <w:rFonts w:ascii="Times New Roman" w:hAnsi="Times New Roman" w:cs="Times New Roman"/>
          <w:sz w:val="24"/>
          <w:szCs w:val="24"/>
          <w:lang w:val="pt-BR"/>
        </w:rPr>
        <w:t xml:space="preserve"> , </w:t>
      </w:r>
      <w:r w:rsidRPr="00FF61E9">
        <w:rPr>
          <w:rFonts w:ascii="Times New Roman" w:hAnsi="Times New Roman" w:cs="Times New Roman"/>
          <w:sz w:val="24"/>
          <w:szCs w:val="24"/>
          <w:lang w:val="pt-BR"/>
        </w:rPr>
        <w:t>Cameră cu mișcare liberă;</w:t>
      </w:r>
    </w:p>
    <w:p w14:paraId="489C13A2" w14:textId="51190C36" w:rsidR="00117A28" w:rsidRPr="00FF61E9" w:rsidRDefault="00117A28" w:rsidP="00FF61E9">
      <w:pPr>
        <w:spacing w:after="0" w:line="240" w:lineRule="auto"/>
        <w:rPr>
          <w:rFonts w:ascii="Times New Roman" w:hAnsi="Times New Roman" w:cs="Times New Roman"/>
          <w:sz w:val="24"/>
          <w:szCs w:val="24"/>
          <w:lang w:val="pt-BR"/>
        </w:rPr>
      </w:pPr>
      <w:r w:rsidRPr="00FF61E9">
        <w:rPr>
          <w:rFonts w:ascii="Times New Roman" w:hAnsi="Times New Roman" w:cs="Times New Roman"/>
          <w:sz w:val="24"/>
          <w:szCs w:val="24"/>
          <w:lang w:val="pt-BR"/>
        </w:rPr>
        <w:t xml:space="preserve">Ferestre pop-up pentru comenzi locale ale </w:t>
      </w:r>
      <w:r w:rsidR="00E0537A" w:rsidRPr="00FF61E9">
        <w:rPr>
          <w:rFonts w:ascii="Times New Roman" w:hAnsi="Times New Roman" w:cs="Times New Roman"/>
          <w:sz w:val="24"/>
          <w:szCs w:val="24"/>
          <w:lang w:val="pt-BR"/>
        </w:rPr>
        <w:t>valvul</w:t>
      </w:r>
      <w:r w:rsidRPr="00FF61E9">
        <w:rPr>
          <w:rFonts w:ascii="Times New Roman" w:hAnsi="Times New Roman" w:cs="Times New Roman"/>
          <w:sz w:val="24"/>
          <w:szCs w:val="24"/>
          <w:lang w:val="pt-BR"/>
        </w:rPr>
        <w:t>elor și echipamentelor</w:t>
      </w:r>
      <w:r w:rsidR="00E0537A" w:rsidRPr="00FF61E9">
        <w:rPr>
          <w:rFonts w:ascii="Times New Roman" w:hAnsi="Times New Roman" w:cs="Times New Roman"/>
          <w:sz w:val="24"/>
          <w:szCs w:val="24"/>
          <w:lang w:val="pt-BR"/>
        </w:rPr>
        <w:t xml:space="preserve">, </w:t>
      </w:r>
      <w:r w:rsidRPr="00FF61E9">
        <w:rPr>
          <w:rFonts w:ascii="Times New Roman" w:hAnsi="Times New Roman" w:cs="Times New Roman"/>
          <w:sz w:val="24"/>
          <w:szCs w:val="24"/>
          <w:lang w:val="pt-BR"/>
        </w:rPr>
        <w:t xml:space="preserve"> Efecte vizuale 3D, inclusiv:</w:t>
      </w:r>
    </w:p>
    <w:p w14:paraId="561B1EF0" w14:textId="77777777" w:rsidR="00E0537A" w:rsidRPr="00FF61E9" w:rsidRDefault="00117A28" w:rsidP="00FF61E9">
      <w:pPr>
        <w:spacing w:after="0" w:line="240" w:lineRule="auto"/>
        <w:rPr>
          <w:rFonts w:ascii="Times New Roman" w:hAnsi="Times New Roman" w:cs="Times New Roman"/>
          <w:sz w:val="24"/>
          <w:szCs w:val="24"/>
          <w:lang w:val="pt-BR"/>
        </w:rPr>
      </w:pPr>
      <w:r w:rsidRPr="00FF61E9">
        <w:rPr>
          <w:rFonts w:ascii="Times New Roman" w:hAnsi="Times New Roman" w:cs="Times New Roman"/>
          <w:sz w:val="24"/>
          <w:szCs w:val="24"/>
          <w:lang w:val="pt-BR"/>
        </w:rPr>
        <w:t>Animație a pescajului, înclinării și echilibrului navei;</w:t>
      </w:r>
      <w:r w:rsidR="00E0537A" w:rsidRPr="00FF61E9">
        <w:rPr>
          <w:rFonts w:ascii="Times New Roman" w:hAnsi="Times New Roman" w:cs="Times New Roman"/>
          <w:sz w:val="24"/>
          <w:szCs w:val="24"/>
          <w:lang w:val="pt-BR"/>
        </w:rPr>
        <w:t xml:space="preserve"> </w:t>
      </w:r>
      <w:r w:rsidRPr="00FF61E9">
        <w:rPr>
          <w:rFonts w:ascii="Times New Roman" w:hAnsi="Times New Roman" w:cs="Times New Roman"/>
          <w:sz w:val="24"/>
          <w:szCs w:val="24"/>
          <w:lang w:val="pt-BR"/>
        </w:rPr>
        <w:t>Schimbarea zilei și a nopții;</w:t>
      </w:r>
      <w:r w:rsidR="00E0537A" w:rsidRPr="00FF61E9">
        <w:rPr>
          <w:rFonts w:ascii="Times New Roman" w:hAnsi="Times New Roman" w:cs="Times New Roman"/>
          <w:sz w:val="24"/>
          <w:szCs w:val="24"/>
          <w:lang w:val="pt-BR"/>
        </w:rPr>
        <w:t xml:space="preserve"> </w:t>
      </w:r>
    </w:p>
    <w:p w14:paraId="7D4F9C73" w14:textId="697EB6F4" w:rsidR="00117A28" w:rsidRPr="00FF61E9" w:rsidRDefault="00117A28" w:rsidP="00FF61E9">
      <w:pPr>
        <w:spacing w:after="0" w:line="240" w:lineRule="auto"/>
        <w:rPr>
          <w:rFonts w:ascii="Times New Roman" w:hAnsi="Times New Roman" w:cs="Times New Roman"/>
          <w:sz w:val="24"/>
          <w:szCs w:val="24"/>
          <w:lang w:val="pt-BR"/>
        </w:rPr>
      </w:pPr>
      <w:r w:rsidRPr="00FF61E9">
        <w:rPr>
          <w:rFonts w:ascii="Times New Roman" w:hAnsi="Times New Roman" w:cs="Times New Roman"/>
          <w:sz w:val="24"/>
          <w:szCs w:val="24"/>
          <w:lang w:val="pt-BR"/>
        </w:rPr>
        <w:t>Animație a brațelor de încărcare;</w:t>
      </w:r>
    </w:p>
    <w:p w14:paraId="55CDF6E1" w14:textId="1DE95566" w:rsidR="00E0537A" w:rsidRPr="003A1CBC" w:rsidRDefault="00BE7EF7" w:rsidP="00FF61E9">
      <w:pPr>
        <w:spacing w:after="0" w:line="240" w:lineRule="auto"/>
        <w:rPr>
          <w:rFonts w:ascii="Times New Roman" w:hAnsi="Times New Roman" w:cs="Times New Roman"/>
          <w:b/>
          <w:sz w:val="24"/>
          <w:szCs w:val="24"/>
          <w:u w:val="single"/>
          <w:lang w:val="pt-BR"/>
        </w:rPr>
      </w:pPr>
      <w:r w:rsidRPr="003A1CBC">
        <w:rPr>
          <w:rFonts w:ascii="Times New Roman" w:hAnsi="Times New Roman" w:cs="Times New Roman"/>
          <w:b/>
          <w:sz w:val="24"/>
          <w:szCs w:val="24"/>
          <w:u w:val="single"/>
          <w:lang w:val="pt-BR"/>
        </w:rPr>
        <w:t xml:space="preserve">7. </w:t>
      </w:r>
      <w:r w:rsidR="00E0537A" w:rsidRPr="003A1CBC">
        <w:rPr>
          <w:rFonts w:ascii="Times New Roman" w:hAnsi="Times New Roman" w:cs="Times New Roman"/>
          <w:b/>
          <w:sz w:val="24"/>
          <w:szCs w:val="24"/>
          <w:u w:val="single"/>
          <w:lang w:val="pt-BR"/>
        </w:rPr>
        <w:t>Aplicația Load Calculator System (LCS)</w:t>
      </w:r>
    </w:p>
    <w:p w14:paraId="5984F186" w14:textId="77777777" w:rsidR="00E0537A" w:rsidRPr="00FF61E9" w:rsidRDefault="00E0537A" w:rsidP="00FF61E9">
      <w:pPr>
        <w:spacing w:after="0" w:line="240" w:lineRule="auto"/>
        <w:rPr>
          <w:rFonts w:ascii="Times New Roman" w:hAnsi="Times New Roman" w:cs="Times New Roman"/>
          <w:sz w:val="24"/>
          <w:szCs w:val="24"/>
          <w:lang w:val="pt-BR"/>
        </w:rPr>
      </w:pPr>
      <w:r w:rsidRPr="00FF61E9">
        <w:rPr>
          <w:rFonts w:ascii="Times New Roman" w:hAnsi="Times New Roman" w:cs="Times New Roman"/>
          <w:sz w:val="24"/>
          <w:szCs w:val="24"/>
          <w:lang w:val="pt-BR"/>
        </w:rPr>
        <w:t>LCS este conceput pentru calcularea și controlul încărcării, echilibrului și stabilității navei în timpul încărcării/descărcării și exploatării navei, precum și pentru:</w:t>
      </w:r>
    </w:p>
    <w:p w14:paraId="32B9A275" w14:textId="4AD563A7" w:rsidR="00C43CD8" w:rsidRDefault="00FB4B57" w:rsidP="00C43CD8">
      <w:pPr>
        <w:spacing w:after="0" w:line="240" w:lineRule="auto"/>
        <w:jc w:val="both"/>
        <w:rPr>
          <w:rFonts w:ascii="Times New Roman" w:hAnsi="Times New Roman" w:cs="Times New Roman"/>
          <w:sz w:val="24"/>
          <w:szCs w:val="24"/>
          <w:lang w:val="pt-BR"/>
        </w:rPr>
      </w:pPr>
      <w:r w:rsidRPr="0096225D">
        <w:rPr>
          <w:rFonts w:ascii="Times New Roman" w:hAnsi="Times New Roman" w:cs="Times New Roman"/>
          <w:sz w:val="24"/>
          <w:szCs w:val="24"/>
          <w:lang w:val="pt-BR"/>
        </w:rPr>
        <w:t xml:space="preserve">▪ </w:t>
      </w:r>
      <w:r w:rsidR="00E0537A" w:rsidRPr="00FF61E9">
        <w:rPr>
          <w:rFonts w:ascii="Times New Roman" w:hAnsi="Times New Roman" w:cs="Times New Roman"/>
          <w:sz w:val="24"/>
          <w:szCs w:val="24"/>
          <w:lang w:val="pt-BR"/>
        </w:rPr>
        <w:t>Calcularea încărcării navei prin introducerea datelor privind proviziile navei, încărcăturile lichide, balastul de apă și încărcăturile transportate; salvarea datelor de încărcare introduse în memoria</w:t>
      </w:r>
      <w:r w:rsidR="00C43CD8">
        <w:rPr>
          <w:rFonts w:ascii="Times New Roman" w:hAnsi="Times New Roman" w:cs="Times New Roman"/>
          <w:sz w:val="24"/>
          <w:szCs w:val="24"/>
          <w:lang w:val="pt-BR"/>
        </w:rPr>
        <w:t xml:space="preserve"> c</w:t>
      </w:r>
      <w:r w:rsidR="00E0537A" w:rsidRPr="00FF61E9">
        <w:rPr>
          <w:rFonts w:ascii="Times New Roman" w:hAnsi="Times New Roman" w:cs="Times New Roman"/>
          <w:sz w:val="24"/>
          <w:szCs w:val="24"/>
          <w:lang w:val="pt-BR"/>
        </w:rPr>
        <w:t xml:space="preserve">omputerului; sistemul de ajutor LCS permite cursantului să se familiarizeze cu sistemul și opțiunile sale. </w:t>
      </w:r>
    </w:p>
    <w:p w14:paraId="1AA7AD3D" w14:textId="6C6D288D" w:rsidR="00E0537A" w:rsidRPr="00FF61E9" w:rsidRDefault="00FB4B57" w:rsidP="00C43CD8">
      <w:pPr>
        <w:spacing w:after="0" w:line="240" w:lineRule="auto"/>
        <w:jc w:val="both"/>
        <w:rPr>
          <w:rFonts w:ascii="Times New Roman" w:hAnsi="Times New Roman" w:cs="Times New Roman"/>
          <w:sz w:val="24"/>
          <w:szCs w:val="24"/>
          <w:lang w:val="pt-BR"/>
        </w:rPr>
      </w:pPr>
      <w:r w:rsidRPr="00FF61E9">
        <w:rPr>
          <w:rFonts w:ascii="Times New Roman" w:hAnsi="Times New Roman" w:cs="Times New Roman"/>
          <w:sz w:val="24"/>
          <w:szCs w:val="24"/>
        </w:rPr>
        <w:t xml:space="preserve">▪ </w:t>
      </w:r>
      <w:r w:rsidR="00E0537A" w:rsidRPr="00FF61E9">
        <w:rPr>
          <w:rFonts w:ascii="Times New Roman" w:hAnsi="Times New Roman" w:cs="Times New Roman"/>
          <w:sz w:val="24"/>
          <w:szCs w:val="24"/>
          <w:lang w:val="pt-BR"/>
        </w:rPr>
        <w:t>Evaluarea asietă, stabilitatea și rezistența longitudinală a navei intacte, comparându-le cu valorile</w:t>
      </w:r>
      <w:r w:rsidRPr="00FF61E9">
        <w:rPr>
          <w:rFonts w:ascii="Times New Roman" w:hAnsi="Times New Roman" w:cs="Times New Roman"/>
          <w:sz w:val="24"/>
          <w:szCs w:val="24"/>
          <w:lang w:val="pt-BR"/>
        </w:rPr>
        <w:t xml:space="preserve"> </w:t>
      </w:r>
      <w:r w:rsidR="00E0537A" w:rsidRPr="00FF61E9">
        <w:rPr>
          <w:rFonts w:ascii="Times New Roman" w:hAnsi="Times New Roman" w:cs="Times New Roman"/>
          <w:sz w:val="24"/>
          <w:szCs w:val="24"/>
          <w:lang w:val="pt-BR"/>
        </w:rPr>
        <w:t>admise;</w:t>
      </w:r>
    </w:p>
    <w:p w14:paraId="3D3D9059" w14:textId="602EACD9" w:rsidR="00E0537A" w:rsidRPr="00FF61E9" w:rsidRDefault="00FB4B57" w:rsidP="00FF61E9">
      <w:pPr>
        <w:spacing w:after="0" w:line="240" w:lineRule="auto"/>
        <w:rPr>
          <w:rFonts w:ascii="Times New Roman" w:hAnsi="Times New Roman" w:cs="Times New Roman"/>
          <w:sz w:val="24"/>
          <w:szCs w:val="24"/>
          <w:lang w:val="pt-BR"/>
        </w:rPr>
      </w:pPr>
      <w:r w:rsidRPr="00FF61E9">
        <w:rPr>
          <w:rFonts w:ascii="Times New Roman" w:hAnsi="Times New Roman" w:cs="Times New Roman"/>
          <w:sz w:val="24"/>
          <w:szCs w:val="24"/>
        </w:rPr>
        <w:t xml:space="preserve">▪ </w:t>
      </w:r>
      <w:r w:rsidR="00E0537A" w:rsidRPr="00FF61E9">
        <w:rPr>
          <w:rFonts w:ascii="Times New Roman" w:hAnsi="Times New Roman" w:cs="Times New Roman"/>
          <w:sz w:val="24"/>
          <w:szCs w:val="24"/>
          <w:lang w:val="pt-BR"/>
        </w:rPr>
        <w:t>Funcționalitatea de evaluare a avariilor.</w:t>
      </w:r>
    </w:p>
    <w:p w14:paraId="6B9438B4" w14:textId="79A9F185" w:rsidR="00E75491" w:rsidRPr="00FF61E9" w:rsidRDefault="00E75491" w:rsidP="00FF61E9">
      <w:pPr>
        <w:spacing w:after="0" w:line="240" w:lineRule="auto"/>
        <w:rPr>
          <w:rFonts w:ascii="Times New Roman" w:hAnsi="Times New Roman" w:cs="Times New Roman"/>
          <w:color w:val="FF0000"/>
          <w:sz w:val="24"/>
          <w:szCs w:val="24"/>
          <w:lang w:val="pt-BR"/>
        </w:rPr>
      </w:pPr>
    </w:p>
    <w:p w14:paraId="1E994C2D" w14:textId="712E8BBC" w:rsidR="00D3616E" w:rsidRPr="000E36A9" w:rsidRDefault="000E36A9" w:rsidP="000E36A9">
      <w:pPr>
        <w:pStyle w:val="ListParagraph"/>
        <w:numPr>
          <w:ilvl w:val="0"/>
          <w:numId w:val="2"/>
        </w:numPr>
        <w:tabs>
          <w:tab w:val="left" w:pos="284"/>
        </w:tabs>
        <w:spacing w:after="0" w:line="240" w:lineRule="auto"/>
        <w:ind w:left="0" w:firstLine="0"/>
        <w:jc w:val="both"/>
        <w:rPr>
          <w:rFonts w:ascii="Times New Roman" w:eastAsia="Times New Roman" w:hAnsi="Times New Roman" w:cs="Times New Roman"/>
          <w:b/>
          <w:sz w:val="24"/>
          <w:szCs w:val="24"/>
        </w:rPr>
      </w:pPr>
      <w:r w:rsidRPr="000E36A9">
        <w:rPr>
          <w:rFonts w:ascii="Times New Roman" w:hAnsi="Times New Roman" w:cs="Times New Roman"/>
          <w:b/>
          <w:bCs/>
          <w:sz w:val="24"/>
          <w:szCs w:val="24"/>
        </w:rPr>
        <w:t xml:space="preserve">SIMULATOR PENTRU MISIUNI COMPLETE COMPARTIMENT COMPLETE MANIPULARE A MARFURIOLR LICHIDE IN VRAC, </w:t>
      </w:r>
      <w:r w:rsidRPr="000E36A9">
        <w:rPr>
          <w:rFonts w:ascii="Times New Roman" w:hAnsi="Times New Roman" w:cs="Times New Roman"/>
          <w:b/>
          <w:sz w:val="24"/>
          <w:szCs w:val="24"/>
        </w:rPr>
        <w:t>NAVA</w:t>
      </w:r>
      <w:r w:rsidRPr="000E36A9">
        <w:rPr>
          <w:rFonts w:ascii="Times New Roman" w:eastAsia="Times New Roman" w:hAnsi="Times New Roman" w:cs="Times New Roman"/>
          <w:b/>
          <w:sz w:val="24"/>
          <w:szCs w:val="24"/>
        </w:rPr>
        <w:t xml:space="preserve"> TIP TANC TRANSPORT GAZ NATURAL LICHEFIAT (LNG) CU TANCURI DE MARFĂ SFERICE</w:t>
      </w:r>
    </w:p>
    <w:p w14:paraId="7A0C152A" w14:textId="7EF924F4" w:rsidR="00D3616E" w:rsidRPr="00FF61E9" w:rsidRDefault="00D3616E" w:rsidP="003A1CBC">
      <w:pPr>
        <w:tabs>
          <w:tab w:val="left" w:pos="284"/>
        </w:tabs>
        <w:spacing w:after="0" w:line="240" w:lineRule="auto"/>
        <w:ind w:firstLine="567"/>
        <w:jc w:val="both"/>
        <w:rPr>
          <w:rFonts w:ascii="Times New Roman" w:hAnsi="Times New Roman" w:cs="Times New Roman"/>
          <w:sz w:val="24"/>
          <w:szCs w:val="24"/>
        </w:rPr>
      </w:pPr>
      <w:proofErr w:type="spellStart"/>
      <w:r w:rsidRPr="00FF61E9">
        <w:rPr>
          <w:rFonts w:ascii="Times New Roman" w:hAnsi="Times New Roman" w:cs="Times New Roman"/>
          <w:sz w:val="24"/>
          <w:szCs w:val="24"/>
        </w:rPr>
        <w:t>Simulatorul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navă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tanc</w:t>
      </w:r>
      <w:proofErr w:type="spellEnd"/>
      <w:r w:rsidRPr="00FF61E9">
        <w:rPr>
          <w:rFonts w:ascii="Times New Roman" w:hAnsi="Times New Roman" w:cs="Times New Roman"/>
          <w:sz w:val="24"/>
          <w:szCs w:val="24"/>
        </w:rPr>
        <w:t xml:space="preserve"> </w:t>
      </w:r>
      <w:r w:rsidRPr="00FF61E9">
        <w:rPr>
          <w:rFonts w:ascii="Times New Roman" w:eastAsia="Times New Roman" w:hAnsi="Times New Roman" w:cs="Times New Roman"/>
          <w:sz w:val="24"/>
          <w:szCs w:val="24"/>
        </w:rPr>
        <w:t xml:space="preserve">transport </w:t>
      </w:r>
      <w:proofErr w:type="spellStart"/>
      <w:r w:rsidRPr="00FF61E9">
        <w:rPr>
          <w:rFonts w:ascii="Times New Roman" w:eastAsia="Times New Roman" w:hAnsi="Times New Roman" w:cs="Times New Roman"/>
          <w:sz w:val="24"/>
          <w:szCs w:val="24"/>
        </w:rPr>
        <w:t>gaz</w:t>
      </w:r>
      <w:proofErr w:type="spellEnd"/>
      <w:r w:rsidRPr="00FF61E9">
        <w:rPr>
          <w:rFonts w:ascii="Times New Roman" w:eastAsia="Times New Roman" w:hAnsi="Times New Roman" w:cs="Times New Roman"/>
          <w:sz w:val="24"/>
          <w:szCs w:val="24"/>
        </w:rPr>
        <w:t xml:space="preserve"> </w:t>
      </w:r>
      <w:r w:rsidR="00857C3D" w:rsidRPr="00FF61E9">
        <w:rPr>
          <w:rFonts w:ascii="Times New Roman" w:eastAsia="Times New Roman" w:hAnsi="Times New Roman" w:cs="Times New Roman"/>
          <w:sz w:val="24"/>
          <w:szCs w:val="24"/>
        </w:rPr>
        <w:t>natural</w:t>
      </w:r>
      <w:r w:rsidRPr="00FF61E9">
        <w:rPr>
          <w:rFonts w:ascii="Times New Roman" w:eastAsia="Times New Roman" w:hAnsi="Times New Roman" w:cs="Times New Roman"/>
          <w:sz w:val="24"/>
          <w:szCs w:val="24"/>
        </w:rPr>
        <w:t xml:space="preserve"> </w:t>
      </w:r>
      <w:proofErr w:type="spellStart"/>
      <w:r w:rsidRPr="00FF61E9">
        <w:rPr>
          <w:rFonts w:ascii="Times New Roman" w:eastAsia="Times New Roman" w:hAnsi="Times New Roman" w:cs="Times New Roman"/>
          <w:sz w:val="24"/>
          <w:szCs w:val="24"/>
        </w:rPr>
        <w:t>lichefiat</w:t>
      </w:r>
      <w:proofErr w:type="spellEnd"/>
      <w:r w:rsidRPr="00FF61E9">
        <w:rPr>
          <w:rFonts w:ascii="Times New Roman" w:hAnsi="Times New Roman" w:cs="Times New Roman"/>
          <w:sz w:val="24"/>
          <w:szCs w:val="24"/>
        </w:rPr>
        <w:t xml:space="preserve"> (L</w:t>
      </w:r>
      <w:r w:rsidR="00857C3D" w:rsidRPr="00FF61E9">
        <w:rPr>
          <w:rFonts w:ascii="Times New Roman" w:hAnsi="Times New Roman" w:cs="Times New Roman"/>
          <w:sz w:val="24"/>
          <w:szCs w:val="24"/>
        </w:rPr>
        <w:t>N</w:t>
      </w:r>
      <w:r w:rsidRPr="00FF61E9">
        <w:rPr>
          <w:rFonts w:ascii="Times New Roman" w:hAnsi="Times New Roman" w:cs="Times New Roman"/>
          <w:sz w:val="24"/>
          <w:szCs w:val="24"/>
        </w:rPr>
        <w:t xml:space="preserve">G) </w:t>
      </w:r>
      <w:proofErr w:type="spellStart"/>
      <w:r w:rsidRPr="00FF61E9">
        <w:rPr>
          <w:rFonts w:ascii="Times New Roman" w:hAnsi="Times New Roman" w:cs="Times New Roman"/>
          <w:sz w:val="24"/>
          <w:szCs w:val="24"/>
        </w:rPr>
        <w:t>este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destinat</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instruirii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formării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personalului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ambarcat</w:t>
      </w:r>
      <w:proofErr w:type="spellEnd"/>
      <w:r w:rsidRPr="00FF61E9">
        <w:rPr>
          <w:rFonts w:ascii="Times New Roman" w:hAnsi="Times New Roman" w:cs="Times New Roman"/>
          <w:sz w:val="24"/>
          <w:szCs w:val="24"/>
        </w:rPr>
        <w:t xml:space="preserve"> pe </w:t>
      </w:r>
      <w:proofErr w:type="spellStart"/>
      <w:r w:rsidRPr="00FF61E9">
        <w:rPr>
          <w:rFonts w:ascii="Times New Roman" w:hAnsi="Times New Roman" w:cs="Times New Roman"/>
          <w:sz w:val="24"/>
          <w:szCs w:val="24"/>
        </w:rPr>
        <w:t>navelor</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tanc</w:t>
      </w:r>
      <w:proofErr w:type="spellEnd"/>
      <w:r w:rsidRPr="00FF61E9">
        <w:rPr>
          <w:rFonts w:ascii="Times New Roman" w:hAnsi="Times New Roman" w:cs="Times New Roman"/>
          <w:sz w:val="24"/>
          <w:szCs w:val="24"/>
        </w:rPr>
        <w:t xml:space="preserve"> L</w:t>
      </w:r>
      <w:r w:rsidR="00857C3D" w:rsidRPr="00FF61E9">
        <w:rPr>
          <w:rFonts w:ascii="Times New Roman" w:hAnsi="Times New Roman" w:cs="Times New Roman"/>
          <w:sz w:val="24"/>
          <w:szCs w:val="24"/>
        </w:rPr>
        <w:t>N</w:t>
      </w:r>
      <w:r w:rsidRPr="00FF61E9">
        <w:rPr>
          <w:rFonts w:ascii="Times New Roman" w:hAnsi="Times New Roman" w:cs="Times New Roman"/>
          <w:sz w:val="24"/>
          <w:szCs w:val="24"/>
        </w:rPr>
        <w:t xml:space="preserve">G </w:t>
      </w:r>
      <w:proofErr w:type="spellStart"/>
      <w:r w:rsidRPr="00FF61E9">
        <w:rPr>
          <w:rFonts w:ascii="Times New Roman" w:hAnsi="Times New Roman" w:cs="Times New Roman"/>
          <w:sz w:val="24"/>
          <w:szCs w:val="24"/>
        </w:rPr>
        <w:t>implicat</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operarea</w:t>
      </w:r>
      <w:proofErr w:type="spellEnd"/>
      <w:r w:rsidRPr="00FF61E9">
        <w:rPr>
          <w:rFonts w:ascii="Times New Roman" w:hAnsi="Times New Roman" w:cs="Times New Roman"/>
          <w:sz w:val="24"/>
          <w:szCs w:val="24"/>
        </w:rPr>
        <w:t>/</w:t>
      </w:r>
      <w:proofErr w:type="spellStart"/>
      <w:r w:rsidRPr="00FF61E9">
        <w:rPr>
          <w:rFonts w:ascii="Times New Roman" w:hAnsi="Times New Roman" w:cs="Times New Roman"/>
          <w:sz w:val="24"/>
          <w:szCs w:val="24"/>
        </w:rPr>
        <w:t>manipularea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gazelor</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petroliere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lichefiate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echipamentelor</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auxiliare</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manipulare</w:t>
      </w:r>
      <w:proofErr w:type="spellEnd"/>
      <w:r w:rsidRPr="00FF61E9">
        <w:rPr>
          <w:rFonts w:ascii="Times New Roman" w:hAnsi="Times New Roman" w:cs="Times New Roman"/>
          <w:sz w:val="24"/>
          <w:szCs w:val="24"/>
        </w:rPr>
        <w:t xml:space="preserve"> a </w:t>
      </w:r>
      <w:proofErr w:type="spellStart"/>
      <w:r w:rsidRPr="00FF61E9">
        <w:rPr>
          <w:rFonts w:ascii="Times New Roman" w:hAnsi="Times New Roman" w:cs="Times New Roman"/>
          <w:sz w:val="24"/>
          <w:szCs w:val="24"/>
        </w:rPr>
        <w:t>acestora</w:t>
      </w:r>
      <w:proofErr w:type="spellEnd"/>
      <w:r w:rsidRPr="00FF61E9">
        <w:rPr>
          <w:rFonts w:ascii="Times New Roman" w:hAnsi="Times New Roman" w:cs="Times New Roman"/>
          <w:sz w:val="24"/>
          <w:szCs w:val="24"/>
        </w:rPr>
        <w:t xml:space="preserve"> conform </w:t>
      </w:r>
      <w:proofErr w:type="spellStart"/>
      <w:r w:rsidRPr="00FF61E9">
        <w:rPr>
          <w:rFonts w:ascii="Times New Roman" w:hAnsi="Times New Roman" w:cs="Times New Roman"/>
          <w:sz w:val="24"/>
          <w:szCs w:val="24"/>
        </w:rPr>
        <w:t>cerințelor</w:t>
      </w:r>
      <w:proofErr w:type="spellEnd"/>
      <w:r w:rsidRPr="00FF61E9">
        <w:rPr>
          <w:rFonts w:ascii="Times New Roman" w:hAnsi="Times New Roman" w:cs="Times New Roman"/>
          <w:sz w:val="24"/>
          <w:szCs w:val="24"/>
        </w:rPr>
        <w:t xml:space="preserve"> STCW 2010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altor</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reglementări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convenții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internaționale</w:t>
      </w:r>
      <w:proofErr w:type="spellEnd"/>
      <w:r w:rsidRPr="00FF61E9">
        <w:rPr>
          <w:rFonts w:ascii="Times New Roman" w:hAnsi="Times New Roman" w:cs="Times New Roman"/>
          <w:sz w:val="24"/>
          <w:szCs w:val="24"/>
        </w:rPr>
        <w:t>.</w:t>
      </w:r>
    </w:p>
    <w:p w14:paraId="3C94DCA7" w14:textId="673B72F0" w:rsidR="00D3616E" w:rsidRPr="00FF61E9" w:rsidRDefault="003A1CBC" w:rsidP="00FF61E9">
      <w:pPr>
        <w:tabs>
          <w:tab w:val="left" w:pos="28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proofErr w:type="spellStart"/>
      <w:r w:rsidR="00D3616E" w:rsidRPr="00FF61E9">
        <w:rPr>
          <w:rFonts w:ascii="Times New Roman" w:hAnsi="Times New Roman" w:cs="Times New Roman"/>
          <w:b/>
          <w:sz w:val="24"/>
          <w:szCs w:val="24"/>
        </w:rPr>
        <w:t>Caracteristici</w:t>
      </w:r>
      <w:proofErr w:type="spellEnd"/>
      <w:r w:rsidR="00D3616E" w:rsidRPr="00FF61E9">
        <w:rPr>
          <w:rFonts w:ascii="Times New Roman" w:hAnsi="Times New Roman" w:cs="Times New Roman"/>
          <w:b/>
          <w:sz w:val="24"/>
          <w:szCs w:val="24"/>
        </w:rPr>
        <w:t xml:space="preserve"> LCHS</w:t>
      </w:r>
    </w:p>
    <w:p w14:paraId="35E1B7D4" w14:textId="6024B466" w:rsidR="00D3616E" w:rsidRPr="00FF61E9" w:rsidRDefault="00D3616E" w:rsidP="00FF61E9">
      <w:pPr>
        <w:tabs>
          <w:tab w:val="left" w:pos="284"/>
        </w:tabs>
        <w:spacing w:after="0" w:line="240" w:lineRule="auto"/>
        <w:jc w:val="both"/>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Platforma</w:t>
      </w:r>
      <w:proofErr w:type="spellEnd"/>
      <w:r w:rsidRPr="00FF61E9">
        <w:rPr>
          <w:rFonts w:ascii="Times New Roman" w:hAnsi="Times New Roman" w:cs="Times New Roman"/>
          <w:sz w:val="24"/>
          <w:szCs w:val="24"/>
        </w:rPr>
        <w:t xml:space="preserve"> software o </w:t>
      </w:r>
      <w:proofErr w:type="spellStart"/>
      <w:r w:rsidRPr="00FF61E9">
        <w:rPr>
          <w:rFonts w:ascii="Times New Roman" w:hAnsi="Times New Roman" w:cs="Times New Roman"/>
          <w:sz w:val="24"/>
          <w:szCs w:val="24"/>
        </w:rPr>
        <w:t>versiune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superioară</w:t>
      </w:r>
      <w:proofErr w:type="spellEnd"/>
      <w:r w:rsidR="00C43CD8">
        <w:rPr>
          <w:rFonts w:ascii="Times New Roman" w:hAnsi="Times New Roman" w:cs="Times New Roman"/>
          <w:sz w:val="24"/>
          <w:szCs w:val="24"/>
        </w:rPr>
        <w:t>;</w:t>
      </w:r>
    </w:p>
    <w:p w14:paraId="2F560C98" w14:textId="061FAEBA" w:rsidR="00D3616E" w:rsidRPr="00FF61E9" w:rsidRDefault="00D3616E" w:rsidP="00FF61E9">
      <w:pPr>
        <w:tabs>
          <w:tab w:val="left" w:pos="284"/>
        </w:tabs>
        <w:spacing w:after="0" w:line="240" w:lineRule="auto"/>
        <w:jc w:val="both"/>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Aplicație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integrată</w:t>
      </w:r>
      <w:proofErr w:type="spellEnd"/>
      <w:r w:rsidRPr="00FF61E9">
        <w:rPr>
          <w:rFonts w:ascii="Times New Roman" w:hAnsi="Times New Roman" w:cs="Times New Roman"/>
          <w:sz w:val="24"/>
          <w:szCs w:val="24"/>
        </w:rPr>
        <w:t xml:space="preserve"> Load Calculator System (LCS)</w:t>
      </w:r>
      <w:r w:rsidR="00C43CD8">
        <w:rPr>
          <w:rFonts w:ascii="Times New Roman" w:hAnsi="Times New Roman" w:cs="Times New Roman"/>
          <w:sz w:val="24"/>
          <w:szCs w:val="24"/>
        </w:rPr>
        <w:t>;</w:t>
      </w:r>
    </w:p>
    <w:p w14:paraId="0156194D" w14:textId="00D73B59" w:rsidR="00857C3D" w:rsidRPr="00FF61E9" w:rsidRDefault="00857C3D" w:rsidP="00FF61E9">
      <w:pPr>
        <w:tabs>
          <w:tab w:val="left" w:pos="284"/>
        </w:tabs>
        <w:spacing w:after="0" w:line="240" w:lineRule="auto"/>
        <w:jc w:val="both"/>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Sisteme</w:t>
      </w:r>
      <w:proofErr w:type="spellEnd"/>
      <w:r w:rsidRPr="00FF61E9">
        <w:rPr>
          <w:rFonts w:ascii="Times New Roman" w:hAnsi="Times New Roman" w:cs="Times New Roman"/>
          <w:sz w:val="24"/>
          <w:szCs w:val="24"/>
        </w:rPr>
        <w:t xml:space="preserve"> integrate de </w:t>
      </w:r>
      <w:proofErr w:type="spellStart"/>
      <w:r w:rsidRPr="00FF61E9">
        <w:rPr>
          <w:rFonts w:ascii="Times New Roman" w:hAnsi="Times New Roman" w:cs="Times New Roman"/>
          <w:sz w:val="24"/>
          <w:szCs w:val="24"/>
        </w:rPr>
        <w:t>automatizare</w:t>
      </w:r>
      <w:proofErr w:type="spellEnd"/>
      <w:r w:rsidRPr="00FF61E9">
        <w:rPr>
          <w:rFonts w:ascii="Times New Roman" w:hAnsi="Times New Roman" w:cs="Times New Roman"/>
          <w:sz w:val="24"/>
          <w:szCs w:val="24"/>
        </w:rPr>
        <w:t xml:space="preserve"> a </w:t>
      </w:r>
      <w:proofErr w:type="spellStart"/>
      <w:r w:rsidRPr="00FF61E9">
        <w:rPr>
          <w:rFonts w:ascii="Times New Roman" w:hAnsi="Times New Roman" w:cs="Times New Roman"/>
          <w:sz w:val="24"/>
          <w:szCs w:val="24"/>
        </w:rPr>
        <w:t>navei</w:t>
      </w:r>
      <w:proofErr w:type="spellEnd"/>
      <w:r w:rsidRPr="00FF61E9">
        <w:rPr>
          <w:rFonts w:ascii="Times New Roman" w:hAnsi="Times New Roman" w:cs="Times New Roman"/>
          <w:sz w:val="24"/>
          <w:szCs w:val="24"/>
        </w:rPr>
        <w:t xml:space="preserve"> simulate cu </w:t>
      </w:r>
      <w:proofErr w:type="spellStart"/>
      <w:r w:rsidRPr="00FF61E9">
        <w:rPr>
          <w:rFonts w:ascii="Times New Roman" w:hAnsi="Times New Roman" w:cs="Times New Roman"/>
          <w:sz w:val="24"/>
          <w:szCs w:val="24"/>
        </w:rPr>
        <w:t>precizie</w:t>
      </w:r>
      <w:proofErr w:type="spellEnd"/>
      <w:r w:rsidRPr="00FF61E9">
        <w:rPr>
          <w:rFonts w:ascii="Times New Roman" w:hAnsi="Times New Roman" w:cs="Times New Roman"/>
          <w:sz w:val="24"/>
          <w:szCs w:val="24"/>
        </w:rPr>
        <w:t>: IMS</w:t>
      </w:r>
      <w:r w:rsidR="00C43CD8">
        <w:rPr>
          <w:rFonts w:ascii="Times New Roman" w:hAnsi="Times New Roman" w:cs="Times New Roman"/>
          <w:sz w:val="24"/>
          <w:szCs w:val="24"/>
        </w:rPr>
        <w:t>;</w:t>
      </w:r>
    </w:p>
    <w:p w14:paraId="402ACAF6" w14:textId="5F278EEA" w:rsidR="00857C3D" w:rsidRPr="0096225D" w:rsidRDefault="00857C3D" w:rsidP="00FF61E9">
      <w:pPr>
        <w:tabs>
          <w:tab w:val="left" w:pos="284"/>
        </w:tabs>
        <w:spacing w:after="0" w:line="240" w:lineRule="auto"/>
        <w:jc w:val="both"/>
        <w:rPr>
          <w:rFonts w:ascii="Times New Roman" w:hAnsi="Times New Roman" w:cs="Times New Roman"/>
          <w:sz w:val="24"/>
          <w:szCs w:val="24"/>
          <w:lang w:val="nl-NL"/>
        </w:rPr>
      </w:pPr>
      <w:r w:rsidRPr="0096225D">
        <w:rPr>
          <w:rFonts w:ascii="Times New Roman" w:hAnsi="Times New Roman" w:cs="Times New Roman"/>
          <w:sz w:val="24"/>
          <w:szCs w:val="24"/>
          <w:lang w:val="nl-NL"/>
        </w:rPr>
        <w:t xml:space="preserve">▪ Sistem de tratare a apei de </w:t>
      </w:r>
      <w:r w:rsidR="00C43CD8" w:rsidRPr="0096225D">
        <w:rPr>
          <w:rFonts w:ascii="Times New Roman" w:hAnsi="Times New Roman" w:cs="Times New Roman"/>
          <w:sz w:val="24"/>
          <w:szCs w:val="24"/>
          <w:lang w:val="nl-NL"/>
        </w:rPr>
        <w:t>ballast;</w:t>
      </w:r>
    </w:p>
    <w:p w14:paraId="132DEF20" w14:textId="0BA296BB" w:rsidR="00D3616E" w:rsidRPr="0096225D" w:rsidRDefault="00D3616E" w:rsidP="00FF61E9">
      <w:pPr>
        <w:tabs>
          <w:tab w:val="left" w:pos="284"/>
        </w:tabs>
        <w:spacing w:after="0" w:line="240" w:lineRule="auto"/>
        <w:jc w:val="both"/>
        <w:rPr>
          <w:rFonts w:ascii="Times New Roman" w:hAnsi="Times New Roman" w:cs="Times New Roman"/>
          <w:sz w:val="24"/>
          <w:szCs w:val="24"/>
          <w:lang w:val="nl-NL"/>
        </w:rPr>
      </w:pPr>
      <w:r w:rsidRPr="0096225D">
        <w:rPr>
          <w:rFonts w:ascii="Times New Roman" w:hAnsi="Times New Roman" w:cs="Times New Roman"/>
          <w:sz w:val="24"/>
          <w:szCs w:val="24"/>
          <w:lang w:val="nl-NL"/>
        </w:rPr>
        <w:t>▪ Model 3D realist</w:t>
      </w:r>
      <w:r w:rsidR="00C43CD8" w:rsidRPr="0096225D">
        <w:rPr>
          <w:rFonts w:ascii="Times New Roman" w:hAnsi="Times New Roman" w:cs="Times New Roman"/>
          <w:sz w:val="24"/>
          <w:szCs w:val="24"/>
          <w:lang w:val="nl-NL"/>
        </w:rPr>
        <w:t>;</w:t>
      </w:r>
    </w:p>
    <w:p w14:paraId="52CC60FD" w14:textId="7C37BF35" w:rsidR="00D3616E" w:rsidRPr="00FF61E9" w:rsidRDefault="00D3616E" w:rsidP="00C43CD8">
      <w:pPr>
        <w:tabs>
          <w:tab w:val="left" w:pos="284"/>
        </w:tabs>
        <w:spacing w:after="0" w:line="240" w:lineRule="auto"/>
        <w:ind w:firstLine="567"/>
        <w:jc w:val="both"/>
        <w:rPr>
          <w:rFonts w:ascii="Times New Roman" w:hAnsi="Times New Roman" w:cs="Times New Roman"/>
          <w:sz w:val="24"/>
          <w:szCs w:val="24"/>
        </w:rPr>
      </w:pPr>
      <w:r w:rsidRPr="0096225D">
        <w:rPr>
          <w:rFonts w:ascii="Times New Roman" w:hAnsi="Times New Roman" w:cs="Times New Roman"/>
          <w:sz w:val="24"/>
          <w:szCs w:val="24"/>
          <w:lang w:val="nl-NL"/>
        </w:rPr>
        <w:t>Modelul este in conformitate cu cerin</w:t>
      </w:r>
      <w:r w:rsidR="00C43CD8" w:rsidRPr="0096225D">
        <w:rPr>
          <w:rFonts w:ascii="Times New Roman" w:hAnsi="Times New Roman" w:cs="Times New Roman"/>
          <w:sz w:val="24"/>
          <w:szCs w:val="24"/>
          <w:lang w:val="nl-NL"/>
        </w:rPr>
        <w:t>ț</w:t>
      </w:r>
      <w:r w:rsidRPr="0096225D">
        <w:rPr>
          <w:rFonts w:ascii="Times New Roman" w:hAnsi="Times New Roman" w:cs="Times New Roman"/>
          <w:sz w:val="24"/>
          <w:szCs w:val="24"/>
          <w:lang w:val="nl-NL"/>
        </w:rPr>
        <w:t>ele de formare ale STCW 2010, amendamentele de la M</w:t>
      </w:r>
      <w:r w:rsidR="00C43CD8" w:rsidRPr="0096225D">
        <w:rPr>
          <w:rFonts w:ascii="Times New Roman" w:hAnsi="Times New Roman" w:cs="Times New Roman"/>
          <w:sz w:val="24"/>
          <w:szCs w:val="24"/>
          <w:lang w:val="nl-NL"/>
        </w:rPr>
        <w:t>ANILA</w:t>
      </w:r>
      <w:r w:rsidRPr="0096225D">
        <w:rPr>
          <w:rFonts w:ascii="Times New Roman" w:hAnsi="Times New Roman" w:cs="Times New Roman"/>
          <w:sz w:val="24"/>
          <w:szCs w:val="24"/>
          <w:lang w:val="nl-NL"/>
        </w:rPr>
        <w:t xml:space="preserve">, Codul A/ Tabelul A-V/1-2-1, A-V/1-2-2, în conformitate cu cursurile relevante ale IMO, cu liniile directoare și procedurile de formare din industrie, inclusiv: </w:t>
      </w:r>
      <w:r w:rsidR="00857C3D" w:rsidRPr="0096225D">
        <w:rPr>
          <w:rFonts w:ascii="Times New Roman" w:hAnsi="Times New Roman" w:cs="Times New Roman"/>
          <w:sz w:val="24"/>
          <w:szCs w:val="24"/>
          <w:lang w:val="nl-NL"/>
        </w:rPr>
        <w:t>IMO 1.36 „Simulator de manipulare a încărcăturii și balastului pentru tancurile de transport al gazului natural lichefiat (LNG)</w:t>
      </w:r>
      <w:r w:rsidR="00C43CD8" w:rsidRPr="0096225D">
        <w:rPr>
          <w:rFonts w:ascii="Times New Roman" w:hAnsi="Times New Roman" w:cs="Times New Roman"/>
          <w:sz w:val="24"/>
          <w:szCs w:val="24"/>
          <w:lang w:val="nl-NL"/>
        </w:rPr>
        <w:t xml:space="preserve">. </w:t>
      </w:r>
      <w:proofErr w:type="spellStart"/>
      <w:r w:rsidRPr="00FF61E9">
        <w:rPr>
          <w:rFonts w:ascii="Times New Roman" w:hAnsi="Times New Roman" w:cs="Times New Roman"/>
          <w:sz w:val="24"/>
          <w:szCs w:val="24"/>
        </w:rPr>
        <w:t>Modelul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navei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este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conceput</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pentru</w:t>
      </w:r>
      <w:proofErr w:type="spellEnd"/>
      <w:r w:rsidRPr="00FF61E9">
        <w:rPr>
          <w:rFonts w:ascii="Times New Roman" w:hAnsi="Times New Roman" w:cs="Times New Roman"/>
          <w:sz w:val="24"/>
          <w:szCs w:val="24"/>
        </w:rPr>
        <w:t xml:space="preserve"> a </w:t>
      </w:r>
      <w:proofErr w:type="spellStart"/>
      <w:r w:rsidRPr="00FF61E9">
        <w:rPr>
          <w:rFonts w:ascii="Times New Roman" w:hAnsi="Times New Roman" w:cs="Times New Roman"/>
          <w:sz w:val="24"/>
          <w:szCs w:val="24"/>
        </w:rPr>
        <w:t>îndeplini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cerințele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standardului</w:t>
      </w:r>
      <w:proofErr w:type="spellEnd"/>
      <w:r w:rsidRPr="00FF61E9">
        <w:rPr>
          <w:rFonts w:ascii="Times New Roman" w:hAnsi="Times New Roman" w:cs="Times New Roman"/>
          <w:sz w:val="24"/>
          <w:szCs w:val="24"/>
        </w:rPr>
        <w:t xml:space="preserve"> DNVGL-ST-0033 „</w:t>
      </w:r>
      <w:proofErr w:type="spellStart"/>
      <w:r w:rsidRPr="00FF61E9">
        <w:rPr>
          <w:rFonts w:ascii="Times New Roman" w:hAnsi="Times New Roman" w:cs="Times New Roman"/>
          <w:sz w:val="24"/>
          <w:szCs w:val="24"/>
        </w:rPr>
        <w:t>Sisteme</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simulare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maritimă</w:t>
      </w:r>
      <w:proofErr w:type="spellEnd"/>
      <w:r w:rsidRPr="00FF61E9">
        <w:rPr>
          <w:rFonts w:ascii="Times New Roman" w:hAnsi="Times New Roman" w:cs="Times New Roman"/>
          <w:sz w:val="24"/>
          <w:szCs w:val="24"/>
        </w:rPr>
        <w:t>”.</w:t>
      </w:r>
    </w:p>
    <w:p w14:paraId="3D33EAAB" w14:textId="6EB53C86" w:rsidR="00C43CD8" w:rsidRDefault="003A1CBC" w:rsidP="00FF61E9">
      <w:pPr>
        <w:spacing w:after="0" w:line="240" w:lineRule="auto"/>
        <w:rPr>
          <w:rFonts w:ascii="Times New Roman" w:hAnsi="Times New Roman" w:cs="Times New Roman"/>
          <w:sz w:val="24"/>
          <w:szCs w:val="24"/>
        </w:rPr>
      </w:pPr>
      <w:r>
        <w:rPr>
          <w:rFonts w:ascii="Times New Roman" w:hAnsi="Times New Roman" w:cs="Times New Roman"/>
          <w:b/>
          <w:bCs/>
          <w:sz w:val="24"/>
          <w:szCs w:val="24"/>
        </w:rPr>
        <w:t>*</w:t>
      </w:r>
      <w:proofErr w:type="spellStart"/>
      <w:r w:rsidR="007E3588" w:rsidRPr="00FF61E9">
        <w:rPr>
          <w:rFonts w:ascii="Times New Roman" w:hAnsi="Times New Roman" w:cs="Times New Roman"/>
          <w:b/>
          <w:bCs/>
          <w:sz w:val="24"/>
          <w:szCs w:val="24"/>
        </w:rPr>
        <w:t>Caracteristici</w:t>
      </w:r>
      <w:proofErr w:type="spellEnd"/>
      <w:r w:rsidR="007E3588" w:rsidRPr="00FF61E9">
        <w:rPr>
          <w:rFonts w:ascii="Times New Roman" w:hAnsi="Times New Roman" w:cs="Times New Roman"/>
          <w:b/>
          <w:bCs/>
          <w:sz w:val="24"/>
          <w:szCs w:val="24"/>
        </w:rPr>
        <w:t xml:space="preserve"> </w:t>
      </w:r>
      <w:proofErr w:type="spellStart"/>
      <w:r w:rsidR="007E3588" w:rsidRPr="00FF61E9">
        <w:rPr>
          <w:rFonts w:ascii="Times New Roman" w:hAnsi="Times New Roman" w:cs="Times New Roman"/>
          <w:b/>
          <w:bCs/>
          <w:sz w:val="24"/>
          <w:szCs w:val="24"/>
        </w:rPr>
        <w:t>principale</w:t>
      </w:r>
      <w:proofErr w:type="spellEnd"/>
      <w:r w:rsidR="007E3588" w:rsidRPr="00FF61E9">
        <w:rPr>
          <w:rFonts w:ascii="Times New Roman" w:hAnsi="Times New Roman" w:cs="Times New Roman"/>
          <w:b/>
          <w:bCs/>
          <w:sz w:val="24"/>
          <w:szCs w:val="24"/>
        </w:rPr>
        <w:t xml:space="preserve"> ale </w:t>
      </w:r>
      <w:proofErr w:type="spellStart"/>
      <w:r w:rsidR="007E3588" w:rsidRPr="00FF61E9">
        <w:rPr>
          <w:rFonts w:ascii="Times New Roman" w:hAnsi="Times New Roman" w:cs="Times New Roman"/>
          <w:b/>
          <w:bCs/>
          <w:sz w:val="24"/>
          <w:szCs w:val="24"/>
        </w:rPr>
        <w:t>navei</w:t>
      </w:r>
      <w:proofErr w:type="spellEnd"/>
      <w:r w:rsidR="007E3588" w:rsidRPr="00FF61E9">
        <w:rPr>
          <w:rFonts w:ascii="Times New Roman" w:hAnsi="Times New Roman" w:cs="Times New Roman"/>
          <w:sz w:val="24"/>
          <w:szCs w:val="24"/>
        </w:rPr>
        <w:t>:</w:t>
      </w:r>
      <w:r w:rsidR="004D1AA0" w:rsidRPr="00FF61E9">
        <w:rPr>
          <w:rFonts w:ascii="Times New Roman" w:hAnsi="Times New Roman" w:cs="Times New Roman"/>
          <w:sz w:val="24"/>
          <w:szCs w:val="24"/>
        </w:rPr>
        <w:t xml:space="preserve"> </w:t>
      </w:r>
    </w:p>
    <w:p w14:paraId="150E4C9C" w14:textId="7E3AAE18" w:rsidR="00A9598A" w:rsidRPr="00FF61E9" w:rsidRDefault="00857C3D" w:rsidP="00C43CD8">
      <w:pPr>
        <w:spacing w:after="0" w:line="240" w:lineRule="auto"/>
        <w:jc w:val="both"/>
        <w:rPr>
          <w:rFonts w:ascii="Times New Roman" w:hAnsi="Times New Roman" w:cs="Times New Roman"/>
          <w:sz w:val="24"/>
          <w:szCs w:val="24"/>
          <w:lang w:val="ro-RO"/>
        </w:rPr>
      </w:pPr>
      <w:r w:rsidRPr="00FF61E9">
        <w:rPr>
          <w:rFonts w:ascii="Times New Roman" w:hAnsi="Times New Roman" w:cs="Times New Roman"/>
          <w:sz w:val="24"/>
          <w:szCs w:val="24"/>
          <w:lang w:val="ro-RO"/>
        </w:rPr>
        <w:t xml:space="preserve">Deplasament 100 000 – 120 000 tone, Deadweight 70 000 – 75 000 tone, Lungime 270 – 310 metri, Lățime 35 – 45 metri, Înălțime 20 – 30 metri Pescaj 10 – 15 metri, </w:t>
      </w:r>
      <w:r w:rsidR="00A9598A" w:rsidRPr="00FF61E9">
        <w:rPr>
          <w:rFonts w:ascii="Times New Roman" w:hAnsi="Times New Roman" w:cs="Times New Roman"/>
          <w:sz w:val="24"/>
          <w:szCs w:val="24"/>
          <w:lang w:val="ro-RO"/>
        </w:rPr>
        <w:t xml:space="preserve"> </w:t>
      </w:r>
      <w:r w:rsidRPr="00FF61E9">
        <w:rPr>
          <w:rFonts w:ascii="Times New Roman" w:hAnsi="Times New Roman" w:cs="Times New Roman"/>
          <w:sz w:val="24"/>
          <w:szCs w:val="24"/>
          <w:lang w:val="ro-RO"/>
        </w:rPr>
        <w:t>Capacitatea tancurilor de marfă la 98,5%  – 130 000 – 140 000 m</w:t>
      </w:r>
      <w:r w:rsidRPr="00FF61E9">
        <w:rPr>
          <w:rFonts w:ascii="Times New Roman" w:hAnsi="Times New Roman" w:cs="Times New Roman"/>
          <w:sz w:val="24"/>
          <w:szCs w:val="24"/>
          <w:vertAlign w:val="superscript"/>
          <w:lang w:val="ro-RO"/>
        </w:rPr>
        <w:t xml:space="preserve">3 </w:t>
      </w:r>
      <w:r w:rsidRPr="00FF61E9">
        <w:rPr>
          <w:rFonts w:ascii="Times New Roman" w:hAnsi="Times New Roman" w:cs="Times New Roman"/>
          <w:sz w:val="24"/>
          <w:szCs w:val="24"/>
          <w:lang w:val="ro-RO"/>
        </w:rPr>
        <w:t>(4 – 5</w:t>
      </w:r>
      <w:r w:rsidR="00C43CD8">
        <w:rPr>
          <w:rFonts w:ascii="Times New Roman" w:hAnsi="Times New Roman" w:cs="Times New Roman"/>
          <w:sz w:val="24"/>
          <w:szCs w:val="24"/>
          <w:lang w:val="ro-RO"/>
        </w:rPr>
        <w:t>);</w:t>
      </w:r>
    </w:p>
    <w:p w14:paraId="693AFE85" w14:textId="77777777" w:rsidR="00896945" w:rsidRPr="00FF61E9" w:rsidRDefault="00896945"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Pompe de marfă centrifugale submersibile cu motor electric, capacitate 1 000 - 1 300 m</w:t>
      </w:r>
      <w:r w:rsidRPr="00FF61E9">
        <w:rPr>
          <w:rFonts w:ascii="Times New Roman" w:hAnsi="Times New Roman" w:cs="Times New Roman"/>
          <w:sz w:val="24"/>
          <w:szCs w:val="24"/>
          <w:vertAlign w:val="superscript"/>
          <w:lang w:val="ro-RO"/>
        </w:rPr>
        <w:t xml:space="preserve">3 </w:t>
      </w:r>
      <w:r w:rsidRPr="00FF61E9">
        <w:rPr>
          <w:rFonts w:ascii="Times New Roman" w:hAnsi="Times New Roman" w:cs="Times New Roman"/>
          <w:sz w:val="24"/>
          <w:szCs w:val="24"/>
          <w:lang w:val="ro-RO"/>
        </w:rPr>
        <w:t>/h  (2 buc/ tanc)</w:t>
      </w:r>
    </w:p>
    <w:p w14:paraId="17432550" w14:textId="6F1A569D" w:rsidR="00896945" w:rsidRPr="00FF61E9" w:rsidRDefault="00896945"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Pompe de spray (centrifugale submersibile cu motor electric), capacitate 40 - 60 m</w:t>
      </w:r>
      <w:r w:rsidRPr="00FF61E9">
        <w:rPr>
          <w:rFonts w:ascii="Times New Roman" w:hAnsi="Times New Roman" w:cs="Times New Roman"/>
          <w:sz w:val="24"/>
          <w:szCs w:val="24"/>
          <w:vertAlign w:val="superscript"/>
          <w:lang w:val="ro-RO"/>
        </w:rPr>
        <w:t>3</w:t>
      </w:r>
      <w:r w:rsidRPr="00FF61E9">
        <w:rPr>
          <w:rFonts w:ascii="Times New Roman" w:hAnsi="Times New Roman" w:cs="Times New Roman"/>
          <w:sz w:val="24"/>
          <w:szCs w:val="24"/>
          <w:lang w:val="ro-RO"/>
        </w:rPr>
        <w:t>/h</w:t>
      </w:r>
      <w:r w:rsidR="00C43CD8">
        <w:rPr>
          <w:rFonts w:ascii="Times New Roman" w:hAnsi="Times New Roman" w:cs="Times New Roman"/>
          <w:sz w:val="24"/>
          <w:szCs w:val="24"/>
          <w:lang w:val="ro-RO"/>
        </w:rPr>
        <w:t>;</w:t>
      </w:r>
      <w:r w:rsidRPr="00FF61E9">
        <w:rPr>
          <w:rFonts w:ascii="Times New Roman" w:hAnsi="Times New Roman" w:cs="Times New Roman"/>
          <w:sz w:val="24"/>
          <w:szCs w:val="24"/>
          <w:lang w:val="ro-RO"/>
        </w:rPr>
        <w:t xml:space="preserve"> </w:t>
      </w:r>
    </w:p>
    <w:p w14:paraId="0DC40280" w14:textId="6079B161" w:rsidR="00896945" w:rsidRPr="00FF61E9" w:rsidRDefault="00896945" w:rsidP="00FF61E9">
      <w:pPr>
        <w:pStyle w:val="Default"/>
        <w:rPr>
          <w:lang w:val="ro-RO"/>
        </w:rPr>
      </w:pPr>
      <w:r w:rsidRPr="00FF61E9">
        <w:rPr>
          <w:lang w:val="ro-RO"/>
        </w:rPr>
        <w:lastRenderedPageBreak/>
        <w:t>▪ Compresoare centrifugale de mare putere cu motor electric ( High Duty ), capacitate 20 000-30 000 m</w:t>
      </w:r>
      <w:r w:rsidRPr="00FF61E9">
        <w:rPr>
          <w:vertAlign w:val="superscript"/>
          <w:lang w:val="ro-RO"/>
        </w:rPr>
        <w:t>3</w:t>
      </w:r>
      <w:r w:rsidRPr="00FF61E9">
        <w:rPr>
          <w:lang w:val="ro-RO"/>
        </w:rPr>
        <w:t>/h, minim 2 bucăți</w:t>
      </w:r>
      <w:r w:rsidR="00C43CD8">
        <w:rPr>
          <w:lang w:val="ro-RO"/>
        </w:rPr>
        <w:t>;</w:t>
      </w:r>
    </w:p>
    <w:p w14:paraId="31E8EA60" w14:textId="2541FD13" w:rsidR="00896945" w:rsidRPr="00FF61E9" w:rsidRDefault="00896945" w:rsidP="00FF61E9">
      <w:pPr>
        <w:pStyle w:val="Default"/>
        <w:rPr>
          <w:lang w:val="ro-RO"/>
        </w:rPr>
      </w:pPr>
      <w:r w:rsidRPr="00FF61E9">
        <w:rPr>
          <w:lang w:val="ro-RO"/>
        </w:rPr>
        <w:t>▪ Compresoare centrifugale  de mică putere cu motor electric  (Low Duty), capacitate 8 500 – 9 500 m</w:t>
      </w:r>
      <w:r w:rsidRPr="00FF61E9">
        <w:rPr>
          <w:vertAlign w:val="superscript"/>
          <w:lang w:val="ro-RO"/>
        </w:rPr>
        <w:t>3</w:t>
      </w:r>
      <w:r w:rsidRPr="00FF61E9">
        <w:rPr>
          <w:lang w:val="ro-RO"/>
        </w:rPr>
        <w:t>/h – minim 2 bucăți</w:t>
      </w:r>
      <w:r w:rsidR="00C43CD8">
        <w:rPr>
          <w:lang w:val="ro-RO"/>
        </w:rPr>
        <w:t>;</w:t>
      </w:r>
    </w:p>
    <w:p w14:paraId="4F743220" w14:textId="2C35C136" w:rsidR="00896945" w:rsidRPr="00FF61E9" w:rsidRDefault="00896945"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Încălzitor cu abur de mare putere ( High Duty ), capacitate 40 000 – 50 000 kg/h –1 bucată</w:t>
      </w:r>
      <w:r w:rsidR="00C43CD8">
        <w:rPr>
          <w:rFonts w:ascii="Times New Roman" w:hAnsi="Times New Roman" w:cs="Times New Roman"/>
          <w:sz w:val="24"/>
          <w:szCs w:val="24"/>
          <w:lang w:val="ro-RO"/>
        </w:rPr>
        <w:t>;</w:t>
      </w:r>
    </w:p>
    <w:p w14:paraId="37B3D9E1" w14:textId="6F968E2D" w:rsidR="00896945" w:rsidRPr="00FF61E9" w:rsidRDefault="00896945"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Încălzitor cu abur de mică putere ( Low Duty ), capacitate 8 000 – 9 000 kg/h –  1 bucată</w:t>
      </w:r>
      <w:r w:rsidR="00C43CD8">
        <w:rPr>
          <w:rFonts w:ascii="Times New Roman" w:hAnsi="Times New Roman" w:cs="Times New Roman"/>
          <w:sz w:val="24"/>
          <w:szCs w:val="24"/>
          <w:lang w:val="ro-RO"/>
        </w:rPr>
        <w:t>;</w:t>
      </w:r>
    </w:p>
    <w:p w14:paraId="09BA67EE" w14:textId="7DD9511A" w:rsidR="00896945" w:rsidRPr="00FF61E9" w:rsidRDefault="00896945"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Vaporizator LNG (încălzitor cu abur), capacitate 17 500 – 18 500 kg/h –  minim 1 bucată</w:t>
      </w:r>
      <w:r w:rsidR="00C43CD8">
        <w:rPr>
          <w:rFonts w:ascii="Times New Roman" w:hAnsi="Times New Roman" w:cs="Times New Roman"/>
          <w:sz w:val="24"/>
          <w:szCs w:val="24"/>
          <w:lang w:val="ro-RO"/>
        </w:rPr>
        <w:t>;</w:t>
      </w:r>
    </w:p>
    <w:p w14:paraId="4F31CB1C" w14:textId="15093CEC" w:rsidR="00896945" w:rsidRPr="00FF61E9" w:rsidRDefault="00896945"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Vaporizator de forțaj ( Forcing vaporizer ) (încălzitor cu abur), capacitate 6 000 -7 000 kg/h – 1 bucată</w:t>
      </w:r>
      <w:r w:rsidR="00C43CD8">
        <w:rPr>
          <w:rFonts w:ascii="Times New Roman" w:hAnsi="Times New Roman" w:cs="Times New Roman"/>
          <w:sz w:val="24"/>
          <w:szCs w:val="24"/>
          <w:lang w:val="ro-RO"/>
        </w:rPr>
        <w:t>;</w:t>
      </w:r>
    </w:p>
    <w:p w14:paraId="4449CD1C" w14:textId="1E72E18F" w:rsidR="00896945" w:rsidRPr="00FF61E9" w:rsidRDefault="00896945"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Generator de azot (tip cu membrană permeabilă), capacitate 80 - 100 m</w:t>
      </w:r>
      <w:r w:rsidRPr="00FF61E9">
        <w:rPr>
          <w:rFonts w:ascii="Times New Roman" w:hAnsi="Times New Roman" w:cs="Times New Roman"/>
          <w:sz w:val="24"/>
          <w:szCs w:val="24"/>
          <w:vertAlign w:val="superscript"/>
          <w:lang w:val="ro-RO"/>
        </w:rPr>
        <w:t>3</w:t>
      </w:r>
      <w:r w:rsidRPr="00FF61E9">
        <w:rPr>
          <w:rFonts w:ascii="Times New Roman" w:hAnsi="Times New Roman" w:cs="Times New Roman"/>
          <w:sz w:val="24"/>
          <w:szCs w:val="24"/>
          <w:lang w:val="ro-RO"/>
        </w:rPr>
        <w:t>/h N</w:t>
      </w:r>
      <w:r w:rsidRPr="00FF61E9">
        <w:rPr>
          <w:rFonts w:ascii="Times New Roman" w:hAnsi="Times New Roman" w:cs="Times New Roman"/>
          <w:sz w:val="24"/>
          <w:szCs w:val="24"/>
          <w:vertAlign w:val="subscript"/>
          <w:lang w:val="ro-RO"/>
        </w:rPr>
        <w:t xml:space="preserve">2 </w:t>
      </w:r>
      <w:r w:rsidRPr="00FF61E9">
        <w:rPr>
          <w:rFonts w:ascii="Times New Roman" w:hAnsi="Times New Roman" w:cs="Times New Roman"/>
          <w:sz w:val="24"/>
          <w:szCs w:val="24"/>
          <w:lang w:val="ro-RO"/>
        </w:rPr>
        <w:t>– 2 bucăți</w:t>
      </w:r>
      <w:r w:rsidR="00C43CD8">
        <w:rPr>
          <w:rFonts w:ascii="Times New Roman" w:hAnsi="Times New Roman" w:cs="Times New Roman"/>
          <w:sz w:val="24"/>
          <w:szCs w:val="24"/>
          <w:lang w:val="ro-RO"/>
        </w:rPr>
        <w:t>;</w:t>
      </w:r>
    </w:p>
    <w:p w14:paraId="0496BE2C" w14:textId="054C6D30" w:rsidR="00896945" w:rsidRPr="00FF61E9" w:rsidRDefault="00896945"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Compresor ,centrifugal de aer pentru generatorul de N</w:t>
      </w:r>
      <w:r w:rsidRPr="00FF61E9">
        <w:rPr>
          <w:rFonts w:ascii="Times New Roman" w:hAnsi="Times New Roman" w:cs="Times New Roman"/>
          <w:sz w:val="24"/>
          <w:szCs w:val="24"/>
          <w:vertAlign w:val="subscript"/>
          <w:lang w:val="ro-RO"/>
        </w:rPr>
        <w:t>2</w:t>
      </w:r>
      <w:r w:rsidRPr="00FF61E9">
        <w:rPr>
          <w:rFonts w:ascii="Times New Roman" w:hAnsi="Times New Roman" w:cs="Times New Roman"/>
          <w:sz w:val="24"/>
          <w:szCs w:val="24"/>
          <w:lang w:val="ro-RO"/>
        </w:rPr>
        <w:t xml:space="preserve"> (cu motor electric),</w:t>
      </w:r>
      <w:r w:rsidR="00C43CD8">
        <w:rPr>
          <w:rFonts w:ascii="Times New Roman" w:hAnsi="Times New Roman" w:cs="Times New Roman"/>
          <w:sz w:val="24"/>
          <w:szCs w:val="24"/>
          <w:lang w:val="ro-RO"/>
        </w:rPr>
        <w:t xml:space="preserve"> </w:t>
      </w:r>
      <w:r w:rsidRPr="00FF61E9">
        <w:rPr>
          <w:rFonts w:ascii="Times New Roman" w:hAnsi="Times New Roman" w:cs="Times New Roman"/>
          <w:sz w:val="24"/>
          <w:szCs w:val="24"/>
          <w:lang w:val="ro-RO"/>
        </w:rPr>
        <w:t>capacitate 250 – 350 m</w:t>
      </w:r>
      <w:r w:rsidRPr="00FF61E9">
        <w:rPr>
          <w:rFonts w:ascii="Times New Roman" w:hAnsi="Times New Roman" w:cs="Times New Roman"/>
          <w:sz w:val="24"/>
          <w:szCs w:val="24"/>
          <w:vertAlign w:val="superscript"/>
          <w:lang w:val="ro-RO"/>
        </w:rPr>
        <w:t>3</w:t>
      </w:r>
      <w:r w:rsidRPr="00FF61E9">
        <w:rPr>
          <w:rFonts w:ascii="Times New Roman" w:hAnsi="Times New Roman" w:cs="Times New Roman"/>
          <w:sz w:val="24"/>
          <w:szCs w:val="24"/>
          <w:lang w:val="ro-RO"/>
        </w:rPr>
        <w:t>/h – 2 bucăți</w:t>
      </w:r>
      <w:r w:rsidR="00C43CD8">
        <w:rPr>
          <w:rFonts w:ascii="Times New Roman" w:hAnsi="Times New Roman" w:cs="Times New Roman"/>
          <w:sz w:val="24"/>
          <w:szCs w:val="24"/>
          <w:lang w:val="ro-RO"/>
        </w:rPr>
        <w:t>;</w:t>
      </w:r>
    </w:p>
    <w:p w14:paraId="260A5057" w14:textId="60059092" w:rsidR="00896945" w:rsidRPr="00FF61E9" w:rsidRDefault="00896945"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Generator de gaz inert (cu uscare și răcire), capacitate 8 500 – 9 500 m</w:t>
      </w:r>
      <w:r w:rsidRPr="00FF61E9">
        <w:rPr>
          <w:rFonts w:ascii="Times New Roman" w:hAnsi="Times New Roman" w:cs="Times New Roman"/>
          <w:sz w:val="24"/>
          <w:szCs w:val="24"/>
          <w:vertAlign w:val="superscript"/>
          <w:lang w:val="ro-RO"/>
        </w:rPr>
        <w:t>3</w:t>
      </w:r>
      <w:r w:rsidRPr="00FF61E9">
        <w:rPr>
          <w:rFonts w:ascii="Times New Roman" w:hAnsi="Times New Roman" w:cs="Times New Roman"/>
          <w:sz w:val="24"/>
          <w:szCs w:val="24"/>
          <w:lang w:val="ro-RO"/>
        </w:rPr>
        <w:t>/h – 1 bucată</w:t>
      </w:r>
      <w:r w:rsidR="00C43CD8">
        <w:rPr>
          <w:rFonts w:ascii="Times New Roman" w:hAnsi="Times New Roman" w:cs="Times New Roman"/>
          <w:sz w:val="24"/>
          <w:szCs w:val="24"/>
          <w:lang w:val="ro-RO"/>
        </w:rPr>
        <w:t>;</w:t>
      </w:r>
    </w:p>
    <w:p w14:paraId="74B8CF7A" w14:textId="50880B7A" w:rsidR="00896945" w:rsidRPr="00FF61E9" w:rsidRDefault="00896945"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Pompe de balast (centrifugale cu motor electric), capacitate 2 500 – 3 500 m</w:t>
      </w:r>
      <w:r w:rsidRPr="00FF61E9">
        <w:rPr>
          <w:rFonts w:ascii="Times New Roman" w:hAnsi="Times New Roman" w:cs="Times New Roman"/>
          <w:sz w:val="24"/>
          <w:szCs w:val="24"/>
          <w:vertAlign w:val="superscript"/>
          <w:lang w:val="ro-RO"/>
        </w:rPr>
        <w:t xml:space="preserve">3 </w:t>
      </w:r>
      <w:r w:rsidRPr="00FF61E9">
        <w:rPr>
          <w:rFonts w:ascii="Times New Roman" w:hAnsi="Times New Roman" w:cs="Times New Roman"/>
          <w:sz w:val="24"/>
          <w:szCs w:val="24"/>
          <w:lang w:val="ro-RO"/>
        </w:rPr>
        <w:t>/h – minim 3 bucăți</w:t>
      </w:r>
      <w:r w:rsidR="00C43CD8">
        <w:rPr>
          <w:rFonts w:ascii="Times New Roman" w:hAnsi="Times New Roman" w:cs="Times New Roman"/>
          <w:sz w:val="24"/>
          <w:szCs w:val="24"/>
          <w:lang w:val="ro-RO"/>
        </w:rPr>
        <w:t>;</w:t>
      </w:r>
    </w:p>
    <w:p w14:paraId="1B81CF4E" w14:textId="0E2D2A61" w:rsidR="00896945" w:rsidRPr="00FF61E9" w:rsidRDefault="00896945"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Ejector pentru pompa de balast, capacitate 250 - 350 m</w:t>
      </w:r>
      <w:r w:rsidRPr="00FF61E9">
        <w:rPr>
          <w:rFonts w:ascii="Times New Roman" w:hAnsi="Times New Roman" w:cs="Times New Roman"/>
          <w:sz w:val="24"/>
          <w:szCs w:val="24"/>
          <w:vertAlign w:val="superscript"/>
          <w:lang w:val="ro-RO"/>
        </w:rPr>
        <w:t>3</w:t>
      </w:r>
      <w:r w:rsidRPr="00FF61E9">
        <w:rPr>
          <w:rFonts w:ascii="Times New Roman" w:hAnsi="Times New Roman" w:cs="Times New Roman"/>
          <w:sz w:val="24"/>
          <w:szCs w:val="24"/>
          <w:lang w:val="ro-RO"/>
        </w:rPr>
        <w:t>/h</w:t>
      </w:r>
      <w:r w:rsidR="00C43CD8">
        <w:rPr>
          <w:rFonts w:ascii="Times New Roman" w:hAnsi="Times New Roman" w:cs="Times New Roman"/>
          <w:sz w:val="24"/>
          <w:szCs w:val="24"/>
          <w:lang w:val="ro-RO"/>
        </w:rPr>
        <w:t>;</w:t>
      </w:r>
    </w:p>
    <w:p w14:paraId="746E2FCC" w14:textId="77777777" w:rsidR="00896945" w:rsidRPr="00FF61E9" w:rsidRDefault="00896945" w:rsidP="00FF61E9">
      <w:pPr>
        <w:spacing w:after="0" w:line="240" w:lineRule="auto"/>
        <w:rPr>
          <w:rFonts w:ascii="Times New Roman" w:hAnsi="Times New Roman" w:cs="Times New Roman"/>
          <w:sz w:val="24"/>
          <w:szCs w:val="24"/>
        </w:rPr>
      </w:pPr>
    </w:p>
    <w:p w14:paraId="4D626DBC" w14:textId="33AD4018" w:rsidR="00A9598A" w:rsidRPr="00FF61E9" w:rsidRDefault="00A9598A" w:rsidP="00C43CD8">
      <w:pPr>
        <w:pStyle w:val="ListParagraph"/>
        <w:numPr>
          <w:ilvl w:val="1"/>
          <w:numId w:val="24"/>
        </w:numPr>
        <w:tabs>
          <w:tab w:val="left" w:pos="284"/>
          <w:tab w:val="left" w:pos="426"/>
        </w:tabs>
        <w:spacing w:after="0" w:line="240" w:lineRule="auto"/>
        <w:ind w:left="0" w:firstLine="0"/>
        <w:jc w:val="both"/>
        <w:rPr>
          <w:rFonts w:ascii="Times New Roman" w:eastAsia="Times New Roman" w:hAnsi="Times New Roman" w:cs="Times New Roman"/>
          <w:b/>
          <w:sz w:val="24"/>
          <w:szCs w:val="24"/>
        </w:rPr>
      </w:pPr>
      <w:proofErr w:type="spellStart"/>
      <w:r w:rsidRPr="00FF61E9">
        <w:rPr>
          <w:rFonts w:ascii="Times New Roman" w:eastAsia="Times New Roman" w:hAnsi="Times New Roman" w:cs="Times New Roman"/>
          <w:b/>
          <w:sz w:val="24"/>
          <w:szCs w:val="24"/>
        </w:rPr>
        <w:t>Principalele</w:t>
      </w:r>
      <w:proofErr w:type="spellEnd"/>
      <w:r w:rsidRPr="00FF61E9">
        <w:rPr>
          <w:rFonts w:ascii="Times New Roman" w:eastAsia="Times New Roman" w:hAnsi="Times New Roman" w:cs="Times New Roman"/>
          <w:b/>
          <w:sz w:val="24"/>
          <w:szCs w:val="24"/>
        </w:rPr>
        <w:t xml:space="preserve"> </w:t>
      </w:r>
      <w:proofErr w:type="spellStart"/>
      <w:r w:rsidRPr="00FF61E9">
        <w:rPr>
          <w:rFonts w:ascii="Times New Roman" w:eastAsia="Times New Roman" w:hAnsi="Times New Roman" w:cs="Times New Roman"/>
          <w:b/>
          <w:sz w:val="24"/>
          <w:szCs w:val="24"/>
        </w:rPr>
        <w:t>Particularit</w:t>
      </w:r>
      <w:r w:rsidR="003A1CBC">
        <w:rPr>
          <w:rFonts w:ascii="Times New Roman" w:eastAsia="Times New Roman" w:hAnsi="Times New Roman" w:cs="Times New Roman"/>
          <w:b/>
          <w:sz w:val="24"/>
          <w:szCs w:val="24"/>
        </w:rPr>
        <w:t>ăț</w:t>
      </w:r>
      <w:r w:rsidRPr="00FF61E9">
        <w:rPr>
          <w:rFonts w:ascii="Times New Roman" w:eastAsia="Times New Roman" w:hAnsi="Times New Roman" w:cs="Times New Roman"/>
          <w:b/>
          <w:sz w:val="24"/>
          <w:szCs w:val="24"/>
        </w:rPr>
        <w:t>i</w:t>
      </w:r>
      <w:proofErr w:type="spellEnd"/>
      <w:r w:rsidRPr="00FF61E9">
        <w:rPr>
          <w:rFonts w:ascii="Times New Roman" w:eastAsia="Times New Roman" w:hAnsi="Times New Roman" w:cs="Times New Roman"/>
          <w:b/>
          <w:sz w:val="24"/>
          <w:szCs w:val="24"/>
        </w:rPr>
        <w:t xml:space="preserve"> ale </w:t>
      </w:r>
      <w:proofErr w:type="spellStart"/>
      <w:r w:rsidR="003A1CBC">
        <w:rPr>
          <w:rFonts w:ascii="Times New Roman" w:eastAsia="Times New Roman" w:hAnsi="Times New Roman" w:cs="Times New Roman"/>
          <w:b/>
          <w:sz w:val="24"/>
          <w:szCs w:val="24"/>
        </w:rPr>
        <w:t>S</w:t>
      </w:r>
      <w:r w:rsidRPr="00FF61E9">
        <w:rPr>
          <w:rFonts w:ascii="Times New Roman" w:eastAsia="Times New Roman" w:hAnsi="Times New Roman" w:cs="Times New Roman"/>
          <w:b/>
          <w:sz w:val="24"/>
          <w:szCs w:val="24"/>
        </w:rPr>
        <w:t>imulatorului</w:t>
      </w:r>
      <w:proofErr w:type="spellEnd"/>
      <w:r w:rsidRPr="00FF61E9">
        <w:rPr>
          <w:rFonts w:ascii="Times New Roman" w:eastAsia="Times New Roman" w:hAnsi="Times New Roman" w:cs="Times New Roman"/>
          <w:b/>
          <w:sz w:val="24"/>
          <w:szCs w:val="24"/>
        </w:rPr>
        <w:t xml:space="preserve"> </w:t>
      </w:r>
      <w:proofErr w:type="spellStart"/>
      <w:r w:rsidRPr="00FF61E9">
        <w:rPr>
          <w:rFonts w:ascii="Times New Roman" w:hAnsi="Times New Roman" w:cs="Times New Roman"/>
          <w:b/>
          <w:sz w:val="24"/>
          <w:szCs w:val="24"/>
        </w:rPr>
        <w:t>nav</w:t>
      </w:r>
      <w:r w:rsidR="003A1CBC">
        <w:rPr>
          <w:rFonts w:ascii="Times New Roman" w:hAnsi="Times New Roman" w:cs="Times New Roman"/>
          <w:b/>
          <w:sz w:val="24"/>
          <w:szCs w:val="24"/>
        </w:rPr>
        <w:t>ă</w:t>
      </w:r>
      <w:proofErr w:type="spellEnd"/>
      <w:r w:rsidRPr="00FF61E9">
        <w:rPr>
          <w:rFonts w:ascii="Times New Roman" w:eastAsia="Times New Roman" w:hAnsi="Times New Roman" w:cs="Times New Roman"/>
          <w:b/>
          <w:sz w:val="24"/>
          <w:szCs w:val="24"/>
        </w:rPr>
        <w:t xml:space="preserve"> tip </w:t>
      </w:r>
      <w:proofErr w:type="spellStart"/>
      <w:r w:rsidRPr="00FF61E9">
        <w:rPr>
          <w:rFonts w:ascii="Times New Roman" w:eastAsia="Times New Roman" w:hAnsi="Times New Roman" w:cs="Times New Roman"/>
          <w:b/>
          <w:sz w:val="24"/>
          <w:szCs w:val="24"/>
        </w:rPr>
        <w:t>tanc</w:t>
      </w:r>
      <w:proofErr w:type="spellEnd"/>
      <w:r w:rsidRPr="00FF61E9">
        <w:rPr>
          <w:rFonts w:ascii="Times New Roman" w:eastAsia="Times New Roman" w:hAnsi="Times New Roman" w:cs="Times New Roman"/>
          <w:b/>
          <w:sz w:val="24"/>
          <w:szCs w:val="24"/>
        </w:rPr>
        <w:t xml:space="preserve"> transport </w:t>
      </w:r>
      <w:proofErr w:type="spellStart"/>
      <w:r w:rsidRPr="00FF61E9">
        <w:rPr>
          <w:rFonts w:ascii="Times New Roman" w:eastAsia="Times New Roman" w:hAnsi="Times New Roman" w:cs="Times New Roman"/>
          <w:b/>
          <w:sz w:val="24"/>
          <w:szCs w:val="24"/>
        </w:rPr>
        <w:t>gaz</w:t>
      </w:r>
      <w:proofErr w:type="spellEnd"/>
      <w:r w:rsidRPr="00FF61E9">
        <w:rPr>
          <w:rFonts w:ascii="Times New Roman" w:eastAsia="Times New Roman" w:hAnsi="Times New Roman" w:cs="Times New Roman"/>
          <w:b/>
          <w:sz w:val="24"/>
          <w:szCs w:val="24"/>
        </w:rPr>
        <w:t xml:space="preserve"> natural </w:t>
      </w:r>
      <w:proofErr w:type="spellStart"/>
      <w:r w:rsidRPr="00FF61E9">
        <w:rPr>
          <w:rFonts w:ascii="Times New Roman" w:eastAsia="Times New Roman" w:hAnsi="Times New Roman" w:cs="Times New Roman"/>
          <w:b/>
          <w:sz w:val="24"/>
          <w:szCs w:val="24"/>
        </w:rPr>
        <w:t>lichefiat</w:t>
      </w:r>
      <w:proofErr w:type="spellEnd"/>
      <w:r w:rsidRPr="00FF61E9">
        <w:rPr>
          <w:rFonts w:ascii="Times New Roman" w:eastAsia="Times New Roman" w:hAnsi="Times New Roman" w:cs="Times New Roman"/>
          <w:b/>
          <w:sz w:val="24"/>
          <w:szCs w:val="24"/>
        </w:rPr>
        <w:t xml:space="preserve"> (LNG) cu </w:t>
      </w:r>
      <w:proofErr w:type="spellStart"/>
      <w:r w:rsidRPr="00FF61E9">
        <w:rPr>
          <w:rFonts w:ascii="Times New Roman" w:eastAsia="Times New Roman" w:hAnsi="Times New Roman" w:cs="Times New Roman"/>
          <w:b/>
          <w:sz w:val="24"/>
          <w:szCs w:val="24"/>
        </w:rPr>
        <w:t>tancuri</w:t>
      </w:r>
      <w:proofErr w:type="spellEnd"/>
      <w:r w:rsidRPr="00FF61E9">
        <w:rPr>
          <w:rFonts w:ascii="Times New Roman" w:eastAsia="Times New Roman" w:hAnsi="Times New Roman" w:cs="Times New Roman"/>
          <w:b/>
          <w:sz w:val="24"/>
          <w:szCs w:val="24"/>
        </w:rPr>
        <w:t xml:space="preserve"> de </w:t>
      </w:r>
      <w:proofErr w:type="spellStart"/>
      <w:r w:rsidRPr="00FF61E9">
        <w:rPr>
          <w:rFonts w:ascii="Times New Roman" w:eastAsia="Times New Roman" w:hAnsi="Times New Roman" w:cs="Times New Roman"/>
          <w:b/>
          <w:sz w:val="24"/>
          <w:szCs w:val="24"/>
        </w:rPr>
        <w:t>marfa</w:t>
      </w:r>
      <w:proofErr w:type="spellEnd"/>
      <w:r w:rsidRPr="00FF61E9">
        <w:rPr>
          <w:rFonts w:ascii="Times New Roman" w:eastAsia="Times New Roman" w:hAnsi="Times New Roman" w:cs="Times New Roman"/>
          <w:b/>
          <w:sz w:val="24"/>
          <w:szCs w:val="24"/>
        </w:rPr>
        <w:t xml:space="preserve"> </w:t>
      </w:r>
      <w:proofErr w:type="spellStart"/>
      <w:r w:rsidRPr="00FF61E9">
        <w:rPr>
          <w:rFonts w:ascii="Times New Roman" w:eastAsia="Times New Roman" w:hAnsi="Times New Roman" w:cs="Times New Roman"/>
          <w:b/>
          <w:sz w:val="24"/>
          <w:szCs w:val="24"/>
        </w:rPr>
        <w:t>sferice</w:t>
      </w:r>
      <w:proofErr w:type="spellEnd"/>
    </w:p>
    <w:p w14:paraId="5A470E73" w14:textId="1880A287" w:rsidR="00987A6D" w:rsidRPr="00C43CD8" w:rsidRDefault="009267F8" w:rsidP="00C43CD8">
      <w:pPr>
        <w:spacing w:after="0" w:line="240" w:lineRule="auto"/>
        <w:jc w:val="both"/>
        <w:rPr>
          <w:rFonts w:ascii="Times New Roman" w:eastAsia="Times New Roman" w:hAnsi="Times New Roman" w:cs="Times New Roman"/>
          <w:b/>
          <w:sz w:val="24"/>
          <w:szCs w:val="24"/>
        </w:rPr>
      </w:pPr>
      <w:r w:rsidRPr="00FF61E9">
        <w:rPr>
          <w:rFonts w:ascii="Times New Roman" w:eastAsia="Times New Roman" w:hAnsi="Times New Roman" w:cs="Times New Roman"/>
          <w:b/>
          <w:sz w:val="24"/>
          <w:szCs w:val="24"/>
        </w:rPr>
        <w:t xml:space="preserve">a. </w:t>
      </w:r>
      <w:proofErr w:type="spellStart"/>
      <w:r w:rsidRPr="00FF61E9">
        <w:rPr>
          <w:rFonts w:ascii="Times New Roman" w:eastAsia="Times New Roman" w:hAnsi="Times New Roman" w:cs="Times New Roman"/>
          <w:b/>
          <w:sz w:val="24"/>
          <w:szCs w:val="24"/>
        </w:rPr>
        <w:t>Structură</w:t>
      </w:r>
      <w:proofErr w:type="spellEnd"/>
      <w:r w:rsidR="00987A6D" w:rsidRPr="00FF61E9">
        <w:rPr>
          <w:rFonts w:ascii="Times New Roman" w:eastAsia="Times New Roman" w:hAnsi="Times New Roman" w:cs="Times New Roman"/>
          <w:b/>
          <w:sz w:val="24"/>
          <w:szCs w:val="24"/>
        </w:rPr>
        <w:t xml:space="preserve"> </w:t>
      </w:r>
      <w:proofErr w:type="spellStart"/>
      <w:r w:rsidR="00987A6D" w:rsidRPr="00FF61E9">
        <w:rPr>
          <w:rFonts w:ascii="Times New Roman" w:eastAsia="Times New Roman" w:hAnsi="Times New Roman" w:cs="Times New Roman"/>
          <w:b/>
          <w:sz w:val="24"/>
          <w:szCs w:val="24"/>
        </w:rPr>
        <w:t>consola</w:t>
      </w:r>
      <w:proofErr w:type="spellEnd"/>
      <w:r w:rsidR="00987A6D" w:rsidRPr="00FF61E9">
        <w:rPr>
          <w:rFonts w:ascii="Times New Roman" w:eastAsia="Times New Roman" w:hAnsi="Times New Roman" w:cs="Times New Roman"/>
          <w:b/>
          <w:sz w:val="24"/>
          <w:szCs w:val="24"/>
        </w:rPr>
        <w:t xml:space="preserve"> </w:t>
      </w:r>
      <w:proofErr w:type="spellStart"/>
      <w:r w:rsidR="00987A6D" w:rsidRPr="00FF61E9">
        <w:rPr>
          <w:rFonts w:ascii="Times New Roman" w:eastAsia="Times New Roman" w:hAnsi="Times New Roman" w:cs="Times New Roman"/>
          <w:b/>
          <w:sz w:val="24"/>
          <w:szCs w:val="24"/>
        </w:rPr>
        <w:t>pentru</w:t>
      </w:r>
      <w:proofErr w:type="spellEnd"/>
      <w:r w:rsidR="00987A6D" w:rsidRPr="00FF61E9">
        <w:rPr>
          <w:rFonts w:ascii="Times New Roman" w:eastAsia="Times New Roman" w:hAnsi="Times New Roman" w:cs="Times New Roman"/>
          <w:b/>
          <w:sz w:val="24"/>
          <w:szCs w:val="24"/>
        </w:rPr>
        <w:t xml:space="preserve"> </w:t>
      </w:r>
      <w:proofErr w:type="spellStart"/>
      <w:r w:rsidR="00987A6D" w:rsidRPr="00FF61E9">
        <w:rPr>
          <w:rFonts w:ascii="Times New Roman" w:eastAsia="Times New Roman" w:hAnsi="Times New Roman" w:cs="Times New Roman"/>
          <w:b/>
          <w:sz w:val="24"/>
          <w:szCs w:val="24"/>
        </w:rPr>
        <w:t>cursanți</w:t>
      </w:r>
      <w:proofErr w:type="spellEnd"/>
      <w:r w:rsidR="00987A6D" w:rsidRPr="00FF61E9">
        <w:rPr>
          <w:rFonts w:ascii="Times New Roman" w:eastAsia="Times New Roman" w:hAnsi="Times New Roman" w:cs="Times New Roman"/>
          <w:b/>
          <w:sz w:val="24"/>
          <w:szCs w:val="24"/>
        </w:rPr>
        <w:t xml:space="preserve"> -</w:t>
      </w:r>
      <w:r w:rsidR="003A1CBC">
        <w:rPr>
          <w:rFonts w:ascii="Times New Roman" w:eastAsia="Times New Roman" w:hAnsi="Times New Roman" w:cs="Times New Roman"/>
          <w:b/>
          <w:sz w:val="24"/>
          <w:szCs w:val="24"/>
        </w:rPr>
        <w:t xml:space="preserve"> </w:t>
      </w:r>
      <w:proofErr w:type="spellStart"/>
      <w:r w:rsidR="00987A6D" w:rsidRPr="00FF61E9">
        <w:rPr>
          <w:rFonts w:ascii="Times New Roman" w:eastAsia="Times New Roman" w:hAnsi="Times New Roman" w:cs="Times New Roman"/>
          <w:sz w:val="24"/>
          <w:szCs w:val="24"/>
        </w:rPr>
        <w:t>Pentru</w:t>
      </w:r>
      <w:proofErr w:type="spellEnd"/>
      <w:r w:rsidR="00987A6D" w:rsidRPr="00FF61E9">
        <w:rPr>
          <w:rFonts w:ascii="Times New Roman" w:eastAsia="Times New Roman" w:hAnsi="Times New Roman" w:cs="Times New Roman"/>
          <w:sz w:val="24"/>
          <w:szCs w:val="24"/>
        </w:rPr>
        <w:t xml:space="preserve"> a </w:t>
      </w:r>
      <w:proofErr w:type="spellStart"/>
      <w:r w:rsidR="00987A6D" w:rsidRPr="00FF61E9">
        <w:rPr>
          <w:rFonts w:ascii="Times New Roman" w:eastAsia="Times New Roman" w:hAnsi="Times New Roman" w:cs="Times New Roman"/>
          <w:sz w:val="24"/>
          <w:szCs w:val="24"/>
        </w:rPr>
        <w:t>permite</w:t>
      </w:r>
      <w:proofErr w:type="spellEnd"/>
      <w:r w:rsidR="00987A6D" w:rsidRPr="00FF61E9">
        <w:rPr>
          <w:rFonts w:ascii="Times New Roman" w:eastAsia="Times New Roman" w:hAnsi="Times New Roman" w:cs="Times New Roman"/>
          <w:sz w:val="24"/>
          <w:szCs w:val="24"/>
        </w:rPr>
        <w:t xml:space="preserve"> </w:t>
      </w:r>
      <w:proofErr w:type="spellStart"/>
      <w:r w:rsidR="00987A6D" w:rsidRPr="00FF61E9">
        <w:rPr>
          <w:rFonts w:ascii="Times New Roman" w:eastAsia="Times New Roman" w:hAnsi="Times New Roman" w:cs="Times New Roman"/>
          <w:sz w:val="24"/>
          <w:szCs w:val="24"/>
        </w:rPr>
        <w:t>instruirea</w:t>
      </w:r>
      <w:proofErr w:type="spellEnd"/>
      <w:r w:rsidR="00987A6D" w:rsidRPr="00FF61E9">
        <w:rPr>
          <w:rFonts w:ascii="Times New Roman" w:eastAsia="Times New Roman" w:hAnsi="Times New Roman" w:cs="Times New Roman"/>
          <w:sz w:val="24"/>
          <w:szCs w:val="24"/>
        </w:rPr>
        <w:t xml:space="preserve"> </w:t>
      </w:r>
      <w:proofErr w:type="spellStart"/>
      <w:r w:rsidR="00987A6D" w:rsidRPr="00FF61E9">
        <w:rPr>
          <w:rFonts w:ascii="Times New Roman" w:eastAsia="Times New Roman" w:hAnsi="Times New Roman" w:cs="Times New Roman"/>
          <w:sz w:val="24"/>
          <w:szCs w:val="24"/>
        </w:rPr>
        <w:t>în</w:t>
      </w:r>
      <w:proofErr w:type="spellEnd"/>
      <w:r w:rsidR="00987A6D" w:rsidRPr="00FF61E9">
        <w:rPr>
          <w:rFonts w:ascii="Times New Roman" w:eastAsia="Times New Roman" w:hAnsi="Times New Roman" w:cs="Times New Roman"/>
          <w:sz w:val="24"/>
          <w:szCs w:val="24"/>
        </w:rPr>
        <w:t xml:space="preserve"> </w:t>
      </w:r>
      <w:proofErr w:type="spellStart"/>
      <w:r w:rsidR="00987A6D" w:rsidRPr="00FF61E9">
        <w:rPr>
          <w:rFonts w:ascii="Times New Roman" w:eastAsia="Times New Roman" w:hAnsi="Times New Roman" w:cs="Times New Roman"/>
          <w:sz w:val="24"/>
          <w:szCs w:val="24"/>
        </w:rPr>
        <w:t>materie</w:t>
      </w:r>
      <w:proofErr w:type="spellEnd"/>
      <w:r w:rsidR="00987A6D" w:rsidRPr="00FF61E9">
        <w:rPr>
          <w:rFonts w:ascii="Times New Roman" w:eastAsia="Times New Roman" w:hAnsi="Times New Roman" w:cs="Times New Roman"/>
          <w:sz w:val="24"/>
          <w:szCs w:val="24"/>
        </w:rPr>
        <w:t xml:space="preserve"> de </w:t>
      </w:r>
      <w:proofErr w:type="spellStart"/>
      <w:r w:rsidR="00987A6D" w:rsidRPr="00FF61E9">
        <w:rPr>
          <w:rFonts w:ascii="Times New Roman" w:eastAsia="Times New Roman" w:hAnsi="Times New Roman" w:cs="Times New Roman"/>
          <w:sz w:val="24"/>
          <w:szCs w:val="24"/>
        </w:rPr>
        <w:t>conștientizare</w:t>
      </w:r>
      <w:proofErr w:type="spellEnd"/>
      <w:r w:rsidR="00987A6D" w:rsidRPr="00FF61E9">
        <w:rPr>
          <w:rFonts w:ascii="Times New Roman" w:eastAsia="Times New Roman" w:hAnsi="Times New Roman" w:cs="Times New Roman"/>
          <w:sz w:val="24"/>
          <w:szCs w:val="24"/>
        </w:rPr>
        <w:t xml:space="preserve"> a </w:t>
      </w:r>
      <w:proofErr w:type="spellStart"/>
      <w:r w:rsidR="00987A6D" w:rsidRPr="00FF61E9">
        <w:rPr>
          <w:rFonts w:ascii="Times New Roman" w:eastAsia="Times New Roman" w:hAnsi="Times New Roman" w:cs="Times New Roman"/>
          <w:sz w:val="24"/>
          <w:szCs w:val="24"/>
        </w:rPr>
        <w:t>situației</w:t>
      </w:r>
      <w:proofErr w:type="spellEnd"/>
      <w:r w:rsidR="00987A6D" w:rsidRPr="00FF61E9">
        <w:rPr>
          <w:rFonts w:ascii="Times New Roman" w:eastAsia="Times New Roman" w:hAnsi="Times New Roman" w:cs="Times New Roman"/>
          <w:sz w:val="24"/>
          <w:szCs w:val="24"/>
        </w:rPr>
        <w:t xml:space="preserve">, </w:t>
      </w:r>
      <w:proofErr w:type="spellStart"/>
      <w:r w:rsidR="00987A6D" w:rsidRPr="00FF61E9">
        <w:rPr>
          <w:rFonts w:ascii="Times New Roman" w:eastAsia="Times New Roman" w:hAnsi="Times New Roman" w:cs="Times New Roman"/>
          <w:sz w:val="24"/>
          <w:szCs w:val="24"/>
        </w:rPr>
        <w:t>echipamentul</w:t>
      </w:r>
      <w:proofErr w:type="spellEnd"/>
      <w:r w:rsidR="00987A6D" w:rsidRPr="00FF61E9">
        <w:rPr>
          <w:rFonts w:ascii="Times New Roman" w:eastAsia="Times New Roman" w:hAnsi="Times New Roman" w:cs="Times New Roman"/>
          <w:sz w:val="24"/>
          <w:szCs w:val="24"/>
        </w:rPr>
        <w:t xml:space="preserve"> </w:t>
      </w:r>
      <w:proofErr w:type="spellStart"/>
      <w:r w:rsidR="00987A6D" w:rsidRPr="00FF61E9">
        <w:rPr>
          <w:rFonts w:ascii="Times New Roman" w:eastAsia="Times New Roman" w:hAnsi="Times New Roman" w:cs="Times New Roman"/>
          <w:sz w:val="24"/>
          <w:szCs w:val="24"/>
        </w:rPr>
        <w:t>simulat</w:t>
      </w:r>
      <w:proofErr w:type="spellEnd"/>
      <w:r w:rsidR="00987A6D" w:rsidRPr="00FF61E9">
        <w:rPr>
          <w:rFonts w:ascii="Times New Roman" w:eastAsia="Times New Roman" w:hAnsi="Times New Roman" w:cs="Times New Roman"/>
          <w:sz w:val="24"/>
          <w:szCs w:val="24"/>
        </w:rPr>
        <w:t xml:space="preserve"> </w:t>
      </w:r>
      <w:proofErr w:type="spellStart"/>
      <w:r w:rsidR="00987A6D" w:rsidRPr="00FF61E9">
        <w:rPr>
          <w:rFonts w:ascii="Times New Roman" w:eastAsia="Times New Roman" w:hAnsi="Times New Roman" w:cs="Times New Roman"/>
          <w:sz w:val="24"/>
          <w:szCs w:val="24"/>
        </w:rPr>
        <w:t>trebuie</w:t>
      </w:r>
      <w:proofErr w:type="spellEnd"/>
      <w:r w:rsidR="00987A6D" w:rsidRPr="00FF61E9">
        <w:rPr>
          <w:rFonts w:ascii="Times New Roman" w:eastAsia="Times New Roman" w:hAnsi="Times New Roman" w:cs="Times New Roman"/>
          <w:sz w:val="24"/>
          <w:szCs w:val="24"/>
        </w:rPr>
        <w:t xml:space="preserve"> </w:t>
      </w:r>
      <w:proofErr w:type="spellStart"/>
      <w:r w:rsidR="00987A6D" w:rsidRPr="00FF61E9">
        <w:rPr>
          <w:rFonts w:ascii="Times New Roman" w:eastAsia="Times New Roman" w:hAnsi="Times New Roman" w:cs="Times New Roman"/>
          <w:sz w:val="24"/>
          <w:szCs w:val="24"/>
        </w:rPr>
        <w:t>sa</w:t>
      </w:r>
      <w:proofErr w:type="spellEnd"/>
      <w:r w:rsidR="00987A6D" w:rsidRPr="00FF61E9">
        <w:rPr>
          <w:rFonts w:ascii="Times New Roman" w:eastAsia="Times New Roman" w:hAnsi="Times New Roman" w:cs="Times New Roman"/>
          <w:sz w:val="24"/>
          <w:szCs w:val="24"/>
        </w:rPr>
        <w:t xml:space="preserve"> fie </w:t>
      </w:r>
      <w:proofErr w:type="spellStart"/>
      <w:r w:rsidR="00987A6D" w:rsidRPr="00FF61E9">
        <w:rPr>
          <w:rFonts w:ascii="Times New Roman" w:eastAsia="Times New Roman" w:hAnsi="Times New Roman" w:cs="Times New Roman"/>
          <w:sz w:val="24"/>
          <w:szCs w:val="24"/>
        </w:rPr>
        <w:t>prezentat</w:t>
      </w:r>
      <w:proofErr w:type="spellEnd"/>
      <w:r w:rsidR="00987A6D" w:rsidRPr="00FF61E9">
        <w:rPr>
          <w:rFonts w:ascii="Times New Roman" w:eastAsia="Times New Roman" w:hAnsi="Times New Roman" w:cs="Times New Roman"/>
          <w:sz w:val="24"/>
          <w:szCs w:val="24"/>
        </w:rPr>
        <w:t xml:space="preserve"> </w:t>
      </w:r>
      <w:proofErr w:type="spellStart"/>
      <w:r w:rsidR="00987A6D" w:rsidRPr="00FF61E9">
        <w:rPr>
          <w:rFonts w:ascii="Times New Roman" w:eastAsia="Times New Roman" w:hAnsi="Times New Roman" w:cs="Times New Roman"/>
          <w:sz w:val="24"/>
          <w:szCs w:val="24"/>
        </w:rPr>
        <w:t>într</w:t>
      </w:r>
      <w:proofErr w:type="spellEnd"/>
      <w:r w:rsidR="00987A6D" w:rsidRPr="00FF61E9">
        <w:rPr>
          <w:rFonts w:ascii="Times New Roman" w:eastAsia="Times New Roman" w:hAnsi="Times New Roman" w:cs="Times New Roman"/>
          <w:sz w:val="24"/>
          <w:szCs w:val="24"/>
        </w:rPr>
        <w:t xml:space="preserve">-o </w:t>
      </w:r>
      <w:proofErr w:type="spellStart"/>
      <w:r w:rsidR="00987A6D" w:rsidRPr="00FF61E9">
        <w:rPr>
          <w:rFonts w:ascii="Times New Roman" w:eastAsia="Times New Roman" w:hAnsi="Times New Roman" w:cs="Times New Roman"/>
          <w:sz w:val="24"/>
          <w:szCs w:val="24"/>
        </w:rPr>
        <w:t>manieră</w:t>
      </w:r>
      <w:proofErr w:type="spellEnd"/>
      <w:r w:rsidR="00987A6D" w:rsidRPr="00FF61E9">
        <w:rPr>
          <w:rFonts w:ascii="Times New Roman" w:eastAsia="Times New Roman" w:hAnsi="Times New Roman" w:cs="Times New Roman"/>
          <w:sz w:val="24"/>
          <w:szCs w:val="24"/>
        </w:rPr>
        <w:t xml:space="preserve"> </w:t>
      </w:r>
      <w:proofErr w:type="spellStart"/>
      <w:r w:rsidR="00987A6D" w:rsidRPr="00FF61E9">
        <w:rPr>
          <w:rFonts w:ascii="Times New Roman" w:eastAsia="Times New Roman" w:hAnsi="Times New Roman" w:cs="Times New Roman"/>
          <w:sz w:val="24"/>
          <w:szCs w:val="24"/>
        </w:rPr>
        <w:t>similară</w:t>
      </w:r>
      <w:proofErr w:type="spellEnd"/>
      <w:r w:rsidR="00987A6D" w:rsidRPr="00FF61E9">
        <w:rPr>
          <w:rFonts w:ascii="Times New Roman" w:eastAsia="Times New Roman" w:hAnsi="Times New Roman" w:cs="Times New Roman"/>
          <w:sz w:val="24"/>
          <w:szCs w:val="24"/>
        </w:rPr>
        <w:t xml:space="preserve"> cu </w:t>
      </w:r>
      <w:proofErr w:type="spellStart"/>
      <w:r w:rsidR="00987A6D" w:rsidRPr="00FF61E9">
        <w:rPr>
          <w:rFonts w:ascii="Times New Roman" w:eastAsia="Times New Roman" w:hAnsi="Times New Roman" w:cs="Times New Roman"/>
          <w:sz w:val="24"/>
          <w:szCs w:val="24"/>
        </w:rPr>
        <w:t>cea</w:t>
      </w:r>
      <w:proofErr w:type="spellEnd"/>
      <w:r w:rsidR="00987A6D" w:rsidRPr="00FF61E9">
        <w:rPr>
          <w:rFonts w:ascii="Times New Roman" w:eastAsia="Times New Roman" w:hAnsi="Times New Roman" w:cs="Times New Roman"/>
          <w:sz w:val="24"/>
          <w:szCs w:val="24"/>
        </w:rPr>
        <w:t xml:space="preserve"> a </w:t>
      </w:r>
      <w:proofErr w:type="spellStart"/>
      <w:r w:rsidR="00987A6D" w:rsidRPr="00FF61E9">
        <w:rPr>
          <w:rFonts w:ascii="Times New Roman" w:eastAsia="Times New Roman" w:hAnsi="Times New Roman" w:cs="Times New Roman"/>
          <w:sz w:val="24"/>
          <w:szCs w:val="24"/>
        </w:rPr>
        <w:t>unei</w:t>
      </w:r>
      <w:proofErr w:type="spellEnd"/>
      <w:r w:rsidR="00987A6D" w:rsidRPr="00FF61E9">
        <w:rPr>
          <w:rFonts w:ascii="Times New Roman" w:eastAsia="Times New Roman" w:hAnsi="Times New Roman" w:cs="Times New Roman"/>
          <w:sz w:val="24"/>
          <w:szCs w:val="24"/>
        </w:rPr>
        <w:t xml:space="preserve"> nave, </w:t>
      </w:r>
      <w:proofErr w:type="spellStart"/>
      <w:r w:rsidR="00987A6D" w:rsidRPr="00FF61E9">
        <w:rPr>
          <w:rFonts w:ascii="Times New Roman" w:eastAsia="Times New Roman" w:hAnsi="Times New Roman" w:cs="Times New Roman"/>
          <w:sz w:val="24"/>
          <w:szCs w:val="24"/>
        </w:rPr>
        <w:t>incluzând</w:t>
      </w:r>
      <w:proofErr w:type="spellEnd"/>
      <w:r w:rsidR="00987A6D" w:rsidRPr="00FF61E9">
        <w:rPr>
          <w:rFonts w:ascii="Times New Roman" w:eastAsia="Times New Roman" w:hAnsi="Times New Roman" w:cs="Times New Roman"/>
          <w:sz w:val="24"/>
          <w:szCs w:val="24"/>
        </w:rPr>
        <w:t>:</w:t>
      </w:r>
    </w:p>
    <w:p w14:paraId="1A9D65BE" w14:textId="51AD570A" w:rsidR="00896945" w:rsidRPr="00FF61E9" w:rsidRDefault="00896945" w:rsidP="00C43CD8">
      <w:pPr>
        <w:spacing w:after="0" w:line="240" w:lineRule="auto"/>
        <w:jc w:val="both"/>
        <w:rPr>
          <w:rFonts w:ascii="Times New Roman" w:hAnsi="Times New Roman" w:cs="Times New Roman"/>
          <w:sz w:val="24"/>
          <w:szCs w:val="24"/>
          <w:lang w:val="ro-RO"/>
        </w:rPr>
      </w:pPr>
      <w:r w:rsidRPr="00FF61E9">
        <w:rPr>
          <w:rFonts w:ascii="Times New Roman" w:hAnsi="Times New Roman" w:cs="Times New Roman"/>
          <w:sz w:val="24"/>
          <w:szCs w:val="24"/>
          <w:lang w:val="ro-RO"/>
        </w:rPr>
        <w:t>▪ Camera de control a manipulare/operare marfă (CCR) –  set de pagini ale simulatorului cu panouri</w:t>
      </w:r>
      <w:r w:rsidR="00C43CD8">
        <w:rPr>
          <w:rFonts w:ascii="Times New Roman" w:hAnsi="Times New Roman" w:cs="Times New Roman"/>
          <w:sz w:val="24"/>
          <w:szCs w:val="24"/>
          <w:lang w:val="ro-RO"/>
        </w:rPr>
        <w:t xml:space="preserve"> </w:t>
      </w:r>
      <w:r w:rsidRPr="00FF61E9">
        <w:rPr>
          <w:rFonts w:ascii="Times New Roman" w:hAnsi="Times New Roman" w:cs="Times New Roman"/>
          <w:sz w:val="24"/>
          <w:szCs w:val="24"/>
          <w:lang w:val="ro-RO"/>
        </w:rPr>
        <w:t>pentru monitorizare și control de la distanță din CCR;</w:t>
      </w:r>
    </w:p>
    <w:p w14:paraId="0B2F58C0" w14:textId="14F7DB0F" w:rsidR="00896945" w:rsidRPr="00FF61E9" w:rsidRDefault="00896945" w:rsidP="00C43CD8">
      <w:pPr>
        <w:spacing w:after="0" w:line="240" w:lineRule="auto"/>
        <w:jc w:val="both"/>
        <w:rPr>
          <w:rFonts w:ascii="Times New Roman" w:hAnsi="Times New Roman" w:cs="Times New Roman"/>
          <w:sz w:val="24"/>
          <w:szCs w:val="24"/>
          <w:lang w:val="ro-RO"/>
        </w:rPr>
      </w:pPr>
      <w:r w:rsidRPr="00FF61E9">
        <w:rPr>
          <w:rFonts w:ascii="Times New Roman" w:hAnsi="Times New Roman" w:cs="Times New Roman"/>
          <w:sz w:val="24"/>
          <w:szCs w:val="24"/>
          <w:lang w:val="ro-RO"/>
        </w:rPr>
        <w:t xml:space="preserve">▪ Sistemul integrat de automatizare (IAS) – set de pagini ale simulatorului cu ecrane ale sistemului de </w:t>
      </w:r>
      <w:r w:rsidR="00C43CD8">
        <w:rPr>
          <w:rFonts w:ascii="Times New Roman" w:hAnsi="Times New Roman" w:cs="Times New Roman"/>
          <w:sz w:val="24"/>
          <w:szCs w:val="24"/>
          <w:lang w:val="ro-RO"/>
        </w:rPr>
        <w:t xml:space="preserve"> </w:t>
      </w:r>
      <w:r w:rsidRPr="00FF61E9">
        <w:rPr>
          <w:rFonts w:ascii="Times New Roman" w:hAnsi="Times New Roman" w:cs="Times New Roman"/>
          <w:sz w:val="24"/>
          <w:szCs w:val="24"/>
          <w:lang w:val="ro-RO"/>
        </w:rPr>
        <w:t>automatizare computerizat al tancului, bazat pe PC;</w:t>
      </w:r>
    </w:p>
    <w:p w14:paraId="57867C0F" w14:textId="72C39876" w:rsidR="00896945" w:rsidRPr="00FF61E9" w:rsidRDefault="00896945" w:rsidP="00C43CD8">
      <w:pPr>
        <w:spacing w:after="0" w:line="240" w:lineRule="auto"/>
        <w:jc w:val="both"/>
        <w:rPr>
          <w:rFonts w:ascii="Times New Roman" w:hAnsi="Times New Roman" w:cs="Times New Roman"/>
          <w:sz w:val="24"/>
          <w:szCs w:val="24"/>
          <w:lang w:val="ro-RO"/>
        </w:rPr>
      </w:pPr>
      <w:r w:rsidRPr="00FF61E9">
        <w:rPr>
          <w:rFonts w:ascii="Times New Roman" w:hAnsi="Times New Roman" w:cs="Times New Roman"/>
          <w:sz w:val="24"/>
          <w:szCs w:val="24"/>
          <w:lang w:val="ro-RO"/>
        </w:rPr>
        <w:t>▪ Posturi de operare locale (LOP) – set de pagini ale simulatorului cu panouri de control ale echipamentelor, situate în sala motoarelor, sala echipamentelor de marfă și camera motoarelor pentru echipamentelor de operăre a marfii</w:t>
      </w:r>
      <w:r w:rsidR="00C43CD8">
        <w:rPr>
          <w:rFonts w:ascii="Times New Roman" w:hAnsi="Times New Roman" w:cs="Times New Roman"/>
          <w:sz w:val="24"/>
          <w:szCs w:val="24"/>
          <w:lang w:val="ro-RO"/>
        </w:rPr>
        <w:t>;</w:t>
      </w:r>
    </w:p>
    <w:p w14:paraId="6D07A223" w14:textId="0853E8FE" w:rsidR="00896945" w:rsidRPr="00FF61E9" w:rsidRDefault="00896945" w:rsidP="00C43CD8">
      <w:pPr>
        <w:spacing w:after="0" w:line="240" w:lineRule="auto"/>
        <w:jc w:val="both"/>
        <w:rPr>
          <w:rFonts w:ascii="Times New Roman" w:hAnsi="Times New Roman" w:cs="Times New Roman"/>
          <w:sz w:val="24"/>
          <w:szCs w:val="24"/>
          <w:lang w:val="ro-RO"/>
        </w:rPr>
      </w:pPr>
      <w:r w:rsidRPr="00FF61E9">
        <w:rPr>
          <w:rFonts w:ascii="Times New Roman" w:hAnsi="Times New Roman" w:cs="Times New Roman"/>
          <w:sz w:val="24"/>
          <w:szCs w:val="24"/>
          <w:lang w:val="ro-RO"/>
        </w:rPr>
        <w:t>▪ Diagrame schematice ale sistemelor simulate (SYS) – set de diagrame ale tubulaturiloer și instrumentelor cu animație a fluxului și ferestre pop-up pentru controlul local al valvulelor și echipamentelor;</w:t>
      </w:r>
    </w:p>
    <w:p w14:paraId="409CECB4" w14:textId="2CFFF76B" w:rsidR="00896945" w:rsidRPr="00FF61E9" w:rsidRDefault="00896945" w:rsidP="00C43CD8">
      <w:pPr>
        <w:spacing w:after="0" w:line="240" w:lineRule="auto"/>
        <w:jc w:val="both"/>
        <w:rPr>
          <w:rFonts w:ascii="Times New Roman" w:hAnsi="Times New Roman" w:cs="Times New Roman"/>
          <w:sz w:val="24"/>
          <w:szCs w:val="24"/>
          <w:lang w:val="ro-RO"/>
        </w:rPr>
      </w:pPr>
      <w:r w:rsidRPr="00FF61E9">
        <w:rPr>
          <w:rFonts w:ascii="Times New Roman" w:hAnsi="Times New Roman" w:cs="Times New Roman"/>
          <w:sz w:val="24"/>
          <w:szCs w:val="24"/>
          <w:lang w:val="ro-RO"/>
        </w:rPr>
        <w:t>▪ Vizualizare 3D (Punte principală) – pagina simulatorului cu vizualizare 3D interactivă a punții principale și a camerei motoarelor pentru echipamentele de operăre a m</w:t>
      </w:r>
      <w:r w:rsidR="00C43CD8">
        <w:rPr>
          <w:rFonts w:ascii="Times New Roman" w:hAnsi="Times New Roman" w:cs="Times New Roman"/>
          <w:sz w:val="24"/>
          <w:szCs w:val="24"/>
          <w:lang w:val="ro-RO"/>
        </w:rPr>
        <w:t>ă</w:t>
      </w:r>
      <w:r w:rsidRPr="00FF61E9">
        <w:rPr>
          <w:rFonts w:ascii="Times New Roman" w:hAnsi="Times New Roman" w:cs="Times New Roman"/>
          <w:sz w:val="24"/>
          <w:szCs w:val="24"/>
          <w:lang w:val="ro-RO"/>
        </w:rPr>
        <w:t>rfii</w:t>
      </w:r>
      <w:r w:rsidR="00C43CD8">
        <w:rPr>
          <w:rFonts w:ascii="Times New Roman" w:hAnsi="Times New Roman" w:cs="Times New Roman"/>
          <w:sz w:val="24"/>
          <w:szCs w:val="24"/>
          <w:lang w:val="ro-RO"/>
        </w:rPr>
        <w:t>;</w:t>
      </w:r>
    </w:p>
    <w:p w14:paraId="59F610B3" w14:textId="0ACF41EE" w:rsidR="00896945" w:rsidRPr="00FF61E9" w:rsidRDefault="00896945" w:rsidP="00C43CD8">
      <w:pPr>
        <w:spacing w:after="0" w:line="240" w:lineRule="auto"/>
        <w:jc w:val="both"/>
        <w:rPr>
          <w:rFonts w:ascii="Times New Roman" w:hAnsi="Times New Roman" w:cs="Times New Roman"/>
          <w:sz w:val="24"/>
          <w:szCs w:val="24"/>
          <w:lang w:val="ro-RO"/>
        </w:rPr>
      </w:pPr>
      <w:r w:rsidRPr="00FF61E9">
        <w:rPr>
          <w:rFonts w:ascii="Times New Roman" w:hAnsi="Times New Roman" w:cs="Times New Roman"/>
          <w:sz w:val="24"/>
          <w:szCs w:val="24"/>
          <w:lang w:val="ro-RO"/>
        </w:rPr>
        <w:t>▪ Televiziune cu circuit închis (CCTV) – pagina simulatorului care modelează afișajele televiziunii cu circuit închis.</w:t>
      </w:r>
    </w:p>
    <w:p w14:paraId="7BE6A6A1" w14:textId="7237C05B" w:rsidR="00A479C1" w:rsidRPr="00FF61E9" w:rsidRDefault="00A479C1" w:rsidP="00FF61E9">
      <w:pPr>
        <w:spacing w:after="0" w:line="240" w:lineRule="auto"/>
        <w:rPr>
          <w:rFonts w:ascii="Times New Roman" w:hAnsi="Times New Roman" w:cs="Times New Roman"/>
          <w:bCs/>
          <w:sz w:val="24"/>
          <w:szCs w:val="24"/>
        </w:rPr>
      </w:pPr>
      <w:r w:rsidRPr="00FF61E9">
        <w:rPr>
          <w:rFonts w:ascii="Times New Roman" w:hAnsi="Times New Roman" w:cs="Times New Roman"/>
          <w:b/>
          <w:bCs/>
          <w:sz w:val="24"/>
          <w:szCs w:val="24"/>
        </w:rPr>
        <w:t xml:space="preserve">b. </w:t>
      </w:r>
      <w:proofErr w:type="spellStart"/>
      <w:r w:rsidRPr="00FF61E9">
        <w:rPr>
          <w:rFonts w:ascii="Times New Roman" w:hAnsi="Times New Roman" w:cs="Times New Roman"/>
          <w:b/>
          <w:bCs/>
          <w:sz w:val="24"/>
          <w:szCs w:val="24"/>
        </w:rPr>
        <w:t>Conținutul</w:t>
      </w:r>
      <w:proofErr w:type="spellEnd"/>
      <w:r w:rsidRPr="00FF61E9">
        <w:rPr>
          <w:rFonts w:ascii="Times New Roman" w:hAnsi="Times New Roman" w:cs="Times New Roman"/>
          <w:b/>
          <w:bCs/>
          <w:sz w:val="24"/>
          <w:szCs w:val="24"/>
        </w:rPr>
        <w:t xml:space="preserve"> </w:t>
      </w:r>
      <w:proofErr w:type="spellStart"/>
      <w:r w:rsidRPr="00FF61E9">
        <w:rPr>
          <w:rFonts w:ascii="Times New Roman" w:hAnsi="Times New Roman" w:cs="Times New Roman"/>
          <w:b/>
          <w:bCs/>
          <w:sz w:val="24"/>
          <w:szCs w:val="24"/>
        </w:rPr>
        <w:t>consolei</w:t>
      </w:r>
      <w:proofErr w:type="spellEnd"/>
      <w:r w:rsidRPr="00FF61E9">
        <w:rPr>
          <w:rFonts w:ascii="Times New Roman" w:hAnsi="Times New Roman" w:cs="Times New Roman"/>
          <w:b/>
          <w:bCs/>
          <w:sz w:val="24"/>
          <w:szCs w:val="24"/>
        </w:rPr>
        <w:t xml:space="preserve"> </w:t>
      </w:r>
      <w:proofErr w:type="spellStart"/>
      <w:r w:rsidRPr="00FF61E9">
        <w:rPr>
          <w:rFonts w:ascii="Times New Roman" w:hAnsi="Times New Roman" w:cs="Times New Roman"/>
          <w:b/>
          <w:bCs/>
          <w:sz w:val="24"/>
          <w:szCs w:val="24"/>
        </w:rPr>
        <w:t>pentru</w:t>
      </w:r>
      <w:proofErr w:type="spellEnd"/>
      <w:r w:rsidRPr="00FF61E9">
        <w:rPr>
          <w:rFonts w:ascii="Times New Roman" w:hAnsi="Times New Roman" w:cs="Times New Roman"/>
          <w:b/>
          <w:bCs/>
          <w:sz w:val="24"/>
          <w:szCs w:val="24"/>
        </w:rPr>
        <w:t xml:space="preserve"> </w:t>
      </w:r>
      <w:proofErr w:type="spellStart"/>
      <w:r w:rsidRPr="00FF61E9">
        <w:rPr>
          <w:rFonts w:ascii="Times New Roman" w:hAnsi="Times New Roman" w:cs="Times New Roman"/>
          <w:b/>
          <w:bCs/>
          <w:sz w:val="24"/>
          <w:szCs w:val="24"/>
        </w:rPr>
        <w:t>cursanti</w:t>
      </w:r>
      <w:proofErr w:type="spellEnd"/>
      <w:r w:rsidRPr="00FF61E9">
        <w:rPr>
          <w:rFonts w:ascii="Times New Roman" w:hAnsi="Times New Roman" w:cs="Times New Roman"/>
          <w:b/>
          <w:bCs/>
          <w:sz w:val="24"/>
          <w:szCs w:val="24"/>
        </w:rPr>
        <w:t>/</w:t>
      </w:r>
      <w:proofErr w:type="spellStart"/>
      <w:r w:rsidRPr="00FF61E9">
        <w:rPr>
          <w:rFonts w:ascii="Times New Roman" w:hAnsi="Times New Roman" w:cs="Times New Roman"/>
          <w:b/>
          <w:bCs/>
          <w:sz w:val="24"/>
          <w:szCs w:val="24"/>
        </w:rPr>
        <w:t>instruire</w:t>
      </w:r>
      <w:proofErr w:type="spellEnd"/>
      <w:r w:rsidRPr="00FF61E9">
        <w:rPr>
          <w:rFonts w:ascii="Times New Roman" w:hAnsi="Times New Roman" w:cs="Times New Roman"/>
          <w:b/>
          <w:bCs/>
          <w:sz w:val="24"/>
          <w:szCs w:val="24"/>
        </w:rPr>
        <w:t xml:space="preserve"> (Trainee Console Content</w:t>
      </w:r>
      <w:r w:rsidRPr="00FF61E9">
        <w:rPr>
          <w:rFonts w:ascii="Times New Roman" w:hAnsi="Times New Roman" w:cs="Times New Roman"/>
          <w:bCs/>
          <w:sz w:val="24"/>
          <w:szCs w:val="24"/>
        </w:rPr>
        <w:t>)</w:t>
      </w:r>
    </w:p>
    <w:p w14:paraId="7BCFE06F" w14:textId="6E63CA6C" w:rsidR="00896945" w:rsidRPr="003A1CBC" w:rsidRDefault="00896945" w:rsidP="00FF61E9">
      <w:pPr>
        <w:spacing w:after="0" w:line="240" w:lineRule="auto"/>
        <w:rPr>
          <w:rFonts w:ascii="Times New Roman" w:hAnsi="Times New Roman" w:cs="Times New Roman"/>
          <w:sz w:val="24"/>
          <w:szCs w:val="24"/>
          <w:u w:val="single"/>
          <w:lang w:val="ro-RO"/>
        </w:rPr>
      </w:pPr>
      <w:r w:rsidRPr="003A1CBC">
        <w:rPr>
          <w:rFonts w:ascii="Times New Roman" w:eastAsia="Times New Roman" w:hAnsi="Times New Roman" w:cs="Times New Roman"/>
          <w:b/>
          <w:bCs/>
          <w:sz w:val="24"/>
          <w:szCs w:val="24"/>
          <w:u w:val="single"/>
        </w:rPr>
        <w:t xml:space="preserve">1. </w:t>
      </w:r>
      <w:r w:rsidR="009979BD" w:rsidRPr="003A1CBC">
        <w:rPr>
          <w:rFonts w:ascii="Times New Roman" w:eastAsia="Times New Roman" w:hAnsi="Times New Roman" w:cs="Times New Roman"/>
          <w:b/>
          <w:bCs/>
          <w:sz w:val="24"/>
          <w:szCs w:val="24"/>
          <w:u w:val="single"/>
        </w:rPr>
        <w:t xml:space="preserve"> </w:t>
      </w:r>
      <w:r w:rsidRPr="003A1CBC">
        <w:rPr>
          <w:rFonts w:ascii="Times New Roman" w:hAnsi="Times New Roman" w:cs="Times New Roman"/>
          <w:b/>
          <w:sz w:val="24"/>
          <w:szCs w:val="24"/>
          <w:u w:val="single"/>
          <w:lang w:val="ro-RO"/>
        </w:rPr>
        <w:t>Camera de control a manipulare/operare marfă (CCR)</w:t>
      </w:r>
      <w:r w:rsidRPr="003A1CBC">
        <w:rPr>
          <w:rFonts w:ascii="Times New Roman" w:hAnsi="Times New Roman" w:cs="Times New Roman"/>
          <w:sz w:val="24"/>
          <w:szCs w:val="24"/>
          <w:u w:val="single"/>
          <w:lang w:val="ro-RO"/>
        </w:rPr>
        <w:t xml:space="preserve"> </w:t>
      </w:r>
    </w:p>
    <w:p w14:paraId="70E20AFE" w14:textId="738058B7" w:rsidR="00896945" w:rsidRPr="00FF61E9" w:rsidRDefault="00896945" w:rsidP="00FF61E9">
      <w:pPr>
        <w:spacing w:after="0" w:line="240" w:lineRule="auto"/>
        <w:rPr>
          <w:rFonts w:ascii="Times New Roman" w:hAnsi="Times New Roman" w:cs="Times New Roman"/>
          <w:b/>
          <w:sz w:val="24"/>
          <w:szCs w:val="24"/>
          <w:lang w:val="ro-RO"/>
        </w:rPr>
      </w:pPr>
      <w:r w:rsidRPr="00FF61E9">
        <w:rPr>
          <w:rFonts w:ascii="Times New Roman" w:hAnsi="Times New Roman" w:cs="Times New Roman"/>
          <w:b/>
          <w:sz w:val="24"/>
          <w:szCs w:val="24"/>
          <w:lang w:val="ro-RO"/>
        </w:rPr>
        <w:t>Acostarea</w:t>
      </w:r>
    </w:p>
    <w:p w14:paraId="2ACC981A" w14:textId="055991F7" w:rsidR="00896945" w:rsidRPr="00FF61E9" w:rsidRDefault="00896945"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Opțiuni de acostare la babord sau tribord</w:t>
      </w:r>
      <w:r w:rsidR="00C43CD8">
        <w:rPr>
          <w:rFonts w:ascii="Times New Roman" w:hAnsi="Times New Roman" w:cs="Times New Roman"/>
          <w:sz w:val="24"/>
          <w:szCs w:val="24"/>
          <w:lang w:val="ro-RO"/>
        </w:rPr>
        <w:t>;</w:t>
      </w:r>
    </w:p>
    <w:p w14:paraId="05F3F198" w14:textId="5841669A" w:rsidR="00896945" w:rsidRPr="00FF61E9" w:rsidRDefault="00896945"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Indicator cu densitatea apei de mare</w:t>
      </w:r>
      <w:r w:rsidR="00C43CD8">
        <w:rPr>
          <w:rFonts w:ascii="Times New Roman" w:hAnsi="Times New Roman" w:cs="Times New Roman"/>
          <w:sz w:val="24"/>
          <w:szCs w:val="24"/>
          <w:lang w:val="ro-RO"/>
        </w:rPr>
        <w:t>;</w:t>
      </w:r>
    </w:p>
    <w:p w14:paraId="7A880704" w14:textId="65000DE1" w:rsidR="00896945" w:rsidRPr="00FF61E9" w:rsidRDefault="00896945" w:rsidP="00FF61E9">
      <w:pPr>
        <w:spacing w:after="0" w:line="240" w:lineRule="auto"/>
        <w:rPr>
          <w:rFonts w:ascii="Times New Roman" w:hAnsi="Times New Roman" w:cs="Times New Roman"/>
          <w:b/>
          <w:sz w:val="24"/>
          <w:szCs w:val="24"/>
          <w:lang w:val="ro-RO"/>
        </w:rPr>
      </w:pPr>
      <w:r w:rsidRPr="00FF61E9">
        <w:rPr>
          <w:rFonts w:ascii="Times New Roman" w:hAnsi="Times New Roman" w:cs="Times New Roman"/>
          <w:b/>
          <w:sz w:val="24"/>
          <w:szCs w:val="24"/>
          <w:lang w:val="ro-RO"/>
        </w:rPr>
        <w:t>Listă de verificare- checklist</w:t>
      </w:r>
    </w:p>
    <w:p w14:paraId="4F822A80" w14:textId="600A12C9" w:rsidR="00896945" w:rsidRPr="00FF61E9" w:rsidRDefault="00896945"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Listă de verificare pentru începerea  operațiunilor legate de marfă (CO):</w:t>
      </w:r>
    </w:p>
    <w:p w14:paraId="4FA548B1" w14:textId="6A435CC6" w:rsidR="00896945" w:rsidRPr="00FF61E9" w:rsidRDefault="00896945"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xml:space="preserve">▪ Listă de verificare generală pentru toate transferurile navă – terminal, navă </w:t>
      </w:r>
      <w:r w:rsidR="00C43CD8">
        <w:rPr>
          <w:rFonts w:ascii="Times New Roman" w:hAnsi="Times New Roman" w:cs="Times New Roman"/>
          <w:sz w:val="24"/>
          <w:szCs w:val="24"/>
          <w:lang w:val="ro-RO"/>
        </w:rPr>
        <w:t>–</w:t>
      </w:r>
      <w:r w:rsidRPr="00FF61E9">
        <w:rPr>
          <w:rFonts w:ascii="Times New Roman" w:hAnsi="Times New Roman" w:cs="Times New Roman"/>
          <w:sz w:val="24"/>
          <w:szCs w:val="24"/>
          <w:lang w:val="ro-RO"/>
        </w:rPr>
        <w:t xml:space="preserve"> navă</w:t>
      </w:r>
      <w:r w:rsidR="00C43CD8">
        <w:rPr>
          <w:rFonts w:ascii="Times New Roman" w:hAnsi="Times New Roman" w:cs="Times New Roman"/>
          <w:sz w:val="24"/>
          <w:szCs w:val="24"/>
          <w:lang w:val="ro-RO"/>
        </w:rPr>
        <w:t>;</w:t>
      </w:r>
    </w:p>
    <w:p w14:paraId="12E28020" w14:textId="354B0314" w:rsidR="00896945" w:rsidRPr="00FF61E9" w:rsidRDefault="00896945"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Listă de verificare pentru transferurile de la navă – navă (STS)</w:t>
      </w:r>
      <w:r w:rsidR="00C43CD8">
        <w:rPr>
          <w:rFonts w:ascii="Times New Roman" w:hAnsi="Times New Roman" w:cs="Times New Roman"/>
          <w:sz w:val="24"/>
          <w:szCs w:val="24"/>
          <w:lang w:val="ro-RO"/>
        </w:rPr>
        <w:t>;</w:t>
      </w:r>
    </w:p>
    <w:p w14:paraId="17A1C2D7" w14:textId="177B4540" w:rsidR="00896945" w:rsidRPr="00FF61E9" w:rsidRDefault="00896945" w:rsidP="00FF61E9">
      <w:pPr>
        <w:spacing w:after="0" w:line="240" w:lineRule="auto"/>
        <w:rPr>
          <w:rFonts w:ascii="Times New Roman" w:hAnsi="Times New Roman" w:cs="Times New Roman"/>
          <w:b/>
          <w:sz w:val="24"/>
          <w:szCs w:val="24"/>
          <w:lang w:val="ro-RO"/>
        </w:rPr>
      </w:pPr>
      <w:r w:rsidRPr="00FF61E9">
        <w:rPr>
          <w:rFonts w:ascii="Times New Roman" w:hAnsi="Times New Roman" w:cs="Times New Roman"/>
          <w:b/>
          <w:sz w:val="24"/>
          <w:szCs w:val="24"/>
          <w:lang w:val="ro-RO"/>
        </w:rPr>
        <w:t xml:space="preserve">Starea manifoldului - </w:t>
      </w:r>
      <w:r w:rsidRPr="00FF61E9">
        <w:rPr>
          <w:rFonts w:ascii="Times New Roman" w:hAnsi="Times New Roman" w:cs="Times New Roman"/>
          <w:sz w:val="24"/>
          <w:szCs w:val="24"/>
          <w:lang w:val="ro-RO"/>
        </w:rPr>
        <w:t>Parametrii încărcării și descărcării manifoldurilor de marfă și vapori:</w:t>
      </w:r>
    </w:p>
    <w:p w14:paraId="33BC7E9C" w14:textId="19C1E65E" w:rsidR="00896945" w:rsidRPr="00FF61E9" w:rsidRDefault="00896945"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Tipul mărfii</w:t>
      </w:r>
      <w:r w:rsidR="00C43CD8">
        <w:rPr>
          <w:rFonts w:ascii="Times New Roman" w:hAnsi="Times New Roman" w:cs="Times New Roman"/>
          <w:sz w:val="24"/>
          <w:szCs w:val="24"/>
          <w:lang w:val="ro-RO"/>
        </w:rPr>
        <w:t>;</w:t>
      </w:r>
    </w:p>
    <w:p w14:paraId="6151EB9B" w14:textId="3EAF5E4B" w:rsidR="00896945" w:rsidRPr="00FF61E9" w:rsidRDefault="00896945"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Temperatura mărfii</w:t>
      </w:r>
      <w:r w:rsidR="00C43CD8">
        <w:rPr>
          <w:rFonts w:ascii="Times New Roman" w:hAnsi="Times New Roman" w:cs="Times New Roman"/>
          <w:sz w:val="24"/>
          <w:szCs w:val="24"/>
          <w:lang w:val="ro-RO"/>
        </w:rPr>
        <w:t>;</w:t>
      </w:r>
    </w:p>
    <w:p w14:paraId="1EC87759" w14:textId="580C49C4" w:rsidR="00896945" w:rsidRPr="00FF61E9" w:rsidRDefault="00896945"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Debitul mărfii</w:t>
      </w:r>
      <w:r w:rsidR="00C43CD8">
        <w:rPr>
          <w:rFonts w:ascii="Times New Roman" w:hAnsi="Times New Roman" w:cs="Times New Roman"/>
          <w:sz w:val="24"/>
          <w:szCs w:val="24"/>
          <w:lang w:val="ro-RO"/>
        </w:rPr>
        <w:t>;</w:t>
      </w:r>
    </w:p>
    <w:p w14:paraId="0E6D19D2" w14:textId="1CE08286" w:rsidR="00896945" w:rsidRPr="00FF61E9" w:rsidRDefault="00896945" w:rsidP="00FF61E9">
      <w:pPr>
        <w:spacing w:after="0" w:line="240" w:lineRule="auto"/>
        <w:rPr>
          <w:rFonts w:ascii="Times New Roman" w:hAnsi="Times New Roman" w:cs="Times New Roman"/>
          <w:b/>
          <w:sz w:val="24"/>
          <w:szCs w:val="24"/>
          <w:lang w:val="ro-RO"/>
        </w:rPr>
      </w:pPr>
      <w:r w:rsidRPr="00FF61E9">
        <w:rPr>
          <w:rFonts w:ascii="Times New Roman" w:hAnsi="Times New Roman" w:cs="Times New Roman"/>
          <w:b/>
          <w:sz w:val="24"/>
          <w:szCs w:val="24"/>
          <w:lang w:val="ro-RO"/>
        </w:rPr>
        <w:t>Alarme de bază</w:t>
      </w:r>
    </w:p>
    <w:p w14:paraId="0A844EB4" w14:textId="77777777" w:rsidR="00896945" w:rsidRPr="00FF61E9" w:rsidRDefault="00896945"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Lămpi de alarmă pe grupuri și butoane de anulare pe fiecare grup în parte.</w:t>
      </w:r>
    </w:p>
    <w:p w14:paraId="00E10A6F" w14:textId="6BA71829" w:rsidR="00896945" w:rsidRPr="00FF61E9" w:rsidRDefault="00896945" w:rsidP="00C43CD8">
      <w:pPr>
        <w:spacing w:after="0" w:line="240" w:lineRule="auto"/>
        <w:jc w:val="both"/>
        <w:rPr>
          <w:rFonts w:ascii="Times New Roman" w:hAnsi="Times New Roman" w:cs="Times New Roman"/>
          <w:b/>
          <w:sz w:val="24"/>
          <w:szCs w:val="24"/>
          <w:lang w:val="ro-RO"/>
        </w:rPr>
      </w:pPr>
      <w:r w:rsidRPr="00FF61E9">
        <w:rPr>
          <w:rFonts w:ascii="Times New Roman" w:hAnsi="Times New Roman" w:cs="Times New Roman"/>
          <w:b/>
          <w:sz w:val="24"/>
          <w:szCs w:val="24"/>
          <w:lang w:val="ro-RO"/>
        </w:rPr>
        <w:t xml:space="preserve">Consola de control a sistemului de balast - </w:t>
      </w:r>
      <w:r w:rsidRPr="00FF61E9">
        <w:rPr>
          <w:rFonts w:ascii="Times New Roman" w:hAnsi="Times New Roman" w:cs="Times New Roman"/>
          <w:sz w:val="24"/>
          <w:szCs w:val="24"/>
          <w:lang w:val="ro-RO"/>
        </w:rPr>
        <w:t>Partea superioară a consolei de control a balastului</w:t>
      </w:r>
      <w:r w:rsidR="00C43CD8">
        <w:rPr>
          <w:rFonts w:ascii="Times New Roman" w:hAnsi="Times New Roman" w:cs="Times New Roman"/>
          <w:sz w:val="24"/>
          <w:szCs w:val="24"/>
          <w:lang w:val="ro-RO"/>
        </w:rPr>
        <w:t xml:space="preserve"> </w:t>
      </w:r>
      <w:r w:rsidRPr="00FF61E9">
        <w:rPr>
          <w:rFonts w:ascii="Times New Roman" w:hAnsi="Times New Roman" w:cs="Times New Roman"/>
          <w:sz w:val="24"/>
          <w:szCs w:val="24"/>
          <w:lang w:val="ro-RO"/>
        </w:rPr>
        <w:t>(indicatori) să fie formată dintr-un rând orizontal cu minim 2 coloane de panouri:</w:t>
      </w:r>
    </w:p>
    <w:p w14:paraId="5459E524" w14:textId="0456D6CF" w:rsidR="00896945" w:rsidRPr="00FF61E9" w:rsidRDefault="00896945"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lastRenderedPageBreak/>
        <w:t>▪ Monitorul de pescaj/trim/înclinare și indicatoarele de presiune și amperaj ale pompelor de balast</w:t>
      </w:r>
      <w:r w:rsidR="00C43CD8">
        <w:rPr>
          <w:rFonts w:ascii="Times New Roman" w:hAnsi="Times New Roman" w:cs="Times New Roman"/>
          <w:sz w:val="24"/>
          <w:szCs w:val="24"/>
          <w:lang w:val="ro-RO"/>
        </w:rPr>
        <w:t>;</w:t>
      </w:r>
    </w:p>
    <w:p w14:paraId="17B8855A" w14:textId="127B64B2" w:rsidR="00896945" w:rsidRPr="00FF61E9" w:rsidRDefault="00896945"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Indicatorii de nivel a tancurilor de balast</w:t>
      </w:r>
      <w:r w:rsidR="00C43CD8">
        <w:rPr>
          <w:rFonts w:ascii="Times New Roman" w:hAnsi="Times New Roman" w:cs="Times New Roman"/>
          <w:sz w:val="24"/>
          <w:szCs w:val="24"/>
          <w:lang w:val="ro-RO"/>
        </w:rPr>
        <w:t>;</w:t>
      </w:r>
    </w:p>
    <w:p w14:paraId="7A4938FA" w14:textId="77777777" w:rsidR="00896945" w:rsidRPr="00FF61E9" w:rsidRDefault="00896945" w:rsidP="00FF61E9">
      <w:pPr>
        <w:spacing w:after="0" w:line="240" w:lineRule="auto"/>
        <w:jc w:val="both"/>
        <w:rPr>
          <w:rFonts w:ascii="Times New Roman" w:hAnsi="Times New Roman" w:cs="Times New Roman"/>
          <w:sz w:val="24"/>
          <w:szCs w:val="24"/>
          <w:lang w:val="ro-RO"/>
        </w:rPr>
      </w:pPr>
      <w:r w:rsidRPr="00FF61E9">
        <w:rPr>
          <w:rFonts w:ascii="Times New Roman" w:hAnsi="Times New Roman" w:cs="Times New Roman"/>
          <w:sz w:val="24"/>
          <w:szCs w:val="24"/>
          <w:lang w:val="ro-RO"/>
        </w:rPr>
        <w:t>Partea inferioară a consolei de control a balastului (indicatori) să fie formată dintr-un rând orizontal cu minim 2 coloane de panouri:</w:t>
      </w:r>
    </w:p>
    <w:p w14:paraId="661BC0A2" w14:textId="22D2BB8F" w:rsidR="00896945" w:rsidRPr="00FF61E9" w:rsidRDefault="00896945" w:rsidP="00FF61E9">
      <w:pPr>
        <w:spacing w:after="0" w:line="240" w:lineRule="auto"/>
        <w:jc w:val="both"/>
        <w:rPr>
          <w:rFonts w:ascii="Times New Roman" w:hAnsi="Times New Roman" w:cs="Times New Roman"/>
          <w:sz w:val="24"/>
          <w:szCs w:val="24"/>
          <w:lang w:val="ro-RO"/>
        </w:rPr>
      </w:pPr>
      <w:r w:rsidRPr="00FF61E9">
        <w:rPr>
          <w:rFonts w:ascii="Times New Roman" w:hAnsi="Times New Roman" w:cs="Times New Roman"/>
          <w:sz w:val="24"/>
          <w:szCs w:val="24"/>
          <w:lang w:val="ro-RO"/>
        </w:rPr>
        <w:t>▪ Pompe de balast</w:t>
      </w:r>
      <w:r w:rsidR="00C43CD8">
        <w:rPr>
          <w:rFonts w:ascii="Times New Roman" w:hAnsi="Times New Roman" w:cs="Times New Roman"/>
          <w:sz w:val="24"/>
          <w:szCs w:val="24"/>
          <w:lang w:val="ro-RO"/>
        </w:rPr>
        <w:t>;</w:t>
      </w:r>
    </w:p>
    <w:p w14:paraId="51BA03C2" w14:textId="09722DF3" w:rsidR="00896945" w:rsidRPr="00FF61E9" w:rsidRDefault="00896945" w:rsidP="00FF61E9">
      <w:pPr>
        <w:spacing w:after="0" w:line="240" w:lineRule="auto"/>
        <w:jc w:val="both"/>
        <w:rPr>
          <w:rFonts w:ascii="Times New Roman" w:hAnsi="Times New Roman" w:cs="Times New Roman"/>
          <w:sz w:val="24"/>
          <w:szCs w:val="24"/>
          <w:lang w:val="ro-RO"/>
        </w:rPr>
      </w:pPr>
      <w:r w:rsidRPr="00FF61E9">
        <w:rPr>
          <w:rFonts w:ascii="Times New Roman" w:hAnsi="Times New Roman" w:cs="Times New Roman"/>
          <w:sz w:val="24"/>
          <w:szCs w:val="24"/>
          <w:lang w:val="ro-RO"/>
        </w:rPr>
        <w:t>▪ Valvulele și tubulaturile instalației de balast</w:t>
      </w:r>
      <w:r w:rsidR="00C43CD8">
        <w:rPr>
          <w:rFonts w:ascii="Times New Roman" w:hAnsi="Times New Roman" w:cs="Times New Roman"/>
          <w:sz w:val="24"/>
          <w:szCs w:val="24"/>
          <w:lang w:val="ro-RO"/>
        </w:rPr>
        <w:t>;</w:t>
      </w:r>
    </w:p>
    <w:p w14:paraId="79BB3FB4" w14:textId="7C598450" w:rsidR="00896945" w:rsidRPr="00FF61E9" w:rsidRDefault="00896945" w:rsidP="00FF61E9">
      <w:pPr>
        <w:spacing w:after="0" w:line="240" w:lineRule="auto"/>
        <w:rPr>
          <w:rFonts w:ascii="Times New Roman" w:hAnsi="Times New Roman" w:cs="Times New Roman"/>
          <w:b/>
          <w:sz w:val="24"/>
          <w:szCs w:val="24"/>
          <w:lang w:val="ro-RO"/>
        </w:rPr>
      </w:pPr>
      <w:r w:rsidRPr="00FF61E9">
        <w:rPr>
          <w:rFonts w:ascii="Times New Roman" w:hAnsi="Times New Roman" w:cs="Times New Roman"/>
          <w:b/>
          <w:sz w:val="24"/>
          <w:szCs w:val="24"/>
          <w:lang w:val="ro-RO"/>
        </w:rPr>
        <w:t>Consola de control a încărcării</w:t>
      </w:r>
    </w:p>
    <w:p w14:paraId="1F87E849" w14:textId="5B8725B1" w:rsidR="00896945" w:rsidRPr="00FF61E9" w:rsidRDefault="00896945" w:rsidP="00C43CD8">
      <w:pPr>
        <w:spacing w:after="0" w:line="240" w:lineRule="auto"/>
        <w:jc w:val="both"/>
        <w:rPr>
          <w:rFonts w:ascii="Times New Roman" w:hAnsi="Times New Roman" w:cs="Times New Roman"/>
          <w:sz w:val="24"/>
          <w:szCs w:val="24"/>
          <w:lang w:val="ro-RO"/>
        </w:rPr>
      </w:pPr>
      <w:r w:rsidRPr="00FF61E9">
        <w:rPr>
          <w:rFonts w:ascii="Times New Roman" w:hAnsi="Times New Roman" w:cs="Times New Roman"/>
          <w:sz w:val="24"/>
          <w:szCs w:val="24"/>
          <w:lang w:val="ro-RO"/>
        </w:rPr>
        <w:t>Partea superioară a consolei de control a încărcării (indicatori) este formată dintr-un rând orizontal cu</w:t>
      </w:r>
      <w:r w:rsidR="00C43CD8">
        <w:rPr>
          <w:rFonts w:ascii="Times New Roman" w:hAnsi="Times New Roman" w:cs="Times New Roman"/>
          <w:sz w:val="24"/>
          <w:szCs w:val="24"/>
          <w:lang w:val="ro-RO"/>
        </w:rPr>
        <w:t xml:space="preserve"> </w:t>
      </w:r>
      <w:r w:rsidRPr="00FF61E9">
        <w:rPr>
          <w:rFonts w:ascii="Times New Roman" w:hAnsi="Times New Roman" w:cs="Times New Roman"/>
          <w:sz w:val="24"/>
          <w:szCs w:val="24"/>
          <w:lang w:val="ro-RO"/>
        </w:rPr>
        <w:t>minim 4 panouri:</w:t>
      </w:r>
    </w:p>
    <w:p w14:paraId="3BE6F0CB" w14:textId="6ABDE9F0" w:rsidR="00896945" w:rsidRPr="00FF61E9" w:rsidRDefault="00896945"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Compresoul HD / Generator de gaz inert / Unitate de alimentare pentru comanda la distanță a valvulelor</w:t>
      </w:r>
      <w:r w:rsidR="00C43CD8">
        <w:rPr>
          <w:rFonts w:ascii="Times New Roman" w:hAnsi="Times New Roman" w:cs="Times New Roman"/>
          <w:sz w:val="24"/>
          <w:szCs w:val="24"/>
          <w:lang w:val="ro-RO"/>
        </w:rPr>
        <w:t>;</w:t>
      </w:r>
    </w:p>
    <w:p w14:paraId="25B05F09" w14:textId="12C498F2" w:rsidR="00896945" w:rsidRPr="00FF61E9" w:rsidRDefault="00896945" w:rsidP="00FF61E9">
      <w:pPr>
        <w:spacing w:after="0" w:line="240" w:lineRule="auto"/>
        <w:rPr>
          <w:rFonts w:ascii="Times New Roman" w:hAnsi="Times New Roman" w:cs="Times New Roman"/>
          <w:sz w:val="24"/>
          <w:szCs w:val="24"/>
          <w:vertAlign w:val="subscript"/>
          <w:lang w:val="ro-RO"/>
        </w:rPr>
      </w:pPr>
      <w:r w:rsidRPr="00FF61E9">
        <w:rPr>
          <w:rFonts w:ascii="Times New Roman" w:hAnsi="Times New Roman" w:cs="Times New Roman"/>
          <w:sz w:val="24"/>
          <w:szCs w:val="24"/>
          <w:lang w:val="ro-RO"/>
        </w:rPr>
        <w:t>▪ Tancul de marfă (parcela de tancuri) nr. X</w:t>
      </w:r>
      <w:r w:rsidRPr="00FF61E9">
        <w:rPr>
          <w:rFonts w:ascii="Times New Roman" w:hAnsi="Times New Roman" w:cs="Times New Roman"/>
          <w:sz w:val="24"/>
          <w:szCs w:val="24"/>
          <w:vertAlign w:val="subscript"/>
          <w:lang w:val="ro-RO"/>
        </w:rPr>
        <w:t>1</w:t>
      </w:r>
      <w:r w:rsidRPr="00FF61E9">
        <w:rPr>
          <w:rFonts w:ascii="Times New Roman" w:hAnsi="Times New Roman" w:cs="Times New Roman"/>
          <w:sz w:val="24"/>
          <w:szCs w:val="24"/>
          <w:lang w:val="ro-RO"/>
        </w:rPr>
        <w:t xml:space="preserve"> / nr. Y</w:t>
      </w:r>
      <w:r w:rsidRPr="00FF61E9">
        <w:rPr>
          <w:rFonts w:ascii="Times New Roman" w:hAnsi="Times New Roman" w:cs="Times New Roman"/>
          <w:sz w:val="24"/>
          <w:szCs w:val="24"/>
          <w:vertAlign w:val="subscript"/>
          <w:lang w:val="ro-RO"/>
        </w:rPr>
        <w:t>1</w:t>
      </w:r>
      <w:r w:rsidRPr="00FF61E9">
        <w:rPr>
          <w:rFonts w:ascii="Times New Roman" w:hAnsi="Times New Roman" w:cs="Times New Roman"/>
          <w:sz w:val="24"/>
          <w:szCs w:val="24"/>
          <w:lang w:val="ro-RO"/>
        </w:rPr>
        <w:t xml:space="preserve"> / nr. Z</w:t>
      </w:r>
      <w:r w:rsidRPr="00FF61E9">
        <w:rPr>
          <w:rFonts w:ascii="Times New Roman" w:hAnsi="Times New Roman" w:cs="Times New Roman"/>
          <w:sz w:val="24"/>
          <w:szCs w:val="24"/>
          <w:vertAlign w:val="subscript"/>
          <w:lang w:val="ro-RO"/>
        </w:rPr>
        <w:t>1</w:t>
      </w:r>
      <w:r w:rsidR="00C43CD8">
        <w:rPr>
          <w:rFonts w:ascii="Times New Roman" w:hAnsi="Times New Roman" w:cs="Times New Roman"/>
          <w:sz w:val="24"/>
          <w:szCs w:val="24"/>
          <w:vertAlign w:val="subscript"/>
          <w:lang w:val="ro-RO"/>
        </w:rPr>
        <w:t>;</w:t>
      </w:r>
    </w:p>
    <w:p w14:paraId="7A3A9416" w14:textId="1B2C3FF4" w:rsidR="00896945" w:rsidRPr="00FF61E9" w:rsidRDefault="00896945"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Manifoldul și Sisteml de oprire în caz de urgență</w:t>
      </w:r>
      <w:r w:rsidR="00C43CD8">
        <w:rPr>
          <w:rFonts w:ascii="Times New Roman" w:hAnsi="Times New Roman" w:cs="Times New Roman"/>
          <w:sz w:val="24"/>
          <w:szCs w:val="24"/>
          <w:lang w:val="ro-RO"/>
        </w:rPr>
        <w:t>;</w:t>
      </w:r>
    </w:p>
    <w:p w14:paraId="34501C8F" w14:textId="77777777" w:rsidR="00896945" w:rsidRPr="00FF61E9" w:rsidRDefault="00896945"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Tancul de marfă nr. X</w:t>
      </w:r>
      <w:r w:rsidRPr="00FF61E9">
        <w:rPr>
          <w:rFonts w:ascii="Times New Roman" w:hAnsi="Times New Roman" w:cs="Times New Roman"/>
          <w:sz w:val="24"/>
          <w:szCs w:val="24"/>
          <w:vertAlign w:val="subscript"/>
          <w:lang w:val="ro-RO"/>
        </w:rPr>
        <w:t>2</w:t>
      </w:r>
      <w:r w:rsidRPr="00FF61E9">
        <w:rPr>
          <w:rFonts w:ascii="Times New Roman" w:hAnsi="Times New Roman" w:cs="Times New Roman"/>
          <w:sz w:val="24"/>
          <w:szCs w:val="24"/>
          <w:lang w:val="ro-RO"/>
        </w:rPr>
        <w:t xml:space="preserve"> / nr. Y</w:t>
      </w:r>
      <w:r w:rsidRPr="00FF61E9">
        <w:rPr>
          <w:rFonts w:ascii="Times New Roman" w:hAnsi="Times New Roman" w:cs="Times New Roman"/>
          <w:sz w:val="24"/>
          <w:szCs w:val="24"/>
          <w:vertAlign w:val="subscript"/>
          <w:lang w:val="ro-RO"/>
        </w:rPr>
        <w:t xml:space="preserve">2 </w:t>
      </w:r>
      <w:r w:rsidRPr="00FF61E9">
        <w:rPr>
          <w:rFonts w:ascii="Times New Roman" w:hAnsi="Times New Roman" w:cs="Times New Roman"/>
          <w:sz w:val="24"/>
          <w:szCs w:val="24"/>
          <w:lang w:val="ro-RO"/>
        </w:rPr>
        <w:t>, secțiunile fiecărui tanc de marfă care să includă:</w:t>
      </w:r>
    </w:p>
    <w:p w14:paraId="00646A80" w14:textId="0B9E246C" w:rsidR="00896945" w:rsidRPr="00FF61E9" w:rsidRDefault="00896945"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indicatori de nivel și presiune a vaporilor</w:t>
      </w:r>
      <w:r w:rsidR="00C43CD8">
        <w:rPr>
          <w:rFonts w:ascii="Times New Roman" w:hAnsi="Times New Roman" w:cs="Times New Roman"/>
          <w:sz w:val="24"/>
          <w:szCs w:val="24"/>
          <w:lang w:val="ro-RO"/>
        </w:rPr>
        <w:t>;</w:t>
      </w:r>
    </w:p>
    <w:p w14:paraId="27566E18" w14:textId="4CE8003A" w:rsidR="00896945" w:rsidRPr="00FF61E9" w:rsidRDefault="00896945"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indicarea presiunii și a amperajului pompelor de marfă</w:t>
      </w:r>
      <w:r w:rsidR="00C43CD8">
        <w:rPr>
          <w:rFonts w:ascii="Times New Roman" w:hAnsi="Times New Roman" w:cs="Times New Roman"/>
          <w:sz w:val="24"/>
          <w:szCs w:val="24"/>
          <w:lang w:val="ro-RO"/>
        </w:rPr>
        <w:t>;</w:t>
      </w:r>
    </w:p>
    <w:p w14:paraId="39CA4E09" w14:textId="7B5D855D" w:rsidR="00896945" w:rsidRPr="00FF61E9" w:rsidRDefault="00896945"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comenzile de pornire și oprire automată a pompelor de marfă</w:t>
      </w:r>
      <w:r w:rsidR="00C43CD8">
        <w:rPr>
          <w:rFonts w:ascii="Times New Roman" w:hAnsi="Times New Roman" w:cs="Times New Roman"/>
          <w:sz w:val="24"/>
          <w:szCs w:val="24"/>
          <w:lang w:val="ro-RO"/>
        </w:rPr>
        <w:t>;</w:t>
      </w:r>
    </w:p>
    <w:p w14:paraId="212083CA" w14:textId="77777777" w:rsidR="00896945" w:rsidRPr="00FF61E9" w:rsidRDefault="00896945"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Partea inferioară a consolei de control a încărcării (panou de simulare a încărcării) este format dintr-un rând orizontal cu minim 4 panouri:</w:t>
      </w:r>
    </w:p>
    <w:p w14:paraId="776CB206" w14:textId="4DD227E3" w:rsidR="00896945" w:rsidRPr="00FF61E9" w:rsidRDefault="00896945"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camera de control al valvulelor și echipamentelor de control al operării mărfii</w:t>
      </w:r>
      <w:r w:rsidR="00C43CD8">
        <w:rPr>
          <w:rFonts w:ascii="Times New Roman" w:hAnsi="Times New Roman" w:cs="Times New Roman"/>
          <w:sz w:val="24"/>
          <w:szCs w:val="24"/>
          <w:lang w:val="ro-RO"/>
        </w:rPr>
        <w:t>;</w:t>
      </w:r>
      <w:r w:rsidRPr="00FF61E9">
        <w:rPr>
          <w:rFonts w:ascii="Times New Roman" w:hAnsi="Times New Roman" w:cs="Times New Roman"/>
          <w:sz w:val="24"/>
          <w:szCs w:val="24"/>
          <w:lang w:val="ro-RO"/>
        </w:rPr>
        <w:t xml:space="preserve"> </w:t>
      </w:r>
    </w:p>
    <w:p w14:paraId="1FF681A0" w14:textId="125106E9" w:rsidR="00896945" w:rsidRPr="00FF61E9" w:rsidRDefault="00896945" w:rsidP="00FF61E9">
      <w:pPr>
        <w:spacing w:after="0" w:line="240" w:lineRule="auto"/>
        <w:rPr>
          <w:rFonts w:ascii="Times New Roman" w:hAnsi="Times New Roman" w:cs="Times New Roman"/>
          <w:sz w:val="24"/>
          <w:szCs w:val="24"/>
          <w:vertAlign w:val="subscript"/>
          <w:lang w:val="ro-RO"/>
        </w:rPr>
      </w:pPr>
      <w:r w:rsidRPr="00FF61E9">
        <w:rPr>
          <w:rFonts w:ascii="Times New Roman" w:hAnsi="Times New Roman" w:cs="Times New Roman"/>
          <w:sz w:val="24"/>
          <w:szCs w:val="24"/>
          <w:lang w:val="ro-RO"/>
        </w:rPr>
        <w:t>▪ Valvulele de pe tancurile de marfă nr. X</w:t>
      </w:r>
      <w:r w:rsidRPr="00FF61E9">
        <w:rPr>
          <w:rFonts w:ascii="Times New Roman" w:hAnsi="Times New Roman" w:cs="Times New Roman"/>
          <w:sz w:val="24"/>
          <w:szCs w:val="24"/>
          <w:vertAlign w:val="subscript"/>
          <w:lang w:val="ro-RO"/>
        </w:rPr>
        <w:t>1</w:t>
      </w:r>
      <w:r w:rsidRPr="00FF61E9">
        <w:rPr>
          <w:rFonts w:ascii="Times New Roman" w:hAnsi="Times New Roman" w:cs="Times New Roman"/>
          <w:sz w:val="24"/>
          <w:szCs w:val="24"/>
          <w:lang w:val="ro-RO"/>
        </w:rPr>
        <w:t xml:space="preserve"> / nr. Y</w:t>
      </w:r>
      <w:r w:rsidRPr="00FF61E9">
        <w:rPr>
          <w:rFonts w:ascii="Times New Roman" w:hAnsi="Times New Roman" w:cs="Times New Roman"/>
          <w:sz w:val="24"/>
          <w:szCs w:val="24"/>
          <w:vertAlign w:val="subscript"/>
          <w:lang w:val="ro-RO"/>
        </w:rPr>
        <w:t>1</w:t>
      </w:r>
      <w:r w:rsidRPr="00FF61E9">
        <w:rPr>
          <w:rFonts w:ascii="Times New Roman" w:hAnsi="Times New Roman" w:cs="Times New Roman"/>
          <w:sz w:val="24"/>
          <w:szCs w:val="24"/>
          <w:lang w:val="ro-RO"/>
        </w:rPr>
        <w:t xml:space="preserve"> / nr.Z</w:t>
      </w:r>
      <w:r w:rsidRPr="00FF61E9">
        <w:rPr>
          <w:rFonts w:ascii="Times New Roman" w:hAnsi="Times New Roman" w:cs="Times New Roman"/>
          <w:sz w:val="24"/>
          <w:szCs w:val="24"/>
          <w:vertAlign w:val="subscript"/>
          <w:lang w:val="ro-RO"/>
        </w:rPr>
        <w:t>1</w:t>
      </w:r>
      <w:r w:rsidR="00C43CD8" w:rsidRPr="00C43CD8">
        <w:rPr>
          <w:rFonts w:ascii="Times New Roman" w:hAnsi="Times New Roman" w:cs="Times New Roman"/>
          <w:sz w:val="24"/>
          <w:szCs w:val="24"/>
          <w:lang w:val="ro-RO"/>
        </w:rPr>
        <w:t>;</w:t>
      </w:r>
    </w:p>
    <w:p w14:paraId="4ED78AE6" w14:textId="4982CB25" w:rsidR="00896945" w:rsidRPr="00FF61E9" w:rsidRDefault="00896945"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Manifoldul și Sisteml de oprire în caz de urgență</w:t>
      </w:r>
      <w:r w:rsidR="00C43CD8">
        <w:rPr>
          <w:rFonts w:ascii="Times New Roman" w:hAnsi="Times New Roman" w:cs="Times New Roman"/>
          <w:sz w:val="24"/>
          <w:szCs w:val="24"/>
          <w:lang w:val="ro-RO"/>
        </w:rPr>
        <w:t>;</w:t>
      </w:r>
    </w:p>
    <w:p w14:paraId="0263B95B" w14:textId="39B8349E" w:rsidR="00896945" w:rsidRPr="00FF61E9" w:rsidRDefault="00896945" w:rsidP="00FF61E9">
      <w:pPr>
        <w:spacing w:after="0" w:line="240" w:lineRule="auto"/>
        <w:rPr>
          <w:rFonts w:ascii="Times New Roman" w:hAnsi="Times New Roman" w:cs="Times New Roman"/>
          <w:sz w:val="24"/>
          <w:szCs w:val="24"/>
          <w:vertAlign w:val="subscript"/>
          <w:lang w:val="ro-RO"/>
        </w:rPr>
      </w:pPr>
      <w:r w:rsidRPr="00FF61E9">
        <w:rPr>
          <w:rFonts w:ascii="Times New Roman" w:hAnsi="Times New Roman" w:cs="Times New Roman"/>
          <w:sz w:val="24"/>
          <w:szCs w:val="24"/>
          <w:lang w:val="ro-RO"/>
        </w:rPr>
        <w:t xml:space="preserve">▪ Valvulele tancurilor de marfă nr. </w:t>
      </w:r>
      <w:r w:rsidR="00E10CB8" w:rsidRPr="00FF61E9">
        <w:rPr>
          <w:rFonts w:ascii="Times New Roman" w:hAnsi="Times New Roman" w:cs="Times New Roman"/>
          <w:sz w:val="24"/>
          <w:szCs w:val="24"/>
          <w:lang w:val="ro-RO"/>
        </w:rPr>
        <w:t>W</w:t>
      </w:r>
      <w:r w:rsidRPr="00FF61E9">
        <w:rPr>
          <w:rFonts w:ascii="Times New Roman" w:hAnsi="Times New Roman" w:cs="Times New Roman"/>
          <w:sz w:val="24"/>
          <w:szCs w:val="24"/>
          <w:vertAlign w:val="subscript"/>
          <w:lang w:val="ro-RO"/>
        </w:rPr>
        <w:t>2</w:t>
      </w:r>
      <w:r w:rsidRPr="00FF61E9">
        <w:rPr>
          <w:rFonts w:ascii="Times New Roman" w:hAnsi="Times New Roman" w:cs="Times New Roman"/>
          <w:sz w:val="24"/>
          <w:szCs w:val="24"/>
          <w:lang w:val="ro-RO"/>
        </w:rPr>
        <w:t xml:space="preserve"> / nr. Y</w:t>
      </w:r>
      <w:r w:rsidRPr="00FF61E9">
        <w:rPr>
          <w:rFonts w:ascii="Times New Roman" w:hAnsi="Times New Roman" w:cs="Times New Roman"/>
          <w:sz w:val="24"/>
          <w:szCs w:val="24"/>
          <w:vertAlign w:val="subscript"/>
          <w:lang w:val="ro-RO"/>
        </w:rPr>
        <w:t>2</w:t>
      </w:r>
      <w:r w:rsidR="00C43CD8" w:rsidRPr="00C43CD8">
        <w:rPr>
          <w:rFonts w:ascii="Times New Roman" w:hAnsi="Times New Roman" w:cs="Times New Roman"/>
          <w:sz w:val="24"/>
          <w:szCs w:val="24"/>
          <w:lang w:val="ro-RO"/>
        </w:rPr>
        <w:t>;</w:t>
      </w:r>
    </w:p>
    <w:p w14:paraId="46CA816B" w14:textId="3D8955C6" w:rsidR="00896945" w:rsidRPr="00FF61E9" w:rsidRDefault="00896945" w:rsidP="00FF61E9">
      <w:pPr>
        <w:spacing w:after="0" w:line="240" w:lineRule="auto"/>
        <w:rPr>
          <w:rFonts w:ascii="Times New Roman" w:hAnsi="Times New Roman" w:cs="Times New Roman"/>
          <w:b/>
          <w:sz w:val="24"/>
          <w:szCs w:val="24"/>
          <w:lang w:val="ro-RO"/>
        </w:rPr>
      </w:pPr>
      <w:r w:rsidRPr="00FF61E9">
        <w:rPr>
          <w:rFonts w:ascii="Times New Roman" w:hAnsi="Times New Roman" w:cs="Times New Roman"/>
          <w:b/>
          <w:sz w:val="24"/>
          <w:szCs w:val="24"/>
          <w:lang w:val="ro-RO"/>
        </w:rPr>
        <w:t>Consola de comandă din compartimentul mașină</w:t>
      </w:r>
    </w:p>
    <w:p w14:paraId="61D3C9E7" w14:textId="6AC753A2" w:rsidR="00896945" w:rsidRPr="00FF61E9" w:rsidRDefault="00896945"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Comenzile și indicatoarele pentru compresoarele de marfă LD (Low Duty) 1 și 2</w:t>
      </w:r>
      <w:r w:rsidR="00C43CD8">
        <w:rPr>
          <w:rFonts w:ascii="Times New Roman" w:hAnsi="Times New Roman" w:cs="Times New Roman"/>
          <w:sz w:val="24"/>
          <w:szCs w:val="24"/>
          <w:lang w:val="ro-RO"/>
        </w:rPr>
        <w:t>;</w:t>
      </w:r>
    </w:p>
    <w:p w14:paraId="14F58035" w14:textId="5614AE73" w:rsidR="00896945" w:rsidRPr="00FF61E9" w:rsidRDefault="00896945" w:rsidP="00FF61E9">
      <w:pPr>
        <w:spacing w:after="0" w:line="240" w:lineRule="auto"/>
        <w:rPr>
          <w:rFonts w:ascii="Times New Roman" w:hAnsi="Times New Roman" w:cs="Times New Roman"/>
          <w:b/>
          <w:sz w:val="24"/>
          <w:szCs w:val="24"/>
          <w:lang w:val="ro-RO"/>
        </w:rPr>
      </w:pPr>
      <w:r w:rsidRPr="00FF61E9">
        <w:rPr>
          <w:rFonts w:ascii="Times New Roman" w:hAnsi="Times New Roman" w:cs="Times New Roman"/>
          <w:b/>
          <w:sz w:val="24"/>
          <w:szCs w:val="24"/>
          <w:lang w:val="ro-RO"/>
        </w:rPr>
        <w:t>Sistemul fix de detecție a gazelor</w:t>
      </w:r>
    </w:p>
    <w:p w14:paraId="2667F3B4" w14:textId="3EBBAEDF" w:rsidR="00B27FA7" w:rsidRPr="00FF61E9" w:rsidRDefault="00896945"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Senzorii și indicatorii de alarmă a detectorilor de  gaze</w:t>
      </w:r>
      <w:r w:rsidR="00C2438D">
        <w:rPr>
          <w:rFonts w:ascii="Times New Roman" w:hAnsi="Times New Roman" w:cs="Times New Roman"/>
          <w:sz w:val="24"/>
          <w:szCs w:val="24"/>
          <w:lang w:val="ro-RO"/>
        </w:rPr>
        <w:t>;</w:t>
      </w:r>
    </w:p>
    <w:p w14:paraId="69F60549" w14:textId="19E7C54D" w:rsidR="006F6AE4" w:rsidRPr="0096225D" w:rsidRDefault="00BE7EF7" w:rsidP="00FF61E9">
      <w:pPr>
        <w:spacing w:after="0" w:line="240" w:lineRule="auto"/>
        <w:rPr>
          <w:rFonts w:ascii="Times New Roman" w:hAnsi="Times New Roman" w:cs="Times New Roman"/>
          <w:b/>
          <w:bCs/>
          <w:sz w:val="24"/>
          <w:szCs w:val="24"/>
          <w:u w:val="single"/>
          <w:lang w:val="ro-RO"/>
        </w:rPr>
      </w:pPr>
      <w:r w:rsidRPr="0096225D">
        <w:rPr>
          <w:rFonts w:ascii="Times New Roman" w:hAnsi="Times New Roman" w:cs="Times New Roman"/>
          <w:b/>
          <w:sz w:val="24"/>
          <w:szCs w:val="24"/>
          <w:u w:val="single"/>
          <w:lang w:val="ro-RO"/>
        </w:rPr>
        <w:t>2.</w:t>
      </w:r>
      <w:r w:rsidR="006F6AE4" w:rsidRPr="0096225D">
        <w:rPr>
          <w:rFonts w:ascii="Times New Roman" w:hAnsi="Times New Roman" w:cs="Times New Roman"/>
          <w:b/>
          <w:bCs/>
          <w:sz w:val="24"/>
          <w:szCs w:val="24"/>
          <w:u w:val="single"/>
          <w:lang w:val="ro-RO"/>
        </w:rPr>
        <w:t>Sistem integrat de automatizare (Integrated Automation System – IAS)</w:t>
      </w:r>
    </w:p>
    <w:p w14:paraId="23BE72B3" w14:textId="1EB10EE0" w:rsidR="00BE7EF7" w:rsidRPr="00FF61E9" w:rsidRDefault="006F6AE4" w:rsidP="00FF61E9">
      <w:pPr>
        <w:spacing w:after="0" w:line="240" w:lineRule="auto"/>
        <w:rPr>
          <w:rFonts w:ascii="Times New Roman" w:hAnsi="Times New Roman" w:cs="Times New Roman"/>
          <w:sz w:val="24"/>
          <w:szCs w:val="24"/>
          <w:lang w:val="ro-RO"/>
        </w:rPr>
      </w:pPr>
      <w:r w:rsidRPr="0096225D">
        <w:rPr>
          <w:rFonts w:ascii="Times New Roman" w:hAnsi="Times New Roman" w:cs="Times New Roman"/>
          <w:sz w:val="24"/>
          <w:szCs w:val="24"/>
          <w:lang w:val="ro-RO"/>
        </w:rPr>
        <w:t>Afișaje de simulator ale sistemului computerizat de automatizare al navei, utilizat pentru comandă, monitorizare</w:t>
      </w:r>
      <w:r w:rsidR="009520EF" w:rsidRPr="0096225D">
        <w:rPr>
          <w:rFonts w:ascii="Times New Roman" w:hAnsi="Times New Roman" w:cs="Times New Roman"/>
          <w:sz w:val="24"/>
          <w:szCs w:val="24"/>
          <w:lang w:val="ro-RO"/>
        </w:rPr>
        <w:t>:</w:t>
      </w:r>
      <w:r w:rsidRPr="0096225D">
        <w:rPr>
          <w:rFonts w:ascii="Times New Roman" w:hAnsi="Times New Roman" w:cs="Times New Roman"/>
          <w:sz w:val="24"/>
          <w:szCs w:val="24"/>
          <w:lang w:val="ro-RO"/>
        </w:rPr>
        <w:t xml:space="preserve"> </w:t>
      </w:r>
    </w:p>
    <w:p w14:paraId="30BC310A" w14:textId="77777777" w:rsidR="009520EF" w:rsidRPr="00FF61E9" w:rsidRDefault="009520EF" w:rsidP="00FF61E9">
      <w:pPr>
        <w:spacing w:after="0" w:line="240" w:lineRule="auto"/>
        <w:rPr>
          <w:rFonts w:ascii="Times New Roman" w:hAnsi="Times New Roman" w:cs="Times New Roman"/>
          <w:b/>
          <w:sz w:val="24"/>
          <w:szCs w:val="24"/>
          <w:lang w:val="ro-RO"/>
        </w:rPr>
      </w:pPr>
      <w:r w:rsidRPr="00FF61E9">
        <w:rPr>
          <w:rFonts w:ascii="Times New Roman" w:hAnsi="Times New Roman" w:cs="Times New Roman"/>
          <w:b/>
          <w:sz w:val="24"/>
          <w:szCs w:val="24"/>
          <w:lang w:val="ro-RO"/>
        </w:rPr>
        <w:t xml:space="preserve">Custodia sistemul de transfer </w:t>
      </w:r>
    </w:p>
    <w:p w14:paraId="1558EBF2" w14:textId="7C222C26" w:rsidR="00BE7EF7" w:rsidRPr="00FF61E9" w:rsidRDefault="009520EF"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Indicația măsurătorilor sistemului radar al rezervorului</w:t>
      </w:r>
      <w:r w:rsidR="00C2438D">
        <w:rPr>
          <w:rFonts w:ascii="Times New Roman" w:hAnsi="Times New Roman" w:cs="Times New Roman"/>
          <w:sz w:val="24"/>
          <w:szCs w:val="24"/>
          <w:lang w:val="ro-RO"/>
        </w:rPr>
        <w:t>;</w:t>
      </w:r>
    </w:p>
    <w:p w14:paraId="0F606381" w14:textId="77777777" w:rsidR="00BE7EF7" w:rsidRPr="00FF61E9" w:rsidRDefault="00BE7EF7" w:rsidP="00FF61E9">
      <w:pPr>
        <w:spacing w:after="0" w:line="240" w:lineRule="auto"/>
        <w:rPr>
          <w:rFonts w:ascii="Times New Roman" w:hAnsi="Times New Roman" w:cs="Times New Roman"/>
          <w:b/>
          <w:sz w:val="24"/>
          <w:szCs w:val="24"/>
          <w:lang w:val="ro-RO"/>
        </w:rPr>
      </w:pPr>
      <w:r w:rsidRPr="00FF61E9">
        <w:rPr>
          <w:rFonts w:ascii="Times New Roman" w:hAnsi="Times New Roman" w:cs="Times New Roman"/>
          <w:b/>
          <w:sz w:val="24"/>
          <w:szCs w:val="24"/>
          <w:lang w:val="ro-RO"/>
        </w:rPr>
        <w:t>Sistem integrat de monitorizare</w:t>
      </w:r>
    </w:p>
    <w:p w14:paraId="7FD6155D" w14:textId="1DCDBB2B" w:rsidR="00BE7EF7" w:rsidRPr="00FF61E9" w:rsidRDefault="00BE7EF7"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Panouri mimice, cu indicatoarele și puncte de referință pentru sistemul de manipulare a mărfii</w:t>
      </w:r>
      <w:r w:rsidR="00C2438D">
        <w:rPr>
          <w:rFonts w:ascii="Times New Roman" w:hAnsi="Times New Roman" w:cs="Times New Roman"/>
          <w:sz w:val="24"/>
          <w:szCs w:val="24"/>
          <w:lang w:val="ro-RO"/>
        </w:rPr>
        <w:t>;</w:t>
      </w:r>
    </w:p>
    <w:p w14:paraId="52FE9841" w14:textId="4604A3BE" w:rsidR="00BE7EF7" w:rsidRPr="00FF61E9" w:rsidRDefault="00BE7EF7"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Sistemul de alarmă</w:t>
      </w:r>
      <w:r w:rsidR="00C2438D">
        <w:rPr>
          <w:rFonts w:ascii="Times New Roman" w:hAnsi="Times New Roman" w:cs="Times New Roman"/>
          <w:sz w:val="24"/>
          <w:szCs w:val="24"/>
          <w:lang w:val="ro-RO"/>
        </w:rPr>
        <w:t>;</w:t>
      </w:r>
    </w:p>
    <w:p w14:paraId="0C23DF0A" w14:textId="3B0A8644" w:rsidR="00BE7EF7" w:rsidRPr="00FF61E9" w:rsidRDefault="00BE7EF7"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Tendințe</w:t>
      </w:r>
      <w:r w:rsidR="00C2438D">
        <w:rPr>
          <w:rFonts w:ascii="Times New Roman" w:hAnsi="Times New Roman" w:cs="Times New Roman"/>
          <w:sz w:val="24"/>
          <w:szCs w:val="24"/>
          <w:lang w:val="ro-RO"/>
        </w:rPr>
        <w:t>;</w:t>
      </w:r>
    </w:p>
    <w:p w14:paraId="57304BE9" w14:textId="17EE8B30" w:rsidR="00BE7EF7" w:rsidRPr="00FF61E9" w:rsidRDefault="00BE7EF7"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b/>
          <w:sz w:val="24"/>
          <w:szCs w:val="24"/>
          <w:lang w:val="ro-RO"/>
        </w:rPr>
        <w:t>Prezentare generală a tancurilor de marfă</w:t>
      </w:r>
      <w:r w:rsidR="009520EF" w:rsidRPr="00FF61E9">
        <w:rPr>
          <w:rFonts w:ascii="Times New Roman" w:hAnsi="Times New Roman" w:cs="Times New Roman"/>
          <w:b/>
          <w:sz w:val="24"/>
          <w:szCs w:val="24"/>
          <w:lang w:val="ro-RO"/>
        </w:rPr>
        <w:t>-</w:t>
      </w:r>
      <w:r w:rsidR="009520EF" w:rsidRPr="00FF61E9">
        <w:rPr>
          <w:rFonts w:ascii="Times New Roman" w:hAnsi="Times New Roman" w:cs="Times New Roman"/>
          <w:sz w:val="24"/>
          <w:szCs w:val="24"/>
          <w:lang w:val="ro-RO"/>
        </w:rPr>
        <w:t xml:space="preserve"> Acest panou să descrie în simulator prezentarea grafică a distribuției verticale a păturii de gaze deasupra lichidului din tancurile de marfă</w:t>
      </w:r>
      <w:r w:rsidR="00C2438D">
        <w:rPr>
          <w:rFonts w:ascii="Times New Roman" w:hAnsi="Times New Roman" w:cs="Times New Roman"/>
          <w:sz w:val="24"/>
          <w:szCs w:val="24"/>
          <w:lang w:val="ro-RO"/>
        </w:rPr>
        <w:t>;</w:t>
      </w:r>
    </w:p>
    <w:p w14:paraId="72DD1C35" w14:textId="77777777" w:rsidR="00BE7EF7" w:rsidRPr="00FF61E9" w:rsidRDefault="00BE7EF7"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Diagrama tancurilor de marfă și de decantare;</w:t>
      </w:r>
    </w:p>
    <w:p w14:paraId="2790130B" w14:textId="01655719" w:rsidR="00BE7EF7" w:rsidRPr="00FF61E9" w:rsidRDefault="00BE7EF7"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Parametrii conținutului tancului de marfă (gaz și lichid) parametrii de indicație</w:t>
      </w:r>
      <w:r w:rsidR="00C2438D">
        <w:rPr>
          <w:rFonts w:ascii="Times New Roman" w:hAnsi="Times New Roman" w:cs="Times New Roman"/>
          <w:sz w:val="24"/>
          <w:szCs w:val="24"/>
          <w:lang w:val="ro-RO"/>
        </w:rPr>
        <w:t>;</w:t>
      </w:r>
    </w:p>
    <w:p w14:paraId="38254868" w14:textId="6B88CD8C" w:rsidR="009520EF" w:rsidRPr="00FF61E9" w:rsidRDefault="005B344C" w:rsidP="00FF61E9">
      <w:pPr>
        <w:spacing w:after="0" w:line="240" w:lineRule="auto"/>
        <w:rPr>
          <w:rFonts w:ascii="Times New Roman" w:hAnsi="Times New Roman" w:cs="Times New Roman"/>
          <w:sz w:val="24"/>
          <w:szCs w:val="24"/>
          <w:lang w:val="ro-RO"/>
        </w:rPr>
      </w:pPr>
      <w:r w:rsidRPr="0096225D">
        <w:rPr>
          <w:rFonts w:ascii="Times New Roman" w:hAnsi="Times New Roman" w:cs="Times New Roman"/>
          <w:b/>
          <w:bCs/>
          <w:sz w:val="24"/>
          <w:szCs w:val="24"/>
          <w:u w:val="single"/>
          <w:lang w:val="ro-RO"/>
        </w:rPr>
        <w:t>3</w:t>
      </w:r>
      <w:r w:rsidR="009520EF" w:rsidRPr="0096225D">
        <w:rPr>
          <w:rFonts w:ascii="Times New Roman" w:hAnsi="Times New Roman" w:cs="Times New Roman"/>
          <w:b/>
          <w:bCs/>
          <w:sz w:val="24"/>
          <w:szCs w:val="24"/>
          <w:u w:val="single"/>
          <w:lang w:val="ro-RO"/>
        </w:rPr>
        <w:t xml:space="preserve">. </w:t>
      </w:r>
      <w:r w:rsidR="009520EF" w:rsidRPr="003A1CBC">
        <w:rPr>
          <w:rFonts w:ascii="Times New Roman" w:hAnsi="Times New Roman" w:cs="Times New Roman"/>
          <w:b/>
          <w:sz w:val="24"/>
          <w:szCs w:val="24"/>
          <w:u w:val="single"/>
          <w:lang w:val="ro-RO"/>
        </w:rPr>
        <w:t>Postul de operare local (LOP)</w:t>
      </w:r>
      <w:r w:rsidR="003A1CBC" w:rsidRPr="003A1CBC">
        <w:rPr>
          <w:rFonts w:ascii="Times New Roman" w:hAnsi="Times New Roman" w:cs="Times New Roman"/>
          <w:b/>
          <w:sz w:val="24"/>
          <w:szCs w:val="24"/>
          <w:lang w:val="ro-RO"/>
        </w:rPr>
        <w:t xml:space="preserve"> </w:t>
      </w:r>
      <w:r w:rsidR="009520EF" w:rsidRPr="003A1CBC">
        <w:rPr>
          <w:rFonts w:ascii="Times New Roman" w:hAnsi="Times New Roman" w:cs="Times New Roman"/>
          <w:b/>
          <w:sz w:val="24"/>
          <w:szCs w:val="24"/>
          <w:lang w:val="ro-RO"/>
        </w:rPr>
        <w:t>-</w:t>
      </w:r>
      <w:r w:rsidR="009520EF" w:rsidRPr="00FF61E9">
        <w:rPr>
          <w:rFonts w:ascii="Times New Roman" w:hAnsi="Times New Roman" w:cs="Times New Roman"/>
          <w:b/>
          <w:sz w:val="24"/>
          <w:szCs w:val="24"/>
          <w:lang w:val="ro-RO"/>
        </w:rPr>
        <w:t xml:space="preserve"> </w:t>
      </w:r>
      <w:r w:rsidR="009520EF" w:rsidRPr="00FF61E9">
        <w:rPr>
          <w:rFonts w:ascii="Times New Roman" w:hAnsi="Times New Roman" w:cs="Times New Roman"/>
          <w:sz w:val="24"/>
          <w:szCs w:val="24"/>
          <w:lang w:val="ro-RO"/>
        </w:rPr>
        <w:t>Ansamblu de pagini ale simulatorului cu panouri de control ale echipamentelor, situate în compartimentul mașină, camera echipamentelor și instalațiilor pentru marfă și compartimentul motoarelor electrice pentru echipamente/instalații marfă.</w:t>
      </w:r>
    </w:p>
    <w:p w14:paraId="09579AB2" w14:textId="4B2EE1DB" w:rsidR="009520EF" w:rsidRPr="00FF61E9" w:rsidRDefault="009520EF" w:rsidP="00FF61E9">
      <w:pPr>
        <w:spacing w:after="0" w:line="240" w:lineRule="auto"/>
        <w:rPr>
          <w:rFonts w:ascii="Times New Roman" w:hAnsi="Times New Roman" w:cs="Times New Roman"/>
          <w:b/>
          <w:sz w:val="24"/>
          <w:szCs w:val="24"/>
          <w:lang w:val="ro-RO"/>
        </w:rPr>
      </w:pPr>
      <w:r w:rsidRPr="00FF61E9">
        <w:rPr>
          <w:rFonts w:ascii="Times New Roman" w:hAnsi="Times New Roman" w:cs="Times New Roman"/>
          <w:b/>
          <w:sz w:val="24"/>
          <w:szCs w:val="24"/>
          <w:lang w:val="ro-RO"/>
        </w:rPr>
        <w:t>Unitatea de putere hidraulică</w:t>
      </w:r>
    </w:p>
    <w:p w14:paraId="00D65B23" w14:textId="32E8433A" w:rsidR="009520EF" w:rsidRPr="00FF61E9" w:rsidRDefault="009520EF"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Panourile de pornire ale sistemului de alimentare hidraulică al valvulelor hidraulice cu comandă de la distanță</w:t>
      </w:r>
      <w:r w:rsidR="00C2438D">
        <w:rPr>
          <w:rFonts w:ascii="Times New Roman" w:hAnsi="Times New Roman" w:cs="Times New Roman"/>
          <w:sz w:val="24"/>
          <w:szCs w:val="24"/>
          <w:lang w:val="ro-RO"/>
        </w:rPr>
        <w:t>;</w:t>
      </w:r>
    </w:p>
    <w:p w14:paraId="3A72F13B" w14:textId="609B7A14" w:rsidR="009520EF" w:rsidRPr="00FF61E9" w:rsidRDefault="009520EF" w:rsidP="00FF61E9">
      <w:pPr>
        <w:spacing w:after="0" w:line="240" w:lineRule="auto"/>
        <w:rPr>
          <w:rFonts w:ascii="Times New Roman" w:hAnsi="Times New Roman" w:cs="Times New Roman"/>
          <w:b/>
          <w:sz w:val="24"/>
          <w:szCs w:val="24"/>
          <w:lang w:val="ro-RO"/>
        </w:rPr>
      </w:pPr>
      <w:r w:rsidRPr="00FF61E9">
        <w:rPr>
          <w:rFonts w:ascii="Times New Roman" w:hAnsi="Times New Roman" w:cs="Times New Roman"/>
          <w:b/>
          <w:sz w:val="24"/>
          <w:szCs w:val="24"/>
          <w:lang w:val="ro-RO"/>
        </w:rPr>
        <w:t>Generatoarele de azot</w:t>
      </w:r>
    </w:p>
    <w:p w14:paraId="669D4205" w14:textId="1367E59F" w:rsidR="009520EF" w:rsidRPr="00FF61E9" w:rsidRDefault="009520EF"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Unitate de control a generatorului 1</w:t>
      </w:r>
      <w:r w:rsidR="00C2438D">
        <w:rPr>
          <w:rFonts w:ascii="Times New Roman" w:hAnsi="Times New Roman" w:cs="Times New Roman"/>
          <w:sz w:val="24"/>
          <w:szCs w:val="24"/>
          <w:lang w:val="ro-RO"/>
        </w:rPr>
        <w:t>;</w:t>
      </w:r>
    </w:p>
    <w:p w14:paraId="39FA9A1A" w14:textId="7A4264FF" w:rsidR="009520EF" w:rsidRDefault="009520EF"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Unitate de control a generatorului 2</w:t>
      </w:r>
      <w:r w:rsidR="00C2438D">
        <w:rPr>
          <w:rFonts w:ascii="Times New Roman" w:hAnsi="Times New Roman" w:cs="Times New Roman"/>
          <w:sz w:val="24"/>
          <w:szCs w:val="24"/>
          <w:lang w:val="ro-RO"/>
        </w:rPr>
        <w:t>;</w:t>
      </w:r>
    </w:p>
    <w:p w14:paraId="602995A1" w14:textId="77777777" w:rsidR="003A1CBC" w:rsidRPr="00FF61E9" w:rsidRDefault="003A1CBC" w:rsidP="00FF61E9">
      <w:pPr>
        <w:spacing w:after="0" w:line="240" w:lineRule="auto"/>
        <w:rPr>
          <w:rFonts w:ascii="Times New Roman" w:hAnsi="Times New Roman" w:cs="Times New Roman"/>
          <w:sz w:val="24"/>
          <w:szCs w:val="24"/>
          <w:lang w:val="ro-RO"/>
        </w:rPr>
      </w:pPr>
    </w:p>
    <w:p w14:paraId="5DF69A94" w14:textId="47A74435" w:rsidR="009520EF" w:rsidRPr="00FF61E9" w:rsidRDefault="009520EF" w:rsidP="00FF61E9">
      <w:pPr>
        <w:spacing w:after="0" w:line="240" w:lineRule="auto"/>
        <w:rPr>
          <w:rFonts w:ascii="Times New Roman" w:hAnsi="Times New Roman" w:cs="Times New Roman"/>
          <w:b/>
          <w:sz w:val="24"/>
          <w:szCs w:val="24"/>
          <w:lang w:val="ro-RO"/>
        </w:rPr>
      </w:pPr>
      <w:r w:rsidRPr="00FF61E9">
        <w:rPr>
          <w:rFonts w:ascii="Times New Roman" w:hAnsi="Times New Roman" w:cs="Times New Roman"/>
          <w:b/>
          <w:sz w:val="24"/>
          <w:szCs w:val="24"/>
          <w:lang w:val="ro-RO"/>
        </w:rPr>
        <w:lastRenderedPageBreak/>
        <w:t>Încălzitoarele de putere redusă/ de putere mare (LD și HD)</w:t>
      </w:r>
    </w:p>
    <w:p w14:paraId="58951660" w14:textId="30A26B68" w:rsidR="009520EF" w:rsidRPr="00FF61E9" w:rsidRDefault="009520EF"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Post de operare locală pentru încălzitor de putere redusă (LD)</w:t>
      </w:r>
      <w:r w:rsidR="00C2438D">
        <w:rPr>
          <w:rFonts w:ascii="Times New Roman" w:hAnsi="Times New Roman" w:cs="Times New Roman"/>
          <w:sz w:val="24"/>
          <w:szCs w:val="24"/>
          <w:lang w:val="ro-RO"/>
        </w:rPr>
        <w:t>;</w:t>
      </w:r>
    </w:p>
    <w:p w14:paraId="6A884F51" w14:textId="61FF2F30" w:rsidR="009520EF" w:rsidRPr="00FF61E9" w:rsidRDefault="009520EF"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Post de operare locală pentru încălzitor de putere mare (HD)</w:t>
      </w:r>
      <w:r w:rsidR="00C2438D">
        <w:rPr>
          <w:rFonts w:ascii="Times New Roman" w:hAnsi="Times New Roman" w:cs="Times New Roman"/>
          <w:sz w:val="24"/>
          <w:szCs w:val="24"/>
          <w:lang w:val="ro-RO"/>
        </w:rPr>
        <w:t>;</w:t>
      </w:r>
    </w:p>
    <w:p w14:paraId="0A57CC97" w14:textId="365E193B" w:rsidR="009520EF" w:rsidRPr="00FF61E9" w:rsidRDefault="009520EF" w:rsidP="00FF61E9">
      <w:pPr>
        <w:spacing w:after="0" w:line="240" w:lineRule="auto"/>
        <w:rPr>
          <w:rFonts w:ascii="Times New Roman" w:hAnsi="Times New Roman" w:cs="Times New Roman"/>
          <w:b/>
          <w:sz w:val="24"/>
          <w:szCs w:val="24"/>
          <w:lang w:val="ro-RO"/>
        </w:rPr>
      </w:pPr>
      <w:r w:rsidRPr="00FF61E9">
        <w:rPr>
          <w:rFonts w:ascii="Times New Roman" w:hAnsi="Times New Roman" w:cs="Times New Roman"/>
          <w:b/>
          <w:sz w:val="24"/>
          <w:szCs w:val="24"/>
          <w:lang w:val="ro-RO"/>
        </w:rPr>
        <w:t xml:space="preserve">Scimbătorul de căldură pentru vaporizarea LNG (Forcing Vaporizers) </w:t>
      </w:r>
    </w:p>
    <w:p w14:paraId="6550817D" w14:textId="5393259E" w:rsidR="009520EF" w:rsidRPr="00FF61E9" w:rsidRDefault="009520EF"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Postul de operare locală a vaporizatorului</w:t>
      </w:r>
      <w:r w:rsidR="00C2438D">
        <w:rPr>
          <w:rFonts w:ascii="Times New Roman" w:hAnsi="Times New Roman" w:cs="Times New Roman"/>
          <w:sz w:val="24"/>
          <w:szCs w:val="24"/>
          <w:lang w:val="ro-RO"/>
        </w:rPr>
        <w:t>;</w:t>
      </w:r>
    </w:p>
    <w:p w14:paraId="5C8480EF" w14:textId="4F16FF94" w:rsidR="009520EF" w:rsidRPr="00FF61E9" w:rsidRDefault="009520EF"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Postul de operare locală a vaporizatorului LNG</w:t>
      </w:r>
      <w:r w:rsidR="00C2438D">
        <w:rPr>
          <w:rFonts w:ascii="Times New Roman" w:hAnsi="Times New Roman" w:cs="Times New Roman"/>
          <w:sz w:val="24"/>
          <w:szCs w:val="24"/>
          <w:lang w:val="ro-RO"/>
        </w:rPr>
        <w:t>;</w:t>
      </w:r>
    </w:p>
    <w:p w14:paraId="62533992" w14:textId="723C1F0D" w:rsidR="009520EF" w:rsidRPr="00FF61E9" w:rsidRDefault="009520EF"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b/>
          <w:sz w:val="24"/>
          <w:szCs w:val="24"/>
          <w:lang w:val="ro-RO"/>
        </w:rPr>
        <w:t>Post de operare locală compresor de mare putere  compresor nr. 1 HD/ compresor nr. 2 HD:</w:t>
      </w:r>
    </w:p>
    <w:p w14:paraId="2DD493B2" w14:textId="4057C129" w:rsidR="009520EF" w:rsidRPr="00FF61E9" w:rsidRDefault="009520EF"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Indicatori de presiune de aspirație și refulare</w:t>
      </w:r>
      <w:r w:rsidR="00C2438D">
        <w:rPr>
          <w:rFonts w:ascii="Times New Roman" w:hAnsi="Times New Roman" w:cs="Times New Roman"/>
          <w:sz w:val="24"/>
          <w:szCs w:val="24"/>
          <w:lang w:val="ro-RO"/>
        </w:rPr>
        <w:t>;</w:t>
      </w:r>
    </w:p>
    <w:p w14:paraId="4F32DE97" w14:textId="019A070F" w:rsidR="009520EF" w:rsidRPr="00FF61E9" w:rsidRDefault="009520EF"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Lămpi de alarmă cu buton de resetare a alarmei</w:t>
      </w:r>
      <w:r w:rsidR="00C2438D">
        <w:rPr>
          <w:rFonts w:ascii="Times New Roman" w:hAnsi="Times New Roman" w:cs="Times New Roman"/>
          <w:sz w:val="24"/>
          <w:szCs w:val="24"/>
          <w:lang w:val="ro-RO"/>
        </w:rPr>
        <w:t>;</w:t>
      </w:r>
    </w:p>
    <w:p w14:paraId="6D923945" w14:textId="0D0D70AB" w:rsidR="009520EF" w:rsidRPr="00FF61E9" w:rsidRDefault="009520EF"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Butoane de pornire/oprire pentru motorul compresorului și pompa de ulei de lubrifiere</w:t>
      </w:r>
      <w:r w:rsidR="00C2438D">
        <w:rPr>
          <w:rFonts w:ascii="Times New Roman" w:hAnsi="Times New Roman" w:cs="Times New Roman"/>
          <w:sz w:val="24"/>
          <w:szCs w:val="24"/>
          <w:lang w:val="ro-RO"/>
        </w:rPr>
        <w:t>;</w:t>
      </w:r>
    </w:p>
    <w:p w14:paraId="1DABF3EB" w14:textId="618839CF" w:rsidR="009520EF" w:rsidRPr="00FF61E9" w:rsidRDefault="009520EF" w:rsidP="00FF61E9">
      <w:pPr>
        <w:spacing w:after="0" w:line="240" w:lineRule="auto"/>
        <w:rPr>
          <w:rFonts w:ascii="Times New Roman" w:hAnsi="Times New Roman" w:cs="Times New Roman"/>
          <w:b/>
          <w:sz w:val="24"/>
          <w:szCs w:val="24"/>
          <w:lang w:val="ro-RO"/>
        </w:rPr>
      </w:pPr>
      <w:r w:rsidRPr="00FF61E9">
        <w:rPr>
          <w:rFonts w:ascii="Times New Roman" w:hAnsi="Times New Roman" w:cs="Times New Roman"/>
          <w:b/>
          <w:sz w:val="24"/>
          <w:szCs w:val="24"/>
          <w:lang w:val="ro-RO"/>
        </w:rPr>
        <w:t>Post de operare locală al compresorului cu sarcină redusă compresor nr. 1 si nr</w:t>
      </w:r>
      <w:r w:rsidR="00C2438D">
        <w:rPr>
          <w:rFonts w:ascii="Times New Roman" w:hAnsi="Times New Roman" w:cs="Times New Roman"/>
          <w:b/>
          <w:sz w:val="24"/>
          <w:szCs w:val="24"/>
          <w:lang w:val="ro-RO"/>
        </w:rPr>
        <w:t xml:space="preserve">. </w:t>
      </w:r>
      <w:r w:rsidRPr="00FF61E9">
        <w:rPr>
          <w:rFonts w:ascii="Times New Roman" w:hAnsi="Times New Roman" w:cs="Times New Roman"/>
          <w:b/>
          <w:sz w:val="24"/>
          <w:szCs w:val="24"/>
          <w:lang w:val="ro-RO"/>
        </w:rPr>
        <w:t>2 LD:</w:t>
      </w:r>
    </w:p>
    <w:p w14:paraId="68B94EEB" w14:textId="421EA173" w:rsidR="009520EF" w:rsidRPr="00FF61E9" w:rsidRDefault="009520EF"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Indicatori ai presiunii de aspirație și de refulare</w:t>
      </w:r>
      <w:r w:rsidR="00C2438D">
        <w:rPr>
          <w:rFonts w:ascii="Times New Roman" w:hAnsi="Times New Roman" w:cs="Times New Roman"/>
          <w:sz w:val="24"/>
          <w:szCs w:val="24"/>
          <w:lang w:val="ro-RO"/>
        </w:rPr>
        <w:t>;</w:t>
      </w:r>
    </w:p>
    <w:p w14:paraId="28157154" w14:textId="2C249E28" w:rsidR="009520EF" w:rsidRPr="00FF61E9" w:rsidRDefault="009520EF"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Lămpi de alarmă cu buton de resetare a alarmei</w:t>
      </w:r>
      <w:r w:rsidR="00C2438D">
        <w:rPr>
          <w:rFonts w:ascii="Times New Roman" w:hAnsi="Times New Roman" w:cs="Times New Roman"/>
          <w:sz w:val="24"/>
          <w:szCs w:val="24"/>
          <w:lang w:val="ro-RO"/>
        </w:rPr>
        <w:t>;</w:t>
      </w:r>
    </w:p>
    <w:p w14:paraId="59A962D4" w14:textId="13D43528" w:rsidR="009520EF" w:rsidRPr="00FF61E9" w:rsidRDefault="009520EF"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Butoane de pornire/oprire pentru motorul compresorului și pompa de ulei de ungere</w:t>
      </w:r>
      <w:r w:rsidR="00C2438D">
        <w:rPr>
          <w:rFonts w:ascii="Times New Roman" w:hAnsi="Times New Roman" w:cs="Times New Roman"/>
          <w:sz w:val="24"/>
          <w:szCs w:val="24"/>
          <w:lang w:val="ro-RO"/>
        </w:rPr>
        <w:t>;</w:t>
      </w:r>
    </w:p>
    <w:p w14:paraId="52414B83" w14:textId="5BF24A32" w:rsidR="009520EF" w:rsidRPr="00FF61E9" w:rsidRDefault="009520EF" w:rsidP="00FF61E9">
      <w:pPr>
        <w:spacing w:after="0" w:line="240" w:lineRule="auto"/>
        <w:rPr>
          <w:rFonts w:ascii="Times New Roman" w:hAnsi="Times New Roman" w:cs="Times New Roman"/>
          <w:b/>
          <w:sz w:val="24"/>
          <w:szCs w:val="24"/>
          <w:lang w:val="ro-RO"/>
        </w:rPr>
      </w:pPr>
      <w:r w:rsidRPr="00FF61E9">
        <w:rPr>
          <w:rFonts w:ascii="Times New Roman" w:hAnsi="Times New Roman" w:cs="Times New Roman"/>
          <w:b/>
          <w:sz w:val="24"/>
          <w:szCs w:val="24"/>
          <w:lang w:val="ro-RO"/>
        </w:rPr>
        <w:t>Panou de control al generatorului independent de gaz inert (I.G.G. Inert Gaz Generator)</w:t>
      </w:r>
    </w:p>
    <w:p w14:paraId="2DFABB08" w14:textId="4F080417" w:rsidR="009520EF" w:rsidRPr="00FF61E9" w:rsidRDefault="009520EF"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Panou mimic al generatorului de gaz inert cu lămpile de alarmă</w:t>
      </w:r>
      <w:r w:rsidR="00C2438D">
        <w:rPr>
          <w:rFonts w:ascii="Times New Roman" w:hAnsi="Times New Roman" w:cs="Times New Roman"/>
          <w:sz w:val="24"/>
          <w:szCs w:val="24"/>
          <w:lang w:val="ro-RO"/>
        </w:rPr>
        <w:t>;</w:t>
      </w:r>
    </w:p>
    <w:p w14:paraId="06E5DE9A" w14:textId="0191C7EB" w:rsidR="009520EF" w:rsidRPr="00FF61E9" w:rsidRDefault="009520EF"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Starterele locale ale generatorului de gaz inert</w:t>
      </w:r>
      <w:r w:rsidR="00C2438D">
        <w:rPr>
          <w:rFonts w:ascii="Times New Roman" w:hAnsi="Times New Roman" w:cs="Times New Roman"/>
          <w:sz w:val="24"/>
          <w:szCs w:val="24"/>
          <w:lang w:val="ro-RO"/>
        </w:rPr>
        <w:t>;</w:t>
      </w:r>
    </w:p>
    <w:p w14:paraId="3B99725E" w14:textId="41530806" w:rsidR="009520EF" w:rsidRPr="00FF61E9" w:rsidRDefault="009520EF" w:rsidP="00FF61E9">
      <w:pPr>
        <w:spacing w:after="0" w:line="240" w:lineRule="auto"/>
        <w:rPr>
          <w:rFonts w:ascii="Times New Roman" w:hAnsi="Times New Roman" w:cs="Times New Roman"/>
          <w:b/>
          <w:sz w:val="24"/>
          <w:szCs w:val="24"/>
          <w:lang w:val="ro-RO"/>
        </w:rPr>
      </w:pPr>
      <w:r w:rsidRPr="00FF61E9">
        <w:rPr>
          <w:rFonts w:ascii="Times New Roman" w:hAnsi="Times New Roman" w:cs="Times New Roman"/>
          <w:sz w:val="24"/>
          <w:szCs w:val="24"/>
          <w:lang w:val="ro-RO"/>
        </w:rPr>
        <w:t xml:space="preserve"> </w:t>
      </w:r>
      <w:r w:rsidRPr="00FF61E9">
        <w:rPr>
          <w:rFonts w:ascii="Times New Roman" w:hAnsi="Times New Roman" w:cs="Times New Roman"/>
          <w:b/>
          <w:sz w:val="24"/>
          <w:szCs w:val="24"/>
          <w:lang w:val="ro-RO"/>
        </w:rPr>
        <w:t>Panoul de comandă pentru răcitorul și uscătorul de gez inert</w:t>
      </w:r>
    </w:p>
    <w:p w14:paraId="08C55160" w14:textId="50AF2284" w:rsidR="009520EF" w:rsidRPr="00FF61E9" w:rsidRDefault="009520EF"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Panou de comandă pentru unitatea de răcire cu starterele de pornire locale</w:t>
      </w:r>
      <w:r w:rsidR="00C2438D">
        <w:rPr>
          <w:rFonts w:ascii="Times New Roman" w:hAnsi="Times New Roman" w:cs="Times New Roman"/>
          <w:sz w:val="24"/>
          <w:szCs w:val="24"/>
          <w:lang w:val="ro-RO"/>
        </w:rPr>
        <w:t>;</w:t>
      </w:r>
    </w:p>
    <w:p w14:paraId="14CF7F75" w14:textId="69CBF8DE" w:rsidR="009520EF" w:rsidRPr="00FF61E9" w:rsidRDefault="009520EF"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Panou de comandă pentru unitatea de uscare cu lămpile de alarmă</w:t>
      </w:r>
      <w:r w:rsidR="00C2438D">
        <w:rPr>
          <w:rFonts w:ascii="Times New Roman" w:hAnsi="Times New Roman" w:cs="Times New Roman"/>
          <w:sz w:val="24"/>
          <w:szCs w:val="24"/>
          <w:lang w:val="ro-RO"/>
        </w:rPr>
        <w:t>;</w:t>
      </w:r>
    </w:p>
    <w:p w14:paraId="77596C17" w14:textId="51175CED" w:rsidR="009520EF" w:rsidRPr="00FF61E9" w:rsidRDefault="009520EF"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Panou de comandă pentru unitatea de uscare cu starterele de pornire locale</w:t>
      </w:r>
      <w:r w:rsidR="00C2438D">
        <w:rPr>
          <w:rFonts w:ascii="Times New Roman" w:hAnsi="Times New Roman" w:cs="Times New Roman"/>
          <w:sz w:val="24"/>
          <w:szCs w:val="24"/>
          <w:lang w:val="ro-RO"/>
        </w:rPr>
        <w:t>;</w:t>
      </w:r>
    </w:p>
    <w:p w14:paraId="3C949E39" w14:textId="29679DFB" w:rsidR="009520EF" w:rsidRPr="00FF61E9" w:rsidRDefault="009520EF" w:rsidP="00FF61E9">
      <w:pPr>
        <w:spacing w:after="0" w:line="240" w:lineRule="auto"/>
        <w:rPr>
          <w:rFonts w:ascii="Times New Roman" w:hAnsi="Times New Roman" w:cs="Times New Roman"/>
          <w:b/>
          <w:sz w:val="24"/>
          <w:szCs w:val="24"/>
          <w:lang w:val="ro-RO"/>
        </w:rPr>
      </w:pPr>
      <w:r w:rsidRPr="00FF61E9">
        <w:rPr>
          <w:rFonts w:ascii="Times New Roman" w:hAnsi="Times New Roman" w:cs="Times New Roman"/>
          <w:b/>
          <w:sz w:val="24"/>
          <w:szCs w:val="24"/>
          <w:lang w:val="ro-RO"/>
        </w:rPr>
        <w:t>Panou de comandă locală pentru sistemul de tratare a balastului (BWTS)</w:t>
      </w:r>
    </w:p>
    <w:p w14:paraId="2C86D1E4" w14:textId="0854C8BE" w:rsidR="009520EF" w:rsidRPr="00FF61E9" w:rsidRDefault="009520EF"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Panou de comandă cu schema instalației</w:t>
      </w:r>
      <w:r w:rsidR="00C2438D">
        <w:rPr>
          <w:rFonts w:ascii="Times New Roman" w:hAnsi="Times New Roman" w:cs="Times New Roman"/>
          <w:sz w:val="24"/>
          <w:szCs w:val="24"/>
          <w:lang w:val="ro-RO"/>
        </w:rPr>
        <w:t>;</w:t>
      </w:r>
    </w:p>
    <w:p w14:paraId="543B2C24" w14:textId="37A5CFEE" w:rsidR="00C80D4B" w:rsidRPr="00FF61E9" w:rsidRDefault="00C80D4B"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Starterele de alimentare pentru afișajul sistemului BWTS și panourile de comandă și control</w:t>
      </w:r>
      <w:r w:rsidR="00C2438D">
        <w:rPr>
          <w:rFonts w:ascii="Times New Roman" w:hAnsi="Times New Roman" w:cs="Times New Roman"/>
          <w:sz w:val="24"/>
          <w:szCs w:val="24"/>
          <w:lang w:val="ro-RO"/>
        </w:rPr>
        <w:t>;</w:t>
      </w:r>
    </w:p>
    <w:p w14:paraId="7D194A80" w14:textId="33F07FDC" w:rsidR="00C80D4B" w:rsidRPr="00FF61E9" w:rsidRDefault="00C80D4B" w:rsidP="00FF61E9">
      <w:pPr>
        <w:spacing w:after="0" w:line="240" w:lineRule="auto"/>
        <w:jc w:val="both"/>
        <w:rPr>
          <w:rFonts w:ascii="Times New Roman" w:hAnsi="Times New Roman" w:cs="Times New Roman"/>
          <w:b/>
          <w:sz w:val="24"/>
          <w:szCs w:val="24"/>
          <w:lang w:val="ro-RO"/>
        </w:rPr>
      </w:pPr>
      <w:r w:rsidRPr="00FF61E9">
        <w:rPr>
          <w:rFonts w:ascii="Times New Roman" w:hAnsi="Times New Roman" w:cs="Times New Roman"/>
          <w:b/>
          <w:sz w:val="24"/>
          <w:szCs w:val="24"/>
          <w:lang w:val="ro-RO"/>
        </w:rPr>
        <w:t>Tablou de comandă pentru pompa de incendiu</w:t>
      </w:r>
    </w:p>
    <w:p w14:paraId="4E4C0025" w14:textId="77777777" w:rsidR="00C80D4B" w:rsidRPr="00FF61E9" w:rsidRDefault="00C80D4B" w:rsidP="00FF61E9">
      <w:pPr>
        <w:spacing w:after="0" w:line="240" w:lineRule="auto"/>
        <w:jc w:val="both"/>
        <w:rPr>
          <w:rFonts w:ascii="Times New Roman" w:hAnsi="Times New Roman" w:cs="Times New Roman"/>
          <w:sz w:val="24"/>
          <w:szCs w:val="24"/>
          <w:lang w:val="ro-RO"/>
        </w:rPr>
      </w:pPr>
      <w:r w:rsidRPr="00FF61E9">
        <w:rPr>
          <w:rFonts w:ascii="Times New Roman" w:hAnsi="Times New Roman" w:cs="Times New Roman"/>
          <w:sz w:val="24"/>
          <w:szCs w:val="24"/>
          <w:lang w:val="ro-RO"/>
        </w:rPr>
        <w:t>Panouri locale de pornire pentru:</w:t>
      </w:r>
    </w:p>
    <w:p w14:paraId="54AE57CB" w14:textId="6F26AC0F" w:rsidR="00C80D4B" w:rsidRPr="00FF61E9" w:rsidRDefault="00C80D4B" w:rsidP="00FF61E9">
      <w:pPr>
        <w:spacing w:after="0" w:line="240" w:lineRule="auto"/>
        <w:jc w:val="both"/>
        <w:rPr>
          <w:rFonts w:ascii="Times New Roman" w:hAnsi="Times New Roman" w:cs="Times New Roman"/>
          <w:sz w:val="24"/>
          <w:szCs w:val="24"/>
          <w:lang w:val="ro-RO"/>
        </w:rPr>
      </w:pPr>
      <w:r w:rsidRPr="00FF61E9">
        <w:rPr>
          <w:rFonts w:ascii="Times New Roman" w:hAnsi="Times New Roman" w:cs="Times New Roman"/>
          <w:sz w:val="24"/>
          <w:szCs w:val="24"/>
          <w:lang w:val="ro-RO"/>
        </w:rPr>
        <w:t>▪ Pompă de apă/șpeiere</w:t>
      </w:r>
      <w:r w:rsidR="00C2438D">
        <w:rPr>
          <w:rFonts w:ascii="Times New Roman" w:hAnsi="Times New Roman" w:cs="Times New Roman"/>
          <w:sz w:val="24"/>
          <w:szCs w:val="24"/>
          <w:lang w:val="ro-RO"/>
        </w:rPr>
        <w:t>;</w:t>
      </w:r>
    </w:p>
    <w:p w14:paraId="3F6AE41B" w14:textId="39A3AA0B" w:rsidR="00C80D4B" w:rsidRPr="00FF61E9" w:rsidRDefault="00C80D4B" w:rsidP="00FF61E9">
      <w:pPr>
        <w:spacing w:after="0" w:line="240" w:lineRule="auto"/>
        <w:jc w:val="both"/>
        <w:rPr>
          <w:rFonts w:ascii="Times New Roman" w:hAnsi="Times New Roman" w:cs="Times New Roman"/>
          <w:sz w:val="24"/>
          <w:szCs w:val="24"/>
          <w:lang w:val="ro-RO"/>
        </w:rPr>
      </w:pPr>
      <w:r w:rsidRPr="00FF61E9">
        <w:rPr>
          <w:rFonts w:ascii="Times New Roman" w:hAnsi="Times New Roman" w:cs="Times New Roman"/>
          <w:sz w:val="24"/>
          <w:szCs w:val="24"/>
          <w:lang w:val="ro-RO"/>
        </w:rPr>
        <w:t>▪ Pompă de incendiu</w:t>
      </w:r>
      <w:r w:rsidR="00C2438D">
        <w:rPr>
          <w:rFonts w:ascii="Times New Roman" w:hAnsi="Times New Roman" w:cs="Times New Roman"/>
          <w:sz w:val="24"/>
          <w:szCs w:val="24"/>
          <w:lang w:val="ro-RO"/>
        </w:rPr>
        <w:t>;</w:t>
      </w:r>
    </w:p>
    <w:p w14:paraId="02BDC617" w14:textId="56BF45BB" w:rsidR="00C80D4B" w:rsidRPr="00FF61E9" w:rsidRDefault="00C80D4B" w:rsidP="00FF61E9">
      <w:pPr>
        <w:spacing w:after="0" w:line="240" w:lineRule="auto"/>
        <w:jc w:val="both"/>
        <w:rPr>
          <w:rFonts w:ascii="Times New Roman" w:hAnsi="Times New Roman" w:cs="Times New Roman"/>
          <w:sz w:val="24"/>
          <w:szCs w:val="24"/>
          <w:lang w:val="ro-RO"/>
        </w:rPr>
      </w:pPr>
      <w:r w:rsidRPr="00FF61E9">
        <w:rPr>
          <w:rFonts w:ascii="Times New Roman" w:hAnsi="Times New Roman" w:cs="Times New Roman"/>
          <w:sz w:val="24"/>
          <w:szCs w:val="24"/>
          <w:lang w:val="ro-RO"/>
        </w:rPr>
        <w:t>▪ Pompă de presurizare a liniei de incendiu</w:t>
      </w:r>
      <w:r w:rsidR="00C2438D">
        <w:rPr>
          <w:rFonts w:ascii="Times New Roman" w:hAnsi="Times New Roman" w:cs="Times New Roman"/>
          <w:sz w:val="24"/>
          <w:szCs w:val="24"/>
          <w:lang w:val="ro-RO"/>
        </w:rPr>
        <w:t>;</w:t>
      </w:r>
    </w:p>
    <w:p w14:paraId="45651182" w14:textId="02E2F9B1" w:rsidR="00C80D4B" w:rsidRPr="00FF61E9" w:rsidRDefault="00C80D4B" w:rsidP="00FF61E9">
      <w:pPr>
        <w:spacing w:after="0" w:line="240" w:lineRule="auto"/>
        <w:jc w:val="both"/>
        <w:rPr>
          <w:rFonts w:ascii="Times New Roman" w:hAnsi="Times New Roman" w:cs="Times New Roman"/>
          <w:sz w:val="24"/>
          <w:szCs w:val="24"/>
          <w:lang w:val="ro-RO"/>
        </w:rPr>
      </w:pPr>
      <w:r w:rsidRPr="00FF61E9">
        <w:rPr>
          <w:rFonts w:ascii="Times New Roman" w:hAnsi="Times New Roman" w:cs="Times New Roman"/>
          <w:sz w:val="24"/>
          <w:szCs w:val="24"/>
          <w:lang w:val="ro-RO"/>
        </w:rPr>
        <w:t>▪ Pompă de incendiu de avarie</w:t>
      </w:r>
      <w:r w:rsidR="00C2438D">
        <w:rPr>
          <w:rFonts w:ascii="Times New Roman" w:hAnsi="Times New Roman" w:cs="Times New Roman"/>
          <w:sz w:val="24"/>
          <w:szCs w:val="24"/>
          <w:lang w:val="ro-RO"/>
        </w:rPr>
        <w:t>;</w:t>
      </w:r>
    </w:p>
    <w:p w14:paraId="515D8810" w14:textId="5891BE36" w:rsidR="00C80D4B" w:rsidRPr="00FF61E9" w:rsidRDefault="00C80D4B" w:rsidP="00FF61E9">
      <w:pPr>
        <w:spacing w:after="0" w:line="240" w:lineRule="auto"/>
        <w:jc w:val="both"/>
        <w:rPr>
          <w:rFonts w:ascii="Times New Roman" w:hAnsi="Times New Roman" w:cs="Times New Roman"/>
          <w:sz w:val="24"/>
          <w:szCs w:val="24"/>
          <w:lang w:val="ro-RO"/>
        </w:rPr>
      </w:pPr>
      <w:r w:rsidRPr="00FF61E9">
        <w:rPr>
          <w:rFonts w:ascii="Times New Roman" w:hAnsi="Times New Roman" w:cs="Times New Roman"/>
          <w:sz w:val="24"/>
          <w:szCs w:val="24"/>
          <w:lang w:val="ro-RO"/>
        </w:rPr>
        <w:t>▪ Pompă de incendiu, de santină și servicii generale</w:t>
      </w:r>
      <w:r w:rsidR="00C2438D">
        <w:rPr>
          <w:rFonts w:ascii="Times New Roman" w:hAnsi="Times New Roman" w:cs="Times New Roman"/>
          <w:sz w:val="24"/>
          <w:szCs w:val="24"/>
          <w:lang w:val="ro-RO"/>
        </w:rPr>
        <w:t>;</w:t>
      </w:r>
    </w:p>
    <w:p w14:paraId="0C39A482" w14:textId="5AA74EEA" w:rsidR="00C80D4B" w:rsidRPr="00FF61E9" w:rsidRDefault="00C80D4B" w:rsidP="00FF61E9">
      <w:pPr>
        <w:spacing w:after="0" w:line="240" w:lineRule="auto"/>
        <w:jc w:val="both"/>
        <w:rPr>
          <w:rFonts w:ascii="Times New Roman" w:hAnsi="Times New Roman" w:cs="Times New Roman"/>
          <w:b/>
          <w:sz w:val="24"/>
          <w:szCs w:val="24"/>
          <w:lang w:val="ro-RO"/>
        </w:rPr>
      </w:pPr>
      <w:r w:rsidRPr="00FF61E9">
        <w:rPr>
          <w:rFonts w:ascii="Times New Roman" w:hAnsi="Times New Roman" w:cs="Times New Roman"/>
          <w:sz w:val="24"/>
          <w:szCs w:val="24"/>
          <w:lang w:val="ro-RO"/>
        </w:rPr>
        <w:t xml:space="preserve"> </w:t>
      </w:r>
      <w:r w:rsidRPr="00FF61E9">
        <w:rPr>
          <w:rFonts w:ascii="Times New Roman" w:hAnsi="Times New Roman" w:cs="Times New Roman"/>
          <w:b/>
          <w:sz w:val="24"/>
          <w:szCs w:val="24"/>
          <w:lang w:val="ro-RO"/>
        </w:rPr>
        <w:t>Panourile locale de pornire pentru ventilatoarele sistemului de ventilație:</w:t>
      </w:r>
    </w:p>
    <w:p w14:paraId="1A68C8C6" w14:textId="6A3AFF53" w:rsidR="00C80D4B" w:rsidRPr="00FF61E9" w:rsidRDefault="00C80D4B" w:rsidP="00FF61E9">
      <w:pPr>
        <w:spacing w:after="0" w:line="240" w:lineRule="auto"/>
        <w:jc w:val="both"/>
        <w:rPr>
          <w:rFonts w:ascii="Times New Roman" w:hAnsi="Times New Roman" w:cs="Times New Roman"/>
          <w:sz w:val="24"/>
          <w:szCs w:val="24"/>
          <w:lang w:val="ro-RO"/>
        </w:rPr>
      </w:pPr>
      <w:r w:rsidRPr="00FF61E9">
        <w:rPr>
          <w:rFonts w:ascii="Times New Roman" w:hAnsi="Times New Roman" w:cs="Times New Roman"/>
          <w:sz w:val="24"/>
          <w:szCs w:val="24"/>
          <w:lang w:val="ro-RO"/>
        </w:rPr>
        <w:t>▪ Camera pompelor de marfă</w:t>
      </w:r>
      <w:r w:rsidR="00C2438D">
        <w:rPr>
          <w:rFonts w:ascii="Times New Roman" w:hAnsi="Times New Roman" w:cs="Times New Roman"/>
          <w:sz w:val="24"/>
          <w:szCs w:val="24"/>
          <w:lang w:val="ro-RO"/>
        </w:rPr>
        <w:t>;</w:t>
      </w:r>
    </w:p>
    <w:p w14:paraId="40EB1A96" w14:textId="7461FE99" w:rsidR="00C80D4B" w:rsidRPr="00FF61E9" w:rsidRDefault="00C80D4B" w:rsidP="00FF61E9">
      <w:pPr>
        <w:spacing w:after="0" w:line="240" w:lineRule="auto"/>
        <w:jc w:val="both"/>
        <w:rPr>
          <w:rFonts w:ascii="Times New Roman" w:hAnsi="Times New Roman" w:cs="Times New Roman"/>
          <w:sz w:val="24"/>
          <w:szCs w:val="24"/>
          <w:lang w:val="ro-RO"/>
        </w:rPr>
      </w:pPr>
      <w:r w:rsidRPr="00FF61E9">
        <w:rPr>
          <w:rFonts w:ascii="Times New Roman" w:hAnsi="Times New Roman" w:cs="Times New Roman"/>
          <w:sz w:val="24"/>
          <w:szCs w:val="24"/>
          <w:lang w:val="ro-RO"/>
        </w:rPr>
        <w:t>▪ Camera de control a</w:t>
      </w:r>
      <w:r w:rsidR="00E10CB8" w:rsidRPr="00FF61E9">
        <w:rPr>
          <w:rFonts w:ascii="Times New Roman" w:hAnsi="Times New Roman" w:cs="Times New Roman"/>
          <w:sz w:val="24"/>
          <w:szCs w:val="24"/>
          <w:lang w:val="ro-RO"/>
        </w:rPr>
        <w:t xml:space="preserve"> operatunilor </w:t>
      </w:r>
      <w:r w:rsidRPr="00FF61E9">
        <w:rPr>
          <w:rFonts w:ascii="Times New Roman" w:hAnsi="Times New Roman" w:cs="Times New Roman"/>
          <w:sz w:val="24"/>
          <w:szCs w:val="24"/>
          <w:lang w:val="ro-RO"/>
        </w:rPr>
        <w:t xml:space="preserve"> mărfii</w:t>
      </w:r>
      <w:r w:rsidR="00C2438D">
        <w:rPr>
          <w:rFonts w:ascii="Times New Roman" w:hAnsi="Times New Roman" w:cs="Times New Roman"/>
          <w:sz w:val="24"/>
          <w:szCs w:val="24"/>
          <w:lang w:val="ro-RO"/>
        </w:rPr>
        <w:t>;</w:t>
      </w:r>
    </w:p>
    <w:p w14:paraId="1667D159" w14:textId="6E711F8D" w:rsidR="00C80D4B" w:rsidRPr="00FF61E9" w:rsidRDefault="00C80D4B" w:rsidP="00FF61E9">
      <w:pPr>
        <w:spacing w:after="0" w:line="240" w:lineRule="auto"/>
        <w:jc w:val="both"/>
        <w:rPr>
          <w:rFonts w:ascii="Times New Roman" w:hAnsi="Times New Roman" w:cs="Times New Roman"/>
          <w:sz w:val="24"/>
          <w:szCs w:val="24"/>
          <w:lang w:val="ro-RO"/>
        </w:rPr>
      </w:pPr>
      <w:r w:rsidRPr="00FF61E9">
        <w:rPr>
          <w:rFonts w:ascii="Times New Roman" w:hAnsi="Times New Roman" w:cs="Times New Roman"/>
          <w:sz w:val="24"/>
          <w:szCs w:val="24"/>
          <w:lang w:val="ro-RO"/>
        </w:rPr>
        <w:t>▪ Tunelul de acces de sub puntea principală</w:t>
      </w:r>
      <w:r w:rsidR="00C2438D">
        <w:rPr>
          <w:rFonts w:ascii="Times New Roman" w:hAnsi="Times New Roman" w:cs="Times New Roman"/>
          <w:sz w:val="24"/>
          <w:szCs w:val="24"/>
          <w:lang w:val="ro-RO"/>
        </w:rPr>
        <w:t>;</w:t>
      </w:r>
    </w:p>
    <w:p w14:paraId="27D7098B" w14:textId="04D45AB0" w:rsidR="00C80D4B" w:rsidRPr="00FF61E9" w:rsidRDefault="00C80D4B" w:rsidP="00FF61E9">
      <w:pPr>
        <w:spacing w:after="0" w:line="240" w:lineRule="auto"/>
        <w:jc w:val="both"/>
        <w:rPr>
          <w:rFonts w:ascii="Times New Roman" w:hAnsi="Times New Roman" w:cs="Times New Roman"/>
          <w:sz w:val="24"/>
          <w:szCs w:val="24"/>
          <w:lang w:val="ro-RO"/>
        </w:rPr>
      </w:pPr>
      <w:r w:rsidRPr="00FF61E9">
        <w:rPr>
          <w:rFonts w:ascii="Times New Roman" w:hAnsi="Times New Roman" w:cs="Times New Roman"/>
          <w:sz w:val="24"/>
          <w:szCs w:val="24"/>
          <w:lang w:val="ro-RO"/>
        </w:rPr>
        <w:t>▪ Tunelul de acces din</w:t>
      </w:r>
      <w:r w:rsidR="00E10CB8" w:rsidRPr="00FF61E9">
        <w:rPr>
          <w:rFonts w:ascii="Times New Roman" w:hAnsi="Times New Roman" w:cs="Times New Roman"/>
          <w:sz w:val="24"/>
          <w:szCs w:val="24"/>
          <w:lang w:val="ro-RO"/>
        </w:rPr>
        <w:t>/in</w:t>
      </w:r>
      <w:r w:rsidRPr="00FF61E9">
        <w:rPr>
          <w:rFonts w:ascii="Times New Roman" w:hAnsi="Times New Roman" w:cs="Times New Roman"/>
          <w:sz w:val="24"/>
          <w:szCs w:val="24"/>
          <w:lang w:val="ro-RO"/>
        </w:rPr>
        <w:t xml:space="preserve"> dublu-fund</w:t>
      </w:r>
      <w:r w:rsidR="00C2438D">
        <w:rPr>
          <w:rFonts w:ascii="Times New Roman" w:hAnsi="Times New Roman" w:cs="Times New Roman"/>
          <w:sz w:val="24"/>
          <w:szCs w:val="24"/>
          <w:lang w:val="ro-RO"/>
        </w:rPr>
        <w:t>;</w:t>
      </w:r>
    </w:p>
    <w:p w14:paraId="7F95D489" w14:textId="7A65E0B7" w:rsidR="00C80D4B" w:rsidRPr="00FF61E9" w:rsidRDefault="00C80D4B" w:rsidP="00FF61E9">
      <w:pPr>
        <w:spacing w:after="0" w:line="240" w:lineRule="auto"/>
        <w:jc w:val="both"/>
        <w:rPr>
          <w:rFonts w:ascii="Times New Roman" w:hAnsi="Times New Roman" w:cs="Times New Roman"/>
          <w:b/>
          <w:sz w:val="24"/>
          <w:szCs w:val="24"/>
          <w:lang w:val="ro-RO"/>
        </w:rPr>
      </w:pPr>
      <w:r w:rsidRPr="00FF61E9">
        <w:rPr>
          <w:rFonts w:ascii="Times New Roman" w:hAnsi="Times New Roman" w:cs="Times New Roman"/>
          <w:sz w:val="24"/>
          <w:szCs w:val="24"/>
          <w:lang w:val="ro-RO"/>
        </w:rPr>
        <w:t xml:space="preserve"> </w:t>
      </w:r>
      <w:r w:rsidRPr="00FF61E9">
        <w:rPr>
          <w:rFonts w:ascii="Times New Roman" w:hAnsi="Times New Roman" w:cs="Times New Roman"/>
          <w:b/>
          <w:sz w:val="24"/>
          <w:szCs w:val="24"/>
          <w:lang w:val="ro-RO"/>
        </w:rPr>
        <w:t>Panou de control al indicatoarelor de nivel cu flotor</w:t>
      </w:r>
    </w:p>
    <w:p w14:paraId="32079111" w14:textId="2AB5A067" w:rsidR="00C80D4B" w:rsidRPr="00FF61E9" w:rsidRDefault="00C80D4B" w:rsidP="00380DD1">
      <w:pPr>
        <w:tabs>
          <w:tab w:val="left" w:pos="6574"/>
        </w:tabs>
        <w:spacing w:after="0" w:line="240" w:lineRule="auto"/>
        <w:jc w:val="both"/>
        <w:rPr>
          <w:rFonts w:ascii="Times New Roman" w:hAnsi="Times New Roman" w:cs="Times New Roman"/>
          <w:sz w:val="24"/>
          <w:szCs w:val="24"/>
          <w:lang w:val="ro-RO"/>
        </w:rPr>
      </w:pPr>
      <w:r w:rsidRPr="00FF61E9">
        <w:rPr>
          <w:rFonts w:ascii="Times New Roman" w:hAnsi="Times New Roman" w:cs="Times New Roman"/>
          <w:sz w:val="24"/>
          <w:szCs w:val="24"/>
          <w:lang w:val="ro-RO"/>
        </w:rPr>
        <w:t>Uitea de control a sistemului de indicatoare de nivel de tip flotor</w:t>
      </w:r>
      <w:r w:rsidR="00380DD1">
        <w:rPr>
          <w:rFonts w:ascii="Times New Roman" w:hAnsi="Times New Roman" w:cs="Times New Roman"/>
          <w:sz w:val="24"/>
          <w:szCs w:val="24"/>
          <w:lang w:val="ro-RO"/>
        </w:rPr>
        <w:t>;</w:t>
      </w:r>
      <w:r w:rsidR="00380DD1">
        <w:rPr>
          <w:rFonts w:ascii="Times New Roman" w:hAnsi="Times New Roman" w:cs="Times New Roman"/>
          <w:sz w:val="24"/>
          <w:szCs w:val="24"/>
          <w:lang w:val="ro-RO"/>
        </w:rPr>
        <w:tab/>
      </w:r>
    </w:p>
    <w:p w14:paraId="43B23F8F" w14:textId="77777777" w:rsidR="00380DD1" w:rsidRPr="003A1CBC" w:rsidRDefault="005B344C" w:rsidP="00FF61E9">
      <w:pPr>
        <w:spacing w:after="0" w:line="240" w:lineRule="auto"/>
        <w:rPr>
          <w:rFonts w:ascii="Times New Roman" w:hAnsi="Times New Roman" w:cs="Times New Roman"/>
          <w:sz w:val="24"/>
          <w:szCs w:val="24"/>
          <w:u w:val="single"/>
          <w:lang w:val="ro-RO"/>
        </w:rPr>
      </w:pPr>
      <w:r w:rsidRPr="0096225D">
        <w:rPr>
          <w:rFonts w:ascii="Times New Roman" w:hAnsi="Times New Roman" w:cs="Times New Roman"/>
          <w:b/>
          <w:bCs/>
          <w:sz w:val="24"/>
          <w:szCs w:val="24"/>
          <w:u w:val="single"/>
          <w:lang w:val="ro-RO"/>
        </w:rPr>
        <w:t>4</w:t>
      </w:r>
      <w:r w:rsidR="00C80D4B" w:rsidRPr="0096225D">
        <w:rPr>
          <w:rFonts w:ascii="Times New Roman" w:hAnsi="Times New Roman" w:cs="Times New Roman"/>
          <w:b/>
          <w:bCs/>
          <w:sz w:val="24"/>
          <w:szCs w:val="24"/>
          <w:u w:val="single"/>
          <w:lang w:val="ro-RO"/>
        </w:rPr>
        <w:t>.</w:t>
      </w:r>
      <w:r w:rsidR="00C74D03" w:rsidRPr="0096225D">
        <w:rPr>
          <w:rFonts w:ascii="Times New Roman" w:hAnsi="Times New Roman" w:cs="Times New Roman"/>
          <w:b/>
          <w:bCs/>
          <w:sz w:val="24"/>
          <w:szCs w:val="24"/>
          <w:u w:val="single"/>
          <w:lang w:val="ro-RO"/>
        </w:rPr>
        <w:t xml:space="preserve"> </w:t>
      </w:r>
      <w:r w:rsidR="004B6774" w:rsidRPr="003A1CBC">
        <w:rPr>
          <w:rFonts w:ascii="Times New Roman" w:hAnsi="Times New Roman" w:cs="Times New Roman"/>
          <w:b/>
          <w:sz w:val="24"/>
          <w:szCs w:val="24"/>
          <w:u w:val="single"/>
          <w:lang w:val="ro-RO"/>
        </w:rPr>
        <w:t>Ansamblul de scheme ale tubulaturilor și instrumentelor (SYS)</w:t>
      </w:r>
      <w:r w:rsidR="004B6774" w:rsidRPr="003A1CBC">
        <w:rPr>
          <w:rFonts w:ascii="Times New Roman" w:hAnsi="Times New Roman" w:cs="Times New Roman"/>
          <w:sz w:val="24"/>
          <w:szCs w:val="24"/>
          <w:u w:val="single"/>
          <w:lang w:val="ro-RO"/>
        </w:rPr>
        <w:t xml:space="preserve"> </w:t>
      </w:r>
    </w:p>
    <w:p w14:paraId="6428D905" w14:textId="233F0512" w:rsidR="004B6774" w:rsidRPr="00380DD1" w:rsidRDefault="004B6774" w:rsidP="00FF61E9">
      <w:pPr>
        <w:spacing w:after="0" w:line="240" w:lineRule="auto"/>
        <w:rPr>
          <w:rFonts w:ascii="Times New Roman" w:hAnsi="Times New Roman" w:cs="Times New Roman"/>
          <w:i/>
          <w:sz w:val="24"/>
          <w:szCs w:val="24"/>
          <w:lang w:val="ro-RO"/>
        </w:rPr>
      </w:pPr>
      <w:r w:rsidRPr="00380DD1">
        <w:rPr>
          <w:rFonts w:ascii="Times New Roman" w:hAnsi="Times New Roman" w:cs="Times New Roman"/>
          <w:i/>
          <w:sz w:val="24"/>
          <w:szCs w:val="24"/>
          <w:lang w:val="ro-RO"/>
        </w:rPr>
        <w:t>Set de diagrame de tubulaturi și instrumente cu animație a fluxului și ferestre pop-up pentru comenzi locale ale valvulelor și echipamentelor.</w:t>
      </w:r>
    </w:p>
    <w:p w14:paraId="01887568" w14:textId="1F9BA3C5" w:rsidR="004B6774" w:rsidRPr="00FF61E9" w:rsidRDefault="004B6774" w:rsidP="00FF61E9">
      <w:pPr>
        <w:spacing w:after="0" w:line="240" w:lineRule="auto"/>
        <w:rPr>
          <w:rFonts w:ascii="Times New Roman" w:hAnsi="Times New Roman" w:cs="Times New Roman"/>
          <w:b/>
          <w:sz w:val="24"/>
          <w:szCs w:val="24"/>
          <w:lang w:val="ro-RO"/>
        </w:rPr>
      </w:pPr>
      <w:r w:rsidRPr="00FF61E9">
        <w:rPr>
          <w:rFonts w:ascii="Times New Roman" w:hAnsi="Times New Roman" w:cs="Times New Roman"/>
          <w:b/>
          <w:sz w:val="24"/>
          <w:szCs w:val="24"/>
          <w:lang w:val="ro-RO"/>
        </w:rPr>
        <w:t>Tancurile de marfă nr. X,Y,Z,etc</w:t>
      </w:r>
    </w:p>
    <w:p w14:paraId="6B0CB606" w14:textId="77777777" w:rsidR="004B6774" w:rsidRPr="00FF61E9" w:rsidRDefault="004B6774"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Schema sistemului de tubulaturi și echipamente;</w:t>
      </w:r>
    </w:p>
    <w:p w14:paraId="6D693BA4" w14:textId="77777777" w:rsidR="00380DD1" w:rsidRDefault="004B6774" w:rsidP="00380DD1">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Indicatori de nivel pentru tancurile de marfă</w:t>
      </w:r>
      <w:r w:rsidR="00380DD1">
        <w:rPr>
          <w:rFonts w:ascii="Times New Roman" w:hAnsi="Times New Roman" w:cs="Times New Roman"/>
          <w:sz w:val="24"/>
          <w:szCs w:val="24"/>
          <w:lang w:val="ro-RO"/>
        </w:rPr>
        <w:t>;</w:t>
      </w:r>
    </w:p>
    <w:p w14:paraId="372C71C1" w14:textId="1951AD12" w:rsidR="004B6774" w:rsidRPr="00FF61E9" w:rsidRDefault="004B6774" w:rsidP="00380DD1">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Panouri pop-up pentru controlul echipamentelor:</w:t>
      </w:r>
    </w:p>
    <w:p w14:paraId="3F14D43A" w14:textId="34265EFA" w:rsidR="004B6774" w:rsidRPr="00FF61E9" w:rsidRDefault="004B6774" w:rsidP="00380DD1">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Valvule</w:t>
      </w:r>
      <w:r w:rsidR="00380DD1">
        <w:rPr>
          <w:rFonts w:ascii="Times New Roman" w:hAnsi="Times New Roman" w:cs="Times New Roman"/>
          <w:sz w:val="24"/>
          <w:szCs w:val="24"/>
          <w:lang w:val="ro-RO"/>
        </w:rPr>
        <w:t>;</w:t>
      </w:r>
    </w:p>
    <w:p w14:paraId="1D1E8A1E" w14:textId="2FFAC877" w:rsidR="004B6774" w:rsidRPr="00FF61E9" w:rsidRDefault="004B6774"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Indicatori de nvel cu flotor</w:t>
      </w:r>
      <w:r w:rsidR="00380DD1">
        <w:rPr>
          <w:rFonts w:ascii="Times New Roman" w:hAnsi="Times New Roman" w:cs="Times New Roman"/>
          <w:sz w:val="24"/>
          <w:szCs w:val="24"/>
          <w:lang w:val="ro-RO"/>
        </w:rPr>
        <w:t>;</w:t>
      </w:r>
    </w:p>
    <w:p w14:paraId="37A55A98" w14:textId="1786F892" w:rsidR="004B6774" w:rsidRPr="00FF61E9" w:rsidRDefault="004B6774"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Piese de cuplare (Spool Pieces)</w:t>
      </w:r>
      <w:r w:rsidR="00380DD1">
        <w:rPr>
          <w:rFonts w:ascii="Times New Roman" w:hAnsi="Times New Roman" w:cs="Times New Roman"/>
          <w:sz w:val="24"/>
          <w:szCs w:val="24"/>
          <w:lang w:val="ro-RO"/>
        </w:rPr>
        <w:t>;</w:t>
      </w:r>
    </w:p>
    <w:p w14:paraId="5D914DD0" w14:textId="11D79BF6" w:rsidR="004B6774" w:rsidRPr="00FF61E9" w:rsidRDefault="004B6774"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Puncte de prelevare a probelor de gaz</w:t>
      </w:r>
      <w:r w:rsidR="00380DD1">
        <w:rPr>
          <w:rFonts w:ascii="Times New Roman" w:hAnsi="Times New Roman" w:cs="Times New Roman"/>
          <w:sz w:val="24"/>
          <w:szCs w:val="24"/>
          <w:lang w:val="ro-RO"/>
        </w:rPr>
        <w:t>;</w:t>
      </w:r>
    </w:p>
    <w:p w14:paraId="2A63012D" w14:textId="5CE9D685" w:rsidR="004B6774" w:rsidRPr="00FF61E9" w:rsidRDefault="004B6774"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lastRenderedPageBreak/>
        <w:t>▪ Butoane de oprire în caz de urgență (ESD)</w:t>
      </w:r>
      <w:r w:rsidR="00380DD1">
        <w:rPr>
          <w:rFonts w:ascii="Times New Roman" w:hAnsi="Times New Roman" w:cs="Times New Roman"/>
          <w:sz w:val="24"/>
          <w:szCs w:val="24"/>
          <w:lang w:val="ro-RO"/>
        </w:rPr>
        <w:t>;</w:t>
      </w:r>
    </w:p>
    <w:p w14:paraId="3330E24E" w14:textId="3F167DEE" w:rsidR="004B6774" w:rsidRPr="00FF61E9" w:rsidRDefault="004B6774"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Zona de cuplare navă-terminal (Manifold)</w:t>
      </w:r>
      <w:r w:rsidR="00380DD1">
        <w:rPr>
          <w:rFonts w:ascii="Times New Roman" w:hAnsi="Times New Roman" w:cs="Times New Roman"/>
          <w:sz w:val="24"/>
          <w:szCs w:val="24"/>
          <w:lang w:val="ro-RO"/>
        </w:rPr>
        <w:t>;</w:t>
      </w:r>
    </w:p>
    <w:p w14:paraId="7566A4B2" w14:textId="189823A1" w:rsidR="004B6774" w:rsidRPr="00FF61E9" w:rsidRDefault="004B6774" w:rsidP="00FF61E9">
      <w:pPr>
        <w:spacing w:after="0" w:line="240" w:lineRule="auto"/>
        <w:rPr>
          <w:rFonts w:ascii="Times New Roman" w:hAnsi="Times New Roman" w:cs="Times New Roman"/>
          <w:b/>
          <w:sz w:val="24"/>
          <w:szCs w:val="24"/>
          <w:lang w:val="ro-RO"/>
        </w:rPr>
      </w:pPr>
      <w:r w:rsidRPr="00FF61E9">
        <w:rPr>
          <w:rFonts w:ascii="Times New Roman" w:hAnsi="Times New Roman" w:cs="Times New Roman"/>
          <w:b/>
          <w:sz w:val="24"/>
          <w:szCs w:val="24"/>
          <w:lang w:val="ro-RO"/>
        </w:rPr>
        <w:t>Camera de control al valvulelor și echipamentelor de control al operării mărfii</w:t>
      </w:r>
    </w:p>
    <w:p w14:paraId="7DC9431C" w14:textId="77777777" w:rsidR="004B6774" w:rsidRPr="00FF61E9" w:rsidRDefault="004B6774"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Schema sistemului de tubulaturi și echipamente;</w:t>
      </w:r>
    </w:p>
    <w:p w14:paraId="2D209284" w14:textId="77777777" w:rsidR="004B6774" w:rsidRPr="00FF61E9" w:rsidRDefault="004B6774"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Panouri pop-up pentru controlul echipamentelor:</w:t>
      </w:r>
    </w:p>
    <w:p w14:paraId="55A1A9D8" w14:textId="42E94563" w:rsidR="004B6774" w:rsidRPr="00FF61E9" w:rsidRDefault="004B6774"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Valvule</w:t>
      </w:r>
      <w:r w:rsidR="00380DD1">
        <w:rPr>
          <w:rFonts w:ascii="Times New Roman" w:hAnsi="Times New Roman" w:cs="Times New Roman"/>
          <w:sz w:val="24"/>
          <w:szCs w:val="24"/>
          <w:lang w:val="ro-RO"/>
        </w:rPr>
        <w:t>;</w:t>
      </w:r>
    </w:p>
    <w:p w14:paraId="09596238" w14:textId="023E0F1A" w:rsidR="004B6774" w:rsidRPr="00FF61E9" w:rsidRDefault="004B6774"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Piese de cuplare (Spool Pieces)</w:t>
      </w:r>
      <w:r w:rsidR="00380DD1">
        <w:rPr>
          <w:rFonts w:ascii="Times New Roman" w:hAnsi="Times New Roman" w:cs="Times New Roman"/>
          <w:sz w:val="24"/>
          <w:szCs w:val="24"/>
          <w:lang w:val="ro-RO"/>
        </w:rPr>
        <w:t>;</w:t>
      </w:r>
    </w:p>
    <w:p w14:paraId="5DE78D1A" w14:textId="4BD695CF" w:rsidR="004B6774" w:rsidRPr="00FF61E9" w:rsidRDefault="004B6774"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Puncte de prelevare a probelor de gaz</w:t>
      </w:r>
      <w:r w:rsidR="00380DD1">
        <w:rPr>
          <w:rFonts w:ascii="Times New Roman" w:hAnsi="Times New Roman" w:cs="Times New Roman"/>
          <w:sz w:val="24"/>
          <w:szCs w:val="24"/>
          <w:lang w:val="ro-RO"/>
        </w:rPr>
        <w:t>;</w:t>
      </w:r>
    </w:p>
    <w:p w14:paraId="171D094C" w14:textId="0A17BDBC" w:rsidR="004B6774" w:rsidRPr="00FF61E9" w:rsidRDefault="004B6774"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Butoane de oprire în caz de urgență (ESD)</w:t>
      </w:r>
      <w:r w:rsidR="00380DD1">
        <w:rPr>
          <w:rFonts w:ascii="Times New Roman" w:hAnsi="Times New Roman" w:cs="Times New Roman"/>
          <w:sz w:val="24"/>
          <w:szCs w:val="24"/>
          <w:lang w:val="ro-RO"/>
        </w:rPr>
        <w:t>;</w:t>
      </w:r>
    </w:p>
    <w:p w14:paraId="04B57CFD" w14:textId="77777777" w:rsidR="004B6774" w:rsidRPr="00FF61E9" w:rsidRDefault="004B6774" w:rsidP="00FF61E9">
      <w:pPr>
        <w:spacing w:after="0" w:line="240" w:lineRule="auto"/>
        <w:rPr>
          <w:rFonts w:ascii="Times New Roman" w:hAnsi="Times New Roman" w:cs="Times New Roman"/>
          <w:b/>
          <w:sz w:val="24"/>
          <w:szCs w:val="24"/>
          <w:lang w:val="ro-RO"/>
        </w:rPr>
      </w:pPr>
      <w:r w:rsidRPr="00FF61E9">
        <w:rPr>
          <w:rFonts w:ascii="Times New Roman" w:hAnsi="Times New Roman" w:cs="Times New Roman"/>
          <w:b/>
          <w:sz w:val="24"/>
          <w:szCs w:val="24"/>
          <w:lang w:val="ro-RO"/>
        </w:rPr>
        <w:t>Panoul de comandă al compresoarelor de HD și LD</w:t>
      </w:r>
    </w:p>
    <w:p w14:paraId="4188B35A" w14:textId="77777777" w:rsidR="004B6774" w:rsidRPr="00FF61E9" w:rsidRDefault="004B6774"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Schema sistemului de tubulaturi și echipamente;</w:t>
      </w:r>
    </w:p>
    <w:p w14:paraId="34555B70" w14:textId="21D61750" w:rsidR="004B6774" w:rsidRPr="00FF61E9" w:rsidRDefault="004B6774"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Panouri pop-up pentru controlul echipamentelor</w:t>
      </w:r>
      <w:r w:rsidR="00380DD1">
        <w:rPr>
          <w:rFonts w:ascii="Times New Roman" w:hAnsi="Times New Roman" w:cs="Times New Roman"/>
          <w:sz w:val="24"/>
          <w:szCs w:val="24"/>
          <w:lang w:val="ro-RO"/>
        </w:rPr>
        <w:t>;</w:t>
      </w:r>
    </w:p>
    <w:p w14:paraId="49A1A610" w14:textId="2D491AC1" w:rsidR="004B6774" w:rsidRPr="00FF61E9" w:rsidRDefault="004B6774"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Schema instalației de ungere a compresoarelor de HD și LD cu traductorele de nivel și presiune</w:t>
      </w:r>
      <w:r w:rsidR="00380DD1">
        <w:rPr>
          <w:rFonts w:ascii="Times New Roman" w:hAnsi="Times New Roman" w:cs="Times New Roman"/>
          <w:sz w:val="24"/>
          <w:szCs w:val="24"/>
          <w:lang w:val="ro-RO"/>
        </w:rPr>
        <w:t>;</w:t>
      </w:r>
    </w:p>
    <w:p w14:paraId="596C8D80" w14:textId="37B78022" w:rsidR="004B6774" w:rsidRPr="00FF61E9" w:rsidRDefault="004B6774" w:rsidP="00FF61E9">
      <w:pPr>
        <w:spacing w:after="0" w:line="240" w:lineRule="auto"/>
        <w:rPr>
          <w:rFonts w:ascii="Times New Roman" w:hAnsi="Times New Roman" w:cs="Times New Roman"/>
          <w:b/>
          <w:sz w:val="24"/>
          <w:szCs w:val="24"/>
          <w:lang w:val="ro-RO"/>
        </w:rPr>
      </w:pPr>
      <w:r w:rsidRPr="00FF61E9">
        <w:rPr>
          <w:rFonts w:ascii="Times New Roman" w:hAnsi="Times New Roman" w:cs="Times New Roman"/>
          <w:b/>
          <w:sz w:val="24"/>
          <w:szCs w:val="24"/>
          <w:lang w:val="ro-RO"/>
        </w:rPr>
        <w:t>Încălzitoarele cu abur de HD și LD</w:t>
      </w:r>
    </w:p>
    <w:p w14:paraId="347D5199" w14:textId="14F1EE54" w:rsidR="004B6774" w:rsidRPr="00FF61E9" w:rsidRDefault="004B6774"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Schema sistemului de tubulaturi și echipamente</w:t>
      </w:r>
      <w:r w:rsidR="00380DD1">
        <w:rPr>
          <w:rFonts w:ascii="Times New Roman" w:hAnsi="Times New Roman" w:cs="Times New Roman"/>
          <w:sz w:val="24"/>
          <w:szCs w:val="24"/>
          <w:lang w:val="ro-RO"/>
        </w:rPr>
        <w:t>;</w:t>
      </w:r>
    </w:p>
    <w:p w14:paraId="46B03C37" w14:textId="68941B8D" w:rsidR="004B6774" w:rsidRPr="00FF61E9" w:rsidRDefault="004B6774"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Panouri pop-up pentru controlul echipamentelor</w:t>
      </w:r>
      <w:r w:rsidR="00380DD1">
        <w:rPr>
          <w:rFonts w:ascii="Times New Roman" w:hAnsi="Times New Roman" w:cs="Times New Roman"/>
          <w:sz w:val="24"/>
          <w:szCs w:val="24"/>
          <w:lang w:val="ro-RO"/>
        </w:rPr>
        <w:t>;</w:t>
      </w:r>
    </w:p>
    <w:p w14:paraId="7202D774" w14:textId="2050DAE5" w:rsidR="004B6774" w:rsidRPr="00FF61E9" w:rsidRDefault="004B6774"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3.3.4.5 Scimbătorul de căldură pentru vaporizarea LNG alimentat cu abur (Forcing Vaporizers)</w:t>
      </w:r>
      <w:r w:rsidR="00380DD1">
        <w:rPr>
          <w:rFonts w:ascii="Times New Roman" w:hAnsi="Times New Roman" w:cs="Times New Roman"/>
          <w:sz w:val="24"/>
          <w:szCs w:val="24"/>
          <w:lang w:val="ro-RO"/>
        </w:rPr>
        <w:t>;</w:t>
      </w:r>
    </w:p>
    <w:p w14:paraId="7210764C" w14:textId="58EA3684" w:rsidR="004B6774" w:rsidRPr="00FF61E9" w:rsidRDefault="004B6774"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Schema sistemului de tubulaturi și echipamente</w:t>
      </w:r>
      <w:r w:rsidR="00380DD1">
        <w:rPr>
          <w:rFonts w:ascii="Times New Roman" w:hAnsi="Times New Roman" w:cs="Times New Roman"/>
          <w:sz w:val="24"/>
          <w:szCs w:val="24"/>
          <w:lang w:val="ro-RO"/>
        </w:rPr>
        <w:t>;</w:t>
      </w:r>
    </w:p>
    <w:p w14:paraId="7C9736DE" w14:textId="2C3A500E" w:rsidR="004B6774" w:rsidRPr="00FF61E9" w:rsidRDefault="004B6774"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Panouri pop-up pentru controlul echipamentelor</w:t>
      </w:r>
      <w:r w:rsidR="00380DD1">
        <w:rPr>
          <w:rFonts w:ascii="Times New Roman" w:hAnsi="Times New Roman" w:cs="Times New Roman"/>
          <w:sz w:val="24"/>
          <w:szCs w:val="24"/>
          <w:lang w:val="ro-RO"/>
        </w:rPr>
        <w:t>;</w:t>
      </w:r>
    </w:p>
    <w:p w14:paraId="5020ED31" w14:textId="2BC82170" w:rsidR="004B6774" w:rsidRPr="00FF61E9" w:rsidRDefault="004B6774" w:rsidP="00FF61E9">
      <w:pPr>
        <w:spacing w:after="0" w:line="240" w:lineRule="auto"/>
        <w:rPr>
          <w:rFonts w:ascii="Times New Roman" w:hAnsi="Times New Roman" w:cs="Times New Roman"/>
          <w:b/>
          <w:sz w:val="24"/>
          <w:szCs w:val="24"/>
          <w:lang w:val="ro-RO"/>
        </w:rPr>
      </w:pPr>
      <w:r w:rsidRPr="00FF61E9">
        <w:rPr>
          <w:rFonts w:ascii="Times New Roman" w:hAnsi="Times New Roman" w:cs="Times New Roman"/>
          <w:b/>
          <w:sz w:val="24"/>
          <w:szCs w:val="24"/>
          <w:lang w:val="ro-RO"/>
        </w:rPr>
        <w:t xml:space="preserve">Annular si Hold space pentru tancurile de marfă </w:t>
      </w:r>
    </w:p>
    <w:p w14:paraId="1A384519" w14:textId="541DE45A" w:rsidR="004B6774" w:rsidRPr="00FF61E9" w:rsidRDefault="004B6774"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Schema sistemului de tubulaturi și echipamente</w:t>
      </w:r>
      <w:r w:rsidR="00380DD1">
        <w:rPr>
          <w:rFonts w:ascii="Times New Roman" w:hAnsi="Times New Roman" w:cs="Times New Roman"/>
          <w:sz w:val="24"/>
          <w:szCs w:val="24"/>
          <w:lang w:val="ro-RO"/>
        </w:rPr>
        <w:t>;</w:t>
      </w:r>
    </w:p>
    <w:p w14:paraId="7BBF90D1" w14:textId="19CE4489" w:rsidR="004B6774" w:rsidRPr="00FF61E9" w:rsidRDefault="004B6774"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Indicatoarele de nivel de pe tancurile de marfă</w:t>
      </w:r>
      <w:r w:rsidR="00380DD1">
        <w:rPr>
          <w:rFonts w:ascii="Times New Roman" w:hAnsi="Times New Roman" w:cs="Times New Roman"/>
          <w:sz w:val="24"/>
          <w:szCs w:val="24"/>
          <w:lang w:val="ro-RO"/>
        </w:rPr>
        <w:t>;</w:t>
      </w:r>
    </w:p>
    <w:p w14:paraId="7F239FBA" w14:textId="19280E91" w:rsidR="004B6774" w:rsidRPr="00FF61E9" w:rsidRDefault="004B6774"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Panouri pop-up pentru controlul echipamentelor</w:t>
      </w:r>
      <w:r w:rsidR="00380DD1">
        <w:rPr>
          <w:rFonts w:ascii="Times New Roman" w:hAnsi="Times New Roman" w:cs="Times New Roman"/>
          <w:sz w:val="24"/>
          <w:szCs w:val="24"/>
          <w:lang w:val="ro-RO"/>
        </w:rPr>
        <w:t>;</w:t>
      </w:r>
    </w:p>
    <w:p w14:paraId="14B3A1E0" w14:textId="3449C9DE" w:rsidR="004B6774" w:rsidRPr="00FF61E9" w:rsidRDefault="004B6774"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Piese de cuplare (Spool Pieces)</w:t>
      </w:r>
      <w:r w:rsidR="00380DD1">
        <w:rPr>
          <w:rFonts w:ascii="Times New Roman" w:hAnsi="Times New Roman" w:cs="Times New Roman"/>
          <w:sz w:val="24"/>
          <w:szCs w:val="24"/>
          <w:lang w:val="ro-RO"/>
        </w:rPr>
        <w:t>;</w:t>
      </w:r>
    </w:p>
    <w:p w14:paraId="4A55D93A" w14:textId="0DD229B6" w:rsidR="004B6774" w:rsidRPr="00FF61E9" w:rsidRDefault="004B6774"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Puncte de prelevare a probelor de gaz</w:t>
      </w:r>
      <w:r w:rsidR="00380DD1">
        <w:rPr>
          <w:rFonts w:ascii="Times New Roman" w:hAnsi="Times New Roman" w:cs="Times New Roman"/>
          <w:sz w:val="24"/>
          <w:szCs w:val="24"/>
          <w:lang w:val="ro-RO"/>
        </w:rPr>
        <w:t>;</w:t>
      </w:r>
    </w:p>
    <w:p w14:paraId="5A7B7184" w14:textId="5D2374EF" w:rsidR="004B6774" w:rsidRPr="00FF61E9" w:rsidRDefault="004B6774"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Valvulele sistemului</w:t>
      </w:r>
      <w:r w:rsidR="00380DD1">
        <w:rPr>
          <w:rFonts w:ascii="Times New Roman" w:hAnsi="Times New Roman" w:cs="Times New Roman"/>
          <w:sz w:val="24"/>
          <w:szCs w:val="24"/>
          <w:lang w:val="ro-RO"/>
        </w:rPr>
        <w:t>;</w:t>
      </w:r>
    </w:p>
    <w:p w14:paraId="4CBEC0ED" w14:textId="48D0961A" w:rsidR="004B6774" w:rsidRPr="00FF61E9" w:rsidRDefault="004B6774" w:rsidP="00FF61E9">
      <w:pPr>
        <w:spacing w:after="0" w:line="240" w:lineRule="auto"/>
        <w:rPr>
          <w:rFonts w:ascii="Times New Roman" w:hAnsi="Times New Roman" w:cs="Times New Roman"/>
          <w:b/>
          <w:sz w:val="24"/>
          <w:szCs w:val="24"/>
          <w:lang w:val="ro-RO"/>
        </w:rPr>
      </w:pPr>
      <w:r w:rsidRPr="00FF61E9">
        <w:rPr>
          <w:rFonts w:ascii="Times New Roman" w:hAnsi="Times New Roman" w:cs="Times New Roman"/>
          <w:b/>
          <w:sz w:val="24"/>
          <w:szCs w:val="24"/>
          <w:lang w:val="ro-RO"/>
        </w:rPr>
        <w:t>Generatorul de azot</w:t>
      </w:r>
    </w:p>
    <w:p w14:paraId="4CFC141F" w14:textId="74C695DE" w:rsidR="004B6774" w:rsidRPr="00FF61E9" w:rsidRDefault="004B6774"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Schema sistemului de tubulaturi și echipamente</w:t>
      </w:r>
      <w:r w:rsidR="00380DD1">
        <w:rPr>
          <w:rFonts w:ascii="Times New Roman" w:hAnsi="Times New Roman" w:cs="Times New Roman"/>
          <w:sz w:val="24"/>
          <w:szCs w:val="24"/>
          <w:lang w:val="ro-RO"/>
        </w:rPr>
        <w:t>;</w:t>
      </w:r>
    </w:p>
    <w:p w14:paraId="7D9CC2CC" w14:textId="01706661" w:rsidR="004B6774" w:rsidRPr="00FF61E9" w:rsidRDefault="004B6774"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Indicatorii de presiune și temperatură</w:t>
      </w:r>
      <w:r w:rsidR="00380DD1">
        <w:rPr>
          <w:rFonts w:ascii="Times New Roman" w:hAnsi="Times New Roman" w:cs="Times New Roman"/>
          <w:sz w:val="24"/>
          <w:szCs w:val="24"/>
          <w:lang w:val="ro-RO"/>
        </w:rPr>
        <w:t>;</w:t>
      </w:r>
    </w:p>
    <w:p w14:paraId="01EA0EA3" w14:textId="77777777" w:rsidR="004B6774" w:rsidRPr="00FF61E9" w:rsidRDefault="004B6774"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Panouri pop-up pentru controlul echipamentelor:</w:t>
      </w:r>
    </w:p>
    <w:p w14:paraId="0B4046E1" w14:textId="50145B59" w:rsidR="004B6774" w:rsidRPr="00FF61E9" w:rsidRDefault="004B6774"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Valvulelor</w:t>
      </w:r>
      <w:r w:rsidR="00380DD1">
        <w:rPr>
          <w:rFonts w:ascii="Times New Roman" w:hAnsi="Times New Roman" w:cs="Times New Roman"/>
          <w:sz w:val="24"/>
          <w:szCs w:val="24"/>
          <w:lang w:val="ro-RO"/>
        </w:rPr>
        <w:t>;</w:t>
      </w:r>
    </w:p>
    <w:p w14:paraId="3BEBDA0B" w14:textId="47AC0267" w:rsidR="004B6774" w:rsidRPr="00FF61E9" w:rsidRDefault="004B6774"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Curățarea filtrelor</w:t>
      </w:r>
      <w:r w:rsidR="00380DD1">
        <w:rPr>
          <w:rFonts w:ascii="Times New Roman" w:hAnsi="Times New Roman" w:cs="Times New Roman"/>
          <w:sz w:val="24"/>
          <w:szCs w:val="24"/>
          <w:lang w:val="ro-RO"/>
        </w:rPr>
        <w:t>;</w:t>
      </w:r>
    </w:p>
    <w:p w14:paraId="62189A39" w14:textId="007E55BD" w:rsidR="004B6774" w:rsidRPr="00FF61E9" w:rsidRDefault="004B6774" w:rsidP="00FF61E9">
      <w:pPr>
        <w:spacing w:after="0" w:line="240" w:lineRule="auto"/>
        <w:rPr>
          <w:rFonts w:ascii="Times New Roman" w:hAnsi="Times New Roman" w:cs="Times New Roman"/>
          <w:b/>
          <w:sz w:val="24"/>
          <w:szCs w:val="24"/>
          <w:lang w:val="ro-RO"/>
        </w:rPr>
      </w:pPr>
      <w:r w:rsidRPr="00FF61E9">
        <w:rPr>
          <w:rFonts w:ascii="Times New Roman" w:hAnsi="Times New Roman" w:cs="Times New Roman"/>
          <w:b/>
          <w:sz w:val="24"/>
          <w:szCs w:val="24"/>
          <w:lang w:val="ro-RO"/>
        </w:rPr>
        <w:t>Sc</w:t>
      </w:r>
      <w:r w:rsidR="000E36A9">
        <w:rPr>
          <w:rFonts w:ascii="Times New Roman" w:hAnsi="Times New Roman" w:cs="Times New Roman"/>
          <w:b/>
          <w:sz w:val="24"/>
          <w:szCs w:val="24"/>
          <w:lang w:val="ro-RO"/>
        </w:rPr>
        <w:t>h</w:t>
      </w:r>
      <w:r w:rsidRPr="00FF61E9">
        <w:rPr>
          <w:rFonts w:ascii="Times New Roman" w:hAnsi="Times New Roman" w:cs="Times New Roman"/>
          <w:b/>
          <w:sz w:val="24"/>
          <w:szCs w:val="24"/>
          <w:lang w:val="ro-RO"/>
        </w:rPr>
        <w:t>ema instalației generatorului de gaz inert:</w:t>
      </w:r>
    </w:p>
    <w:p w14:paraId="64E15D23" w14:textId="77777777" w:rsidR="004B6774" w:rsidRPr="00FF61E9" w:rsidRDefault="004B6774"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Indicatorii de presiune și temperatură</w:t>
      </w:r>
    </w:p>
    <w:p w14:paraId="34BEFF27" w14:textId="77777777" w:rsidR="004B6774" w:rsidRPr="00FF61E9" w:rsidRDefault="004B6774"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Panouri pop-up pentru controlul echipamentelor:</w:t>
      </w:r>
    </w:p>
    <w:p w14:paraId="1E4F432D" w14:textId="38014372" w:rsidR="004B6774" w:rsidRPr="00FF61E9" w:rsidRDefault="004B6774"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Valvulelor</w:t>
      </w:r>
      <w:r w:rsidR="00380DD1">
        <w:rPr>
          <w:rFonts w:ascii="Times New Roman" w:hAnsi="Times New Roman" w:cs="Times New Roman"/>
          <w:sz w:val="24"/>
          <w:szCs w:val="24"/>
          <w:lang w:val="ro-RO"/>
        </w:rPr>
        <w:t>;</w:t>
      </w:r>
    </w:p>
    <w:p w14:paraId="61D0DE2D" w14:textId="238530C0" w:rsidR="004B6774" w:rsidRPr="00FF61E9" w:rsidRDefault="004B6774" w:rsidP="00380DD1">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xml:space="preserve">▪ </w:t>
      </w:r>
      <w:r w:rsidR="00DA004C" w:rsidRPr="00FF61E9">
        <w:rPr>
          <w:rFonts w:ascii="Times New Roman" w:hAnsi="Times New Roman" w:cs="Times New Roman"/>
          <w:sz w:val="24"/>
          <w:szCs w:val="24"/>
          <w:lang w:val="ro-RO"/>
        </w:rPr>
        <w:t>P</w:t>
      </w:r>
      <w:r w:rsidRPr="00FF61E9">
        <w:rPr>
          <w:rFonts w:ascii="Times New Roman" w:hAnsi="Times New Roman" w:cs="Times New Roman"/>
          <w:sz w:val="24"/>
          <w:szCs w:val="24"/>
          <w:lang w:val="ro-RO"/>
        </w:rPr>
        <w:t>arametrilor funcționasli ai instalației de gaz inert</w:t>
      </w:r>
      <w:r w:rsidR="00380DD1">
        <w:rPr>
          <w:rFonts w:ascii="Times New Roman" w:hAnsi="Times New Roman" w:cs="Times New Roman"/>
          <w:sz w:val="24"/>
          <w:szCs w:val="24"/>
          <w:lang w:val="ro-RO"/>
        </w:rPr>
        <w:t>;</w:t>
      </w:r>
    </w:p>
    <w:p w14:paraId="24E85378" w14:textId="62335DF4" w:rsidR="004B6774" w:rsidRPr="00FF61E9" w:rsidRDefault="004B6774" w:rsidP="00380DD1">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Curățarea filtrelor</w:t>
      </w:r>
      <w:r w:rsidR="00380DD1">
        <w:rPr>
          <w:rFonts w:ascii="Times New Roman" w:hAnsi="Times New Roman" w:cs="Times New Roman"/>
          <w:sz w:val="24"/>
          <w:szCs w:val="24"/>
          <w:lang w:val="ro-RO"/>
        </w:rPr>
        <w:t>;</w:t>
      </w:r>
    </w:p>
    <w:p w14:paraId="7FD6E461" w14:textId="5AF1A285" w:rsidR="004B6774" w:rsidRPr="00FF61E9" w:rsidRDefault="004B6774" w:rsidP="00FF61E9">
      <w:pPr>
        <w:spacing w:after="0" w:line="240" w:lineRule="auto"/>
        <w:rPr>
          <w:rFonts w:ascii="Times New Roman" w:hAnsi="Times New Roman" w:cs="Times New Roman"/>
          <w:b/>
          <w:sz w:val="24"/>
          <w:szCs w:val="24"/>
          <w:lang w:val="ro-RO"/>
        </w:rPr>
      </w:pPr>
      <w:r w:rsidRPr="00FF61E9">
        <w:rPr>
          <w:rFonts w:ascii="Times New Roman" w:hAnsi="Times New Roman" w:cs="Times New Roman"/>
          <w:b/>
          <w:sz w:val="24"/>
          <w:szCs w:val="24"/>
          <w:lang w:val="ro-RO"/>
        </w:rPr>
        <w:t>Instalația de balast</w:t>
      </w:r>
    </w:p>
    <w:p w14:paraId="72044982" w14:textId="67A85472" w:rsidR="004B6774" w:rsidRPr="00FF61E9" w:rsidRDefault="004B6774"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Schema sistemului de tubulaturi și echipamente</w:t>
      </w:r>
      <w:r w:rsidR="00380DD1">
        <w:rPr>
          <w:rFonts w:ascii="Times New Roman" w:hAnsi="Times New Roman" w:cs="Times New Roman"/>
          <w:sz w:val="24"/>
          <w:szCs w:val="24"/>
          <w:lang w:val="ro-RO"/>
        </w:rPr>
        <w:t>;</w:t>
      </w:r>
    </w:p>
    <w:p w14:paraId="2984EC33" w14:textId="3FBC8E74" w:rsidR="004B6774" w:rsidRPr="00FF61E9" w:rsidRDefault="004B6774"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Indicatoarele de nivel de pe tancurile de balast</w:t>
      </w:r>
      <w:r w:rsidR="00380DD1">
        <w:rPr>
          <w:rFonts w:ascii="Times New Roman" w:hAnsi="Times New Roman" w:cs="Times New Roman"/>
          <w:sz w:val="24"/>
          <w:szCs w:val="24"/>
          <w:lang w:val="ro-RO"/>
        </w:rPr>
        <w:t>;</w:t>
      </w:r>
    </w:p>
    <w:p w14:paraId="6B6630A0" w14:textId="3FB1C757" w:rsidR="004B6774" w:rsidRPr="00FF61E9" w:rsidRDefault="004B6774"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Panouri pop-up pentru controlul echipamentelor</w:t>
      </w:r>
      <w:r w:rsidR="00380DD1">
        <w:rPr>
          <w:rFonts w:ascii="Times New Roman" w:hAnsi="Times New Roman" w:cs="Times New Roman"/>
          <w:sz w:val="24"/>
          <w:szCs w:val="24"/>
          <w:lang w:val="ro-RO"/>
        </w:rPr>
        <w:t>;</w:t>
      </w:r>
    </w:p>
    <w:p w14:paraId="4A644AA2" w14:textId="023EF0B7" w:rsidR="004B6774" w:rsidRPr="00FF61E9" w:rsidRDefault="004B6774"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Piese de cuplare (Spool Pieces)</w:t>
      </w:r>
      <w:r w:rsidR="00380DD1">
        <w:rPr>
          <w:rFonts w:ascii="Times New Roman" w:hAnsi="Times New Roman" w:cs="Times New Roman"/>
          <w:sz w:val="24"/>
          <w:szCs w:val="24"/>
          <w:lang w:val="ro-RO"/>
        </w:rPr>
        <w:t>;</w:t>
      </w:r>
    </w:p>
    <w:p w14:paraId="049000E5" w14:textId="43A54338" w:rsidR="004B6774" w:rsidRPr="00FF61E9" w:rsidRDefault="004B6774"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Valvulele sistemului</w:t>
      </w:r>
      <w:r w:rsidR="00380DD1">
        <w:rPr>
          <w:rFonts w:ascii="Times New Roman" w:hAnsi="Times New Roman" w:cs="Times New Roman"/>
          <w:sz w:val="24"/>
          <w:szCs w:val="24"/>
          <w:lang w:val="ro-RO"/>
        </w:rPr>
        <w:t>;</w:t>
      </w:r>
    </w:p>
    <w:p w14:paraId="0318AD0C" w14:textId="77777777" w:rsidR="00DA004C" w:rsidRPr="00FF61E9" w:rsidRDefault="00DA004C" w:rsidP="00FF61E9">
      <w:pPr>
        <w:spacing w:after="0" w:line="240" w:lineRule="auto"/>
        <w:rPr>
          <w:rFonts w:ascii="Times New Roman" w:hAnsi="Times New Roman" w:cs="Times New Roman"/>
          <w:b/>
          <w:sz w:val="24"/>
          <w:szCs w:val="24"/>
          <w:lang w:val="ro-RO"/>
        </w:rPr>
      </w:pPr>
      <w:r w:rsidRPr="00FF61E9">
        <w:rPr>
          <w:rFonts w:ascii="Times New Roman" w:hAnsi="Times New Roman" w:cs="Times New Roman"/>
          <w:b/>
          <w:sz w:val="24"/>
          <w:szCs w:val="24"/>
          <w:lang w:val="ro-RO"/>
        </w:rPr>
        <w:t>Instalația de tratare a apelor de balast (sitem în Loop închis/Loop deschis/tratare UV)</w:t>
      </w:r>
    </w:p>
    <w:p w14:paraId="64B34A4C" w14:textId="361091AA" w:rsidR="00DA004C" w:rsidRPr="00FF61E9" w:rsidRDefault="00DA004C"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Schema sistemului de tubulaturi și echipamente</w:t>
      </w:r>
      <w:r w:rsidR="00380DD1">
        <w:rPr>
          <w:rFonts w:ascii="Times New Roman" w:hAnsi="Times New Roman" w:cs="Times New Roman"/>
          <w:sz w:val="24"/>
          <w:szCs w:val="24"/>
          <w:lang w:val="ro-RO"/>
        </w:rPr>
        <w:t>;</w:t>
      </w:r>
    </w:p>
    <w:p w14:paraId="4D363481" w14:textId="34B0FAD4" w:rsidR="00DA004C" w:rsidRPr="00FF61E9" w:rsidRDefault="00DA004C"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Panouri pop-up pentru controlul echipamentelor</w:t>
      </w:r>
      <w:r w:rsidR="00380DD1">
        <w:rPr>
          <w:rFonts w:ascii="Times New Roman" w:hAnsi="Times New Roman" w:cs="Times New Roman"/>
          <w:sz w:val="24"/>
          <w:szCs w:val="24"/>
          <w:lang w:val="ro-RO"/>
        </w:rPr>
        <w:t>;</w:t>
      </w:r>
    </w:p>
    <w:p w14:paraId="3389231D" w14:textId="6CFD1A23" w:rsidR="00DA004C" w:rsidRPr="00FF61E9" w:rsidRDefault="00DA004C" w:rsidP="00FF61E9">
      <w:pPr>
        <w:spacing w:after="0" w:line="240" w:lineRule="auto"/>
        <w:rPr>
          <w:rFonts w:ascii="Times New Roman" w:hAnsi="Times New Roman" w:cs="Times New Roman"/>
          <w:b/>
          <w:sz w:val="24"/>
          <w:szCs w:val="24"/>
          <w:lang w:val="ro-RO"/>
        </w:rPr>
      </w:pPr>
      <w:r w:rsidRPr="00FF61E9">
        <w:rPr>
          <w:rFonts w:ascii="Times New Roman" w:hAnsi="Times New Roman" w:cs="Times New Roman"/>
          <w:b/>
          <w:sz w:val="24"/>
          <w:szCs w:val="24"/>
          <w:lang w:val="ro-RO"/>
        </w:rPr>
        <w:t>Sistemul de stingere a incendiilor cu apă de mare</w:t>
      </w:r>
    </w:p>
    <w:p w14:paraId="2F14D8BE" w14:textId="04936937" w:rsidR="00DA004C" w:rsidRPr="00FF61E9" w:rsidRDefault="00DA004C"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Schema sistemului de tubulaturi și echipamente</w:t>
      </w:r>
      <w:r w:rsidR="00380DD1">
        <w:rPr>
          <w:rFonts w:ascii="Times New Roman" w:hAnsi="Times New Roman" w:cs="Times New Roman"/>
          <w:sz w:val="24"/>
          <w:szCs w:val="24"/>
          <w:lang w:val="ro-RO"/>
        </w:rPr>
        <w:t>;</w:t>
      </w:r>
    </w:p>
    <w:p w14:paraId="4DCBB642" w14:textId="2638206C" w:rsidR="00DA004C" w:rsidRPr="00FF61E9" w:rsidRDefault="00DA004C"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lastRenderedPageBreak/>
        <w:t>▪ Panouri pop-up pentru controlul echipamentelor</w:t>
      </w:r>
      <w:r w:rsidR="00380DD1">
        <w:rPr>
          <w:rFonts w:ascii="Times New Roman" w:hAnsi="Times New Roman" w:cs="Times New Roman"/>
          <w:sz w:val="24"/>
          <w:szCs w:val="24"/>
          <w:lang w:val="ro-RO"/>
        </w:rPr>
        <w:t>;</w:t>
      </w:r>
    </w:p>
    <w:p w14:paraId="1B1BD586" w14:textId="5240A6FA" w:rsidR="00DA004C" w:rsidRPr="00FF61E9" w:rsidRDefault="00DA004C"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Sistemul de stingere a incendiilor cu apă pulverizată</w:t>
      </w:r>
      <w:r w:rsidR="00380DD1">
        <w:rPr>
          <w:rFonts w:ascii="Times New Roman" w:hAnsi="Times New Roman" w:cs="Times New Roman"/>
          <w:sz w:val="24"/>
          <w:szCs w:val="24"/>
          <w:lang w:val="ro-RO"/>
        </w:rPr>
        <w:t>;</w:t>
      </w:r>
    </w:p>
    <w:p w14:paraId="15DB3D77" w14:textId="15529333" w:rsidR="00DA004C" w:rsidRPr="00FF61E9" w:rsidRDefault="00DA004C"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Schema sistemului de tubulaturi și echipamente</w:t>
      </w:r>
      <w:r w:rsidR="00380DD1">
        <w:rPr>
          <w:rFonts w:ascii="Times New Roman" w:hAnsi="Times New Roman" w:cs="Times New Roman"/>
          <w:sz w:val="24"/>
          <w:szCs w:val="24"/>
          <w:lang w:val="ro-RO"/>
        </w:rPr>
        <w:t>;</w:t>
      </w:r>
    </w:p>
    <w:p w14:paraId="16D1B229" w14:textId="056D6DE2" w:rsidR="00DA004C" w:rsidRPr="00FF61E9" w:rsidRDefault="00DA004C"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Panouri pop-up pentru controlul echipamentelor</w:t>
      </w:r>
      <w:r w:rsidR="00380DD1">
        <w:rPr>
          <w:rFonts w:ascii="Times New Roman" w:hAnsi="Times New Roman" w:cs="Times New Roman"/>
          <w:sz w:val="24"/>
          <w:szCs w:val="24"/>
          <w:lang w:val="ro-RO"/>
        </w:rPr>
        <w:t>;</w:t>
      </w:r>
    </w:p>
    <w:p w14:paraId="05AC7DA7" w14:textId="7ADD85A2" w:rsidR="00DA004C" w:rsidRPr="00FF61E9" w:rsidRDefault="00DA004C" w:rsidP="00FF61E9">
      <w:pPr>
        <w:spacing w:after="0" w:line="240" w:lineRule="auto"/>
        <w:rPr>
          <w:rFonts w:ascii="Times New Roman" w:hAnsi="Times New Roman" w:cs="Times New Roman"/>
          <w:b/>
          <w:sz w:val="24"/>
          <w:szCs w:val="24"/>
          <w:lang w:val="ro-RO"/>
        </w:rPr>
      </w:pPr>
      <w:r w:rsidRPr="00FF61E9">
        <w:rPr>
          <w:rFonts w:ascii="Times New Roman" w:hAnsi="Times New Roman" w:cs="Times New Roman"/>
          <w:b/>
          <w:sz w:val="24"/>
          <w:szCs w:val="24"/>
          <w:lang w:val="ro-RO"/>
        </w:rPr>
        <w:t>Sistemul de stingere a incendiilor cu pulberi</w:t>
      </w:r>
    </w:p>
    <w:p w14:paraId="455D3055" w14:textId="521D1E37" w:rsidR="00DA004C" w:rsidRPr="00FF61E9" w:rsidRDefault="00DA004C"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Schema sistemului de tubulaturi și echipamente</w:t>
      </w:r>
      <w:r w:rsidR="00380DD1">
        <w:rPr>
          <w:rFonts w:ascii="Times New Roman" w:hAnsi="Times New Roman" w:cs="Times New Roman"/>
          <w:sz w:val="24"/>
          <w:szCs w:val="24"/>
          <w:lang w:val="ro-RO"/>
        </w:rPr>
        <w:t>;</w:t>
      </w:r>
    </w:p>
    <w:p w14:paraId="2313FD5B" w14:textId="77777777" w:rsidR="00DA004C" w:rsidRPr="00FF61E9" w:rsidRDefault="00DA004C"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Panouri pop-up pentru controlul echipamentelor:</w:t>
      </w:r>
    </w:p>
    <w:p w14:paraId="50EB42AE" w14:textId="421CF6C7" w:rsidR="00DA004C" w:rsidRPr="00FF61E9" w:rsidRDefault="00DA004C"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Stațiile de pulbere</w:t>
      </w:r>
      <w:r w:rsidR="00380DD1">
        <w:rPr>
          <w:rFonts w:ascii="Times New Roman" w:hAnsi="Times New Roman" w:cs="Times New Roman"/>
          <w:sz w:val="24"/>
          <w:szCs w:val="24"/>
          <w:lang w:val="ro-RO"/>
        </w:rPr>
        <w:t>;</w:t>
      </w:r>
    </w:p>
    <w:p w14:paraId="6C69F702" w14:textId="6C33FF1D" w:rsidR="00DA004C" w:rsidRPr="00FF61E9" w:rsidRDefault="00DA004C"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Monitoare de pulbere</w:t>
      </w:r>
      <w:r w:rsidR="00380DD1">
        <w:rPr>
          <w:rFonts w:ascii="Times New Roman" w:hAnsi="Times New Roman" w:cs="Times New Roman"/>
          <w:sz w:val="24"/>
          <w:szCs w:val="24"/>
          <w:lang w:val="ro-RO"/>
        </w:rPr>
        <w:t>;</w:t>
      </w:r>
    </w:p>
    <w:p w14:paraId="3835F3D9" w14:textId="21CEFF09" w:rsidR="00DA004C" w:rsidRPr="00FF61E9" w:rsidRDefault="00DA004C"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Butoane de oprire în caz de urgență (ESD)</w:t>
      </w:r>
      <w:r w:rsidR="00380DD1">
        <w:rPr>
          <w:rFonts w:ascii="Times New Roman" w:hAnsi="Times New Roman" w:cs="Times New Roman"/>
          <w:sz w:val="24"/>
          <w:szCs w:val="24"/>
          <w:lang w:val="ro-RO"/>
        </w:rPr>
        <w:t>;</w:t>
      </w:r>
    </w:p>
    <w:p w14:paraId="08D8A9DF" w14:textId="1F5C8CD1" w:rsidR="00DA004C" w:rsidRPr="00FF61E9" w:rsidRDefault="00DA004C" w:rsidP="00FF61E9">
      <w:pPr>
        <w:spacing w:after="0" w:line="240" w:lineRule="auto"/>
        <w:rPr>
          <w:rFonts w:ascii="Times New Roman" w:hAnsi="Times New Roman" w:cs="Times New Roman"/>
          <w:b/>
          <w:sz w:val="24"/>
          <w:szCs w:val="24"/>
          <w:lang w:val="ro-RO"/>
        </w:rPr>
      </w:pPr>
      <w:r w:rsidRPr="00FF61E9">
        <w:rPr>
          <w:rFonts w:ascii="Times New Roman" w:hAnsi="Times New Roman" w:cs="Times New Roman"/>
          <w:b/>
          <w:sz w:val="24"/>
          <w:szCs w:val="24"/>
          <w:lang w:val="ro-RO"/>
        </w:rPr>
        <w:t>Sistemul de monitorizare a gazelor de hidrocarburi și gaze toxice</w:t>
      </w:r>
    </w:p>
    <w:p w14:paraId="7AF981E9" w14:textId="3A84263B" w:rsidR="00DA004C" w:rsidRPr="00FF61E9" w:rsidRDefault="00DA004C" w:rsidP="000E36A9">
      <w:pPr>
        <w:spacing w:after="0" w:line="240" w:lineRule="auto"/>
        <w:jc w:val="both"/>
        <w:rPr>
          <w:rFonts w:ascii="Times New Roman" w:hAnsi="Times New Roman" w:cs="Times New Roman"/>
          <w:sz w:val="24"/>
          <w:szCs w:val="24"/>
          <w:lang w:val="ro-RO"/>
        </w:rPr>
      </w:pPr>
      <w:r w:rsidRPr="00FF61E9">
        <w:rPr>
          <w:rFonts w:ascii="Times New Roman" w:hAnsi="Times New Roman" w:cs="Times New Roman"/>
          <w:sz w:val="24"/>
          <w:szCs w:val="24"/>
          <w:lang w:val="ro-RO"/>
        </w:rPr>
        <w:t>▪ Schema sistemului de tubulaturi și echipamente pentru sistemul fix de monitorizare cu posibilitatea de calibrare cu span gaz</w:t>
      </w:r>
      <w:r w:rsidR="000E36A9">
        <w:rPr>
          <w:rFonts w:ascii="Times New Roman" w:hAnsi="Times New Roman" w:cs="Times New Roman"/>
          <w:sz w:val="24"/>
          <w:szCs w:val="24"/>
          <w:lang w:val="ro-RO"/>
        </w:rPr>
        <w:t>;</w:t>
      </w:r>
    </w:p>
    <w:p w14:paraId="50F9C6CC" w14:textId="385ABA64" w:rsidR="00DA004C" w:rsidRPr="00FF61E9" w:rsidRDefault="00DA004C" w:rsidP="000E36A9">
      <w:pPr>
        <w:spacing w:after="0" w:line="240" w:lineRule="auto"/>
        <w:jc w:val="both"/>
        <w:rPr>
          <w:rFonts w:ascii="Times New Roman" w:hAnsi="Times New Roman" w:cs="Times New Roman"/>
          <w:sz w:val="24"/>
          <w:szCs w:val="24"/>
          <w:lang w:val="ro-RO"/>
        </w:rPr>
      </w:pPr>
      <w:r w:rsidRPr="00FF61E9">
        <w:rPr>
          <w:rFonts w:ascii="Times New Roman" w:hAnsi="Times New Roman" w:cs="Times New Roman"/>
          <w:sz w:val="24"/>
          <w:szCs w:val="24"/>
          <w:lang w:val="ro-RO"/>
        </w:rPr>
        <w:t xml:space="preserve">▪ Schema sistemului de tubulaturi și echipamente pentru sistemul portabil/personal de detectoare cu </w:t>
      </w:r>
      <w:r w:rsidR="000E36A9">
        <w:rPr>
          <w:rFonts w:ascii="Times New Roman" w:hAnsi="Times New Roman" w:cs="Times New Roman"/>
          <w:sz w:val="24"/>
          <w:szCs w:val="24"/>
          <w:lang w:val="ro-RO"/>
        </w:rPr>
        <w:t>p</w:t>
      </w:r>
      <w:r w:rsidRPr="00FF61E9">
        <w:rPr>
          <w:rFonts w:ascii="Times New Roman" w:hAnsi="Times New Roman" w:cs="Times New Roman"/>
          <w:sz w:val="24"/>
          <w:szCs w:val="24"/>
          <w:lang w:val="ro-RO"/>
        </w:rPr>
        <w:t>osibilitatea de calibrare cu butelii de span gaz</w:t>
      </w:r>
      <w:r w:rsidR="000E36A9">
        <w:rPr>
          <w:rFonts w:ascii="Times New Roman" w:hAnsi="Times New Roman" w:cs="Times New Roman"/>
          <w:sz w:val="24"/>
          <w:szCs w:val="24"/>
          <w:lang w:val="ro-RO"/>
        </w:rPr>
        <w:t>;</w:t>
      </w:r>
    </w:p>
    <w:p w14:paraId="194C6364" w14:textId="3C92F63B" w:rsidR="00DA004C" w:rsidRPr="00FF61E9" w:rsidRDefault="00DA004C" w:rsidP="00FF61E9">
      <w:pPr>
        <w:spacing w:after="0" w:line="240" w:lineRule="auto"/>
        <w:rPr>
          <w:rFonts w:ascii="Times New Roman" w:hAnsi="Times New Roman" w:cs="Times New Roman"/>
          <w:b/>
          <w:sz w:val="24"/>
          <w:szCs w:val="24"/>
          <w:lang w:val="ro-RO"/>
        </w:rPr>
      </w:pPr>
      <w:r w:rsidRPr="00FF61E9">
        <w:rPr>
          <w:rFonts w:ascii="Times New Roman" w:hAnsi="Times New Roman" w:cs="Times New Roman"/>
          <w:b/>
          <w:sz w:val="24"/>
          <w:szCs w:val="24"/>
          <w:lang w:val="ro-RO"/>
        </w:rPr>
        <w:t>Sistemul de ventilare</w:t>
      </w:r>
    </w:p>
    <w:p w14:paraId="228DC0A8" w14:textId="0BAD628D" w:rsidR="00DA004C" w:rsidRPr="00FF61E9" w:rsidRDefault="00DA004C"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Camera pompelor de marfă</w:t>
      </w:r>
      <w:r w:rsidR="000E36A9">
        <w:rPr>
          <w:rFonts w:ascii="Times New Roman" w:hAnsi="Times New Roman" w:cs="Times New Roman"/>
          <w:sz w:val="24"/>
          <w:szCs w:val="24"/>
          <w:lang w:val="ro-RO"/>
        </w:rPr>
        <w:t>;</w:t>
      </w:r>
    </w:p>
    <w:p w14:paraId="3324B1E4" w14:textId="15AA74FF" w:rsidR="00DA004C" w:rsidRPr="00FF61E9" w:rsidRDefault="00DA004C"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 Camera de control a mărfii</w:t>
      </w:r>
      <w:r w:rsidR="000E36A9">
        <w:rPr>
          <w:rFonts w:ascii="Times New Roman" w:hAnsi="Times New Roman" w:cs="Times New Roman"/>
          <w:sz w:val="24"/>
          <w:szCs w:val="24"/>
          <w:lang w:val="ro-RO"/>
        </w:rPr>
        <w:t>;</w:t>
      </w:r>
    </w:p>
    <w:p w14:paraId="21C94EE6" w14:textId="47570FD6" w:rsidR="00DA004C" w:rsidRPr="00FF61E9" w:rsidRDefault="00DA004C" w:rsidP="00FF61E9">
      <w:pPr>
        <w:spacing w:after="0" w:line="240" w:lineRule="auto"/>
        <w:jc w:val="both"/>
        <w:rPr>
          <w:rFonts w:ascii="Times New Roman" w:hAnsi="Times New Roman" w:cs="Times New Roman"/>
          <w:sz w:val="24"/>
          <w:szCs w:val="24"/>
          <w:lang w:val="ro-RO"/>
        </w:rPr>
      </w:pPr>
      <w:r w:rsidRPr="00FF61E9">
        <w:rPr>
          <w:rFonts w:ascii="Times New Roman" w:hAnsi="Times New Roman" w:cs="Times New Roman"/>
          <w:sz w:val="24"/>
          <w:szCs w:val="24"/>
          <w:lang w:val="ro-RO"/>
        </w:rPr>
        <w:t>▪ Tunelul de acces de sub puntea principală</w:t>
      </w:r>
      <w:r w:rsidR="000E36A9">
        <w:rPr>
          <w:rFonts w:ascii="Times New Roman" w:hAnsi="Times New Roman" w:cs="Times New Roman"/>
          <w:sz w:val="24"/>
          <w:szCs w:val="24"/>
          <w:lang w:val="ro-RO"/>
        </w:rPr>
        <w:t>;</w:t>
      </w:r>
    </w:p>
    <w:p w14:paraId="42E48394" w14:textId="72075D3B" w:rsidR="00DA004C" w:rsidRPr="00FF61E9" w:rsidRDefault="00DA004C" w:rsidP="00FF61E9">
      <w:pPr>
        <w:spacing w:after="0" w:line="240" w:lineRule="auto"/>
        <w:jc w:val="both"/>
        <w:rPr>
          <w:rFonts w:ascii="Times New Roman" w:hAnsi="Times New Roman" w:cs="Times New Roman"/>
          <w:sz w:val="24"/>
          <w:szCs w:val="24"/>
          <w:lang w:val="ro-RO"/>
        </w:rPr>
      </w:pPr>
      <w:r w:rsidRPr="00FF61E9">
        <w:rPr>
          <w:rFonts w:ascii="Times New Roman" w:hAnsi="Times New Roman" w:cs="Times New Roman"/>
          <w:sz w:val="24"/>
          <w:szCs w:val="24"/>
          <w:lang w:val="ro-RO"/>
        </w:rPr>
        <w:t>▪ Tunelul de acces din dublu-fund</w:t>
      </w:r>
      <w:r w:rsidR="000E36A9">
        <w:rPr>
          <w:rFonts w:ascii="Times New Roman" w:hAnsi="Times New Roman" w:cs="Times New Roman"/>
          <w:sz w:val="24"/>
          <w:szCs w:val="24"/>
          <w:lang w:val="ro-RO"/>
        </w:rPr>
        <w:t>;</w:t>
      </w:r>
    </w:p>
    <w:p w14:paraId="09CC87C0" w14:textId="10365D84" w:rsidR="00DA004C" w:rsidRPr="003A1CBC" w:rsidRDefault="005B344C" w:rsidP="00FF61E9">
      <w:pPr>
        <w:spacing w:after="0" w:line="240" w:lineRule="auto"/>
        <w:rPr>
          <w:rFonts w:ascii="Times New Roman" w:hAnsi="Times New Roman" w:cs="Times New Roman"/>
          <w:b/>
          <w:sz w:val="24"/>
          <w:szCs w:val="24"/>
          <w:u w:val="single"/>
          <w:lang w:val="ro-RO"/>
        </w:rPr>
      </w:pPr>
      <w:r w:rsidRPr="003A1CBC">
        <w:rPr>
          <w:rFonts w:ascii="Times New Roman" w:hAnsi="Times New Roman" w:cs="Times New Roman"/>
          <w:b/>
          <w:sz w:val="24"/>
          <w:szCs w:val="24"/>
          <w:u w:val="single"/>
          <w:lang w:val="ro-RO"/>
        </w:rPr>
        <w:t>5</w:t>
      </w:r>
      <w:r w:rsidR="00DA004C" w:rsidRPr="003A1CBC">
        <w:rPr>
          <w:rFonts w:ascii="Times New Roman" w:hAnsi="Times New Roman" w:cs="Times New Roman"/>
          <w:b/>
          <w:sz w:val="24"/>
          <w:szCs w:val="24"/>
          <w:u w:val="single"/>
          <w:lang w:val="ro-RO"/>
        </w:rPr>
        <w:t>.Vizualizare 3D interactivă a punții principale și a camerei pompelor de marfă</w:t>
      </w:r>
    </w:p>
    <w:p w14:paraId="06809247" w14:textId="77777777" w:rsidR="00DA004C" w:rsidRPr="00FF61E9" w:rsidRDefault="00DA004C" w:rsidP="00FF61E9">
      <w:pPr>
        <w:spacing w:after="0" w:line="240" w:lineRule="auto"/>
        <w:rPr>
          <w:rFonts w:ascii="Times New Roman" w:hAnsi="Times New Roman" w:cs="Times New Roman"/>
          <w:sz w:val="24"/>
          <w:szCs w:val="24"/>
          <w:lang w:val="ro-RO"/>
        </w:rPr>
      </w:pPr>
      <w:r w:rsidRPr="00FF61E9">
        <w:rPr>
          <w:rFonts w:ascii="Times New Roman" w:hAnsi="Times New Roman" w:cs="Times New Roman"/>
          <w:sz w:val="24"/>
          <w:szCs w:val="24"/>
          <w:lang w:val="ro-RO"/>
        </w:rPr>
        <w:t>Vizualizarea navei, mării și cheiului terminalului:</w:t>
      </w:r>
    </w:p>
    <w:p w14:paraId="0D786E7F" w14:textId="77777777" w:rsidR="00DA004C" w:rsidRPr="00FF61E9" w:rsidRDefault="00DA004C" w:rsidP="000E36A9">
      <w:pPr>
        <w:spacing w:after="0" w:line="240" w:lineRule="auto"/>
        <w:jc w:val="both"/>
        <w:rPr>
          <w:rFonts w:ascii="Times New Roman" w:hAnsi="Times New Roman" w:cs="Times New Roman"/>
          <w:sz w:val="24"/>
          <w:szCs w:val="24"/>
          <w:lang w:val="ro-RO"/>
        </w:rPr>
      </w:pPr>
      <w:r w:rsidRPr="00FF61E9">
        <w:rPr>
          <w:rFonts w:ascii="Times New Roman" w:hAnsi="Times New Roman" w:cs="Times New Roman"/>
          <w:sz w:val="24"/>
          <w:szCs w:val="24"/>
          <w:lang w:val="ro-RO"/>
        </w:rPr>
        <w:t>▪ Cameră cu mișcare liberă, Ferestre pop-up pentru controlul local al supapelor și echipamentelor, Locații vizibile: puntea principală, domul tancurilor de marfă, pasajul suspendat, zona colectoarelor, camera de control a operării, camera pompelor de marfă, camera de control a mărfii. Efecte vizuale 3D, inclusiv:</w:t>
      </w:r>
    </w:p>
    <w:p w14:paraId="6033BEE9" w14:textId="07A7D8DD" w:rsidR="00DA004C" w:rsidRPr="00FF61E9" w:rsidRDefault="00DA004C" w:rsidP="000E36A9">
      <w:pPr>
        <w:spacing w:after="0" w:line="240" w:lineRule="auto"/>
        <w:jc w:val="both"/>
        <w:rPr>
          <w:rFonts w:ascii="Times New Roman" w:hAnsi="Times New Roman" w:cs="Times New Roman"/>
          <w:sz w:val="24"/>
          <w:szCs w:val="24"/>
          <w:lang w:val="ro-RO"/>
        </w:rPr>
      </w:pPr>
      <w:r w:rsidRPr="00FF61E9">
        <w:rPr>
          <w:rFonts w:ascii="Times New Roman" w:hAnsi="Times New Roman" w:cs="Times New Roman"/>
          <w:sz w:val="24"/>
          <w:szCs w:val="24"/>
          <w:lang w:val="ro-RO"/>
        </w:rPr>
        <w:t>animație a pescajului, înclinării și aprovare/apupare navă; schimbarea zi/nopte; schimbarea condițiilor meteorologice, animație a brațelor de la multiboy; animație a scurgerilor de gaz; animație a incendiului și a stingerii incendiului</w:t>
      </w:r>
      <w:r w:rsidR="000E36A9">
        <w:rPr>
          <w:rFonts w:ascii="Times New Roman" w:hAnsi="Times New Roman" w:cs="Times New Roman"/>
          <w:sz w:val="24"/>
          <w:szCs w:val="24"/>
          <w:lang w:val="ro-RO"/>
        </w:rPr>
        <w:t>.</w:t>
      </w:r>
    </w:p>
    <w:p w14:paraId="3C2FDEC1" w14:textId="09ABF5AD" w:rsidR="00DA004C" w:rsidRPr="003A1CBC" w:rsidRDefault="005B344C" w:rsidP="00FF61E9">
      <w:pPr>
        <w:spacing w:after="0" w:line="240" w:lineRule="auto"/>
        <w:rPr>
          <w:rFonts w:ascii="Times New Roman" w:hAnsi="Times New Roman" w:cs="Times New Roman"/>
          <w:b/>
          <w:sz w:val="24"/>
          <w:szCs w:val="24"/>
          <w:u w:val="single"/>
          <w:lang w:val="ro-RO"/>
        </w:rPr>
      </w:pPr>
      <w:r w:rsidRPr="003A1CBC">
        <w:rPr>
          <w:rFonts w:ascii="Times New Roman" w:hAnsi="Times New Roman" w:cs="Times New Roman"/>
          <w:b/>
          <w:sz w:val="24"/>
          <w:szCs w:val="24"/>
          <w:u w:val="single"/>
          <w:lang w:val="ro-RO"/>
        </w:rPr>
        <w:t>6.</w:t>
      </w:r>
      <w:r w:rsidR="00DA004C" w:rsidRPr="003A1CBC">
        <w:rPr>
          <w:rFonts w:ascii="Times New Roman" w:hAnsi="Times New Roman" w:cs="Times New Roman"/>
          <w:b/>
          <w:sz w:val="24"/>
          <w:szCs w:val="24"/>
          <w:u w:val="single"/>
          <w:lang w:val="ro-RO"/>
        </w:rPr>
        <w:t xml:space="preserve"> Programul automat de calcul al cantității de marfă (Load System Calculator -</w:t>
      </w:r>
      <w:r w:rsidR="000E36A9" w:rsidRPr="003A1CBC">
        <w:rPr>
          <w:rFonts w:ascii="Times New Roman" w:hAnsi="Times New Roman" w:cs="Times New Roman"/>
          <w:b/>
          <w:sz w:val="24"/>
          <w:szCs w:val="24"/>
          <w:u w:val="single"/>
          <w:lang w:val="ro-RO"/>
        </w:rPr>
        <w:t xml:space="preserve"> </w:t>
      </w:r>
      <w:r w:rsidR="00DA004C" w:rsidRPr="003A1CBC">
        <w:rPr>
          <w:rFonts w:ascii="Times New Roman" w:hAnsi="Times New Roman" w:cs="Times New Roman"/>
          <w:b/>
          <w:sz w:val="24"/>
          <w:szCs w:val="24"/>
          <w:u w:val="single"/>
          <w:lang w:val="ro-RO"/>
        </w:rPr>
        <w:t>LSC)</w:t>
      </w:r>
    </w:p>
    <w:p w14:paraId="3B63D42E" w14:textId="2AC37197" w:rsidR="004B6774" w:rsidRPr="00FF61E9" w:rsidRDefault="00DA004C" w:rsidP="000E36A9">
      <w:pPr>
        <w:spacing w:after="0" w:line="240" w:lineRule="auto"/>
        <w:jc w:val="both"/>
        <w:rPr>
          <w:rFonts w:ascii="Times New Roman" w:hAnsi="Times New Roman" w:cs="Times New Roman"/>
          <w:sz w:val="24"/>
          <w:szCs w:val="24"/>
          <w:lang w:val="ro-RO"/>
        </w:rPr>
      </w:pPr>
      <w:r w:rsidRPr="00FF61E9">
        <w:rPr>
          <w:rFonts w:ascii="Times New Roman" w:hAnsi="Times New Roman" w:cs="Times New Roman"/>
          <w:sz w:val="24"/>
          <w:szCs w:val="24"/>
          <w:lang w:val="ro-RO"/>
        </w:rPr>
        <w:t>Programul automat de calcul al cantității de marfă LSC va fi conceput pentru calcularea și controlul încărcării, echilibrului și stabilității navei în timpul încărcării/descărcării și navigației navei, precum și pentru: calcularea încărcării navei prin introducerea datelor privind proviziile navei, încărcăturile lichide, apă de balast și</w:t>
      </w:r>
      <w:r w:rsidR="005B344C" w:rsidRPr="00FF61E9">
        <w:rPr>
          <w:rFonts w:ascii="Times New Roman" w:hAnsi="Times New Roman" w:cs="Times New Roman"/>
          <w:sz w:val="24"/>
          <w:szCs w:val="24"/>
          <w:lang w:val="ro-RO"/>
        </w:rPr>
        <w:t xml:space="preserve"> </w:t>
      </w:r>
      <w:r w:rsidRPr="00FF61E9">
        <w:rPr>
          <w:rFonts w:ascii="Times New Roman" w:hAnsi="Times New Roman" w:cs="Times New Roman"/>
          <w:sz w:val="24"/>
          <w:szCs w:val="24"/>
          <w:lang w:val="ro-RO"/>
        </w:rPr>
        <w:t>încărcăturile transportate; salvarea datelor de încărcare introduse în memoria computerului; sistemul de ajutor LSC permite cursantului să se familiarizeze cu sistemul și opțiunile sale, evaluarea asietei, stabilității și rezistența longitudinală a navei, comparându-le cu valorile admise.</w:t>
      </w:r>
    </w:p>
    <w:p w14:paraId="55C1F7C0" w14:textId="77DD70E3" w:rsidR="00CD4CCC" w:rsidRPr="00FF61E9" w:rsidRDefault="00CD4CCC" w:rsidP="00FF61E9">
      <w:pPr>
        <w:numPr>
          <w:ilvl w:val="0"/>
          <w:numId w:val="9"/>
        </w:numPr>
        <w:tabs>
          <w:tab w:val="left" w:pos="284"/>
        </w:tabs>
        <w:spacing w:after="0" w:line="240" w:lineRule="auto"/>
        <w:ind w:left="0" w:firstLine="0"/>
        <w:jc w:val="both"/>
        <w:rPr>
          <w:rFonts w:ascii="Times New Roman" w:hAnsi="Times New Roman" w:cs="Times New Roman"/>
          <w:b/>
          <w:bCs/>
          <w:sz w:val="24"/>
          <w:szCs w:val="24"/>
          <w:u w:val="single"/>
        </w:rPr>
      </w:pPr>
      <w:proofErr w:type="spellStart"/>
      <w:r w:rsidRPr="00FF61E9">
        <w:rPr>
          <w:rFonts w:ascii="Times New Roman" w:hAnsi="Times New Roman" w:cs="Times New Roman"/>
          <w:b/>
          <w:bCs/>
          <w:sz w:val="24"/>
          <w:szCs w:val="24"/>
          <w:u w:val="single"/>
        </w:rPr>
        <w:t>Cerin</w:t>
      </w:r>
      <w:r w:rsidR="003A1CBC">
        <w:rPr>
          <w:rFonts w:ascii="Times New Roman" w:hAnsi="Times New Roman" w:cs="Times New Roman"/>
          <w:b/>
          <w:bCs/>
          <w:sz w:val="24"/>
          <w:szCs w:val="24"/>
          <w:u w:val="single"/>
        </w:rPr>
        <w:t>ț</w:t>
      </w:r>
      <w:r w:rsidRPr="00FF61E9">
        <w:rPr>
          <w:rFonts w:ascii="Times New Roman" w:hAnsi="Times New Roman" w:cs="Times New Roman"/>
          <w:b/>
          <w:bCs/>
          <w:sz w:val="24"/>
          <w:szCs w:val="24"/>
          <w:u w:val="single"/>
        </w:rPr>
        <w:t>e</w:t>
      </w:r>
      <w:proofErr w:type="spellEnd"/>
      <w:r w:rsidRPr="00FF61E9">
        <w:rPr>
          <w:rFonts w:ascii="Times New Roman" w:hAnsi="Times New Roman" w:cs="Times New Roman"/>
          <w:b/>
          <w:bCs/>
          <w:sz w:val="24"/>
          <w:szCs w:val="24"/>
          <w:u w:val="single"/>
        </w:rPr>
        <w:t xml:space="preserve"> </w:t>
      </w:r>
      <w:proofErr w:type="spellStart"/>
      <w:r w:rsidRPr="00FF61E9">
        <w:rPr>
          <w:rFonts w:ascii="Times New Roman" w:hAnsi="Times New Roman" w:cs="Times New Roman"/>
          <w:b/>
          <w:bCs/>
          <w:sz w:val="24"/>
          <w:szCs w:val="24"/>
          <w:u w:val="single"/>
        </w:rPr>
        <w:t>generale</w:t>
      </w:r>
      <w:proofErr w:type="spellEnd"/>
      <w:r w:rsidRPr="00FF61E9">
        <w:rPr>
          <w:rFonts w:ascii="Times New Roman" w:hAnsi="Times New Roman" w:cs="Times New Roman"/>
          <w:b/>
          <w:bCs/>
          <w:sz w:val="24"/>
          <w:szCs w:val="24"/>
          <w:u w:val="single"/>
        </w:rPr>
        <w:t xml:space="preserve"> </w:t>
      </w:r>
      <w:proofErr w:type="spellStart"/>
      <w:r w:rsidRPr="00FF61E9">
        <w:rPr>
          <w:rFonts w:ascii="Times New Roman" w:hAnsi="Times New Roman" w:cs="Times New Roman"/>
          <w:b/>
          <w:bCs/>
          <w:sz w:val="24"/>
          <w:szCs w:val="24"/>
          <w:u w:val="single"/>
        </w:rPr>
        <w:t>pentru</w:t>
      </w:r>
      <w:proofErr w:type="spellEnd"/>
      <w:r w:rsidRPr="00FF61E9">
        <w:rPr>
          <w:rFonts w:ascii="Times New Roman" w:hAnsi="Times New Roman" w:cs="Times New Roman"/>
          <w:b/>
          <w:bCs/>
          <w:sz w:val="24"/>
          <w:szCs w:val="24"/>
          <w:u w:val="single"/>
        </w:rPr>
        <w:t xml:space="preserve"> </w:t>
      </w:r>
      <w:proofErr w:type="spellStart"/>
      <w:r w:rsidRPr="00FF61E9">
        <w:rPr>
          <w:rFonts w:ascii="Times New Roman" w:hAnsi="Times New Roman" w:cs="Times New Roman"/>
          <w:b/>
          <w:bCs/>
          <w:sz w:val="24"/>
          <w:szCs w:val="24"/>
          <w:u w:val="single"/>
        </w:rPr>
        <w:t>simulatoare</w:t>
      </w:r>
      <w:proofErr w:type="spellEnd"/>
      <w:r w:rsidRPr="00FF61E9">
        <w:rPr>
          <w:rFonts w:ascii="Times New Roman" w:hAnsi="Times New Roman" w:cs="Times New Roman"/>
          <w:b/>
          <w:bCs/>
          <w:sz w:val="24"/>
          <w:szCs w:val="24"/>
          <w:u w:val="single"/>
        </w:rPr>
        <w:t>:</w:t>
      </w:r>
    </w:p>
    <w:p w14:paraId="0D4A6F93" w14:textId="77777777" w:rsidR="00CD4CCC" w:rsidRPr="00FF61E9" w:rsidRDefault="00CD4CCC" w:rsidP="00FF61E9">
      <w:pPr>
        <w:numPr>
          <w:ilvl w:val="0"/>
          <w:numId w:val="11"/>
        </w:numPr>
        <w:tabs>
          <w:tab w:val="left" w:pos="284"/>
        </w:tabs>
        <w:spacing w:after="0" w:line="240" w:lineRule="auto"/>
        <w:ind w:left="0" w:firstLine="0"/>
        <w:jc w:val="both"/>
        <w:rPr>
          <w:rFonts w:ascii="Times New Roman" w:hAnsi="Times New Roman" w:cs="Times New Roman"/>
          <w:sz w:val="24"/>
          <w:szCs w:val="24"/>
        </w:rPr>
      </w:pPr>
      <w:proofErr w:type="spellStart"/>
      <w:r w:rsidRPr="00FF61E9">
        <w:rPr>
          <w:rFonts w:ascii="Times New Roman" w:hAnsi="Times New Roman" w:cs="Times New Roman"/>
          <w:sz w:val="24"/>
          <w:szCs w:val="24"/>
        </w:rPr>
        <w:t>Sistemul</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simulatorului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trebuie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să</w:t>
      </w:r>
      <w:proofErr w:type="spellEnd"/>
      <w:r w:rsidRPr="00FF61E9">
        <w:rPr>
          <w:rFonts w:ascii="Times New Roman" w:hAnsi="Times New Roman" w:cs="Times New Roman"/>
          <w:sz w:val="24"/>
          <w:szCs w:val="24"/>
        </w:rPr>
        <w:t xml:space="preserve"> fie un </w:t>
      </w:r>
      <w:proofErr w:type="spellStart"/>
      <w:r w:rsidRPr="00FF61E9">
        <w:rPr>
          <w:rFonts w:ascii="Times New Roman" w:hAnsi="Times New Roman" w:cs="Times New Roman"/>
          <w:sz w:val="24"/>
          <w:szCs w:val="24"/>
        </w:rPr>
        <w:t>sistem</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structurat</w:t>
      </w:r>
      <w:proofErr w:type="spellEnd"/>
      <w:r w:rsidRPr="00FF61E9">
        <w:rPr>
          <w:rFonts w:ascii="Times New Roman" w:hAnsi="Times New Roman" w:cs="Times New Roman"/>
          <w:sz w:val="24"/>
          <w:szCs w:val="24"/>
        </w:rPr>
        <w:t xml:space="preserve"> cu </w:t>
      </w:r>
      <w:proofErr w:type="spellStart"/>
      <w:r w:rsidRPr="00FF61E9">
        <w:rPr>
          <w:rFonts w:ascii="Times New Roman" w:hAnsi="Times New Roman" w:cs="Times New Roman"/>
          <w:sz w:val="24"/>
          <w:szCs w:val="24"/>
        </w:rPr>
        <w:t>arhitectură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deschisă</w:t>
      </w:r>
      <w:proofErr w:type="spellEnd"/>
      <w:r w:rsidRPr="00FF61E9">
        <w:rPr>
          <w:rFonts w:ascii="Times New Roman" w:hAnsi="Times New Roman" w:cs="Times New Roman"/>
          <w:sz w:val="24"/>
          <w:szCs w:val="24"/>
        </w:rPr>
        <w:t xml:space="preserve">, care </w:t>
      </w:r>
      <w:proofErr w:type="spellStart"/>
      <w:r w:rsidRPr="00FF61E9">
        <w:rPr>
          <w:rFonts w:ascii="Times New Roman" w:hAnsi="Times New Roman" w:cs="Times New Roman"/>
          <w:sz w:val="24"/>
          <w:szCs w:val="24"/>
        </w:rPr>
        <w:t>să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utilizeze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interfețe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industriale</w:t>
      </w:r>
      <w:proofErr w:type="spellEnd"/>
      <w:r w:rsidRPr="00FF61E9">
        <w:rPr>
          <w:rFonts w:ascii="Times New Roman" w:hAnsi="Times New Roman" w:cs="Times New Roman"/>
          <w:sz w:val="24"/>
          <w:szCs w:val="24"/>
        </w:rPr>
        <w:t xml:space="preserve"> standard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hardware </w:t>
      </w:r>
      <w:proofErr w:type="spellStart"/>
      <w:r w:rsidRPr="00FF61E9">
        <w:rPr>
          <w:rFonts w:ascii="Times New Roman" w:hAnsi="Times New Roman" w:cs="Times New Roman"/>
          <w:sz w:val="24"/>
          <w:szCs w:val="24"/>
        </w:rPr>
        <w:t>comercial</w:t>
      </w:r>
      <w:proofErr w:type="spellEnd"/>
      <w:r w:rsidRPr="00FF61E9">
        <w:rPr>
          <w:rFonts w:ascii="Times New Roman" w:hAnsi="Times New Roman" w:cs="Times New Roman"/>
          <w:sz w:val="24"/>
          <w:szCs w:val="24"/>
        </w:rPr>
        <w:t xml:space="preserve"> standard (</w:t>
      </w:r>
      <w:proofErr w:type="spellStart"/>
      <w:r w:rsidRPr="00FF61E9">
        <w:rPr>
          <w:rFonts w:ascii="Times New Roman" w:hAnsi="Times New Roman" w:cs="Times New Roman"/>
          <w:sz w:val="24"/>
          <w:szCs w:val="24"/>
        </w:rPr>
        <w:t>echipamente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gata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asamblate</w:t>
      </w:r>
      <w:proofErr w:type="spellEnd"/>
      <w:r w:rsidRPr="00FF61E9">
        <w:rPr>
          <w:rFonts w:ascii="Times New Roman" w:hAnsi="Times New Roman" w:cs="Times New Roman"/>
          <w:sz w:val="24"/>
          <w:szCs w:val="24"/>
        </w:rPr>
        <w:t>).</w:t>
      </w:r>
    </w:p>
    <w:p w14:paraId="7BA70050" w14:textId="77777777" w:rsidR="00CD4CCC" w:rsidRPr="00FF61E9" w:rsidRDefault="00CD4CCC" w:rsidP="00FF61E9">
      <w:pPr>
        <w:numPr>
          <w:ilvl w:val="0"/>
          <w:numId w:val="11"/>
        </w:numPr>
        <w:tabs>
          <w:tab w:val="left" w:pos="284"/>
        </w:tabs>
        <w:spacing w:after="0" w:line="240" w:lineRule="auto"/>
        <w:ind w:left="0" w:firstLine="0"/>
        <w:jc w:val="both"/>
        <w:rPr>
          <w:rFonts w:ascii="Times New Roman" w:hAnsi="Times New Roman" w:cs="Times New Roman"/>
          <w:sz w:val="24"/>
          <w:szCs w:val="24"/>
        </w:rPr>
      </w:pPr>
      <w:proofErr w:type="spellStart"/>
      <w:r w:rsidRPr="00FF61E9">
        <w:rPr>
          <w:rFonts w:ascii="Times New Roman" w:hAnsi="Times New Roman" w:cs="Times New Roman"/>
          <w:sz w:val="24"/>
          <w:szCs w:val="24"/>
        </w:rPr>
        <w:t>Simulatorul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trebuie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să</w:t>
      </w:r>
      <w:proofErr w:type="spellEnd"/>
      <w:r w:rsidRPr="00FF61E9">
        <w:rPr>
          <w:rFonts w:ascii="Times New Roman" w:hAnsi="Times New Roman" w:cs="Times New Roman"/>
          <w:sz w:val="24"/>
          <w:szCs w:val="24"/>
        </w:rPr>
        <w:t xml:space="preserve"> se </w:t>
      </w:r>
      <w:proofErr w:type="spellStart"/>
      <w:r w:rsidRPr="00FF61E9">
        <w:rPr>
          <w:rFonts w:ascii="Times New Roman" w:hAnsi="Times New Roman" w:cs="Times New Roman"/>
          <w:sz w:val="24"/>
          <w:szCs w:val="24"/>
        </w:rPr>
        <w:t>bazeze</w:t>
      </w:r>
      <w:proofErr w:type="spellEnd"/>
      <w:r w:rsidRPr="00FF61E9">
        <w:rPr>
          <w:rFonts w:ascii="Times New Roman" w:hAnsi="Times New Roman" w:cs="Times New Roman"/>
          <w:sz w:val="24"/>
          <w:szCs w:val="24"/>
        </w:rPr>
        <w:t xml:space="preserve"> pe o </w:t>
      </w:r>
      <w:proofErr w:type="spellStart"/>
      <w:r w:rsidRPr="00FF61E9">
        <w:rPr>
          <w:rFonts w:ascii="Times New Roman" w:hAnsi="Times New Roman" w:cs="Times New Roman"/>
          <w:sz w:val="24"/>
          <w:szCs w:val="24"/>
        </w:rPr>
        <w:t>structură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modulară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permită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realizarea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oricărei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configurații</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simulare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necesare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atât</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ceea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privește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compoziția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exercițiilor</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cât</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configurația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staților</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lucru</w:t>
      </w:r>
      <w:proofErr w:type="spellEnd"/>
      <w:r w:rsidRPr="00FF61E9">
        <w:rPr>
          <w:rFonts w:ascii="Times New Roman" w:hAnsi="Times New Roman" w:cs="Times New Roman"/>
          <w:sz w:val="24"/>
          <w:szCs w:val="24"/>
        </w:rPr>
        <w:t>.</w:t>
      </w:r>
    </w:p>
    <w:p w14:paraId="50C3F9D1" w14:textId="5EB93CA1" w:rsidR="00CD4CCC" w:rsidRPr="00FF61E9" w:rsidRDefault="00CD4CCC" w:rsidP="00FF61E9">
      <w:pPr>
        <w:numPr>
          <w:ilvl w:val="0"/>
          <w:numId w:val="11"/>
        </w:numPr>
        <w:tabs>
          <w:tab w:val="left" w:pos="284"/>
        </w:tabs>
        <w:spacing w:after="0" w:line="240" w:lineRule="auto"/>
        <w:ind w:left="0" w:firstLine="0"/>
        <w:jc w:val="both"/>
        <w:rPr>
          <w:rFonts w:ascii="Times New Roman" w:hAnsi="Times New Roman" w:cs="Times New Roman"/>
          <w:sz w:val="24"/>
          <w:szCs w:val="24"/>
        </w:rPr>
      </w:pPr>
      <w:proofErr w:type="spellStart"/>
      <w:r w:rsidRPr="00FF61E9">
        <w:rPr>
          <w:rFonts w:ascii="Times New Roman" w:hAnsi="Times New Roman" w:cs="Times New Roman"/>
          <w:sz w:val="24"/>
          <w:szCs w:val="24"/>
        </w:rPr>
        <w:t>Fiecare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echipament</w:t>
      </w:r>
      <w:bookmarkStart w:id="25" w:name="OLE_LINK57"/>
      <w:bookmarkStart w:id="26" w:name="OLE_LINK56"/>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instalat</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w:t>
      </w:r>
      <w:proofErr w:type="spellEnd"/>
      <w:r w:rsidRPr="00FF61E9">
        <w:rPr>
          <w:rFonts w:ascii="Times New Roman" w:hAnsi="Times New Roman" w:cs="Times New Roman"/>
          <w:sz w:val="24"/>
          <w:szCs w:val="24"/>
        </w:rPr>
        <w:t xml:space="preserve"> simulator</w:t>
      </w:r>
      <w:bookmarkEnd w:id="25"/>
      <w:bookmarkEnd w:id="26"/>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trebuie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corespundă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standardului</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performanță</w:t>
      </w:r>
      <w:proofErr w:type="spellEnd"/>
      <w:r w:rsidRPr="00FF61E9">
        <w:rPr>
          <w:rFonts w:ascii="Times New Roman" w:hAnsi="Times New Roman" w:cs="Times New Roman"/>
          <w:sz w:val="24"/>
          <w:szCs w:val="24"/>
        </w:rPr>
        <w:t xml:space="preserve"> IMO (</w:t>
      </w:r>
      <w:proofErr w:type="spellStart"/>
      <w:r w:rsidRPr="00FF61E9">
        <w:rPr>
          <w:rFonts w:ascii="Times New Roman" w:hAnsi="Times New Roman" w:cs="Times New Roman"/>
          <w:sz w:val="24"/>
          <w:szCs w:val="24"/>
        </w:rPr>
        <w:t>cerințe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minime</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funcționalitate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Dacă</w:t>
      </w:r>
      <w:proofErr w:type="spellEnd"/>
      <w:r w:rsidRPr="00FF61E9">
        <w:rPr>
          <w:rFonts w:ascii="Times New Roman" w:hAnsi="Times New Roman" w:cs="Times New Roman"/>
          <w:sz w:val="24"/>
          <w:szCs w:val="24"/>
        </w:rPr>
        <w:t xml:space="preserve"> un </w:t>
      </w:r>
      <w:proofErr w:type="spellStart"/>
      <w:r w:rsidRPr="00FF61E9">
        <w:rPr>
          <w:rFonts w:ascii="Times New Roman" w:hAnsi="Times New Roman" w:cs="Times New Roman"/>
          <w:sz w:val="24"/>
          <w:szCs w:val="24"/>
        </w:rPr>
        <w:t>astfel</w:t>
      </w:r>
      <w:proofErr w:type="spellEnd"/>
      <w:r w:rsidRPr="00FF61E9">
        <w:rPr>
          <w:rFonts w:ascii="Times New Roman" w:hAnsi="Times New Roman" w:cs="Times New Roman"/>
          <w:sz w:val="24"/>
          <w:szCs w:val="24"/>
        </w:rPr>
        <w:t xml:space="preserve"> de standard de </w:t>
      </w:r>
      <w:proofErr w:type="spellStart"/>
      <w:r w:rsidRPr="00FF61E9">
        <w:rPr>
          <w:rFonts w:ascii="Times New Roman" w:hAnsi="Times New Roman" w:cs="Times New Roman"/>
          <w:sz w:val="24"/>
          <w:szCs w:val="24"/>
        </w:rPr>
        <w:t>performanță</w:t>
      </w:r>
      <w:proofErr w:type="spellEnd"/>
      <w:r w:rsidRPr="00FF61E9">
        <w:rPr>
          <w:rFonts w:ascii="Times New Roman" w:hAnsi="Times New Roman" w:cs="Times New Roman"/>
          <w:sz w:val="24"/>
          <w:szCs w:val="24"/>
        </w:rPr>
        <w:t xml:space="preserve"> nu </w:t>
      </w:r>
      <w:proofErr w:type="spellStart"/>
      <w:r w:rsidRPr="00FF61E9">
        <w:rPr>
          <w:rFonts w:ascii="Times New Roman" w:hAnsi="Times New Roman" w:cs="Times New Roman"/>
          <w:sz w:val="24"/>
          <w:szCs w:val="24"/>
        </w:rPr>
        <w:t>există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funcționalitatea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echipamentului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trebuie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să</w:t>
      </w:r>
      <w:proofErr w:type="spellEnd"/>
      <w:r w:rsidRPr="00FF61E9">
        <w:rPr>
          <w:rFonts w:ascii="Times New Roman" w:hAnsi="Times New Roman" w:cs="Times New Roman"/>
          <w:sz w:val="24"/>
          <w:szCs w:val="24"/>
        </w:rPr>
        <w:t xml:space="preserve"> fie, </w:t>
      </w:r>
      <w:proofErr w:type="spellStart"/>
      <w:r w:rsidRPr="00FF61E9">
        <w:rPr>
          <w:rFonts w:ascii="Times New Roman" w:hAnsi="Times New Roman" w:cs="Times New Roman"/>
          <w:sz w:val="24"/>
          <w:szCs w:val="24"/>
        </w:rPr>
        <w:t>cel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puțin</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aceeași</w:t>
      </w:r>
      <w:proofErr w:type="spellEnd"/>
      <w:r w:rsidRPr="00FF61E9">
        <w:rPr>
          <w:rFonts w:ascii="Times New Roman" w:hAnsi="Times New Roman" w:cs="Times New Roman"/>
          <w:sz w:val="24"/>
          <w:szCs w:val="24"/>
        </w:rPr>
        <w:t xml:space="preserve"> cu </w:t>
      </w:r>
      <w:proofErr w:type="spellStart"/>
      <w:r w:rsidRPr="00FF61E9">
        <w:rPr>
          <w:rFonts w:ascii="Times New Roman" w:hAnsi="Times New Roman" w:cs="Times New Roman"/>
          <w:sz w:val="24"/>
          <w:szCs w:val="24"/>
        </w:rPr>
        <w:t>cea</w:t>
      </w:r>
      <w:proofErr w:type="spellEnd"/>
      <w:r w:rsidRPr="00FF61E9">
        <w:rPr>
          <w:rFonts w:ascii="Times New Roman" w:hAnsi="Times New Roman" w:cs="Times New Roman"/>
          <w:sz w:val="24"/>
          <w:szCs w:val="24"/>
        </w:rPr>
        <w:t xml:space="preserve"> a </w:t>
      </w:r>
      <w:proofErr w:type="spellStart"/>
      <w:r w:rsidRPr="00FF61E9">
        <w:rPr>
          <w:rFonts w:ascii="Times New Roman" w:hAnsi="Times New Roman" w:cs="Times New Roman"/>
          <w:sz w:val="24"/>
          <w:szCs w:val="24"/>
        </w:rPr>
        <w:t>oricărui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echipament</w:t>
      </w:r>
      <w:proofErr w:type="spellEnd"/>
      <w:r w:rsidRPr="00FF61E9">
        <w:rPr>
          <w:rFonts w:ascii="Times New Roman" w:hAnsi="Times New Roman" w:cs="Times New Roman"/>
          <w:sz w:val="24"/>
          <w:szCs w:val="24"/>
        </w:rPr>
        <w:t xml:space="preserve"> original </w:t>
      </w:r>
      <w:proofErr w:type="spellStart"/>
      <w:r w:rsidRPr="00FF61E9">
        <w:rPr>
          <w:rFonts w:ascii="Times New Roman" w:hAnsi="Times New Roman" w:cs="Times New Roman"/>
          <w:sz w:val="24"/>
          <w:szCs w:val="24"/>
        </w:rPr>
        <w:t>recunoscut</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acest</w:t>
      </w:r>
      <w:proofErr w:type="spellEnd"/>
      <w:r w:rsidRPr="00FF61E9">
        <w:rPr>
          <w:rFonts w:ascii="Times New Roman" w:hAnsi="Times New Roman" w:cs="Times New Roman"/>
          <w:sz w:val="24"/>
          <w:szCs w:val="24"/>
        </w:rPr>
        <w:t xml:space="preserve"> tip, </w:t>
      </w:r>
      <w:proofErr w:type="spellStart"/>
      <w:r w:rsidRPr="00FF61E9">
        <w:rPr>
          <w:rFonts w:ascii="Times New Roman" w:hAnsi="Times New Roman" w:cs="Times New Roman"/>
          <w:sz w:val="24"/>
          <w:szCs w:val="24"/>
        </w:rPr>
        <w:t>aflat</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uz</w:t>
      </w:r>
      <w:proofErr w:type="spellEnd"/>
      <w:r w:rsidR="000E36A9">
        <w:rPr>
          <w:rFonts w:ascii="Times New Roman" w:hAnsi="Times New Roman" w:cs="Times New Roman"/>
          <w:sz w:val="24"/>
          <w:szCs w:val="24"/>
        </w:rPr>
        <w:t>;</w:t>
      </w:r>
    </w:p>
    <w:p w14:paraId="6F2DB898" w14:textId="0357D205" w:rsidR="00C64ABF" w:rsidRPr="00FF61E9" w:rsidRDefault="00C64ABF" w:rsidP="00FF61E9">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FF61E9">
        <w:rPr>
          <w:rFonts w:ascii="Times New Roman" w:hAnsi="Times New Roman" w:cs="Times New Roman"/>
          <w:sz w:val="24"/>
          <w:szCs w:val="24"/>
          <w:lang w:val="ro-RO"/>
        </w:rPr>
        <w:t>Controlul exercitiilor (start/schimb/stop);</w:t>
      </w:r>
      <w:r w:rsidR="0030530D" w:rsidRPr="00FF61E9">
        <w:rPr>
          <w:rFonts w:ascii="Times New Roman" w:hAnsi="Times New Roman" w:cs="Times New Roman"/>
          <w:sz w:val="24"/>
          <w:szCs w:val="24"/>
        </w:rPr>
        <w:t xml:space="preserve"> </w:t>
      </w:r>
      <w:r w:rsidRPr="00FF61E9">
        <w:rPr>
          <w:rFonts w:ascii="Times New Roman" w:hAnsi="Times New Roman" w:cs="Times New Roman"/>
          <w:sz w:val="24"/>
          <w:szCs w:val="24"/>
          <w:lang w:val="ro-RO"/>
        </w:rPr>
        <w:t>Inregistrarea situatiei (pentru dezbatere)</w:t>
      </w:r>
      <w:r w:rsidR="000E36A9">
        <w:rPr>
          <w:rFonts w:ascii="Times New Roman" w:hAnsi="Times New Roman" w:cs="Times New Roman"/>
          <w:sz w:val="24"/>
          <w:szCs w:val="24"/>
          <w:lang w:val="ro-RO"/>
        </w:rPr>
        <w:t>;</w:t>
      </w:r>
    </w:p>
    <w:p w14:paraId="480F8E6A" w14:textId="5B20C203" w:rsidR="00C64ABF" w:rsidRPr="00FF61E9" w:rsidRDefault="00C64ABF" w:rsidP="00FF61E9">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FF61E9">
        <w:rPr>
          <w:rFonts w:ascii="Times New Roman" w:hAnsi="Times New Roman" w:cs="Times New Roman"/>
          <w:sz w:val="24"/>
          <w:szCs w:val="24"/>
          <w:lang w:val="ro-RO"/>
        </w:rPr>
        <w:t>Monitorizarea parametrilor operatiunii curente (monitorizarea datelor)</w:t>
      </w:r>
      <w:r w:rsidR="000E36A9">
        <w:rPr>
          <w:rFonts w:ascii="Times New Roman" w:hAnsi="Times New Roman" w:cs="Times New Roman"/>
          <w:sz w:val="24"/>
          <w:szCs w:val="24"/>
          <w:lang w:val="ro-RO"/>
        </w:rPr>
        <w:t>;</w:t>
      </w:r>
    </w:p>
    <w:p w14:paraId="17D74144" w14:textId="12BFCFC6" w:rsidR="00C64ABF" w:rsidRPr="00FF61E9" w:rsidRDefault="00C64ABF" w:rsidP="00FF61E9">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FF61E9">
        <w:rPr>
          <w:rFonts w:ascii="Times New Roman" w:hAnsi="Times New Roman" w:cs="Times New Roman"/>
          <w:sz w:val="24"/>
          <w:szCs w:val="24"/>
          <w:lang w:val="ro-RO"/>
        </w:rPr>
        <w:t>Monitorizarea situatiei actuale a sistemului de alarma (lista alarmelor curente)</w:t>
      </w:r>
      <w:r w:rsidR="000E36A9">
        <w:rPr>
          <w:rFonts w:ascii="Times New Roman" w:hAnsi="Times New Roman" w:cs="Times New Roman"/>
          <w:sz w:val="24"/>
          <w:szCs w:val="24"/>
          <w:lang w:val="ro-RO"/>
        </w:rPr>
        <w:t>;</w:t>
      </w:r>
    </w:p>
    <w:p w14:paraId="37EF8F7E" w14:textId="63929ADF" w:rsidR="00C64ABF" w:rsidRPr="00FF61E9" w:rsidRDefault="00C64ABF" w:rsidP="00FF61E9">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FF61E9">
        <w:rPr>
          <w:rFonts w:ascii="Times New Roman" w:hAnsi="Times New Roman" w:cs="Times New Roman"/>
          <w:sz w:val="24"/>
          <w:szCs w:val="24"/>
          <w:lang w:val="ro-RO"/>
        </w:rPr>
        <w:t>Notarea succesiunii alarmelor (jurnalul alarmelor)</w:t>
      </w:r>
      <w:r w:rsidR="000E36A9">
        <w:rPr>
          <w:rFonts w:ascii="Times New Roman" w:hAnsi="Times New Roman" w:cs="Times New Roman"/>
          <w:sz w:val="24"/>
          <w:szCs w:val="24"/>
          <w:lang w:val="ro-RO"/>
        </w:rPr>
        <w:t>;</w:t>
      </w:r>
    </w:p>
    <w:p w14:paraId="7C609AAE" w14:textId="0A4C42D8" w:rsidR="00C64ABF" w:rsidRPr="00FF61E9" w:rsidRDefault="00C64ABF" w:rsidP="00FF61E9">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FF61E9">
        <w:rPr>
          <w:rFonts w:ascii="Times New Roman" w:hAnsi="Times New Roman" w:cs="Times New Roman"/>
          <w:sz w:val="24"/>
          <w:szCs w:val="24"/>
          <w:lang w:val="ro-RO"/>
        </w:rPr>
        <w:t>Notarea succesiunii actiunilor cursantului (jurnalul evenimentelor)</w:t>
      </w:r>
      <w:r w:rsidR="000E36A9">
        <w:rPr>
          <w:rFonts w:ascii="Times New Roman" w:hAnsi="Times New Roman" w:cs="Times New Roman"/>
          <w:sz w:val="24"/>
          <w:szCs w:val="24"/>
          <w:lang w:val="ro-RO"/>
        </w:rPr>
        <w:t>;</w:t>
      </w:r>
    </w:p>
    <w:p w14:paraId="211AF11C" w14:textId="32ACA649" w:rsidR="00C64ABF" w:rsidRPr="00FF61E9" w:rsidRDefault="00C64ABF" w:rsidP="00FF61E9">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FF61E9">
        <w:rPr>
          <w:rFonts w:ascii="Times New Roman" w:hAnsi="Times New Roman" w:cs="Times New Roman"/>
          <w:sz w:val="24"/>
          <w:szCs w:val="24"/>
          <w:lang w:val="ro-RO"/>
        </w:rPr>
        <w:lastRenderedPageBreak/>
        <w:t>Setarea/indepartarea greselilor, individuale si/sau successive (modul de control on-line al scenariului;</w:t>
      </w:r>
    </w:p>
    <w:p w14:paraId="21A0883B" w14:textId="4AD2BE8B" w:rsidR="00C64ABF" w:rsidRPr="00FF61E9" w:rsidRDefault="00C64ABF" w:rsidP="00FF61E9">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FF61E9">
        <w:rPr>
          <w:rFonts w:ascii="Times New Roman" w:hAnsi="Times New Roman" w:cs="Times New Roman"/>
          <w:sz w:val="24"/>
          <w:szCs w:val="24"/>
          <w:lang w:val="ro-RO"/>
        </w:rPr>
        <w:t>Printarea rezultate si exercitii</w:t>
      </w:r>
      <w:r w:rsidR="0030530D" w:rsidRPr="00FF61E9">
        <w:rPr>
          <w:rFonts w:ascii="Times New Roman" w:hAnsi="Times New Roman" w:cs="Times New Roman"/>
          <w:sz w:val="24"/>
          <w:szCs w:val="24"/>
          <w:lang w:val="ro-RO"/>
        </w:rPr>
        <w:t>lor,</w:t>
      </w:r>
      <w:r w:rsidR="0030530D" w:rsidRPr="00FF61E9">
        <w:rPr>
          <w:rFonts w:ascii="Times New Roman" w:hAnsi="Times New Roman" w:cs="Times New Roman"/>
          <w:sz w:val="24"/>
          <w:szCs w:val="24"/>
        </w:rPr>
        <w:t xml:space="preserve"> </w:t>
      </w:r>
      <w:proofErr w:type="spellStart"/>
      <w:r w:rsidR="0030530D" w:rsidRPr="00FF61E9">
        <w:rPr>
          <w:rFonts w:ascii="Times New Roman" w:hAnsi="Times New Roman" w:cs="Times New Roman"/>
          <w:sz w:val="24"/>
          <w:szCs w:val="24"/>
        </w:rPr>
        <w:t>echipamentele</w:t>
      </w:r>
      <w:proofErr w:type="spellEnd"/>
      <w:r w:rsidR="0030530D" w:rsidRPr="00FF61E9">
        <w:rPr>
          <w:rFonts w:ascii="Times New Roman" w:hAnsi="Times New Roman" w:cs="Times New Roman"/>
          <w:sz w:val="24"/>
          <w:szCs w:val="24"/>
        </w:rPr>
        <w:t xml:space="preserve"> CCTV </w:t>
      </w:r>
      <w:proofErr w:type="spellStart"/>
      <w:r w:rsidR="0030530D" w:rsidRPr="00FF61E9">
        <w:rPr>
          <w:rFonts w:ascii="Times New Roman" w:hAnsi="Times New Roman" w:cs="Times New Roman"/>
          <w:sz w:val="24"/>
          <w:szCs w:val="24"/>
        </w:rPr>
        <w:t>trebuie</w:t>
      </w:r>
      <w:proofErr w:type="spellEnd"/>
      <w:r w:rsidR="0030530D" w:rsidRPr="00FF61E9">
        <w:rPr>
          <w:rFonts w:ascii="Times New Roman" w:hAnsi="Times New Roman" w:cs="Times New Roman"/>
          <w:sz w:val="24"/>
          <w:szCs w:val="24"/>
        </w:rPr>
        <w:t xml:space="preserve"> </w:t>
      </w:r>
      <w:proofErr w:type="spellStart"/>
      <w:r w:rsidR="0030530D" w:rsidRPr="00FF61E9">
        <w:rPr>
          <w:rFonts w:ascii="Times New Roman" w:hAnsi="Times New Roman" w:cs="Times New Roman"/>
          <w:sz w:val="24"/>
          <w:szCs w:val="24"/>
        </w:rPr>
        <w:t>să</w:t>
      </w:r>
      <w:proofErr w:type="spellEnd"/>
      <w:r w:rsidR="0030530D" w:rsidRPr="00FF61E9">
        <w:rPr>
          <w:rFonts w:ascii="Times New Roman" w:hAnsi="Times New Roman" w:cs="Times New Roman"/>
          <w:sz w:val="24"/>
          <w:szCs w:val="24"/>
        </w:rPr>
        <w:t xml:space="preserve"> fie </w:t>
      </w:r>
      <w:proofErr w:type="spellStart"/>
      <w:r w:rsidR="0030530D" w:rsidRPr="00FF61E9">
        <w:rPr>
          <w:rFonts w:ascii="Times New Roman" w:hAnsi="Times New Roman" w:cs="Times New Roman"/>
          <w:sz w:val="24"/>
          <w:szCs w:val="24"/>
        </w:rPr>
        <w:t>disponibile</w:t>
      </w:r>
      <w:proofErr w:type="spellEnd"/>
      <w:r w:rsidR="0030530D" w:rsidRPr="00FF61E9">
        <w:rPr>
          <w:rFonts w:ascii="Times New Roman" w:hAnsi="Times New Roman" w:cs="Times New Roman"/>
          <w:sz w:val="24"/>
          <w:szCs w:val="24"/>
        </w:rPr>
        <w:t xml:space="preserve"> </w:t>
      </w:r>
      <w:proofErr w:type="spellStart"/>
      <w:r w:rsidR="0030530D" w:rsidRPr="00FF61E9">
        <w:rPr>
          <w:rFonts w:ascii="Times New Roman" w:hAnsi="Times New Roman" w:cs="Times New Roman"/>
          <w:sz w:val="24"/>
          <w:szCs w:val="24"/>
        </w:rPr>
        <w:t>pentru</w:t>
      </w:r>
      <w:proofErr w:type="spellEnd"/>
      <w:r w:rsidR="0030530D" w:rsidRPr="00FF61E9">
        <w:rPr>
          <w:rFonts w:ascii="Times New Roman" w:hAnsi="Times New Roman" w:cs="Times New Roman"/>
          <w:sz w:val="24"/>
          <w:szCs w:val="24"/>
        </w:rPr>
        <w:t xml:space="preserve"> </w:t>
      </w:r>
      <w:proofErr w:type="spellStart"/>
      <w:r w:rsidR="0030530D" w:rsidRPr="00FF61E9">
        <w:rPr>
          <w:rFonts w:ascii="Times New Roman" w:hAnsi="Times New Roman" w:cs="Times New Roman"/>
          <w:sz w:val="24"/>
          <w:szCs w:val="24"/>
        </w:rPr>
        <w:t>supravegherea</w:t>
      </w:r>
      <w:proofErr w:type="spellEnd"/>
      <w:r w:rsidR="0030530D" w:rsidRPr="00FF61E9">
        <w:rPr>
          <w:rFonts w:ascii="Times New Roman" w:hAnsi="Times New Roman" w:cs="Times New Roman"/>
          <w:sz w:val="24"/>
          <w:szCs w:val="24"/>
        </w:rPr>
        <w:t xml:space="preserve"> </w:t>
      </w:r>
      <w:proofErr w:type="spellStart"/>
      <w:r w:rsidR="0030530D" w:rsidRPr="00FF61E9">
        <w:rPr>
          <w:rFonts w:ascii="Times New Roman" w:hAnsi="Times New Roman" w:cs="Times New Roman"/>
          <w:sz w:val="24"/>
          <w:szCs w:val="24"/>
        </w:rPr>
        <w:t>și</w:t>
      </w:r>
      <w:proofErr w:type="spellEnd"/>
      <w:r w:rsidR="0030530D" w:rsidRPr="00FF61E9">
        <w:rPr>
          <w:rFonts w:ascii="Times New Roman" w:hAnsi="Times New Roman" w:cs="Times New Roman"/>
          <w:sz w:val="24"/>
          <w:szCs w:val="24"/>
        </w:rPr>
        <w:t xml:space="preserve"> </w:t>
      </w:r>
      <w:proofErr w:type="spellStart"/>
      <w:r w:rsidR="0030530D" w:rsidRPr="00FF61E9">
        <w:rPr>
          <w:rFonts w:ascii="Times New Roman" w:hAnsi="Times New Roman" w:cs="Times New Roman"/>
          <w:sz w:val="24"/>
          <w:szCs w:val="24"/>
        </w:rPr>
        <w:t>înregistrarea</w:t>
      </w:r>
      <w:proofErr w:type="spellEnd"/>
      <w:r w:rsidR="0030530D" w:rsidRPr="00FF61E9">
        <w:rPr>
          <w:rFonts w:ascii="Times New Roman" w:hAnsi="Times New Roman" w:cs="Times New Roman"/>
          <w:sz w:val="24"/>
          <w:szCs w:val="24"/>
        </w:rPr>
        <w:t xml:space="preserve"> video a </w:t>
      </w:r>
      <w:proofErr w:type="spellStart"/>
      <w:r w:rsidR="0030530D" w:rsidRPr="00FF61E9">
        <w:rPr>
          <w:rFonts w:ascii="Times New Roman" w:hAnsi="Times New Roman" w:cs="Times New Roman"/>
          <w:sz w:val="24"/>
          <w:szCs w:val="24"/>
        </w:rPr>
        <w:t>procesului</w:t>
      </w:r>
      <w:proofErr w:type="spellEnd"/>
      <w:r w:rsidR="0030530D" w:rsidRPr="00FF61E9">
        <w:rPr>
          <w:rFonts w:ascii="Times New Roman" w:hAnsi="Times New Roman" w:cs="Times New Roman"/>
          <w:sz w:val="24"/>
          <w:szCs w:val="24"/>
        </w:rPr>
        <w:t xml:space="preserve"> de </w:t>
      </w:r>
      <w:proofErr w:type="spellStart"/>
      <w:r w:rsidR="0030530D" w:rsidRPr="00FF61E9">
        <w:rPr>
          <w:rFonts w:ascii="Times New Roman" w:hAnsi="Times New Roman" w:cs="Times New Roman"/>
          <w:sz w:val="24"/>
          <w:szCs w:val="24"/>
        </w:rPr>
        <w:t>instruire</w:t>
      </w:r>
      <w:proofErr w:type="spellEnd"/>
      <w:r w:rsidR="000E36A9">
        <w:rPr>
          <w:rFonts w:ascii="Times New Roman" w:hAnsi="Times New Roman" w:cs="Times New Roman"/>
          <w:sz w:val="24"/>
          <w:szCs w:val="24"/>
        </w:rPr>
        <w:t>;</w:t>
      </w:r>
    </w:p>
    <w:p w14:paraId="2696F6BC" w14:textId="28DBC606" w:rsidR="00C64ABF" w:rsidRPr="00FF61E9" w:rsidRDefault="00C64ABF" w:rsidP="00FF61E9">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FF61E9">
        <w:rPr>
          <w:rFonts w:ascii="Times New Roman" w:hAnsi="Times New Roman" w:cs="Times New Roman"/>
          <w:sz w:val="24"/>
          <w:szCs w:val="24"/>
          <w:lang w:val="ro-RO"/>
        </w:rPr>
        <w:t>Facilitatea “monitorului sclav” pentru monitorizarea punctelor de lucru ale cursantilor, selectionate, in modul graphic de afisare;</w:t>
      </w:r>
    </w:p>
    <w:p w14:paraId="08843FB9" w14:textId="53CCCC47" w:rsidR="00C64ABF" w:rsidRPr="00FF61E9" w:rsidRDefault="00C64ABF" w:rsidP="00FF61E9">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FF61E9">
        <w:rPr>
          <w:rFonts w:ascii="Times New Roman" w:hAnsi="Times New Roman" w:cs="Times New Roman"/>
          <w:sz w:val="24"/>
          <w:szCs w:val="24"/>
          <w:lang w:val="ro-RO"/>
        </w:rPr>
        <w:t xml:space="preserve">Abilitatea de a prelua controlul de la cursant prin intermediul monitorului </w:t>
      </w:r>
      <w:r w:rsidR="00741103" w:rsidRPr="00FF61E9">
        <w:rPr>
          <w:rFonts w:ascii="Times New Roman" w:hAnsi="Times New Roman" w:cs="Times New Roman"/>
          <w:sz w:val="24"/>
          <w:szCs w:val="24"/>
          <w:lang w:val="ro-RO"/>
        </w:rPr>
        <w:t>“</w:t>
      </w:r>
      <w:r w:rsidRPr="00741103">
        <w:rPr>
          <w:rFonts w:ascii="Times New Roman" w:hAnsi="Times New Roman" w:cs="Times New Roman"/>
          <w:sz w:val="24"/>
          <w:szCs w:val="24"/>
          <w:lang w:val="ro-RO"/>
        </w:rPr>
        <w:t>slav</w:t>
      </w:r>
      <w:r w:rsidR="00741103">
        <w:rPr>
          <w:rFonts w:ascii="Times New Roman" w:hAnsi="Times New Roman" w:cs="Times New Roman"/>
          <w:sz w:val="24"/>
          <w:szCs w:val="24"/>
          <w:lang w:val="ro-RO"/>
        </w:rPr>
        <w:t>e</w:t>
      </w:r>
      <w:r w:rsidRPr="00741103">
        <w:rPr>
          <w:rFonts w:ascii="Times New Roman" w:hAnsi="Times New Roman" w:cs="Times New Roman"/>
          <w:sz w:val="24"/>
          <w:szCs w:val="24"/>
          <w:lang w:val="ro-RO"/>
        </w:rPr>
        <w:t>”</w:t>
      </w:r>
      <w:r w:rsidR="000E36A9" w:rsidRPr="00741103">
        <w:rPr>
          <w:rFonts w:ascii="Times New Roman" w:hAnsi="Times New Roman" w:cs="Times New Roman"/>
          <w:sz w:val="24"/>
          <w:szCs w:val="24"/>
          <w:lang w:val="ro-RO"/>
        </w:rPr>
        <w:t>;</w:t>
      </w:r>
    </w:p>
    <w:p w14:paraId="7CBBEDF3" w14:textId="0F6567B8" w:rsidR="00CD4CCC" w:rsidRPr="00FF61E9" w:rsidRDefault="00C64ABF" w:rsidP="00FF61E9">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FF61E9">
        <w:rPr>
          <w:rFonts w:ascii="Times New Roman" w:hAnsi="Times New Roman" w:cs="Times New Roman"/>
          <w:sz w:val="24"/>
          <w:szCs w:val="24"/>
          <w:lang w:val="ro-RO"/>
        </w:rPr>
        <w:t>Mai multi instructori care pot lucra simultan cu clasa, fiecare supervizandu-si propriul grup de pe puntea de lucru</w:t>
      </w:r>
      <w:r w:rsidR="000E36A9">
        <w:rPr>
          <w:rFonts w:ascii="Times New Roman" w:hAnsi="Times New Roman" w:cs="Times New Roman"/>
          <w:sz w:val="24"/>
          <w:szCs w:val="24"/>
          <w:lang w:val="ro-RO"/>
        </w:rPr>
        <w:t>;</w:t>
      </w:r>
    </w:p>
    <w:p w14:paraId="52A8339B" w14:textId="279B9B09" w:rsidR="00CD4CCC" w:rsidRPr="00FF61E9" w:rsidRDefault="00CD4CCC" w:rsidP="00FF61E9">
      <w:pPr>
        <w:numPr>
          <w:ilvl w:val="0"/>
          <w:numId w:val="12"/>
        </w:numPr>
        <w:tabs>
          <w:tab w:val="left" w:pos="284"/>
        </w:tabs>
        <w:spacing w:after="0" w:line="240" w:lineRule="auto"/>
        <w:ind w:left="0" w:firstLine="0"/>
        <w:jc w:val="both"/>
        <w:rPr>
          <w:rFonts w:ascii="Times New Roman" w:hAnsi="Times New Roman" w:cs="Times New Roman"/>
          <w:sz w:val="24"/>
          <w:szCs w:val="24"/>
        </w:rPr>
      </w:pPr>
      <w:proofErr w:type="spellStart"/>
      <w:r w:rsidRPr="00FF61E9">
        <w:rPr>
          <w:rFonts w:ascii="Times New Roman" w:hAnsi="Times New Roman" w:cs="Times New Roman"/>
          <w:sz w:val="24"/>
          <w:szCs w:val="24"/>
        </w:rPr>
        <w:t>În</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cazurile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w:t>
      </w:r>
      <w:proofErr w:type="spellEnd"/>
      <w:r w:rsidRPr="00FF61E9">
        <w:rPr>
          <w:rFonts w:ascii="Times New Roman" w:hAnsi="Times New Roman" w:cs="Times New Roman"/>
          <w:sz w:val="24"/>
          <w:szCs w:val="24"/>
        </w:rPr>
        <w:t xml:space="preserve"> care </w:t>
      </w:r>
      <w:proofErr w:type="spellStart"/>
      <w:r w:rsidRPr="00FF61E9">
        <w:rPr>
          <w:rFonts w:ascii="Times New Roman" w:hAnsi="Times New Roman" w:cs="Times New Roman"/>
          <w:sz w:val="24"/>
          <w:szCs w:val="24"/>
        </w:rPr>
        <w:t>instrumentele</w:t>
      </w:r>
      <w:proofErr w:type="spellEnd"/>
      <w:r w:rsidRPr="00FF61E9">
        <w:rPr>
          <w:rFonts w:ascii="Times New Roman" w:hAnsi="Times New Roman" w:cs="Times New Roman"/>
          <w:sz w:val="24"/>
          <w:szCs w:val="24"/>
        </w:rPr>
        <w:t xml:space="preserve"> sunt </w:t>
      </w:r>
      <w:proofErr w:type="spellStart"/>
      <w:r w:rsidRPr="00FF61E9">
        <w:rPr>
          <w:rFonts w:ascii="Times New Roman" w:hAnsi="Times New Roman" w:cs="Times New Roman"/>
          <w:sz w:val="24"/>
          <w:szCs w:val="24"/>
        </w:rPr>
        <w:t>accesate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prin</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intermediul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unui</w:t>
      </w:r>
      <w:proofErr w:type="spellEnd"/>
      <w:r w:rsidRPr="00FF61E9">
        <w:rPr>
          <w:rFonts w:ascii="Times New Roman" w:hAnsi="Times New Roman" w:cs="Times New Roman"/>
          <w:sz w:val="24"/>
          <w:szCs w:val="24"/>
        </w:rPr>
        <w:t xml:space="preserve"> monitor de PC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w:t>
      </w:r>
      <w:proofErr w:type="spellStart"/>
      <w:r w:rsidRPr="00FF61E9">
        <w:rPr>
          <w:rFonts w:ascii="Times New Roman" w:hAnsi="Times New Roman" w:cs="Times New Roman"/>
          <w:sz w:val="24"/>
          <w:szCs w:val="24"/>
        </w:rPr>
        <w:t>sau</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ecran</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tactil</w:t>
      </w:r>
      <w:proofErr w:type="spellEnd"/>
      <w:r w:rsidRPr="00FF61E9">
        <w:rPr>
          <w:rFonts w:ascii="Times New Roman" w:hAnsi="Times New Roman" w:cs="Times New Roman"/>
          <w:sz w:val="24"/>
          <w:szCs w:val="24"/>
        </w:rPr>
        <w:t xml:space="preserve">, se pot </w:t>
      </w:r>
      <w:proofErr w:type="spellStart"/>
      <w:r w:rsidRPr="00FF61E9">
        <w:rPr>
          <w:rFonts w:ascii="Times New Roman" w:hAnsi="Times New Roman" w:cs="Times New Roman"/>
          <w:sz w:val="24"/>
          <w:szCs w:val="24"/>
        </w:rPr>
        <w:t>aplica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următoarele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măsuri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generale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privind</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afișajele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puse</w:t>
      </w:r>
      <w:proofErr w:type="spellEnd"/>
      <w:r w:rsidRPr="00FF61E9">
        <w:rPr>
          <w:rFonts w:ascii="Times New Roman" w:hAnsi="Times New Roman" w:cs="Times New Roman"/>
          <w:sz w:val="24"/>
          <w:szCs w:val="24"/>
        </w:rPr>
        <w:t xml:space="preserve"> la </w:t>
      </w:r>
      <w:proofErr w:type="spellStart"/>
      <w:r w:rsidRPr="00FF61E9">
        <w:rPr>
          <w:rFonts w:ascii="Times New Roman" w:hAnsi="Times New Roman" w:cs="Times New Roman"/>
          <w:sz w:val="24"/>
          <w:szCs w:val="24"/>
        </w:rPr>
        <w:t>dispoziția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utilizatorului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limitarea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funcționalității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acestora</w:t>
      </w:r>
      <w:proofErr w:type="spellEnd"/>
      <w:r w:rsidRPr="00FF61E9">
        <w:rPr>
          <w:rFonts w:ascii="Times New Roman" w:hAnsi="Times New Roman" w:cs="Times New Roman"/>
          <w:sz w:val="24"/>
          <w:szCs w:val="24"/>
        </w:rPr>
        <w:t>:</w:t>
      </w:r>
    </w:p>
    <w:p w14:paraId="7221FAE1" w14:textId="7163CE34" w:rsidR="00CD4CCC" w:rsidRPr="00FF61E9" w:rsidRDefault="00CD4CCC" w:rsidP="00FF61E9">
      <w:pPr>
        <w:numPr>
          <w:ilvl w:val="0"/>
          <w:numId w:val="13"/>
        </w:numPr>
        <w:tabs>
          <w:tab w:val="left" w:pos="284"/>
        </w:tabs>
        <w:spacing w:after="0" w:line="240" w:lineRule="auto"/>
        <w:ind w:left="0" w:firstLine="0"/>
        <w:jc w:val="both"/>
        <w:rPr>
          <w:rFonts w:ascii="Times New Roman" w:hAnsi="Times New Roman" w:cs="Times New Roman"/>
          <w:sz w:val="24"/>
          <w:szCs w:val="24"/>
        </w:rPr>
      </w:pPr>
      <w:proofErr w:type="spellStart"/>
      <w:r w:rsidRPr="00FF61E9">
        <w:rPr>
          <w:rFonts w:ascii="Times New Roman" w:hAnsi="Times New Roman" w:cs="Times New Roman"/>
          <w:sz w:val="24"/>
          <w:szCs w:val="24"/>
        </w:rPr>
        <w:t>Aplicațiile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aferente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trebuie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pornească</w:t>
      </w:r>
      <w:proofErr w:type="spellEnd"/>
      <w:r w:rsidRPr="00FF61E9">
        <w:rPr>
          <w:rFonts w:ascii="Times New Roman" w:hAnsi="Times New Roman" w:cs="Times New Roman"/>
          <w:sz w:val="24"/>
          <w:szCs w:val="24"/>
        </w:rPr>
        <w:t xml:space="preserve"> automat, </w:t>
      </w:r>
      <w:proofErr w:type="spellStart"/>
      <w:r w:rsidRPr="00FF61E9">
        <w:rPr>
          <w:rFonts w:ascii="Times New Roman" w:hAnsi="Times New Roman" w:cs="Times New Roman"/>
          <w:sz w:val="24"/>
          <w:szCs w:val="24"/>
        </w:rPr>
        <w:t>fără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interacțiuni</w:t>
      </w:r>
      <w:proofErr w:type="spellEnd"/>
      <w:r w:rsidRPr="00FF61E9">
        <w:rPr>
          <w:rFonts w:ascii="Times New Roman" w:hAnsi="Times New Roman" w:cs="Times New Roman"/>
          <w:sz w:val="24"/>
          <w:szCs w:val="24"/>
        </w:rPr>
        <w:t xml:space="preserve"> din </w:t>
      </w:r>
      <w:proofErr w:type="spellStart"/>
      <w:r w:rsidRPr="00FF61E9">
        <w:rPr>
          <w:rFonts w:ascii="Times New Roman" w:hAnsi="Times New Roman" w:cs="Times New Roman"/>
          <w:sz w:val="24"/>
          <w:szCs w:val="24"/>
        </w:rPr>
        <w:t>partea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utilizatorului</w:t>
      </w:r>
      <w:proofErr w:type="spellEnd"/>
      <w:r w:rsidRPr="00FF61E9">
        <w:rPr>
          <w:rFonts w:ascii="Times New Roman" w:hAnsi="Times New Roman" w:cs="Times New Roman"/>
          <w:sz w:val="24"/>
          <w:szCs w:val="24"/>
        </w:rPr>
        <w:t xml:space="preserve"> la </w:t>
      </w:r>
      <w:proofErr w:type="spellStart"/>
      <w:r w:rsidRPr="00FF61E9">
        <w:rPr>
          <w:rFonts w:ascii="Times New Roman" w:hAnsi="Times New Roman" w:cs="Times New Roman"/>
          <w:sz w:val="24"/>
          <w:szCs w:val="24"/>
        </w:rPr>
        <w:t>pornire</w:t>
      </w:r>
      <w:proofErr w:type="spellEnd"/>
      <w:r w:rsidR="000E36A9">
        <w:rPr>
          <w:rFonts w:ascii="Times New Roman" w:hAnsi="Times New Roman" w:cs="Times New Roman"/>
          <w:sz w:val="24"/>
          <w:szCs w:val="24"/>
        </w:rPr>
        <w:t>;</w:t>
      </w:r>
    </w:p>
    <w:p w14:paraId="1CA288D2" w14:textId="72F4A7E2" w:rsidR="00CD4CCC" w:rsidRPr="00FF61E9" w:rsidRDefault="00CD4CCC" w:rsidP="00FF61E9">
      <w:pPr>
        <w:numPr>
          <w:ilvl w:val="0"/>
          <w:numId w:val="13"/>
        </w:numPr>
        <w:tabs>
          <w:tab w:val="left" w:pos="284"/>
        </w:tabs>
        <w:spacing w:after="0" w:line="240" w:lineRule="auto"/>
        <w:ind w:left="0" w:firstLine="0"/>
        <w:jc w:val="both"/>
        <w:rPr>
          <w:rFonts w:ascii="Times New Roman" w:hAnsi="Times New Roman" w:cs="Times New Roman"/>
          <w:sz w:val="24"/>
          <w:szCs w:val="24"/>
        </w:rPr>
      </w:pPr>
      <w:r w:rsidRPr="00FF61E9">
        <w:rPr>
          <w:rFonts w:ascii="Times New Roman" w:hAnsi="Times New Roman" w:cs="Times New Roman"/>
          <w:sz w:val="24"/>
          <w:szCs w:val="24"/>
        </w:rPr>
        <w:t xml:space="preserve">Alte </w:t>
      </w:r>
      <w:proofErr w:type="spellStart"/>
      <w:r w:rsidRPr="00FF61E9">
        <w:rPr>
          <w:rFonts w:ascii="Times New Roman" w:hAnsi="Times New Roman" w:cs="Times New Roman"/>
          <w:sz w:val="24"/>
          <w:szCs w:val="24"/>
        </w:rPr>
        <w:t>aplicații</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exemplu</w:t>
      </w:r>
      <w:proofErr w:type="spellEnd"/>
      <w:r w:rsidRPr="00FF61E9">
        <w:rPr>
          <w:rFonts w:ascii="Times New Roman" w:hAnsi="Times New Roman" w:cs="Times New Roman"/>
          <w:sz w:val="24"/>
          <w:szCs w:val="24"/>
        </w:rPr>
        <w:t xml:space="preserve">, Program Manager, File Manager, Note-Pad </w:t>
      </w:r>
      <w:proofErr w:type="spellStart"/>
      <w:r w:rsidRPr="00FF61E9">
        <w:rPr>
          <w:rFonts w:ascii="Times New Roman" w:hAnsi="Times New Roman" w:cs="Times New Roman"/>
          <w:sz w:val="24"/>
          <w:szCs w:val="24"/>
        </w:rPr>
        <w:t>sau</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alte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procesoare</w:t>
      </w:r>
      <w:proofErr w:type="spellEnd"/>
      <w:r w:rsidRPr="00FF61E9">
        <w:rPr>
          <w:rFonts w:ascii="Times New Roman" w:hAnsi="Times New Roman" w:cs="Times New Roman"/>
          <w:sz w:val="24"/>
          <w:szCs w:val="24"/>
        </w:rPr>
        <w:t xml:space="preserve"> de text etc.) nu </w:t>
      </w:r>
      <w:proofErr w:type="spellStart"/>
      <w:r w:rsidRPr="00FF61E9">
        <w:rPr>
          <w:rFonts w:ascii="Times New Roman" w:hAnsi="Times New Roman" w:cs="Times New Roman"/>
          <w:sz w:val="24"/>
          <w:szCs w:val="24"/>
        </w:rPr>
        <w:t>trebuie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să</w:t>
      </w:r>
      <w:proofErr w:type="spellEnd"/>
      <w:r w:rsidRPr="00FF61E9">
        <w:rPr>
          <w:rFonts w:ascii="Times New Roman" w:hAnsi="Times New Roman" w:cs="Times New Roman"/>
          <w:sz w:val="24"/>
          <w:szCs w:val="24"/>
        </w:rPr>
        <w:t xml:space="preserve"> fie </w:t>
      </w:r>
      <w:proofErr w:type="spellStart"/>
      <w:r w:rsidRPr="00FF61E9">
        <w:rPr>
          <w:rFonts w:ascii="Times New Roman" w:hAnsi="Times New Roman" w:cs="Times New Roman"/>
          <w:sz w:val="24"/>
          <w:szCs w:val="24"/>
        </w:rPr>
        <w:t>accesibile</w:t>
      </w:r>
      <w:proofErr w:type="spellEnd"/>
      <w:r w:rsidR="000E36A9">
        <w:rPr>
          <w:rFonts w:ascii="Times New Roman" w:hAnsi="Times New Roman" w:cs="Times New Roman"/>
          <w:sz w:val="24"/>
          <w:szCs w:val="24"/>
        </w:rPr>
        <w:t>;</w:t>
      </w:r>
    </w:p>
    <w:p w14:paraId="2267962A" w14:textId="0452F2BA" w:rsidR="00CD4CCC" w:rsidRPr="00FF61E9" w:rsidRDefault="00CD4CCC" w:rsidP="00FF61E9">
      <w:pPr>
        <w:numPr>
          <w:ilvl w:val="0"/>
          <w:numId w:val="13"/>
        </w:numPr>
        <w:tabs>
          <w:tab w:val="left" w:pos="284"/>
        </w:tabs>
        <w:spacing w:after="0" w:line="240" w:lineRule="auto"/>
        <w:ind w:left="0" w:firstLine="0"/>
        <w:jc w:val="both"/>
        <w:rPr>
          <w:rFonts w:ascii="Times New Roman" w:hAnsi="Times New Roman" w:cs="Times New Roman"/>
          <w:sz w:val="24"/>
          <w:szCs w:val="24"/>
        </w:rPr>
      </w:pPr>
      <w:proofErr w:type="spellStart"/>
      <w:r w:rsidRPr="00FF61E9">
        <w:rPr>
          <w:rFonts w:ascii="Times New Roman" w:hAnsi="Times New Roman" w:cs="Times New Roman"/>
          <w:sz w:val="24"/>
          <w:szCs w:val="24"/>
        </w:rPr>
        <w:t>Tastele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rapide</w:t>
      </w:r>
      <w:proofErr w:type="spellEnd"/>
      <w:r w:rsidRPr="00FF61E9">
        <w:rPr>
          <w:rFonts w:ascii="Times New Roman" w:hAnsi="Times New Roman" w:cs="Times New Roman"/>
          <w:sz w:val="24"/>
          <w:szCs w:val="24"/>
        </w:rPr>
        <w:t xml:space="preserve"> care </w:t>
      </w:r>
      <w:proofErr w:type="spellStart"/>
      <w:r w:rsidRPr="00FF61E9">
        <w:rPr>
          <w:rFonts w:ascii="Times New Roman" w:hAnsi="Times New Roman" w:cs="Times New Roman"/>
          <w:sz w:val="24"/>
          <w:szCs w:val="24"/>
        </w:rPr>
        <w:t>oferă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w:t>
      </w:r>
      <w:proofErr w:type="spellEnd"/>
      <w:r w:rsidRPr="00FF61E9">
        <w:rPr>
          <w:rFonts w:ascii="Times New Roman" w:hAnsi="Times New Roman" w:cs="Times New Roman"/>
          <w:sz w:val="24"/>
          <w:szCs w:val="24"/>
        </w:rPr>
        <w:t xml:space="preserve"> mod normal </w:t>
      </w:r>
      <w:proofErr w:type="spellStart"/>
      <w:r w:rsidRPr="00FF61E9">
        <w:rPr>
          <w:rFonts w:ascii="Times New Roman" w:hAnsi="Times New Roman" w:cs="Times New Roman"/>
          <w:sz w:val="24"/>
          <w:szCs w:val="24"/>
        </w:rPr>
        <w:t>acces</w:t>
      </w:r>
      <w:proofErr w:type="spellEnd"/>
      <w:r w:rsidRPr="00FF61E9">
        <w:rPr>
          <w:rFonts w:ascii="Times New Roman" w:hAnsi="Times New Roman" w:cs="Times New Roman"/>
          <w:sz w:val="24"/>
          <w:szCs w:val="24"/>
        </w:rPr>
        <w:t xml:space="preserve"> la </w:t>
      </w:r>
      <w:proofErr w:type="spellStart"/>
      <w:r w:rsidRPr="00FF61E9">
        <w:rPr>
          <w:rFonts w:ascii="Times New Roman" w:hAnsi="Times New Roman" w:cs="Times New Roman"/>
          <w:sz w:val="24"/>
          <w:szCs w:val="24"/>
        </w:rPr>
        <w:t>alte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funcții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trebuie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să</w:t>
      </w:r>
      <w:proofErr w:type="spellEnd"/>
      <w:r w:rsidRPr="00FF61E9">
        <w:rPr>
          <w:rFonts w:ascii="Times New Roman" w:hAnsi="Times New Roman" w:cs="Times New Roman"/>
          <w:sz w:val="24"/>
          <w:szCs w:val="24"/>
        </w:rPr>
        <w:t xml:space="preserve"> fie </w:t>
      </w:r>
      <w:proofErr w:type="spellStart"/>
      <w:r w:rsidRPr="00FF61E9">
        <w:rPr>
          <w:rFonts w:ascii="Times New Roman" w:hAnsi="Times New Roman" w:cs="Times New Roman"/>
          <w:sz w:val="24"/>
          <w:szCs w:val="24"/>
        </w:rPr>
        <w:t>dezactivate</w:t>
      </w:r>
      <w:proofErr w:type="spellEnd"/>
      <w:r w:rsidR="000E36A9">
        <w:rPr>
          <w:rFonts w:ascii="Times New Roman" w:hAnsi="Times New Roman" w:cs="Times New Roman"/>
          <w:sz w:val="24"/>
          <w:szCs w:val="24"/>
        </w:rPr>
        <w:t>;</w:t>
      </w:r>
    </w:p>
    <w:p w14:paraId="7AF893BC" w14:textId="4143B056" w:rsidR="00CD4CCC" w:rsidRPr="00FF61E9" w:rsidRDefault="00CD4CCC" w:rsidP="00FF61E9">
      <w:pPr>
        <w:numPr>
          <w:ilvl w:val="0"/>
          <w:numId w:val="13"/>
        </w:numPr>
        <w:tabs>
          <w:tab w:val="left" w:pos="284"/>
        </w:tabs>
        <w:spacing w:after="0" w:line="240" w:lineRule="auto"/>
        <w:ind w:left="0" w:firstLine="0"/>
        <w:jc w:val="both"/>
        <w:rPr>
          <w:rFonts w:ascii="Times New Roman" w:hAnsi="Times New Roman" w:cs="Times New Roman"/>
          <w:sz w:val="24"/>
          <w:szCs w:val="24"/>
        </w:rPr>
      </w:pPr>
      <w:proofErr w:type="spellStart"/>
      <w:r w:rsidRPr="00FF61E9">
        <w:rPr>
          <w:rFonts w:ascii="Times New Roman" w:hAnsi="Times New Roman" w:cs="Times New Roman"/>
          <w:sz w:val="24"/>
          <w:szCs w:val="24"/>
        </w:rPr>
        <w:t>Închiderea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aplicației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principale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trebuie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să</w:t>
      </w:r>
      <w:proofErr w:type="spellEnd"/>
      <w:r w:rsidRPr="00FF61E9">
        <w:rPr>
          <w:rFonts w:ascii="Times New Roman" w:hAnsi="Times New Roman" w:cs="Times New Roman"/>
          <w:sz w:val="24"/>
          <w:szCs w:val="24"/>
        </w:rPr>
        <w:t xml:space="preserve"> fie </w:t>
      </w:r>
      <w:proofErr w:type="spellStart"/>
      <w:r w:rsidRPr="00FF61E9">
        <w:rPr>
          <w:rFonts w:ascii="Times New Roman" w:hAnsi="Times New Roman" w:cs="Times New Roman"/>
          <w:sz w:val="24"/>
          <w:szCs w:val="24"/>
        </w:rPr>
        <w:t>dezactivată</w:t>
      </w:r>
      <w:proofErr w:type="spellEnd"/>
      <w:r w:rsidR="000E36A9">
        <w:rPr>
          <w:rFonts w:ascii="Times New Roman" w:hAnsi="Times New Roman" w:cs="Times New Roman"/>
          <w:sz w:val="24"/>
          <w:szCs w:val="24"/>
        </w:rPr>
        <w:t>;</w:t>
      </w:r>
    </w:p>
    <w:p w14:paraId="2D488244" w14:textId="4F5E545D" w:rsidR="00CD4CCC" w:rsidRPr="00FF61E9" w:rsidRDefault="00CD4CCC" w:rsidP="00FF61E9">
      <w:pPr>
        <w:numPr>
          <w:ilvl w:val="0"/>
          <w:numId w:val="13"/>
        </w:numPr>
        <w:tabs>
          <w:tab w:val="left" w:pos="284"/>
        </w:tabs>
        <w:spacing w:after="0" w:line="240" w:lineRule="auto"/>
        <w:ind w:left="0" w:firstLine="0"/>
        <w:jc w:val="both"/>
        <w:rPr>
          <w:rFonts w:ascii="Times New Roman" w:hAnsi="Times New Roman" w:cs="Times New Roman"/>
          <w:sz w:val="24"/>
          <w:szCs w:val="24"/>
        </w:rPr>
      </w:pPr>
      <w:proofErr w:type="spellStart"/>
      <w:r w:rsidRPr="00FF61E9">
        <w:rPr>
          <w:rFonts w:ascii="Times New Roman" w:hAnsi="Times New Roman" w:cs="Times New Roman"/>
          <w:sz w:val="24"/>
          <w:szCs w:val="24"/>
        </w:rPr>
        <w:t>Pentru</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aplicațiile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w:t>
      </w:r>
      <w:proofErr w:type="spellEnd"/>
      <w:r w:rsidRPr="00FF61E9">
        <w:rPr>
          <w:rFonts w:ascii="Times New Roman" w:hAnsi="Times New Roman" w:cs="Times New Roman"/>
          <w:sz w:val="24"/>
          <w:szCs w:val="24"/>
        </w:rPr>
        <w:t xml:space="preserve"> care </w:t>
      </w:r>
      <w:proofErr w:type="spellStart"/>
      <w:r w:rsidRPr="00FF61E9">
        <w:rPr>
          <w:rFonts w:ascii="Times New Roman" w:hAnsi="Times New Roman" w:cs="Times New Roman"/>
          <w:sz w:val="24"/>
          <w:szCs w:val="24"/>
        </w:rPr>
        <w:t>fereastra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principală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trebuie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să</w:t>
      </w:r>
      <w:proofErr w:type="spellEnd"/>
      <w:r w:rsidRPr="00FF61E9">
        <w:rPr>
          <w:rFonts w:ascii="Times New Roman" w:hAnsi="Times New Roman" w:cs="Times New Roman"/>
          <w:sz w:val="24"/>
          <w:szCs w:val="24"/>
        </w:rPr>
        <w:t xml:space="preserve"> fie </w:t>
      </w:r>
      <w:proofErr w:type="spellStart"/>
      <w:r w:rsidRPr="00FF61E9">
        <w:rPr>
          <w:rFonts w:ascii="Times New Roman" w:hAnsi="Times New Roman" w:cs="Times New Roman"/>
          <w:sz w:val="24"/>
          <w:szCs w:val="24"/>
        </w:rPr>
        <w:t>prezentă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permanență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butoanele</w:t>
      </w:r>
      <w:proofErr w:type="spellEnd"/>
      <w:r w:rsidRPr="00FF61E9">
        <w:rPr>
          <w:rFonts w:ascii="Times New Roman" w:hAnsi="Times New Roman" w:cs="Times New Roman"/>
          <w:sz w:val="24"/>
          <w:szCs w:val="24"/>
        </w:rPr>
        <w:t xml:space="preserve"> de control din </w:t>
      </w:r>
      <w:proofErr w:type="spellStart"/>
      <w:r w:rsidRPr="00FF61E9">
        <w:rPr>
          <w:rFonts w:ascii="Times New Roman" w:hAnsi="Times New Roman" w:cs="Times New Roman"/>
          <w:sz w:val="24"/>
          <w:szCs w:val="24"/>
        </w:rPr>
        <w:t>antet</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minimizare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redimensionare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control, </w:t>
      </w:r>
      <w:proofErr w:type="spellStart"/>
      <w:r w:rsidRPr="00FF61E9">
        <w:rPr>
          <w:rFonts w:ascii="Times New Roman" w:hAnsi="Times New Roman" w:cs="Times New Roman"/>
          <w:sz w:val="24"/>
          <w:szCs w:val="24"/>
        </w:rPr>
        <w:t>inclusiv</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restaurare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ieșire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comutare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mutarea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redimensionarea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prin</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glisare</w:t>
      </w:r>
      <w:proofErr w:type="spellEnd"/>
      <w:r w:rsidRPr="00FF61E9">
        <w:rPr>
          <w:rFonts w:ascii="Times New Roman" w:hAnsi="Times New Roman" w:cs="Times New Roman"/>
          <w:sz w:val="24"/>
          <w:szCs w:val="24"/>
        </w:rPr>
        <w:t xml:space="preserve"> a </w:t>
      </w:r>
      <w:proofErr w:type="spellStart"/>
      <w:r w:rsidRPr="00FF61E9">
        <w:rPr>
          <w:rFonts w:ascii="Times New Roman" w:hAnsi="Times New Roman" w:cs="Times New Roman"/>
          <w:sz w:val="24"/>
          <w:szCs w:val="24"/>
        </w:rPr>
        <w:t>bannerelor</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marginilor</w:t>
      </w:r>
      <w:proofErr w:type="spellEnd"/>
      <w:r w:rsidRPr="00FF61E9">
        <w:rPr>
          <w:rFonts w:ascii="Times New Roman" w:hAnsi="Times New Roman" w:cs="Times New Roman"/>
          <w:sz w:val="24"/>
          <w:szCs w:val="24"/>
        </w:rPr>
        <w:t xml:space="preserve"> etc. </w:t>
      </w:r>
      <w:proofErr w:type="spellStart"/>
      <w:r w:rsidRPr="00FF61E9">
        <w:rPr>
          <w:rFonts w:ascii="Times New Roman" w:hAnsi="Times New Roman" w:cs="Times New Roman"/>
          <w:sz w:val="24"/>
          <w:szCs w:val="24"/>
        </w:rPr>
        <w:t>trebuie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să</w:t>
      </w:r>
      <w:proofErr w:type="spellEnd"/>
      <w:r w:rsidRPr="00FF61E9">
        <w:rPr>
          <w:rFonts w:ascii="Times New Roman" w:hAnsi="Times New Roman" w:cs="Times New Roman"/>
          <w:sz w:val="24"/>
          <w:szCs w:val="24"/>
        </w:rPr>
        <w:t xml:space="preserve"> fie </w:t>
      </w:r>
      <w:proofErr w:type="spellStart"/>
      <w:r w:rsidRPr="00FF61E9">
        <w:rPr>
          <w:rFonts w:ascii="Times New Roman" w:hAnsi="Times New Roman" w:cs="Times New Roman"/>
          <w:sz w:val="24"/>
          <w:szCs w:val="24"/>
        </w:rPr>
        <w:t>dezactivate</w:t>
      </w:r>
      <w:proofErr w:type="spellEnd"/>
      <w:r w:rsidR="000E36A9">
        <w:rPr>
          <w:rFonts w:ascii="Times New Roman" w:hAnsi="Times New Roman" w:cs="Times New Roman"/>
          <w:sz w:val="24"/>
          <w:szCs w:val="24"/>
        </w:rPr>
        <w:t>;</w:t>
      </w:r>
    </w:p>
    <w:p w14:paraId="4ECB4533" w14:textId="70F1CEF4" w:rsidR="008767A8" w:rsidRPr="0096225D" w:rsidRDefault="00CD4CCC" w:rsidP="00FF61E9">
      <w:pPr>
        <w:numPr>
          <w:ilvl w:val="0"/>
          <w:numId w:val="13"/>
        </w:numPr>
        <w:tabs>
          <w:tab w:val="left" w:pos="284"/>
        </w:tabs>
        <w:spacing w:after="0" w:line="240" w:lineRule="auto"/>
        <w:ind w:left="0" w:firstLine="0"/>
        <w:jc w:val="both"/>
        <w:rPr>
          <w:rFonts w:ascii="Times New Roman" w:hAnsi="Times New Roman" w:cs="Times New Roman"/>
          <w:sz w:val="24"/>
          <w:szCs w:val="24"/>
          <w:lang w:val="nl-NL"/>
        </w:rPr>
      </w:pPr>
      <w:r w:rsidRPr="0096225D">
        <w:rPr>
          <w:rFonts w:ascii="Times New Roman" w:hAnsi="Times New Roman" w:cs="Times New Roman"/>
          <w:sz w:val="24"/>
          <w:szCs w:val="24"/>
          <w:lang w:val="nl-NL"/>
        </w:rPr>
        <w:t>Cursantul nu trebuie să aibă acces la fișierele de configurare</w:t>
      </w:r>
      <w:r w:rsidR="000E36A9" w:rsidRPr="0096225D">
        <w:rPr>
          <w:rFonts w:ascii="Times New Roman" w:hAnsi="Times New Roman" w:cs="Times New Roman"/>
          <w:sz w:val="24"/>
          <w:szCs w:val="24"/>
          <w:lang w:val="nl-NL"/>
        </w:rPr>
        <w:t>;</w:t>
      </w:r>
    </w:p>
    <w:p w14:paraId="2C6BDE9B" w14:textId="41FD26D7" w:rsidR="001B06A3" w:rsidRPr="00FF61E9" w:rsidRDefault="00CD4CCC" w:rsidP="00FF61E9">
      <w:pPr>
        <w:numPr>
          <w:ilvl w:val="0"/>
          <w:numId w:val="13"/>
        </w:numPr>
        <w:tabs>
          <w:tab w:val="left" w:pos="284"/>
        </w:tabs>
        <w:spacing w:after="0" w:line="240" w:lineRule="auto"/>
        <w:ind w:left="0" w:firstLine="0"/>
        <w:jc w:val="both"/>
        <w:rPr>
          <w:rFonts w:ascii="Times New Roman" w:hAnsi="Times New Roman" w:cs="Times New Roman"/>
          <w:sz w:val="24"/>
          <w:szCs w:val="24"/>
        </w:rPr>
      </w:pPr>
      <w:proofErr w:type="spellStart"/>
      <w:r w:rsidRPr="00FF61E9">
        <w:rPr>
          <w:rFonts w:ascii="Times New Roman" w:hAnsi="Times New Roman" w:cs="Times New Roman"/>
          <w:sz w:val="24"/>
          <w:szCs w:val="24"/>
        </w:rPr>
        <w:t>Simulatoarele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trebuie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suporte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limba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engleză</w:t>
      </w:r>
      <w:proofErr w:type="spellEnd"/>
      <w:r w:rsidR="000E36A9">
        <w:rPr>
          <w:rFonts w:ascii="Times New Roman" w:hAnsi="Times New Roman" w:cs="Times New Roman"/>
          <w:sz w:val="24"/>
          <w:szCs w:val="24"/>
        </w:rPr>
        <w:t>.</w:t>
      </w:r>
    </w:p>
    <w:p w14:paraId="38A2FD41" w14:textId="5D00DAD6" w:rsidR="001B06A3" w:rsidRPr="00FF61E9" w:rsidRDefault="001B06A3" w:rsidP="00FF61E9">
      <w:pPr>
        <w:spacing w:after="0" w:line="240" w:lineRule="auto"/>
        <w:jc w:val="both"/>
        <w:rPr>
          <w:rFonts w:ascii="Times New Roman" w:hAnsi="Times New Roman" w:cs="Times New Roman"/>
          <w:b/>
          <w:sz w:val="24"/>
          <w:szCs w:val="24"/>
          <w:lang w:val="ro-RO"/>
        </w:rPr>
      </w:pPr>
    </w:p>
    <w:p w14:paraId="634299B9" w14:textId="4F3DDD69" w:rsidR="002B54DA" w:rsidRPr="00FF61E9" w:rsidRDefault="002B54DA" w:rsidP="00FF61E9">
      <w:pPr>
        <w:pStyle w:val="ListParagraph"/>
        <w:numPr>
          <w:ilvl w:val="0"/>
          <w:numId w:val="9"/>
        </w:numPr>
        <w:tabs>
          <w:tab w:val="left" w:pos="142"/>
          <w:tab w:val="left" w:pos="284"/>
        </w:tabs>
        <w:spacing w:after="0" w:line="240" w:lineRule="auto"/>
        <w:ind w:left="0" w:firstLine="0"/>
        <w:jc w:val="both"/>
        <w:rPr>
          <w:rFonts w:ascii="Times New Roman" w:hAnsi="Times New Roman" w:cs="Times New Roman"/>
          <w:b/>
          <w:sz w:val="24"/>
          <w:szCs w:val="24"/>
          <w:u w:val="single"/>
          <w:lang w:val="ro-RO"/>
        </w:rPr>
      </w:pPr>
      <w:r w:rsidRPr="00FF61E9">
        <w:rPr>
          <w:rFonts w:ascii="Times New Roman" w:hAnsi="Times New Roman" w:cs="Times New Roman"/>
          <w:b/>
          <w:sz w:val="24"/>
          <w:szCs w:val="24"/>
          <w:u w:val="single"/>
          <w:lang w:val="ro-RO"/>
        </w:rPr>
        <w:t xml:space="preserve">Amplasarea simulatoarelor – Propunere de plan preliminar </w:t>
      </w:r>
    </w:p>
    <w:p w14:paraId="37BEC4DA" w14:textId="4FF93321" w:rsidR="00661273" w:rsidRPr="00FF61E9" w:rsidRDefault="00661273" w:rsidP="00FF61E9">
      <w:pPr>
        <w:tabs>
          <w:tab w:val="left" w:pos="142"/>
          <w:tab w:val="left" w:pos="284"/>
        </w:tabs>
        <w:spacing w:after="0" w:line="240" w:lineRule="auto"/>
        <w:rPr>
          <w:rFonts w:ascii="Times New Roman" w:hAnsi="Times New Roman" w:cs="Times New Roman"/>
          <w:sz w:val="24"/>
          <w:szCs w:val="24"/>
          <w:lang w:val="ro-RO"/>
        </w:rPr>
      </w:pPr>
      <w:bookmarkStart w:id="27" w:name="_Hlk214881410"/>
    </w:p>
    <w:p w14:paraId="2180089C" w14:textId="57762062" w:rsidR="002B54DA" w:rsidRPr="000E36A9" w:rsidRDefault="004207A4" w:rsidP="004207A4">
      <w:pPr>
        <w:tabs>
          <w:tab w:val="left" w:pos="142"/>
          <w:tab w:val="left" w:pos="284"/>
        </w:tabs>
        <w:spacing w:after="0" w:line="240" w:lineRule="auto"/>
        <w:jc w:val="center"/>
        <w:rPr>
          <w:rFonts w:ascii="Times New Roman" w:hAnsi="Times New Roman" w:cs="Times New Roman"/>
          <w:color w:val="FF0000"/>
          <w:sz w:val="24"/>
          <w:szCs w:val="24"/>
          <w:lang w:val="ro-RO"/>
        </w:rPr>
      </w:pPr>
      <w:r>
        <w:rPr>
          <w:rFonts w:ascii="Times New Roman" w:hAnsi="Times New Roman" w:cs="Times New Roman"/>
          <w:noProof/>
          <w:sz w:val="24"/>
          <w:szCs w:val="24"/>
          <w:lang w:val="ro-RO"/>
        </w:rPr>
        <w:drawing>
          <wp:anchor distT="0" distB="0" distL="114300" distR="114300" simplePos="0" relativeHeight="251658240" behindDoc="1" locked="0" layoutInCell="1" allowOverlap="1" wp14:anchorId="03223A42" wp14:editId="5A8BACB7">
            <wp:simplePos x="0" y="0"/>
            <wp:positionH relativeFrom="column">
              <wp:posOffset>197485</wp:posOffset>
            </wp:positionH>
            <wp:positionV relativeFrom="paragraph">
              <wp:posOffset>501650</wp:posOffset>
            </wp:positionV>
            <wp:extent cx="6105525" cy="3942715"/>
            <wp:effectExtent l="0" t="0" r="9525" b="635"/>
            <wp:wrapTight wrapText="bothSides">
              <wp:wrapPolygon edited="0">
                <wp:start x="0" y="0"/>
                <wp:lineTo x="0" y="21499"/>
                <wp:lineTo x="21566" y="21499"/>
                <wp:lineTo x="2156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6105525" cy="3942715"/>
                    </a:xfrm>
                    <a:prstGeom prst="rect">
                      <a:avLst/>
                    </a:prstGeom>
                  </pic:spPr>
                </pic:pic>
              </a:graphicData>
            </a:graphic>
            <wp14:sizeRelH relativeFrom="margin">
              <wp14:pctWidth>0</wp14:pctWidth>
            </wp14:sizeRelH>
            <wp14:sizeRelV relativeFrom="margin">
              <wp14:pctHeight>0</wp14:pctHeight>
            </wp14:sizeRelV>
          </wp:anchor>
        </w:drawing>
      </w:r>
      <w:r w:rsidR="002B54DA" w:rsidRPr="00FF61E9">
        <w:rPr>
          <w:rFonts w:ascii="Times New Roman" w:hAnsi="Times New Roman" w:cs="Times New Roman"/>
          <w:sz w:val="24"/>
          <w:szCs w:val="24"/>
          <w:lang w:val="ro-RO"/>
        </w:rPr>
        <w:t xml:space="preserve">Simulatorul va fi amplasat în CERONAV Constanța, </w:t>
      </w:r>
      <w:bookmarkStart w:id="28" w:name="_Hlk225240414"/>
      <w:bookmarkStart w:id="29" w:name="_Hlk224041510"/>
      <w:r w:rsidRPr="00F32632">
        <w:rPr>
          <w:rFonts w:ascii="Times New Roman" w:hAnsi="Times New Roman" w:cs="Times New Roman"/>
          <w:sz w:val="24"/>
          <w:szCs w:val="24"/>
          <w:lang w:val="ro-RO"/>
        </w:rPr>
        <w:t xml:space="preserve">noul Corp învățământ și bazin de antrenamente – Baza </w:t>
      </w:r>
      <w:bookmarkEnd w:id="28"/>
      <w:r w:rsidR="00F32632" w:rsidRPr="00F32632">
        <w:rPr>
          <w:rFonts w:ascii="Times New Roman" w:hAnsi="Times New Roman" w:cs="Times New Roman"/>
          <w:sz w:val="24"/>
          <w:szCs w:val="24"/>
          <w:lang w:val="ro-RO"/>
        </w:rPr>
        <w:t>Nautica – Lac Siutghiol FN</w:t>
      </w:r>
    </w:p>
    <w:bookmarkEnd w:id="29"/>
    <w:p w14:paraId="6004B251" w14:textId="0441EBE3" w:rsidR="0096225D" w:rsidRPr="00FF61E9" w:rsidRDefault="0096225D" w:rsidP="00FF61E9">
      <w:pPr>
        <w:tabs>
          <w:tab w:val="left" w:pos="142"/>
          <w:tab w:val="left" w:pos="284"/>
        </w:tabs>
        <w:spacing w:after="0" w:line="240" w:lineRule="auto"/>
        <w:jc w:val="center"/>
        <w:rPr>
          <w:rFonts w:ascii="Times New Roman" w:hAnsi="Times New Roman" w:cs="Times New Roman"/>
          <w:sz w:val="24"/>
          <w:szCs w:val="24"/>
          <w:lang w:val="ro-RO"/>
        </w:rPr>
      </w:pPr>
    </w:p>
    <w:bookmarkEnd w:id="27"/>
    <w:p w14:paraId="19C759A4" w14:textId="0DC1B290" w:rsidR="00CD4CCC" w:rsidRDefault="000E36A9" w:rsidP="000E36A9">
      <w:pPr>
        <w:pStyle w:val="ListParagraph"/>
        <w:numPr>
          <w:ilvl w:val="2"/>
          <w:numId w:val="4"/>
        </w:numPr>
        <w:tabs>
          <w:tab w:val="left" w:pos="0"/>
          <w:tab w:val="left" w:pos="426"/>
          <w:tab w:val="left" w:pos="567"/>
        </w:tabs>
        <w:spacing w:after="0" w:line="240" w:lineRule="auto"/>
        <w:ind w:left="0" w:right="301" w:firstLine="0"/>
        <w:jc w:val="both"/>
        <w:rPr>
          <w:rFonts w:ascii="Times New Roman" w:hAnsi="Times New Roman" w:cs="Times New Roman"/>
          <w:b/>
          <w:sz w:val="24"/>
          <w:szCs w:val="24"/>
        </w:rPr>
      </w:pPr>
      <w:r w:rsidRPr="004207A4">
        <w:rPr>
          <w:rFonts w:ascii="Times New Roman" w:hAnsi="Times New Roman" w:cs="Times New Roman"/>
          <w:b/>
          <w:sz w:val="24"/>
          <w:szCs w:val="24"/>
          <w:lang w:val="ro-RO"/>
        </w:rPr>
        <w:t xml:space="preserve"> </w:t>
      </w:r>
      <w:r w:rsidR="00331365" w:rsidRPr="00FF61E9">
        <w:rPr>
          <w:rFonts w:ascii="Times New Roman" w:hAnsi="Times New Roman" w:cs="Times New Roman"/>
          <w:b/>
          <w:sz w:val="24"/>
          <w:szCs w:val="24"/>
        </w:rPr>
        <w:t>FUNCȚIONALITATEA SIMULATOARELOR</w:t>
      </w:r>
    </w:p>
    <w:p w14:paraId="02DD7A74" w14:textId="5AA6738B" w:rsidR="0096225D" w:rsidRPr="00FF61E9" w:rsidRDefault="0096225D" w:rsidP="0096225D">
      <w:pPr>
        <w:pStyle w:val="ListParagraph"/>
        <w:tabs>
          <w:tab w:val="left" w:pos="0"/>
          <w:tab w:val="left" w:pos="426"/>
          <w:tab w:val="left" w:pos="567"/>
        </w:tabs>
        <w:spacing w:after="0" w:line="240" w:lineRule="auto"/>
        <w:ind w:left="0" w:right="301"/>
        <w:jc w:val="both"/>
        <w:rPr>
          <w:rFonts w:ascii="Times New Roman" w:hAnsi="Times New Roman" w:cs="Times New Roman"/>
          <w:b/>
          <w:sz w:val="24"/>
          <w:szCs w:val="24"/>
        </w:rPr>
      </w:pPr>
    </w:p>
    <w:p w14:paraId="1577408D" w14:textId="1BD84BA7" w:rsidR="00331365" w:rsidRPr="00FF61E9" w:rsidRDefault="0096225D" w:rsidP="00FF61E9">
      <w:pPr>
        <w:tabs>
          <w:tab w:val="left" w:pos="426"/>
          <w:tab w:val="left" w:pos="567"/>
        </w:tabs>
        <w:spacing w:after="0" w:line="240" w:lineRule="auto"/>
        <w:ind w:left="284" w:right="301"/>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53DB0F52" wp14:editId="4E90C2DC">
            <wp:extent cx="6675120" cy="3362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6687862" cy="3368743"/>
                    </a:xfrm>
                    <a:prstGeom prst="rect">
                      <a:avLst/>
                    </a:prstGeom>
                  </pic:spPr>
                </pic:pic>
              </a:graphicData>
            </a:graphic>
          </wp:inline>
        </w:drawing>
      </w:r>
    </w:p>
    <w:p w14:paraId="0AEB28A6" w14:textId="77777777" w:rsidR="000E36A9" w:rsidRPr="00FF61E9" w:rsidRDefault="000E36A9" w:rsidP="00FF61E9">
      <w:pPr>
        <w:tabs>
          <w:tab w:val="left" w:pos="426"/>
          <w:tab w:val="left" w:pos="567"/>
        </w:tabs>
        <w:spacing w:after="0" w:line="240" w:lineRule="auto"/>
        <w:ind w:left="284" w:right="301"/>
        <w:jc w:val="both"/>
        <w:rPr>
          <w:rFonts w:ascii="Times New Roman" w:hAnsi="Times New Roman" w:cs="Times New Roman"/>
          <w:b/>
          <w:i/>
          <w:color w:val="FF0000"/>
          <w:sz w:val="24"/>
          <w:szCs w:val="24"/>
          <w:u w:val="single"/>
        </w:rPr>
      </w:pPr>
    </w:p>
    <w:p w14:paraId="52814E11" w14:textId="2CF0B3FF" w:rsidR="00331365" w:rsidRPr="00FF61E9" w:rsidRDefault="00F875CE" w:rsidP="000E36A9">
      <w:pPr>
        <w:tabs>
          <w:tab w:val="left" w:pos="142"/>
          <w:tab w:val="left" w:pos="426"/>
          <w:tab w:val="left" w:pos="567"/>
        </w:tabs>
        <w:spacing w:after="0" w:line="240" w:lineRule="auto"/>
        <w:ind w:right="301"/>
        <w:jc w:val="both"/>
        <w:rPr>
          <w:rFonts w:ascii="Times New Roman" w:hAnsi="Times New Roman" w:cs="Times New Roman"/>
          <w:b/>
          <w:sz w:val="24"/>
          <w:szCs w:val="24"/>
        </w:rPr>
      </w:pPr>
      <w:r w:rsidRPr="00FF61E9">
        <w:rPr>
          <w:rFonts w:ascii="Times New Roman" w:hAnsi="Times New Roman" w:cs="Times New Roman"/>
          <w:b/>
          <w:sz w:val="24"/>
          <w:szCs w:val="24"/>
        </w:rPr>
        <w:t>3.3.2.1.</w:t>
      </w:r>
      <w:r w:rsidR="00331365" w:rsidRPr="00FF61E9">
        <w:rPr>
          <w:rFonts w:ascii="Times New Roman" w:hAnsi="Times New Roman" w:cs="Times New Roman"/>
          <w:b/>
          <w:sz w:val="24"/>
          <w:szCs w:val="24"/>
        </w:rPr>
        <w:t xml:space="preserve"> </w:t>
      </w:r>
      <w:proofErr w:type="spellStart"/>
      <w:r w:rsidR="00331365" w:rsidRPr="00FF61E9">
        <w:rPr>
          <w:rFonts w:ascii="Times New Roman" w:hAnsi="Times New Roman" w:cs="Times New Roman"/>
          <w:b/>
          <w:sz w:val="24"/>
          <w:szCs w:val="24"/>
        </w:rPr>
        <w:t>Stații</w:t>
      </w:r>
      <w:proofErr w:type="spellEnd"/>
      <w:r w:rsidR="00331365" w:rsidRPr="00FF61E9">
        <w:rPr>
          <w:rFonts w:ascii="Times New Roman" w:hAnsi="Times New Roman" w:cs="Times New Roman"/>
          <w:b/>
          <w:sz w:val="24"/>
          <w:szCs w:val="24"/>
        </w:rPr>
        <w:t xml:space="preserve"> de instructor</w:t>
      </w:r>
    </w:p>
    <w:p w14:paraId="48FEC3B9" w14:textId="53AFC38D" w:rsidR="00DD2323" w:rsidRPr="00FF61E9" w:rsidRDefault="00DD2323" w:rsidP="000E36A9">
      <w:pPr>
        <w:tabs>
          <w:tab w:val="left" w:pos="426"/>
          <w:tab w:val="left" w:pos="567"/>
        </w:tabs>
        <w:spacing w:after="0" w:line="240" w:lineRule="auto"/>
        <w:ind w:right="301" w:firstLine="567"/>
        <w:jc w:val="both"/>
        <w:rPr>
          <w:rFonts w:ascii="Times New Roman" w:eastAsia="Times New Roman" w:hAnsi="Times New Roman" w:cs="Times New Roman"/>
          <w:spacing w:val="-3"/>
          <w:sz w:val="24"/>
          <w:szCs w:val="24"/>
          <w:lang w:val="ro-RO"/>
        </w:rPr>
      </w:pPr>
      <w:r w:rsidRPr="00FF61E9">
        <w:rPr>
          <w:rFonts w:ascii="Times New Roman" w:eastAsia="Times New Roman" w:hAnsi="Times New Roman" w:cs="Times New Roman"/>
          <w:spacing w:val="-3"/>
          <w:sz w:val="24"/>
          <w:szCs w:val="24"/>
          <w:lang w:val="ro-RO"/>
        </w:rPr>
        <w:t xml:space="preserve">Stațiile instructorului vor fi livrate pentru simulator astfel încât să permită instructorilor să configureze, să elaboreze și să modifice exerciții și să controleze și să monitorizeze exercițiile efectuate pe simulator. </w:t>
      </w:r>
    </w:p>
    <w:p w14:paraId="152F885B" w14:textId="6CD5DCFE" w:rsidR="007058FC" w:rsidRPr="00FF61E9" w:rsidRDefault="007058FC" w:rsidP="000E36A9">
      <w:pPr>
        <w:tabs>
          <w:tab w:val="left" w:pos="142"/>
          <w:tab w:val="left" w:pos="567"/>
        </w:tabs>
        <w:spacing w:before="20" w:after="0" w:line="240" w:lineRule="auto"/>
        <w:ind w:right="301" w:firstLine="567"/>
        <w:jc w:val="both"/>
        <w:rPr>
          <w:rFonts w:ascii="Times New Roman" w:eastAsia="Times New Roman" w:hAnsi="Times New Roman" w:cs="Times New Roman"/>
          <w:spacing w:val="-3"/>
          <w:sz w:val="24"/>
          <w:szCs w:val="24"/>
          <w:lang w:val="ro-RO"/>
        </w:rPr>
      </w:pPr>
      <w:r w:rsidRPr="00FF61E9">
        <w:rPr>
          <w:rFonts w:ascii="Times New Roman" w:eastAsia="Times New Roman" w:hAnsi="Times New Roman" w:cs="Times New Roman"/>
          <w:spacing w:val="-3"/>
          <w:sz w:val="24"/>
          <w:szCs w:val="24"/>
          <w:lang w:val="ro-RO"/>
        </w:rPr>
        <w:t>Simulatorul trebuie să includă facilități pentru instructor și evaluator, de unde exercițiile pot fi</w:t>
      </w:r>
    </w:p>
    <w:p w14:paraId="736C2510" w14:textId="06B68F32" w:rsidR="007058FC" w:rsidRPr="00FF61E9" w:rsidRDefault="007058FC" w:rsidP="000E36A9">
      <w:pPr>
        <w:tabs>
          <w:tab w:val="left" w:pos="142"/>
          <w:tab w:val="left" w:pos="567"/>
        </w:tabs>
        <w:spacing w:before="20" w:after="0" w:line="240" w:lineRule="auto"/>
        <w:ind w:right="301"/>
        <w:jc w:val="both"/>
        <w:rPr>
          <w:rFonts w:ascii="Times New Roman" w:eastAsia="Times New Roman" w:hAnsi="Times New Roman" w:cs="Times New Roman"/>
          <w:spacing w:val="-3"/>
          <w:sz w:val="24"/>
          <w:szCs w:val="24"/>
          <w:lang w:val="ro-RO"/>
        </w:rPr>
      </w:pPr>
      <w:r w:rsidRPr="00FF61E9">
        <w:rPr>
          <w:rFonts w:ascii="Times New Roman" w:eastAsia="Times New Roman" w:hAnsi="Times New Roman" w:cs="Times New Roman"/>
          <w:spacing w:val="-3"/>
          <w:sz w:val="24"/>
          <w:szCs w:val="24"/>
          <w:lang w:val="ro-RO"/>
        </w:rPr>
        <w:t>controlate. Instructorul și evaluatorul trebuie să poată:</w:t>
      </w:r>
    </w:p>
    <w:p w14:paraId="0E62DD55" w14:textId="05287BA8" w:rsidR="007058FC" w:rsidRPr="00FF61E9" w:rsidRDefault="007058FC" w:rsidP="000E36A9">
      <w:pPr>
        <w:pStyle w:val="ListParagraph"/>
        <w:numPr>
          <w:ilvl w:val="0"/>
          <w:numId w:val="22"/>
        </w:numPr>
        <w:tabs>
          <w:tab w:val="left" w:pos="142"/>
          <w:tab w:val="left" w:pos="567"/>
        </w:tabs>
        <w:spacing w:before="20" w:after="0" w:line="240" w:lineRule="auto"/>
        <w:ind w:left="0" w:right="301" w:firstLine="0"/>
        <w:jc w:val="both"/>
        <w:rPr>
          <w:rFonts w:ascii="Times New Roman" w:eastAsia="Times New Roman" w:hAnsi="Times New Roman" w:cs="Times New Roman"/>
          <w:spacing w:val="-3"/>
          <w:sz w:val="24"/>
          <w:szCs w:val="24"/>
          <w:lang w:val="ro-RO"/>
        </w:rPr>
      </w:pPr>
      <w:r w:rsidRPr="00FF61E9">
        <w:rPr>
          <w:rFonts w:ascii="Times New Roman" w:eastAsia="Times New Roman" w:hAnsi="Times New Roman" w:cs="Times New Roman"/>
          <w:sz w:val="24"/>
          <w:szCs w:val="24"/>
          <w:lang w:val="ro-RO"/>
        </w:rPr>
        <w:t>Utilizarea sistemului de debriefing pentru analizarea rezultatelor și debriefingul exercițiului finalizat</w:t>
      </w:r>
      <w:r w:rsidR="000E36A9">
        <w:rPr>
          <w:rFonts w:ascii="Times New Roman" w:eastAsia="Times New Roman" w:hAnsi="Times New Roman" w:cs="Times New Roman"/>
          <w:sz w:val="24"/>
          <w:szCs w:val="24"/>
          <w:lang w:val="ro-RO"/>
        </w:rPr>
        <w:t>;</w:t>
      </w:r>
    </w:p>
    <w:p w14:paraId="01D1BC48" w14:textId="2EB868A6" w:rsidR="007058FC" w:rsidRPr="00FF61E9" w:rsidRDefault="007058FC" w:rsidP="000E36A9">
      <w:pPr>
        <w:pStyle w:val="ListParagraph"/>
        <w:numPr>
          <w:ilvl w:val="0"/>
          <w:numId w:val="22"/>
        </w:numPr>
        <w:tabs>
          <w:tab w:val="left" w:pos="142"/>
          <w:tab w:val="left" w:pos="567"/>
        </w:tabs>
        <w:spacing w:before="20" w:after="0" w:line="240" w:lineRule="auto"/>
        <w:ind w:left="0" w:right="301" w:firstLine="0"/>
        <w:jc w:val="both"/>
        <w:rPr>
          <w:rFonts w:ascii="Times New Roman" w:eastAsia="Times New Roman" w:hAnsi="Times New Roman" w:cs="Times New Roman"/>
          <w:spacing w:val="-3"/>
          <w:sz w:val="24"/>
          <w:szCs w:val="24"/>
          <w:lang w:val="ro-RO"/>
        </w:rPr>
      </w:pPr>
      <w:r w:rsidRPr="00FF61E9">
        <w:rPr>
          <w:rFonts w:ascii="Times New Roman" w:eastAsia="Times New Roman" w:hAnsi="Times New Roman" w:cs="Times New Roman"/>
          <w:spacing w:val="-3"/>
          <w:sz w:val="24"/>
          <w:szCs w:val="24"/>
          <w:lang w:val="ro-RO"/>
        </w:rPr>
        <w:t>Porni, întrerupe/relua, salva în timp și loc, opri și reporni un exercițiu</w:t>
      </w:r>
      <w:r w:rsidR="000E36A9">
        <w:rPr>
          <w:rFonts w:ascii="Times New Roman" w:eastAsia="Times New Roman" w:hAnsi="Times New Roman" w:cs="Times New Roman"/>
          <w:spacing w:val="-3"/>
          <w:sz w:val="24"/>
          <w:szCs w:val="24"/>
          <w:lang w:val="ro-RO"/>
        </w:rPr>
        <w:t>;</w:t>
      </w:r>
    </w:p>
    <w:p w14:paraId="6630C4AF" w14:textId="2E6B6C98" w:rsidR="007058FC" w:rsidRPr="00FF61E9" w:rsidRDefault="007058FC" w:rsidP="000E36A9">
      <w:pPr>
        <w:pStyle w:val="ListParagraph"/>
        <w:numPr>
          <w:ilvl w:val="0"/>
          <w:numId w:val="22"/>
        </w:numPr>
        <w:tabs>
          <w:tab w:val="left" w:pos="142"/>
          <w:tab w:val="left" w:pos="567"/>
        </w:tabs>
        <w:spacing w:before="20" w:after="0" w:line="240" w:lineRule="auto"/>
        <w:ind w:left="0" w:right="301" w:firstLine="0"/>
        <w:jc w:val="both"/>
        <w:rPr>
          <w:rFonts w:ascii="Times New Roman" w:eastAsia="Times New Roman" w:hAnsi="Times New Roman" w:cs="Times New Roman"/>
          <w:spacing w:val="-3"/>
          <w:sz w:val="24"/>
          <w:szCs w:val="24"/>
          <w:lang w:val="ro-RO"/>
        </w:rPr>
      </w:pPr>
      <w:r w:rsidRPr="00FF61E9">
        <w:rPr>
          <w:rFonts w:ascii="Times New Roman" w:eastAsia="Times New Roman" w:hAnsi="Times New Roman" w:cs="Times New Roman"/>
          <w:spacing w:val="-3"/>
          <w:sz w:val="24"/>
          <w:szCs w:val="24"/>
          <w:lang w:val="ro-RO"/>
        </w:rPr>
        <w:t>Permite sistemului să comute între diferite tipuri de modele</w:t>
      </w:r>
      <w:r w:rsidR="000E36A9">
        <w:rPr>
          <w:rFonts w:ascii="Times New Roman" w:eastAsia="Times New Roman" w:hAnsi="Times New Roman" w:cs="Times New Roman"/>
          <w:spacing w:val="-3"/>
          <w:sz w:val="24"/>
          <w:szCs w:val="24"/>
          <w:lang w:val="ro-RO"/>
        </w:rPr>
        <w:t>;</w:t>
      </w:r>
    </w:p>
    <w:p w14:paraId="77F6660F" w14:textId="1311DB9F" w:rsidR="007058FC" w:rsidRPr="00FF61E9" w:rsidRDefault="007058FC" w:rsidP="000E36A9">
      <w:pPr>
        <w:pStyle w:val="ListParagraph"/>
        <w:numPr>
          <w:ilvl w:val="0"/>
          <w:numId w:val="22"/>
        </w:numPr>
        <w:tabs>
          <w:tab w:val="left" w:pos="142"/>
          <w:tab w:val="left" w:pos="567"/>
        </w:tabs>
        <w:spacing w:before="20" w:after="0" w:line="240" w:lineRule="auto"/>
        <w:ind w:left="0" w:right="301" w:firstLine="0"/>
        <w:jc w:val="both"/>
        <w:rPr>
          <w:rFonts w:ascii="Times New Roman" w:eastAsia="Times New Roman" w:hAnsi="Times New Roman" w:cs="Times New Roman"/>
          <w:spacing w:val="-3"/>
          <w:sz w:val="24"/>
          <w:szCs w:val="24"/>
          <w:lang w:val="ro-RO"/>
        </w:rPr>
      </w:pPr>
      <w:r w:rsidRPr="00FF61E9">
        <w:rPr>
          <w:rFonts w:ascii="Times New Roman" w:eastAsia="Times New Roman" w:hAnsi="Times New Roman" w:cs="Times New Roman"/>
          <w:spacing w:val="-3"/>
          <w:sz w:val="24"/>
          <w:szCs w:val="24"/>
          <w:lang w:val="ro-RO"/>
        </w:rPr>
        <w:t>Adăuga noi obiective de instruire în timpul unui exercițiu</w:t>
      </w:r>
      <w:r w:rsidR="000E36A9">
        <w:rPr>
          <w:rFonts w:ascii="Times New Roman" w:eastAsia="Times New Roman" w:hAnsi="Times New Roman" w:cs="Times New Roman"/>
          <w:spacing w:val="-3"/>
          <w:sz w:val="24"/>
          <w:szCs w:val="24"/>
          <w:lang w:val="ro-RO"/>
        </w:rPr>
        <w:t>;</w:t>
      </w:r>
    </w:p>
    <w:p w14:paraId="42B6414A" w14:textId="6F022060" w:rsidR="007058FC" w:rsidRPr="00FF61E9" w:rsidRDefault="007058FC" w:rsidP="000E36A9">
      <w:pPr>
        <w:pStyle w:val="ListParagraph"/>
        <w:numPr>
          <w:ilvl w:val="0"/>
          <w:numId w:val="22"/>
        </w:numPr>
        <w:tabs>
          <w:tab w:val="left" w:pos="142"/>
          <w:tab w:val="left" w:pos="567"/>
        </w:tabs>
        <w:spacing w:before="20" w:after="0" w:line="240" w:lineRule="auto"/>
        <w:ind w:left="0" w:right="301" w:firstLine="0"/>
        <w:jc w:val="both"/>
        <w:rPr>
          <w:rFonts w:ascii="Times New Roman" w:eastAsia="Times New Roman" w:hAnsi="Times New Roman" w:cs="Times New Roman"/>
          <w:spacing w:val="-3"/>
          <w:sz w:val="24"/>
          <w:szCs w:val="24"/>
          <w:lang w:val="ro-RO"/>
        </w:rPr>
      </w:pPr>
      <w:r w:rsidRPr="00FF61E9">
        <w:rPr>
          <w:rFonts w:ascii="Times New Roman" w:eastAsia="Times New Roman" w:hAnsi="Times New Roman" w:cs="Times New Roman"/>
          <w:spacing w:val="-3"/>
          <w:sz w:val="24"/>
          <w:szCs w:val="24"/>
          <w:lang w:val="ro-RO"/>
        </w:rPr>
        <w:t>Comunica cu cursanții (adică să simuleze lumea exterioară) pe canalele de comunicare relevante</w:t>
      </w:r>
      <w:r w:rsidR="000E36A9">
        <w:rPr>
          <w:rFonts w:ascii="Times New Roman" w:eastAsia="Times New Roman" w:hAnsi="Times New Roman" w:cs="Times New Roman"/>
          <w:spacing w:val="-3"/>
          <w:sz w:val="24"/>
          <w:szCs w:val="24"/>
          <w:lang w:val="ro-RO"/>
        </w:rPr>
        <w:t>;</w:t>
      </w:r>
    </w:p>
    <w:p w14:paraId="64F386D4" w14:textId="288AEE7F" w:rsidR="007058FC" w:rsidRPr="000E36A9" w:rsidRDefault="007058FC" w:rsidP="000E36A9">
      <w:pPr>
        <w:pStyle w:val="ListParagraph"/>
        <w:numPr>
          <w:ilvl w:val="0"/>
          <w:numId w:val="22"/>
        </w:numPr>
        <w:tabs>
          <w:tab w:val="left" w:pos="142"/>
          <w:tab w:val="left" w:pos="567"/>
        </w:tabs>
        <w:spacing w:before="20" w:after="0" w:line="240" w:lineRule="auto"/>
        <w:ind w:left="0" w:right="301" w:firstLine="0"/>
        <w:jc w:val="both"/>
        <w:rPr>
          <w:rFonts w:ascii="Times New Roman" w:eastAsia="Times New Roman" w:hAnsi="Times New Roman" w:cs="Times New Roman"/>
          <w:spacing w:val="-3"/>
          <w:sz w:val="24"/>
          <w:szCs w:val="24"/>
          <w:lang w:val="ro-RO"/>
        </w:rPr>
      </w:pPr>
      <w:r w:rsidRPr="00FF61E9">
        <w:rPr>
          <w:rFonts w:ascii="Times New Roman" w:eastAsia="Times New Roman" w:hAnsi="Times New Roman" w:cs="Times New Roman"/>
          <w:spacing w:val="-3"/>
          <w:sz w:val="24"/>
          <w:szCs w:val="24"/>
          <w:lang w:val="ro-RO"/>
        </w:rPr>
        <w:t xml:space="preserve">Urmări vizual desfășurarea unui exercițiu prin orice metodă (monitorul cursantului, monitorul CCTV </w:t>
      </w:r>
      <w:r w:rsidRPr="000E36A9">
        <w:rPr>
          <w:rFonts w:ascii="Times New Roman" w:eastAsia="Times New Roman" w:hAnsi="Times New Roman" w:cs="Times New Roman"/>
          <w:spacing w:val="-3"/>
          <w:sz w:val="24"/>
          <w:szCs w:val="24"/>
          <w:lang w:val="ro-RO"/>
        </w:rPr>
        <w:t>etc.)</w:t>
      </w:r>
      <w:r w:rsidR="000E36A9">
        <w:rPr>
          <w:rFonts w:ascii="Times New Roman" w:eastAsia="Times New Roman" w:hAnsi="Times New Roman" w:cs="Times New Roman"/>
          <w:spacing w:val="-3"/>
          <w:sz w:val="24"/>
          <w:szCs w:val="24"/>
          <w:lang w:val="ro-RO"/>
        </w:rPr>
        <w:t>;</w:t>
      </w:r>
    </w:p>
    <w:p w14:paraId="6D884FC6" w14:textId="29D2852D" w:rsidR="007058FC" w:rsidRPr="00FF61E9" w:rsidRDefault="007058FC" w:rsidP="000E36A9">
      <w:pPr>
        <w:pStyle w:val="ListParagraph"/>
        <w:numPr>
          <w:ilvl w:val="0"/>
          <w:numId w:val="22"/>
        </w:numPr>
        <w:tabs>
          <w:tab w:val="left" w:pos="142"/>
          <w:tab w:val="left" w:pos="567"/>
        </w:tabs>
        <w:spacing w:before="20" w:after="0" w:line="240" w:lineRule="auto"/>
        <w:ind w:left="0" w:right="301" w:firstLine="0"/>
        <w:jc w:val="both"/>
        <w:rPr>
          <w:rFonts w:ascii="Times New Roman" w:eastAsia="Times New Roman" w:hAnsi="Times New Roman" w:cs="Times New Roman"/>
          <w:spacing w:val="-3"/>
          <w:sz w:val="24"/>
          <w:szCs w:val="24"/>
          <w:lang w:val="ro-RO"/>
        </w:rPr>
      </w:pPr>
      <w:r w:rsidRPr="00FF61E9">
        <w:rPr>
          <w:rFonts w:ascii="Times New Roman" w:eastAsia="Times New Roman" w:hAnsi="Times New Roman" w:cs="Times New Roman"/>
          <w:spacing w:val="-3"/>
          <w:sz w:val="24"/>
          <w:szCs w:val="24"/>
          <w:lang w:val="ro-RO"/>
        </w:rPr>
        <w:t>Activa simularea defecțiunilor relevante în toate echipamentele utilizate</w:t>
      </w:r>
      <w:r w:rsidR="000E36A9">
        <w:rPr>
          <w:rFonts w:ascii="Times New Roman" w:eastAsia="Times New Roman" w:hAnsi="Times New Roman" w:cs="Times New Roman"/>
          <w:spacing w:val="-3"/>
          <w:sz w:val="24"/>
          <w:szCs w:val="24"/>
          <w:lang w:val="ro-RO"/>
        </w:rPr>
        <w:t>;</w:t>
      </w:r>
    </w:p>
    <w:p w14:paraId="21695A30" w14:textId="0C4BD1AA" w:rsidR="007058FC" w:rsidRPr="00FF61E9" w:rsidRDefault="007058FC" w:rsidP="000E36A9">
      <w:pPr>
        <w:pStyle w:val="ListParagraph"/>
        <w:numPr>
          <w:ilvl w:val="0"/>
          <w:numId w:val="22"/>
        </w:numPr>
        <w:tabs>
          <w:tab w:val="left" w:pos="142"/>
          <w:tab w:val="left" w:pos="567"/>
        </w:tabs>
        <w:spacing w:before="20" w:after="0" w:line="240" w:lineRule="auto"/>
        <w:ind w:left="0" w:right="301" w:firstLine="0"/>
        <w:jc w:val="both"/>
        <w:rPr>
          <w:rFonts w:ascii="Times New Roman" w:eastAsia="Times New Roman" w:hAnsi="Times New Roman" w:cs="Times New Roman"/>
          <w:spacing w:val="-3"/>
          <w:sz w:val="24"/>
          <w:szCs w:val="24"/>
          <w:lang w:val="ro-RO"/>
        </w:rPr>
      </w:pPr>
      <w:r w:rsidRPr="00FF61E9">
        <w:rPr>
          <w:rFonts w:ascii="Times New Roman" w:eastAsia="Times New Roman" w:hAnsi="Times New Roman" w:cs="Times New Roman"/>
          <w:spacing w:val="-3"/>
          <w:sz w:val="24"/>
          <w:szCs w:val="24"/>
          <w:lang w:val="ro-RO"/>
        </w:rPr>
        <w:t>Porniți/opriți scenariul de animație în timpul sesiunii de simulare</w:t>
      </w:r>
      <w:r w:rsidR="000E36A9">
        <w:rPr>
          <w:rFonts w:ascii="Times New Roman" w:eastAsia="Times New Roman" w:hAnsi="Times New Roman" w:cs="Times New Roman"/>
          <w:spacing w:val="-3"/>
          <w:sz w:val="24"/>
          <w:szCs w:val="24"/>
          <w:lang w:val="ro-RO"/>
        </w:rPr>
        <w:t>;</w:t>
      </w:r>
    </w:p>
    <w:p w14:paraId="61B5B5A2" w14:textId="310931E5" w:rsidR="007058FC" w:rsidRPr="00FF61E9" w:rsidRDefault="007058FC" w:rsidP="000E36A9">
      <w:pPr>
        <w:pStyle w:val="ListParagraph"/>
        <w:numPr>
          <w:ilvl w:val="0"/>
          <w:numId w:val="22"/>
        </w:numPr>
        <w:tabs>
          <w:tab w:val="left" w:pos="142"/>
          <w:tab w:val="left" w:pos="567"/>
        </w:tabs>
        <w:spacing w:before="20" w:after="0" w:line="240" w:lineRule="auto"/>
        <w:ind w:left="0" w:right="301" w:firstLine="0"/>
        <w:jc w:val="both"/>
        <w:rPr>
          <w:rFonts w:ascii="Times New Roman" w:eastAsia="Times New Roman" w:hAnsi="Times New Roman" w:cs="Times New Roman"/>
          <w:spacing w:val="-3"/>
          <w:sz w:val="24"/>
          <w:szCs w:val="24"/>
          <w:lang w:val="ro-RO"/>
        </w:rPr>
      </w:pPr>
      <w:r w:rsidRPr="00FF61E9">
        <w:rPr>
          <w:rFonts w:ascii="Times New Roman" w:eastAsia="Times New Roman" w:hAnsi="Times New Roman" w:cs="Times New Roman"/>
          <w:spacing w:val="-3"/>
          <w:sz w:val="24"/>
          <w:szCs w:val="24"/>
          <w:lang w:val="ro-RO"/>
        </w:rPr>
        <w:t>Instructorul și evaluatorul trebuie să aibă acces la un manual de utilizare și la conținutul de ajutor</w:t>
      </w:r>
      <w:r w:rsidR="000E36A9">
        <w:rPr>
          <w:rFonts w:ascii="Times New Roman" w:eastAsia="Times New Roman" w:hAnsi="Times New Roman" w:cs="Times New Roman"/>
          <w:spacing w:val="-3"/>
          <w:sz w:val="24"/>
          <w:szCs w:val="24"/>
          <w:lang w:val="ro-RO"/>
        </w:rPr>
        <w:t>;</w:t>
      </w:r>
    </w:p>
    <w:p w14:paraId="37A98132" w14:textId="51D7D505" w:rsidR="007058FC" w:rsidRPr="00FF61E9" w:rsidRDefault="007058FC" w:rsidP="000E36A9">
      <w:pPr>
        <w:pStyle w:val="ListParagraph"/>
        <w:numPr>
          <w:ilvl w:val="0"/>
          <w:numId w:val="22"/>
        </w:numPr>
        <w:tabs>
          <w:tab w:val="left" w:pos="142"/>
          <w:tab w:val="left" w:pos="567"/>
        </w:tabs>
        <w:spacing w:before="20" w:after="0" w:line="240" w:lineRule="auto"/>
        <w:ind w:left="0" w:right="301" w:firstLine="0"/>
        <w:jc w:val="both"/>
        <w:rPr>
          <w:rFonts w:ascii="Times New Roman" w:eastAsia="Times New Roman" w:hAnsi="Times New Roman" w:cs="Times New Roman"/>
          <w:spacing w:val="-3"/>
          <w:sz w:val="24"/>
          <w:szCs w:val="24"/>
          <w:lang w:val="ro-RO"/>
        </w:rPr>
      </w:pPr>
      <w:r w:rsidRPr="00FF61E9">
        <w:rPr>
          <w:rFonts w:ascii="Times New Roman" w:hAnsi="Times New Roman" w:cs="Times New Roman"/>
          <w:sz w:val="24"/>
          <w:szCs w:val="24"/>
          <w:lang w:val="ro-RO"/>
        </w:rPr>
        <w:t>Trebuie să fie posibilă redarea unui exercițiu complet care să arate acțiunile efectuate de cursanți într-o sală de debriefing și pe o stație de lucru pentru cursanți. Redarea trebuie să fie posibilă în alt timp decât timpul real (adică în mișcare lentă și viteză rapidă). Redarea trebuie să fie o combinație sincronizată de redare principală, video și audio. Scopul este de a urmări și reda secvențe de interes special din exercițiu</w:t>
      </w:r>
      <w:r w:rsidR="000E36A9">
        <w:rPr>
          <w:rFonts w:ascii="Times New Roman" w:hAnsi="Times New Roman" w:cs="Times New Roman"/>
          <w:sz w:val="24"/>
          <w:szCs w:val="24"/>
          <w:lang w:val="ro-RO"/>
        </w:rPr>
        <w:t>;</w:t>
      </w:r>
    </w:p>
    <w:p w14:paraId="565A57EA" w14:textId="1709E339" w:rsidR="00DD2323" w:rsidRPr="00FF61E9" w:rsidRDefault="007058FC" w:rsidP="000E36A9">
      <w:pPr>
        <w:pStyle w:val="ListParagraph"/>
        <w:numPr>
          <w:ilvl w:val="0"/>
          <w:numId w:val="22"/>
        </w:numPr>
        <w:tabs>
          <w:tab w:val="left" w:pos="142"/>
          <w:tab w:val="left" w:pos="567"/>
        </w:tabs>
        <w:spacing w:before="20" w:after="0" w:line="240" w:lineRule="auto"/>
        <w:ind w:left="0" w:right="301" w:firstLine="0"/>
        <w:jc w:val="both"/>
        <w:rPr>
          <w:rFonts w:ascii="Times New Roman" w:eastAsia="Times New Roman" w:hAnsi="Times New Roman" w:cs="Times New Roman"/>
          <w:spacing w:val="-3"/>
          <w:sz w:val="24"/>
          <w:szCs w:val="24"/>
          <w:lang w:val="ro-RO"/>
        </w:rPr>
      </w:pPr>
      <w:r w:rsidRPr="00FF61E9">
        <w:rPr>
          <w:rFonts w:ascii="Times New Roman" w:hAnsi="Times New Roman" w:cs="Times New Roman"/>
          <w:sz w:val="24"/>
          <w:szCs w:val="24"/>
          <w:lang w:val="ro-RO"/>
        </w:rPr>
        <w:t xml:space="preserve"> </w:t>
      </w:r>
      <w:r w:rsidR="00DD2323" w:rsidRPr="00FF61E9">
        <w:rPr>
          <w:rFonts w:ascii="Times New Roman" w:hAnsi="Times New Roman" w:cs="Times New Roman"/>
          <w:sz w:val="24"/>
          <w:szCs w:val="24"/>
          <w:lang w:val="ro-RO"/>
        </w:rPr>
        <w:t>După finalizarea exercițiului, instructorul va avea la dispoziție următoarele funcții principale:</w:t>
      </w:r>
    </w:p>
    <w:p w14:paraId="62EB9CD9" w14:textId="77777777" w:rsidR="00DD2323" w:rsidRPr="00FF61E9" w:rsidRDefault="00DD2323" w:rsidP="000E36A9">
      <w:pPr>
        <w:numPr>
          <w:ilvl w:val="0"/>
          <w:numId w:val="14"/>
        </w:numPr>
        <w:tabs>
          <w:tab w:val="left" w:pos="142"/>
          <w:tab w:val="left" w:pos="567"/>
        </w:tabs>
        <w:spacing w:before="20" w:after="0" w:line="240" w:lineRule="auto"/>
        <w:ind w:left="0" w:right="301" w:firstLine="0"/>
        <w:jc w:val="both"/>
        <w:rPr>
          <w:rFonts w:ascii="Times New Roman" w:eastAsia="Times New Roman" w:hAnsi="Times New Roman" w:cs="Times New Roman"/>
          <w:sz w:val="24"/>
          <w:szCs w:val="24"/>
          <w:lang w:val="ro-RO"/>
        </w:rPr>
      </w:pPr>
      <w:r w:rsidRPr="00FF61E9">
        <w:rPr>
          <w:rFonts w:ascii="Times New Roman" w:eastAsia="Times New Roman" w:hAnsi="Times New Roman" w:cs="Times New Roman"/>
          <w:sz w:val="24"/>
          <w:szCs w:val="24"/>
          <w:lang w:val="ro-RO"/>
        </w:rPr>
        <w:t>Utilizarea sistemului de debriefing pentru analizarea rezultatelor și debriefingul exercițiului finalizat de fiecare cursant și imprimarea în culori sau alb-negru a rezultatelor asociate;</w:t>
      </w:r>
    </w:p>
    <w:p w14:paraId="03ED1FCE" w14:textId="71DF6D55" w:rsidR="00DD2323" w:rsidRPr="00FF61E9" w:rsidRDefault="00DD2323" w:rsidP="000E36A9">
      <w:pPr>
        <w:numPr>
          <w:ilvl w:val="0"/>
          <w:numId w:val="14"/>
        </w:numPr>
        <w:tabs>
          <w:tab w:val="left" w:pos="142"/>
          <w:tab w:val="num" w:pos="360"/>
          <w:tab w:val="left" w:pos="567"/>
        </w:tabs>
        <w:spacing w:after="0" w:line="240" w:lineRule="auto"/>
        <w:ind w:left="0" w:right="301" w:firstLine="0"/>
        <w:jc w:val="both"/>
        <w:outlineLvl w:val="3"/>
        <w:rPr>
          <w:rFonts w:ascii="Times New Roman" w:eastAsia="Times New Roman" w:hAnsi="Times New Roman" w:cs="Times New Roman"/>
          <w:bCs/>
          <w:i/>
          <w:sz w:val="24"/>
          <w:szCs w:val="24"/>
          <w:lang w:val="ro-RO"/>
        </w:rPr>
      </w:pPr>
      <w:r w:rsidRPr="00FF61E9">
        <w:rPr>
          <w:rFonts w:ascii="Times New Roman" w:eastAsia="Times New Roman" w:hAnsi="Times New Roman" w:cs="Times New Roman"/>
          <w:sz w:val="24"/>
          <w:szCs w:val="24"/>
          <w:lang w:val="ro-RO"/>
        </w:rPr>
        <w:t>Să oprească redarea exercițiului finalizat în orice punct de interes și să-l repornească din acest punct pe oricare dintre punțile de antrenament sau să salveze această situație ca un nou exercițiu;</w:t>
      </w:r>
    </w:p>
    <w:p w14:paraId="611DE000" w14:textId="1B10BBCA" w:rsidR="00EC0EFD" w:rsidRPr="00FF61E9" w:rsidRDefault="00EC0EFD" w:rsidP="000E36A9">
      <w:pPr>
        <w:numPr>
          <w:ilvl w:val="0"/>
          <w:numId w:val="14"/>
        </w:numPr>
        <w:tabs>
          <w:tab w:val="left" w:pos="142"/>
          <w:tab w:val="num" w:pos="360"/>
          <w:tab w:val="left" w:pos="567"/>
        </w:tabs>
        <w:spacing w:after="0" w:line="240" w:lineRule="auto"/>
        <w:ind w:left="0" w:right="301" w:firstLine="0"/>
        <w:jc w:val="both"/>
        <w:outlineLvl w:val="3"/>
        <w:rPr>
          <w:rFonts w:ascii="Times New Roman" w:eastAsia="Times New Roman" w:hAnsi="Times New Roman" w:cs="Times New Roman"/>
          <w:bCs/>
          <w:i/>
          <w:sz w:val="24"/>
          <w:szCs w:val="24"/>
          <w:lang w:val="ro-RO"/>
        </w:rPr>
      </w:pPr>
      <w:r w:rsidRPr="00FF61E9">
        <w:rPr>
          <w:rFonts w:ascii="Times New Roman" w:eastAsia="Times New Roman" w:hAnsi="Times New Roman" w:cs="Times New Roman"/>
          <w:bCs/>
          <w:sz w:val="24"/>
          <w:szCs w:val="24"/>
          <w:lang w:val="ro-RO"/>
        </w:rPr>
        <w:lastRenderedPageBreak/>
        <w:t>Facilitățile instructorului și evaluatorului trebuie să includă posibilitatea de a stabili o metodă de notare sau evaluare pentru a evalua performanța cursantului. O posibilitate de notare și evaluare poate include:</w:t>
      </w:r>
    </w:p>
    <w:p w14:paraId="522752CA" w14:textId="7B301D6E" w:rsidR="00EC0EFD" w:rsidRPr="00FF61E9" w:rsidRDefault="00EC0EFD" w:rsidP="000E36A9">
      <w:pPr>
        <w:numPr>
          <w:ilvl w:val="0"/>
          <w:numId w:val="14"/>
        </w:numPr>
        <w:tabs>
          <w:tab w:val="left" w:pos="142"/>
          <w:tab w:val="num" w:pos="360"/>
          <w:tab w:val="left" w:pos="567"/>
        </w:tabs>
        <w:spacing w:after="0" w:line="240" w:lineRule="auto"/>
        <w:ind w:left="0" w:right="301" w:firstLine="0"/>
        <w:jc w:val="both"/>
        <w:outlineLvl w:val="3"/>
        <w:rPr>
          <w:rFonts w:ascii="Times New Roman" w:eastAsia="Times New Roman" w:hAnsi="Times New Roman" w:cs="Times New Roman"/>
          <w:bCs/>
          <w:i/>
          <w:sz w:val="24"/>
          <w:szCs w:val="24"/>
          <w:lang w:val="ro-RO"/>
        </w:rPr>
      </w:pPr>
      <w:r w:rsidRPr="00FF61E9">
        <w:rPr>
          <w:rFonts w:ascii="Times New Roman" w:eastAsia="Times New Roman" w:hAnsi="Times New Roman" w:cs="Times New Roman"/>
          <w:bCs/>
          <w:sz w:val="24"/>
          <w:szCs w:val="24"/>
          <w:lang w:val="ro-RO"/>
        </w:rPr>
        <w:t>Monitorizarea parametrilor selectați, continuă sau în etape selectate</w:t>
      </w:r>
      <w:r w:rsidR="000E36A9">
        <w:rPr>
          <w:rFonts w:ascii="Times New Roman" w:eastAsia="Times New Roman" w:hAnsi="Times New Roman" w:cs="Times New Roman"/>
          <w:bCs/>
          <w:sz w:val="24"/>
          <w:szCs w:val="24"/>
          <w:lang w:val="ro-RO"/>
        </w:rPr>
        <w:t>;</w:t>
      </w:r>
    </w:p>
    <w:p w14:paraId="499FF3B6" w14:textId="36470F3F" w:rsidR="00EC0EFD" w:rsidRPr="00FF61E9" w:rsidRDefault="00EC0EFD" w:rsidP="000E36A9">
      <w:pPr>
        <w:numPr>
          <w:ilvl w:val="0"/>
          <w:numId w:val="14"/>
        </w:numPr>
        <w:tabs>
          <w:tab w:val="left" w:pos="142"/>
          <w:tab w:val="num" w:pos="360"/>
          <w:tab w:val="left" w:pos="567"/>
        </w:tabs>
        <w:spacing w:after="0" w:line="240" w:lineRule="auto"/>
        <w:ind w:left="0" w:right="301" w:firstLine="0"/>
        <w:jc w:val="both"/>
        <w:outlineLvl w:val="3"/>
        <w:rPr>
          <w:rFonts w:ascii="Times New Roman" w:eastAsia="Times New Roman" w:hAnsi="Times New Roman" w:cs="Times New Roman"/>
          <w:bCs/>
          <w:i/>
          <w:sz w:val="24"/>
          <w:szCs w:val="24"/>
          <w:lang w:val="ro-RO"/>
        </w:rPr>
      </w:pPr>
      <w:r w:rsidRPr="00FF61E9">
        <w:rPr>
          <w:rFonts w:ascii="Times New Roman" w:eastAsia="Times New Roman" w:hAnsi="Times New Roman" w:cs="Times New Roman"/>
          <w:bCs/>
          <w:sz w:val="24"/>
          <w:szCs w:val="24"/>
          <w:lang w:val="ro-RO"/>
        </w:rPr>
        <w:t>Modificarea parametrilor selectați în etape selectate</w:t>
      </w:r>
      <w:r w:rsidR="000E36A9">
        <w:rPr>
          <w:rFonts w:ascii="Times New Roman" w:eastAsia="Times New Roman" w:hAnsi="Times New Roman" w:cs="Times New Roman"/>
          <w:bCs/>
          <w:sz w:val="24"/>
          <w:szCs w:val="24"/>
          <w:lang w:val="ro-RO"/>
        </w:rPr>
        <w:t>;</w:t>
      </w:r>
    </w:p>
    <w:p w14:paraId="18556F47" w14:textId="02330740" w:rsidR="00EC0EFD" w:rsidRPr="00FF61E9" w:rsidRDefault="00EC0EFD" w:rsidP="000E36A9">
      <w:pPr>
        <w:numPr>
          <w:ilvl w:val="0"/>
          <w:numId w:val="14"/>
        </w:numPr>
        <w:tabs>
          <w:tab w:val="left" w:pos="142"/>
          <w:tab w:val="num" w:pos="360"/>
          <w:tab w:val="left" w:pos="567"/>
        </w:tabs>
        <w:spacing w:after="0" w:line="240" w:lineRule="auto"/>
        <w:ind w:left="0" w:right="301" w:firstLine="0"/>
        <w:jc w:val="both"/>
        <w:outlineLvl w:val="3"/>
        <w:rPr>
          <w:rFonts w:ascii="Times New Roman" w:eastAsia="Times New Roman" w:hAnsi="Times New Roman" w:cs="Times New Roman"/>
          <w:bCs/>
          <w:i/>
          <w:sz w:val="24"/>
          <w:szCs w:val="24"/>
          <w:lang w:val="ro-RO"/>
        </w:rPr>
      </w:pPr>
      <w:r w:rsidRPr="00FF61E9">
        <w:rPr>
          <w:rFonts w:ascii="Times New Roman" w:eastAsia="Times New Roman" w:hAnsi="Times New Roman" w:cs="Times New Roman"/>
          <w:bCs/>
          <w:sz w:val="24"/>
          <w:szCs w:val="24"/>
          <w:lang w:val="ro-RO"/>
        </w:rPr>
        <w:t>Compararea acestora cu valorile normale, ponderarea și calcularea abaterii</w:t>
      </w:r>
      <w:r w:rsidR="000E36A9">
        <w:rPr>
          <w:rFonts w:ascii="Times New Roman" w:eastAsia="Times New Roman" w:hAnsi="Times New Roman" w:cs="Times New Roman"/>
          <w:bCs/>
          <w:sz w:val="24"/>
          <w:szCs w:val="24"/>
          <w:lang w:val="ro-RO"/>
        </w:rPr>
        <w:t>;</w:t>
      </w:r>
    </w:p>
    <w:p w14:paraId="209AA853" w14:textId="629B39AC" w:rsidR="00EC0EFD" w:rsidRPr="00FF61E9" w:rsidRDefault="00EC0EFD" w:rsidP="000E36A9">
      <w:pPr>
        <w:numPr>
          <w:ilvl w:val="0"/>
          <w:numId w:val="14"/>
        </w:numPr>
        <w:tabs>
          <w:tab w:val="left" w:pos="142"/>
          <w:tab w:val="num" w:pos="360"/>
          <w:tab w:val="left" w:pos="567"/>
        </w:tabs>
        <w:spacing w:after="0" w:line="240" w:lineRule="auto"/>
        <w:ind w:left="0" w:right="301" w:firstLine="0"/>
        <w:jc w:val="both"/>
        <w:outlineLvl w:val="3"/>
        <w:rPr>
          <w:rFonts w:ascii="Times New Roman" w:eastAsia="Times New Roman" w:hAnsi="Times New Roman" w:cs="Times New Roman"/>
          <w:bCs/>
          <w:i/>
          <w:sz w:val="24"/>
          <w:szCs w:val="24"/>
          <w:lang w:val="ro-RO"/>
        </w:rPr>
      </w:pPr>
      <w:r w:rsidRPr="00FF61E9">
        <w:rPr>
          <w:rFonts w:ascii="Times New Roman" w:eastAsia="Times New Roman" w:hAnsi="Times New Roman" w:cs="Times New Roman"/>
          <w:bCs/>
          <w:sz w:val="24"/>
          <w:szCs w:val="24"/>
          <w:lang w:val="ro-RO"/>
        </w:rPr>
        <w:t>Prezentarea acestor valori și abateri și a punctajului final într-o manieră ușor de înțeles la finalizarea exercițiului</w:t>
      </w:r>
      <w:r w:rsidR="000E36A9">
        <w:rPr>
          <w:rFonts w:ascii="Times New Roman" w:eastAsia="Times New Roman" w:hAnsi="Times New Roman" w:cs="Times New Roman"/>
          <w:bCs/>
          <w:sz w:val="24"/>
          <w:szCs w:val="24"/>
          <w:lang w:val="ro-RO"/>
        </w:rPr>
        <w:t>;</w:t>
      </w:r>
    </w:p>
    <w:p w14:paraId="68382E19" w14:textId="3650E022" w:rsidR="00EC0EFD" w:rsidRPr="00FF61E9" w:rsidRDefault="00EC0EFD" w:rsidP="000E36A9">
      <w:pPr>
        <w:numPr>
          <w:ilvl w:val="0"/>
          <w:numId w:val="14"/>
        </w:numPr>
        <w:tabs>
          <w:tab w:val="left" w:pos="142"/>
          <w:tab w:val="num" w:pos="360"/>
          <w:tab w:val="left" w:pos="567"/>
        </w:tabs>
        <w:spacing w:after="0" w:line="240" w:lineRule="auto"/>
        <w:ind w:left="0" w:right="301" w:firstLine="0"/>
        <w:jc w:val="both"/>
        <w:outlineLvl w:val="3"/>
        <w:rPr>
          <w:rFonts w:ascii="Times New Roman" w:eastAsia="Times New Roman" w:hAnsi="Times New Roman" w:cs="Times New Roman"/>
          <w:bCs/>
          <w:i/>
          <w:sz w:val="24"/>
          <w:szCs w:val="24"/>
          <w:lang w:val="ro-RO"/>
        </w:rPr>
      </w:pPr>
      <w:r w:rsidRPr="00FF61E9">
        <w:rPr>
          <w:rFonts w:ascii="Times New Roman" w:eastAsia="Times New Roman" w:hAnsi="Times New Roman" w:cs="Times New Roman"/>
          <w:bCs/>
          <w:sz w:val="24"/>
          <w:szCs w:val="24"/>
          <w:lang w:val="ro-RO"/>
        </w:rPr>
        <w:t>Scenariu de chestionar Start/Stop în timpul sesiunii de simulare</w:t>
      </w:r>
      <w:r w:rsidR="000E36A9">
        <w:rPr>
          <w:rFonts w:ascii="Times New Roman" w:eastAsia="Times New Roman" w:hAnsi="Times New Roman" w:cs="Times New Roman"/>
          <w:bCs/>
          <w:sz w:val="24"/>
          <w:szCs w:val="24"/>
          <w:lang w:val="ro-RO"/>
        </w:rPr>
        <w:t>;</w:t>
      </w:r>
    </w:p>
    <w:p w14:paraId="4E4D6CE4" w14:textId="15289631" w:rsidR="00EC0EFD" w:rsidRPr="00FF61E9" w:rsidRDefault="00EC0EFD" w:rsidP="000E36A9">
      <w:pPr>
        <w:numPr>
          <w:ilvl w:val="0"/>
          <w:numId w:val="14"/>
        </w:numPr>
        <w:tabs>
          <w:tab w:val="left" w:pos="142"/>
          <w:tab w:val="num" w:pos="360"/>
          <w:tab w:val="left" w:pos="567"/>
        </w:tabs>
        <w:spacing w:after="0" w:line="240" w:lineRule="auto"/>
        <w:ind w:left="0" w:right="301" w:firstLine="0"/>
        <w:jc w:val="both"/>
        <w:outlineLvl w:val="3"/>
        <w:rPr>
          <w:rFonts w:ascii="Times New Roman" w:eastAsia="Times New Roman" w:hAnsi="Times New Roman" w:cs="Times New Roman"/>
          <w:bCs/>
          <w:i/>
          <w:sz w:val="24"/>
          <w:szCs w:val="24"/>
          <w:lang w:val="ro-RO"/>
        </w:rPr>
      </w:pPr>
      <w:r w:rsidRPr="00FF61E9">
        <w:rPr>
          <w:rFonts w:ascii="Times New Roman" w:eastAsia="Times New Roman" w:hAnsi="Times New Roman" w:cs="Times New Roman"/>
          <w:bCs/>
          <w:sz w:val="24"/>
          <w:szCs w:val="24"/>
          <w:lang w:val="ro-RO"/>
        </w:rPr>
        <w:t>Tipărirea unui raport de instruire</w:t>
      </w:r>
      <w:r w:rsidR="000E36A9">
        <w:rPr>
          <w:rFonts w:ascii="Times New Roman" w:eastAsia="Times New Roman" w:hAnsi="Times New Roman" w:cs="Times New Roman"/>
          <w:bCs/>
          <w:sz w:val="24"/>
          <w:szCs w:val="24"/>
          <w:lang w:val="ro-RO"/>
        </w:rPr>
        <w:t>;</w:t>
      </w:r>
    </w:p>
    <w:p w14:paraId="3E36D168" w14:textId="552E7230" w:rsidR="00EC0EFD" w:rsidRPr="00E53DB9" w:rsidRDefault="00EC0EFD" w:rsidP="000E36A9">
      <w:pPr>
        <w:numPr>
          <w:ilvl w:val="0"/>
          <w:numId w:val="14"/>
        </w:numPr>
        <w:tabs>
          <w:tab w:val="left" w:pos="142"/>
          <w:tab w:val="num" w:pos="360"/>
          <w:tab w:val="left" w:pos="567"/>
        </w:tabs>
        <w:spacing w:after="0" w:line="240" w:lineRule="auto"/>
        <w:ind w:left="0" w:right="301" w:firstLine="0"/>
        <w:jc w:val="both"/>
        <w:outlineLvl w:val="3"/>
        <w:rPr>
          <w:rFonts w:ascii="Times New Roman" w:eastAsia="Times New Roman" w:hAnsi="Times New Roman" w:cs="Times New Roman"/>
          <w:bCs/>
          <w:i/>
          <w:sz w:val="24"/>
          <w:szCs w:val="24"/>
          <w:lang w:val="ro-RO"/>
        </w:rPr>
      </w:pPr>
      <w:r w:rsidRPr="00E53DB9">
        <w:rPr>
          <w:rFonts w:ascii="Times New Roman" w:eastAsia="Times New Roman" w:hAnsi="Times New Roman" w:cs="Times New Roman"/>
          <w:bCs/>
          <w:sz w:val="24"/>
          <w:szCs w:val="24"/>
          <w:lang w:val="ro-RO"/>
        </w:rPr>
        <w:t>Facilitățile pentru instructor și evaluator trebuie să includă posibilitatea de a seta exercițiul în orice poziție din reluare și de a permite cursantului să reînceapă de la momentul setat.</w:t>
      </w:r>
    </w:p>
    <w:p w14:paraId="1140F26F" w14:textId="03A1364A" w:rsidR="00C93AA0" w:rsidRPr="00FF61E9" w:rsidRDefault="00C93AA0" w:rsidP="000E36A9">
      <w:pPr>
        <w:tabs>
          <w:tab w:val="left" w:pos="142"/>
          <w:tab w:val="num" w:pos="567"/>
        </w:tabs>
        <w:spacing w:after="0" w:line="240" w:lineRule="auto"/>
        <w:ind w:right="301"/>
        <w:jc w:val="both"/>
        <w:rPr>
          <w:rFonts w:ascii="Times New Roman" w:hAnsi="Times New Roman" w:cs="Times New Roman"/>
          <w:b/>
          <w:bCs/>
          <w:color w:val="FF0000"/>
          <w:sz w:val="24"/>
          <w:szCs w:val="24"/>
          <w:u w:val="single"/>
          <w:lang w:val="ro-RO"/>
        </w:rPr>
      </w:pPr>
    </w:p>
    <w:p w14:paraId="5AAC5D91" w14:textId="3DD77488" w:rsidR="00C93AA0" w:rsidRPr="00FF61E9" w:rsidRDefault="00F875CE" w:rsidP="000E36A9">
      <w:pPr>
        <w:tabs>
          <w:tab w:val="left" w:pos="142"/>
          <w:tab w:val="num" w:pos="567"/>
        </w:tabs>
        <w:spacing w:after="0" w:line="240" w:lineRule="auto"/>
        <w:ind w:right="301"/>
        <w:jc w:val="both"/>
        <w:rPr>
          <w:rFonts w:ascii="Times New Roman" w:hAnsi="Times New Roman" w:cs="Times New Roman"/>
          <w:b/>
          <w:bCs/>
          <w:sz w:val="24"/>
          <w:szCs w:val="24"/>
          <w:u w:val="single"/>
          <w:lang w:val="ro-RO"/>
        </w:rPr>
      </w:pPr>
      <w:r w:rsidRPr="00FF61E9">
        <w:rPr>
          <w:rFonts w:ascii="Times New Roman" w:hAnsi="Times New Roman" w:cs="Times New Roman"/>
          <w:b/>
          <w:bCs/>
          <w:sz w:val="24"/>
          <w:szCs w:val="24"/>
          <w:u w:val="single"/>
          <w:lang w:val="ro-RO"/>
        </w:rPr>
        <w:t>3.3.2.2. Evaluare și apreciere</w:t>
      </w:r>
    </w:p>
    <w:p w14:paraId="1C6CF62A" w14:textId="77777777" w:rsidR="002C0EB8" w:rsidRPr="00FF61E9" w:rsidRDefault="002C0EB8" w:rsidP="000E36A9">
      <w:pPr>
        <w:pStyle w:val="TableNormalB"/>
        <w:tabs>
          <w:tab w:val="left" w:pos="142"/>
        </w:tabs>
        <w:spacing w:before="0" w:after="0"/>
        <w:ind w:firstLine="567"/>
        <w:jc w:val="both"/>
        <w:rPr>
          <w:rFonts w:ascii="Times New Roman" w:hAnsi="Times New Roman" w:cs="Times New Roman"/>
          <w:b w:val="0"/>
          <w:bCs w:val="0"/>
          <w:caps w:val="0"/>
          <w:sz w:val="24"/>
        </w:rPr>
      </w:pPr>
      <w:r w:rsidRPr="00FF61E9">
        <w:rPr>
          <w:rFonts w:ascii="Times New Roman" w:hAnsi="Times New Roman" w:cs="Times New Roman"/>
          <w:b w:val="0"/>
          <w:bCs w:val="0"/>
          <w:caps w:val="0"/>
          <w:sz w:val="24"/>
        </w:rPr>
        <w:t>Simulatorul trebuie să includă un modul software pentru evaluarea automată și obiectivă a performanței cursantului sau a echipei de pe punte, cu următoarele capacități:</w:t>
      </w:r>
    </w:p>
    <w:p w14:paraId="10F11E55" w14:textId="77777777" w:rsidR="002C0EB8" w:rsidRPr="00FF61E9" w:rsidRDefault="002C0EB8" w:rsidP="000E36A9">
      <w:pPr>
        <w:pStyle w:val="TableNormalB"/>
        <w:tabs>
          <w:tab w:val="left" w:pos="142"/>
        </w:tabs>
        <w:spacing w:before="0" w:after="0"/>
        <w:jc w:val="both"/>
        <w:rPr>
          <w:rFonts w:ascii="Times New Roman" w:hAnsi="Times New Roman" w:cs="Times New Roman"/>
          <w:b w:val="0"/>
          <w:bCs w:val="0"/>
          <w:sz w:val="24"/>
        </w:rPr>
      </w:pPr>
      <w:r w:rsidRPr="00FF61E9">
        <w:rPr>
          <w:rFonts w:ascii="Times New Roman" w:hAnsi="Times New Roman" w:cs="Times New Roman"/>
          <w:bCs w:val="0"/>
          <w:caps w:val="0"/>
          <w:sz w:val="24"/>
        </w:rPr>
        <w:t>A)</w:t>
      </w:r>
      <w:r w:rsidRPr="00FF61E9">
        <w:rPr>
          <w:rFonts w:ascii="Times New Roman" w:hAnsi="Times New Roman" w:cs="Times New Roman"/>
          <w:b w:val="0"/>
          <w:bCs w:val="0"/>
          <w:caps w:val="0"/>
          <w:sz w:val="24"/>
        </w:rPr>
        <w:t xml:space="preserve"> Interfața instructorului trebuie să permită crearea de scenarii de evaluare utilizând parametri personalizați în domenii precum:</w:t>
      </w:r>
    </w:p>
    <w:p w14:paraId="0880D0AB" w14:textId="77777777" w:rsidR="002C0EB8" w:rsidRPr="00FF61E9" w:rsidRDefault="002C0EB8" w:rsidP="000E36A9">
      <w:pPr>
        <w:pStyle w:val="TableNormalB"/>
        <w:numPr>
          <w:ilvl w:val="0"/>
          <w:numId w:val="15"/>
        </w:numPr>
        <w:tabs>
          <w:tab w:val="left" w:pos="142"/>
        </w:tabs>
        <w:spacing w:before="0" w:after="0"/>
        <w:ind w:left="0" w:firstLine="0"/>
        <w:jc w:val="both"/>
        <w:rPr>
          <w:rFonts w:ascii="Times New Roman" w:hAnsi="Times New Roman" w:cs="Times New Roman"/>
          <w:b w:val="0"/>
          <w:bCs w:val="0"/>
          <w:sz w:val="24"/>
        </w:rPr>
      </w:pPr>
      <w:r w:rsidRPr="00FF61E9">
        <w:rPr>
          <w:rFonts w:ascii="Times New Roman" w:hAnsi="Times New Roman" w:cs="Times New Roman"/>
          <w:b w:val="0"/>
          <w:bCs w:val="0"/>
          <w:caps w:val="0"/>
          <w:sz w:val="24"/>
        </w:rPr>
        <w:t>Oferă o interfață ușor de utilizat pentru definirea și ajustarea regulilor de evaluare.</w:t>
      </w:r>
    </w:p>
    <w:p w14:paraId="50D1F6A1" w14:textId="77777777" w:rsidR="002C0EB8" w:rsidRPr="00FF61E9" w:rsidRDefault="002C0EB8" w:rsidP="000E36A9">
      <w:pPr>
        <w:pStyle w:val="TableNormalB"/>
        <w:numPr>
          <w:ilvl w:val="0"/>
          <w:numId w:val="15"/>
        </w:numPr>
        <w:tabs>
          <w:tab w:val="left" w:pos="142"/>
        </w:tabs>
        <w:spacing w:before="0" w:after="0"/>
        <w:ind w:left="0" w:firstLine="0"/>
        <w:jc w:val="both"/>
        <w:rPr>
          <w:rFonts w:ascii="Times New Roman" w:hAnsi="Times New Roman" w:cs="Times New Roman"/>
          <w:b w:val="0"/>
          <w:bCs w:val="0"/>
          <w:sz w:val="24"/>
        </w:rPr>
      </w:pPr>
      <w:r w:rsidRPr="00FF61E9">
        <w:rPr>
          <w:rFonts w:ascii="Times New Roman" w:hAnsi="Times New Roman" w:cs="Times New Roman"/>
          <w:b w:val="0"/>
          <w:bCs w:val="0"/>
          <w:caps w:val="0"/>
          <w:sz w:val="24"/>
        </w:rPr>
        <w:t>Permite monitorizarea în timp real a scenariilor de evaluare, incluzând:</w:t>
      </w:r>
    </w:p>
    <w:p w14:paraId="21EF5568" w14:textId="4B109686" w:rsidR="002C0EB8" w:rsidRPr="00FF61E9" w:rsidRDefault="002C0EB8" w:rsidP="000E36A9">
      <w:pPr>
        <w:pStyle w:val="TableNormalB"/>
        <w:numPr>
          <w:ilvl w:val="1"/>
          <w:numId w:val="15"/>
        </w:numPr>
        <w:tabs>
          <w:tab w:val="left" w:pos="142"/>
        </w:tabs>
        <w:spacing w:before="0" w:after="0"/>
        <w:ind w:left="0" w:firstLine="0"/>
        <w:jc w:val="both"/>
        <w:rPr>
          <w:rFonts w:ascii="Times New Roman" w:hAnsi="Times New Roman" w:cs="Times New Roman"/>
          <w:b w:val="0"/>
          <w:bCs w:val="0"/>
          <w:sz w:val="24"/>
        </w:rPr>
      </w:pPr>
      <w:r w:rsidRPr="00FF61E9">
        <w:rPr>
          <w:rFonts w:ascii="Times New Roman" w:hAnsi="Times New Roman" w:cs="Times New Roman"/>
          <w:b w:val="0"/>
          <w:bCs w:val="0"/>
          <w:caps w:val="0"/>
          <w:sz w:val="24"/>
        </w:rPr>
        <w:t>Atribuirea unui ID cursantului/echipei</w:t>
      </w:r>
      <w:r w:rsidR="000E36A9">
        <w:rPr>
          <w:rFonts w:ascii="Times New Roman" w:hAnsi="Times New Roman" w:cs="Times New Roman"/>
          <w:b w:val="0"/>
          <w:bCs w:val="0"/>
          <w:caps w:val="0"/>
          <w:sz w:val="24"/>
        </w:rPr>
        <w:t>;</w:t>
      </w:r>
    </w:p>
    <w:p w14:paraId="75AC453A" w14:textId="473B5AA0" w:rsidR="002C0EB8" w:rsidRPr="00FF61E9" w:rsidRDefault="002C0EB8" w:rsidP="000E36A9">
      <w:pPr>
        <w:pStyle w:val="TableNormalB"/>
        <w:numPr>
          <w:ilvl w:val="1"/>
          <w:numId w:val="15"/>
        </w:numPr>
        <w:tabs>
          <w:tab w:val="left" w:pos="142"/>
        </w:tabs>
        <w:spacing w:before="0" w:after="0"/>
        <w:ind w:left="0" w:firstLine="0"/>
        <w:jc w:val="both"/>
        <w:rPr>
          <w:rFonts w:ascii="Times New Roman" w:hAnsi="Times New Roman" w:cs="Times New Roman"/>
          <w:b w:val="0"/>
          <w:bCs w:val="0"/>
          <w:sz w:val="24"/>
        </w:rPr>
      </w:pPr>
      <w:r w:rsidRPr="00FF61E9">
        <w:rPr>
          <w:rFonts w:ascii="Times New Roman" w:hAnsi="Times New Roman" w:cs="Times New Roman"/>
          <w:b w:val="0"/>
          <w:bCs w:val="0"/>
          <w:caps w:val="0"/>
          <w:sz w:val="24"/>
        </w:rPr>
        <w:t>Observarea progresului și a rezultatelor evaluării</w:t>
      </w:r>
      <w:r w:rsidR="000E36A9">
        <w:rPr>
          <w:rFonts w:ascii="Times New Roman" w:hAnsi="Times New Roman" w:cs="Times New Roman"/>
          <w:b w:val="0"/>
          <w:bCs w:val="0"/>
          <w:caps w:val="0"/>
          <w:sz w:val="24"/>
        </w:rPr>
        <w:t>;</w:t>
      </w:r>
    </w:p>
    <w:p w14:paraId="6CE8C917" w14:textId="1D68596D" w:rsidR="002C0EB8" w:rsidRPr="00FF61E9" w:rsidRDefault="002C0EB8" w:rsidP="000E36A9">
      <w:pPr>
        <w:pStyle w:val="TableNormalB"/>
        <w:numPr>
          <w:ilvl w:val="1"/>
          <w:numId w:val="15"/>
        </w:numPr>
        <w:tabs>
          <w:tab w:val="left" w:pos="142"/>
        </w:tabs>
        <w:spacing w:before="0" w:after="0"/>
        <w:ind w:left="0" w:firstLine="0"/>
        <w:jc w:val="both"/>
        <w:rPr>
          <w:rFonts w:ascii="Times New Roman" w:hAnsi="Times New Roman" w:cs="Times New Roman"/>
          <w:b w:val="0"/>
          <w:bCs w:val="0"/>
          <w:sz w:val="24"/>
        </w:rPr>
      </w:pPr>
      <w:r w:rsidRPr="00FF61E9">
        <w:rPr>
          <w:rFonts w:ascii="Times New Roman" w:hAnsi="Times New Roman" w:cs="Times New Roman"/>
          <w:b w:val="0"/>
          <w:bCs w:val="0"/>
          <w:caps w:val="0"/>
          <w:sz w:val="24"/>
        </w:rPr>
        <w:t>Afișarea datelor de evaluare în timpul debriefingului</w:t>
      </w:r>
      <w:r w:rsidR="000E36A9">
        <w:rPr>
          <w:rFonts w:ascii="Times New Roman" w:hAnsi="Times New Roman" w:cs="Times New Roman"/>
          <w:b w:val="0"/>
          <w:bCs w:val="0"/>
          <w:caps w:val="0"/>
          <w:sz w:val="24"/>
        </w:rPr>
        <w:t>;</w:t>
      </w:r>
    </w:p>
    <w:p w14:paraId="39775D7C" w14:textId="439165BD" w:rsidR="002C0EB8" w:rsidRPr="00FF61E9" w:rsidRDefault="002C0EB8" w:rsidP="000E36A9">
      <w:pPr>
        <w:pStyle w:val="TableNormalB"/>
        <w:numPr>
          <w:ilvl w:val="0"/>
          <w:numId w:val="15"/>
        </w:numPr>
        <w:tabs>
          <w:tab w:val="left" w:pos="142"/>
        </w:tabs>
        <w:spacing w:before="0" w:after="0"/>
        <w:ind w:left="0" w:firstLine="0"/>
        <w:jc w:val="both"/>
        <w:rPr>
          <w:rFonts w:ascii="Times New Roman" w:hAnsi="Times New Roman" w:cs="Times New Roman"/>
          <w:b w:val="0"/>
          <w:bCs w:val="0"/>
          <w:sz w:val="24"/>
        </w:rPr>
      </w:pPr>
      <w:r w:rsidRPr="00FF61E9">
        <w:rPr>
          <w:rFonts w:ascii="Times New Roman" w:hAnsi="Times New Roman" w:cs="Times New Roman"/>
          <w:b w:val="0"/>
          <w:bCs w:val="0"/>
          <w:caps w:val="0"/>
          <w:sz w:val="24"/>
        </w:rPr>
        <w:t>Permite exportul rezultatelor evaluării într-un format compatibil cu un software de office standard (de exemplu, Microsoft Excel) pentru analize ulterioare.</w:t>
      </w:r>
    </w:p>
    <w:p w14:paraId="334A27B4" w14:textId="77777777" w:rsidR="002C0EB8" w:rsidRPr="00FF61E9" w:rsidRDefault="002C0EB8" w:rsidP="000E36A9">
      <w:pPr>
        <w:pStyle w:val="TableNormalB"/>
        <w:tabs>
          <w:tab w:val="left" w:pos="142"/>
        </w:tabs>
        <w:spacing w:before="0" w:after="0"/>
        <w:jc w:val="both"/>
        <w:rPr>
          <w:rFonts w:ascii="Times New Roman" w:hAnsi="Times New Roman" w:cs="Times New Roman"/>
          <w:b w:val="0"/>
          <w:bCs w:val="0"/>
          <w:sz w:val="24"/>
        </w:rPr>
      </w:pPr>
      <w:r w:rsidRPr="00FF61E9">
        <w:rPr>
          <w:rFonts w:ascii="Times New Roman" w:hAnsi="Times New Roman" w:cs="Times New Roman"/>
          <w:bCs w:val="0"/>
          <w:caps w:val="0"/>
          <w:sz w:val="24"/>
        </w:rPr>
        <w:t>B)</w:t>
      </w:r>
      <w:r w:rsidRPr="00FF61E9">
        <w:rPr>
          <w:rFonts w:ascii="Times New Roman" w:hAnsi="Times New Roman" w:cs="Times New Roman"/>
          <w:b w:val="0"/>
          <w:bCs w:val="0"/>
          <w:caps w:val="0"/>
          <w:sz w:val="24"/>
        </w:rPr>
        <w:t xml:space="preserve"> Feedbackul cursantului (pe afișajul Conning și/sau pe Vizualizare)</w:t>
      </w:r>
      <w:r w:rsidRPr="00FF61E9">
        <w:rPr>
          <w:rFonts w:ascii="Times New Roman" w:hAnsi="Times New Roman" w:cs="Times New Roman"/>
          <w:b w:val="0"/>
          <w:bCs w:val="0"/>
          <w:sz w:val="24"/>
        </w:rPr>
        <w:t xml:space="preserve">. </w:t>
      </w:r>
      <w:r w:rsidRPr="00FF61E9">
        <w:rPr>
          <w:rFonts w:ascii="Times New Roman" w:hAnsi="Times New Roman" w:cs="Times New Roman"/>
          <w:b w:val="0"/>
          <w:bCs w:val="0"/>
          <w:caps w:val="0"/>
          <w:sz w:val="24"/>
        </w:rPr>
        <w:t>În timpul executării scenariului, cursanții vor putea vizualiza:</w:t>
      </w:r>
    </w:p>
    <w:p w14:paraId="3EE1ED12" w14:textId="56FC0568" w:rsidR="002C0EB8" w:rsidRPr="00FF61E9" w:rsidRDefault="002C0EB8" w:rsidP="000E36A9">
      <w:pPr>
        <w:pStyle w:val="TableNormalB"/>
        <w:numPr>
          <w:ilvl w:val="0"/>
          <w:numId w:val="16"/>
        </w:numPr>
        <w:tabs>
          <w:tab w:val="left" w:pos="142"/>
        </w:tabs>
        <w:spacing w:before="0" w:after="0"/>
        <w:ind w:left="0" w:firstLine="0"/>
        <w:jc w:val="both"/>
        <w:rPr>
          <w:rFonts w:ascii="Times New Roman" w:hAnsi="Times New Roman" w:cs="Times New Roman"/>
          <w:b w:val="0"/>
          <w:bCs w:val="0"/>
          <w:sz w:val="24"/>
        </w:rPr>
      </w:pPr>
      <w:r w:rsidRPr="00FF61E9">
        <w:rPr>
          <w:rFonts w:ascii="Times New Roman" w:hAnsi="Times New Roman" w:cs="Times New Roman"/>
          <w:b w:val="0"/>
          <w:bCs w:val="0"/>
          <w:caps w:val="0"/>
          <w:sz w:val="24"/>
        </w:rPr>
        <w:t>Scorul general al scenariului</w:t>
      </w:r>
      <w:r w:rsidR="000E36A9">
        <w:rPr>
          <w:rFonts w:ascii="Times New Roman" w:hAnsi="Times New Roman" w:cs="Times New Roman"/>
          <w:b w:val="0"/>
          <w:bCs w:val="0"/>
          <w:caps w:val="0"/>
          <w:sz w:val="24"/>
        </w:rPr>
        <w:t>;</w:t>
      </w:r>
    </w:p>
    <w:p w14:paraId="7C50ACB8" w14:textId="1207F984" w:rsidR="002C0EB8" w:rsidRPr="00FF61E9" w:rsidRDefault="002C0EB8" w:rsidP="000E36A9">
      <w:pPr>
        <w:pStyle w:val="TableNormalB"/>
        <w:numPr>
          <w:ilvl w:val="0"/>
          <w:numId w:val="16"/>
        </w:numPr>
        <w:tabs>
          <w:tab w:val="left" w:pos="142"/>
        </w:tabs>
        <w:spacing w:before="0" w:after="0"/>
        <w:ind w:left="0" w:firstLine="0"/>
        <w:jc w:val="both"/>
        <w:rPr>
          <w:rFonts w:ascii="Times New Roman" w:hAnsi="Times New Roman" w:cs="Times New Roman"/>
          <w:b w:val="0"/>
          <w:bCs w:val="0"/>
          <w:sz w:val="24"/>
        </w:rPr>
      </w:pPr>
      <w:r w:rsidRPr="00FF61E9">
        <w:rPr>
          <w:rFonts w:ascii="Times New Roman" w:hAnsi="Times New Roman" w:cs="Times New Roman"/>
          <w:b w:val="0"/>
          <w:bCs w:val="0"/>
          <w:caps w:val="0"/>
          <w:sz w:val="24"/>
        </w:rPr>
        <w:t>Ora și descrierea încălcărilor regulilor</w:t>
      </w:r>
      <w:r w:rsidR="000E36A9">
        <w:rPr>
          <w:rFonts w:ascii="Times New Roman" w:hAnsi="Times New Roman" w:cs="Times New Roman"/>
          <w:b w:val="0"/>
          <w:bCs w:val="0"/>
          <w:caps w:val="0"/>
          <w:sz w:val="24"/>
        </w:rPr>
        <w:t>;</w:t>
      </w:r>
    </w:p>
    <w:p w14:paraId="3DFEFF3D" w14:textId="740762C4" w:rsidR="002C0EB8" w:rsidRPr="00FF61E9" w:rsidRDefault="002C0EB8" w:rsidP="000E36A9">
      <w:pPr>
        <w:pStyle w:val="TableNormalB"/>
        <w:numPr>
          <w:ilvl w:val="0"/>
          <w:numId w:val="16"/>
        </w:numPr>
        <w:tabs>
          <w:tab w:val="left" w:pos="142"/>
        </w:tabs>
        <w:spacing w:before="0" w:after="0"/>
        <w:ind w:left="0" w:firstLine="0"/>
        <w:jc w:val="both"/>
        <w:rPr>
          <w:rFonts w:ascii="Times New Roman" w:hAnsi="Times New Roman" w:cs="Times New Roman"/>
          <w:b w:val="0"/>
          <w:bCs w:val="0"/>
          <w:sz w:val="24"/>
        </w:rPr>
      </w:pPr>
      <w:r w:rsidRPr="00FF61E9">
        <w:rPr>
          <w:rFonts w:ascii="Times New Roman" w:hAnsi="Times New Roman" w:cs="Times New Roman"/>
          <w:b w:val="0"/>
          <w:bCs w:val="0"/>
          <w:caps w:val="0"/>
          <w:sz w:val="24"/>
        </w:rPr>
        <w:t>Valorile penalizărilor asociate</w:t>
      </w:r>
      <w:r w:rsidR="000E36A9">
        <w:rPr>
          <w:rFonts w:ascii="Times New Roman" w:hAnsi="Times New Roman" w:cs="Times New Roman"/>
          <w:b w:val="0"/>
          <w:bCs w:val="0"/>
          <w:caps w:val="0"/>
          <w:sz w:val="24"/>
        </w:rPr>
        <w:t>;</w:t>
      </w:r>
    </w:p>
    <w:p w14:paraId="01531B62" w14:textId="1DEF8C0C" w:rsidR="009A6ECF" w:rsidRPr="00FF61E9" w:rsidRDefault="002C0EB8" w:rsidP="000E36A9">
      <w:pPr>
        <w:pStyle w:val="TableNormalB"/>
        <w:numPr>
          <w:ilvl w:val="0"/>
          <w:numId w:val="16"/>
        </w:numPr>
        <w:tabs>
          <w:tab w:val="left" w:pos="142"/>
          <w:tab w:val="num" w:pos="4755"/>
        </w:tabs>
        <w:spacing w:before="0" w:after="0"/>
        <w:ind w:left="0" w:firstLine="0"/>
        <w:jc w:val="both"/>
        <w:rPr>
          <w:rFonts w:ascii="Times New Roman" w:hAnsi="Times New Roman" w:cs="Times New Roman"/>
          <w:b w:val="0"/>
          <w:bCs w:val="0"/>
          <w:sz w:val="24"/>
        </w:rPr>
      </w:pPr>
      <w:r w:rsidRPr="00FF61E9">
        <w:rPr>
          <w:rFonts w:ascii="Times New Roman" w:hAnsi="Times New Roman" w:cs="Times New Roman"/>
          <w:b w:val="0"/>
          <w:bCs w:val="0"/>
          <w:caps w:val="0"/>
          <w:sz w:val="24"/>
        </w:rPr>
        <w:t>Comentariile instructorului.</w:t>
      </w:r>
    </w:p>
    <w:p w14:paraId="1397FF4B" w14:textId="5D2C88A5" w:rsidR="00F875CE" w:rsidRPr="0096225D" w:rsidRDefault="00F875CE" w:rsidP="000E36A9">
      <w:pPr>
        <w:tabs>
          <w:tab w:val="left" w:pos="142"/>
          <w:tab w:val="num" w:pos="567"/>
        </w:tabs>
        <w:spacing w:after="0" w:line="240" w:lineRule="auto"/>
        <w:ind w:right="301" w:firstLine="567"/>
        <w:jc w:val="both"/>
        <w:rPr>
          <w:rFonts w:ascii="Times New Roman" w:hAnsi="Times New Roman" w:cs="Times New Roman"/>
          <w:sz w:val="24"/>
          <w:szCs w:val="24"/>
          <w:lang w:val="ro-RO"/>
        </w:rPr>
      </w:pPr>
      <w:r w:rsidRPr="0096225D">
        <w:rPr>
          <w:rFonts w:ascii="Times New Roman" w:hAnsi="Times New Roman" w:cs="Times New Roman"/>
          <w:sz w:val="24"/>
          <w:szCs w:val="24"/>
          <w:lang w:val="ro-RO"/>
        </w:rPr>
        <w:t>În cadrul prezentei achiziții, produsele și materialele încorporate ce urmează a fi achiziționate trebuie să fie noi, nefolosite, și de asemenea, vor fi oferite cele mai recente modele. Produsele și materialele încorporate ce urmează a fi achiziționate ar trebui să încorporeze cele mai recente îmbunătățiri în proiectare și materiale.</w:t>
      </w:r>
    </w:p>
    <w:p w14:paraId="49299F43" w14:textId="77777777" w:rsidR="00F875CE" w:rsidRPr="00FF61E9" w:rsidRDefault="00F875CE" w:rsidP="000E36A9">
      <w:pPr>
        <w:tabs>
          <w:tab w:val="left" w:pos="142"/>
          <w:tab w:val="num" w:pos="567"/>
        </w:tabs>
        <w:spacing w:after="0" w:line="240" w:lineRule="auto"/>
        <w:ind w:right="301" w:firstLine="567"/>
        <w:jc w:val="both"/>
        <w:rPr>
          <w:rFonts w:ascii="Times New Roman" w:hAnsi="Times New Roman" w:cs="Times New Roman"/>
          <w:b/>
          <w:bCs/>
          <w:sz w:val="24"/>
          <w:szCs w:val="24"/>
          <w:u w:val="single"/>
          <w:lang w:val="ro-RO"/>
        </w:rPr>
      </w:pPr>
      <w:r w:rsidRPr="00FF61E9">
        <w:rPr>
          <w:rFonts w:ascii="Times New Roman" w:hAnsi="Times New Roman" w:cs="Times New Roman"/>
          <w:b/>
          <w:bCs/>
          <w:sz w:val="24"/>
          <w:szCs w:val="24"/>
          <w:u w:val="single"/>
          <w:lang w:val="ro-RO"/>
        </w:rPr>
        <w:t>Orice referire la standarde va fi însoțită de mențiunea “sau echivalent”, fiind în sarcina ofertantului de a demonstra echivalența în cazul în care produsele furnizate sunt conforme cu un standard echivalent celui menționat în Caietul de sarcini.</w:t>
      </w:r>
    </w:p>
    <w:p w14:paraId="74F77175" w14:textId="77777777" w:rsidR="00F875CE" w:rsidRPr="0096225D" w:rsidRDefault="00F875CE" w:rsidP="000E36A9">
      <w:pPr>
        <w:tabs>
          <w:tab w:val="left" w:pos="142"/>
        </w:tabs>
        <w:spacing w:after="0" w:line="240" w:lineRule="auto"/>
        <w:rPr>
          <w:rFonts w:ascii="Times New Roman" w:hAnsi="Times New Roman" w:cs="Times New Roman"/>
          <w:sz w:val="24"/>
          <w:szCs w:val="24"/>
          <w:lang w:val="ro-RO"/>
        </w:rPr>
      </w:pPr>
    </w:p>
    <w:p w14:paraId="5F84072F" w14:textId="43AEF31C" w:rsidR="00BA5902" w:rsidRPr="00FF61E9" w:rsidRDefault="000E36A9" w:rsidP="000E36A9">
      <w:pPr>
        <w:pStyle w:val="Heading2"/>
        <w:numPr>
          <w:ilvl w:val="1"/>
          <w:numId w:val="4"/>
        </w:numPr>
        <w:tabs>
          <w:tab w:val="left" w:pos="142"/>
          <w:tab w:val="num" w:pos="426"/>
        </w:tabs>
        <w:spacing w:before="0" w:line="240" w:lineRule="auto"/>
        <w:ind w:left="0" w:right="301" w:firstLine="0"/>
        <w:rPr>
          <w:rFonts w:ascii="Times New Roman" w:hAnsi="Times New Roman" w:cs="Times New Roman"/>
          <w:b/>
          <w:bCs/>
          <w:color w:val="auto"/>
          <w:sz w:val="24"/>
          <w:szCs w:val="24"/>
        </w:rPr>
      </w:pPr>
      <w:r w:rsidRPr="0096225D">
        <w:rPr>
          <w:rFonts w:ascii="Times New Roman" w:hAnsi="Times New Roman" w:cs="Times New Roman"/>
          <w:b/>
          <w:bCs/>
          <w:color w:val="auto"/>
          <w:sz w:val="24"/>
          <w:szCs w:val="24"/>
          <w:lang w:val="ro-RO"/>
        </w:rPr>
        <w:t xml:space="preserve"> </w:t>
      </w:r>
      <w:r w:rsidRPr="00FF61E9">
        <w:rPr>
          <w:rFonts w:ascii="Times New Roman" w:hAnsi="Times New Roman" w:cs="Times New Roman"/>
          <w:b/>
          <w:bCs/>
          <w:color w:val="auto"/>
          <w:sz w:val="24"/>
          <w:szCs w:val="24"/>
        </w:rPr>
        <w:t>GARANȚIE/TERMEN DE VALABILITATE</w:t>
      </w:r>
    </w:p>
    <w:p w14:paraId="503C5B05" w14:textId="77777777" w:rsidR="002F37A7" w:rsidRPr="0096225D" w:rsidRDefault="002F37A7" w:rsidP="000E36A9">
      <w:pPr>
        <w:pStyle w:val="Default"/>
        <w:tabs>
          <w:tab w:val="left" w:pos="142"/>
          <w:tab w:val="left" w:pos="284"/>
          <w:tab w:val="num" w:pos="567"/>
        </w:tabs>
        <w:ind w:right="301"/>
        <w:jc w:val="both"/>
        <w:rPr>
          <w:color w:val="auto"/>
          <w:lang w:val="nl-NL"/>
        </w:rPr>
      </w:pPr>
      <w:r w:rsidRPr="0096225D">
        <w:rPr>
          <w:color w:val="auto"/>
          <w:lang w:val="nl-NL"/>
        </w:rPr>
        <w:t>a)</w:t>
      </w:r>
      <w:r w:rsidRPr="0096225D">
        <w:rPr>
          <w:color w:val="auto"/>
          <w:lang w:val="nl-NL"/>
        </w:rPr>
        <w:tab/>
        <w:t xml:space="preserve">Termenul de garanție pentru simulator este de </w:t>
      </w:r>
      <w:r w:rsidRPr="0096225D">
        <w:rPr>
          <w:b/>
          <w:color w:val="auto"/>
          <w:lang w:val="nl-NL"/>
        </w:rPr>
        <w:t>24 de luni de la data recepției sistemului</w:t>
      </w:r>
      <w:r w:rsidRPr="0096225D">
        <w:rPr>
          <w:color w:val="auto"/>
          <w:lang w:val="nl-NL"/>
        </w:rPr>
        <w:t xml:space="preserve"> (data semnării raportului).</w:t>
      </w:r>
    </w:p>
    <w:p w14:paraId="367CBF96" w14:textId="77777777" w:rsidR="002F37A7" w:rsidRPr="0096225D" w:rsidRDefault="002F37A7" w:rsidP="000E36A9">
      <w:pPr>
        <w:pStyle w:val="Default"/>
        <w:tabs>
          <w:tab w:val="left" w:pos="142"/>
          <w:tab w:val="num" w:pos="284"/>
        </w:tabs>
        <w:ind w:right="301"/>
        <w:jc w:val="both"/>
        <w:rPr>
          <w:color w:val="auto"/>
          <w:lang w:val="nl-NL"/>
        </w:rPr>
      </w:pPr>
      <w:r w:rsidRPr="0096225D">
        <w:rPr>
          <w:color w:val="auto"/>
          <w:lang w:val="nl-NL"/>
        </w:rPr>
        <w:t>b)</w:t>
      </w:r>
      <w:r w:rsidRPr="0096225D">
        <w:rPr>
          <w:color w:val="auto"/>
          <w:lang w:val="nl-NL"/>
        </w:rPr>
        <w:tab/>
        <w:t xml:space="preserve">Furnizorul va asigura posibilitatea de a furniza servicii post-garanție și piese de schimb pentru o perioadă de minimum 5 ani de la sfârșitul perioadei de garanție, în schimbul anumitor costuri și în conformitate cu acorduri separate viitoare. </w:t>
      </w:r>
    </w:p>
    <w:p w14:paraId="57CBA77C" w14:textId="77777777" w:rsidR="002F37A7" w:rsidRPr="0096225D" w:rsidRDefault="002F37A7" w:rsidP="000E36A9">
      <w:pPr>
        <w:pStyle w:val="Default"/>
        <w:tabs>
          <w:tab w:val="left" w:pos="142"/>
          <w:tab w:val="num" w:pos="284"/>
        </w:tabs>
        <w:ind w:right="301"/>
        <w:jc w:val="both"/>
        <w:rPr>
          <w:color w:val="auto"/>
          <w:lang w:val="nl-NL"/>
        </w:rPr>
      </w:pPr>
      <w:r w:rsidRPr="0096225D">
        <w:rPr>
          <w:color w:val="auto"/>
          <w:lang w:val="nl-NL"/>
        </w:rPr>
        <w:t>c)</w:t>
      </w:r>
      <w:r w:rsidRPr="0096225D">
        <w:rPr>
          <w:color w:val="auto"/>
          <w:lang w:val="nl-NL"/>
        </w:rPr>
        <w:tab/>
        <w:t xml:space="preserve">Furnizorul va asigura că vor fi lansate noi versiuni ale software-ului, actualizări și upgrade-uri pentru simulatorul furnizat pe o perioadă de minimum 5 ani de la sfârșitul perioadei de garanție. </w:t>
      </w:r>
    </w:p>
    <w:p w14:paraId="1E0FA501" w14:textId="618C209A" w:rsidR="002F37A7" w:rsidRPr="0096225D" w:rsidRDefault="002F37A7" w:rsidP="000E36A9">
      <w:pPr>
        <w:pStyle w:val="Default"/>
        <w:tabs>
          <w:tab w:val="left" w:pos="142"/>
          <w:tab w:val="num" w:pos="284"/>
        </w:tabs>
        <w:ind w:right="301" w:firstLine="567"/>
        <w:jc w:val="both"/>
        <w:rPr>
          <w:color w:val="auto"/>
          <w:lang w:val="nl-NL"/>
        </w:rPr>
      </w:pPr>
      <w:r w:rsidRPr="0096225D">
        <w:rPr>
          <w:color w:val="auto"/>
          <w:lang w:val="nl-NL"/>
        </w:rPr>
        <w:t>Software-ul de simulare actualizat va fi furnizat de furnizor la cererea beneficiarului, în schimbul anumitor costuri și în conformitate cu acorduri separate viitoare.</w:t>
      </w:r>
    </w:p>
    <w:p w14:paraId="11A2D658" w14:textId="13BB9353" w:rsidR="009728D9" w:rsidRPr="00FF61E9" w:rsidRDefault="009728D9" w:rsidP="000E36A9">
      <w:pPr>
        <w:pStyle w:val="Default"/>
        <w:tabs>
          <w:tab w:val="left" w:pos="142"/>
          <w:tab w:val="num" w:pos="284"/>
        </w:tabs>
        <w:ind w:right="301" w:firstLine="567"/>
        <w:jc w:val="both"/>
        <w:rPr>
          <w:lang w:val="nl-NL"/>
        </w:rPr>
      </w:pPr>
      <w:r w:rsidRPr="00FF61E9">
        <w:rPr>
          <w:color w:val="auto"/>
          <w:lang w:val="nl-NL"/>
        </w:rPr>
        <w:lastRenderedPageBreak/>
        <w:t>Pe perioada de garanţie, furnizorul va asigura suport şi asistenţă tehnică gratuită.</w:t>
      </w:r>
      <w:r w:rsidR="000F4A51" w:rsidRPr="00FF61E9">
        <w:rPr>
          <w:color w:val="auto"/>
          <w:lang w:val="nl-NL"/>
        </w:rPr>
        <w:t xml:space="preserve"> </w:t>
      </w:r>
      <w:r w:rsidRPr="00FF61E9">
        <w:rPr>
          <w:lang w:val="nl-NL"/>
        </w:rPr>
        <w:t xml:space="preserve">Toate produsele trebuie să fie acoperite de garanție pentru cel puțin perioada solicitată pentru fiecare produs. </w:t>
      </w:r>
    </w:p>
    <w:p w14:paraId="7A7A3065" w14:textId="77777777" w:rsidR="002F37A7" w:rsidRPr="00FF61E9" w:rsidRDefault="002F37A7" w:rsidP="000E36A9">
      <w:pPr>
        <w:pStyle w:val="Default"/>
        <w:tabs>
          <w:tab w:val="left" w:pos="142"/>
          <w:tab w:val="num" w:pos="567"/>
        </w:tabs>
        <w:ind w:right="301"/>
        <w:jc w:val="both"/>
        <w:rPr>
          <w:color w:val="auto"/>
          <w:lang w:val="nl-NL"/>
        </w:rPr>
      </w:pPr>
    </w:p>
    <w:p w14:paraId="2F05AAD0" w14:textId="77777777" w:rsidR="009728D9" w:rsidRPr="00FF61E9" w:rsidRDefault="009728D9" w:rsidP="000E36A9">
      <w:pPr>
        <w:tabs>
          <w:tab w:val="left" w:pos="142"/>
          <w:tab w:val="num" w:pos="567"/>
        </w:tabs>
        <w:spacing w:after="0" w:line="240" w:lineRule="auto"/>
        <w:ind w:right="301"/>
        <w:jc w:val="both"/>
        <w:rPr>
          <w:rFonts w:ascii="Times New Roman" w:hAnsi="Times New Roman" w:cs="Times New Roman"/>
          <w:b/>
          <w:sz w:val="24"/>
          <w:szCs w:val="24"/>
          <w:lang w:val="fr-BE"/>
        </w:rPr>
      </w:pPr>
      <w:proofErr w:type="spellStart"/>
      <w:r w:rsidRPr="00FF61E9">
        <w:rPr>
          <w:rFonts w:ascii="Times New Roman" w:hAnsi="Times New Roman" w:cs="Times New Roman"/>
          <w:b/>
          <w:sz w:val="24"/>
          <w:szCs w:val="24"/>
          <w:lang w:val="fr-BE"/>
        </w:rPr>
        <w:t>Garanția</w:t>
      </w:r>
      <w:proofErr w:type="spellEnd"/>
      <w:r w:rsidRPr="00FF61E9">
        <w:rPr>
          <w:rFonts w:ascii="Times New Roman" w:hAnsi="Times New Roman" w:cs="Times New Roman"/>
          <w:b/>
          <w:sz w:val="24"/>
          <w:szCs w:val="24"/>
          <w:lang w:val="fr-BE"/>
        </w:rPr>
        <w:t xml:space="preserve"> </w:t>
      </w:r>
      <w:proofErr w:type="spellStart"/>
      <w:r w:rsidRPr="00FF61E9">
        <w:rPr>
          <w:rFonts w:ascii="Times New Roman" w:hAnsi="Times New Roman" w:cs="Times New Roman"/>
          <w:b/>
          <w:sz w:val="24"/>
          <w:szCs w:val="24"/>
          <w:lang w:val="fr-BE"/>
        </w:rPr>
        <w:t>trebuie</w:t>
      </w:r>
      <w:proofErr w:type="spellEnd"/>
      <w:r w:rsidRPr="00FF61E9">
        <w:rPr>
          <w:rFonts w:ascii="Times New Roman" w:hAnsi="Times New Roman" w:cs="Times New Roman"/>
          <w:b/>
          <w:sz w:val="24"/>
          <w:szCs w:val="24"/>
          <w:lang w:val="fr-BE"/>
        </w:rPr>
        <w:t xml:space="preserve"> sa </w:t>
      </w:r>
      <w:proofErr w:type="spellStart"/>
      <w:r w:rsidRPr="00FF61E9">
        <w:rPr>
          <w:rFonts w:ascii="Times New Roman" w:hAnsi="Times New Roman" w:cs="Times New Roman"/>
          <w:b/>
          <w:sz w:val="24"/>
          <w:szCs w:val="24"/>
          <w:lang w:val="fr-BE"/>
        </w:rPr>
        <w:t>acopere</w:t>
      </w:r>
      <w:proofErr w:type="spellEnd"/>
      <w:r w:rsidRPr="00FF61E9">
        <w:rPr>
          <w:rFonts w:ascii="Times New Roman" w:hAnsi="Times New Roman" w:cs="Times New Roman"/>
          <w:b/>
          <w:sz w:val="24"/>
          <w:szCs w:val="24"/>
          <w:lang w:val="fr-BE"/>
        </w:rPr>
        <w:t xml:space="preserve"> </w:t>
      </w:r>
      <w:proofErr w:type="spellStart"/>
      <w:r w:rsidRPr="00FF61E9">
        <w:rPr>
          <w:rFonts w:ascii="Times New Roman" w:hAnsi="Times New Roman" w:cs="Times New Roman"/>
          <w:b/>
          <w:sz w:val="24"/>
          <w:szCs w:val="24"/>
          <w:lang w:val="fr-BE"/>
        </w:rPr>
        <w:t>toate</w:t>
      </w:r>
      <w:proofErr w:type="spellEnd"/>
      <w:r w:rsidRPr="00FF61E9">
        <w:rPr>
          <w:rFonts w:ascii="Times New Roman" w:hAnsi="Times New Roman" w:cs="Times New Roman"/>
          <w:b/>
          <w:sz w:val="24"/>
          <w:szCs w:val="24"/>
          <w:lang w:val="fr-BE"/>
        </w:rPr>
        <w:t xml:space="preserve"> </w:t>
      </w:r>
      <w:proofErr w:type="spellStart"/>
      <w:r w:rsidRPr="00FF61E9">
        <w:rPr>
          <w:rFonts w:ascii="Times New Roman" w:hAnsi="Times New Roman" w:cs="Times New Roman"/>
          <w:b/>
          <w:sz w:val="24"/>
          <w:szCs w:val="24"/>
          <w:lang w:val="fr-BE"/>
        </w:rPr>
        <w:t>costurile</w:t>
      </w:r>
      <w:proofErr w:type="spellEnd"/>
      <w:r w:rsidRPr="00FF61E9">
        <w:rPr>
          <w:rFonts w:ascii="Times New Roman" w:hAnsi="Times New Roman" w:cs="Times New Roman"/>
          <w:b/>
          <w:sz w:val="24"/>
          <w:szCs w:val="24"/>
          <w:lang w:val="fr-BE"/>
        </w:rPr>
        <w:t xml:space="preserve"> </w:t>
      </w:r>
      <w:proofErr w:type="spellStart"/>
      <w:r w:rsidRPr="00FF61E9">
        <w:rPr>
          <w:rFonts w:ascii="Times New Roman" w:hAnsi="Times New Roman" w:cs="Times New Roman"/>
          <w:b/>
          <w:sz w:val="24"/>
          <w:szCs w:val="24"/>
          <w:lang w:val="fr-BE"/>
        </w:rPr>
        <w:t>rezultate</w:t>
      </w:r>
      <w:proofErr w:type="spellEnd"/>
      <w:r w:rsidRPr="00FF61E9">
        <w:rPr>
          <w:rFonts w:ascii="Times New Roman" w:hAnsi="Times New Roman" w:cs="Times New Roman"/>
          <w:b/>
          <w:sz w:val="24"/>
          <w:szCs w:val="24"/>
          <w:lang w:val="fr-BE"/>
        </w:rPr>
        <w:t xml:space="preserve"> </w:t>
      </w:r>
      <w:proofErr w:type="spellStart"/>
      <w:r w:rsidRPr="00FF61E9">
        <w:rPr>
          <w:rFonts w:ascii="Times New Roman" w:hAnsi="Times New Roman" w:cs="Times New Roman"/>
          <w:b/>
          <w:sz w:val="24"/>
          <w:szCs w:val="24"/>
          <w:lang w:val="fr-BE"/>
        </w:rPr>
        <w:t>din</w:t>
      </w:r>
      <w:proofErr w:type="spellEnd"/>
      <w:r w:rsidRPr="00FF61E9">
        <w:rPr>
          <w:rFonts w:ascii="Times New Roman" w:hAnsi="Times New Roman" w:cs="Times New Roman"/>
          <w:b/>
          <w:sz w:val="24"/>
          <w:szCs w:val="24"/>
          <w:lang w:val="fr-BE"/>
        </w:rPr>
        <w:t xml:space="preserve"> </w:t>
      </w:r>
      <w:proofErr w:type="spellStart"/>
      <w:r w:rsidRPr="00FF61E9">
        <w:rPr>
          <w:rFonts w:ascii="Times New Roman" w:hAnsi="Times New Roman" w:cs="Times New Roman"/>
          <w:b/>
          <w:sz w:val="24"/>
          <w:szCs w:val="24"/>
          <w:lang w:val="fr-BE"/>
        </w:rPr>
        <w:t>remedierea</w:t>
      </w:r>
      <w:proofErr w:type="spellEnd"/>
      <w:r w:rsidRPr="00FF61E9">
        <w:rPr>
          <w:rFonts w:ascii="Times New Roman" w:hAnsi="Times New Roman" w:cs="Times New Roman"/>
          <w:b/>
          <w:sz w:val="24"/>
          <w:szCs w:val="24"/>
          <w:lang w:val="fr-BE"/>
        </w:rPr>
        <w:t xml:space="preserve"> </w:t>
      </w:r>
      <w:proofErr w:type="spellStart"/>
      <w:r w:rsidRPr="00FF61E9">
        <w:rPr>
          <w:rFonts w:ascii="Times New Roman" w:hAnsi="Times New Roman" w:cs="Times New Roman"/>
          <w:b/>
          <w:sz w:val="24"/>
          <w:szCs w:val="24"/>
          <w:lang w:val="fr-BE"/>
        </w:rPr>
        <w:t>defectelor</w:t>
      </w:r>
      <w:proofErr w:type="spellEnd"/>
      <w:r w:rsidRPr="00FF61E9">
        <w:rPr>
          <w:rFonts w:ascii="Times New Roman" w:hAnsi="Times New Roman" w:cs="Times New Roman"/>
          <w:b/>
          <w:sz w:val="24"/>
          <w:szCs w:val="24"/>
          <w:lang w:val="fr-BE"/>
        </w:rPr>
        <w:t xml:space="preserve"> </w:t>
      </w:r>
      <w:proofErr w:type="spellStart"/>
      <w:r w:rsidRPr="00FF61E9">
        <w:rPr>
          <w:rFonts w:ascii="Times New Roman" w:hAnsi="Times New Roman" w:cs="Times New Roman"/>
          <w:b/>
          <w:sz w:val="24"/>
          <w:szCs w:val="24"/>
          <w:lang w:val="fr-BE"/>
        </w:rPr>
        <w:t>în</w:t>
      </w:r>
      <w:proofErr w:type="spellEnd"/>
      <w:r w:rsidRPr="00FF61E9">
        <w:rPr>
          <w:rFonts w:ascii="Times New Roman" w:hAnsi="Times New Roman" w:cs="Times New Roman"/>
          <w:b/>
          <w:sz w:val="24"/>
          <w:szCs w:val="24"/>
          <w:lang w:val="fr-BE"/>
        </w:rPr>
        <w:t xml:space="preserve"> </w:t>
      </w:r>
      <w:proofErr w:type="spellStart"/>
      <w:r w:rsidRPr="00FF61E9">
        <w:rPr>
          <w:rFonts w:ascii="Times New Roman" w:hAnsi="Times New Roman" w:cs="Times New Roman"/>
          <w:b/>
          <w:sz w:val="24"/>
          <w:szCs w:val="24"/>
          <w:lang w:val="fr-BE"/>
        </w:rPr>
        <w:t>perioada</w:t>
      </w:r>
      <w:proofErr w:type="spellEnd"/>
      <w:r w:rsidRPr="00FF61E9">
        <w:rPr>
          <w:rFonts w:ascii="Times New Roman" w:hAnsi="Times New Roman" w:cs="Times New Roman"/>
          <w:b/>
          <w:sz w:val="24"/>
          <w:szCs w:val="24"/>
          <w:lang w:val="fr-BE"/>
        </w:rPr>
        <w:t xml:space="preserve"> de </w:t>
      </w:r>
      <w:proofErr w:type="spellStart"/>
      <w:r w:rsidRPr="00FF61E9">
        <w:rPr>
          <w:rFonts w:ascii="Times New Roman" w:hAnsi="Times New Roman" w:cs="Times New Roman"/>
          <w:b/>
          <w:sz w:val="24"/>
          <w:szCs w:val="24"/>
          <w:lang w:val="fr-BE"/>
        </w:rPr>
        <w:t>garanție</w:t>
      </w:r>
      <w:proofErr w:type="spellEnd"/>
      <w:r w:rsidRPr="00FF61E9">
        <w:rPr>
          <w:rFonts w:ascii="Times New Roman" w:hAnsi="Times New Roman" w:cs="Times New Roman"/>
          <w:b/>
          <w:sz w:val="24"/>
          <w:szCs w:val="24"/>
          <w:lang w:val="fr-BE"/>
        </w:rPr>
        <w:t xml:space="preserve">, </w:t>
      </w:r>
      <w:proofErr w:type="spellStart"/>
      <w:r w:rsidRPr="00FF61E9">
        <w:rPr>
          <w:rFonts w:ascii="Times New Roman" w:hAnsi="Times New Roman" w:cs="Times New Roman"/>
          <w:b/>
          <w:sz w:val="24"/>
          <w:szCs w:val="24"/>
          <w:lang w:val="fr-BE"/>
        </w:rPr>
        <w:t>inclusiv</w:t>
      </w:r>
      <w:proofErr w:type="spellEnd"/>
      <w:r w:rsidRPr="00FF61E9">
        <w:rPr>
          <w:rFonts w:ascii="Times New Roman" w:hAnsi="Times New Roman" w:cs="Times New Roman"/>
          <w:b/>
          <w:sz w:val="24"/>
          <w:szCs w:val="24"/>
          <w:lang w:val="fr-BE"/>
        </w:rPr>
        <w:t xml:space="preserve">, dar </w:t>
      </w:r>
      <w:proofErr w:type="spellStart"/>
      <w:r w:rsidRPr="00FF61E9">
        <w:rPr>
          <w:rFonts w:ascii="Times New Roman" w:hAnsi="Times New Roman" w:cs="Times New Roman"/>
          <w:b/>
          <w:sz w:val="24"/>
          <w:szCs w:val="24"/>
          <w:lang w:val="fr-BE"/>
        </w:rPr>
        <w:t>fără</w:t>
      </w:r>
      <w:proofErr w:type="spellEnd"/>
      <w:r w:rsidRPr="00FF61E9">
        <w:rPr>
          <w:rFonts w:ascii="Times New Roman" w:hAnsi="Times New Roman" w:cs="Times New Roman"/>
          <w:b/>
          <w:sz w:val="24"/>
          <w:szCs w:val="24"/>
          <w:lang w:val="fr-BE"/>
        </w:rPr>
        <w:t xml:space="preserve"> a se limita la:</w:t>
      </w:r>
    </w:p>
    <w:p w14:paraId="0776B3ED" w14:textId="1D7C0877" w:rsidR="009728D9" w:rsidRPr="00FF61E9" w:rsidRDefault="00BD4316" w:rsidP="000E36A9">
      <w:pPr>
        <w:pStyle w:val="ListParagraph"/>
        <w:numPr>
          <w:ilvl w:val="0"/>
          <w:numId w:val="6"/>
        </w:numPr>
        <w:tabs>
          <w:tab w:val="left" w:pos="142"/>
          <w:tab w:val="num" w:pos="284"/>
        </w:tabs>
        <w:spacing w:after="0" w:line="240" w:lineRule="auto"/>
        <w:ind w:left="0" w:right="301" w:firstLine="284"/>
        <w:jc w:val="both"/>
        <w:rPr>
          <w:rFonts w:ascii="Times New Roman" w:hAnsi="Times New Roman" w:cs="Times New Roman"/>
          <w:sz w:val="24"/>
          <w:szCs w:val="24"/>
        </w:rPr>
      </w:pPr>
      <w:r w:rsidRPr="0096225D">
        <w:rPr>
          <w:rFonts w:ascii="Times New Roman" w:hAnsi="Times New Roman" w:cs="Times New Roman"/>
          <w:sz w:val="24"/>
          <w:szCs w:val="24"/>
          <w:lang w:val="nl-NL"/>
        </w:rPr>
        <w:t xml:space="preserve"> </w:t>
      </w:r>
      <w:proofErr w:type="spellStart"/>
      <w:r w:rsidR="009728D9" w:rsidRPr="00FF61E9">
        <w:rPr>
          <w:rFonts w:ascii="Times New Roman" w:hAnsi="Times New Roman" w:cs="Times New Roman"/>
          <w:sz w:val="24"/>
          <w:szCs w:val="24"/>
        </w:rPr>
        <w:t>demontare</w:t>
      </w:r>
      <w:proofErr w:type="spellEnd"/>
      <w:r w:rsidR="009728D9"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inclusiv</w:t>
      </w:r>
      <w:proofErr w:type="spellEnd"/>
      <w:r w:rsidR="009728D9"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închirierea</w:t>
      </w:r>
      <w:proofErr w:type="spellEnd"/>
      <w:r w:rsidR="009728D9" w:rsidRPr="00FF61E9">
        <w:rPr>
          <w:rFonts w:ascii="Times New Roman" w:hAnsi="Times New Roman" w:cs="Times New Roman"/>
          <w:sz w:val="24"/>
          <w:szCs w:val="24"/>
        </w:rPr>
        <w:t xml:space="preserve"> de </w:t>
      </w:r>
      <w:proofErr w:type="spellStart"/>
      <w:r w:rsidR="009728D9" w:rsidRPr="00FF61E9">
        <w:rPr>
          <w:rFonts w:ascii="Times New Roman" w:hAnsi="Times New Roman" w:cs="Times New Roman"/>
          <w:sz w:val="24"/>
          <w:szCs w:val="24"/>
        </w:rPr>
        <w:t>unelte</w:t>
      </w:r>
      <w:proofErr w:type="spellEnd"/>
      <w:r w:rsidR="009728D9"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speciale</w:t>
      </w:r>
      <w:proofErr w:type="spellEnd"/>
      <w:r w:rsidR="009728D9"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necesare</w:t>
      </w:r>
      <w:proofErr w:type="spellEnd"/>
      <w:r w:rsidR="009728D9" w:rsidRPr="00FF61E9">
        <w:rPr>
          <w:rFonts w:ascii="Times New Roman" w:hAnsi="Times New Roman" w:cs="Times New Roman"/>
          <w:sz w:val="24"/>
          <w:szCs w:val="24"/>
        </w:rPr>
        <w:t xml:space="preserve"> pe </w:t>
      </w:r>
      <w:proofErr w:type="spellStart"/>
      <w:r w:rsidR="009728D9" w:rsidRPr="00FF61E9">
        <w:rPr>
          <w:rFonts w:ascii="Times New Roman" w:hAnsi="Times New Roman" w:cs="Times New Roman"/>
          <w:sz w:val="24"/>
          <w:szCs w:val="24"/>
        </w:rPr>
        <w:t>durata</w:t>
      </w:r>
      <w:proofErr w:type="spellEnd"/>
      <w:r w:rsidR="009728D9"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intervenției</w:t>
      </w:r>
      <w:proofErr w:type="spellEnd"/>
      <w:r w:rsidR="009728D9"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daca</w:t>
      </w:r>
      <w:proofErr w:type="spellEnd"/>
      <w:r w:rsidR="009728D9"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este</w:t>
      </w:r>
      <w:proofErr w:type="spellEnd"/>
      <w:r w:rsidR="009728D9"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aplicabil</w:t>
      </w:r>
      <w:proofErr w:type="spellEnd"/>
      <w:r w:rsidR="009728D9" w:rsidRPr="00FF61E9">
        <w:rPr>
          <w:rFonts w:ascii="Times New Roman" w:hAnsi="Times New Roman" w:cs="Times New Roman"/>
          <w:sz w:val="24"/>
          <w:szCs w:val="24"/>
        </w:rPr>
        <w:t>);</w:t>
      </w:r>
    </w:p>
    <w:p w14:paraId="6FE12DB6" w14:textId="3A5D7521" w:rsidR="009728D9" w:rsidRPr="00FF61E9" w:rsidRDefault="00BD4316" w:rsidP="000E36A9">
      <w:pPr>
        <w:pStyle w:val="ListParagraph"/>
        <w:numPr>
          <w:ilvl w:val="0"/>
          <w:numId w:val="6"/>
        </w:numPr>
        <w:tabs>
          <w:tab w:val="left" w:pos="142"/>
          <w:tab w:val="num" w:pos="284"/>
        </w:tabs>
        <w:spacing w:after="0" w:line="240" w:lineRule="auto"/>
        <w:ind w:left="0" w:right="301" w:firstLine="284"/>
        <w:jc w:val="both"/>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ambalaje</w:t>
      </w:r>
      <w:proofErr w:type="spellEnd"/>
      <w:r w:rsidR="009728D9"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inclusiv</w:t>
      </w:r>
      <w:proofErr w:type="spellEnd"/>
      <w:r w:rsidR="009728D9"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furnizarea</w:t>
      </w:r>
      <w:proofErr w:type="spellEnd"/>
      <w:r w:rsidR="009728D9" w:rsidRPr="00FF61E9">
        <w:rPr>
          <w:rFonts w:ascii="Times New Roman" w:hAnsi="Times New Roman" w:cs="Times New Roman"/>
          <w:sz w:val="24"/>
          <w:szCs w:val="24"/>
        </w:rPr>
        <w:t xml:space="preserve"> de material protector </w:t>
      </w:r>
      <w:proofErr w:type="spellStart"/>
      <w:r w:rsidR="009728D9" w:rsidRPr="00FF61E9">
        <w:rPr>
          <w:rFonts w:ascii="Times New Roman" w:hAnsi="Times New Roman" w:cs="Times New Roman"/>
          <w:sz w:val="24"/>
          <w:szCs w:val="24"/>
        </w:rPr>
        <w:t>pentru</w:t>
      </w:r>
      <w:proofErr w:type="spellEnd"/>
      <w:r w:rsidR="009728D9" w:rsidRPr="00FF61E9">
        <w:rPr>
          <w:rFonts w:ascii="Times New Roman" w:hAnsi="Times New Roman" w:cs="Times New Roman"/>
          <w:sz w:val="24"/>
          <w:szCs w:val="24"/>
        </w:rPr>
        <w:t xml:space="preserve"> transport (carton, </w:t>
      </w:r>
      <w:proofErr w:type="spellStart"/>
      <w:r w:rsidR="009728D9" w:rsidRPr="00FF61E9">
        <w:rPr>
          <w:rFonts w:ascii="Times New Roman" w:hAnsi="Times New Roman" w:cs="Times New Roman"/>
          <w:sz w:val="24"/>
          <w:szCs w:val="24"/>
        </w:rPr>
        <w:t>cutii</w:t>
      </w:r>
      <w:proofErr w:type="spellEnd"/>
      <w:r w:rsidR="009728D9"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lăzi</w:t>
      </w:r>
      <w:proofErr w:type="spellEnd"/>
      <w:r w:rsidR="009728D9" w:rsidRPr="00FF61E9">
        <w:rPr>
          <w:rFonts w:ascii="Times New Roman" w:hAnsi="Times New Roman" w:cs="Times New Roman"/>
          <w:sz w:val="24"/>
          <w:szCs w:val="24"/>
        </w:rPr>
        <w:t xml:space="preserve"> etc.);</w:t>
      </w:r>
    </w:p>
    <w:p w14:paraId="2CA39C2D" w14:textId="2E6339CC" w:rsidR="009728D9" w:rsidRPr="00FF61E9" w:rsidRDefault="00BD4316" w:rsidP="000E36A9">
      <w:pPr>
        <w:pStyle w:val="ListParagraph"/>
        <w:numPr>
          <w:ilvl w:val="0"/>
          <w:numId w:val="6"/>
        </w:numPr>
        <w:tabs>
          <w:tab w:val="left" w:pos="142"/>
          <w:tab w:val="num" w:pos="284"/>
        </w:tabs>
        <w:spacing w:after="0" w:line="240" w:lineRule="auto"/>
        <w:ind w:left="0" w:right="301" w:firstLine="284"/>
        <w:jc w:val="both"/>
        <w:rPr>
          <w:rFonts w:ascii="Times New Roman" w:hAnsi="Times New Roman" w:cs="Times New Roman"/>
          <w:sz w:val="24"/>
          <w:szCs w:val="24"/>
        </w:rPr>
      </w:pPr>
      <w:r w:rsidRPr="00FF61E9">
        <w:rPr>
          <w:rFonts w:ascii="Times New Roman" w:hAnsi="Times New Roman" w:cs="Times New Roman"/>
          <w:sz w:val="24"/>
          <w:szCs w:val="24"/>
        </w:rPr>
        <w:t xml:space="preserve"> </w:t>
      </w:r>
      <w:r w:rsidR="009728D9" w:rsidRPr="00FF61E9">
        <w:rPr>
          <w:rFonts w:ascii="Times New Roman" w:hAnsi="Times New Roman" w:cs="Times New Roman"/>
          <w:sz w:val="24"/>
          <w:szCs w:val="24"/>
        </w:rPr>
        <w:t xml:space="preserve">transport </w:t>
      </w:r>
      <w:proofErr w:type="spellStart"/>
      <w:r w:rsidR="009728D9" w:rsidRPr="00FF61E9">
        <w:rPr>
          <w:rFonts w:ascii="Times New Roman" w:hAnsi="Times New Roman" w:cs="Times New Roman"/>
          <w:sz w:val="24"/>
          <w:szCs w:val="24"/>
        </w:rPr>
        <w:t>prin</w:t>
      </w:r>
      <w:proofErr w:type="spellEnd"/>
      <w:r w:rsidR="009728D9"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intermediul</w:t>
      </w:r>
      <w:proofErr w:type="spellEnd"/>
      <w:r w:rsidR="009728D9"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transportatorului</w:t>
      </w:r>
      <w:proofErr w:type="spellEnd"/>
      <w:r w:rsidR="009728D9"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inclusiv</w:t>
      </w:r>
      <w:proofErr w:type="spellEnd"/>
      <w:r w:rsidR="009728D9" w:rsidRPr="00FF61E9">
        <w:rPr>
          <w:rFonts w:ascii="Times New Roman" w:hAnsi="Times New Roman" w:cs="Times New Roman"/>
          <w:sz w:val="24"/>
          <w:szCs w:val="24"/>
        </w:rPr>
        <w:t xml:space="preserve"> de transport </w:t>
      </w:r>
      <w:proofErr w:type="spellStart"/>
      <w:r w:rsidR="009728D9" w:rsidRPr="00FF61E9">
        <w:rPr>
          <w:rFonts w:ascii="Times New Roman" w:hAnsi="Times New Roman" w:cs="Times New Roman"/>
          <w:sz w:val="24"/>
          <w:szCs w:val="24"/>
        </w:rPr>
        <w:t>internațional</w:t>
      </w:r>
      <w:proofErr w:type="spellEnd"/>
      <w:r w:rsidR="009728D9"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daca</w:t>
      </w:r>
      <w:proofErr w:type="spellEnd"/>
      <w:r w:rsidR="009728D9"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este</w:t>
      </w:r>
      <w:proofErr w:type="spellEnd"/>
      <w:r w:rsidR="009728D9"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aplicabil</w:t>
      </w:r>
      <w:proofErr w:type="spellEnd"/>
      <w:r w:rsidR="009728D9" w:rsidRPr="00FF61E9">
        <w:rPr>
          <w:rFonts w:ascii="Times New Roman" w:hAnsi="Times New Roman" w:cs="Times New Roman"/>
          <w:sz w:val="24"/>
          <w:szCs w:val="24"/>
        </w:rPr>
        <w:t>);</w:t>
      </w:r>
    </w:p>
    <w:p w14:paraId="1BAB23F8" w14:textId="2FAD138A" w:rsidR="009728D9" w:rsidRPr="00FF61E9" w:rsidRDefault="00BD4316" w:rsidP="000E36A9">
      <w:pPr>
        <w:pStyle w:val="ListParagraph"/>
        <w:numPr>
          <w:ilvl w:val="0"/>
          <w:numId w:val="6"/>
        </w:numPr>
        <w:tabs>
          <w:tab w:val="left" w:pos="142"/>
          <w:tab w:val="num" w:pos="284"/>
        </w:tabs>
        <w:spacing w:after="0" w:line="240" w:lineRule="auto"/>
        <w:ind w:left="0" w:right="301" w:firstLine="284"/>
        <w:jc w:val="both"/>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diagnoza</w:t>
      </w:r>
      <w:proofErr w:type="spellEnd"/>
      <w:r w:rsidR="009728D9"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defectelor</w:t>
      </w:r>
      <w:proofErr w:type="spellEnd"/>
      <w:r w:rsidR="009728D9"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inclusiv</w:t>
      </w:r>
      <w:proofErr w:type="spellEnd"/>
      <w:r w:rsidR="009728D9"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costurile</w:t>
      </w:r>
      <w:proofErr w:type="spellEnd"/>
      <w:r w:rsidR="009728D9" w:rsidRPr="00FF61E9">
        <w:rPr>
          <w:rFonts w:ascii="Times New Roman" w:hAnsi="Times New Roman" w:cs="Times New Roman"/>
          <w:sz w:val="24"/>
          <w:szCs w:val="24"/>
        </w:rPr>
        <w:t xml:space="preserve"> de personal;</w:t>
      </w:r>
    </w:p>
    <w:p w14:paraId="0F8FAEB9" w14:textId="1DD3531A" w:rsidR="009728D9" w:rsidRPr="00FF61E9" w:rsidRDefault="00BD4316" w:rsidP="000E36A9">
      <w:pPr>
        <w:pStyle w:val="ListParagraph"/>
        <w:numPr>
          <w:ilvl w:val="0"/>
          <w:numId w:val="6"/>
        </w:numPr>
        <w:tabs>
          <w:tab w:val="left" w:pos="142"/>
          <w:tab w:val="num" w:pos="284"/>
        </w:tabs>
        <w:spacing w:after="0" w:line="240" w:lineRule="auto"/>
        <w:ind w:left="0" w:firstLine="284"/>
        <w:jc w:val="both"/>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repararea</w:t>
      </w:r>
      <w:proofErr w:type="spellEnd"/>
      <w:r w:rsidR="009728D9"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tuturor</w:t>
      </w:r>
      <w:proofErr w:type="spellEnd"/>
      <w:r w:rsidR="009728D9"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componentelor</w:t>
      </w:r>
      <w:proofErr w:type="spellEnd"/>
      <w:r w:rsidR="009728D9"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defecte</w:t>
      </w:r>
      <w:proofErr w:type="spellEnd"/>
      <w:r w:rsidR="009728D9"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sau</w:t>
      </w:r>
      <w:proofErr w:type="spellEnd"/>
      <w:r w:rsidR="009728D9"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furnizarea</w:t>
      </w:r>
      <w:proofErr w:type="spellEnd"/>
      <w:r w:rsidR="009728D9"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unor</w:t>
      </w:r>
      <w:proofErr w:type="spellEnd"/>
      <w:r w:rsidR="009728D9"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noi</w:t>
      </w:r>
      <w:proofErr w:type="spellEnd"/>
      <w:r w:rsidR="009728D9"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componente</w:t>
      </w:r>
      <w:proofErr w:type="spellEnd"/>
      <w:r w:rsidR="009728D9" w:rsidRPr="00FF61E9">
        <w:rPr>
          <w:rFonts w:ascii="Times New Roman" w:hAnsi="Times New Roman" w:cs="Times New Roman"/>
          <w:sz w:val="24"/>
          <w:szCs w:val="24"/>
        </w:rPr>
        <w:t>;</w:t>
      </w:r>
    </w:p>
    <w:p w14:paraId="162EA994" w14:textId="4F27C83D" w:rsidR="009728D9" w:rsidRPr="00FF61E9" w:rsidRDefault="00BD4316" w:rsidP="000E36A9">
      <w:pPr>
        <w:pStyle w:val="ListParagraph"/>
        <w:numPr>
          <w:ilvl w:val="0"/>
          <w:numId w:val="6"/>
        </w:numPr>
        <w:tabs>
          <w:tab w:val="left" w:pos="142"/>
          <w:tab w:val="num" w:pos="284"/>
        </w:tabs>
        <w:spacing w:after="0" w:line="240" w:lineRule="auto"/>
        <w:ind w:left="0" w:firstLine="284"/>
        <w:jc w:val="both"/>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înlocuirea</w:t>
      </w:r>
      <w:proofErr w:type="spellEnd"/>
      <w:r w:rsidR="009728D9"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părților</w:t>
      </w:r>
      <w:proofErr w:type="spellEnd"/>
      <w:r w:rsidR="009728D9"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defecte</w:t>
      </w:r>
      <w:proofErr w:type="spellEnd"/>
      <w:r w:rsidR="009728D9" w:rsidRPr="00FF61E9">
        <w:rPr>
          <w:rFonts w:ascii="Times New Roman" w:hAnsi="Times New Roman" w:cs="Times New Roman"/>
          <w:sz w:val="24"/>
          <w:szCs w:val="24"/>
        </w:rPr>
        <w:t>;</w:t>
      </w:r>
    </w:p>
    <w:p w14:paraId="172C595A" w14:textId="4439A40D" w:rsidR="009728D9" w:rsidRPr="00FF61E9" w:rsidRDefault="00BD4316" w:rsidP="000E36A9">
      <w:pPr>
        <w:pStyle w:val="ListParagraph"/>
        <w:numPr>
          <w:ilvl w:val="0"/>
          <w:numId w:val="6"/>
        </w:numPr>
        <w:tabs>
          <w:tab w:val="left" w:pos="142"/>
          <w:tab w:val="num" w:pos="284"/>
        </w:tabs>
        <w:spacing w:after="0" w:line="240" w:lineRule="auto"/>
        <w:ind w:left="0" w:firstLine="284"/>
        <w:jc w:val="both"/>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despachetarea</w:t>
      </w:r>
      <w:proofErr w:type="spellEnd"/>
      <w:r w:rsidR="009728D9" w:rsidRPr="00FF61E9">
        <w:rPr>
          <w:rFonts w:ascii="Times New Roman" w:hAnsi="Times New Roman" w:cs="Times New Roman"/>
          <w:sz w:val="24"/>
          <w:szCs w:val="24"/>
        </w:rPr>
        <w:t>;</w:t>
      </w:r>
    </w:p>
    <w:p w14:paraId="1B6C8938" w14:textId="72576308" w:rsidR="009728D9" w:rsidRPr="00FF61E9" w:rsidRDefault="00BD4316" w:rsidP="000E36A9">
      <w:pPr>
        <w:pStyle w:val="ListParagraph"/>
        <w:numPr>
          <w:ilvl w:val="0"/>
          <w:numId w:val="6"/>
        </w:numPr>
        <w:tabs>
          <w:tab w:val="left" w:pos="142"/>
          <w:tab w:val="num" w:pos="284"/>
        </w:tabs>
        <w:spacing w:after="0" w:line="240" w:lineRule="auto"/>
        <w:ind w:left="0" w:firstLine="284"/>
        <w:jc w:val="both"/>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instalarea</w:t>
      </w:r>
      <w:proofErr w:type="spellEnd"/>
      <w:r w:rsidR="009728D9"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în</w:t>
      </w:r>
      <w:proofErr w:type="spellEnd"/>
      <w:r w:rsidR="009728D9"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starea</w:t>
      </w:r>
      <w:proofErr w:type="spellEnd"/>
      <w:r w:rsidR="009728D9"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inițială</w:t>
      </w:r>
      <w:proofErr w:type="spellEnd"/>
      <w:r w:rsidR="009728D9" w:rsidRPr="00FF61E9">
        <w:rPr>
          <w:rFonts w:ascii="Times New Roman" w:hAnsi="Times New Roman" w:cs="Times New Roman"/>
          <w:sz w:val="24"/>
          <w:szCs w:val="24"/>
        </w:rPr>
        <w:t>;</w:t>
      </w:r>
    </w:p>
    <w:p w14:paraId="2DD8F3AD" w14:textId="1D7F21B8" w:rsidR="009728D9" w:rsidRPr="00FF61E9" w:rsidRDefault="00BD4316" w:rsidP="000E36A9">
      <w:pPr>
        <w:pStyle w:val="ListParagraph"/>
        <w:numPr>
          <w:ilvl w:val="0"/>
          <w:numId w:val="6"/>
        </w:numPr>
        <w:tabs>
          <w:tab w:val="left" w:pos="142"/>
          <w:tab w:val="num" w:pos="284"/>
        </w:tabs>
        <w:spacing w:after="0" w:line="240" w:lineRule="auto"/>
        <w:ind w:left="0" w:firstLine="284"/>
        <w:jc w:val="both"/>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testarea</w:t>
      </w:r>
      <w:proofErr w:type="spellEnd"/>
      <w:r w:rsidR="009728D9"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pentru</w:t>
      </w:r>
      <w:proofErr w:type="spellEnd"/>
      <w:r w:rsidR="009728D9" w:rsidRPr="00FF61E9">
        <w:rPr>
          <w:rFonts w:ascii="Times New Roman" w:hAnsi="Times New Roman" w:cs="Times New Roman"/>
          <w:sz w:val="24"/>
          <w:szCs w:val="24"/>
        </w:rPr>
        <w:t xml:space="preserve"> a </w:t>
      </w:r>
      <w:proofErr w:type="spellStart"/>
      <w:r w:rsidR="009728D9" w:rsidRPr="00FF61E9">
        <w:rPr>
          <w:rFonts w:ascii="Times New Roman" w:hAnsi="Times New Roman" w:cs="Times New Roman"/>
          <w:sz w:val="24"/>
          <w:szCs w:val="24"/>
        </w:rPr>
        <w:t>asigura</w:t>
      </w:r>
      <w:proofErr w:type="spellEnd"/>
      <w:r w:rsidR="009728D9"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funcționarea</w:t>
      </w:r>
      <w:proofErr w:type="spellEnd"/>
      <w:r w:rsidR="009728D9"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corectă</w:t>
      </w:r>
      <w:proofErr w:type="spellEnd"/>
      <w:r w:rsidR="009728D9" w:rsidRPr="00FF61E9">
        <w:rPr>
          <w:rFonts w:ascii="Times New Roman" w:hAnsi="Times New Roman" w:cs="Times New Roman"/>
          <w:sz w:val="24"/>
          <w:szCs w:val="24"/>
        </w:rPr>
        <w:t>;</w:t>
      </w:r>
    </w:p>
    <w:p w14:paraId="7708EE83" w14:textId="5F2C348F" w:rsidR="009728D9" w:rsidRPr="00FF61E9" w:rsidRDefault="00BD4316" w:rsidP="000E36A9">
      <w:pPr>
        <w:pStyle w:val="ListParagraph"/>
        <w:numPr>
          <w:ilvl w:val="0"/>
          <w:numId w:val="6"/>
        </w:numPr>
        <w:tabs>
          <w:tab w:val="left" w:pos="142"/>
          <w:tab w:val="num" w:pos="284"/>
        </w:tabs>
        <w:spacing w:after="0" w:line="240" w:lineRule="auto"/>
        <w:ind w:left="0" w:firstLine="284"/>
        <w:jc w:val="both"/>
        <w:rPr>
          <w:rFonts w:ascii="Times New Roman" w:hAnsi="Times New Roman" w:cs="Times New Roman"/>
          <w:sz w:val="24"/>
          <w:szCs w:val="24"/>
        </w:rPr>
      </w:pPr>
      <w:r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repunerea</w:t>
      </w:r>
      <w:proofErr w:type="spellEnd"/>
      <w:r w:rsidR="009728D9"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în</w:t>
      </w:r>
      <w:proofErr w:type="spellEnd"/>
      <w:r w:rsidR="009728D9" w:rsidRPr="00FF61E9">
        <w:rPr>
          <w:rFonts w:ascii="Times New Roman" w:hAnsi="Times New Roman" w:cs="Times New Roman"/>
          <w:sz w:val="24"/>
          <w:szCs w:val="24"/>
        </w:rPr>
        <w:t xml:space="preserve"> </w:t>
      </w:r>
      <w:proofErr w:type="spellStart"/>
      <w:r w:rsidR="009728D9" w:rsidRPr="00FF61E9">
        <w:rPr>
          <w:rFonts w:ascii="Times New Roman" w:hAnsi="Times New Roman" w:cs="Times New Roman"/>
          <w:sz w:val="24"/>
          <w:szCs w:val="24"/>
        </w:rPr>
        <w:t>funcțiune</w:t>
      </w:r>
      <w:proofErr w:type="spellEnd"/>
      <w:r w:rsidR="000F4A51" w:rsidRPr="00FF61E9">
        <w:rPr>
          <w:rFonts w:ascii="Times New Roman" w:hAnsi="Times New Roman" w:cs="Times New Roman"/>
          <w:sz w:val="24"/>
          <w:szCs w:val="24"/>
        </w:rPr>
        <w:t>.</w:t>
      </w:r>
    </w:p>
    <w:p w14:paraId="2CB32069" w14:textId="77777777" w:rsidR="009728D9" w:rsidRPr="00FF61E9" w:rsidRDefault="009728D9" w:rsidP="000E36A9">
      <w:pPr>
        <w:tabs>
          <w:tab w:val="left" w:pos="142"/>
        </w:tabs>
        <w:spacing w:after="0" w:line="240" w:lineRule="auto"/>
        <w:jc w:val="both"/>
        <w:rPr>
          <w:rFonts w:ascii="Times New Roman" w:hAnsi="Times New Roman" w:cs="Times New Roman"/>
          <w:sz w:val="24"/>
          <w:szCs w:val="24"/>
        </w:rPr>
      </w:pPr>
    </w:p>
    <w:p w14:paraId="45192EFD" w14:textId="4B046BB5" w:rsidR="000E5DAD" w:rsidRPr="000E36A9" w:rsidRDefault="000E36A9" w:rsidP="000E36A9">
      <w:pPr>
        <w:pStyle w:val="Heading2"/>
        <w:numPr>
          <w:ilvl w:val="1"/>
          <w:numId w:val="4"/>
        </w:numPr>
        <w:tabs>
          <w:tab w:val="left" w:pos="142"/>
          <w:tab w:val="left" w:pos="426"/>
        </w:tabs>
        <w:spacing w:before="0" w:line="240" w:lineRule="auto"/>
        <w:ind w:left="0" w:firstLine="0"/>
        <w:rPr>
          <w:rFonts w:ascii="Times New Roman" w:hAnsi="Times New Roman" w:cs="Times New Roman"/>
          <w:b/>
          <w:bCs/>
          <w:color w:val="auto"/>
          <w:sz w:val="24"/>
          <w:szCs w:val="24"/>
        </w:rPr>
      </w:pPr>
      <w:bookmarkStart w:id="30" w:name="_Toc478634976"/>
      <w:r w:rsidRPr="00FF61E9">
        <w:rPr>
          <w:rFonts w:ascii="Times New Roman" w:hAnsi="Times New Roman" w:cs="Times New Roman"/>
          <w:b/>
          <w:bCs/>
          <w:color w:val="auto"/>
          <w:sz w:val="24"/>
          <w:szCs w:val="24"/>
        </w:rPr>
        <w:t>LIVRARE, AMBALARE, ETICHETARE, TRANSPORT</w:t>
      </w:r>
      <w:bookmarkEnd w:id="30"/>
    </w:p>
    <w:p w14:paraId="2125EC4F" w14:textId="163B07F7" w:rsidR="000D4EC4" w:rsidRPr="0096225D" w:rsidRDefault="000D4EC4" w:rsidP="00DD1CD6">
      <w:pPr>
        <w:pStyle w:val="Default"/>
        <w:ind w:firstLine="567"/>
        <w:jc w:val="both"/>
        <w:rPr>
          <w:b/>
          <w:lang w:val="ro-RO"/>
        </w:rPr>
      </w:pPr>
      <w:bookmarkStart w:id="31" w:name="_Hlk215582584"/>
      <w:proofErr w:type="spellStart"/>
      <w:r w:rsidRPr="00FF61E9">
        <w:t>Ofertantul</w:t>
      </w:r>
      <w:proofErr w:type="spellEnd"/>
      <w:r w:rsidRPr="00FF61E9">
        <w:t xml:space="preserve"> </w:t>
      </w:r>
      <w:proofErr w:type="spellStart"/>
      <w:r w:rsidRPr="00FF61E9">
        <w:t>trebuie</w:t>
      </w:r>
      <w:proofErr w:type="spellEnd"/>
      <w:r w:rsidRPr="00FF61E9">
        <w:t xml:space="preserve"> </w:t>
      </w:r>
      <w:proofErr w:type="spellStart"/>
      <w:r w:rsidRPr="00FF61E9">
        <w:t>să</w:t>
      </w:r>
      <w:proofErr w:type="spellEnd"/>
      <w:r w:rsidRPr="00FF61E9">
        <w:t xml:space="preserve"> </w:t>
      </w:r>
      <w:proofErr w:type="spellStart"/>
      <w:r w:rsidRPr="00FF61E9">
        <w:t>organizeze</w:t>
      </w:r>
      <w:proofErr w:type="spellEnd"/>
      <w:r w:rsidRPr="00FF61E9">
        <w:t xml:space="preserve"> </w:t>
      </w:r>
      <w:proofErr w:type="spellStart"/>
      <w:r w:rsidRPr="00FF61E9">
        <w:t>livrarea</w:t>
      </w:r>
      <w:proofErr w:type="spellEnd"/>
      <w:r w:rsidRPr="00FF61E9">
        <w:t xml:space="preserve"> </w:t>
      </w:r>
      <w:proofErr w:type="spellStart"/>
      <w:r w:rsidRPr="00FF61E9">
        <w:t>Simulat</w:t>
      </w:r>
      <w:r w:rsidR="00691A11">
        <w:t>oarelor</w:t>
      </w:r>
      <w:proofErr w:type="spellEnd"/>
      <w:r w:rsidRPr="00FF61E9">
        <w:t xml:space="preserve"> </w:t>
      </w:r>
      <w:proofErr w:type="spellStart"/>
      <w:r w:rsidRPr="00FF61E9">
        <w:t>în</w:t>
      </w:r>
      <w:proofErr w:type="spellEnd"/>
      <w:r w:rsidRPr="00FF61E9">
        <w:t xml:space="preserve"> </w:t>
      </w:r>
      <w:proofErr w:type="spellStart"/>
      <w:r w:rsidRPr="00FF61E9">
        <w:t>condiții</w:t>
      </w:r>
      <w:proofErr w:type="spellEnd"/>
      <w:r w:rsidRPr="00FF61E9">
        <w:t xml:space="preserve"> </w:t>
      </w:r>
      <w:r w:rsidRPr="00691A11">
        <w:rPr>
          <w:rFonts w:eastAsia="Times New Roman"/>
          <w:i/>
          <w:color w:val="auto"/>
          <w:lang w:val="ro-RO"/>
        </w:rPr>
        <w:t>DAP („Delivered at Place” / „Livrare la locul stabilit”) pentru ofertanții înregistrați în afara teritoriului României, respectiv DDP („Delivered Duty Paid” - Franco destinație vămuit - contractantul plătește toate taxele și riscurile care intervin, ducând marfa la destinație), pentru ofertanții înregistrați pe teritoriul României,</w:t>
      </w:r>
      <w:r w:rsidRPr="00691A11">
        <w:rPr>
          <w:rFonts w:eastAsia="Times New Roman"/>
          <w:color w:val="auto"/>
          <w:lang w:val="ro-RO"/>
        </w:rPr>
        <w:t xml:space="preserve"> </w:t>
      </w:r>
      <w:r w:rsidRPr="00FF61E9">
        <w:t xml:space="preserve">la </w:t>
      </w:r>
      <w:proofErr w:type="spellStart"/>
      <w:r w:rsidRPr="00FF61E9">
        <w:t>destinația</w:t>
      </w:r>
      <w:proofErr w:type="spellEnd"/>
      <w:r w:rsidRPr="00FF61E9">
        <w:t xml:space="preserve"> </w:t>
      </w:r>
      <w:proofErr w:type="spellStart"/>
      <w:r w:rsidRPr="00FF61E9">
        <w:t>finală</w:t>
      </w:r>
      <w:proofErr w:type="spellEnd"/>
      <w:r w:rsidRPr="00FF61E9">
        <w:t xml:space="preserve">, </w:t>
      </w:r>
      <w:proofErr w:type="spellStart"/>
      <w:r w:rsidRPr="00FF61E9">
        <w:t>adică</w:t>
      </w:r>
      <w:proofErr w:type="spellEnd"/>
      <w:r w:rsidRPr="00FF61E9">
        <w:t xml:space="preserve"> la </w:t>
      </w:r>
      <w:proofErr w:type="spellStart"/>
      <w:r w:rsidRPr="00FF61E9">
        <w:t>sediul</w:t>
      </w:r>
      <w:proofErr w:type="spellEnd"/>
      <w:r w:rsidRPr="00FF61E9">
        <w:t xml:space="preserve"> CERONAV Romania, Constanța, </w:t>
      </w:r>
      <w:bookmarkEnd w:id="31"/>
      <w:r w:rsidR="00DD1CD6" w:rsidRPr="00F32632">
        <w:rPr>
          <w:color w:val="auto"/>
          <w:lang w:val="ro-RO"/>
        </w:rPr>
        <w:t xml:space="preserve">noul Corp învățământ și bazin de antrenamente </w:t>
      </w:r>
      <w:r w:rsidR="00DD1CD6" w:rsidRPr="00DD1CD6">
        <w:rPr>
          <w:color w:val="FF0000"/>
          <w:lang w:val="ro-RO"/>
        </w:rPr>
        <w:t xml:space="preserve">– </w:t>
      </w:r>
      <w:r w:rsidR="00F32632" w:rsidRPr="00F32632">
        <w:rPr>
          <w:color w:val="auto"/>
          <w:lang w:val="ro-RO"/>
        </w:rPr>
        <w:t>Baza Nautica – Lac Siutghiol FN</w:t>
      </w:r>
      <w:r w:rsidR="00DD1CD6">
        <w:rPr>
          <w:color w:val="FF0000"/>
          <w:lang w:val="ro-RO"/>
        </w:rPr>
        <w:t xml:space="preserve">. </w:t>
      </w:r>
      <w:r w:rsidRPr="0096225D">
        <w:rPr>
          <w:lang w:val="ro-RO"/>
        </w:rPr>
        <w:t xml:space="preserve">Livrarea totală trebuie efectuată în termen de </w:t>
      </w:r>
      <w:r w:rsidRPr="0096225D">
        <w:rPr>
          <w:b/>
          <w:lang w:val="ro-RO"/>
        </w:rPr>
        <w:t>șase (6) luni de la semnarea contractului.</w:t>
      </w:r>
    </w:p>
    <w:p w14:paraId="6B5AA0B2" w14:textId="08078381" w:rsidR="009728D9" w:rsidRPr="0096225D" w:rsidRDefault="009728D9" w:rsidP="000E36A9">
      <w:pPr>
        <w:pStyle w:val="default0"/>
        <w:tabs>
          <w:tab w:val="left" w:pos="142"/>
        </w:tabs>
        <w:ind w:firstLine="567"/>
        <w:jc w:val="both"/>
      </w:pPr>
      <w:proofErr w:type="spellStart"/>
      <w:r w:rsidRPr="00FF61E9">
        <w:t>Produsele</w:t>
      </w:r>
      <w:proofErr w:type="spellEnd"/>
      <w:r w:rsidRPr="00FF61E9">
        <w:t xml:space="preserve"> </w:t>
      </w:r>
      <w:proofErr w:type="spellStart"/>
      <w:r w:rsidRPr="00FF61E9">
        <w:t>vor</w:t>
      </w:r>
      <w:proofErr w:type="spellEnd"/>
      <w:r w:rsidRPr="00FF61E9">
        <w:t xml:space="preserve"> fi </w:t>
      </w:r>
      <w:proofErr w:type="spellStart"/>
      <w:r w:rsidRPr="00FF61E9">
        <w:t>livrate</w:t>
      </w:r>
      <w:proofErr w:type="spellEnd"/>
      <w:r w:rsidRPr="00FF61E9">
        <w:t xml:space="preserve"> cu </w:t>
      </w:r>
      <w:proofErr w:type="spellStart"/>
      <w:r w:rsidRPr="00FF61E9">
        <w:t>respectarea</w:t>
      </w:r>
      <w:proofErr w:type="spellEnd"/>
      <w:r w:rsidRPr="00FF61E9">
        <w:t xml:space="preserve"> </w:t>
      </w:r>
      <w:proofErr w:type="spellStart"/>
      <w:r w:rsidRPr="00FF61E9">
        <w:t>tuturor</w:t>
      </w:r>
      <w:proofErr w:type="spellEnd"/>
      <w:r w:rsidRPr="00FF61E9">
        <w:t xml:space="preserve"> </w:t>
      </w:r>
      <w:proofErr w:type="spellStart"/>
      <w:r w:rsidRPr="00FF61E9">
        <w:t>cerințelor</w:t>
      </w:r>
      <w:proofErr w:type="spellEnd"/>
      <w:r w:rsidRPr="00FF61E9">
        <w:t xml:space="preserve"> </w:t>
      </w:r>
      <w:proofErr w:type="spellStart"/>
      <w:r w:rsidRPr="00FF61E9">
        <w:t>cantitative</w:t>
      </w:r>
      <w:proofErr w:type="spellEnd"/>
      <w:r w:rsidRPr="00FF61E9">
        <w:t xml:space="preserve"> </w:t>
      </w:r>
      <w:proofErr w:type="spellStart"/>
      <w:r w:rsidRPr="00FF61E9">
        <w:t>și</w:t>
      </w:r>
      <w:proofErr w:type="spellEnd"/>
      <w:r w:rsidRPr="00FF61E9">
        <w:t xml:space="preserve"> </w:t>
      </w:r>
      <w:proofErr w:type="spellStart"/>
      <w:r w:rsidRPr="00FF61E9">
        <w:t>calitative</w:t>
      </w:r>
      <w:proofErr w:type="spellEnd"/>
      <w:r w:rsidRPr="00FF61E9">
        <w:t xml:space="preserve">, la </w:t>
      </w:r>
      <w:proofErr w:type="spellStart"/>
      <w:r w:rsidRPr="00FF61E9">
        <w:t>locul</w:t>
      </w:r>
      <w:proofErr w:type="spellEnd"/>
      <w:r w:rsidRPr="00FF61E9">
        <w:t xml:space="preserve"> de </w:t>
      </w:r>
      <w:proofErr w:type="spellStart"/>
      <w:r w:rsidRPr="00FF61E9">
        <w:t>livrare</w:t>
      </w:r>
      <w:proofErr w:type="spellEnd"/>
      <w:r w:rsidRPr="00FF61E9">
        <w:t xml:space="preserve"> </w:t>
      </w:r>
      <w:proofErr w:type="spellStart"/>
      <w:r w:rsidRPr="00FF61E9">
        <w:t>indicat</w:t>
      </w:r>
      <w:proofErr w:type="spellEnd"/>
      <w:r w:rsidRPr="00FF61E9">
        <w:t xml:space="preserve"> de </w:t>
      </w:r>
      <w:proofErr w:type="spellStart"/>
      <w:r w:rsidRPr="00FF61E9">
        <w:t>autoritatea</w:t>
      </w:r>
      <w:proofErr w:type="spellEnd"/>
      <w:r w:rsidRPr="00FF61E9">
        <w:t>/</w:t>
      </w:r>
      <w:proofErr w:type="spellStart"/>
      <w:r w:rsidRPr="00FF61E9">
        <w:t>entitatea</w:t>
      </w:r>
      <w:proofErr w:type="spellEnd"/>
      <w:r w:rsidRPr="00FF61E9">
        <w:t xml:space="preserve"> </w:t>
      </w:r>
      <w:proofErr w:type="spellStart"/>
      <w:r w:rsidRPr="00FF61E9">
        <w:t>contractantă</w:t>
      </w:r>
      <w:proofErr w:type="spellEnd"/>
      <w:r w:rsidRPr="00FF61E9">
        <w:t xml:space="preserve">. </w:t>
      </w:r>
      <w:proofErr w:type="spellStart"/>
      <w:r w:rsidRPr="00FF61E9">
        <w:t>Fiecare</w:t>
      </w:r>
      <w:proofErr w:type="spellEnd"/>
      <w:r w:rsidRPr="00FF61E9">
        <w:t xml:space="preserve"> </w:t>
      </w:r>
      <w:proofErr w:type="spellStart"/>
      <w:r w:rsidRPr="00FF61E9">
        <w:t>produs</w:t>
      </w:r>
      <w:proofErr w:type="spellEnd"/>
      <w:r w:rsidRPr="00FF61E9">
        <w:t xml:space="preserve"> </w:t>
      </w:r>
      <w:proofErr w:type="spellStart"/>
      <w:r w:rsidRPr="00FF61E9">
        <w:t>va</w:t>
      </w:r>
      <w:proofErr w:type="spellEnd"/>
      <w:r w:rsidRPr="00FF61E9">
        <w:t xml:space="preserve"> fi </w:t>
      </w:r>
      <w:proofErr w:type="spellStart"/>
      <w:r w:rsidRPr="00FF61E9">
        <w:t>însoțit</w:t>
      </w:r>
      <w:proofErr w:type="spellEnd"/>
      <w:r w:rsidRPr="00FF61E9">
        <w:t xml:space="preserve"> de </w:t>
      </w:r>
      <w:proofErr w:type="spellStart"/>
      <w:r w:rsidRPr="00FF61E9">
        <w:t>toate</w:t>
      </w:r>
      <w:proofErr w:type="spellEnd"/>
      <w:r w:rsidRPr="00FF61E9">
        <w:t xml:space="preserve"> </w:t>
      </w:r>
      <w:proofErr w:type="spellStart"/>
      <w:r w:rsidRPr="00FF61E9">
        <w:t>subansamblele</w:t>
      </w:r>
      <w:proofErr w:type="spellEnd"/>
      <w:r w:rsidRPr="00FF61E9">
        <w:t>/</w:t>
      </w:r>
      <w:proofErr w:type="spellStart"/>
      <w:r w:rsidRPr="00FF61E9">
        <w:t>părțile</w:t>
      </w:r>
      <w:proofErr w:type="spellEnd"/>
      <w:r w:rsidRPr="00FF61E9">
        <w:t xml:space="preserve"> </w:t>
      </w:r>
      <w:proofErr w:type="spellStart"/>
      <w:r w:rsidRPr="00FF61E9">
        <w:t>componente</w:t>
      </w:r>
      <w:proofErr w:type="spellEnd"/>
      <w:r w:rsidRPr="00FF61E9">
        <w:t xml:space="preserve"> </w:t>
      </w:r>
      <w:proofErr w:type="spellStart"/>
      <w:r w:rsidRPr="00FF61E9">
        <w:t>necesare</w:t>
      </w:r>
      <w:proofErr w:type="spellEnd"/>
      <w:r w:rsidRPr="00FF61E9">
        <w:t xml:space="preserve"> </w:t>
      </w:r>
      <w:proofErr w:type="spellStart"/>
      <w:r w:rsidRPr="00FF61E9">
        <w:t>punerii</w:t>
      </w:r>
      <w:proofErr w:type="spellEnd"/>
      <w:r w:rsidRPr="00FF61E9">
        <w:t xml:space="preserve"> </w:t>
      </w:r>
      <w:proofErr w:type="spellStart"/>
      <w:r w:rsidRPr="00FF61E9">
        <w:t>și</w:t>
      </w:r>
      <w:proofErr w:type="spellEnd"/>
      <w:r w:rsidRPr="00FF61E9">
        <w:t xml:space="preserve"> </w:t>
      </w:r>
      <w:proofErr w:type="spellStart"/>
      <w:r w:rsidRPr="00FF61E9">
        <w:t>menținerii</w:t>
      </w:r>
      <w:proofErr w:type="spellEnd"/>
      <w:r w:rsidRPr="00FF61E9">
        <w:t xml:space="preserve"> </w:t>
      </w:r>
      <w:proofErr w:type="spellStart"/>
      <w:r w:rsidRPr="00FF61E9">
        <w:t>în</w:t>
      </w:r>
      <w:proofErr w:type="spellEnd"/>
      <w:r w:rsidRPr="00FF61E9">
        <w:t xml:space="preserve"> </w:t>
      </w:r>
      <w:proofErr w:type="spellStart"/>
      <w:r w:rsidRPr="00FF61E9">
        <w:t>funcțiune</w:t>
      </w:r>
      <w:proofErr w:type="spellEnd"/>
      <w:r w:rsidRPr="00FF61E9">
        <w:t>.</w:t>
      </w:r>
    </w:p>
    <w:p w14:paraId="0ED3C30E" w14:textId="77777777" w:rsidR="009728D9" w:rsidRPr="00FF61E9" w:rsidRDefault="009728D9" w:rsidP="000E36A9">
      <w:pPr>
        <w:widowControl w:val="0"/>
        <w:tabs>
          <w:tab w:val="left" w:pos="142"/>
        </w:tabs>
        <w:spacing w:after="0" w:line="240" w:lineRule="auto"/>
        <w:ind w:firstLine="567"/>
        <w:jc w:val="both"/>
        <w:rPr>
          <w:rFonts w:ascii="Times New Roman" w:hAnsi="Times New Roman" w:cs="Times New Roman"/>
          <w:i/>
          <w:sz w:val="24"/>
          <w:szCs w:val="24"/>
        </w:rPr>
      </w:pPr>
      <w:proofErr w:type="spellStart"/>
      <w:r w:rsidRPr="00FF61E9">
        <w:rPr>
          <w:rFonts w:ascii="Times New Roman" w:hAnsi="Times New Roman" w:cs="Times New Roman"/>
          <w:sz w:val="24"/>
          <w:szCs w:val="24"/>
        </w:rPr>
        <w:t>Contractantul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va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ambala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eticheta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produsele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furnizate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astfel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încât</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prevină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orice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daună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sau</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deteriorare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timpul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transportului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acestora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către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destinația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stabilită</w:t>
      </w:r>
      <w:proofErr w:type="spellEnd"/>
      <w:r w:rsidRPr="00FF61E9">
        <w:rPr>
          <w:rFonts w:ascii="Times New Roman" w:hAnsi="Times New Roman" w:cs="Times New Roman"/>
          <w:sz w:val="24"/>
          <w:szCs w:val="24"/>
        </w:rPr>
        <w:t>.</w:t>
      </w:r>
    </w:p>
    <w:p w14:paraId="6CEEA342" w14:textId="77777777" w:rsidR="009728D9" w:rsidRPr="00FF61E9" w:rsidRDefault="009728D9" w:rsidP="000E36A9">
      <w:pPr>
        <w:widowControl w:val="0"/>
        <w:tabs>
          <w:tab w:val="left" w:pos="142"/>
        </w:tabs>
        <w:spacing w:after="0" w:line="240" w:lineRule="auto"/>
        <w:ind w:firstLine="567"/>
        <w:jc w:val="both"/>
        <w:rPr>
          <w:rFonts w:ascii="Times New Roman" w:hAnsi="Times New Roman" w:cs="Times New Roman"/>
          <w:sz w:val="24"/>
          <w:szCs w:val="24"/>
        </w:rPr>
      </w:pPr>
      <w:proofErr w:type="spellStart"/>
      <w:r w:rsidRPr="00FF61E9">
        <w:rPr>
          <w:rFonts w:ascii="Times New Roman" w:hAnsi="Times New Roman" w:cs="Times New Roman"/>
          <w:sz w:val="24"/>
          <w:szCs w:val="24"/>
        </w:rPr>
        <w:t>Dacă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este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cazul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ambalajul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trebuie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prevăzut</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astfel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încât</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reziste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fără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limitare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manipulării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accidentale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expunerii</w:t>
      </w:r>
      <w:proofErr w:type="spellEnd"/>
      <w:r w:rsidRPr="00FF61E9">
        <w:rPr>
          <w:rFonts w:ascii="Times New Roman" w:hAnsi="Times New Roman" w:cs="Times New Roman"/>
          <w:sz w:val="24"/>
          <w:szCs w:val="24"/>
        </w:rPr>
        <w:t xml:space="preserve"> la </w:t>
      </w:r>
      <w:proofErr w:type="spellStart"/>
      <w:r w:rsidRPr="00FF61E9">
        <w:rPr>
          <w:rFonts w:ascii="Times New Roman" w:hAnsi="Times New Roman" w:cs="Times New Roman"/>
          <w:sz w:val="24"/>
          <w:szCs w:val="24"/>
        </w:rPr>
        <w:t>temperaturi</w:t>
      </w:r>
      <w:proofErr w:type="spellEnd"/>
      <w:r w:rsidRPr="00FF61E9">
        <w:rPr>
          <w:rFonts w:ascii="Times New Roman" w:hAnsi="Times New Roman" w:cs="Times New Roman"/>
          <w:sz w:val="24"/>
          <w:szCs w:val="24"/>
        </w:rPr>
        <w:t xml:space="preserve"> extreme, </w:t>
      </w:r>
      <w:proofErr w:type="spellStart"/>
      <w:r w:rsidRPr="00FF61E9">
        <w:rPr>
          <w:rFonts w:ascii="Times New Roman" w:hAnsi="Times New Roman" w:cs="Times New Roman"/>
          <w:sz w:val="24"/>
          <w:szCs w:val="24"/>
        </w:rPr>
        <w:t>sării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precipitațiilor</w:t>
      </w:r>
      <w:proofErr w:type="spellEnd"/>
      <w:r w:rsidRPr="00FF61E9">
        <w:rPr>
          <w:rFonts w:ascii="Times New Roman" w:hAnsi="Times New Roman" w:cs="Times New Roman"/>
          <w:sz w:val="24"/>
          <w:szCs w:val="24"/>
        </w:rPr>
        <w:t xml:space="preserve"> din </w:t>
      </w:r>
      <w:proofErr w:type="spellStart"/>
      <w:r w:rsidRPr="00FF61E9">
        <w:rPr>
          <w:rFonts w:ascii="Times New Roman" w:hAnsi="Times New Roman" w:cs="Times New Roman"/>
          <w:sz w:val="24"/>
          <w:szCs w:val="24"/>
        </w:rPr>
        <w:t>timpul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transportului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depozitării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locuri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deschise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stabilirea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mărimii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greutății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ambalajului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Contractantul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va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lua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considerare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acolo</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unde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este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cazul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distanta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față</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destinația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finală</w:t>
      </w:r>
      <w:proofErr w:type="spellEnd"/>
      <w:r w:rsidRPr="00FF61E9">
        <w:rPr>
          <w:rFonts w:ascii="Times New Roman" w:hAnsi="Times New Roman" w:cs="Times New Roman"/>
          <w:sz w:val="24"/>
          <w:szCs w:val="24"/>
        </w:rPr>
        <w:t xml:space="preserve"> a </w:t>
      </w:r>
      <w:proofErr w:type="spellStart"/>
      <w:r w:rsidRPr="00FF61E9">
        <w:rPr>
          <w:rFonts w:ascii="Times New Roman" w:hAnsi="Times New Roman" w:cs="Times New Roman"/>
          <w:sz w:val="24"/>
          <w:szCs w:val="24"/>
        </w:rPr>
        <w:t>produselor</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furnizate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eventuala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absență</w:t>
      </w:r>
      <w:proofErr w:type="spellEnd"/>
      <w:r w:rsidRPr="00FF61E9">
        <w:rPr>
          <w:rFonts w:ascii="Times New Roman" w:hAnsi="Times New Roman" w:cs="Times New Roman"/>
          <w:sz w:val="24"/>
          <w:szCs w:val="24"/>
        </w:rPr>
        <w:t xml:space="preserve"> a </w:t>
      </w:r>
      <w:proofErr w:type="spellStart"/>
      <w:r w:rsidRPr="00FF61E9">
        <w:rPr>
          <w:rFonts w:ascii="Times New Roman" w:hAnsi="Times New Roman" w:cs="Times New Roman"/>
          <w:sz w:val="24"/>
          <w:szCs w:val="24"/>
        </w:rPr>
        <w:t>facilităților</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manipulare</w:t>
      </w:r>
      <w:proofErr w:type="spellEnd"/>
      <w:r w:rsidRPr="00FF61E9">
        <w:rPr>
          <w:rFonts w:ascii="Times New Roman" w:hAnsi="Times New Roman" w:cs="Times New Roman"/>
          <w:sz w:val="24"/>
          <w:szCs w:val="24"/>
        </w:rPr>
        <w:t xml:space="preserve"> la </w:t>
      </w:r>
      <w:proofErr w:type="spellStart"/>
      <w:r w:rsidRPr="00FF61E9">
        <w:rPr>
          <w:rFonts w:ascii="Times New Roman" w:hAnsi="Times New Roman" w:cs="Times New Roman"/>
          <w:sz w:val="24"/>
          <w:szCs w:val="24"/>
        </w:rPr>
        <w:t>punctele</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tranzitare</w:t>
      </w:r>
      <w:proofErr w:type="spellEnd"/>
      <w:r w:rsidRPr="00FF61E9">
        <w:rPr>
          <w:rFonts w:ascii="Times New Roman" w:hAnsi="Times New Roman" w:cs="Times New Roman"/>
          <w:sz w:val="24"/>
          <w:szCs w:val="24"/>
        </w:rPr>
        <w:t>.</w:t>
      </w:r>
    </w:p>
    <w:p w14:paraId="19FA1D81" w14:textId="77777777" w:rsidR="009728D9" w:rsidRPr="00FF61E9" w:rsidRDefault="009728D9" w:rsidP="000E36A9">
      <w:pPr>
        <w:widowControl w:val="0"/>
        <w:tabs>
          <w:tab w:val="left" w:pos="142"/>
        </w:tabs>
        <w:spacing w:after="0" w:line="240" w:lineRule="auto"/>
        <w:ind w:firstLine="567"/>
        <w:jc w:val="both"/>
        <w:rPr>
          <w:rFonts w:ascii="Times New Roman" w:hAnsi="Times New Roman" w:cs="Times New Roman"/>
          <w:sz w:val="24"/>
          <w:szCs w:val="24"/>
        </w:rPr>
      </w:pPr>
      <w:proofErr w:type="spellStart"/>
      <w:r w:rsidRPr="00FF61E9">
        <w:rPr>
          <w:rFonts w:ascii="Times New Roman" w:hAnsi="Times New Roman" w:cs="Times New Roman"/>
          <w:sz w:val="24"/>
          <w:szCs w:val="24"/>
        </w:rPr>
        <w:t>Transportul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toate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costurile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riscurile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asociate</w:t>
      </w:r>
      <w:proofErr w:type="spellEnd"/>
      <w:r w:rsidRPr="00FF61E9">
        <w:rPr>
          <w:rFonts w:ascii="Times New Roman" w:hAnsi="Times New Roman" w:cs="Times New Roman"/>
          <w:sz w:val="24"/>
          <w:szCs w:val="24"/>
        </w:rPr>
        <w:t xml:space="preserve"> sunt </w:t>
      </w:r>
      <w:proofErr w:type="spellStart"/>
      <w:r w:rsidRPr="00FF61E9">
        <w:rPr>
          <w:rFonts w:ascii="Times New Roman" w:hAnsi="Times New Roman" w:cs="Times New Roman"/>
          <w:sz w:val="24"/>
          <w:szCs w:val="24"/>
        </w:rPr>
        <w:t>în</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sarcina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exclusivă</w:t>
      </w:r>
      <w:proofErr w:type="spellEnd"/>
      <w:r w:rsidRPr="00FF61E9">
        <w:rPr>
          <w:rFonts w:ascii="Times New Roman" w:hAnsi="Times New Roman" w:cs="Times New Roman"/>
          <w:sz w:val="24"/>
          <w:szCs w:val="24"/>
        </w:rPr>
        <w:t xml:space="preserve"> a </w:t>
      </w:r>
      <w:proofErr w:type="spellStart"/>
      <w:r w:rsidRPr="00FF61E9">
        <w:rPr>
          <w:rFonts w:ascii="Times New Roman" w:hAnsi="Times New Roman" w:cs="Times New Roman"/>
          <w:sz w:val="24"/>
          <w:szCs w:val="24"/>
        </w:rPr>
        <w:t>contractantului</w:t>
      </w:r>
      <w:proofErr w:type="spellEnd"/>
      <w:r w:rsidRPr="00FF61E9">
        <w:rPr>
          <w:rFonts w:ascii="Times New Roman" w:hAnsi="Times New Roman" w:cs="Times New Roman"/>
          <w:sz w:val="24"/>
          <w:szCs w:val="24"/>
        </w:rPr>
        <w:t xml:space="preserve">. </w:t>
      </w:r>
    </w:p>
    <w:p w14:paraId="2B4AA186" w14:textId="2F3A58A8" w:rsidR="009728D9" w:rsidRDefault="009728D9" w:rsidP="000E36A9">
      <w:pPr>
        <w:tabs>
          <w:tab w:val="left" w:pos="142"/>
        </w:tabs>
        <w:spacing w:after="0" w:line="240" w:lineRule="auto"/>
        <w:ind w:firstLine="567"/>
        <w:jc w:val="both"/>
        <w:rPr>
          <w:rFonts w:ascii="Times New Roman" w:hAnsi="Times New Roman" w:cs="Times New Roman"/>
          <w:sz w:val="24"/>
          <w:szCs w:val="24"/>
        </w:rPr>
      </w:pPr>
      <w:proofErr w:type="spellStart"/>
      <w:r w:rsidRPr="00FF61E9">
        <w:rPr>
          <w:rFonts w:ascii="Times New Roman" w:hAnsi="Times New Roman" w:cs="Times New Roman"/>
          <w:sz w:val="24"/>
          <w:szCs w:val="24"/>
        </w:rPr>
        <w:t>Contractantul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este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responsabil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pentru</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livrarea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termenul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agreat</w:t>
      </w:r>
      <w:proofErr w:type="spellEnd"/>
      <w:r w:rsidRPr="00FF61E9">
        <w:rPr>
          <w:rFonts w:ascii="Times New Roman" w:hAnsi="Times New Roman" w:cs="Times New Roman"/>
          <w:sz w:val="24"/>
          <w:szCs w:val="24"/>
        </w:rPr>
        <w:t xml:space="preserve"> al </w:t>
      </w:r>
      <w:proofErr w:type="spellStart"/>
      <w:r w:rsidRPr="00FF61E9">
        <w:rPr>
          <w:rFonts w:ascii="Times New Roman" w:hAnsi="Times New Roman" w:cs="Times New Roman"/>
          <w:sz w:val="24"/>
          <w:szCs w:val="24"/>
        </w:rPr>
        <w:t>produselor</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se </w:t>
      </w:r>
      <w:proofErr w:type="spellStart"/>
      <w:r w:rsidRPr="00FF61E9">
        <w:rPr>
          <w:rFonts w:ascii="Times New Roman" w:hAnsi="Times New Roman" w:cs="Times New Roman"/>
          <w:sz w:val="24"/>
          <w:szCs w:val="24"/>
        </w:rPr>
        <w:t>consideră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că</w:t>
      </w:r>
      <w:proofErr w:type="spellEnd"/>
      <w:r w:rsidRPr="00FF61E9">
        <w:rPr>
          <w:rFonts w:ascii="Times New Roman" w:hAnsi="Times New Roman" w:cs="Times New Roman"/>
          <w:sz w:val="24"/>
          <w:szCs w:val="24"/>
        </w:rPr>
        <w:t xml:space="preserve"> a </w:t>
      </w:r>
      <w:proofErr w:type="spellStart"/>
      <w:r w:rsidRPr="00FF61E9">
        <w:rPr>
          <w:rFonts w:ascii="Times New Roman" w:hAnsi="Times New Roman" w:cs="Times New Roman"/>
          <w:sz w:val="24"/>
          <w:szCs w:val="24"/>
        </w:rPr>
        <w:t>luat</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considerare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toate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dificultățile</w:t>
      </w:r>
      <w:proofErr w:type="spellEnd"/>
      <w:r w:rsidRPr="00FF61E9">
        <w:rPr>
          <w:rFonts w:ascii="Times New Roman" w:hAnsi="Times New Roman" w:cs="Times New Roman"/>
          <w:sz w:val="24"/>
          <w:szCs w:val="24"/>
        </w:rPr>
        <w:t xml:space="preserve"> pe care le-</w:t>
      </w:r>
      <w:proofErr w:type="spellStart"/>
      <w:r w:rsidRPr="00FF61E9">
        <w:rPr>
          <w:rFonts w:ascii="Times New Roman" w:hAnsi="Times New Roman" w:cs="Times New Roman"/>
          <w:sz w:val="24"/>
          <w:szCs w:val="24"/>
        </w:rPr>
        <w:t>ar</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putea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întâmpina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acest</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sens</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nu </w:t>
      </w:r>
      <w:proofErr w:type="spellStart"/>
      <w:r w:rsidRPr="00FF61E9">
        <w:rPr>
          <w:rFonts w:ascii="Times New Roman" w:hAnsi="Times New Roman" w:cs="Times New Roman"/>
          <w:sz w:val="24"/>
          <w:szCs w:val="24"/>
        </w:rPr>
        <w:t>va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invoca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niciun</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motiv</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întârziere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sau</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costuri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suplimentare</w:t>
      </w:r>
      <w:proofErr w:type="spellEnd"/>
      <w:r w:rsidRPr="00FF61E9">
        <w:rPr>
          <w:rFonts w:ascii="Times New Roman" w:hAnsi="Times New Roman" w:cs="Times New Roman"/>
          <w:sz w:val="24"/>
          <w:szCs w:val="24"/>
        </w:rPr>
        <w:t>.</w:t>
      </w:r>
    </w:p>
    <w:p w14:paraId="6C680310" w14:textId="77777777" w:rsidR="003A1CBC" w:rsidRPr="00FF61E9" w:rsidRDefault="003A1CBC" w:rsidP="000E36A9">
      <w:pPr>
        <w:tabs>
          <w:tab w:val="left" w:pos="142"/>
        </w:tabs>
        <w:spacing w:after="0" w:line="240" w:lineRule="auto"/>
        <w:ind w:firstLine="567"/>
        <w:jc w:val="both"/>
        <w:rPr>
          <w:rFonts w:ascii="Times New Roman" w:hAnsi="Times New Roman" w:cs="Times New Roman"/>
          <w:sz w:val="24"/>
          <w:szCs w:val="24"/>
        </w:rPr>
      </w:pPr>
    </w:p>
    <w:p w14:paraId="1746B61A" w14:textId="7CD2BADA" w:rsidR="009728D9" w:rsidRPr="00FF61E9" w:rsidRDefault="000E36A9" w:rsidP="000E36A9">
      <w:pPr>
        <w:pStyle w:val="Heading2"/>
        <w:numPr>
          <w:ilvl w:val="1"/>
          <w:numId w:val="4"/>
        </w:numPr>
        <w:tabs>
          <w:tab w:val="left" w:pos="142"/>
          <w:tab w:val="left" w:pos="426"/>
        </w:tabs>
        <w:spacing w:before="0" w:line="240" w:lineRule="auto"/>
        <w:ind w:left="0" w:firstLine="0"/>
        <w:rPr>
          <w:rFonts w:ascii="Times New Roman" w:hAnsi="Times New Roman" w:cs="Times New Roman"/>
          <w:b/>
          <w:bCs/>
          <w:color w:val="auto"/>
          <w:sz w:val="24"/>
          <w:szCs w:val="24"/>
        </w:rPr>
      </w:pPr>
      <w:bookmarkStart w:id="32" w:name="_Toc478634977"/>
      <w:r w:rsidRPr="00FF61E9">
        <w:rPr>
          <w:rFonts w:ascii="Times New Roman" w:hAnsi="Times New Roman" w:cs="Times New Roman"/>
          <w:b/>
          <w:bCs/>
          <w:color w:val="auto"/>
          <w:sz w:val="24"/>
          <w:szCs w:val="24"/>
        </w:rPr>
        <w:t>OPERAȚIUNI CU TITLU ACCESORIU</w:t>
      </w:r>
      <w:bookmarkEnd w:id="32"/>
    </w:p>
    <w:p w14:paraId="2B6B3AD5" w14:textId="5C59496F" w:rsidR="00C23907" w:rsidRPr="003A1CBC" w:rsidRDefault="00C23907" w:rsidP="000E36A9">
      <w:pPr>
        <w:pStyle w:val="Heading3"/>
        <w:tabs>
          <w:tab w:val="left" w:pos="142"/>
        </w:tabs>
        <w:spacing w:line="240" w:lineRule="auto"/>
        <w:rPr>
          <w:rFonts w:ascii="Times New Roman" w:hAnsi="Times New Roman" w:cs="Times New Roman"/>
          <w:b/>
          <w:color w:val="auto"/>
        </w:rPr>
      </w:pPr>
      <w:r w:rsidRPr="003A1CBC">
        <w:rPr>
          <w:rFonts w:ascii="Times New Roman" w:hAnsi="Times New Roman" w:cs="Times New Roman"/>
          <w:b/>
          <w:color w:val="auto"/>
        </w:rPr>
        <w:t>3.6.1</w:t>
      </w:r>
      <w:r w:rsidR="000E36A9" w:rsidRPr="003A1CBC">
        <w:rPr>
          <w:rFonts w:ascii="Times New Roman" w:hAnsi="Times New Roman" w:cs="Times New Roman"/>
          <w:b/>
          <w:color w:val="auto"/>
        </w:rPr>
        <w:t>.</w:t>
      </w:r>
      <w:r w:rsidRPr="003A1CBC">
        <w:rPr>
          <w:rFonts w:ascii="Times New Roman" w:hAnsi="Times New Roman" w:cs="Times New Roman"/>
          <w:b/>
          <w:color w:val="auto"/>
        </w:rPr>
        <w:t xml:space="preserve"> </w:t>
      </w:r>
      <w:bookmarkStart w:id="33" w:name="_Toc214222579"/>
      <w:bookmarkStart w:id="34" w:name="_Toc214609802"/>
      <w:proofErr w:type="spellStart"/>
      <w:r w:rsidRPr="003A1CBC">
        <w:rPr>
          <w:rFonts w:ascii="Times New Roman" w:hAnsi="Times New Roman" w:cs="Times New Roman"/>
          <w:b/>
          <w:color w:val="auto"/>
        </w:rPr>
        <w:t>Managementul</w:t>
      </w:r>
      <w:proofErr w:type="spellEnd"/>
      <w:r w:rsidRPr="003A1CBC">
        <w:rPr>
          <w:rFonts w:ascii="Times New Roman" w:hAnsi="Times New Roman" w:cs="Times New Roman"/>
          <w:b/>
          <w:color w:val="auto"/>
        </w:rPr>
        <w:t xml:space="preserve"> </w:t>
      </w:r>
      <w:proofErr w:type="spellStart"/>
      <w:r w:rsidRPr="003A1CBC">
        <w:rPr>
          <w:rFonts w:ascii="Times New Roman" w:hAnsi="Times New Roman" w:cs="Times New Roman"/>
          <w:b/>
          <w:color w:val="auto"/>
        </w:rPr>
        <w:t>proiectului</w:t>
      </w:r>
      <w:bookmarkEnd w:id="33"/>
      <w:bookmarkEnd w:id="34"/>
      <w:proofErr w:type="spellEnd"/>
    </w:p>
    <w:p w14:paraId="4BBCB55A" w14:textId="77777777" w:rsidR="00C23907" w:rsidRPr="003A1CBC" w:rsidRDefault="00C23907" w:rsidP="000E36A9">
      <w:pPr>
        <w:pStyle w:val="chaptercontents"/>
        <w:tabs>
          <w:tab w:val="left" w:pos="142"/>
        </w:tabs>
        <w:spacing w:before="0" w:after="0" w:line="240" w:lineRule="auto"/>
        <w:ind w:left="0" w:firstLine="567"/>
        <w:jc w:val="both"/>
        <w:rPr>
          <w:rFonts w:ascii="Times New Roman" w:hAnsi="Times New Roman"/>
          <w:sz w:val="24"/>
          <w:szCs w:val="24"/>
        </w:rPr>
      </w:pPr>
      <w:r w:rsidRPr="003A1CBC">
        <w:rPr>
          <w:rFonts w:ascii="Times New Roman" w:hAnsi="Times New Roman"/>
          <w:sz w:val="24"/>
          <w:szCs w:val="24"/>
        </w:rPr>
        <w:t>Ofertantul trebuie să numească un manager de proiect care să conducă proiectul în toate etapele și să coordoneze toate sarcinile asociate cu furnizarea echipamentului Ofertantului, adică simulatorul.</w:t>
      </w:r>
    </w:p>
    <w:p w14:paraId="096B940C" w14:textId="77777777" w:rsidR="00C23907" w:rsidRPr="003A1CBC" w:rsidRDefault="00C23907" w:rsidP="000E36A9">
      <w:pPr>
        <w:pStyle w:val="chaptercontents"/>
        <w:tabs>
          <w:tab w:val="left" w:pos="142"/>
        </w:tabs>
        <w:spacing w:before="0" w:after="0" w:line="240" w:lineRule="auto"/>
        <w:ind w:left="0"/>
        <w:jc w:val="both"/>
        <w:rPr>
          <w:rFonts w:ascii="Times New Roman" w:hAnsi="Times New Roman"/>
          <w:sz w:val="24"/>
          <w:szCs w:val="24"/>
        </w:rPr>
      </w:pPr>
    </w:p>
    <w:p w14:paraId="7F1B48A1" w14:textId="686303EF" w:rsidR="00C23907" w:rsidRPr="0096225D" w:rsidRDefault="00C23907" w:rsidP="000E36A9">
      <w:pPr>
        <w:pStyle w:val="Heading3"/>
        <w:tabs>
          <w:tab w:val="left" w:pos="142"/>
        </w:tabs>
        <w:spacing w:line="240" w:lineRule="auto"/>
        <w:rPr>
          <w:rFonts w:ascii="Times New Roman" w:hAnsi="Times New Roman" w:cs="Times New Roman"/>
          <w:b/>
          <w:color w:val="auto"/>
          <w:lang w:val="ro-RO"/>
        </w:rPr>
      </w:pPr>
      <w:r w:rsidRPr="0096225D">
        <w:rPr>
          <w:rFonts w:ascii="Times New Roman" w:hAnsi="Times New Roman" w:cs="Times New Roman"/>
          <w:b/>
          <w:color w:val="auto"/>
          <w:lang w:val="ro-RO"/>
        </w:rPr>
        <w:t>3.6.2</w:t>
      </w:r>
      <w:r w:rsidR="000E36A9" w:rsidRPr="0096225D">
        <w:rPr>
          <w:rFonts w:ascii="Times New Roman" w:hAnsi="Times New Roman" w:cs="Times New Roman"/>
          <w:b/>
          <w:color w:val="auto"/>
          <w:lang w:val="ro-RO"/>
        </w:rPr>
        <w:t>.</w:t>
      </w:r>
      <w:r w:rsidRPr="0096225D">
        <w:rPr>
          <w:rFonts w:ascii="Times New Roman" w:hAnsi="Times New Roman" w:cs="Times New Roman"/>
          <w:b/>
          <w:color w:val="auto"/>
          <w:lang w:val="ro-RO"/>
        </w:rPr>
        <w:t xml:space="preserve"> </w:t>
      </w:r>
      <w:bookmarkStart w:id="35" w:name="_Toc214222580"/>
      <w:bookmarkStart w:id="36" w:name="_Toc214609803"/>
      <w:r w:rsidRPr="0096225D">
        <w:rPr>
          <w:rFonts w:ascii="Times New Roman" w:hAnsi="Times New Roman" w:cs="Times New Roman"/>
          <w:b/>
          <w:color w:val="auto"/>
          <w:lang w:val="ro-RO"/>
        </w:rPr>
        <w:t>Proiectarea și documentația proiectului</w:t>
      </w:r>
      <w:bookmarkEnd w:id="35"/>
      <w:bookmarkEnd w:id="36"/>
    </w:p>
    <w:p w14:paraId="54BE3223" w14:textId="0A8F82CD" w:rsidR="00C23907" w:rsidRPr="003A1CBC" w:rsidRDefault="00C23907" w:rsidP="000E36A9">
      <w:pPr>
        <w:pStyle w:val="chaptercontents"/>
        <w:tabs>
          <w:tab w:val="left" w:pos="142"/>
        </w:tabs>
        <w:spacing w:before="0" w:after="0" w:line="240" w:lineRule="auto"/>
        <w:ind w:left="0" w:firstLine="567"/>
        <w:jc w:val="both"/>
        <w:rPr>
          <w:rFonts w:ascii="Times New Roman" w:hAnsi="Times New Roman"/>
          <w:sz w:val="24"/>
          <w:szCs w:val="24"/>
        </w:rPr>
      </w:pPr>
      <w:r w:rsidRPr="003A1CBC">
        <w:rPr>
          <w:rFonts w:ascii="Times New Roman" w:hAnsi="Times New Roman"/>
          <w:sz w:val="24"/>
          <w:szCs w:val="24"/>
        </w:rPr>
        <w:t xml:space="preserve">Ofertantul trebuie să producă documentația necesară, inclusiv schema bloc de conexiuni și desenele 3D, și să vizualizeze proiectul propus pentru simulatoare, dispunerea și amplasarea echipamentelor și </w:t>
      </w:r>
      <w:r w:rsidRPr="003A1CBC">
        <w:rPr>
          <w:rFonts w:ascii="Times New Roman" w:hAnsi="Times New Roman"/>
          <w:sz w:val="24"/>
          <w:szCs w:val="24"/>
        </w:rPr>
        <w:lastRenderedPageBreak/>
        <w:t>comenzilor simulatoarelor în spațiile disponibile în clădirea CERONAV. Dispunerea finală a simulatorului va fi discutată și aprobată împreună cu CERONAV.</w:t>
      </w:r>
    </w:p>
    <w:p w14:paraId="3E99B828" w14:textId="77777777" w:rsidR="000E36A9" w:rsidRPr="00FF61E9" w:rsidRDefault="000E36A9" w:rsidP="000E36A9">
      <w:pPr>
        <w:pStyle w:val="chaptercontents"/>
        <w:tabs>
          <w:tab w:val="left" w:pos="142"/>
        </w:tabs>
        <w:spacing w:before="0" w:after="0" w:line="240" w:lineRule="auto"/>
        <w:ind w:left="0"/>
        <w:jc w:val="both"/>
        <w:rPr>
          <w:rFonts w:ascii="Times New Roman" w:hAnsi="Times New Roman"/>
          <w:color w:val="FF0000"/>
          <w:sz w:val="24"/>
          <w:szCs w:val="24"/>
        </w:rPr>
      </w:pPr>
    </w:p>
    <w:p w14:paraId="0EC4AF6E" w14:textId="6B188954" w:rsidR="009728D9" w:rsidRPr="00FF61E9" w:rsidRDefault="009728D9" w:rsidP="000E36A9">
      <w:pPr>
        <w:pStyle w:val="Heading2"/>
        <w:numPr>
          <w:ilvl w:val="2"/>
          <w:numId w:val="21"/>
        </w:numPr>
        <w:tabs>
          <w:tab w:val="left" w:pos="142"/>
          <w:tab w:val="left" w:pos="426"/>
          <w:tab w:val="left" w:pos="567"/>
        </w:tabs>
        <w:spacing w:before="0" w:line="240" w:lineRule="auto"/>
        <w:ind w:left="0" w:firstLine="0"/>
        <w:rPr>
          <w:rFonts w:ascii="Times New Roman" w:hAnsi="Times New Roman" w:cs="Times New Roman"/>
          <w:b/>
          <w:bCs/>
          <w:color w:val="auto"/>
          <w:sz w:val="24"/>
          <w:szCs w:val="24"/>
        </w:rPr>
      </w:pPr>
      <w:bookmarkStart w:id="37" w:name="_Toc478634978"/>
      <w:proofErr w:type="spellStart"/>
      <w:r w:rsidRPr="00FF61E9">
        <w:rPr>
          <w:rFonts w:ascii="Times New Roman" w:hAnsi="Times New Roman" w:cs="Times New Roman"/>
          <w:b/>
          <w:bCs/>
          <w:color w:val="auto"/>
          <w:sz w:val="24"/>
          <w:szCs w:val="24"/>
        </w:rPr>
        <w:t>Instalare</w:t>
      </w:r>
      <w:proofErr w:type="spellEnd"/>
      <w:r w:rsidRPr="00FF61E9">
        <w:rPr>
          <w:rFonts w:ascii="Times New Roman" w:hAnsi="Times New Roman" w:cs="Times New Roman"/>
          <w:b/>
          <w:bCs/>
          <w:color w:val="auto"/>
          <w:sz w:val="24"/>
          <w:szCs w:val="24"/>
        </w:rPr>
        <w:t xml:space="preserve">, </w:t>
      </w:r>
      <w:proofErr w:type="spellStart"/>
      <w:r w:rsidRPr="00FF61E9">
        <w:rPr>
          <w:rFonts w:ascii="Times New Roman" w:hAnsi="Times New Roman" w:cs="Times New Roman"/>
          <w:b/>
          <w:bCs/>
          <w:color w:val="auto"/>
          <w:sz w:val="24"/>
          <w:szCs w:val="24"/>
        </w:rPr>
        <w:t>punere</w:t>
      </w:r>
      <w:proofErr w:type="spellEnd"/>
      <w:r w:rsidRPr="00FF61E9">
        <w:rPr>
          <w:rFonts w:ascii="Times New Roman" w:hAnsi="Times New Roman" w:cs="Times New Roman"/>
          <w:b/>
          <w:bCs/>
          <w:color w:val="auto"/>
          <w:sz w:val="24"/>
          <w:szCs w:val="24"/>
        </w:rPr>
        <w:t xml:space="preserve"> </w:t>
      </w:r>
      <w:proofErr w:type="spellStart"/>
      <w:r w:rsidRPr="00FF61E9">
        <w:rPr>
          <w:rFonts w:ascii="Times New Roman" w:hAnsi="Times New Roman" w:cs="Times New Roman"/>
          <w:b/>
          <w:bCs/>
          <w:color w:val="auto"/>
          <w:sz w:val="24"/>
          <w:szCs w:val="24"/>
        </w:rPr>
        <w:t>în</w:t>
      </w:r>
      <w:proofErr w:type="spellEnd"/>
      <w:r w:rsidRPr="00FF61E9">
        <w:rPr>
          <w:rFonts w:ascii="Times New Roman" w:hAnsi="Times New Roman" w:cs="Times New Roman"/>
          <w:b/>
          <w:bCs/>
          <w:color w:val="auto"/>
          <w:sz w:val="24"/>
          <w:szCs w:val="24"/>
        </w:rPr>
        <w:t xml:space="preserve"> </w:t>
      </w:r>
      <w:proofErr w:type="spellStart"/>
      <w:r w:rsidRPr="00FF61E9">
        <w:rPr>
          <w:rFonts w:ascii="Times New Roman" w:hAnsi="Times New Roman" w:cs="Times New Roman"/>
          <w:b/>
          <w:bCs/>
          <w:color w:val="auto"/>
          <w:sz w:val="24"/>
          <w:szCs w:val="24"/>
        </w:rPr>
        <w:t>funcțiune</w:t>
      </w:r>
      <w:proofErr w:type="spellEnd"/>
      <w:r w:rsidRPr="00FF61E9">
        <w:rPr>
          <w:rFonts w:ascii="Times New Roman" w:hAnsi="Times New Roman" w:cs="Times New Roman"/>
          <w:b/>
          <w:bCs/>
          <w:color w:val="auto"/>
          <w:sz w:val="24"/>
          <w:szCs w:val="24"/>
        </w:rPr>
        <w:t xml:space="preserve">, </w:t>
      </w:r>
      <w:proofErr w:type="spellStart"/>
      <w:r w:rsidRPr="00FF61E9">
        <w:rPr>
          <w:rFonts w:ascii="Times New Roman" w:hAnsi="Times New Roman" w:cs="Times New Roman"/>
          <w:b/>
          <w:bCs/>
          <w:color w:val="auto"/>
          <w:sz w:val="24"/>
          <w:szCs w:val="24"/>
        </w:rPr>
        <w:t>testare</w:t>
      </w:r>
      <w:bookmarkEnd w:id="37"/>
      <w:proofErr w:type="spellEnd"/>
    </w:p>
    <w:p w14:paraId="2A8ADA57" w14:textId="77777777" w:rsidR="009728D9" w:rsidRPr="00FF61E9" w:rsidRDefault="009728D9" w:rsidP="000E36A9">
      <w:pPr>
        <w:pStyle w:val="Default"/>
        <w:tabs>
          <w:tab w:val="left" w:pos="142"/>
        </w:tabs>
        <w:ind w:firstLine="567"/>
        <w:jc w:val="both"/>
      </w:pPr>
      <w:proofErr w:type="spellStart"/>
      <w:r w:rsidRPr="00FF61E9">
        <w:t>Contractantul</w:t>
      </w:r>
      <w:proofErr w:type="spellEnd"/>
      <w:r w:rsidRPr="00FF61E9">
        <w:t xml:space="preserve"> </w:t>
      </w:r>
      <w:proofErr w:type="spellStart"/>
      <w:r w:rsidRPr="00FF61E9">
        <w:t>va</w:t>
      </w:r>
      <w:proofErr w:type="spellEnd"/>
      <w:r w:rsidRPr="00FF61E9">
        <w:t xml:space="preserve"> </w:t>
      </w:r>
      <w:proofErr w:type="spellStart"/>
      <w:r w:rsidRPr="00FF61E9">
        <w:t>efectua</w:t>
      </w:r>
      <w:proofErr w:type="spellEnd"/>
      <w:r w:rsidRPr="00FF61E9">
        <w:t xml:space="preserve"> </w:t>
      </w:r>
      <w:proofErr w:type="spellStart"/>
      <w:r w:rsidRPr="00FF61E9">
        <w:t>livrarea</w:t>
      </w:r>
      <w:proofErr w:type="spellEnd"/>
      <w:r w:rsidRPr="00FF61E9">
        <w:t xml:space="preserve">, </w:t>
      </w:r>
      <w:proofErr w:type="spellStart"/>
      <w:r w:rsidRPr="00FF61E9">
        <w:t>instalarea</w:t>
      </w:r>
      <w:proofErr w:type="spellEnd"/>
      <w:r w:rsidRPr="00FF61E9">
        <w:t xml:space="preserve"> </w:t>
      </w:r>
      <w:proofErr w:type="spellStart"/>
      <w:r w:rsidRPr="00FF61E9">
        <w:t>și</w:t>
      </w:r>
      <w:proofErr w:type="spellEnd"/>
      <w:r w:rsidRPr="00FF61E9">
        <w:t xml:space="preserve"> </w:t>
      </w:r>
      <w:proofErr w:type="spellStart"/>
      <w:r w:rsidRPr="00FF61E9">
        <w:t>testarea</w:t>
      </w:r>
      <w:proofErr w:type="spellEnd"/>
      <w:r w:rsidRPr="00FF61E9">
        <w:t xml:space="preserve"> </w:t>
      </w:r>
      <w:proofErr w:type="spellStart"/>
      <w:r w:rsidRPr="00FF61E9">
        <w:t>dispozitivului</w:t>
      </w:r>
      <w:proofErr w:type="spellEnd"/>
      <w:r w:rsidRPr="00FF61E9">
        <w:t xml:space="preserve"> precum </w:t>
      </w:r>
      <w:proofErr w:type="spellStart"/>
      <w:r w:rsidRPr="00FF61E9">
        <w:t>și</w:t>
      </w:r>
      <w:proofErr w:type="spellEnd"/>
      <w:r w:rsidRPr="00FF61E9">
        <w:t xml:space="preserve"> </w:t>
      </w:r>
      <w:proofErr w:type="spellStart"/>
      <w:r w:rsidRPr="00FF61E9">
        <w:t>școlarizarea</w:t>
      </w:r>
      <w:proofErr w:type="spellEnd"/>
      <w:r w:rsidRPr="00FF61E9">
        <w:t xml:space="preserve"> </w:t>
      </w:r>
      <w:proofErr w:type="spellStart"/>
      <w:r w:rsidRPr="00FF61E9">
        <w:t>personalului</w:t>
      </w:r>
      <w:proofErr w:type="spellEnd"/>
      <w:r w:rsidRPr="00FF61E9">
        <w:t xml:space="preserve"> de </w:t>
      </w:r>
      <w:proofErr w:type="spellStart"/>
      <w:r w:rsidRPr="00FF61E9">
        <w:t>instruire</w:t>
      </w:r>
      <w:proofErr w:type="spellEnd"/>
      <w:r w:rsidRPr="00FF61E9">
        <w:t xml:space="preserve"> </w:t>
      </w:r>
      <w:proofErr w:type="spellStart"/>
      <w:r w:rsidRPr="00FF61E9">
        <w:t>și</w:t>
      </w:r>
      <w:proofErr w:type="spellEnd"/>
      <w:r w:rsidRPr="00FF61E9">
        <w:t xml:space="preserve"> a </w:t>
      </w:r>
      <w:proofErr w:type="spellStart"/>
      <w:r w:rsidRPr="00FF61E9">
        <w:t>personalului</w:t>
      </w:r>
      <w:proofErr w:type="spellEnd"/>
      <w:r w:rsidRPr="00FF61E9">
        <w:t xml:space="preserve"> de </w:t>
      </w:r>
      <w:proofErr w:type="spellStart"/>
      <w:r w:rsidRPr="00FF61E9">
        <w:t>întreținere</w:t>
      </w:r>
      <w:proofErr w:type="spellEnd"/>
      <w:r w:rsidRPr="00FF61E9">
        <w:t xml:space="preserve"> </w:t>
      </w:r>
      <w:proofErr w:type="spellStart"/>
      <w:r w:rsidRPr="00FF61E9">
        <w:t>și</w:t>
      </w:r>
      <w:proofErr w:type="spellEnd"/>
      <w:r w:rsidRPr="00FF61E9">
        <w:t xml:space="preserve"> </w:t>
      </w:r>
      <w:proofErr w:type="spellStart"/>
      <w:r w:rsidRPr="00FF61E9">
        <w:t>va</w:t>
      </w:r>
      <w:proofErr w:type="spellEnd"/>
      <w:r w:rsidRPr="00FF61E9">
        <w:t xml:space="preserve"> </w:t>
      </w:r>
      <w:proofErr w:type="spellStart"/>
      <w:r w:rsidRPr="00FF61E9">
        <w:t>efectua</w:t>
      </w:r>
      <w:proofErr w:type="spellEnd"/>
      <w:r w:rsidRPr="00FF61E9">
        <w:t xml:space="preserve"> </w:t>
      </w:r>
      <w:proofErr w:type="spellStart"/>
      <w:r w:rsidRPr="00FF61E9">
        <w:t>orice</w:t>
      </w:r>
      <w:proofErr w:type="spellEnd"/>
      <w:r w:rsidRPr="00FF61E9">
        <w:t xml:space="preserve"> </w:t>
      </w:r>
      <w:proofErr w:type="spellStart"/>
      <w:r w:rsidRPr="00FF61E9">
        <w:t>altă</w:t>
      </w:r>
      <w:proofErr w:type="spellEnd"/>
      <w:r w:rsidRPr="00FF61E9">
        <w:t xml:space="preserve"> </w:t>
      </w:r>
      <w:proofErr w:type="spellStart"/>
      <w:r w:rsidRPr="00FF61E9">
        <w:t>configurație</w:t>
      </w:r>
      <w:proofErr w:type="spellEnd"/>
      <w:r w:rsidRPr="00FF61E9">
        <w:t xml:space="preserve"> </w:t>
      </w:r>
      <w:proofErr w:type="spellStart"/>
      <w:r w:rsidRPr="00FF61E9">
        <w:t>considerată</w:t>
      </w:r>
      <w:proofErr w:type="spellEnd"/>
      <w:r w:rsidRPr="00FF61E9">
        <w:t xml:space="preserve"> </w:t>
      </w:r>
      <w:proofErr w:type="spellStart"/>
      <w:r w:rsidRPr="00FF61E9">
        <w:t>necesară</w:t>
      </w:r>
      <w:proofErr w:type="spellEnd"/>
      <w:r w:rsidRPr="00FF61E9">
        <w:t xml:space="preserve"> </w:t>
      </w:r>
      <w:proofErr w:type="spellStart"/>
      <w:r w:rsidRPr="00FF61E9">
        <w:t>pentru</w:t>
      </w:r>
      <w:proofErr w:type="spellEnd"/>
      <w:r w:rsidRPr="00FF61E9">
        <w:t xml:space="preserve"> a </w:t>
      </w:r>
      <w:proofErr w:type="spellStart"/>
      <w:r w:rsidRPr="00FF61E9">
        <w:t>asigura</w:t>
      </w:r>
      <w:proofErr w:type="spellEnd"/>
      <w:r w:rsidRPr="00FF61E9">
        <w:t xml:space="preserve"> </w:t>
      </w:r>
      <w:proofErr w:type="spellStart"/>
      <w:r w:rsidRPr="00FF61E9">
        <w:t>funcționarea</w:t>
      </w:r>
      <w:proofErr w:type="spellEnd"/>
      <w:r w:rsidRPr="00FF61E9">
        <w:t xml:space="preserve"> </w:t>
      </w:r>
      <w:proofErr w:type="spellStart"/>
      <w:r w:rsidRPr="00FF61E9">
        <w:t>corectă</w:t>
      </w:r>
      <w:proofErr w:type="spellEnd"/>
      <w:r w:rsidRPr="00FF61E9">
        <w:t xml:space="preserve"> a </w:t>
      </w:r>
      <w:proofErr w:type="spellStart"/>
      <w:r w:rsidRPr="00FF61E9">
        <w:t>produselor</w:t>
      </w:r>
      <w:proofErr w:type="spellEnd"/>
      <w:r w:rsidRPr="00FF61E9">
        <w:t>.</w:t>
      </w:r>
    </w:p>
    <w:p w14:paraId="2BE70B1B" w14:textId="77777777" w:rsidR="009728D9" w:rsidRPr="00FF61E9" w:rsidRDefault="009728D9" w:rsidP="000E36A9">
      <w:pPr>
        <w:pStyle w:val="Default"/>
        <w:tabs>
          <w:tab w:val="left" w:pos="142"/>
        </w:tabs>
        <w:ind w:firstLine="567"/>
        <w:jc w:val="both"/>
      </w:pPr>
      <w:proofErr w:type="spellStart"/>
      <w:r w:rsidRPr="00FF61E9">
        <w:t>În</w:t>
      </w:r>
      <w:proofErr w:type="spellEnd"/>
      <w:r w:rsidRPr="00FF61E9">
        <w:t xml:space="preserve"> </w:t>
      </w:r>
      <w:proofErr w:type="spellStart"/>
      <w:r w:rsidRPr="00FF61E9">
        <w:t>conformitate</w:t>
      </w:r>
      <w:proofErr w:type="spellEnd"/>
      <w:r w:rsidRPr="00FF61E9">
        <w:t xml:space="preserve"> cu </w:t>
      </w:r>
      <w:proofErr w:type="spellStart"/>
      <w:r w:rsidRPr="00FF61E9">
        <w:t>standardele</w:t>
      </w:r>
      <w:proofErr w:type="spellEnd"/>
      <w:r w:rsidRPr="00FF61E9">
        <w:t xml:space="preserve"> </w:t>
      </w:r>
      <w:proofErr w:type="spellStart"/>
      <w:r w:rsidRPr="00FF61E9">
        <w:t>cerute</w:t>
      </w:r>
      <w:proofErr w:type="spellEnd"/>
      <w:r w:rsidRPr="00FF61E9">
        <w:t xml:space="preserve"> </w:t>
      </w:r>
      <w:proofErr w:type="spellStart"/>
      <w:r w:rsidRPr="00FF61E9">
        <w:t>pentru</w:t>
      </w:r>
      <w:proofErr w:type="spellEnd"/>
      <w:r w:rsidRPr="00FF61E9">
        <w:t xml:space="preserve"> </w:t>
      </w:r>
      <w:proofErr w:type="spellStart"/>
      <w:r w:rsidRPr="00FF61E9">
        <w:t>desfășurarea</w:t>
      </w:r>
      <w:proofErr w:type="spellEnd"/>
      <w:r w:rsidRPr="00FF61E9">
        <w:t xml:space="preserve"> </w:t>
      </w:r>
      <w:proofErr w:type="spellStart"/>
      <w:r w:rsidRPr="00FF61E9">
        <w:t>cursurilor</w:t>
      </w:r>
      <w:proofErr w:type="spellEnd"/>
      <w:r w:rsidRPr="00FF61E9">
        <w:t xml:space="preserve"> (US DoD, DNV, ABS </w:t>
      </w:r>
      <w:proofErr w:type="spellStart"/>
      <w:r w:rsidRPr="00FF61E9">
        <w:t>și</w:t>
      </w:r>
      <w:proofErr w:type="spellEnd"/>
      <w:r w:rsidRPr="00FF61E9">
        <w:t>/</w:t>
      </w:r>
      <w:proofErr w:type="spellStart"/>
      <w:r w:rsidRPr="00FF61E9">
        <w:t>sau</w:t>
      </w:r>
      <w:proofErr w:type="spellEnd"/>
      <w:r w:rsidRPr="00FF61E9">
        <w:t xml:space="preserve"> </w:t>
      </w:r>
      <w:proofErr w:type="spellStart"/>
      <w:r w:rsidRPr="00FF61E9">
        <w:t>standardelor</w:t>
      </w:r>
      <w:proofErr w:type="spellEnd"/>
      <w:r w:rsidRPr="00FF61E9">
        <w:t xml:space="preserve"> OSHA), </w:t>
      </w:r>
      <w:proofErr w:type="spellStart"/>
      <w:r w:rsidRPr="00FF61E9">
        <w:t>contractantul</w:t>
      </w:r>
      <w:proofErr w:type="spellEnd"/>
      <w:r w:rsidRPr="00FF61E9">
        <w:t xml:space="preserve"> </w:t>
      </w:r>
      <w:proofErr w:type="spellStart"/>
      <w:r w:rsidRPr="00FF61E9">
        <w:t>va</w:t>
      </w:r>
      <w:proofErr w:type="spellEnd"/>
      <w:r w:rsidRPr="00FF61E9">
        <w:t xml:space="preserve"> </w:t>
      </w:r>
      <w:proofErr w:type="spellStart"/>
      <w:r w:rsidRPr="00FF61E9">
        <w:t>efectua</w:t>
      </w:r>
      <w:proofErr w:type="spellEnd"/>
      <w:r w:rsidRPr="00FF61E9">
        <w:t xml:space="preserve"> pe </w:t>
      </w:r>
      <w:proofErr w:type="spellStart"/>
      <w:r w:rsidRPr="00FF61E9">
        <w:t>cheltuiala</w:t>
      </w:r>
      <w:proofErr w:type="spellEnd"/>
      <w:r w:rsidRPr="00FF61E9">
        <w:t xml:space="preserve"> </w:t>
      </w:r>
      <w:proofErr w:type="spellStart"/>
      <w:r w:rsidRPr="00FF61E9">
        <w:t>sa</w:t>
      </w:r>
      <w:proofErr w:type="spellEnd"/>
      <w:r w:rsidRPr="00FF61E9">
        <w:t xml:space="preserve">, </w:t>
      </w:r>
      <w:proofErr w:type="spellStart"/>
      <w:r w:rsidRPr="00FF61E9">
        <w:t>și</w:t>
      </w:r>
      <w:proofErr w:type="spellEnd"/>
      <w:r w:rsidRPr="00FF61E9">
        <w:t xml:space="preserve"> </w:t>
      </w:r>
      <w:proofErr w:type="spellStart"/>
      <w:r w:rsidRPr="00FF61E9">
        <w:t>fără</w:t>
      </w:r>
      <w:proofErr w:type="spellEnd"/>
      <w:r w:rsidRPr="00FF61E9">
        <w:t xml:space="preserve"> </w:t>
      </w:r>
      <w:proofErr w:type="spellStart"/>
      <w:r w:rsidRPr="00FF61E9">
        <w:t>nici</w:t>
      </w:r>
      <w:proofErr w:type="spellEnd"/>
      <w:r w:rsidRPr="00FF61E9">
        <w:t xml:space="preserve"> un </w:t>
      </w:r>
      <w:proofErr w:type="spellStart"/>
      <w:r w:rsidRPr="00FF61E9">
        <w:t>fel</w:t>
      </w:r>
      <w:proofErr w:type="spellEnd"/>
      <w:r w:rsidRPr="00FF61E9">
        <w:t xml:space="preserve"> de </w:t>
      </w:r>
      <w:proofErr w:type="spellStart"/>
      <w:r w:rsidRPr="00FF61E9">
        <w:t>costuri</w:t>
      </w:r>
      <w:proofErr w:type="spellEnd"/>
      <w:r w:rsidRPr="00FF61E9">
        <w:t xml:space="preserve"> </w:t>
      </w:r>
      <w:proofErr w:type="spellStart"/>
      <w:r w:rsidRPr="00FF61E9">
        <w:t>adiţionale</w:t>
      </w:r>
      <w:proofErr w:type="spellEnd"/>
      <w:r w:rsidRPr="00FF61E9">
        <w:t xml:space="preserve"> din </w:t>
      </w:r>
      <w:proofErr w:type="spellStart"/>
      <w:r w:rsidRPr="00FF61E9">
        <w:t>partea</w:t>
      </w:r>
      <w:proofErr w:type="spellEnd"/>
      <w:r w:rsidRPr="00FF61E9">
        <w:t xml:space="preserve"> CERONAV, </w:t>
      </w:r>
      <w:proofErr w:type="spellStart"/>
      <w:r w:rsidRPr="00FF61E9">
        <w:t>toate</w:t>
      </w:r>
      <w:proofErr w:type="spellEnd"/>
      <w:r w:rsidRPr="00FF61E9">
        <w:t xml:space="preserve"> </w:t>
      </w:r>
      <w:proofErr w:type="spellStart"/>
      <w:r w:rsidRPr="00FF61E9">
        <w:t>testele</w:t>
      </w:r>
      <w:proofErr w:type="spellEnd"/>
      <w:r w:rsidRPr="00FF61E9">
        <w:t xml:space="preserve"> </w:t>
      </w:r>
      <w:proofErr w:type="spellStart"/>
      <w:r w:rsidRPr="00FF61E9">
        <w:t>pentru</w:t>
      </w:r>
      <w:proofErr w:type="spellEnd"/>
      <w:r w:rsidRPr="00FF61E9">
        <w:t xml:space="preserve"> a </w:t>
      </w:r>
      <w:proofErr w:type="spellStart"/>
      <w:r w:rsidRPr="00FF61E9">
        <w:t>asigura</w:t>
      </w:r>
      <w:proofErr w:type="spellEnd"/>
      <w:r w:rsidRPr="00FF61E9">
        <w:t xml:space="preserve"> </w:t>
      </w:r>
      <w:proofErr w:type="spellStart"/>
      <w:r w:rsidRPr="00FF61E9">
        <w:t>funcționarea</w:t>
      </w:r>
      <w:proofErr w:type="spellEnd"/>
      <w:r w:rsidRPr="00FF61E9">
        <w:t xml:space="preserve"> </w:t>
      </w:r>
      <w:proofErr w:type="spellStart"/>
      <w:r w:rsidRPr="00FF61E9">
        <w:t>produsului</w:t>
      </w:r>
      <w:proofErr w:type="spellEnd"/>
      <w:r w:rsidRPr="00FF61E9">
        <w:t xml:space="preserve"> la </w:t>
      </w:r>
      <w:proofErr w:type="spellStart"/>
      <w:r w:rsidRPr="00FF61E9">
        <w:t>parametrii</w:t>
      </w:r>
      <w:proofErr w:type="spellEnd"/>
      <w:r w:rsidRPr="00FF61E9">
        <w:t xml:space="preserve"> </w:t>
      </w:r>
      <w:proofErr w:type="spellStart"/>
      <w:r w:rsidRPr="00FF61E9">
        <w:t>agreați</w:t>
      </w:r>
      <w:proofErr w:type="spellEnd"/>
      <w:r w:rsidRPr="00FF61E9">
        <w:t xml:space="preserve">. </w:t>
      </w:r>
      <w:proofErr w:type="spellStart"/>
      <w:r w:rsidRPr="00FF61E9">
        <w:t>Contractantul</w:t>
      </w:r>
      <w:proofErr w:type="spellEnd"/>
      <w:r w:rsidRPr="00FF61E9">
        <w:t xml:space="preserve"> </w:t>
      </w:r>
      <w:proofErr w:type="spellStart"/>
      <w:r w:rsidRPr="00FF61E9">
        <w:t>rămâne</w:t>
      </w:r>
      <w:proofErr w:type="spellEnd"/>
      <w:r w:rsidRPr="00FF61E9">
        <w:t xml:space="preserve"> </w:t>
      </w:r>
      <w:proofErr w:type="spellStart"/>
      <w:r w:rsidRPr="00FF61E9">
        <w:t>responsabil</w:t>
      </w:r>
      <w:proofErr w:type="spellEnd"/>
      <w:r w:rsidRPr="00FF61E9">
        <w:t xml:space="preserve"> </w:t>
      </w:r>
      <w:proofErr w:type="spellStart"/>
      <w:r w:rsidRPr="00FF61E9">
        <w:t>pentru</w:t>
      </w:r>
      <w:proofErr w:type="spellEnd"/>
      <w:r w:rsidRPr="00FF61E9">
        <w:t xml:space="preserve"> </w:t>
      </w:r>
      <w:proofErr w:type="spellStart"/>
      <w:r w:rsidRPr="00FF61E9">
        <w:t>protejarea</w:t>
      </w:r>
      <w:proofErr w:type="spellEnd"/>
      <w:r w:rsidRPr="00FF61E9">
        <w:t xml:space="preserve"> </w:t>
      </w:r>
      <w:proofErr w:type="spellStart"/>
      <w:r w:rsidRPr="00FF61E9">
        <w:t>produselor</w:t>
      </w:r>
      <w:proofErr w:type="spellEnd"/>
      <w:r w:rsidRPr="00FF61E9">
        <w:t xml:space="preserve"> </w:t>
      </w:r>
      <w:proofErr w:type="spellStart"/>
      <w:r w:rsidRPr="00FF61E9">
        <w:t>luând</w:t>
      </w:r>
      <w:proofErr w:type="spellEnd"/>
      <w:r w:rsidRPr="00FF61E9">
        <w:t xml:space="preserve"> </w:t>
      </w:r>
      <w:proofErr w:type="spellStart"/>
      <w:r w:rsidRPr="00FF61E9">
        <w:t>toate</w:t>
      </w:r>
      <w:proofErr w:type="spellEnd"/>
      <w:r w:rsidRPr="00FF61E9">
        <w:t xml:space="preserve"> </w:t>
      </w:r>
      <w:proofErr w:type="spellStart"/>
      <w:r w:rsidRPr="00FF61E9">
        <w:t>măsurile</w:t>
      </w:r>
      <w:proofErr w:type="spellEnd"/>
      <w:r w:rsidRPr="00FF61E9">
        <w:t xml:space="preserve"> </w:t>
      </w:r>
      <w:proofErr w:type="spellStart"/>
      <w:r w:rsidRPr="00FF61E9">
        <w:t>adecvate</w:t>
      </w:r>
      <w:proofErr w:type="spellEnd"/>
      <w:r w:rsidRPr="00FF61E9">
        <w:t xml:space="preserve"> </w:t>
      </w:r>
      <w:proofErr w:type="spellStart"/>
      <w:r w:rsidRPr="00FF61E9">
        <w:t>pentru</w:t>
      </w:r>
      <w:proofErr w:type="spellEnd"/>
      <w:r w:rsidRPr="00FF61E9">
        <w:t xml:space="preserve"> a </w:t>
      </w:r>
      <w:proofErr w:type="spellStart"/>
      <w:r w:rsidRPr="00FF61E9">
        <w:t>preveni</w:t>
      </w:r>
      <w:proofErr w:type="spellEnd"/>
      <w:r w:rsidRPr="00FF61E9">
        <w:t xml:space="preserve"> </w:t>
      </w:r>
      <w:proofErr w:type="spellStart"/>
      <w:r w:rsidRPr="00FF61E9">
        <w:t>lovituri</w:t>
      </w:r>
      <w:proofErr w:type="spellEnd"/>
      <w:r w:rsidRPr="00FF61E9">
        <w:t xml:space="preserve">, </w:t>
      </w:r>
      <w:proofErr w:type="spellStart"/>
      <w:r w:rsidRPr="00FF61E9">
        <w:t>zgârieturi</w:t>
      </w:r>
      <w:proofErr w:type="spellEnd"/>
      <w:r w:rsidRPr="00FF61E9">
        <w:t xml:space="preserve"> </w:t>
      </w:r>
      <w:proofErr w:type="spellStart"/>
      <w:r w:rsidRPr="00FF61E9">
        <w:t>și</w:t>
      </w:r>
      <w:proofErr w:type="spellEnd"/>
      <w:r w:rsidRPr="00FF61E9">
        <w:t xml:space="preserve"> </w:t>
      </w:r>
      <w:proofErr w:type="spellStart"/>
      <w:r w:rsidRPr="00FF61E9">
        <w:t>alte</w:t>
      </w:r>
      <w:proofErr w:type="spellEnd"/>
      <w:r w:rsidRPr="00FF61E9">
        <w:t xml:space="preserve"> </w:t>
      </w:r>
      <w:proofErr w:type="spellStart"/>
      <w:r w:rsidRPr="00FF61E9">
        <w:t>deteriorări</w:t>
      </w:r>
      <w:proofErr w:type="spellEnd"/>
      <w:r w:rsidRPr="00FF61E9">
        <w:t xml:space="preserve">, </w:t>
      </w:r>
      <w:proofErr w:type="spellStart"/>
      <w:r w:rsidRPr="00FF61E9">
        <w:t>până</w:t>
      </w:r>
      <w:proofErr w:type="spellEnd"/>
      <w:r w:rsidRPr="00FF61E9">
        <w:t xml:space="preserve"> la </w:t>
      </w:r>
      <w:proofErr w:type="spellStart"/>
      <w:r w:rsidRPr="00FF61E9">
        <w:t>acceptare</w:t>
      </w:r>
      <w:proofErr w:type="spellEnd"/>
      <w:r w:rsidRPr="00FF61E9">
        <w:t xml:space="preserve"> de </w:t>
      </w:r>
      <w:proofErr w:type="spellStart"/>
      <w:r w:rsidRPr="00FF61E9">
        <w:t>către</w:t>
      </w:r>
      <w:proofErr w:type="spellEnd"/>
      <w:r w:rsidRPr="00FF61E9">
        <w:t xml:space="preserve"> CERONAV.</w:t>
      </w:r>
    </w:p>
    <w:p w14:paraId="59A1D9EE" w14:textId="77777777" w:rsidR="009728D9" w:rsidRPr="00FF61E9" w:rsidRDefault="009728D9" w:rsidP="000E36A9">
      <w:pPr>
        <w:pStyle w:val="Default"/>
        <w:tabs>
          <w:tab w:val="left" w:pos="142"/>
        </w:tabs>
        <w:ind w:firstLine="567"/>
        <w:jc w:val="both"/>
      </w:pPr>
      <w:proofErr w:type="spellStart"/>
      <w:r w:rsidRPr="00FF61E9">
        <w:t>Contractantul</w:t>
      </w:r>
      <w:proofErr w:type="spellEnd"/>
      <w:r w:rsidRPr="00FF61E9">
        <w:t xml:space="preserve"> </w:t>
      </w:r>
      <w:proofErr w:type="spellStart"/>
      <w:r w:rsidRPr="00FF61E9">
        <w:t>trebuie</w:t>
      </w:r>
      <w:proofErr w:type="spellEnd"/>
      <w:r w:rsidRPr="00FF61E9">
        <w:t xml:space="preserve"> </w:t>
      </w:r>
      <w:proofErr w:type="spellStart"/>
      <w:r w:rsidRPr="00FF61E9">
        <w:t>să</w:t>
      </w:r>
      <w:proofErr w:type="spellEnd"/>
      <w:r w:rsidRPr="00FF61E9">
        <w:t xml:space="preserve"> </w:t>
      </w:r>
      <w:proofErr w:type="spellStart"/>
      <w:r w:rsidRPr="00FF61E9">
        <w:t>instaleze</w:t>
      </w:r>
      <w:proofErr w:type="spellEnd"/>
      <w:r w:rsidRPr="00FF61E9">
        <w:t xml:space="preserve"> </w:t>
      </w:r>
      <w:proofErr w:type="spellStart"/>
      <w:r w:rsidRPr="00FF61E9">
        <w:t>toate</w:t>
      </w:r>
      <w:proofErr w:type="spellEnd"/>
      <w:r w:rsidRPr="00FF61E9">
        <w:t xml:space="preserve"> </w:t>
      </w:r>
      <w:proofErr w:type="spellStart"/>
      <w:r w:rsidRPr="00FF61E9">
        <w:t>produsele</w:t>
      </w:r>
      <w:proofErr w:type="spellEnd"/>
      <w:r w:rsidRPr="00FF61E9">
        <w:t xml:space="preserve"> </w:t>
      </w:r>
      <w:proofErr w:type="spellStart"/>
      <w:r w:rsidRPr="00FF61E9">
        <w:t>în</w:t>
      </w:r>
      <w:proofErr w:type="spellEnd"/>
      <w:r w:rsidRPr="00FF61E9">
        <w:t xml:space="preserve"> mod </w:t>
      </w:r>
      <w:proofErr w:type="spellStart"/>
      <w:r w:rsidRPr="00FF61E9">
        <w:t>corespunzător</w:t>
      </w:r>
      <w:proofErr w:type="spellEnd"/>
      <w:r w:rsidRPr="00FF61E9">
        <w:t xml:space="preserve">, </w:t>
      </w:r>
      <w:proofErr w:type="spellStart"/>
      <w:r w:rsidRPr="00FF61E9">
        <w:t>asigurând</w:t>
      </w:r>
      <w:proofErr w:type="spellEnd"/>
      <w:r w:rsidRPr="00FF61E9">
        <w:t xml:space="preserve">-se </w:t>
      </w:r>
      <w:proofErr w:type="spellStart"/>
      <w:r w:rsidRPr="00FF61E9">
        <w:t>în</w:t>
      </w:r>
      <w:proofErr w:type="spellEnd"/>
      <w:r w:rsidRPr="00FF61E9">
        <w:t xml:space="preserve"> </w:t>
      </w:r>
      <w:proofErr w:type="spellStart"/>
      <w:r w:rsidRPr="00FF61E9">
        <w:t>același</w:t>
      </w:r>
      <w:proofErr w:type="spellEnd"/>
      <w:r w:rsidRPr="00FF61E9">
        <w:t xml:space="preserve"> </w:t>
      </w:r>
      <w:proofErr w:type="spellStart"/>
      <w:r w:rsidRPr="00FF61E9">
        <w:t>timp</w:t>
      </w:r>
      <w:proofErr w:type="spellEnd"/>
      <w:r w:rsidRPr="00FF61E9">
        <w:t xml:space="preserve"> </w:t>
      </w:r>
      <w:proofErr w:type="spellStart"/>
      <w:r w:rsidRPr="00FF61E9">
        <w:t>că</w:t>
      </w:r>
      <w:proofErr w:type="spellEnd"/>
      <w:r w:rsidRPr="00FF61E9">
        <w:t xml:space="preserve"> </w:t>
      </w:r>
      <w:proofErr w:type="spellStart"/>
      <w:r w:rsidRPr="00FF61E9">
        <w:t>spațiile</w:t>
      </w:r>
      <w:proofErr w:type="spellEnd"/>
      <w:r w:rsidRPr="00FF61E9">
        <w:t xml:space="preserve"> </w:t>
      </w:r>
      <w:proofErr w:type="spellStart"/>
      <w:r w:rsidRPr="00FF61E9">
        <w:t>unde</w:t>
      </w:r>
      <w:proofErr w:type="spellEnd"/>
      <w:r w:rsidRPr="00FF61E9">
        <w:t xml:space="preserve"> s-a </w:t>
      </w:r>
      <w:proofErr w:type="spellStart"/>
      <w:r w:rsidRPr="00FF61E9">
        <w:t>realizat</w:t>
      </w:r>
      <w:proofErr w:type="spellEnd"/>
      <w:r w:rsidRPr="00FF61E9">
        <w:t xml:space="preserve"> </w:t>
      </w:r>
      <w:proofErr w:type="spellStart"/>
      <w:r w:rsidRPr="00FF61E9">
        <w:t>instalarea</w:t>
      </w:r>
      <w:proofErr w:type="spellEnd"/>
      <w:r w:rsidRPr="00FF61E9">
        <w:t xml:space="preserve"> </w:t>
      </w:r>
      <w:proofErr w:type="spellStart"/>
      <w:r w:rsidRPr="00FF61E9">
        <w:t>rămân</w:t>
      </w:r>
      <w:proofErr w:type="spellEnd"/>
      <w:r w:rsidRPr="00FF61E9">
        <w:t xml:space="preserve"> curate. </w:t>
      </w:r>
      <w:proofErr w:type="spellStart"/>
      <w:r w:rsidRPr="00FF61E9">
        <w:t>După</w:t>
      </w:r>
      <w:proofErr w:type="spellEnd"/>
      <w:r w:rsidRPr="00FF61E9">
        <w:t xml:space="preserve"> </w:t>
      </w:r>
      <w:proofErr w:type="spellStart"/>
      <w:r w:rsidRPr="00FF61E9">
        <w:t>livrarea</w:t>
      </w:r>
      <w:proofErr w:type="spellEnd"/>
      <w:r w:rsidRPr="00FF61E9">
        <w:t xml:space="preserve"> </w:t>
      </w:r>
      <w:proofErr w:type="spellStart"/>
      <w:r w:rsidRPr="00FF61E9">
        <w:t>și</w:t>
      </w:r>
      <w:proofErr w:type="spellEnd"/>
      <w:r w:rsidRPr="00FF61E9">
        <w:t xml:space="preserve"> </w:t>
      </w:r>
      <w:proofErr w:type="spellStart"/>
      <w:r w:rsidRPr="00FF61E9">
        <w:t>instalarea</w:t>
      </w:r>
      <w:proofErr w:type="spellEnd"/>
      <w:r w:rsidRPr="00FF61E9">
        <w:t xml:space="preserve"> </w:t>
      </w:r>
      <w:proofErr w:type="spellStart"/>
      <w:r w:rsidRPr="00FF61E9">
        <w:t>produselor</w:t>
      </w:r>
      <w:proofErr w:type="spellEnd"/>
      <w:r w:rsidRPr="00FF61E9">
        <w:t xml:space="preserve">, </w:t>
      </w:r>
      <w:proofErr w:type="spellStart"/>
      <w:r w:rsidRPr="00FF61E9">
        <w:t>contractantul</w:t>
      </w:r>
      <w:proofErr w:type="spellEnd"/>
      <w:r w:rsidRPr="00FF61E9">
        <w:t xml:space="preserve"> </w:t>
      </w:r>
      <w:proofErr w:type="spellStart"/>
      <w:r w:rsidRPr="00FF61E9">
        <w:t>va</w:t>
      </w:r>
      <w:proofErr w:type="spellEnd"/>
      <w:r w:rsidRPr="00FF61E9">
        <w:t xml:space="preserve"> </w:t>
      </w:r>
      <w:proofErr w:type="spellStart"/>
      <w:r w:rsidRPr="00FF61E9">
        <w:t>elimina</w:t>
      </w:r>
      <w:proofErr w:type="spellEnd"/>
      <w:r w:rsidRPr="00FF61E9">
        <w:t xml:space="preserve"> </w:t>
      </w:r>
      <w:proofErr w:type="spellStart"/>
      <w:r w:rsidRPr="00FF61E9">
        <w:t>toate</w:t>
      </w:r>
      <w:proofErr w:type="spellEnd"/>
      <w:r w:rsidRPr="00FF61E9">
        <w:t xml:space="preserve"> </w:t>
      </w:r>
      <w:proofErr w:type="spellStart"/>
      <w:r w:rsidRPr="00FF61E9">
        <w:t>deșeurile</w:t>
      </w:r>
      <w:proofErr w:type="spellEnd"/>
      <w:r w:rsidRPr="00FF61E9">
        <w:t xml:space="preserve"> </w:t>
      </w:r>
      <w:proofErr w:type="spellStart"/>
      <w:r w:rsidRPr="00FF61E9">
        <w:t>rezultate</w:t>
      </w:r>
      <w:proofErr w:type="spellEnd"/>
      <w:r w:rsidRPr="00FF61E9">
        <w:t xml:space="preserve"> </w:t>
      </w:r>
      <w:proofErr w:type="spellStart"/>
      <w:r w:rsidRPr="00FF61E9">
        <w:t>și</w:t>
      </w:r>
      <w:proofErr w:type="spellEnd"/>
      <w:r w:rsidRPr="00FF61E9">
        <w:t xml:space="preserve"> </w:t>
      </w:r>
      <w:proofErr w:type="spellStart"/>
      <w:r w:rsidRPr="00FF61E9">
        <w:t>va</w:t>
      </w:r>
      <w:proofErr w:type="spellEnd"/>
      <w:r w:rsidRPr="00FF61E9">
        <w:t xml:space="preserve"> </w:t>
      </w:r>
      <w:proofErr w:type="spellStart"/>
      <w:r w:rsidRPr="00FF61E9">
        <w:t>lua</w:t>
      </w:r>
      <w:proofErr w:type="spellEnd"/>
      <w:r w:rsidRPr="00FF61E9">
        <w:t xml:space="preserve"> </w:t>
      </w:r>
      <w:proofErr w:type="spellStart"/>
      <w:r w:rsidRPr="00FF61E9">
        <w:t>măsurile</w:t>
      </w:r>
      <w:proofErr w:type="spellEnd"/>
      <w:r w:rsidRPr="00FF61E9">
        <w:t xml:space="preserve"> </w:t>
      </w:r>
      <w:proofErr w:type="spellStart"/>
      <w:r w:rsidRPr="00FF61E9">
        <w:t>adecvate</w:t>
      </w:r>
      <w:proofErr w:type="spellEnd"/>
      <w:r w:rsidRPr="00FF61E9">
        <w:t xml:space="preserve"> </w:t>
      </w:r>
      <w:proofErr w:type="spellStart"/>
      <w:r w:rsidRPr="00FF61E9">
        <w:t>pentru</w:t>
      </w:r>
      <w:proofErr w:type="spellEnd"/>
      <w:r w:rsidRPr="00FF61E9">
        <w:t xml:space="preserve"> a </w:t>
      </w:r>
      <w:proofErr w:type="spellStart"/>
      <w:r w:rsidRPr="00FF61E9">
        <w:t>aduna</w:t>
      </w:r>
      <w:proofErr w:type="spellEnd"/>
      <w:r w:rsidRPr="00FF61E9">
        <w:t xml:space="preserve"> </w:t>
      </w:r>
      <w:proofErr w:type="spellStart"/>
      <w:r w:rsidRPr="00FF61E9">
        <w:t>toate</w:t>
      </w:r>
      <w:proofErr w:type="spellEnd"/>
      <w:r w:rsidRPr="00FF61E9">
        <w:t xml:space="preserve"> </w:t>
      </w:r>
      <w:proofErr w:type="spellStart"/>
      <w:r w:rsidRPr="00FF61E9">
        <w:t>ambalajele</w:t>
      </w:r>
      <w:proofErr w:type="spellEnd"/>
      <w:r w:rsidRPr="00FF61E9">
        <w:t xml:space="preserve"> </w:t>
      </w:r>
      <w:proofErr w:type="spellStart"/>
      <w:r w:rsidRPr="00FF61E9">
        <w:t>și</w:t>
      </w:r>
      <w:proofErr w:type="spellEnd"/>
      <w:r w:rsidRPr="00FF61E9">
        <w:t xml:space="preserve"> </w:t>
      </w:r>
      <w:proofErr w:type="spellStart"/>
      <w:r w:rsidRPr="00FF61E9">
        <w:t>eliminarea</w:t>
      </w:r>
      <w:proofErr w:type="spellEnd"/>
      <w:r w:rsidRPr="00FF61E9">
        <w:t xml:space="preserve"> </w:t>
      </w:r>
      <w:proofErr w:type="spellStart"/>
      <w:r w:rsidRPr="00FF61E9">
        <w:t>acestora</w:t>
      </w:r>
      <w:proofErr w:type="spellEnd"/>
      <w:r w:rsidRPr="00FF61E9">
        <w:t xml:space="preserve"> de la </w:t>
      </w:r>
      <w:proofErr w:type="spellStart"/>
      <w:r w:rsidRPr="00FF61E9">
        <w:t>locul</w:t>
      </w:r>
      <w:proofErr w:type="spellEnd"/>
      <w:r w:rsidRPr="00FF61E9">
        <w:t xml:space="preserve"> de </w:t>
      </w:r>
      <w:proofErr w:type="spellStart"/>
      <w:r w:rsidRPr="00FF61E9">
        <w:t>instalare</w:t>
      </w:r>
      <w:proofErr w:type="spellEnd"/>
      <w:r w:rsidRPr="00FF61E9">
        <w:t>.</w:t>
      </w:r>
    </w:p>
    <w:p w14:paraId="31327879" w14:textId="6BAD77A1" w:rsidR="009728D9" w:rsidRPr="00FF61E9" w:rsidRDefault="009728D9" w:rsidP="000E36A9">
      <w:pPr>
        <w:pStyle w:val="Default"/>
        <w:tabs>
          <w:tab w:val="left" w:pos="142"/>
        </w:tabs>
        <w:ind w:firstLine="567"/>
        <w:jc w:val="both"/>
      </w:pPr>
      <w:proofErr w:type="spellStart"/>
      <w:r w:rsidRPr="00FF61E9">
        <w:t>Odată</w:t>
      </w:r>
      <w:proofErr w:type="spellEnd"/>
      <w:r w:rsidRPr="00FF61E9">
        <w:t xml:space="preserve"> </w:t>
      </w:r>
      <w:proofErr w:type="spellStart"/>
      <w:r w:rsidRPr="00FF61E9">
        <w:t>ce</w:t>
      </w:r>
      <w:proofErr w:type="spellEnd"/>
      <w:r w:rsidRPr="00FF61E9">
        <w:t xml:space="preserve"> </w:t>
      </w:r>
      <w:proofErr w:type="spellStart"/>
      <w:r w:rsidRPr="00FF61E9">
        <w:t>produsele</w:t>
      </w:r>
      <w:proofErr w:type="spellEnd"/>
      <w:r w:rsidRPr="00FF61E9">
        <w:t xml:space="preserve"> sunt </w:t>
      </w:r>
      <w:proofErr w:type="spellStart"/>
      <w:r w:rsidRPr="00FF61E9">
        <w:t>asamblate</w:t>
      </w:r>
      <w:proofErr w:type="spellEnd"/>
      <w:r w:rsidRPr="00FF61E9">
        <w:t xml:space="preserve">, </w:t>
      </w:r>
      <w:proofErr w:type="spellStart"/>
      <w:r w:rsidRPr="00FF61E9">
        <w:t>contractantul</w:t>
      </w:r>
      <w:proofErr w:type="spellEnd"/>
      <w:r w:rsidRPr="00FF61E9">
        <w:t xml:space="preserve"> </w:t>
      </w:r>
      <w:proofErr w:type="spellStart"/>
      <w:r w:rsidRPr="00FF61E9">
        <w:t>va</w:t>
      </w:r>
      <w:proofErr w:type="spellEnd"/>
      <w:r w:rsidRPr="00FF61E9">
        <w:t xml:space="preserve"> </w:t>
      </w:r>
      <w:proofErr w:type="spellStart"/>
      <w:r w:rsidRPr="00FF61E9">
        <w:t>realiza</w:t>
      </w:r>
      <w:proofErr w:type="spellEnd"/>
      <w:r w:rsidRPr="00FF61E9">
        <w:t xml:space="preserve"> </w:t>
      </w:r>
      <w:proofErr w:type="spellStart"/>
      <w:r w:rsidRPr="00FF61E9">
        <w:t>și</w:t>
      </w:r>
      <w:proofErr w:type="spellEnd"/>
      <w:r w:rsidRPr="00FF61E9">
        <w:t xml:space="preserve"> </w:t>
      </w:r>
      <w:proofErr w:type="spellStart"/>
      <w:r w:rsidRPr="00FF61E9">
        <w:t>toate</w:t>
      </w:r>
      <w:proofErr w:type="spellEnd"/>
      <w:r w:rsidRPr="00FF61E9">
        <w:t xml:space="preserve"> </w:t>
      </w:r>
      <w:proofErr w:type="spellStart"/>
      <w:r w:rsidRPr="00FF61E9">
        <w:t>configurările</w:t>
      </w:r>
      <w:proofErr w:type="spellEnd"/>
      <w:r w:rsidRPr="00FF61E9">
        <w:t>/</w:t>
      </w:r>
      <w:proofErr w:type="spellStart"/>
      <w:r w:rsidRPr="00FF61E9">
        <w:t>setările</w:t>
      </w:r>
      <w:proofErr w:type="spellEnd"/>
      <w:r w:rsidRPr="00FF61E9">
        <w:t xml:space="preserve"> </w:t>
      </w:r>
      <w:proofErr w:type="spellStart"/>
      <w:r w:rsidRPr="00FF61E9">
        <w:t>necesare</w:t>
      </w:r>
      <w:proofErr w:type="spellEnd"/>
      <w:r w:rsidRPr="00FF61E9">
        <w:t xml:space="preserve"> </w:t>
      </w:r>
      <w:proofErr w:type="spellStart"/>
      <w:r w:rsidRPr="00FF61E9">
        <w:t>pentru</w:t>
      </w:r>
      <w:proofErr w:type="spellEnd"/>
      <w:r w:rsidRPr="00FF61E9">
        <w:t xml:space="preserve"> a </w:t>
      </w:r>
      <w:proofErr w:type="spellStart"/>
      <w:r w:rsidRPr="00FF61E9">
        <w:t>pune</w:t>
      </w:r>
      <w:proofErr w:type="spellEnd"/>
      <w:r w:rsidRPr="00FF61E9">
        <w:t xml:space="preserve"> </w:t>
      </w:r>
      <w:proofErr w:type="spellStart"/>
      <w:r w:rsidRPr="00FF61E9">
        <w:t>produsele</w:t>
      </w:r>
      <w:proofErr w:type="spellEnd"/>
      <w:r w:rsidRPr="00FF61E9">
        <w:t xml:space="preserve"> </w:t>
      </w:r>
      <w:proofErr w:type="spellStart"/>
      <w:r w:rsidRPr="00FF61E9">
        <w:t>în</w:t>
      </w:r>
      <w:proofErr w:type="spellEnd"/>
      <w:r w:rsidRPr="00FF61E9">
        <w:t xml:space="preserve"> </w:t>
      </w:r>
      <w:proofErr w:type="spellStart"/>
      <w:r w:rsidRPr="00FF61E9">
        <w:t>funcțiune</w:t>
      </w:r>
      <w:proofErr w:type="spellEnd"/>
      <w:r w:rsidR="00B1404D" w:rsidRPr="00FF61E9">
        <w:t xml:space="preserve">, </w:t>
      </w:r>
      <w:proofErr w:type="spellStart"/>
      <w:r w:rsidR="00B1404D" w:rsidRPr="00FF61E9">
        <w:t>informații</w:t>
      </w:r>
      <w:proofErr w:type="spellEnd"/>
      <w:r w:rsidR="00B1404D" w:rsidRPr="00FF61E9">
        <w:t xml:space="preserve"> </w:t>
      </w:r>
      <w:proofErr w:type="spellStart"/>
      <w:r w:rsidR="00B1404D" w:rsidRPr="00FF61E9">
        <w:t>ce</w:t>
      </w:r>
      <w:proofErr w:type="spellEnd"/>
      <w:r w:rsidR="00B1404D" w:rsidRPr="00FF61E9">
        <w:t xml:space="preserve"> </w:t>
      </w:r>
      <w:proofErr w:type="spellStart"/>
      <w:r w:rsidR="00B1404D" w:rsidRPr="00FF61E9">
        <w:t>vor</w:t>
      </w:r>
      <w:proofErr w:type="spellEnd"/>
      <w:r w:rsidR="00B1404D" w:rsidRPr="00FF61E9">
        <w:t xml:space="preserve"> fi </w:t>
      </w:r>
      <w:proofErr w:type="spellStart"/>
      <w:r w:rsidR="00B1404D" w:rsidRPr="00FF61E9">
        <w:t>convenite</w:t>
      </w:r>
      <w:proofErr w:type="spellEnd"/>
      <w:r w:rsidR="00B1404D" w:rsidRPr="00FF61E9">
        <w:t xml:space="preserve"> </w:t>
      </w:r>
      <w:proofErr w:type="spellStart"/>
      <w:r w:rsidR="00B1404D" w:rsidRPr="00FF61E9">
        <w:t>în</w:t>
      </w:r>
      <w:proofErr w:type="spellEnd"/>
      <w:r w:rsidR="00B1404D" w:rsidRPr="00FF61E9">
        <w:t xml:space="preserve"> </w:t>
      </w:r>
      <w:proofErr w:type="spellStart"/>
      <w:r w:rsidR="00B1404D" w:rsidRPr="00FF61E9">
        <w:t>prealabil</w:t>
      </w:r>
      <w:proofErr w:type="spellEnd"/>
      <w:r w:rsidR="00B1404D" w:rsidRPr="00FF61E9">
        <w:t xml:space="preserve"> de </w:t>
      </w:r>
      <w:proofErr w:type="spellStart"/>
      <w:r w:rsidR="00B1404D" w:rsidRPr="00FF61E9">
        <w:t>comun</w:t>
      </w:r>
      <w:proofErr w:type="spellEnd"/>
      <w:r w:rsidR="00B1404D" w:rsidRPr="00FF61E9">
        <w:t xml:space="preserve"> </w:t>
      </w:r>
      <w:proofErr w:type="spellStart"/>
      <w:r w:rsidR="00B1404D" w:rsidRPr="00FF61E9">
        <w:t>acord</w:t>
      </w:r>
      <w:proofErr w:type="spellEnd"/>
      <w:r w:rsidR="00B1404D" w:rsidRPr="00FF61E9">
        <w:t xml:space="preserve"> </w:t>
      </w:r>
      <w:proofErr w:type="spellStart"/>
      <w:r w:rsidR="00B1404D" w:rsidRPr="00FF61E9">
        <w:t>între</w:t>
      </w:r>
      <w:proofErr w:type="spellEnd"/>
      <w:r w:rsidR="00B1404D" w:rsidRPr="00FF61E9">
        <w:t xml:space="preserve"> </w:t>
      </w:r>
      <w:proofErr w:type="spellStart"/>
      <w:r w:rsidR="00B1404D" w:rsidRPr="00FF61E9">
        <w:t>părți</w:t>
      </w:r>
      <w:proofErr w:type="spellEnd"/>
      <w:r w:rsidRPr="00FF61E9">
        <w:t xml:space="preserve">. </w:t>
      </w:r>
    </w:p>
    <w:p w14:paraId="78447AD8" w14:textId="77777777" w:rsidR="009728D9" w:rsidRPr="00FF61E9" w:rsidRDefault="009728D9" w:rsidP="000E36A9">
      <w:pPr>
        <w:pStyle w:val="Default"/>
        <w:tabs>
          <w:tab w:val="left" w:pos="142"/>
        </w:tabs>
        <w:ind w:firstLine="567"/>
        <w:jc w:val="both"/>
      </w:pPr>
      <w:proofErr w:type="spellStart"/>
      <w:r w:rsidRPr="00FF61E9">
        <w:t>Punerea</w:t>
      </w:r>
      <w:proofErr w:type="spellEnd"/>
      <w:r w:rsidRPr="00FF61E9">
        <w:t xml:space="preserve"> </w:t>
      </w:r>
      <w:proofErr w:type="spellStart"/>
      <w:r w:rsidRPr="00FF61E9">
        <w:t>în</w:t>
      </w:r>
      <w:proofErr w:type="spellEnd"/>
      <w:r w:rsidRPr="00FF61E9">
        <w:t xml:space="preserve"> </w:t>
      </w:r>
      <w:proofErr w:type="spellStart"/>
      <w:r w:rsidRPr="00FF61E9">
        <w:t>funcțiune</w:t>
      </w:r>
      <w:proofErr w:type="spellEnd"/>
      <w:r w:rsidRPr="00FF61E9">
        <w:t xml:space="preserve"> include, de </w:t>
      </w:r>
      <w:proofErr w:type="spellStart"/>
      <w:r w:rsidRPr="00FF61E9">
        <w:t>asemenea</w:t>
      </w:r>
      <w:proofErr w:type="spellEnd"/>
      <w:r w:rsidRPr="00FF61E9">
        <w:t xml:space="preserve">, </w:t>
      </w:r>
      <w:proofErr w:type="spellStart"/>
      <w:r w:rsidRPr="00FF61E9">
        <w:t>toate</w:t>
      </w:r>
      <w:proofErr w:type="spellEnd"/>
      <w:r w:rsidRPr="00FF61E9">
        <w:t xml:space="preserve"> </w:t>
      </w:r>
      <w:proofErr w:type="spellStart"/>
      <w:r w:rsidRPr="00FF61E9">
        <w:t>ajustările</w:t>
      </w:r>
      <w:proofErr w:type="spellEnd"/>
      <w:r w:rsidRPr="00FF61E9">
        <w:t xml:space="preserve"> </w:t>
      </w:r>
      <w:proofErr w:type="spellStart"/>
      <w:r w:rsidRPr="00FF61E9">
        <w:t>și</w:t>
      </w:r>
      <w:proofErr w:type="spellEnd"/>
      <w:r w:rsidRPr="00FF61E9">
        <w:t xml:space="preserve"> </w:t>
      </w:r>
      <w:proofErr w:type="spellStart"/>
      <w:r w:rsidRPr="00FF61E9">
        <w:t>setările</w:t>
      </w:r>
      <w:proofErr w:type="spellEnd"/>
      <w:r w:rsidRPr="00FF61E9">
        <w:t xml:space="preserve"> </w:t>
      </w:r>
      <w:proofErr w:type="spellStart"/>
      <w:r w:rsidRPr="00FF61E9">
        <w:t>necesare</w:t>
      </w:r>
      <w:proofErr w:type="spellEnd"/>
      <w:r w:rsidRPr="00FF61E9">
        <w:t xml:space="preserve"> </w:t>
      </w:r>
      <w:proofErr w:type="spellStart"/>
      <w:r w:rsidRPr="00FF61E9">
        <w:t>pentru</w:t>
      </w:r>
      <w:proofErr w:type="spellEnd"/>
      <w:r w:rsidRPr="00FF61E9">
        <w:t xml:space="preserve"> a </w:t>
      </w:r>
      <w:proofErr w:type="spellStart"/>
      <w:r w:rsidRPr="00FF61E9">
        <w:t>asigura</w:t>
      </w:r>
      <w:proofErr w:type="spellEnd"/>
      <w:r w:rsidRPr="00FF61E9">
        <w:t xml:space="preserve"> </w:t>
      </w:r>
      <w:proofErr w:type="spellStart"/>
      <w:r w:rsidRPr="00FF61E9">
        <w:t>instalarea</w:t>
      </w:r>
      <w:proofErr w:type="spellEnd"/>
      <w:r w:rsidRPr="00FF61E9">
        <w:t xml:space="preserve"> </w:t>
      </w:r>
      <w:proofErr w:type="spellStart"/>
      <w:r w:rsidRPr="00FF61E9">
        <w:t>corespunzătoare</w:t>
      </w:r>
      <w:proofErr w:type="spellEnd"/>
      <w:r w:rsidRPr="00FF61E9">
        <w:t xml:space="preserve">, </w:t>
      </w:r>
      <w:proofErr w:type="spellStart"/>
      <w:r w:rsidRPr="00FF61E9">
        <w:t>în</w:t>
      </w:r>
      <w:proofErr w:type="spellEnd"/>
      <w:r w:rsidRPr="00FF61E9">
        <w:t xml:space="preserve"> </w:t>
      </w:r>
      <w:proofErr w:type="spellStart"/>
      <w:r w:rsidRPr="00FF61E9">
        <w:t>ceea</w:t>
      </w:r>
      <w:proofErr w:type="spellEnd"/>
      <w:r w:rsidRPr="00FF61E9">
        <w:t xml:space="preserve"> </w:t>
      </w:r>
      <w:proofErr w:type="spellStart"/>
      <w:r w:rsidRPr="00FF61E9">
        <w:t>ce</w:t>
      </w:r>
      <w:proofErr w:type="spellEnd"/>
      <w:r w:rsidRPr="00FF61E9">
        <w:t xml:space="preserve"> </w:t>
      </w:r>
      <w:proofErr w:type="spellStart"/>
      <w:r w:rsidRPr="00FF61E9">
        <w:t>privește</w:t>
      </w:r>
      <w:proofErr w:type="spellEnd"/>
      <w:r w:rsidRPr="00FF61E9">
        <w:t xml:space="preserve"> </w:t>
      </w:r>
      <w:proofErr w:type="spellStart"/>
      <w:r w:rsidRPr="00FF61E9">
        <w:t>performanța</w:t>
      </w:r>
      <w:proofErr w:type="spellEnd"/>
      <w:r w:rsidRPr="00FF61E9">
        <w:t xml:space="preserve"> </w:t>
      </w:r>
      <w:proofErr w:type="spellStart"/>
      <w:r w:rsidRPr="00FF61E9">
        <w:t>și</w:t>
      </w:r>
      <w:proofErr w:type="spellEnd"/>
      <w:r w:rsidRPr="00FF61E9">
        <w:t xml:space="preserve"> </w:t>
      </w:r>
      <w:proofErr w:type="spellStart"/>
      <w:r w:rsidRPr="00FF61E9">
        <w:t>calitatea</w:t>
      </w:r>
      <w:proofErr w:type="spellEnd"/>
      <w:r w:rsidRPr="00FF61E9">
        <w:t xml:space="preserve">, cu </w:t>
      </w:r>
      <w:proofErr w:type="spellStart"/>
      <w:r w:rsidRPr="00FF61E9">
        <w:t>toate</w:t>
      </w:r>
      <w:proofErr w:type="spellEnd"/>
      <w:r w:rsidRPr="00FF61E9">
        <w:t xml:space="preserve"> </w:t>
      </w:r>
      <w:proofErr w:type="spellStart"/>
      <w:r w:rsidRPr="00FF61E9">
        <w:t>configurațiile</w:t>
      </w:r>
      <w:proofErr w:type="spellEnd"/>
      <w:r w:rsidRPr="00FF61E9">
        <w:t xml:space="preserve"> </w:t>
      </w:r>
      <w:proofErr w:type="spellStart"/>
      <w:r w:rsidRPr="00FF61E9">
        <w:t>necesare</w:t>
      </w:r>
      <w:proofErr w:type="spellEnd"/>
      <w:r w:rsidRPr="00FF61E9">
        <w:t xml:space="preserve"> </w:t>
      </w:r>
      <w:proofErr w:type="spellStart"/>
      <w:r w:rsidRPr="00FF61E9">
        <w:t>pentru</w:t>
      </w:r>
      <w:proofErr w:type="spellEnd"/>
      <w:r w:rsidRPr="00FF61E9">
        <w:t xml:space="preserve"> o </w:t>
      </w:r>
      <w:proofErr w:type="spellStart"/>
      <w:r w:rsidRPr="00FF61E9">
        <w:t>funcționare</w:t>
      </w:r>
      <w:proofErr w:type="spellEnd"/>
      <w:r w:rsidRPr="00FF61E9">
        <w:t xml:space="preserve"> </w:t>
      </w:r>
      <w:proofErr w:type="spellStart"/>
      <w:r w:rsidRPr="00FF61E9">
        <w:t>optimă</w:t>
      </w:r>
      <w:proofErr w:type="spellEnd"/>
      <w:r w:rsidRPr="00FF61E9">
        <w:t>.</w:t>
      </w:r>
    </w:p>
    <w:p w14:paraId="762995D8" w14:textId="5920B665" w:rsidR="009728D9" w:rsidRPr="00FF61E9" w:rsidRDefault="009728D9" w:rsidP="000E36A9">
      <w:pPr>
        <w:pStyle w:val="Default"/>
        <w:tabs>
          <w:tab w:val="left" w:pos="142"/>
        </w:tabs>
        <w:ind w:firstLine="567"/>
        <w:jc w:val="both"/>
      </w:pPr>
      <w:proofErr w:type="spellStart"/>
      <w:r w:rsidRPr="00FF61E9">
        <w:t>După</w:t>
      </w:r>
      <w:proofErr w:type="spellEnd"/>
      <w:r w:rsidRPr="00FF61E9">
        <w:t xml:space="preserve"> </w:t>
      </w:r>
      <w:proofErr w:type="spellStart"/>
      <w:r w:rsidRPr="00FF61E9">
        <w:t>punerea</w:t>
      </w:r>
      <w:proofErr w:type="spellEnd"/>
      <w:r w:rsidRPr="00FF61E9">
        <w:t xml:space="preserve"> </w:t>
      </w:r>
      <w:proofErr w:type="spellStart"/>
      <w:r w:rsidRPr="00FF61E9">
        <w:t>în</w:t>
      </w:r>
      <w:proofErr w:type="spellEnd"/>
      <w:r w:rsidRPr="00FF61E9">
        <w:t xml:space="preserve"> </w:t>
      </w:r>
      <w:proofErr w:type="spellStart"/>
      <w:r w:rsidRPr="00FF61E9">
        <w:t>funcțiune</w:t>
      </w:r>
      <w:proofErr w:type="spellEnd"/>
      <w:r w:rsidRPr="00FF61E9">
        <w:t xml:space="preserve">, </w:t>
      </w:r>
      <w:proofErr w:type="spellStart"/>
      <w:r w:rsidRPr="00FF61E9">
        <w:t>sistemul</w:t>
      </w:r>
      <w:proofErr w:type="spellEnd"/>
      <w:r w:rsidRPr="00FF61E9">
        <w:t xml:space="preserve"> </w:t>
      </w:r>
      <w:proofErr w:type="spellStart"/>
      <w:r w:rsidRPr="00FF61E9">
        <w:t>va</w:t>
      </w:r>
      <w:proofErr w:type="spellEnd"/>
      <w:r w:rsidRPr="00FF61E9">
        <w:t xml:space="preserve"> fi </w:t>
      </w:r>
      <w:proofErr w:type="spellStart"/>
      <w:r w:rsidRPr="00FF61E9">
        <w:t>testat</w:t>
      </w:r>
      <w:proofErr w:type="spellEnd"/>
      <w:r w:rsidRPr="00FF61E9">
        <w:t xml:space="preserve">, </w:t>
      </w:r>
      <w:proofErr w:type="spellStart"/>
      <w:r w:rsidRPr="00FF61E9">
        <w:t>iar</w:t>
      </w:r>
      <w:proofErr w:type="spellEnd"/>
      <w:r w:rsidRPr="00FF61E9">
        <w:t xml:space="preserve"> </w:t>
      </w:r>
      <w:proofErr w:type="spellStart"/>
      <w:r w:rsidRPr="00FF61E9">
        <w:t>în</w:t>
      </w:r>
      <w:proofErr w:type="spellEnd"/>
      <w:r w:rsidRPr="00FF61E9">
        <w:t xml:space="preserve"> </w:t>
      </w:r>
      <w:proofErr w:type="spellStart"/>
      <w:r w:rsidRPr="00FF61E9">
        <w:t>cazul</w:t>
      </w:r>
      <w:proofErr w:type="spellEnd"/>
      <w:r w:rsidRPr="00FF61E9">
        <w:t xml:space="preserve"> </w:t>
      </w:r>
      <w:proofErr w:type="spellStart"/>
      <w:r w:rsidRPr="00FF61E9">
        <w:t>în</w:t>
      </w:r>
      <w:proofErr w:type="spellEnd"/>
      <w:r w:rsidRPr="00FF61E9">
        <w:t xml:space="preserve"> care </w:t>
      </w:r>
      <w:proofErr w:type="spellStart"/>
      <w:r w:rsidRPr="00FF61E9">
        <w:t>autoritatea</w:t>
      </w:r>
      <w:proofErr w:type="spellEnd"/>
      <w:r w:rsidRPr="00FF61E9">
        <w:t xml:space="preserve"> </w:t>
      </w:r>
      <w:proofErr w:type="spellStart"/>
      <w:r w:rsidRPr="00FF61E9">
        <w:t>contractantă</w:t>
      </w:r>
      <w:proofErr w:type="spellEnd"/>
      <w:r w:rsidRPr="00FF61E9">
        <w:t xml:space="preserve"> </w:t>
      </w:r>
      <w:proofErr w:type="spellStart"/>
      <w:r w:rsidRPr="00FF61E9">
        <w:t>formulează</w:t>
      </w:r>
      <w:proofErr w:type="spellEnd"/>
      <w:r w:rsidRPr="00FF61E9">
        <w:t xml:space="preserve"> </w:t>
      </w:r>
      <w:proofErr w:type="spellStart"/>
      <w:r w:rsidRPr="00FF61E9">
        <w:t>observații</w:t>
      </w:r>
      <w:proofErr w:type="spellEnd"/>
      <w:r w:rsidRPr="00FF61E9">
        <w:t xml:space="preserve"> </w:t>
      </w:r>
      <w:proofErr w:type="spellStart"/>
      <w:r w:rsidRPr="00FF61E9">
        <w:t>după</w:t>
      </w:r>
      <w:proofErr w:type="spellEnd"/>
      <w:r w:rsidRPr="00FF61E9">
        <w:t xml:space="preserve"> </w:t>
      </w:r>
      <w:proofErr w:type="spellStart"/>
      <w:r w:rsidRPr="00FF61E9">
        <w:t>finalizarea</w:t>
      </w:r>
      <w:proofErr w:type="spellEnd"/>
      <w:r w:rsidRPr="00FF61E9">
        <w:t xml:space="preserve"> </w:t>
      </w:r>
      <w:proofErr w:type="spellStart"/>
      <w:r w:rsidRPr="00FF61E9">
        <w:t>testărilor</w:t>
      </w:r>
      <w:proofErr w:type="spellEnd"/>
      <w:r w:rsidRPr="00FF61E9">
        <w:t xml:space="preserve">, </w:t>
      </w:r>
      <w:proofErr w:type="spellStart"/>
      <w:r w:rsidRPr="00FF61E9">
        <w:t>contractantul</w:t>
      </w:r>
      <w:proofErr w:type="spellEnd"/>
      <w:r w:rsidRPr="00FF61E9">
        <w:t xml:space="preserve"> </w:t>
      </w:r>
      <w:proofErr w:type="spellStart"/>
      <w:r w:rsidRPr="00FF61E9">
        <w:t>va</w:t>
      </w:r>
      <w:proofErr w:type="spellEnd"/>
      <w:r w:rsidRPr="00FF61E9">
        <w:t xml:space="preserve"> </w:t>
      </w:r>
      <w:proofErr w:type="spellStart"/>
      <w:r w:rsidRPr="00FF61E9">
        <w:t>remedia</w:t>
      </w:r>
      <w:proofErr w:type="spellEnd"/>
      <w:r w:rsidRPr="00FF61E9">
        <w:t xml:space="preserve"> </w:t>
      </w:r>
      <w:proofErr w:type="spellStart"/>
      <w:r w:rsidRPr="00FF61E9">
        <w:t>toate</w:t>
      </w:r>
      <w:proofErr w:type="spellEnd"/>
      <w:r w:rsidRPr="00FF61E9">
        <w:t xml:space="preserve"> </w:t>
      </w:r>
      <w:proofErr w:type="spellStart"/>
      <w:r w:rsidRPr="00FF61E9">
        <w:t>aspectele</w:t>
      </w:r>
      <w:proofErr w:type="spellEnd"/>
      <w:r w:rsidRPr="00FF61E9">
        <w:t xml:space="preserve"> </w:t>
      </w:r>
      <w:proofErr w:type="spellStart"/>
      <w:r w:rsidRPr="00FF61E9">
        <w:t>semnalate</w:t>
      </w:r>
      <w:proofErr w:type="spellEnd"/>
      <w:r w:rsidRPr="00FF61E9">
        <w:t xml:space="preserve"> </w:t>
      </w:r>
      <w:proofErr w:type="spellStart"/>
      <w:r w:rsidRPr="00FF61E9">
        <w:t>într</w:t>
      </w:r>
      <w:proofErr w:type="spellEnd"/>
      <w:r w:rsidRPr="00FF61E9">
        <w:t xml:space="preserve">-un termen </w:t>
      </w:r>
      <w:proofErr w:type="spellStart"/>
      <w:r w:rsidRPr="00FF61E9">
        <w:t>agreat</w:t>
      </w:r>
      <w:proofErr w:type="spellEnd"/>
      <w:r w:rsidR="00541795" w:rsidRPr="00FF61E9">
        <w:t>,</w:t>
      </w:r>
      <w:r w:rsidRPr="00FF61E9">
        <w:t xml:space="preserve"> de </w:t>
      </w:r>
      <w:proofErr w:type="spellStart"/>
      <w:r w:rsidRPr="00FF61E9">
        <w:t>comun</w:t>
      </w:r>
      <w:proofErr w:type="spellEnd"/>
      <w:r w:rsidRPr="00FF61E9">
        <w:t xml:space="preserve"> </w:t>
      </w:r>
      <w:proofErr w:type="spellStart"/>
      <w:r w:rsidRPr="00FF61E9">
        <w:t>acord</w:t>
      </w:r>
      <w:proofErr w:type="spellEnd"/>
      <w:r w:rsidRPr="00FF61E9">
        <w:t xml:space="preserve"> </w:t>
      </w:r>
      <w:proofErr w:type="spellStart"/>
      <w:r w:rsidRPr="00FF61E9">
        <w:t>între</w:t>
      </w:r>
      <w:proofErr w:type="spellEnd"/>
      <w:r w:rsidRPr="00FF61E9">
        <w:t xml:space="preserve"> </w:t>
      </w:r>
      <w:proofErr w:type="spellStart"/>
      <w:r w:rsidRPr="00FF61E9">
        <w:t>părți</w:t>
      </w:r>
      <w:proofErr w:type="spellEnd"/>
      <w:r w:rsidR="00541795" w:rsidRPr="00FF61E9">
        <w:t>,</w:t>
      </w:r>
      <w:r w:rsidRPr="00FF61E9">
        <w:t xml:space="preserve"> </w:t>
      </w:r>
      <w:proofErr w:type="spellStart"/>
      <w:r w:rsidRPr="00FF61E9">
        <w:t>în</w:t>
      </w:r>
      <w:proofErr w:type="spellEnd"/>
      <w:r w:rsidRPr="00FF61E9">
        <w:t xml:space="preserve"> </w:t>
      </w:r>
      <w:proofErr w:type="spellStart"/>
      <w:r w:rsidRPr="00FF61E9">
        <w:t>limita</w:t>
      </w:r>
      <w:proofErr w:type="spellEnd"/>
      <w:r w:rsidRPr="00FF61E9">
        <w:t xml:space="preserve"> </w:t>
      </w:r>
      <w:proofErr w:type="spellStart"/>
      <w:r w:rsidRPr="00FF61E9">
        <w:t>termenului</w:t>
      </w:r>
      <w:proofErr w:type="spellEnd"/>
      <w:r w:rsidRPr="00FF61E9">
        <w:t xml:space="preserve"> de </w:t>
      </w:r>
      <w:proofErr w:type="spellStart"/>
      <w:r w:rsidRPr="00FF61E9">
        <w:t>derulare</w:t>
      </w:r>
      <w:proofErr w:type="spellEnd"/>
      <w:r w:rsidRPr="00FF61E9">
        <w:t xml:space="preserve"> a </w:t>
      </w:r>
      <w:proofErr w:type="spellStart"/>
      <w:r w:rsidRPr="00FF61E9">
        <w:t>contractului</w:t>
      </w:r>
      <w:proofErr w:type="spellEnd"/>
      <w:r w:rsidRPr="00FF61E9">
        <w:t xml:space="preserve"> de </w:t>
      </w:r>
      <w:proofErr w:type="spellStart"/>
      <w:r w:rsidRPr="00FF61E9">
        <w:t>achiziție</w:t>
      </w:r>
      <w:proofErr w:type="spellEnd"/>
      <w:r w:rsidRPr="00FF61E9">
        <w:t>.</w:t>
      </w:r>
    </w:p>
    <w:p w14:paraId="34667688" w14:textId="2F4CBD92" w:rsidR="009728D9" w:rsidRPr="00FF61E9" w:rsidRDefault="009728D9" w:rsidP="000E36A9">
      <w:pPr>
        <w:tabs>
          <w:tab w:val="left" w:pos="142"/>
        </w:tabs>
        <w:spacing w:after="0" w:line="240" w:lineRule="auto"/>
        <w:ind w:firstLine="567"/>
        <w:jc w:val="both"/>
        <w:rPr>
          <w:rFonts w:ascii="Times New Roman" w:hAnsi="Times New Roman" w:cs="Times New Roman"/>
          <w:sz w:val="24"/>
          <w:szCs w:val="24"/>
        </w:rPr>
      </w:pPr>
      <w:proofErr w:type="spellStart"/>
      <w:r w:rsidRPr="00FF61E9">
        <w:rPr>
          <w:rFonts w:ascii="Times New Roman" w:hAnsi="Times New Roman" w:cs="Times New Roman"/>
          <w:sz w:val="24"/>
          <w:szCs w:val="24"/>
        </w:rPr>
        <w:t>Pentru</w:t>
      </w:r>
      <w:proofErr w:type="spellEnd"/>
      <w:r w:rsidRPr="00FF61E9">
        <w:rPr>
          <w:rFonts w:ascii="Times New Roman" w:hAnsi="Times New Roman" w:cs="Times New Roman"/>
          <w:sz w:val="24"/>
          <w:szCs w:val="24"/>
        </w:rPr>
        <w:t xml:space="preserve"> a </w:t>
      </w:r>
      <w:proofErr w:type="spellStart"/>
      <w:r w:rsidRPr="00FF61E9">
        <w:rPr>
          <w:rFonts w:ascii="Times New Roman" w:hAnsi="Times New Roman" w:cs="Times New Roman"/>
          <w:sz w:val="24"/>
          <w:szCs w:val="24"/>
        </w:rPr>
        <w:t>asigura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funcționarea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produsului</w:t>
      </w:r>
      <w:proofErr w:type="spellEnd"/>
      <w:r w:rsidRPr="00FF61E9">
        <w:rPr>
          <w:rFonts w:ascii="Times New Roman" w:hAnsi="Times New Roman" w:cs="Times New Roman"/>
          <w:sz w:val="24"/>
          <w:szCs w:val="24"/>
        </w:rPr>
        <w:t xml:space="preserve"> la </w:t>
      </w:r>
      <w:proofErr w:type="spellStart"/>
      <w:r w:rsidRPr="00FF61E9">
        <w:rPr>
          <w:rFonts w:ascii="Times New Roman" w:hAnsi="Times New Roman" w:cs="Times New Roman"/>
          <w:sz w:val="24"/>
          <w:szCs w:val="24"/>
        </w:rPr>
        <w:t>parametri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agreați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contractantul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va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efectua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testarea</w:t>
      </w:r>
      <w:proofErr w:type="spellEnd"/>
      <w:r w:rsidRPr="00FF61E9">
        <w:rPr>
          <w:rFonts w:ascii="Times New Roman" w:hAnsi="Times New Roman" w:cs="Times New Roman"/>
          <w:sz w:val="24"/>
          <w:szCs w:val="24"/>
        </w:rPr>
        <w:t xml:space="preserve"> pe </w:t>
      </w:r>
      <w:proofErr w:type="spellStart"/>
      <w:r w:rsidRPr="00FF61E9">
        <w:rPr>
          <w:rFonts w:ascii="Times New Roman" w:hAnsi="Times New Roman" w:cs="Times New Roman"/>
          <w:sz w:val="24"/>
          <w:szCs w:val="24"/>
        </w:rPr>
        <w:t>cheltuiala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sa</w:t>
      </w:r>
      <w:proofErr w:type="spellEnd"/>
      <w:r w:rsidR="00B1404D" w:rsidRPr="00FF61E9">
        <w:rPr>
          <w:rFonts w:ascii="Times New Roman" w:hAnsi="Times New Roman" w:cs="Times New Roman"/>
          <w:sz w:val="24"/>
          <w:szCs w:val="24"/>
        </w:rPr>
        <w:t>,</w:t>
      </w: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fără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nici</w:t>
      </w:r>
      <w:proofErr w:type="spellEnd"/>
      <w:r w:rsidRPr="00FF61E9">
        <w:rPr>
          <w:rFonts w:ascii="Times New Roman" w:hAnsi="Times New Roman" w:cs="Times New Roman"/>
          <w:sz w:val="24"/>
          <w:szCs w:val="24"/>
        </w:rPr>
        <w:t xml:space="preserve"> un </w:t>
      </w:r>
      <w:proofErr w:type="spellStart"/>
      <w:r w:rsidRPr="00FF61E9">
        <w:rPr>
          <w:rFonts w:ascii="Times New Roman" w:hAnsi="Times New Roman" w:cs="Times New Roman"/>
          <w:sz w:val="24"/>
          <w:szCs w:val="24"/>
        </w:rPr>
        <w:t>fel</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costuri</w:t>
      </w:r>
      <w:proofErr w:type="spellEnd"/>
      <w:r w:rsidRPr="00FF61E9">
        <w:rPr>
          <w:rFonts w:ascii="Times New Roman" w:hAnsi="Times New Roman" w:cs="Times New Roman"/>
          <w:sz w:val="24"/>
          <w:szCs w:val="24"/>
        </w:rPr>
        <w:t xml:space="preserve"> din </w:t>
      </w:r>
      <w:proofErr w:type="spellStart"/>
      <w:r w:rsidRPr="00FF61E9">
        <w:rPr>
          <w:rFonts w:ascii="Times New Roman" w:hAnsi="Times New Roman" w:cs="Times New Roman"/>
          <w:sz w:val="24"/>
          <w:szCs w:val="24"/>
        </w:rPr>
        <w:t>partea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autorității</w:t>
      </w:r>
      <w:proofErr w:type="spellEnd"/>
      <w:r w:rsidRPr="00FF61E9">
        <w:rPr>
          <w:rFonts w:ascii="Times New Roman" w:hAnsi="Times New Roman" w:cs="Times New Roman"/>
          <w:sz w:val="24"/>
          <w:szCs w:val="24"/>
        </w:rPr>
        <w:t>/</w:t>
      </w:r>
      <w:proofErr w:type="spellStart"/>
      <w:r w:rsidRPr="00FF61E9">
        <w:rPr>
          <w:rFonts w:ascii="Times New Roman" w:hAnsi="Times New Roman" w:cs="Times New Roman"/>
          <w:sz w:val="24"/>
          <w:szCs w:val="24"/>
        </w:rPr>
        <w:t>entității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contractante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Contractantul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rămâne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responsabil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pentru</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protejarea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produselor</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luând</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toate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masurile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adecvate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pentru</w:t>
      </w:r>
      <w:proofErr w:type="spellEnd"/>
      <w:r w:rsidRPr="00FF61E9">
        <w:rPr>
          <w:rFonts w:ascii="Times New Roman" w:hAnsi="Times New Roman" w:cs="Times New Roman"/>
          <w:sz w:val="24"/>
          <w:szCs w:val="24"/>
        </w:rPr>
        <w:t xml:space="preserve"> a </w:t>
      </w:r>
      <w:proofErr w:type="spellStart"/>
      <w:r w:rsidRPr="00FF61E9">
        <w:rPr>
          <w:rFonts w:ascii="Times New Roman" w:hAnsi="Times New Roman" w:cs="Times New Roman"/>
          <w:sz w:val="24"/>
          <w:szCs w:val="24"/>
        </w:rPr>
        <w:t>preveni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lovituri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zgârieturi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alte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deteriorări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până</w:t>
      </w:r>
      <w:proofErr w:type="spellEnd"/>
      <w:r w:rsidRPr="00FF61E9">
        <w:rPr>
          <w:rFonts w:ascii="Times New Roman" w:hAnsi="Times New Roman" w:cs="Times New Roman"/>
          <w:sz w:val="24"/>
          <w:szCs w:val="24"/>
        </w:rPr>
        <w:t xml:space="preserve"> la </w:t>
      </w:r>
      <w:proofErr w:type="spellStart"/>
      <w:r w:rsidRPr="00FF61E9">
        <w:rPr>
          <w:rFonts w:ascii="Times New Roman" w:hAnsi="Times New Roman" w:cs="Times New Roman"/>
          <w:sz w:val="24"/>
          <w:szCs w:val="24"/>
        </w:rPr>
        <w:t>recepția</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către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autoritatea</w:t>
      </w:r>
      <w:proofErr w:type="spellEnd"/>
      <w:r w:rsidRPr="00FF61E9">
        <w:rPr>
          <w:rFonts w:ascii="Times New Roman" w:hAnsi="Times New Roman" w:cs="Times New Roman"/>
          <w:sz w:val="24"/>
          <w:szCs w:val="24"/>
        </w:rPr>
        <w:t>/</w:t>
      </w:r>
      <w:proofErr w:type="spellStart"/>
      <w:r w:rsidRPr="00FF61E9">
        <w:rPr>
          <w:rFonts w:ascii="Times New Roman" w:hAnsi="Times New Roman" w:cs="Times New Roman"/>
          <w:sz w:val="24"/>
          <w:szCs w:val="24"/>
        </w:rPr>
        <w:t>entitatea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contractantă</w:t>
      </w:r>
      <w:proofErr w:type="spellEnd"/>
      <w:r w:rsidRPr="00FF61E9">
        <w:rPr>
          <w:rFonts w:ascii="Times New Roman" w:hAnsi="Times New Roman" w:cs="Times New Roman"/>
          <w:sz w:val="24"/>
          <w:szCs w:val="24"/>
        </w:rPr>
        <w:t>.</w:t>
      </w:r>
    </w:p>
    <w:p w14:paraId="59DE0B02" w14:textId="77777777" w:rsidR="009728D9" w:rsidRPr="00FF61E9" w:rsidRDefault="009728D9" w:rsidP="000E36A9">
      <w:pPr>
        <w:tabs>
          <w:tab w:val="left" w:pos="142"/>
        </w:tabs>
        <w:spacing w:after="0" w:line="240" w:lineRule="auto"/>
        <w:jc w:val="both"/>
        <w:rPr>
          <w:rFonts w:ascii="Times New Roman" w:hAnsi="Times New Roman" w:cs="Times New Roman"/>
          <w:sz w:val="24"/>
          <w:szCs w:val="24"/>
        </w:rPr>
      </w:pPr>
    </w:p>
    <w:p w14:paraId="36593022" w14:textId="33BBB07D" w:rsidR="009728D9" w:rsidRPr="00FF61E9" w:rsidRDefault="009728D9" w:rsidP="00AC6321">
      <w:pPr>
        <w:pStyle w:val="Heading2"/>
        <w:numPr>
          <w:ilvl w:val="2"/>
          <w:numId w:val="21"/>
        </w:numPr>
        <w:tabs>
          <w:tab w:val="left" w:pos="142"/>
          <w:tab w:val="left" w:pos="426"/>
          <w:tab w:val="left" w:pos="567"/>
        </w:tabs>
        <w:spacing w:before="0" w:line="240" w:lineRule="auto"/>
        <w:ind w:left="0" w:firstLine="0"/>
        <w:rPr>
          <w:rFonts w:ascii="Times New Roman" w:hAnsi="Times New Roman" w:cs="Times New Roman"/>
          <w:b/>
          <w:bCs/>
          <w:sz w:val="24"/>
          <w:szCs w:val="24"/>
        </w:rPr>
      </w:pPr>
      <w:bookmarkStart w:id="38" w:name="_Toc478634979"/>
      <w:proofErr w:type="spellStart"/>
      <w:r w:rsidRPr="00FF61E9">
        <w:rPr>
          <w:rFonts w:ascii="Times New Roman" w:hAnsi="Times New Roman" w:cs="Times New Roman"/>
          <w:b/>
          <w:bCs/>
          <w:color w:val="auto"/>
          <w:sz w:val="24"/>
          <w:szCs w:val="24"/>
        </w:rPr>
        <w:t>Instruirea</w:t>
      </w:r>
      <w:proofErr w:type="spellEnd"/>
      <w:r w:rsidRPr="00FF61E9">
        <w:rPr>
          <w:rFonts w:ascii="Times New Roman" w:hAnsi="Times New Roman" w:cs="Times New Roman"/>
          <w:b/>
          <w:bCs/>
          <w:color w:val="auto"/>
          <w:sz w:val="24"/>
          <w:szCs w:val="24"/>
        </w:rPr>
        <w:t xml:space="preserve"> </w:t>
      </w:r>
      <w:proofErr w:type="spellStart"/>
      <w:r w:rsidRPr="00FF61E9">
        <w:rPr>
          <w:rFonts w:ascii="Times New Roman" w:hAnsi="Times New Roman" w:cs="Times New Roman"/>
          <w:b/>
          <w:bCs/>
          <w:color w:val="auto"/>
          <w:sz w:val="24"/>
          <w:szCs w:val="24"/>
        </w:rPr>
        <w:t>personalului</w:t>
      </w:r>
      <w:proofErr w:type="spellEnd"/>
      <w:r w:rsidRPr="00FF61E9">
        <w:rPr>
          <w:rFonts w:ascii="Times New Roman" w:hAnsi="Times New Roman" w:cs="Times New Roman"/>
          <w:b/>
          <w:bCs/>
          <w:color w:val="auto"/>
          <w:sz w:val="24"/>
          <w:szCs w:val="24"/>
        </w:rPr>
        <w:t xml:space="preserve"> </w:t>
      </w:r>
      <w:proofErr w:type="spellStart"/>
      <w:r w:rsidRPr="00FF61E9">
        <w:rPr>
          <w:rFonts w:ascii="Times New Roman" w:hAnsi="Times New Roman" w:cs="Times New Roman"/>
          <w:b/>
          <w:bCs/>
          <w:color w:val="auto"/>
          <w:sz w:val="24"/>
          <w:szCs w:val="24"/>
        </w:rPr>
        <w:t>pentru</w:t>
      </w:r>
      <w:proofErr w:type="spellEnd"/>
      <w:r w:rsidRPr="00FF61E9">
        <w:rPr>
          <w:rFonts w:ascii="Times New Roman" w:hAnsi="Times New Roman" w:cs="Times New Roman"/>
          <w:b/>
          <w:bCs/>
          <w:color w:val="auto"/>
          <w:sz w:val="24"/>
          <w:szCs w:val="24"/>
        </w:rPr>
        <w:t xml:space="preserve"> </w:t>
      </w:r>
      <w:proofErr w:type="spellStart"/>
      <w:r w:rsidRPr="00FF61E9">
        <w:rPr>
          <w:rFonts w:ascii="Times New Roman" w:hAnsi="Times New Roman" w:cs="Times New Roman"/>
          <w:b/>
          <w:bCs/>
          <w:color w:val="auto"/>
          <w:sz w:val="24"/>
          <w:szCs w:val="24"/>
        </w:rPr>
        <w:t>utilizare</w:t>
      </w:r>
      <w:bookmarkEnd w:id="38"/>
      <w:proofErr w:type="spellEnd"/>
    </w:p>
    <w:p w14:paraId="73BE2800" w14:textId="77777777" w:rsidR="009728D9" w:rsidRPr="0096225D" w:rsidRDefault="009728D9" w:rsidP="00FB1D03">
      <w:pPr>
        <w:pStyle w:val="Default"/>
        <w:tabs>
          <w:tab w:val="left" w:pos="142"/>
        </w:tabs>
        <w:ind w:firstLine="567"/>
        <w:jc w:val="both"/>
      </w:pPr>
      <w:proofErr w:type="spellStart"/>
      <w:r w:rsidRPr="0096225D">
        <w:t>Sesiunea</w:t>
      </w:r>
      <w:proofErr w:type="spellEnd"/>
      <w:r w:rsidRPr="0096225D">
        <w:t xml:space="preserve"> de </w:t>
      </w:r>
      <w:proofErr w:type="spellStart"/>
      <w:r w:rsidRPr="0096225D">
        <w:t>instruire</w:t>
      </w:r>
      <w:proofErr w:type="spellEnd"/>
      <w:r w:rsidRPr="0096225D">
        <w:t xml:space="preserve"> se </w:t>
      </w:r>
      <w:proofErr w:type="spellStart"/>
      <w:r w:rsidRPr="0096225D">
        <w:t>va</w:t>
      </w:r>
      <w:proofErr w:type="spellEnd"/>
      <w:r w:rsidRPr="0096225D">
        <w:t xml:space="preserve"> </w:t>
      </w:r>
      <w:proofErr w:type="spellStart"/>
      <w:r w:rsidRPr="0096225D">
        <w:t>desfășura</w:t>
      </w:r>
      <w:proofErr w:type="spellEnd"/>
      <w:r w:rsidRPr="0096225D">
        <w:t xml:space="preserve"> </w:t>
      </w:r>
      <w:proofErr w:type="spellStart"/>
      <w:r w:rsidRPr="0096225D">
        <w:t>în</w:t>
      </w:r>
      <w:proofErr w:type="spellEnd"/>
      <w:r w:rsidRPr="0096225D">
        <w:t xml:space="preserve"> </w:t>
      </w:r>
      <w:proofErr w:type="spellStart"/>
      <w:r w:rsidRPr="0096225D">
        <w:t>limba</w:t>
      </w:r>
      <w:proofErr w:type="spellEnd"/>
      <w:r w:rsidRPr="0096225D">
        <w:t xml:space="preserve"> </w:t>
      </w:r>
      <w:proofErr w:type="spellStart"/>
      <w:r w:rsidRPr="0096225D">
        <w:t>română</w:t>
      </w:r>
      <w:proofErr w:type="spellEnd"/>
      <w:r w:rsidRPr="0096225D">
        <w:t xml:space="preserve"> </w:t>
      </w:r>
      <w:proofErr w:type="spellStart"/>
      <w:r w:rsidRPr="0096225D">
        <w:t>și</w:t>
      </w:r>
      <w:proofErr w:type="spellEnd"/>
      <w:r w:rsidRPr="0096225D">
        <w:t xml:space="preserve"> </w:t>
      </w:r>
      <w:proofErr w:type="spellStart"/>
      <w:r w:rsidRPr="0096225D">
        <w:t>în</w:t>
      </w:r>
      <w:proofErr w:type="spellEnd"/>
      <w:r w:rsidRPr="0096225D">
        <w:t xml:space="preserve"> </w:t>
      </w:r>
      <w:proofErr w:type="spellStart"/>
      <w:r w:rsidRPr="0096225D">
        <w:t>limba</w:t>
      </w:r>
      <w:proofErr w:type="spellEnd"/>
      <w:r w:rsidRPr="0096225D">
        <w:t xml:space="preserve"> </w:t>
      </w:r>
      <w:proofErr w:type="spellStart"/>
      <w:r w:rsidRPr="0096225D">
        <w:t>engleză</w:t>
      </w:r>
      <w:proofErr w:type="spellEnd"/>
      <w:r w:rsidRPr="0096225D">
        <w:t xml:space="preserve">, </w:t>
      </w:r>
      <w:proofErr w:type="spellStart"/>
      <w:r w:rsidRPr="0096225D">
        <w:t>după</w:t>
      </w:r>
      <w:proofErr w:type="spellEnd"/>
      <w:r w:rsidRPr="0096225D">
        <w:t xml:space="preserve"> </w:t>
      </w:r>
      <w:proofErr w:type="spellStart"/>
      <w:r w:rsidRPr="0096225D">
        <w:t>caz</w:t>
      </w:r>
      <w:proofErr w:type="spellEnd"/>
      <w:r w:rsidRPr="0096225D">
        <w:t>.</w:t>
      </w:r>
    </w:p>
    <w:p w14:paraId="611178EA" w14:textId="77777777" w:rsidR="009728D9" w:rsidRPr="0096225D" w:rsidRDefault="009728D9" w:rsidP="00FB1D03">
      <w:pPr>
        <w:pStyle w:val="Default"/>
        <w:tabs>
          <w:tab w:val="left" w:pos="142"/>
        </w:tabs>
        <w:ind w:firstLine="567"/>
        <w:jc w:val="both"/>
      </w:pPr>
      <w:proofErr w:type="spellStart"/>
      <w:r w:rsidRPr="0096225D">
        <w:t>Contractantul</w:t>
      </w:r>
      <w:proofErr w:type="spellEnd"/>
      <w:r w:rsidRPr="0096225D">
        <w:t xml:space="preserve"> </w:t>
      </w:r>
      <w:proofErr w:type="spellStart"/>
      <w:r w:rsidRPr="0096225D">
        <w:t>va</w:t>
      </w:r>
      <w:proofErr w:type="spellEnd"/>
      <w:r w:rsidRPr="0096225D">
        <w:t xml:space="preserve"> </w:t>
      </w:r>
      <w:proofErr w:type="spellStart"/>
      <w:r w:rsidRPr="0096225D">
        <w:t>asigura</w:t>
      </w:r>
      <w:proofErr w:type="spellEnd"/>
      <w:r w:rsidRPr="0096225D">
        <w:t xml:space="preserve"> pe </w:t>
      </w:r>
      <w:proofErr w:type="spellStart"/>
      <w:r w:rsidRPr="0096225D">
        <w:t>durata</w:t>
      </w:r>
      <w:proofErr w:type="spellEnd"/>
      <w:r w:rsidRPr="0096225D">
        <w:t xml:space="preserve"> </w:t>
      </w:r>
      <w:proofErr w:type="spellStart"/>
      <w:r w:rsidRPr="0096225D">
        <w:t>sesiunii</w:t>
      </w:r>
      <w:proofErr w:type="spellEnd"/>
      <w:r w:rsidRPr="0096225D">
        <w:t xml:space="preserve"> de </w:t>
      </w:r>
      <w:proofErr w:type="spellStart"/>
      <w:r w:rsidRPr="0096225D">
        <w:t>instruire</w:t>
      </w:r>
      <w:proofErr w:type="spellEnd"/>
      <w:r w:rsidRPr="0096225D">
        <w:t xml:space="preserve">, </w:t>
      </w:r>
      <w:proofErr w:type="spellStart"/>
      <w:r w:rsidRPr="0096225D">
        <w:t>materiale</w:t>
      </w:r>
      <w:proofErr w:type="spellEnd"/>
      <w:r w:rsidRPr="0096225D">
        <w:t xml:space="preserve"> </w:t>
      </w:r>
      <w:proofErr w:type="spellStart"/>
      <w:r w:rsidRPr="0096225D">
        <w:t>suport</w:t>
      </w:r>
      <w:proofErr w:type="spellEnd"/>
      <w:r w:rsidRPr="0096225D">
        <w:t xml:space="preserve"> </w:t>
      </w:r>
      <w:proofErr w:type="spellStart"/>
      <w:r w:rsidRPr="0096225D">
        <w:t>în</w:t>
      </w:r>
      <w:proofErr w:type="spellEnd"/>
      <w:r w:rsidRPr="0096225D">
        <w:t xml:space="preserve"> </w:t>
      </w:r>
      <w:proofErr w:type="spellStart"/>
      <w:r w:rsidRPr="0096225D">
        <w:t>limba</w:t>
      </w:r>
      <w:proofErr w:type="spellEnd"/>
      <w:r w:rsidRPr="0096225D">
        <w:t xml:space="preserve"> </w:t>
      </w:r>
      <w:proofErr w:type="spellStart"/>
      <w:r w:rsidRPr="0096225D">
        <w:t>engleză</w:t>
      </w:r>
      <w:proofErr w:type="spellEnd"/>
      <w:r w:rsidRPr="0096225D">
        <w:t>/</w:t>
      </w:r>
      <w:proofErr w:type="spellStart"/>
      <w:r w:rsidRPr="0096225D">
        <w:t>română</w:t>
      </w:r>
      <w:proofErr w:type="spellEnd"/>
      <w:r w:rsidRPr="0096225D">
        <w:t xml:space="preserve">, care </w:t>
      </w:r>
      <w:proofErr w:type="spellStart"/>
      <w:r w:rsidRPr="0096225D">
        <w:t>includ</w:t>
      </w:r>
      <w:proofErr w:type="spellEnd"/>
      <w:r w:rsidRPr="0096225D">
        <w:t xml:space="preserve"> </w:t>
      </w:r>
      <w:proofErr w:type="spellStart"/>
      <w:r w:rsidRPr="0096225D">
        <w:t>cel</w:t>
      </w:r>
      <w:proofErr w:type="spellEnd"/>
      <w:r w:rsidRPr="0096225D">
        <w:t xml:space="preserve"> </w:t>
      </w:r>
      <w:proofErr w:type="spellStart"/>
      <w:r w:rsidRPr="0096225D">
        <w:t>puțin</w:t>
      </w:r>
      <w:proofErr w:type="spellEnd"/>
      <w:r w:rsidRPr="0096225D">
        <w:t xml:space="preserve"> </w:t>
      </w:r>
      <w:proofErr w:type="spellStart"/>
      <w:r w:rsidRPr="0096225D">
        <w:t>manuale</w:t>
      </w:r>
      <w:proofErr w:type="spellEnd"/>
      <w:r w:rsidRPr="0096225D">
        <w:t xml:space="preserve"> de </w:t>
      </w:r>
      <w:proofErr w:type="spellStart"/>
      <w:r w:rsidRPr="0096225D">
        <w:t>utilizare</w:t>
      </w:r>
      <w:proofErr w:type="spellEnd"/>
      <w:r w:rsidRPr="0096225D">
        <w:t xml:space="preserve"> </w:t>
      </w:r>
      <w:proofErr w:type="spellStart"/>
      <w:r w:rsidRPr="0096225D">
        <w:t>pentru</w:t>
      </w:r>
      <w:proofErr w:type="spellEnd"/>
      <w:r w:rsidRPr="0096225D">
        <w:t xml:space="preserve"> software/hardware, </w:t>
      </w:r>
      <w:proofErr w:type="spellStart"/>
      <w:r w:rsidRPr="0096225D">
        <w:t>descriere</w:t>
      </w:r>
      <w:proofErr w:type="spellEnd"/>
      <w:r w:rsidRPr="0096225D">
        <w:t xml:space="preserve"> </w:t>
      </w:r>
      <w:proofErr w:type="spellStart"/>
      <w:r w:rsidRPr="0096225D">
        <w:t>componente</w:t>
      </w:r>
      <w:proofErr w:type="spellEnd"/>
      <w:r w:rsidRPr="0096225D">
        <w:t xml:space="preserve">, </w:t>
      </w:r>
      <w:proofErr w:type="spellStart"/>
      <w:r w:rsidRPr="0096225D">
        <w:t>proceduri</w:t>
      </w:r>
      <w:proofErr w:type="spellEnd"/>
      <w:r w:rsidRPr="0096225D">
        <w:t xml:space="preserve"> de </w:t>
      </w:r>
      <w:proofErr w:type="spellStart"/>
      <w:r w:rsidRPr="0096225D">
        <w:t>utilizare</w:t>
      </w:r>
      <w:proofErr w:type="spellEnd"/>
      <w:r w:rsidRPr="0096225D">
        <w:t xml:space="preserve">, </w:t>
      </w:r>
      <w:proofErr w:type="spellStart"/>
      <w:r w:rsidRPr="0096225D">
        <w:t>mentenanță</w:t>
      </w:r>
      <w:proofErr w:type="spellEnd"/>
      <w:r w:rsidRPr="0096225D">
        <w:t xml:space="preserve"> de </w:t>
      </w:r>
      <w:proofErr w:type="spellStart"/>
      <w:r w:rsidRPr="0096225D">
        <w:t>rutină</w:t>
      </w:r>
      <w:proofErr w:type="spellEnd"/>
      <w:r w:rsidRPr="0096225D">
        <w:t xml:space="preserve">, diagnostic, </w:t>
      </w:r>
      <w:proofErr w:type="spellStart"/>
      <w:r w:rsidRPr="0096225D">
        <w:t>fișe</w:t>
      </w:r>
      <w:proofErr w:type="spellEnd"/>
      <w:r w:rsidRPr="0096225D">
        <w:t xml:space="preserve"> </w:t>
      </w:r>
      <w:proofErr w:type="spellStart"/>
      <w:r w:rsidRPr="0096225D">
        <w:t>tehnice</w:t>
      </w:r>
      <w:proofErr w:type="spellEnd"/>
      <w:r w:rsidRPr="0096225D">
        <w:t>.</w:t>
      </w:r>
    </w:p>
    <w:p w14:paraId="3E8AD269" w14:textId="295E7159" w:rsidR="00C23907" w:rsidRPr="003A1CBC" w:rsidRDefault="00C23907" w:rsidP="00FB1D03">
      <w:pPr>
        <w:pStyle w:val="chaptercontents"/>
        <w:tabs>
          <w:tab w:val="left" w:pos="142"/>
        </w:tabs>
        <w:spacing w:before="0" w:after="0" w:line="240" w:lineRule="auto"/>
        <w:ind w:left="0" w:firstLine="567"/>
        <w:jc w:val="both"/>
        <w:rPr>
          <w:rFonts w:ascii="Times New Roman" w:hAnsi="Times New Roman"/>
          <w:sz w:val="24"/>
          <w:szCs w:val="24"/>
        </w:rPr>
      </w:pPr>
      <w:r w:rsidRPr="003A1CBC">
        <w:rPr>
          <w:rFonts w:ascii="Times New Roman" w:hAnsi="Times New Roman"/>
          <w:sz w:val="24"/>
          <w:szCs w:val="24"/>
        </w:rPr>
        <w:t xml:space="preserve">Ofertantul trebuie să asigure nivelul necesar de instruire operațională și de instructor pentru personalul CERONAV (max. </w:t>
      </w:r>
      <w:r w:rsidR="00770A3C" w:rsidRPr="003A1CBC">
        <w:rPr>
          <w:rFonts w:ascii="Times New Roman" w:hAnsi="Times New Roman"/>
          <w:sz w:val="24"/>
          <w:szCs w:val="24"/>
        </w:rPr>
        <w:t>8</w:t>
      </w:r>
      <w:r w:rsidRPr="003A1CBC">
        <w:rPr>
          <w:rFonts w:ascii="Times New Roman" w:hAnsi="Times New Roman"/>
          <w:sz w:val="24"/>
          <w:szCs w:val="24"/>
        </w:rPr>
        <w:t xml:space="preserve"> angajati CERONAV), cu o durată minimă de instruire de 5 zile sau mai mult, dacă este necesar. Formatorul care susține cursul de instruire a instructorilor trebuie să demonstreze utilizarea funcționalității Simulator Instructor instructorilor angajați la CERONAV și să prezinte principalele caracteristici operaționale descrise în manualele de utilizare ale simulatorului și utilizarea corectă a principalelor proceduri operaționale pentru a îndeplini toate cerințele de competență STCW pentru navigatori.</w:t>
      </w:r>
    </w:p>
    <w:p w14:paraId="6EB6DE68" w14:textId="77777777" w:rsidR="00C23907" w:rsidRPr="003A1CBC" w:rsidRDefault="00C23907" w:rsidP="00FB1D03">
      <w:pPr>
        <w:pStyle w:val="chaptercontents"/>
        <w:tabs>
          <w:tab w:val="left" w:pos="142"/>
        </w:tabs>
        <w:spacing w:before="0" w:after="0" w:line="240" w:lineRule="auto"/>
        <w:ind w:left="0" w:firstLine="567"/>
        <w:jc w:val="both"/>
        <w:rPr>
          <w:rFonts w:ascii="Times New Roman" w:hAnsi="Times New Roman"/>
          <w:sz w:val="24"/>
          <w:szCs w:val="24"/>
        </w:rPr>
      </w:pPr>
      <w:r w:rsidRPr="003A1CBC">
        <w:rPr>
          <w:rFonts w:ascii="Times New Roman" w:hAnsi="Times New Roman"/>
          <w:sz w:val="24"/>
          <w:szCs w:val="24"/>
        </w:rPr>
        <w:t xml:space="preserve"> Personalul care finalizează cu succes cursul de instruire va primi un certificat care confirmă că titularul a finalizat cu succes cursul de instruire și care atestă că acesta a atins nivelul de competență necesar.</w:t>
      </w:r>
    </w:p>
    <w:p w14:paraId="787F3AEE" w14:textId="77777777" w:rsidR="00C23907" w:rsidRPr="0096225D" w:rsidRDefault="00C23907" w:rsidP="00FB1D03">
      <w:pPr>
        <w:pStyle w:val="Default"/>
        <w:tabs>
          <w:tab w:val="left" w:pos="142"/>
        </w:tabs>
        <w:ind w:firstLine="567"/>
        <w:jc w:val="both"/>
        <w:rPr>
          <w:color w:val="auto"/>
          <w:lang w:val="ro-RO"/>
        </w:rPr>
      </w:pPr>
      <w:r w:rsidRPr="0096225D">
        <w:rPr>
          <w:color w:val="auto"/>
          <w:lang w:val="ro-RO"/>
        </w:rPr>
        <w:t>Obiectivele și programul cursului de formare trebuie furnizate în prealabil de furnizor, iar datele de formare trebuie convenite de comun acord între părți.</w:t>
      </w:r>
    </w:p>
    <w:p w14:paraId="5A97AFCA" w14:textId="73F409DD" w:rsidR="00C23907" w:rsidRPr="0096225D" w:rsidRDefault="00C23907" w:rsidP="00FB1D03">
      <w:pPr>
        <w:pStyle w:val="Default"/>
        <w:tabs>
          <w:tab w:val="left" w:pos="142"/>
        </w:tabs>
        <w:ind w:firstLine="567"/>
        <w:jc w:val="both"/>
        <w:rPr>
          <w:color w:val="auto"/>
          <w:lang w:val="ro-RO"/>
        </w:rPr>
      </w:pPr>
      <w:r w:rsidRPr="0096225D">
        <w:rPr>
          <w:color w:val="auto"/>
          <w:lang w:val="ro-RO"/>
        </w:rPr>
        <w:t xml:space="preserve">Contractantul trebuie sa prezinte certificate de competență pentru instructorii avizați să efectueze instruirea pentru utilizarea simulatorului și să prezinte un program de instruire propus de către producătorul echipamentului, astfel încat să se asigure calitatea utilizarii corecte a simulatorului. </w:t>
      </w:r>
    </w:p>
    <w:p w14:paraId="45ED0D2D" w14:textId="77777777" w:rsidR="004E12D9" w:rsidRPr="0096225D" w:rsidRDefault="004E12D9" w:rsidP="000E36A9">
      <w:pPr>
        <w:pStyle w:val="Default"/>
        <w:tabs>
          <w:tab w:val="left" w:pos="142"/>
        </w:tabs>
        <w:jc w:val="both"/>
        <w:rPr>
          <w:color w:val="auto"/>
          <w:lang w:val="ro-RO"/>
        </w:rPr>
      </w:pPr>
    </w:p>
    <w:p w14:paraId="1139EA38" w14:textId="2CA739D8" w:rsidR="004E12D9" w:rsidRPr="0096225D" w:rsidRDefault="004E12D9" w:rsidP="000E36A9">
      <w:pPr>
        <w:pStyle w:val="Heading3"/>
        <w:tabs>
          <w:tab w:val="left" w:pos="142"/>
        </w:tabs>
        <w:spacing w:line="240" w:lineRule="auto"/>
        <w:rPr>
          <w:rFonts w:ascii="Times New Roman" w:hAnsi="Times New Roman" w:cs="Times New Roman"/>
          <w:b/>
          <w:color w:val="auto"/>
          <w:lang w:val="ro-RO"/>
        </w:rPr>
      </w:pPr>
      <w:r w:rsidRPr="003A1CBC">
        <w:rPr>
          <w:rFonts w:ascii="Times New Roman" w:eastAsia="Times New Roman" w:hAnsi="Times New Roman" w:cs="Times New Roman"/>
          <w:b/>
          <w:color w:val="auto"/>
          <w:lang w:val="ro-RO"/>
        </w:rPr>
        <w:lastRenderedPageBreak/>
        <w:t>3.6.4.</w:t>
      </w:r>
      <w:r w:rsidR="003A1CBC">
        <w:rPr>
          <w:rFonts w:ascii="Times New Roman" w:eastAsia="Times New Roman" w:hAnsi="Times New Roman" w:cs="Times New Roman"/>
          <w:b/>
          <w:color w:val="auto"/>
          <w:lang w:val="ro-RO"/>
        </w:rPr>
        <w:t>1</w:t>
      </w:r>
      <w:r w:rsidRPr="003A1CBC">
        <w:rPr>
          <w:rFonts w:ascii="Times New Roman" w:eastAsia="Times New Roman" w:hAnsi="Times New Roman" w:cs="Times New Roman"/>
          <w:b/>
          <w:color w:val="auto"/>
          <w:lang w:val="ro-RO"/>
        </w:rPr>
        <w:t xml:space="preserve">. </w:t>
      </w:r>
      <w:r w:rsidRPr="0096225D">
        <w:rPr>
          <w:rFonts w:ascii="Times New Roman" w:hAnsi="Times New Roman" w:cs="Times New Roman"/>
          <w:b/>
          <w:color w:val="auto"/>
          <w:lang w:val="ro-RO"/>
        </w:rPr>
        <w:t xml:space="preserve">Formare </w:t>
      </w:r>
      <w:bookmarkStart w:id="39" w:name="_Hlk215066922"/>
      <w:r w:rsidRPr="0096225D">
        <w:rPr>
          <w:rFonts w:ascii="Times New Roman" w:hAnsi="Times New Roman" w:cs="Times New Roman"/>
          <w:b/>
          <w:color w:val="auto"/>
          <w:lang w:val="ro-RO"/>
        </w:rPr>
        <w:t>personal dedicat întreținerii</w:t>
      </w:r>
      <w:bookmarkEnd w:id="39"/>
    </w:p>
    <w:p w14:paraId="256D6286" w14:textId="559117D1" w:rsidR="00A058B3" w:rsidRPr="0096225D" w:rsidRDefault="004E12D9" w:rsidP="00FB1D03">
      <w:pPr>
        <w:tabs>
          <w:tab w:val="left" w:pos="142"/>
        </w:tabs>
        <w:spacing w:line="240" w:lineRule="auto"/>
        <w:ind w:firstLine="567"/>
        <w:jc w:val="both"/>
        <w:rPr>
          <w:rFonts w:ascii="Times New Roman" w:hAnsi="Times New Roman" w:cs="Times New Roman"/>
          <w:sz w:val="24"/>
          <w:szCs w:val="24"/>
          <w:lang w:val="ro-RO"/>
        </w:rPr>
      </w:pPr>
      <w:r w:rsidRPr="0096225D">
        <w:rPr>
          <w:rFonts w:ascii="Times New Roman" w:hAnsi="Times New Roman" w:cs="Times New Roman"/>
          <w:sz w:val="24"/>
          <w:szCs w:val="24"/>
          <w:lang w:val="ro-RO"/>
        </w:rPr>
        <w:t>Ofertantul trebuie să asigure nivelul necesar de instruire în domeniul întreținerii simulatorului pentru max. 3 angaja</w:t>
      </w:r>
      <w:r w:rsidR="003A1CBC" w:rsidRPr="0096225D">
        <w:rPr>
          <w:rFonts w:ascii="Times New Roman" w:hAnsi="Times New Roman" w:cs="Times New Roman"/>
          <w:sz w:val="24"/>
          <w:szCs w:val="24"/>
          <w:lang w:val="ro-RO"/>
        </w:rPr>
        <w:t>ț</w:t>
      </w:r>
      <w:r w:rsidRPr="0096225D">
        <w:rPr>
          <w:rFonts w:ascii="Times New Roman" w:hAnsi="Times New Roman" w:cs="Times New Roman"/>
          <w:sz w:val="24"/>
          <w:szCs w:val="24"/>
          <w:lang w:val="ro-RO"/>
        </w:rPr>
        <w:t xml:space="preserve">i CERONAV persone cu pregătire IT din cadrul CERONAV. Formatorul desemnat de ofertant este preferabil să fie una dintre persoanele care au participat la instalarea și punerea în funcțiune a acestuia, putând astfel să prezinte concret structura hardware și software a simulatorului. Instruirea trebuie să se efectueze timp de minim 2 zile în noul simulator. </w:t>
      </w:r>
    </w:p>
    <w:p w14:paraId="6E40054A" w14:textId="533FD341" w:rsidR="009728D9" w:rsidRPr="0096225D" w:rsidRDefault="00CC2E71" w:rsidP="000E36A9">
      <w:pPr>
        <w:pStyle w:val="Heading2"/>
        <w:tabs>
          <w:tab w:val="left" w:pos="142"/>
        </w:tabs>
        <w:spacing w:before="0" w:line="240" w:lineRule="auto"/>
        <w:rPr>
          <w:rFonts w:ascii="Times New Roman" w:hAnsi="Times New Roman" w:cs="Times New Roman"/>
          <w:b/>
          <w:bCs/>
          <w:color w:val="auto"/>
          <w:sz w:val="24"/>
          <w:szCs w:val="24"/>
          <w:lang w:val="ro-RO"/>
        </w:rPr>
      </w:pPr>
      <w:bookmarkStart w:id="40" w:name="_Hlk161137573"/>
      <w:r w:rsidRPr="0096225D">
        <w:rPr>
          <w:rFonts w:ascii="Times New Roman" w:hAnsi="Times New Roman" w:cs="Times New Roman"/>
          <w:b/>
          <w:bCs/>
          <w:color w:val="auto"/>
          <w:sz w:val="24"/>
          <w:szCs w:val="24"/>
          <w:lang w:val="ro-RO"/>
        </w:rPr>
        <w:t>3.6.</w:t>
      </w:r>
      <w:r w:rsidR="00E11B52" w:rsidRPr="0096225D">
        <w:rPr>
          <w:rFonts w:ascii="Times New Roman" w:hAnsi="Times New Roman" w:cs="Times New Roman"/>
          <w:b/>
          <w:bCs/>
          <w:color w:val="auto"/>
          <w:sz w:val="24"/>
          <w:szCs w:val="24"/>
          <w:lang w:val="ro-RO"/>
        </w:rPr>
        <w:t>5</w:t>
      </w:r>
      <w:r w:rsidR="005A699E" w:rsidRPr="0096225D">
        <w:rPr>
          <w:rFonts w:ascii="Times New Roman" w:hAnsi="Times New Roman" w:cs="Times New Roman"/>
          <w:b/>
          <w:bCs/>
          <w:color w:val="auto"/>
          <w:sz w:val="24"/>
          <w:szCs w:val="24"/>
          <w:lang w:val="ro-RO"/>
        </w:rPr>
        <w:t>.</w:t>
      </w:r>
      <w:r w:rsidRPr="0096225D">
        <w:rPr>
          <w:rFonts w:ascii="Times New Roman" w:hAnsi="Times New Roman" w:cs="Times New Roman"/>
          <w:b/>
          <w:bCs/>
          <w:color w:val="auto"/>
          <w:sz w:val="24"/>
          <w:szCs w:val="24"/>
          <w:lang w:val="ro-RO"/>
        </w:rPr>
        <w:t xml:space="preserve"> </w:t>
      </w:r>
      <w:r w:rsidR="0094227F" w:rsidRPr="0096225D">
        <w:rPr>
          <w:rFonts w:ascii="Times New Roman" w:hAnsi="Times New Roman" w:cs="Times New Roman"/>
          <w:b/>
          <w:bCs/>
          <w:color w:val="auto"/>
          <w:sz w:val="24"/>
          <w:szCs w:val="24"/>
          <w:lang w:val="ro-RO"/>
        </w:rPr>
        <w:t>Mentenan</w:t>
      </w:r>
      <w:r w:rsidR="00243938" w:rsidRPr="0096225D">
        <w:rPr>
          <w:rFonts w:ascii="Times New Roman" w:hAnsi="Times New Roman" w:cs="Times New Roman"/>
          <w:b/>
          <w:bCs/>
          <w:color w:val="auto"/>
          <w:sz w:val="24"/>
          <w:szCs w:val="24"/>
          <w:lang w:val="ro-RO"/>
        </w:rPr>
        <w:t>ț</w:t>
      </w:r>
      <w:r w:rsidR="0094227F" w:rsidRPr="0096225D">
        <w:rPr>
          <w:rFonts w:ascii="Times New Roman" w:hAnsi="Times New Roman" w:cs="Times New Roman"/>
          <w:b/>
          <w:bCs/>
          <w:color w:val="auto"/>
          <w:sz w:val="24"/>
          <w:szCs w:val="24"/>
          <w:lang w:val="ro-RO"/>
        </w:rPr>
        <w:t>a preventiv</w:t>
      </w:r>
      <w:r w:rsidR="00BD4316" w:rsidRPr="0096225D">
        <w:rPr>
          <w:rFonts w:ascii="Times New Roman" w:hAnsi="Times New Roman" w:cs="Times New Roman"/>
          <w:b/>
          <w:bCs/>
          <w:color w:val="auto"/>
          <w:sz w:val="24"/>
          <w:szCs w:val="24"/>
          <w:lang w:val="ro-RO"/>
        </w:rPr>
        <w:t>ă</w:t>
      </w:r>
      <w:r w:rsidR="001E6FBE" w:rsidRPr="0096225D">
        <w:rPr>
          <w:rFonts w:ascii="Times New Roman" w:hAnsi="Times New Roman" w:cs="Times New Roman"/>
          <w:b/>
          <w:bCs/>
          <w:color w:val="auto"/>
          <w:sz w:val="24"/>
          <w:szCs w:val="24"/>
          <w:lang w:val="ro-RO"/>
        </w:rPr>
        <w:t>, mentenan</w:t>
      </w:r>
      <w:r w:rsidR="00BD4316" w:rsidRPr="0096225D">
        <w:rPr>
          <w:rFonts w:ascii="Times New Roman" w:hAnsi="Times New Roman" w:cs="Times New Roman"/>
          <w:b/>
          <w:bCs/>
          <w:color w:val="auto"/>
          <w:sz w:val="24"/>
          <w:szCs w:val="24"/>
          <w:lang w:val="ro-RO"/>
        </w:rPr>
        <w:t>ț</w:t>
      </w:r>
      <w:r w:rsidR="001E6FBE" w:rsidRPr="0096225D">
        <w:rPr>
          <w:rFonts w:ascii="Times New Roman" w:hAnsi="Times New Roman" w:cs="Times New Roman"/>
          <w:b/>
          <w:bCs/>
          <w:color w:val="auto"/>
          <w:sz w:val="24"/>
          <w:szCs w:val="24"/>
          <w:lang w:val="ro-RO"/>
        </w:rPr>
        <w:t>a evolutiv</w:t>
      </w:r>
      <w:r w:rsidR="00BD4316" w:rsidRPr="0096225D">
        <w:rPr>
          <w:rFonts w:ascii="Times New Roman" w:hAnsi="Times New Roman" w:cs="Times New Roman"/>
          <w:b/>
          <w:bCs/>
          <w:color w:val="auto"/>
          <w:sz w:val="24"/>
          <w:szCs w:val="24"/>
          <w:lang w:val="ro-RO"/>
        </w:rPr>
        <w:t>ă</w:t>
      </w:r>
      <w:r w:rsidR="001E6FBE" w:rsidRPr="0096225D">
        <w:rPr>
          <w:rFonts w:ascii="Times New Roman" w:hAnsi="Times New Roman" w:cs="Times New Roman"/>
          <w:b/>
          <w:bCs/>
          <w:color w:val="auto"/>
          <w:sz w:val="24"/>
          <w:szCs w:val="24"/>
          <w:lang w:val="ro-RO"/>
        </w:rPr>
        <w:t xml:space="preserve"> </w:t>
      </w:r>
      <w:r w:rsidR="00BD4316" w:rsidRPr="0096225D">
        <w:rPr>
          <w:rFonts w:ascii="Times New Roman" w:hAnsi="Times New Roman" w:cs="Times New Roman"/>
          <w:b/>
          <w:bCs/>
          <w:color w:val="auto"/>
          <w:sz w:val="24"/>
          <w:szCs w:val="24"/>
          <w:lang w:val="ro-RO"/>
        </w:rPr>
        <w:t>ș</w:t>
      </w:r>
      <w:r w:rsidR="001E6FBE" w:rsidRPr="0096225D">
        <w:rPr>
          <w:rFonts w:ascii="Times New Roman" w:hAnsi="Times New Roman" w:cs="Times New Roman"/>
          <w:b/>
          <w:bCs/>
          <w:color w:val="auto"/>
          <w:sz w:val="24"/>
          <w:szCs w:val="24"/>
          <w:lang w:val="ro-RO"/>
        </w:rPr>
        <w:t xml:space="preserve">i </w:t>
      </w:r>
      <w:r w:rsidR="0094227F" w:rsidRPr="0096225D">
        <w:rPr>
          <w:rFonts w:ascii="Times New Roman" w:hAnsi="Times New Roman" w:cs="Times New Roman"/>
          <w:b/>
          <w:bCs/>
          <w:color w:val="auto"/>
          <w:sz w:val="24"/>
          <w:szCs w:val="24"/>
          <w:lang w:val="ro-RO"/>
        </w:rPr>
        <w:t>mentenan</w:t>
      </w:r>
      <w:r w:rsidR="00BD4316" w:rsidRPr="0096225D">
        <w:rPr>
          <w:rFonts w:ascii="Times New Roman" w:hAnsi="Times New Roman" w:cs="Times New Roman"/>
          <w:b/>
          <w:bCs/>
          <w:color w:val="auto"/>
          <w:sz w:val="24"/>
          <w:szCs w:val="24"/>
          <w:lang w:val="ro-RO"/>
        </w:rPr>
        <w:t>ț</w:t>
      </w:r>
      <w:r w:rsidR="0094227F" w:rsidRPr="0096225D">
        <w:rPr>
          <w:rFonts w:ascii="Times New Roman" w:hAnsi="Times New Roman" w:cs="Times New Roman"/>
          <w:b/>
          <w:bCs/>
          <w:color w:val="auto"/>
          <w:sz w:val="24"/>
          <w:szCs w:val="24"/>
          <w:lang w:val="ro-RO"/>
        </w:rPr>
        <w:t>a corectiv</w:t>
      </w:r>
      <w:r w:rsidR="00BD4316" w:rsidRPr="0096225D">
        <w:rPr>
          <w:rFonts w:ascii="Times New Roman" w:hAnsi="Times New Roman" w:cs="Times New Roman"/>
          <w:b/>
          <w:bCs/>
          <w:color w:val="auto"/>
          <w:sz w:val="24"/>
          <w:szCs w:val="24"/>
          <w:lang w:val="ro-RO"/>
        </w:rPr>
        <w:t>ă</w:t>
      </w:r>
    </w:p>
    <w:bookmarkEnd w:id="40"/>
    <w:p w14:paraId="1C36F71F" w14:textId="77777777" w:rsidR="0094227F" w:rsidRPr="0096225D" w:rsidRDefault="0094227F" w:rsidP="00FB1D03">
      <w:pPr>
        <w:pStyle w:val="Default"/>
        <w:tabs>
          <w:tab w:val="left" w:pos="142"/>
        </w:tabs>
        <w:ind w:firstLine="567"/>
        <w:jc w:val="both"/>
        <w:rPr>
          <w:color w:val="auto"/>
          <w:lang w:val="ro-RO"/>
        </w:rPr>
      </w:pPr>
      <w:r w:rsidRPr="0096225D">
        <w:rPr>
          <w:b/>
          <w:bCs/>
          <w:color w:val="auto"/>
          <w:lang w:val="ro-RO"/>
        </w:rPr>
        <w:t>Serviciile de mentenanță corectivă</w:t>
      </w:r>
      <w:r w:rsidRPr="0096225D">
        <w:rPr>
          <w:color w:val="auto"/>
          <w:lang w:val="ro-RO"/>
        </w:rPr>
        <w:t xml:space="preserve"> din perioada de garanție a produsului sunt incluse în prețul bunului.</w:t>
      </w:r>
    </w:p>
    <w:p w14:paraId="03B31C82" w14:textId="77777777" w:rsidR="0094227F" w:rsidRPr="0096225D" w:rsidRDefault="0094227F" w:rsidP="000E36A9">
      <w:pPr>
        <w:pStyle w:val="Default"/>
        <w:tabs>
          <w:tab w:val="left" w:pos="142"/>
        </w:tabs>
        <w:jc w:val="both"/>
        <w:rPr>
          <w:color w:val="auto"/>
          <w:lang w:val="ro-RO"/>
        </w:rPr>
      </w:pPr>
      <w:r w:rsidRPr="0096225D">
        <w:rPr>
          <w:color w:val="auto"/>
          <w:lang w:val="ro-RO"/>
        </w:rPr>
        <w:t>Mentenanța corectivă reprezintă totalitatea operațiunilor de intervenție la un echipament/produs care se efectuează ca urmare a unor defecțiuni sau funcționării în afara parametrilor optimi cu scopul de a restabili capacitatea de funcționare optimă a echipamentului/produsului.</w:t>
      </w:r>
    </w:p>
    <w:p w14:paraId="2917DDD2" w14:textId="260657C7" w:rsidR="009728D9" w:rsidRPr="0096225D" w:rsidRDefault="0094227F" w:rsidP="000E36A9">
      <w:pPr>
        <w:pStyle w:val="Default"/>
        <w:tabs>
          <w:tab w:val="left" w:pos="142"/>
        </w:tabs>
        <w:jc w:val="both"/>
        <w:rPr>
          <w:color w:val="auto"/>
          <w:lang w:val="ro-RO"/>
        </w:rPr>
      </w:pPr>
      <w:r w:rsidRPr="0096225D">
        <w:rPr>
          <w:color w:val="auto"/>
          <w:lang w:val="ro-RO"/>
        </w:rPr>
        <w:t xml:space="preserve">Mentenanța corectivă include localizarea, diagnosticarea defectelor, inclusiv intervenția pentru restabilirea bunei funcționari și trebuie efectuată pentru toate părțile componente ale produsului atunci când autoritatea/entitatea contractantă semnalează un incident si </w:t>
      </w:r>
      <w:r w:rsidR="009728D9" w:rsidRPr="0096225D">
        <w:rPr>
          <w:color w:val="auto"/>
          <w:lang w:val="ro-RO"/>
        </w:rPr>
        <w:t>include:</w:t>
      </w:r>
    </w:p>
    <w:p w14:paraId="13A59789" w14:textId="77777777" w:rsidR="009728D9" w:rsidRPr="0096225D" w:rsidRDefault="009728D9" w:rsidP="000E36A9">
      <w:pPr>
        <w:pStyle w:val="Default"/>
        <w:tabs>
          <w:tab w:val="left" w:pos="142"/>
        </w:tabs>
        <w:jc w:val="both"/>
        <w:rPr>
          <w:color w:val="auto"/>
          <w:lang w:val="ro-RO"/>
        </w:rPr>
      </w:pPr>
      <w:r w:rsidRPr="0096225D">
        <w:rPr>
          <w:color w:val="auto"/>
          <w:lang w:val="ro-RO"/>
        </w:rPr>
        <w:t>- asistenţă on-line;</w:t>
      </w:r>
    </w:p>
    <w:p w14:paraId="52B318DE" w14:textId="006321D7" w:rsidR="009728D9" w:rsidRPr="0096225D" w:rsidRDefault="009728D9" w:rsidP="000E36A9">
      <w:pPr>
        <w:pStyle w:val="Default"/>
        <w:tabs>
          <w:tab w:val="left" w:pos="142"/>
        </w:tabs>
        <w:jc w:val="both"/>
        <w:rPr>
          <w:color w:val="auto"/>
          <w:lang w:val="ro-RO"/>
        </w:rPr>
      </w:pPr>
      <w:r w:rsidRPr="0096225D">
        <w:rPr>
          <w:color w:val="auto"/>
          <w:lang w:val="ro-RO"/>
        </w:rPr>
        <w:t>- asistenţă prin telefon/</w:t>
      </w:r>
      <w:r w:rsidR="000F1FCB" w:rsidRPr="0096225D">
        <w:rPr>
          <w:color w:val="auto"/>
          <w:lang w:val="ro-RO"/>
        </w:rPr>
        <w:t>Zoom</w:t>
      </w:r>
      <w:r w:rsidRPr="0096225D">
        <w:rPr>
          <w:color w:val="auto"/>
          <w:lang w:val="ro-RO"/>
        </w:rPr>
        <w:t>/e-mail în timpul programului de lucru (h 08.00-16.</w:t>
      </w:r>
      <w:r w:rsidR="00892F51" w:rsidRPr="0096225D">
        <w:rPr>
          <w:color w:val="auto"/>
          <w:lang w:val="ro-RO"/>
        </w:rPr>
        <w:t>3</w:t>
      </w:r>
      <w:r w:rsidRPr="0096225D">
        <w:rPr>
          <w:color w:val="auto"/>
          <w:lang w:val="ro-RO"/>
        </w:rPr>
        <w:t>0– UTC+3);</w:t>
      </w:r>
    </w:p>
    <w:p w14:paraId="3BCDDC08" w14:textId="5C6226E9" w:rsidR="009728D9" w:rsidRPr="0096225D" w:rsidRDefault="009728D9" w:rsidP="000E36A9">
      <w:pPr>
        <w:pStyle w:val="Default"/>
        <w:tabs>
          <w:tab w:val="left" w:pos="142"/>
        </w:tabs>
        <w:jc w:val="both"/>
        <w:rPr>
          <w:color w:val="auto"/>
          <w:lang w:val="ro-RO"/>
        </w:rPr>
      </w:pPr>
      <w:r w:rsidRPr="0096225D">
        <w:rPr>
          <w:color w:val="auto"/>
          <w:lang w:val="ro-RO"/>
        </w:rPr>
        <w:t>- service la sediul achizitorului, la cererea acestuia;</w:t>
      </w:r>
    </w:p>
    <w:p w14:paraId="5D0BC840" w14:textId="4C533CA9" w:rsidR="001E6FBE" w:rsidRPr="0096225D" w:rsidRDefault="001E6FBE" w:rsidP="00FB1D03">
      <w:pPr>
        <w:pStyle w:val="Default"/>
        <w:tabs>
          <w:tab w:val="left" w:pos="142"/>
        </w:tabs>
        <w:ind w:firstLine="567"/>
        <w:jc w:val="both"/>
        <w:rPr>
          <w:color w:val="auto"/>
          <w:lang w:val="ro-RO"/>
        </w:rPr>
      </w:pPr>
      <w:r w:rsidRPr="0096225D">
        <w:rPr>
          <w:b/>
          <w:bCs/>
          <w:color w:val="auto"/>
          <w:lang w:val="ro-RO"/>
        </w:rPr>
        <w:t>Servicii de mentenanț</w:t>
      </w:r>
      <w:r w:rsidR="00243938" w:rsidRPr="0096225D">
        <w:rPr>
          <w:b/>
          <w:bCs/>
          <w:color w:val="auto"/>
          <w:lang w:val="ro-RO"/>
        </w:rPr>
        <w:t>ă</w:t>
      </w:r>
      <w:r w:rsidRPr="0096225D">
        <w:rPr>
          <w:b/>
          <w:bCs/>
          <w:color w:val="auto"/>
          <w:lang w:val="ro-RO"/>
        </w:rPr>
        <w:t xml:space="preserve"> evolutivă</w:t>
      </w:r>
      <w:r w:rsidRPr="0096225D">
        <w:rPr>
          <w:color w:val="auto"/>
          <w:lang w:val="ro-RO"/>
        </w:rPr>
        <w:t xml:space="preserve"> </w:t>
      </w:r>
      <w:r w:rsidR="00243938" w:rsidRPr="0096225D">
        <w:rPr>
          <w:color w:val="auto"/>
          <w:lang w:val="ro-RO"/>
        </w:rPr>
        <w:t>pot</w:t>
      </w:r>
      <w:r w:rsidRPr="0096225D">
        <w:rPr>
          <w:color w:val="auto"/>
          <w:lang w:val="ro-RO"/>
        </w:rPr>
        <w:t xml:space="preserve"> apărea pe durata de realizare contractului, datorită unui eveniment care nu poate fi prevăzut în momentul pregătirii documentației de atribuire, cum ar fi:</w:t>
      </w:r>
    </w:p>
    <w:p w14:paraId="637F0183" w14:textId="77777777" w:rsidR="009728D9" w:rsidRPr="0096225D" w:rsidRDefault="009728D9" w:rsidP="000E36A9">
      <w:pPr>
        <w:pStyle w:val="Default"/>
        <w:tabs>
          <w:tab w:val="left" w:pos="142"/>
          <w:tab w:val="left" w:pos="709"/>
        </w:tabs>
        <w:jc w:val="both"/>
        <w:rPr>
          <w:color w:val="auto"/>
          <w:lang w:val="ro-RO"/>
        </w:rPr>
      </w:pPr>
      <w:r w:rsidRPr="0096225D">
        <w:rPr>
          <w:color w:val="auto"/>
          <w:lang w:val="ro-RO"/>
        </w:rPr>
        <w:t>- actualizarea software-ului (furnizarea tuturor modificărilor software disponibile şi remedierea deficienţelor conţinute de sistemul instalat), inclusiv instalarea pe durata contractului a cel puţin unei noi versiuni software a sistemului la sediul achizitorului de către reprezentantul/reprezentanţii prestatorului;</w:t>
      </w:r>
    </w:p>
    <w:p w14:paraId="1A69D9EE" w14:textId="77777777" w:rsidR="009728D9" w:rsidRPr="00FF61E9" w:rsidRDefault="009728D9" w:rsidP="000E36A9">
      <w:pPr>
        <w:pStyle w:val="Default"/>
        <w:tabs>
          <w:tab w:val="left" w:pos="142"/>
        </w:tabs>
        <w:jc w:val="both"/>
        <w:rPr>
          <w:color w:val="auto"/>
        </w:rPr>
      </w:pPr>
      <w:r w:rsidRPr="00FF61E9">
        <w:rPr>
          <w:color w:val="auto"/>
        </w:rPr>
        <w:t xml:space="preserve">- </w:t>
      </w:r>
      <w:proofErr w:type="spellStart"/>
      <w:r w:rsidRPr="00FF61E9">
        <w:rPr>
          <w:color w:val="auto"/>
        </w:rPr>
        <w:t>asigurarea</w:t>
      </w:r>
      <w:proofErr w:type="spellEnd"/>
      <w:r w:rsidRPr="00FF61E9">
        <w:rPr>
          <w:color w:val="auto"/>
        </w:rPr>
        <w:t xml:space="preserve"> </w:t>
      </w:r>
      <w:proofErr w:type="spellStart"/>
      <w:r w:rsidRPr="00FF61E9">
        <w:rPr>
          <w:color w:val="auto"/>
        </w:rPr>
        <w:t>întreţinerii</w:t>
      </w:r>
      <w:proofErr w:type="spellEnd"/>
      <w:r w:rsidRPr="00FF61E9">
        <w:rPr>
          <w:color w:val="auto"/>
        </w:rPr>
        <w:t xml:space="preserve"> </w:t>
      </w:r>
      <w:proofErr w:type="spellStart"/>
      <w:r w:rsidRPr="00FF61E9">
        <w:rPr>
          <w:color w:val="auto"/>
        </w:rPr>
        <w:t>sau</w:t>
      </w:r>
      <w:proofErr w:type="spellEnd"/>
      <w:r w:rsidRPr="00FF61E9">
        <w:rPr>
          <w:color w:val="auto"/>
        </w:rPr>
        <w:t xml:space="preserve"> </w:t>
      </w:r>
      <w:proofErr w:type="spellStart"/>
      <w:r w:rsidRPr="00FF61E9">
        <w:rPr>
          <w:color w:val="auto"/>
        </w:rPr>
        <w:t>înlocuirii</w:t>
      </w:r>
      <w:proofErr w:type="spellEnd"/>
      <w:r w:rsidRPr="00FF61E9">
        <w:rPr>
          <w:color w:val="auto"/>
        </w:rPr>
        <w:t xml:space="preserve"> </w:t>
      </w:r>
      <w:proofErr w:type="spellStart"/>
      <w:r w:rsidRPr="00FF61E9">
        <w:rPr>
          <w:color w:val="auto"/>
        </w:rPr>
        <w:t>în</w:t>
      </w:r>
      <w:proofErr w:type="spellEnd"/>
      <w:r w:rsidRPr="00FF61E9">
        <w:rPr>
          <w:color w:val="auto"/>
        </w:rPr>
        <w:t xml:space="preserve"> </w:t>
      </w:r>
      <w:proofErr w:type="spellStart"/>
      <w:r w:rsidRPr="00FF61E9">
        <w:rPr>
          <w:color w:val="auto"/>
        </w:rPr>
        <w:t>caz</w:t>
      </w:r>
      <w:proofErr w:type="spellEnd"/>
      <w:r w:rsidRPr="00FF61E9">
        <w:rPr>
          <w:color w:val="auto"/>
        </w:rPr>
        <w:t xml:space="preserve"> de </w:t>
      </w:r>
      <w:proofErr w:type="spellStart"/>
      <w:r w:rsidRPr="00FF61E9">
        <w:rPr>
          <w:color w:val="auto"/>
        </w:rPr>
        <w:t>defecţiune</w:t>
      </w:r>
      <w:proofErr w:type="spellEnd"/>
      <w:r w:rsidRPr="00FF61E9">
        <w:rPr>
          <w:color w:val="auto"/>
        </w:rPr>
        <w:t xml:space="preserve"> a </w:t>
      </w:r>
      <w:proofErr w:type="spellStart"/>
      <w:r w:rsidRPr="00FF61E9">
        <w:rPr>
          <w:color w:val="auto"/>
        </w:rPr>
        <w:t>modulelor</w:t>
      </w:r>
      <w:proofErr w:type="spellEnd"/>
      <w:r w:rsidRPr="00FF61E9">
        <w:rPr>
          <w:color w:val="auto"/>
        </w:rPr>
        <w:t xml:space="preserve"> hardware </w:t>
      </w:r>
      <w:proofErr w:type="spellStart"/>
      <w:r w:rsidRPr="00FF61E9">
        <w:rPr>
          <w:color w:val="auto"/>
        </w:rPr>
        <w:t>specifice</w:t>
      </w:r>
      <w:proofErr w:type="spellEnd"/>
      <w:r w:rsidRPr="00FF61E9">
        <w:rPr>
          <w:color w:val="auto"/>
        </w:rPr>
        <w:t xml:space="preserve"> </w:t>
      </w:r>
      <w:proofErr w:type="spellStart"/>
      <w:r w:rsidRPr="00FF61E9">
        <w:rPr>
          <w:color w:val="auto"/>
        </w:rPr>
        <w:t>simulatorului</w:t>
      </w:r>
      <w:proofErr w:type="spellEnd"/>
      <w:r w:rsidRPr="00FF61E9">
        <w:rPr>
          <w:color w:val="auto"/>
        </w:rPr>
        <w:t>.</w:t>
      </w:r>
    </w:p>
    <w:p w14:paraId="215BCC25" w14:textId="33FD9496" w:rsidR="00243938" w:rsidRPr="00FF61E9" w:rsidRDefault="009728D9" w:rsidP="000E36A9">
      <w:pPr>
        <w:tabs>
          <w:tab w:val="left" w:pos="142"/>
        </w:tabs>
        <w:spacing w:after="0" w:line="240" w:lineRule="auto"/>
        <w:jc w:val="both"/>
        <w:rPr>
          <w:rFonts w:ascii="Times New Roman" w:hAnsi="Times New Roman" w:cs="Times New Roman"/>
          <w:i/>
          <w:sz w:val="24"/>
          <w:szCs w:val="24"/>
        </w:rPr>
      </w:pPr>
      <w:r w:rsidRPr="00FF61E9">
        <w:rPr>
          <w:rFonts w:ascii="Times New Roman" w:hAnsi="Times New Roman" w:cs="Times New Roman"/>
          <w:sz w:val="24"/>
          <w:szCs w:val="24"/>
        </w:rPr>
        <w:t xml:space="preserve">Pe </w:t>
      </w:r>
      <w:proofErr w:type="spellStart"/>
      <w:r w:rsidRPr="00FF61E9">
        <w:rPr>
          <w:rFonts w:ascii="Times New Roman" w:hAnsi="Times New Roman" w:cs="Times New Roman"/>
          <w:sz w:val="24"/>
          <w:szCs w:val="24"/>
        </w:rPr>
        <w:t>toat</w:t>
      </w:r>
      <w:r w:rsidR="00BD4316" w:rsidRPr="00FF61E9">
        <w:rPr>
          <w:rFonts w:ascii="Times New Roman" w:hAnsi="Times New Roman" w:cs="Times New Roman"/>
          <w:sz w:val="24"/>
          <w:szCs w:val="24"/>
        </w:rPr>
        <w:t>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durata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contractului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perioada</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garanție</w:t>
      </w:r>
      <w:proofErr w:type="spellEnd"/>
      <w:r w:rsidRPr="00FF61E9">
        <w:rPr>
          <w:rFonts w:ascii="Times New Roman" w:hAnsi="Times New Roman" w:cs="Times New Roman"/>
          <w:i/>
          <w:sz w:val="24"/>
          <w:szCs w:val="24"/>
        </w:rPr>
        <w:t xml:space="preserve">, </w:t>
      </w:r>
      <w:proofErr w:type="spellStart"/>
      <w:r w:rsidRPr="00FF61E9">
        <w:rPr>
          <w:rFonts w:ascii="Times New Roman" w:hAnsi="Times New Roman" w:cs="Times New Roman"/>
          <w:sz w:val="24"/>
          <w:szCs w:val="24"/>
        </w:rPr>
        <w:t>Contractantul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va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asigura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suport</w:t>
      </w:r>
      <w:proofErr w:type="spellEnd"/>
      <w:r w:rsidRPr="00FF61E9">
        <w:rPr>
          <w:rFonts w:ascii="Times New Roman" w:hAnsi="Times New Roman" w:cs="Times New Roman"/>
          <w:sz w:val="24"/>
          <w:szCs w:val="24"/>
        </w:rPr>
        <w:t xml:space="preserve"> </w:t>
      </w:r>
      <w:proofErr w:type="spellStart"/>
      <w:r w:rsidR="00DA6FC2" w:rsidRPr="00FF61E9">
        <w:rPr>
          <w:rFonts w:ascii="Times New Roman" w:hAnsi="Times New Roman" w:cs="Times New Roman"/>
          <w:sz w:val="24"/>
          <w:szCs w:val="24"/>
        </w:rPr>
        <w:t>tehnic</w:t>
      </w:r>
      <w:proofErr w:type="spellEnd"/>
      <w:r w:rsidR="00DA6FC2" w:rsidRPr="00FF61E9">
        <w:rPr>
          <w:rFonts w:ascii="Times New Roman" w:hAnsi="Times New Roman" w:cs="Times New Roman"/>
          <w:sz w:val="24"/>
          <w:szCs w:val="24"/>
        </w:rPr>
        <w:t>.</w:t>
      </w:r>
      <w:r w:rsidRPr="00FF61E9">
        <w:rPr>
          <w:rFonts w:ascii="Times New Roman" w:hAnsi="Times New Roman" w:cs="Times New Roman"/>
          <w:i/>
          <w:sz w:val="24"/>
          <w:szCs w:val="24"/>
        </w:rPr>
        <w:t xml:space="preserve"> </w:t>
      </w:r>
    </w:p>
    <w:p w14:paraId="7AD631B6" w14:textId="693CD236" w:rsidR="001E6FBE" w:rsidRPr="00FF61E9" w:rsidRDefault="00CF31D5" w:rsidP="00FB1D03">
      <w:pPr>
        <w:tabs>
          <w:tab w:val="left" w:pos="142"/>
        </w:tabs>
        <w:spacing w:after="0" w:line="240" w:lineRule="auto"/>
        <w:ind w:firstLine="567"/>
        <w:jc w:val="both"/>
        <w:rPr>
          <w:rFonts w:ascii="Times New Roman" w:hAnsi="Times New Roman" w:cs="Times New Roman"/>
          <w:sz w:val="24"/>
          <w:szCs w:val="24"/>
        </w:rPr>
      </w:pPr>
      <w:r w:rsidRPr="00FF61E9">
        <w:rPr>
          <w:rFonts w:ascii="Times New Roman" w:hAnsi="Times New Roman" w:cs="Times New Roman"/>
          <w:b/>
          <w:bCs/>
          <w:sz w:val="24"/>
          <w:szCs w:val="24"/>
        </w:rPr>
        <w:t>Servicii de</w:t>
      </w:r>
      <w:r w:rsidRPr="00FF61E9">
        <w:rPr>
          <w:rFonts w:ascii="Times New Roman" w:hAnsi="Times New Roman" w:cs="Times New Roman"/>
          <w:b/>
          <w:sz w:val="24"/>
          <w:szCs w:val="24"/>
        </w:rPr>
        <w:t xml:space="preserve"> </w:t>
      </w:r>
      <w:proofErr w:type="spellStart"/>
      <w:r w:rsidR="00243938" w:rsidRPr="00FF61E9">
        <w:rPr>
          <w:rFonts w:ascii="Times New Roman" w:hAnsi="Times New Roman" w:cs="Times New Roman"/>
          <w:b/>
          <w:sz w:val="24"/>
          <w:szCs w:val="24"/>
        </w:rPr>
        <w:t>m</w:t>
      </w:r>
      <w:r w:rsidR="001E6FBE" w:rsidRPr="00FF61E9">
        <w:rPr>
          <w:rFonts w:ascii="Times New Roman" w:hAnsi="Times New Roman" w:cs="Times New Roman"/>
          <w:b/>
          <w:sz w:val="24"/>
          <w:szCs w:val="24"/>
        </w:rPr>
        <w:t>entenanț</w:t>
      </w:r>
      <w:r w:rsidR="00243938" w:rsidRPr="00FF61E9">
        <w:rPr>
          <w:rFonts w:ascii="Times New Roman" w:hAnsi="Times New Roman" w:cs="Times New Roman"/>
          <w:b/>
          <w:sz w:val="24"/>
          <w:szCs w:val="24"/>
        </w:rPr>
        <w:t>ă</w:t>
      </w:r>
      <w:proofErr w:type="spellEnd"/>
      <w:r w:rsidR="001E6FBE" w:rsidRPr="00FF61E9">
        <w:rPr>
          <w:rFonts w:ascii="Times New Roman" w:hAnsi="Times New Roman" w:cs="Times New Roman"/>
          <w:b/>
          <w:sz w:val="24"/>
          <w:szCs w:val="24"/>
        </w:rPr>
        <w:t xml:space="preserve"> </w:t>
      </w:r>
      <w:proofErr w:type="spellStart"/>
      <w:r w:rsidR="001E6FBE" w:rsidRPr="00FF61E9">
        <w:rPr>
          <w:rFonts w:ascii="Times New Roman" w:hAnsi="Times New Roman" w:cs="Times New Roman"/>
          <w:b/>
          <w:sz w:val="24"/>
          <w:szCs w:val="24"/>
        </w:rPr>
        <w:t>preventivă</w:t>
      </w:r>
      <w:proofErr w:type="spellEnd"/>
      <w:r w:rsidR="001E6FBE" w:rsidRPr="00FF61E9">
        <w:rPr>
          <w:rFonts w:ascii="Times New Roman" w:hAnsi="Times New Roman" w:cs="Times New Roman"/>
          <w:b/>
          <w:sz w:val="24"/>
          <w:szCs w:val="24"/>
        </w:rPr>
        <w:t xml:space="preserve"> </w:t>
      </w:r>
      <w:r w:rsidR="001E6FBE" w:rsidRPr="00FF61E9">
        <w:rPr>
          <w:rFonts w:ascii="Times New Roman" w:hAnsi="Times New Roman" w:cs="Times New Roman"/>
          <w:sz w:val="24"/>
          <w:szCs w:val="24"/>
        </w:rPr>
        <w:t xml:space="preserve">se </w:t>
      </w:r>
      <w:proofErr w:type="spellStart"/>
      <w:r w:rsidR="001E6FBE" w:rsidRPr="00FF61E9">
        <w:rPr>
          <w:rFonts w:ascii="Times New Roman" w:hAnsi="Times New Roman" w:cs="Times New Roman"/>
          <w:sz w:val="24"/>
          <w:szCs w:val="24"/>
        </w:rPr>
        <w:t>realizează</w:t>
      </w:r>
      <w:proofErr w:type="spellEnd"/>
      <w:r w:rsidR="001E6FBE" w:rsidRPr="00FF61E9">
        <w:rPr>
          <w:rFonts w:ascii="Times New Roman" w:hAnsi="Times New Roman" w:cs="Times New Roman"/>
          <w:sz w:val="24"/>
          <w:szCs w:val="24"/>
        </w:rPr>
        <w:t xml:space="preserve"> conform </w:t>
      </w:r>
      <w:proofErr w:type="spellStart"/>
      <w:r w:rsidR="001E6FBE" w:rsidRPr="00FF61E9">
        <w:rPr>
          <w:rFonts w:ascii="Times New Roman" w:hAnsi="Times New Roman" w:cs="Times New Roman"/>
          <w:sz w:val="24"/>
          <w:szCs w:val="24"/>
        </w:rPr>
        <w:t>cerințelor</w:t>
      </w:r>
      <w:proofErr w:type="spellEnd"/>
      <w:r w:rsidR="001E6FBE" w:rsidRPr="00FF61E9">
        <w:rPr>
          <w:rFonts w:ascii="Times New Roman" w:hAnsi="Times New Roman" w:cs="Times New Roman"/>
          <w:sz w:val="24"/>
          <w:szCs w:val="24"/>
        </w:rPr>
        <w:t xml:space="preserve"> din </w:t>
      </w:r>
      <w:proofErr w:type="spellStart"/>
      <w:r w:rsidR="001E6FBE" w:rsidRPr="00FF61E9">
        <w:rPr>
          <w:rFonts w:ascii="Times New Roman" w:hAnsi="Times New Roman" w:cs="Times New Roman"/>
          <w:sz w:val="24"/>
          <w:szCs w:val="24"/>
        </w:rPr>
        <w:t>documentația</w:t>
      </w:r>
      <w:proofErr w:type="spellEnd"/>
      <w:r w:rsidR="001E6FBE" w:rsidRPr="00FF61E9">
        <w:rPr>
          <w:rFonts w:ascii="Times New Roman" w:hAnsi="Times New Roman" w:cs="Times New Roman"/>
          <w:sz w:val="24"/>
          <w:szCs w:val="24"/>
        </w:rPr>
        <w:t xml:space="preserve"> de </w:t>
      </w:r>
      <w:proofErr w:type="spellStart"/>
      <w:r w:rsidR="001E6FBE" w:rsidRPr="00FF61E9">
        <w:rPr>
          <w:rFonts w:ascii="Times New Roman" w:hAnsi="Times New Roman" w:cs="Times New Roman"/>
          <w:sz w:val="24"/>
          <w:szCs w:val="24"/>
        </w:rPr>
        <w:t>atribuire</w:t>
      </w:r>
      <w:proofErr w:type="spellEnd"/>
      <w:r w:rsidR="001E6FBE" w:rsidRPr="00FF61E9">
        <w:rPr>
          <w:rFonts w:ascii="Times New Roman" w:hAnsi="Times New Roman" w:cs="Times New Roman"/>
          <w:sz w:val="24"/>
          <w:szCs w:val="24"/>
        </w:rPr>
        <w:t xml:space="preserve"> </w:t>
      </w:r>
      <w:proofErr w:type="spellStart"/>
      <w:r w:rsidR="001E6FBE" w:rsidRPr="00FF61E9">
        <w:rPr>
          <w:rFonts w:ascii="Times New Roman" w:hAnsi="Times New Roman" w:cs="Times New Roman"/>
          <w:sz w:val="24"/>
          <w:szCs w:val="24"/>
        </w:rPr>
        <w:t>și</w:t>
      </w:r>
      <w:proofErr w:type="spellEnd"/>
      <w:r w:rsidR="001E6FBE" w:rsidRPr="00FF61E9">
        <w:rPr>
          <w:rFonts w:ascii="Times New Roman" w:hAnsi="Times New Roman" w:cs="Times New Roman"/>
          <w:sz w:val="24"/>
          <w:szCs w:val="24"/>
        </w:rPr>
        <w:t xml:space="preserve"> </w:t>
      </w:r>
      <w:proofErr w:type="spellStart"/>
      <w:r w:rsidR="00243938" w:rsidRPr="00FF61E9">
        <w:rPr>
          <w:rFonts w:ascii="Times New Roman" w:hAnsi="Times New Roman" w:cs="Times New Roman"/>
          <w:sz w:val="24"/>
          <w:szCs w:val="24"/>
        </w:rPr>
        <w:t>reprezintă</w:t>
      </w:r>
      <w:proofErr w:type="spellEnd"/>
      <w:r w:rsidR="001E6FBE" w:rsidRPr="00FF61E9">
        <w:rPr>
          <w:rFonts w:ascii="Times New Roman" w:hAnsi="Times New Roman" w:cs="Times New Roman"/>
          <w:sz w:val="24"/>
          <w:szCs w:val="24"/>
        </w:rPr>
        <w:t xml:space="preserve"> </w:t>
      </w:r>
      <w:proofErr w:type="spellStart"/>
      <w:r w:rsidR="001E6FBE" w:rsidRPr="00FF61E9">
        <w:rPr>
          <w:rFonts w:ascii="Times New Roman" w:hAnsi="Times New Roman" w:cs="Times New Roman"/>
          <w:sz w:val="24"/>
          <w:szCs w:val="24"/>
        </w:rPr>
        <w:t>totalitatea</w:t>
      </w:r>
      <w:proofErr w:type="spellEnd"/>
      <w:r w:rsidR="001E6FBE" w:rsidRPr="00FF61E9">
        <w:rPr>
          <w:rFonts w:ascii="Times New Roman" w:hAnsi="Times New Roman" w:cs="Times New Roman"/>
          <w:sz w:val="24"/>
          <w:szCs w:val="24"/>
        </w:rPr>
        <w:t xml:space="preserve"> </w:t>
      </w:r>
      <w:proofErr w:type="spellStart"/>
      <w:r w:rsidR="001E6FBE" w:rsidRPr="00FF61E9">
        <w:rPr>
          <w:rFonts w:ascii="Times New Roman" w:hAnsi="Times New Roman" w:cs="Times New Roman"/>
          <w:sz w:val="24"/>
          <w:szCs w:val="24"/>
        </w:rPr>
        <w:t>operațiunilor</w:t>
      </w:r>
      <w:proofErr w:type="spellEnd"/>
      <w:r w:rsidR="001E6FBE" w:rsidRPr="00FF61E9">
        <w:rPr>
          <w:rFonts w:ascii="Times New Roman" w:hAnsi="Times New Roman" w:cs="Times New Roman"/>
          <w:sz w:val="24"/>
          <w:szCs w:val="24"/>
        </w:rPr>
        <w:t xml:space="preserve"> de </w:t>
      </w:r>
      <w:proofErr w:type="spellStart"/>
      <w:r w:rsidR="001E6FBE" w:rsidRPr="00FF61E9">
        <w:rPr>
          <w:rFonts w:ascii="Times New Roman" w:hAnsi="Times New Roman" w:cs="Times New Roman"/>
          <w:sz w:val="24"/>
          <w:szCs w:val="24"/>
        </w:rPr>
        <w:t>întreținere</w:t>
      </w:r>
      <w:proofErr w:type="spellEnd"/>
      <w:r w:rsidR="001E6FBE" w:rsidRPr="00FF61E9">
        <w:rPr>
          <w:rFonts w:ascii="Times New Roman" w:hAnsi="Times New Roman" w:cs="Times New Roman"/>
          <w:sz w:val="24"/>
          <w:szCs w:val="24"/>
        </w:rPr>
        <w:t xml:space="preserve"> ale </w:t>
      </w:r>
      <w:proofErr w:type="spellStart"/>
      <w:r w:rsidR="001E6FBE" w:rsidRPr="00FF61E9">
        <w:rPr>
          <w:rFonts w:ascii="Times New Roman" w:hAnsi="Times New Roman" w:cs="Times New Roman"/>
          <w:sz w:val="24"/>
          <w:szCs w:val="24"/>
        </w:rPr>
        <w:t>unui</w:t>
      </w:r>
      <w:proofErr w:type="spellEnd"/>
      <w:r w:rsidR="001E6FBE" w:rsidRPr="00FF61E9">
        <w:rPr>
          <w:rFonts w:ascii="Times New Roman" w:hAnsi="Times New Roman" w:cs="Times New Roman"/>
          <w:sz w:val="24"/>
          <w:szCs w:val="24"/>
        </w:rPr>
        <w:t xml:space="preserve"> </w:t>
      </w:r>
      <w:proofErr w:type="spellStart"/>
      <w:r w:rsidR="001E6FBE" w:rsidRPr="00FF61E9">
        <w:rPr>
          <w:rFonts w:ascii="Times New Roman" w:hAnsi="Times New Roman" w:cs="Times New Roman"/>
          <w:sz w:val="24"/>
          <w:szCs w:val="24"/>
        </w:rPr>
        <w:t>echipament</w:t>
      </w:r>
      <w:proofErr w:type="spellEnd"/>
      <w:r w:rsidR="001E6FBE" w:rsidRPr="00FF61E9">
        <w:rPr>
          <w:rFonts w:ascii="Times New Roman" w:hAnsi="Times New Roman" w:cs="Times New Roman"/>
          <w:sz w:val="24"/>
          <w:szCs w:val="24"/>
        </w:rPr>
        <w:t>/</w:t>
      </w:r>
      <w:proofErr w:type="spellStart"/>
      <w:r w:rsidR="001E6FBE" w:rsidRPr="00FF61E9">
        <w:rPr>
          <w:rFonts w:ascii="Times New Roman" w:hAnsi="Times New Roman" w:cs="Times New Roman"/>
          <w:sz w:val="24"/>
          <w:szCs w:val="24"/>
        </w:rPr>
        <w:t>produs</w:t>
      </w:r>
      <w:proofErr w:type="spellEnd"/>
      <w:r w:rsidR="001E6FBE" w:rsidRPr="00FF61E9">
        <w:rPr>
          <w:rFonts w:ascii="Times New Roman" w:hAnsi="Times New Roman" w:cs="Times New Roman"/>
          <w:sz w:val="24"/>
          <w:szCs w:val="24"/>
        </w:rPr>
        <w:t xml:space="preserve"> care se </w:t>
      </w:r>
      <w:proofErr w:type="spellStart"/>
      <w:r w:rsidR="001E6FBE" w:rsidRPr="00FF61E9">
        <w:rPr>
          <w:rFonts w:ascii="Times New Roman" w:hAnsi="Times New Roman" w:cs="Times New Roman"/>
          <w:sz w:val="24"/>
          <w:szCs w:val="24"/>
        </w:rPr>
        <w:t>efectuează</w:t>
      </w:r>
      <w:proofErr w:type="spellEnd"/>
      <w:r w:rsidR="001E6FBE" w:rsidRPr="00FF61E9">
        <w:rPr>
          <w:rFonts w:ascii="Times New Roman" w:hAnsi="Times New Roman" w:cs="Times New Roman"/>
          <w:sz w:val="24"/>
          <w:szCs w:val="24"/>
        </w:rPr>
        <w:t xml:space="preserve"> pe </w:t>
      </w:r>
      <w:proofErr w:type="spellStart"/>
      <w:r w:rsidR="001E6FBE" w:rsidRPr="00FF61E9">
        <w:rPr>
          <w:rFonts w:ascii="Times New Roman" w:hAnsi="Times New Roman" w:cs="Times New Roman"/>
          <w:sz w:val="24"/>
          <w:szCs w:val="24"/>
        </w:rPr>
        <w:t>durata</w:t>
      </w:r>
      <w:proofErr w:type="spellEnd"/>
      <w:r w:rsidR="001E6FBE" w:rsidRPr="00FF61E9">
        <w:rPr>
          <w:rFonts w:ascii="Times New Roman" w:hAnsi="Times New Roman" w:cs="Times New Roman"/>
          <w:sz w:val="24"/>
          <w:szCs w:val="24"/>
        </w:rPr>
        <w:t xml:space="preserve"> de </w:t>
      </w:r>
      <w:proofErr w:type="spellStart"/>
      <w:r w:rsidR="001E6FBE" w:rsidRPr="00FF61E9">
        <w:rPr>
          <w:rFonts w:ascii="Times New Roman" w:hAnsi="Times New Roman" w:cs="Times New Roman"/>
          <w:sz w:val="24"/>
          <w:szCs w:val="24"/>
        </w:rPr>
        <w:t>utilizare</w:t>
      </w:r>
      <w:proofErr w:type="spellEnd"/>
      <w:r w:rsidR="001E6FBE" w:rsidRPr="00FF61E9">
        <w:rPr>
          <w:rFonts w:ascii="Times New Roman" w:hAnsi="Times New Roman" w:cs="Times New Roman"/>
          <w:sz w:val="24"/>
          <w:szCs w:val="24"/>
        </w:rPr>
        <w:t xml:space="preserve"> a </w:t>
      </w:r>
      <w:proofErr w:type="spellStart"/>
      <w:r w:rsidR="001E6FBE" w:rsidRPr="00FF61E9">
        <w:rPr>
          <w:rFonts w:ascii="Times New Roman" w:hAnsi="Times New Roman" w:cs="Times New Roman"/>
          <w:sz w:val="24"/>
          <w:szCs w:val="24"/>
        </w:rPr>
        <w:t>acestuia</w:t>
      </w:r>
      <w:proofErr w:type="spellEnd"/>
      <w:r w:rsidR="001E6FBE" w:rsidRPr="00FF61E9">
        <w:rPr>
          <w:rFonts w:ascii="Times New Roman" w:hAnsi="Times New Roman" w:cs="Times New Roman"/>
          <w:sz w:val="24"/>
          <w:szCs w:val="24"/>
        </w:rPr>
        <w:t xml:space="preserve">, la </w:t>
      </w:r>
      <w:proofErr w:type="spellStart"/>
      <w:r w:rsidR="001E6FBE" w:rsidRPr="00FF61E9">
        <w:rPr>
          <w:rFonts w:ascii="Times New Roman" w:hAnsi="Times New Roman" w:cs="Times New Roman"/>
          <w:sz w:val="24"/>
          <w:szCs w:val="24"/>
        </w:rPr>
        <w:t>intervale</w:t>
      </w:r>
      <w:proofErr w:type="spellEnd"/>
      <w:r w:rsidR="001E6FBE" w:rsidRPr="00FF61E9">
        <w:rPr>
          <w:rFonts w:ascii="Times New Roman" w:hAnsi="Times New Roman" w:cs="Times New Roman"/>
          <w:sz w:val="24"/>
          <w:szCs w:val="24"/>
        </w:rPr>
        <w:t xml:space="preserve"> regulate cu </w:t>
      </w:r>
      <w:proofErr w:type="spellStart"/>
      <w:r w:rsidR="001E6FBE" w:rsidRPr="00FF61E9">
        <w:rPr>
          <w:rFonts w:ascii="Times New Roman" w:hAnsi="Times New Roman" w:cs="Times New Roman"/>
          <w:sz w:val="24"/>
          <w:szCs w:val="24"/>
        </w:rPr>
        <w:t>scopul</w:t>
      </w:r>
      <w:proofErr w:type="spellEnd"/>
      <w:r w:rsidR="001E6FBE" w:rsidRPr="00FF61E9">
        <w:rPr>
          <w:rFonts w:ascii="Times New Roman" w:hAnsi="Times New Roman" w:cs="Times New Roman"/>
          <w:sz w:val="24"/>
          <w:szCs w:val="24"/>
        </w:rPr>
        <w:t xml:space="preserve"> de a </w:t>
      </w:r>
      <w:proofErr w:type="spellStart"/>
      <w:r w:rsidR="001E6FBE" w:rsidRPr="00FF61E9">
        <w:rPr>
          <w:rFonts w:ascii="Times New Roman" w:hAnsi="Times New Roman" w:cs="Times New Roman"/>
          <w:sz w:val="24"/>
          <w:szCs w:val="24"/>
        </w:rPr>
        <w:t>asigura</w:t>
      </w:r>
      <w:proofErr w:type="spellEnd"/>
      <w:r w:rsidR="001E6FBE" w:rsidRPr="00FF61E9">
        <w:rPr>
          <w:rFonts w:ascii="Times New Roman" w:hAnsi="Times New Roman" w:cs="Times New Roman"/>
          <w:sz w:val="24"/>
          <w:szCs w:val="24"/>
        </w:rPr>
        <w:t xml:space="preserve"> </w:t>
      </w:r>
      <w:proofErr w:type="spellStart"/>
      <w:r w:rsidR="001E6FBE" w:rsidRPr="00FF61E9">
        <w:rPr>
          <w:rFonts w:ascii="Times New Roman" w:hAnsi="Times New Roman" w:cs="Times New Roman"/>
          <w:sz w:val="24"/>
          <w:szCs w:val="24"/>
        </w:rPr>
        <w:t>funcționarea</w:t>
      </w:r>
      <w:proofErr w:type="spellEnd"/>
      <w:r w:rsidR="001E6FBE" w:rsidRPr="00FF61E9">
        <w:rPr>
          <w:rFonts w:ascii="Times New Roman" w:hAnsi="Times New Roman" w:cs="Times New Roman"/>
          <w:sz w:val="24"/>
          <w:szCs w:val="24"/>
        </w:rPr>
        <w:t xml:space="preserve"> </w:t>
      </w:r>
      <w:proofErr w:type="spellStart"/>
      <w:r w:rsidR="001E6FBE" w:rsidRPr="00FF61E9">
        <w:rPr>
          <w:rFonts w:ascii="Times New Roman" w:hAnsi="Times New Roman" w:cs="Times New Roman"/>
          <w:sz w:val="24"/>
          <w:szCs w:val="24"/>
        </w:rPr>
        <w:t>optimă</w:t>
      </w:r>
      <w:proofErr w:type="spellEnd"/>
      <w:r w:rsidR="001E6FBE" w:rsidRPr="00FF61E9">
        <w:rPr>
          <w:rFonts w:ascii="Times New Roman" w:hAnsi="Times New Roman" w:cs="Times New Roman"/>
          <w:sz w:val="24"/>
          <w:szCs w:val="24"/>
        </w:rPr>
        <w:t xml:space="preserve"> a </w:t>
      </w:r>
      <w:proofErr w:type="spellStart"/>
      <w:r w:rsidR="001E6FBE" w:rsidRPr="00FF61E9">
        <w:rPr>
          <w:rFonts w:ascii="Times New Roman" w:hAnsi="Times New Roman" w:cs="Times New Roman"/>
          <w:sz w:val="24"/>
          <w:szCs w:val="24"/>
        </w:rPr>
        <w:t>echipamentului</w:t>
      </w:r>
      <w:proofErr w:type="spellEnd"/>
      <w:r w:rsidR="001E6FBE" w:rsidRPr="00FF61E9">
        <w:rPr>
          <w:rFonts w:ascii="Times New Roman" w:hAnsi="Times New Roman" w:cs="Times New Roman"/>
          <w:sz w:val="24"/>
          <w:szCs w:val="24"/>
        </w:rPr>
        <w:t>/</w:t>
      </w:r>
      <w:proofErr w:type="spellStart"/>
      <w:r w:rsidR="001E6FBE" w:rsidRPr="00FF61E9">
        <w:rPr>
          <w:rFonts w:ascii="Times New Roman" w:hAnsi="Times New Roman" w:cs="Times New Roman"/>
          <w:sz w:val="24"/>
          <w:szCs w:val="24"/>
        </w:rPr>
        <w:t>produsului</w:t>
      </w:r>
      <w:proofErr w:type="spellEnd"/>
      <w:r w:rsidR="001E6FBE" w:rsidRPr="00FF61E9">
        <w:rPr>
          <w:rFonts w:ascii="Times New Roman" w:hAnsi="Times New Roman" w:cs="Times New Roman"/>
          <w:sz w:val="24"/>
          <w:szCs w:val="24"/>
        </w:rPr>
        <w:t xml:space="preserve">, </w:t>
      </w:r>
      <w:proofErr w:type="spellStart"/>
      <w:r w:rsidR="001E6FBE" w:rsidRPr="00FF61E9">
        <w:rPr>
          <w:rFonts w:ascii="Times New Roman" w:hAnsi="Times New Roman" w:cs="Times New Roman"/>
          <w:sz w:val="24"/>
          <w:szCs w:val="24"/>
        </w:rPr>
        <w:t>pentru</w:t>
      </w:r>
      <w:proofErr w:type="spellEnd"/>
      <w:r w:rsidR="001E6FBE" w:rsidRPr="00FF61E9">
        <w:rPr>
          <w:rFonts w:ascii="Times New Roman" w:hAnsi="Times New Roman" w:cs="Times New Roman"/>
          <w:sz w:val="24"/>
          <w:szCs w:val="24"/>
        </w:rPr>
        <w:t xml:space="preserve"> a reduce </w:t>
      </w:r>
      <w:proofErr w:type="spellStart"/>
      <w:r w:rsidR="001E6FBE" w:rsidRPr="00FF61E9">
        <w:rPr>
          <w:rFonts w:ascii="Times New Roman" w:hAnsi="Times New Roman" w:cs="Times New Roman"/>
          <w:sz w:val="24"/>
          <w:szCs w:val="24"/>
        </w:rPr>
        <w:t>riscurile</w:t>
      </w:r>
      <w:proofErr w:type="spellEnd"/>
      <w:r w:rsidR="001E6FBE" w:rsidRPr="00FF61E9">
        <w:rPr>
          <w:rFonts w:ascii="Times New Roman" w:hAnsi="Times New Roman" w:cs="Times New Roman"/>
          <w:sz w:val="24"/>
          <w:szCs w:val="24"/>
        </w:rPr>
        <w:t xml:space="preserve"> de </w:t>
      </w:r>
      <w:proofErr w:type="spellStart"/>
      <w:r w:rsidR="001E6FBE" w:rsidRPr="00FF61E9">
        <w:rPr>
          <w:rFonts w:ascii="Times New Roman" w:hAnsi="Times New Roman" w:cs="Times New Roman"/>
          <w:sz w:val="24"/>
          <w:szCs w:val="24"/>
        </w:rPr>
        <w:t>defectare</w:t>
      </w:r>
      <w:proofErr w:type="spellEnd"/>
      <w:r w:rsidR="001E6FBE" w:rsidRPr="00FF61E9">
        <w:rPr>
          <w:rFonts w:ascii="Times New Roman" w:hAnsi="Times New Roman" w:cs="Times New Roman"/>
          <w:sz w:val="24"/>
          <w:szCs w:val="24"/>
        </w:rPr>
        <w:t xml:space="preserve"> </w:t>
      </w:r>
      <w:proofErr w:type="spellStart"/>
      <w:r w:rsidR="001E6FBE" w:rsidRPr="00FF61E9">
        <w:rPr>
          <w:rFonts w:ascii="Times New Roman" w:hAnsi="Times New Roman" w:cs="Times New Roman"/>
          <w:sz w:val="24"/>
          <w:szCs w:val="24"/>
        </w:rPr>
        <w:t>și</w:t>
      </w:r>
      <w:proofErr w:type="spellEnd"/>
      <w:r w:rsidR="001E6FBE" w:rsidRPr="00FF61E9">
        <w:rPr>
          <w:rFonts w:ascii="Times New Roman" w:hAnsi="Times New Roman" w:cs="Times New Roman"/>
          <w:sz w:val="24"/>
          <w:szCs w:val="24"/>
        </w:rPr>
        <w:t xml:space="preserve"> de </w:t>
      </w:r>
      <w:proofErr w:type="spellStart"/>
      <w:r w:rsidR="001E6FBE" w:rsidRPr="00FF61E9">
        <w:rPr>
          <w:rFonts w:ascii="Times New Roman" w:hAnsi="Times New Roman" w:cs="Times New Roman"/>
          <w:sz w:val="24"/>
          <w:szCs w:val="24"/>
        </w:rPr>
        <w:t>deteriorare</w:t>
      </w:r>
      <w:proofErr w:type="spellEnd"/>
      <w:r w:rsidR="001E6FBE" w:rsidRPr="00FF61E9">
        <w:rPr>
          <w:rFonts w:ascii="Times New Roman" w:hAnsi="Times New Roman" w:cs="Times New Roman"/>
          <w:sz w:val="24"/>
          <w:szCs w:val="24"/>
        </w:rPr>
        <w:t xml:space="preserve">. </w:t>
      </w:r>
      <w:proofErr w:type="spellStart"/>
      <w:r w:rsidR="001E6FBE" w:rsidRPr="00FF61E9">
        <w:rPr>
          <w:rFonts w:ascii="Times New Roman" w:hAnsi="Times New Roman" w:cs="Times New Roman"/>
          <w:sz w:val="24"/>
          <w:szCs w:val="24"/>
        </w:rPr>
        <w:t>În</w:t>
      </w:r>
      <w:proofErr w:type="spellEnd"/>
      <w:r w:rsidR="001E6FBE" w:rsidRPr="00FF61E9">
        <w:rPr>
          <w:rFonts w:ascii="Times New Roman" w:hAnsi="Times New Roman" w:cs="Times New Roman"/>
          <w:sz w:val="24"/>
          <w:szCs w:val="24"/>
        </w:rPr>
        <w:t xml:space="preserve"> general, </w:t>
      </w:r>
      <w:proofErr w:type="spellStart"/>
      <w:r w:rsidR="001E6FBE" w:rsidRPr="00FF61E9">
        <w:rPr>
          <w:rFonts w:ascii="Times New Roman" w:hAnsi="Times New Roman" w:cs="Times New Roman"/>
          <w:sz w:val="24"/>
          <w:szCs w:val="24"/>
        </w:rPr>
        <w:t>serviciile</w:t>
      </w:r>
      <w:proofErr w:type="spellEnd"/>
      <w:r w:rsidR="001E6FBE" w:rsidRPr="00FF61E9">
        <w:rPr>
          <w:rFonts w:ascii="Times New Roman" w:hAnsi="Times New Roman" w:cs="Times New Roman"/>
          <w:sz w:val="24"/>
          <w:szCs w:val="24"/>
        </w:rPr>
        <w:t xml:space="preserve"> de </w:t>
      </w:r>
      <w:proofErr w:type="spellStart"/>
      <w:r w:rsidR="001E6FBE" w:rsidRPr="00FF61E9">
        <w:rPr>
          <w:rFonts w:ascii="Times New Roman" w:hAnsi="Times New Roman" w:cs="Times New Roman"/>
          <w:sz w:val="24"/>
          <w:szCs w:val="24"/>
        </w:rPr>
        <w:t>mentenanță</w:t>
      </w:r>
      <w:proofErr w:type="spellEnd"/>
      <w:r w:rsidR="001E6FBE" w:rsidRPr="00FF61E9">
        <w:rPr>
          <w:rFonts w:ascii="Times New Roman" w:hAnsi="Times New Roman" w:cs="Times New Roman"/>
          <w:sz w:val="24"/>
          <w:szCs w:val="24"/>
        </w:rPr>
        <w:t xml:space="preserve"> </w:t>
      </w:r>
      <w:proofErr w:type="spellStart"/>
      <w:r w:rsidR="001E6FBE" w:rsidRPr="00FF61E9">
        <w:rPr>
          <w:rFonts w:ascii="Times New Roman" w:hAnsi="Times New Roman" w:cs="Times New Roman"/>
          <w:sz w:val="24"/>
          <w:szCs w:val="24"/>
        </w:rPr>
        <w:t>preventivă</w:t>
      </w:r>
      <w:proofErr w:type="spellEnd"/>
      <w:r w:rsidR="001E6FBE" w:rsidRPr="00FF61E9">
        <w:rPr>
          <w:rFonts w:ascii="Times New Roman" w:hAnsi="Times New Roman" w:cs="Times New Roman"/>
          <w:sz w:val="24"/>
          <w:szCs w:val="24"/>
        </w:rPr>
        <w:t xml:space="preserve"> sunt </w:t>
      </w:r>
      <w:proofErr w:type="spellStart"/>
      <w:r w:rsidR="001E6FBE" w:rsidRPr="00FF61E9">
        <w:rPr>
          <w:rFonts w:ascii="Times New Roman" w:hAnsi="Times New Roman" w:cs="Times New Roman"/>
          <w:sz w:val="24"/>
          <w:szCs w:val="24"/>
        </w:rPr>
        <w:t>recomandate</w:t>
      </w:r>
      <w:proofErr w:type="spellEnd"/>
      <w:r w:rsidR="001E6FBE" w:rsidRPr="00FF61E9">
        <w:rPr>
          <w:rFonts w:ascii="Times New Roman" w:hAnsi="Times New Roman" w:cs="Times New Roman"/>
          <w:sz w:val="24"/>
          <w:szCs w:val="24"/>
        </w:rPr>
        <w:t xml:space="preserve"> </w:t>
      </w:r>
      <w:proofErr w:type="spellStart"/>
      <w:r w:rsidR="001E6FBE" w:rsidRPr="00FF61E9">
        <w:rPr>
          <w:rFonts w:ascii="Times New Roman" w:hAnsi="Times New Roman" w:cs="Times New Roman"/>
          <w:sz w:val="24"/>
          <w:szCs w:val="24"/>
        </w:rPr>
        <w:t>chiar</w:t>
      </w:r>
      <w:proofErr w:type="spellEnd"/>
      <w:r w:rsidR="001E6FBE" w:rsidRPr="00FF61E9">
        <w:rPr>
          <w:rFonts w:ascii="Times New Roman" w:hAnsi="Times New Roman" w:cs="Times New Roman"/>
          <w:sz w:val="24"/>
          <w:szCs w:val="24"/>
        </w:rPr>
        <w:t xml:space="preserve"> de </w:t>
      </w:r>
      <w:proofErr w:type="spellStart"/>
      <w:r w:rsidR="001E6FBE" w:rsidRPr="00FF61E9">
        <w:rPr>
          <w:rFonts w:ascii="Times New Roman" w:hAnsi="Times New Roman" w:cs="Times New Roman"/>
          <w:sz w:val="24"/>
          <w:szCs w:val="24"/>
        </w:rPr>
        <w:t>către</w:t>
      </w:r>
      <w:proofErr w:type="spellEnd"/>
      <w:r w:rsidR="001E6FBE" w:rsidRPr="00FF61E9">
        <w:rPr>
          <w:rFonts w:ascii="Times New Roman" w:hAnsi="Times New Roman" w:cs="Times New Roman"/>
          <w:sz w:val="24"/>
          <w:szCs w:val="24"/>
        </w:rPr>
        <w:t xml:space="preserve"> </w:t>
      </w:r>
      <w:proofErr w:type="spellStart"/>
      <w:r w:rsidR="001E6FBE" w:rsidRPr="00FF61E9">
        <w:rPr>
          <w:rFonts w:ascii="Times New Roman" w:hAnsi="Times New Roman" w:cs="Times New Roman"/>
          <w:sz w:val="24"/>
          <w:szCs w:val="24"/>
        </w:rPr>
        <w:t>producătorul</w:t>
      </w:r>
      <w:proofErr w:type="spellEnd"/>
      <w:r w:rsidR="001E6FBE" w:rsidRPr="00FF61E9">
        <w:rPr>
          <w:rFonts w:ascii="Times New Roman" w:hAnsi="Times New Roman" w:cs="Times New Roman"/>
          <w:sz w:val="24"/>
          <w:szCs w:val="24"/>
        </w:rPr>
        <w:t xml:space="preserve"> </w:t>
      </w:r>
      <w:proofErr w:type="spellStart"/>
      <w:r w:rsidR="001E6FBE" w:rsidRPr="00FF61E9">
        <w:rPr>
          <w:rFonts w:ascii="Times New Roman" w:hAnsi="Times New Roman" w:cs="Times New Roman"/>
          <w:sz w:val="24"/>
          <w:szCs w:val="24"/>
        </w:rPr>
        <w:t>echipamentului</w:t>
      </w:r>
      <w:proofErr w:type="spellEnd"/>
      <w:r w:rsidR="001E6FBE" w:rsidRPr="00FF61E9">
        <w:rPr>
          <w:rFonts w:ascii="Times New Roman" w:hAnsi="Times New Roman" w:cs="Times New Roman"/>
          <w:sz w:val="24"/>
          <w:szCs w:val="24"/>
        </w:rPr>
        <w:t>/</w:t>
      </w:r>
      <w:proofErr w:type="spellStart"/>
      <w:r w:rsidR="001E6FBE" w:rsidRPr="00FF61E9">
        <w:rPr>
          <w:rFonts w:ascii="Times New Roman" w:hAnsi="Times New Roman" w:cs="Times New Roman"/>
          <w:sz w:val="24"/>
          <w:szCs w:val="24"/>
        </w:rPr>
        <w:t>produsului</w:t>
      </w:r>
      <w:proofErr w:type="spellEnd"/>
      <w:r w:rsidR="001E6FBE" w:rsidRPr="00FF61E9">
        <w:rPr>
          <w:rFonts w:ascii="Times New Roman" w:hAnsi="Times New Roman" w:cs="Times New Roman"/>
          <w:sz w:val="24"/>
          <w:szCs w:val="24"/>
        </w:rPr>
        <w:t xml:space="preserve"> </w:t>
      </w:r>
      <w:proofErr w:type="spellStart"/>
      <w:r w:rsidR="001E6FBE" w:rsidRPr="00FF61E9">
        <w:rPr>
          <w:rFonts w:ascii="Times New Roman" w:hAnsi="Times New Roman" w:cs="Times New Roman"/>
          <w:sz w:val="24"/>
          <w:szCs w:val="24"/>
        </w:rPr>
        <w:t>în</w:t>
      </w:r>
      <w:proofErr w:type="spellEnd"/>
      <w:r w:rsidR="001E6FBE" w:rsidRPr="00FF61E9">
        <w:rPr>
          <w:rFonts w:ascii="Times New Roman" w:hAnsi="Times New Roman" w:cs="Times New Roman"/>
          <w:sz w:val="24"/>
          <w:szCs w:val="24"/>
        </w:rPr>
        <w:t xml:space="preserve"> </w:t>
      </w:r>
      <w:proofErr w:type="spellStart"/>
      <w:r w:rsidR="001E6FBE" w:rsidRPr="00FF61E9">
        <w:rPr>
          <w:rFonts w:ascii="Times New Roman" w:hAnsi="Times New Roman" w:cs="Times New Roman"/>
          <w:sz w:val="24"/>
          <w:szCs w:val="24"/>
        </w:rPr>
        <w:t>vederea</w:t>
      </w:r>
      <w:proofErr w:type="spellEnd"/>
      <w:r w:rsidR="001E6FBE" w:rsidRPr="00FF61E9">
        <w:rPr>
          <w:rFonts w:ascii="Times New Roman" w:hAnsi="Times New Roman" w:cs="Times New Roman"/>
          <w:sz w:val="24"/>
          <w:szCs w:val="24"/>
        </w:rPr>
        <w:t xml:space="preserve"> </w:t>
      </w:r>
      <w:proofErr w:type="spellStart"/>
      <w:r w:rsidR="001E6FBE" w:rsidRPr="00FF61E9">
        <w:rPr>
          <w:rFonts w:ascii="Times New Roman" w:hAnsi="Times New Roman" w:cs="Times New Roman"/>
          <w:sz w:val="24"/>
          <w:szCs w:val="24"/>
        </w:rPr>
        <w:t>menținerii</w:t>
      </w:r>
      <w:proofErr w:type="spellEnd"/>
      <w:r w:rsidR="001E6FBE" w:rsidRPr="00FF61E9">
        <w:rPr>
          <w:rFonts w:ascii="Times New Roman" w:hAnsi="Times New Roman" w:cs="Times New Roman"/>
          <w:sz w:val="24"/>
          <w:szCs w:val="24"/>
        </w:rPr>
        <w:t xml:space="preserve"> </w:t>
      </w:r>
      <w:proofErr w:type="spellStart"/>
      <w:r w:rsidR="001E6FBE" w:rsidRPr="00FF61E9">
        <w:rPr>
          <w:rFonts w:ascii="Times New Roman" w:hAnsi="Times New Roman" w:cs="Times New Roman"/>
          <w:sz w:val="24"/>
          <w:szCs w:val="24"/>
        </w:rPr>
        <w:t>perioadei</w:t>
      </w:r>
      <w:proofErr w:type="spellEnd"/>
      <w:r w:rsidR="001E6FBE" w:rsidRPr="00FF61E9">
        <w:rPr>
          <w:rFonts w:ascii="Times New Roman" w:hAnsi="Times New Roman" w:cs="Times New Roman"/>
          <w:sz w:val="24"/>
          <w:szCs w:val="24"/>
        </w:rPr>
        <w:t xml:space="preserve"> de </w:t>
      </w:r>
      <w:proofErr w:type="spellStart"/>
      <w:r w:rsidR="001E6FBE" w:rsidRPr="00FF61E9">
        <w:rPr>
          <w:rFonts w:ascii="Times New Roman" w:hAnsi="Times New Roman" w:cs="Times New Roman"/>
          <w:sz w:val="24"/>
          <w:szCs w:val="24"/>
        </w:rPr>
        <w:t>garanție</w:t>
      </w:r>
      <w:proofErr w:type="spellEnd"/>
      <w:r w:rsidR="001E6FBE" w:rsidRPr="00FF61E9">
        <w:rPr>
          <w:rFonts w:ascii="Times New Roman" w:hAnsi="Times New Roman" w:cs="Times New Roman"/>
          <w:sz w:val="24"/>
          <w:szCs w:val="24"/>
        </w:rPr>
        <w:t xml:space="preserve"> </w:t>
      </w:r>
      <w:proofErr w:type="spellStart"/>
      <w:r w:rsidR="001E6FBE" w:rsidRPr="00FF61E9">
        <w:rPr>
          <w:rFonts w:ascii="Times New Roman" w:hAnsi="Times New Roman" w:cs="Times New Roman"/>
          <w:sz w:val="24"/>
          <w:szCs w:val="24"/>
        </w:rPr>
        <w:t>acordate</w:t>
      </w:r>
      <w:proofErr w:type="spellEnd"/>
      <w:r w:rsidR="001E6FBE" w:rsidRPr="00FF61E9">
        <w:rPr>
          <w:rFonts w:ascii="Times New Roman" w:hAnsi="Times New Roman" w:cs="Times New Roman"/>
          <w:sz w:val="24"/>
          <w:szCs w:val="24"/>
        </w:rPr>
        <w:t xml:space="preserve"> </w:t>
      </w:r>
      <w:proofErr w:type="spellStart"/>
      <w:r w:rsidR="001E6FBE" w:rsidRPr="00FF61E9">
        <w:rPr>
          <w:rFonts w:ascii="Times New Roman" w:hAnsi="Times New Roman" w:cs="Times New Roman"/>
          <w:sz w:val="24"/>
          <w:szCs w:val="24"/>
        </w:rPr>
        <w:t>pentru</w:t>
      </w:r>
      <w:proofErr w:type="spellEnd"/>
      <w:r w:rsidR="001E6FBE" w:rsidRPr="00FF61E9">
        <w:rPr>
          <w:rFonts w:ascii="Times New Roman" w:hAnsi="Times New Roman" w:cs="Times New Roman"/>
          <w:sz w:val="24"/>
          <w:szCs w:val="24"/>
        </w:rPr>
        <w:t xml:space="preserve"> </w:t>
      </w:r>
      <w:proofErr w:type="spellStart"/>
      <w:r w:rsidR="001E6FBE" w:rsidRPr="00FF61E9">
        <w:rPr>
          <w:rFonts w:ascii="Times New Roman" w:hAnsi="Times New Roman" w:cs="Times New Roman"/>
          <w:sz w:val="24"/>
          <w:szCs w:val="24"/>
        </w:rPr>
        <w:t>echipamentul</w:t>
      </w:r>
      <w:proofErr w:type="spellEnd"/>
      <w:r w:rsidR="001E6FBE" w:rsidRPr="00FF61E9">
        <w:rPr>
          <w:rFonts w:ascii="Times New Roman" w:hAnsi="Times New Roman" w:cs="Times New Roman"/>
          <w:sz w:val="24"/>
          <w:szCs w:val="24"/>
        </w:rPr>
        <w:t>/</w:t>
      </w:r>
      <w:proofErr w:type="spellStart"/>
      <w:r w:rsidR="001E6FBE" w:rsidRPr="00FF61E9">
        <w:rPr>
          <w:rFonts w:ascii="Times New Roman" w:hAnsi="Times New Roman" w:cs="Times New Roman"/>
          <w:sz w:val="24"/>
          <w:szCs w:val="24"/>
        </w:rPr>
        <w:t>produsului</w:t>
      </w:r>
      <w:proofErr w:type="spellEnd"/>
      <w:r w:rsidR="001E6FBE" w:rsidRPr="00FF61E9">
        <w:rPr>
          <w:rFonts w:ascii="Times New Roman" w:hAnsi="Times New Roman" w:cs="Times New Roman"/>
          <w:sz w:val="24"/>
          <w:szCs w:val="24"/>
        </w:rPr>
        <w:t xml:space="preserve"> </w:t>
      </w:r>
      <w:proofErr w:type="spellStart"/>
      <w:r w:rsidR="001E6FBE" w:rsidRPr="00FF61E9">
        <w:rPr>
          <w:rFonts w:ascii="Times New Roman" w:hAnsi="Times New Roman" w:cs="Times New Roman"/>
          <w:sz w:val="24"/>
          <w:szCs w:val="24"/>
        </w:rPr>
        <w:t>respectiv</w:t>
      </w:r>
      <w:proofErr w:type="spellEnd"/>
      <w:r w:rsidR="001E6FBE" w:rsidRPr="00FF61E9">
        <w:rPr>
          <w:rFonts w:ascii="Times New Roman" w:hAnsi="Times New Roman" w:cs="Times New Roman"/>
          <w:sz w:val="24"/>
          <w:szCs w:val="24"/>
        </w:rPr>
        <w:t xml:space="preserve">. </w:t>
      </w:r>
      <w:proofErr w:type="spellStart"/>
      <w:r w:rsidR="001E6FBE" w:rsidRPr="00FF61E9">
        <w:rPr>
          <w:rFonts w:ascii="Times New Roman" w:hAnsi="Times New Roman" w:cs="Times New Roman"/>
          <w:sz w:val="24"/>
          <w:szCs w:val="24"/>
        </w:rPr>
        <w:t>În</w:t>
      </w:r>
      <w:proofErr w:type="spellEnd"/>
      <w:r w:rsidR="001E6FBE" w:rsidRPr="00FF61E9">
        <w:rPr>
          <w:rFonts w:ascii="Times New Roman" w:hAnsi="Times New Roman" w:cs="Times New Roman"/>
          <w:sz w:val="24"/>
          <w:szCs w:val="24"/>
        </w:rPr>
        <w:t xml:space="preserve"> </w:t>
      </w:r>
      <w:proofErr w:type="spellStart"/>
      <w:r w:rsidR="001E6FBE" w:rsidRPr="00FF61E9">
        <w:rPr>
          <w:rFonts w:ascii="Times New Roman" w:hAnsi="Times New Roman" w:cs="Times New Roman"/>
          <w:sz w:val="24"/>
          <w:szCs w:val="24"/>
        </w:rPr>
        <w:t>consecință</w:t>
      </w:r>
      <w:proofErr w:type="spellEnd"/>
      <w:r w:rsidR="001E6FBE" w:rsidRPr="00FF61E9">
        <w:rPr>
          <w:rFonts w:ascii="Times New Roman" w:hAnsi="Times New Roman" w:cs="Times New Roman"/>
          <w:sz w:val="24"/>
          <w:szCs w:val="24"/>
        </w:rPr>
        <w:t xml:space="preserve">, </w:t>
      </w:r>
      <w:proofErr w:type="spellStart"/>
      <w:r w:rsidR="001E6FBE" w:rsidRPr="00FF61E9">
        <w:rPr>
          <w:rFonts w:ascii="Times New Roman" w:hAnsi="Times New Roman" w:cs="Times New Roman"/>
          <w:sz w:val="24"/>
          <w:szCs w:val="24"/>
        </w:rPr>
        <w:t>în</w:t>
      </w:r>
      <w:proofErr w:type="spellEnd"/>
      <w:r w:rsidR="001E6FBE" w:rsidRPr="00FF61E9">
        <w:rPr>
          <w:rFonts w:ascii="Times New Roman" w:hAnsi="Times New Roman" w:cs="Times New Roman"/>
          <w:sz w:val="24"/>
          <w:szCs w:val="24"/>
        </w:rPr>
        <w:t xml:space="preserve"> </w:t>
      </w:r>
      <w:proofErr w:type="spellStart"/>
      <w:r w:rsidR="001E6FBE" w:rsidRPr="00FF61E9">
        <w:rPr>
          <w:rFonts w:ascii="Times New Roman" w:hAnsi="Times New Roman" w:cs="Times New Roman"/>
          <w:sz w:val="24"/>
          <w:szCs w:val="24"/>
        </w:rPr>
        <w:t>aceste</w:t>
      </w:r>
      <w:proofErr w:type="spellEnd"/>
      <w:r w:rsidR="001E6FBE" w:rsidRPr="00FF61E9">
        <w:rPr>
          <w:rFonts w:ascii="Times New Roman" w:hAnsi="Times New Roman" w:cs="Times New Roman"/>
          <w:sz w:val="24"/>
          <w:szCs w:val="24"/>
        </w:rPr>
        <w:t xml:space="preserve"> </w:t>
      </w:r>
      <w:proofErr w:type="spellStart"/>
      <w:r w:rsidR="001E6FBE" w:rsidRPr="00FF61E9">
        <w:rPr>
          <w:rFonts w:ascii="Times New Roman" w:hAnsi="Times New Roman" w:cs="Times New Roman"/>
          <w:sz w:val="24"/>
          <w:szCs w:val="24"/>
        </w:rPr>
        <w:t>situații</w:t>
      </w:r>
      <w:proofErr w:type="spellEnd"/>
      <w:r w:rsidR="001E6FBE" w:rsidRPr="00FF61E9">
        <w:rPr>
          <w:rFonts w:ascii="Times New Roman" w:hAnsi="Times New Roman" w:cs="Times New Roman"/>
          <w:sz w:val="24"/>
          <w:szCs w:val="24"/>
        </w:rPr>
        <w:t xml:space="preserve"> se </w:t>
      </w:r>
      <w:proofErr w:type="spellStart"/>
      <w:r w:rsidR="001E6FBE" w:rsidRPr="00FF61E9">
        <w:rPr>
          <w:rFonts w:ascii="Times New Roman" w:hAnsi="Times New Roman" w:cs="Times New Roman"/>
          <w:sz w:val="24"/>
          <w:szCs w:val="24"/>
        </w:rPr>
        <w:t>recomandă</w:t>
      </w:r>
      <w:proofErr w:type="spellEnd"/>
      <w:r w:rsidR="001E6FBE" w:rsidRPr="00FF61E9">
        <w:rPr>
          <w:rFonts w:ascii="Times New Roman" w:hAnsi="Times New Roman" w:cs="Times New Roman"/>
          <w:sz w:val="24"/>
          <w:szCs w:val="24"/>
        </w:rPr>
        <w:t xml:space="preserve"> ca </w:t>
      </w:r>
      <w:proofErr w:type="spellStart"/>
      <w:r w:rsidR="001E6FBE" w:rsidRPr="00FF61E9">
        <w:rPr>
          <w:rFonts w:ascii="Times New Roman" w:hAnsi="Times New Roman" w:cs="Times New Roman"/>
          <w:sz w:val="24"/>
          <w:szCs w:val="24"/>
        </w:rPr>
        <w:t>serviciile</w:t>
      </w:r>
      <w:proofErr w:type="spellEnd"/>
      <w:r w:rsidR="001E6FBE" w:rsidRPr="00FF61E9">
        <w:rPr>
          <w:rFonts w:ascii="Times New Roman" w:hAnsi="Times New Roman" w:cs="Times New Roman"/>
          <w:sz w:val="24"/>
          <w:szCs w:val="24"/>
        </w:rPr>
        <w:t xml:space="preserve"> de </w:t>
      </w:r>
      <w:proofErr w:type="spellStart"/>
      <w:r w:rsidR="001E6FBE" w:rsidRPr="00FF61E9">
        <w:rPr>
          <w:rFonts w:ascii="Times New Roman" w:hAnsi="Times New Roman" w:cs="Times New Roman"/>
          <w:sz w:val="24"/>
          <w:szCs w:val="24"/>
        </w:rPr>
        <w:t>mentenanță</w:t>
      </w:r>
      <w:proofErr w:type="spellEnd"/>
      <w:r w:rsidR="001E6FBE" w:rsidRPr="00FF61E9">
        <w:rPr>
          <w:rFonts w:ascii="Times New Roman" w:hAnsi="Times New Roman" w:cs="Times New Roman"/>
          <w:sz w:val="24"/>
          <w:szCs w:val="24"/>
        </w:rPr>
        <w:t xml:space="preserve"> </w:t>
      </w:r>
      <w:proofErr w:type="spellStart"/>
      <w:r w:rsidR="001E6FBE" w:rsidRPr="00FF61E9">
        <w:rPr>
          <w:rFonts w:ascii="Times New Roman" w:hAnsi="Times New Roman" w:cs="Times New Roman"/>
          <w:sz w:val="24"/>
          <w:szCs w:val="24"/>
        </w:rPr>
        <w:t>preventivă</w:t>
      </w:r>
      <w:proofErr w:type="spellEnd"/>
      <w:r w:rsidR="001E6FBE" w:rsidRPr="00FF61E9">
        <w:rPr>
          <w:rFonts w:ascii="Times New Roman" w:hAnsi="Times New Roman" w:cs="Times New Roman"/>
          <w:sz w:val="24"/>
          <w:szCs w:val="24"/>
        </w:rPr>
        <w:t xml:space="preserve"> </w:t>
      </w:r>
      <w:proofErr w:type="spellStart"/>
      <w:r w:rsidR="001E6FBE" w:rsidRPr="00FF61E9">
        <w:rPr>
          <w:rFonts w:ascii="Times New Roman" w:hAnsi="Times New Roman" w:cs="Times New Roman"/>
          <w:sz w:val="24"/>
          <w:szCs w:val="24"/>
        </w:rPr>
        <w:t>să</w:t>
      </w:r>
      <w:proofErr w:type="spellEnd"/>
      <w:r w:rsidR="001E6FBE" w:rsidRPr="00FF61E9">
        <w:rPr>
          <w:rFonts w:ascii="Times New Roman" w:hAnsi="Times New Roman" w:cs="Times New Roman"/>
          <w:sz w:val="24"/>
          <w:szCs w:val="24"/>
        </w:rPr>
        <w:t xml:space="preserve"> fie solicitate </w:t>
      </w:r>
      <w:proofErr w:type="spellStart"/>
      <w:r w:rsidR="001E6FBE" w:rsidRPr="00FF61E9">
        <w:rPr>
          <w:rFonts w:ascii="Times New Roman" w:hAnsi="Times New Roman" w:cs="Times New Roman"/>
          <w:sz w:val="24"/>
          <w:szCs w:val="24"/>
        </w:rPr>
        <w:t>în</w:t>
      </w:r>
      <w:proofErr w:type="spellEnd"/>
      <w:r w:rsidR="001E6FBE" w:rsidRPr="00FF61E9">
        <w:rPr>
          <w:rFonts w:ascii="Times New Roman" w:hAnsi="Times New Roman" w:cs="Times New Roman"/>
          <w:sz w:val="24"/>
          <w:szCs w:val="24"/>
        </w:rPr>
        <w:t xml:space="preserve"> </w:t>
      </w:r>
      <w:proofErr w:type="spellStart"/>
      <w:r w:rsidR="001E6FBE" w:rsidRPr="00FF61E9">
        <w:rPr>
          <w:rFonts w:ascii="Times New Roman" w:hAnsi="Times New Roman" w:cs="Times New Roman"/>
          <w:sz w:val="24"/>
          <w:szCs w:val="24"/>
        </w:rPr>
        <w:t>perioada</w:t>
      </w:r>
      <w:proofErr w:type="spellEnd"/>
      <w:r w:rsidR="001E6FBE" w:rsidRPr="00FF61E9">
        <w:rPr>
          <w:rFonts w:ascii="Times New Roman" w:hAnsi="Times New Roman" w:cs="Times New Roman"/>
          <w:sz w:val="24"/>
          <w:szCs w:val="24"/>
        </w:rPr>
        <w:t xml:space="preserve"> de </w:t>
      </w:r>
      <w:proofErr w:type="spellStart"/>
      <w:r w:rsidR="001E6FBE" w:rsidRPr="00FF61E9">
        <w:rPr>
          <w:rFonts w:ascii="Times New Roman" w:hAnsi="Times New Roman" w:cs="Times New Roman"/>
          <w:sz w:val="24"/>
          <w:szCs w:val="24"/>
        </w:rPr>
        <w:t>garanție</w:t>
      </w:r>
      <w:proofErr w:type="spellEnd"/>
      <w:r w:rsidR="001E6FBE" w:rsidRPr="00FF61E9">
        <w:rPr>
          <w:rFonts w:ascii="Times New Roman" w:hAnsi="Times New Roman" w:cs="Times New Roman"/>
          <w:sz w:val="24"/>
          <w:szCs w:val="24"/>
        </w:rPr>
        <w:t xml:space="preserve"> </w:t>
      </w:r>
      <w:proofErr w:type="spellStart"/>
      <w:r w:rsidR="001E6FBE" w:rsidRPr="00FF61E9">
        <w:rPr>
          <w:rFonts w:ascii="Times New Roman" w:hAnsi="Times New Roman" w:cs="Times New Roman"/>
          <w:sz w:val="24"/>
          <w:szCs w:val="24"/>
        </w:rPr>
        <w:t>contractuală</w:t>
      </w:r>
      <w:proofErr w:type="spellEnd"/>
      <w:r w:rsidR="001E6FBE" w:rsidRPr="00FF61E9">
        <w:rPr>
          <w:rFonts w:ascii="Times New Roman" w:hAnsi="Times New Roman" w:cs="Times New Roman"/>
          <w:sz w:val="24"/>
          <w:szCs w:val="24"/>
        </w:rPr>
        <w:t xml:space="preserve"> </w:t>
      </w:r>
      <w:proofErr w:type="spellStart"/>
      <w:r w:rsidR="001E6FBE" w:rsidRPr="00FF61E9">
        <w:rPr>
          <w:rFonts w:ascii="Times New Roman" w:hAnsi="Times New Roman" w:cs="Times New Roman"/>
          <w:sz w:val="24"/>
          <w:szCs w:val="24"/>
        </w:rPr>
        <w:t>pentru</w:t>
      </w:r>
      <w:proofErr w:type="spellEnd"/>
      <w:r w:rsidR="001E6FBE" w:rsidRPr="00FF61E9">
        <w:rPr>
          <w:rFonts w:ascii="Times New Roman" w:hAnsi="Times New Roman" w:cs="Times New Roman"/>
          <w:sz w:val="24"/>
          <w:szCs w:val="24"/>
        </w:rPr>
        <w:t xml:space="preserve"> </w:t>
      </w:r>
      <w:proofErr w:type="spellStart"/>
      <w:r w:rsidR="001E6FBE" w:rsidRPr="00FF61E9">
        <w:rPr>
          <w:rFonts w:ascii="Times New Roman" w:hAnsi="Times New Roman" w:cs="Times New Roman"/>
          <w:sz w:val="24"/>
          <w:szCs w:val="24"/>
        </w:rPr>
        <w:t>echipamentului</w:t>
      </w:r>
      <w:proofErr w:type="spellEnd"/>
      <w:r w:rsidR="001E6FBE" w:rsidRPr="00FF61E9">
        <w:rPr>
          <w:rFonts w:ascii="Times New Roman" w:hAnsi="Times New Roman" w:cs="Times New Roman"/>
          <w:sz w:val="24"/>
          <w:szCs w:val="24"/>
        </w:rPr>
        <w:t>/</w:t>
      </w:r>
      <w:proofErr w:type="spellStart"/>
      <w:r w:rsidR="001E6FBE" w:rsidRPr="00FF61E9">
        <w:rPr>
          <w:rFonts w:ascii="Times New Roman" w:hAnsi="Times New Roman" w:cs="Times New Roman"/>
          <w:sz w:val="24"/>
          <w:szCs w:val="24"/>
        </w:rPr>
        <w:t>produsului</w:t>
      </w:r>
      <w:proofErr w:type="spellEnd"/>
      <w:r w:rsidR="001E6FBE" w:rsidRPr="00FF61E9">
        <w:rPr>
          <w:rFonts w:ascii="Times New Roman" w:hAnsi="Times New Roman" w:cs="Times New Roman"/>
          <w:sz w:val="24"/>
          <w:szCs w:val="24"/>
        </w:rPr>
        <w:t xml:space="preserve"> </w:t>
      </w:r>
      <w:proofErr w:type="spellStart"/>
      <w:r w:rsidR="001E6FBE" w:rsidRPr="00FF61E9">
        <w:rPr>
          <w:rFonts w:ascii="Times New Roman" w:hAnsi="Times New Roman" w:cs="Times New Roman"/>
          <w:sz w:val="24"/>
          <w:szCs w:val="24"/>
        </w:rPr>
        <w:t>respectiv</w:t>
      </w:r>
      <w:proofErr w:type="spellEnd"/>
      <w:r w:rsidR="001E6FBE" w:rsidRPr="00FF61E9">
        <w:rPr>
          <w:rFonts w:ascii="Times New Roman" w:hAnsi="Times New Roman" w:cs="Times New Roman"/>
          <w:sz w:val="24"/>
          <w:szCs w:val="24"/>
        </w:rPr>
        <w:t xml:space="preserve">. </w:t>
      </w:r>
    </w:p>
    <w:p w14:paraId="4A1537C4" w14:textId="78F32EB6" w:rsidR="001E6FBE" w:rsidRPr="00FF61E9" w:rsidRDefault="001E6FBE" w:rsidP="000E36A9">
      <w:pPr>
        <w:tabs>
          <w:tab w:val="left" w:pos="142"/>
        </w:tabs>
        <w:spacing w:after="0" w:line="240" w:lineRule="auto"/>
        <w:jc w:val="both"/>
        <w:rPr>
          <w:rFonts w:ascii="Times New Roman" w:hAnsi="Times New Roman" w:cs="Times New Roman"/>
          <w:sz w:val="24"/>
          <w:szCs w:val="24"/>
        </w:rPr>
      </w:pPr>
      <w:proofErr w:type="spellStart"/>
      <w:r w:rsidRPr="00FF61E9">
        <w:rPr>
          <w:rFonts w:ascii="Times New Roman" w:hAnsi="Times New Roman" w:cs="Times New Roman"/>
          <w:sz w:val="24"/>
          <w:szCs w:val="24"/>
        </w:rPr>
        <w:t>Produc</w:t>
      </w:r>
      <w:r w:rsidR="00243938" w:rsidRPr="00FF61E9">
        <w:rPr>
          <w:rFonts w:ascii="Times New Roman" w:hAnsi="Times New Roman" w:cs="Times New Roman"/>
          <w:sz w:val="24"/>
          <w:szCs w:val="24"/>
        </w:rPr>
        <w:t>ă</w:t>
      </w:r>
      <w:r w:rsidRPr="00FF61E9">
        <w:rPr>
          <w:rFonts w:ascii="Times New Roman" w:hAnsi="Times New Roman" w:cs="Times New Roman"/>
          <w:sz w:val="24"/>
          <w:szCs w:val="24"/>
        </w:rPr>
        <w:t>torul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va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efectua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mentenanța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preventivă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perioada</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garanție</w:t>
      </w:r>
      <w:proofErr w:type="spellEnd"/>
      <w:r w:rsidRPr="00FF61E9">
        <w:rPr>
          <w:rFonts w:ascii="Times New Roman" w:hAnsi="Times New Roman" w:cs="Times New Roman"/>
          <w:sz w:val="24"/>
          <w:szCs w:val="24"/>
        </w:rPr>
        <w:t xml:space="preserve"> o data la max.</w:t>
      </w:r>
      <w:r w:rsidR="00C05041" w:rsidRPr="00FF61E9">
        <w:rPr>
          <w:rFonts w:ascii="Times New Roman" w:hAnsi="Times New Roman" w:cs="Times New Roman"/>
          <w:sz w:val="24"/>
          <w:szCs w:val="24"/>
        </w:rPr>
        <w:t xml:space="preserve"> </w:t>
      </w:r>
      <w:r w:rsidRPr="00FF61E9">
        <w:rPr>
          <w:rFonts w:ascii="Times New Roman" w:hAnsi="Times New Roman" w:cs="Times New Roman"/>
          <w:sz w:val="24"/>
          <w:szCs w:val="24"/>
        </w:rPr>
        <w:t xml:space="preserve">12 </w:t>
      </w:r>
      <w:proofErr w:type="spellStart"/>
      <w:r w:rsidRPr="00FF61E9">
        <w:rPr>
          <w:rFonts w:ascii="Times New Roman" w:hAnsi="Times New Roman" w:cs="Times New Roman"/>
          <w:sz w:val="24"/>
          <w:szCs w:val="24"/>
        </w:rPr>
        <w:t>luni</w:t>
      </w:r>
      <w:proofErr w:type="spellEnd"/>
      <w:r w:rsidRPr="00FF61E9">
        <w:rPr>
          <w:rFonts w:ascii="Times New Roman" w:hAnsi="Times New Roman" w:cs="Times New Roman"/>
          <w:sz w:val="24"/>
          <w:szCs w:val="24"/>
        </w:rPr>
        <w:t xml:space="preserve"> in </w:t>
      </w:r>
      <w:proofErr w:type="spellStart"/>
      <w:r w:rsidRPr="00FF61E9">
        <w:rPr>
          <w:rFonts w:ascii="Times New Roman" w:hAnsi="Times New Roman" w:cs="Times New Roman"/>
          <w:sz w:val="24"/>
          <w:szCs w:val="24"/>
        </w:rPr>
        <w:t>conformitate</w:t>
      </w:r>
      <w:proofErr w:type="spellEnd"/>
      <w:r w:rsidRPr="00FF61E9">
        <w:rPr>
          <w:rFonts w:ascii="Times New Roman" w:hAnsi="Times New Roman" w:cs="Times New Roman"/>
          <w:sz w:val="24"/>
          <w:szCs w:val="24"/>
        </w:rPr>
        <w:t xml:space="preserve"> cu </w:t>
      </w:r>
      <w:proofErr w:type="spellStart"/>
      <w:r w:rsidRPr="00FF61E9">
        <w:rPr>
          <w:rFonts w:ascii="Times New Roman" w:hAnsi="Times New Roman" w:cs="Times New Roman"/>
          <w:sz w:val="24"/>
          <w:szCs w:val="24"/>
        </w:rPr>
        <w:t>manualul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anual</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inspectie</w:t>
      </w:r>
      <w:proofErr w:type="spellEnd"/>
      <w:r w:rsidRPr="00FF61E9">
        <w:rPr>
          <w:rFonts w:ascii="Times New Roman" w:hAnsi="Times New Roman" w:cs="Times New Roman"/>
          <w:sz w:val="24"/>
          <w:szCs w:val="24"/>
        </w:rPr>
        <w:t xml:space="preserve"> si </w:t>
      </w:r>
      <w:proofErr w:type="spellStart"/>
      <w:r w:rsidRPr="00FF61E9">
        <w:rPr>
          <w:rFonts w:ascii="Times New Roman" w:hAnsi="Times New Roman" w:cs="Times New Roman"/>
          <w:sz w:val="24"/>
          <w:szCs w:val="24"/>
        </w:rPr>
        <w:t>mentenan</w:t>
      </w:r>
      <w:r w:rsidR="00C05041" w:rsidRPr="00FF61E9">
        <w:rPr>
          <w:rFonts w:ascii="Times New Roman" w:hAnsi="Times New Roman" w:cs="Times New Roman"/>
          <w:sz w:val="24"/>
          <w:szCs w:val="24"/>
        </w:rPr>
        <w:t>ță</w:t>
      </w:r>
      <w:proofErr w:type="spellEnd"/>
      <w:r w:rsidRPr="00FF61E9">
        <w:rPr>
          <w:rFonts w:ascii="Times New Roman" w:hAnsi="Times New Roman" w:cs="Times New Roman"/>
          <w:sz w:val="24"/>
          <w:szCs w:val="24"/>
        </w:rPr>
        <w:t xml:space="preserve"> al </w:t>
      </w:r>
      <w:proofErr w:type="spellStart"/>
      <w:r w:rsidRPr="00FF61E9">
        <w:rPr>
          <w:rFonts w:ascii="Times New Roman" w:hAnsi="Times New Roman" w:cs="Times New Roman"/>
          <w:sz w:val="24"/>
          <w:szCs w:val="24"/>
        </w:rPr>
        <w:t>produsului</w:t>
      </w:r>
      <w:proofErr w:type="spellEnd"/>
      <w:r w:rsidRPr="00FF61E9">
        <w:rPr>
          <w:rFonts w:ascii="Times New Roman" w:hAnsi="Times New Roman" w:cs="Times New Roman"/>
          <w:sz w:val="24"/>
          <w:szCs w:val="24"/>
        </w:rPr>
        <w:t xml:space="preserve">. </w:t>
      </w:r>
    </w:p>
    <w:p w14:paraId="2B094248" w14:textId="4F26D0E9" w:rsidR="001E6FBE" w:rsidRPr="00FB1D03" w:rsidRDefault="001E6FBE" w:rsidP="00FB1D03">
      <w:pPr>
        <w:tabs>
          <w:tab w:val="left" w:pos="142"/>
        </w:tabs>
        <w:spacing w:after="0" w:line="240" w:lineRule="auto"/>
        <w:ind w:firstLine="567"/>
        <w:rPr>
          <w:rFonts w:ascii="Times New Roman" w:hAnsi="Times New Roman" w:cs="Times New Roman"/>
          <w:b/>
          <w:sz w:val="24"/>
          <w:szCs w:val="24"/>
        </w:rPr>
      </w:pPr>
      <w:proofErr w:type="spellStart"/>
      <w:r w:rsidRPr="00FB1D03">
        <w:rPr>
          <w:rFonts w:ascii="Times New Roman" w:hAnsi="Times New Roman" w:cs="Times New Roman"/>
          <w:b/>
          <w:sz w:val="24"/>
          <w:szCs w:val="24"/>
        </w:rPr>
        <w:t>Pre</w:t>
      </w:r>
      <w:r w:rsidR="00BD4316" w:rsidRPr="00FB1D03">
        <w:rPr>
          <w:rFonts w:ascii="Times New Roman" w:hAnsi="Times New Roman" w:cs="Times New Roman"/>
          <w:b/>
          <w:sz w:val="24"/>
          <w:szCs w:val="24"/>
        </w:rPr>
        <w:t>ț</w:t>
      </w:r>
      <w:r w:rsidRPr="00FB1D03">
        <w:rPr>
          <w:rFonts w:ascii="Times New Roman" w:hAnsi="Times New Roman" w:cs="Times New Roman"/>
          <w:b/>
          <w:sz w:val="24"/>
          <w:szCs w:val="24"/>
        </w:rPr>
        <w:t>ul</w:t>
      </w:r>
      <w:proofErr w:type="spellEnd"/>
      <w:r w:rsidRPr="00FB1D03">
        <w:rPr>
          <w:rFonts w:ascii="Times New Roman" w:hAnsi="Times New Roman" w:cs="Times New Roman"/>
          <w:b/>
          <w:sz w:val="24"/>
          <w:szCs w:val="24"/>
        </w:rPr>
        <w:t xml:space="preserve"> total </w:t>
      </w:r>
      <w:proofErr w:type="spellStart"/>
      <w:r w:rsidRPr="00FB1D03">
        <w:rPr>
          <w:rFonts w:ascii="Times New Roman" w:hAnsi="Times New Roman" w:cs="Times New Roman"/>
          <w:b/>
          <w:sz w:val="24"/>
          <w:szCs w:val="24"/>
        </w:rPr>
        <w:t>pentru</w:t>
      </w:r>
      <w:proofErr w:type="spellEnd"/>
      <w:r w:rsidRPr="00FB1D03">
        <w:rPr>
          <w:rFonts w:ascii="Times New Roman" w:hAnsi="Times New Roman" w:cs="Times New Roman"/>
          <w:b/>
          <w:sz w:val="24"/>
          <w:szCs w:val="24"/>
        </w:rPr>
        <w:t xml:space="preserve"> </w:t>
      </w:r>
      <w:proofErr w:type="spellStart"/>
      <w:r w:rsidRPr="00FB1D03">
        <w:rPr>
          <w:rFonts w:ascii="Times New Roman" w:hAnsi="Times New Roman" w:cs="Times New Roman"/>
          <w:b/>
          <w:sz w:val="24"/>
          <w:szCs w:val="24"/>
        </w:rPr>
        <w:t>mentenan</w:t>
      </w:r>
      <w:r w:rsidR="00BD4316" w:rsidRPr="00FB1D03">
        <w:rPr>
          <w:rFonts w:ascii="Times New Roman" w:hAnsi="Times New Roman" w:cs="Times New Roman"/>
          <w:b/>
          <w:sz w:val="24"/>
          <w:szCs w:val="24"/>
        </w:rPr>
        <w:t>ț</w:t>
      </w:r>
      <w:r w:rsidR="00243938" w:rsidRPr="00FB1D03">
        <w:rPr>
          <w:rFonts w:ascii="Times New Roman" w:hAnsi="Times New Roman" w:cs="Times New Roman"/>
          <w:b/>
          <w:sz w:val="24"/>
          <w:szCs w:val="24"/>
        </w:rPr>
        <w:t>a</w:t>
      </w:r>
      <w:proofErr w:type="spellEnd"/>
      <w:r w:rsidRPr="00FB1D03">
        <w:rPr>
          <w:rFonts w:ascii="Times New Roman" w:hAnsi="Times New Roman" w:cs="Times New Roman"/>
          <w:b/>
          <w:sz w:val="24"/>
          <w:szCs w:val="24"/>
        </w:rPr>
        <w:t xml:space="preserve"> </w:t>
      </w:r>
      <w:proofErr w:type="spellStart"/>
      <w:r w:rsidRPr="00FB1D03">
        <w:rPr>
          <w:rFonts w:ascii="Times New Roman" w:hAnsi="Times New Roman" w:cs="Times New Roman"/>
          <w:b/>
          <w:sz w:val="24"/>
          <w:szCs w:val="24"/>
        </w:rPr>
        <w:t>produsului</w:t>
      </w:r>
      <w:proofErr w:type="spellEnd"/>
      <w:r w:rsidRPr="00FB1D03">
        <w:rPr>
          <w:rFonts w:ascii="Times New Roman" w:hAnsi="Times New Roman" w:cs="Times New Roman"/>
          <w:b/>
          <w:sz w:val="24"/>
          <w:szCs w:val="24"/>
        </w:rPr>
        <w:t xml:space="preserve"> include </w:t>
      </w:r>
      <w:proofErr w:type="spellStart"/>
      <w:r w:rsidRPr="00FB1D03">
        <w:rPr>
          <w:rFonts w:ascii="Times New Roman" w:hAnsi="Times New Roman" w:cs="Times New Roman"/>
          <w:b/>
          <w:sz w:val="24"/>
          <w:szCs w:val="24"/>
        </w:rPr>
        <w:t>mentenan</w:t>
      </w:r>
      <w:r w:rsidR="00BD4316" w:rsidRPr="00FB1D03">
        <w:rPr>
          <w:rFonts w:ascii="Times New Roman" w:hAnsi="Times New Roman" w:cs="Times New Roman"/>
          <w:b/>
          <w:sz w:val="24"/>
          <w:szCs w:val="24"/>
        </w:rPr>
        <w:t>ț</w:t>
      </w:r>
      <w:r w:rsidR="00243938" w:rsidRPr="00FB1D03">
        <w:rPr>
          <w:rFonts w:ascii="Times New Roman" w:hAnsi="Times New Roman" w:cs="Times New Roman"/>
          <w:b/>
          <w:sz w:val="24"/>
          <w:szCs w:val="24"/>
        </w:rPr>
        <w:t>a</w:t>
      </w:r>
      <w:proofErr w:type="spellEnd"/>
      <w:r w:rsidRPr="00FB1D03">
        <w:rPr>
          <w:rFonts w:ascii="Times New Roman" w:hAnsi="Times New Roman" w:cs="Times New Roman"/>
          <w:b/>
          <w:sz w:val="24"/>
          <w:szCs w:val="24"/>
        </w:rPr>
        <w:t xml:space="preserve"> </w:t>
      </w:r>
      <w:proofErr w:type="spellStart"/>
      <w:r w:rsidR="00872F97" w:rsidRPr="00FB1D03">
        <w:rPr>
          <w:rFonts w:ascii="Times New Roman" w:hAnsi="Times New Roman" w:cs="Times New Roman"/>
          <w:b/>
          <w:sz w:val="24"/>
          <w:szCs w:val="24"/>
        </w:rPr>
        <w:t>preventivă</w:t>
      </w:r>
      <w:proofErr w:type="spellEnd"/>
      <w:r w:rsidR="00872F97" w:rsidRPr="00FB1D03">
        <w:rPr>
          <w:rFonts w:ascii="Times New Roman" w:hAnsi="Times New Roman" w:cs="Times New Roman"/>
          <w:b/>
          <w:sz w:val="24"/>
          <w:szCs w:val="24"/>
        </w:rPr>
        <w:t>,</w:t>
      </w:r>
      <w:r w:rsidRPr="00FB1D03">
        <w:rPr>
          <w:rFonts w:ascii="Times New Roman" w:hAnsi="Times New Roman" w:cs="Times New Roman"/>
          <w:b/>
          <w:sz w:val="24"/>
          <w:szCs w:val="24"/>
        </w:rPr>
        <w:t xml:space="preserve"> </w:t>
      </w:r>
      <w:proofErr w:type="spellStart"/>
      <w:r w:rsidRPr="00FB1D03">
        <w:rPr>
          <w:rFonts w:ascii="Times New Roman" w:hAnsi="Times New Roman" w:cs="Times New Roman"/>
          <w:b/>
          <w:sz w:val="24"/>
          <w:szCs w:val="24"/>
        </w:rPr>
        <w:t>corectiv</w:t>
      </w:r>
      <w:r w:rsidR="00BD4316" w:rsidRPr="00FB1D03">
        <w:rPr>
          <w:rFonts w:ascii="Times New Roman" w:hAnsi="Times New Roman" w:cs="Times New Roman"/>
          <w:b/>
          <w:sz w:val="24"/>
          <w:szCs w:val="24"/>
        </w:rPr>
        <w:t>ă</w:t>
      </w:r>
      <w:proofErr w:type="spellEnd"/>
      <w:r w:rsidR="00872F97" w:rsidRPr="00FB1D03">
        <w:rPr>
          <w:rFonts w:ascii="Times New Roman" w:hAnsi="Times New Roman" w:cs="Times New Roman"/>
          <w:b/>
          <w:sz w:val="24"/>
          <w:szCs w:val="24"/>
        </w:rPr>
        <w:t>,</w:t>
      </w:r>
      <w:r w:rsidRPr="00FB1D03">
        <w:rPr>
          <w:rFonts w:ascii="Times New Roman" w:hAnsi="Times New Roman" w:cs="Times New Roman"/>
          <w:b/>
          <w:sz w:val="24"/>
          <w:szCs w:val="24"/>
        </w:rPr>
        <w:t xml:space="preserve"> </w:t>
      </w:r>
      <w:proofErr w:type="spellStart"/>
      <w:r w:rsidR="00BD4316" w:rsidRPr="00FB1D03">
        <w:rPr>
          <w:rFonts w:ascii="Times New Roman" w:hAnsi="Times New Roman" w:cs="Times New Roman"/>
          <w:b/>
          <w:sz w:val="24"/>
          <w:szCs w:val="24"/>
        </w:rPr>
        <w:t>ș</w:t>
      </w:r>
      <w:r w:rsidRPr="00FB1D03">
        <w:rPr>
          <w:rFonts w:ascii="Times New Roman" w:hAnsi="Times New Roman" w:cs="Times New Roman"/>
          <w:b/>
          <w:sz w:val="24"/>
          <w:szCs w:val="24"/>
        </w:rPr>
        <w:t>i</w:t>
      </w:r>
      <w:proofErr w:type="spellEnd"/>
      <w:r w:rsidRPr="00FB1D03">
        <w:rPr>
          <w:rFonts w:ascii="Times New Roman" w:hAnsi="Times New Roman" w:cs="Times New Roman"/>
          <w:b/>
          <w:sz w:val="24"/>
          <w:szCs w:val="24"/>
        </w:rPr>
        <w:t xml:space="preserve"> </w:t>
      </w:r>
      <w:proofErr w:type="spellStart"/>
      <w:r w:rsidRPr="00FB1D03">
        <w:rPr>
          <w:rFonts w:ascii="Times New Roman" w:hAnsi="Times New Roman" w:cs="Times New Roman"/>
          <w:b/>
          <w:sz w:val="24"/>
          <w:szCs w:val="24"/>
        </w:rPr>
        <w:t>evolutiv</w:t>
      </w:r>
      <w:r w:rsidR="00BD4316" w:rsidRPr="00FB1D03">
        <w:rPr>
          <w:rFonts w:ascii="Times New Roman" w:hAnsi="Times New Roman" w:cs="Times New Roman"/>
          <w:b/>
          <w:sz w:val="24"/>
          <w:szCs w:val="24"/>
        </w:rPr>
        <w:t>ă</w:t>
      </w:r>
      <w:proofErr w:type="spellEnd"/>
      <w:r w:rsidRPr="00FB1D03">
        <w:rPr>
          <w:rFonts w:ascii="Times New Roman" w:hAnsi="Times New Roman" w:cs="Times New Roman"/>
          <w:b/>
          <w:sz w:val="24"/>
          <w:szCs w:val="24"/>
        </w:rPr>
        <w:t>.</w:t>
      </w:r>
    </w:p>
    <w:p w14:paraId="754AF70D" w14:textId="112A78BF" w:rsidR="009728D9" w:rsidRPr="00FF61E9" w:rsidRDefault="009728D9" w:rsidP="00FB1D03">
      <w:pPr>
        <w:tabs>
          <w:tab w:val="left" w:pos="142"/>
        </w:tabs>
        <w:spacing w:after="0" w:line="240" w:lineRule="auto"/>
        <w:ind w:firstLine="567"/>
        <w:jc w:val="both"/>
        <w:rPr>
          <w:rFonts w:ascii="Times New Roman" w:hAnsi="Times New Roman" w:cs="Times New Roman"/>
          <w:sz w:val="24"/>
          <w:szCs w:val="24"/>
        </w:rPr>
      </w:pPr>
      <w:proofErr w:type="spellStart"/>
      <w:r w:rsidRPr="00FF61E9">
        <w:rPr>
          <w:rFonts w:ascii="Times New Roman" w:hAnsi="Times New Roman" w:cs="Times New Roman"/>
          <w:sz w:val="24"/>
          <w:szCs w:val="24"/>
        </w:rPr>
        <w:t>Contractantul</w:t>
      </w:r>
      <w:bookmarkStart w:id="41" w:name="_Hlk161137895"/>
      <w:proofErr w:type="spellEnd"/>
      <w:r w:rsidR="00CF31D5" w:rsidRPr="00FF61E9">
        <w:rPr>
          <w:rFonts w:ascii="Times New Roman" w:hAnsi="Times New Roman" w:cs="Times New Roman"/>
          <w:sz w:val="24"/>
          <w:szCs w:val="24"/>
        </w:rPr>
        <w:t>/</w:t>
      </w:r>
      <w:proofErr w:type="spellStart"/>
      <w:r w:rsidR="00CF31D5" w:rsidRPr="00FF61E9">
        <w:rPr>
          <w:rFonts w:ascii="Times New Roman" w:hAnsi="Times New Roman" w:cs="Times New Roman"/>
          <w:sz w:val="24"/>
          <w:szCs w:val="24"/>
        </w:rPr>
        <w:t>produc</w:t>
      </w:r>
      <w:r w:rsidR="00872F97" w:rsidRPr="00FF61E9">
        <w:rPr>
          <w:rFonts w:ascii="Times New Roman" w:hAnsi="Times New Roman" w:cs="Times New Roman"/>
          <w:sz w:val="24"/>
          <w:szCs w:val="24"/>
        </w:rPr>
        <w:t>ă</w:t>
      </w:r>
      <w:r w:rsidR="00CF31D5" w:rsidRPr="00FF61E9">
        <w:rPr>
          <w:rFonts w:ascii="Times New Roman" w:hAnsi="Times New Roman" w:cs="Times New Roman"/>
          <w:sz w:val="24"/>
          <w:szCs w:val="24"/>
        </w:rPr>
        <w:t>torul</w:t>
      </w:r>
      <w:proofErr w:type="spellEnd"/>
      <w:r w:rsidRPr="00FF61E9">
        <w:rPr>
          <w:rFonts w:ascii="Times New Roman" w:hAnsi="Times New Roman" w:cs="Times New Roman"/>
          <w:sz w:val="24"/>
          <w:szCs w:val="24"/>
        </w:rPr>
        <w:t xml:space="preserve"> </w:t>
      </w:r>
      <w:bookmarkEnd w:id="41"/>
      <w:proofErr w:type="spellStart"/>
      <w:r w:rsidRPr="00FF61E9">
        <w:rPr>
          <w:rFonts w:ascii="Times New Roman" w:hAnsi="Times New Roman" w:cs="Times New Roman"/>
          <w:sz w:val="24"/>
          <w:szCs w:val="24"/>
        </w:rPr>
        <w:t>va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asigura</w:t>
      </w:r>
      <w:proofErr w:type="spellEnd"/>
      <w:r w:rsidRPr="00FF61E9">
        <w:rPr>
          <w:rFonts w:ascii="Times New Roman" w:hAnsi="Times New Roman" w:cs="Times New Roman"/>
          <w:sz w:val="24"/>
          <w:szCs w:val="24"/>
        </w:rPr>
        <w:t xml:space="preserve"> un </w:t>
      </w:r>
      <w:proofErr w:type="spellStart"/>
      <w:r w:rsidRPr="00FF61E9">
        <w:rPr>
          <w:rFonts w:ascii="Times New Roman" w:hAnsi="Times New Roman" w:cs="Times New Roman"/>
          <w:sz w:val="24"/>
          <w:szCs w:val="24"/>
        </w:rPr>
        <w:t>punct</w:t>
      </w:r>
      <w:proofErr w:type="spellEnd"/>
      <w:r w:rsidRPr="00FF61E9">
        <w:rPr>
          <w:rFonts w:ascii="Times New Roman" w:hAnsi="Times New Roman" w:cs="Times New Roman"/>
          <w:sz w:val="24"/>
          <w:szCs w:val="24"/>
        </w:rPr>
        <w:t xml:space="preserve"> de contact </w:t>
      </w:r>
      <w:proofErr w:type="spellStart"/>
      <w:r w:rsidRPr="00FF61E9">
        <w:rPr>
          <w:rFonts w:ascii="Times New Roman" w:hAnsi="Times New Roman" w:cs="Times New Roman"/>
          <w:sz w:val="24"/>
          <w:szCs w:val="24"/>
        </w:rPr>
        <w:t>dedicat</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personalului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autorizat</w:t>
      </w:r>
      <w:proofErr w:type="spellEnd"/>
      <w:r w:rsidRPr="00FF61E9">
        <w:rPr>
          <w:rFonts w:ascii="Times New Roman" w:hAnsi="Times New Roman" w:cs="Times New Roman"/>
          <w:sz w:val="24"/>
          <w:szCs w:val="24"/>
        </w:rPr>
        <w:t xml:space="preserve"> al </w:t>
      </w:r>
      <w:proofErr w:type="spellStart"/>
      <w:r w:rsidRPr="00FF61E9">
        <w:rPr>
          <w:rFonts w:ascii="Times New Roman" w:hAnsi="Times New Roman" w:cs="Times New Roman"/>
          <w:sz w:val="24"/>
          <w:szCs w:val="24"/>
        </w:rPr>
        <w:t>autorității</w:t>
      </w:r>
      <w:proofErr w:type="spellEnd"/>
      <w:r w:rsidRPr="00FF61E9">
        <w:rPr>
          <w:rFonts w:ascii="Times New Roman" w:hAnsi="Times New Roman" w:cs="Times New Roman"/>
          <w:sz w:val="24"/>
          <w:szCs w:val="24"/>
        </w:rPr>
        <w:t>/</w:t>
      </w:r>
      <w:proofErr w:type="spellStart"/>
      <w:r w:rsidRPr="00FF61E9">
        <w:rPr>
          <w:rFonts w:ascii="Times New Roman" w:hAnsi="Times New Roman" w:cs="Times New Roman"/>
          <w:sz w:val="24"/>
          <w:szCs w:val="24"/>
        </w:rPr>
        <w:t>entității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contractante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unde</w:t>
      </w:r>
      <w:proofErr w:type="spellEnd"/>
      <w:r w:rsidRPr="00FF61E9">
        <w:rPr>
          <w:rFonts w:ascii="Times New Roman" w:hAnsi="Times New Roman" w:cs="Times New Roman"/>
          <w:sz w:val="24"/>
          <w:szCs w:val="24"/>
        </w:rPr>
        <w:t xml:space="preserve"> se </w:t>
      </w:r>
      <w:proofErr w:type="spellStart"/>
      <w:r w:rsidRPr="00FF61E9">
        <w:rPr>
          <w:rFonts w:ascii="Times New Roman" w:hAnsi="Times New Roman" w:cs="Times New Roman"/>
          <w:sz w:val="24"/>
          <w:szCs w:val="24"/>
        </w:rPr>
        <w:t>poate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semnala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orice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problemă</w:t>
      </w:r>
      <w:proofErr w:type="spellEnd"/>
      <w:r w:rsidRPr="00FF61E9">
        <w:rPr>
          <w:rFonts w:ascii="Times New Roman" w:hAnsi="Times New Roman" w:cs="Times New Roman"/>
          <w:sz w:val="24"/>
          <w:szCs w:val="24"/>
        </w:rPr>
        <w:t>/</w:t>
      </w:r>
      <w:proofErr w:type="spellStart"/>
      <w:r w:rsidRPr="00FF61E9">
        <w:rPr>
          <w:rFonts w:ascii="Times New Roman" w:hAnsi="Times New Roman" w:cs="Times New Roman"/>
          <w:sz w:val="24"/>
          <w:szCs w:val="24"/>
        </w:rPr>
        <w:t>defecțiune</w:t>
      </w:r>
      <w:proofErr w:type="spellEnd"/>
      <w:r w:rsidRPr="00FF61E9">
        <w:rPr>
          <w:rFonts w:ascii="Times New Roman" w:hAnsi="Times New Roman" w:cs="Times New Roman"/>
          <w:sz w:val="24"/>
          <w:szCs w:val="24"/>
        </w:rPr>
        <w:t xml:space="preserve"> care </w:t>
      </w:r>
      <w:proofErr w:type="spellStart"/>
      <w:r w:rsidRPr="00FF61E9">
        <w:rPr>
          <w:rFonts w:ascii="Times New Roman" w:hAnsi="Times New Roman" w:cs="Times New Roman"/>
          <w:sz w:val="24"/>
          <w:szCs w:val="24"/>
        </w:rPr>
        <w:t>necesită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mentenanță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preventivă</w:t>
      </w:r>
      <w:proofErr w:type="spellEnd"/>
      <w:r w:rsidR="001A56E1" w:rsidRPr="00FF61E9">
        <w:rPr>
          <w:rFonts w:ascii="Times New Roman" w:hAnsi="Times New Roman" w:cs="Times New Roman"/>
          <w:sz w:val="24"/>
          <w:szCs w:val="24"/>
        </w:rPr>
        <w:t>,</w:t>
      </w: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corectivă</w:t>
      </w:r>
      <w:proofErr w:type="spellEnd"/>
      <w:r w:rsidR="001A56E1" w:rsidRPr="00FF61E9">
        <w:rPr>
          <w:rFonts w:ascii="Times New Roman" w:hAnsi="Times New Roman" w:cs="Times New Roman"/>
          <w:sz w:val="24"/>
          <w:szCs w:val="24"/>
        </w:rPr>
        <w:t xml:space="preserve"> </w:t>
      </w:r>
      <w:proofErr w:type="spellStart"/>
      <w:r w:rsidR="001A56E1" w:rsidRPr="00FF61E9">
        <w:rPr>
          <w:rFonts w:ascii="Times New Roman" w:hAnsi="Times New Roman" w:cs="Times New Roman"/>
          <w:sz w:val="24"/>
          <w:szCs w:val="24"/>
        </w:rPr>
        <w:t>sau</w:t>
      </w:r>
      <w:proofErr w:type="spellEnd"/>
      <w:r w:rsidR="001A56E1" w:rsidRPr="00FF61E9">
        <w:rPr>
          <w:rFonts w:ascii="Times New Roman" w:hAnsi="Times New Roman" w:cs="Times New Roman"/>
          <w:sz w:val="24"/>
          <w:szCs w:val="24"/>
        </w:rPr>
        <w:t xml:space="preserve"> </w:t>
      </w:r>
      <w:proofErr w:type="spellStart"/>
      <w:r w:rsidR="001A56E1" w:rsidRPr="00FF61E9">
        <w:rPr>
          <w:rFonts w:ascii="Times New Roman" w:hAnsi="Times New Roman" w:cs="Times New Roman"/>
          <w:sz w:val="24"/>
          <w:szCs w:val="24"/>
        </w:rPr>
        <w:t>evolutiva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sau</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solicită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suport</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tehnic</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contractantului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gestionarea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unui</w:t>
      </w:r>
      <w:proofErr w:type="spellEnd"/>
      <w:r w:rsidRPr="00FF61E9">
        <w:rPr>
          <w:rFonts w:ascii="Times New Roman" w:hAnsi="Times New Roman" w:cs="Times New Roman"/>
          <w:sz w:val="24"/>
          <w:szCs w:val="24"/>
        </w:rPr>
        <w:t xml:space="preserve"> incident, </w:t>
      </w:r>
      <w:proofErr w:type="spellStart"/>
      <w:r w:rsidRPr="00FF61E9">
        <w:rPr>
          <w:rFonts w:ascii="Times New Roman" w:hAnsi="Times New Roman" w:cs="Times New Roman"/>
          <w:sz w:val="24"/>
          <w:szCs w:val="24"/>
        </w:rPr>
        <w:t>disponibil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pentru</w:t>
      </w:r>
      <w:proofErr w:type="spellEnd"/>
      <w:r w:rsidRPr="00FF61E9">
        <w:rPr>
          <w:rFonts w:ascii="Times New Roman" w:hAnsi="Times New Roman" w:cs="Times New Roman"/>
          <w:sz w:val="24"/>
          <w:szCs w:val="24"/>
        </w:rPr>
        <w:t xml:space="preserve"> a se </w:t>
      </w:r>
      <w:proofErr w:type="spellStart"/>
      <w:r w:rsidRPr="00FF61E9">
        <w:rPr>
          <w:rFonts w:ascii="Times New Roman" w:hAnsi="Times New Roman" w:cs="Times New Roman"/>
          <w:sz w:val="24"/>
          <w:szCs w:val="24"/>
        </w:rPr>
        <w:t>asigura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orice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situație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semnalată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este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tratată</w:t>
      </w:r>
      <w:proofErr w:type="spellEnd"/>
      <w:r w:rsidRPr="00FF61E9">
        <w:rPr>
          <w:rFonts w:ascii="Times New Roman" w:hAnsi="Times New Roman" w:cs="Times New Roman"/>
          <w:sz w:val="24"/>
          <w:szCs w:val="24"/>
        </w:rPr>
        <w:t xml:space="preserve"> cu </w:t>
      </w:r>
      <w:proofErr w:type="spellStart"/>
      <w:r w:rsidRPr="00FF61E9">
        <w:rPr>
          <w:rFonts w:ascii="Times New Roman" w:hAnsi="Times New Roman" w:cs="Times New Roman"/>
          <w:sz w:val="24"/>
          <w:szCs w:val="24"/>
        </w:rPr>
        <w:t>promptitudine</w:t>
      </w:r>
      <w:proofErr w:type="spellEnd"/>
      <w:r w:rsidRPr="00FF61E9">
        <w:rPr>
          <w:rFonts w:ascii="Times New Roman" w:hAnsi="Times New Roman" w:cs="Times New Roman"/>
          <w:sz w:val="24"/>
          <w:szCs w:val="24"/>
        </w:rPr>
        <w:t xml:space="preserve">. </w:t>
      </w:r>
    </w:p>
    <w:p w14:paraId="602315E1" w14:textId="48788FF2" w:rsidR="009728D9" w:rsidRPr="00FF61E9" w:rsidRDefault="009728D9" w:rsidP="00FB1D03">
      <w:pPr>
        <w:tabs>
          <w:tab w:val="left" w:pos="142"/>
        </w:tabs>
        <w:spacing w:after="0" w:line="240" w:lineRule="auto"/>
        <w:ind w:firstLine="567"/>
        <w:jc w:val="both"/>
        <w:rPr>
          <w:rFonts w:ascii="Times New Roman" w:hAnsi="Times New Roman" w:cs="Times New Roman"/>
          <w:sz w:val="24"/>
          <w:szCs w:val="24"/>
        </w:rPr>
      </w:pPr>
      <w:proofErr w:type="spellStart"/>
      <w:r w:rsidRPr="00FF61E9">
        <w:rPr>
          <w:rFonts w:ascii="Times New Roman" w:hAnsi="Times New Roman" w:cs="Times New Roman"/>
          <w:sz w:val="24"/>
          <w:szCs w:val="24"/>
        </w:rPr>
        <w:t>Contractantul</w:t>
      </w:r>
      <w:proofErr w:type="spellEnd"/>
      <w:r w:rsidR="00CF31D5" w:rsidRPr="00FF61E9">
        <w:rPr>
          <w:rFonts w:ascii="Times New Roman" w:hAnsi="Times New Roman" w:cs="Times New Roman"/>
          <w:sz w:val="24"/>
          <w:szCs w:val="24"/>
        </w:rPr>
        <w:t>/</w:t>
      </w:r>
      <w:proofErr w:type="spellStart"/>
      <w:r w:rsidR="00CF31D5" w:rsidRPr="00FF61E9">
        <w:rPr>
          <w:rFonts w:ascii="Times New Roman" w:hAnsi="Times New Roman" w:cs="Times New Roman"/>
          <w:sz w:val="24"/>
          <w:szCs w:val="24"/>
        </w:rPr>
        <w:t>produc</w:t>
      </w:r>
      <w:r w:rsidR="00872F97" w:rsidRPr="00FF61E9">
        <w:rPr>
          <w:rFonts w:ascii="Times New Roman" w:hAnsi="Times New Roman" w:cs="Times New Roman"/>
          <w:sz w:val="24"/>
          <w:szCs w:val="24"/>
        </w:rPr>
        <w:t>ă</w:t>
      </w:r>
      <w:r w:rsidR="00CF31D5" w:rsidRPr="00FF61E9">
        <w:rPr>
          <w:rFonts w:ascii="Times New Roman" w:hAnsi="Times New Roman" w:cs="Times New Roman"/>
          <w:sz w:val="24"/>
          <w:szCs w:val="24"/>
        </w:rPr>
        <w:t>torul</w:t>
      </w:r>
      <w:proofErr w:type="spellEnd"/>
      <w:r w:rsidR="00CF31D5"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va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răspunde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timp</w:t>
      </w:r>
      <w:proofErr w:type="spellEnd"/>
      <w:r w:rsidRPr="00FF61E9">
        <w:rPr>
          <w:rFonts w:ascii="Times New Roman" w:hAnsi="Times New Roman" w:cs="Times New Roman"/>
          <w:sz w:val="24"/>
          <w:szCs w:val="24"/>
        </w:rPr>
        <w:t xml:space="preserve"> util la </w:t>
      </w:r>
      <w:proofErr w:type="spellStart"/>
      <w:r w:rsidRPr="00FF61E9">
        <w:rPr>
          <w:rFonts w:ascii="Times New Roman" w:hAnsi="Times New Roman" w:cs="Times New Roman"/>
          <w:sz w:val="24"/>
          <w:szCs w:val="24"/>
        </w:rPr>
        <w:t>orice</w:t>
      </w:r>
      <w:proofErr w:type="spellEnd"/>
      <w:r w:rsidRPr="00FF61E9">
        <w:rPr>
          <w:rFonts w:ascii="Times New Roman" w:hAnsi="Times New Roman" w:cs="Times New Roman"/>
          <w:sz w:val="24"/>
          <w:szCs w:val="24"/>
        </w:rPr>
        <w:t xml:space="preserve"> incident </w:t>
      </w:r>
      <w:proofErr w:type="spellStart"/>
      <w:r w:rsidRPr="00FF61E9">
        <w:rPr>
          <w:rFonts w:ascii="Times New Roman" w:hAnsi="Times New Roman" w:cs="Times New Roman"/>
          <w:sz w:val="24"/>
          <w:szCs w:val="24"/>
        </w:rPr>
        <w:t>semnalat</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autoritatea</w:t>
      </w:r>
      <w:proofErr w:type="spellEnd"/>
      <w:r w:rsidRPr="00FF61E9">
        <w:rPr>
          <w:rFonts w:ascii="Times New Roman" w:hAnsi="Times New Roman" w:cs="Times New Roman"/>
          <w:sz w:val="24"/>
          <w:szCs w:val="24"/>
        </w:rPr>
        <w:t>/</w:t>
      </w:r>
      <w:proofErr w:type="spellStart"/>
      <w:r w:rsidRPr="00FF61E9">
        <w:rPr>
          <w:rFonts w:ascii="Times New Roman" w:hAnsi="Times New Roman" w:cs="Times New Roman"/>
          <w:sz w:val="24"/>
          <w:szCs w:val="24"/>
        </w:rPr>
        <w:t>entitatea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contractantă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funcție</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nivelul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incidentului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Fiecare</w:t>
      </w:r>
      <w:proofErr w:type="spellEnd"/>
      <w:r w:rsidRPr="00FF61E9">
        <w:rPr>
          <w:rFonts w:ascii="Times New Roman" w:hAnsi="Times New Roman" w:cs="Times New Roman"/>
          <w:sz w:val="24"/>
          <w:szCs w:val="24"/>
        </w:rPr>
        <w:t xml:space="preserve"> incident </w:t>
      </w:r>
      <w:proofErr w:type="spellStart"/>
      <w:r w:rsidRPr="00FF61E9">
        <w:rPr>
          <w:rFonts w:ascii="Times New Roman" w:hAnsi="Times New Roman" w:cs="Times New Roman"/>
          <w:sz w:val="24"/>
          <w:szCs w:val="24"/>
        </w:rPr>
        <w:t>este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caracterizat</w:t>
      </w:r>
      <w:proofErr w:type="spellEnd"/>
      <w:r w:rsidRPr="00FF61E9">
        <w:rPr>
          <w:rFonts w:ascii="Times New Roman" w:hAnsi="Times New Roman" w:cs="Times New Roman"/>
          <w:sz w:val="24"/>
          <w:szCs w:val="24"/>
        </w:rPr>
        <w:t xml:space="preserve"> de un </w:t>
      </w:r>
      <w:proofErr w:type="spellStart"/>
      <w:r w:rsidRPr="00FF61E9">
        <w:rPr>
          <w:rFonts w:ascii="Times New Roman" w:hAnsi="Times New Roman" w:cs="Times New Roman"/>
          <w:sz w:val="24"/>
          <w:szCs w:val="24"/>
        </w:rPr>
        <w:t>nivel</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prioritate</w:t>
      </w:r>
      <w:proofErr w:type="spellEnd"/>
      <w:r w:rsidRPr="00FF61E9">
        <w:rPr>
          <w:rFonts w:ascii="Times New Roman" w:hAnsi="Times New Roman" w:cs="Times New Roman"/>
          <w:sz w:val="24"/>
          <w:szCs w:val="24"/>
        </w:rPr>
        <w:t xml:space="preserve">, care </w:t>
      </w:r>
      <w:proofErr w:type="spellStart"/>
      <w:r w:rsidRPr="00FF61E9">
        <w:rPr>
          <w:rFonts w:ascii="Times New Roman" w:hAnsi="Times New Roman" w:cs="Times New Roman"/>
          <w:sz w:val="24"/>
          <w:szCs w:val="24"/>
        </w:rPr>
        <w:t>va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evidenția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impactul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acestuia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asupra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funcționalităților</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produsului</w:t>
      </w:r>
      <w:proofErr w:type="spellEnd"/>
      <w:r w:rsidRPr="00FF61E9">
        <w:rPr>
          <w:rFonts w:ascii="Times New Roman" w:hAnsi="Times New Roman" w:cs="Times New Roman"/>
          <w:sz w:val="24"/>
          <w:szCs w:val="24"/>
        </w:rPr>
        <w:t>.</w:t>
      </w:r>
    </w:p>
    <w:p w14:paraId="6192ACA3" w14:textId="77777777" w:rsidR="00BD4316" w:rsidRPr="00FF61E9" w:rsidRDefault="00BD4316" w:rsidP="000E36A9">
      <w:pPr>
        <w:tabs>
          <w:tab w:val="left" w:pos="142"/>
        </w:tabs>
        <w:spacing w:after="0" w:line="240" w:lineRule="auto"/>
        <w:jc w:val="both"/>
        <w:rPr>
          <w:rFonts w:ascii="Times New Roman" w:hAnsi="Times New Roman" w:cs="Times New Roman"/>
          <w:sz w:val="24"/>
          <w:szCs w:val="24"/>
        </w:rPr>
      </w:pPr>
    </w:p>
    <w:p w14:paraId="3D0B54F8" w14:textId="77777777" w:rsidR="009728D9" w:rsidRPr="00FF61E9" w:rsidRDefault="009728D9" w:rsidP="000E36A9">
      <w:pPr>
        <w:tabs>
          <w:tab w:val="left" w:pos="142"/>
        </w:tabs>
        <w:spacing w:after="0" w:line="240" w:lineRule="auto"/>
        <w:jc w:val="both"/>
        <w:rPr>
          <w:rFonts w:ascii="Times New Roman" w:hAnsi="Times New Roman" w:cs="Times New Roman"/>
          <w:sz w:val="24"/>
          <w:szCs w:val="24"/>
        </w:rPr>
      </w:pPr>
      <w:proofErr w:type="spellStart"/>
      <w:r w:rsidRPr="00FF61E9">
        <w:rPr>
          <w:rFonts w:ascii="Times New Roman" w:hAnsi="Times New Roman" w:cs="Times New Roman"/>
          <w:sz w:val="24"/>
          <w:szCs w:val="24"/>
        </w:rPr>
        <w:t>Nivelele</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prioritate</w:t>
      </w:r>
      <w:proofErr w:type="spellEnd"/>
      <w:r w:rsidRPr="00FF61E9">
        <w:rPr>
          <w:rFonts w:ascii="Times New Roman" w:hAnsi="Times New Roman" w:cs="Times New Roman"/>
          <w:sz w:val="24"/>
          <w:szCs w:val="24"/>
        </w:rPr>
        <w:t xml:space="preserve"> sunt:</w:t>
      </w:r>
    </w:p>
    <w:p w14:paraId="76C78E13" w14:textId="77777777" w:rsidR="009728D9" w:rsidRPr="00FF61E9" w:rsidRDefault="009728D9" w:rsidP="00FB1D03">
      <w:pPr>
        <w:widowControl w:val="0"/>
        <w:numPr>
          <w:ilvl w:val="0"/>
          <w:numId w:val="5"/>
        </w:numPr>
        <w:tabs>
          <w:tab w:val="left" w:pos="142"/>
          <w:tab w:val="left" w:pos="284"/>
        </w:tabs>
        <w:spacing w:after="0" w:line="240" w:lineRule="auto"/>
        <w:ind w:left="142" w:right="28" w:firstLine="0"/>
        <w:contextualSpacing/>
        <w:jc w:val="both"/>
        <w:rPr>
          <w:rFonts w:ascii="Times New Roman" w:hAnsi="Times New Roman" w:cs="Times New Roman"/>
          <w:sz w:val="24"/>
          <w:szCs w:val="24"/>
        </w:rPr>
      </w:pPr>
      <w:r w:rsidRPr="003A1CBC">
        <w:rPr>
          <w:rFonts w:ascii="Times New Roman" w:hAnsi="Times New Roman" w:cs="Times New Roman"/>
          <w:b/>
          <w:bCs/>
          <w:sz w:val="24"/>
          <w:szCs w:val="24"/>
        </w:rPr>
        <w:t>Critic</w:t>
      </w:r>
      <w:r w:rsidRPr="00FF61E9">
        <w:rPr>
          <w:rFonts w:ascii="Times New Roman" w:hAnsi="Times New Roman" w:cs="Times New Roman"/>
          <w:bCs/>
          <w:sz w:val="24"/>
          <w:szCs w:val="24"/>
        </w:rPr>
        <w:t xml:space="preserve"> - </w:t>
      </w:r>
      <w:proofErr w:type="spellStart"/>
      <w:r w:rsidRPr="00FF61E9">
        <w:rPr>
          <w:rFonts w:ascii="Times New Roman" w:hAnsi="Times New Roman" w:cs="Times New Roman"/>
          <w:bCs/>
          <w:sz w:val="24"/>
          <w:szCs w:val="24"/>
        </w:rPr>
        <w:t>i</w:t>
      </w:r>
      <w:r w:rsidRPr="00FF61E9">
        <w:rPr>
          <w:rFonts w:ascii="Times New Roman" w:hAnsi="Times New Roman" w:cs="Times New Roman"/>
          <w:sz w:val="24"/>
          <w:szCs w:val="24"/>
        </w:rPr>
        <w:t>ncidentul</w:t>
      </w:r>
      <w:proofErr w:type="spellEnd"/>
      <w:r w:rsidRPr="00FF61E9">
        <w:rPr>
          <w:rFonts w:ascii="Times New Roman" w:hAnsi="Times New Roman" w:cs="Times New Roman"/>
          <w:sz w:val="24"/>
          <w:szCs w:val="24"/>
        </w:rPr>
        <w:t xml:space="preserve"> are impact major </w:t>
      </w:r>
      <w:proofErr w:type="spellStart"/>
      <w:r w:rsidRPr="00FF61E9">
        <w:rPr>
          <w:rFonts w:ascii="Times New Roman" w:hAnsi="Times New Roman" w:cs="Times New Roman"/>
          <w:sz w:val="24"/>
          <w:szCs w:val="24"/>
        </w:rPr>
        <w:t>asupra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funcționarii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produsului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Problema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împiedică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desfășurarea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activității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Autorității</w:t>
      </w:r>
      <w:proofErr w:type="spellEnd"/>
      <w:r w:rsidRPr="00FF61E9">
        <w:rPr>
          <w:rFonts w:ascii="Times New Roman" w:hAnsi="Times New Roman" w:cs="Times New Roman"/>
          <w:sz w:val="24"/>
          <w:szCs w:val="24"/>
        </w:rPr>
        <w:t>/</w:t>
      </w:r>
      <w:proofErr w:type="spellStart"/>
      <w:r w:rsidRPr="00FF61E9">
        <w:rPr>
          <w:rFonts w:ascii="Times New Roman" w:hAnsi="Times New Roman" w:cs="Times New Roman"/>
          <w:sz w:val="24"/>
          <w:szCs w:val="24"/>
        </w:rPr>
        <w:t>entității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contractante</w:t>
      </w:r>
      <w:proofErr w:type="spellEnd"/>
      <w:r w:rsidRPr="00FF61E9">
        <w:rPr>
          <w:rFonts w:ascii="Times New Roman" w:hAnsi="Times New Roman" w:cs="Times New Roman"/>
          <w:sz w:val="24"/>
          <w:szCs w:val="24"/>
        </w:rPr>
        <w:t>.</w:t>
      </w:r>
    </w:p>
    <w:p w14:paraId="60A262E4" w14:textId="6D4A7B70" w:rsidR="009728D9" w:rsidRPr="00FF61E9" w:rsidRDefault="009728D9" w:rsidP="00FB1D03">
      <w:pPr>
        <w:widowControl w:val="0"/>
        <w:numPr>
          <w:ilvl w:val="0"/>
          <w:numId w:val="5"/>
        </w:numPr>
        <w:tabs>
          <w:tab w:val="left" w:pos="142"/>
          <w:tab w:val="left" w:pos="284"/>
        </w:tabs>
        <w:spacing w:after="0" w:line="240" w:lineRule="auto"/>
        <w:ind w:left="142" w:right="28" w:firstLine="0"/>
        <w:contextualSpacing/>
        <w:jc w:val="both"/>
        <w:rPr>
          <w:rFonts w:ascii="Times New Roman" w:hAnsi="Times New Roman" w:cs="Times New Roman"/>
          <w:spacing w:val="-4"/>
          <w:sz w:val="24"/>
          <w:szCs w:val="24"/>
        </w:rPr>
      </w:pPr>
      <w:r w:rsidRPr="003A1CBC">
        <w:rPr>
          <w:rFonts w:ascii="Times New Roman" w:hAnsi="Times New Roman" w:cs="Times New Roman"/>
          <w:b/>
          <w:bCs/>
          <w:sz w:val="24"/>
          <w:szCs w:val="24"/>
        </w:rPr>
        <w:t>Urgent</w:t>
      </w:r>
      <w:r w:rsidR="003A1CBC">
        <w:rPr>
          <w:rFonts w:ascii="Times New Roman" w:hAnsi="Times New Roman" w:cs="Times New Roman"/>
          <w:b/>
          <w:bCs/>
          <w:sz w:val="24"/>
          <w:szCs w:val="24"/>
        </w:rPr>
        <w:t xml:space="preserve"> </w:t>
      </w:r>
      <w:r w:rsidRPr="003A1CBC">
        <w:rPr>
          <w:rFonts w:ascii="Times New Roman" w:hAnsi="Times New Roman" w:cs="Times New Roman"/>
          <w:b/>
          <w:bCs/>
          <w:sz w:val="24"/>
          <w:szCs w:val="24"/>
        </w:rPr>
        <w:t>-</w:t>
      </w:r>
      <w:r w:rsidRPr="00FF61E9">
        <w:rPr>
          <w:rFonts w:ascii="Times New Roman" w:hAnsi="Times New Roman" w:cs="Times New Roman"/>
          <w:bCs/>
          <w:sz w:val="24"/>
          <w:szCs w:val="24"/>
        </w:rPr>
        <w:t xml:space="preserve"> i</w:t>
      </w:r>
      <w:r w:rsidRPr="00FF61E9">
        <w:rPr>
          <w:rFonts w:ascii="Times New Roman" w:hAnsi="Times New Roman" w:cs="Times New Roman"/>
          <w:spacing w:val="-4"/>
          <w:sz w:val="24"/>
          <w:szCs w:val="24"/>
        </w:rPr>
        <w:t xml:space="preserve">mpact </w:t>
      </w:r>
      <w:proofErr w:type="spellStart"/>
      <w:r w:rsidRPr="00FF61E9">
        <w:rPr>
          <w:rFonts w:ascii="Times New Roman" w:hAnsi="Times New Roman" w:cs="Times New Roman"/>
          <w:spacing w:val="-4"/>
          <w:sz w:val="24"/>
          <w:szCs w:val="24"/>
        </w:rPr>
        <w:t>semnificativ</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pacing w:val="-4"/>
          <w:sz w:val="24"/>
          <w:szCs w:val="24"/>
        </w:rPr>
        <w:t>asupra</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pacing w:val="-4"/>
          <w:sz w:val="24"/>
          <w:szCs w:val="24"/>
        </w:rPr>
        <w:t>funcționarii</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z w:val="24"/>
          <w:szCs w:val="24"/>
        </w:rPr>
        <w:t>produsului</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pacing w:val="-4"/>
          <w:sz w:val="24"/>
          <w:szCs w:val="24"/>
        </w:rPr>
        <w:t>Problema</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pacing w:val="-4"/>
          <w:sz w:val="24"/>
          <w:szCs w:val="24"/>
        </w:rPr>
        <w:t>împiedică</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pacing w:val="-4"/>
          <w:sz w:val="24"/>
          <w:szCs w:val="24"/>
        </w:rPr>
        <w:t>desfășurarea</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pacing w:val="-4"/>
          <w:sz w:val="24"/>
          <w:szCs w:val="24"/>
        </w:rPr>
        <w:t>în</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pacing w:val="-4"/>
          <w:sz w:val="24"/>
          <w:szCs w:val="24"/>
        </w:rPr>
        <w:t>condiții</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pacing w:val="-4"/>
          <w:sz w:val="24"/>
          <w:szCs w:val="24"/>
        </w:rPr>
        <w:lastRenderedPageBreak/>
        <w:t>normale</w:t>
      </w:r>
      <w:proofErr w:type="spellEnd"/>
      <w:r w:rsidRPr="00FF61E9">
        <w:rPr>
          <w:rFonts w:ascii="Times New Roman" w:hAnsi="Times New Roman" w:cs="Times New Roman"/>
          <w:spacing w:val="-4"/>
          <w:sz w:val="24"/>
          <w:szCs w:val="24"/>
        </w:rPr>
        <w:t xml:space="preserve"> a </w:t>
      </w:r>
      <w:proofErr w:type="spellStart"/>
      <w:r w:rsidRPr="00FF61E9">
        <w:rPr>
          <w:rFonts w:ascii="Times New Roman" w:hAnsi="Times New Roman" w:cs="Times New Roman"/>
          <w:spacing w:val="-4"/>
          <w:sz w:val="24"/>
          <w:szCs w:val="24"/>
        </w:rPr>
        <w:t>activității</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z w:val="24"/>
          <w:szCs w:val="24"/>
        </w:rPr>
        <w:t>Autorității</w:t>
      </w:r>
      <w:proofErr w:type="spellEnd"/>
      <w:r w:rsidRPr="00FF61E9">
        <w:rPr>
          <w:rFonts w:ascii="Times New Roman" w:hAnsi="Times New Roman" w:cs="Times New Roman"/>
          <w:sz w:val="24"/>
          <w:szCs w:val="24"/>
        </w:rPr>
        <w:t>/</w:t>
      </w:r>
      <w:proofErr w:type="spellStart"/>
      <w:r w:rsidRPr="00FF61E9">
        <w:rPr>
          <w:rFonts w:ascii="Times New Roman" w:hAnsi="Times New Roman" w:cs="Times New Roman"/>
          <w:sz w:val="24"/>
          <w:szCs w:val="24"/>
        </w:rPr>
        <w:t>entității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contractante</w:t>
      </w:r>
      <w:proofErr w:type="spellEnd"/>
      <w:r w:rsidRPr="00FF61E9">
        <w:rPr>
          <w:rFonts w:ascii="Times New Roman" w:hAnsi="Times New Roman" w:cs="Times New Roman"/>
          <w:spacing w:val="-4"/>
          <w:sz w:val="24"/>
          <w:szCs w:val="24"/>
        </w:rPr>
        <w:t xml:space="preserve">. Nici o </w:t>
      </w:r>
      <w:proofErr w:type="spellStart"/>
      <w:r w:rsidRPr="00FF61E9">
        <w:rPr>
          <w:rFonts w:ascii="Times New Roman" w:hAnsi="Times New Roman" w:cs="Times New Roman"/>
          <w:spacing w:val="-4"/>
          <w:sz w:val="24"/>
          <w:szCs w:val="24"/>
        </w:rPr>
        <w:t>soluție</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pacing w:val="-4"/>
          <w:sz w:val="24"/>
          <w:szCs w:val="24"/>
        </w:rPr>
        <w:t>alternativa</w:t>
      </w:r>
      <w:proofErr w:type="spellEnd"/>
      <w:r w:rsidRPr="00FF61E9">
        <w:rPr>
          <w:rFonts w:ascii="Times New Roman" w:hAnsi="Times New Roman" w:cs="Times New Roman"/>
          <w:spacing w:val="-4"/>
          <w:sz w:val="24"/>
          <w:szCs w:val="24"/>
        </w:rPr>
        <w:t xml:space="preserve"> nu </w:t>
      </w:r>
      <w:proofErr w:type="spellStart"/>
      <w:r w:rsidRPr="00FF61E9">
        <w:rPr>
          <w:rFonts w:ascii="Times New Roman" w:hAnsi="Times New Roman" w:cs="Times New Roman"/>
          <w:spacing w:val="-4"/>
          <w:sz w:val="24"/>
          <w:szCs w:val="24"/>
        </w:rPr>
        <w:t>este</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pacing w:val="-4"/>
          <w:sz w:val="24"/>
          <w:szCs w:val="24"/>
        </w:rPr>
        <w:t>disponibila</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pacing w:val="-4"/>
          <w:sz w:val="24"/>
          <w:szCs w:val="24"/>
        </w:rPr>
        <w:t>însă</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pacing w:val="-4"/>
          <w:sz w:val="24"/>
          <w:szCs w:val="24"/>
        </w:rPr>
        <w:t>activitatea</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pacing w:val="-4"/>
          <w:sz w:val="24"/>
          <w:szCs w:val="24"/>
        </w:rPr>
        <w:t>Autorității</w:t>
      </w:r>
      <w:proofErr w:type="spellEnd"/>
      <w:r w:rsidRPr="00FF61E9">
        <w:rPr>
          <w:rFonts w:ascii="Times New Roman" w:hAnsi="Times New Roman" w:cs="Times New Roman"/>
          <w:spacing w:val="-4"/>
          <w:sz w:val="24"/>
          <w:szCs w:val="24"/>
        </w:rPr>
        <w:t>/</w:t>
      </w:r>
      <w:proofErr w:type="spellStart"/>
      <w:r w:rsidRPr="00FF61E9">
        <w:rPr>
          <w:rFonts w:ascii="Times New Roman" w:hAnsi="Times New Roman" w:cs="Times New Roman"/>
          <w:spacing w:val="-4"/>
          <w:sz w:val="24"/>
          <w:szCs w:val="24"/>
        </w:rPr>
        <w:t>entității</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pacing w:val="-4"/>
          <w:sz w:val="24"/>
          <w:szCs w:val="24"/>
        </w:rPr>
        <w:t>contractante</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pacing w:val="-4"/>
          <w:sz w:val="24"/>
          <w:szCs w:val="24"/>
        </w:rPr>
        <w:t>poate</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pacing w:val="-4"/>
          <w:sz w:val="24"/>
          <w:szCs w:val="24"/>
        </w:rPr>
        <w:t>totuși</w:t>
      </w:r>
      <w:proofErr w:type="spellEnd"/>
      <w:r w:rsidRPr="00FF61E9">
        <w:rPr>
          <w:rFonts w:ascii="Times New Roman" w:hAnsi="Times New Roman" w:cs="Times New Roman"/>
          <w:spacing w:val="-4"/>
          <w:sz w:val="24"/>
          <w:szCs w:val="24"/>
        </w:rPr>
        <w:t xml:space="preserve"> continua, </w:t>
      </w:r>
      <w:proofErr w:type="spellStart"/>
      <w:r w:rsidRPr="00FF61E9">
        <w:rPr>
          <w:rFonts w:ascii="Times New Roman" w:hAnsi="Times New Roman" w:cs="Times New Roman"/>
          <w:spacing w:val="-4"/>
          <w:sz w:val="24"/>
          <w:szCs w:val="24"/>
        </w:rPr>
        <w:t>însă</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pacing w:val="-4"/>
          <w:sz w:val="24"/>
          <w:szCs w:val="24"/>
        </w:rPr>
        <w:t>într</w:t>
      </w:r>
      <w:proofErr w:type="spellEnd"/>
      <w:r w:rsidRPr="00FF61E9">
        <w:rPr>
          <w:rFonts w:ascii="Times New Roman" w:hAnsi="Times New Roman" w:cs="Times New Roman"/>
          <w:spacing w:val="-4"/>
          <w:sz w:val="24"/>
          <w:szCs w:val="24"/>
        </w:rPr>
        <w:t xml:space="preserve">-un mod </w:t>
      </w:r>
      <w:proofErr w:type="spellStart"/>
      <w:r w:rsidRPr="00FF61E9">
        <w:rPr>
          <w:rFonts w:ascii="Times New Roman" w:hAnsi="Times New Roman" w:cs="Times New Roman"/>
          <w:spacing w:val="-4"/>
          <w:sz w:val="24"/>
          <w:szCs w:val="24"/>
        </w:rPr>
        <w:t>restrictiv</w:t>
      </w:r>
      <w:proofErr w:type="spellEnd"/>
      <w:r w:rsidRPr="00FF61E9">
        <w:rPr>
          <w:rFonts w:ascii="Times New Roman" w:hAnsi="Times New Roman" w:cs="Times New Roman"/>
          <w:spacing w:val="-4"/>
          <w:sz w:val="24"/>
          <w:szCs w:val="24"/>
        </w:rPr>
        <w:t xml:space="preserve">.  </w:t>
      </w:r>
    </w:p>
    <w:p w14:paraId="50B8A58F" w14:textId="77777777" w:rsidR="009728D9" w:rsidRPr="00FF61E9" w:rsidRDefault="009728D9" w:rsidP="00FB1D03">
      <w:pPr>
        <w:widowControl w:val="0"/>
        <w:numPr>
          <w:ilvl w:val="0"/>
          <w:numId w:val="5"/>
        </w:numPr>
        <w:tabs>
          <w:tab w:val="left" w:pos="142"/>
          <w:tab w:val="left" w:pos="284"/>
        </w:tabs>
        <w:spacing w:after="0" w:line="240" w:lineRule="auto"/>
        <w:ind w:left="0" w:right="28" w:firstLine="142"/>
        <w:contextualSpacing/>
        <w:jc w:val="both"/>
        <w:rPr>
          <w:rFonts w:ascii="Times New Roman" w:hAnsi="Times New Roman" w:cs="Times New Roman"/>
          <w:spacing w:val="-4"/>
          <w:sz w:val="24"/>
          <w:szCs w:val="24"/>
        </w:rPr>
      </w:pPr>
      <w:r w:rsidRPr="003A1CBC">
        <w:rPr>
          <w:rFonts w:ascii="Times New Roman" w:hAnsi="Times New Roman" w:cs="Times New Roman"/>
          <w:b/>
          <w:bCs/>
          <w:sz w:val="24"/>
          <w:szCs w:val="24"/>
        </w:rPr>
        <w:t>Major</w:t>
      </w:r>
      <w:r w:rsidRPr="00FF61E9">
        <w:rPr>
          <w:rFonts w:ascii="Times New Roman" w:hAnsi="Times New Roman" w:cs="Times New Roman"/>
          <w:bCs/>
          <w:sz w:val="24"/>
          <w:szCs w:val="24"/>
        </w:rPr>
        <w:t xml:space="preserve"> - i</w:t>
      </w:r>
      <w:r w:rsidRPr="00FF61E9">
        <w:rPr>
          <w:rFonts w:ascii="Times New Roman" w:hAnsi="Times New Roman" w:cs="Times New Roman"/>
          <w:spacing w:val="-4"/>
          <w:sz w:val="24"/>
          <w:szCs w:val="24"/>
        </w:rPr>
        <w:t xml:space="preserve">mpact </w:t>
      </w:r>
      <w:proofErr w:type="spellStart"/>
      <w:r w:rsidRPr="00FF61E9">
        <w:rPr>
          <w:rFonts w:ascii="Times New Roman" w:hAnsi="Times New Roman" w:cs="Times New Roman"/>
          <w:spacing w:val="-4"/>
          <w:sz w:val="24"/>
          <w:szCs w:val="24"/>
        </w:rPr>
        <w:t>mediu</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pacing w:val="-4"/>
          <w:sz w:val="24"/>
          <w:szCs w:val="24"/>
        </w:rPr>
        <w:t>asupra</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pacing w:val="-4"/>
          <w:sz w:val="24"/>
          <w:szCs w:val="24"/>
        </w:rPr>
        <w:t>desfășurării</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pacing w:val="-4"/>
          <w:sz w:val="24"/>
          <w:szCs w:val="24"/>
        </w:rPr>
        <w:t>activității</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z w:val="24"/>
          <w:szCs w:val="24"/>
        </w:rPr>
        <w:t>autorității</w:t>
      </w:r>
      <w:proofErr w:type="spellEnd"/>
      <w:r w:rsidRPr="00FF61E9">
        <w:rPr>
          <w:rFonts w:ascii="Times New Roman" w:hAnsi="Times New Roman" w:cs="Times New Roman"/>
          <w:sz w:val="24"/>
          <w:szCs w:val="24"/>
        </w:rPr>
        <w:t>/</w:t>
      </w:r>
      <w:proofErr w:type="spellStart"/>
      <w:r w:rsidRPr="00FF61E9">
        <w:rPr>
          <w:rFonts w:ascii="Times New Roman" w:hAnsi="Times New Roman" w:cs="Times New Roman"/>
          <w:sz w:val="24"/>
          <w:szCs w:val="24"/>
        </w:rPr>
        <w:t>entității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contractante</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pacing w:val="-4"/>
          <w:sz w:val="24"/>
          <w:szCs w:val="24"/>
        </w:rPr>
        <w:t>Problema</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pacing w:val="-4"/>
          <w:sz w:val="24"/>
          <w:szCs w:val="24"/>
        </w:rPr>
        <w:t>afectează</w:t>
      </w:r>
      <w:proofErr w:type="spellEnd"/>
      <w:r w:rsidRPr="00FF61E9">
        <w:rPr>
          <w:rFonts w:ascii="Times New Roman" w:hAnsi="Times New Roman" w:cs="Times New Roman"/>
          <w:spacing w:val="-4"/>
          <w:sz w:val="24"/>
          <w:szCs w:val="24"/>
        </w:rPr>
        <w:t xml:space="preserve"> minor </w:t>
      </w:r>
      <w:proofErr w:type="spellStart"/>
      <w:r w:rsidRPr="00FF61E9">
        <w:rPr>
          <w:rFonts w:ascii="Times New Roman" w:hAnsi="Times New Roman" w:cs="Times New Roman"/>
          <w:spacing w:val="-4"/>
          <w:sz w:val="24"/>
          <w:szCs w:val="24"/>
        </w:rPr>
        <w:t>funcționalitățile</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z w:val="24"/>
          <w:szCs w:val="24"/>
        </w:rPr>
        <w:t>produsului</w:t>
      </w:r>
      <w:proofErr w:type="spellEnd"/>
      <w:r w:rsidRPr="00FF61E9">
        <w:rPr>
          <w:rFonts w:ascii="Times New Roman" w:hAnsi="Times New Roman" w:cs="Times New Roman"/>
          <w:sz w:val="24"/>
          <w:szCs w:val="24"/>
        </w:rPr>
        <w:t>.</w:t>
      </w:r>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pacing w:val="-4"/>
          <w:sz w:val="24"/>
          <w:szCs w:val="24"/>
        </w:rPr>
        <w:t>Impactul</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pacing w:val="-4"/>
          <w:sz w:val="24"/>
          <w:szCs w:val="24"/>
        </w:rPr>
        <w:t>reprezintă</w:t>
      </w:r>
      <w:proofErr w:type="spellEnd"/>
      <w:r w:rsidRPr="00FF61E9">
        <w:rPr>
          <w:rFonts w:ascii="Times New Roman" w:hAnsi="Times New Roman" w:cs="Times New Roman"/>
          <w:spacing w:val="-4"/>
          <w:sz w:val="24"/>
          <w:szCs w:val="24"/>
        </w:rPr>
        <w:t xml:space="preserve"> un inconvenient care </w:t>
      </w:r>
      <w:proofErr w:type="spellStart"/>
      <w:r w:rsidRPr="00FF61E9">
        <w:rPr>
          <w:rFonts w:ascii="Times New Roman" w:hAnsi="Times New Roman" w:cs="Times New Roman"/>
          <w:spacing w:val="-4"/>
          <w:sz w:val="24"/>
          <w:szCs w:val="24"/>
        </w:rPr>
        <w:t>necesita</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pacing w:val="-4"/>
          <w:sz w:val="24"/>
          <w:szCs w:val="24"/>
        </w:rPr>
        <w:t>soluții</w:t>
      </w:r>
      <w:proofErr w:type="spellEnd"/>
      <w:r w:rsidRPr="00FF61E9">
        <w:rPr>
          <w:rFonts w:ascii="Times New Roman" w:hAnsi="Times New Roman" w:cs="Times New Roman"/>
          <w:spacing w:val="-4"/>
          <w:sz w:val="24"/>
          <w:szCs w:val="24"/>
        </w:rPr>
        <w:t xml:space="preserve"> alternative </w:t>
      </w:r>
      <w:proofErr w:type="spellStart"/>
      <w:r w:rsidRPr="00FF61E9">
        <w:rPr>
          <w:rFonts w:ascii="Times New Roman" w:hAnsi="Times New Roman" w:cs="Times New Roman"/>
          <w:spacing w:val="-4"/>
          <w:sz w:val="24"/>
          <w:szCs w:val="24"/>
        </w:rPr>
        <w:t>pentru</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pacing w:val="-4"/>
          <w:sz w:val="24"/>
          <w:szCs w:val="24"/>
        </w:rPr>
        <w:t>refacerea</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pacing w:val="-4"/>
          <w:sz w:val="24"/>
          <w:szCs w:val="24"/>
        </w:rPr>
        <w:t>funcționalităților</w:t>
      </w:r>
      <w:proofErr w:type="spellEnd"/>
      <w:r w:rsidRPr="00FF61E9">
        <w:rPr>
          <w:rFonts w:ascii="Times New Roman" w:hAnsi="Times New Roman" w:cs="Times New Roman"/>
          <w:spacing w:val="-4"/>
          <w:sz w:val="24"/>
          <w:szCs w:val="24"/>
        </w:rPr>
        <w:t xml:space="preserve">. </w:t>
      </w:r>
    </w:p>
    <w:p w14:paraId="56B44BE5" w14:textId="77777777" w:rsidR="009728D9" w:rsidRPr="00FF61E9" w:rsidRDefault="009728D9" w:rsidP="00FB1D03">
      <w:pPr>
        <w:widowControl w:val="0"/>
        <w:numPr>
          <w:ilvl w:val="0"/>
          <w:numId w:val="5"/>
        </w:numPr>
        <w:tabs>
          <w:tab w:val="left" w:pos="142"/>
          <w:tab w:val="left" w:pos="284"/>
        </w:tabs>
        <w:spacing w:after="0" w:line="240" w:lineRule="auto"/>
        <w:ind w:left="0" w:right="28" w:firstLine="142"/>
        <w:jc w:val="both"/>
        <w:rPr>
          <w:rFonts w:ascii="Times New Roman" w:hAnsi="Times New Roman" w:cs="Times New Roman"/>
          <w:spacing w:val="-4"/>
          <w:sz w:val="24"/>
          <w:szCs w:val="24"/>
        </w:rPr>
      </w:pPr>
      <w:r w:rsidRPr="003A1CBC">
        <w:rPr>
          <w:rFonts w:ascii="Times New Roman" w:hAnsi="Times New Roman" w:cs="Times New Roman"/>
          <w:b/>
          <w:bCs/>
          <w:sz w:val="24"/>
          <w:szCs w:val="24"/>
        </w:rPr>
        <w:t xml:space="preserve">Minor </w:t>
      </w:r>
      <w:r w:rsidRPr="00FF61E9">
        <w:rPr>
          <w:rFonts w:ascii="Times New Roman" w:hAnsi="Times New Roman" w:cs="Times New Roman"/>
          <w:bCs/>
          <w:sz w:val="24"/>
          <w:szCs w:val="24"/>
        </w:rPr>
        <w:t>- i</w:t>
      </w:r>
      <w:r w:rsidRPr="00FF61E9">
        <w:rPr>
          <w:rFonts w:ascii="Times New Roman" w:hAnsi="Times New Roman" w:cs="Times New Roman"/>
          <w:spacing w:val="-4"/>
          <w:sz w:val="24"/>
          <w:szCs w:val="24"/>
        </w:rPr>
        <w:t xml:space="preserve">mpact minim </w:t>
      </w:r>
      <w:proofErr w:type="spellStart"/>
      <w:r w:rsidRPr="00FF61E9">
        <w:rPr>
          <w:rFonts w:ascii="Times New Roman" w:hAnsi="Times New Roman" w:cs="Times New Roman"/>
          <w:spacing w:val="-4"/>
          <w:sz w:val="24"/>
          <w:szCs w:val="24"/>
        </w:rPr>
        <w:t>asupra</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pacing w:val="-4"/>
          <w:sz w:val="24"/>
          <w:szCs w:val="24"/>
        </w:rPr>
        <w:t>desfășurării</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pacing w:val="-4"/>
          <w:sz w:val="24"/>
          <w:szCs w:val="24"/>
        </w:rPr>
        <w:t>activității</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z w:val="24"/>
          <w:szCs w:val="24"/>
        </w:rPr>
        <w:t>Autorității</w:t>
      </w:r>
      <w:proofErr w:type="spellEnd"/>
      <w:r w:rsidRPr="00FF61E9">
        <w:rPr>
          <w:rFonts w:ascii="Times New Roman" w:hAnsi="Times New Roman" w:cs="Times New Roman"/>
          <w:sz w:val="24"/>
          <w:szCs w:val="24"/>
        </w:rPr>
        <w:t>/</w:t>
      </w:r>
      <w:proofErr w:type="spellStart"/>
      <w:r w:rsidRPr="00FF61E9">
        <w:rPr>
          <w:rFonts w:ascii="Times New Roman" w:hAnsi="Times New Roman" w:cs="Times New Roman"/>
          <w:sz w:val="24"/>
          <w:szCs w:val="24"/>
        </w:rPr>
        <w:t>entității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contractante</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pacing w:val="-4"/>
          <w:sz w:val="24"/>
          <w:szCs w:val="24"/>
        </w:rPr>
        <w:t>Problema</w:t>
      </w:r>
      <w:proofErr w:type="spellEnd"/>
      <w:r w:rsidRPr="00FF61E9">
        <w:rPr>
          <w:rFonts w:ascii="Times New Roman" w:hAnsi="Times New Roman" w:cs="Times New Roman"/>
          <w:spacing w:val="-4"/>
          <w:sz w:val="24"/>
          <w:szCs w:val="24"/>
        </w:rPr>
        <w:t xml:space="preserve"> nu </w:t>
      </w:r>
      <w:proofErr w:type="spellStart"/>
      <w:r w:rsidRPr="00FF61E9">
        <w:rPr>
          <w:rFonts w:ascii="Times New Roman" w:hAnsi="Times New Roman" w:cs="Times New Roman"/>
          <w:spacing w:val="-4"/>
          <w:sz w:val="24"/>
          <w:szCs w:val="24"/>
        </w:rPr>
        <w:t>afectează</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pacing w:val="-4"/>
          <w:sz w:val="24"/>
          <w:szCs w:val="24"/>
        </w:rPr>
        <w:t>funcționalitățile</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z w:val="24"/>
          <w:szCs w:val="24"/>
        </w:rPr>
        <w:t>produsului</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pacing w:val="-4"/>
          <w:sz w:val="24"/>
          <w:szCs w:val="24"/>
        </w:rPr>
        <w:t>Rezultatul</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pacing w:val="-4"/>
          <w:sz w:val="24"/>
          <w:szCs w:val="24"/>
        </w:rPr>
        <w:t>este</w:t>
      </w:r>
      <w:proofErr w:type="spellEnd"/>
      <w:r w:rsidRPr="00FF61E9">
        <w:rPr>
          <w:rFonts w:ascii="Times New Roman" w:hAnsi="Times New Roman" w:cs="Times New Roman"/>
          <w:spacing w:val="-4"/>
          <w:sz w:val="24"/>
          <w:szCs w:val="24"/>
        </w:rPr>
        <w:t xml:space="preserve"> o </w:t>
      </w:r>
      <w:proofErr w:type="spellStart"/>
      <w:r w:rsidRPr="00FF61E9">
        <w:rPr>
          <w:rFonts w:ascii="Times New Roman" w:hAnsi="Times New Roman" w:cs="Times New Roman"/>
          <w:spacing w:val="-4"/>
          <w:sz w:val="24"/>
          <w:szCs w:val="24"/>
        </w:rPr>
        <w:t>eroare</w:t>
      </w:r>
      <w:proofErr w:type="spellEnd"/>
      <w:r w:rsidRPr="00FF61E9">
        <w:rPr>
          <w:rFonts w:ascii="Times New Roman" w:hAnsi="Times New Roman" w:cs="Times New Roman"/>
          <w:spacing w:val="-4"/>
          <w:sz w:val="24"/>
          <w:szCs w:val="24"/>
        </w:rPr>
        <w:t xml:space="preserve"> minora care nu </w:t>
      </w:r>
      <w:proofErr w:type="spellStart"/>
      <w:r w:rsidRPr="00FF61E9">
        <w:rPr>
          <w:rFonts w:ascii="Times New Roman" w:hAnsi="Times New Roman" w:cs="Times New Roman"/>
          <w:spacing w:val="-4"/>
          <w:sz w:val="24"/>
          <w:szCs w:val="24"/>
        </w:rPr>
        <w:t>împiedică</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pacing w:val="-4"/>
          <w:sz w:val="24"/>
          <w:szCs w:val="24"/>
        </w:rPr>
        <w:t>desfășurarea</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pacing w:val="-4"/>
          <w:sz w:val="24"/>
          <w:szCs w:val="24"/>
        </w:rPr>
        <w:t>în</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pacing w:val="-4"/>
          <w:sz w:val="24"/>
          <w:szCs w:val="24"/>
        </w:rPr>
        <w:t>bune</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pacing w:val="-4"/>
          <w:sz w:val="24"/>
          <w:szCs w:val="24"/>
        </w:rPr>
        <w:t>condiții</w:t>
      </w:r>
      <w:proofErr w:type="spellEnd"/>
      <w:r w:rsidRPr="00FF61E9">
        <w:rPr>
          <w:rFonts w:ascii="Times New Roman" w:hAnsi="Times New Roman" w:cs="Times New Roman"/>
          <w:spacing w:val="-4"/>
          <w:sz w:val="24"/>
          <w:szCs w:val="24"/>
        </w:rPr>
        <w:t xml:space="preserve"> a </w:t>
      </w:r>
      <w:proofErr w:type="spellStart"/>
      <w:r w:rsidRPr="00FF61E9">
        <w:rPr>
          <w:rFonts w:ascii="Times New Roman" w:hAnsi="Times New Roman" w:cs="Times New Roman"/>
          <w:spacing w:val="-4"/>
          <w:sz w:val="24"/>
          <w:szCs w:val="24"/>
        </w:rPr>
        <w:t>activității</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pacing w:val="-4"/>
          <w:sz w:val="24"/>
          <w:szCs w:val="24"/>
        </w:rPr>
        <w:t>Autorității</w:t>
      </w:r>
      <w:proofErr w:type="spellEnd"/>
      <w:r w:rsidRPr="00FF61E9">
        <w:rPr>
          <w:rFonts w:ascii="Times New Roman" w:hAnsi="Times New Roman" w:cs="Times New Roman"/>
          <w:spacing w:val="-4"/>
          <w:sz w:val="24"/>
          <w:szCs w:val="24"/>
        </w:rPr>
        <w:t>/</w:t>
      </w:r>
      <w:proofErr w:type="spellStart"/>
      <w:r w:rsidRPr="00FF61E9">
        <w:rPr>
          <w:rFonts w:ascii="Times New Roman" w:hAnsi="Times New Roman" w:cs="Times New Roman"/>
          <w:spacing w:val="-4"/>
          <w:sz w:val="24"/>
          <w:szCs w:val="24"/>
        </w:rPr>
        <w:t>entității</w:t>
      </w:r>
      <w:proofErr w:type="spellEnd"/>
      <w:r w:rsidRPr="00FF61E9">
        <w:rPr>
          <w:rFonts w:ascii="Times New Roman" w:hAnsi="Times New Roman" w:cs="Times New Roman"/>
          <w:spacing w:val="-4"/>
          <w:sz w:val="24"/>
          <w:szCs w:val="24"/>
        </w:rPr>
        <w:t xml:space="preserve"> </w:t>
      </w:r>
      <w:proofErr w:type="spellStart"/>
      <w:r w:rsidRPr="00FF61E9">
        <w:rPr>
          <w:rFonts w:ascii="Times New Roman" w:hAnsi="Times New Roman" w:cs="Times New Roman"/>
          <w:spacing w:val="-4"/>
          <w:sz w:val="24"/>
          <w:szCs w:val="24"/>
        </w:rPr>
        <w:t>contractante</w:t>
      </w:r>
      <w:proofErr w:type="spellEnd"/>
      <w:r w:rsidRPr="00FF61E9">
        <w:rPr>
          <w:rFonts w:ascii="Times New Roman" w:hAnsi="Times New Roman" w:cs="Times New Roman"/>
          <w:spacing w:val="-4"/>
          <w:sz w:val="24"/>
          <w:szCs w:val="24"/>
        </w:rPr>
        <w:t>.</w:t>
      </w:r>
    </w:p>
    <w:p w14:paraId="5DD06E13" w14:textId="77777777" w:rsidR="009728D9" w:rsidRPr="00FF61E9" w:rsidRDefault="009728D9" w:rsidP="003A1CBC">
      <w:pPr>
        <w:tabs>
          <w:tab w:val="left" w:pos="142"/>
          <w:tab w:val="left" w:pos="284"/>
        </w:tabs>
        <w:spacing w:after="0" w:line="240" w:lineRule="auto"/>
        <w:ind w:firstLine="567"/>
        <w:jc w:val="both"/>
        <w:rPr>
          <w:rFonts w:ascii="Times New Roman" w:hAnsi="Times New Roman" w:cs="Times New Roman"/>
          <w:sz w:val="24"/>
          <w:szCs w:val="24"/>
        </w:rPr>
      </w:pPr>
      <w:proofErr w:type="spellStart"/>
      <w:r w:rsidRPr="00FF61E9">
        <w:rPr>
          <w:rFonts w:ascii="Times New Roman" w:hAnsi="Times New Roman" w:cs="Times New Roman"/>
          <w:sz w:val="24"/>
          <w:szCs w:val="24"/>
        </w:rPr>
        <w:t>Contractantul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trebuie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asigure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disponibilitatea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serviciilor</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suport</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tehnic</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cazul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incidentelor</w:t>
      </w:r>
      <w:proofErr w:type="spellEnd"/>
      <w:r w:rsidRPr="00FF61E9">
        <w:rPr>
          <w:rFonts w:ascii="Times New Roman" w:hAnsi="Times New Roman" w:cs="Times New Roman"/>
          <w:sz w:val="24"/>
          <w:szCs w:val="24"/>
        </w:rPr>
        <w:t xml:space="preserve"> cu </w:t>
      </w:r>
      <w:proofErr w:type="spellStart"/>
      <w:r w:rsidRPr="00FF61E9">
        <w:rPr>
          <w:rFonts w:ascii="Times New Roman" w:hAnsi="Times New Roman" w:cs="Times New Roman"/>
          <w:sz w:val="24"/>
          <w:szCs w:val="24"/>
        </w:rPr>
        <w:t>prioritate</w:t>
      </w:r>
      <w:proofErr w:type="spellEnd"/>
      <w:r w:rsidRPr="00FF61E9">
        <w:rPr>
          <w:rFonts w:ascii="Times New Roman" w:hAnsi="Times New Roman" w:cs="Times New Roman"/>
          <w:sz w:val="24"/>
          <w:szCs w:val="24"/>
        </w:rPr>
        <w:t xml:space="preserve"> „urgent” </w:t>
      </w:r>
      <w:proofErr w:type="spellStart"/>
      <w:r w:rsidRPr="00FF61E9">
        <w:rPr>
          <w:rFonts w:ascii="Times New Roman" w:hAnsi="Times New Roman" w:cs="Times New Roman"/>
          <w:sz w:val="24"/>
          <w:szCs w:val="24"/>
        </w:rPr>
        <w:t>intervenția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va</w:t>
      </w:r>
      <w:proofErr w:type="spellEnd"/>
      <w:r w:rsidRPr="00FF61E9">
        <w:rPr>
          <w:rFonts w:ascii="Times New Roman" w:hAnsi="Times New Roman" w:cs="Times New Roman"/>
          <w:sz w:val="24"/>
          <w:szCs w:val="24"/>
        </w:rPr>
        <w:t xml:space="preserve"> fi </w:t>
      </w:r>
      <w:proofErr w:type="spellStart"/>
      <w:r w:rsidRPr="00FF61E9">
        <w:rPr>
          <w:rFonts w:ascii="Times New Roman" w:hAnsi="Times New Roman" w:cs="Times New Roman"/>
          <w:sz w:val="24"/>
          <w:szCs w:val="24"/>
        </w:rPr>
        <w:t>asigurata</w:t>
      </w:r>
      <w:proofErr w:type="spellEnd"/>
      <w:r w:rsidRPr="00FF61E9">
        <w:rPr>
          <w:rFonts w:ascii="Times New Roman" w:hAnsi="Times New Roman" w:cs="Times New Roman"/>
          <w:sz w:val="24"/>
          <w:szCs w:val="24"/>
        </w:rPr>
        <w:t xml:space="preserve"> 24x7, din </w:t>
      </w:r>
      <w:proofErr w:type="spellStart"/>
      <w:r w:rsidRPr="00FF61E9">
        <w:rPr>
          <w:rFonts w:ascii="Times New Roman" w:hAnsi="Times New Roman" w:cs="Times New Roman"/>
          <w:sz w:val="24"/>
          <w:szCs w:val="24"/>
        </w:rPr>
        <w:t>momentul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primirii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sesizării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până</w:t>
      </w:r>
      <w:proofErr w:type="spellEnd"/>
      <w:r w:rsidRPr="00FF61E9">
        <w:rPr>
          <w:rFonts w:ascii="Times New Roman" w:hAnsi="Times New Roman" w:cs="Times New Roman"/>
          <w:sz w:val="24"/>
          <w:szCs w:val="24"/>
        </w:rPr>
        <w:t xml:space="preserve"> la </w:t>
      </w:r>
      <w:proofErr w:type="spellStart"/>
      <w:r w:rsidRPr="00FF61E9">
        <w:rPr>
          <w:rFonts w:ascii="Times New Roman" w:hAnsi="Times New Roman" w:cs="Times New Roman"/>
          <w:sz w:val="24"/>
          <w:szCs w:val="24"/>
        </w:rPr>
        <w:t>remedierea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definitiva</w:t>
      </w:r>
      <w:proofErr w:type="spellEnd"/>
      <w:r w:rsidRPr="00FF61E9">
        <w:rPr>
          <w:rFonts w:ascii="Times New Roman" w:hAnsi="Times New Roman" w:cs="Times New Roman"/>
          <w:sz w:val="24"/>
          <w:szCs w:val="24"/>
        </w:rPr>
        <w:t xml:space="preserve"> a </w:t>
      </w:r>
      <w:proofErr w:type="spellStart"/>
      <w:r w:rsidRPr="00FF61E9">
        <w:rPr>
          <w:rFonts w:ascii="Times New Roman" w:hAnsi="Times New Roman" w:cs="Times New Roman"/>
          <w:sz w:val="24"/>
          <w:szCs w:val="24"/>
        </w:rPr>
        <w:t>problemei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asigurarea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funcționalității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integrale</w:t>
      </w:r>
      <w:proofErr w:type="spellEnd"/>
      <w:r w:rsidRPr="00FF61E9">
        <w:rPr>
          <w:rFonts w:ascii="Times New Roman" w:hAnsi="Times New Roman" w:cs="Times New Roman"/>
          <w:sz w:val="24"/>
          <w:szCs w:val="24"/>
        </w:rPr>
        <w:t xml:space="preserve"> a </w:t>
      </w:r>
      <w:proofErr w:type="spellStart"/>
      <w:r w:rsidRPr="00FF61E9">
        <w:rPr>
          <w:rFonts w:ascii="Times New Roman" w:hAnsi="Times New Roman" w:cs="Times New Roman"/>
          <w:sz w:val="24"/>
          <w:szCs w:val="24"/>
        </w:rPr>
        <w:t>produsului</w:t>
      </w:r>
      <w:proofErr w:type="spellEnd"/>
      <w:r w:rsidRPr="00FF61E9">
        <w:rPr>
          <w:rFonts w:ascii="Times New Roman" w:hAnsi="Times New Roman" w:cs="Times New Roman"/>
          <w:sz w:val="24"/>
          <w:szCs w:val="24"/>
        </w:rPr>
        <w:t>.</w:t>
      </w:r>
    </w:p>
    <w:p w14:paraId="046FF73F" w14:textId="39CACA32" w:rsidR="00872F97" w:rsidRPr="00FF61E9" w:rsidRDefault="009728D9" w:rsidP="003A1CBC">
      <w:pPr>
        <w:tabs>
          <w:tab w:val="left" w:pos="142"/>
          <w:tab w:val="left" w:pos="284"/>
        </w:tabs>
        <w:spacing w:after="0" w:line="240" w:lineRule="auto"/>
        <w:ind w:firstLine="567"/>
        <w:jc w:val="both"/>
        <w:rPr>
          <w:rFonts w:ascii="Times New Roman" w:hAnsi="Times New Roman" w:cs="Times New Roman"/>
          <w:sz w:val="24"/>
          <w:szCs w:val="24"/>
        </w:rPr>
      </w:pPr>
      <w:proofErr w:type="spellStart"/>
      <w:r w:rsidRPr="00FF61E9">
        <w:rPr>
          <w:rFonts w:ascii="Times New Roman" w:hAnsi="Times New Roman" w:cs="Times New Roman"/>
          <w:sz w:val="24"/>
          <w:szCs w:val="24"/>
        </w:rPr>
        <w:t>Contractantul</w:t>
      </w:r>
      <w:proofErr w:type="spellEnd"/>
      <w:r w:rsidR="00BE7438" w:rsidRPr="00FF61E9">
        <w:rPr>
          <w:rFonts w:ascii="Times New Roman" w:hAnsi="Times New Roman" w:cs="Times New Roman"/>
          <w:sz w:val="24"/>
          <w:szCs w:val="24"/>
        </w:rPr>
        <w:t>/</w:t>
      </w:r>
      <w:proofErr w:type="spellStart"/>
      <w:r w:rsidR="00BE7438" w:rsidRPr="00FF61E9">
        <w:rPr>
          <w:rFonts w:ascii="Times New Roman" w:hAnsi="Times New Roman" w:cs="Times New Roman"/>
          <w:sz w:val="24"/>
          <w:szCs w:val="24"/>
        </w:rPr>
        <w:t>producatorul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va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trebui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respecte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următorii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timpi</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răspuns</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corelați</w:t>
      </w:r>
      <w:proofErr w:type="spellEnd"/>
      <w:r w:rsidRPr="00FF61E9">
        <w:rPr>
          <w:rFonts w:ascii="Times New Roman" w:hAnsi="Times New Roman" w:cs="Times New Roman"/>
          <w:sz w:val="24"/>
          <w:szCs w:val="24"/>
        </w:rPr>
        <w:t xml:space="preserve"> cu </w:t>
      </w:r>
      <w:proofErr w:type="spellStart"/>
      <w:r w:rsidRPr="00FF61E9">
        <w:rPr>
          <w:rFonts w:ascii="Times New Roman" w:hAnsi="Times New Roman" w:cs="Times New Roman"/>
          <w:sz w:val="24"/>
          <w:szCs w:val="24"/>
        </w:rPr>
        <w:t>nivelul</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prioritate</w:t>
      </w:r>
      <w:proofErr w:type="spellEnd"/>
      <w:r w:rsidRPr="00FF61E9">
        <w:rPr>
          <w:rFonts w:ascii="Times New Roman" w:hAnsi="Times New Roman" w:cs="Times New Roman"/>
          <w:sz w:val="24"/>
          <w:szCs w:val="24"/>
        </w:rPr>
        <w:t xml:space="preserve"> a </w:t>
      </w:r>
      <w:proofErr w:type="spellStart"/>
      <w:r w:rsidRPr="00FF61E9">
        <w:rPr>
          <w:rFonts w:ascii="Times New Roman" w:hAnsi="Times New Roman" w:cs="Times New Roman"/>
          <w:sz w:val="24"/>
          <w:szCs w:val="24"/>
        </w:rPr>
        <w:t>incidentulu</w:t>
      </w:r>
      <w:r w:rsidRPr="00AC6321">
        <w:rPr>
          <w:rFonts w:ascii="Times New Roman" w:hAnsi="Times New Roman" w:cs="Times New Roman"/>
          <w:sz w:val="24"/>
          <w:szCs w:val="24"/>
        </w:rPr>
        <w:t>i</w:t>
      </w:r>
      <w:proofErr w:type="spellEnd"/>
      <w:r w:rsidR="00AC6321" w:rsidRPr="00AC6321">
        <w:rPr>
          <w:rFonts w:ascii="Times New Roman" w:hAnsi="Times New Roman" w:cs="Times New Roman"/>
          <w:sz w:val="24"/>
          <w:szCs w:val="24"/>
        </w:rPr>
        <w:t>:</w:t>
      </w:r>
      <w:r w:rsidRPr="00AC6321">
        <w:rPr>
          <w:rFonts w:ascii="Times New Roman" w:hAnsi="Times New Roman" w:cs="Times New Roman"/>
          <w:strike/>
          <w:sz w:val="24"/>
          <w:szCs w:val="24"/>
        </w:rPr>
        <w:t xml:space="preserve"> </w:t>
      </w:r>
    </w:p>
    <w:tbl>
      <w:tblPr>
        <w:tblW w:w="0" w:type="auto"/>
        <w:jc w:val="center"/>
        <w:tblLayout w:type="fixed"/>
        <w:tblLook w:val="0000" w:firstRow="0" w:lastRow="0" w:firstColumn="0" w:lastColumn="0" w:noHBand="0" w:noVBand="0"/>
      </w:tblPr>
      <w:tblGrid>
        <w:gridCol w:w="1985"/>
        <w:gridCol w:w="1982"/>
        <w:gridCol w:w="3825"/>
        <w:gridCol w:w="2268"/>
      </w:tblGrid>
      <w:tr w:rsidR="009728D9" w:rsidRPr="00FF61E9" w14:paraId="6C591BAB" w14:textId="77777777" w:rsidTr="006D6DF2">
        <w:trPr>
          <w:jc w:val="center"/>
        </w:trPr>
        <w:tc>
          <w:tcPr>
            <w:tcW w:w="1985" w:type="dxa"/>
            <w:tcBorders>
              <w:top w:val="single" w:sz="4" w:space="0" w:color="000000"/>
              <w:left w:val="single" w:sz="4" w:space="0" w:color="000000"/>
              <w:bottom w:val="single" w:sz="4" w:space="0" w:color="000000"/>
            </w:tcBorders>
            <w:vAlign w:val="center"/>
          </w:tcPr>
          <w:p w14:paraId="74C678B4" w14:textId="77777777" w:rsidR="009728D9" w:rsidRPr="00DC2EC0" w:rsidRDefault="009728D9" w:rsidP="000E36A9">
            <w:pPr>
              <w:widowControl w:val="0"/>
              <w:tabs>
                <w:tab w:val="left" w:pos="142"/>
              </w:tabs>
              <w:spacing w:after="0" w:line="240" w:lineRule="auto"/>
              <w:ind w:right="28"/>
              <w:jc w:val="center"/>
              <w:rPr>
                <w:rFonts w:ascii="Times New Roman" w:hAnsi="Times New Roman" w:cs="Times New Roman"/>
                <w:b/>
                <w:spacing w:val="-4"/>
                <w:sz w:val="24"/>
                <w:szCs w:val="24"/>
              </w:rPr>
            </w:pPr>
            <w:r w:rsidRPr="00DC2EC0">
              <w:rPr>
                <w:rFonts w:ascii="Times New Roman" w:hAnsi="Times New Roman" w:cs="Times New Roman"/>
                <w:b/>
                <w:spacing w:val="-4"/>
                <w:sz w:val="24"/>
                <w:szCs w:val="24"/>
              </w:rPr>
              <w:t xml:space="preserve">Nivel </w:t>
            </w:r>
            <w:proofErr w:type="spellStart"/>
            <w:r w:rsidRPr="00DC2EC0">
              <w:rPr>
                <w:rFonts w:ascii="Times New Roman" w:hAnsi="Times New Roman" w:cs="Times New Roman"/>
                <w:b/>
                <w:spacing w:val="-4"/>
                <w:sz w:val="24"/>
                <w:szCs w:val="24"/>
              </w:rPr>
              <w:t>prioritate</w:t>
            </w:r>
            <w:proofErr w:type="spellEnd"/>
          </w:p>
        </w:tc>
        <w:tc>
          <w:tcPr>
            <w:tcW w:w="1982" w:type="dxa"/>
            <w:tcBorders>
              <w:top w:val="single" w:sz="4" w:space="0" w:color="000000"/>
              <w:left w:val="single" w:sz="4" w:space="0" w:color="000000"/>
              <w:bottom w:val="single" w:sz="4" w:space="0" w:color="000000"/>
            </w:tcBorders>
            <w:vAlign w:val="center"/>
          </w:tcPr>
          <w:p w14:paraId="7D118527" w14:textId="77777777" w:rsidR="009728D9" w:rsidRPr="00DC2EC0" w:rsidRDefault="009728D9" w:rsidP="000E36A9">
            <w:pPr>
              <w:widowControl w:val="0"/>
              <w:tabs>
                <w:tab w:val="left" w:pos="142"/>
              </w:tabs>
              <w:spacing w:after="0" w:line="240" w:lineRule="auto"/>
              <w:ind w:right="28"/>
              <w:jc w:val="center"/>
              <w:rPr>
                <w:rFonts w:ascii="Times New Roman" w:hAnsi="Times New Roman" w:cs="Times New Roman"/>
                <w:b/>
                <w:spacing w:val="-4"/>
                <w:sz w:val="24"/>
                <w:szCs w:val="24"/>
              </w:rPr>
            </w:pPr>
            <w:r w:rsidRPr="00DC2EC0">
              <w:rPr>
                <w:rFonts w:ascii="Times New Roman" w:hAnsi="Times New Roman" w:cs="Times New Roman"/>
                <w:b/>
                <w:spacing w:val="-4"/>
                <w:sz w:val="24"/>
                <w:szCs w:val="24"/>
              </w:rPr>
              <w:t xml:space="preserve">Timp de </w:t>
            </w:r>
            <w:proofErr w:type="spellStart"/>
            <w:r w:rsidRPr="00DC2EC0">
              <w:rPr>
                <w:rFonts w:ascii="Times New Roman" w:hAnsi="Times New Roman" w:cs="Times New Roman"/>
                <w:b/>
                <w:spacing w:val="-4"/>
                <w:sz w:val="24"/>
                <w:szCs w:val="24"/>
              </w:rPr>
              <w:t>răspuns</w:t>
            </w:r>
            <w:proofErr w:type="spellEnd"/>
          </w:p>
        </w:tc>
        <w:tc>
          <w:tcPr>
            <w:tcW w:w="3825" w:type="dxa"/>
            <w:tcBorders>
              <w:top w:val="single" w:sz="4" w:space="0" w:color="000000"/>
              <w:left w:val="single" w:sz="4" w:space="0" w:color="000000"/>
              <w:bottom w:val="single" w:sz="4" w:space="0" w:color="000000"/>
            </w:tcBorders>
            <w:vAlign w:val="center"/>
          </w:tcPr>
          <w:p w14:paraId="242E1B70" w14:textId="77777777" w:rsidR="009728D9" w:rsidRPr="00DC2EC0" w:rsidRDefault="009728D9" w:rsidP="000E36A9">
            <w:pPr>
              <w:widowControl w:val="0"/>
              <w:tabs>
                <w:tab w:val="left" w:pos="142"/>
              </w:tabs>
              <w:spacing w:after="0" w:line="240" w:lineRule="auto"/>
              <w:ind w:right="28"/>
              <w:jc w:val="center"/>
              <w:rPr>
                <w:rFonts w:ascii="Times New Roman" w:hAnsi="Times New Roman" w:cs="Times New Roman"/>
                <w:b/>
                <w:spacing w:val="-4"/>
                <w:sz w:val="24"/>
                <w:szCs w:val="24"/>
              </w:rPr>
            </w:pPr>
            <w:r w:rsidRPr="00DC2EC0">
              <w:rPr>
                <w:rFonts w:ascii="Times New Roman" w:hAnsi="Times New Roman" w:cs="Times New Roman"/>
                <w:b/>
                <w:spacing w:val="-4"/>
                <w:sz w:val="24"/>
                <w:szCs w:val="24"/>
              </w:rPr>
              <w:t xml:space="preserve">Timp de </w:t>
            </w:r>
            <w:proofErr w:type="spellStart"/>
            <w:r w:rsidRPr="00DC2EC0">
              <w:rPr>
                <w:rFonts w:ascii="Times New Roman" w:hAnsi="Times New Roman" w:cs="Times New Roman"/>
                <w:b/>
                <w:spacing w:val="-4"/>
                <w:sz w:val="24"/>
                <w:szCs w:val="24"/>
              </w:rPr>
              <w:t>implementare</w:t>
            </w:r>
            <w:proofErr w:type="spellEnd"/>
            <w:r w:rsidRPr="00DC2EC0">
              <w:rPr>
                <w:rFonts w:ascii="Times New Roman" w:hAnsi="Times New Roman" w:cs="Times New Roman"/>
                <w:b/>
                <w:spacing w:val="-4"/>
                <w:sz w:val="24"/>
                <w:szCs w:val="24"/>
              </w:rPr>
              <w:t xml:space="preserve"> </w:t>
            </w:r>
            <w:proofErr w:type="spellStart"/>
            <w:r w:rsidRPr="00DC2EC0">
              <w:rPr>
                <w:rFonts w:ascii="Times New Roman" w:hAnsi="Times New Roman" w:cs="Times New Roman"/>
                <w:b/>
                <w:spacing w:val="-4"/>
                <w:sz w:val="24"/>
                <w:szCs w:val="24"/>
              </w:rPr>
              <w:t>soluție</w:t>
            </w:r>
            <w:proofErr w:type="spellEnd"/>
            <w:r w:rsidRPr="00DC2EC0">
              <w:rPr>
                <w:rFonts w:ascii="Times New Roman" w:hAnsi="Times New Roman" w:cs="Times New Roman"/>
                <w:b/>
                <w:spacing w:val="-4"/>
                <w:sz w:val="24"/>
                <w:szCs w:val="24"/>
              </w:rPr>
              <w:t xml:space="preserve"> </w:t>
            </w:r>
            <w:proofErr w:type="spellStart"/>
            <w:r w:rsidRPr="00DC2EC0">
              <w:rPr>
                <w:rFonts w:ascii="Times New Roman" w:hAnsi="Times New Roman" w:cs="Times New Roman"/>
                <w:b/>
                <w:spacing w:val="-4"/>
                <w:sz w:val="24"/>
                <w:szCs w:val="24"/>
              </w:rPr>
              <w:t>provizorie</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17DF4B51" w14:textId="77777777" w:rsidR="009728D9" w:rsidRPr="00DC2EC0" w:rsidRDefault="009728D9" w:rsidP="000E36A9">
            <w:pPr>
              <w:widowControl w:val="0"/>
              <w:tabs>
                <w:tab w:val="left" w:pos="142"/>
              </w:tabs>
              <w:spacing w:after="0" w:line="240" w:lineRule="auto"/>
              <w:ind w:right="28"/>
              <w:jc w:val="center"/>
              <w:rPr>
                <w:rFonts w:ascii="Times New Roman" w:hAnsi="Times New Roman" w:cs="Times New Roman"/>
                <w:b/>
                <w:spacing w:val="-4"/>
                <w:sz w:val="24"/>
                <w:szCs w:val="24"/>
              </w:rPr>
            </w:pPr>
            <w:r w:rsidRPr="00DC2EC0">
              <w:rPr>
                <w:rFonts w:ascii="Times New Roman" w:hAnsi="Times New Roman" w:cs="Times New Roman"/>
                <w:b/>
                <w:spacing w:val="-4"/>
                <w:sz w:val="24"/>
                <w:szCs w:val="24"/>
              </w:rPr>
              <w:t xml:space="preserve">Timp de </w:t>
            </w:r>
            <w:proofErr w:type="spellStart"/>
            <w:r w:rsidRPr="00DC2EC0">
              <w:rPr>
                <w:rFonts w:ascii="Times New Roman" w:hAnsi="Times New Roman" w:cs="Times New Roman"/>
                <w:b/>
                <w:spacing w:val="-4"/>
                <w:sz w:val="24"/>
                <w:szCs w:val="24"/>
              </w:rPr>
              <w:t>rezolvare</w:t>
            </w:r>
            <w:proofErr w:type="spellEnd"/>
          </w:p>
        </w:tc>
      </w:tr>
      <w:tr w:rsidR="009728D9" w:rsidRPr="00FF61E9" w14:paraId="6BFB4FEE" w14:textId="77777777" w:rsidTr="006D6DF2">
        <w:trPr>
          <w:jc w:val="center"/>
        </w:trPr>
        <w:tc>
          <w:tcPr>
            <w:tcW w:w="1985" w:type="dxa"/>
            <w:tcBorders>
              <w:top w:val="single" w:sz="4" w:space="0" w:color="000000"/>
              <w:left w:val="single" w:sz="4" w:space="0" w:color="000000"/>
              <w:bottom w:val="single" w:sz="4" w:space="0" w:color="000000"/>
            </w:tcBorders>
            <w:vAlign w:val="center"/>
          </w:tcPr>
          <w:p w14:paraId="318766A2" w14:textId="77777777" w:rsidR="009728D9" w:rsidRPr="00DC2EC0" w:rsidRDefault="009728D9" w:rsidP="000E36A9">
            <w:pPr>
              <w:widowControl w:val="0"/>
              <w:tabs>
                <w:tab w:val="left" w:pos="142"/>
              </w:tabs>
              <w:spacing w:after="0" w:line="240" w:lineRule="auto"/>
              <w:ind w:right="28"/>
              <w:jc w:val="center"/>
              <w:rPr>
                <w:rFonts w:ascii="Times New Roman" w:hAnsi="Times New Roman" w:cs="Times New Roman"/>
                <w:b/>
                <w:spacing w:val="-4"/>
                <w:sz w:val="24"/>
                <w:szCs w:val="24"/>
              </w:rPr>
            </w:pPr>
            <w:r w:rsidRPr="00DC2EC0">
              <w:rPr>
                <w:rFonts w:ascii="Times New Roman" w:hAnsi="Times New Roman" w:cs="Times New Roman"/>
                <w:b/>
                <w:spacing w:val="-4"/>
                <w:sz w:val="24"/>
                <w:szCs w:val="24"/>
              </w:rPr>
              <w:t>Critic</w:t>
            </w:r>
          </w:p>
        </w:tc>
        <w:tc>
          <w:tcPr>
            <w:tcW w:w="1982" w:type="dxa"/>
            <w:tcBorders>
              <w:top w:val="single" w:sz="4" w:space="0" w:color="000000"/>
              <w:left w:val="single" w:sz="4" w:space="0" w:color="000000"/>
              <w:bottom w:val="single" w:sz="4" w:space="0" w:color="000000"/>
            </w:tcBorders>
            <w:vAlign w:val="center"/>
          </w:tcPr>
          <w:p w14:paraId="327923E7" w14:textId="307B63EC" w:rsidR="009728D9" w:rsidRPr="00DC2EC0" w:rsidRDefault="009728D9" w:rsidP="000E36A9">
            <w:pPr>
              <w:widowControl w:val="0"/>
              <w:tabs>
                <w:tab w:val="left" w:pos="142"/>
              </w:tabs>
              <w:spacing w:after="0" w:line="240" w:lineRule="auto"/>
              <w:ind w:right="28"/>
              <w:jc w:val="center"/>
              <w:rPr>
                <w:rFonts w:ascii="Times New Roman" w:hAnsi="Times New Roman" w:cs="Times New Roman"/>
                <w:spacing w:val="-4"/>
                <w:sz w:val="24"/>
                <w:szCs w:val="24"/>
              </w:rPr>
            </w:pPr>
            <w:r w:rsidRPr="00DC2EC0">
              <w:rPr>
                <w:rFonts w:ascii="Times New Roman" w:hAnsi="Times New Roman" w:cs="Times New Roman"/>
                <w:spacing w:val="-4"/>
                <w:sz w:val="24"/>
                <w:szCs w:val="24"/>
              </w:rPr>
              <w:t xml:space="preserve">1 </w:t>
            </w:r>
            <w:proofErr w:type="spellStart"/>
            <w:r w:rsidRPr="00DC2EC0">
              <w:rPr>
                <w:rFonts w:ascii="Times New Roman" w:hAnsi="Times New Roman" w:cs="Times New Roman"/>
                <w:spacing w:val="-4"/>
                <w:sz w:val="24"/>
                <w:szCs w:val="24"/>
              </w:rPr>
              <w:t>or</w:t>
            </w:r>
            <w:r w:rsidR="00FB1D03" w:rsidRPr="00DC2EC0">
              <w:rPr>
                <w:rFonts w:ascii="Times New Roman" w:hAnsi="Times New Roman" w:cs="Times New Roman"/>
                <w:spacing w:val="-4"/>
                <w:sz w:val="24"/>
                <w:szCs w:val="24"/>
              </w:rPr>
              <w:t>ă</w:t>
            </w:r>
            <w:proofErr w:type="spellEnd"/>
          </w:p>
        </w:tc>
        <w:tc>
          <w:tcPr>
            <w:tcW w:w="3825" w:type="dxa"/>
            <w:tcBorders>
              <w:top w:val="single" w:sz="4" w:space="0" w:color="000000"/>
              <w:left w:val="single" w:sz="4" w:space="0" w:color="000000"/>
              <w:bottom w:val="single" w:sz="4" w:space="0" w:color="000000"/>
            </w:tcBorders>
            <w:vAlign w:val="center"/>
          </w:tcPr>
          <w:p w14:paraId="6C632098" w14:textId="77777777" w:rsidR="009728D9" w:rsidRPr="00DC2EC0" w:rsidRDefault="009728D9" w:rsidP="000E36A9">
            <w:pPr>
              <w:widowControl w:val="0"/>
              <w:tabs>
                <w:tab w:val="left" w:pos="142"/>
              </w:tabs>
              <w:spacing w:after="0" w:line="240" w:lineRule="auto"/>
              <w:ind w:right="28"/>
              <w:jc w:val="center"/>
              <w:rPr>
                <w:rFonts w:ascii="Times New Roman" w:hAnsi="Times New Roman" w:cs="Times New Roman"/>
                <w:spacing w:val="-4"/>
                <w:sz w:val="24"/>
                <w:szCs w:val="24"/>
              </w:rPr>
            </w:pPr>
            <w:r w:rsidRPr="00DC2EC0">
              <w:rPr>
                <w:rFonts w:ascii="Times New Roman" w:hAnsi="Times New Roman" w:cs="Times New Roman"/>
                <w:spacing w:val="-4"/>
                <w:sz w:val="24"/>
                <w:szCs w:val="24"/>
              </w:rPr>
              <w:t>4 ore</w:t>
            </w:r>
          </w:p>
        </w:tc>
        <w:tc>
          <w:tcPr>
            <w:tcW w:w="2268" w:type="dxa"/>
            <w:tcBorders>
              <w:top w:val="single" w:sz="4" w:space="0" w:color="000000"/>
              <w:left w:val="single" w:sz="4" w:space="0" w:color="000000"/>
              <w:bottom w:val="single" w:sz="4" w:space="0" w:color="000000"/>
              <w:right w:val="single" w:sz="4" w:space="0" w:color="000000"/>
            </w:tcBorders>
            <w:vAlign w:val="center"/>
          </w:tcPr>
          <w:p w14:paraId="31E65298" w14:textId="77777777" w:rsidR="009728D9" w:rsidRPr="00DC2EC0" w:rsidRDefault="009728D9" w:rsidP="000E36A9">
            <w:pPr>
              <w:widowControl w:val="0"/>
              <w:tabs>
                <w:tab w:val="left" w:pos="142"/>
              </w:tabs>
              <w:spacing w:after="0" w:line="240" w:lineRule="auto"/>
              <w:ind w:right="28"/>
              <w:jc w:val="center"/>
              <w:rPr>
                <w:rFonts w:ascii="Times New Roman" w:hAnsi="Times New Roman" w:cs="Times New Roman"/>
                <w:spacing w:val="-4"/>
                <w:sz w:val="24"/>
                <w:szCs w:val="24"/>
              </w:rPr>
            </w:pPr>
            <w:r w:rsidRPr="00DC2EC0">
              <w:rPr>
                <w:rFonts w:ascii="Times New Roman" w:hAnsi="Times New Roman" w:cs="Times New Roman"/>
                <w:spacing w:val="-4"/>
                <w:sz w:val="24"/>
                <w:szCs w:val="24"/>
              </w:rPr>
              <w:t>24 ore</w:t>
            </w:r>
          </w:p>
        </w:tc>
      </w:tr>
      <w:tr w:rsidR="009728D9" w:rsidRPr="00FF61E9" w14:paraId="2A5A3981" w14:textId="77777777" w:rsidTr="006D6DF2">
        <w:trPr>
          <w:jc w:val="center"/>
        </w:trPr>
        <w:tc>
          <w:tcPr>
            <w:tcW w:w="1985" w:type="dxa"/>
            <w:tcBorders>
              <w:top w:val="single" w:sz="4" w:space="0" w:color="000000"/>
              <w:left w:val="single" w:sz="4" w:space="0" w:color="000000"/>
              <w:bottom w:val="single" w:sz="4" w:space="0" w:color="000000"/>
            </w:tcBorders>
            <w:vAlign w:val="center"/>
          </w:tcPr>
          <w:p w14:paraId="23365EF0" w14:textId="77777777" w:rsidR="009728D9" w:rsidRPr="00DC2EC0" w:rsidRDefault="009728D9" w:rsidP="000E36A9">
            <w:pPr>
              <w:widowControl w:val="0"/>
              <w:tabs>
                <w:tab w:val="left" w:pos="142"/>
              </w:tabs>
              <w:spacing w:after="0" w:line="240" w:lineRule="auto"/>
              <w:ind w:right="28"/>
              <w:jc w:val="center"/>
              <w:rPr>
                <w:rFonts w:ascii="Times New Roman" w:hAnsi="Times New Roman" w:cs="Times New Roman"/>
                <w:b/>
                <w:spacing w:val="-4"/>
                <w:sz w:val="24"/>
                <w:szCs w:val="24"/>
              </w:rPr>
            </w:pPr>
            <w:r w:rsidRPr="00DC2EC0">
              <w:rPr>
                <w:rFonts w:ascii="Times New Roman" w:hAnsi="Times New Roman" w:cs="Times New Roman"/>
                <w:b/>
                <w:spacing w:val="-4"/>
                <w:sz w:val="24"/>
                <w:szCs w:val="24"/>
              </w:rPr>
              <w:t>Urgent</w:t>
            </w:r>
          </w:p>
        </w:tc>
        <w:tc>
          <w:tcPr>
            <w:tcW w:w="1982" w:type="dxa"/>
            <w:tcBorders>
              <w:top w:val="single" w:sz="4" w:space="0" w:color="000000"/>
              <w:left w:val="single" w:sz="4" w:space="0" w:color="000000"/>
              <w:bottom w:val="single" w:sz="4" w:space="0" w:color="000000"/>
            </w:tcBorders>
            <w:vAlign w:val="center"/>
          </w:tcPr>
          <w:p w14:paraId="77E4F23A" w14:textId="77777777" w:rsidR="009728D9" w:rsidRPr="00DC2EC0" w:rsidRDefault="009728D9" w:rsidP="000E36A9">
            <w:pPr>
              <w:widowControl w:val="0"/>
              <w:tabs>
                <w:tab w:val="left" w:pos="142"/>
              </w:tabs>
              <w:spacing w:after="0" w:line="240" w:lineRule="auto"/>
              <w:ind w:right="28"/>
              <w:jc w:val="center"/>
              <w:rPr>
                <w:rFonts w:ascii="Times New Roman" w:hAnsi="Times New Roman" w:cs="Times New Roman"/>
                <w:spacing w:val="-4"/>
                <w:sz w:val="24"/>
                <w:szCs w:val="24"/>
              </w:rPr>
            </w:pPr>
            <w:r w:rsidRPr="00DC2EC0">
              <w:rPr>
                <w:rFonts w:ascii="Times New Roman" w:hAnsi="Times New Roman" w:cs="Times New Roman"/>
                <w:spacing w:val="-4"/>
                <w:sz w:val="24"/>
                <w:szCs w:val="24"/>
              </w:rPr>
              <w:t>2 ore</w:t>
            </w:r>
          </w:p>
        </w:tc>
        <w:tc>
          <w:tcPr>
            <w:tcW w:w="3825" w:type="dxa"/>
            <w:tcBorders>
              <w:top w:val="single" w:sz="4" w:space="0" w:color="000000"/>
              <w:left w:val="single" w:sz="4" w:space="0" w:color="000000"/>
              <w:bottom w:val="single" w:sz="4" w:space="0" w:color="000000"/>
            </w:tcBorders>
            <w:vAlign w:val="center"/>
          </w:tcPr>
          <w:p w14:paraId="252DA17E" w14:textId="77777777" w:rsidR="009728D9" w:rsidRPr="00DC2EC0" w:rsidRDefault="009728D9" w:rsidP="000E36A9">
            <w:pPr>
              <w:widowControl w:val="0"/>
              <w:tabs>
                <w:tab w:val="left" w:pos="142"/>
              </w:tabs>
              <w:spacing w:after="0" w:line="240" w:lineRule="auto"/>
              <w:ind w:right="28"/>
              <w:jc w:val="center"/>
              <w:rPr>
                <w:rFonts w:ascii="Times New Roman" w:hAnsi="Times New Roman" w:cs="Times New Roman"/>
                <w:spacing w:val="-4"/>
                <w:sz w:val="24"/>
                <w:szCs w:val="24"/>
              </w:rPr>
            </w:pPr>
            <w:r w:rsidRPr="00DC2EC0">
              <w:rPr>
                <w:rFonts w:ascii="Times New Roman" w:hAnsi="Times New Roman" w:cs="Times New Roman"/>
                <w:spacing w:val="-4"/>
                <w:sz w:val="24"/>
                <w:szCs w:val="24"/>
              </w:rPr>
              <w:t>24 ore</w:t>
            </w:r>
          </w:p>
        </w:tc>
        <w:tc>
          <w:tcPr>
            <w:tcW w:w="2268" w:type="dxa"/>
            <w:tcBorders>
              <w:top w:val="single" w:sz="4" w:space="0" w:color="000000"/>
              <w:left w:val="single" w:sz="4" w:space="0" w:color="000000"/>
              <w:bottom w:val="single" w:sz="4" w:space="0" w:color="000000"/>
              <w:right w:val="single" w:sz="4" w:space="0" w:color="000000"/>
            </w:tcBorders>
            <w:vAlign w:val="center"/>
          </w:tcPr>
          <w:p w14:paraId="62993384" w14:textId="77777777" w:rsidR="009728D9" w:rsidRPr="00DC2EC0" w:rsidRDefault="009728D9" w:rsidP="000E36A9">
            <w:pPr>
              <w:widowControl w:val="0"/>
              <w:tabs>
                <w:tab w:val="left" w:pos="142"/>
              </w:tabs>
              <w:spacing w:after="0" w:line="240" w:lineRule="auto"/>
              <w:ind w:right="28"/>
              <w:jc w:val="center"/>
              <w:rPr>
                <w:rFonts w:ascii="Times New Roman" w:hAnsi="Times New Roman" w:cs="Times New Roman"/>
                <w:spacing w:val="-4"/>
                <w:sz w:val="24"/>
                <w:szCs w:val="24"/>
              </w:rPr>
            </w:pPr>
            <w:r w:rsidRPr="00DC2EC0">
              <w:rPr>
                <w:rFonts w:ascii="Times New Roman" w:hAnsi="Times New Roman" w:cs="Times New Roman"/>
                <w:spacing w:val="-4"/>
                <w:sz w:val="24"/>
                <w:szCs w:val="24"/>
              </w:rPr>
              <w:t>48 ore</w:t>
            </w:r>
          </w:p>
        </w:tc>
      </w:tr>
      <w:tr w:rsidR="009728D9" w:rsidRPr="00FF61E9" w14:paraId="1ED71514" w14:textId="77777777" w:rsidTr="006D6DF2">
        <w:trPr>
          <w:jc w:val="center"/>
        </w:trPr>
        <w:tc>
          <w:tcPr>
            <w:tcW w:w="1985" w:type="dxa"/>
            <w:tcBorders>
              <w:top w:val="single" w:sz="4" w:space="0" w:color="000000"/>
              <w:left w:val="single" w:sz="4" w:space="0" w:color="000000"/>
              <w:bottom w:val="single" w:sz="4" w:space="0" w:color="000000"/>
            </w:tcBorders>
            <w:vAlign w:val="center"/>
          </w:tcPr>
          <w:p w14:paraId="625CC894" w14:textId="77777777" w:rsidR="009728D9" w:rsidRPr="00DC2EC0" w:rsidRDefault="009728D9" w:rsidP="000E36A9">
            <w:pPr>
              <w:widowControl w:val="0"/>
              <w:tabs>
                <w:tab w:val="left" w:pos="142"/>
              </w:tabs>
              <w:spacing w:after="0" w:line="240" w:lineRule="auto"/>
              <w:ind w:right="28"/>
              <w:jc w:val="center"/>
              <w:rPr>
                <w:rFonts w:ascii="Times New Roman" w:hAnsi="Times New Roman" w:cs="Times New Roman"/>
                <w:b/>
                <w:spacing w:val="-4"/>
                <w:sz w:val="24"/>
                <w:szCs w:val="24"/>
              </w:rPr>
            </w:pPr>
            <w:r w:rsidRPr="00DC2EC0">
              <w:rPr>
                <w:rFonts w:ascii="Times New Roman" w:hAnsi="Times New Roman" w:cs="Times New Roman"/>
                <w:b/>
                <w:spacing w:val="-4"/>
                <w:sz w:val="24"/>
                <w:szCs w:val="24"/>
              </w:rPr>
              <w:t>Major</w:t>
            </w:r>
          </w:p>
        </w:tc>
        <w:tc>
          <w:tcPr>
            <w:tcW w:w="1982" w:type="dxa"/>
            <w:tcBorders>
              <w:top w:val="single" w:sz="4" w:space="0" w:color="000000"/>
              <w:left w:val="single" w:sz="4" w:space="0" w:color="000000"/>
              <w:bottom w:val="single" w:sz="4" w:space="0" w:color="000000"/>
            </w:tcBorders>
            <w:vAlign w:val="center"/>
          </w:tcPr>
          <w:p w14:paraId="1C87B0E2" w14:textId="77777777" w:rsidR="009728D9" w:rsidRPr="00DC2EC0" w:rsidRDefault="009728D9" w:rsidP="000E36A9">
            <w:pPr>
              <w:widowControl w:val="0"/>
              <w:tabs>
                <w:tab w:val="left" w:pos="142"/>
              </w:tabs>
              <w:spacing w:after="0" w:line="240" w:lineRule="auto"/>
              <w:ind w:right="28"/>
              <w:jc w:val="center"/>
              <w:rPr>
                <w:rFonts w:ascii="Times New Roman" w:hAnsi="Times New Roman" w:cs="Times New Roman"/>
                <w:spacing w:val="-4"/>
                <w:sz w:val="24"/>
                <w:szCs w:val="24"/>
              </w:rPr>
            </w:pPr>
            <w:r w:rsidRPr="00DC2EC0">
              <w:rPr>
                <w:rFonts w:ascii="Times New Roman" w:hAnsi="Times New Roman" w:cs="Times New Roman"/>
                <w:spacing w:val="-4"/>
                <w:sz w:val="24"/>
                <w:szCs w:val="24"/>
              </w:rPr>
              <w:t>4 ore</w:t>
            </w:r>
          </w:p>
        </w:tc>
        <w:tc>
          <w:tcPr>
            <w:tcW w:w="3825" w:type="dxa"/>
            <w:tcBorders>
              <w:top w:val="single" w:sz="4" w:space="0" w:color="000000"/>
              <w:left w:val="single" w:sz="4" w:space="0" w:color="000000"/>
              <w:bottom w:val="single" w:sz="4" w:space="0" w:color="000000"/>
            </w:tcBorders>
            <w:vAlign w:val="center"/>
          </w:tcPr>
          <w:p w14:paraId="1C997CC9" w14:textId="77777777" w:rsidR="009728D9" w:rsidRPr="00DC2EC0" w:rsidRDefault="009728D9" w:rsidP="000E36A9">
            <w:pPr>
              <w:widowControl w:val="0"/>
              <w:tabs>
                <w:tab w:val="left" w:pos="142"/>
              </w:tabs>
              <w:spacing w:after="0" w:line="240" w:lineRule="auto"/>
              <w:ind w:right="28"/>
              <w:jc w:val="center"/>
              <w:rPr>
                <w:rFonts w:ascii="Times New Roman" w:hAnsi="Times New Roman" w:cs="Times New Roman"/>
                <w:spacing w:val="-4"/>
                <w:sz w:val="24"/>
                <w:szCs w:val="24"/>
              </w:rPr>
            </w:pPr>
            <w:proofErr w:type="spellStart"/>
            <w:r w:rsidRPr="00DC2EC0">
              <w:rPr>
                <w:rFonts w:ascii="Times New Roman" w:hAnsi="Times New Roman" w:cs="Times New Roman"/>
                <w:spacing w:val="-4"/>
                <w:sz w:val="24"/>
                <w:szCs w:val="24"/>
              </w:rPr>
              <w:t>Următoarea</w:t>
            </w:r>
            <w:proofErr w:type="spellEnd"/>
            <w:r w:rsidRPr="00DC2EC0">
              <w:rPr>
                <w:rFonts w:ascii="Times New Roman" w:hAnsi="Times New Roman" w:cs="Times New Roman"/>
                <w:spacing w:val="-4"/>
                <w:sz w:val="24"/>
                <w:szCs w:val="24"/>
              </w:rPr>
              <w:t xml:space="preserve"> zi </w:t>
            </w:r>
            <w:proofErr w:type="spellStart"/>
            <w:r w:rsidRPr="00DC2EC0">
              <w:rPr>
                <w:rFonts w:ascii="Times New Roman" w:hAnsi="Times New Roman" w:cs="Times New Roman"/>
                <w:spacing w:val="-4"/>
                <w:sz w:val="24"/>
                <w:szCs w:val="24"/>
              </w:rPr>
              <w:t>lucrătoare</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4754E4B7" w14:textId="77777777" w:rsidR="009728D9" w:rsidRPr="00DC2EC0" w:rsidRDefault="009728D9" w:rsidP="000E36A9">
            <w:pPr>
              <w:widowControl w:val="0"/>
              <w:tabs>
                <w:tab w:val="left" w:pos="142"/>
              </w:tabs>
              <w:spacing w:after="0" w:line="240" w:lineRule="auto"/>
              <w:ind w:right="28"/>
              <w:jc w:val="center"/>
              <w:rPr>
                <w:rFonts w:ascii="Times New Roman" w:hAnsi="Times New Roman" w:cs="Times New Roman"/>
                <w:spacing w:val="-4"/>
                <w:sz w:val="24"/>
                <w:szCs w:val="24"/>
              </w:rPr>
            </w:pPr>
            <w:proofErr w:type="spellStart"/>
            <w:r w:rsidRPr="00DC2EC0">
              <w:rPr>
                <w:rFonts w:ascii="Times New Roman" w:hAnsi="Times New Roman" w:cs="Times New Roman"/>
                <w:spacing w:val="-4"/>
                <w:sz w:val="24"/>
                <w:szCs w:val="24"/>
              </w:rPr>
              <w:t>Următoarea</w:t>
            </w:r>
            <w:proofErr w:type="spellEnd"/>
            <w:r w:rsidRPr="00DC2EC0">
              <w:rPr>
                <w:rFonts w:ascii="Times New Roman" w:hAnsi="Times New Roman" w:cs="Times New Roman"/>
                <w:spacing w:val="-4"/>
                <w:sz w:val="24"/>
                <w:szCs w:val="24"/>
              </w:rPr>
              <w:t xml:space="preserve"> zi </w:t>
            </w:r>
            <w:proofErr w:type="spellStart"/>
            <w:r w:rsidRPr="00DC2EC0">
              <w:rPr>
                <w:rFonts w:ascii="Times New Roman" w:hAnsi="Times New Roman" w:cs="Times New Roman"/>
                <w:spacing w:val="-4"/>
                <w:sz w:val="24"/>
                <w:szCs w:val="24"/>
              </w:rPr>
              <w:t>lucrătoare</w:t>
            </w:r>
            <w:proofErr w:type="spellEnd"/>
          </w:p>
        </w:tc>
      </w:tr>
      <w:tr w:rsidR="009728D9" w:rsidRPr="00FF61E9" w14:paraId="4B9EFF35" w14:textId="77777777" w:rsidTr="006D6DF2">
        <w:trPr>
          <w:jc w:val="center"/>
        </w:trPr>
        <w:tc>
          <w:tcPr>
            <w:tcW w:w="1985" w:type="dxa"/>
            <w:tcBorders>
              <w:top w:val="single" w:sz="4" w:space="0" w:color="000000"/>
              <w:left w:val="single" w:sz="4" w:space="0" w:color="000000"/>
              <w:bottom w:val="single" w:sz="4" w:space="0" w:color="000000"/>
            </w:tcBorders>
            <w:vAlign w:val="center"/>
          </w:tcPr>
          <w:p w14:paraId="3C505684" w14:textId="77777777" w:rsidR="009728D9" w:rsidRPr="00DC2EC0" w:rsidRDefault="009728D9" w:rsidP="000E36A9">
            <w:pPr>
              <w:widowControl w:val="0"/>
              <w:tabs>
                <w:tab w:val="left" w:pos="142"/>
              </w:tabs>
              <w:spacing w:after="0" w:line="240" w:lineRule="auto"/>
              <w:ind w:right="28"/>
              <w:jc w:val="center"/>
              <w:rPr>
                <w:rFonts w:ascii="Times New Roman" w:hAnsi="Times New Roman" w:cs="Times New Roman"/>
                <w:b/>
                <w:spacing w:val="-4"/>
                <w:sz w:val="24"/>
                <w:szCs w:val="24"/>
              </w:rPr>
            </w:pPr>
            <w:r w:rsidRPr="00DC2EC0">
              <w:rPr>
                <w:rFonts w:ascii="Times New Roman" w:hAnsi="Times New Roman" w:cs="Times New Roman"/>
                <w:b/>
                <w:spacing w:val="-4"/>
                <w:sz w:val="24"/>
                <w:szCs w:val="24"/>
              </w:rPr>
              <w:t>Minor</w:t>
            </w:r>
          </w:p>
        </w:tc>
        <w:tc>
          <w:tcPr>
            <w:tcW w:w="1982" w:type="dxa"/>
            <w:tcBorders>
              <w:top w:val="single" w:sz="4" w:space="0" w:color="000000"/>
              <w:left w:val="single" w:sz="4" w:space="0" w:color="000000"/>
              <w:bottom w:val="single" w:sz="4" w:space="0" w:color="000000"/>
            </w:tcBorders>
            <w:vAlign w:val="center"/>
          </w:tcPr>
          <w:p w14:paraId="7113CCE8" w14:textId="77777777" w:rsidR="009728D9" w:rsidRPr="00DC2EC0" w:rsidRDefault="009728D9" w:rsidP="000E36A9">
            <w:pPr>
              <w:widowControl w:val="0"/>
              <w:tabs>
                <w:tab w:val="left" w:pos="142"/>
              </w:tabs>
              <w:spacing w:after="0" w:line="240" w:lineRule="auto"/>
              <w:ind w:right="28"/>
              <w:jc w:val="center"/>
              <w:rPr>
                <w:rFonts w:ascii="Times New Roman" w:hAnsi="Times New Roman" w:cs="Times New Roman"/>
                <w:spacing w:val="-4"/>
                <w:sz w:val="24"/>
                <w:szCs w:val="24"/>
              </w:rPr>
            </w:pPr>
            <w:r w:rsidRPr="00DC2EC0">
              <w:rPr>
                <w:rFonts w:ascii="Times New Roman" w:hAnsi="Times New Roman" w:cs="Times New Roman"/>
                <w:spacing w:val="-4"/>
                <w:sz w:val="24"/>
                <w:szCs w:val="24"/>
              </w:rPr>
              <w:t>8 ore</w:t>
            </w:r>
          </w:p>
        </w:tc>
        <w:tc>
          <w:tcPr>
            <w:tcW w:w="3825" w:type="dxa"/>
            <w:tcBorders>
              <w:top w:val="single" w:sz="4" w:space="0" w:color="000000"/>
              <w:left w:val="single" w:sz="4" w:space="0" w:color="000000"/>
              <w:bottom w:val="single" w:sz="4" w:space="0" w:color="000000"/>
            </w:tcBorders>
            <w:vAlign w:val="center"/>
          </w:tcPr>
          <w:p w14:paraId="1FA8E103" w14:textId="77777777" w:rsidR="009728D9" w:rsidRPr="00DC2EC0" w:rsidRDefault="009728D9" w:rsidP="000E36A9">
            <w:pPr>
              <w:widowControl w:val="0"/>
              <w:tabs>
                <w:tab w:val="left" w:pos="142"/>
              </w:tabs>
              <w:spacing w:after="0" w:line="240" w:lineRule="auto"/>
              <w:ind w:right="28"/>
              <w:jc w:val="center"/>
              <w:rPr>
                <w:rFonts w:ascii="Times New Roman" w:hAnsi="Times New Roman" w:cs="Times New Roman"/>
                <w:spacing w:val="-4"/>
                <w:sz w:val="24"/>
                <w:szCs w:val="24"/>
              </w:rPr>
            </w:pPr>
            <w:proofErr w:type="spellStart"/>
            <w:r w:rsidRPr="00DC2EC0">
              <w:rPr>
                <w:rFonts w:ascii="Times New Roman" w:hAnsi="Times New Roman" w:cs="Times New Roman"/>
                <w:spacing w:val="-4"/>
                <w:sz w:val="24"/>
                <w:szCs w:val="24"/>
              </w:rPr>
              <w:t>Următoarea</w:t>
            </w:r>
            <w:proofErr w:type="spellEnd"/>
            <w:r w:rsidRPr="00DC2EC0">
              <w:rPr>
                <w:rFonts w:ascii="Times New Roman" w:hAnsi="Times New Roman" w:cs="Times New Roman"/>
                <w:spacing w:val="-4"/>
                <w:sz w:val="24"/>
                <w:szCs w:val="24"/>
              </w:rPr>
              <w:t xml:space="preserve"> zi </w:t>
            </w:r>
            <w:proofErr w:type="spellStart"/>
            <w:r w:rsidRPr="00DC2EC0">
              <w:rPr>
                <w:rFonts w:ascii="Times New Roman" w:hAnsi="Times New Roman" w:cs="Times New Roman"/>
                <w:spacing w:val="-4"/>
                <w:sz w:val="24"/>
                <w:szCs w:val="24"/>
              </w:rPr>
              <w:t>lucrătoare</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2CCCE5F7" w14:textId="77777777" w:rsidR="009728D9" w:rsidRPr="00DC2EC0" w:rsidRDefault="009728D9" w:rsidP="000E36A9">
            <w:pPr>
              <w:widowControl w:val="0"/>
              <w:tabs>
                <w:tab w:val="left" w:pos="142"/>
              </w:tabs>
              <w:spacing w:after="0" w:line="240" w:lineRule="auto"/>
              <w:ind w:right="28"/>
              <w:jc w:val="center"/>
              <w:rPr>
                <w:rFonts w:ascii="Times New Roman" w:hAnsi="Times New Roman" w:cs="Times New Roman"/>
                <w:spacing w:val="-4"/>
                <w:sz w:val="24"/>
                <w:szCs w:val="24"/>
              </w:rPr>
            </w:pPr>
            <w:proofErr w:type="spellStart"/>
            <w:r w:rsidRPr="00DC2EC0">
              <w:rPr>
                <w:rFonts w:ascii="Times New Roman" w:hAnsi="Times New Roman" w:cs="Times New Roman"/>
                <w:spacing w:val="-4"/>
                <w:sz w:val="24"/>
                <w:szCs w:val="24"/>
              </w:rPr>
              <w:t>Următoarea</w:t>
            </w:r>
            <w:proofErr w:type="spellEnd"/>
            <w:r w:rsidRPr="00DC2EC0">
              <w:rPr>
                <w:rFonts w:ascii="Times New Roman" w:hAnsi="Times New Roman" w:cs="Times New Roman"/>
                <w:spacing w:val="-4"/>
                <w:sz w:val="24"/>
                <w:szCs w:val="24"/>
              </w:rPr>
              <w:t xml:space="preserve"> zi </w:t>
            </w:r>
            <w:proofErr w:type="spellStart"/>
            <w:r w:rsidRPr="00DC2EC0">
              <w:rPr>
                <w:rFonts w:ascii="Times New Roman" w:hAnsi="Times New Roman" w:cs="Times New Roman"/>
                <w:spacing w:val="-4"/>
                <w:sz w:val="24"/>
                <w:szCs w:val="24"/>
              </w:rPr>
              <w:t>lucrătoare</w:t>
            </w:r>
            <w:proofErr w:type="spellEnd"/>
          </w:p>
        </w:tc>
      </w:tr>
    </w:tbl>
    <w:p w14:paraId="2DB18339" w14:textId="77777777" w:rsidR="009728D9" w:rsidRPr="00FF61E9" w:rsidRDefault="009728D9" w:rsidP="000E36A9">
      <w:pPr>
        <w:tabs>
          <w:tab w:val="left" w:pos="142"/>
        </w:tabs>
        <w:spacing w:after="0" w:line="240" w:lineRule="auto"/>
        <w:jc w:val="both"/>
        <w:rPr>
          <w:rFonts w:ascii="Times New Roman" w:hAnsi="Times New Roman" w:cs="Times New Roman"/>
          <w:iCs/>
          <w:sz w:val="24"/>
          <w:szCs w:val="24"/>
        </w:rPr>
      </w:pPr>
      <w:proofErr w:type="spellStart"/>
      <w:r w:rsidRPr="00FF61E9">
        <w:rPr>
          <w:rFonts w:ascii="Times New Roman" w:hAnsi="Times New Roman" w:cs="Times New Roman"/>
          <w:iCs/>
          <w:sz w:val="24"/>
          <w:szCs w:val="24"/>
        </w:rPr>
        <w:t>Nerespectarea</w:t>
      </w:r>
      <w:proofErr w:type="spellEnd"/>
      <w:r w:rsidRPr="00FF61E9">
        <w:rPr>
          <w:rFonts w:ascii="Times New Roman" w:hAnsi="Times New Roman" w:cs="Times New Roman"/>
          <w:iCs/>
          <w:sz w:val="24"/>
          <w:szCs w:val="24"/>
        </w:rPr>
        <w:t xml:space="preserve"> </w:t>
      </w:r>
      <w:proofErr w:type="spellStart"/>
      <w:r w:rsidRPr="00FF61E9">
        <w:rPr>
          <w:rFonts w:ascii="Times New Roman" w:hAnsi="Times New Roman" w:cs="Times New Roman"/>
          <w:iCs/>
          <w:sz w:val="24"/>
          <w:szCs w:val="24"/>
        </w:rPr>
        <w:t>timpilor</w:t>
      </w:r>
      <w:proofErr w:type="spellEnd"/>
      <w:r w:rsidRPr="00FF61E9">
        <w:rPr>
          <w:rFonts w:ascii="Times New Roman" w:hAnsi="Times New Roman" w:cs="Times New Roman"/>
          <w:iCs/>
          <w:sz w:val="24"/>
          <w:szCs w:val="24"/>
        </w:rPr>
        <w:t xml:space="preserve"> de </w:t>
      </w:r>
      <w:proofErr w:type="spellStart"/>
      <w:r w:rsidRPr="00FF61E9">
        <w:rPr>
          <w:rFonts w:ascii="Times New Roman" w:hAnsi="Times New Roman" w:cs="Times New Roman"/>
          <w:iCs/>
          <w:sz w:val="24"/>
          <w:szCs w:val="24"/>
        </w:rPr>
        <w:t>mai</w:t>
      </w:r>
      <w:proofErr w:type="spellEnd"/>
      <w:r w:rsidRPr="00FF61E9">
        <w:rPr>
          <w:rFonts w:ascii="Times New Roman" w:hAnsi="Times New Roman" w:cs="Times New Roman"/>
          <w:iCs/>
          <w:sz w:val="24"/>
          <w:szCs w:val="24"/>
        </w:rPr>
        <w:t xml:space="preserve"> sus da </w:t>
      </w:r>
      <w:proofErr w:type="spellStart"/>
      <w:r w:rsidRPr="00FF61E9">
        <w:rPr>
          <w:rFonts w:ascii="Times New Roman" w:hAnsi="Times New Roman" w:cs="Times New Roman"/>
          <w:iCs/>
          <w:sz w:val="24"/>
          <w:szCs w:val="24"/>
        </w:rPr>
        <w:t>dreptul</w:t>
      </w:r>
      <w:proofErr w:type="spellEnd"/>
      <w:r w:rsidRPr="00FF61E9">
        <w:rPr>
          <w:rFonts w:ascii="Times New Roman" w:hAnsi="Times New Roman" w:cs="Times New Roman"/>
          <w:iCs/>
          <w:sz w:val="24"/>
          <w:szCs w:val="24"/>
        </w:rPr>
        <w:t xml:space="preserve"> </w:t>
      </w:r>
      <w:proofErr w:type="spellStart"/>
      <w:r w:rsidRPr="00FF61E9">
        <w:rPr>
          <w:rFonts w:ascii="Times New Roman" w:hAnsi="Times New Roman" w:cs="Times New Roman"/>
          <w:iCs/>
          <w:sz w:val="24"/>
          <w:szCs w:val="24"/>
        </w:rPr>
        <w:t>Autorității</w:t>
      </w:r>
      <w:proofErr w:type="spellEnd"/>
      <w:r w:rsidRPr="00FF61E9">
        <w:rPr>
          <w:rFonts w:ascii="Times New Roman" w:hAnsi="Times New Roman" w:cs="Times New Roman"/>
          <w:iCs/>
          <w:sz w:val="24"/>
          <w:szCs w:val="24"/>
        </w:rPr>
        <w:t>/</w:t>
      </w:r>
      <w:proofErr w:type="spellStart"/>
      <w:r w:rsidRPr="00FF61E9">
        <w:rPr>
          <w:rFonts w:ascii="Times New Roman" w:hAnsi="Times New Roman" w:cs="Times New Roman"/>
          <w:iCs/>
          <w:sz w:val="24"/>
          <w:szCs w:val="24"/>
        </w:rPr>
        <w:t>entității</w:t>
      </w:r>
      <w:proofErr w:type="spellEnd"/>
      <w:r w:rsidRPr="00FF61E9">
        <w:rPr>
          <w:rFonts w:ascii="Times New Roman" w:hAnsi="Times New Roman" w:cs="Times New Roman"/>
          <w:iCs/>
          <w:sz w:val="24"/>
          <w:szCs w:val="24"/>
        </w:rPr>
        <w:t xml:space="preserve"> </w:t>
      </w:r>
      <w:proofErr w:type="spellStart"/>
      <w:r w:rsidRPr="00FF61E9">
        <w:rPr>
          <w:rFonts w:ascii="Times New Roman" w:hAnsi="Times New Roman" w:cs="Times New Roman"/>
          <w:iCs/>
          <w:sz w:val="24"/>
          <w:szCs w:val="24"/>
        </w:rPr>
        <w:t>contractante</w:t>
      </w:r>
      <w:proofErr w:type="spellEnd"/>
      <w:r w:rsidRPr="00FF61E9">
        <w:rPr>
          <w:rFonts w:ascii="Times New Roman" w:hAnsi="Times New Roman" w:cs="Times New Roman"/>
          <w:iCs/>
          <w:sz w:val="24"/>
          <w:szCs w:val="24"/>
        </w:rPr>
        <w:t xml:space="preserve"> de a </w:t>
      </w:r>
      <w:proofErr w:type="spellStart"/>
      <w:r w:rsidRPr="00FF61E9">
        <w:rPr>
          <w:rFonts w:ascii="Times New Roman" w:hAnsi="Times New Roman" w:cs="Times New Roman"/>
          <w:iCs/>
          <w:sz w:val="24"/>
          <w:szCs w:val="24"/>
        </w:rPr>
        <w:t>solicita</w:t>
      </w:r>
      <w:proofErr w:type="spellEnd"/>
      <w:r w:rsidRPr="00FF61E9">
        <w:rPr>
          <w:rFonts w:ascii="Times New Roman" w:hAnsi="Times New Roman" w:cs="Times New Roman"/>
          <w:iCs/>
          <w:sz w:val="24"/>
          <w:szCs w:val="24"/>
        </w:rPr>
        <w:t xml:space="preserve"> </w:t>
      </w:r>
      <w:proofErr w:type="spellStart"/>
      <w:r w:rsidRPr="00FF61E9">
        <w:rPr>
          <w:rFonts w:ascii="Times New Roman" w:hAnsi="Times New Roman" w:cs="Times New Roman"/>
          <w:iCs/>
          <w:sz w:val="24"/>
          <w:szCs w:val="24"/>
        </w:rPr>
        <w:t>penalități</w:t>
      </w:r>
      <w:proofErr w:type="spellEnd"/>
      <w:r w:rsidRPr="00FF61E9">
        <w:rPr>
          <w:rFonts w:ascii="Times New Roman" w:hAnsi="Times New Roman" w:cs="Times New Roman"/>
          <w:iCs/>
          <w:sz w:val="24"/>
          <w:szCs w:val="24"/>
        </w:rPr>
        <w:t>/</w:t>
      </w:r>
      <w:proofErr w:type="spellStart"/>
      <w:r w:rsidRPr="00FF61E9">
        <w:rPr>
          <w:rFonts w:ascii="Times New Roman" w:hAnsi="Times New Roman" w:cs="Times New Roman"/>
          <w:iCs/>
          <w:sz w:val="24"/>
          <w:szCs w:val="24"/>
        </w:rPr>
        <w:t>daune</w:t>
      </w:r>
      <w:proofErr w:type="spellEnd"/>
      <w:r w:rsidRPr="00FF61E9">
        <w:rPr>
          <w:rFonts w:ascii="Times New Roman" w:hAnsi="Times New Roman" w:cs="Times New Roman"/>
          <w:iCs/>
          <w:sz w:val="24"/>
          <w:szCs w:val="24"/>
        </w:rPr>
        <w:t xml:space="preserve"> </w:t>
      </w:r>
      <w:proofErr w:type="spellStart"/>
      <w:r w:rsidRPr="00FF61E9">
        <w:rPr>
          <w:rFonts w:ascii="Times New Roman" w:hAnsi="Times New Roman" w:cs="Times New Roman"/>
          <w:iCs/>
          <w:sz w:val="24"/>
          <w:szCs w:val="24"/>
        </w:rPr>
        <w:t>interese</w:t>
      </w:r>
      <w:proofErr w:type="spellEnd"/>
      <w:r w:rsidRPr="00FF61E9">
        <w:rPr>
          <w:rFonts w:ascii="Times New Roman" w:hAnsi="Times New Roman" w:cs="Times New Roman"/>
          <w:iCs/>
          <w:sz w:val="24"/>
          <w:szCs w:val="24"/>
        </w:rPr>
        <w:t xml:space="preserve"> </w:t>
      </w:r>
      <w:proofErr w:type="spellStart"/>
      <w:r w:rsidRPr="00FF61E9">
        <w:rPr>
          <w:rFonts w:ascii="Times New Roman" w:hAnsi="Times New Roman" w:cs="Times New Roman"/>
          <w:iCs/>
          <w:sz w:val="24"/>
          <w:szCs w:val="24"/>
        </w:rPr>
        <w:t>în</w:t>
      </w:r>
      <w:proofErr w:type="spellEnd"/>
      <w:r w:rsidRPr="00FF61E9">
        <w:rPr>
          <w:rFonts w:ascii="Times New Roman" w:hAnsi="Times New Roman" w:cs="Times New Roman"/>
          <w:iCs/>
          <w:sz w:val="24"/>
          <w:szCs w:val="24"/>
        </w:rPr>
        <w:t xml:space="preserve"> </w:t>
      </w:r>
      <w:proofErr w:type="spellStart"/>
      <w:r w:rsidRPr="00FF61E9">
        <w:rPr>
          <w:rFonts w:ascii="Times New Roman" w:hAnsi="Times New Roman" w:cs="Times New Roman"/>
          <w:iCs/>
          <w:sz w:val="24"/>
          <w:szCs w:val="24"/>
        </w:rPr>
        <w:t>conformitate</w:t>
      </w:r>
      <w:proofErr w:type="spellEnd"/>
      <w:r w:rsidRPr="00FF61E9">
        <w:rPr>
          <w:rFonts w:ascii="Times New Roman" w:hAnsi="Times New Roman" w:cs="Times New Roman"/>
          <w:iCs/>
          <w:sz w:val="24"/>
          <w:szCs w:val="24"/>
        </w:rPr>
        <w:t xml:space="preserve"> cu </w:t>
      </w:r>
      <w:proofErr w:type="spellStart"/>
      <w:r w:rsidRPr="00FF61E9">
        <w:rPr>
          <w:rFonts w:ascii="Times New Roman" w:hAnsi="Times New Roman" w:cs="Times New Roman"/>
          <w:iCs/>
          <w:sz w:val="24"/>
          <w:szCs w:val="24"/>
        </w:rPr>
        <w:t>clauzele</w:t>
      </w:r>
      <w:proofErr w:type="spellEnd"/>
      <w:r w:rsidRPr="00FF61E9">
        <w:rPr>
          <w:rFonts w:ascii="Times New Roman" w:hAnsi="Times New Roman" w:cs="Times New Roman"/>
          <w:iCs/>
          <w:sz w:val="24"/>
          <w:szCs w:val="24"/>
        </w:rPr>
        <w:t xml:space="preserve"> </w:t>
      </w:r>
      <w:proofErr w:type="spellStart"/>
      <w:r w:rsidRPr="00FF61E9">
        <w:rPr>
          <w:rFonts w:ascii="Times New Roman" w:hAnsi="Times New Roman" w:cs="Times New Roman"/>
          <w:iCs/>
          <w:sz w:val="24"/>
          <w:szCs w:val="24"/>
        </w:rPr>
        <w:t>contractului</w:t>
      </w:r>
      <w:proofErr w:type="spellEnd"/>
      <w:r w:rsidRPr="00FF61E9">
        <w:rPr>
          <w:rFonts w:ascii="Times New Roman" w:hAnsi="Times New Roman" w:cs="Times New Roman"/>
          <w:iCs/>
          <w:sz w:val="24"/>
          <w:szCs w:val="24"/>
        </w:rPr>
        <w:t xml:space="preserve"> de </w:t>
      </w:r>
      <w:proofErr w:type="spellStart"/>
      <w:r w:rsidRPr="00FF61E9">
        <w:rPr>
          <w:rFonts w:ascii="Times New Roman" w:hAnsi="Times New Roman" w:cs="Times New Roman"/>
          <w:iCs/>
          <w:sz w:val="24"/>
          <w:szCs w:val="24"/>
        </w:rPr>
        <w:t>achiziție</w:t>
      </w:r>
      <w:proofErr w:type="spellEnd"/>
      <w:r w:rsidRPr="00FF61E9">
        <w:rPr>
          <w:rFonts w:ascii="Times New Roman" w:hAnsi="Times New Roman" w:cs="Times New Roman"/>
          <w:iCs/>
          <w:sz w:val="24"/>
          <w:szCs w:val="24"/>
        </w:rPr>
        <w:t xml:space="preserve"> </w:t>
      </w:r>
      <w:proofErr w:type="spellStart"/>
      <w:r w:rsidRPr="00FF61E9">
        <w:rPr>
          <w:rFonts w:ascii="Times New Roman" w:hAnsi="Times New Roman" w:cs="Times New Roman"/>
          <w:iCs/>
          <w:sz w:val="24"/>
          <w:szCs w:val="24"/>
        </w:rPr>
        <w:t>publică</w:t>
      </w:r>
      <w:proofErr w:type="spellEnd"/>
      <w:r w:rsidRPr="00FF61E9">
        <w:rPr>
          <w:rFonts w:ascii="Times New Roman" w:hAnsi="Times New Roman" w:cs="Times New Roman"/>
          <w:iCs/>
          <w:sz w:val="24"/>
          <w:szCs w:val="24"/>
        </w:rPr>
        <w:t>/</w:t>
      </w:r>
      <w:proofErr w:type="spellStart"/>
      <w:r w:rsidRPr="00FF61E9">
        <w:rPr>
          <w:rFonts w:ascii="Times New Roman" w:hAnsi="Times New Roman" w:cs="Times New Roman"/>
          <w:iCs/>
          <w:sz w:val="24"/>
          <w:szCs w:val="24"/>
        </w:rPr>
        <w:t>sectorială</w:t>
      </w:r>
      <w:proofErr w:type="spellEnd"/>
      <w:r w:rsidRPr="00FF61E9">
        <w:rPr>
          <w:rFonts w:ascii="Times New Roman" w:hAnsi="Times New Roman" w:cs="Times New Roman"/>
          <w:iCs/>
          <w:sz w:val="24"/>
          <w:szCs w:val="24"/>
        </w:rPr>
        <w:t xml:space="preserve"> de </w:t>
      </w:r>
      <w:proofErr w:type="spellStart"/>
      <w:r w:rsidRPr="00FF61E9">
        <w:rPr>
          <w:rFonts w:ascii="Times New Roman" w:hAnsi="Times New Roman" w:cs="Times New Roman"/>
          <w:iCs/>
          <w:sz w:val="24"/>
          <w:szCs w:val="24"/>
        </w:rPr>
        <w:t>produse</w:t>
      </w:r>
      <w:proofErr w:type="spellEnd"/>
      <w:r w:rsidRPr="00FF61E9">
        <w:rPr>
          <w:rFonts w:ascii="Times New Roman" w:hAnsi="Times New Roman" w:cs="Times New Roman"/>
          <w:iCs/>
          <w:sz w:val="24"/>
          <w:szCs w:val="24"/>
        </w:rPr>
        <w:t>.</w:t>
      </w:r>
      <w:r w:rsidRPr="00FF61E9" w:rsidDel="0024514E">
        <w:rPr>
          <w:rFonts w:ascii="Times New Roman" w:hAnsi="Times New Roman" w:cs="Times New Roman"/>
          <w:iCs/>
          <w:sz w:val="24"/>
          <w:szCs w:val="24"/>
        </w:rPr>
        <w:t xml:space="preserve"> </w:t>
      </w:r>
    </w:p>
    <w:p w14:paraId="0E03FBED" w14:textId="77777777" w:rsidR="009728D9" w:rsidRPr="00FF61E9" w:rsidRDefault="009728D9" w:rsidP="000E36A9">
      <w:pPr>
        <w:tabs>
          <w:tab w:val="left" w:pos="142"/>
        </w:tabs>
        <w:spacing w:after="0" w:line="240" w:lineRule="auto"/>
        <w:jc w:val="both"/>
        <w:rPr>
          <w:rFonts w:ascii="Times New Roman" w:hAnsi="Times New Roman" w:cs="Times New Roman"/>
          <w:iCs/>
          <w:sz w:val="24"/>
          <w:szCs w:val="24"/>
        </w:rPr>
      </w:pPr>
    </w:p>
    <w:p w14:paraId="27D9F40F" w14:textId="125CEAA7" w:rsidR="006D6DF2" w:rsidRPr="00FF61E9" w:rsidRDefault="00FB1D03" w:rsidP="000E36A9">
      <w:pPr>
        <w:pStyle w:val="Heading2"/>
        <w:numPr>
          <w:ilvl w:val="0"/>
          <w:numId w:val="7"/>
        </w:numPr>
        <w:tabs>
          <w:tab w:val="left" w:pos="142"/>
          <w:tab w:val="left" w:pos="284"/>
        </w:tabs>
        <w:spacing w:before="0" w:line="240" w:lineRule="auto"/>
        <w:ind w:left="0" w:firstLine="0"/>
        <w:rPr>
          <w:rFonts w:ascii="Times New Roman" w:hAnsi="Times New Roman" w:cs="Times New Roman"/>
          <w:b/>
          <w:bCs/>
          <w:color w:val="auto"/>
          <w:sz w:val="24"/>
          <w:szCs w:val="24"/>
        </w:rPr>
      </w:pPr>
      <w:bookmarkStart w:id="42" w:name="_Toc478634986"/>
      <w:r w:rsidRPr="00FF61E9">
        <w:rPr>
          <w:rFonts w:ascii="Times New Roman" w:hAnsi="Times New Roman" w:cs="Times New Roman"/>
          <w:b/>
          <w:bCs/>
          <w:color w:val="auto"/>
          <w:sz w:val="24"/>
          <w:szCs w:val="24"/>
        </w:rPr>
        <w:t xml:space="preserve">ATRIBUȚIILE ȘI RESPONSABILITĂȚILE </w:t>
      </w:r>
      <w:bookmarkEnd w:id="42"/>
      <w:r w:rsidRPr="00FF61E9">
        <w:rPr>
          <w:rFonts w:ascii="Times New Roman" w:hAnsi="Times New Roman" w:cs="Times New Roman"/>
          <w:b/>
          <w:bCs/>
          <w:color w:val="auto"/>
          <w:sz w:val="24"/>
          <w:szCs w:val="24"/>
        </w:rPr>
        <w:t>PĂRȚILOR:</w:t>
      </w:r>
    </w:p>
    <w:tbl>
      <w:tblPr>
        <w:tblStyle w:val="TableGrid"/>
        <w:tblW w:w="4996" w:type="pct"/>
        <w:tblInd w:w="-5" w:type="dxa"/>
        <w:tblLook w:val="04A0" w:firstRow="1" w:lastRow="0" w:firstColumn="1" w:lastColumn="0" w:noHBand="0" w:noVBand="1"/>
      </w:tblPr>
      <w:tblGrid>
        <w:gridCol w:w="6451"/>
        <w:gridCol w:w="1967"/>
        <w:gridCol w:w="1786"/>
      </w:tblGrid>
      <w:tr w:rsidR="006D6DF2" w:rsidRPr="00FF61E9" w14:paraId="09FE2310" w14:textId="77777777" w:rsidTr="003A1CBC">
        <w:trPr>
          <w:trHeight w:val="626"/>
        </w:trPr>
        <w:tc>
          <w:tcPr>
            <w:tcW w:w="3161" w:type="pct"/>
            <w:tcBorders>
              <w:top w:val="single" w:sz="4" w:space="0" w:color="auto"/>
              <w:left w:val="single" w:sz="4" w:space="0" w:color="auto"/>
              <w:bottom w:val="single" w:sz="4" w:space="0" w:color="auto"/>
              <w:right w:val="single" w:sz="4" w:space="0" w:color="auto"/>
            </w:tcBorders>
            <w:vAlign w:val="center"/>
            <w:hideMark/>
          </w:tcPr>
          <w:p w14:paraId="46EE7EB5" w14:textId="77777777" w:rsidR="006D6DF2" w:rsidRPr="00FF61E9" w:rsidRDefault="006D6DF2" w:rsidP="000E36A9">
            <w:pPr>
              <w:tabs>
                <w:tab w:val="left" w:pos="142"/>
              </w:tabs>
              <w:jc w:val="center"/>
              <w:rPr>
                <w:rFonts w:ascii="Times New Roman" w:hAnsi="Times New Roman" w:cs="Times New Roman"/>
                <w:b/>
                <w:bCs/>
                <w:sz w:val="24"/>
                <w:szCs w:val="24"/>
                <w:lang w:eastAsia="fr-FR"/>
              </w:rPr>
            </w:pPr>
          </w:p>
          <w:p w14:paraId="29AD13EF" w14:textId="46F61A74" w:rsidR="006D6DF2" w:rsidRPr="00FF61E9" w:rsidRDefault="006D6DF2" w:rsidP="000E36A9">
            <w:pPr>
              <w:tabs>
                <w:tab w:val="left" w:pos="142"/>
              </w:tabs>
              <w:jc w:val="center"/>
              <w:rPr>
                <w:rFonts w:ascii="Times New Roman" w:hAnsi="Times New Roman" w:cs="Times New Roman"/>
                <w:b/>
                <w:bCs/>
                <w:color w:val="FFFFFF"/>
                <w:sz w:val="24"/>
                <w:szCs w:val="24"/>
                <w:lang w:eastAsia="fr-FR"/>
              </w:rPr>
            </w:pPr>
            <w:r w:rsidRPr="00FF61E9">
              <w:rPr>
                <w:rFonts w:ascii="Times New Roman" w:hAnsi="Times New Roman" w:cs="Times New Roman"/>
                <w:b/>
                <w:bCs/>
                <w:sz w:val="24"/>
                <w:szCs w:val="24"/>
                <w:lang w:eastAsia="fr-FR"/>
              </w:rPr>
              <w:t xml:space="preserve">LISTA DOTĂRILOR PENTRU SIMULATOAR </w:t>
            </w:r>
            <w:r w:rsidRPr="00FF61E9">
              <w:rPr>
                <w:rFonts w:ascii="Times New Roman" w:hAnsi="Times New Roman" w:cs="Times New Roman"/>
                <w:b/>
                <w:bCs/>
                <w:color w:val="FFFFFF"/>
                <w:sz w:val="24"/>
                <w:szCs w:val="24"/>
                <w:lang w:eastAsia="fr-FR"/>
              </w:rPr>
              <w:t>RESPONSABILITȚI</w:t>
            </w:r>
          </w:p>
        </w:tc>
        <w:tc>
          <w:tcPr>
            <w:tcW w:w="964" w:type="pct"/>
            <w:tcBorders>
              <w:top w:val="single" w:sz="4" w:space="0" w:color="auto"/>
              <w:left w:val="single" w:sz="4" w:space="0" w:color="auto"/>
              <w:bottom w:val="single" w:sz="4" w:space="0" w:color="auto"/>
              <w:right w:val="single" w:sz="4" w:space="0" w:color="auto"/>
            </w:tcBorders>
            <w:vAlign w:val="center"/>
            <w:hideMark/>
          </w:tcPr>
          <w:p w14:paraId="6FE2885F" w14:textId="77777777" w:rsidR="006D6DF2" w:rsidRPr="00FF61E9" w:rsidRDefault="006D6DF2" w:rsidP="000E36A9">
            <w:pPr>
              <w:tabs>
                <w:tab w:val="left" w:pos="142"/>
              </w:tabs>
              <w:jc w:val="center"/>
              <w:rPr>
                <w:rFonts w:ascii="Times New Roman" w:hAnsi="Times New Roman" w:cs="Times New Roman"/>
                <w:b/>
                <w:bCs/>
                <w:sz w:val="24"/>
                <w:szCs w:val="24"/>
                <w:lang w:eastAsia="fr-FR"/>
              </w:rPr>
            </w:pPr>
            <w:r w:rsidRPr="00FF61E9">
              <w:rPr>
                <w:rFonts w:ascii="Times New Roman" w:hAnsi="Times New Roman" w:cs="Times New Roman"/>
                <w:b/>
                <w:bCs/>
                <w:sz w:val="24"/>
                <w:szCs w:val="24"/>
                <w:lang w:eastAsia="fr-FR"/>
              </w:rPr>
              <w:t>OFERANT / FURNIZOR</w:t>
            </w:r>
          </w:p>
        </w:tc>
        <w:tc>
          <w:tcPr>
            <w:tcW w:w="875" w:type="pct"/>
            <w:tcBorders>
              <w:top w:val="single" w:sz="4" w:space="0" w:color="auto"/>
              <w:left w:val="single" w:sz="4" w:space="0" w:color="auto"/>
              <w:bottom w:val="single" w:sz="4" w:space="0" w:color="auto"/>
              <w:right w:val="single" w:sz="4" w:space="0" w:color="auto"/>
            </w:tcBorders>
            <w:vAlign w:val="center"/>
            <w:hideMark/>
          </w:tcPr>
          <w:p w14:paraId="60968877" w14:textId="77777777" w:rsidR="006D6DF2" w:rsidRPr="00FF61E9" w:rsidRDefault="006D6DF2" w:rsidP="000E36A9">
            <w:pPr>
              <w:tabs>
                <w:tab w:val="left" w:pos="142"/>
              </w:tabs>
              <w:jc w:val="center"/>
              <w:rPr>
                <w:rFonts w:ascii="Times New Roman" w:hAnsi="Times New Roman" w:cs="Times New Roman"/>
                <w:b/>
                <w:bCs/>
                <w:sz w:val="24"/>
                <w:szCs w:val="24"/>
                <w:lang w:eastAsia="fr-FR"/>
              </w:rPr>
            </w:pPr>
            <w:r w:rsidRPr="00FF61E9">
              <w:rPr>
                <w:rFonts w:ascii="Times New Roman" w:hAnsi="Times New Roman" w:cs="Times New Roman"/>
                <w:b/>
                <w:bCs/>
                <w:sz w:val="24"/>
                <w:szCs w:val="24"/>
              </w:rPr>
              <w:t>CERONAV</w:t>
            </w:r>
          </w:p>
        </w:tc>
      </w:tr>
      <w:tr w:rsidR="006D6DF2" w:rsidRPr="00FF61E9" w14:paraId="43D6DD4E" w14:textId="77777777" w:rsidTr="006D6DF2">
        <w:trPr>
          <w:trHeight w:val="20"/>
        </w:trPr>
        <w:tc>
          <w:tcPr>
            <w:tcW w:w="3161" w:type="pct"/>
            <w:tcBorders>
              <w:top w:val="single" w:sz="4" w:space="0" w:color="auto"/>
              <w:left w:val="single" w:sz="4" w:space="0" w:color="auto"/>
              <w:bottom w:val="single" w:sz="4" w:space="0" w:color="auto"/>
              <w:right w:val="single" w:sz="4" w:space="0" w:color="auto"/>
            </w:tcBorders>
            <w:hideMark/>
          </w:tcPr>
          <w:p w14:paraId="7593CA84" w14:textId="77777777" w:rsidR="006D6DF2" w:rsidRPr="00FF61E9" w:rsidRDefault="006D6DF2" w:rsidP="000E36A9">
            <w:pPr>
              <w:tabs>
                <w:tab w:val="left" w:pos="142"/>
              </w:tabs>
              <w:jc w:val="center"/>
              <w:rPr>
                <w:rFonts w:ascii="Times New Roman" w:hAnsi="Times New Roman" w:cs="Times New Roman"/>
                <w:color w:val="000000"/>
                <w:sz w:val="24"/>
                <w:szCs w:val="24"/>
                <w:lang w:eastAsia="fr-FR"/>
              </w:rPr>
            </w:pPr>
            <w:r w:rsidRPr="00FF61E9">
              <w:rPr>
                <w:rFonts w:ascii="Times New Roman" w:hAnsi="Times New Roman" w:cs="Times New Roman"/>
                <w:color w:val="000000"/>
                <w:sz w:val="24"/>
                <w:szCs w:val="24"/>
                <w:lang w:eastAsia="fr-FR"/>
              </w:rPr>
              <w:t>Furnizarea software-ului de simulare, a hardware-ului standard și a hardware-ului dedicat</w:t>
            </w:r>
          </w:p>
        </w:tc>
        <w:tc>
          <w:tcPr>
            <w:tcW w:w="964" w:type="pct"/>
            <w:tcBorders>
              <w:top w:val="single" w:sz="4" w:space="0" w:color="auto"/>
              <w:left w:val="single" w:sz="4" w:space="0" w:color="auto"/>
              <w:bottom w:val="single" w:sz="4" w:space="0" w:color="auto"/>
              <w:right w:val="single" w:sz="4" w:space="0" w:color="auto"/>
            </w:tcBorders>
            <w:vAlign w:val="center"/>
            <w:hideMark/>
          </w:tcPr>
          <w:p w14:paraId="41CD2283" w14:textId="77777777" w:rsidR="006D6DF2" w:rsidRPr="00FF61E9" w:rsidRDefault="006D6DF2" w:rsidP="000E36A9">
            <w:pPr>
              <w:tabs>
                <w:tab w:val="left" w:pos="142"/>
              </w:tabs>
              <w:jc w:val="center"/>
              <w:rPr>
                <w:rFonts w:ascii="Times New Roman" w:hAnsi="Times New Roman" w:cs="Times New Roman"/>
                <w:b/>
                <w:bCs/>
                <w:color w:val="000000"/>
                <w:sz w:val="24"/>
                <w:szCs w:val="24"/>
                <w:lang w:eastAsia="fr-FR"/>
              </w:rPr>
            </w:pPr>
            <w:r w:rsidRPr="00FF61E9">
              <w:rPr>
                <w:rFonts w:ascii="Times New Roman" w:hAnsi="Times New Roman" w:cs="Times New Roman"/>
                <w:b/>
                <w:bCs/>
                <w:color w:val="000000"/>
                <w:sz w:val="24"/>
                <w:szCs w:val="24"/>
                <w:lang w:eastAsia="fr-FR"/>
              </w:rPr>
              <w:t>X</w:t>
            </w:r>
          </w:p>
        </w:tc>
        <w:tc>
          <w:tcPr>
            <w:tcW w:w="875" w:type="pct"/>
            <w:tcBorders>
              <w:top w:val="single" w:sz="4" w:space="0" w:color="auto"/>
              <w:left w:val="single" w:sz="4" w:space="0" w:color="auto"/>
              <w:bottom w:val="single" w:sz="4" w:space="0" w:color="auto"/>
              <w:right w:val="single" w:sz="4" w:space="0" w:color="auto"/>
            </w:tcBorders>
            <w:vAlign w:val="center"/>
            <w:hideMark/>
          </w:tcPr>
          <w:p w14:paraId="75B1DF77" w14:textId="77777777" w:rsidR="006D6DF2" w:rsidRPr="00FF61E9" w:rsidRDefault="006D6DF2" w:rsidP="000E36A9">
            <w:pPr>
              <w:tabs>
                <w:tab w:val="left" w:pos="142"/>
              </w:tabs>
              <w:rPr>
                <w:rFonts w:ascii="Times New Roman" w:hAnsi="Times New Roman" w:cs="Times New Roman"/>
                <w:b/>
                <w:bCs/>
                <w:color w:val="000000"/>
                <w:sz w:val="24"/>
                <w:szCs w:val="24"/>
                <w:lang w:eastAsia="fr-FR"/>
              </w:rPr>
            </w:pPr>
          </w:p>
        </w:tc>
      </w:tr>
      <w:tr w:rsidR="006D6DF2" w:rsidRPr="00FF61E9" w14:paraId="5006594E" w14:textId="77777777" w:rsidTr="006D6DF2">
        <w:trPr>
          <w:trHeight w:val="20"/>
        </w:trPr>
        <w:tc>
          <w:tcPr>
            <w:tcW w:w="3161" w:type="pct"/>
            <w:tcBorders>
              <w:top w:val="single" w:sz="4" w:space="0" w:color="auto"/>
              <w:left w:val="single" w:sz="4" w:space="0" w:color="auto"/>
              <w:bottom w:val="single" w:sz="4" w:space="0" w:color="auto"/>
              <w:right w:val="single" w:sz="4" w:space="0" w:color="auto"/>
            </w:tcBorders>
            <w:hideMark/>
          </w:tcPr>
          <w:p w14:paraId="24F4C398" w14:textId="77777777" w:rsidR="006D6DF2" w:rsidRPr="00FF61E9" w:rsidRDefault="006D6DF2" w:rsidP="000E36A9">
            <w:pPr>
              <w:tabs>
                <w:tab w:val="left" w:pos="142"/>
              </w:tabs>
              <w:jc w:val="center"/>
              <w:rPr>
                <w:rFonts w:ascii="Times New Roman" w:hAnsi="Times New Roman" w:cs="Times New Roman"/>
                <w:color w:val="000000"/>
                <w:sz w:val="24"/>
                <w:szCs w:val="24"/>
                <w:lang w:eastAsia="fr-FR"/>
              </w:rPr>
            </w:pPr>
            <w:r w:rsidRPr="00FF61E9">
              <w:rPr>
                <w:rFonts w:ascii="Times New Roman" w:hAnsi="Times New Roman" w:cs="Times New Roman"/>
                <w:color w:val="000000"/>
                <w:sz w:val="24"/>
                <w:szCs w:val="24"/>
                <w:lang w:eastAsia="fr-FR"/>
              </w:rPr>
              <w:t>Instalare</w:t>
            </w:r>
          </w:p>
        </w:tc>
        <w:tc>
          <w:tcPr>
            <w:tcW w:w="964" w:type="pct"/>
            <w:tcBorders>
              <w:top w:val="single" w:sz="4" w:space="0" w:color="auto"/>
              <w:left w:val="single" w:sz="4" w:space="0" w:color="auto"/>
              <w:bottom w:val="single" w:sz="4" w:space="0" w:color="auto"/>
              <w:right w:val="single" w:sz="4" w:space="0" w:color="auto"/>
            </w:tcBorders>
            <w:vAlign w:val="center"/>
            <w:hideMark/>
          </w:tcPr>
          <w:p w14:paraId="5D0051EB" w14:textId="77777777" w:rsidR="006D6DF2" w:rsidRPr="00FF61E9" w:rsidRDefault="006D6DF2" w:rsidP="000E36A9">
            <w:pPr>
              <w:tabs>
                <w:tab w:val="left" w:pos="142"/>
              </w:tabs>
              <w:jc w:val="center"/>
              <w:rPr>
                <w:rFonts w:ascii="Times New Roman" w:hAnsi="Times New Roman" w:cs="Times New Roman"/>
                <w:b/>
                <w:bCs/>
                <w:color w:val="000000"/>
                <w:sz w:val="24"/>
                <w:szCs w:val="24"/>
                <w:lang w:eastAsia="fr-FR"/>
              </w:rPr>
            </w:pPr>
            <w:r w:rsidRPr="00FF61E9">
              <w:rPr>
                <w:rFonts w:ascii="Times New Roman" w:hAnsi="Times New Roman" w:cs="Times New Roman"/>
                <w:b/>
                <w:bCs/>
                <w:color w:val="000000"/>
                <w:sz w:val="24"/>
                <w:szCs w:val="24"/>
                <w:lang w:eastAsia="fr-FR"/>
              </w:rPr>
              <w:t>X</w:t>
            </w:r>
          </w:p>
        </w:tc>
        <w:tc>
          <w:tcPr>
            <w:tcW w:w="875" w:type="pct"/>
            <w:tcBorders>
              <w:top w:val="single" w:sz="4" w:space="0" w:color="auto"/>
              <w:left w:val="single" w:sz="4" w:space="0" w:color="auto"/>
              <w:bottom w:val="single" w:sz="4" w:space="0" w:color="auto"/>
              <w:right w:val="single" w:sz="4" w:space="0" w:color="auto"/>
            </w:tcBorders>
            <w:vAlign w:val="center"/>
            <w:hideMark/>
          </w:tcPr>
          <w:p w14:paraId="70538AF2" w14:textId="77777777" w:rsidR="006D6DF2" w:rsidRPr="00FF61E9" w:rsidRDefault="006D6DF2" w:rsidP="000E36A9">
            <w:pPr>
              <w:tabs>
                <w:tab w:val="left" w:pos="142"/>
              </w:tabs>
              <w:rPr>
                <w:rFonts w:ascii="Times New Roman" w:hAnsi="Times New Roman" w:cs="Times New Roman"/>
                <w:b/>
                <w:bCs/>
                <w:color w:val="000000"/>
                <w:sz w:val="24"/>
                <w:szCs w:val="24"/>
                <w:lang w:eastAsia="fr-FR"/>
              </w:rPr>
            </w:pPr>
          </w:p>
        </w:tc>
      </w:tr>
      <w:tr w:rsidR="006D6DF2" w:rsidRPr="00FF61E9" w14:paraId="3DF3E318" w14:textId="77777777" w:rsidTr="006D6DF2">
        <w:trPr>
          <w:trHeight w:val="20"/>
        </w:trPr>
        <w:tc>
          <w:tcPr>
            <w:tcW w:w="3161" w:type="pct"/>
            <w:tcBorders>
              <w:top w:val="single" w:sz="4" w:space="0" w:color="auto"/>
              <w:left w:val="single" w:sz="4" w:space="0" w:color="auto"/>
              <w:bottom w:val="single" w:sz="4" w:space="0" w:color="auto"/>
              <w:right w:val="single" w:sz="4" w:space="0" w:color="auto"/>
            </w:tcBorders>
            <w:hideMark/>
          </w:tcPr>
          <w:p w14:paraId="1E9CD4B0" w14:textId="77777777" w:rsidR="006D6DF2" w:rsidRPr="00FF61E9" w:rsidRDefault="006D6DF2" w:rsidP="000E36A9">
            <w:pPr>
              <w:tabs>
                <w:tab w:val="left" w:pos="142"/>
              </w:tabs>
              <w:jc w:val="center"/>
              <w:rPr>
                <w:rFonts w:ascii="Times New Roman" w:hAnsi="Times New Roman" w:cs="Times New Roman"/>
                <w:color w:val="000000"/>
                <w:sz w:val="24"/>
                <w:szCs w:val="24"/>
                <w:lang w:eastAsia="fr-FR"/>
              </w:rPr>
            </w:pPr>
            <w:r w:rsidRPr="00FF61E9">
              <w:rPr>
                <w:rFonts w:ascii="Times New Roman" w:hAnsi="Times New Roman" w:cs="Times New Roman"/>
                <w:color w:val="000000"/>
                <w:sz w:val="24"/>
                <w:szCs w:val="24"/>
                <w:lang w:eastAsia="fr-FR"/>
              </w:rPr>
              <w:t>Testare recepție la fața locului</w:t>
            </w:r>
          </w:p>
        </w:tc>
        <w:tc>
          <w:tcPr>
            <w:tcW w:w="964" w:type="pct"/>
            <w:tcBorders>
              <w:top w:val="single" w:sz="4" w:space="0" w:color="auto"/>
              <w:left w:val="single" w:sz="4" w:space="0" w:color="auto"/>
              <w:bottom w:val="single" w:sz="4" w:space="0" w:color="auto"/>
              <w:right w:val="single" w:sz="4" w:space="0" w:color="auto"/>
            </w:tcBorders>
            <w:vAlign w:val="center"/>
            <w:hideMark/>
          </w:tcPr>
          <w:p w14:paraId="01982521" w14:textId="77777777" w:rsidR="006D6DF2" w:rsidRPr="00FF61E9" w:rsidRDefault="006D6DF2" w:rsidP="000E36A9">
            <w:pPr>
              <w:tabs>
                <w:tab w:val="left" w:pos="142"/>
              </w:tabs>
              <w:jc w:val="center"/>
              <w:rPr>
                <w:rFonts w:ascii="Times New Roman" w:hAnsi="Times New Roman" w:cs="Times New Roman"/>
                <w:b/>
                <w:bCs/>
                <w:color w:val="000000"/>
                <w:sz w:val="24"/>
                <w:szCs w:val="24"/>
                <w:lang w:eastAsia="fr-FR"/>
              </w:rPr>
            </w:pPr>
            <w:r w:rsidRPr="00FF61E9">
              <w:rPr>
                <w:rFonts w:ascii="Times New Roman" w:hAnsi="Times New Roman" w:cs="Times New Roman"/>
                <w:b/>
                <w:bCs/>
                <w:color w:val="000000"/>
                <w:sz w:val="24"/>
                <w:szCs w:val="24"/>
                <w:lang w:eastAsia="fr-FR"/>
              </w:rPr>
              <w:t>X</w:t>
            </w:r>
          </w:p>
        </w:tc>
        <w:tc>
          <w:tcPr>
            <w:tcW w:w="875" w:type="pct"/>
            <w:tcBorders>
              <w:top w:val="single" w:sz="4" w:space="0" w:color="auto"/>
              <w:left w:val="single" w:sz="4" w:space="0" w:color="auto"/>
              <w:bottom w:val="single" w:sz="4" w:space="0" w:color="auto"/>
              <w:right w:val="single" w:sz="4" w:space="0" w:color="auto"/>
            </w:tcBorders>
            <w:vAlign w:val="center"/>
          </w:tcPr>
          <w:p w14:paraId="44D51783" w14:textId="77777777" w:rsidR="006D6DF2" w:rsidRPr="00FF61E9" w:rsidRDefault="006D6DF2" w:rsidP="000E36A9">
            <w:pPr>
              <w:tabs>
                <w:tab w:val="left" w:pos="142"/>
              </w:tabs>
              <w:jc w:val="center"/>
              <w:rPr>
                <w:rFonts w:ascii="Times New Roman" w:hAnsi="Times New Roman" w:cs="Times New Roman"/>
                <w:b/>
                <w:bCs/>
                <w:color w:val="000000"/>
                <w:sz w:val="24"/>
                <w:szCs w:val="24"/>
                <w:lang w:eastAsia="fr-FR"/>
              </w:rPr>
            </w:pPr>
          </w:p>
        </w:tc>
      </w:tr>
      <w:tr w:rsidR="006D6DF2" w:rsidRPr="00FF61E9" w14:paraId="7D36BD08" w14:textId="77777777" w:rsidTr="006D6DF2">
        <w:trPr>
          <w:trHeight w:val="20"/>
        </w:trPr>
        <w:tc>
          <w:tcPr>
            <w:tcW w:w="3161" w:type="pct"/>
            <w:tcBorders>
              <w:top w:val="single" w:sz="4" w:space="0" w:color="auto"/>
              <w:left w:val="single" w:sz="4" w:space="0" w:color="auto"/>
              <w:bottom w:val="single" w:sz="4" w:space="0" w:color="auto"/>
              <w:right w:val="single" w:sz="4" w:space="0" w:color="auto"/>
            </w:tcBorders>
            <w:hideMark/>
          </w:tcPr>
          <w:p w14:paraId="505BE13D" w14:textId="77777777" w:rsidR="006D6DF2" w:rsidRPr="00FF61E9" w:rsidRDefault="006D6DF2" w:rsidP="000E36A9">
            <w:pPr>
              <w:tabs>
                <w:tab w:val="left" w:pos="142"/>
              </w:tabs>
              <w:jc w:val="center"/>
              <w:rPr>
                <w:rFonts w:ascii="Times New Roman" w:hAnsi="Times New Roman" w:cs="Times New Roman"/>
                <w:color w:val="000000"/>
                <w:sz w:val="24"/>
                <w:szCs w:val="24"/>
                <w:lang w:eastAsia="fr-FR"/>
              </w:rPr>
            </w:pPr>
            <w:r w:rsidRPr="00FF61E9">
              <w:rPr>
                <w:rFonts w:ascii="Times New Roman" w:hAnsi="Times New Roman" w:cs="Times New Roman"/>
                <w:color w:val="000000"/>
                <w:sz w:val="24"/>
                <w:szCs w:val="24"/>
                <w:lang w:eastAsia="fr-FR"/>
              </w:rPr>
              <w:t>Documentație</w:t>
            </w:r>
          </w:p>
        </w:tc>
        <w:tc>
          <w:tcPr>
            <w:tcW w:w="964" w:type="pct"/>
            <w:tcBorders>
              <w:top w:val="single" w:sz="4" w:space="0" w:color="auto"/>
              <w:left w:val="single" w:sz="4" w:space="0" w:color="auto"/>
              <w:bottom w:val="single" w:sz="4" w:space="0" w:color="auto"/>
              <w:right w:val="single" w:sz="4" w:space="0" w:color="auto"/>
            </w:tcBorders>
            <w:vAlign w:val="center"/>
            <w:hideMark/>
          </w:tcPr>
          <w:p w14:paraId="6FDCD2F9" w14:textId="77777777" w:rsidR="006D6DF2" w:rsidRPr="00FF61E9" w:rsidRDefault="006D6DF2" w:rsidP="000E36A9">
            <w:pPr>
              <w:tabs>
                <w:tab w:val="left" w:pos="142"/>
              </w:tabs>
              <w:jc w:val="center"/>
              <w:rPr>
                <w:rFonts w:ascii="Times New Roman" w:hAnsi="Times New Roman" w:cs="Times New Roman"/>
                <w:b/>
                <w:bCs/>
                <w:color w:val="000000"/>
                <w:sz w:val="24"/>
                <w:szCs w:val="24"/>
                <w:lang w:eastAsia="fr-FR"/>
              </w:rPr>
            </w:pPr>
            <w:r w:rsidRPr="00FF61E9">
              <w:rPr>
                <w:rFonts w:ascii="Times New Roman" w:hAnsi="Times New Roman" w:cs="Times New Roman"/>
                <w:b/>
                <w:bCs/>
                <w:color w:val="000000"/>
                <w:sz w:val="24"/>
                <w:szCs w:val="24"/>
                <w:lang w:eastAsia="fr-FR"/>
              </w:rPr>
              <w:t>X</w:t>
            </w:r>
          </w:p>
        </w:tc>
        <w:tc>
          <w:tcPr>
            <w:tcW w:w="875" w:type="pct"/>
            <w:tcBorders>
              <w:top w:val="single" w:sz="4" w:space="0" w:color="auto"/>
              <w:left w:val="single" w:sz="4" w:space="0" w:color="auto"/>
              <w:bottom w:val="single" w:sz="4" w:space="0" w:color="auto"/>
              <w:right w:val="single" w:sz="4" w:space="0" w:color="auto"/>
            </w:tcBorders>
            <w:vAlign w:val="center"/>
            <w:hideMark/>
          </w:tcPr>
          <w:p w14:paraId="0596974B" w14:textId="77777777" w:rsidR="006D6DF2" w:rsidRPr="00FF61E9" w:rsidRDefault="006D6DF2" w:rsidP="000E36A9">
            <w:pPr>
              <w:tabs>
                <w:tab w:val="left" w:pos="142"/>
              </w:tabs>
              <w:rPr>
                <w:rFonts w:ascii="Times New Roman" w:hAnsi="Times New Roman" w:cs="Times New Roman"/>
                <w:b/>
                <w:bCs/>
                <w:color w:val="000000"/>
                <w:sz w:val="24"/>
                <w:szCs w:val="24"/>
                <w:lang w:eastAsia="fr-FR"/>
              </w:rPr>
            </w:pPr>
          </w:p>
        </w:tc>
      </w:tr>
      <w:tr w:rsidR="006D6DF2" w:rsidRPr="00FF61E9" w14:paraId="5B0FFF31" w14:textId="77777777" w:rsidTr="006D6DF2">
        <w:trPr>
          <w:trHeight w:val="20"/>
        </w:trPr>
        <w:tc>
          <w:tcPr>
            <w:tcW w:w="3161" w:type="pct"/>
            <w:tcBorders>
              <w:top w:val="single" w:sz="4" w:space="0" w:color="auto"/>
              <w:left w:val="single" w:sz="4" w:space="0" w:color="auto"/>
              <w:bottom w:val="single" w:sz="4" w:space="0" w:color="auto"/>
              <w:right w:val="single" w:sz="4" w:space="0" w:color="auto"/>
            </w:tcBorders>
            <w:hideMark/>
          </w:tcPr>
          <w:p w14:paraId="37FEE33A" w14:textId="77777777" w:rsidR="006D6DF2" w:rsidRPr="00FF61E9" w:rsidRDefault="006D6DF2" w:rsidP="000E36A9">
            <w:pPr>
              <w:tabs>
                <w:tab w:val="left" w:pos="142"/>
              </w:tabs>
              <w:jc w:val="center"/>
              <w:rPr>
                <w:rFonts w:ascii="Times New Roman" w:hAnsi="Times New Roman" w:cs="Times New Roman"/>
                <w:color w:val="000000"/>
                <w:sz w:val="24"/>
                <w:szCs w:val="24"/>
                <w:lang w:eastAsia="fr-FR"/>
              </w:rPr>
            </w:pPr>
            <w:r w:rsidRPr="00FF61E9">
              <w:rPr>
                <w:rFonts w:ascii="Times New Roman" w:hAnsi="Times New Roman" w:cs="Times New Roman"/>
                <w:color w:val="000000"/>
                <w:sz w:val="24"/>
                <w:szCs w:val="24"/>
                <w:lang w:eastAsia="fr-FR"/>
              </w:rPr>
              <w:t xml:space="preserve"> Instruiri</w:t>
            </w:r>
          </w:p>
        </w:tc>
        <w:tc>
          <w:tcPr>
            <w:tcW w:w="964" w:type="pct"/>
            <w:tcBorders>
              <w:top w:val="single" w:sz="4" w:space="0" w:color="auto"/>
              <w:left w:val="single" w:sz="4" w:space="0" w:color="auto"/>
              <w:bottom w:val="single" w:sz="4" w:space="0" w:color="auto"/>
              <w:right w:val="single" w:sz="4" w:space="0" w:color="auto"/>
            </w:tcBorders>
            <w:vAlign w:val="center"/>
            <w:hideMark/>
          </w:tcPr>
          <w:p w14:paraId="486003B5" w14:textId="77777777" w:rsidR="006D6DF2" w:rsidRPr="00FF61E9" w:rsidRDefault="006D6DF2" w:rsidP="000E36A9">
            <w:pPr>
              <w:tabs>
                <w:tab w:val="left" w:pos="142"/>
              </w:tabs>
              <w:jc w:val="center"/>
              <w:rPr>
                <w:rFonts w:ascii="Times New Roman" w:hAnsi="Times New Roman" w:cs="Times New Roman"/>
                <w:b/>
                <w:bCs/>
                <w:color w:val="000000"/>
                <w:sz w:val="24"/>
                <w:szCs w:val="24"/>
                <w:lang w:eastAsia="fr-FR"/>
              </w:rPr>
            </w:pPr>
            <w:r w:rsidRPr="00FF61E9">
              <w:rPr>
                <w:rFonts w:ascii="Times New Roman" w:hAnsi="Times New Roman" w:cs="Times New Roman"/>
                <w:b/>
                <w:bCs/>
                <w:color w:val="000000"/>
                <w:sz w:val="24"/>
                <w:szCs w:val="24"/>
                <w:lang w:eastAsia="fr-FR"/>
              </w:rPr>
              <w:t>X</w:t>
            </w:r>
          </w:p>
        </w:tc>
        <w:tc>
          <w:tcPr>
            <w:tcW w:w="875" w:type="pct"/>
            <w:tcBorders>
              <w:top w:val="single" w:sz="4" w:space="0" w:color="auto"/>
              <w:left w:val="single" w:sz="4" w:space="0" w:color="auto"/>
              <w:bottom w:val="single" w:sz="4" w:space="0" w:color="auto"/>
              <w:right w:val="single" w:sz="4" w:space="0" w:color="auto"/>
            </w:tcBorders>
            <w:vAlign w:val="center"/>
            <w:hideMark/>
          </w:tcPr>
          <w:p w14:paraId="267B1637" w14:textId="77777777" w:rsidR="006D6DF2" w:rsidRPr="00FF61E9" w:rsidRDefault="006D6DF2" w:rsidP="000E36A9">
            <w:pPr>
              <w:tabs>
                <w:tab w:val="left" w:pos="142"/>
              </w:tabs>
              <w:rPr>
                <w:rFonts w:ascii="Times New Roman" w:hAnsi="Times New Roman" w:cs="Times New Roman"/>
                <w:b/>
                <w:bCs/>
                <w:color w:val="000000"/>
                <w:sz w:val="24"/>
                <w:szCs w:val="24"/>
                <w:lang w:eastAsia="fr-FR"/>
              </w:rPr>
            </w:pPr>
          </w:p>
        </w:tc>
      </w:tr>
      <w:tr w:rsidR="006D6DF2" w:rsidRPr="00FF61E9" w14:paraId="72BF8BB5" w14:textId="77777777" w:rsidTr="006D6DF2">
        <w:trPr>
          <w:trHeight w:val="20"/>
        </w:trPr>
        <w:tc>
          <w:tcPr>
            <w:tcW w:w="3161" w:type="pct"/>
            <w:tcBorders>
              <w:top w:val="single" w:sz="4" w:space="0" w:color="auto"/>
              <w:left w:val="single" w:sz="4" w:space="0" w:color="auto"/>
              <w:bottom w:val="single" w:sz="4" w:space="0" w:color="auto"/>
              <w:right w:val="single" w:sz="4" w:space="0" w:color="auto"/>
            </w:tcBorders>
            <w:hideMark/>
          </w:tcPr>
          <w:p w14:paraId="0FBDD205" w14:textId="77777777" w:rsidR="006D6DF2" w:rsidRPr="00FF61E9" w:rsidRDefault="006D6DF2" w:rsidP="000E36A9">
            <w:pPr>
              <w:tabs>
                <w:tab w:val="left" w:pos="142"/>
              </w:tabs>
              <w:jc w:val="center"/>
              <w:rPr>
                <w:rFonts w:ascii="Times New Roman" w:hAnsi="Times New Roman" w:cs="Times New Roman"/>
                <w:color w:val="000000"/>
                <w:sz w:val="24"/>
                <w:szCs w:val="24"/>
                <w:lang w:eastAsia="fr-FR"/>
              </w:rPr>
            </w:pPr>
            <w:r w:rsidRPr="00FF61E9">
              <w:rPr>
                <w:rFonts w:ascii="Times New Roman" w:hAnsi="Times New Roman" w:cs="Times New Roman"/>
                <w:color w:val="000000"/>
                <w:sz w:val="24"/>
                <w:szCs w:val="24"/>
                <w:lang w:eastAsia="fr-FR"/>
              </w:rPr>
              <w:t xml:space="preserve">Pregătirea încăperilor / lucrări de construcție </w:t>
            </w:r>
          </w:p>
        </w:tc>
        <w:tc>
          <w:tcPr>
            <w:tcW w:w="964" w:type="pct"/>
            <w:tcBorders>
              <w:top w:val="single" w:sz="4" w:space="0" w:color="auto"/>
              <w:left w:val="single" w:sz="4" w:space="0" w:color="auto"/>
              <w:bottom w:val="single" w:sz="4" w:space="0" w:color="auto"/>
              <w:right w:val="single" w:sz="4" w:space="0" w:color="auto"/>
            </w:tcBorders>
            <w:vAlign w:val="center"/>
            <w:hideMark/>
          </w:tcPr>
          <w:p w14:paraId="002ECDC8" w14:textId="77777777" w:rsidR="006D6DF2" w:rsidRPr="00FF61E9" w:rsidRDefault="006D6DF2" w:rsidP="000E36A9">
            <w:pPr>
              <w:tabs>
                <w:tab w:val="left" w:pos="142"/>
              </w:tabs>
              <w:rPr>
                <w:rFonts w:ascii="Times New Roman" w:hAnsi="Times New Roman" w:cs="Times New Roman"/>
                <w:color w:val="000000"/>
                <w:sz w:val="24"/>
                <w:szCs w:val="24"/>
                <w:lang w:eastAsia="fr-FR"/>
              </w:rPr>
            </w:pPr>
          </w:p>
        </w:tc>
        <w:tc>
          <w:tcPr>
            <w:tcW w:w="875" w:type="pct"/>
            <w:tcBorders>
              <w:top w:val="single" w:sz="4" w:space="0" w:color="auto"/>
              <w:left w:val="single" w:sz="4" w:space="0" w:color="auto"/>
              <w:bottom w:val="single" w:sz="4" w:space="0" w:color="auto"/>
              <w:right w:val="single" w:sz="4" w:space="0" w:color="auto"/>
            </w:tcBorders>
            <w:vAlign w:val="center"/>
            <w:hideMark/>
          </w:tcPr>
          <w:p w14:paraId="1E991B78" w14:textId="77777777" w:rsidR="006D6DF2" w:rsidRPr="00FF61E9" w:rsidRDefault="006D6DF2" w:rsidP="000E36A9">
            <w:pPr>
              <w:tabs>
                <w:tab w:val="left" w:pos="142"/>
              </w:tabs>
              <w:jc w:val="center"/>
              <w:rPr>
                <w:rFonts w:ascii="Times New Roman" w:hAnsi="Times New Roman" w:cs="Times New Roman"/>
                <w:b/>
                <w:bCs/>
                <w:color w:val="000000"/>
                <w:sz w:val="24"/>
                <w:szCs w:val="24"/>
                <w:lang w:eastAsia="fr-FR"/>
              </w:rPr>
            </w:pPr>
            <w:r w:rsidRPr="00FF61E9">
              <w:rPr>
                <w:rFonts w:ascii="Times New Roman" w:hAnsi="Times New Roman" w:cs="Times New Roman"/>
                <w:b/>
                <w:bCs/>
                <w:color w:val="000000"/>
                <w:sz w:val="24"/>
                <w:szCs w:val="24"/>
                <w:lang w:eastAsia="fr-FR"/>
              </w:rPr>
              <w:t>X</w:t>
            </w:r>
          </w:p>
        </w:tc>
      </w:tr>
      <w:tr w:rsidR="006D6DF2" w:rsidRPr="00FF61E9" w14:paraId="0538BD7C" w14:textId="77777777" w:rsidTr="006D6DF2">
        <w:trPr>
          <w:trHeight w:val="20"/>
        </w:trPr>
        <w:tc>
          <w:tcPr>
            <w:tcW w:w="3161" w:type="pct"/>
            <w:tcBorders>
              <w:top w:val="single" w:sz="4" w:space="0" w:color="auto"/>
              <w:left w:val="single" w:sz="4" w:space="0" w:color="auto"/>
              <w:bottom w:val="single" w:sz="4" w:space="0" w:color="auto"/>
              <w:right w:val="single" w:sz="4" w:space="0" w:color="auto"/>
            </w:tcBorders>
            <w:hideMark/>
          </w:tcPr>
          <w:p w14:paraId="395F8110" w14:textId="77777777" w:rsidR="006D6DF2" w:rsidRPr="00FF61E9" w:rsidRDefault="006D6DF2" w:rsidP="000E36A9">
            <w:pPr>
              <w:tabs>
                <w:tab w:val="left" w:pos="142"/>
              </w:tabs>
              <w:jc w:val="center"/>
              <w:rPr>
                <w:rFonts w:ascii="Times New Roman" w:hAnsi="Times New Roman" w:cs="Times New Roman"/>
                <w:color w:val="000000"/>
                <w:sz w:val="24"/>
                <w:szCs w:val="24"/>
                <w:lang w:eastAsia="fr-FR"/>
              </w:rPr>
            </w:pPr>
            <w:r w:rsidRPr="00FF61E9">
              <w:rPr>
                <w:rFonts w:ascii="Times New Roman" w:hAnsi="Times New Roman" w:cs="Times New Roman"/>
                <w:color w:val="000000"/>
                <w:sz w:val="24"/>
                <w:szCs w:val="24"/>
                <w:lang w:eastAsia="fr-FR"/>
              </w:rPr>
              <w:t>Rețea electrică</w:t>
            </w:r>
          </w:p>
        </w:tc>
        <w:tc>
          <w:tcPr>
            <w:tcW w:w="964" w:type="pct"/>
            <w:tcBorders>
              <w:top w:val="single" w:sz="4" w:space="0" w:color="auto"/>
              <w:left w:val="single" w:sz="4" w:space="0" w:color="auto"/>
              <w:bottom w:val="single" w:sz="4" w:space="0" w:color="auto"/>
              <w:right w:val="single" w:sz="4" w:space="0" w:color="auto"/>
            </w:tcBorders>
            <w:vAlign w:val="center"/>
            <w:hideMark/>
          </w:tcPr>
          <w:p w14:paraId="1FE70247" w14:textId="77777777" w:rsidR="006D6DF2" w:rsidRPr="00FF61E9" w:rsidRDefault="006D6DF2" w:rsidP="000E36A9">
            <w:pPr>
              <w:tabs>
                <w:tab w:val="left" w:pos="142"/>
              </w:tabs>
              <w:rPr>
                <w:rFonts w:ascii="Times New Roman" w:hAnsi="Times New Roman" w:cs="Times New Roman"/>
                <w:color w:val="000000"/>
                <w:sz w:val="24"/>
                <w:szCs w:val="24"/>
                <w:lang w:eastAsia="fr-FR"/>
              </w:rPr>
            </w:pPr>
          </w:p>
        </w:tc>
        <w:tc>
          <w:tcPr>
            <w:tcW w:w="875" w:type="pct"/>
            <w:tcBorders>
              <w:top w:val="single" w:sz="4" w:space="0" w:color="auto"/>
              <w:left w:val="single" w:sz="4" w:space="0" w:color="auto"/>
              <w:bottom w:val="single" w:sz="4" w:space="0" w:color="auto"/>
              <w:right w:val="single" w:sz="4" w:space="0" w:color="auto"/>
            </w:tcBorders>
            <w:vAlign w:val="center"/>
            <w:hideMark/>
          </w:tcPr>
          <w:p w14:paraId="7C4F31DC" w14:textId="77777777" w:rsidR="006D6DF2" w:rsidRPr="00FF61E9" w:rsidRDefault="006D6DF2" w:rsidP="000E36A9">
            <w:pPr>
              <w:tabs>
                <w:tab w:val="left" w:pos="142"/>
              </w:tabs>
              <w:jc w:val="center"/>
              <w:rPr>
                <w:rFonts w:ascii="Times New Roman" w:hAnsi="Times New Roman" w:cs="Times New Roman"/>
                <w:b/>
                <w:bCs/>
                <w:color w:val="000000"/>
                <w:sz w:val="24"/>
                <w:szCs w:val="24"/>
                <w:lang w:eastAsia="fr-FR"/>
              </w:rPr>
            </w:pPr>
            <w:r w:rsidRPr="00FF61E9">
              <w:rPr>
                <w:rFonts w:ascii="Times New Roman" w:hAnsi="Times New Roman" w:cs="Times New Roman"/>
                <w:b/>
                <w:bCs/>
                <w:color w:val="000000"/>
                <w:sz w:val="24"/>
                <w:szCs w:val="24"/>
                <w:lang w:eastAsia="fr-FR"/>
              </w:rPr>
              <w:t>X</w:t>
            </w:r>
          </w:p>
        </w:tc>
      </w:tr>
      <w:tr w:rsidR="006D6DF2" w:rsidRPr="00FF61E9" w14:paraId="4E339E63" w14:textId="77777777" w:rsidTr="006D6DF2">
        <w:trPr>
          <w:trHeight w:val="20"/>
        </w:trPr>
        <w:tc>
          <w:tcPr>
            <w:tcW w:w="3161" w:type="pct"/>
            <w:tcBorders>
              <w:top w:val="single" w:sz="4" w:space="0" w:color="auto"/>
              <w:left w:val="single" w:sz="4" w:space="0" w:color="auto"/>
              <w:bottom w:val="single" w:sz="4" w:space="0" w:color="auto"/>
              <w:right w:val="single" w:sz="4" w:space="0" w:color="auto"/>
            </w:tcBorders>
            <w:hideMark/>
          </w:tcPr>
          <w:p w14:paraId="6CC9FB90" w14:textId="77777777" w:rsidR="006D6DF2" w:rsidRPr="00FF61E9" w:rsidRDefault="006D6DF2" w:rsidP="000E36A9">
            <w:pPr>
              <w:tabs>
                <w:tab w:val="left" w:pos="142"/>
              </w:tabs>
              <w:jc w:val="center"/>
              <w:rPr>
                <w:rFonts w:ascii="Times New Roman" w:hAnsi="Times New Roman" w:cs="Times New Roman"/>
                <w:color w:val="000000"/>
                <w:sz w:val="24"/>
                <w:szCs w:val="24"/>
                <w:lang w:eastAsia="fr-FR"/>
              </w:rPr>
            </w:pPr>
            <w:r w:rsidRPr="00FF61E9">
              <w:rPr>
                <w:rFonts w:ascii="Times New Roman" w:hAnsi="Times New Roman" w:cs="Times New Roman"/>
                <w:color w:val="000000"/>
                <w:sz w:val="24"/>
                <w:szCs w:val="24"/>
                <w:lang w:eastAsia="fr-FR"/>
              </w:rPr>
              <w:t>Cablare</w:t>
            </w:r>
          </w:p>
        </w:tc>
        <w:tc>
          <w:tcPr>
            <w:tcW w:w="964" w:type="pct"/>
            <w:tcBorders>
              <w:top w:val="single" w:sz="4" w:space="0" w:color="auto"/>
              <w:left w:val="single" w:sz="4" w:space="0" w:color="auto"/>
              <w:bottom w:val="single" w:sz="4" w:space="0" w:color="auto"/>
              <w:right w:val="single" w:sz="4" w:space="0" w:color="auto"/>
            </w:tcBorders>
            <w:vAlign w:val="center"/>
            <w:hideMark/>
          </w:tcPr>
          <w:p w14:paraId="1BC4A206" w14:textId="77777777" w:rsidR="006D6DF2" w:rsidRPr="00FF61E9" w:rsidRDefault="006D6DF2" w:rsidP="000E36A9">
            <w:pPr>
              <w:tabs>
                <w:tab w:val="left" w:pos="142"/>
              </w:tabs>
              <w:rPr>
                <w:rFonts w:ascii="Times New Roman" w:hAnsi="Times New Roman" w:cs="Times New Roman"/>
                <w:color w:val="000000"/>
                <w:sz w:val="24"/>
                <w:szCs w:val="24"/>
                <w:lang w:eastAsia="fr-FR"/>
              </w:rPr>
            </w:pPr>
          </w:p>
        </w:tc>
        <w:tc>
          <w:tcPr>
            <w:tcW w:w="875" w:type="pct"/>
            <w:tcBorders>
              <w:top w:val="single" w:sz="4" w:space="0" w:color="auto"/>
              <w:left w:val="single" w:sz="4" w:space="0" w:color="auto"/>
              <w:bottom w:val="single" w:sz="4" w:space="0" w:color="auto"/>
              <w:right w:val="single" w:sz="4" w:space="0" w:color="auto"/>
            </w:tcBorders>
            <w:vAlign w:val="center"/>
            <w:hideMark/>
          </w:tcPr>
          <w:p w14:paraId="61888A6F" w14:textId="77777777" w:rsidR="006D6DF2" w:rsidRPr="00FF61E9" w:rsidRDefault="006D6DF2" w:rsidP="000E36A9">
            <w:pPr>
              <w:tabs>
                <w:tab w:val="left" w:pos="142"/>
              </w:tabs>
              <w:jc w:val="center"/>
              <w:rPr>
                <w:rFonts w:ascii="Times New Roman" w:hAnsi="Times New Roman" w:cs="Times New Roman"/>
                <w:b/>
                <w:bCs/>
                <w:color w:val="000000"/>
                <w:sz w:val="24"/>
                <w:szCs w:val="24"/>
                <w:lang w:eastAsia="fr-FR"/>
              </w:rPr>
            </w:pPr>
            <w:r w:rsidRPr="00FF61E9">
              <w:rPr>
                <w:rFonts w:ascii="Times New Roman" w:hAnsi="Times New Roman" w:cs="Times New Roman"/>
                <w:b/>
                <w:bCs/>
                <w:color w:val="000000"/>
                <w:sz w:val="24"/>
                <w:szCs w:val="24"/>
                <w:lang w:eastAsia="fr-FR"/>
              </w:rPr>
              <w:t>X</w:t>
            </w:r>
          </w:p>
        </w:tc>
      </w:tr>
      <w:tr w:rsidR="006D6DF2" w:rsidRPr="00FF61E9" w14:paraId="1B3DDB2C" w14:textId="77777777" w:rsidTr="006D6DF2">
        <w:trPr>
          <w:trHeight w:val="20"/>
        </w:trPr>
        <w:tc>
          <w:tcPr>
            <w:tcW w:w="3161" w:type="pct"/>
            <w:tcBorders>
              <w:top w:val="single" w:sz="4" w:space="0" w:color="auto"/>
              <w:left w:val="single" w:sz="4" w:space="0" w:color="auto"/>
              <w:bottom w:val="single" w:sz="4" w:space="0" w:color="auto"/>
              <w:right w:val="single" w:sz="4" w:space="0" w:color="auto"/>
            </w:tcBorders>
            <w:hideMark/>
          </w:tcPr>
          <w:p w14:paraId="2D50228B" w14:textId="77777777" w:rsidR="006D6DF2" w:rsidRPr="00FF61E9" w:rsidRDefault="006D6DF2" w:rsidP="000E36A9">
            <w:pPr>
              <w:tabs>
                <w:tab w:val="left" w:pos="142"/>
              </w:tabs>
              <w:jc w:val="center"/>
              <w:rPr>
                <w:rFonts w:ascii="Times New Roman" w:hAnsi="Times New Roman" w:cs="Times New Roman"/>
                <w:color w:val="000000"/>
                <w:sz w:val="24"/>
                <w:szCs w:val="24"/>
                <w:lang w:eastAsia="fr-FR"/>
              </w:rPr>
            </w:pPr>
            <w:r w:rsidRPr="00FF61E9">
              <w:rPr>
                <w:rFonts w:ascii="Times New Roman" w:hAnsi="Times New Roman" w:cs="Times New Roman"/>
                <w:color w:val="000000"/>
                <w:sz w:val="24"/>
                <w:szCs w:val="24"/>
                <w:lang w:eastAsia="fr-FR"/>
              </w:rPr>
              <w:t>Aer condiționat/Încălzire</w:t>
            </w:r>
          </w:p>
        </w:tc>
        <w:tc>
          <w:tcPr>
            <w:tcW w:w="964" w:type="pct"/>
            <w:tcBorders>
              <w:top w:val="single" w:sz="4" w:space="0" w:color="auto"/>
              <w:left w:val="single" w:sz="4" w:space="0" w:color="auto"/>
              <w:bottom w:val="single" w:sz="4" w:space="0" w:color="auto"/>
              <w:right w:val="single" w:sz="4" w:space="0" w:color="auto"/>
            </w:tcBorders>
            <w:vAlign w:val="center"/>
            <w:hideMark/>
          </w:tcPr>
          <w:p w14:paraId="7649FB85" w14:textId="77777777" w:rsidR="006D6DF2" w:rsidRPr="00FF61E9" w:rsidRDefault="006D6DF2" w:rsidP="000E36A9">
            <w:pPr>
              <w:tabs>
                <w:tab w:val="left" w:pos="142"/>
              </w:tabs>
              <w:rPr>
                <w:rFonts w:ascii="Times New Roman" w:hAnsi="Times New Roman" w:cs="Times New Roman"/>
                <w:color w:val="000000"/>
                <w:sz w:val="24"/>
                <w:szCs w:val="24"/>
                <w:lang w:eastAsia="fr-FR"/>
              </w:rPr>
            </w:pPr>
          </w:p>
        </w:tc>
        <w:tc>
          <w:tcPr>
            <w:tcW w:w="875" w:type="pct"/>
            <w:tcBorders>
              <w:top w:val="single" w:sz="4" w:space="0" w:color="auto"/>
              <w:left w:val="single" w:sz="4" w:space="0" w:color="auto"/>
              <w:bottom w:val="single" w:sz="4" w:space="0" w:color="auto"/>
              <w:right w:val="single" w:sz="4" w:space="0" w:color="auto"/>
            </w:tcBorders>
            <w:vAlign w:val="center"/>
            <w:hideMark/>
          </w:tcPr>
          <w:p w14:paraId="0F431308" w14:textId="77777777" w:rsidR="006D6DF2" w:rsidRPr="00FF61E9" w:rsidRDefault="006D6DF2" w:rsidP="000E36A9">
            <w:pPr>
              <w:tabs>
                <w:tab w:val="left" w:pos="142"/>
              </w:tabs>
              <w:jc w:val="center"/>
              <w:rPr>
                <w:rFonts w:ascii="Times New Roman" w:hAnsi="Times New Roman" w:cs="Times New Roman"/>
                <w:b/>
                <w:bCs/>
                <w:color w:val="000000"/>
                <w:sz w:val="24"/>
                <w:szCs w:val="24"/>
                <w:lang w:eastAsia="fr-FR"/>
              </w:rPr>
            </w:pPr>
            <w:r w:rsidRPr="00FF61E9">
              <w:rPr>
                <w:rFonts w:ascii="Times New Roman" w:hAnsi="Times New Roman" w:cs="Times New Roman"/>
                <w:b/>
                <w:bCs/>
                <w:color w:val="000000"/>
                <w:sz w:val="24"/>
                <w:szCs w:val="24"/>
                <w:lang w:eastAsia="fr-FR"/>
              </w:rPr>
              <w:t>X</w:t>
            </w:r>
          </w:p>
        </w:tc>
      </w:tr>
      <w:tr w:rsidR="006D6DF2" w:rsidRPr="00FF61E9" w14:paraId="0C46359B" w14:textId="77777777" w:rsidTr="006D6DF2">
        <w:trPr>
          <w:trHeight w:val="20"/>
        </w:trPr>
        <w:tc>
          <w:tcPr>
            <w:tcW w:w="3161" w:type="pct"/>
            <w:tcBorders>
              <w:top w:val="single" w:sz="4" w:space="0" w:color="auto"/>
              <w:left w:val="single" w:sz="4" w:space="0" w:color="auto"/>
              <w:bottom w:val="single" w:sz="4" w:space="0" w:color="auto"/>
              <w:right w:val="single" w:sz="4" w:space="0" w:color="auto"/>
            </w:tcBorders>
            <w:hideMark/>
          </w:tcPr>
          <w:p w14:paraId="2F0DE27B" w14:textId="2BA561F1" w:rsidR="006D6DF2" w:rsidRPr="00FF61E9" w:rsidRDefault="006D6DF2" w:rsidP="000E36A9">
            <w:pPr>
              <w:tabs>
                <w:tab w:val="left" w:pos="142"/>
              </w:tabs>
              <w:jc w:val="center"/>
              <w:rPr>
                <w:rFonts w:ascii="Times New Roman" w:hAnsi="Times New Roman" w:cs="Times New Roman"/>
                <w:sz w:val="24"/>
                <w:szCs w:val="24"/>
                <w:lang w:eastAsia="fr-FR"/>
              </w:rPr>
            </w:pPr>
            <w:r w:rsidRPr="00FF61E9">
              <w:rPr>
                <w:rFonts w:ascii="Times New Roman" w:hAnsi="Times New Roman" w:cs="Times New Roman"/>
                <w:sz w:val="24"/>
                <w:szCs w:val="24"/>
                <w:lang w:eastAsia="fr-FR"/>
              </w:rPr>
              <w:t>Mobilier (</w:t>
            </w:r>
            <w:r w:rsidRPr="00FF61E9">
              <w:rPr>
                <w:rFonts w:ascii="Times New Roman" w:hAnsi="Times New Roman" w:cs="Times New Roman"/>
                <w:sz w:val="24"/>
                <w:szCs w:val="24"/>
              </w:rPr>
              <w:t>încăper</w:t>
            </w:r>
            <w:r w:rsidR="00770A3C" w:rsidRPr="00FF61E9">
              <w:rPr>
                <w:rFonts w:ascii="Times New Roman" w:hAnsi="Times New Roman" w:cs="Times New Roman"/>
                <w:sz w:val="24"/>
                <w:szCs w:val="24"/>
              </w:rPr>
              <w:t>e</w:t>
            </w:r>
            <w:r w:rsidRPr="00FF61E9">
              <w:rPr>
                <w:rFonts w:ascii="Times New Roman" w:hAnsi="Times New Roman" w:cs="Times New Roman"/>
                <w:sz w:val="24"/>
                <w:szCs w:val="24"/>
              </w:rPr>
              <w:t xml:space="preserve"> Instructori</w:t>
            </w:r>
            <w:r w:rsidRPr="00FF61E9">
              <w:rPr>
                <w:rFonts w:ascii="Times New Roman" w:hAnsi="Times New Roman" w:cs="Times New Roman"/>
                <w:sz w:val="24"/>
                <w:szCs w:val="24"/>
                <w:lang w:eastAsia="fr-FR"/>
              </w:rPr>
              <w:t>)</w:t>
            </w:r>
          </w:p>
        </w:tc>
        <w:tc>
          <w:tcPr>
            <w:tcW w:w="964" w:type="pct"/>
            <w:tcBorders>
              <w:top w:val="single" w:sz="4" w:space="0" w:color="auto"/>
              <w:left w:val="single" w:sz="4" w:space="0" w:color="auto"/>
              <w:bottom w:val="single" w:sz="4" w:space="0" w:color="auto"/>
              <w:right w:val="single" w:sz="4" w:space="0" w:color="auto"/>
            </w:tcBorders>
            <w:vAlign w:val="center"/>
            <w:hideMark/>
          </w:tcPr>
          <w:p w14:paraId="42B644B4" w14:textId="147120F4" w:rsidR="006D6DF2" w:rsidRPr="00FF61E9" w:rsidRDefault="006D6DF2" w:rsidP="000E36A9">
            <w:pPr>
              <w:tabs>
                <w:tab w:val="left" w:pos="142"/>
              </w:tabs>
              <w:jc w:val="center"/>
              <w:rPr>
                <w:rFonts w:ascii="Times New Roman" w:hAnsi="Times New Roman" w:cs="Times New Roman"/>
                <w:sz w:val="24"/>
                <w:szCs w:val="24"/>
                <w:lang w:eastAsia="fr-FR"/>
              </w:rPr>
            </w:pPr>
          </w:p>
        </w:tc>
        <w:tc>
          <w:tcPr>
            <w:tcW w:w="875" w:type="pct"/>
            <w:tcBorders>
              <w:top w:val="single" w:sz="4" w:space="0" w:color="auto"/>
              <w:left w:val="single" w:sz="4" w:space="0" w:color="auto"/>
              <w:bottom w:val="single" w:sz="4" w:space="0" w:color="auto"/>
              <w:right w:val="single" w:sz="4" w:space="0" w:color="auto"/>
            </w:tcBorders>
            <w:vAlign w:val="center"/>
            <w:hideMark/>
          </w:tcPr>
          <w:p w14:paraId="657673D2" w14:textId="77777777" w:rsidR="006D6DF2" w:rsidRPr="00FF61E9" w:rsidRDefault="006D6DF2" w:rsidP="000E36A9">
            <w:pPr>
              <w:tabs>
                <w:tab w:val="left" w:pos="142"/>
              </w:tabs>
              <w:jc w:val="center"/>
              <w:rPr>
                <w:rFonts w:ascii="Times New Roman" w:hAnsi="Times New Roman" w:cs="Times New Roman"/>
                <w:b/>
                <w:bCs/>
                <w:sz w:val="24"/>
                <w:szCs w:val="24"/>
                <w:lang w:eastAsia="fr-FR"/>
              </w:rPr>
            </w:pPr>
            <w:r w:rsidRPr="00FF61E9">
              <w:rPr>
                <w:rFonts w:ascii="Times New Roman" w:hAnsi="Times New Roman" w:cs="Times New Roman"/>
                <w:b/>
                <w:bCs/>
                <w:sz w:val="24"/>
                <w:szCs w:val="24"/>
                <w:lang w:eastAsia="fr-FR"/>
              </w:rPr>
              <w:t>X</w:t>
            </w:r>
          </w:p>
        </w:tc>
      </w:tr>
    </w:tbl>
    <w:p w14:paraId="246E34D7" w14:textId="29B5CF11" w:rsidR="009728D9" w:rsidRPr="00FF61E9" w:rsidRDefault="009728D9" w:rsidP="000E36A9">
      <w:pPr>
        <w:pStyle w:val="Default"/>
        <w:numPr>
          <w:ilvl w:val="0"/>
          <w:numId w:val="8"/>
        </w:numPr>
        <w:tabs>
          <w:tab w:val="left" w:pos="142"/>
          <w:tab w:val="left" w:pos="284"/>
        </w:tabs>
        <w:ind w:left="0" w:firstLine="0"/>
        <w:jc w:val="both"/>
        <w:rPr>
          <w:b/>
          <w:lang w:val="fr-BE"/>
        </w:rPr>
      </w:pPr>
      <w:proofErr w:type="spellStart"/>
      <w:r w:rsidRPr="00FF61E9">
        <w:rPr>
          <w:b/>
          <w:bCs/>
          <w:lang w:val="fr-BE"/>
        </w:rPr>
        <w:t>Ofertantul</w:t>
      </w:r>
      <w:proofErr w:type="spellEnd"/>
      <w:r w:rsidRPr="00FF61E9">
        <w:rPr>
          <w:b/>
          <w:bCs/>
          <w:lang w:val="fr-BE"/>
        </w:rPr>
        <w:t xml:space="preserve"> </w:t>
      </w:r>
      <w:r w:rsidRPr="00FF61E9">
        <w:rPr>
          <w:b/>
          <w:lang w:val="fr-BE"/>
        </w:rPr>
        <w:t xml:space="preserve">are </w:t>
      </w:r>
      <w:proofErr w:type="spellStart"/>
      <w:r w:rsidRPr="00FF61E9">
        <w:rPr>
          <w:b/>
          <w:lang w:val="fr-BE"/>
        </w:rPr>
        <w:t>următoarele</w:t>
      </w:r>
      <w:proofErr w:type="spellEnd"/>
      <w:r w:rsidRPr="00FF61E9">
        <w:rPr>
          <w:b/>
          <w:lang w:val="fr-BE"/>
        </w:rPr>
        <w:t xml:space="preserve"> </w:t>
      </w:r>
      <w:proofErr w:type="spellStart"/>
      <w:r w:rsidRPr="00FF61E9">
        <w:rPr>
          <w:b/>
          <w:lang w:val="fr-BE"/>
        </w:rPr>
        <w:t>obligații</w:t>
      </w:r>
      <w:proofErr w:type="spellEnd"/>
      <w:r w:rsidRPr="00FF61E9">
        <w:rPr>
          <w:b/>
          <w:lang w:val="fr-BE"/>
        </w:rPr>
        <w:t xml:space="preserve"> </w:t>
      </w:r>
      <w:r w:rsidR="00764AE0" w:rsidRPr="00FF61E9">
        <w:rPr>
          <w:b/>
          <w:lang w:val="fr-BE"/>
        </w:rPr>
        <w:t>principale :</w:t>
      </w:r>
      <w:r w:rsidRPr="00FF61E9">
        <w:rPr>
          <w:b/>
          <w:lang w:val="fr-BE"/>
        </w:rPr>
        <w:t xml:space="preserve"> </w:t>
      </w:r>
    </w:p>
    <w:p w14:paraId="32EDF426" w14:textId="5609A48C" w:rsidR="009728D9" w:rsidRPr="00FF61E9" w:rsidRDefault="009728D9" w:rsidP="000E36A9">
      <w:pPr>
        <w:pStyle w:val="ListParagraph"/>
        <w:tabs>
          <w:tab w:val="left" w:pos="142"/>
        </w:tabs>
        <w:spacing w:after="0" w:line="240" w:lineRule="auto"/>
        <w:ind w:left="0"/>
        <w:contextualSpacing w:val="0"/>
        <w:jc w:val="both"/>
        <w:rPr>
          <w:rFonts w:ascii="Times New Roman" w:hAnsi="Times New Roman" w:cs="Times New Roman"/>
          <w:sz w:val="24"/>
          <w:szCs w:val="24"/>
          <w:lang w:val="fr-BE"/>
        </w:rPr>
      </w:pPr>
      <w:r w:rsidRPr="00FF61E9">
        <w:rPr>
          <w:rFonts w:ascii="Times New Roman" w:hAnsi="Times New Roman" w:cs="Times New Roman"/>
          <w:i/>
          <w:sz w:val="24"/>
          <w:szCs w:val="24"/>
          <w:lang w:val="fr-BE"/>
        </w:rPr>
        <w:t xml:space="preserve"> </w:t>
      </w:r>
      <w:r w:rsidRPr="00FF61E9">
        <w:rPr>
          <w:rFonts w:ascii="Times New Roman" w:hAnsi="Times New Roman" w:cs="Times New Roman"/>
          <w:sz w:val="24"/>
          <w:szCs w:val="24"/>
          <w:lang w:val="fr-BE"/>
        </w:rPr>
        <w:t xml:space="preserve">a) </w:t>
      </w:r>
      <w:proofErr w:type="spellStart"/>
      <w:r w:rsidR="00872F97" w:rsidRPr="00FF61E9">
        <w:rPr>
          <w:rFonts w:ascii="Times New Roman" w:hAnsi="Times New Roman" w:cs="Times New Roman"/>
          <w:sz w:val="24"/>
          <w:szCs w:val="24"/>
          <w:lang w:val="fr-BE"/>
        </w:rPr>
        <w:t>să</w:t>
      </w:r>
      <w:proofErr w:type="spellEnd"/>
      <w:r w:rsidR="00872F97" w:rsidRPr="00FF61E9">
        <w:rPr>
          <w:rFonts w:ascii="Times New Roman" w:hAnsi="Times New Roman" w:cs="Times New Roman"/>
          <w:sz w:val="24"/>
          <w:szCs w:val="24"/>
          <w:lang w:val="fr-BE"/>
        </w:rPr>
        <w:t xml:space="preserve"> </w:t>
      </w:r>
      <w:proofErr w:type="spellStart"/>
      <w:r w:rsidR="00872F97" w:rsidRPr="00FF61E9">
        <w:rPr>
          <w:rFonts w:ascii="Times New Roman" w:hAnsi="Times New Roman" w:cs="Times New Roman"/>
          <w:sz w:val="24"/>
          <w:szCs w:val="24"/>
          <w:lang w:val="fr-BE"/>
        </w:rPr>
        <w:t>furnizeze</w:t>
      </w:r>
      <w:proofErr w:type="spellEnd"/>
      <w:r w:rsidRPr="00FF61E9">
        <w:rPr>
          <w:rFonts w:ascii="Times New Roman" w:hAnsi="Times New Roman" w:cs="Times New Roman"/>
          <w:sz w:val="24"/>
          <w:szCs w:val="24"/>
          <w:lang w:val="fr-BE"/>
        </w:rPr>
        <w:t xml:space="preserve"> </w:t>
      </w:r>
      <w:proofErr w:type="spellStart"/>
      <w:r w:rsidR="00872F97" w:rsidRPr="00FF61E9">
        <w:rPr>
          <w:rFonts w:ascii="Times New Roman" w:hAnsi="Times New Roman" w:cs="Times New Roman"/>
          <w:sz w:val="24"/>
          <w:szCs w:val="24"/>
          <w:lang w:val="fr-BE"/>
        </w:rPr>
        <w:t>p</w:t>
      </w:r>
      <w:r w:rsidRPr="00FF61E9">
        <w:rPr>
          <w:rFonts w:ascii="Times New Roman" w:hAnsi="Times New Roman" w:cs="Times New Roman"/>
          <w:sz w:val="24"/>
          <w:szCs w:val="24"/>
          <w:lang w:val="fr-BE"/>
        </w:rPr>
        <w:t>rodusele</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și</w:t>
      </w:r>
      <w:proofErr w:type="spellEnd"/>
      <w:r w:rsidRPr="00FF61E9">
        <w:rPr>
          <w:rFonts w:ascii="Times New Roman" w:hAnsi="Times New Roman" w:cs="Times New Roman"/>
          <w:sz w:val="24"/>
          <w:szCs w:val="24"/>
          <w:lang w:val="fr-BE"/>
        </w:rPr>
        <w:t xml:space="preserve"> </w:t>
      </w:r>
      <w:proofErr w:type="spellStart"/>
      <w:r w:rsidR="00872F97" w:rsidRPr="00FF61E9">
        <w:rPr>
          <w:rFonts w:ascii="Times New Roman" w:hAnsi="Times New Roman" w:cs="Times New Roman"/>
          <w:sz w:val="24"/>
          <w:szCs w:val="24"/>
          <w:lang w:val="fr-BE"/>
        </w:rPr>
        <w:t>să</w:t>
      </w:r>
      <w:proofErr w:type="spellEnd"/>
      <w:r w:rsidR="00872F97" w:rsidRPr="00FF61E9">
        <w:rPr>
          <w:rFonts w:ascii="Times New Roman" w:hAnsi="Times New Roman" w:cs="Times New Roman"/>
          <w:sz w:val="24"/>
          <w:szCs w:val="24"/>
          <w:lang w:val="fr-BE"/>
        </w:rPr>
        <w:t xml:space="preserve"> </w:t>
      </w:r>
      <w:proofErr w:type="spellStart"/>
      <w:r w:rsidR="00872F97" w:rsidRPr="00FF61E9">
        <w:rPr>
          <w:rFonts w:ascii="Times New Roman" w:hAnsi="Times New Roman" w:cs="Times New Roman"/>
          <w:sz w:val="24"/>
          <w:szCs w:val="24"/>
          <w:lang w:val="fr-BE"/>
        </w:rPr>
        <w:t>își</w:t>
      </w:r>
      <w:proofErr w:type="spellEnd"/>
      <w:r w:rsidR="00872F97" w:rsidRPr="00FF61E9">
        <w:rPr>
          <w:rFonts w:ascii="Times New Roman" w:hAnsi="Times New Roman" w:cs="Times New Roman"/>
          <w:sz w:val="24"/>
          <w:szCs w:val="24"/>
          <w:lang w:val="fr-BE"/>
        </w:rPr>
        <w:t xml:space="preserve"> </w:t>
      </w:r>
      <w:proofErr w:type="spellStart"/>
      <w:r w:rsidR="00872F97" w:rsidRPr="00FF61E9">
        <w:rPr>
          <w:rFonts w:ascii="Times New Roman" w:hAnsi="Times New Roman" w:cs="Times New Roman"/>
          <w:sz w:val="24"/>
          <w:szCs w:val="24"/>
          <w:lang w:val="fr-BE"/>
        </w:rPr>
        <w:t>îndeplinească</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obligațiile</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în</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condițiile</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stabilite</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prin</w:t>
      </w:r>
      <w:proofErr w:type="spellEnd"/>
      <w:r w:rsidRPr="00FF61E9">
        <w:rPr>
          <w:rFonts w:ascii="Times New Roman" w:hAnsi="Times New Roman" w:cs="Times New Roman"/>
          <w:sz w:val="24"/>
          <w:szCs w:val="24"/>
          <w:lang w:val="fr-BE"/>
        </w:rPr>
        <w:t xml:space="preserve"> </w:t>
      </w:r>
      <w:proofErr w:type="spellStart"/>
      <w:r w:rsidR="00872F97" w:rsidRPr="00FF61E9">
        <w:rPr>
          <w:rFonts w:ascii="Times New Roman" w:hAnsi="Times New Roman" w:cs="Times New Roman"/>
          <w:sz w:val="24"/>
          <w:szCs w:val="24"/>
          <w:lang w:val="fr-BE"/>
        </w:rPr>
        <w:t>c</w:t>
      </w:r>
      <w:r w:rsidRPr="00FF61E9">
        <w:rPr>
          <w:rFonts w:ascii="Times New Roman" w:hAnsi="Times New Roman" w:cs="Times New Roman"/>
          <w:sz w:val="24"/>
          <w:szCs w:val="24"/>
          <w:lang w:val="fr-BE"/>
        </w:rPr>
        <w:t>ontract</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cu</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respectarea</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prevederilor</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documentației</w:t>
      </w:r>
      <w:proofErr w:type="spellEnd"/>
      <w:r w:rsidRPr="00FF61E9">
        <w:rPr>
          <w:rFonts w:ascii="Times New Roman" w:hAnsi="Times New Roman" w:cs="Times New Roman"/>
          <w:sz w:val="24"/>
          <w:szCs w:val="24"/>
          <w:lang w:val="fr-BE"/>
        </w:rPr>
        <w:t xml:space="preserve"> de </w:t>
      </w:r>
      <w:proofErr w:type="spellStart"/>
      <w:r w:rsidRPr="00FF61E9">
        <w:rPr>
          <w:rFonts w:ascii="Times New Roman" w:hAnsi="Times New Roman" w:cs="Times New Roman"/>
          <w:sz w:val="24"/>
          <w:szCs w:val="24"/>
          <w:lang w:val="fr-BE"/>
        </w:rPr>
        <w:t>atribuire</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și</w:t>
      </w:r>
      <w:proofErr w:type="spellEnd"/>
      <w:r w:rsidRPr="00FF61E9">
        <w:rPr>
          <w:rFonts w:ascii="Times New Roman" w:hAnsi="Times New Roman" w:cs="Times New Roman"/>
          <w:sz w:val="24"/>
          <w:szCs w:val="24"/>
          <w:lang w:val="fr-BE"/>
        </w:rPr>
        <w:t xml:space="preserve"> a </w:t>
      </w:r>
      <w:proofErr w:type="spellStart"/>
      <w:r w:rsidRPr="00FF61E9">
        <w:rPr>
          <w:rFonts w:ascii="Times New Roman" w:hAnsi="Times New Roman" w:cs="Times New Roman"/>
          <w:sz w:val="24"/>
          <w:szCs w:val="24"/>
          <w:lang w:val="fr-BE"/>
        </w:rPr>
        <w:t>ofertei</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în</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baza</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căreia</w:t>
      </w:r>
      <w:proofErr w:type="spellEnd"/>
      <w:r w:rsidRPr="00FF61E9">
        <w:rPr>
          <w:rFonts w:ascii="Times New Roman" w:hAnsi="Times New Roman" w:cs="Times New Roman"/>
          <w:sz w:val="24"/>
          <w:szCs w:val="24"/>
          <w:lang w:val="fr-BE"/>
        </w:rPr>
        <w:t xml:space="preserve"> i-a </w:t>
      </w:r>
      <w:proofErr w:type="spellStart"/>
      <w:r w:rsidRPr="00FF61E9">
        <w:rPr>
          <w:rFonts w:ascii="Times New Roman" w:hAnsi="Times New Roman" w:cs="Times New Roman"/>
          <w:sz w:val="24"/>
          <w:szCs w:val="24"/>
          <w:lang w:val="fr-BE"/>
        </w:rPr>
        <w:t>fost</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atribuit</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contractul</w:t>
      </w:r>
      <w:proofErr w:type="spellEnd"/>
      <w:r w:rsidR="00872F97" w:rsidRPr="00FF61E9">
        <w:rPr>
          <w:rFonts w:ascii="Times New Roman" w:hAnsi="Times New Roman" w:cs="Times New Roman"/>
          <w:sz w:val="24"/>
          <w:szCs w:val="24"/>
          <w:lang w:val="fr-BE"/>
        </w:rPr>
        <w:t> ;</w:t>
      </w:r>
    </w:p>
    <w:p w14:paraId="6DBC19B0" w14:textId="5CD12F67" w:rsidR="009728D9" w:rsidRPr="00FF61E9" w:rsidRDefault="009728D9" w:rsidP="000E36A9">
      <w:pPr>
        <w:pStyle w:val="ListParagraph"/>
        <w:tabs>
          <w:tab w:val="left" w:pos="142"/>
        </w:tabs>
        <w:spacing w:after="0" w:line="240" w:lineRule="auto"/>
        <w:ind w:left="0"/>
        <w:contextualSpacing w:val="0"/>
        <w:jc w:val="both"/>
        <w:rPr>
          <w:rFonts w:ascii="Times New Roman" w:hAnsi="Times New Roman" w:cs="Times New Roman"/>
          <w:sz w:val="24"/>
          <w:szCs w:val="24"/>
          <w:lang w:val="fr-BE"/>
        </w:rPr>
      </w:pPr>
      <w:r w:rsidRPr="00FF61E9">
        <w:rPr>
          <w:rFonts w:ascii="Times New Roman" w:hAnsi="Times New Roman" w:cs="Times New Roman"/>
          <w:sz w:val="24"/>
          <w:szCs w:val="24"/>
          <w:lang w:val="fr-BE"/>
        </w:rPr>
        <w:t xml:space="preserve">b) </w:t>
      </w:r>
      <w:proofErr w:type="spellStart"/>
      <w:r w:rsidR="00872F97" w:rsidRPr="00FF61E9">
        <w:rPr>
          <w:rFonts w:ascii="Times New Roman" w:hAnsi="Times New Roman" w:cs="Times New Roman"/>
          <w:sz w:val="24"/>
          <w:szCs w:val="24"/>
          <w:lang w:val="fr-BE"/>
        </w:rPr>
        <w:t>să</w:t>
      </w:r>
      <w:proofErr w:type="spellEnd"/>
      <w:r w:rsidR="00872F97" w:rsidRPr="00FF61E9">
        <w:rPr>
          <w:rFonts w:ascii="Times New Roman" w:hAnsi="Times New Roman" w:cs="Times New Roman"/>
          <w:sz w:val="24"/>
          <w:szCs w:val="24"/>
          <w:lang w:val="fr-BE"/>
        </w:rPr>
        <w:t xml:space="preserve"> </w:t>
      </w:r>
      <w:proofErr w:type="spellStart"/>
      <w:r w:rsidR="00872F97" w:rsidRPr="00FF61E9">
        <w:rPr>
          <w:rFonts w:ascii="Times New Roman" w:hAnsi="Times New Roman" w:cs="Times New Roman"/>
          <w:sz w:val="24"/>
          <w:szCs w:val="24"/>
          <w:lang w:val="fr-BE"/>
        </w:rPr>
        <w:t>furnizeze</w:t>
      </w:r>
      <w:proofErr w:type="spellEnd"/>
      <w:r w:rsidRPr="00FF61E9">
        <w:rPr>
          <w:rFonts w:ascii="Times New Roman" w:hAnsi="Times New Roman" w:cs="Times New Roman"/>
          <w:sz w:val="24"/>
          <w:szCs w:val="24"/>
          <w:lang w:val="fr-BE"/>
        </w:rPr>
        <w:t xml:space="preserve"> </w:t>
      </w:r>
      <w:proofErr w:type="spellStart"/>
      <w:r w:rsidR="00872F97" w:rsidRPr="00FF61E9">
        <w:rPr>
          <w:rFonts w:ascii="Times New Roman" w:hAnsi="Times New Roman" w:cs="Times New Roman"/>
          <w:sz w:val="24"/>
          <w:szCs w:val="24"/>
          <w:lang w:val="fr-BE"/>
        </w:rPr>
        <w:t>p</w:t>
      </w:r>
      <w:r w:rsidRPr="00FF61E9">
        <w:rPr>
          <w:rFonts w:ascii="Times New Roman" w:hAnsi="Times New Roman" w:cs="Times New Roman"/>
          <w:sz w:val="24"/>
          <w:szCs w:val="24"/>
          <w:lang w:val="fr-BE"/>
        </w:rPr>
        <w:t>rodusele</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cu</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atenție</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eficiență</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și</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diligență</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cu</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respectarea</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dispozițiil</w:t>
      </w:r>
      <w:r w:rsidR="00872F97" w:rsidRPr="00FF61E9">
        <w:rPr>
          <w:rFonts w:ascii="Times New Roman" w:hAnsi="Times New Roman" w:cs="Times New Roman"/>
          <w:sz w:val="24"/>
          <w:szCs w:val="24"/>
          <w:lang w:val="fr-BE"/>
        </w:rPr>
        <w:t>or</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legale</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aprobăril</w:t>
      </w:r>
      <w:r w:rsidR="00872F97" w:rsidRPr="00FF61E9">
        <w:rPr>
          <w:rFonts w:ascii="Times New Roman" w:hAnsi="Times New Roman" w:cs="Times New Roman"/>
          <w:sz w:val="24"/>
          <w:szCs w:val="24"/>
          <w:lang w:val="fr-BE"/>
        </w:rPr>
        <w:t>or</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și</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standardel</w:t>
      </w:r>
      <w:r w:rsidR="00872F97" w:rsidRPr="00FF61E9">
        <w:rPr>
          <w:rFonts w:ascii="Times New Roman" w:hAnsi="Times New Roman" w:cs="Times New Roman"/>
          <w:sz w:val="24"/>
          <w:szCs w:val="24"/>
          <w:lang w:val="fr-BE"/>
        </w:rPr>
        <w:t>or</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tehnice</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profesionale</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și</w:t>
      </w:r>
      <w:proofErr w:type="spellEnd"/>
      <w:r w:rsidRPr="00FF61E9">
        <w:rPr>
          <w:rFonts w:ascii="Times New Roman" w:hAnsi="Times New Roman" w:cs="Times New Roman"/>
          <w:sz w:val="24"/>
          <w:szCs w:val="24"/>
          <w:lang w:val="fr-BE"/>
        </w:rPr>
        <w:t xml:space="preserve"> de </w:t>
      </w:r>
      <w:proofErr w:type="spellStart"/>
      <w:r w:rsidRPr="00FF61E9">
        <w:rPr>
          <w:rFonts w:ascii="Times New Roman" w:hAnsi="Times New Roman" w:cs="Times New Roman"/>
          <w:sz w:val="24"/>
          <w:szCs w:val="24"/>
          <w:lang w:val="fr-BE"/>
        </w:rPr>
        <w:t>calitate</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în</w:t>
      </w:r>
      <w:proofErr w:type="spellEnd"/>
      <w:r w:rsidRPr="00FF61E9">
        <w:rPr>
          <w:rFonts w:ascii="Times New Roman" w:hAnsi="Times New Roman" w:cs="Times New Roman"/>
          <w:sz w:val="24"/>
          <w:szCs w:val="24"/>
          <w:lang w:val="fr-BE"/>
        </w:rPr>
        <w:t xml:space="preserve"> </w:t>
      </w:r>
      <w:proofErr w:type="spellStart"/>
      <w:r w:rsidR="00764AE0" w:rsidRPr="00FF61E9">
        <w:rPr>
          <w:rFonts w:ascii="Times New Roman" w:hAnsi="Times New Roman" w:cs="Times New Roman"/>
          <w:sz w:val="24"/>
          <w:szCs w:val="24"/>
          <w:lang w:val="fr-BE"/>
        </w:rPr>
        <w:t>vigoare</w:t>
      </w:r>
      <w:proofErr w:type="spellEnd"/>
      <w:r w:rsidR="00764AE0" w:rsidRPr="00FF61E9">
        <w:rPr>
          <w:rFonts w:ascii="Times New Roman" w:hAnsi="Times New Roman" w:cs="Times New Roman"/>
          <w:sz w:val="24"/>
          <w:szCs w:val="24"/>
          <w:lang w:val="fr-BE"/>
        </w:rPr>
        <w:t xml:space="preserve"> ;</w:t>
      </w:r>
    </w:p>
    <w:p w14:paraId="64326481" w14:textId="6FD2C720" w:rsidR="009728D9" w:rsidRPr="00FF61E9" w:rsidRDefault="009728D9" w:rsidP="000E36A9">
      <w:pPr>
        <w:pStyle w:val="ListParagraph"/>
        <w:tabs>
          <w:tab w:val="left" w:pos="142"/>
        </w:tabs>
        <w:spacing w:after="0" w:line="240" w:lineRule="auto"/>
        <w:ind w:left="0"/>
        <w:contextualSpacing w:val="0"/>
        <w:jc w:val="both"/>
        <w:rPr>
          <w:rFonts w:ascii="Times New Roman" w:hAnsi="Times New Roman" w:cs="Times New Roman"/>
          <w:sz w:val="24"/>
          <w:szCs w:val="24"/>
          <w:lang w:val="fr-BE"/>
        </w:rPr>
      </w:pPr>
      <w:r w:rsidRPr="00FF61E9">
        <w:rPr>
          <w:rFonts w:ascii="Times New Roman" w:hAnsi="Times New Roman" w:cs="Times New Roman"/>
          <w:sz w:val="24"/>
          <w:szCs w:val="24"/>
          <w:lang w:val="fr-BE"/>
        </w:rPr>
        <w:t>c) </w:t>
      </w:r>
      <w:proofErr w:type="spellStart"/>
      <w:r w:rsidRPr="00FF61E9">
        <w:rPr>
          <w:rFonts w:ascii="Times New Roman" w:hAnsi="Times New Roman" w:cs="Times New Roman"/>
          <w:sz w:val="24"/>
          <w:szCs w:val="24"/>
          <w:lang w:val="fr-BE"/>
        </w:rPr>
        <w:t>să</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depună</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garanția</w:t>
      </w:r>
      <w:proofErr w:type="spellEnd"/>
      <w:r w:rsidRPr="00FF61E9">
        <w:rPr>
          <w:rFonts w:ascii="Times New Roman" w:hAnsi="Times New Roman" w:cs="Times New Roman"/>
          <w:sz w:val="24"/>
          <w:szCs w:val="24"/>
          <w:lang w:val="fr-BE"/>
        </w:rPr>
        <w:t xml:space="preserve"> de </w:t>
      </w:r>
      <w:proofErr w:type="spellStart"/>
      <w:r w:rsidRPr="00FF61E9">
        <w:rPr>
          <w:rFonts w:ascii="Times New Roman" w:hAnsi="Times New Roman" w:cs="Times New Roman"/>
          <w:sz w:val="24"/>
          <w:szCs w:val="24"/>
          <w:lang w:val="fr-BE"/>
        </w:rPr>
        <w:t>bună</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execuție</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în</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termen</w:t>
      </w:r>
      <w:proofErr w:type="spellEnd"/>
      <w:r w:rsidRPr="00FF61E9">
        <w:rPr>
          <w:rFonts w:ascii="Times New Roman" w:hAnsi="Times New Roman" w:cs="Times New Roman"/>
          <w:sz w:val="24"/>
          <w:szCs w:val="24"/>
          <w:lang w:val="fr-BE"/>
        </w:rPr>
        <w:t xml:space="preserve"> de </w:t>
      </w:r>
      <w:proofErr w:type="spellStart"/>
      <w:r w:rsidRPr="00FF61E9">
        <w:rPr>
          <w:rFonts w:ascii="Times New Roman" w:hAnsi="Times New Roman" w:cs="Times New Roman"/>
          <w:sz w:val="24"/>
          <w:szCs w:val="24"/>
          <w:lang w:val="fr-BE"/>
        </w:rPr>
        <w:t>maxim</w:t>
      </w:r>
      <w:proofErr w:type="spellEnd"/>
      <w:r w:rsidRPr="00FF61E9">
        <w:rPr>
          <w:rFonts w:ascii="Times New Roman" w:hAnsi="Times New Roman" w:cs="Times New Roman"/>
          <w:sz w:val="24"/>
          <w:szCs w:val="24"/>
          <w:lang w:val="fr-BE"/>
        </w:rPr>
        <w:t xml:space="preserve"> 5 </w:t>
      </w:r>
      <w:proofErr w:type="spellStart"/>
      <w:r w:rsidRPr="00FF61E9">
        <w:rPr>
          <w:rFonts w:ascii="Times New Roman" w:hAnsi="Times New Roman" w:cs="Times New Roman"/>
          <w:sz w:val="24"/>
          <w:szCs w:val="24"/>
          <w:lang w:val="fr-BE"/>
        </w:rPr>
        <w:t>zile</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lucrătoare</w:t>
      </w:r>
      <w:proofErr w:type="spellEnd"/>
      <w:r w:rsidRPr="00FF61E9">
        <w:rPr>
          <w:rFonts w:ascii="Times New Roman" w:hAnsi="Times New Roman" w:cs="Times New Roman"/>
          <w:sz w:val="24"/>
          <w:szCs w:val="24"/>
          <w:lang w:val="fr-BE"/>
        </w:rPr>
        <w:t xml:space="preserve"> de la </w:t>
      </w:r>
      <w:r w:rsidR="00872F97" w:rsidRPr="00FF61E9">
        <w:rPr>
          <w:rFonts w:ascii="Times New Roman" w:hAnsi="Times New Roman" w:cs="Times New Roman"/>
          <w:sz w:val="24"/>
          <w:szCs w:val="24"/>
          <w:lang w:val="fr-BE"/>
        </w:rPr>
        <w:t xml:space="preserve">data </w:t>
      </w:r>
      <w:proofErr w:type="spellStart"/>
      <w:r w:rsidRPr="00FF61E9">
        <w:rPr>
          <w:rFonts w:ascii="Times New Roman" w:hAnsi="Times New Roman" w:cs="Times New Roman"/>
          <w:sz w:val="24"/>
          <w:szCs w:val="24"/>
          <w:lang w:val="fr-BE"/>
        </w:rPr>
        <w:t>semn</w:t>
      </w:r>
      <w:r w:rsidR="00872F97" w:rsidRPr="00FF61E9">
        <w:rPr>
          <w:rFonts w:ascii="Times New Roman" w:hAnsi="Times New Roman" w:cs="Times New Roman"/>
          <w:sz w:val="24"/>
          <w:szCs w:val="24"/>
          <w:lang w:val="fr-BE"/>
        </w:rPr>
        <w:t>ării</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contractului</w:t>
      </w:r>
      <w:proofErr w:type="spellEnd"/>
      <w:r w:rsidRPr="00FF61E9">
        <w:rPr>
          <w:rFonts w:ascii="Times New Roman" w:hAnsi="Times New Roman" w:cs="Times New Roman"/>
          <w:sz w:val="24"/>
          <w:szCs w:val="24"/>
          <w:lang w:val="fr-BE"/>
        </w:rPr>
        <w:t xml:space="preserve"> de </w:t>
      </w:r>
      <w:proofErr w:type="spellStart"/>
      <w:r w:rsidR="00872F97" w:rsidRPr="00FF61E9">
        <w:rPr>
          <w:rFonts w:ascii="Times New Roman" w:hAnsi="Times New Roman" w:cs="Times New Roman"/>
          <w:sz w:val="24"/>
          <w:szCs w:val="24"/>
          <w:lang w:val="fr-BE"/>
        </w:rPr>
        <w:t>către</w:t>
      </w:r>
      <w:proofErr w:type="spellEnd"/>
      <w:r w:rsidR="00872F97"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ambele</w:t>
      </w:r>
      <w:proofErr w:type="spellEnd"/>
      <w:r w:rsidRPr="00FF61E9">
        <w:rPr>
          <w:rFonts w:ascii="Times New Roman" w:hAnsi="Times New Roman" w:cs="Times New Roman"/>
          <w:sz w:val="24"/>
          <w:szCs w:val="24"/>
          <w:lang w:val="fr-BE"/>
        </w:rPr>
        <w:t xml:space="preserve"> </w:t>
      </w:r>
      <w:proofErr w:type="spellStart"/>
      <w:r w:rsidR="00764AE0" w:rsidRPr="00FF61E9">
        <w:rPr>
          <w:rFonts w:ascii="Times New Roman" w:hAnsi="Times New Roman" w:cs="Times New Roman"/>
          <w:sz w:val="24"/>
          <w:szCs w:val="24"/>
          <w:lang w:val="fr-BE"/>
        </w:rPr>
        <w:t>părți</w:t>
      </w:r>
      <w:proofErr w:type="spellEnd"/>
      <w:r w:rsidR="00764AE0" w:rsidRPr="00FF61E9">
        <w:rPr>
          <w:rFonts w:ascii="Times New Roman" w:hAnsi="Times New Roman" w:cs="Times New Roman"/>
          <w:sz w:val="24"/>
          <w:szCs w:val="24"/>
          <w:lang w:val="fr-BE"/>
        </w:rPr>
        <w:t xml:space="preserve"> ;</w:t>
      </w:r>
    </w:p>
    <w:p w14:paraId="7C469488" w14:textId="7B87BD49" w:rsidR="009728D9" w:rsidRPr="00FF61E9" w:rsidRDefault="009728D9" w:rsidP="000E36A9">
      <w:pPr>
        <w:pStyle w:val="NoSpacing"/>
        <w:tabs>
          <w:tab w:val="left" w:pos="142"/>
        </w:tabs>
        <w:contextualSpacing/>
        <w:jc w:val="both"/>
        <w:rPr>
          <w:rFonts w:ascii="Times New Roman" w:hAnsi="Times New Roman" w:cs="Times New Roman"/>
          <w:sz w:val="24"/>
          <w:szCs w:val="24"/>
          <w:lang w:val="ro-RO"/>
        </w:rPr>
      </w:pPr>
      <w:r w:rsidRPr="00FF61E9">
        <w:rPr>
          <w:rFonts w:ascii="Times New Roman" w:hAnsi="Times New Roman" w:cs="Times New Roman"/>
          <w:sz w:val="24"/>
          <w:szCs w:val="24"/>
          <w:lang w:val="ro-RO"/>
        </w:rPr>
        <w:t>d) </w:t>
      </w:r>
      <w:r w:rsidR="00872F97" w:rsidRPr="00FF61E9">
        <w:rPr>
          <w:rFonts w:ascii="Times New Roman" w:hAnsi="Times New Roman" w:cs="Times New Roman"/>
          <w:sz w:val="24"/>
          <w:szCs w:val="24"/>
          <w:lang w:val="ro-RO"/>
        </w:rPr>
        <w:t>să respecte</w:t>
      </w:r>
      <w:r w:rsidRPr="00FF61E9">
        <w:rPr>
          <w:rFonts w:ascii="Times New Roman" w:hAnsi="Times New Roman" w:cs="Times New Roman"/>
          <w:sz w:val="24"/>
          <w:szCs w:val="24"/>
          <w:lang w:val="ro-RO"/>
        </w:rPr>
        <w:t xml:space="preserve"> toate prevederile legale în vigoare în România și s</w:t>
      </w:r>
      <w:r w:rsidR="00872F97" w:rsidRPr="00FF61E9">
        <w:rPr>
          <w:rFonts w:ascii="Times New Roman" w:hAnsi="Times New Roman" w:cs="Times New Roman"/>
          <w:sz w:val="24"/>
          <w:szCs w:val="24"/>
          <w:lang w:val="ro-RO"/>
        </w:rPr>
        <w:t>ă se</w:t>
      </w:r>
      <w:r w:rsidRPr="00FF61E9">
        <w:rPr>
          <w:rFonts w:ascii="Times New Roman" w:hAnsi="Times New Roman" w:cs="Times New Roman"/>
          <w:sz w:val="24"/>
          <w:szCs w:val="24"/>
          <w:lang w:val="ro-RO"/>
        </w:rPr>
        <w:t xml:space="preserve"> asigur</w:t>
      </w:r>
      <w:r w:rsidR="00872F97" w:rsidRPr="00FF61E9">
        <w:rPr>
          <w:rFonts w:ascii="Times New Roman" w:hAnsi="Times New Roman" w:cs="Times New Roman"/>
          <w:sz w:val="24"/>
          <w:szCs w:val="24"/>
          <w:lang w:val="ro-RO"/>
        </w:rPr>
        <w:t>e</w:t>
      </w:r>
      <w:r w:rsidRPr="00FF61E9">
        <w:rPr>
          <w:rFonts w:ascii="Times New Roman" w:hAnsi="Times New Roman" w:cs="Times New Roman"/>
          <w:sz w:val="24"/>
          <w:szCs w:val="24"/>
          <w:lang w:val="ro-RO"/>
        </w:rPr>
        <w:t xml:space="preserve"> că și </w:t>
      </w:r>
      <w:r w:rsidR="00872F97" w:rsidRPr="00FF61E9">
        <w:rPr>
          <w:rFonts w:ascii="Times New Roman" w:hAnsi="Times New Roman" w:cs="Times New Roman"/>
          <w:sz w:val="24"/>
          <w:szCs w:val="24"/>
          <w:lang w:val="ro-RO"/>
        </w:rPr>
        <w:t>p</w:t>
      </w:r>
      <w:r w:rsidRPr="00FF61E9">
        <w:rPr>
          <w:rFonts w:ascii="Times New Roman" w:hAnsi="Times New Roman" w:cs="Times New Roman"/>
          <w:sz w:val="24"/>
          <w:szCs w:val="24"/>
          <w:lang w:val="ro-RO"/>
        </w:rPr>
        <w:t xml:space="preserve">ersonalul său, implicat în </w:t>
      </w:r>
      <w:r w:rsidR="00872F97" w:rsidRPr="00FF61E9">
        <w:rPr>
          <w:rFonts w:ascii="Times New Roman" w:hAnsi="Times New Roman" w:cs="Times New Roman"/>
          <w:sz w:val="24"/>
          <w:szCs w:val="24"/>
          <w:lang w:val="ro-RO"/>
        </w:rPr>
        <w:t>c</w:t>
      </w:r>
      <w:r w:rsidRPr="00FF61E9">
        <w:rPr>
          <w:rFonts w:ascii="Times New Roman" w:hAnsi="Times New Roman" w:cs="Times New Roman"/>
          <w:sz w:val="24"/>
          <w:szCs w:val="24"/>
          <w:lang w:val="ro-RO"/>
        </w:rPr>
        <w:t>ontract, va respecta prevederile legale, aprobările și standardele tehnice, profesionale și de calitate în vigoare</w:t>
      </w:r>
      <w:r w:rsidR="00872F97" w:rsidRPr="00FF61E9">
        <w:rPr>
          <w:rFonts w:ascii="Times New Roman" w:hAnsi="Times New Roman" w:cs="Times New Roman"/>
          <w:sz w:val="24"/>
          <w:szCs w:val="24"/>
          <w:lang w:val="ro-RO"/>
        </w:rPr>
        <w:t>;</w:t>
      </w:r>
    </w:p>
    <w:p w14:paraId="3ABD2649" w14:textId="4F736C5D" w:rsidR="009728D9" w:rsidRPr="00FF61E9" w:rsidRDefault="009728D9" w:rsidP="000E36A9">
      <w:pPr>
        <w:tabs>
          <w:tab w:val="left" w:pos="142"/>
        </w:tabs>
        <w:spacing w:after="0" w:line="240" w:lineRule="auto"/>
        <w:contextualSpacing/>
        <w:jc w:val="both"/>
        <w:rPr>
          <w:rFonts w:ascii="Times New Roman" w:hAnsi="Times New Roman" w:cs="Times New Roman"/>
          <w:sz w:val="24"/>
          <w:szCs w:val="24"/>
          <w:lang w:val="ro-RO"/>
        </w:rPr>
      </w:pPr>
      <w:r w:rsidRPr="00FF61E9">
        <w:rPr>
          <w:rFonts w:ascii="Times New Roman" w:hAnsi="Times New Roman" w:cs="Times New Roman"/>
          <w:sz w:val="24"/>
          <w:szCs w:val="24"/>
          <w:lang w:val="ro-RO"/>
        </w:rPr>
        <w:lastRenderedPageBreak/>
        <w:t>e) </w:t>
      </w:r>
      <w:r w:rsidR="00872F97" w:rsidRPr="00FF61E9">
        <w:rPr>
          <w:rFonts w:ascii="Times New Roman" w:hAnsi="Times New Roman" w:cs="Times New Roman"/>
          <w:sz w:val="24"/>
          <w:szCs w:val="24"/>
          <w:lang w:val="ro-RO"/>
        </w:rPr>
        <w:t xml:space="preserve">în cazul în care există </w:t>
      </w:r>
      <w:r w:rsidRPr="00FF61E9">
        <w:rPr>
          <w:rFonts w:ascii="Times New Roman" w:hAnsi="Times New Roman" w:cs="Times New Roman"/>
          <w:sz w:val="24"/>
          <w:szCs w:val="24"/>
          <w:lang w:val="ro-RO"/>
        </w:rPr>
        <w:t xml:space="preserve">o asociere alcătuită din doi sau mai mulți operatori economici, toți aceștia vor fi ținuți solidar responsabili de îndeplinirea obligațiilor din </w:t>
      </w:r>
      <w:r w:rsidR="00872F97" w:rsidRPr="00FF61E9">
        <w:rPr>
          <w:rFonts w:ascii="Times New Roman" w:hAnsi="Times New Roman" w:cs="Times New Roman"/>
          <w:sz w:val="24"/>
          <w:szCs w:val="24"/>
          <w:lang w:val="ro-RO"/>
        </w:rPr>
        <w:t>c</w:t>
      </w:r>
      <w:r w:rsidRPr="00FF61E9">
        <w:rPr>
          <w:rFonts w:ascii="Times New Roman" w:hAnsi="Times New Roman" w:cs="Times New Roman"/>
          <w:sz w:val="24"/>
          <w:szCs w:val="24"/>
          <w:lang w:val="ro-RO"/>
        </w:rPr>
        <w:t>ontract.</w:t>
      </w:r>
    </w:p>
    <w:p w14:paraId="0572822F" w14:textId="6202F4D4" w:rsidR="009728D9" w:rsidRPr="00FF61E9" w:rsidRDefault="009728D9" w:rsidP="000E36A9">
      <w:pPr>
        <w:pStyle w:val="ListParagraph"/>
        <w:tabs>
          <w:tab w:val="left" w:pos="142"/>
        </w:tabs>
        <w:spacing w:after="0" w:line="240" w:lineRule="auto"/>
        <w:ind w:left="0"/>
        <w:contextualSpacing w:val="0"/>
        <w:jc w:val="both"/>
        <w:rPr>
          <w:rFonts w:ascii="Times New Roman" w:hAnsi="Times New Roman" w:cs="Times New Roman"/>
          <w:sz w:val="24"/>
          <w:szCs w:val="24"/>
        </w:rPr>
      </w:pPr>
      <w:r w:rsidRPr="00FF61E9">
        <w:rPr>
          <w:rFonts w:ascii="Times New Roman" w:hAnsi="Times New Roman" w:cs="Times New Roman"/>
          <w:sz w:val="24"/>
          <w:szCs w:val="24"/>
        </w:rPr>
        <w:t>f) </w:t>
      </w:r>
      <w:proofErr w:type="spellStart"/>
      <w:r w:rsidR="00872F97" w:rsidRPr="00FF61E9">
        <w:rPr>
          <w:rFonts w:ascii="Times New Roman" w:hAnsi="Times New Roman" w:cs="Times New Roman"/>
          <w:sz w:val="24"/>
          <w:szCs w:val="24"/>
        </w:rPr>
        <w:t>să</w:t>
      </w:r>
      <w:proofErr w:type="spellEnd"/>
      <w:r w:rsidRPr="00FF61E9">
        <w:rPr>
          <w:rFonts w:ascii="Times New Roman" w:hAnsi="Times New Roman" w:cs="Times New Roman"/>
          <w:sz w:val="24"/>
          <w:szCs w:val="24"/>
        </w:rPr>
        <w:t xml:space="preserve"> </w:t>
      </w:r>
      <w:proofErr w:type="spellStart"/>
      <w:r w:rsidR="00B47D6F" w:rsidRPr="00FF61E9">
        <w:rPr>
          <w:rFonts w:ascii="Times New Roman" w:hAnsi="Times New Roman" w:cs="Times New Roman"/>
          <w:sz w:val="24"/>
          <w:szCs w:val="24"/>
        </w:rPr>
        <w:t>colaboreze</w:t>
      </w:r>
      <w:proofErr w:type="spellEnd"/>
      <w:r w:rsidR="00B47D6F" w:rsidRPr="00FF61E9">
        <w:rPr>
          <w:rFonts w:ascii="Times New Roman" w:hAnsi="Times New Roman" w:cs="Times New Roman"/>
          <w:sz w:val="24"/>
          <w:szCs w:val="24"/>
        </w:rPr>
        <w:t xml:space="preserve">, </w:t>
      </w:r>
      <w:proofErr w:type="spellStart"/>
      <w:r w:rsidR="00B47D6F" w:rsidRPr="00FF61E9">
        <w:rPr>
          <w:rFonts w:ascii="Times New Roman" w:hAnsi="Times New Roman" w:cs="Times New Roman"/>
          <w:sz w:val="24"/>
          <w:szCs w:val="24"/>
        </w:rPr>
        <w:t>oferind</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informații</w:t>
      </w:r>
      <w:proofErr w:type="spellEnd"/>
      <w:r w:rsidRPr="00FF61E9">
        <w:rPr>
          <w:rFonts w:ascii="Times New Roman" w:hAnsi="Times New Roman" w:cs="Times New Roman"/>
          <w:sz w:val="24"/>
          <w:szCs w:val="24"/>
        </w:rPr>
        <w:t xml:space="preserve"> </w:t>
      </w:r>
      <w:proofErr w:type="spellStart"/>
      <w:r w:rsidR="00B47D6F" w:rsidRPr="00FF61E9">
        <w:rPr>
          <w:rFonts w:ascii="Times New Roman" w:hAnsi="Times New Roman" w:cs="Times New Roman"/>
          <w:sz w:val="24"/>
          <w:szCs w:val="24"/>
        </w:rPr>
        <w:t>necesare</w:t>
      </w:r>
      <w:proofErr w:type="spellEnd"/>
      <w:r w:rsidR="00B47D6F" w:rsidRPr="00FF61E9">
        <w:rPr>
          <w:rFonts w:ascii="Times New Roman" w:hAnsi="Times New Roman" w:cs="Times New Roman"/>
          <w:sz w:val="24"/>
          <w:szCs w:val="24"/>
        </w:rPr>
        <w:t xml:space="preserve"> </w:t>
      </w:r>
      <w:proofErr w:type="spellStart"/>
      <w:r w:rsidR="00B47D6F" w:rsidRPr="00FF61E9">
        <w:rPr>
          <w:rFonts w:ascii="Times New Roman" w:hAnsi="Times New Roman" w:cs="Times New Roman"/>
          <w:sz w:val="24"/>
          <w:szCs w:val="24"/>
        </w:rPr>
        <w:t>în</w:t>
      </w:r>
      <w:proofErr w:type="spellEnd"/>
      <w:r w:rsidR="00B47D6F" w:rsidRPr="00FF61E9">
        <w:rPr>
          <w:rFonts w:ascii="Times New Roman" w:hAnsi="Times New Roman" w:cs="Times New Roman"/>
          <w:sz w:val="24"/>
          <w:szCs w:val="24"/>
        </w:rPr>
        <w:t xml:space="preserve"> </w:t>
      </w:r>
      <w:proofErr w:type="spellStart"/>
      <w:r w:rsidR="00B47D6F" w:rsidRPr="00FF61E9">
        <w:rPr>
          <w:rFonts w:ascii="Times New Roman" w:hAnsi="Times New Roman" w:cs="Times New Roman"/>
          <w:sz w:val="24"/>
          <w:szCs w:val="24"/>
        </w:rPr>
        <w:t>cazul</w:t>
      </w:r>
      <w:proofErr w:type="spellEnd"/>
      <w:r w:rsidR="00B47D6F" w:rsidRPr="00FF61E9">
        <w:rPr>
          <w:rFonts w:ascii="Times New Roman" w:hAnsi="Times New Roman" w:cs="Times New Roman"/>
          <w:sz w:val="24"/>
          <w:szCs w:val="24"/>
        </w:rPr>
        <w:t xml:space="preserve"> </w:t>
      </w:r>
      <w:proofErr w:type="spellStart"/>
      <w:r w:rsidR="00B47D6F" w:rsidRPr="00FF61E9">
        <w:rPr>
          <w:rFonts w:ascii="Times New Roman" w:hAnsi="Times New Roman" w:cs="Times New Roman"/>
          <w:sz w:val="24"/>
          <w:szCs w:val="24"/>
        </w:rPr>
        <w:t>în</w:t>
      </w:r>
      <w:proofErr w:type="spellEnd"/>
      <w:r w:rsidR="00B47D6F" w:rsidRPr="00FF61E9">
        <w:rPr>
          <w:rFonts w:ascii="Times New Roman" w:hAnsi="Times New Roman" w:cs="Times New Roman"/>
          <w:sz w:val="24"/>
          <w:szCs w:val="24"/>
        </w:rPr>
        <w:t xml:space="preserve"> care </w:t>
      </w:r>
      <w:proofErr w:type="spellStart"/>
      <w:r w:rsidR="00B47D6F" w:rsidRPr="00FF61E9">
        <w:rPr>
          <w:rFonts w:ascii="Times New Roman" w:hAnsi="Times New Roman" w:cs="Times New Roman"/>
          <w:sz w:val="24"/>
          <w:szCs w:val="24"/>
        </w:rPr>
        <w:t>personalul</w:t>
      </w:r>
      <w:proofErr w:type="spellEnd"/>
      <w:r w:rsidR="00B47D6F" w:rsidRPr="00FF61E9">
        <w:rPr>
          <w:rFonts w:ascii="Times New Roman" w:hAnsi="Times New Roman" w:cs="Times New Roman"/>
          <w:sz w:val="24"/>
          <w:szCs w:val="24"/>
        </w:rPr>
        <w:t xml:space="preserve"> CERONAV </w:t>
      </w:r>
      <w:proofErr w:type="spellStart"/>
      <w:r w:rsidR="00B47D6F" w:rsidRPr="00FF61E9">
        <w:rPr>
          <w:rFonts w:ascii="Times New Roman" w:hAnsi="Times New Roman" w:cs="Times New Roman"/>
          <w:sz w:val="24"/>
          <w:szCs w:val="24"/>
        </w:rPr>
        <w:t>solicită</w:t>
      </w:r>
      <w:proofErr w:type="spellEnd"/>
      <w:r w:rsidR="00B47D6F" w:rsidRPr="00FF61E9">
        <w:rPr>
          <w:rFonts w:ascii="Times New Roman" w:hAnsi="Times New Roman" w:cs="Times New Roman"/>
          <w:sz w:val="24"/>
          <w:szCs w:val="24"/>
        </w:rPr>
        <w:t xml:space="preserve">, </w:t>
      </w:r>
      <w:proofErr w:type="spellStart"/>
      <w:r w:rsidR="00B47D6F" w:rsidRPr="00FF61E9">
        <w:rPr>
          <w:rFonts w:ascii="Times New Roman" w:hAnsi="Times New Roman" w:cs="Times New Roman"/>
          <w:sz w:val="24"/>
          <w:szCs w:val="24"/>
        </w:rPr>
        <w:t>sau</w:t>
      </w:r>
      <w:proofErr w:type="spellEnd"/>
      <w:r w:rsidR="00B47D6F" w:rsidRPr="00FF61E9">
        <w:rPr>
          <w:rFonts w:ascii="Times New Roman" w:hAnsi="Times New Roman" w:cs="Times New Roman"/>
          <w:sz w:val="24"/>
          <w:szCs w:val="24"/>
        </w:rPr>
        <w:t xml:space="preserve"> are </w:t>
      </w:r>
      <w:proofErr w:type="spellStart"/>
      <w:r w:rsidR="00B47D6F" w:rsidRPr="00FF61E9">
        <w:rPr>
          <w:rFonts w:ascii="Times New Roman" w:hAnsi="Times New Roman" w:cs="Times New Roman"/>
          <w:sz w:val="24"/>
          <w:szCs w:val="24"/>
        </w:rPr>
        <w:t>nelămuriri</w:t>
      </w:r>
      <w:proofErr w:type="spellEnd"/>
      <w:r w:rsidR="00B47D6F" w:rsidRPr="00FF61E9">
        <w:rPr>
          <w:rFonts w:ascii="Times New Roman" w:hAnsi="Times New Roman" w:cs="Times New Roman"/>
          <w:sz w:val="24"/>
          <w:szCs w:val="24"/>
        </w:rPr>
        <w:t>;</w:t>
      </w:r>
    </w:p>
    <w:p w14:paraId="2E83A979" w14:textId="1C9F3374" w:rsidR="009728D9" w:rsidRPr="00FF61E9" w:rsidRDefault="009728D9" w:rsidP="000E36A9">
      <w:pPr>
        <w:pStyle w:val="ListParagraph"/>
        <w:tabs>
          <w:tab w:val="left" w:pos="142"/>
        </w:tabs>
        <w:spacing w:after="0" w:line="240" w:lineRule="auto"/>
        <w:ind w:left="0"/>
        <w:contextualSpacing w:val="0"/>
        <w:jc w:val="both"/>
        <w:rPr>
          <w:rFonts w:ascii="Times New Roman" w:hAnsi="Times New Roman" w:cs="Times New Roman"/>
          <w:sz w:val="24"/>
          <w:szCs w:val="24"/>
        </w:rPr>
      </w:pPr>
      <w:r w:rsidRPr="00FF61E9">
        <w:rPr>
          <w:rFonts w:ascii="Times New Roman" w:hAnsi="Times New Roman" w:cs="Times New Roman"/>
          <w:sz w:val="24"/>
          <w:szCs w:val="24"/>
        </w:rPr>
        <w:t>g) </w:t>
      </w:r>
      <w:proofErr w:type="spellStart"/>
      <w:r w:rsidR="00B47D6F" w:rsidRPr="00FF61E9">
        <w:rPr>
          <w:rFonts w:ascii="Times New Roman" w:hAnsi="Times New Roman" w:cs="Times New Roman"/>
          <w:sz w:val="24"/>
          <w:szCs w:val="24"/>
        </w:rPr>
        <w:t>să</w:t>
      </w:r>
      <w:proofErr w:type="spellEnd"/>
      <w:r w:rsidR="00B47D6F" w:rsidRPr="00FF61E9">
        <w:rPr>
          <w:rFonts w:ascii="Times New Roman" w:hAnsi="Times New Roman" w:cs="Times New Roman"/>
          <w:sz w:val="24"/>
          <w:szCs w:val="24"/>
        </w:rPr>
        <w:t xml:space="preserve"> </w:t>
      </w:r>
      <w:proofErr w:type="spellStart"/>
      <w:r w:rsidR="00B47D6F" w:rsidRPr="00FF61E9">
        <w:rPr>
          <w:rFonts w:ascii="Times New Roman" w:hAnsi="Times New Roman" w:cs="Times New Roman"/>
          <w:sz w:val="24"/>
          <w:szCs w:val="24"/>
        </w:rPr>
        <w:t>adopte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toate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măsurile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necesare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pentru</w:t>
      </w:r>
      <w:proofErr w:type="spellEnd"/>
      <w:r w:rsidRPr="00FF61E9">
        <w:rPr>
          <w:rFonts w:ascii="Times New Roman" w:hAnsi="Times New Roman" w:cs="Times New Roman"/>
          <w:sz w:val="24"/>
          <w:szCs w:val="24"/>
        </w:rPr>
        <w:t xml:space="preserve"> a </w:t>
      </w:r>
      <w:proofErr w:type="spellStart"/>
      <w:r w:rsidRPr="00FF61E9">
        <w:rPr>
          <w:rFonts w:ascii="Times New Roman" w:hAnsi="Times New Roman" w:cs="Times New Roman"/>
          <w:sz w:val="24"/>
          <w:szCs w:val="24"/>
        </w:rPr>
        <w:t>asigura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w:t>
      </w:r>
      <w:proofErr w:type="spellEnd"/>
      <w:r w:rsidRPr="00FF61E9">
        <w:rPr>
          <w:rFonts w:ascii="Times New Roman" w:hAnsi="Times New Roman" w:cs="Times New Roman"/>
          <w:sz w:val="24"/>
          <w:szCs w:val="24"/>
        </w:rPr>
        <w:t xml:space="preserve"> mod </w:t>
      </w:r>
      <w:proofErr w:type="spellStart"/>
      <w:r w:rsidRPr="00FF61E9">
        <w:rPr>
          <w:rFonts w:ascii="Times New Roman" w:hAnsi="Times New Roman" w:cs="Times New Roman"/>
          <w:sz w:val="24"/>
          <w:szCs w:val="24"/>
        </w:rPr>
        <w:t>continuu</w:t>
      </w:r>
      <w:proofErr w:type="spellEnd"/>
      <w:r w:rsidR="00B47D6F" w:rsidRPr="00FF61E9">
        <w:rPr>
          <w:rFonts w:ascii="Times New Roman" w:hAnsi="Times New Roman" w:cs="Times New Roman"/>
          <w:sz w:val="24"/>
          <w:szCs w:val="24"/>
        </w:rPr>
        <w:t xml:space="preserve"> </w:t>
      </w:r>
      <w:proofErr w:type="spellStart"/>
      <w:r w:rsidR="00B47D6F" w:rsidRPr="00FF61E9">
        <w:rPr>
          <w:rFonts w:ascii="Times New Roman" w:hAnsi="Times New Roman" w:cs="Times New Roman"/>
          <w:sz w:val="24"/>
          <w:szCs w:val="24"/>
        </w:rPr>
        <w:t>p</w:t>
      </w:r>
      <w:r w:rsidRPr="00FF61E9">
        <w:rPr>
          <w:rFonts w:ascii="Times New Roman" w:hAnsi="Times New Roman" w:cs="Times New Roman"/>
          <w:sz w:val="24"/>
          <w:szCs w:val="24"/>
        </w:rPr>
        <w:t>ersonalul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echipamentele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suportul</w:t>
      </w:r>
      <w:proofErr w:type="spellEnd"/>
      <w:r w:rsidR="00B47D6F" w:rsidRPr="00FF61E9">
        <w:rPr>
          <w:rFonts w:ascii="Times New Roman" w:hAnsi="Times New Roman" w:cs="Times New Roman"/>
          <w:sz w:val="24"/>
          <w:szCs w:val="24"/>
        </w:rPr>
        <w:t>,</w:t>
      </w: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necesare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pentru</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îndeplinirea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w:t>
      </w:r>
      <w:proofErr w:type="spellEnd"/>
      <w:r w:rsidRPr="00FF61E9">
        <w:rPr>
          <w:rFonts w:ascii="Times New Roman" w:hAnsi="Times New Roman" w:cs="Times New Roman"/>
          <w:sz w:val="24"/>
          <w:szCs w:val="24"/>
        </w:rPr>
        <w:t xml:space="preserve"> mod </w:t>
      </w:r>
      <w:proofErr w:type="spellStart"/>
      <w:r w:rsidRPr="00FF61E9">
        <w:rPr>
          <w:rFonts w:ascii="Times New Roman" w:hAnsi="Times New Roman" w:cs="Times New Roman"/>
          <w:sz w:val="24"/>
          <w:szCs w:val="24"/>
        </w:rPr>
        <w:t>eficient</w:t>
      </w:r>
      <w:proofErr w:type="spellEnd"/>
      <w:r w:rsidRPr="00FF61E9">
        <w:rPr>
          <w:rFonts w:ascii="Times New Roman" w:hAnsi="Times New Roman" w:cs="Times New Roman"/>
          <w:sz w:val="24"/>
          <w:szCs w:val="24"/>
        </w:rPr>
        <w:t xml:space="preserve"> a </w:t>
      </w:r>
      <w:proofErr w:type="spellStart"/>
      <w:r w:rsidRPr="00FF61E9">
        <w:rPr>
          <w:rFonts w:ascii="Times New Roman" w:hAnsi="Times New Roman" w:cs="Times New Roman"/>
          <w:sz w:val="24"/>
          <w:szCs w:val="24"/>
        </w:rPr>
        <w:t>obligațiilor</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asumate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prin</w:t>
      </w:r>
      <w:proofErr w:type="spellEnd"/>
      <w:r w:rsidRPr="00FF61E9">
        <w:rPr>
          <w:rFonts w:ascii="Times New Roman" w:hAnsi="Times New Roman" w:cs="Times New Roman"/>
          <w:sz w:val="24"/>
          <w:szCs w:val="24"/>
        </w:rPr>
        <w:t xml:space="preserve"> </w:t>
      </w:r>
      <w:r w:rsidR="00B47D6F" w:rsidRPr="00FF61E9">
        <w:rPr>
          <w:rFonts w:ascii="Times New Roman" w:hAnsi="Times New Roman" w:cs="Times New Roman"/>
          <w:sz w:val="24"/>
          <w:szCs w:val="24"/>
        </w:rPr>
        <w:t>c</w:t>
      </w:r>
      <w:r w:rsidRPr="00FF61E9">
        <w:rPr>
          <w:rFonts w:ascii="Times New Roman" w:hAnsi="Times New Roman" w:cs="Times New Roman"/>
          <w:sz w:val="24"/>
          <w:szCs w:val="24"/>
        </w:rPr>
        <w:t>ontract.</w:t>
      </w:r>
    </w:p>
    <w:p w14:paraId="17C81BD7" w14:textId="72E0D88D" w:rsidR="00564838" w:rsidRPr="00FF61E9" w:rsidRDefault="00564838" w:rsidP="00FB1D03">
      <w:pPr>
        <w:pStyle w:val="chaptercontents"/>
        <w:tabs>
          <w:tab w:val="left" w:pos="142"/>
        </w:tabs>
        <w:spacing w:before="0" w:after="0" w:line="240" w:lineRule="auto"/>
        <w:ind w:left="0"/>
        <w:jc w:val="both"/>
        <w:rPr>
          <w:rFonts w:ascii="Times New Roman" w:hAnsi="Times New Roman"/>
          <w:sz w:val="24"/>
          <w:szCs w:val="24"/>
        </w:rPr>
      </w:pPr>
      <w:r w:rsidRPr="00FF61E9">
        <w:rPr>
          <w:rFonts w:ascii="Times New Roman" w:hAnsi="Times New Roman"/>
          <w:sz w:val="24"/>
          <w:szCs w:val="24"/>
        </w:rPr>
        <w:t>h) Toate cheltuielile legate de implementarea serviciilor furnizorului în legătură cu livrarea simulatoarelor conform acestor cerințe vor fi acoperite de furnizor.</w:t>
      </w:r>
    </w:p>
    <w:p w14:paraId="0C095962" w14:textId="77777777" w:rsidR="009728D9" w:rsidRPr="00FF61E9" w:rsidRDefault="009728D9" w:rsidP="000E36A9">
      <w:pPr>
        <w:pStyle w:val="Default"/>
        <w:tabs>
          <w:tab w:val="left" w:pos="142"/>
        </w:tabs>
        <w:jc w:val="both"/>
        <w:rPr>
          <w:lang w:val="fr-BE"/>
        </w:rPr>
      </w:pPr>
      <w:proofErr w:type="spellStart"/>
      <w:r w:rsidRPr="00FF61E9">
        <w:rPr>
          <w:lang w:val="fr-BE"/>
        </w:rPr>
        <w:t>Obligațiile</w:t>
      </w:r>
      <w:proofErr w:type="spellEnd"/>
      <w:r w:rsidRPr="00FF61E9">
        <w:rPr>
          <w:lang w:val="fr-BE"/>
        </w:rPr>
        <w:t xml:space="preserve"> principale ale </w:t>
      </w:r>
      <w:proofErr w:type="spellStart"/>
      <w:r w:rsidRPr="00FF61E9">
        <w:rPr>
          <w:lang w:val="fr-BE"/>
        </w:rPr>
        <w:t>Ofertantului</w:t>
      </w:r>
      <w:proofErr w:type="spellEnd"/>
      <w:r w:rsidRPr="00FF61E9">
        <w:rPr>
          <w:lang w:val="fr-BE"/>
        </w:rPr>
        <w:t xml:space="preserve"> </w:t>
      </w:r>
      <w:proofErr w:type="spellStart"/>
      <w:r w:rsidRPr="00FF61E9">
        <w:rPr>
          <w:lang w:val="fr-BE"/>
        </w:rPr>
        <w:t>devenit</w:t>
      </w:r>
      <w:proofErr w:type="spellEnd"/>
      <w:r w:rsidRPr="00FF61E9">
        <w:rPr>
          <w:lang w:val="fr-BE"/>
        </w:rPr>
        <w:t xml:space="preserve"> Contractant se </w:t>
      </w:r>
      <w:proofErr w:type="spellStart"/>
      <w:r w:rsidRPr="00FF61E9">
        <w:rPr>
          <w:lang w:val="fr-BE"/>
        </w:rPr>
        <w:t>completează</w:t>
      </w:r>
      <w:proofErr w:type="spellEnd"/>
      <w:r w:rsidRPr="00FF61E9">
        <w:rPr>
          <w:lang w:val="fr-BE"/>
        </w:rPr>
        <w:t xml:space="preserve"> </w:t>
      </w:r>
      <w:proofErr w:type="spellStart"/>
      <w:r w:rsidRPr="00FF61E9">
        <w:rPr>
          <w:lang w:val="fr-BE"/>
        </w:rPr>
        <w:t>cu</w:t>
      </w:r>
      <w:proofErr w:type="spellEnd"/>
      <w:r w:rsidRPr="00FF61E9">
        <w:rPr>
          <w:lang w:val="fr-BE"/>
        </w:rPr>
        <w:t xml:space="preserve"> </w:t>
      </w:r>
      <w:proofErr w:type="spellStart"/>
      <w:r w:rsidRPr="00FF61E9">
        <w:rPr>
          <w:lang w:val="fr-BE"/>
        </w:rPr>
        <w:t>obligațiile</w:t>
      </w:r>
      <w:proofErr w:type="spellEnd"/>
      <w:r w:rsidRPr="00FF61E9">
        <w:rPr>
          <w:lang w:val="fr-BE"/>
        </w:rPr>
        <w:t xml:space="preserve"> </w:t>
      </w:r>
      <w:proofErr w:type="spellStart"/>
      <w:r w:rsidRPr="00FF61E9">
        <w:rPr>
          <w:lang w:val="fr-BE"/>
        </w:rPr>
        <w:t>prevăzute</w:t>
      </w:r>
      <w:proofErr w:type="spellEnd"/>
      <w:r w:rsidRPr="00FF61E9">
        <w:rPr>
          <w:lang w:val="fr-BE"/>
        </w:rPr>
        <w:t xml:space="preserve"> </w:t>
      </w:r>
      <w:proofErr w:type="spellStart"/>
      <w:r w:rsidRPr="00FF61E9">
        <w:rPr>
          <w:lang w:val="fr-BE"/>
        </w:rPr>
        <w:t>în</w:t>
      </w:r>
      <w:proofErr w:type="spellEnd"/>
      <w:r w:rsidRPr="00FF61E9">
        <w:rPr>
          <w:lang w:val="fr-BE"/>
        </w:rPr>
        <w:t xml:space="preserve"> </w:t>
      </w:r>
      <w:proofErr w:type="spellStart"/>
      <w:r w:rsidRPr="00FF61E9">
        <w:rPr>
          <w:lang w:val="fr-BE"/>
        </w:rPr>
        <w:t>condițiile</w:t>
      </w:r>
      <w:proofErr w:type="spellEnd"/>
      <w:r w:rsidRPr="00FF61E9">
        <w:rPr>
          <w:lang w:val="fr-BE"/>
        </w:rPr>
        <w:t xml:space="preserve"> </w:t>
      </w:r>
      <w:proofErr w:type="spellStart"/>
      <w:r w:rsidRPr="00FF61E9">
        <w:rPr>
          <w:lang w:val="fr-BE"/>
        </w:rPr>
        <w:t>contractuale</w:t>
      </w:r>
      <w:proofErr w:type="spellEnd"/>
      <w:r w:rsidRPr="00FF61E9">
        <w:rPr>
          <w:lang w:val="fr-BE"/>
        </w:rPr>
        <w:t xml:space="preserve">. </w:t>
      </w:r>
    </w:p>
    <w:p w14:paraId="5DB6B095" w14:textId="77777777" w:rsidR="009728D9" w:rsidRPr="00FF61E9" w:rsidRDefault="009728D9" w:rsidP="000E36A9">
      <w:pPr>
        <w:pStyle w:val="Default"/>
        <w:tabs>
          <w:tab w:val="left" w:pos="142"/>
        </w:tabs>
        <w:jc w:val="both"/>
        <w:rPr>
          <w:b/>
          <w:i/>
          <w:lang w:val="fr-BE"/>
        </w:rPr>
      </w:pPr>
    </w:p>
    <w:p w14:paraId="779C7B82" w14:textId="5F12A9C0" w:rsidR="009728D9" w:rsidRPr="00FF61E9" w:rsidRDefault="009728D9" w:rsidP="000E36A9">
      <w:pPr>
        <w:pStyle w:val="Default"/>
        <w:numPr>
          <w:ilvl w:val="0"/>
          <w:numId w:val="8"/>
        </w:numPr>
        <w:tabs>
          <w:tab w:val="left" w:pos="142"/>
          <w:tab w:val="left" w:pos="284"/>
        </w:tabs>
        <w:ind w:left="0" w:firstLine="0"/>
        <w:jc w:val="both"/>
        <w:rPr>
          <w:b/>
          <w:lang w:val="fr-BE"/>
        </w:rPr>
      </w:pPr>
      <w:proofErr w:type="spellStart"/>
      <w:r w:rsidRPr="00FF61E9">
        <w:rPr>
          <w:b/>
          <w:lang w:val="fr-BE"/>
        </w:rPr>
        <w:t>Autoritatea</w:t>
      </w:r>
      <w:proofErr w:type="spellEnd"/>
      <w:r w:rsidRPr="00FF61E9">
        <w:rPr>
          <w:b/>
          <w:lang w:val="fr-BE"/>
        </w:rPr>
        <w:t>/</w:t>
      </w:r>
      <w:proofErr w:type="spellStart"/>
      <w:r w:rsidRPr="00FF61E9">
        <w:rPr>
          <w:b/>
          <w:lang w:val="fr-BE"/>
        </w:rPr>
        <w:t>entitatea</w:t>
      </w:r>
      <w:proofErr w:type="spellEnd"/>
      <w:r w:rsidRPr="00FF61E9">
        <w:rPr>
          <w:b/>
          <w:lang w:val="fr-BE"/>
        </w:rPr>
        <w:t xml:space="preserve"> </w:t>
      </w:r>
      <w:proofErr w:type="spellStart"/>
      <w:r w:rsidRPr="00FF61E9">
        <w:rPr>
          <w:b/>
          <w:lang w:val="fr-BE"/>
        </w:rPr>
        <w:t>contractantă</w:t>
      </w:r>
      <w:proofErr w:type="spellEnd"/>
      <w:r w:rsidRPr="00FF61E9">
        <w:rPr>
          <w:b/>
          <w:bCs/>
          <w:lang w:val="fr-BE"/>
        </w:rPr>
        <w:t xml:space="preserve"> </w:t>
      </w:r>
      <w:r w:rsidRPr="00FF61E9">
        <w:rPr>
          <w:b/>
          <w:lang w:val="fr-BE"/>
        </w:rPr>
        <w:t xml:space="preserve">are </w:t>
      </w:r>
      <w:proofErr w:type="spellStart"/>
      <w:r w:rsidRPr="00FF61E9">
        <w:rPr>
          <w:b/>
          <w:lang w:val="fr-BE"/>
        </w:rPr>
        <w:t>următoarele</w:t>
      </w:r>
      <w:proofErr w:type="spellEnd"/>
      <w:r w:rsidRPr="00FF61E9">
        <w:rPr>
          <w:b/>
          <w:lang w:val="fr-BE"/>
        </w:rPr>
        <w:t xml:space="preserve"> </w:t>
      </w:r>
      <w:proofErr w:type="spellStart"/>
      <w:r w:rsidRPr="00FF61E9">
        <w:rPr>
          <w:b/>
          <w:lang w:val="fr-BE"/>
        </w:rPr>
        <w:t>obligații</w:t>
      </w:r>
      <w:proofErr w:type="spellEnd"/>
      <w:r w:rsidRPr="00FF61E9">
        <w:rPr>
          <w:b/>
          <w:lang w:val="fr-BE"/>
        </w:rPr>
        <w:t xml:space="preserve"> </w:t>
      </w:r>
      <w:r w:rsidR="00764AE0" w:rsidRPr="00FF61E9">
        <w:rPr>
          <w:b/>
          <w:lang w:val="fr-BE"/>
        </w:rPr>
        <w:t>principale :</w:t>
      </w:r>
      <w:r w:rsidRPr="00FF61E9">
        <w:rPr>
          <w:b/>
          <w:lang w:val="fr-BE"/>
        </w:rPr>
        <w:t xml:space="preserve"> </w:t>
      </w:r>
    </w:p>
    <w:p w14:paraId="493B1FB7" w14:textId="37676F7D" w:rsidR="009728D9" w:rsidRPr="0096225D" w:rsidRDefault="009728D9" w:rsidP="000E36A9">
      <w:pPr>
        <w:pStyle w:val="NoSpacing"/>
        <w:tabs>
          <w:tab w:val="left" w:pos="142"/>
        </w:tabs>
        <w:contextualSpacing/>
        <w:jc w:val="both"/>
        <w:rPr>
          <w:rFonts w:ascii="Times New Roman" w:hAnsi="Times New Roman" w:cs="Times New Roman"/>
          <w:sz w:val="24"/>
          <w:szCs w:val="24"/>
          <w:lang w:val="fr-BE"/>
        </w:rPr>
      </w:pPr>
      <w:r w:rsidRPr="0096225D">
        <w:rPr>
          <w:rFonts w:ascii="Times New Roman" w:hAnsi="Times New Roman" w:cs="Times New Roman"/>
          <w:sz w:val="24"/>
          <w:szCs w:val="24"/>
          <w:lang w:val="fr-BE"/>
        </w:rPr>
        <w:t xml:space="preserve">a) </w:t>
      </w:r>
      <w:proofErr w:type="spellStart"/>
      <w:r w:rsidRPr="0096225D">
        <w:rPr>
          <w:rFonts w:ascii="Times New Roman" w:hAnsi="Times New Roman" w:cs="Times New Roman"/>
          <w:sz w:val="24"/>
          <w:szCs w:val="24"/>
          <w:lang w:val="fr-BE"/>
        </w:rPr>
        <w:t>Punerea</w:t>
      </w:r>
      <w:proofErr w:type="spellEnd"/>
      <w:r w:rsidRPr="0096225D">
        <w:rPr>
          <w:rFonts w:ascii="Times New Roman" w:hAnsi="Times New Roman" w:cs="Times New Roman"/>
          <w:sz w:val="24"/>
          <w:szCs w:val="24"/>
          <w:lang w:val="fr-BE"/>
        </w:rPr>
        <w:t xml:space="preserve"> la </w:t>
      </w:r>
      <w:proofErr w:type="spellStart"/>
      <w:r w:rsidRPr="0096225D">
        <w:rPr>
          <w:rFonts w:ascii="Times New Roman" w:hAnsi="Times New Roman" w:cs="Times New Roman"/>
          <w:sz w:val="24"/>
          <w:szCs w:val="24"/>
          <w:lang w:val="fr-BE"/>
        </w:rPr>
        <w:t>dispoziția</w:t>
      </w:r>
      <w:proofErr w:type="spellEnd"/>
      <w:r w:rsidRPr="0096225D">
        <w:rPr>
          <w:rFonts w:ascii="Times New Roman" w:hAnsi="Times New Roman" w:cs="Times New Roman"/>
          <w:sz w:val="24"/>
          <w:szCs w:val="24"/>
          <w:lang w:val="fr-BE"/>
        </w:rPr>
        <w:t xml:space="preserve"> </w:t>
      </w:r>
      <w:proofErr w:type="spellStart"/>
      <w:r w:rsidRPr="0096225D">
        <w:rPr>
          <w:rFonts w:ascii="Times New Roman" w:hAnsi="Times New Roman" w:cs="Times New Roman"/>
          <w:sz w:val="24"/>
          <w:szCs w:val="24"/>
          <w:lang w:val="fr-BE"/>
        </w:rPr>
        <w:t>Contractantului</w:t>
      </w:r>
      <w:proofErr w:type="spellEnd"/>
      <w:r w:rsidRPr="0096225D">
        <w:rPr>
          <w:rFonts w:ascii="Times New Roman" w:hAnsi="Times New Roman" w:cs="Times New Roman"/>
          <w:sz w:val="24"/>
          <w:szCs w:val="24"/>
          <w:lang w:val="fr-BE"/>
        </w:rPr>
        <w:t xml:space="preserve">, </w:t>
      </w:r>
      <w:proofErr w:type="spellStart"/>
      <w:r w:rsidRPr="0096225D">
        <w:rPr>
          <w:rFonts w:ascii="Times New Roman" w:hAnsi="Times New Roman" w:cs="Times New Roman"/>
          <w:sz w:val="24"/>
          <w:szCs w:val="24"/>
          <w:lang w:val="fr-BE"/>
        </w:rPr>
        <w:t>cu</w:t>
      </w:r>
      <w:proofErr w:type="spellEnd"/>
      <w:r w:rsidRPr="0096225D">
        <w:rPr>
          <w:rFonts w:ascii="Times New Roman" w:hAnsi="Times New Roman" w:cs="Times New Roman"/>
          <w:sz w:val="24"/>
          <w:szCs w:val="24"/>
          <w:lang w:val="fr-BE"/>
        </w:rPr>
        <w:t xml:space="preserve"> </w:t>
      </w:r>
      <w:proofErr w:type="spellStart"/>
      <w:r w:rsidRPr="0096225D">
        <w:rPr>
          <w:rFonts w:ascii="Times New Roman" w:hAnsi="Times New Roman" w:cs="Times New Roman"/>
          <w:sz w:val="24"/>
          <w:szCs w:val="24"/>
          <w:lang w:val="fr-BE"/>
        </w:rPr>
        <w:t>promptitudine</w:t>
      </w:r>
      <w:proofErr w:type="spellEnd"/>
      <w:r w:rsidRPr="0096225D">
        <w:rPr>
          <w:rFonts w:ascii="Times New Roman" w:hAnsi="Times New Roman" w:cs="Times New Roman"/>
          <w:sz w:val="24"/>
          <w:szCs w:val="24"/>
          <w:lang w:val="fr-BE"/>
        </w:rPr>
        <w:t xml:space="preserve">, </w:t>
      </w:r>
      <w:r w:rsidR="00B47D6F" w:rsidRPr="0096225D">
        <w:rPr>
          <w:rFonts w:ascii="Times New Roman" w:hAnsi="Times New Roman" w:cs="Times New Roman"/>
          <w:sz w:val="24"/>
          <w:szCs w:val="24"/>
          <w:lang w:val="fr-BE"/>
        </w:rPr>
        <w:t xml:space="preserve">a </w:t>
      </w:r>
      <w:proofErr w:type="spellStart"/>
      <w:r w:rsidR="00B47D6F" w:rsidRPr="0096225D">
        <w:rPr>
          <w:rFonts w:ascii="Times New Roman" w:hAnsi="Times New Roman" w:cs="Times New Roman"/>
          <w:sz w:val="24"/>
          <w:szCs w:val="24"/>
          <w:lang w:val="fr-BE"/>
        </w:rPr>
        <w:t>oricăror</w:t>
      </w:r>
      <w:proofErr w:type="spellEnd"/>
      <w:r w:rsidRPr="0096225D">
        <w:rPr>
          <w:rFonts w:ascii="Times New Roman" w:hAnsi="Times New Roman" w:cs="Times New Roman"/>
          <w:sz w:val="24"/>
          <w:szCs w:val="24"/>
          <w:lang w:val="fr-BE"/>
        </w:rPr>
        <w:t xml:space="preserve"> </w:t>
      </w:r>
      <w:proofErr w:type="spellStart"/>
      <w:r w:rsidRPr="0096225D">
        <w:rPr>
          <w:rFonts w:ascii="Times New Roman" w:hAnsi="Times New Roman" w:cs="Times New Roman"/>
          <w:sz w:val="24"/>
          <w:szCs w:val="24"/>
          <w:lang w:val="fr-BE"/>
        </w:rPr>
        <w:t>informații</w:t>
      </w:r>
      <w:proofErr w:type="spellEnd"/>
      <w:r w:rsidRPr="0096225D">
        <w:rPr>
          <w:rFonts w:ascii="Times New Roman" w:hAnsi="Times New Roman" w:cs="Times New Roman"/>
          <w:sz w:val="24"/>
          <w:szCs w:val="24"/>
          <w:lang w:val="fr-BE"/>
        </w:rPr>
        <w:t xml:space="preserve"> </w:t>
      </w:r>
      <w:proofErr w:type="spellStart"/>
      <w:r w:rsidRPr="0096225D">
        <w:rPr>
          <w:rFonts w:ascii="Times New Roman" w:hAnsi="Times New Roman" w:cs="Times New Roman"/>
          <w:sz w:val="24"/>
          <w:szCs w:val="24"/>
          <w:lang w:val="fr-BE"/>
        </w:rPr>
        <w:t>și</w:t>
      </w:r>
      <w:proofErr w:type="spellEnd"/>
      <w:r w:rsidRPr="0096225D">
        <w:rPr>
          <w:rFonts w:ascii="Times New Roman" w:hAnsi="Times New Roman" w:cs="Times New Roman"/>
          <w:sz w:val="24"/>
          <w:szCs w:val="24"/>
          <w:lang w:val="fr-BE"/>
        </w:rPr>
        <w:t>/</w:t>
      </w:r>
      <w:proofErr w:type="spellStart"/>
      <w:r w:rsidRPr="0096225D">
        <w:rPr>
          <w:rFonts w:ascii="Times New Roman" w:hAnsi="Times New Roman" w:cs="Times New Roman"/>
          <w:sz w:val="24"/>
          <w:szCs w:val="24"/>
          <w:lang w:val="fr-BE"/>
        </w:rPr>
        <w:t>sau</w:t>
      </w:r>
      <w:proofErr w:type="spellEnd"/>
      <w:r w:rsidRPr="0096225D">
        <w:rPr>
          <w:rFonts w:ascii="Times New Roman" w:hAnsi="Times New Roman" w:cs="Times New Roman"/>
          <w:sz w:val="24"/>
          <w:szCs w:val="24"/>
          <w:lang w:val="fr-BE"/>
        </w:rPr>
        <w:t xml:space="preserve"> documente </w:t>
      </w:r>
      <w:proofErr w:type="spellStart"/>
      <w:r w:rsidRPr="0096225D">
        <w:rPr>
          <w:rFonts w:ascii="Times New Roman" w:hAnsi="Times New Roman" w:cs="Times New Roman"/>
          <w:sz w:val="24"/>
          <w:szCs w:val="24"/>
          <w:lang w:val="fr-BE"/>
        </w:rPr>
        <w:t>pe</w:t>
      </w:r>
      <w:proofErr w:type="spellEnd"/>
      <w:r w:rsidRPr="0096225D">
        <w:rPr>
          <w:rFonts w:ascii="Times New Roman" w:hAnsi="Times New Roman" w:cs="Times New Roman"/>
          <w:sz w:val="24"/>
          <w:szCs w:val="24"/>
          <w:lang w:val="fr-BE"/>
        </w:rPr>
        <w:t xml:space="preserve"> care le </w:t>
      </w:r>
      <w:proofErr w:type="spellStart"/>
      <w:r w:rsidRPr="0096225D">
        <w:rPr>
          <w:rFonts w:ascii="Times New Roman" w:hAnsi="Times New Roman" w:cs="Times New Roman"/>
          <w:sz w:val="24"/>
          <w:szCs w:val="24"/>
          <w:lang w:val="fr-BE"/>
        </w:rPr>
        <w:t>deține</w:t>
      </w:r>
      <w:proofErr w:type="spellEnd"/>
      <w:r w:rsidRPr="0096225D">
        <w:rPr>
          <w:rFonts w:ascii="Times New Roman" w:hAnsi="Times New Roman" w:cs="Times New Roman"/>
          <w:sz w:val="24"/>
          <w:szCs w:val="24"/>
          <w:lang w:val="fr-BE"/>
        </w:rPr>
        <w:t xml:space="preserve"> </w:t>
      </w:r>
      <w:proofErr w:type="spellStart"/>
      <w:r w:rsidRPr="0096225D">
        <w:rPr>
          <w:rFonts w:ascii="Times New Roman" w:hAnsi="Times New Roman" w:cs="Times New Roman"/>
          <w:sz w:val="24"/>
          <w:szCs w:val="24"/>
          <w:lang w:val="fr-BE"/>
        </w:rPr>
        <w:t>și</w:t>
      </w:r>
      <w:proofErr w:type="spellEnd"/>
      <w:r w:rsidRPr="0096225D">
        <w:rPr>
          <w:rFonts w:ascii="Times New Roman" w:hAnsi="Times New Roman" w:cs="Times New Roman"/>
          <w:sz w:val="24"/>
          <w:szCs w:val="24"/>
          <w:lang w:val="fr-BE"/>
        </w:rPr>
        <w:t xml:space="preserve"> care pot fi </w:t>
      </w:r>
      <w:proofErr w:type="spellStart"/>
      <w:r w:rsidRPr="0096225D">
        <w:rPr>
          <w:rFonts w:ascii="Times New Roman" w:hAnsi="Times New Roman" w:cs="Times New Roman"/>
          <w:sz w:val="24"/>
          <w:szCs w:val="24"/>
          <w:lang w:val="fr-BE"/>
        </w:rPr>
        <w:t>relevante</w:t>
      </w:r>
      <w:proofErr w:type="spellEnd"/>
      <w:r w:rsidRPr="0096225D">
        <w:rPr>
          <w:rFonts w:ascii="Times New Roman" w:hAnsi="Times New Roman" w:cs="Times New Roman"/>
          <w:sz w:val="24"/>
          <w:szCs w:val="24"/>
          <w:lang w:val="fr-BE"/>
        </w:rPr>
        <w:t xml:space="preserve"> </w:t>
      </w:r>
      <w:proofErr w:type="spellStart"/>
      <w:r w:rsidRPr="0096225D">
        <w:rPr>
          <w:rFonts w:ascii="Times New Roman" w:hAnsi="Times New Roman" w:cs="Times New Roman"/>
          <w:sz w:val="24"/>
          <w:szCs w:val="24"/>
          <w:lang w:val="fr-BE"/>
        </w:rPr>
        <w:t>pentru</w:t>
      </w:r>
      <w:proofErr w:type="spellEnd"/>
      <w:r w:rsidRPr="0096225D">
        <w:rPr>
          <w:rFonts w:ascii="Times New Roman" w:hAnsi="Times New Roman" w:cs="Times New Roman"/>
          <w:sz w:val="24"/>
          <w:szCs w:val="24"/>
          <w:lang w:val="fr-BE"/>
        </w:rPr>
        <w:t xml:space="preserve"> </w:t>
      </w:r>
      <w:proofErr w:type="spellStart"/>
      <w:r w:rsidRPr="0096225D">
        <w:rPr>
          <w:rFonts w:ascii="Times New Roman" w:hAnsi="Times New Roman" w:cs="Times New Roman"/>
          <w:sz w:val="24"/>
          <w:szCs w:val="24"/>
          <w:lang w:val="fr-BE"/>
        </w:rPr>
        <w:t>realizarea</w:t>
      </w:r>
      <w:proofErr w:type="spellEnd"/>
      <w:r w:rsidRPr="0096225D">
        <w:rPr>
          <w:rFonts w:ascii="Times New Roman" w:hAnsi="Times New Roman" w:cs="Times New Roman"/>
          <w:sz w:val="24"/>
          <w:szCs w:val="24"/>
          <w:lang w:val="fr-BE"/>
        </w:rPr>
        <w:t xml:space="preserve"> </w:t>
      </w:r>
      <w:proofErr w:type="spellStart"/>
      <w:r w:rsidRPr="0096225D">
        <w:rPr>
          <w:rFonts w:ascii="Times New Roman" w:hAnsi="Times New Roman" w:cs="Times New Roman"/>
          <w:sz w:val="24"/>
          <w:szCs w:val="24"/>
          <w:lang w:val="fr-BE"/>
        </w:rPr>
        <w:t>Contractului</w:t>
      </w:r>
      <w:proofErr w:type="spellEnd"/>
      <w:r w:rsidR="00B47D6F" w:rsidRPr="0096225D">
        <w:rPr>
          <w:rFonts w:ascii="Times New Roman" w:hAnsi="Times New Roman" w:cs="Times New Roman"/>
          <w:sz w:val="24"/>
          <w:szCs w:val="24"/>
          <w:lang w:val="fr-BE"/>
        </w:rPr>
        <w:t>;</w:t>
      </w:r>
    </w:p>
    <w:p w14:paraId="7C3C821F" w14:textId="53F36FA1" w:rsidR="009728D9" w:rsidRPr="00FF61E9" w:rsidRDefault="009728D9" w:rsidP="000E36A9">
      <w:pPr>
        <w:pStyle w:val="NoSpacing"/>
        <w:tabs>
          <w:tab w:val="left" w:pos="142"/>
        </w:tabs>
        <w:contextualSpacing/>
        <w:jc w:val="both"/>
        <w:rPr>
          <w:rFonts w:ascii="Times New Roman" w:hAnsi="Times New Roman" w:cs="Times New Roman"/>
          <w:sz w:val="24"/>
          <w:szCs w:val="24"/>
        </w:rPr>
      </w:pPr>
      <w:r w:rsidRPr="00FF61E9">
        <w:rPr>
          <w:rFonts w:ascii="Times New Roman" w:hAnsi="Times New Roman" w:cs="Times New Roman"/>
          <w:sz w:val="24"/>
          <w:szCs w:val="24"/>
        </w:rPr>
        <w:t xml:space="preserve">b) </w:t>
      </w:r>
      <w:proofErr w:type="spellStart"/>
      <w:r w:rsidRPr="00FF61E9">
        <w:rPr>
          <w:rFonts w:ascii="Times New Roman" w:hAnsi="Times New Roman" w:cs="Times New Roman"/>
          <w:sz w:val="24"/>
          <w:szCs w:val="24"/>
        </w:rPr>
        <w:t>Desemnarea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echipei</w:t>
      </w:r>
      <w:proofErr w:type="spellEnd"/>
      <w:r w:rsidRPr="00FF61E9">
        <w:rPr>
          <w:rFonts w:ascii="Times New Roman" w:hAnsi="Times New Roman" w:cs="Times New Roman"/>
          <w:sz w:val="24"/>
          <w:szCs w:val="24"/>
        </w:rPr>
        <w:t xml:space="preserve"> implicate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responsabile</w:t>
      </w:r>
      <w:proofErr w:type="spellEnd"/>
      <w:r w:rsidRPr="00FF61E9">
        <w:rPr>
          <w:rFonts w:ascii="Times New Roman" w:hAnsi="Times New Roman" w:cs="Times New Roman"/>
          <w:sz w:val="24"/>
          <w:szCs w:val="24"/>
        </w:rPr>
        <w:t xml:space="preserve"> cu </w:t>
      </w:r>
      <w:proofErr w:type="spellStart"/>
      <w:r w:rsidRPr="00FF61E9">
        <w:rPr>
          <w:rFonts w:ascii="Times New Roman" w:hAnsi="Times New Roman" w:cs="Times New Roman"/>
          <w:sz w:val="24"/>
          <w:szCs w:val="24"/>
        </w:rPr>
        <w:t>interacțiunea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suportul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oferit</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Contractantului</w:t>
      </w:r>
      <w:proofErr w:type="spellEnd"/>
      <w:r w:rsidR="00B47D6F" w:rsidRPr="00FF61E9">
        <w:rPr>
          <w:rFonts w:ascii="Times New Roman" w:hAnsi="Times New Roman" w:cs="Times New Roman"/>
          <w:sz w:val="24"/>
          <w:szCs w:val="24"/>
        </w:rPr>
        <w:t>;</w:t>
      </w:r>
    </w:p>
    <w:p w14:paraId="3858ECE1" w14:textId="683AE6E0" w:rsidR="009728D9" w:rsidRPr="00FF61E9" w:rsidRDefault="009728D9" w:rsidP="000E36A9">
      <w:pPr>
        <w:pStyle w:val="NoSpacing"/>
        <w:tabs>
          <w:tab w:val="left" w:pos="142"/>
        </w:tabs>
        <w:contextualSpacing/>
        <w:jc w:val="both"/>
        <w:rPr>
          <w:rFonts w:ascii="Times New Roman" w:hAnsi="Times New Roman" w:cs="Times New Roman"/>
          <w:sz w:val="24"/>
          <w:szCs w:val="24"/>
        </w:rPr>
      </w:pPr>
      <w:r w:rsidRPr="00FF61E9">
        <w:rPr>
          <w:rFonts w:ascii="Times New Roman" w:hAnsi="Times New Roman" w:cs="Times New Roman"/>
          <w:sz w:val="24"/>
          <w:szCs w:val="24"/>
        </w:rPr>
        <w:t>c) </w:t>
      </w:r>
      <w:proofErr w:type="spellStart"/>
      <w:r w:rsidRPr="00FF61E9">
        <w:rPr>
          <w:rFonts w:ascii="Times New Roman" w:hAnsi="Times New Roman" w:cs="Times New Roman"/>
          <w:sz w:val="24"/>
          <w:szCs w:val="24"/>
        </w:rPr>
        <w:t>Asigurarea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tuturor</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resurselor</w:t>
      </w:r>
      <w:proofErr w:type="spellEnd"/>
      <w:r w:rsidRPr="00FF61E9">
        <w:rPr>
          <w:rFonts w:ascii="Times New Roman" w:hAnsi="Times New Roman" w:cs="Times New Roman"/>
          <w:sz w:val="24"/>
          <w:szCs w:val="24"/>
        </w:rPr>
        <w:t xml:space="preserve"> care sunt </w:t>
      </w:r>
      <w:proofErr w:type="spellStart"/>
      <w:r w:rsidRPr="00FF61E9">
        <w:rPr>
          <w:rFonts w:ascii="Times New Roman" w:hAnsi="Times New Roman" w:cs="Times New Roman"/>
          <w:sz w:val="24"/>
          <w:szCs w:val="24"/>
        </w:rPr>
        <w:t>în</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sarcina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pentru</w:t>
      </w:r>
      <w:proofErr w:type="spellEnd"/>
      <w:r w:rsidRPr="00FF61E9">
        <w:rPr>
          <w:rFonts w:ascii="Times New Roman" w:hAnsi="Times New Roman" w:cs="Times New Roman"/>
          <w:sz w:val="24"/>
          <w:szCs w:val="24"/>
        </w:rPr>
        <w:t xml:space="preserve"> buna </w:t>
      </w:r>
      <w:proofErr w:type="spellStart"/>
      <w:r w:rsidRPr="00FF61E9">
        <w:rPr>
          <w:rFonts w:ascii="Times New Roman" w:hAnsi="Times New Roman" w:cs="Times New Roman"/>
          <w:sz w:val="24"/>
          <w:szCs w:val="24"/>
        </w:rPr>
        <w:t>derulare</w:t>
      </w:r>
      <w:proofErr w:type="spellEnd"/>
      <w:r w:rsidRPr="00FF61E9">
        <w:rPr>
          <w:rFonts w:ascii="Times New Roman" w:hAnsi="Times New Roman" w:cs="Times New Roman"/>
          <w:sz w:val="24"/>
          <w:szCs w:val="24"/>
        </w:rPr>
        <w:t xml:space="preserve"> a </w:t>
      </w:r>
      <w:proofErr w:type="spellStart"/>
      <w:r w:rsidRPr="00FF61E9">
        <w:rPr>
          <w:rFonts w:ascii="Times New Roman" w:hAnsi="Times New Roman" w:cs="Times New Roman"/>
          <w:sz w:val="24"/>
          <w:szCs w:val="24"/>
        </w:rPr>
        <w:t>Contractului</w:t>
      </w:r>
      <w:proofErr w:type="spellEnd"/>
      <w:r w:rsidR="00B47D6F" w:rsidRPr="00FF61E9">
        <w:rPr>
          <w:rFonts w:ascii="Times New Roman" w:hAnsi="Times New Roman" w:cs="Times New Roman"/>
          <w:sz w:val="24"/>
          <w:szCs w:val="24"/>
        </w:rPr>
        <w:t>;</w:t>
      </w:r>
    </w:p>
    <w:p w14:paraId="468432E7" w14:textId="4EFC9552" w:rsidR="009728D9" w:rsidRPr="00FF61E9" w:rsidRDefault="009728D9" w:rsidP="000E36A9">
      <w:pPr>
        <w:pStyle w:val="NoSpacing"/>
        <w:tabs>
          <w:tab w:val="left" w:pos="142"/>
        </w:tabs>
        <w:contextualSpacing/>
        <w:jc w:val="both"/>
        <w:rPr>
          <w:rFonts w:ascii="Times New Roman" w:hAnsi="Times New Roman" w:cs="Times New Roman"/>
          <w:sz w:val="24"/>
          <w:szCs w:val="24"/>
        </w:rPr>
      </w:pPr>
      <w:r w:rsidRPr="00FF61E9">
        <w:rPr>
          <w:rFonts w:ascii="Times New Roman" w:hAnsi="Times New Roman" w:cs="Times New Roman"/>
          <w:sz w:val="24"/>
          <w:szCs w:val="24"/>
        </w:rPr>
        <w:t>d) </w:t>
      </w:r>
      <w:proofErr w:type="spellStart"/>
      <w:r w:rsidRPr="00FF61E9">
        <w:rPr>
          <w:rFonts w:ascii="Times New Roman" w:hAnsi="Times New Roman" w:cs="Times New Roman"/>
          <w:sz w:val="24"/>
          <w:szCs w:val="24"/>
        </w:rPr>
        <w:t>Să</w:t>
      </w:r>
      <w:proofErr w:type="spellEnd"/>
      <w:r w:rsidRPr="00FF61E9">
        <w:rPr>
          <w:rFonts w:ascii="Times New Roman" w:hAnsi="Times New Roman" w:cs="Times New Roman"/>
          <w:sz w:val="24"/>
          <w:szCs w:val="24"/>
        </w:rPr>
        <w:t xml:space="preserve"> nu </w:t>
      </w:r>
      <w:proofErr w:type="spellStart"/>
      <w:r w:rsidRPr="00FF61E9">
        <w:rPr>
          <w:rFonts w:ascii="Times New Roman" w:hAnsi="Times New Roman" w:cs="Times New Roman"/>
          <w:sz w:val="24"/>
          <w:szCs w:val="24"/>
        </w:rPr>
        <w:t>abuzeze</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flexibilitatea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solicitată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Contractantului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prestarea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serviciilor</w:t>
      </w:r>
      <w:proofErr w:type="spellEnd"/>
      <w:r w:rsidR="00B47D6F" w:rsidRPr="00FF61E9">
        <w:rPr>
          <w:rFonts w:ascii="Times New Roman" w:hAnsi="Times New Roman" w:cs="Times New Roman"/>
          <w:sz w:val="24"/>
          <w:szCs w:val="24"/>
        </w:rPr>
        <w:t>;</w:t>
      </w:r>
    </w:p>
    <w:p w14:paraId="58A1A67A" w14:textId="507692FD" w:rsidR="009728D9" w:rsidRPr="00FF61E9" w:rsidRDefault="009728D9" w:rsidP="000E36A9">
      <w:pPr>
        <w:tabs>
          <w:tab w:val="left" w:pos="142"/>
        </w:tabs>
        <w:spacing w:after="0" w:line="240" w:lineRule="auto"/>
        <w:contextualSpacing/>
        <w:jc w:val="both"/>
        <w:rPr>
          <w:rFonts w:ascii="Times New Roman" w:hAnsi="Times New Roman" w:cs="Times New Roman"/>
          <w:sz w:val="24"/>
          <w:szCs w:val="24"/>
        </w:rPr>
      </w:pPr>
      <w:r w:rsidRPr="00FF61E9">
        <w:rPr>
          <w:rFonts w:ascii="Times New Roman" w:hAnsi="Times New Roman" w:cs="Times New Roman"/>
          <w:sz w:val="24"/>
          <w:szCs w:val="24"/>
        </w:rPr>
        <w:t>e) </w:t>
      </w:r>
      <w:proofErr w:type="spellStart"/>
      <w:r w:rsidRPr="00FF61E9">
        <w:rPr>
          <w:rFonts w:ascii="Times New Roman" w:hAnsi="Times New Roman" w:cs="Times New Roman"/>
          <w:sz w:val="24"/>
          <w:szCs w:val="24"/>
        </w:rPr>
        <w:t>Autoritatea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contractantă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va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asigura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accesul</w:t>
      </w:r>
      <w:proofErr w:type="spellEnd"/>
      <w:r w:rsidRPr="00FF61E9">
        <w:rPr>
          <w:rFonts w:ascii="Times New Roman" w:hAnsi="Times New Roman" w:cs="Times New Roman"/>
          <w:sz w:val="24"/>
          <w:szCs w:val="24"/>
        </w:rPr>
        <w:t xml:space="preserve"> la </w:t>
      </w:r>
      <w:proofErr w:type="spellStart"/>
      <w:r w:rsidRPr="00FF61E9">
        <w:rPr>
          <w:rFonts w:ascii="Times New Roman" w:hAnsi="Times New Roman" w:cs="Times New Roman"/>
          <w:sz w:val="24"/>
          <w:szCs w:val="24"/>
        </w:rPr>
        <w:t>spațiul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unde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va</w:t>
      </w:r>
      <w:proofErr w:type="spellEnd"/>
      <w:r w:rsidRPr="00FF61E9">
        <w:rPr>
          <w:rFonts w:ascii="Times New Roman" w:hAnsi="Times New Roman" w:cs="Times New Roman"/>
          <w:sz w:val="24"/>
          <w:szCs w:val="24"/>
        </w:rPr>
        <w:t xml:space="preserve"> fi </w:t>
      </w:r>
      <w:proofErr w:type="spellStart"/>
      <w:r w:rsidRPr="00FF61E9">
        <w:rPr>
          <w:rFonts w:ascii="Times New Roman" w:hAnsi="Times New Roman" w:cs="Times New Roman"/>
          <w:sz w:val="24"/>
          <w:szCs w:val="24"/>
        </w:rPr>
        <w:t>livrat</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Simulatorul</w:t>
      </w:r>
      <w:proofErr w:type="spellEnd"/>
      <w:r w:rsidRPr="00FF61E9">
        <w:rPr>
          <w:rFonts w:ascii="Times New Roman" w:hAnsi="Times New Roman" w:cs="Times New Roman"/>
          <w:sz w:val="24"/>
          <w:szCs w:val="24"/>
        </w:rPr>
        <w:t xml:space="preserve"> HUET, </w:t>
      </w:r>
      <w:proofErr w:type="spellStart"/>
      <w:r w:rsidRPr="00FF61E9">
        <w:rPr>
          <w:rFonts w:ascii="Times New Roman" w:hAnsi="Times New Roman" w:cs="Times New Roman"/>
          <w:sz w:val="24"/>
          <w:szCs w:val="24"/>
        </w:rPr>
        <w:t>respectiv</w:t>
      </w:r>
      <w:proofErr w:type="spellEnd"/>
      <w:r w:rsidRPr="00FF61E9">
        <w:rPr>
          <w:rFonts w:ascii="Times New Roman" w:hAnsi="Times New Roman" w:cs="Times New Roman"/>
          <w:sz w:val="24"/>
          <w:szCs w:val="24"/>
        </w:rPr>
        <w:t xml:space="preserve"> Baza </w:t>
      </w:r>
      <w:proofErr w:type="spellStart"/>
      <w:r w:rsidRPr="00FF61E9">
        <w:rPr>
          <w:rFonts w:ascii="Times New Roman" w:hAnsi="Times New Roman" w:cs="Times New Roman"/>
          <w:sz w:val="24"/>
          <w:szCs w:val="24"/>
        </w:rPr>
        <w:t>Nautic</w:t>
      </w:r>
      <w:r w:rsidR="00B47D6F" w:rsidRPr="00FF61E9">
        <w:rPr>
          <w:rFonts w:ascii="Times New Roman" w:hAnsi="Times New Roman" w:cs="Times New Roman"/>
          <w:sz w:val="24"/>
          <w:szCs w:val="24"/>
        </w:rPr>
        <w:t>ă</w:t>
      </w:r>
      <w:proofErr w:type="spellEnd"/>
      <w:r w:rsidRPr="00FF61E9">
        <w:rPr>
          <w:rFonts w:ascii="Times New Roman" w:hAnsi="Times New Roman" w:cs="Times New Roman"/>
          <w:sz w:val="24"/>
          <w:szCs w:val="24"/>
        </w:rPr>
        <w:t xml:space="preserve"> CERONAV Constan</w:t>
      </w:r>
      <w:r w:rsidR="00B47D6F" w:rsidRPr="00FF61E9">
        <w:rPr>
          <w:rFonts w:ascii="Times New Roman" w:hAnsi="Times New Roman" w:cs="Times New Roman"/>
          <w:sz w:val="24"/>
          <w:szCs w:val="24"/>
        </w:rPr>
        <w:t>ț</w:t>
      </w:r>
      <w:r w:rsidRPr="00FF61E9">
        <w:rPr>
          <w:rFonts w:ascii="Times New Roman" w:hAnsi="Times New Roman" w:cs="Times New Roman"/>
          <w:sz w:val="24"/>
          <w:szCs w:val="24"/>
        </w:rPr>
        <w:t xml:space="preserve">a, </w:t>
      </w:r>
      <w:proofErr w:type="spellStart"/>
      <w:r w:rsidRPr="00FF61E9">
        <w:rPr>
          <w:rFonts w:ascii="Times New Roman" w:hAnsi="Times New Roman" w:cs="Times New Roman"/>
          <w:sz w:val="24"/>
          <w:szCs w:val="24"/>
        </w:rPr>
        <w:t>Rom</w:t>
      </w:r>
      <w:r w:rsidR="00B47D6F" w:rsidRPr="00FF61E9">
        <w:rPr>
          <w:rFonts w:ascii="Times New Roman" w:hAnsi="Times New Roman" w:cs="Times New Roman"/>
          <w:sz w:val="24"/>
          <w:szCs w:val="24"/>
        </w:rPr>
        <w:t>â</w:t>
      </w:r>
      <w:r w:rsidRPr="00FF61E9">
        <w:rPr>
          <w:rFonts w:ascii="Times New Roman" w:hAnsi="Times New Roman" w:cs="Times New Roman"/>
          <w:sz w:val="24"/>
          <w:szCs w:val="24"/>
        </w:rPr>
        <w:t>nia</w:t>
      </w:r>
      <w:proofErr w:type="spellEnd"/>
      <w:r w:rsidR="00B47D6F" w:rsidRPr="00FF61E9">
        <w:rPr>
          <w:rFonts w:ascii="Times New Roman" w:hAnsi="Times New Roman" w:cs="Times New Roman"/>
          <w:sz w:val="24"/>
          <w:szCs w:val="24"/>
        </w:rPr>
        <w:t>;</w:t>
      </w:r>
    </w:p>
    <w:p w14:paraId="4C7C7900" w14:textId="75B8CD9E" w:rsidR="009728D9" w:rsidRPr="00FF61E9" w:rsidRDefault="009728D9" w:rsidP="000E36A9">
      <w:pPr>
        <w:tabs>
          <w:tab w:val="left" w:pos="142"/>
        </w:tabs>
        <w:spacing w:after="0" w:line="240" w:lineRule="auto"/>
        <w:contextualSpacing/>
        <w:jc w:val="both"/>
        <w:rPr>
          <w:rFonts w:ascii="Times New Roman" w:hAnsi="Times New Roman" w:cs="Times New Roman"/>
          <w:sz w:val="24"/>
          <w:szCs w:val="24"/>
        </w:rPr>
      </w:pPr>
      <w:r w:rsidRPr="00FF61E9">
        <w:rPr>
          <w:rFonts w:ascii="Times New Roman" w:hAnsi="Times New Roman" w:cs="Times New Roman"/>
          <w:sz w:val="24"/>
          <w:szCs w:val="24"/>
        </w:rPr>
        <w:t>f) </w:t>
      </w:r>
      <w:proofErr w:type="spellStart"/>
      <w:r w:rsidRPr="00FF61E9">
        <w:rPr>
          <w:rFonts w:ascii="Times New Roman" w:hAnsi="Times New Roman" w:cs="Times New Roman"/>
          <w:sz w:val="24"/>
          <w:szCs w:val="24"/>
        </w:rPr>
        <w:t>Spațiul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unde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Simulatorul</w:t>
      </w:r>
      <w:proofErr w:type="spellEnd"/>
      <w:r w:rsidRPr="00FF61E9">
        <w:rPr>
          <w:rFonts w:ascii="Times New Roman" w:hAnsi="Times New Roman" w:cs="Times New Roman"/>
          <w:sz w:val="24"/>
          <w:szCs w:val="24"/>
        </w:rPr>
        <w:t xml:space="preserve"> HUET </w:t>
      </w:r>
      <w:proofErr w:type="spellStart"/>
      <w:r w:rsidRPr="00FF61E9">
        <w:rPr>
          <w:rFonts w:ascii="Times New Roman" w:hAnsi="Times New Roman" w:cs="Times New Roman"/>
          <w:sz w:val="24"/>
          <w:szCs w:val="24"/>
        </w:rPr>
        <w:t>va</w:t>
      </w:r>
      <w:proofErr w:type="spellEnd"/>
      <w:r w:rsidRPr="00FF61E9">
        <w:rPr>
          <w:rFonts w:ascii="Times New Roman" w:hAnsi="Times New Roman" w:cs="Times New Roman"/>
          <w:sz w:val="24"/>
          <w:szCs w:val="24"/>
        </w:rPr>
        <w:t xml:space="preserve"> fi </w:t>
      </w:r>
      <w:proofErr w:type="spellStart"/>
      <w:r w:rsidRPr="00FF61E9">
        <w:rPr>
          <w:rFonts w:ascii="Times New Roman" w:hAnsi="Times New Roman" w:cs="Times New Roman"/>
          <w:sz w:val="24"/>
          <w:szCs w:val="24"/>
        </w:rPr>
        <w:t>amplasat</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instalat</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utilizat</w:t>
      </w:r>
      <w:proofErr w:type="spellEnd"/>
      <w:r w:rsidR="00B347B7" w:rsidRPr="00FF61E9">
        <w:rPr>
          <w:rFonts w:ascii="Times New Roman" w:hAnsi="Times New Roman" w:cs="Times New Roman"/>
          <w:sz w:val="24"/>
          <w:szCs w:val="24"/>
        </w:rPr>
        <w:t xml:space="preserve">, cu </w:t>
      </w:r>
      <w:proofErr w:type="spellStart"/>
      <w:r w:rsidRPr="00FF61E9">
        <w:rPr>
          <w:rFonts w:ascii="Times New Roman" w:hAnsi="Times New Roman" w:cs="Times New Roman"/>
          <w:sz w:val="24"/>
          <w:szCs w:val="24"/>
        </w:rPr>
        <w:t>toate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facilitățile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funcționale</w:t>
      </w:r>
      <w:proofErr w:type="spellEnd"/>
      <w:r w:rsidR="00B47D6F" w:rsidRPr="00FF61E9">
        <w:rPr>
          <w:rFonts w:ascii="Times New Roman" w:hAnsi="Times New Roman" w:cs="Times New Roman"/>
          <w:sz w:val="24"/>
          <w:szCs w:val="24"/>
        </w:rPr>
        <w:t>;</w:t>
      </w:r>
    </w:p>
    <w:p w14:paraId="5E3AD74E" w14:textId="66C128EE" w:rsidR="009728D9" w:rsidRPr="00FF61E9" w:rsidRDefault="009728D9" w:rsidP="000E36A9">
      <w:pPr>
        <w:tabs>
          <w:tab w:val="left" w:pos="142"/>
        </w:tabs>
        <w:spacing w:after="0" w:line="240" w:lineRule="auto"/>
        <w:contextualSpacing/>
        <w:jc w:val="both"/>
        <w:rPr>
          <w:rFonts w:ascii="Times New Roman" w:hAnsi="Times New Roman" w:cs="Times New Roman"/>
          <w:sz w:val="24"/>
          <w:szCs w:val="24"/>
        </w:rPr>
      </w:pPr>
      <w:r w:rsidRPr="00FF61E9">
        <w:rPr>
          <w:rFonts w:ascii="Times New Roman" w:hAnsi="Times New Roman" w:cs="Times New Roman"/>
          <w:sz w:val="24"/>
          <w:szCs w:val="24"/>
        </w:rPr>
        <w:t>g) </w:t>
      </w:r>
      <w:proofErr w:type="spellStart"/>
      <w:r w:rsidRPr="00FF61E9">
        <w:rPr>
          <w:rFonts w:ascii="Times New Roman" w:hAnsi="Times New Roman" w:cs="Times New Roman"/>
          <w:sz w:val="24"/>
          <w:szCs w:val="24"/>
        </w:rPr>
        <w:t>Personalul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va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utiliza</w:t>
      </w:r>
      <w:proofErr w:type="spellEnd"/>
      <w:r w:rsidRPr="00FF61E9">
        <w:rPr>
          <w:rFonts w:ascii="Times New Roman" w:hAnsi="Times New Roman" w:cs="Times New Roman"/>
          <w:sz w:val="24"/>
          <w:szCs w:val="24"/>
        </w:rPr>
        <w:t xml:space="preserve"> Simulator HUET </w:t>
      </w:r>
      <w:proofErr w:type="spellStart"/>
      <w:r w:rsidRPr="00FF61E9">
        <w:rPr>
          <w:rFonts w:ascii="Times New Roman" w:hAnsi="Times New Roman" w:cs="Times New Roman"/>
          <w:sz w:val="24"/>
          <w:szCs w:val="24"/>
        </w:rPr>
        <w:t>va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participa</w:t>
      </w:r>
      <w:proofErr w:type="spellEnd"/>
      <w:r w:rsidRPr="00FF61E9">
        <w:rPr>
          <w:rFonts w:ascii="Times New Roman" w:hAnsi="Times New Roman" w:cs="Times New Roman"/>
          <w:sz w:val="24"/>
          <w:szCs w:val="24"/>
        </w:rPr>
        <w:t xml:space="preserve"> la </w:t>
      </w:r>
      <w:proofErr w:type="spellStart"/>
      <w:r w:rsidRPr="00FF61E9">
        <w:rPr>
          <w:rFonts w:ascii="Times New Roman" w:hAnsi="Times New Roman" w:cs="Times New Roman"/>
          <w:sz w:val="24"/>
          <w:szCs w:val="24"/>
        </w:rPr>
        <w:t>sesiunile</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formare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privind</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modul</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utilizare</w:t>
      </w:r>
      <w:proofErr w:type="spellEnd"/>
      <w:r w:rsidRPr="00FF61E9">
        <w:rPr>
          <w:rFonts w:ascii="Times New Roman" w:hAnsi="Times New Roman" w:cs="Times New Roman"/>
          <w:sz w:val="24"/>
          <w:szCs w:val="24"/>
        </w:rPr>
        <w:t xml:space="preserve"> a </w:t>
      </w:r>
      <w:proofErr w:type="spellStart"/>
      <w:r w:rsidRPr="00FF61E9">
        <w:rPr>
          <w:rFonts w:ascii="Times New Roman" w:hAnsi="Times New Roman" w:cs="Times New Roman"/>
          <w:sz w:val="24"/>
          <w:szCs w:val="24"/>
        </w:rPr>
        <w:t>acestuia</w:t>
      </w:r>
      <w:proofErr w:type="spellEnd"/>
      <w:r w:rsidR="00B47D6F" w:rsidRPr="00FF61E9">
        <w:rPr>
          <w:rFonts w:ascii="Times New Roman" w:hAnsi="Times New Roman" w:cs="Times New Roman"/>
          <w:sz w:val="24"/>
          <w:szCs w:val="24"/>
        </w:rPr>
        <w:t>;</w:t>
      </w:r>
    </w:p>
    <w:p w14:paraId="1262B12B" w14:textId="64DC25CB" w:rsidR="009728D9" w:rsidRPr="00FF61E9" w:rsidRDefault="009728D9" w:rsidP="000E36A9">
      <w:pPr>
        <w:tabs>
          <w:tab w:val="left" w:pos="142"/>
        </w:tabs>
        <w:spacing w:after="0" w:line="240" w:lineRule="auto"/>
        <w:contextualSpacing/>
        <w:jc w:val="both"/>
        <w:rPr>
          <w:rFonts w:ascii="Times New Roman" w:hAnsi="Times New Roman" w:cs="Times New Roman"/>
          <w:sz w:val="24"/>
          <w:szCs w:val="24"/>
        </w:rPr>
      </w:pPr>
      <w:r w:rsidRPr="00FF61E9">
        <w:rPr>
          <w:rFonts w:ascii="Times New Roman" w:hAnsi="Times New Roman" w:cs="Times New Roman"/>
          <w:sz w:val="24"/>
          <w:szCs w:val="24"/>
        </w:rPr>
        <w:t xml:space="preserve">h) </w:t>
      </w:r>
      <w:proofErr w:type="spellStart"/>
      <w:r w:rsidRPr="00FF61E9">
        <w:rPr>
          <w:rFonts w:ascii="Times New Roman" w:hAnsi="Times New Roman" w:cs="Times New Roman"/>
          <w:sz w:val="24"/>
          <w:szCs w:val="24"/>
        </w:rPr>
        <w:t>Autoritatea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contractantă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va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colabora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atât</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cât</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este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posibil</w:t>
      </w:r>
      <w:proofErr w:type="spellEnd"/>
      <w:r w:rsidRPr="00FF61E9">
        <w:rPr>
          <w:rFonts w:ascii="Times New Roman" w:hAnsi="Times New Roman" w:cs="Times New Roman"/>
          <w:sz w:val="24"/>
          <w:szCs w:val="24"/>
        </w:rPr>
        <w:t xml:space="preserve">, cu </w:t>
      </w:r>
      <w:proofErr w:type="spellStart"/>
      <w:r w:rsidRPr="00FF61E9">
        <w:rPr>
          <w:rFonts w:ascii="Times New Roman" w:hAnsi="Times New Roman" w:cs="Times New Roman"/>
          <w:sz w:val="24"/>
          <w:szCs w:val="24"/>
        </w:rPr>
        <w:t>ofertantul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declarat</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câștigător</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pentru</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furnizarea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informațiilor</w:t>
      </w:r>
      <w:proofErr w:type="spellEnd"/>
      <w:r w:rsidRPr="00FF61E9">
        <w:rPr>
          <w:rFonts w:ascii="Times New Roman" w:hAnsi="Times New Roman" w:cs="Times New Roman"/>
          <w:sz w:val="24"/>
          <w:szCs w:val="24"/>
        </w:rPr>
        <w:t xml:space="preserve"> pe care </w:t>
      </w:r>
      <w:proofErr w:type="spellStart"/>
      <w:r w:rsidRPr="00FF61E9">
        <w:rPr>
          <w:rFonts w:ascii="Times New Roman" w:hAnsi="Times New Roman" w:cs="Times New Roman"/>
          <w:sz w:val="24"/>
          <w:szCs w:val="24"/>
        </w:rPr>
        <w:t>acesta</w:t>
      </w:r>
      <w:proofErr w:type="spellEnd"/>
      <w:r w:rsidRPr="00FF61E9">
        <w:rPr>
          <w:rFonts w:ascii="Times New Roman" w:hAnsi="Times New Roman" w:cs="Times New Roman"/>
          <w:sz w:val="24"/>
          <w:szCs w:val="24"/>
        </w:rPr>
        <w:t xml:space="preserve"> din </w:t>
      </w:r>
      <w:proofErr w:type="spellStart"/>
      <w:r w:rsidRPr="00FF61E9">
        <w:rPr>
          <w:rFonts w:ascii="Times New Roman" w:hAnsi="Times New Roman" w:cs="Times New Roman"/>
          <w:sz w:val="24"/>
          <w:szCs w:val="24"/>
        </w:rPr>
        <w:t>urmă</w:t>
      </w:r>
      <w:proofErr w:type="spellEnd"/>
      <w:r w:rsidRPr="00FF61E9">
        <w:rPr>
          <w:rFonts w:ascii="Times New Roman" w:hAnsi="Times New Roman" w:cs="Times New Roman"/>
          <w:sz w:val="24"/>
          <w:szCs w:val="24"/>
        </w:rPr>
        <w:t xml:space="preserve"> le </w:t>
      </w:r>
      <w:proofErr w:type="spellStart"/>
      <w:r w:rsidRPr="00FF61E9">
        <w:rPr>
          <w:rFonts w:ascii="Times New Roman" w:hAnsi="Times New Roman" w:cs="Times New Roman"/>
          <w:sz w:val="24"/>
          <w:szCs w:val="24"/>
        </w:rPr>
        <w:t>poate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solicita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w:t>
      </w:r>
      <w:proofErr w:type="spellEnd"/>
      <w:r w:rsidRPr="00FF61E9">
        <w:rPr>
          <w:rFonts w:ascii="Times New Roman" w:hAnsi="Times New Roman" w:cs="Times New Roman"/>
          <w:sz w:val="24"/>
          <w:szCs w:val="24"/>
        </w:rPr>
        <w:t xml:space="preserve"> mod </w:t>
      </w:r>
      <w:proofErr w:type="spellStart"/>
      <w:r w:rsidRPr="00FF61E9">
        <w:rPr>
          <w:rFonts w:ascii="Times New Roman" w:hAnsi="Times New Roman" w:cs="Times New Roman"/>
          <w:sz w:val="24"/>
          <w:szCs w:val="24"/>
        </w:rPr>
        <w:t>rezonabil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pentru</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realizarea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Contractului</w:t>
      </w:r>
      <w:proofErr w:type="spellEnd"/>
      <w:r w:rsidR="00B47D6F" w:rsidRPr="00FF61E9">
        <w:rPr>
          <w:rFonts w:ascii="Times New Roman" w:hAnsi="Times New Roman" w:cs="Times New Roman"/>
          <w:sz w:val="24"/>
          <w:szCs w:val="24"/>
        </w:rPr>
        <w:t>;</w:t>
      </w:r>
    </w:p>
    <w:p w14:paraId="6F336C53" w14:textId="1394C2FC" w:rsidR="009728D9" w:rsidRPr="00FF61E9" w:rsidRDefault="009728D9" w:rsidP="000E36A9">
      <w:pPr>
        <w:tabs>
          <w:tab w:val="left" w:pos="142"/>
        </w:tabs>
        <w:spacing w:after="0" w:line="240" w:lineRule="auto"/>
        <w:contextualSpacing/>
        <w:jc w:val="both"/>
        <w:rPr>
          <w:rFonts w:ascii="Times New Roman" w:hAnsi="Times New Roman" w:cs="Times New Roman"/>
          <w:sz w:val="24"/>
          <w:szCs w:val="24"/>
        </w:rPr>
      </w:pPr>
      <w:proofErr w:type="spellStart"/>
      <w:r w:rsidRPr="00FF61E9">
        <w:rPr>
          <w:rFonts w:ascii="Times New Roman" w:hAnsi="Times New Roman" w:cs="Times New Roman"/>
          <w:sz w:val="24"/>
          <w:szCs w:val="24"/>
        </w:rPr>
        <w:t>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Autoritatea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contractantă</w:t>
      </w:r>
      <w:proofErr w:type="spellEnd"/>
      <w:r w:rsidRPr="00FF61E9">
        <w:rPr>
          <w:rFonts w:ascii="Times New Roman" w:hAnsi="Times New Roman" w:cs="Times New Roman"/>
          <w:sz w:val="24"/>
          <w:szCs w:val="24"/>
        </w:rPr>
        <w:t xml:space="preserve"> se </w:t>
      </w:r>
      <w:proofErr w:type="spellStart"/>
      <w:r w:rsidRPr="00FF61E9">
        <w:rPr>
          <w:rFonts w:ascii="Times New Roman" w:hAnsi="Times New Roman" w:cs="Times New Roman"/>
          <w:sz w:val="24"/>
          <w:szCs w:val="24"/>
        </w:rPr>
        <w:t>obligă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plătească</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Prețul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Contractului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către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Furnizor</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sau</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Subcontractant</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situația</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w:t>
      </w:r>
      <w:proofErr w:type="spellEnd"/>
      <w:r w:rsidRPr="00FF61E9">
        <w:rPr>
          <w:rFonts w:ascii="Times New Roman" w:hAnsi="Times New Roman" w:cs="Times New Roman"/>
          <w:sz w:val="24"/>
          <w:szCs w:val="24"/>
        </w:rPr>
        <w:t xml:space="preserve"> care s-a </w:t>
      </w:r>
      <w:proofErr w:type="spellStart"/>
      <w:r w:rsidRPr="00FF61E9">
        <w:rPr>
          <w:rFonts w:ascii="Times New Roman" w:hAnsi="Times New Roman" w:cs="Times New Roman"/>
          <w:sz w:val="24"/>
          <w:szCs w:val="24"/>
        </w:rPr>
        <w:t>solicitat</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astfel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prin</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acordul</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subcontractare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termenul</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condițiile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stabilite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documentația</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atribuire</w:t>
      </w:r>
      <w:proofErr w:type="spellEnd"/>
      <w:r w:rsidR="00B47D6F" w:rsidRPr="00FF61E9">
        <w:rPr>
          <w:rFonts w:ascii="Times New Roman" w:hAnsi="Times New Roman" w:cs="Times New Roman"/>
          <w:sz w:val="24"/>
          <w:szCs w:val="24"/>
        </w:rPr>
        <w:t>;</w:t>
      </w:r>
    </w:p>
    <w:p w14:paraId="22CFA4B7" w14:textId="4787F7D5" w:rsidR="009728D9" w:rsidRPr="00FF61E9" w:rsidRDefault="009728D9" w:rsidP="000E36A9">
      <w:pPr>
        <w:tabs>
          <w:tab w:val="left" w:pos="142"/>
        </w:tabs>
        <w:spacing w:after="0" w:line="240" w:lineRule="auto"/>
        <w:contextualSpacing/>
        <w:jc w:val="both"/>
        <w:rPr>
          <w:rFonts w:ascii="Times New Roman" w:hAnsi="Times New Roman" w:cs="Times New Roman"/>
          <w:sz w:val="24"/>
          <w:szCs w:val="24"/>
        </w:rPr>
      </w:pPr>
      <w:r w:rsidRPr="00FF61E9">
        <w:rPr>
          <w:rFonts w:ascii="Times New Roman" w:hAnsi="Times New Roman" w:cs="Times New Roman"/>
          <w:sz w:val="24"/>
          <w:szCs w:val="24"/>
        </w:rPr>
        <w:t xml:space="preserve"> j) </w:t>
      </w:r>
      <w:proofErr w:type="spellStart"/>
      <w:r w:rsidRPr="00FF61E9">
        <w:rPr>
          <w:rFonts w:ascii="Times New Roman" w:hAnsi="Times New Roman" w:cs="Times New Roman"/>
          <w:sz w:val="24"/>
          <w:szCs w:val="24"/>
        </w:rPr>
        <w:t>Inspecțiile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și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testările</w:t>
      </w:r>
      <w:proofErr w:type="spellEnd"/>
      <w:r w:rsidRPr="00FF61E9">
        <w:rPr>
          <w:rFonts w:ascii="Times New Roman" w:hAnsi="Times New Roman" w:cs="Times New Roman"/>
          <w:sz w:val="24"/>
          <w:szCs w:val="24"/>
        </w:rPr>
        <w:t xml:space="preserve"> la care </w:t>
      </w:r>
      <w:proofErr w:type="spellStart"/>
      <w:r w:rsidRPr="00FF61E9">
        <w:rPr>
          <w:rFonts w:ascii="Times New Roman" w:hAnsi="Times New Roman" w:cs="Times New Roman"/>
          <w:sz w:val="24"/>
          <w:szCs w:val="24"/>
        </w:rPr>
        <w:t>va</w:t>
      </w:r>
      <w:proofErr w:type="spellEnd"/>
      <w:r w:rsidRPr="00FF61E9">
        <w:rPr>
          <w:rFonts w:ascii="Times New Roman" w:hAnsi="Times New Roman" w:cs="Times New Roman"/>
          <w:sz w:val="24"/>
          <w:szCs w:val="24"/>
        </w:rPr>
        <w:t xml:space="preserve"> fi </w:t>
      </w:r>
      <w:proofErr w:type="spellStart"/>
      <w:r w:rsidRPr="00FF61E9">
        <w:rPr>
          <w:rFonts w:ascii="Times New Roman" w:hAnsi="Times New Roman" w:cs="Times New Roman"/>
          <w:sz w:val="24"/>
          <w:szCs w:val="24"/>
        </w:rPr>
        <w:t>supus</w:t>
      </w:r>
      <w:proofErr w:type="spellEnd"/>
      <w:r w:rsidRPr="00FF61E9">
        <w:rPr>
          <w:rFonts w:ascii="Times New Roman" w:hAnsi="Times New Roman" w:cs="Times New Roman"/>
          <w:sz w:val="24"/>
          <w:szCs w:val="24"/>
        </w:rPr>
        <w:t xml:space="preserve"> "Simulator </w:t>
      </w:r>
      <w:proofErr w:type="spellStart"/>
      <w:r w:rsidRPr="00FF61E9">
        <w:rPr>
          <w:rFonts w:ascii="Times New Roman" w:hAnsi="Times New Roman" w:cs="Times New Roman"/>
          <w:sz w:val="24"/>
          <w:szCs w:val="24"/>
        </w:rPr>
        <w:t>aterizare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forțată</w:t>
      </w:r>
      <w:proofErr w:type="spellEnd"/>
      <w:r w:rsidRPr="00FF61E9">
        <w:rPr>
          <w:rFonts w:ascii="Times New Roman" w:hAnsi="Times New Roman" w:cs="Times New Roman"/>
          <w:sz w:val="24"/>
          <w:szCs w:val="24"/>
        </w:rPr>
        <w:t xml:space="preserve"> pe </w:t>
      </w:r>
      <w:proofErr w:type="spellStart"/>
      <w:r w:rsidRPr="00FF61E9">
        <w:rPr>
          <w:rFonts w:ascii="Times New Roman" w:hAnsi="Times New Roman" w:cs="Times New Roman"/>
          <w:sz w:val="24"/>
          <w:szCs w:val="24"/>
        </w:rPr>
        <w:t>apă</w:t>
      </w:r>
      <w:proofErr w:type="spellEnd"/>
      <w:r w:rsidRPr="00FF61E9">
        <w:rPr>
          <w:rFonts w:ascii="Times New Roman" w:hAnsi="Times New Roman" w:cs="Times New Roman"/>
          <w:sz w:val="24"/>
          <w:szCs w:val="24"/>
        </w:rPr>
        <w:t xml:space="preserve"> a </w:t>
      </w:r>
      <w:proofErr w:type="spellStart"/>
      <w:r w:rsidRPr="00FF61E9">
        <w:rPr>
          <w:rFonts w:ascii="Times New Roman" w:hAnsi="Times New Roman" w:cs="Times New Roman"/>
          <w:sz w:val="24"/>
          <w:szCs w:val="24"/>
        </w:rPr>
        <w:t>unui</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elicopter</w:t>
      </w:r>
      <w:proofErr w:type="spellEnd"/>
      <w:r w:rsidRPr="00FF61E9">
        <w:rPr>
          <w:rFonts w:ascii="Times New Roman" w:hAnsi="Times New Roman" w:cs="Times New Roman"/>
          <w:sz w:val="24"/>
          <w:szCs w:val="24"/>
        </w:rPr>
        <w:t>" </w:t>
      </w:r>
      <w:proofErr w:type="spellStart"/>
      <w:r w:rsidRPr="00FF61E9">
        <w:rPr>
          <w:rFonts w:ascii="Times New Roman" w:hAnsi="Times New Roman" w:cs="Times New Roman"/>
          <w:sz w:val="24"/>
          <w:szCs w:val="24"/>
        </w:rPr>
        <w:t>vor</w:t>
      </w:r>
      <w:proofErr w:type="spellEnd"/>
      <w:r w:rsidRPr="00FF61E9">
        <w:rPr>
          <w:rFonts w:ascii="Times New Roman" w:hAnsi="Times New Roman" w:cs="Times New Roman"/>
          <w:sz w:val="24"/>
          <w:szCs w:val="24"/>
        </w:rPr>
        <w:t xml:space="preserve"> fi </w:t>
      </w:r>
      <w:proofErr w:type="spellStart"/>
      <w:r w:rsidRPr="00FF61E9">
        <w:rPr>
          <w:rFonts w:ascii="Times New Roman" w:hAnsi="Times New Roman" w:cs="Times New Roman"/>
          <w:sz w:val="24"/>
          <w:szCs w:val="24"/>
        </w:rPr>
        <w:t>consemnate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w:t>
      </w:r>
      <w:proofErr w:type="spellEnd"/>
      <w:r w:rsidRPr="00FF61E9">
        <w:rPr>
          <w:rFonts w:ascii="Times New Roman" w:hAnsi="Times New Roman" w:cs="Times New Roman"/>
          <w:sz w:val="24"/>
          <w:szCs w:val="24"/>
        </w:rPr>
        <w:t xml:space="preserve"> </w:t>
      </w:r>
      <w:proofErr w:type="spellStart"/>
      <w:r w:rsidR="00B347B7" w:rsidRPr="00FF61E9">
        <w:rPr>
          <w:rFonts w:ascii="Times New Roman" w:hAnsi="Times New Roman" w:cs="Times New Roman"/>
          <w:sz w:val="24"/>
          <w:szCs w:val="24"/>
        </w:rPr>
        <w:t>P</w:t>
      </w:r>
      <w:r w:rsidRPr="00FF61E9">
        <w:rPr>
          <w:rFonts w:ascii="Times New Roman" w:hAnsi="Times New Roman" w:cs="Times New Roman"/>
          <w:sz w:val="24"/>
          <w:szCs w:val="24"/>
        </w:rPr>
        <w:t>rocese</w:t>
      </w:r>
      <w:r w:rsidR="00B47D6F" w:rsidRPr="00FF61E9">
        <w:rPr>
          <w:rFonts w:ascii="Times New Roman" w:hAnsi="Times New Roman" w:cs="Times New Roman"/>
          <w:sz w:val="24"/>
          <w:szCs w:val="24"/>
        </w:rPr>
        <w:t>le</w:t>
      </w:r>
      <w:proofErr w:type="spellEnd"/>
      <w:r w:rsidR="00B347B7" w:rsidRPr="00FF61E9">
        <w:rPr>
          <w:rFonts w:ascii="Times New Roman" w:hAnsi="Times New Roman" w:cs="Times New Roman"/>
          <w:sz w:val="24"/>
          <w:szCs w:val="24"/>
        </w:rPr>
        <w:t>-V</w:t>
      </w:r>
      <w:r w:rsidRPr="00FF61E9">
        <w:rPr>
          <w:rFonts w:ascii="Times New Roman" w:hAnsi="Times New Roman" w:cs="Times New Roman"/>
          <w:sz w:val="24"/>
          <w:szCs w:val="24"/>
        </w:rPr>
        <w:t xml:space="preserve">erbale de </w:t>
      </w:r>
      <w:proofErr w:type="spellStart"/>
      <w:r w:rsidRPr="00FF61E9">
        <w:rPr>
          <w:rFonts w:ascii="Times New Roman" w:hAnsi="Times New Roman" w:cs="Times New Roman"/>
          <w:sz w:val="24"/>
          <w:szCs w:val="24"/>
        </w:rPr>
        <w:t>punere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în</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funcțiune</w:t>
      </w:r>
      <w:proofErr w:type="spellEnd"/>
      <w:r w:rsidR="00B47D6F" w:rsidRPr="00FF61E9">
        <w:rPr>
          <w:rFonts w:ascii="Times New Roman" w:hAnsi="Times New Roman" w:cs="Times New Roman"/>
          <w:sz w:val="24"/>
          <w:szCs w:val="24"/>
        </w:rPr>
        <w:t>,</w:t>
      </w:r>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emise</w:t>
      </w:r>
      <w:proofErr w:type="spellEnd"/>
      <w:r w:rsidRPr="00FF61E9">
        <w:rPr>
          <w:rFonts w:ascii="Times New Roman" w:hAnsi="Times New Roman" w:cs="Times New Roman"/>
          <w:sz w:val="24"/>
          <w:szCs w:val="24"/>
        </w:rPr>
        <w:t>. </w:t>
      </w:r>
    </w:p>
    <w:p w14:paraId="12EEBE00" w14:textId="77777777" w:rsidR="009728D9" w:rsidRPr="00FF61E9" w:rsidRDefault="009728D9" w:rsidP="000E36A9">
      <w:pPr>
        <w:tabs>
          <w:tab w:val="left" w:pos="142"/>
        </w:tabs>
        <w:spacing w:after="0" w:line="240" w:lineRule="auto"/>
        <w:jc w:val="both"/>
        <w:rPr>
          <w:rFonts w:ascii="Times New Roman" w:hAnsi="Times New Roman" w:cs="Times New Roman"/>
          <w:sz w:val="24"/>
          <w:szCs w:val="24"/>
          <w:lang w:val="fr-BE"/>
        </w:rPr>
      </w:pPr>
    </w:p>
    <w:p w14:paraId="6BFBBE58" w14:textId="415B2F7F" w:rsidR="009728D9" w:rsidRPr="00FF61E9" w:rsidRDefault="00FB1D03" w:rsidP="000E36A9">
      <w:pPr>
        <w:pStyle w:val="Heading1"/>
        <w:numPr>
          <w:ilvl w:val="0"/>
          <w:numId w:val="7"/>
        </w:numPr>
        <w:tabs>
          <w:tab w:val="left" w:pos="142"/>
          <w:tab w:val="left" w:pos="284"/>
        </w:tabs>
        <w:spacing w:before="0" w:line="240" w:lineRule="auto"/>
        <w:ind w:left="0" w:firstLine="0"/>
        <w:jc w:val="both"/>
        <w:rPr>
          <w:rFonts w:ascii="Times New Roman" w:hAnsi="Times New Roman" w:cs="Times New Roman"/>
          <w:color w:val="auto"/>
          <w:sz w:val="24"/>
          <w:szCs w:val="24"/>
          <w:lang w:val="fr-BE"/>
        </w:rPr>
      </w:pPr>
      <w:bookmarkStart w:id="43" w:name="_Toc478634987"/>
      <w:r w:rsidRPr="00FF61E9">
        <w:rPr>
          <w:rFonts w:ascii="Times New Roman" w:hAnsi="Times New Roman" w:cs="Times New Roman"/>
          <w:color w:val="auto"/>
          <w:sz w:val="24"/>
          <w:szCs w:val="24"/>
          <w:lang w:val="fr-BE"/>
        </w:rPr>
        <w:t>DOCUMENTAȚII CE TREBUIE FURNIZATE AUTORITĂȚII/ENTITĂȚII CONTRACTANTE ÎN LEGĂTURĂ CU PRODUSUL</w:t>
      </w:r>
      <w:bookmarkEnd w:id="43"/>
      <w:r w:rsidRPr="00FF61E9">
        <w:rPr>
          <w:rFonts w:ascii="Times New Roman" w:hAnsi="Times New Roman" w:cs="Times New Roman"/>
          <w:color w:val="auto"/>
          <w:sz w:val="24"/>
          <w:szCs w:val="24"/>
          <w:lang w:val="fr-BE"/>
        </w:rPr>
        <w:t xml:space="preserve"> </w:t>
      </w:r>
    </w:p>
    <w:p w14:paraId="3A4F22A2" w14:textId="191B5D3C" w:rsidR="009728D9" w:rsidRPr="00FF61E9" w:rsidRDefault="009728D9" w:rsidP="00FB1D03">
      <w:pPr>
        <w:tabs>
          <w:tab w:val="left" w:pos="142"/>
        </w:tabs>
        <w:spacing w:after="0" w:line="240" w:lineRule="auto"/>
        <w:ind w:firstLine="567"/>
        <w:jc w:val="both"/>
        <w:rPr>
          <w:rFonts w:ascii="Times New Roman" w:hAnsi="Times New Roman" w:cs="Times New Roman"/>
          <w:sz w:val="24"/>
          <w:szCs w:val="24"/>
          <w:lang w:val="fr-BE"/>
        </w:rPr>
      </w:pPr>
      <w:proofErr w:type="spellStart"/>
      <w:r w:rsidRPr="00FF61E9">
        <w:rPr>
          <w:rFonts w:ascii="Times New Roman" w:hAnsi="Times New Roman" w:cs="Times New Roman"/>
          <w:sz w:val="24"/>
          <w:szCs w:val="24"/>
          <w:lang w:val="fr-BE"/>
        </w:rPr>
        <w:t>Toate</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produsele</w:t>
      </w:r>
      <w:proofErr w:type="spellEnd"/>
      <w:r w:rsidRPr="00FF61E9">
        <w:rPr>
          <w:rFonts w:ascii="Times New Roman" w:hAnsi="Times New Roman" w:cs="Times New Roman"/>
          <w:sz w:val="24"/>
          <w:szCs w:val="24"/>
          <w:lang w:val="fr-BE"/>
        </w:rPr>
        <w:t xml:space="preserve"> incluse </w:t>
      </w:r>
      <w:proofErr w:type="spellStart"/>
      <w:r w:rsidRPr="00FF61E9">
        <w:rPr>
          <w:rFonts w:ascii="Times New Roman" w:hAnsi="Times New Roman" w:cs="Times New Roman"/>
          <w:sz w:val="24"/>
          <w:szCs w:val="24"/>
          <w:lang w:val="fr-BE"/>
        </w:rPr>
        <w:t>în</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prezentul</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contract</w:t>
      </w:r>
      <w:proofErr w:type="spellEnd"/>
      <w:r w:rsidRPr="00FF61E9">
        <w:rPr>
          <w:rFonts w:ascii="Times New Roman" w:hAnsi="Times New Roman" w:cs="Times New Roman"/>
          <w:sz w:val="24"/>
          <w:szCs w:val="24"/>
          <w:lang w:val="fr-BE"/>
        </w:rPr>
        <w:t xml:space="preserve"> vor fi </w:t>
      </w:r>
      <w:proofErr w:type="spellStart"/>
      <w:r w:rsidRPr="00FF61E9">
        <w:rPr>
          <w:rFonts w:ascii="Times New Roman" w:hAnsi="Times New Roman" w:cs="Times New Roman"/>
          <w:sz w:val="24"/>
          <w:szCs w:val="24"/>
          <w:lang w:val="fr-BE"/>
        </w:rPr>
        <w:t>furnizate</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împreună</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cu</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documentația</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adecvată</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în</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limba</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română</w:t>
      </w:r>
      <w:proofErr w:type="spellEnd"/>
      <w:r w:rsidRPr="00FF61E9">
        <w:rPr>
          <w:rFonts w:ascii="Times New Roman" w:hAnsi="Times New Roman" w:cs="Times New Roman"/>
          <w:sz w:val="24"/>
          <w:szCs w:val="24"/>
          <w:lang w:val="fr-BE"/>
        </w:rPr>
        <w:t>.</w:t>
      </w:r>
      <w:r w:rsidR="00B47D6F"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Documentațiile</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obligatorii</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pe</w:t>
      </w:r>
      <w:proofErr w:type="spellEnd"/>
      <w:r w:rsidRPr="00FF61E9">
        <w:rPr>
          <w:rFonts w:ascii="Times New Roman" w:hAnsi="Times New Roman" w:cs="Times New Roman"/>
          <w:sz w:val="24"/>
          <w:szCs w:val="24"/>
          <w:lang w:val="fr-BE"/>
        </w:rPr>
        <w:t xml:space="preserve"> care </w:t>
      </w:r>
      <w:proofErr w:type="spellStart"/>
      <w:r w:rsidRPr="00FF61E9">
        <w:rPr>
          <w:rFonts w:ascii="Times New Roman" w:hAnsi="Times New Roman" w:cs="Times New Roman"/>
          <w:sz w:val="24"/>
          <w:szCs w:val="24"/>
          <w:lang w:val="fr-BE"/>
        </w:rPr>
        <w:t>Contractantul</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trebuie</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să</w:t>
      </w:r>
      <w:proofErr w:type="spellEnd"/>
      <w:r w:rsidRPr="00FF61E9">
        <w:rPr>
          <w:rFonts w:ascii="Times New Roman" w:hAnsi="Times New Roman" w:cs="Times New Roman"/>
          <w:sz w:val="24"/>
          <w:szCs w:val="24"/>
          <w:lang w:val="fr-BE"/>
        </w:rPr>
        <w:t xml:space="preserve"> le </w:t>
      </w:r>
      <w:proofErr w:type="spellStart"/>
      <w:r w:rsidRPr="00FF61E9">
        <w:rPr>
          <w:rFonts w:ascii="Times New Roman" w:hAnsi="Times New Roman" w:cs="Times New Roman"/>
          <w:sz w:val="24"/>
          <w:szCs w:val="24"/>
          <w:lang w:val="fr-BE"/>
        </w:rPr>
        <w:t>livreze</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autorității</w:t>
      </w:r>
      <w:proofErr w:type="spellEnd"/>
      <w:r w:rsidRPr="00FF61E9">
        <w:rPr>
          <w:rFonts w:ascii="Times New Roman" w:hAnsi="Times New Roman" w:cs="Times New Roman"/>
          <w:sz w:val="24"/>
          <w:szCs w:val="24"/>
          <w:lang w:val="fr-BE"/>
        </w:rPr>
        <w:t>/</w:t>
      </w:r>
      <w:proofErr w:type="spellStart"/>
      <w:r w:rsidRPr="00FF61E9">
        <w:rPr>
          <w:rFonts w:ascii="Times New Roman" w:hAnsi="Times New Roman" w:cs="Times New Roman"/>
          <w:sz w:val="24"/>
          <w:szCs w:val="24"/>
          <w:lang w:val="fr-BE"/>
        </w:rPr>
        <w:t>entității</w:t>
      </w:r>
      <w:proofErr w:type="spellEnd"/>
      <w:r w:rsidRPr="00FF61E9">
        <w:rPr>
          <w:rFonts w:ascii="Times New Roman" w:hAnsi="Times New Roman" w:cs="Times New Roman"/>
          <w:sz w:val="24"/>
          <w:szCs w:val="24"/>
          <w:lang w:val="fr-BE"/>
        </w:rPr>
        <w:t xml:space="preserve"> contractante </w:t>
      </w:r>
      <w:proofErr w:type="spellStart"/>
      <w:r w:rsidRPr="00FF61E9">
        <w:rPr>
          <w:rFonts w:ascii="Times New Roman" w:hAnsi="Times New Roman" w:cs="Times New Roman"/>
          <w:sz w:val="24"/>
          <w:szCs w:val="24"/>
          <w:lang w:val="fr-BE"/>
        </w:rPr>
        <w:t>în</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cadrul</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contractului</w:t>
      </w:r>
      <w:proofErr w:type="spellEnd"/>
      <w:r w:rsidRPr="00FF61E9">
        <w:rPr>
          <w:rFonts w:ascii="Times New Roman" w:hAnsi="Times New Roman" w:cs="Times New Roman"/>
          <w:sz w:val="24"/>
          <w:szCs w:val="24"/>
          <w:lang w:val="fr-BE"/>
        </w:rPr>
        <w:t xml:space="preserve"> </w:t>
      </w:r>
      <w:proofErr w:type="spellStart"/>
      <w:r w:rsidRPr="00FF61E9">
        <w:rPr>
          <w:rFonts w:ascii="Times New Roman" w:hAnsi="Times New Roman" w:cs="Times New Roman"/>
          <w:sz w:val="24"/>
          <w:szCs w:val="24"/>
          <w:lang w:val="fr-BE"/>
        </w:rPr>
        <w:t>sunt</w:t>
      </w:r>
      <w:proofErr w:type="spellEnd"/>
      <w:r w:rsidRPr="00FF61E9">
        <w:rPr>
          <w:rFonts w:ascii="Times New Roman" w:hAnsi="Times New Roman" w:cs="Times New Roman"/>
          <w:sz w:val="24"/>
          <w:szCs w:val="24"/>
          <w:lang w:val="fr-BE"/>
        </w:rPr>
        <w:t>:</w:t>
      </w:r>
    </w:p>
    <w:p w14:paraId="08F0680A" w14:textId="4628D3D9" w:rsidR="009728D9" w:rsidRPr="00FF61E9" w:rsidRDefault="009728D9" w:rsidP="000E36A9">
      <w:pPr>
        <w:pStyle w:val="Default"/>
        <w:numPr>
          <w:ilvl w:val="0"/>
          <w:numId w:val="1"/>
        </w:numPr>
        <w:tabs>
          <w:tab w:val="left" w:pos="142"/>
          <w:tab w:val="left" w:pos="284"/>
          <w:tab w:val="left" w:pos="567"/>
        </w:tabs>
        <w:ind w:left="0" w:firstLine="0"/>
        <w:jc w:val="both"/>
        <w:rPr>
          <w:color w:val="auto"/>
        </w:rPr>
      </w:pPr>
      <w:r w:rsidRPr="00FF61E9">
        <w:rPr>
          <w:color w:val="auto"/>
        </w:rPr>
        <w:t xml:space="preserve">Certificate de </w:t>
      </w:r>
      <w:proofErr w:type="spellStart"/>
      <w:r w:rsidRPr="00FF61E9">
        <w:rPr>
          <w:color w:val="auto"/>
        </w:rPr>
        <w:t>conformitate</w:t>
      </w:r>
      <w:proofErr w:type="spellEnd"/>
      <w:r w:rsidRPr="00FF61E9">
        <w:rPr>
          <w:color w:val="auto"/>
        </w:rPr>
        <w:t xml:space="preserve"> </w:t>
      </w:r>
      <w:proofErr w:type="spellStart"/>
      <w:r w:rsidRPr="00FF61E9">
        <w:rPr>
          <w:color w:val="auto"/>
        </w:rPr>
        <w:t>și</w:t>
      </w:r>
      <w:proofErr w:type="spellEnd"/>
      <w:r w:rsidRPr="00FF61E9">
        <w:rPr>
          <w:color w:val="auto"/>
        </w:rPr>
        <w:t xml:space="preserve"> </w:t>
      </w:r>
      <w:proofErr w:type="spellStart"/>
      <w:r w:rsidRPr="00FF61E9">
        <w:rPr>
          <w:color w:val="auto"/>
        </w:rPr>
        <w:t>calitate</w:t>
      </w:r>
      <w:proofErr w:type="spellEnd"/>
      <w:r w:rsidRPr="00FF61E9">
        <w:rPr>
          <w:color w:val="auto"/>
        </w:rPr>
        <w:t xml:space="preserve"> de la </w:t>
      </w:r>
      <w:proofErr w:type="spellStart"/>
      <w:r w:rsidRPr="00FF61E9">
        <w:rPr>
          <w:color w:val="auto"/>
        </w:rPr>
        <w:t>producător</w:t>
      </w:r>
      <w:proofErr w:type="spellEnd"/>
      <w:r w:rsidR="00B47D6F" w:rsidRPr="00FF61E9">
        <w:rPr>
          <w:color w:val="auto"/>
        </w:rPr>
        <w:t>;</w:t>
      </w:r>
    </w:p>
    <w:p w14:paraId="09D3EA2E" w14:textId="3DDF3C68" w:rsidR="009728D9" w:rsidRPr="00FF61E9" w:rsidRDefault="00B47D6F" w:rsidP="000E36A9">
      <w:pPr>
        <w:pStyle w:val="Default"/>
        <w:numPr>
          <w:ilvl w:val="0"/>
          <w:numId w:val="1"/>
        </w:numPr>
        <w:tabs>
          <w:tab w:val="left" w:pos="142"/>
          <w:tab w:val="left" w:pos="284"/>
          <w:tab w:val="left" w:pos="567"/>
        </w:tabs>
        <w:ind w:left="0" w:firstLine="0"/>
        <w:jc w:val="both"/>
        <w:rPr>
          <w:color w:val="auto"/>
        </w:rPr>
      </w:pPr>
      <w:proofErr w:type="spellStart"/>
      <w:r w:rsidRPr="00FF61E9">
        <w:rPr>
          <w:color w:val="auto"/>
        </w:rPr>
        <w:t>B</w:t>
      </w:r>
      <w:r w:rsidR="009728D9" w:rsidRPr="00FF61E9">
        <w:rPr>
          <w:color w:val="auto"/>
        </w:rPr>
        <w:t>roşuri</w:t>
      </w:r>
      <w:proofErr w:type="spellEnd"/>
      <w:r w:rsidR="009728D9" w:rsidRPr="00FF61E9">
        <w:rPr>
          <w:color w:val="auto"/>
        </w:rPr>
        <w:t xml:space="preserve">, </w:t>
      </w:r>
      <w:proofErr w:type="spellStart"/>
      <w:r w:rsidR="009728D9" w:rsidRPr="00FF61E9">
        <w:rPr>
          <w:color w:val="auto"/>
        </w:rPr>
        <w:t>instrucțiuni</w:t>
      </w:r>
      <w:proofErr w:type="spellEnd"/>
      <w:r w:rsidR="009728D9" w:rsidRPr="00FF61E9">
        <w:rPr>
          <w:color w:val="auto"/>
        </w:rPr>
        <w:t xml:space="preserve"> </w:t>
      </w:r>
      <w:proofErr w:type="spellStart"/>
      <w:r w:rsidR="009728D9" w:rsidRPr="00FF61E9">
        <w:rPr>
          <w:color w:val="auto"/>
        </w:rPr>
        <w:t>și</w:t>
      </w:r>
      <w:proofErr w:type="spellEnd"/>
      <w:r w:rsidR="009728D9" w:rsidRPr="00FF61E9">
        <w:rPr>
          <w:color w:val="auto"/>
        </w:rPr>
        <w:t xml:space="preserve"> </w:t>
      </w:r>
      <w:proofErr w:type="spellStart"/>
      <w:r w:rsidR="009728D9" w:rsidRPr="00FF61E9">
        <w:rPr>
          <w:color w:val="auto"/>
        </w:rPr>
        <w:t>manuale</w:t>
      </w:r>
      <w:proofErr w:type="spellEnd"/>
      <w:r w:rsidR="009728D9" w:rsidRPr="00FF61E9">
        <w:rPr>
          <w:color w:val="auto"/>
        </w:rPr>
        <w:t xml:space="preserve"> </w:t>
      </w:r>
      <w:proofErr w:type="spellStart"/>
      <w:r w:rsidR="009728D9" w:rsidRPr="00FF61E9">
        <w:rPr>
          <w:color w:val="auto"/>
        </w:rPr>
        <w:t>scrise</w:t>
      </w:r>
      <w:proofErr w:type="spellEnd"/>
      <w:r w:rsidR="009728D9" w:rsidRPr="00FF61E9">
        <w:rPr>
          <w:color w:val="auto"/>
        </w:rPr>
        <w:t xml:space="preserve"> in </w:t>
      </w:r>
      <w:proofErr w:type="spellStart"/>
      <w:r w:rsidR="009728D9" w:rsidRPr="00FF61E9">
        <w:rPr>
          <w:color w:val="auto"/>
        </w:rPr>
        <w:t>limba</w:t>
      </w:r>
      <w:proofErr w:type="spellEnd"/>
      <w:r w:rsidR="009728D9" w:rsidRPr="00FF61E9">
        <w:rPr>
          <w:color w:val="auto"/>
        </w:rPr>
        <w:t xml:space="preserve"> </w:t>
      </w:r>
      <w:proofErr w:type="spellStart"/>
      <w:r w:rsidR="009728D9" w:rsidRPr="00FF61E9">
        <w:rPr>
          <w:color w:val="auto"/>
        </w:rPr>
        <w:t>română</w:t>
      </w:r>
      <w:proofErr w:type="spellEnd"/>
      <w:r w:rsidR="009728D9" w:rsidRPr="00FF61E9">
        <w:rPr>
          <w:color w:val="auto"/>
        </w:rPr>
        <w:t>/</w:t>
      </w:r>
      <w:proofErr w:type="spellStart"/>
      <w:r w:rsidR="009728D9" w:rsidRPr="00FF61E9">
        <w:rPr>
          <w:color w:val="auto"/>
        </w:rPr>
        <w:t>engleză</w:t>
      </w:r>
      <w:proofErr w:type="spellEnd"/>
      <w:r w:rsidR="009728D9" w:rsidRPr="00FF61E9">
        <w:rPr>
          <w:color w:val="auto"/>
        </w:rPr>
        <w:t xml:space="preserve"> </w:t>
      </w:r>
      <w:proofErr w:type="spellStart"/>
      <w:r w:rsidR="009728D9" w:rsidRPr="00FF61E9">
        <w:rPr>
          <w:color w:val="auto"/>
        </w:rPr>
        <w:t>pentru</w:t>
      </w:r>
      <w:proofErr w:type="spellEnd"/>
      <w:r w:rsidR="009728D9" w:rsidRPr="00FF61E9">
        <w:rPr>
          <w:color w:val="auto"/>
        </w:rPr>
        <w:t xml:space="preserve"> </w:t>
      </w:r>
      <w:proofErr w:type="spellStart"/>
      <w:r w:rsidR="009728D9" w:rsidRPr="00FF61E9">
        <w:rPr>
          <w:color w:val="auto"/>
        </w:rPr>
        <w:t>fiecare</w:t>
      </w:r>
      <w:proofErr w:type="spellEnd"/>
      <w:r w:rsidR="009728D9" w:rsidRPr="00FF61E9">
        <w:rPr>
          <w:color w:val="auto"/>
        </w:rPr>
        <w:t xml:space="preserve"> </w:t>
      </w:r>
      <w:proofErr w:type="spellStart"/>
      <w:r w:rsidR="009728D9" w:rsidRPr="00FF61E9">
        <w:rPr>
          <w:color w:val="auto"/>
        </w:rPr>
        <w:t>produs</w:t>
      </w:r>
      <w:proofErr w:type="spellEnd"/>
      <w:r w:rsidRPr="00FF61E9">
        <w:rPr>
          <w:color w:val="auto"/>
        </w:rPr>
        <w:t>;</w:t>
      </w:r>
    </w:p>
    <w:p w14:paraId="533A113A" w14:textId="77777777" w:rsidR="006D6DF2" w:rsidRPr="00FF61E9" w:rsidRDefault="009728D9" w:rsidP="000E36A9">
      <w:pPr>
        <w:pStyle w:val="Default"/>
        <w:numPr>
          <w:ilvl w:val="0"/>
          <w:numId w:val="1"/>
        </w:numPr>
        <w:tabs>
          <w:tab w:val="left" w:pos="142"/>
          <w:tab w:val="left" w:pos="284"/>
          <w:tab w:val="left" w:pos="567"/>
        </w:tabs>
        <w:ind w:left="0" w:firstLine="0"/>
        <w:jc w:val="both"/>
        <w:rPr>
          <w:color w:val="auto"/>
        </w:rPr>
      </w:pPr>
      <w:proofErr w:type="spellStart"/>
      <w:r w:rsidRPr="00FF61E9">
        <w:rPr>
          <w:color w:val="auto"/>
        </w:rPr>
        <w:t>Documentația</w:t>
      </w:r>
      <w:proofErr w:type="spellEnd"/>
      <w:r w:rsidRPr="00FF61E9">
        <w:rPr>
          <w:color w:val="auto"/>
        </w:rPr>
        <w:t xml:space="preserve"> de </w:t>
      </w:r>
      <w:proofErr w:type="spellStart"/>
      <w:r w:rsidRPr="00FF61E9">
        <w:rPr>
          <w:color w:val="auto"/>
        </w:rPr>
        <w:t>exploatare</w:t>
      </w:r>
      <w:proofErr w:type="spellEnd"/>
      <w:r w:rsidRPr="00FF61E9">
        <w:rPr>
          <w:color w:val="auto"/>
        </w:rPr>
        <w:t xml:space="preserve"> </w:t>
      </w:r>
      <w:proofErr w:type="spellStart"/>
      <w:r w:rsidRPr="00FF61E9">
        <w:rPr>
          <w:color w:val="auto"/>
        </w:rPr>
        <w:t>și</w:t>
      </w:r>
      <w:proofErr w:type="spellEnd"/>
      <w:r w:rsidRPr="00FF61E9">
        <w:rPr>
          <w:color w:val="auto"/>
        </w:rPr>
        <w:t xml:space="preserve"> </w:t>
      </w:r>
      <w:proofErr w:type="spellStart"/>
      <w:r w:rsidRPr="00FF61E9">
        <w:rPr>
          <w:color w:val="auto"/>
        </w:rPr>
        <w:t>întreținere</w:t>
      </w:r>
      <w:proofErr w:type="spellEnd"/>
      <w:r w:rsidRPr="00FF61E9">
        <w:rPr>
          <w:color w:val="auto"/>
        </w:rPr>
        <w:t xml:space="preserve"> </w:t>
      </w:r>
      <w:r w:rsidR="00B47D6F" w:rsidRPr="00FF61E9">
        <w:rPr>
          <w:color w:val="auto"/>
        </w:rPr>
        <w:t xml:space="preserve">– </w:t>
      </w:r>
      <w:proofErr w:type="spellStart"/>
      <w:r w:rsidR="003D2427" w:rsidRPr="00FF61E9">
        <w:rPr>
          <w:color w:val="auto"/>
        </w:rPr>
        <w:t>vor</w:t>
      </w:r>
      <w:proofErr w:type="spellEnd"/>
      <w:r w:rsidR="003D2427" w:rsidRPr="00FF61E9">
        <w:rPr>
          <w:color w:val="auto"/>
        </w:rPr>
        <w:t xml:space="preserve"> fi </w:t>
      </w:r>
      <w:proofErr w:type="spellStart"/>
      <w:r w:rsidR="00B47D6F" w:rsidRPr="00FF61E9">
        <w:rPr>
          <w:color w:val="auto"/>
        </w:rPr>
        <w:t>livrate</w:t>
      </w:r>
      <w:proofErr w:type="spellEnd"/>
      <w:r w:rsidR="00B47D6F" w:rsidRPr="00FF61E9">
        <w:rPr>
          <w:color w:val="auto"/>
        </w:rPr>
        <w:t xml:space="preserve"> </w:t>
      </w:r>
      <w:proofErr w:type="spellStart"/>
      <w:r w:rsidRPr="00FF61E9">
        <w:rPr>
          <w:color w:val="auto"/>
        </w:rPr>
        <w:t>odată</w:t>
      </w:r>
      <w:proofErr w:type="spellEnd"/>
      <w:r w:rsidRPr="00FF61E9">
        <w:rPr>
          <w:color w:val="auto"/>
        </w:rPr>
        <w:t xml:space="preserve"> cu </w:t>
      </w:r>
      <w:proofErr w:type="spellStart"/>
      <w:r w:rsidRPr="00FF61E9">
        <w:rPr>
          <w:color w:val="auto"/>
        </w:rPr>
        <w:t>produsul</w:t>
      </w:r>
      <w:proofErr w:type="spellEnd"/>
      <w:r w:rsidR="00B47D6F" w:rsidRPr="00FF61E9">
        <w:rPr>
          <w:color w:val="auto"/>
        </w:rPr>
        <w:t>;</w:t>
      </w:r>
      <w:bookmarkStart w:id="44" w:name="_Toc214609810"/>
    </w:p>
    <w:p w14:paraId="6D4B66C3" w14:textId="75B3BCDA" w:rsidR="006D6DF2" w:rsidRPr="00FF61E9" w:rsidRDefault="006D6DF2" w:rsidP="000E36A9">
      <w:pPr>
        <w:pStyle w:val="Default"/>
        <w:numPr>
          <w:ilvl w:val="0"/>
          <w:numId w:val="1"/>
        </w:numPr>
        <w:tabs>
          <w:tab w:val="left" w:pos="142"/>
          <w:tab w:val="left" w:pos="284"/>
          <w:tab w:val="left" w:pos="567"/>
        </w:tabs>
        <w:ind w:left="0" w:firstLine="0"/>
        <w:jc w:val="both"/>
        <w:rPr>
          <w:color w:val="auto"/>
        </w:rPr>
      </w:pPr>
      <w:proofErr w:type="spellStart"/>
      <w:r w:rsidRPr="00FF61E9">
        <w:rPr>
          <w:color w:val="auto"/>
        </w:rPr>
        <w:t>Infrastructură</w:t>
      </w:r>
      <w:bookmarkEnd w:id="44"/>
      <w:proofErr w:type="spellEnd"/>
      <w:r w:rsidRPr="00FF61E9">
        <w:rPr>
          <w:color w:val="auto"/>
        </w:rPr>
        <w:t>:</w:t>
      </w:r>
    </w:p>
    <w:p w14:paraId="00B24626" w14:textId="77777777" w:rsidR="006D6DF2" w:rsidRPr="00FF61E9" w:rsidRDefault="006D6DF2" w:rsidP="00FB1D03">
      <w:pPr>
        <w:pStyle w:val="chaptercontents"/>
        <w:tabs>
          <w:tab w:val="left" w:pos="142"/>
        </w:tabs>
        <w:spacing w:before="0" w:after="0" w:line="240" w:lineRule="auto"/>
        <w:ind w:left="0" w:firstLine="567"/>
        <w:jc w:val="both"/>
        <w:rPr>
          <w:rFonts w:ascii="Times New Roman" w:hAnsi="Times New Roman"/>
          <w:sz w:val="24"/>
          <w:szCs w:val="24"/>
        </w:rPr>
      </w:pPr>
      <w:r w:rsidRPr="00FF61E9">
        <w:rPr>
          <w:rFonts w:ascii="Times New Roman" w:hAnsi="Times New Roman"/>
          <w:sz w:val="24"/>
          <w:szCs w:val="24"/>
        </w:rPr>
        <w:t>Hardware-ul comercial disponibil pe piață (COTS) (inclusiv sistemul informatic al simulatorului) și construcția ecranelor de vizualizare trebuie furnizate de ofertant pentru a îndeplini cerințele operaționale și funcționale ale simulatorului. În ceea ce privește hardware-ul standard, simulatorul trebuie să fie o combinație finită de calculatoare standard compatibile cu PC-ul, care utilizează un sistem de operare utilizat în mod obișnuit, cum ar fi Microsoft Windows, conectat la rețeaua locală standard, sistemul fiind „deschis” în mai multe grade:</w:t>
      </w:r>
    </w:p>
    <w:p w14:paraId="5239C44B" w14:textId="77777777" w:rsidR="006D6DF2" w:rsidRPr="00FF61E9" w:rsidRDefault="006D6DF2" w:rsidP="000E36A9">
      <w:pPr>
        <w:pStyle w:val="chaptercontents"/>
        <w:numPr>
          <w:ilvl w:val="0"/>
          <w:numId w:val="20"/>
        </w:numPr>
        <w:tabs>
          <w:tab w:val="left" w:pos="142"/>
          <w:tab w:val="left" w:pos="284"/>
        </w:tabs>
        <w:spacing w:before="0" w:after="0" w:line="240" w:lineRule="auto"/>
        <w:ind w:left="0" w:firstLine="0"/>
        <w:jc w:val="both"/>
        <w:rPr>
          <w:rFonts w:ascii="Times New Roman" w:hAnsi="Times New Roman"/>
          <w:sz w:val="24"/>
          <w:szCs w:val="24"/>
        </w:rPr>
      </w:pPr>
      <w:r w:rsidRPr="00FF61E9">
        <w:rPr>
          <w:rFonts w:ascii="Times New Roman" w:hAnsi="Times New Roman"/>
          <w:sz w:val="24"/>
          <w:szCs w:val="24"/>
        </w:rPr>
        <w:t>Tot hardware-ul sistemului trebuie să se bazeze pe hardware disponibil în comerț (COTS), de înaltă calitate, de firme recunoscute internațional.</w:t>
      </w:r>
    </w:p>
    <w:p w14:paraId="0D2C5CB3" w14:textId="77777777" w:rsidR="006D6DF2" w:rsidRPr="00FF61E9" w:rsidRDefault="006D6DF2" w:rsidP="000E36A9">
      <w:pPr>
        <w:pStyle w:val="chaptercontents"/>
        <w:numPr>
          <w:ilvl w:val="0"/>
          <w:numId w:val="20"/>
        </w:numPr>
        <w:tabs>
          <w:tab w:val="left" w:pos="142"/>
          <w:tab w:val="left" w:pos="284"/>
        </w:tabs>
        <w:spacing w:before="0" w:after="0" w:line="240" w:lineRule="auto"/>
        <w:ind w:left="0" w:firstLine="0"/>
        <w:jc w:val="both"/>
        <w:rPr>
          <w:rFonts w:ascii="Times New Roman" w:hAnsi="Times New Roman"/>
          <w:sz w:val="24"/>
          <w:szCs w:val="24"/>
        </w:rPr>
      </w:pPr>
      <w:r w:rsidRPr="00FF61E9">
        <w:rPr>
          <w:rFonts w:ascii="Times New Roman" w:hAnsi="Times New Roman"/>
          <w:sz w:val="24"/>
          <w:szCs w:val="24"/>
        </w:rPr>
        <w:lastRenderedPageBreak/>
        <w:t>Calculatoarele furnizate trebuie să fie capabile să îndeplinească sarcinile operaționale și funcționale și să execute simultan oricare dintre sarcinile offline menționate în specificații.</w:t>
      </w:r>
    </w:p>
    <w:p w14:paraId="79ECE9BC" w14:textId="77777777" w:rsidR="006D6DF2" w:rsidRPr="00FF61E9" w:rsidRDefault="006D6DF2" w:rsidP="000E36A9">
      <w:pPr>
        <w:pStyle w:val="chaptercontents"/>
        <w:numPr>
          <w:ilvl w:val="0"/>
          <w:numId w:val="20"/>
        </w:numPr>
        <w:tabs>
          <w:tab w:val="left" w:pos="142"/>
          <w:tab w:val="left" w:pos="284"/>
        </w:tabs>
        <w:spacing w:before="0" w:after="0" w:line="240" w:lineRule="auto"/>
        <w:ind w:left="0" w:firstLine="0"/>
        <w:jc w:val="both"/>
        <w:rPr>
          <w:rFonts w:ascii="Times New Roman" w:hAnsi="Times New Roman"/>
          <w:sz w:val="24"/>
          <w:szCs w:val="24"/>
        </w:rPr>
      </w:pPr>
      <w:r w:rsidRPr="00FF61E9">
        <w:rPr>
          <w:rFonts w:ascii="Times New Roman" w:hAnsi="Times New Roman"/>
          <w:sz w:val="24"/>
          <w:szCs w:val="24"/>
        </w:rPr>
        <w:t>Fiecare calculator trebuie să cuprindă procesor(e) și memoria principală asociată, precum și alte echipamente periferice, cum ar fi ecran de afișare, unitatea de stocare, interfețele pentru funcțiile de control central necesare pentru funcționarea corespunzătoare, întreținerea și punerea în funcțiune cu succes a sistemului.</w:t>
      </w:r>
    </w:p>
    <w:p w14:paraId="10CFBFAB" w14:textId="77777777" w:rsidR="006D6DF2" w:rsidRPr="00FF61E9" w:rsidRDefault="006D6DF2" w:rsidP="000E36A9">
      <w:pPr>
        <w:pStyle w:val="chaptercontents"/>
        <w:numPr>
          <w:ilvl w:val="0"/>
          <w:numId w:val="20"/>
        </w:numPr>
        <w:tabs>
          <w:tab w:val="left" w:pos="142"/>
          <w:tab w:val="left" w:pos="284"/>
        </w:tabs>
        <w:spacing w:before="0" w:after="0" w:line="240" w:lineRule="auto"/>
        <w:ind w:left="0" w:firstLine="0"/>
        <w:jc w:val="both"/>
        <w:rPr>
          <w:rFonts w:ascii="Times New Roman" w:hAnsi="Times New Roman"/>
          <w:sz w:val="24"/>
          <w:szCs w:val="24"/>
        </w:rPr>
      </w:pPr>
      <w:r w:rsidRPr="00FF61E9">
        <w:rPr>
          <w:rFonts w:ascii="Times New Roman" w:hAnsi="Times New Roman"/>
          <w:sz w:val="24"/>
          <w:szCs w:val="24"/>
        </w:rPr>
        <w:t>Ofertantul va fi responsabil pentru furnizarea și instalarea tuturor componentelor hardware necesare pentru a îndeplini cerințele operaționale și funcționale ale sistemului.</w:t>
      </w:r>
    </w:p>
    <w:p w14:paraId="0CF8CC08" w14:textId="77777777" w:rsidR="006D6DF2" w:rsidRPr="00FF61E9" w:rsidRDefault="006D6DF2" w:rsidP="000E36A9">
      <w:pPr>
        <w:pStyle w:val="chaptercontents"/>
        <w:numPr>
          <w:ilvl w:val="0"/>
          <w:numId w:val="20"/>
        </w:numPr>
        <w:tabs>
          <w:tab w:val="left" w:pos="142"/>
          <w:tab w:val="left" w:pos="284"/>
        </w:tabs>
        <w:spacing w:before="0" w:after="0" w:line="240" w:lineRule="auto"/>
        <w:ind w:left="0" w:firstLine="0"/>
        <w:jc w:val="both"/>
        <w:rPr>
          <w:rFonts w:ascii="Times New Roman" w:hAnsi="Times New Roman"/>
          <w:sz w:val="24"/>
          <w:szCs w:val="24"/>
        </w:rPr>
      </w:pPr>
      <w:r w:rsidRPr="00FF61E9">
        <w:rPr>
          <w:rFonts w:ascii="Times New Roman" w:hAnsi="Times New Roman"/>
          <w:sz w:val="24"/>
          <w:szCs w:val="24"/>
        </w:rPr>
        <w:t>Ofertantul va furniza o listă detaliată cu informații despre hardware-ul care urmează să fie furnizat, împreună cu informațiile tehnice aferente.</w:t>
      </w:r>
    </w:p>
    <w:p w14:paraId="3FB7F844" w14:textId="77777777" w:rsidR="006D6DF2" w:rsidRPr="00FF61E9" w:rsidRDefault="006D6DF2" w:rsidP="000E36A9">
      <w:pPr>
        <w:pStyle w:val="chaptercontents"/>
        <w:numPr>
          <w:ilvl w:val="0"/>
          <w:numId w:val="20"/>
        </w:numPr>
        <w:tabs>
          <w:tab w:val="left" w:pos="142"/>
          <w:tab w:val="left" w:pos="284"/>
        </w:tabs>
        <w:spacing w:before="0" w:after="0" w:line="240" w:lineRule="auto"/>
        <w:ind w:left="0" w:firstLine="0"/>
        <w:jc w:val="both"/>
        <w:rPr>
          <w:rFonts w:ascii="Times New Roman" w:hAnsi="Times New Roman"/>
          <w:sz w:val="24"/>
          <w:szCs w:val="24"/>
        </w:rPr>
      </w:pPr>
      <w:r w:rsidRPr="00FF61E9">
        <w:rPr>
          <w:rFonts w:ascii="Times New Roman" w:hAnsi="Times New Roman"/>
          <w:sz w:val="24"/>
          <w:szCs w:val="24"/>
        </w:rPr>
        <w:t>Toate componentele hardware standard, comune tuturor stațiilor (de exemplu, server de fișiere, echipamente de rețea, UPS-uri, NAS etc.) vor fi furnizate de către ofertant și trebuie amplasate într-o cameră cu un sistem de răcire adecvat, amplasate în rack-uri de calculatoare.</w:t>
      </w:r>
    </w:p>
    <w:p w14:paraId="0FBC2CBC" w14:textId="77777777" w:rsidR="006D6DF2" w:rsidRPr="00FF61E9" w:rsidRDefault="006D6DF2" w:rsidP="000E36A9">
      <w:pPr>
        <w:pStyle w:val="ListParagraph"/>
        <w:numPr>
          <w:ilvl w:val="0"/>
          <w:numId w:val="20"/>
        </w:numPr>
        <w:tabs>
          <w:tab w:val="left" w:pos="142"/>
          <w:tab w:val="left" w:pos="284"/>
        </w:tabs>
        <w:spacing w:after="0" w:line="240" w:lineRule="auto"/>
        <w:ind w:left="0" w:firstLine="0"/>
        <w:contextualSpacing w:val="0"/>
        <w:rPr>
          <w:rFonts w:ascii="Times New Roman" w:hAnsi="Times New Roman" w:cs="Times New Roman"/>
          <w:sz w:val="24"/>
          <w:szCs w:val="24"/>
        </w:rPr>
      </w:pPr>
      <w:proofErr w:type="spellStart"/>
      <w:r w:rsidRPr="00FF61E9">
        <w:rPr>
          <w:rFonts w:ascii="Times New Roman" w:hAnsi="Times New Roman" w:cs="Times New Roman"/>
          <w:sz w:val="24"/>
          <w:szCs w:val="24"/>
        </w:rPr>
        <w:t>Toate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calculatoarele</w:t>
      </w:r>
      <w:proofErr w:type="spellEnd"/>
      <w:r w:rsidRPr="00FF61E9">
        <w:rPr>
          <w:rFonts w:ascii="Times New Roman" w:hAnsi="Times New Roman" w:cs="Times New Roman"/>
          <w:sz w:val="24"/>
          <w:szCs w:val="24"/>
        </w:rPr>
        <w:t xml:space="preserve"> </w:t>
      </w:r>
      <w:proofErr w:type="spellStart"/>
      <w:r w:rsidRPr="00FF61E9">
        <w:rPr>
          <w:rFonts w:ascii="Times New Roman" w:hAnsi="Times New Roman" w:cs="Times New Roman"/>
          <w:sz w:val="24"/>
          <w:szCs w:val="24"/>
        </w:rPr>
        <w:t>vor</w:t>
      </w:r>
      <w:proofErr w:type="spellEnd"/>
      <w:r w:rsidRPr="00FF61E9">
        <w:rPr>
          <w:rFonts w:ascii="Times New Roman" w:hAnsi="Times New Roman" w:cs="Times New Roman"/>
          <w:sz w:val="24"/>
          <w:szCs w:val="24"/>
        </w:rPr>
        <w:t xml:space="preserve"> fi </w:t>
      </w:r>
      <w:proofErr w:type="spellStart"/>
      <w:r w:rsidRPr="00FF61E9">
        <w:rPr>
          <w:rFonts w:ascii="Times New Roman" w:hAnsi="Times New Roman" w:cs="Times New Roman"/>
          <w:sz w:val="24"/>
          <w:szCs w:val="24"/>
        </w:rPr>
        <w:t>dotate</w:t>
      </w:r>
      <w:proofErr w:type="spellEnd"/>
      <w:r w:rsidRPr="00FF61E9">
        <w:rPr>
          <w:rFonts w:ascii="Times New Roman" w:hAnsi="Times New Roman" w:cs="Times New Roman"/>
          <w:sz w:val="24"/>
          <w:szCs w:val="24"/>
        </w:rPr>
        <w:t xml:space="preserve"> cu </w:t>
      </w:r>
      <w:proofErr w:type="spellStart"/>
      <w:r w:rsidRPr="00FF61E9">
        <w:rPr>
          <w:rFonts w:ascii="Times New Roman" w:hAnsi="Times New Roman" w:cs="Times New Roman"/>
          <w:sz w:val="24"/>
          <w:szCs w:val="24"/>
        </w:rPr>
        <w:t>placă</w:t>
      </w:r>
      <w:proofErr w:type="spellEnd"/>
      <w:r w:rsidRPr="00FF61E9">
        <w:rPr>
          <w:rFonts w:ascii="Times New Roman" w:hAnsi="Times New Roman" w:cs="Times New Roman"/>
          <w:sz w:val="24"/>
          <w:szCs w:val="24"/>
        </w:rPr>
        <w:t xml:space="preserve"> de </w:t>
      </w:r>
      <w:proofErr w:type="spellStart"/>
      <w:r w:rsidRPr="00FF61E9">
        <w:rPr>
          <w:rFonts w:ascii="Times New Roman" w:hAnsi="Times New Roman" w:cs="Times New Roman"/>
          <w:sz w:val="24"/>
          <w:szCs w:val="24"/>
        </w:rPr>
        <w:t>rețea</w:t>
      </w:r>
      <w:proofErr w:type="spellEnd"/>
      <w:r w:rsidRPr="00FF61E9">
        <w:rPr>
          <w:rFonts w:ascii="Times New Roman" w:hAnsi="Times New Roman" w:cs="Times New Roman"/>
          <w:sz w:val="24"/>
          <w:szCs w:val="24"/>
        </w:rPr>
        <w:t xml:space="preserve"> 1000 Base-T.</w:t>
      </w:r>
    </w:p>
    <w:p w14:paraId="2D1AA976" w14:textId="14E69D95" w:rsidR="006D6DF2" w:rsidRPr="00FF61E9" w:rsidRDefault="006D6DF2" w:rsidP="000E36A9">
      <w:pPr>
        <w:pStyle w:val="chaptercontents"/>
        <w:tabs>
          <w:tab w:val="left" w:pos="142"/>
          <w:tab w:val="left" w:pos="284"/>
        </w:tabs>
        <w:spacing w:before="0" w:after="0" w:line="240" w:lineRule="auto"/>
        <w:ind w:left="0"/>
        <w:jc w:val="both"/>
        <w:rPr>
          <w:rFonts w:ascii="Times New Roman" w:hAnsi="Times New Roman"/>
          <w:sz w:val="24"/>
          <w:szCs w:val="24"/>
        </w:rPr>
      </w:pPr>
      <w:r w:rsidRPr="00FF61E9">
        <w:rPr>
          <w:rFonts w:ascii="Times New Roman" w:hAnsi="Times New Roman"/>
          <w:sz w:val="24"/>
          <w:szCs w:val="24"/>
        </w:rPr>
        <w:t xml:space="preserve">Infrastructura provenită de la o terță parte, cum ar fi alimentarea cu energie electrică, cablarea, ventilația/încălzirea și mobilierul (încăperi Debriefing și Instructori), va fi amenajată de personalul CERONAV înainte de instalarea simulatoarelor, în conformitate cu recomandările și documentația tehnică furnizate de furnizor.  </w:t>
      </w:r>
    </w:p>
    <w:p w14:paraId="073EA48B" w14:textId="77777777" w:rsidR="00B347B7" w:rsidRPr="00FF61E9" w:rsidRDefault="00B347B7" w:rsidP="000E36A9">
      <w:pPr>
        <w:tabs>
          <w:tab w:val="left" w:pos="142"/>
        </w:tabs>
        <w:spacing w:after="0" w:line="240" w:lineRule="auto"/>
        <w:jc w:val="both"/>
        <w:rPr>
          <w:rFonts w:ascii="Times New Roman" w:hAnsi="Times New Roman" w:cs="Times New Roman"/>
          <w:i/>
          <w:sz w:val="24"/>
          <w:szCs w:val="24"/>
        </w:rPr>
      </w:pPr>
    </w:p>
    <w:p w14:paraId="01C4ED14" w14:textId="6E04B1EA" w:rsidR="009728D9" w:rsidRPr="00FF61E9" w:rsidRDefault="00FB1D03" w:rsidP="000E36A9">
      <w:pPr>
        <w:pStyle w:val="Heading1"/>
        <w:numPr>
          <w:ilvl w:val="0"/>
          <w:numId w:val="7"/>
        </w:numPr>
        <w:tabs>
          <w:tab w:val="left" w:pos="142"/>
          <w:tab w:val="left" w:pos="284"/>
        </w:tabs>
        <w:spacing w:before="0" w:line="240" w:lineRule="auto"/>
        <w:ind w:left="0" w:firstLine="0"/>
        <w:jc w:val="both"/>
        <w:rPr>
          <w:rFonts w:ascii="Times New Roman" w:hAnsi="Times New Roman" w:cs="Times New Roman"/>
          <w:color w:val="auto"/>
          <w:sz w:val="24"/>
          <w:szCs w:val="24"/>
        </w:rPr>
      </w:pPr>
      <w:bookmarkStart w:id="45" w:name="_Toc478634988"/>
      <w:r w:rsidRPr="00FF61E9">
        <w:rPr>
          <w:rFonts w:ascii="Times New Roman" w:hAnsi="Times New Roman" w:cs="Times New Roman"/>
          <w:color w:val="auto"/>
          <w:sz w:val="24"/>
          <w:szCs w:val="24"/>
        </w:rPr>
        <w:t>RECEPȚIA PRODUSELOR</w:t>
      </w:r>
      <w:bookmarkEnd w:id="45"/>
    </w:p>
    <w:p w14:paraId="7AC7C213" w14:textId="65515929" w:rsidR="009728D9" w:rsidRPr="00D92FE7" w:rsidRDefault="009728D9" w:rsidP="000E36A9">
      <w:pPr>
        <w:pStyle w:val="Default"/>
        <w:tabs>
          <w:tab w:val="left" w:pos="142"/>
        </w:tabs>
        <w:jc w:val="both"/>
        <w:rPr>
          <w:color w:val="auto"/>
        </w:rPr>
      </w:pPr>
      <w:proofErr w:type="spellStart"/>
      <w:r w:rsidRPr="00D92FE7">
        <w:rPr>
          <w:color w:val="auto"/>
        </w:rPr>
        <w:t>Recepția</w:t>
      </w:r>
      <w:proofErr w:type="spellEnd"/>
      <w:r w:rsidRPr="00D92FE7">
        <w:rPr>
          <w:color w:val="auto"/>
        </w:rPr>
        <w:t xml:space="preserve"> </w:t>
      </w:r>
      <w:proofErr w:type="spellStart"/>
      <w:r w:rsidRPr="00D92FE7">
        <w:rPr>
          <w:color w:val="auto"/>
        </w:rPr>
        <w:t>cantitativă</w:t>
      </w:r>
      <w:proofErr w:type="spellEnd"/>
      <w:r w:rsidRPr="00D92FE7">
        <w:rPr>
          <w:color w:val="auto"/>
        </w:rPr>
        <w:t xml:space="preserve"> </w:t>
      </w:r>
      <w:proofErr w:type="spellStart"/>
      <w:r w:rsidRPr="00D92FE7">
        <w:rPr>
          <w:color w:val="auto"/>
        </w:rPr>
        <w:t>și</w:t>
      </w:r>
      <w:proofErr w:type="spellEnd"/>
      <w:r w:rsidRPr="00D92FE7">
        <w:rPr>
          <w:color w:val="auto"/>
        </w:rPr>
        <w:t xml:space="preserve"> </w:t>
      </w:r>
      <w:proofErr w:type="spellStart"/>
      <w:r w:rsidRPr="00D92FE7">
        <w:rPr>
          <w:color w:val="auto"/>
        </w:rPr>
        <w:t>calitativă</w:t>
      </w:r>
      <w:proofErr w:type="spellEnd"/>
      <w:r w:rsidRPr="00D92FE7">
        <w:rPr>
          <w:color w:val="auto"/>
        </w:rPr>
        <w:t xml:space="preserve"> se </w:t>
      </w:r>
      <w:proofErr w:type="spellStart"/>
      <w:r w:rsidRPr="00D92FE7">
        <w:rPr>
          <w:color w:val="auto"/>
        </w:rPr>
        <w:t>va</w:t>
      </w:r>
      <w:proofErr w:type="spellEnd"/>
      <w:r w:rsidRPr="00D92FE7">
        <w:rPr>
          <w:color w:val="auto"/>
        </w:rPr>
        <w:t xml:space="preserve"> </w:t>
      </w:r>
      <w:proofErr w:type="spellStart"/>
      <w:r w:rsidRPr="00D92FE7">
        <w:rPr>
          <w:color w:val="auto"/>
        </w:rPr>
        <w:t>efectua</w:t>
      </w:r>
      <w:proofErr w:type="spellEnd"/>
      <w:r w:rsidRPr="00D92FE7">
        <w:rPr>
          <w:color w:val="auto"/>
        </w:rPr>
        <w:t xml:space="preserve"> </w:t>
      </w:r>
      <w:proofErr w:type="spellStart"/>
      <w:r w:rsidRPr="00D92FE7">
        <w:rPr>
          <w:color w:val="auto"/>
        </w:rPr>
        <w:t>în</w:t>
      </w:r>
      <w:proofErr w:type="spellEnd"/>
      <w:r w:rsidRPr="00D92FE7">
        <w:rPr>
          <w:color w:val="auto"/>
        </w:rPr>
        <w:t xml:space="preserve"> termen de </w:t>
      </w:r>
      <w:r w:rsidR="000413B4" w:rsidRPr="00D92FE7">
        <w:rPr>
          <w:b/>
          <w:color w:val="auto"/>
        </w:rPr>
        <w:t xml:space="preserve">maxim </w:t>
      </w:r>
      <w:r w:rsidR="00C05041" w:rsidRPr="00D92FE7">
        <w:rPr>
          <w:b/>
          <w:color w:val="auto"/>
        </w:rPr>
        <w:t>6</w:t>
      </w:r>
      <w:r w:rsidRPr="00D92FE7">
        <w:rPr>
          <w:b/>
          <w:color w:val="auto"/>
        </w:rPr>
        <w:t xml:space="preserve"> </w:t>
      </w:r>
      <w:proofErr w:type="spellStart"/>
      <w:r w:rsidRPr="00D92FE7">
        <w:rPr>
          <w:b/>
          <w:color w:val="auto"/>
        </w:rPr>
        <w:t>luni</w:t>
      </w:r>
      <w:proofErr w:type="spellEnd"/>
      <w:r w:rsidRPr="00D92FE7">
        <w:rPr>
          <w:color w:val="auto"/>
        </w:rPr>
        <w:t xml:space="preserve"> de la </w:t>
      </w:r>
      <w:proofErr w:type="spellStart"/>
      <w:r w:rsidRPr="00D92FE7">
        <w:rPr>
          <w:color w:val="auto"/>
        </w:rPr>
        <w:t>semnarea</w:t>
      </w:r>
      <w:proofErr w:type="spellEnd"/>
      <w:r w:rsidRPr="00D92FE7">
        <w:rPr>
          <w:color w:val="auto"/>
        </w:rPr>
        <w:t xml:space="preserve"> </w:t>
      </w:r>
      <w:proofErr w:type="spellStart"/>
      <w:r w:rsidRPr="00D92FE7">
        <w:rPr>
          <w:color w:val="auto"/>
        </w:rPr>
        <w:t>contractului</w:t>
      </w:r>
      <w:proofErr w:type="spellEnd"/>
      <w:r w:rsidRPr="00D92FE7">
        <w:rPr>
          <w:color w:val="auto"/>
        </w:rPr>
        <w:t xml:space="preserve">, </w:t>
      </w:r>
      <w:proofErr w:type="spellStart"/>
      <w:r w:rsidRPr="00D92FE7">
        <w:rPr>
          <w:color w:val="auto"/>
        </w:rPr>
        <w:t>după</w:t>
      </w:r>
      <w:proofErr w:type="spellEnd"/>
      <w:r w:rsidRPr="00D92FE7">
        <w:rPr>
          <w:color w:val="auto"/>
        </w:rPr>
        <w:t xml:space="preserve"> cum </w:t>
      </w:r>
      <w:proofErr w:type="spellStart"/>
      <w:r w:rsidRPr="00D92FE7">
        <w:rPr>
          <w:color w:val="auto"/>
        </w:rPr>
        <w:t>urmează</w:t>
      </w:r>
      <w:proofErr w:type="spellEnd"/>
      <w:r w:rsidRPr="00D92FE7">
        <w:rPr>
          <w:color w:val="auto"/>
        </w:rPr>
        <w:t>:</w:t>
      </w:r>
    </w:p>
    <w:p w14:paraId="5C6D3A61" w14:textId="225E1410" w:rsidR="009728D9" w:rsidRPr="00F32632" w:rsidRDefault="009728D9" w:rsidP="0096225D">
      <w:pPr>
        <w:spacing w:after="0" w:line="240" w:lineRule="auto"/>
        <w:jc w:val="both"/>
        <w:rPr>
          <w:rFonts w:ascii="Times New Roman" w:hAnsi="Times New Roman" w:cs="Times New Roman"/>
          <w:i/>
          <w:sz w:val="24"/>
          <w:szCs w:val="24"/>
        </w:rPr>
      </w:pPr>
      <w:proofErr w:type="spellStart"/>
      <w:r w:rsidRPr="00D92FE7">
        <w:rPr>
          <w:rFonts w:ascii="Times New Roman" w:hAnsi="Times New Roman" w:cs="Times New Roman"/>
          <w:b/>
          <w:sz w:val="24"/>
          <w:szCs w:val="24"/>
        </w:rPr>
        <w:t>Recepția</w:t>
      </w:r>
      <w:proofErr w:type="spellEnd"/>
      <w:r w:rsidRPr="00D92FE7">
        <w:rPr>
          <w:rFonts w:ascii="Times New Roman" w:hAnsi="Times New Roman" w:cs="Times New Roman"/>
          <w:b/>
          <w:sz w:val="24"/>
          <w:szCs w:val="24"/>
        </w:rPr>
        <w:t xml:space="preserve"> </w:t>
      </w:r>
      <w:proofErr w:type="spellStart"/>
      <w:r w:rsidRPr="00D92FE7">
        <w:rPr>
          <w:rFonts w:ascii="Times New Roman" w:hAnsi="Times New Roman" w:cs="Times New Roman"/>
          <w:b/>
          <w:sz w:val="24"/>
          <w:szCs w:val="24"/>
        </w:rPr>
        <w:t>cantitativă</w:t>
      </w:r>
      <w:proofErr w:type="spellEnd"/>
      <w:r w:rsidRPr="00D92FE7">
        <w:rPr>
          <w:rFonts w:ascii="Times New Roman" w:hAnsi="Times New Roman" w:cs="Times New Roman"/>
          <w:sz w:val="24"/>
          <w:szCs w:val="24"/>
        </w:rPr>
        <w:t xml:space="preserve"> - </w:t>
      </w:r>
      <w:proofErr w:type="spellStart"/>
      <w:r w:rsidRPr="00D92FE7">
        <w:rPr>
          <w:rFonts w:ascii="Times New Roman" w:hAnsi="Times New Roman" w:cs="Times New Roman"/>
          <w:sz w:val="24"/>
          <w:szCs w:val="24"/>
        </w:rPr>
        <w:t>în</w:t>
      </w:r>
      <w:proofErr w:type="spellEnd"/>
      <w:r w:rsidRPr="00D92FE7">
        <w:rPr>
          <w:rFonts w:ascii="Times New Roman" w:hAnsi="Times New Roman" w:cs="Times New Roman"/>
          <w:sz w:val="24"/>
          <w:szCs w:val="24"/>
        </w:rPr>
        <w:t xml:space="preserve"> termen de </w:t>
      </w:r>
      <w:r w:rsidR="000413B4" w:rsidRPr="00D92FE7">
        <w:rPr>
          <w:rFonts w:ascii="Times New Roman" w:hAnsi="Times New Roman" w:cs="Times New Roman"/>
          <w:b/>
          <w:sz w:val="24"/>
          <w:szCs w:val="24"/>
        </w:rPr>
        <w:t>max</w:t>
      </w:r>
      <w:r w:rsidR="003D2427" w:rsidRPr="00D92FE7">
        <w:rPr>
          <w:rFonts w:ascii="Times New Roman" w:hAnsi="Times New Roman" w:cs="Times New Roman"/>
          <w:b/>
          <w:sz w:val="24"/>
          <w:szCs w:val="24"/>
        </w:rPr>
        <w:t>.</w:t>
      </w:r>
      <w:r w:rsidR="000413B4" w:rsidRPr="00D92FE7">
        <w:rPr>
          <w:rFonts w:ascii="Times New Roman" w:hAnsi="Times New Roman" w:cs="Times New Roman"/>
          <w:b/>
          <w:sz w:val="24"/>
          <w:szCs w:val="24"/>
        </w:rPr>
        <w:t xml:space="preserve"> </w:t>
      </w:r>
      <w:r w:rsidR="00C05041" w:rsidRPr="00D92FE7">
        <w:rPr>
          <w:rFonts w:ascii="Times New Roman" w:hAnsi="Times New Roman" w:cs="Times New Roman"/>
          <w:b/>
          <w:sz w:val="24"/>
          <w:szCs w:val="24"/>
        </w:rPr>
        <w:t>6</w:t>
      </w:r>
      <w:r w:rsidRPr="00D92FE7">
        <w:rPr>
          <w:rFonts w:ascii="Times New Roman" w:hAnsi="Times New Roman" w:cs="Times New Roman"/>
          <w:b/>
          <w:sz w:val="24"/>
          <w:szCs w:val="24"/>
        </w:rPr>
        <w:t xml:space="preserve"> </w:t>
      </w:r>
      <w:proofErr w:type="spellStart"/>
      <w:r w:rsidRPr="00D92FE7">
        <w:rPr>
          <w:rFonts w:ascii="Times New Roman" w:hAnsi="Times New Roman" w:cs="Times New Roman"/>
          <w:b/>
          <w:sz w:val="24"/>
          <w:szCs w:val="24"/>
        </w:rPr>
        <w:t>luni</w:t>
      </w:r>
      <w:proofErr w:type="spellEnd"/>
      <w:r w:rsidR="003D2427" w:rsidRPr="00D92FE7">
        <w:rPr>
          <w:rFonts w:ascii="Times New Roman" w:hAnsi="Times New Roman" w:cs="Times New Roman"/>
          <w:sz w:val="24"/>
          <w:szCs w:val="24"/>
        </w:rPr>
        <w:t>,</w:t>
      </w:r>
      <w:r w:rsidRPr="00D92FE7">
        <w:rPr>
          <w:rFonts w:ascii="Times New Roman" w:hAnsi="Times New Roman" w:cs="Times New Roman"/>
          <w:sz w:val="24"/>
          <w:szCs w:val="24"/>
        </w:rPr>
        <w:t xml:space="preserve"> </w:t>
      </w:r>
      <w:proofErr w:type="spellStart"/>
      <w:r w:rsidRPr="00D92FE7">
        <w:rPr>
          <w:rFonts w:ascii="Times New Roman" w:hAnsi="Times New Roman" w:cs="Times New Roman"/>
          <w:sz w:val="24"/>
          <w:szCs w:val="24"/>
        </w:rPr>
        <w:t>produsul</w:t>
      </w:r>
      <w:proofErr w:type="spellEnd"/>
      <w:r w:rsidRPr="00D92FE7">
        <w:rPr>
          <w:rFonts w:ascii="Times New Roman" w:hAnsi="Times New Roman" w:cs="Times New Roman"/>
          <w:sz w:val="24"/>
          <w:szCs w:val="24"/>
        </w:rPr>
        <w:t xml:space="preserve"> </w:t>
      </w:r>
      <w:r w:rsidR="00D92FE7" w:rsidRPr="00D92FE7">
        <w:rPr>
          <w:rFonts w:ascii="Times New Roman" w:hAnsi="Times New Roman" w:cs="Times New Roman"/>
          <w:sz w:val="24"/>
          <w:szCs w:val="24"/>
          <w:lang w:val="en-GB"/>
        </w:rPr>
        <w:t>“</w:t>
      </w:r>
      <w:r w:rsidR="00D92FE7" w:rsidRPr="00D92FE7">
        <w:rPr>
          <w:rFonts w:ascii="Times New Roman" w:eastAsia="Times New Roman" w:hAnsi="Times New Roman" w:cs="Times New Roman"/>
          <w:b/>
          <w:sz w:val="24"/>
          <w:szCs w:val="24"/>
          <w:u w:val="single"/>
          <w:lang w:val="ro-RO"/>
        </w:rPr>
        <w:t>SIMULATOR MANIPULARE MARFURI LICHIDE IN VRAC (LCHS) FULL MISSION</w:t>
      </w:r>
      <w:r w:rsidR="00D92FE7" w:rsidRPr="00D92FE7">
        <w:rPr>
          <w:rFonts w:ascii="Times New Roman" w:hAnsi="Times New Roman" w:cs="Times New Roman"/>
          <w:sz w:val="24"/>
          <w:szCs w:val="24"/>
        </w:rPr>
        <w:t>”,</w:t>
      </w:r>
      <w:r w:rsidRPr="00D92FE7">
        <w:rPr>
          <w:rFonts w:ascii="Times New Roman" w:hAnsi="Times New Roman" w:cs="Times New Roman"/>
          <w:sz w:val="24"/>
          <w:szCs w:val="24"/>
        </w:rPr>
        <w:t xml:space="preserve"> se </w:t>
      </w:r>
      <w:proofErr w:type="spellStart"/>
      <w:r w:rsidRPr="00D92FE7">
        <w:rPr>
          <w:rFonts w:ascii="Times New Roman" w:hAnsi="Times New Roman" w:cs="Times New Roman"/>
          <w:sz w:val="24"/>
          <w:szCs w:val="24"/>
        </w:rPr>
        <w:t>va</w:t>
      </w:r>
      <w:proofErr w:type="spellEnd"/>
      <w:r w:rsidRPr="00D92FE7">
        <w:rPr>
          <w:rFonts w:ascii="Times New Roman" w:hAnsi="Times New Roman" w:cs="Times New Roman"/>
          <w:sz w:val="24"/>
          <w:szCs w:val="24"/>
        </w:rPr>
        <w:t xml:space="preserve"> </w:t>
      </w:r>
      <w:proofErr w:type="spellStart"/>
      <w:r w:rsidRPr="00D92FE7">
        <w:rPr>
          <w:rFonts w:ascii="Times New Roman" w:hAnsi="Times New Roman" w:cs="Times New Roman"/>
          <w:b/>
          <w:sz w:val="24"/>
          <w:szCs w:val="24"/>
        </w:rPr>
        <w:t>livra</w:t>
      </w:r>
      <w:proofErr w:type="spellEnd"/>
      <w:r w:rsidRPr="00D92FE7">
        <w:rPr>
          <w:rFonts w:ascii="Times New Roman" w:hAnsi="Times New Roman" w:cs="Times New Roman"/>
          <w:sz w:val="24"/>
          <w:szCs w:val="24"/>
        </w:rPr>
        <w:t xml:space="preserve"> la </w:t>
      </w:r>
      <w:proofErr w:type="spellStart"/>
      <w:r w:rsidRPr="00D92FE7">
        <w:rPr>
          <w:rFonts w:ascii="Times New Roman" w:hAnsi="Times New Roman" w:cs="Times New Roman"/>
          <w:sz w:val="24"/>
          <w:szCs w:val="24"/>
        </w:rPr>
        <w:t>locația</w:t>
      </w:r>
      <w:proofErr w:type="spellEnd"/>
      <w:r w:rsidRPr="00D92FE7">
        <w:rPr>
          <w:rFonts w:ascii="Times New Roman" w:hAnsi="Times New Roman" w:cs="Times New Roman"/>
          <w:sz w:val="24"/>
          <w:szCs w:val="24"/>
        </w:rPr>
        <w:t xml:space="preserve"> de </w:t>
      </w:r>
      <w:proofErr w:type="spellStart"/>
      <w:r w:rsidRPr="00D92FE7">
        <w:rPr>
          <w:rFonts w:ascii="Times New Roman" w:hAnsi="Times New Roman" w:cs="Times New Roman"/>
          <w:sz w:val="24"/>
          <w:szCs w:val="24"/>
        </w:rPr>
        <w:t>amplasare</w:t>
      </w:r>
      <w:proofErr w:type="spellEnd"/>
      <w:r w:rsidRPr="00D92FE7">
        <w:rPr>
          <w:rFonts w:ascii="Times New Roman" w:hAnsi="Times New Roman" w:cs="Times New Roman"/>
          <w:sz w:val="24"/>
          <w:szCs w:val="24"/>
        </w:rPr>
        <w:t xml:space="preserve"> </w:t>
      </w:r>
      <w:proofErr w:type="spellStart"/>
      <w:r w:rsidRPr="00D92FE7">
        <w:rPr>
          <w:rFonts w:ascii="Times New Roman" w:hAnsi="Times New Roman" w:cs="Times New Roman"/>
          <w:sz w:val="24"/>
          <w:szCs w:val="24"/>
        </w:rPr>
        <w:t>permanentă</w:t>
      </w:r>
      <w:proofErr w:type="spellEnd"/>
      <w:r w:rsidR="003D2427" w:rsidRPr="00D92FE7">
        <w:rPr>
          <w:rFonts w:ascii="Times New Roman" w:hAnsi="Times New Roman" w:cs="Times New Roman"/>
          <w:sz w:val="24"/>
          <w:szCs w:val="24"/>
        </w:rPr>
        <w:t xml:space="preserve"> (</w:t>
      </w:r>
      <w:proofErr w:type="spellStart"/>
      <w:r w:rsidR="003D2427" w:rsidRPr="00D92FE7">
        <w:rPr>
          <w:rFonts w:ascii="Times New Roman" w:hAnsi="Times New Roman" w:cs="Times New Roman"/>
          <w:i/>
          <w:sz w:val="24"/>
          <w:szCs w:val="24"/>
        </w:rPr>
        <w:t>Adresă</w:t>
      </w:r>
      <w:proofErr w:type="spellEnd"/>
      <w:r w:rsidR="003D2427" w:rsidRPr="00D92FE7">
        <w:rPr>
          <w:rFonts w:ascii="Times New Roman" w:hAnsi="Times New Roman" w:cs="Times New Roman"/>
          <w:i/>
          <w:sz w:val="24"/>
          <w:szCs w:val="24"/>
        </w:rPr>
        <w:t xml:space="preserve">: </w:t>
      </w:r>
      <w:bookmarkStart w:id="46" w:name="_Hlk225240434"/>
      <w:bookmarkStart w:id="47" w:name="_Hlk214882773"/>
      <w:proofErr w:type="spellStart"/>
      <w:r w:rsidR="00DD1CD6" w:rsidRPr="00F32632">
        <w:rPr>
          <w:rFonts w:ascii="Times New Roman" w:hAnsi="Times New Roman" w:cs="Times New Roman"/>
          <w:i/>
          <w:sz w:val="24"/>
          <w:szCs w:val="24"/>
        </w:rPr>
        <w:t>noul</w:t>
      </w:r>
      <w:proofErr w:type="spellEnd"/>
      <w:r w:rsidR="00DD1CD6" w:rsidRPr="00F32632">
        <w:rPr>
          <w:rFonts w:ascii="Times New Roman" w:hAnsi="Times New Roman" w:cs="Times New Roman"/>
          <w:i/>
          <w:sz w:val="24"/>
          <w:szCs w:val="24"/>
        </w:rPr>
        <w:t xml:space="preserve"> Corp </w:t>
      </w:r>
      <w:proofErr w:type="spellStart"/>
      <w:r w:rsidR="00DD1CD6" w:rsidRPr="00F32632">
        <w:rPr>
          <w:rFonts w:ascii="Times New Roman" w:hAnsi="Times New Roman" w:cs="Times New Roman"/>
          <w:i/>
          <w:sz w:val="24"/>
          <w:szCs w:val="24"/>
        </w:rPr>
        <w:t>învățământ</w:t>
      </w:r>
      <w:proofErr w:type="spellEnd"/>
      <w:r w:rsidR="00DD1CD6" w:rsidRPr="00F32632">
        <w:rPr>
          <w:rFonts w:ascii="Times New Roman" w:hAnsi="Times New Roman" w:cs="Times New Roman"/>
          <w:i/>
          <w:sz w:val="24"/>
          <w:szCs w:val="24"/>
        </w:rPr>
        <w:t xml:space="preserve"> </w:t>
      </w:r>
      <w:proofErr w:type="spellStart"/>
      <w:r w:rsidR="00DD1CD6" w:rsidRPr="00F32632">
        <w:rPr>
          <w:rFonts w:ascii="Times New Roman" w:hAnsi="Times New Roman" w:cs="Times New Roman"/>
          <w:i/>
          <w:sz w:val="24"/>
          <w:szCs w:val="24"/>
        </w:rPr>
        <w:t>și</w:t>
      </w:r>
      <w:proofErr w:type="spellEnd"/>
      <w:r w:rsidR="00DD1CD6" w:rsidRPr="00F32632">
        <w:rPr>
          <w:rFonts w:ascii="Times New Roman" w:hAnsi="Times New Roman" w:cs="Times New Roman"/>
          <w:i/>
          <w:sz w:val="24"/>
          <w:szCs w:val="24"/>
        </w:rPr>
        <w:t xml:space="preserve"> </w:t>
      </w:r>
      <w:proofErr w:type="spellStart"/>
      <w:r w:rsidR="00DD1CD6" w:rsidRPr="00F32632">
        <w:rPr>
          <w:rFonts w:ascii="Times New Roman" w:hAnsi="Times New Roman" w:cs="Times New Roman"/>
          <w:i/>
          <w:sz w:val="24"/>
          <w:szCs w:val="24"/>
        </w:rPr>
        <w:t>bazin</w:t>
      </w:r>
      <w:proofErr w:type="spellEnd"/>
      <w:r w:rsidR="00DD1CD6" w:rsidRPr="00F32632">
        <w:rPr>
          <w:rFonts w:ascii="Times New Roman" w:hAnsi="Times New Roman" w:cs="Times New Roman"/>
          <w:i/>
          <w:sz w:val="24"/>
          <w:szCs w:val="24"/>
        </w:rPr>
        <w:t xml:space="preserve"> de </w:t>
      </w:r>
      <w:proofErr w:type="spellStart"/>
      <w:r w:rsidR="00DD1CD6" w:rsidRPr="00F32632">
        <w:rPr>
          <w:rFonts w:ascii="Times New Roman" w:hAnsi="Times New Roman" w:cs="Times New Roman"/>
          <w:i/>
          <w:sz w:val="24"/>
          <w:szCs w:val="24"/>
        </w:rPr>
        <w:t>antrenamente</w:t>
      </w:r>
      <w:proofErr w:type="spellEnd"/>
      <w:r w:rsidR="00DD1CD6" w:rsidRPr="00F32632">
        <w:rPr>
          <w:rFonts w:ascii="Times New Roman" w:hAnsi="Times New Roman" w:cs="Times New Roman"/>
          <w:i/>
          <w:sz w:val="24"/>
          <w:szCs w:val="24"/>
        </w:rPr>
        <w:t xml:space="preserve"> – </w:t>
      </w:r>
      <w:bookmarkEnd w:id="46"/>
      <w:r w:rsidR="00F32632" w:rsidRPr="00F32632">
        <w:rPr>
          <w:rFonts w:ascii="Times New Roman" w:hAnsi="Times New Roman" w:cs="Times New Roman"/>
          <w:sz w:val="24"/>
          <w:szCs w:val="24"/>
          <w:lang w:val="ro-RO"/>
        </w:rPr>
        <w:t>Baza Nautica – Lac Siutghiol FN</w:t>
      </w:r>
      <w:r w:rsidRPr="00F32632">
        <w:rPr>
          <w:rFonts w:ascii="Times New Roman" w:hAnsi="Times New Roman" w:cs="Times New Roman"/>
          <w:i/>
          <w:sz w:val="24"/>
          <w:szCs w:val="24"/>
        </w:rPr>
        <w:t xml:space="preserve">, Constanța, </w:t>
      </w:r>
      <w:proofErr w:type="spellStart"/>
      <w:r w:rsidRPr="00F32632">
        <w:rPr>
          <w:rFonts w:ascii="Times New Roman" w:hAnsi="Times New Roman" w:cs="Times New Roman"/>
          <w:i/>
          <w:sz w:val="24"/>
          <w:szCs w:val="24"/>
        </w:rPr>
        <w:t>Rom</w:t>
      </w:r>
      <w:r w:rsidR="00C05041" w:rsidRPr="00F32632">
        <w:rPr>
          <w:rFonts w:ascii="Times New Roman" w:hAnsi="Times New Roman" w:cs="Times New Roman"/>
          <w:i/>
          <w:sz w:val="24"/>
          <w:szCs w:val="24"/>
        </w:rPr>
        <w:t>â</w:t>
      </w:r>
      <w:r w:rsidRPr="00F32632">
        <w:rPr>
          <w:rFonts w:ascii="Times New Roman" w:hAnsi="Times New Roman" w:cs="Times New Roman"/>
          <w:i/>
          <w:sz w:val="24"/>
          <w:szCs w:val="24"/>
        </w:rPr>
        <w:t>nia</w:t>
      </w:r>
      <w:bookmarkEnd w:id="47"/>
      <w:proofErr w:type="spellEnd"/>
      <w:r w:rsidR="003D2427" w:rsidRPr="00F32632">
        <w:rPr>
          <w:rFonts w:ascii="Times New Roman" w:hAnsi="Times New Roman" w:cs="Times New Roman"/>
          <w:sz w:val="24"/>
          <w:szCs w:val="24"/>
        </w:rPr>
        <w:t>);</w:t>
      </w:r>
    </w:p>
    <w:p w14:paraId="2024DA91" w14:textId="313A62EA" w:rsidR="00C05041" w:rsidRPr="00FF61E9" w:rsidRDefault="009728D9" w:rsidP="000E36A9">
      <w:pPr>
        <w:pStyle w:val="Default"/>
        <w:numPr>
          <w:ilvl w:val="0"/>
          <w:numId w:val="3"/>
        </w:numPr>
        <w:tabs>
          <w:tab w:val="left" w:pos="142"/>
          <w:tab w:val="left" w:pos="284"/>
        </w:tabs>
        <w:ind w:left="0" w:firstLine="0"/>
        <w:jc w:val="both"/>
        <w:rPr>
          <w:color w:val="auto"/>
        </w:rPr>
      </w:pPr>
      <w:proofErr w:type="spellStart"/>
      <w:r w:rsidRPr="00F32632">
        <w:rPr>
          <w:b/>
          <w:color w:val="auto"/>
        </w:rPr>
        <w:t>Recepția</w:t>
      </w:r>
      <w:proofErr w:type="spellEnd"/>
      <w:r w:rsidRPr="00F32632">
        <w:rPr>
          <w:b/>
          <w:color w:val="auto"/>
        </w:rPr>
        <w:t xml:space="preserve"> </w:t>
      </w:r>
      <w:proofErr w:type="spellStart"/>
      <w:r w:rsidRPr="00F32632">
        <w:rPr>
          <w:b/>
          <w:color w:val="auto"/>
        </w:rPr>
        <w:t>calitativă</w:t>
      </w:r>
      <w:proofErr w:type="spellEnd"/>
      <w:r w:rsidRPr="00F32632">
        <w:rPr>
          <w:color w:val="auto"/>
        </w:rPr>
        <w:t xml:space="preserve"> - </w:t>
      </w:r>
      <w:proofErr w:type="spellStart"/>
      <w:r w:rsidRPr="00F32632">
        <w:rPr>
          <w:color w:val="auto"/>
        </w:rPr>
        <w:t>Produsul</w:t>
      </w:r>
      <w:proofErr w:type="spellEnd"/>
      <w:r w:rsidRPr="00F32632">
        <w:rPr>
          <w:color w:val="auto"/>
        </w:rPr>
        <w:t xml:space="preserve"> </w:t>
      </w:r>
      <w:proofErr w:type="spellStart"/>
      <w:r w:rsidRPr="00F32632">
        <w:rPr>
          <w:color w:val="auto"/>
        </w:rPr>
        <w:t>va</w:t>
      </w:r>
      <w:proofErr w:type="spellEnd"/>
      <w:r w:rsidRPr="00F32632">
        <w:rPr>
          <w:color w:val="auto"/>
        </w:rPr>
        <w:t xml:space="preserve"> fi </w:t>
      </w:r>
      <w:proofErr w:type="spellStart"/>
      <w:r w:rsidRPr="00F32632">
        <w:rPr>
          <w:b/>
          <w:color w:val="auto"/>
        </w:rPr>
        <w:t>instalat</w:t>
      </w:r>
      <w:proofErr w:type="spellEnd"/>
      <w:r w:rsidRPr="00F32632">
        <w:rPr>
          <w:b/>
          <w:color w:val="auto"/>
        </w:rPr>
        <w:t xml:space="preserve"> </w:t>
      </w:r>
      <w:proofErr w:type="spellStart"/>
      <w:r w:rsidRPr="00F32632">
        <w:rPr>
          <w:b/>
          <w:color w:val="auto"/>
        </w:rPr>
        <w:t>și</w:t>
      </w:r>
      <w:proofErr w:type="spellEnd"/>
      <w:r w:rsidRPr="00F32632">
        <w:rPr>
          <w:b/>
          <w:color w:val="auto"/>
        </w:rPr>
        <w:t xml:space="preserve"> pus </w:t>
      </w:r>
      <w:proofErr w:type="spellStart"/>
      <w:r w:rsidRPr="00F32632">
        <w:rPr>
          <w:b/>
          <w:color w:val="auto"/>
        </w:rPr>
        <w:t>în</w:t>
      </w:r>
      <w:proofErr w:type="spellEnd"/>
      <w:r w:rsidRPr="00F32632">
        <w:rPr>
          <w:b/>
          <w:color w:val="auto"/>
        </w:rPr>
        <w:t xml:space="preserve"> </w:t>
      </w:r>
      <w:proofErr w:type="spellStart"/>
      <w:r w:rsidRPr="00F32632">
        <w:rPr>
          <w:b/>
          <w:color w:val="auto"/>
        </w:rPr>
        <w:t>funcțiune</w:t>
      </w:r>
      <w:proofErr w:type="spellEnd"/>
      <w:r w:rsidRPr="00F32632">
        <w:rPr>
          <w:color w:val="auto"/>
        </w:rPr>
        <w:t xml:space="preserve"> </w:t>
      </w:r>
      <w:proofErr w:type="spellStart"/>
      <w:r w:rsidRPr="00F32632">
        <w:rPr>
          <w:color w:val="auto"/>
        </w:rPr>
        <w:t>în</w:t>
      </w:r>
      <w:proofErr w:type="spellEnd"/>
      <w:r w:rsidRPr="00F32632">
        <w:rPr>
          <w:color w:val="auto"/>
        </w:rPr>
        <w:t xml:space="preserve"> termen de </w:t>
      </w:r>
      <w:r w:rsidR="000413B4" w:rsidRPr="00F32632">
        <w:rPr>
          <w:color w:val="auto"/>
        </w:rPr>
        <w:t>max</w:t>
      </w:r>
      <w:r w:rsidR="003D2427" w:rsidRPr="00F32632">
        <w:rPr>
          <w:color w:val="auto"/>
        </w:rPr>
        <w:t>.</w:t>
      </w:r>
      <w:r w:rsidR="000413B4" w:rsidRPr="00F32632">
        <w:rPr>
          <w:color w:val="auto"/>
        </w:rPr>
        <w:t xml:space="preserve"> </w:t>
      </w:r>
      <w:r w:rsidR="007822D9" w:rsidRPr="00F32632">
        <w:rPr>
          <w:b/>
          <w:color w:val="auto"/>
        </w:rPr>
        <w:t>30</w:t>
      </w:r>
      <w:r w:rsidRPr="00F32632">
        <w:rPr>
          <w:b/>
          <w:color w:val="auto"/>
        </w:rPr>
        <w:t xml:space="preserve"> </w:t>
      </w:r>
      <w:proofErr w:type="spellStart"/>
      <w:r w:rsidRPr="00F32632">
        <w:rPr>
          <w:b/>
          <w:color w:val="auto"/>
        </w:rPr>
        <w:t>zile</w:t>
      </w:r>
      <w:proofErr w:type="spellEnd"/>
      <w:r w:rsidRPr="00F32632">
        <w:rPr>
          <w:color w:val="auto"/>
        </w:rPr>
        <w:t xml:space="preserve"> de la </w:t>
      </w:r>
      <w:proofErr w:type="spellStart"/>
      <w:r w:rsidRPr="00F32632">
        <w:rPr>
          <w:color w:val="auto"/>
        </w:rPr>
        <w:t>livrare</w:t>
      </w:r>
      <w:proofErr w:type="spellEnd"/>
      <w:r w:rsidRPr="00F32632">
        <w:rPr>
          <w:color w:val="auto"/>
        </w:rPr>
        <w:t xml:space="preserve"> la </w:t>
      </w:r>
      <w:proofErr w:type="spellStart"/>
      <w:r w:rsidRPr="00F32632">
        <w:rPr>
          <w:color w:val="auto"/>
        </w:rPr>
        <w:t>locația</w:t>
      </w:r>
      <w:proofErr w:type="spellEnd"/>
      <w:r w:rsidRPr="00F32632">
        <w:rPr>
          <w:color w:val="auto"/>
        </w:rPr>
        <w:t xml:space="preserve"> de </w:t>
      </w:r>
      <w:proofErr w:type="spellStart"/>
      <w:r w:rsidRPr="00F32632">
        <w:rPr>
          <w:color w:val="auto"/>
        </w:rPr>
        <w:t>amplasare</w:t>
      </w:r>
      <w:proofErr w:type="spellEnd"/>
      <w:r w:rsidRPr="00F32632">
        <w:rPr>
          <w:color w:val="auto"/>
        </w:rPr>
        <w:t xml:space="preserve"> </w:t>
      </w:r>
      <w:proofErr w:type="spellStart"/>
      <w:r w:rsidRPr="00F32632">
        <w:rPr>
          <w:color w:val="auto"/>
        </w:rPr>
        <w:t>permanentă</w:t>
      </w:r>
      <w:proofErr w:type="spellEnd"/>
      <w:r w:rsidRPr="00F32632">
        <w:rPr>
          <w:color w:val="auto"/>
        </w:rPr>
        <w:t xml:space="preserve"> </w:t>
      </w:r>
      <w:r w:rsidR="003D2427" w:rsidRPr="00F32632">
        <w:rPr>
          <w:color w:val="auto"/>
        </w:rPr>
        <w:t>(</w:t>
      </w:r>
      <w:proofErr w:type="spellStart"/>
      <w:r w:rsidR="003D2427" w:rsidRPr="00F32632">
        <w:rPr>
          <w:color w:val="auto"/>
        </w:rPr>
        <w:t>Adresă</w:t>
      </w:r>
      <w:proofErr w:type="spellEnd"/>
      <w:r w:rsidR="003D2427" w:rsidRPr="00F32632">
        <w:rPr>
          <w:color w:val="auto"/>
        </w:rPr>
        <w:t xml:space="preserve">: </w:t>
      </w:r>
      <w:proofErr w:type="spellStart"/>
      <w:r w:rsidR="00DD1CD6" w:rsidRPr="00F32632">
        <w:rPr>
          <w:i/>
          <w:color w:val="auto"/>
        </w:rPr>
        <w:t>noul</w:t>
      </w:r>
      <w:proofErr w:type="spellEnd"/>
      <w:r w:rsidR="00DD1CD6" w:rsidRPr="00F32632">
        <w:rPr>
          <w:i/>
          <w:color w:val="auto"/>
        </w:rPr>
        <w:t xml:space="preserve"> Corp </w:t>
      </w:r>
      <w:proofErr w:type="spellStart"/>
      <w:r w:rsidR="00DD1CD6" w:rsidRPr="00F32632">
        <w:rPr>
          <w:i/>
          <w:color w:val="auto"/>
        </w:rPr>
        <w:t>învățământ</w:t>
      </w:r>
      <w:proofErr w:type="spellEnd"/>
      <w:r w:rsidR="00DD1CD6" w:rsidRPr="00F32632">
        <w:rPr>
          <w:i/>
          <w:color w:val="auto"/>
        </w:rPr>
        <w:t xml:space="preserve"> </w:t>
      </w:r>
      <w:proofErr w:type="spellStart"/>
      <w:r w:rsidR="00DD1CD6" w:rsidRPr="00F32632">
        <w:rPr>
          <w:i/>
          <w:color w:val="auto"/>
        </w:rPr>
        <w:t>și</w:t>
      </w:r>
      <w:proofErr w:type="spellEnd"/>
      <w:r w:rsidR="00DD1CD6" w:rsidRPr="00F32632">
        <w:rPr>
          <w:i/>
          <w:color w:val="auto"/>
        </w:rPr>
        <w:t xml:space="preserve"> </w:t>
      </w:r>
      <w:proofErr w:type="spellStart"/>
      <w:r w:rsidR="00DD1CD6" w:rsidRPr="00F32632">
        <w:rPr>
          <w:i/>
          <w:color w:val="auto"/>
        </w:rPr>
        <w:t>bazin</w:t>
      </w:r>
      <w:proofErr w:type="spellEnd"/>
      <w:r w:rsidR="00DD1CD6" w:rsidRPr="00F32632">
        <w:rPr>
          <w:i/>
          <w:color w:val="auto"/>
        </w:rPr>
        <w:t xml:space="preserve"> de </w:t>
      </w:r>
      <w:proofErr w:type="spellStart"/>
      <w:r w:rsidR="00DD1CD6" w:rsidRPr="00F32632">
        <w:rPr>
          <w:i/>
          <w:color w:val="auto"/>
        </w:rPr>
        <w:t>antrenamente</w:t>
      </w:r>
      <w:proofErr w:type="spellEnd"/>
      <w:r w:rsidR="00DD1CD6" w:rsidRPr="00F32632">
        <w:rPr>
          <w:i/>
          <w:color w:val="auto"/>
        </w:rPr>
        <w:t xml:space="preserve"> </w:t>
      </w:r>
      <w:r w:rsidR="00DD1CD6" w:rsidRPr="00DD1CD6">
        <w:rPr>
          <w:i/>
          <w:color w:val="FF0000"/>
        </w:rPr>
        <w:t xml:space="preserve">– </w:t>
      </w:r>
      <w:r w:rsidR="00F32632" w:rsidRPr="00F32632">
        <w:rPr>
          <w:color w:val="auto"/>
          <w:lang w:val="ro-RO"/>
        </w:rPr>
        <w:t>Baza Nautica – Lac Siutghiol FN</w:t>
      </w:r>
      <w:r w:rsidR="0096225D">
        <w:rPr>
          <w:i/>
          <w:color w:val="FF0000"/>
        </w:rPr>
        <w:t xml:space="preserve">, </w:t>
      </w:r>
      <w:r w:rsidR="00C05041" w:rsidRPr="00FF61E9">
        <w:rPr>
          <w:i/>
          <w:color w:val="auto"/>
        </w:rPr>
        <w:t xml:space="preserve">Constanța, </w:t>
      </w:r>
      <w:proofErr w:type="spellStart"/>
      <w:r w:rsidR="00C05041" w:rsidRPr="00FF61E9">
        <w:rPr>
          <w:i/>
          <w:color w:val="auto"/>
        </w:rPr>
        <w:t>România</w:t>
      </w:r>
      <w:proofErr w:type="spellEnd"/>
      <w:r w:rsidR="003D2427" w:rsidRPr="00FF61E9">
        <w:rPr>
          <w:color w:val="auto"/>
        </w:rPr>
        <w:t>)</w:t>
      </w:r>
      <w:r w:rsidRPr="00FF61E9">
        <w:rPr>
          <w:color w:val="auto"/>
        </w:rPr>
        <w:t xml:space="preserve">. </w:t>
      </w:r>
    </w:p>
    <w:p w14:paraId="65658629" w14:textId="5BCB450D" w:rsidR="009728D9" w:rsidRPr="00FF61E9" w:rsidRDefault="009728D9" w:rsidP="000E36A9">
      <w:pPr>
        <w:pStyle w:val="Default"/>
        <w:tabs>
          <w:tab w:val="left" w:pos="142"/>
          <w:tab w:val="left" w:pos="284"/>
        </w:tabs>
        <w:jc w:val="both"/>
        <w:rPr>
          <w:color w:val="auto"/>
        </w:rPr>
      </w:pPr>
      <w:proofErr w:type="spellStart"/>
      <w:r w:rsidRPr="00FF61E9">
        <w:rPr>
          <w:b/>
          <w:color w:val="auto"/>
        </w:rPr>
        <w:t>Instruirea</w:t>
      </w:r>
      <w:proofErr w:type="spellEnd"/>
      <w:r w:rsidRPr="00FF61E9">
        <w:rPr>
          <w:b/>
          <w:color w:val="auto"/>
        </w:rPr>
        <w:t xml:space="preserve"> </w:t>
      </w:r>
      <w:proofErr w:type="spellStart"/>
      <w:r w:rsidRPr="00FF61E9">
        <w:rPr>
          <w:b/>
          <w:color w:val="auto"/>
        </w:rPr>
        <w:t>personalului</w:t>
      </w:r>
      <w:proofErr w:type="spellEnd"/>
      <w:r w:rsidRPr="00FF61E9">
        <w:rPr>
          <w:color w:val="auto"/>
        </w:rPr>
        <w:t xml:space="preserve"> </w:t>
      </w:r>
      <w:proofErr w:type="spellStart"/>
      <w:r w:rsidRPr="00FF61E9">
        <w:rPr>
          <w:color w:val="auto"/>
        </w:rPr>
        <w:t>va</w:t>
      </w:r>
      <w:proofErr w:type="spellEnd"/>
      <w:r w:rsidRPr="00FF61E9">
        <w:rPr>
          <w:color w:val="auto"/>
        </w:rPr>
        <w:t xml:space="preserve"> fi </w:t>
      </w:r>
      <w:proofErr w:type="spellStart"/>
      <w:r w:rsidRPr="00FF61E9">
        <w:rPr>
          <w:color w:val="auto"/>
        </w:rPr>
        <w:t>desfașurată</w:t>
      </w:r>
      <w:proofErr w:type="spellEnd"/>
      <w:r w:rsidRPr="00FF61E9">
        <w:rPr>
          <w:color w:val="auto"/>
        </w:rPr>
        <w:t xml:space="preserve"> la </w:t>
      </w:r>
      <w:proofErr w:type="spellStart"/>
      <w:r w:rsidRPr="00FF61E9">
        <w:rPr>
          <w:color w:val="auto"/>
        </w:rPr>
        <w:t>locația</w:t>
      </w:r>
      <w:proofErr w:type="spellEnd"/>
      <w:r w:rsidRPr="00FF61E9">
        <w:rPr>
          <w:color w:val="auto"/>
        </w:rPr>
        <w:t xml:space="preserve"> de </w:t>
      </w:r>
      <w:proofErr w:type="spellStart"/>
      <w:r w:rsidRPr="00FF61E9">
        <w:rPr>
          <w:color w:val="auto"/>
        </w:rPr>
        <w:t>amplasare</w:t>
      </w:r>
      <w:proofErr w:type="spellEnd"/>
      <w:r w:rsidRPr="00FF61E9">
        <w:rPr>
          <w:color w:val="auto"/>
        </w:rPr>
        <w:t xml:space="preserve"> </w:t>
      </w:r>
      <w:proofErr w:type="spellStart"/>
      <w:r w:rsidRPr="00FF61E9">
        <w:rPr>
          <w:color w:val="auto"/>
        </w:rPr>
        <w:t>permanentă</w:t>
      </w:r>
      <w:proofErr w:type="spellEnd"/>
      <w:r w:rsidR="003D2427" w:rsidRPr="00FF61E9">
        <w:rPr>
          <w:color w:val="auto"/>
        </w:rPr>
        <w:t>.</w:t>
      </w:r>
    </w:p>
    <w:p w14:paraId="02D8B475" w14:textId="2659B991" w:rsidR="009728D9" w:rsidRPr="00FF61E9" w:rsidRDefault="009728D9" w:rsidP="000E36A9">
      <w:pPr>
        <w:pStyle w:val="Default"/>
        <w:tabs>
          <w:tab w:val="left" w:pos="142"/>
          <w:tab w:val="left" w:pos="284"/>
        </w:tabs>
        <w:jc w:val="both"/>
        <w:rPr>
          <w:color w:val="FF0000"/>
        </w:rPr>
      </w:pPr>
      <w:proofErr w:type="spellStart"/>
      <w:r w:rsidRPr="00FF61E9">
        <w:rPr>
          <w:color w:val="auto"/>
        </w:rPr>
        <w:t>Recepția</w:t>
      </w:r>
      <w:proofErr w:type="spellEnd"/>
      <w:r w:rsidRPr="00FF61E9">
        <w:rPr>
          <w:color w:val="auto"/>
        </w:rPr>
        <w:t xml:space="preserve"> </w:t>
      </w:r>
      <w:proofErr w:type="spellStart"/>
      <w:r w:rsidRPr="00FF61E9">
        <w:rPr>
          <w:color w:val="auto"/>
        </w:rPr>
        <w:t>calitativă</w:t>
      </w:r>
      <w:proofErr w:type="spellEnd"/>
      <w:r w:rsidRPr="00FF61E9">
        <w:rPr>
          <w:color w:val="auto"/>
        </w:rPr>
        <w:t xml:space="preserve"> a </w:t>
      </w:r>
      <w:proofErr w:type="spellStart"/>
      <w:r w:rsidRPr="00FF61E9">
        <w:rPr>
          <w:color w:val="auto"/>
        </w:rPr>
        <w:t>produselor</w:t>
      </w:r>
      <w:proofErr w:type="spellEnd"/>
      <w:r w:rsidRPr="00FF61E9">
        <w:rPr>
          <w:color w:val="auto"/>
        </w:rPr>
        <w:t xml:space="preserve"> se </w:t>
      </w:r>
      <w:proofErr w:type="spellStart"/>
      <w:r w:rsidRPr="00FF61E9">
        <w:rPr>
          <w:color w:val="auto"/>
        </w:rPr>
        <w:t>va</w:t>
      </w:r>
      <w:proofErr w:type="spellEnd"/>
      <w:r w:rsidRPr="00FF61E9">
        <w:rPr>
          <w:color w:val="auto"/>
        </w:rPr>
        <w:t xml:space="preserve"> </w:t>
      </w:r>
      <w:proofErr w:type="spellStart"/>
      <w:r w:rsidRPr="00FF61E9">
        <w:rPr>
          <w:color w:val="auto"/>
        </w:rPr>
        <w:t>considera</w:t>
      </w:r>
      <w:proofErr w:type="spellEnd"/>
      <w:r w:rsidRPr="00FF61E9">
        <w:rPr>
          <w:color w:val="auto"/>
        </w:rPr>
        <w:t xml:space="preserve"> </w:t>
      </w:r>
      <w:proofErr w:type="spellStart"/>
      <w:r w:rsidR="003D2427" w:rsidRPr="00FF61E9">
        <w:rPr>
          <w:color w:val="auto"/>
        </w:rPr>
        <w:t>î</w:t>
      </w:r>
      <w:r w:rsidRPr="00FF61E9">
        <w:rPr>
          <w:color w:val="auto"/>
        </w:rPr>
        <w:t>ncheiat</w:t>
      </w:r>
      <w:r w:rsidR="003D2427" w:rsidRPr="00FF61E9">
        <w:rPr>
          <w:color w:val="auto"/>
        </w:rPr>
        <w:t>ă</w:t>
      </w:r>
      <w:proofErr w:type="spellEnd"/>
      <w:r w:rsidRPr="00FF61E9">
        <w:rPr>
          <w:color w:val="auto"/>
        </w:rPr>
        <w:t xml:space="preserve"> </w:t>
      </w:r>
      <w:proofErr w:type="spellStart"/>
      <w:r w:rsidRPr="00FF61E9">
        <w:rPr>
          <w:color w:val="auto"/>
        </w:rPr>
        <w:t>după</w:t>
      </w:r>
      <w:proofErr w:type="spellEnd"/>
      <w:r w:rsidRPr="00FF61E9">
        <w:rPr>
          <w:color w:val="auto"/>
        </w:rPr>
        <w:t xml:space="preserve"> </w:t>
      </w:r>
      <w:proofErr w:type="spellStart"/>
      <w:r w:rsidRPr="00FF61E9">
        <w:rPr>
          <w:color w:val="auto"/>
        </w:rPr>
        <w:t>ce</w:t>
      </w:r>
      <w:proofErr w:type="spellEnd"/>
      <w:r w:rsidRPr="00FF61E9">
        <w:rPr>
          <w:color w:val="auto"/>
        </w:rPr>
        <w:t xml:space="preserve"> </w:t>
      </w:r>
      <w:proofErr w:type="spellStart"/>
      <w:r w:rsidRPr="00FF61E9">
        <w:rPr>
          <w:color w:val="auto"/>
        </w:rPr>
        <w:t>produsul</w:t>
      </w:r>
      <w:proofErr w:type="spellEnd"/>
      <w:r w:rsidRPr="00FF61E9">
        <w:rPr>
          <w:color w:val="auto"/>
        </w:rPr>
        <w:t xml:space="preserve"> </w:t>
      </w:r>
      <w:proofErr w:type="spellStart"/>
      <w:r w:rsidRPr="00FF61E9">
        <w:rPr>
          <w:color w:val="auto"/>
        </w:rPr>
        <w:t>va</w:t>
      </w:r>
      <w:proofErr w:type="spellEnd"/>
      <w:r w:rsidRPr="00FF61E9">
        <w:rPr>
          <w:color w:val="auto"/>
        </w:rPr>
        <w:t xml:space="preserve"> fi </w:t>
      </w:r>
      <w:proofErr w:type="spellStart"/>
      <w:r w:rsidRPr="00FF61E9">
        <w:rPr>
          <w:color w:val="auto"/>
        </w:rPr>
        <w:t>instalat</w:t>
      </w:r>
      <w:proofErr w:type="spellEnd"/>
      <w:r w:rsidRPr="00FF61E9">
        <w:rPr>
          <w:color w:val="auto"/>
        </w:rPr>
        <w:t xml:space="preserve"> </w:t>
      </w:r>
      <w:proofErr w:type="spellStart"/>
      <w:r w:rsidR="003D2427" w:rsidRPr="00FF61E9">
        <w:rPr>
          <w:color w:val="auto"/>
        </w:rPr>
        <w:t>ș</w:t>
      </w:r>
      <w:r w:rsidRPr="00FF61E9">
        <w:rPr>
          <w:color w:val="auto"/>
        </w:rPr>
        <w:t>i</w:t>
      </w:r>
      <w:proofErr w:type="spellEnd"/>
      <w:r w:rsidRPr="00FF61E9">
        <w:rPr>
          <w:color w:val="auto"/>
        </w:rPr>
        <w:t xml:space="preserve"> pus </w:t>
      </w:r>
      <w:proofErr w:type="spellStart"/>
      <w:r w:rsidR="003D2427" w:rsidRPr="00FF61E9">
        <w:rPr>
          <w:color w:val="auto"/>
        </w:rPr>
        <w:t>î</w:t>
      </w:r>
      <w:r w:rsidRPr="00FF61E9">
        <w:rPr>
          <w:color w:val="auto"/>
        </w:rPr>
        <w:t>n</w:t>
      </w:r>
      <w:proofErr w:type="spellEnd"/>
      <w:r w:rsidRPr="00FF61E9">
        <w:rPr>
          <w:color w:val="auto"/>
        </w:rPr>
        <w:t xml:space="preserve"> </w:t>
      </w:r>
      <w:proofErr w:type="spellStart"/>
      <w:r w:rsidRPr="00FF61E9">
        <w:rPr>
          <w:color w:val="auto"/>
        </w:rPr>
        <w:t>funcțiune</w:t>
      </w:r>
      <w:proofErr w:type="spellEnd"/>
      <w:r w:rsidRPr="00FF61E9">
        <w:rPr>
          <w:color w:val="auto"/>
        </w:rPr>
        <w:t xml:space="preserve">. </w:t>
      </w:r>
    </w:p>
    <w:p w14:paraId="4E8F8CA6" w14:textId="4D953188" w:rsidR="009728D9" w:rsidRPr="00FF61E9" w:rsidRDefault="009728D9" w:rsidP="000E36A9">
      <w:pPr>
        <w:pStyle w:val="Default"/>
        <w:tabs>
          <w:tab w:val="left" w:pos="142"/>
          <w:tab w:val="left" w:pos="284"/>
        </w:tabs>
        <w:jc w:val="both"/>
        <w:rPr>
          <w:color w:val="auto"/>
        </w:rPr>
      </w:pPr>
      <w:proofErr w:type="spellStart"/>
      <w:r w:rsidRPr="00FF61E9">
        <w:rPr>
          <w:color w:val="auto"/>
        </w:rPr>
        <w:t>În</w:t>
      </w:r>
      <w:proofErr w:type="spellEnd"/>
      <w:r w:rsidRPr="00FF61E9">
        <w:rPr>
          <w:color w:val="auto"/>
        </w:rPr>
        <w:t xml:space="preserve"> </w:t>
      </w:r>
      <w:proofErr w:type="spellStart"/>
      <w:r w:rsidRPr="00FF61E9">
        <w:rPr>
          <w:color w:val="auto"/>
        </w:rPr>
        <w:t>cadrul</w:t>
      </w:r>
      <w:proofErr w:type="spellEnd"/>
      <w:r w:rsidRPr="00FF61E9">
        <w:rPr>
          <w:color w:val="auto"/>
        </w:rPr>
        <w:t xml:space="preserve"> </w:t>
      </w:r>
      <w:proofErr w:type="spellStart"/>
      <w:r w:rsidRPr="00FF61E9">
        <w:rPr>
          <w:color w:val="auto"/>
        </w:rPr>
        <w:t>recepției</w:t>
      </w:r>
      <w:proofErr w:type="spellEnd"/>
      <w:r w:rsidRPr="00FF61E9">
        <w:rPr>
          <w:color w:val="auto"/>
        </w:rPr>
        <w:t xml:space="preserve"> </w:t>
      </w:r>
      <w:proofErr w:type="spellStart"/>
      <w:r w:rsidRPr="00FF61E9">
        <w:rPr>
          <w:color w:val="auto"/>
        </w:rPr>
        <w:t>cantitative</w:t>
      </w:r>
      <w:proofErr w:type="spellEnd"/>
      <w:r w:rsidRPr="00FF61E9">
        <w:rPr>
          <w:color w:val="auto"/>
        </w:rPr>
        <w:t xml:space="preserve"> </w:t>
      </w:r>
      <w:proofErr w:type="spellStart"/>
      <w:r w:rsidRPr="00FF61E9">
        <w:rPr>
          <w:color w:val="auto"/>
        </w:rPr>
        <w:t>vor</w:t>
      </w:r>
      <w:proofErr w:type="spellEnd"/>
      <w:r w:rsidRPr="00FF61E9">
        <w:rPr>
          <w:color w:val="auto"/>
        </w:rPr>
        <w:t xml:space="preserve"> fi </w:t>
      </w:r>
      <w:proofErr w:type="spellStart"/>
      <w:r w:rsidRPr="00FF61E9">
        <w:rPr>
          <w:color w:val="auto"/>
        </w:rPr>
        <w:t>verificate</w:t>
      </w:r>
      <w:proofErr w:type="spellEnd"/>
      <w:r w:rsidRPr="00FF61E9">
        <w:rPr>
          <w:color w:val="auto"/>
        </w:rPr>
        <w:t xml:space="preserve"> </w:t>
      </w:r>
      <w:proofErr w:type="spellStart"/>
      <w:r w:rsidRPr="00FF61E9">
        <w:rPr>
          <w:color w:val="auto"/>
        </w:rPr>
        <w:t>toate</w:t>
      </w:r>
      <w:proofErr w:type="spellEnd"/>
      <w:r w:rsidRPr="00FF61E9">
        <w:rPr>
          <w:color w:val="auto"/>
        </w:rPr>
        <w:t xml:space="preserve"> </w:t>
      </w:r>
      <w:proofErr w:type="spellStart"/>
      <w:r w:rsidRPr="00FF61E9">
        <w:rPr>
          <w:color w:val="auto"/>
        </w:rPr>
        <w:t>subansamblele</w:t>
      </w:r>
      <w:proofErr w:type="spellEnd"/>
      <w:r w:rsidRPr="00FF61E9">
        <w:rPr>
          <w:color w:val="auto"/>
        </w:rPr>
        <w:t xml:space="preserve"> </w:t>
      </w:r>
      <w:proofErr w:type="spellStart"/>
      <w:r w:rsidR="003D2427" w:rsidRPr="00FF61E9">
        <w:rPr>
          <w:color w:val="auto"/>
        </w:rPr>
        <w:t>ș</w:t>
      </w:r>
      <w:r w:rsidRPr="00FF61E9">
        <w:rPr>
          <w:color w:val="auto"/>
        </w:rPr>
        <w:t>i</w:t>
      </w:r>
      <w:proofErr w:type="spellEnd"/>
      <w:r w:rsidRPr="00FF61E9">
        <w:rPr>
          <w:color w:val="auto"/>
        </w:rPr>
        <w:t xml:space="preserve"> </w:t>
      </w:r>
      <w:proofErr w:type="spellStart"/>
      <w:r w:rsidRPr="00FF61E9">
        <w:rPr>
          <w:color w:val="auto"/>
        </w:rPr>
        <w:t>inventarele</w:t>
      </w:r>
      <w:proofErr w:type="spellEnd"/>
      <w:r w:rsidRPr="00FF61E9">
        <w:rPr>
          <w:color w:val="auto"/>
        </w:rPr>
        <w:t xml:space="preserve"> </w:t>
      </w:r>
      <w:proofErr w:type="spellStart"/>
      <w:r w:rsidRPr="00FF61E9">
        <w:rPr>
          <w:color w:val="auto"/>
        </w:rPr>
        <w:t>produsului</w:t>
      </w:r>
      <w:proofErr w:type="spellEnd"/>
      <w:r w:rsidRPr="00FF61E9">
        <w:rPr>
          <w:color w:val="auto"/>
        </w:rPr>
        <w:t xml:space="preserve">. </w:t>
      </w:r>
    </w:p>
    <w:p w14:paraId="74139339" w14:textId="7945BC98" w:rsidR="009728D9" w:rsidRPr="00FF61E9" w:rsidRDefault="009728D9" w:rsidP="000E36A9">
      <w:pPr>
        <w:pStyle w:val="Default"/>
        <w:tabs>
          <w:tab w:val="left" w:pos="142"/>
          <w:tab w:val="left" w:pos="284"/>
        </w:tabs>
        <w:jc w:val="both"/>
        <w:rPr>
          <w:color w:val="auto"/>
        </w:rPr>
      </w:pPr>
      <w:proofErr w:type="spellStart"/>
      <w:r w:rsidRPr="00FF61E9">
        <w:rPr>
          <w:color w:val="auto"/>
        </w:rPr>
        <w:t>În</w:t>
      </w:r>
      <w:proofErr w:type="spellEnd"/>
      <w:r w:rsidRPr="00FF61E9">
        <w:rPr>
          <w:color w:val="auto"/>
        </w:rPr>
        <w:t xml:space="preserve"> </w:t>
      </w:r>
      <w:proofErr w:type="spellStart"/>
      <w:r w:rsidRPr="00FF61E9">
        <w:rPr>
          <w:color w:val="auto"/>
        </w:rPr>
        <w:t>cadrul</w:t>
      </w:r>
      <w:proofErr w:type="spellEnd"/>
      <w:r w:rsidRPr="00FF61E9">
        <w:rPr>
          <w:color w:val="auto"/>
        </w:rPr>
        <w:t xml:space="preserve"> </w:t>
      </w:r>
      <w:proofErr w:type="spellStart"/>
      <w:r w:rsidRPr="00FF61E9">
        <w:rPr>
          <w:color w:val="auto"/>
        </w:rPr>
        <w:t>recepţiei</w:t>
      </w:r>
      <w:proofErr w:type="spellEnd"/>
      <w:r w:rsidRPr="00FF61E9">
        <w:rPr>
          <w:color w:val="auto"/>
        </w:rPr>
        <w:t xml:space="preserve"> </w:t>
      </w:r>
      <w:proofErr w:type="spellStart"/>
      <w:r w:rsidRPr="00FF61E9">
        <w:rPr>
          <w:color w:val="auto"/>
        </w:rPr>
        <w:t>calitative</w:t>
      </w:r>
      <w:proofErr w:type="spellEnd"/>
      <w:r w:rsidRPr="00FF61E9">
        <w:rPr>
          <w:color w:val="auto"/>
        </w:rPr>
        <w:t xml:space="preserve"> se </w:t>
      </w:r>
      <w:proofErr w:type="spellStart"/>
      <w:r w:rsidRPr="00FF61E9">
        <w:rPr>
          <w:color w:val="auto"/>
        </w:rPr>
        <w:t>va</w:t>
      </w:r>
      <w:proofErr w:type="spellEnd"/>
      <w:r w:rsidRPr="00FF61E9">
        <w:rPr>
          <w:color w:val="auto"/>
        </w:rPr>
        <w:t xml:space="preserve"> </w:t>
      </w:r>
      <w:proofErr w:type="spellStart"/>
      <w:r w:rsidRPr="00FF61E9">
        <w:rPr>
          <w:color w:val="auto"/>
        </w:rPr>
        <w:t>realiza</w:t>
      </w:r>
      <w:proofErr w:type="spellEnd"/>
      <w:r w:rsidRPr="00FF61E9">
        <w:rPr>
          <w:color w:val="auto"/>
        </w:rPr>
        <w:t xml:space="preserve"> </w:t>
      </w:r>
      <w:proofErr w:type="spellStart"/>
      <w:r w:rsidRPr="00FF61E9">
        <w:rPr>
          <w:color w:val="auto"/>
        </w:rPr>
        <w:t>testarea</w:t>
      </w:r>
      <w:proofErr w:type="spellEnd"/>
      <w:r w:rsidRPr="00FF61E9">
        <w:rPr>
          <w:color w:val="auto"/>
        </w:rPr>
        <w:t xml:space="preserve"> </w:t>
      </w:r>
      <w:proofErr w:type="spellStart"/>
      <w:r w:rsidRPr="00FF61E9">
        <w:rPr>
          <w:color w:val="auto"/>
        </w:rPr>
        <w:t>echipamentului</w:t>
      </w:r>
      <w:proofErr w:type="spellEnd"/>
      <w:r w:rsidR="003D2427" w:rsidRPr="00FF61E9">
        <w:rPr>
          <w:color w:val="auto"/>
        </w:rPr>
        <w:t>,</w:t>
      </w:r>
      <w:r w:rsidRPr="00FF61E9">
        <w:rPr>
          <w:color w:val="auto"/>
        </w:rPr>
        <w:t xml:space="preserve"> conform </w:t>
      </w:r>
      <w:proofErr w:type="spellStart"/>
      <w:r w:rsidRPr="00FF61E9">
        <w:rPr>
          <w:color w:val="auto"/>
        </w:rPr>
        <w:t>cerințelor</w:t>
      </w:r>
      <w:proofErr w:type="spellEnd"/>
      <w:r w:rsidRPr="00FF61E9">
        <w:rPr>
          <w:color w:val="auto"/>
        </w:rPr>
        <w:t xml:space="preserve"> </w:t>
      </w:r>
      <w:proofErr w:type="spellStart"/>
      <w:r w:rsidRPr="00FF61E9">
        <w:rPr>
          <w:color w:val="auto"/>
        </w:rPr>
        <w:t>prezentului</w:t>
      </w:r>
      <w:proofErr w:type="spellEnd"/>
      <w:r w:rsidRPr="00FF61E9">
        <w:rPr>
          <w:color w:val="auto"/>
        </w:rPr>
        <w:t xml:space="preserve"> </w:t>
      </w:r>
      <w:proofErr w:type="spellStart"/>
      <w:r w:rsidRPr="00FF61E9">
        <w:rPr>
          <w:color w:val="auto"/>
        </w:rPr>
        <w:t>Caiet</w:t>
      </w:r>
      <w:proofErr w:type="spellEnd"/>
      <w:r w:rsidRPr="00FF61E9">
        <w:rPr>
          <w:color w:val="auto"/>
        </w:rPr>
        <w:t xml:space="preserve"> de </w:t>
      </w:r>
      <w:proofErr w:type="spellStart"/>
      <w:r w:rsidRPr="00FF61E9">
        <w:rPr>
          <w:color w:val="auto"/>
        </w:rPr>
        <w:t>sarcini</w:t>
      </w:r>
      <w:proofErr w:type="spellEnd"/>
      <w:r w:rsidRPr="00FF61E9">
        <w:rPr>
          <w:color w:val="auto"/>
        </w:rPr>
        <w:t xml:space="preserve">, </w:t>
      </w:r>
      <w:proofErr w:type="spellStart"/>
      <w:r w:rsidR="003D2427" w:rsidRPr="00FF61E9">
        <w:rPr>
          <w:color w:val="auto"/>
        </w:rPr>
        <w:t>iar</w:t>
      </w:r>
      <w:proofErr w:type="spellEnd"/>
      <w:r w:rsidR="003D2427" w:rsidRPr="00FF61E9">
        <w:rPr>
          <w:color w:val="auto"/>
        </w:rPr>
        <w:t xml:space="preserve"> </w:t>
      </w:r>
      <w:proofErr w:type="spellStart"/>
      <w:r w:rsidR="003D2427" w:rsidRPr="00FF61E9">
        <w:rPr>
          <w:color w:val="auto"/>
        </w:rPr>
        <w:t>atât</w:t>
      </w:r>
      <w:proofErr w:type="spellEnd"/>
      <w:r w:rsidR="003D2427" w:rsidRPr="00FF61E9">
        <w:rPr>
          <w:color w:val="auto"/>
        </w:rPr>
        <w:t xml:space="preserve"> </w:t>
      </w:r>
      <w:proofErr w:type="spellStart"/>
      <w:r w:rsidRPr="00FF61E9">
        <w:rPr>
          <w:color w:val="auto"/>
        </w:rPr>
        <w:t>rezultatele</w:t>
      </w:r>
      <w:proofErr w:type="spellEnd"/>
      <w:r w:rsidRPr="00FF61E9">
        <w:rPr>
          <w:color w:val="auto"/>
        </w:rPr>
        <w:t xml:space="preserve"> </w:t>
      </w:r>
      <w:proofErr w:type="spellStart"/>
      <w:r w:rsidRPr="00FF61E9">
        <w:rPr>
          <w:color w:val="auto"/>
        </w:rPr>
        <w:t>acestor</w:t>
      </w:r>
      <w:proofErr w:type="spellEnd"/>
      <w:r w:rsidRPr="00FF61E9">
        <w:rPr>
          <w:color w:val="auto"/>
        </w:rPr>
        <w:t xml:space="preserve"> teste</w:t>
      </w:r>
      <w:r w:rsidR="003D2427" w:rsidRPr="00FF61E9">
        <w:rPr>
          <w:color w:val="auto"/>
        </w:rPr>
        <w:t>,</w:t>
      </w:r>
      <w:r w:rsidRPr="00FF61E9">
        <w:rPr>
          <w:color w:val="auto"/>
        </w:rPr>
        <w:t xml:space="preserve"> </w:t>
      </w:r>
      <w:proofErr w:type="spellStart"/>
      <w:r w:rsidRPr="00FF61E9">
        <w:rPr>
          <w:color w:val="auto"/>
        </w:rPr>
        <w:t>cât</w:t>
      </w:r>
      <w:proofErr w:type="spellEnd"/>
      <w:r w:rsidRPr="00FF61E9">
        <w:rPr>
          <w:color w:val="auto"/>
        </w:rPr>
        <w:t xml:space="preserve"> </w:t>
      </w:r>
      <w:proofErr w:type="spellStart"/>
      <w:r w:rsidRPr="00FF61E9">
        <w:rPr>
          <w:color w:val="auto"/>
        </w:rPr>
        <w:t>și</w:t>
      </w:r>
      <w:proofErr w:type="spellEnd"/>
      <w:r w:rsidRPr="00FF61E9">
        <w:rPr>
          <w:color w:val="auto"/>
        </w:rPr>
        <w:t xml:space="preserve"> </w:t>
      </w:r>
      <w:proofErr w:type="spellStart"/>
      <w:r w:rsidRPr="00FF61E9">
        <w:rPr>
          <w:color w:val="auto"/>
        </w:rPr>
        <w:t>verificarea</w:t>
      </w:r>
      <w:proofErr w:type="spellEnd"/>
      <w:r w:rsidRPr="00FF61E9">
        <w:rPr>
          <w:color w:val="auto"/>
        </w:rPr>
        <w:t xml:space="preserve"> </w:t>
      </w:r>
      <w:proofErr w:type="spellStart"/>
      <w:r w:rsidRPr="00FF61E9">
        <w:rPr>
          <w:color w:val="auto"/>
        </w:rPr>
        <w:t>funcţionalităţii</w:t>
      </w:r>
      <w:proofErr w:type="spellEnd"/>
      <w:r w:rsidR="003D2427" w:rsidRPr="00FF61E9">
        <w:rPr>
          <w:color w:val="auto"/>
        </w:rPr>
        <w:t>,</w:t>
      </w:r>
      <w:r w:rsidRPr="00FF61E9">
        <w:rPr>
          <w:color w:val="auto"/>
        </w:rPr>
        <w:t xml:space="preserve"> </w:t>
      </w:r>
      <w:proofErr w:type="spellStart"/>
      <w:r w:rsidRPr="00FF61E9">
        <w:rPr>
          <w:color w:val="auto"/>
        </w:rPr>
        <w:t>vor</w:t>
      </w:r>
      <w:proofErr w:type="spellEnd"/>
      <w:r w:rsidRPr="00FF61E9">
        <w:rPr>
          <w:color w:val="auto"/>
        </w:rPr>
        <w:t xml:space="preserve"> fi </w:t>
      </w:r>
      <w:proofErr w:type="spellStart"/>
      <w:r w:rsidRPr="00FF61E9">
        <w:rPr>
          <w:color w:val="auto"/>
        </w:rPr>
        <w:t>consemnate</w:t>
      </w:r>
      <w:proofErr w:type="spellEnd"/>
      <w:r w:rsidRPr="00FF61E9">
        <w:rPr>
          <w:color w:val="auto"/>
        </w:rPr>
        <w:t xml:space="preserve"> </w:t>
      </w:r>
      <w:proofErr w:type="spellStart"/>
      <w:r w:rsidRPr="00FF61E9">
        <w:rPr>
          <w:color w:val="auto"/>
        </w:rPr>
        <w:t>într</w:t>
      </w:r>
      <w:proofErr w:type="spellEnd"/>
      <w:r w:rsidRPr="00FF61E9">
        <w:rPr>
          <w:color w:val="auto"/>
        </w:rPr>
        <w:t xml:space="preserve">-un </w:t>
      </w:r>
      <w:proofErr w:type="spellStart"/>
      <w:r w:rsidR="003D2427" w:rsidRPr="00FF61E9">
        <w:rPr>
          <w:color w:val="auto"/>
        </w:rPr>
        <w:t>P</w:t>
      </w:r>
      <w:r w:rsidRPr="00FF61E9">
        <w:rPr>
          <w:color w:val="auto"/>
        </w:rPr>
        <w:t>roces</w:t>
      </w:r>
      <w:proofErr w:type="spellEnd"/>
      <w:r w:rsidRPr="00FF61E9">
        <w:rPr>
          <w:color w:val="auto"/>
        </w:rPr>
        <w:t>-</w:t>
      </w:r>
      <w:r w:rsidR="003D2427" w:rsidRPr="00FF61E9">
        <w:rPr>
          <w:color w:val="auto"/>
        </w:rPr>
        <w:t>V</w:t>
      </w:r>
      <w:r w:rsidRPr="00FF61E9">
        <w:rPr>
          <w:color w:val="auto"/>
        </w:rPr>
        <w:t xml:space="preserve">erbal de </w:t>
      </w:r>
      <w:proofErr w:type="spellStart"/>
      <w:r w:rsidRPr="00FF61E9">
        <w:rPr>
          <w:color w:val="auto"/>
        </w:rPr>
        <w:t>recepţie</w:t>
      </w:r>
      <w:proofErr w:type="spellEnd"/>
      <w:r w:rsidRPr="00FF61E9">
        <w:rPr>
          <w:color w:val="auto"/>
        </w:rPr>
        <w:t xml:space="preserve"> </w:t>
      </w:r>
      <w:proofErr w:type="spellStart"/>
      <w:r w:rsidRPr="00FF61E9">
        <w:rPr>
          <w:color w:val="auto"/>
        </w:rPr>
        <w:t>şi</w:t>
      </w:r>
      <w:proofErr w:type="spellEnd"/>
      <w:r w:rsidRPr="00FF61E9">
        <w:rPr>
          <w:color w:val="auto"/>
        </w:rPr>
        <w:t xml:space="preserve"> </w:t>
      </w:r>
      <w:proofErr w:type="spellStart"/>
      <w:r w:rsidRPr="00FF61E9">
        <w:rPr>
          <w:color w:val="auto"/>
        </w:rPr>
        <w:t>punere</w:t>
      </w:r>
      <w:proofErr w:type="spellEnd"/>
      <w:r w:rsidRPr="00FF61E9">
        <w:rPr>
          <w:color w:val="auto"/>
        </w:rPr>
        <w:t xml:space="preserve"> </w:t>
      </w:r>
      <w:proofErr w:type="spellStart"/>
      <w:r w:rsidRPr="00FF61E9">
        <w:rPr>
          <w:color w:val="auto"/>
        </w:rPr>
        <w:t>în</w:t>
      </w:r>
      <w:proofErr w:type="spellEnd"/>
      <w:r w:rsidRPr="00FF61E9">
        <w:rPr>
          <w:color w:val="auto"/>
        </w:rPr>
        <w:t xml:space="preserve"> </w:t>
      </w:r>
      <w:proofErr w:type="spellStart"/>
      <w:r w:rsidRPr="00FF61E9">
        <w:rPr>
          <w:color w:val="auto"/>
        </w:rPr>
        <w:t>funcţiune</w:t>
      </w:r>
      <w:proofErr w:type="spellEnd"/>
      <w:r w:rsidR="003D2427" w:rsidRPr="00FF61E9">
        <w:rPr>
          <w:color w:val="auto"/>
        </w:rPr>
        <w:t>,</w:t>
      </w:r>
      <w:r w:rsidRPr="00FF61E9">
        <w:rPr>
          <w:color w:val="auto"/>
        </w:rPr>
        <w:t xml:space="preserve"> </w:t>
      </w:r>
      <w:proofErr w:type="spellStart"/>
      <w:r w:rsidRPr="00FF61E9">
        <w:rPr>
          <w:color w:val="auto"/>
        </w:rPr>
        <w:t>semnat</w:t>
      </w:r>
      <w:proofErr w:type="spellEnd"/>
      <w:r w:rsidRPr="00FF61E9">
        <w:rPr>
          <w:color w:val="auto"/>
        </w:rPr>
        <w:t xml:space="preserve"> de </w:t>
      </w:r>
      <w:proofErr w:type="spellStart"/>
      <w:r w:rsidRPr="00FF61E9">
        <w:rPr>
          <w:color w:val="auto"/>
        </w:rPr>
        <w:t>către</w:t>
      </w:r>
      <w:proofErr w:type="spellEnd"/>
      <w:r w:rsidRPr="00FF61E9">
        <w:rPr>
          <w:color w:val="auto"/>
        </w:rPr>
        <w:t xml:space="preserve"> </w:t>
      </w:r>
      <w:proofErr w:type="spellStart"/>
      <w:r w:rsidRPr="00FF61E9">
        <w:rPr>
          <w:color w:val="auto"/>
        </w:rPr>
        <w:t>ambele</w:t>
      </w:r>
      <w:proofErr w:type="spellEnd"/>
      <w:r w:rsidRPr="00FF61E9">
        <w:rPr>
          <w:color w:val="auto"/>
        </w:rPr>
        <w:t xml:space="preserve"> </w:t>
      </w:r>
      <w:proofErr w:type="spellStart"/>
      <w:r w:rsidRPr="00FF61E9">
        <w:rPr>
          <w:color w:val="auto"/>
        </w:rPr>
        <w:t>părţi</w:t>
      </w:r>
      <w:proofErr w:type="spellEnd"/>
      <w:r w:rsidRPr="00FF61E9">
        <w:rPr>
          <w:color w:val="auto"/>
        </w:rPr>
        <w:t xml:space="preserve">. </w:t>
      </w:r>
    </w:p>
    <w:p w14:paraId="646217A2" w14:textId="5E45F93C" w:rsidR="009728D9" w:rsidRPr="00FF61E9" w:rsidRDefault="009728D9" w:rsidP="00F01798">
      <w:pPr>
        <w:pStyle w:val="Default"/>
        <w:tabs>
          <w:tab w:val="left" w:pos="142"/>
          <w:tab w:val="left" w:pos="284"/>
        </w:tabs>
        <w:jc w:val="both"/>
        <w:rPr>
          <w:color w:val="auto"/>
          <w:lang w:val="nl-NL"/>
        </w:rPr>
      </w:pPr>
      <w:r w:rsidRPr="00FF61E9">
        <w:rPr>
          <w:color w:val="auto"/>
          <w:lang w:val="nl-NL"/>
        </w:rPr>
        <w:t xml:space="preserve">Recepția se va efectua pe bază de proces verbal semnat de contractant și CERONAV. Produsul va fi recepționat la locația de amplasare permanentă, </w:t>
      </w:r>
      <w:r w:rsidR="003D2427" w:rsidRPr="00FF61E9">
        <w:rPr>
          <w:color w:val="auto"/>
          <w:lang w:val="nl-NL"/>
        </w:rPr>
        <w:t xml:space="preserve">la adresa: </w:t>
      </w:r>
      <w:r w:rsidR="00F32632" w:rsidRPr="00F32632">
        <w:rPr>
          <w:color w:val="auto"/>
          <w:lang w:val="ro-RO"/>
        </w:rPr>
        <w:t>Baza Nautica – Lac Siutghiol FN</w:t>
      </w:r>
      <w:r w:rsidR="00C05041" w:rsidRPr="0096225D">
        <w:rPr>
          <w:i/>
          <w:color w:val="auto"/>
          <w:lang w:val="nl-NL"/>
        </w:rPr>
        <w:t>, Constanța, Romania</w:t>
      </w:r>
      <w:r w:rsidRPr="00FF61E9">
        <w:rPr>
          <w:color w:val="auto"/>
          <w:lang w:val="nl-NL"/>
        </w:rPr>
        <w:t>, de către o Comisie abilitată cu atribuții clare în acest domeniu.</w:t>
      </w:r>
    </w:p>
    <w:p w14:paraId="22319698" w14:textId="0B8D93E2" w:rsidR="009728D9" w:rsidRPr="00FF61E9" w:rsidRDefault="00FB1D03" w:rsidP="000E36A9">
      <w:pPr>
        <w:pStyle w:val="Heading1"/>
        <w:numPr>
          <w:ilvl w:val="0"/>
          <w:numId w:val="7"/>
        </w:numPr>
        <w:tabs>
          <w:tab w:val="left" w:pos="142"/>
          <w:tab w:val="left" w:pos="284"/>
        </w:tabs>
        <w:spacing w:before="0" w:line="240" w:lineRule="auto"/>
        <w:ind w:left="0" w:firstLine="0"/>
        <w:jc w:val="both"/>
        <w:rPr>
          <w:rFonts w:ascii="Times New Roman" w:hAnsi="Times New Roman" w:cs="Times New Roman"/>
          <w:color w:val="auto"/>
          <w:sz w:val="24"/>
          <w:szCs w:val="24"/>
        </w:rPr>
      </w:pPr>
      <w:bookmarkStart w:id="48" w:name="_Toc367969412"/>
      <w:bookmarkStart w:id="49" w:name="_Toc419291373"/>
      <w:bookmarkStart w:id="50" w:name="_Toc464743182"/>
      <w:bookmarkStart w:id="51" w:name="_Toc478634989"/>
      <w:r w:rsidRPr="00FF61E9">
        <w:rPr>
          <w:rFonts w:ascii="Times New Roman" w:hAnsi="Times New Roman" w:cs="Times New Roman"/>
          <w:color w:val="auto"/>
          <w:sz w:val="24"/>
          <w:szCs w:val="24"/>
        </w:rPr>
        <w:t>MODALITĂȚI SI CONDIȚII DE PLAT</w:t>
      </w:r>
      <w:bookmarkEnd w:id="48"/>
      <w:bookmarkEnd w:id="49"/>
      <w:bookmarkEnd w:id="50"/>
      <w:bookmarkEnd w:id="51"/>
      <w:r w:rsidRPr="00FF61E9">
        <w:rPr>
          <w:rFonts w:ascii="Times New Roman" w:hAnsi="Times New Roman" w:cs="Times New Roman"/>
          <w:color w:val="auto"/>
          <w:sz w:val="24"/>
          <w:szCs w:val="24"/>
        </w:rPr>
        <w:t>Ă</w:t>
      </w:r>
    </w:p>
    <w:p w14:paraId="37F1C134" w14:textId="50BEAF3C" w:rsidR="00F25573" w:rsidRPr="00FF61E9" w:rsidRDefault="009728D9" w:rsidP="00D92FE7">
      <w:pPr>
        <w:pStyle w:val="default0"/>
        <w:tabs>
          <w:tab w:val="left" w:pos="142"/>
        </w:tabs>
        <w:ind w:firstLine="567"/>
        <w:jc w:val="both"/>
        <w:rPr>
          <w:rStyle w:val="fontstyle14"/>
          <w:lang w:val="ro-RO" w:eastAsia="ro-RO"/>
        </w:rPr>
      </w:pPr>
      <w:r w:rsidRPr="00FF61E9">
        <w:rPr>
          <w:lang w:val="ro-RO"/>
        </w:rPr>
        <w:t xml:space="preserve">Plata echipamentului se va realiza în contul  </w:t>
      </w:r>
      <w:r w:rsidR="007D3190" w:rsidRPr="00FF61E9">
        <w:rPr>
          <w:lang w:val="ro-RO"/>
        </w:rPr>
        <w:t>contra</w:t>
      </w:r>
      <w:r w:rsidR="00D92FE7">
        <w:rPr>
          <w:lang w:val="ro-RO"/>
        </w:rPr>
        <w:t>ctantului</w:t>
      </w:r>
      <w:r w:rsidRPr="00FF61E9">
        <w:rPr>
          <w:lang w:val="ro-RO"/>
        </w:rPr>
        <w:t>, astfel:</w:t>
      </w:r>
      <w:r w:rsidRPr="00FF61E9">
        <w:rPr>
          <w:rStyle w:val="fontstyle14"/>
          <w:lang w:val="ro-RO" w:eastAsia="ro-RO"/>
        </w:rPr>
        <w:t xml:space="preserve"> </w:t>
      </w:r>
      <w:r w:rsidR="007D3190" w:rsidRPr="00FF61E9">
        <w:rPr>
          <w:rStyle w:val="fontstyle14"/>
          <w:lang w:val="ro-RO" w:eastAsia="ro-RO"/>
        </w:rPr>
        <w:t xml:space="preserve">100 % </w:t>
      </w:r>
      <w:r w:rsidRPr="00FF61E9">
        <w:rPr>
          <w:rStyle w:val="fontstyle14"/>
          <w:lang w:val="ro-RO" w:eastAsia="ro-RO"/>
        </w:rPr>
        <w:t xml:space="preserve">din valoarea contractului </w:t>
      </w:r>
      <w:r w:rsidR="00D031CF" w:rsidRPr="00FF61E9">
        <w:rPr>
          <w:rStyle w:val="fontstyle14"/>
          <w:lang w:val="ro-RO" w:eastAsia="ro-RO"/>
        </w:rPr>
        <w:t>în termen de 30 de zile de la</w:t>
      </w:r>
      <w:r w:rsidRPr="00FF61E9">
        <w:rPr>
          <w:rStyle w:val="fontstyle14"/>
          <w:lang w:val="ro-RO" w:eastAsia="ro-RO"/>
        </w:rPr>
        <w:t xml:space="preserve"> semnarea fără observații a </w:t>
      </w:r>
      <w:r w:rsidR="00564838" w:rsidRPr="00FF61E9">
        <w:rPr>
          <w:rStyle w:val="fontstyle14"/>
          <w:lang w:val="ro-RO" w:eastAsia="ro-RO"/>
        </w:rPr>
        <w:t>P</w:t>
      </w:r>
      <w:r w:rsidRPr="00FF61E9">
        <w:rPr>
          <w:rStyle w:val="fontstyle14"/>
          <w:lang w:val="ro-RO" w:eastAsia="ro-RO"/>
        </w:rPr>
        <w:t>rocesului</w:t>
      </w:r>
      <w:r w:rsidR="00564838" w:rsidRPr="00FF61E9">
        <w:rPr>
          <w:rStyle w:val="fontstyle14"/>
          <w:lang w:val="ro-RO" w:eastAsia="ro-RO"/>
        </w:rPr>
        <w:t>-V</w:t>
      </w:r>
      <w:r w:rsidRPr="00FF61E9">
        <w:rPr>
          <w:rStyle w:val="fontstyle14"/>
          <w:lang w:val="ro-RO" w:eastAsia="ro-RO"/>
        </w:rPr>
        <w:t xml:space="preserve">erbal </w:t>
      </w:r>
      <w:r w:rsidR="000413B4" w:rsidRPr="00FF61E9">
        <w:rPr>
          <w:rStyle w:val="fontstyle14"/>
          <w:lang w:val="ro-RO" w:eastAsia="ro-RO"/>
        </w:rPr>
        <w:t xml:space="preserve">de recepţie și punere în funcțiune a produselor, respectiv a procesului verbal </w:t>
      </w:r>
      <w:r w:rsidRPr="00FF61E9">
        <w:rPr>
          <w:rStyle w:val="fontstyle14"/>
          <w:lang w:val="ro-RO" w:eastAsia="ro-RO"/>
        </w:rPr>
        <w:t>privind instruirea personalului</w:t>
      </w:r>
      <w:r w:rsidR="00F01798">
        <w:rPr>
          <w:rStyle w:val="fontstyle14"/>
          <w:lang w:val="ro-RO" w:eastAsia="ro-RO"/>
        </w:rPr>
        <w:t xml:space="preserve">, </w:t>
      </w:r>
      <w:r w:rsidR="00F01798" w:rsidRPr="00F01798">
        <w:rPr>
          <w:lang w:val="pt-BR" w:eastAsia="ro-RO"/>
        </w:rPr>
        <w:t>si de la emiterea facturii in Sistemul Național privind factura electronică RO e-Factura pentru operatorii economici români, respectiv primirea facturii la sediul Autorității contractante pentru operatorii economici straini.</w:t>
      </w:r>
    </w:p>
    <w:p w14:paraId="4F8A0D89" w14:textId="30FCD1FA" w:rsidR="00F25573" w:rsidRPr="00D92FE7" w:rsidRDefault="00F25573" w:rsidP="00D92FE7">
      <w:pPr>
        <w:pStyle w:val="Default"/>
        <w:tabs>
          <w:tab w:val="left" w:pos="142"/>
        </w:tabs>
        <w:ind w:firstLine="567"/>
        <w:rPr>
          <w:color w:val="auto"/>
        </w:rPr>
      </w:pPr>
      <w:r w:rsidRPr="00D92FE7">
        <w:rPr>
          <w:color w:val="auto"/>
        </w:rPr>
        <w:t xml:space="preserve">Plata </w:t>
      </w:r>
      <w:proofErr w:type="spellStart"/>
      <w:r w:rsidRPr="00D92FE7">
        <w:rPr>
          <w:color w:val="auto"/>
        </w:rPr>
        <w:t>contravalorii</w:t>
      </w:r>
      <w:proofErr w:type="spellEnd"/>
      <w:r w:rsidRPr="00D92FE7">
        <w:rPr>
          <w:color w:val="auto"/>
        </w:rPr>
        <w:t xml:space="preserve"> </w:t>
      </w:r>
      <w:proofErr w:type="spellStart"/>
      <w:r w:rsidRPr="00D92FE7">
        <w:rPr>
          <w:color w:val="auto"/>
        </w:rPr>
        <w:t>Simulatorului</w:t>
      </w:r>
      <w:proofErr w:type="spellEnd"/>
      <w:r w:rsidRPr="00D92FE7">
        <w:rPr>
          <w:color w:val="auto"/>
        </w:rPr>
        <w:t xml:space="preserve"> se </w:t>
      </w:r>
      <w:proofErr w:type="spellStart"/>
      <w:r w:rsidR="00FB1D03" w:rsidRPr="00D92FE7">
        <w:rPr>
          <w:color w:val="auto"/>
        </w:rPr>
        <w:t>va</w:t>
      </w:r>
      <w:proofErr w:type="spellEnd"/>
      <w:r w:rsidR="00FB1D03" w:rsidRPr="00D92FE7">
        <w:rPr>
          <w:color w:val="auto"/>
        </w:rPr>
        <w:t xml:space="preserve"> </w:t>
      </w:r>
      <w:r w:rsidRPr="00D92FE7">
        <w:rPr>
          <w:color w:val="auto"/>
        </w:rPr>
        <w:t xml:space="preserve">face </w:t>
      </w:r>
      <w:proofErr w:type="spellStart"/>
      <w:r w:rsidRPr="00D92FE7">
        <w:rPr>
          <w:color w:val="auto"/>
        </w:rPr>
        <w:t>prin</w:t>
      </w:r>
      <w:proofErr w:type="spellEnd"/>
      <w:r w:rsidRPr="00D92FE7">
        <w:rPr>
          <w:color w:val="auto"/>
        </w:rPr>
        <w:t xml:space="preserve"> </w:t>
      </w:r>
      <w:proofErr w:type="spellStart"/>
      <w:r w:rsidRPr="00D92FE7">
        <w:rPr>
          <w:color w:val="auto"/>
        </w:rPr>
        <w:t>virament</w:t>
      </w:r>
      <w:proofErr w:type="spellEnd"/>
      <w:r w:rsidRPr="00D92FE7">
        <w:rPr>
          <w:color w:val="auto"/>
        </w:rPr>
        <w:t xml:space="preserve"> </w:t>
      </w:r>
      <w:proofErr w:type="spellStart"/>
      <w:r w:rsidRPr="00D92FE7">
        <w:rPr>
          <w:color w:val="auto"/>
        </w:rPr>
        <w:t>bancar</w:t>
      </w:r>
      <w:proofErr w:type="spellEnd"/>
      <w:r w:rsidRPr="00D92FE7">
        <w:rPr>
          <w:color w:val="auto"/>
        </w:rPr>
        <w:t xml:space="preserve">: </w:t>
      </w:r>
    </w:p>
    <w:p w14:paraId="2FCD1FD1" w14:textId="6E102D9F" w:rsidR="00CA59BB" w:rsidRPr="0096225D" w:rsidRDefault="00F25573" w:rsidP="000E36A9">
      <w:pPr>
        <w:tabs>
          <w:tab w:val="left" w:pos="142"/>
        </w:tabs>
        <w:spacing w:after="0" w:line="240" w:lineRule="auto"/>
        <w:jc w:val="both"/>
        <w:rPr>
          <w:rFonts w:ascii="Times New Roman" w:hAnsi="Times New Roman" w:cs="Times New Roman"/>
          <w:sz w:val="24"/>
          <w:szCs w:val="24"/>
          <w:lang w:val="nl-NL"/>
        </w:rPr>
      </w:pPr>
      <w:r w:rsidRPr="0096225D">
        <w:rPr>
          <w:rFonts w:ascii="Times New Roman" w:hAnsi="Times New Roman" w:cs="Times New Roman"/>
          <w:sz w:val="24"/>
          <w:szCs w:val="24"/>
          <w:lang w:val="nl-NL"/>
        </w:rPr>
        <w:t>- în LEI, în contul de trezorerie al contractantului</w:t>
      </w:r>
      <w:r w:rsidR="004424D3" w:rsidRPr="0096225D">
        <w:rPr>
          <w:rFonts w:ascii="Times New Roman" w:hAnsi="Times New Roman" w:cs="Times New Roman"/>
          <w:sz w:val="24"/>
          <w:szCs w:val="24"/>
          <w:lang w:val="nl-NL"/>
        </w:rPr>
        <w:t>,</w:t>
      </w:r>
      <w:r w:rsidRPr="0096225D">
        <w:rPr>
          <w:rFonts w:ascii="Times New Roman" w:hAnsi="Times New Roman" w:cs="Times New Roman"/>
          <w:sz w:val="24"/>
          <w:szCs w:val="24"/>
          <w:lang w:val="nl-NL"/>
        </w:rPr>
        <w:t xml:space="preserve"> </w:t>
      </w:r>
      <w:r w:rsidR="004424D3" w:rsidRPr="0096225D">
        <w:rPr>
          <w:rFonts w:ascii="Times New Roman" w:hAnsi="Times New Roman" w:cs="Times New Roman"/>
          <w:sz w:val="24"/>
          <w:szCs w:val="24"/>
          <w:lang w:val="nl-NL"/>
        </w:rPr>
        <w:t>daca acesta</w:t>
      </w:r>
      <w:r w:rsidRPr="0096225D">
        <w:rPr>
          <w:rFonts w:ascii="Times New Roman" w:hAnsi="Times New Roman" w:cs="Times New Roman"/>
          <w:sz w:val="24"/>
          <w:szCs w:val="24"/>
          <w:lang w:val="nl-NL"/>
        </w:rPr>
        <w:t xml:space="preserve"> este </w:t>
      </w:r>
      <w:r w:rsidR="004424D3" w:rsidRPr="0096225D">
        <w:rPr>
          <w:rFonts w:ascii="Times New Roman" w:hAnsi="Times New Roman" w:cs="Times New Roman"/>
          <w:sz w:val="24"/>
          <w:szCs w:val="24"/>
          <w:lang w:val="nl-NL"/>
        </w:rPr>
        <w:t>inregistrat in</w:t>
      </w:r>
      <w:r w:rsidRPr="0096225D">
        <w:rPr>
          <w:rFonts w:ascii="Times New Roman" w:hAnsi="Times New Roman" w:cs="Times New Roman"/>
          <w:sz w:val="24"/>
          <w:szCs w:val="24"/>
          <w:lang w:val="nl-NL"/>
        </w:rPr>
        <w:t xml:space="preserve"> România</w:t>
      </w:r>
      <w:r w:rsidR="00FB1D03" w:rsidRPr="0096225D">
        <w:rPr>
          <w:rFonts w:ascii="Times New Roman" w:hAnsi="Times New Roman" w:cs="Times New Roman"/>
          <w:sz w:val="24"/>
          <w:szCs w:val="24"/>
          <w:lang w:val="nl-NL"/>
        </w:rPr>
        <w:t>;</w:t>
      </w:r>
    </w:p>
    <w:p w14:paraId="57E605E3" w14:textId="115F2DF3" w:rsidR="00F25573" w:rsidRPr="0096225D" w:rsidRDefault="00CA59BB" w:rsidP="000E36A9">
      <w:pPr>
        <w:tabs>
          <w:tab w:val="left" w:pos="142"/>
        </w:tabs>
        <w:spacing w:after="0" w:line="240" w:lineRule="auto"/>
        <w:rPr>
          <w:rFonts w:ascii="Times New Roman" w:hAnsi="Times New Roman" w:cs="Times New Roman"/>
          <w:sz w:val="24"/>
          <w:szCs w:val="24"/>
          <w:lang w:val="nl-NL"/>
        </w:rPr>
      </w:pPr>
      <w:r w:rsidRPr="0096225D">
        <w:rPr>
          <w:rFonts w:ascii="Times New Roman" w:hAnsi="Times New Roman" w:cs="Times New Roman"/>
          <w:sz w:val="24"/>
          <w:szCs w:val="24"/>
          <w:lang w:val="nl-NL"/>
        </w:rPr>
        <w:t>sau</w:t>
      </w:r>
      <w:r w:rsidR="00F25573" w:rsidRPr="0096225D">
        <w:rPr>
          <w:rFonts w:ascii="Times New Roman" w:hAnsi="Times New Roman" w:cs="Times New Roman"/>
          <w:sz w:val="24"/>
          <w:szCs w:val="24"/>
          <w:lang w:val="nl-NL"/>
        </w:rPr>
        <w:t xml:space="preserve"> </w:t>
      </w:r>
    </w:p>
    <w:p w14:paraId="7C34A983" w14:textId="2D16997B" w:rsidR="00F25573" w:rsidRPr="0096225D" w:rsidRDefault="00F25573" w:rsidP="000E36A9">
      <w:pPr>
        <w:pStyle w:val="Default"/>
        <w:tabs>
          <w:tab w:val="left" w:pos="142"/>
        </w:tabs>
        <w:jc w:val="both"/>
        <w:rPr>
          <w:color w:val="auto"/>
          <w:lang w:val="nl-NL"/>
        </w:rPr>
      </w:pPr>
      <w:r w:rsidRPr="0096225D">
        <w:rPr>
          <w:color w:val="auto"/>
          <w:lang w:val="nl-NL"/>
        </w:rPr>
        <w:t>- în EURO, în contul bancar indicat de acesta în contract, dacă contractantul nu este înregistrat în România. În acest caz</w:t>
      </w:r>
      <w:r w:rsidR="00CA59BB" w:rsidRPr="0096225D">
        <w:rPr>
          <w:color w:val="auto"/>
          <w:lang w:val="nl-NL"/>
        </w:rPr>
        <w:t xml:space="preserve">, factura va fi emisa in EURO, la cursul BNR valabil la data emiterii facturii. </w:t>
      </w:r>
    </w:p>
    <w:p w14:paraId="4F631692" w14:textId="69384D04" w:rsidR="005A699E" w:rsidRPr="00FF61E9" w:rsidRDefault="009728D9" w:rsidP="000E36A9">
      <w:pPr>
        <w:pStyle w:val="default0"/>
        <w:tabs>
          <w:tab w:val="left" w:pos="142"/>
        </w:tabs>
        <w:jc w:val="both"/>
        <w:rPr>
          <w:rStyle w:val="fontstyle14"/>
          <w:color w:val="000000" w:themeColor="text1"/>
          <w:lang w:val="ro-RO" w:eastAsia="ro-RO"/>
        </w:rPr>
      </w:pPr>
      <w:r w:rsidRPr="00FF61E9">
        <w:rPr>
          <w:rStyle w:val="fontstyle14"/>
          <w:lang w:val="ro-RO" w:eastAsia="ro-RO"/>
        </w:rPr>
        <w:t>Preţul va fi exprimat în LEI (fără T</w:t>
      </w:r>
      <w:r w:rsidR="003D2427" w:rsidRPr="00FF61E9">
        <w:rPr>
          <w:rStyle w:val="fontstyle14"/>
          <w:lang w:val="ro-RO" w:eastAsia="ro-RO"/>
        </w:rPr>
        <w:t>.</w:t>
      </w:r>
      <w:r w:rsidRPr="00FF61E9">
        <w:rPr>
          <w:rStyle w:val="fontstyle14"/>
          <w:lang w:val="ro-RO" w:eastAsia="ro-RO"/>
        </w:rPr>
        <w:t>V</w:t>
      </w:r>
      <w:r w:rsidR="003D2427" w:rsidRPr="00FF61E9">
        <w:rPr>
          <w:rStyle w:val="fontstyle14"/>
          <w:lang w:val="ro-RO" w:eastAsia="ro-RO"/>
        </w:rPr>
        <w:t>.</w:t>
      </w:r>
      <w:r w:rsidRPr="00FF61E9">
        <w:rPr>
          <w:rStyle w:val="fontstyle14"/>
          <w:lang w:val="ro-RO" w:eastAsia="ro-RO"/>
        </w:rPr>
        <w:t>A</w:t>
      </w:r>
      <w:r w:rsidR="003D2427" w:rsidRPr="00FF61E9">
        <w:rPr>
          <w:rStyle w:val="fontstyle14"/>
          <w:lang w:val="ro-RO" w:eastAsia="ro-RO"/>
        </w:rPr>
        <w:t>.</w:t>
      </w:r>
      <w:r w:rsidRPr="00FF61E9">
        <w:rPr>
          <w:rStyle w:val="fontstyle14"/>
          <w:lang w:val="ro-RO" w:eastAsia="ro-RO"/>
        </w:rPr>
        <w:t xml:space="preserve">) şi va fi ferm pe toată durata </w:t>
      </w:r>
      <w:r w:rsidRPr="00FF61E9">
        <w:rPr>
          <w:rStyle w:val="fontstyle14"/>
          <w:color w:val="000000" w:themeColor="text1"/>
          <w:lang w:val="ro-RO" w:eastAsia="ro-RO"/>
        </w:rPr>
        <w:t xml:space="preserve">contractului.  </w:t>
      </w:r>
    </w:p>
    <w:p w14:paraId="3DFDCB0B" w14:textId="5A677E3F" w:rsidR="0082362D" w:rsidRPr="00FF61E9" w:rsidRDefault="009728D9" w:rsidP="000E36A9">
      <w:pPr>
        <w:pStyle w:val="default0"/>
        <w:tabs>
          <w:tab w:val="left" w:pos="142"/>
        </w:tabs>
        <w:jc w:val="both"/>
        <w:rPr>
          <w:rStyle w:val="fontstyle14"/>
          <w:color w:val="000000" w:themeColor="text1"/>
          <w:lang w:val="ro-RO" w:eastAsia="ro-RO"/>
        </w:rPr>
      </w:pPr>
      <w:r w:rsidRPr="00FF61E9">
        <w:rPr>
          <w:rStyle w:val="fontstyle14"/>
          <w:color w:val="000000" w:themeColor="text1"/>
          <w:lang w:val="ro-RO" w:eastAsia="ro-RO"/>
        </w:rPr>
        <w:lastRenderedPageBreak/>
        <w:t>Preţul ofertat va cuprinde toate cheltuielile efectuate pentru realizarea obiectului contractului</w:t>
      </w:r>
      <w:r w:rsidR="0082362D" w:rsidRPr="00FF61E9">
        <w:rPr>
          <w:rStyle w:val="fontstyle14"/>
          <w:color w:val="000000" w:themeColor="text1"/>
          <w:lang w:val="ro-RO" w:eastAsia="ro-RO"/>
        </w:rPr>
        <w:t>:</w:t>
      </w:r>
    </w:p>
    <w:p w14:paraId="177C9D43" w14:textId="28E0B738" w:rsidR="0082362D" w:rsidRPr="00FF61E9" w:rsidRDefault="0082362D" w:rsidP="000E36A9">
      <w:pPr>
        <w:pStyle w:val="default0"/>
        <w:tabs>
          <w:tab w:val="left" w:pos="142"/>
        </w:tabs>
        <w:jc w:val="both"/>
        <w:rPr>
          <w:rStyle w:val="fontstyle14"/>
          <w:lang w:val="ro-RO" w:eastAsia="ro-RO"/>
        </w:rPr>
      </w:pPr>
      <w:r w:rsidRPr="00FF61E9">
        <w:rPr>
          <w:rStyle w:val="fontstyle14"/>
          <w:lang w:val="ro-RO" w:eastAsia="ro-RO"/>
        </w:rPr>
        <w:t>- pre</w:t>
      </w:r>
      <w:r w:rsidR="003D2427" w:rsidRPr="00FF61E9">
        <w:rPr>
          <w:rStyle w:val="fontstyle14"/>
          <w:lang w:val="ro-RO" w:eastAsia="ro-RO"/>
        </w:rPr>
        <w:t>ț</w:t>
      </w:r>
      <w:r w:rsidRPr="00FF61E9">
        <w:rPr>
          <w:rStyle w:val="fontstyle14"/>
          <w:lang w:val="ro-RO" w:eastAsia="ro-RO"/>
        </w:rPr>
        <w:t xml:space="preserve">ul produsului </w:t>
      </w:r>
      <w:r w:rsidR="003D2427" w:rsidRPr="00FF61E9">
        <w:rPr>
          <w:rStyle w:val="fontstyle14"/>
          <w:lang w:val="ro-RO" w:eastAsia="ro-RO"/>
        </w:rPr>
        <w:t>ș</w:t>
      </w:r>
      <w:r w:rsidRPr="00FF61E9">
        <w:rPr>
          <w:rStyle w:val="fontstyle14"/>
          <w:lang w:val="ro-RO" w:eastAsia="ro-RO"/>
        </w:rPr>
        <w:t>i instruirea personalului CERONAV;</w:t>
      </w:r>
    </w:p>
    <w:p w14:paraId="4FCB9485" w14:textId="668E6A41" w:rsidR="0082362D" w:rsidRPr="0096225D" w:rsidRDefault="0082362D" w:rsidP="000E36A9">
      <w:pPr>
        <w:pStyle w:val="default0"/>
        <w:tabs>
          <w:tab w:val="left" w:pos="142"/>
        </w:tabs>
        <w:jc w:val="both"/>
        <w:rPr>
          <w:lang w:val="ro-RO"/>
        </w:rPr>
      </w:pPr>
      <w:r w:rsidRPr="00FF61E9">
        <w:rPr>
          <w:rStyle w:val="fontstyle14"/>
          <w:lang w:val="ro-RO" w:eastAsia="ro-RO"/>
        </w:rPr>
        <w:t>- transport, container, asigurare, livrare la adresa</w:t>
      </w:r>
      <w:r w:rsidR="00564838" w:rsidRPr="00FF61E9">
        <w:rPr>
          <w:rStyle w:val="fontstyle14"/>
          <w:lang w:val="ro-RO" w:eastAsia="ro-RO"/>
        </w:rPr>
        <w:t xml:space="preserve"> indicată la pct. 6 al prezentului Caiet de Sarcini;</w:t>
      </w:r>
    </w:p>
    <w:p w14:paraId="6468C67B" w14:textId="741689C0" w:rsidR="0082362D" w:rsidRPr="00FF61E9" w:rsidRDefault="0082362D" w:rsidP="000E36A9">
      <w:pPr>
        <w:pStyle w:val="default0"/>
        <w:tabs>
          <w:tab w:val="left" w:pos="142"/>
        </w:tabs>
        <w:jc w:val="both"/>
        <w:rPr>
          <w:rStyle w:val="fontstyle14"/>
          <w:lang w:val="ro-RO" w:eastAsia="ro-RO"/>
        </w:rPr>
      </w:pPr>
      <w:r w:rsidRPr="0096225D">
        <w:rPr>
          <w:lang w:val="ro-RO"/>
        </w:rPr>
        <w:t xml:space="preserve">- </w:t>
      </w:r>
      <w:r w:rsidRPr="00FF61E9">
        <w:rPr>
          <w:rStyle w:val="fontstyle14"/>
          <w:lang w:val="ro-RO" w:eastAsia="ro-RO"/>
        </w:rPr>
        <w:t>taxe vamale</w:t>
      </w:r>
      <w:r w:rsidR="005A699E" w:rsidRPr="00FF61E9">
        <w:rPr>
          <w:rStyle w:val="fontstyle14"/>
          <w:lang w:val="ro-RO" w:eastAsia="ro-RO"/>
        </w:rPr>
        <w:t>;</w:t>
      </w:r>
    </w:p>
    <w:p w14:paraId="5AFB5D78" w14:textId="4E6E2F39" w:rsidR="0082362D" w:rsidRPr="00FF61E9" w:rsidRDefault="0082362D" w:rsidP="000E36A9">
      <w:pPr>
        <w:pStyle w:val="default0"/>
        <w:tabs>
          <w:tab w:val="left" w:pos="142"/>
        </w:tabs>
        <w:jc w:val="both"/>
        <w:rPr>
          <w:rStyle w:val="fontstyle14"/>
          <w:lang w:val="ro-RO" w:eastAsia="ro-RO"/>
        </w:rPr>
      </w:pPr>
      <w:r w:rsidRPr="00FF61E9">
        <w:rPr>
          <w:rStyle w:val="fontstyle14"/>
          <w:lang w:val="ro-RO" w:eastAsia="ro-RO"/>
        </w:rPr>
        <w:t>-</w:t>
      </w:r>
      <w:r w:rsidR="009728D9" w:rsidRPr="00FF61E9">
        <w:rPr>
          <w:rStyle w:val="fontstyle14"/>
          <w:lang w:val="ro-RO" w:eastAsia="ro-RO"/>
        </w:rPr>
        <w:t xml:space="preserve"> instalare, testare şi service gratuit pe întreaga perioadă de garanţie</w:t>
      </w:r>
      <w:r w:rsidR="005A699E" w:rsidRPr="00FF61E9">
        <w:rPr>
          <w:rStyle w:val="fontstyle14"/>
          <w:lang w:val="ro-RO" w:eastAsia="ro-RO"/>
        </w:rPr>
        <w:t>;</w:t>
      </w:r>
      <w:r w:rsidR="009728D9" w:rsidRPr="00FF61E9">
        <w:rPr>
          <w:rStyle w:val="fontstyle14"/>
          <w:lang w:val="ro-RO" w:eastAsia="ro-RO"/>
        </w:rPr>
        <w:t xml:space="preserve"> </w:t>
      </w:r>
    </w:p>
    <w:p w14:paraId="66B74747" w14:textId="6CE7879A" w:rsidR="009728D9" w:rsidRPr="0096225D" w:rsidRDefault="0082362D" w:rsidP="000E36A9">
      <w:pPr>
        <w:pStyle w:val="default0"/>
        <w:tabs>
          <w:tab w:val="left" w:pos="142"/>
        </w:tabs>
        <w:jc w:val="both"/>
        <w:rPr>
          <w:rStyle w:val="fontstyle14"/>
          <w:lang w:val="ro-RO" w:eastAsia="ro-RO"/>
        </w:rPr>
      </w:pPr>
      <w:r w:rsidRPr="00FF61E9">
        <w:rPr>
          <w:rStyle w:val="fontstyle14"/>
          <w:lang w:val="ro-RO" w:eastAsia="ro-RO"/>
        </w:rPr>
        <w:t xml:space="preserve">- </w:t>
      </w:r>
      <w:r w:rsidR="009728D9" w:rsidRPr="00FF61E9">
        <w:rPr>
          <w:rStyle w:val="fontstyle14"/>
          <w:lang w:val="ro-RO" w:eastAsia="ro-RO"/>
        </w:rPr>
        <w:t>alte taxe/costuri ocazionale de livrare sau furnizare.</w:t>
      </w:r>
    </w:p>
    <w:p w14:paraId="6CA9D2F1" w14:textId="77777777" w:rsidR="00BD4316" w:rsidRPr="00FF61E9" w:rsidRDefault="00BD4316" w:rsidP="000E36A9">
      <w:pPr>
        <w:widowControl w:val="0"/>
        <w:tabs>
          <w:tab w:val="left" w:pos="142"/>
        </w:tabs>
        <w:spacing w:after="0" w:line="240" w:lineRule="auto"/>
        <w:jc w:val="both"/>
        <w:rPr>
          <w:rFonts w:ascii="Times New Roman" w:eastAsia="Times New Roman" w:hAnsi="Times New Roman" w:cs="Times New Roman"/>
          <w:sz w:val="24"/>
          <w:szCs w:val="24"/>
          <w:lang w:val="it-IT"/>
        </w:rPr>
      </w:pPr>
    </w:p>
    <w:p w14:paraId="49562829" w14:textId="18340962" w:rsidR="009728D9" w:rsidRPr="00FF61E9" w:rsidRDefault="00E460DF" w:rsidP="00FB1D03">
      <w:pPr>
        <w:widowControl w:val="0"/>
        <w:tabs>
          <w:tab w:val="left" w:pos="142"/>
        </w:tabs>
        <w:spacing w:after="0" w:line="240" w:lineRule="auto"/>
        <w:ind w:firstLine="567"/>
        <w:jc w:val="both"/>
        <w:rPr>
          <w:rFonts w:ascii="Times New Roman" w:eastAsia="Times New Roman" w:hAnsi="Times New Roman" w:cs="Times New Roman"/>
          <w:b/>
          <w:bCs/>
          <w:sz w:val="24"/>
          <w:szCs w:val="24"/>
          <w:lang w:val="it-IT"/>
        </w:rPr>
      </w:pPr>
      <w:r w:rsidRPr="00FF61E9">
        <w:rPr>
          <w:rFonts w:ascii="Times New Roman" w:eastAsia="Times New Roman" w:hAnsi="Times New Roman" w:cs="Times New Roman"/>
          <w:b/>
          <w:bCs/>
          <w:sz w:val="24"/>
          <w:szCs w:val="24"/>
          <w:lang w:val="it-IT"/>
        </w:rPr>
        <w:t>O</w:t>
      </w:r>
      <w:r w:rsidR="009728D9" w:rsidRPr="00FF61E9">
        <w:rPr>
          <w:rFonts w:ascii="Times New Roman" w:eastAsia="Times New Roman" w:hAnsi="Times New Roman" w:cs="Times New Roman"/>
          <w:b/>
          <w:bCs/>
          <w:sz w:val="24"/>
          <w:szCs w:val="24"/>
          <w:lang w:val="it-IT"/>
        </w:rPr>
        <w:t>peratorii economici stabiliți în România au obligația să emită facturi electronice și să le transmită prin Sistemul Național privind factura electronică RO e-Factura.</w:t>
      </w:r>
    </w:p>
    <w:p w14:paraId="35B5A19A" w14:textId="1DF71472" w:rsidR="00D35C45" w:rsidRPr="00FF61E9" w:rsidRDefault="00D35C45" w:rsidP="00FB1D03">
      <w:pPr>
        <w:widowControl w:val="0"/>
        <w:tabs>
          <w:tab w:val="left" w:pos="142"/>
        </w:tabs>
        <w:spacing w:after="0" w:line="240" w:lineRule="auto"/>
        <w:ind w:firstLine="567"/>
        <w:jc w:val="both"/>
        <w:rPr>
          <w:rFonts w:ascii="Times New Roman" w:hAnsi="Times New Roman" w:cs="Times New Roman"/>
          <w:sz w:val="24"/>
          <w:szCs w:val="24"/>
          <w:lang w:val="ro-RO"/>
        </w:rPr>
      </w:pPr>
      <w:r w:rsidRPr="00FF61E9">
        <w:rPr>
          <w:rFonts w:ascii="Times New Roman" w:hAnsi="Times New Roman" w:cs="Times New Roman"/>
          <w:sz w:val="24"/>
          <w:szCs w:val="24"/>
          <w:lang w:val="ro-RO"/>
        </w:rPr>
        <w:t>Operatorii economici nerezidenți neînregistrați în scopuri de T</w:t>
      </w:r>
      <w:r w:rsidR="00FB1D03">
        <w:rPr>
          <w:rFonts w:ascii="Times New Roman" w:hAnsi="Times New Roman" w:cs="Times New Roman"/>
          <w:sz w:val="24"/>
          <w:szCs w:val="24"/>
          <w:lang w:val="ro-RO"/>
        </w:rPr>
        <w:t>.</w:t>
      </w:r>
      <w:r w:rsidRPr="00FF61E9">
        <w:rPr>
          <w:rFonts w:ascii="Times New Roman" w:hAnsi="Times New Roman" w:cs="Times New Roman"/>
          <w:sz w:val="24"/>
          <w:szCs w:val="24"/>
          <w:lang w:val="ro-RO"/>
        </w:rPr>
        <w:t>V</w:t>
      </w:r>
      <w:r w:rsidR="00FB1D03">
        <w:rPr>
          <w:rFonts w:ascii="Times New Roman" w:hAnsi="Times New Roman" w:cs="Times New Roman"/>
          <w:sz w:val="24"/>
          <w:szCs w:val="24"/>
          <w:lang w:val="ro-RO"/>
        </w:rPr>
        <w:t>.</w:t>
      </w:r>
      <w:r w:rsidRPr="00FF61E9">
        <w:rPr>
          <w:rFonts w:ascii="Times New Roman" w:hAnsi="Times New Roman" w:cs="Times New Roman"/>
          <w:sz w:val="24"/>
          <w:szCs w:val="24"/>
          <w:lang w:val="ro-RO"/>
        </w:rPr>
        <w:t>A</w:t>
      </w:r>
      <w:r w:rsidR="00FB1D03">
        <w:rPr>
          <w:rFonts w:ascii="Times New Roman" w:hAnsi="Times New Roman" w:cs="Times New Roman"/>
          <w:sz w:val="24"/>
          <w:szCs w:val="24"/>
          <w:lang w:val="ro-RO"/>
        </w:rPr>
        <w:t>.</w:t>
      </w:r>
      <w:r w:rsidRPr="00FF61E9">
        <w:rPr>
          <w:rFonts w:ascii="Times New Roman" w:hAnsi="Times New Roman" w:cs="Times New Roman"/>
          <w:sz w:val="24"/>
          <w:szCs w:val="24"/>
          <w:lang w:val="ro-RO"/>
        </w:rPr>
        <w:t xml:space="preserve"> în România nu emit facturi electronice prin sistemul RO e-Factura, deoarece obligația transmiterii facturilor în sistemul național vizează entitățile înregistrate în scopuri de TVA, inclusiv cele nerezidente care au această înregistrare, sau cele care au un sediu permanent în România. Pentru facturile care nu intră sub incidența sistemului e-Factura, cum ar fi cele emise de nerezidenți neînregistrați în scopuri de TVA, se aplică reglementările generale de facturare, fără a fi necesară transmiterea lor prin SPV, dar trebuie să fie conforme cu cerințele legislative.</w:t>
      </w:r>
    </w:p>
    <w:p w14:paraId="4BD813FE" w14:textId="43DCD372" w:rsidR="00D35C45" w:rsidRDefault="00D35C45" w:rsidP="000E36A9">
      <w:pPr>
        <w:widowControl w:val="0"/>
        <w:tabs>
          <w:tab w:val="left" w:pos="142"/>
        </w:tabs>
        <w:spacing w:after="0" w:line="240" w:lineRule="auto"/>
        <w:jc w:val="both"/>
        <w:rPr>
          <w:rFonts w:ascii="Times New Roman" w:hAnsi="Times New Roman" w:cs="Times New Roman"/>
          <w:sz w:val="24"/>
          <w:szCs w:val="24"/>
          <w:lang w:val="ro-RO"/>
        </w:rPr>
      </w:pPr>
    </w:p>
    <w:p w14:paraId="09A8907D" w14:textId="77777777" w:rsidR="006A0DF6" w:rsidRDefault="006A0DF6" w:rsidP="000E36A9">
      <w:pPr>
        <w:widowControl w:val="0"/>
        <w:tabs>
          <w:tab w:val="left" w:pos="142"/>
        </w:tabs>
        <w:spacing w:after="0" w:line="240" w:lineRule="auto"/>
        <w:jc w:val="both"/>
        <w:rPr>
          <w:rFonts w:ascii="Times New Roman" w:hAnsi="Times New Roman" w:cs="Times New Roman"/>
          <w:sz w:val="24"/>
          <w:szCs w:val="24"/>
          <w:lang w:val="ro-RO"/>
        </w:rPr>
      </w:pPr>
    </w:p>
    <w:p w14:paraId="096F3EEE" w14:textId="77777777" w:rsidR="00D92FE7" w:rsidRPr="00FF61E9" w:rsidRDefault="00D92FE7" w:rsidP="000E36A9">
      <w:pPr>
        <w:widowControl w:val="0"/>
        <w:tabs>
          <w:tab w:val="left" w:pos="142"/>
        </w:tabs>
        <w:spacing w:after="0" w:line="240" w:lineRule="auto"/>
        <w:jc w:val="both"/>
        <w:rPr>
          <w:rFonts w:ascii="Times New Roman" w:hAnsi="Times New Roman" w:cs="Times New Roman"/>
          <w:sz w:val="24"/>
          <w:szCs w:val="24"/>
          <w:lang w:val="ro-RO"/>
        </w:rPr>
      </w:pPr>
    </w:p>
    <w:p w14:paraId="78CD803A" w14:textId="2392E5B8" w:rsidR="00BD4316" w:rsidRPr="00FF61E9" w:rsidRDefault="00953915" w:rsidP="00FF61E9">
      <w:pPr>
        <w:pStyle w:val="Default"/>
        <w:jc w:val="both"/>
        <w:rPr>
          <w:b/>
          <w:color w:val="auto"/>
          <w:lang w:val="ro-RO"/>
        </w:rPr>
      </w:pPr>
      <w:r w:rsidRPr="00FF61E9">
        <w:rPr>
          <w:b/>
          <w:color w:val="auto"/>
          <w:lang w:val="ro-RO"/>
        </w:rPr>
        <w:t>Vizat</w:t>
      </w:r>
    </w:p>
    <w:p w14:paraId="184E8582" w14:textId="28DBDF54" w:rsidR="00953915" w:rsidRPr="00FF61E9" w:rsidRDefault="00953915" w:rsidP="00FF61E9">
      <w:pPr>
        <w:pStyle w:val="Default"/>
        <w:rPr>
          <w:b/>
          <w:bCs/>
          <w:lang w:val="pt-BR"/>
        </w:rPr>
      </w:pPr>
      <w:r w:rsidRPr="00FF61E9">
        <w:rPr>
          <w:b/>
          <w:bCs/>
          <w:lang w:val="ro-RO"/>
        </w:rPr>
        <w:t xml:space="preserve">Director </w:t>
      </w:r>
      <w:r w:rsidR="00506892" w:rsidRPr="00FF61E9">
        <w:rPr>
          <w:b/>
          <w:bCs/>
          <w:lang w:val="ro-RO"/>
        </w:rPr>
        <w:t>Formare Profesională STCW</w:t>
      </w:r>
    </w:p>
    <w:p w14:paraId="17647BBC" w14:textId="6A5D4DA9" w:rsidR="00953915" w:rsidRPr="00FF61E9" w:rsidRDefault="0043265F" w:rsidP="00FF61E9">
      <w:pPr>
        <w:pStyle w:val="Default"/>
        <w:rPr>
          <w:b/>
          <w:lang w:val="pt-BR"/>
        </w:rPr>
      </w:pPr>
      <w:r w:rsidRPr="00FF61E9">
        <w:rPr>
          <w:b/>
          <w:lang w:val="pt-BR"/>
        </w:rPr>
        <w:t xml:space="preserve">Cdt. </w:t>
      </w:r>
      <w:r w:rsidR="00506892" w:rsidRPr="00FF61E9">
        <w:rPr>
          <w:b/>
          <w:lang w:val="pt-BR"/>
        </w:rPr>
        <w:t>Emil Luca</w:t>
      </w:r>
    </w:p>
    <w:p w14:paraId="699DF8B6" w14:textId="116E43BC" w:rsidR="00953915" w:rsidRPr="00FF61E9" w:rsidRDefault="00953915" w:rsidP="00FF61E9">
      <w:pPr>
        <w:pStyle w:val="Default"/>
        <w:jc w:val="both"/>
        <w:rPr>
          <w:b/>
          <w:color w:val="auto"/>
          <w:lang w:val="ro-RO"/>
        </w:rPr>
      </w:pPr>
    </w:p>
    <w:p w14:paraId="4E294CE0" w14:textId="3A210D08" w:rsidR="00953915" w:rsidRDefault="00953915" w:rsidP="00FF61E9">
      <w:pPr>
        <w:pStyle w:val="Default"/>
        <w:jc w:val="both"/>
        <w:rPr>
          <w:b/>
          <w:color w:val="auto"/>
          <w:lang w:val="ro-RO"/>
        </w:rPr>
      </w:pPr>
    </w:p>
    <w:p w14:paraId="1671A955" w14:textId="77777777" w:rsidR="006A0DF6" w:rsidRPr="00FF61E9" w:rsidRDefault="006A0DF6" w:rsidP="00FF61E9">
      <w:pPr>
        <w:pStyle w:val="Default"/>
        <w:jc w:val="both"/>
        <w:rPr>
          <w:b/>
          <w:color w:val="auto"/>
          <w:lang w:val="ro-RO"/>
        </w:rPr>
      </w:pPr>
    </w:p>
    <w:p w14:paraId="049DCB3D" w14:textId="77777777" w:rsidR="00953915" w:rsidRPr="00FF61E9" w:rsidRDefault="00953915" w:rsidP="00FF61E9">
      <w:pPr>
        <w:pStyle w:val="Default"/>
        <w:jc w:val="both"/>
        <w:rPr>
          <w:b/>
          <w:color w:val="auto"/>
          <w:lang w:val="ro-RO"/>
        </w:rPr>
      </w:pPr>
    </w:p>
    <w:p w14:paraId="3AE26194" w14:textId="77777777" w:rsidR="00953915" w:rsidRPr="00FF61E9" w:rsidRDefault="00953915" w:rsidP="00FF61E9">
      <w:pPr>
        <w:autoSpaceDE w:val="0"/>
        <w:autoSpaceDN w:val="0"/>
        <w:adjustRightInd w:val="0"/>
        <w:spacing w:after="0" w:line="240" w:lineRule="auto"/>
        <w:jc w:val="both"/>
        <w:rPr>
          <w:rFonts w:ascii="Times New Roman" w:eastAsia="Calibri" w:hAnsi="Times New Roman" w:cs="Times New Roman"/>
          <w:b/>
          <w:sz w:val="24"/>
          <w:szCs w:val="24"/>
          <w:lang w:val="ro-RO"/>
        </w:rPr>
      </w:pPr>
      <w:r w:rsidRPr="00FF61E9">
        <w:rPr>
          <w:rFonts w:ascii="Times New Roman" w:eastAsia="Calibri" w:hAnsi="Times New Roman" w:cs="Times New Roman"/>
          <w:b/>
          <w:sz w:val="24"/>
          <w:szCs w:val="24"/>
          <w:lang w:val="ro-RO"/>
        </w:rPr>
        <w:t xml:space="preserve">Vizat </w:t>
      </w:r>
    </w:p>
    <w:tbl>
      <w:tblPr>
        <w:tblW w:w="0" w:type="auto"/>
        <w:tblLook w:val="04A0" w:firstRow="1" w:lastRow="0" w:firstColumn="1" w:lastColumn="0" w:noHBand="0" w:noVBand="1"/>
      </w:tblPr>
      <w:tblGrid>
        <w:gridCol w:w="4934"/>
        <w:gridCol w:w="4934"/>
      </w:tblGrid>
      <w:tr w:rsidR="00953915" w:rsidRPr="00FF61E9" w14:paraId="710F8954" w14:textId="77777777" w:rsidTr="00953915">
        <w:tc>
          <w:tcPr>
            <w:tcW w:w="4934" w:type="dxa"/>
            <w:hideMark/>
          </w:tcPr>
          <w:p w14:paraId="19C635B2" w14:textId="25E8A615" w:rsidR="00953915" w:rsidRPr="00FF61E9" w:rsidRDefault="00953915" w:rsidP="00FF61E9">
            <w:pPr>
              <w:spacing w:after="0" w:line="240" w:lineRule="auto"/>
              <w:ind w:left="-105"/>
              <w:rPr>
                <w:rFonts w:ascii="Times New Roman" w:eastAsia="Times New Roman" w:hAnsi="Times New Roman" w:cs="Times New Roman"/>
                <w:b/>
                <w:sz w:val="24"/>
                <w:szCs w:val="24"/>
                <w:lang w:val="ro-RO" w:eastAsia="ro-RO"/>
              </w:rPr>
            </w:pPr>
            <w:r w:rsidRPr="00FF61E9">
              <w:rPr>
                <w:rFonts w:ascii="Times New Roman" w:eastAsia="Times New Roman" w:hAnsi="Times New Roman" w:cs="Times New Roman"/>
                <w:b/>
                <w:sz w:val="24"/>
                <w:szCs w:val="24"/>
                <w:lang w:val="ro-RO" w:eastAsia="ro-RO"/>
              </w:rPr>
              <w:t xml:space="preserve">Șef </w:t>
            </w:r>
            <w:bookmarkStart w:id="52" w:name="_Hlk209523153"/>
            <w:r w:rsidR="00E460DF" w:rsidRPr="00FF61E9">
              <w:rPr>
                <w:rFonts w:ascii="Times New Roman" w:eastAsia="Times New Roman" w:hAnsi="Times New Roman" w:cs="Times New Roman"/>
                <w:b/>
                <w:sz w:val="24"/>
                <w:szCs w:val="24"/>
                <w:lang w:val="ro-RO" w:eastAsia="ro-RO"/>
              </w:rPr>
              <w:t>Compartiment</w:t>
            </w:r>
            <w:r w:rsidRPr="00FF61E9">
              <w:rPr>
                <w:rFonts w:ascii="Times New Roman" w:eastAsia="Times New Roman" w:hAnsi="Times New Roman" w:cs="Times New Roman"/>
                <w:b/>
                <w:sz w:val="24"/>
                <w:szCs w:val="24"/>
                <w:lang w:val="ro-RO" w:eastAsia="ro-RO"/>
              </w:rPr>
              <w:t xml:space="preserve"> </w:t>
            </w:r>
            <w:bookmarkEnd w:id="52"/>
          </w:p>
        </w:tc>
        <w:tc>
          <w:tcPr>
            <w:tcW w:w="4934" w:type="dxa"/>
          </w:tcPr>
          <w:p w14:paraId="6406B9B7" w14:textId="77777777" w:rsidR="00953915" w:rsidRPr="00FF61E9" w:rsidRDefault="00953915" w:rsidP="00FF61E9">
            <w:pPr>
              <w:spacing w:after="0" w:line="240" w:lineRule="auto"/>
              <w:ind w:left="-105"/>
              <w:rPr>
                <w:rFonts w:ascii="Times New Roman" w:eastAsia="Times New Roman" w:hAnsi="Times New Roman" w:cs="Times New Roman"/>
                <w:b/>
                <w:sz w:val="24"/>
                <w:szCs w:val="24"/>
                <w:lang w:val="ro-RO" w:eastAsia="ro-RO"/>
              </w:rPr>
            </w:pPr>
          </w:p>
        </w:tc>
      </w:tr>
      <w:tr w:rsidR="00953915" w:rsidRPr="00FF61E9" w14:paraId="092A2A11" w14:textId="77777777" w:rsidTr="00953915">
        <w:tc>
          <w:tcPr>
            <w:tcW w:w="4934" w:type="dxa"/>
            <w:hideMark/>
          </w:tcPr>
          <w:p w14:paraId="59AA595A" w14:textId="77777777" w:rsidR="00953915" w:rsidRDefault="00E460DF" w:rsidP="00FF61E9">
            <w:pPr>
              <w:spacing w:after="0" w:line="240" w:lineRule="auto"/>
              <w:ind w:left="-105"/>
              <w:rPr>
                <w:rFonts w:ascii="Times New Roman" w:eastAsia="Times New Roman" w:hAnsi="Times New Roman" w:cs="Times New Roman"/>
                <w:b/>
                <w:sz w:val="24"/>
                <w:szCs w:val="24"/>
                <w:lang w:val="ro-RO" w:eastAsia="ro-RO"/>
              </w:rPr>
            </w:pPr>
            <w:r w:rsidRPr="00FF61E9">
              <w:rPr>
                <w:rFonts w:ascii="Times New Roman" w:eastAsia="Times New Roman" w:hAnsi="Times New Roman" w:cs="Times New Roman"/>
                <w:b/>
                <w:sz w:val="24"/>
                <w:szCs w:val="24"/>
                <w:lang w:val="ro-RO" w:eastAsia="ro-RO"/>
              </w:rPr>
              <w:t>Malureanu Dan</w:t>
            </w:r>
            <w:r w:rsidR="00506892" w:rsidRPr="00FF61E9">
              <w:rPr>
                <w:rFonts w:ascii="Times New Roman" w:eastAsia="Times New Roman" w:hAnsi="Times New Roman" w:cs="Times New Roman"/>
                <w:b/>
                <w:sz w:val="24"/>
                <w:szCs w:val="24"/>
                <w:lang w:val="ro-RO" w:eastAsia="ro-RO"/>
              </w:rPr>
              <w:t>u</w:t>
            </w:r>
          </w:p>
          <w:p w14:paraId="6DE5B8B3" w14:textId="77777777" w:rsidR="006A0DF6" w:rsidRDefault="006A0DF6" w:rsidP="00FF61E9">
            <w:pPr>
              <w:spacing w:after="0" w:line="240" w:lineRule="auto"/>
              <w:ind w:left="-105"/>
              <w:rPr>
                <w:rFonts w:ascii="Times New Roman" w:eastAsia="Times New Roman" w:hAnsi="Times New Roman" w:cs="Times New Roman"/>
                <w:b/>
                <w:sz w:val="24"/>
                <w:szCs w:val="24"/>
                <w:lang w:val="ro-RO" w:eastAsia="ro-RO"/>
              </w:rPr>
            </w:pPr>
          </w:p>
          <w:p w14:paraId="077FFCF3" w14:textId="77777777" w:rsidR="006A0DF6" w:rsidRDefault="006A0DF6" w:rsidP="00FF61E9">
            <w:pPr>
              <w:spacing w:after="0" w:line="240" w:lineRule="auto"/>
              <w:ind w:left="-105"/>
              <w:rPr>
                <w:rFonts w:ascii="Times New Roman" w:eastAsia="Times New Roman" w:hAnsi="Times New Roman" w:cs="Times New Roman"/>
                <w:b/>
                <w:sz w:val="24"/>
                <w:szCs w:val="24"/>
                <w:lang w:val="ro-RO" w:eastAsia="ro-RO"/>
              </w:rPr>
            </w:pPr>
          </w:p>
          <w:p w14:paraId="2AD542EB" w14:textId="77777777" w:rsidR="006A0DF6" w:rsidRDefault="006A0DF6" w:rsidP="00FF61E9">
            <w:pPr>
              <w:spacing w:after="0" w:line="240" w:lineRule="auto"/>
              <w:ind w:left="-105"/>
              <w:rPr>
                <w:rFonts w:ascii="Times New Roman" w:eastAsia="Times New Roman" w:hAnsi="Times New Roman" w:cs="Times New Roman"/>
                <w:b/>
                <w:sz w:val="24"/>
                <w:szCs w:val="24"/>
                <w:lang w:val="ro-RO" w:eastAsia="ro-RO"/>
              </w:rPr>
            </w:pPr>
          </w:p>
          <w:p w14:paraId="2147B896" w14:textId="77777777" w:rsidR="006A0DF6" w:rsidRDefault="006A0DF6" w:rsidP="00FF61E9">
            <w:pPr>
              <w:spacing w:after="0" w:line="240" w:lineRule="auto"/>
              <w:ind w:left="-105"/>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Întocmit,</w:t>
            </w:r>
          </w:p>
          <w:p w14:paraId="6F367EB4" w14:textId="77777777" w:rsidR="006A0DF6" w:rsidRDefault="006A0DF6" w:rsidP="00FF61E9">
            <w:pPr>
              <w:spacing w:after="0" w:line="240" w:lineRule="auto"/>
              <w:ind w:left="-105"/>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Serviciul Logistică</w:t>
            </w:r>
          </w:p>
          <w:p w14:paraId="7C145246" w14:textId="6321E2FD" w:rsidR="006A0DF6" w:rsidRPr="00FF61E9" w:rsidRDefault="006A0DF6" w:rsidP="00FF61E9">
            <w:pPr>
              <w:spacing w:after="0" w:line="240" w:lineRule="auto"/>
              <w:ind w:left="-105"/>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Insp. Sp. I Ionașcu Andra-Livia</w:t>
            </w:r>
          </w:p>
        </w:tc>
        <w:tc>
          <w:tcPr>
            <w:tcW w:w="4934" w:type="dxa"/>
          </w:tcPr>
          <w:p w14:paraId="32A543E3" w14:textId="77777777" w:rsidR="00953915" w:rsidRPr="00FF61E9" w:rsidRDefault="00953915" w:rsidP="00FF61E9">
            <w:pPr>
              <w:spacing w:after="0" w:line="240" w:lineRule="auto"/>
              <w:ind w:left="-105"/>
              <w:rPr>
                <w:rFonts w:ascii="Times New Roman" w:eastAsia="Times New Roman" w:hAnsi="Times New Roman" w:cs="Times New Roman"/>
                <w:b/>
                <w:sz w:val="24"/>
                <w:szCs w:val="24"/>
                <w:lang w:val="ro-RO" w:eastAsia="ro-RO"/>
              </w:rPr>
            </w:pPr>
          </w:p>
        </w:tc>
      </w:tr>
    </w:tbl>
    <w:p w14:paraId="024254AE" w14:textId="307D26C2" w:rsidR="00953915" w:rsidRPr="00FF61E9" w:rsidRDefault="00953915" w:rsidP="00FF61E9">
      <w:pPr>
        <w:spacing w:after="0" w:line="240" w:lineRule="auto"/>
        <w:rPr>
          <w:rFonts w:ascii="Times New Roman" w:eastAsia="Times New Roman" w:hAnsi="Times New Roman" w:cs="Times New Roman"/>
          <w:sz w:val="24"/>
          <w:szCs w:val="24"/>
          <w:lang w:val="ro-RO"/>
        </w:rPr>
      </w:pPr>
    </w:p>
    <w:p w14:paraId="45B74657" w14:textId="0E75FB5A" w:rsidR="00953915" w:rsidRPr="00FF61E9" w:rsidRDefault="00953915" w:rsidP="00FF61E9">
      <w:pPr>
        <w:spacing w:after="0" w:line="240" w:lineRule="auto"/>
        <w:rPr>
          <w:rFonts w:ascii="Times New Roman" w:eastAsia="Times New Roman" w:hAnsi="Times New Roman" w:cs="Times New Roman"/>
          <w:sz w:val="24"/>
          <w:szCs w:val="24"/>
          <w:lang w:val="ro-RO"/>
        </w:rPr>
      </w:pPr>
    </w:p>
    <w:p w14:paraId="23125B1D" w14:textId="77777777" w:rsidR="00953915" w:rsidRPr="00FF61E9" w:rsidRDefault="00953915" w:rsidP="00FF61E9">
      <w:pPr>
        <w:spacing w:after="0" w:line="240" w:lineRule="auto"/>
        <w:rPr>
          <w:rFonts w:ascii="Times New Roman" w:eastAsia="Times New Roman" w:hAnsi="Times New Roman" w:cs="Times New Roman"/>
          <w:sz w:val="24"/>
          <w:szCs w:val="24"/>
          <w:lang w:val="ro-RO"/>
        </w:rPr>
      </w:pPr>
    </w:p>
    <w:sectPr w:rsidR="00953915" w:rsidRPr="00FF61E9" w:rsidSect="00E77575">
      <w:footerReference w:type="default" r:id="rId10"/>
      <w:pgSz w:w="12240" w:h="15840"/>
      <w:pgMar w:top="851" w:right="1009" w:bottom="851" w:left="10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DCCC3" w14:textId="77777777" w:rsidR="00FD49E4" w:rsidRDefault="00FD49E4" w:rsidP="001731E2">
      <w:pPr>
        <w:spacing w:after="0" w:line="240" w:lineRule="auto"/>
      </w:pPr>
      <w:r>
        <w:separator/>
      </w:r>
    </w:p>
  </w:endnote>
  <w:endnote w:type="continuationSeparator" w:id="0">
    <w:p w14:paraId="6FC597AA" w14:textId="77777777" w:rsidR="00FD49E4" w:rsidRDefault="00FD49E4" w:rsidP="00173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448852"/>
      <w:docPartObj>
        <w:docPartGallery w:val="Page Numbers (Bottom of Page)"/>
        <w:docPartUnique/>
      </w:docPartObj>
    </w:sdtPr>
    <w:sdtEndPr>
      <w:rPr>
        <w:noProof/>
      </w:rPr>
    </w:sdtEndPr>
    <w:sdtContent>
      <w:p w14:paraId="22A08883" w14:textId="6B26B900" w:rsidR="00380DD1" w:rsidRDefault="00380DD1">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03A1C191" w14:textId="77777777" w:rsidR="00380DD1" w:rsidRDefault="00380D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C6909" w14:textId="77777777" w:rsidR="00FD49E4" w:rsidRDefault="00FD49E4" w:rsidP="001731E2">
      <w:pPr>
        <w:spacing w:after="0" w:line="240" w:lineRule="auto"/>
      </w:pPr>
      <w:r>
        <w:separator/>
      </w:r>
    </w:p>
  </w:footnote>
  <w:footnote w:type="continuationSeparator" w:id="0">
    <w:p w14:paraId="320365CF" w14:textId="77777777" w:rsidR="00FD49E4" w:rsidRDefault="00FD49E4" w:rsidP="001731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389"/>
    <w:multiLevelType w:val="multilevel"/>
    <w:tmpl w:val="F2147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10649"/>
    <w:multiLevelType w:val="hybridMultilevel"/>
    <w:tmpl w:val="7D3614D0"/>
    <w:lvl w:ilvl="0" w:tplc="65E20B8A">
      <w:start w:val="1"/>
      <w:numFmt w:val="decimal"/>
      <w:lvlText w:val="%1."/>
      <w:lvlJc w:val="left"/>
      <w:pPr>
        <w:ind w:left="1080" w:hanging="360"/>
      </w:pPr>
      <w:rPr>
        <w:b/>
      </w:rPr>
    </w:lvl>
    <w:lvl w:ilvl="1" w:tplc="CE9840FC">
      <w:start w:val="1"/>
      <w:numFmt w:val="lowerLetter"/>
      <w:lvlText w:val="%2."/>
      <w:lvlJc w:val="left"/>
      <w:pPr>
        <w:ind w:left="502"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AFB709E"/>
    <w:multiLevelType w:val="hybridMultilevel"/>
    <w:tmpl w:val="DDB625A4"/>
    <w:lvl w:ilvl="0" w:tplc="FFFFFFFF">
      <w:start w:val="1"/>
      <w:numFmt w:val="bullet"/>
      <w:pStyle w:val="HDD4"/>
      <w:lvlText w:val=""/>
      <w:lvlJc w:val="left"/>
      <w:pPr>
        <w:tabs>
          <w:tab w:val="num" w:pos="4755"/>
        </w:tabs>
        <w:ind w:left="4755" w:hanging="360"/>
      </w:pPr>
      <w:rPr>
        <w:rFonts w:ascii="Wingdings" w:hAnsi="Wingdings" w:cs="Times New Roman"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EDA042B"/>
    <w:multiLevelType w:val="multilevel"/>
    <w:tmpl w:val="61D48CC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3647DC"/>
    <w:multiLevelType w:val="multilevel"/>
    <w:tmpl w:val="5334547C"/>
    <w:lvl w:ilvl="0">
      <w:start w:val="3"/>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1170" w:hanging="720"/>
      </w:pPr>
      <w:rPr>
        <w:rFonts w:hint="default"/>
        <w:i w:val="0"/>
        <w:color w:val="auto"/>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1D602534"/>
    <w:multiLevelType w:val="hybridMultilevel"/>
    <w:tmpl w:val="0190474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211D0DAE"/>
    <w:multiLevelType w:val="singleLevel"/>
    <w:tmpl w:val="458EAF62"/>
    <w:lvl w:ilvl="0">
      <w:start w:val="1"/>
      <w:numFmt w:val="bullet"/>
      <w:pStyle w:val="HDD3"/>
      <w:lvlText w:val=""/>
      <w:lvlJc w:val="left"/>
      <w:pPr>
        <w:tabs>
          <w:tab w:val="num" w:pos="360"/>
        </w:tabs>
        <w:ind w:left="360" w:hanging="360"/>
      </w:pPr>
      <w:rPr>
        <w:rFonts w:ascii="Wingdings" w:hAnsi="Wingdings" w:hint="default"/>
        <w:sz w:val="20"/>
        <w:lang w:val="ru-RU"/>
      </w:rPr>
    </w:lvl>
  </w:abstractNum>
  <w:abstractNum w:abstractNumId="8"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15:restartNumberingAfterBreak="0">
    <w:nsid w:val="273F5D75"/>
    <w:multiLevelType w:val="hybridMultilevel"/>
    <w:tmpl w:val="58D67410"/>
    <w:lvl w:ilvl="0" w:tplc="EF2640F8">
      <w:start w:val="1"/>
      <w:numFmt w:val="bullet"/>
      <w:pStyle w:val="WBodyBullet1"/>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8DF3D28"/>
    <w:multiLevelType w:val="multilevel"/>
    <w:tmpl w:val="B8CCD8EA"/>
    <w:lvl w:ilvl="0">
      <w:start w:val="3"/>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3"/>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95723AF"/>
    <w:multiLevelType w:val="hybridMultilevel"/>
    <w:tmpl w:val="31F4BAA8"/>
    <w:lvl w:ilvl="0" w:tplc="04090001">
      <w:start w:val="1"/>
      <w:numFmt w:val="bullet"/>
      <w:lvlText w:val=""/>
      <w:lvlJc w:val="left"/>
      <w:pPr>
        <w:ind w:left="644"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C9757A"/>
    <w:multiLevelType w:val="multilevel"/>
    <w:tmpl w:val="46323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7D04C1"/>
    <w:multiLevelType w:val="hybridMultilevel"/>
    <w:tmpl w:val="078C0584"/>
    <w:lvl w:ilvl="0" w:tplc="04190017">
      <w:start w:val="1"/>
      <w:numFmt w:val="lowerLetter"/>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4" w15:restartNumberingAfterBreak="0">
    <w:nsid w:val="51D17AC1"/>
    <w:multiLevelType w:val="multilevel"/>
    <w:tmpl w:val="C2B40B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133320"/>
    <w:multiLevelType w:val="hybridMultilevel"/>
    <w:tmpl w:val="942E4CF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5F8B2615"/>
    <w:multiLevelType w:val="hybridMultilevel"/>
    <w:tmpl w:val="FA94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F87C40"/>
    <w:multiLevelType w:val="hybridMultilevel"/>
    <w:tmpl w:val="5A527FE6"/>
    <w:lvl w:ilvl="0" w:tplc="7602B038">
      <w:start w:val="1"/>
      <w:numFmt w:val="upperLetter"/>
      <w:lvlText w:val="%1."/>
      <w:lvlJc w:val="left"/>
      <w:pPr>
        <w:ind w:left="720" w:hanging="360"/>
      </w:pPr>
      <w:rPr>
        <w:b/>
        <w:bCs/>
      </w:rPr>
    </w:lvl>
    <w:lvl w:ilvl="1" w:tplc="04090019">
      <w:start w:val="1"/>
      <w:numFmt w:val="lowerLetter"/>
      <w:lvlText w:val="%2."/>
      <w:lvlJc w:val="left"/>
      <w:pPr>
        <w:ind w:left="502"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5AA6E0D"/>
    <w:multiLevelType w:val="multilevel"/>
    <w:tmpl w:val="28BE66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F05875"/>
    <w:multiLevelType w:val="hybridMultilevel"/>
    <w:tmpl w:val="8DB03B50"/>
    <w:lvl w:ilvl="0" w:tplc="04190017">
      <w:start w:val="1"/>
      <w:numFmt w:val="lowerLetter"/>
      <w:lvlText w:val="%1)"/>
      <w:lvlJc w:val="left"/>
      <w:pPr>
        <w:ind w:left="873" w:hanging="360"/>
      </w:pPr>
    </w:lvl>
    <w:lvl w:ilvl="1" w:tplc="04190019">
      <w:start w:val="1"/>
      <w:numFmt w:val="lowerLetter"/>
      <w:lvlText w:val="%2."/>
      <w:lvlJc w:val="left"/>
      <w:pPr>
        <w:ind w:left="1593" w:hanging="360"/>
      </w:pPr>
    </w:lvl>
    <w:lvl w:ilvl="2" w:tplc="0419001B">
      <w:start w:val="1"/>
      <w:numFmt w:val="lowerRoman"/>
      <w:lvlText w:val="%3."/>
      <w:lvlJc w:val="right"/>
      <w:pPr>
        <w:ind w:left="2313" w:hanging="180"/>
      </w:pPr>
    </w:lvl>
    <w:lvl w:ilvl="3" w:tplc="0419000F">
      <w:start w:val="1"/>
      <w:numFmt w:val="decimal"/>
      <w:lvlText w:val="%4."/>
      <w:lvlJc w:val="left"/>
      <w:pPr>
        <w:ind w:left="3033" w:hanging="360"/>
      </w:pPr>
    </w:lvl>
    <w:lvl w:ilvl="4" w:tplc="04190019">
      <w:start w:val="1"/>
      <w:numFmt w:val="lowerLetter"/>
      <w:lvlText w:val="%5."/>
      <w:lvlJc w:val="left"/>
      <w:pPr>
        <w:ind w:left="3753" w:hanging="360"/>
      </w:pPr>
    </w:lvl>
    <w:lvl w:ilvl="5" w:tplc="0419001B">
      <w:start w:val="1"/>
      <w:numFmt w:val="lowerRoman"/>
      <w:lvlText w:val="%6."/>
      <w:lvlJc w:val="right"/>
      <w:pPr>
        <w:ind w:left="4473" w:hanging="180"/>
      </w:pPr>
    </w:lvl>
    <w:lvl w:ilvl="6" w:tplc="0419000F">
      <w:start w:val="1"/>
      <w:numFmt w:val="decimal"/>
      <w:lvlText w:val="%7."/>
      <w:lvlJc w:val="left"/>
      <w:pPr>
        <w:ind w:left="5193" w:hanging="360"/>
      </w:pPr>
    </w:lvl>
    <w:lvl w:ilvl="7" w:tplc="04190019">
      <w:start w:val="1"/>
      <w:numFmt w:val="lowerLetter"/>
      <w:lvlText w:val="%8."/>
      <w:lvlJc w:val="left"/>
      <w:pPr>
        <w:ind w:left="5913" w:hanging="360"/>
      </w:pPr>
    </w:lvl>
    <w:lvl w:ilvl="8" w:tplc="0419001B">
      <w:start w:val="1"/>
      <w:numFmt w:val="lowerRoman"/>
      <w:lvlText w:val="%9."/>
      <w:lvlJc w:val="right"/>
      <w:pPr>
        <w:ind w:left="6633" w:hanging="180"/>
      </w:pPr>
    </w:lvl>
  </w:abstractNum>
  <w:abstractNum w:abstractNumId="20" w15:restartNumberingAfterBreak="0">
    <w:nsid w:val="781C2714"/>
    <w:multiLevelType w:val="hybridMultilevel"/>
    <w:tmpl w:val="C3CA8DBA"/>
    <w:lvl w:ilvl="0" w:tplc="04190001">
      <w:start w:val="1"/>
      <w:numFmt w:val="bullet"/>
      <w:lvlText w:val=""/>
      <w:lvlJc w:val="left"/>
      <w:pPr>
        <w:ind w:left="513" w:hanging="360"/>
      </w:pPr>
      <w:rPr>
        <w:rFonts w:ascii="Symbol" w:hAnsi="Symbol" w:hint="default"/>
      </w:rPr>
    </w:lvl>
    <w:lvl w:ilvl="1" w:tplc="04190003">
      <w:start w:val="1"/>
      <w:numFmt w:val="bullet"/>
      <w:lvlText w:val="o"/>
      <w:lvlJc w:val="left"/>
      <w:pPr>
        <w:ind w:left="1233" w:hanging="360"/>
      </w:pPr>
      <w:rPr>
        <w:rFonts w:ascii="Courier New" w:hAnsi="Courier New" w:cs="Courier New" w:hint="default"/>
      </w:rPr>
    </w:lvl>
    <w:lvl w:ilvl="2" w:tplc="04190005">
      <w:start w:val="1"/>
      <w:numFmt w:val="bullet"/>
      <w:lvlText w:val=""/>
      <w:lvlJc w:val="left"/>
      <w:pPr>
        <w:ind w:left="1953" w:hanging="360"/>
      </w:pPr>
      <w:rPr>
        <w:rFonts w:ascii="Wingdings" w:hAnsi="Wingdings" w:hint="default"/>
      </w:rPr>
    </w:lvl>
    <w:lvl w:ilvl="3" w:tplc="04190001">
      <w:start w:val="1"/>
      <w:numFmt w:val="bullet"/>
      <w:lvlText w:val=""/>
      <w:lvlJc w:val="left"/>
      <w:pPr>
        <w:ind w:left="2673" w:hanging="360"/>
      </w:pPr>
      <w:rPr>
        <w:rFonts w:ascii="Symbol" w:hAnsi="Symbol" w:hint="default"/>
      </w:rPr>
    </w:lvl>
    <w:lvl w:ilvl="4" w:tplc="04190003">
      <w:start w:val="1"/>
      <w:numFmt w:val="bullet"/>
      <w:lvlText w:val="o"/>
      <w:lvlJc w:val="left"/>
      <w:pPr>
        <w:ind w:left="3393" w:hanging="360"/>
      </w:pPr>
      <w:rPr>
        <w:rFonts w:ascii="Courier New" w:hAnsi="Courier New" w:cs="Courier New" w:hint="default"/>
      </w:rPr>
    </w:lvl>
    <w:lvl w:ilvl="5" w:tplc="04190005">
      <w:start w:val="1"/>
      <w:numFmt w:val="bullet"/>
      <w:lvlText w:val=""/>
      <w:lvlJc w:val="left"/>
      <w:pPr>
        <w:ind w:left="4113" w:hanging="360"/>
      </w:pPr>
      <w:rPr>
        <w:rFonts w:ascii="Wingdings" w:hAnsi="Wingdings" w:hint="default"/>
      </w:rPr>
    </w:lvl>
    <w:lvl w:ilvl="6" w:tplc="04190001">
      <w:start w:val="1"/>
      <w:numFmt w:val="bullet"/>
      <w:lvlText w:val=""/>
      <w:lvlJc w:val="left"/>
      <w:pPr>
        <w:ind w:left="4833" w:hanging="360"/>
      </w:pPr>
      <w:rPr>
        <w:rFonts w:ascii="Symbol" w:hAnsi="Symbol" w:hint="default"/>
      </w:rPr>
    </w:lvl>
    <w:lvl w:ilvl="7" w:tplc="04190003">
      <w:start w:val="1"/>
      <w:numFmt w:val="bullet"/>
      <w:lvlText w:val="o"/>
      <w:lvlJc w:val="left"/>
      <w:pPr>
        <w:ind w:left="5553" w:hanging="360"/>
      </w:pPr>
      <w:rPr>
        <w:rFonts w:ascii="Courier New" w:hAnsi="Courier New" w:cs="Courier New" w:hint="default"/>
      </w:rPr>
    </w:lvl>
    <w:lvl w:ilvl="8" w:tplc="04190005">
      <w:start w:val="1"/>
      <w:numFmt w:val="bullet"/>
      <w:lvlText w:val=""/>
      <w:lvlJc w:val="left"/>
      <w:pPr>
        <w:ind w:left="6273" w:hanging="360"/>
      </w:pPr>
      <w:rPr>
        <w:rFonts w:ascii="Wingdings" w:hAnsi="Wingdings" w:hint="default"/>
      </w:rPr>
    </w:lvl>
  </w:abstractNum>
  <w:abstractNum w:abstractNumId="21" w15:restartNumberingAfterBreak="0">
    <w:nsid w:val="78CC0A2B"/>
    <w:multiLevelType w:val="hybridMultilevel"/>
    <w:tmpl w:val="55646C0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5157C9"/>
    <w:multiLevelType w:val="hybridMultilevel"/>
    <w:tmpl w:val="72407988"/>
    <w:lvl w:ilvl="0" w:tplc="04190001">
      <w:start w:val="1"/>
      <w:numFmt w:val="bullet"/>
      <w:lvlText w:val=""/>
      <w:lvlJc w:val="left"/>
      <w:pPr>
        <w:ind w:left="873" w:hanging="360"/>
      </w:pPr>
      <w:rPr>
        <w:rFonts w:ascii="Symbol" w:hAnsi="Symbol" w:hint="default"/>
      </w:rPr>
    </w:lvl>
    <w:lvl w:ilvl="1" w:tplc="04190003">
      <w:start w:val="1"/>
      <w:numFmt w:val="bullet"/>
      <w:lvlText w:val="o"/>
      <w:lvlJc w:val="left"/>
      <w:pPr>
        <w:ind w:left="1593" w:hanging="360"/>
      </w:pPr>
      <w:rPr>
        <w:rFonts w:ascii="Courier New" w:hAnsi="Courier New" w:cs="Courier New" w:hint="default"/>
      </w:rPr>
    </w:lvl>
    <w:lvl w:ilvl="2" w:tplc="04190005">
      <w:start w:val="1"/>
      <w:numFmt w:val="bullet"/>
      <w:lvlText w:val=""/>
      <w:lvlJc w:val="left"/>
      <w:pPr>
        <w:ind w:left="2313" w:hanging="360"/>
      </w:pPr>
      <w:rPr>
        <w:rFonts w:ascii="Wingdings" w:hAnsi="Wingdings" w:hint="default"/>
      </w:rPr>
    </w:lvl>
    <w:lvl w:ilvl="3" w:tplc="04190001">
      <w:start w:val="1"/>
      <w:numFmt w:val="bullet"/>
      <w:lvlText w:val=""/>
      <w:lvlJc w:val="left"/>
      <w:pPr>
        <w:ind w:left="3033" w:hanging="360"/>
      </w:pPr>
      <w:rPr>
        <w:rFonts w:ascii="Symbol" w:hAnsi="Symbol" w:hint="default"/>
      </w:rPr>
    </w:lvl>
    <w:lvl w:ilvl="4" w:tplc="04190003">
      <w:start w:val="1"/>
      <w:numFmt w:val="bullet"/>
      <w:lvlText w:val="o"/>
      <w:lvlJc w:val="left"/>
      <w:pPr>
        <w:ind w:left="3753" w:hanging="360"/>
      </w:pPr>
      <w:rPr>
        <w:rFonts w:ascii="Courier New" w:hAnsi="Courier New" w:cs="Courier New" w:hint="default"/>
      </w:rPr>
    </w:lvl>
    <w:lvl w:ilvl="5" w:tplc="04190005">
      <w:start w:val="1"/>
      <w:numFmt w:val="bullet"/>
      <w:lvlText w:val=""/>
      <w:lvlJc w:val="left"/>
      <w:pPr>
        <w:ind w:left="4473" w:hanging="360"/>
      </w:pPr>
      <w:rPr>
        <w:rFonts w:ascii="Wingdings" w:hAnsi="Wingdings" w:hint="default"/>
      </w:rPr>
    </w:lvl>
    <w:lvl w:ilvl="6" w:tplc="04190001">
      <w:start w:val="1"/>
      <w:numFmt w:val="bullet"/>
      <w:lvlText w:val=""/>
      <w:lvlJc w:val="left"/>
      <w:pPr>
        <w:ind w:left="5193" w:hanging="360"/>
      </w:pPr>
      <w:rPr>
        <w:rFonts w:ascii="Symbol" w:hAnsi="Symbol" w:hint="default"/>
      </w:rPr>
    </w:lvl>
    <w:lvl w:ilvl="7" w:tplc="04190003">
      <w:start w:val="1"/>
      <w:numFmt w:val="bullet"/>
      <w:lvlText w:val="o"/>
      <w:lvlJc w:val="left"/>
      <w:pPr>
        <w:ind w:left="5913" w:hanging="360"/>
      </w:pPr>
      <w:rPr>
        <w:rFonts w:ascii="Courier New" w:hAnsi="Courier New" w:cs="Courier New" w:hint="default"/>
      </w:rPr>
    </w:lvl>
    <w:lvl w:ilvl="8" w:tplc="04190005">
      <w:start w:val="1"/>
      <w:numFmt w:val="bullet"/>
      <w:lvlText w:val=""/>
      <w:lvlJc w:val="left"/>
      <w:pPr>
        <w:ind w:left="6633" w:hanging="360"/>
      </w:pPr>
      <w:rPr>
        <w:rFonts w:ascii="Wingdings" w:hAnsi="Wingdings" w:hint="default"/>
      </w:rPr>
    </w:lvl>
  </w:abstractNum>
  <w:abstractNum w:abstractNumId="23" w15:restartNumberingAfterBreak="0">
    <w:nsid w:val="7D5F0923"/>
    <w:multiLevelType w:val="hybridMultilevel"/>
    <w:tmpl w:val="788AAD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169100296">
    <w:abstractNumId w:val="16"/>
  </w:num>
  <w:num w:numId="2" w16cid:durableId="120343265">
    <w:abstractNumId w:val="3"/>
  </w:num>
  <w:num w:numId="3" w16cid:durableId="910429055">
    <w:abstractNumId w:val="6"/>
  </w:num>
  <w:num w:numId="4" w16cid:durableId="1880193882">
    <w:abstractNumId w:val="5"/>
  </w:num>
  <w:num w:numId="5" w16cid:durableId="779027607">
    <w:abstractNumId w:val="8"/>
  </w:num>
  <w:num w:numId="6" w16cid:durableId="21708564">
    <w:abstractNumId w:val="4"/>
  </w:num>
  <w:num w:numId="7" w16cid:durableId="710500127">
    <w:abstractNumId w:val="21"/>
  </w:num>
  <w:num w:numId="8" w16cid:durableId="284851080">
    <w:abstractNumId w:val="15"/>
  </w:num>
  <w:num w:numId="9" w16cid:durableId="1523058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94822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8817695">
    <w:abstractNumId w:val="22"/>
  </w:num>
  <w:num w:numId="12" w16cid:durableId="2143691967">
    <w:abstractNumId w:val="20"/>
  </w:num>
  <w:num w:numId="13" w16cid:durableId="1679887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0010426">
    <w:abstractNumId w:val="23"/>
  </w:num>
  <w:num w:numId="15" w16cid:durableId="1053307253">
    <w:abstractNumId w:val="12"/>
  </w:num>
  <w:num w:numId="16" w16cid:durableId="1785879092">
    <w:abstractNumId w:val="0"/>
  </w:num>
  <w:num w:numId="17" w16cid:durableId="765152737">
    <w:abstractNumId w:val="2"/>
  </w:num>
  <w:num w:numId="18" w16cid:durableId="1138183237">
    <w:abstractNumId w:val="7"/>
  </w:num>
  <w:num w:numId="19" w16cid:durableId="1702705867">
    <w:abstractNumId w:val="9"/>
  </w:num>
  <w:num w:numId="20" w16cid:durableId="7701995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6312485">
    <w:abstractNumId w:val="10"/>
  </w:num>
  <w:num w:numId="22" w16cid:durableId="201555791">
    <w:abstractNumId w:val="11"/>
  </w:num>
  <w:num w:numId="23" w16cid:durableId="810561928">
    <w:abstractNumId w:val="14"/>
  </w:num>
  <w:num w:numId="24" w16cid:durableId="675494310">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E9C"/>
    <w:rsid w:val="00005019"/>
    <w:rsid w:val="00010F7B"/>
    <w:rsid w:val="00013413"/>
    <w:rsid w:val="00014487"/>
    <w:rsid w:val="000273A9"/>
    <w:rsid w:val="000413B4"/>
    <w:rsid w:val="00053BDE"/>
    <w:rsid w:val="00056287"/>
    <w:rsid w:val="00056AD5"/>
    <w:rsid w:val="00057994"/>
    <w:rsid w:val="00070A8B"/>
    <w:rsid w:val="00080D65"/>
    <w:rsid w:val="0008126C"/>
    <w:rsid w:val="000847DF"/>
    <w:rsid w:val="000947A6"/>
    <w:rsid w:val="000A4B88"/>
    <w:rsid w:val="000A4C41"/>
    <w:rsid w:val="000B4455"/>
    <w:rsid w:val="000B46D3"/>
    <w:rsid w:val="000B49F6"/>
    <w:rsid w:val="000C24BD"/>
    <w:rsid w:val="000C7D9C"/>
    <w:rsid w:val="000D18CB"/>
    <w:rsid w:val="000D1E32"/>
    <w:rsid w:val="000D3201"/>
    <w:rsid w:val="000D4EC4"/>
    <w:rsid w:val="000D52CA"/>
    <w:rsid w:val="000E08D3"/>
    <w:rsid w:val="000E1050"/>
    <w:rsid w:val="000E36A9"/>
    <w:rsid w:val="000E5DAD"/>
    <w:rsid w:val="000E65B4"/>
    <w:rsid w:val="000F1FCB"/>
    <w:rsid w:val="000F2CD6"/>
    <w:rsid w:val="000F4A51"/>
    <w:rsid w:val="00101935"/>
    <w:rsid w:val="00103517"/>
    <w:rsid w:val="0011010C"/>
    <w:rsid w:val="00111B3C"/>
    <w:rsid w:val="00115750"/>
    <w:rsid w:val="00115CAF"/>
    <w:rsid w:val="00115F6F"/>
    <w:rsid w:val="00117A28"/>
    <w:rsid w:val="00125199"/>
    <w:rsid w:val="001259DB"/>
    <w:rsid w:val="00125A3E"/>
    <w:rsid w:val="001268EF"/>
    <w:rsid w:val="00134A40"/>
    <w:rsid w:val="00145CCD"/>
    <w:rsid w:val="00155D19"/>
    <w:rsid w:val="00157A2D"/>
    <w:rsid w:val="00161080"/>
    <w:rsid w:val="00162CAE"/>
    <w:rsid w:val="00165378"/>
    <w:rsid w:val="001711F5"/>
    <w:rsid w:val="001731E2"/>
    <w:rsid w:val="0017370F"/>
    <w:rsid w:val="00181324"/>
    <w:rsid w:val="00181ACF"/>
    <w:rsid w:val="00181FE4"/>
    <w:rsid w:val="00195400"/>
    <w:rsid w:val="001956F4"/>
    <w:rsid w:val="0019720F"/>
    <w:rsid w:val="0019735D"/>
    <w:rsid w:val="001A56E1"/>
    <w:rsid w:val="001A694F"/>
    <w:rsid w:val="001B00D4"/>
    <w:rsid w:val="001B06A3"/>
    <w:rsid w:val="001B1CF5"/>
    <w:rsid w:val="001B7662"/>
    <w:rsid w:val="001D02FE"/>
    <w:rsid w:val="001D247C"/>
    <w:rsid w:val="001D4B44"/>
    <w:rsid w:val="001D4BC4"/>
    <w:rsid w:val="001D64C4"/>
    <w:rsid w:val="001E22BE"/>
    <w:rsid w:val="001E4DA7"/>
    <w:rsid w:val="001E6FBE"/>
    <w:rsid w:val="001E70E0"/>
    <w:rsid w:val="001E7B44"/>
    <w:rsid w:val="001F0866"/>
    <w:rsid w:val="001F1270"/>
    <w:rsid w:val="001F150A"/>
    <w:rsid w:val="001F22B3"/>
    <w:rsid w:val="001F3E1D"/>
    <w:rsid w:val="001F70D9"/>
    <w:rsid w:val="00200A97"/>
    <w:rsid w:val="0020369C"/>
    <w:rsid w:val="00205E72"/>
    <w:rsid w:val="00216E6A"/>
    <w:rsid w:val="00220AFC"/>
    <w:rsid w:val="00220EFE"/>
    <w:rsid w:val="002212DA"/>
    <w:rsid w:val="002224BF"/>
    <w:rsid w:val="0022413C"/>
    <w:rsid w:val="002250FF"/>
    <w:rsid w:val="00231A70"/>
    <w:rsid w:val="00234405"/>
    <w:rsid w:val="002351A7"/>
    <w:rsid w:val="00235328"/>
    <w:rsid w:val="00240C54"/>
    <w:rsid w:val="00241F0F"/>
    <w:rsid w:val="0024222E"/>
    <w:rsid w:val="00243938"/>
    <w:rsid w:val="00243F80"/>
    <w:rsid w:val="00253922"/>
    <w:rsid w:val="00261B65"/>
    <w:rsid w:val="00273F6F"/>
    <w:rsid w:val="00274880"/>
    <w:rsid w:val="00274D00"/>
    <w:rsid w:val="00276A6D"/>
    <w:rsid w:val="002814CC"/>
    <w:rsid w:val="002840A3"/>
    <w:rsid w:val="002866B7"/>
    <w:rsid w:val="00287EB2"/>
    <w:rsid w:val="00293AA8"/>
    <w:rsid w:val="00296C99"/>
    <w:rsid w:val="002A5A39"/>
    <w:rsid w:val="002A6292"/>
    <w:rsid w:val="002B38A7"/>
    <w:rsid w:val="002B50DB"/>
    <w:rsid w:val="002B54DA"/>
    <w:rsid w:val="002B5990"/>
    <w:rsid w:val="002C0EB8"/>
    <w:rsid w:val="002C2519"/>
    <w:rsid w:val="002C3A27"/>
    <w:rsid w:val="002C6FF1"/>
    <w:rsid w:val="002D4A8D"/>
    <w:rsid w:val="002D5201"/>
    <w:rsid w:val="002D77F3"/>
    <w:rsid w:val="002E1FB0"/>
    <w:rsid w:val="002E2C81"/>
    <w:rsid w:val="002E6CCC"/>
    <w:rsid w:val="002F0C7B"/>
    <w:rsid w:val="002F37A7"/>
    <w:rsid w:val="002F49BB"/>
    <w:rsid w:val="00305005"/>
    <w:rsid w:val="0030530D"/>
    <w:rsid w:val="00313834"/>
    <w:rsid w:val="0031783E"/>
    <w:rsid w:val="003222AA"/>
    <w:rsid w:val="003249D1"/>
    <w:rsid w:val="00324AB5"/>
    <w:rsid w:val="00325743"/>
    <w:rsid w:val="00327C45"/>
    <w:rsid w:val="00330083"/>
    <w:rsid w:val="00331154"/>
    <w:rsid w:val="00331365"/>
    <w:rsid w:val="003411B0"/>
    <w:rsid w:val="00347D96"/>
    <w:rsid w:val="00352D00"/>
    <w:rsid w:val="0035464A"/>
    <w:rsid w:val="00354C6D"/>
    <w:rsid w:val="00370B83"/>
    <w:rsid w:val="00375122"/>
    <w:rsid w:val="00375571"/>
    <w:rsid w:val="00380741"/>
    <w:rsid w:val="00380AE6"/>
    <w:rsid w:val="00380DD1"/>
    <w:rsid w:val="00382400"/>
    <w:rsid w:val="003904BE"/>
    <w:rsid w:val="00395478"/>
    <w:rsid w:val="00395B46"/>
    <w:rsid w:val="003A0D59"/>
    <w:rsid w:val="003A1CBC"/>
    <w:rsid w:val="003A7D20"/>
    <w:rsid w:val="003B0E39"/>
    <w:rsid w:val="003B240E"/>
    <w:rsid w:val="003B5376"/>
    <w:rsid w:val="003B5A95"/>
    <w:rsid w:val="003B6CC5"/>
    <w:rsid w:val="003B773C"/>
    <w:rsid w:val="003B7E5D"/>
    <w:rsid w:val="003C4A7A"/>
    <w:rsid w:val="003C5B76"/>
    <w:rsid w:val="003C7705"/>
    <w:rsid w:val="003D11CD"/>
    <w:rsid w:val="003D15D6"/>
    <w:rsid w:val="003D2427"/>
    <w:rsid w:val="003D5456"/>
    <w:rsid w:val="003D6359"/>
    <w:rsid w:val="003D76DD"/>
    <w:rsid w:val="003E0E56"/>
    <w:rsid w:val="003E15BF"/>
    <w:rsid w:val="003F1E91"/>
    <w:rsid w:val="003F6C9F"/>
    <w:rsid w:val="0040253C"/>
    <w:rsid w:val="00404BD5"/>
    <w:rsid w:val="00405DF5"/>
    <w:rsid w:val="00407294"/>
    <w:rsid w:val="00407DF2"/>
    <w:rsid w:val="00410C32"/>
    <w:rsid w:val="00414292"/>
    <w:rsid w:val="004161EE"/>
    <w:rsid w:val="00416B77"/>
    <w:rsid w:val="004207A4"/>
    <w:rsid w:val="00423AFB"/>
    <w:rsid w:val="004250B6"/>
    <w:rsid w:val="0043265F"/>
    <w:rsid w:val="00437722"/>
    <w:rsid w:val="004378C4"/>
    <w:rsid w:val="004424D3"/>
    <w:rsid w:val="00445AE8"/>
    <w:rsid w:val="00462815"/>
    <w:rsid w:val="00463394"/>
    <w:rsid w:val="00465921"/>
    <w:rsid w:val="004670DE"/>
    <w:rsid w:val="00474BFD"/>
    <w:rsid w:val="00475BFD"/>
    <w:rsid w:val="004857CF"/>
    <w:rsid w:val="00491B1D"/>
    <w:rsid w:val="004926C4"/>
    <w:rsid w:val="004941ED"/>
    <w:rsid w:val="004A1727"/>
    <w:rsid w:val="004A2DD7"/>
    <w:rsid w:val="004A4F2D"/>
    <w:rsid w:val="004A62B9"/>
    <w:rsid w:val="004B1892"/>
    <w:rsid w:val="004B6774"/>
    <w:rsid w:val="004B7B7B"/>
    <w:rsid w:val="004D1AA0"/>
    <w:rsid w:val="004D35AA"/>
    <w:rsid w:val="004D5157"/>
    <w:rsid w:val="004E1188"/>
    <w:rsid w:val="004E12D9"/>
    <w:rsid w:val="004E1666"/>
    <w:rsid w:val="004E3056"/>
    <w:rsid w:val="004E4007"/>
    <w:rsid w:val="004E6D83"/>
    <w:rsid w:val="004F0985"/>
    <w:rsid w:val="004F51E7"/>
    <w:rsid w:val="004F5C2C"/>
    <w:rsid w:val="00505D16"/>
    <w:rsid w:val="00506892"/>
    <w:rsid w:val="005156AD"/>
    <w:rsid w:val="005204C8"/>
    <w:rsid w:val="0052255D"/>
    <w:rsid w:val="0052755B"/>
    <w:rsid w:val="005322B2"/>
    <w:rsid w:val="00534CDF"/>
    <w:rsid w:val="00535491"/>
    <w:rsid w:val="005357A6"/>
    <w:rsid w:val="00537107"/>
    <w:rsid w:val="0053750F"/>
    <w:rsid w:val="00541795"/>
    <w:rsid w:val="00541B07"/>
    <w:rsid w:val="00543602"/>
    <w:rsid w:val="00543910"/>
    <w:rsid w:val="00543FE7"/>
    <w:rsid w:val="005463A3"/>
    <w:rsid w:val="00554AA9"/>
    <w:rsid w:val="0055659A"/>
    <w:rsid w:val="0056001B"/>
    <w:rsid w:val="0056264C"/>
    <w:rsid w:val="00564838"/>
    <w:rsid w:val="0057071A"/>
    <w:rsid w:val="00572A78"/>
    <w:rsid w:val="00572F56"/>
    <w:rsid w:val="005771FC"/>
    <w:rsid w:val="005777AF"/>
    <w:rsid w:val="0058436B"/>
    <w:rsid w:val="00584A91"/>
    <w:rsid w:val="0058570F"/>
    <w:rsid w:val="0059093A"/>
    <w:rsid w:val="00597488"/>
    <w:rsid w:val="005A699E"/>
    <w:rsid w:val="005B1F16"/>
    <w:rsid w:val="005B257F"/>
    <w:rsid w:val="005B344C"/>
    <w:rsid w:val="005B3698"/>
    <w:rsid w:val="005B3C00"/>
    <w:rsid w:val="005C016B"/>
    <w:rsid w:val="005C5A7F"/>
    <w:rsid w:val="005C75E4"/>
    <w:rsid w:val="005C7835"/>
    <w:rsid w:val="005D0AAE"/>
    <w:rsid w:val="005D0F50"/>
    <w:rsid w:val="005D3AE4"/>
    <w:rsid w:val="005D3CF7"/>
    <w:rsid w:val="005E0DEF"/>
    <w:rsid w:val="005E3DC9"/>
    <w:rsid w:val="005E6593"/>
    <w:rsid w:val="005F0085"/>
    <w:rsid w:val="005F1DED"/>
    <w:rsid w:val="005F3702"/>
    <w:rsid w:val="005F6F99"/>
    <w:rsid w:val="0060263F"/>
    <w:rsid w:val="00605725"/>
    <w:rsid w:val="00605A02"/>
    <w:rsid w:val="00605BDC"/>
    <w:rsid w:val="0061171D"/>
    <w:rsid w:val="00612D4A"/>
    <w:rsid w:val="00624A6D"/>
    <w:rsid w:val="00626A47"/>
    <w:rsid w:val="00633A2B"/>
    <w:rsid w:val="00635080"/>
    <w:rsid w:val="00636548"/>
    <w:rsid w:val="006403EA"/>
    <w:rsid w:val="0065304A"/>
    <w:rsid w:val="0065613A"/>
    <w:rsid w:val="00660611"/>
    <w:rsid w:val="00660675"/>
    <w:rsid w:val="00661089"/>
    <w:rsid w:val="00661273"/>
    <w:rsid w:val="00661DB8"/>
    <w:rsid w:val="00663064"/>
    <w:rsid w:val="00665465"/>
    <w:rsid w:val="00674704"/>
    <w:rsid w:val="00675FA7"/>
    <w:rsid w:val="00676E20"/>
    <w:rsid w:val="006863BE"/>
    <w:rsid w:val="00691A11"/>
    <w:rsid w:val="006A0DF6"/>
    <w:rsid w:val="006A27D7"/>
    <w:rsid w:val="006A7513"/>
    <w:rsid w:val="006B00B9"/>
    <w:rsid w:val="006B1178"/>
    <w:rsid w:val="006B39FF"/>
    <w:rsid w:val="006B7367"/>
    <w:rsid w:val="006B7D6D"/>
    <w:rsid w:val="006C232E"/>
    <w:rsid w:val="006C6A30"/>
    <w:rsid w:val="006C7BB8"/>
    <w:rsid w:val="006D2325"/>
    <w:rsid w:val="006D26C8"/>
    <w:rsid w:val="006D3B83"/>
    <w:rsid w:val="006D48EF"/>
    <w:rsid w:val="006D6DF2"/>
    <w:rsid w:val="006E094E"/>
    <w:rsid w:val="006E57B4"/>
    <w:rsid w:val="006F6AE4"/>
    <w:rsid w:val="007047CC"/>
    <w:rsid w:val="007058FC"/>
    <w:rsid w:val="00711CC7"/>
    <w:rsid w:val="00712D64"/>
    <w:rsid w:val="00713AD4"/>
    <w:rsid w:val="00715C1B"/>
    <w:rsid w:val="00715E62"/>
    <w:rsid w:val="007205E1"/>
    <w:rsid w:val="007243FE"/>
    <w:rsid w:val="00725A93"/>
    <w:rsid w:val="00725E66"/>
    <w:rsid w:val="0073012E"/>
    <w:rsid w:val="00740356"/>
    <w:rsid w:val="00741103"/>
    <w:rsid w:val="00744292"/>
    <w:rsid w:val="00745E2E"/>
    <w:rsid w:val="00751175"/>
    <w:rsid w:val="007549E5"/>
    <w:rsid w:val="00755D79"/>
    <w:rsid w:val="00761483"/>
    <w:rsid w:val="00761B4A"/>
    <w:rsid w:val="00764AE0"/>
    <w:rsid w:val="00766305"/>
    <w:rsid w:val="0076648F"/>
    <w:rsid w:val="00767573"/>
    <w:rsid w:val="0077084C"/>
    <w:rsid w:val="00770A3C"/>
    <w:rsid w:val="00776C30"/>
    <w:rsid w:val="007777C4"/>
    <w:rsid w:val="007822D9"/>
    <w:rsid w:val="007855F8"/>
    <w:rsid w:val="00786A05"/>
    <w:rsid w:val="00793FDB"/>
    <w:rsid w:val="007954FA"/>
    <w:rsid w:val="00796108"/>
    <w:rsid w:val="007A1264"/>
    <w:rsid w:val="007A2EB2"/>
    <w:rsid w:val="007A5D42"/>
    <w:rsid w:val="007A5EBD"/>
    <w:rsid w:val="007A615D"/>
    <w:rsid w:val="007B3180"/>
    <w:rsid w:val="007B5072"/>
    <w:rsid w:val="007B60A4"/>
    <w:rsid w:val="007B75A5"/>
    <w:rsid w:val="007B7F2C"/>
    <w:rsid w:val="007C260A"/>
    <w:rsid w:val="007C4B93"/>
    <w:rsid w:val="007D2472"/>
    <w:rsid w:val="007D3190"/>
    <w:rsid w:val="007D36E7"/>
    <w:rsid w:val="007D6900"/>
    <w:rsid w:val="007E08D9"/>
    <w:rsid w:val="007E1643"/>
    <w:rsid w:val="007E3588"/>
    <w:rsid w:val="007F5DE3"/>
    <w:rsid w:val="00811663"/>
    <w:rsid w:val="00813838"/>
    <w:rsid w:val="00813873"/>
    <w:rsid w:val="00813EEC"/>
    <w:rsid w:val="008201B4"/>
    <w:rsid w:val="0082362D"/>
    <w:rsid w:val="00824AEB"/>
    <w:rsid w:val="008315D4"/>
    <w:rsid w:val="00833859"/>
    <w:rsid w:val="00835301"/>
    <w:rsid w:val="00835871"/>
    <w:rsid w:val="00836CD1"/>
    <w:rsid w:val="008432A2"/>
    <w:rsid w:val="00845DAD"/>
    <w:rsid w:val="0085784D"/>
    <w:rsid w:val="00857C3D"/>
    <w:rsid w:val="00861243"/>
    <w:rsid w:val="00861785"/>
    <w:rsid w:val="008651EF"/>
    <w:rsid w:val="00871F5B"/>
    <w:rsid w:val="00872F97"/>
    <w:rsid w:val="008767A8"/>
    <w:rsid w:val="00881292"/>
    <w:rsid w:val="00881CE7"/>
    <w:rsid w:val="00883488"/>
    <w:rsid w:val="00887EC3"/>
    <w:rsid w:val="00892F51"/>
    <w:rsid w:val="00893E8A"/>
    <w:rsid w:val="0089683B"/>
    <w:rsid w:val="00896945"/>
    <w:rsid w:val="008A132B"/>
    <w:rsid w:val="008A7E06"/>
    <w:rsid w:val="008B03B3"/>
    <w:rsid w:val="008B2ADA"/>
    <w:rsid w:val="008C2268"/>
    <w:rsid w:val="008D1524"/>
    <w:rsid w:val="008D4295"/>
    <w:rsid w:val="008F1CBA"/>
    <w:rsid w:val="008F30C8"/>
    <w:rsid w:val="008F6AD9"/>
    <w:rsid w:val="0090197B"/>
    <w:rsid w:val="0090247A"/>
    <w:rsid w:val="00916A2F"/>
    <w:rsid w:val="00917967"/>
    <w:rsid w:val="00920031"/>
    <w:rsid w:val="00921B28"/>
    <w:rsid w:val="009260DE"/>
    <w:rsid w:val="0092656A"/>
    <w:rsid w:val="009267F8"/>
    <w:rsid w:val="00933B82"/>
    <w:rsid w:val="00933E9C"/>
    <w:rsid w:val="0094227F"/>
    <w:rsid w:val="00943E80"/>
    <w:rsid w:val="00944759"/>
    <w:rsid w:val="009476AC"/>
    <w:rsid w:val="009520EF"/>
    <w:rsid w:val="009522EA"/>
    <w:rsid w:val="00953915"/>
    <w:rsid w:val="0095701B"/>
    <w:rsid w:val="009579FF"/>
    <w:rsid w:val="00957C7E"/>
    <w:rsid w:val="0096225D"/>
    <w:rsid w:val="00963B53"/>
    <w:rsid w:val="00965AB2"/>
    <w:rsid w:val="0097163D"/>
    <w:rsid w:val="009728D9"/>
    <w:rsid w:val="009731E8"/>
    <w:rsid w:val="00977913"/>
    <w:rsid w:val="00977EC1"/>
    <w:rsid w:val="00980A6D"/>
    <w:rsid w:val="00984A8D"/>
    <w:rsid w:val="00987A6D"/>
    <w:rsid w:val="009924E0"/>
    <w:rsid w:val="00995C77"/>
    <w:rsid w:val="00996E23"/>
    <w:rsid w:val="00997112"/>
    <w:rsid w:val="009979BD"/>
    <w:rsid w:val="00997EC7"/>
    <w:rsid w:val="009A026D"/>
    <w:rsid w:val="009A09B4"/>
    <w:rsid w:val="009A34AA"/>
    <w:rsid w:val="009A6ECF"/>
    <w:rsid w:val="009A7032"/>
    <w:rsid w:val="009B2F22"/>
    <w:rsid w:val="009C05FB"/>
    <w:rsid w:val="009C0D25"/>
    <w:rsid w:val="009C5493"/>
    <w:rsid w:val="009C6C8F"/>
    <w:rsid w:val="009D11CB"/>
    <w:rsid w:val="009E225E"/>
    <w:rsid w:val="009E4B92"/>
    <w:rsid w:val="009E548B"/>
    <w:rsid w:val="009F350D"/>
    <w:rsid w:val="009F4554"/>
    <w:rsid w:val="009F5021"/>
    <w:rsid w:val="00A00274"/>
    <w:rsid w:val="00A02A10"/>
    <w:rsid w:val="00A058B3"/>
    <w:rsid w:val="00A05912"/>
    <w:rsid w:val="00A05E0F"/>
    <w:rsid w:val="00A0602F"/>
    <w:rsid w:val="00A06C46"/>
    <w:rsid w:val="00A1494E"/>
    <w:rsid w:val="00A14DEF"/>
    <w:rsid w:val="00A21886"/>
    <w:rsid w:val="00A23A20"/>
    <w:rsid w:val="00A240D1"/>
    <w:rsid w:val="00A24416"/>
    <w:rsid w:val="00A37611"/>
    <w:rsid w:val="00A479C1"/>
    <w:rsid w:val="00A47E39"/>
    <w:rsid w:val="00A513C2"/>
    <w:rsid w:val="00A554EF"/>
    <w:rsid w:val="00A55F67"/>
    <w:rsid w:val="00A67BAB"/>
    <w:rsid w:val="00A76490"/>
    <w:rsid w:val="00A82568"/>
    <w:rsid w:val="00A9021A"/>
    <w:rsid w:val="00A912D8"/>
    <w:rsid w:val="00A91EAE"/>
    <w:rsid w:val="00A95596"/>
    <w:rsid w:val="00A9598A"/>
    <w:rsid w:val="00A96114"/>
    <w:rsid w:val="00AB4A92"/>
    <w:rsid w:val="00AB6682"/>
    <w:rsid w:val="00AB6F23"/>
    <w:rsid w:val="00AC6321"/>
    <w:rsid w:val="00AC64A8"/>
    <w:rsid w:val="00AD0CC9"/>
    <w:rsid w:val="00AD174D"/>
    <w:rsid w:val="00AD1CF5"/>
    <w:rsid w:val="00AD7A1D"/>
    <w:rsid w:val="00AE3722"/>
    <w:rsid w:val="00AE3BEF"/>
    <w:rsid w:val="00AE4C18"/>
    <w:rsid w:val="00AE6364"/>
    <w:rsid w:val="00AE6968"/>
    <w:rsid w:val="00AF5CC7"/>
    <w:rsid w:val="00AF64D6"/>
    <w:rsid w:val="00B00ECD"/>
    <w:rsid w:val="00B048EA"/>
    <w:rsid w:val="00B1061E"/>
    <w:rsid w:val="00B11D45"/>
    <w:rsid w:val="00B1404D"/>
    <w:rsid w:val="00B167F9"/>
    <w:rsid w:val="00B235C3"/>
    <w:rsid w:val="00B24E26"/>
    <w:rsid w:val="00B27CDA"/>
    <w:rsid w:val="00B27FA7"/>
    <w:rsid w:val="00B30874"/>
    <w:rsid w:val="00B347B7"/>
    <w:rsid w:val="00B34919"/>
    <w:rsid w:val="00B34D6F"/>
    <w:rsid w:val="00B359C5"/>
    <w:rsid w:val="00B35FFF"/>
    <w:rsid w:val="00B36D62"/>
    <w:rsid w:val="00B40D08"/>
    <w:rsid w:val="00B43873"/>
    <w:rsid w:val="00B460E7"/>
    <w:rsid w:val="00B47D6F"/>
    <w:rsid w:val="00B47DF1"/>
    <w:rsid w:val="00B50A28"/>
    <w:rsid w:val="00B57C3B"/>
    <w:rsid w:val="00B665CE"/>
    <w:rsid w:val="00B8584F"/>
    <w:rsid w:val="00B92381"/>
    <w:rsid w:val="00B96FF0"/>
    <w:rsid w:val="00BA4C57"/>
    <w:rsid w:val="00BA5902"/>
    <w:rsid w:val="00BA6D78"/>
    <w:rsid w:val="00BA7C78"/>
    <w:rsid w:val="00BB038B"/>
    <w:rsid w:val="00BB1F99"/>
    <w:rsid w:val="00BB2FD2"/>
    <w:rsid w:val="00BB396E"/>
    <w:rsid w:val="00BB5A0D"/>
    <w:rsid w:val="00BB6FF7"/>
    <w:rsid w:val="00BC0127"/>
    <w:rsid w:val="00BC5885"/>
    <w:rsid w:val="00BC5D9A"/>
    <w:rsid w:val="00BD07AF"/>
    <w:rsid w:val="00BD1884"/>
    <w:rsid w:val="00BD3E54"/>
    <w:rsid w:val="00BD4316"/>
    <w:rsid w:val="00BD69F7"/>
    <w:rsid w:val="00BE7438"/>
    <w:rsid w:val="00BE7EF7"/>
    <w:rsid w:val="00BF5DAA"/>
    <w:rsid w:val="00C006E1"/>
    <w:rsid w:val="00C01EE8"/>
    <w:rsid w:val="00C037C9"/>
    <w:rsid w:val="00C04B94"/>
    <w:rsid w:val="00C05041"/>
    <w:rsid w:val="00C07F28"/>
    <w:rsid w:val="00C10524"/>
    <w:rsid w:val="00C11ABE"/>
    <w:rsid w:val="00C13671"/>
    <w:rsid w:val="00C2388A"/>
    <w:rsid w:val="00C23907"/>
    <w:rsid w:val="00C2438D"/>
    <w:rsid w:val="00C25856"/>
    <w:rsid w:val="00C26834"/>
    <w:rsid w:val="00C27290"/>
    <w:rsid w:val="00C339A8"/>
    <w:rsid w:val="00C33FB0"/>
    <w:rsid w:val="00C402E2"/>
    <w:rsid w:val="00C41288"/>
    <w:rsid w:val="00C43CD8"/>
    <w:rsid w:val="00C467F0"/>
    <w:rsid w:val="00C56CD2"/>
    <w:rsid w:val="00C56D5E"/>
    <w:rsid w:val="00C630A6"/>
    <w:rsid w:val="00C64ABF"/>
    <w:rsid w:val="00C65C7F"/>
    <w:rsid w:val="00C66D7B"/>
    <w:rsid w:val="00C740EE"/>
    <w:rsid w:val="00C74D03"/>
    <w:rsid w:val="00C75347"/>
    <w:rsid w:val="00C80D4B"/>
    <w:rsid w:val="00C85A33"/>
    <w:rsid w:val="00C922EB"/>
    <w:rsid w:val="00C93AA0"/>
    <w:rsid w:val="00C967BC"/>
    <w:rsid w:val="00CA43D6"/>
    <w:rsid w:val="00CA59BB"/>
    <w:rsid w:val="00CB09BA"/>
    <w:rsid w:val="00CB0F85"/>
    <w:rsid w:val="00CB6CDF"/>
    <w:rsid w:val="00CC0DAE"/>
    <w:rsid w:val="00CC15C6"/>
    <w:rsid w:val="00CC2E71"/>
    <w:rsid w:val="00CC5548"/>
    <w:rsid w:val="00CC58C3"/>
    <w:rsid w:val="00CD0730"/>
    <w:rsid w:val="00CD4CCC"/>
    <w:rsid w:val="00CD6FEB"/>
    <w:rsid w:val="00CE0E54"/>
    <w:rsid w:val="00CE1EC9"/>
    <w:rsid w:val="00CE4CE2"/>
    <w:rsid w:val="00CE7B23"/>
    <w:rsid w:val="00CF31D5"/>
    <w:rsid w:val="00CF6A76"/>
    <w:rsid w:val="00D00EA1"/>
    <w:rsid w:val="00D02A51"/>
    <w:rsid w:val="00D031CF"/>
    <w:rsid w:val="00D04D2F"/>
    <w:rsid w:val="00D12871"/>
    <w:rsid w:val="00D12ADF"/>
    <w:rsid w:val="00D17257"/>
    <w:rsid w:val="00D2019B"/>
    <w:rsid w:val="00D206A6"/>
    <w:rsid w:val="00D255F0"/>
    <w:rsid w:val="00D31311"/>
    <w:rsid w:val="00D353D8"/>
    <w:rsid w:val="00D35C45"/>
    <w:rsid w:val="00D3616E"/>
    <w:rsid w:val="00D373D7"/>
    <w:rsid w:val="00D37CA9"/>
    <w:rsid w:val="00D5101A"/>
    <w:rsid w:val="00D51FF1"/>
    <w:rsid w:val="00D63864"/>
    <w:rsid w:val="00D64EE6"/>
    <w:rsid w:val="00D66BE9"/>
    <w:rsid w:val="00D6779C"/>
    <w:rsid w:val="00D74F69"/>
    <w:rsid w:val="00D76DDC"/>
    <w:rsid w:val="00D8039B"/>
    <w:rsid w:val="00D8129A"/>
    <w:rsid w:val="00D8722A"/>
    <w:rsid w:val="00D92B37"/>
    <w:rsid w:val="00D92FE7"/>
    <w:rsid w:val="00D93129"/>
    <w:rsid w:val="00D94F3E"/>
    <w:rsid w:val="00DA004C"/>
    <w:rsid w:val="00DA1461"/>
    <w:rsid w:val="00DA2299"/>
    <w:rsid w:val="00DA6FC2"/>
    <w:rsid w:val="00DB11DA"/>
    <w:rsid w:val="00DB1A69"/>
    <w:rsid w:val="00DB1C3A"/>
    <w:rsid w:val="00DB44D1"/>
    <w:rsid w:val="00DB473D"/>
    <w:rsid w:val="00DC2EC0"/>
    <w:rsid w:val="00DC41CE"/>
    <w:rsid w:val="00DC4736"/>
    <w:rsid w:val="00DC62F3"/>
    <w:rsid w:val="00DD1CD6"/>
    <w:rsid w:val="00DD2323"/>
    <w:rsid w:val="00DD4123"/>
    <w:rsid w:val="00DD59D1"/>
    <w:rsid w:val="00DD7137"/>
    <w:rsid w:val="00DD75EB"/>
    <w:rsid w:val="00DE075B"/>
    <w:rsid w:val="00DE51E3"/>
    <w:rsid w:val="00DE7D52"/>
    <w:rsid w:val="00DF5C03"/>
    <w:rsid w:val="00DF6110"/>
    <w:rsid w:val="00DF6948"/>
    <w:rsid w:val="00E03598"/>
    <w:rsid w:val="00E0537A"/>
    <w:rsid w:val="00E10CB8"/>
    <w:rsid w:val="00E11B52"/>
    <w:rsid w:val="00E173CA"/>
    <w:rsid w:val="00E32DFE"/>
    <w:rsid w:val="00E402FE"/>
    <w:rsid w:val="00E41C84"/>
    <w:rsid w:val="00E41E9A"/>
    <w:rsid w:val="00E45809"/>
    <w:rsid w:val="00E460DF"/>
    <w:rsid w:val="00E50E1A"/>
    <w:rsid w:val="00E53DB9"/>
    <w:rsid w:val="00E5673B"/>
    <w:rsid w:val="00E63F59"/>
    <w:rsid w:val="00E731FC"/>
    <w:rsid w:val="00E74403"/>
    <w:rsid w:val="00E75491"/>
    <w:rsid w:val="00E77575"/>
    <w:rsid w:val="00E8194F"/>
    <w:rsid w:val="00E81C38"/>
    <w:rsid w:val="00E91B3A"/>
    <w:rsid w:val="00E939EA"/>
    <w:rsid w:val="00EB5C78"/>
    <w:rsid w:val="00EB60B0"/>
    <w:rsid w:val="00EB706B"/>
    <w:rsid w:val="00EB7FD8"/>
    <w:rsid w:val="00EC0EFD"/>
    <w:rsid w:val="00EC19FF"/>
    <w:rsid w:val="00EC680A"/>
    <w:rsid w:val="00ED0144"/>
    <w:rsid w:val="00ED2641"/>
    <w:rsid w:val="00ED6804"/>
    <w:rsid w:val="00EE13C4"/>
    <w:rsid w:val="00EE1EEB"/>
    <w:rsid w:val="00EF0A91"/>
    <w:rsid w:val="00EF3DA6"/>
    <w:rsid w:val="00EF4D2F"/>
    <w:rsid w:val="00EF63C2"/>
    <w:rsid w:val="00F011DC"/>
    <w:rsid w:val="00F01798"/>
    <w:rsid w:val="00F0356D"/>
    <w:rsid w:val="00F111C7"/>
    <w:rsid w:val="00F147B7"/>
    <w:rsid w:val="00F17DE6"/>
    <w:rsid w:val="00F21C4A"/>
    <w:rsid w:val="00F2282C"/>
    <w:rsid w:val="00F234B6"/>
    <w:rsid w:val="00F23549"/>
    <w:rsid w:val="00F25201"/>
    <w:rsid w:val="00F25573"/>
    <w:rsid w:val="00F32632"/>
    <w:rsid w:val="00F437E5"/>
    <w:rsid w:val="00F45963"/>
    <w:rsid w:val="00F46492"/>
    <w:rsid w:val="00F51CFA"/>
    <w:rsid w:val="00F55B1B"/>
    <w:rsid w:val="00F60165"/>
    <w:rsid w:val="00F63E41"/>
    <w:rsid w:val="00F67D02"/>
    <w:rsid w:val="00F72C88"/>
    <w:rsid w:val="00F83C9F"/>
    <w:rsid w:val="00F85A8D"/>
    <w:rsid w:val="00F85D51"/>
    <w:rsid w:val="00F85D56"/>
    <w:rsid w:val="00F875CE"/>
    <w:rsid w:val="00F87FCE"/>
    <w:rsid w:val="00F927C6"/>
    <w:rsid w:val="00F928AD"/>
    <w:rsid w:val="00F92F55"/>
    <w:rsid w:val="00F95963"/>
    <w:rsid w:val="00F961D8"/>
    <w:rsid w:val="00FB1C89"/>
    <w:rsid w:val="00FB1D03"/>
    <w:rsid w:val="00FB3C67"/>
    <w:rsid w:val="00FB4B57"/>
    <w:rsid w:val="00FB5B37"/>
    <w:rsid w:val="00FC1DE3"/>
    <w:rsid w:val="00FD43C9"/>
    <w:rsid w:val="00FD49E4"/>
    <w:rsid w:val="00FD5F55"/>
    <w:rsid w:val="00FD74F7"/>
    <w:rsid w:val="00FE09CF"/>
    <w:rsid w:val="00FE2501"/>
    <w:rsid w:val="00FE3CDF"/>
    <w:rsid w:val="00FE51FD"/>
    <w:rsid w:val="00FF61E9"/>
    <w:rsid w:val="00FF6F6B"/>
    <w:rsid w:val="00FF7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6DA95"/>
  <w15:docId w15:val="{5E5BEA12-ADE7-41C8-9EEE-D3AF6051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25D"/>
  </w:style>
  <w:style w:type="paragraph" w:styleId="Heading1">
    <w:name w:val="heading 1"/>
    <w:basedOn w:val="Normal"/>
    <w:next w:val="Normal"/>
    <w:link w:val="Heading1Char"/>
    <w:uiPriority w:val="9"/>
    <w:qFormat/>
    <w:rsid w:val="00D803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D11C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D4CC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D232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D232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388A"/>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D8039B"/>
    <w:pPr>
      <w:spacing w:after="0" w:line="240" w:lineRule="auto"/>
    </w:pPr>
  </w:style>
  <w:style w:type="character" w:customStyle="1" w:styleId="Heading1Char">
    <w:name w:val="Heading 1 Char"/>
    <w:basedOn w:val="DefaultParagraphFont"/>
    <w:link w:val="Heading1"/>
    <w:uiPriority w:val="9"/>
    <w:rsid w:val="00D8039B"/>
    <w:rPr>
      <w:rFonts w:asciiTheme="majorHAnsi" w:eastAsiaTheme="majorEastAsia" w:hAnsiTheme="majorHAnsi" w:cstheme="majorBidi"/>
      <w:b/>
      <w:bCs/>
      <w:color w:val="365F91" w:themeColor="accent1" w:themeShade="BF"/>
      <w:sz w:val="28"/>
      <w:szCs w:val="28"/>
    </w:rPr>
  </w:style>
  <w:style w:type="character" w:customStyle="1" w:styleId="fontstyle14">
    <w:name w:val="fontstyle14"/>
    <w:basedOn w:val="DefaultParagraphFont"/>
    <w:rsid w:val="003B0E39"/>
  </w:style>
  <w:style w:type="paragraph" w:customStyle="1" w:styleId="default0">
    <w:name w:val="default"/>
    <w:basedOn w:val="Normal"/>
    <w:rsid w:val="003B0E39"/>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1731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1E2"/>
  </w:style>
  <w:style w:type="paragraph" w:styleId="Footer">
    <w:name w:val="footer"/>
    <w:basedOn w:val="Normal"/>
    <w:link w:val="FooterChar"/>
    <w:uiPriority w:val="99"/>
    <w:unhideWhenUsed/>
    <w:rsid w:val="001731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1E2"/>
  </w:style>
  <w:style w:type="paragraph" w:styleId="ListParagraph">
    <w:name w:val="List Paragraph"/>
    <w:aliases w:val="Forth level,Numbered List,T_List Paragraph"/>
    <w:basedOn w:val="Normal"/>
    <w:link w:val="ListParagraphChar"/>
    <w:uiPriority w:val="34"/>
    <w:qFormat/>
    <w:rsid w:val="00813873"/>
    <w:pPr>
      <w:ind w:left="720"/>
      <w:contextualSpacing/>
    </w:pPr>
  </w:style>
  <w:style w:type="paragraph" w:styleId="BalloonText">
    <w:name w:val="Balloon Text"/>
    <w:basedOn w:val="Normal"/>
    <w:link w:val="BalloonTextChar"/>
    <w:uiPriority w:val="99"/>
    <w:semiHidden/>
    <w:unhideWhenUsed/>
    <w:rsid w:val="00BB3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96E"/>
    <w:rPr>
      <w:rFonts w:ascii="Tahoma" w:hAnsi="Tahoma" w:cs="Tahoma"/>
      <w:sz w:val="16"/>
      <w:szCs w:val="16"/>
    </w:rPr>
  </w:style>
  <w:style w:type="paragraph" w:styleId="NormalWeb">
    <w:name w:val="Normal (Web)"/>
    <w:basedOn w:val="Normal"/>
    <w:uiPriority w:val="99"/>
    <w:unhideWhenUsed/>
    <w:rsid w:val="00F46492"/>
    <w:pPr>
      <w:spacing w:after="0" w:line="240" w:lineRule="auto"/>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3D11CD"/>
    <w:rPr>
      <w:rFonts w:asciiTheme="majorHAnsi" w:eastAsiaTheme="majorEastAsia" w:hAnsiTheme="majorHAnsi" w:cstheme="majorBidi"/>
      <w:color w:val="365F91" w:themeColor="accent1" w:themeShade="BF"/>
      <w:sz w:val="26"/>
      <w:szCs w:val="26"/>
    </w:rPr>
  </w:style>
  <w:style w:type="character" w:customStyle="1" w:styleId="ListParagraphChar">
    <w:name w:val="List Paragraph Char"/>
    <w:aliases w:val="Forth level Char,Numbered List Char,T_List Paragraph Char"/>
    <w:link w:val="ListParagraph"/>
    <w:uiPriority w:val="34"/>
    <w:locked/>
    <w:rsid w:val="004E1666"/>
  </w:style>
  <w:style w:type="table" w:styleId="TableGrid">
    <w:name w:val="Table Grid"/>
    <w:aliases w:val="TRANSAS STYLE"/>
    <w:basedOn w:val="TableNormal"/>
    <w:uiPriority w:val="39"/>
    <w:rsid w:val="009731E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D4CC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D232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DD2323"/>
    <w:rPr>
      <w:rFonts w:asciiTheme="majorHAnsi" w:eastAsiaTheme="majorEastAsia" w:hAnsiTheme="majorHAnsi" w:cstheme="majorBidi"/>
      <w:color w:val="365F91" w:themeColor="accent1" w:themeShade="BF"/>
    </w:rPr>
  </w:style>
  <w:style w:type="paragraph" w:customStyle="1" w:styleId="TableNormalB">
    <w:name w:val="Table_Normal_B"/>
    <w:basedOn w:val="Normal"/>
    <w:uiPriority w:val="99"/>
    <w:rsid w:val="002C0EB8"/>
    <w:pPr>
      <w:spacing w:before="100" w:after="40" w:line="240" w:lineRule="auto"/>
    </w:pPr>
    <w:rPr>
      <w:rFonts w:ascii="Arial Black" w:eastAsia="Times New Roman" w:hAnsi="Arial Black" w:cs="Arial"/>
      <w:b/>
      <w:bCs/>
      <w:caps/>
      <w:sz w:val="14"/>
      <w:szCs w:val="24"/>
      <w:lang w:val="ro-RO"/>
    </w:rPr>
  </w:style>
  <w:style w:type="character" w:customStyle="1" w:styleId="NoSpacingChar">
    <w:name w:val="No Spacing Char"/>
    <w:basedOn w:val="DefaultParagraphFont"/>
    <w:link w:val="NoSpacing"/>
    <w:uiPriority w:val="1"/>
    <w:locked/>
    <w:rsid w:val="002C0EB8"/>
  </w:style>
  <w:style w:type="paragraph" w:customStyle="1" w:styleId="WBodyText">
    <w:name w:val="#W Body Text"/>
    <w:basedOn w:val="Normal"/>
    <w:uiPriority w:val="99"/>
    <w:qFormat/>
    <w:rsid w:val="002C0EB8"/>
    <w:pPr>
      <w:spacing w:before="100" w:after="100" w:line="288" w:lineRule="auto"/>
    </w:pPr>
    <w:rPr>
      <w:rFonts w:ascii="Arial" w:hAnsi="Arial"/>
      <w:lang w:val="en-GB"/>
    </w:rPr>
  </w:style>
  <w:style w:type="paragraph" w:customStyle="1" w:styleId="HDD4">
    <w:name w:val="HDD 4"/>
    <w:basedOn w:val="Header"/>
    <w:uiPriority w:val="99"/>
    <w:rsid w:val="002C0EB8"/>
    <w:pPr>
      <w:numPr>
        <w:numId w:val="17"/>
      </w:numPr>
      <w:tabs>
        <w:tab w:val="clear" w:pos="4513"/>
        <w:tab w:val="clear" w:pos="9026"/>
      </w:tabs>
      <w:spacing w:before="60"/>
      <w:ind w:right="2268"/>
    </w:pPr>
    <w:rPr>
      <w:rFonts w:ascii="Times New Roman" w:eastAsia="Times New Roman" w:hAnsi="Times New Roman" w:cs="Times New Roman"/>
      <w:sz w:val="18"/>
      <w:szCs w:val="20"/>
      <w:lang w:val="ro-RO"/>
    </w:rPr>
  </w:style>
  <w:style w:type="paragraph" w:customStyle="1" w:styleId="HDD3">
    <w:name w:val="HDD 3"/>
    <w:basedOn w:val="Header"/>
    <w:uiPriority w:val="99"/>
    <w:rsid w:val="002C0EB8"/>
    <w:pPr>
      <w:numPr>
        <w:numId w:val="18"/>
      </w:numPr>
      <w:tabs>
        <w:tab w:val="clear" w:pos="4513"/>
        <w:tab w:val="clear" w:pos="9026"/>
      </w:tabs>
      <w:spacing w:before="200" w:after="120"/>
    </w:pPr>
    <w:rPr>
      <w:rFonts w:ascii="Times New Roman" w:eastAsia="Arial" w:hAnsi="Times New Roman" w:cs="Times New Roman"/>
      <w:sz w:val="20"/>
      <w:szCs w:val="20"/>
      <w:lang w:val="ro-RO"/>
    </w:rPr>
  </w:style>
  <w:style w:type="paragraph" w:customStyle="1" w:styleId="WBodyBullet1">
    <w:name w:val="#W Body Bullet 1"/>
    <w:basedOn w:val="Normal"/>
    <w:uiPriority w:val="99"/>
    <w:qFormat/>
    <w:rsid w:val="009A6ECF"/>
    <w:pPr>
      <w:numPr>
        <w:numId w:val="19"/>
      </w:numPr>
      <w:spacing w:before="100" w:after="100" w:line="288" w:lineRule="auto"/>
      <w:ind w:left="284" w:hanging="284"/>
      <w:contextualSpacing/>
    </w:pPr>
    <w:rPr>
      <w:rFonts w:ascii="Arial" w:hAnsi="Arial"/>
      <w:lang w:val="en-GB"/>
    </w:rPr>
  </w:style>
  <w:style w:type="paragraph" w:customStyle="1" w:styleId="chaptercontents">
    <w:name w:val="chapter_contents"/>
    <w:basedOn w:val="Normal"/>
    <w:uiPriority w:val="99"/>
    <w:rsid w:val="0090247A"/>
    <w:pPr>
      <w:spacing w:before="20" w:after="160" w:line="240" w:lineRule="atLeast"/>
      <w:ind w:left="2127"/>
      <w:jc w:val="right"/>
    </w:pPr>
    <w:rPr>
      <w:rFonts w:ascii="Arial" w:eastAsia="Times New Roman" w:hAnsi="Arial" w:cs="Times New Roman"/>
      <w:sz w:val="20"/>
      <w:szCs w:val="20"/>
      <w:lang w:val="ro-RO"/>
    </w:rPr>
  </w:style>
  <w:style w:type="paragraph" w:styleId="Title">
    <w:name w:val="Title"/>
    <w:basedOn w:val="Normal"/>
    <w:next w:val="Normal"/>
    <w:link w:val="TitleChar"/>
    <w:uiPriority w:val="10"/>
    <w:qFormat/>
    <w:rsid w:val="0075117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175"/>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A1CBC"/>
    <w:rPr>
      <w:color w:val="0000FF" w:themeColor="hyperlink"/>
      <w:u w:val="single"/>
    </w:rPr>
  </w:style>
  <w:style w:type="character" w:styleId="UnresolvedMention">
    <w:name w:val="Unresolved Mention"/>
    <w:basedOn w:val="DefaultParagraphFont"/>
    <w:uiPriority w:val="99"/>
    <w:semiHidden/>
    <w:unhideWhenUsed/>
    <w:rsid w:val="003A1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93277">
      <w:bodyDiv w:val="1"/>
      <w:marLeft w:val="0"/>
      <w:marRight w:val="0"/>
      <w:marTop w:val="0"/>
      <w:marBottom w:val="0"/>
      <w:divBdr>
        <w:top w:val="none" w:sz="0" w:space="0" w:color="auto"/>
        <w:left w:val="none" w:sz="0" w:space="0" w:color="auto"/>
        <w:bottom w:val="none" w:sz="0" w:space="0" w:color="auto"/>
        <w:right w:val="none" w:sz="0" w:space="0" w:color="auto"/>
      </w:divBdr>
    </w:div>
    <w:div w:id="834146740">
      <w:bodyDiv w:val="1"/>
      <w:marLeft w:val="0"/>
      <w:marRight w:val="0"/>
      <w:marTop w:val="0"/>
      <w:marBottom w:val="0"/>
      <w:divBdr>
        <w:top w:val="none" w:sz="0" w:space="0" w:color="auto"/>
        <w:left w:val="none" w:sz="0" w:space="0" w:color="auto"/>
        <w:bottom w:val="none" w:sz="0" w:space="0" w:color="auto"/>
        <w:right w:val="none" w:sz="0" w:space="0" w:color="auto"/>
      </w:divBdr>
    </w:div>
    <w:div w:id="1174302924">
      <w:bodyDiv w:val="1"/>
      <w:marLeft w:val="0"/>
      <w:marRight w:val="0"/>
      <w:marTop w:val="0"/>
      <w:marBottom w:val="0"/>
      <w:divBdr>
        <w:top w:val="none" w:sz="0" w:space="0" w:color="auto"/>
        <w:left w:val="none" w:sz="0" w:space="0" w:color="auto"/>
        <w:bottom w:val="none" w:sz="0" w:space="0" w:color="auto"/>
        <w:right w:val="none" w:sz="0" w:space="0" w:color="auto"/>
      </w:divBdr>
    </w:div>
    <w:div w:id="1580365960">
      <w:bodyDiv w:val="1"/>
      <w:marLeft w:val="0"/>
      <w:marRight w:val="0"/>
      <w:marTop w:val="0"/>
      <w:marBottom w:val="0"/>
      <w:divBdr>
        <w:top w:val="none" w:sz="0" w:space="0" w:color="auto"/>
        <w:left w:val="none" w:sz="0" w:space="0" w:color="auto"/>
        <w:bottom w:val="none" w:sz="0" w:space="0" w:color="auto"/>
        <w:right w:val="none" w:sz="0" w:space="0" w:color="auto"/>
      </w:divBdr>
    </w:div>
    <w:div w:id="177485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mailto:office@ceronav.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28</Pages>
  <Words>12091</Words>
  <Characters>68921</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Luminita Constantinescu</dc:creator>
  <cp:keywords/>
  <dc:description/>
  <cp:lastModifiedBy>Bogdan Duta</cp:lastModifiedBy>
  <cp:revision>6</cp:revision>
  <cp:lastPrinted>2024-04-23T11:07:00Z</cp:lastPrinted>
  <dcterms:created xsi:type="dcterms:W3CDTF">2026-03-13T10:28:00Z</dcterms:created>
  <dcterms:modified xsi:type="dcterms:W3CDTF">2026-04-23T12:33:00Z</dcterms:modified>
</cp:coreProperties>
</file>