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2A63" w14:textId="77777777" w:rsidR="009F6751" w:rsidRDefault="009F6751" w:rsidP="009F6751">
      <w:pPr>
        <w:rPr>
          <w:b/>
          <w:bCs/>
          <w:color w:val="0D0D0D"/>
          <w:sz w:val="24"/>
          <w:szCs w:val="24"/>
        </w:rPr>
      </w:pPr>
    </w:p>
    <w:p w14:paraId="36C8B8CD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6D56ED3D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153844A4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30CCD2E5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2DDE4E93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7985747A" w14:textId="77777777" w:rsidR="00B071D2" w:rsidRDefault="00B071D2" w:rsidP="009F6751">
      <w:pPr>
        <w:rPr>
          <w:b/>
          <w:bCs/>
          <w:color w:val="0D0D0D"/>
          <w:sz w:val="24"/>
          <w:szCs w:val="24"/>
        </w:rPr>
      </w:pPr>
    </w:p>
    <w:p w14:paraId="6821E0CB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</w:p>
    <w:p w14:paraId="76B9BADD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CONTRACT  DE DELEGARE A  GESTIUNII</w:t>
      </w:r>
    </w:p>
    <w:p w14:paraId="4E42986F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SERVICIULUI   DE SALUBRIZARE</w:t>
      </w:r>
    </w:p>
    <w:p w14:paraId="6BDEC6BE" w14:textId="77777777" w:rsidR="009F6751" w:rsidRPr="00797A51" w:rsidRDefault="009F6751" w:rsidP="009F6751">
      <w:pPr>
        <w:adjustRightInd w:val="0"/>
        <w:jc w:val="center"/>
        <w:rPr>
          <w:b/>
          <w:sz w:val="24"/>
          <w:szCs w:val="24"/>
        </w:rPr>
      </w:pPr>
      <w:r w:rsidRPr="00797A51">
        <w:rPr>
          <w:b/>
          <w:i/>
          <w:iCs/>
          <w:sz w:val="24"/>
          <w:szCs w:val="24"/>
        </w:rPr>
        <w:t xml:space="preserve"> Pentru activitatea de</w:t>
      </w:r>
      <w:r w:rsidRPr="00797A51">
        <w:rPr>
          <w:b/>
          <w:sz w:val="24"/>
          <w:szCs w:val="24"/>
        </w:rPr>
        <w:t xml:space="preserve"> </w:t>
      </w:r>
      <w:bookmarkStart w:id="0" w:name="_Hlk151474218"/>
      <w:r w:rsidRPr="00797A51">
        <w:rPr>
          <w:b/>
          <w:bCs/>
          <w:i/>
          <w:iCs/>
          <w:color w:val="000000"/>
          <w:sz w:val="24"/>
          <w:szCs w:val="24"/>
        </w:rPr>
        <w:t xml:space="preserve">colectare separata si transportul separat al deșeurilor </w:t>
      </w:r>
      <w:r>
        <w:rPr>
          <w:b/>
          <w:bCs/>
          <w:i/>
          <w:iCs/>
          <w:color w:val="000000"/>
          <w:sz w:val="24"/>
          <w:szCs w:val="24"/>
        </w:rPr>
        <w:t xml:space="preserve"> municipale (</w:t>
      </w:r>
      <w:r w:rsidRPr="00797A51">
        <w:rPr>
          <w:b/>
          <w:bCs/>
          <w:i/>
          <w:iCs/>
          <w:color w:val="000000"/>
          <w:sz w:val="24"/>
          <w:szCs w:val="24"/>
        </w:rPr>
        <w:t xml:space="preserve">menajere si al deșeurilor similare provenind din activități comerciale din industrie si instituții, inclusiv fracții colectate </w:t>
      </w:r>
      <w:r>
        <w:rPr>
          <w:b/>
          <w:bCs/>
          <w:i/>
          <w:iCs/>
          <w:color w:val="000000"/>
          <w:sz w:val="24"/>
          <w:szCs w:val="24"/>
        </w:rPr>
        <w:t>separat)</w:t>
      </w:r>
      <w:r w:rsidRPr="00797A51">
        <w:rPr>
          <w:b/>
          <w:bCs/>
          <w:i/>
          <w:iCs/>
          <w:color w:val="000000"/>
          <w:sz w:val="24"/>
          <w:szCs w:val="24"/>
        </w:rPr>
        <w:t xml:space="preserve">, </w:t>
      </w:r>
      <w:r w:rsidRPr="00797A51">
        <w:rPr>
          <w:b/>
          <w:i/>
          <w:iCs/>
          <w:sz w:val="24"/>
          <w:szCs w:val="24"/>
        </w:rPr>
        <w:t xml:space="preserve"> din Orașul </w:t>
      </w:r>
      <w:proofErr w:type="spellStart"/>
      <w:r w:rsidRPr="00797A51">
        <w:rPr>
          <w:b/>
          <w:i/>
          <w:iCs/>
          <w:sz w:val="24"/>
          <w:szCs w:val="24"/>
        </w:rPr>
        <w:t>Marasesti</w:t>
      </w:r>
      <w:proofErr w:type="spellEnd"/>
      <w:r w:rsidRPr="00797A51">
        <w:rPr>
          <w:b/>
          <w:i/>
          <w:iCs/>
          <w:sz w:val="24"/>
          <w:szCs w:val="24"/>
        </w:rPr>
        <w:t xml:space="preserve"> , județul Vrancea</w:t>
      </w:r>
      <w:bookmarkEnd w:id="0"/>
    </w:p>
    <w:p w14:paraId="5C7B60DB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</w:p>
    <w:p w14:paraId="043F98E4" w14:textId="77777777" w:rsidR="009F6751" w:rsidRPr="00797A51" w:rsidRDefault="009F6751" w:rsidP="009F6751">
      <w:pPr>
        <w:ind w:firstLine="708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>In temeiul :</w:t>
      </w:r>
    </w:p>
    <w:p w14:paraId="16D90273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-Legii nr. 51/2006  a serviciilor  comunitare de </w:t>
      </w:r>
      <w:proofErr w:type="spellStart"/>
      <w:r w:rsidRPr="00797A51">
        <w:rPr>
          <w:color w:val="0D0D0D"/>
          <w:sz w:val="24"/>
          <w:szCs w:val="24"/>
        </w:rPr>
        <w:t>utilitati</w:t>
      </w:r>
      <w:proofErr w:type="spellEnd"/>
      <w:r w:rsidRPr="00797A51">
        <w:rPr>
          <w:color w:val="0D0D0D"/>
          <w:sz w:val="24"/>
          <w:szCs w:val="24"/>
        </w:rPr>
        <w:t xml:space="preserve">  publice, republicata , cu </w:t>
      </w:r>
      <w:proofErr w:type="spellStart"/>
      <w:r w:rsidRPr="00797A51">
        <w:rPr>
          <w:color w:val="0D0D0D"/>
          <w:sz w:val="24"/>
          <w:szCs w:val="24"/>
        </w:rPr>
        <w:t>modificarile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completarile</w:t>
      </w:r>
      <w:proofErr w:type="spellEnd"/>
      <w:r w:rsidRPr="00797A51">
        <w:rPr>
          <w:color w:val="0D0D0D"/>
          <w:sz w:val="24"/>
          <w:szCs w:val="24"/>
        </w:rPr>
        <w:t xml:space="preserve"> ulterioare ; </w:t>
      </w:r>
    </w:p>
    <w:p w14:paraId="1E3FC248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Legii nr. 101/2006 a serviciului de salubrizare  a </w:t>
      </w:r>
      <w:proofErr w:type="spellStart"/>
      <w:r w:rsidRPr="00797A51">
        <w:rPr>
          <w:color w:val="0D0D0D"/>
          <w:sz w:val="24"/>
          <w:szCs w:val="24"/>
        </w:rPr>
        <w:t>localitatilor</w:t>
      </w:r>
      <w:proofErr w:type="spellEnd"/>
      <w:r w:rsidRPr="00797A51">
        <w:rPr>
          <w:color w:val="0D0D0D"/>
          <w:sz w:val="24"/>
          <w:szCs w:val="24"/>
        </w:rPr>
        <w:t xml:space="preserve">, republicata cu </w:t>
      </w:r>
      <w:proofErr w:type="spellStart"/>
      <w:r w:rsidRPr="00797A51">
        <w:rPr>
          <w:color w:val="0D0D0D"/>
          <w:sz w:val="24"/>
          <w:szCs w:val="24"/>
        </w:rPr>
        <w:t>modificarile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completarile</w:t>
      </w:r>
      <w:proofErr w:type="spellEnd"/>
      <w:r w:rsidRPr="00797A51">
        <w:rPr>
          <w:color w:val="0D0D0D"/>
          <w:sz w:val="24"/>
          <w:szCs w:val="24"/>
        </w:rPr>
        <w:t xml:space="preserve"> ulterioare;</w:t>
      </w:r>
    </w:p>
    <w:p w14:paraId="0F0D0918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 ORDIN nr. 640 din 30 septembrie 2022 privind aprobarea Normelor metodologice de stabilire, ajustare sau modificare a tarifelor  pentru </w:t>
      </w:r>
      <w:proofErr w:type="spellStart"/>
      <w:r w:rsidRPr="00797A51">
        <w:rPr>
          <w:color w:val="0D0D0D"/>
          <w:sz w:val="24"/>
          <w:szCs w:val="24"/>
        </w:rPr>
        <w:t>activitatile</w:t>
      </w:r>
      <w:proofErr w:type="spellEnd"/>
      <w:r w:rsidRPr="00797A51">
        <w:rPr>
          <w:color w:val="0D0D0D"/>
          <w:sz w:val="24"/>
          <w:szCs w:val="24"/>
        </w:rPr>
        <w:t xml:space="preserve"> de salubrizare, precum si de calculare a tarifelor/taxelor distincte  pentru gestionarea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si a taxelor de salubrizare; </w:t>
      </w:r>
    </w:p>
    <w:p w14:paraId="02229565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 Ordinului </w:t>
      </w:r>
      <w:proofErr w:type="spellStart"/>
      <w:r w:rsidRPr="00797A51">
        <w:rPr>
          <w:color w:val="0D0D0D"/>
          <w:sz w:val="24"/>
          <w:szCs w:val="24"/>
        </w:rPr>
        <w:t>Presedintelui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Nationale</w:t>
      </w:r>
      <w:proofErr w:type="spellEnd"/>
      <w:r w:rsidRPr="00797A51">
        <w:rPr>
          <w:color w:val="0D0D0D"/>
          <w:sz w:val="24"/>
          <w:szCs w:val="24"/>
        </w:rPr>
        <w:t xml:space="preserve">  de Reglementare  pentru Serviciile Comunitare de </w:t>
      </w:r>
      <w:proofErr w:type="spellStart"/>
      <w:r w:rsidRPr="00797A51">
        <w:rPr>
          <w:color w:val="0D0D0D"/>
          <w:sz w:val="24"/>
          <w:szCs w:val="24"/>
        </w:rPr>
        <w:t>Utilitati</w:t>
      </w:r>
      <w:proofErr w:type="spellEnd"/>
      <w:r w:rsidRPr="00797A51">
        <w:rPr>
          <w:color w:val="0D0D0D"/>
          <w:sz w:val="24"/>
          <w:szCs w:val="24"/>
        </w:rPr>
        <w:t xml:space="preserve"> Publice nr. 82/2015–  privind aprobarea Regulamentului – cadru al serviciului de salubrizare a </w:t>
      </w:r>
      <w:proofErr w:type="spellStart"/>
      <w:r w:rsidRPr="00797A51">
        <w:rPr>
          <w:color w:val="0D0D0D"/>
          <w:sz w:val="24"/>
          <w:szCs w:val="24"/>
        </w:rPr>
        <w:t>localitatilor</w:t>
      </w:r>
      <w:proofErr w:type="spellEnd"/>
      <w:r w:rsidRPr="00797A51">
        <w:rPr>
          <w:color w:val="0D0D0D"/>
          <w:sz w:val="24"/>
          <w:szCs w:val="24"/>
        </w:rPr>
        <w:t xml:space="preserve"> ;</w:t>
      </w:r>
    </w:p>
    <w:p w14:paraId="03C9F599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 Ordinului </w:t>
      </w:r>
      <w:proofErr w:type="spellStart"/>
      <w:r w:rsidRPr="00797A51">
        <w:rPr>
          <w:color w:val="0D0D0D"/>
          <w:sz w:val="24"/>
          <w:szCs w:val="24"/>
        </w:rPr>
        <w:t>Presedintelui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Nationale</w:t>
      </w:r>
      <w:proofErr w:type="spellEnd"/>
      <w:r w:rsidRPr="00797A51">
        <w:rPr>
          <w:color w:val="0D0D0D"/>
          <w:sz w:val="24"/>
          <w:szCs w:val="24"/>
        </w:rPr>
        <w:t xml:space="preserve">  de Reglementare  pentru Serviciile Comunitare de </w:t>
      </w:r>
      <w:proofErr w:type="spellStart"/>
      <w:r w:rsidRPr="00797A51">
        <w:rPr>
          <w:color w:val="0D0D0D"/>
          <w:sz w:val="24"/>
          <w:szCs w:val="24"/>
        </w:rPr>
        <w:t>Utilitati</w:t>
      </w:r>
      <w:proofErr w:type="spellEnd"/>
      <w:r w:rsidRPr="00797A51">
        <w:rPr>
          <w:color w:val="0D0D0D"/>
          <w:sz w:val="24"/>
          <w:szCs w:val="24"/>
        </w:rPr>
        <w:t xml:space="preserve"> Publice nr. 111/2007 – aprobarea Caietului de sarcini – cadru al serviciului de salubrizare a </w:t>
      </w:r>
      <w:proofErr w:type="spellStart"/>
      <w:r w:rsidRPr="00797A51">
        <w:rPr>
          <w:color w:val="0D0D0D"/>
          <w:sz w:val="24"/>
          <w:szCs w:val="24"/>
        </w:rPr>
        <w:t>localitatilor</w:t>
      </w:r>
      <w:proofErr w:type="spellEnd"/>
      <w:r w:rsidRPr="00797A51">
        <w:rPr>
          <w:color w:val="0D0D0D"/>
          <w:sz w:val="24"/>
          <w:szCs w:val="24"/>
        </w:rPr>
        <w:t xml:space="preserve"> ;</w:t>
      </w:r>
    </w:p>
    <w:p w14:paraId="75DFA102" w14:textId="0FD26243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Legii nr. 215/2001 privind  </w:t>
      </w:r>
      <w:proofErr w:type="spellStart"/>
      <w:r w:rsidRPr="00797A51">
        <w:rPr>
          <w:color w:val="0D0D0D"/>
          <w:sz w:val="24"/>
          <w:szCs w:val="24"/>
        </w:rPr>
        <w:t>administratia</w:t>
      </w:r>
      <w:proofErr w:type="spellEnd"/>
      <w:r w:rsidRPr="00797A51">
        <w:rPr>
          <w:color w:val="0D0D0D"/>
          <w:sz w:val="24"/>
          <w:szCs w:val="24"/>
        </w:rPr>
        <w:t xml:space="preserve"> publica locala, republicata, cu </w:t>
      </w:r>
      <w:proofErr w:type="spellStart"/>
      <w:r w:rsidRPr="00797A51">
        <w:rPr>
          <w:color w:val="0D0D0D"/>
          <w:sz w:val="24"/>
          <w:szCs w:val="24"/>
        </w:rPr>
        <w:t>modificarile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completarile</w:t>
      </w:r>
      <w:proofErr w:type="spellEnd"/>
      <w:r w:rsidRPr="00797A51">
        <w:rPr>
          <w:color w:val="0D0D0D"/>
          <w:sz w:val="24"/>
          <w:szCs w:val="24"/>
        </w:rPr>
        <w:t xml:space="preserve"> ulterioare .</w:t>
      </w:r>
    </w:p>
    <w:p w14:paraId="1F30C3ED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proofErr w:type="spellStart"/>
      <w:r w:rsidRPr="00797A51">
        <w:rPr>
          <w:color w:val="0D0D0D"/>
          <w:sz w:val="24"/>
          <w:szCs w:val="24"/>
        </w:rPr>
        <w:t>Vazand</w:t>
      </w:r>
      <w:proofErr w:type="spellEnd"/>
      <w:r w:rsidRPr="00797A51">
        <w:rPr>
          <w:color w:val="0D0D0D"/>
          <w:sz w:val="24"/>
          <w:szCs w:val="24"/>
        </w:rPr>
        <w:t xml:space="preserve"> :</w:t>
      </w:r>
    </w:p>
    <w:p w14:paraId="2E7BC4CF" w14:textId="77777777" w:rsidR="00B071D2" w:rsidRDefault="009F6751" w:rsidP="009F6751">
      <w:pPr>
        <w:jc w:val="both"/>
        <w:rPr>
          <w:sz w:val="24"/>
          <w:szCs w:val="24"/>
        </w:rPr>
      </w:pPr>
      <w:r w:rsidRPr="00E052DB">
        <w:rPr>
          <w:sz w:val="24"/>
          <w:szCs w:val="24"/>
        </w:rPr>
        <w:t>-</w:t>
      </w:r>
      <w:proofErr w:type="spellStart"/>
      <w:r w:rsidRPr="00E052DB">
        <w:rPr>
          <w:sz w:val="24"/>
          <w:szCs w:val="24"/>
        </w:rPr>
        <w:t>Hotararea</w:t>
      </w:r>
      <w:proofErr w:type="spellEnd"/>
      <w:r w:rsidRPr="00E052DB">
        <w:rPr>
          <w:sz w:val="24"/>
          <w:szCs w:val="24"/>
        </w:rPr>
        <w:t xml:space="preserve"> Consiliului  local al </w:t>
      </w:r>
      <w:proofErr w:type="spellStart"/>
      <w:r w:rsidRPr="00E052DB">
        <w:rPr>
          <w:sz w:val="24"/>
          <w:szCs w:val="24"/>
        </w:rPr>
        <w:t>orasului</w:t>
      </w:r>
      <w:proofErr w:type="spellEnd"/>
      <w:r w:rsidRPr="00E052DB">
        <w:rPr>
          <w:sz w:val="24"/>
          <w:szCs w:val="24"/>
        </w:rPr>
        <w:t xml:space="preserve"> </w:t>
      </w:r>
      <w:proofErr w:type="spellStart"/>
      <w:r w:rsidRPr="00E052DB">
        <w:rPr>
          <w:sz w:val="24"/>
          <w:szCs w:val="24"/>
        </w:rPr>
        <w:t>Marasesti</w:t>
      </w:r>
      <w:proofErr w:type="spellEnd"/>
      <w:r w:rsidRPr="00E052DB">
        <w:rPr>
          <w:sz w:val="24"/>
          <w:szCs w:val="24"/>
        </w:rPr>
        <w:t xml:space="preserve"> nr…  – privind : aprobarea Studiului de oportunitate, </w:t>
      </w:r>
      <w:proofErr w:type="spellStart"/>
      <w:r w:rsidRPr="00E052DB">
        <w:rPr>
          <w:sz w:val="24"/>
          <w:szCs w:val="24"/>
        </w:rPr>
        <w:t>modalitatii</w:t>
      </w:r>
      <w:proofErr w:type="spellEnd"/>
      <w:r w:rsidRPr="00E052DB">
        <w:rPr>
          <w:sz w:val="24"/>
          <w:szCs w:val="24"/>
        </w:rPr>
        <w:t xml:space="preserve"> de gestiune,  Regulamentului serviciului de salubrizare  și Caietului de sarcini ale serviciului public de salubrizare pentru activitatea de colectare separata si transportul separat al deșeurilor municipale</w:t>
      </w:r>
    </w:p>
    <w:p w14:paraId="2CD92F8B" w14:textId="15105439" w:rsidR="009F6751" w:rsidRPr="00E052DB" w:rsidRDefault="009F6751" w:rsidP="009F6751">
      <w:pPr>
        <w:jc w:val="both"/>
        <w:rPr>
          <w:sz w:val="24"/>
          <w:szCs w:val="24"/>
        </w:rPr>
      </w:pPr>
      <w:r w:rsidRPr="00E052DB">
        <w:rPr>
          <w:sz w:val="24"/>
          <w:szCs w:val="24"/>
        </w:rPr>
        <w:t xml:space="preserve"> ( menajere si al deșeurilor similare provenind din activități comerciale din industrie si instituții, inclusiv fracții colectate separate),  din Orașul </w:t>
      </w:r>
      <w:proofErr w:type="spellStart"/>
      <w:r w:rsidRPr="00E052DB">
        <w:rPr>
          <w:sz w:val="24"/>
          <w:szCs w:val="24"/>
        </w:rPr>
        <w:t>Marasesti</w:t>
      </w:r>
      <w:proofErr w:type="spellEnd"/>
      <w:r w:rsidRPr="00E052DB">
        <w:rPr>
          <w:sz w:val="24"/>
          <w:szCs w:val="24"/>
        </w:rPr>
        <w:t xml:space="preserve"> , județul Vrancea </w:t>
      </w:r>
    </w:p>
    <w:p w14:paraId="2301B62C" w14:textId="77777777" w:rsidR="009F6751" w:rsidRPr="00E052DB" w:rsidRDefault="009F6751" w:rsidP="009F6751">
      <w:pPr>
        <w:jc w:val="both"/>
        <w:rPr>
          <w:sz w:val="24"/>
          <w:szCs w:val="24"/>
        </w:rPr>
      </w:pPr>
      <w:r w:rsidRPr="00E052DB">
        <w:rPr>
          <w:sz w:val="24"/>
          <w:szCs w:val="24"/>
        </w:rPr>
        <w:t>-</w:t>
      </w:r>
      <w:proofErr w:type="spellStart"/>
      <w:r w:rsidRPr="00E052DB">
        <w:rPr>
          <w:sz w:val="24"/>
          <w:szCs w:val="24"/>
        </w:rPr>
        <w:t>Hotararea</w:t>
      </w:r>
      <w:proofErr w:type="spellEnd"/>
      <w:r w:rsidRPr="00E052DB">
        <w:rPr>
          <w:sz w:val="24"/>
          <w:szCs w:val="24"/>
        </w:rPr>
        <w:t xml:space="preserve"> Consiliului  local  al  </w:t>
      </w:r>
      <w:proofErr w:type="spellStart"/>
      <w:r w:rsidRPr="00E052DB">
        <w:rPr>
          <w:sz w:val="24"/>
          <w:szCs w:val="24"/>
        </w:rPr>
        <w:t>orasului</w:t>
      </w:r>
      <w:proofErr w:type="spellEnd"/>
      <w:r w:rsidRPr="00E052DB">
        <w:rPr>
          <w:sz w:val="24"/>
          <w:szCs w:val="24"/>
        </w:rPr>
        <w:t xml:space="preserve"> </w:t>
      </w:r>
      <w:proofErr w:type="spellStart"/>
      <w:r w:rsidRPr="00E052DB">
        <w:rPr>
          <w:sz w:val="24"/>
          <w:szCs w:val="24"/>
        </w:rPr>
        <w:t>Marasesti</w:t>
      </w:r>
      <w:proofErr w:type="spellEnd"/>
      <w:r w:rsidRPr="00E052DB">
        <w:rPr>
          <w:sz w:val="24"/>
          <w:szCs w:val="24"/>
        </w:rPr>
        <w:t xml:space="preserve">  nr. …– privind aprobarea Documentației de delegare  a gestiunii activităților de </w:t>
      </w:r>
      <w:r w:rsidRPr="00E052DB">
        <w:rPr>
          <w:bCs/>
          <w:i/>
          <w:iCs/>
          <w:sz w:val="24"/>
          <w:szCs w:val="24"/>
        </w:rPr>
        <w:t xml:space="preserve">colectare separata si transportul separat al deșeurilor municipal ( menajere si al deșeurilor similare provenind din activități comerciale din industrie si instituții, inclusiv fracții colectate separat), </w:t>
      </w:r>
      <w:r w:rsidRPr="00E052DB">
        <w:rPr>
          <w:sz w:val="24"/>
          <w:szCs w:val="24"/>
        </w:rPr>
        <w:t xml:space="preserve"> din Orașul </w:t>
      </w:r>
      <w:proofErr w:type="spellStart"/>
      <w:r w:rsidRPr="00E052DB">
        <w:rPr>
          <w:sz w:val="24"/>
          <w:szCs w:val="24"/>
        </w:rPr>
        <w:t>Marasesti</w:t>
      </w:r>
      <w:proofErr w:type="spellEnd"/>
      <w:r w:rsidRPr="00E052DB">
        <w:rPr>
          <w:sz w:val="24"/>
          <w:szCs w:val="24"/>
        </w:rPr>
        <w:t xml:space="preserve"> , județul Vrancea.</w:t>
      </w:r>
    </w:p>
    <w:p w14:paraId="13B68530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5C2035B0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I</w:t>
      </w:r>
    </w:p>
    <w:p w14:paraId="5AB88411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PARTILE CONTRACTANTE</w:t>
      </w:r>
    </w:p>
    <w:p w14:paraId="73AF65ED" w14:textId="77777777" w:rsidR="009F6751" w:rsidRPr="00797A51" w:rsidRDefault="009F6751" w:rsidP="00682F41">
      <w:pPr>
        <w:pStyle w:val="Listparagraf"/>
        <w:widowControl/>
        <w:numPr>
          <w:ilvl w:val="1"/>
          <w:numId w:val="25"/>
        </w:numPr>
        <w:autoSpaceDE/>
        <w:autoSpaceDN/>
        <w:ind w:left="450" w:hanging="450"/>
        <w:rPr>
          <w:color w:val="0D0D0D"/>
          <w:sz w:val="24"/>
          <w:szCs w:val="24"/>
        </w:rPr>
      </w:pPr>
      <w:r w:rsidRPr="00797A51">
        <w:rPr>
          <w:b/>
          <w:sz w:val="24"/>
          <w:szCs w:val="24"/>
        </w:rPr>
        <w:t xml:space="preserve">U.A.T </w:t>
      </w:r>
      <w:proofErr w:type="spellStart"/>
      <w:r w:rsidRPr="00797A51">
        <w:rPr>
          <w:b/>
          <w:sz w:val="24"/>
          <w:szCs w:val="24"/>
        </w:rPr>
        <w:t>Marasesti</w:t>
      </w:r>
      <w:proofErr w:type="spellEnd"/>
      <w:r w:rsidRPr="00797A51">
        <w:rPr>
          <w:sz w:val="24"/>
          <w:szCs w:val="24"/>
        </w:rPr>
        <w:t xml:space="preserve">, jud. Vrancea cu sediul în Orașul </w:t>
      </w:r>
      <w:proofErr w:type="spellStart"/>
      <w:r w:rsidRPr="00797A51">
        <w:rPr>
          <w:b/>
          <w:sz w:val="24"/>
          <w:szCs w:val="24"/>
        </w:rPr>
        <w:t>Marasesti</w:t>
      </w:r>
      <w:proofErr w:type="spellEnd"/>
      <w:r w:rsidRPr="00797A51">
        <w:rPr>
          <w:sz w:val="24"/>
          <w:szCs w:val="24"/>
        </w:rPr>
        <w:t xml:space="preserve"> ,  </w:t>
      </w:r>
      <w:proofErr w:type="spellStart"/>
      <w:r w:rsidRPr="00797A51">
        <w:rPr>
          <w:sz w:val="24"/>
          <w:szCs w:val="24"/>
        </w:rPr>
        <w:t>judeţul</w:t>
      </w:r>
      <w:proofErr w:type="spellEnd"/>
      <w:r w:rsidRPr="00797A51">
        <w:rPr>
          <w:sz w:val="24"/>
          <w:szCs w:val="24"/>
        </w:rPr>
        <w:t xml:space="preserve"> Vrancea,  reprezentat de domnul </w:t>
      </w:r>
      <w:proofErr w:type="spellStart"/>
      <w:r>
        <w:rPr>
          <w:sz w:val="24"/>
          <w:szCs w:val="24"/>
        </w:rPr>
        <w:t>Toderasc</w:t>
      </w:r>
      <w:proofErr w:type="spellEnd"/>
      <w:r>
        <w:rPr>
          <w:sz w:val="24"/>
          <w:szCs w:val="24"/>
        </w:rPr>
        <w:t xml:space="preserve"> Adrian, </w:t>
      </w:r>
      <w:r w:rsidRPr="00797A51">
        <w:rPr>
          <w:sz w:val="24"/>
          <w:szCs w:val="24"/>
        </w:rPr>
        <w:t xml:space="preserve">având </w:t>
      </w:r>
      <w:proofErr w:type="spellStart"/>
      <w:r w:rsidRPr="00797A51">
        <w:rPr>
          <w:sz w:val="24"/>
          <w:szCs w:val="24"/>
        </w:rPr>
        <w:t>funcţia</w:t>
      </w:r>
      <w:proofErr w:type="spellEnd"/>
      <w:r w:rsidRPr="00797A51">
        <w:rPr>
          <w:sz w:val="24"/>
          <w:szCs w:val="24"/>
        </w:rPr>
        <w:t xml:space="preserve"> de Primar, </w:t>
      </w:r>
      <w:r w:rsidRPr="00797A51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telefon/fax</w:t>
      </w:r>
      <w:r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:0237260150/</w:t>
      </w:r>
      <w:r w:rsidRPr="00797A51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0237260550, având  </w:t>
      </w:r>
      <w:r w:rsidRPr="00797A51">
        <w:rPr>
          <w:sz w:val="24"/>
          <w:szCs w:val="24"/>
        </w:rPr>
        <w:t>CUI 4410623</w:t>
      </w:r>
      <w:r>
        <w:rPr>
          <w:sz w:val="24"/>
          <w:szCs w:val="24"/>
        </w:rPr>
        <w:t>,</w:t>
      </w:r>
      <w:r w:rsidRPr="00797A51">
        <w:rPr>
          <w:sz w:val="24"/>
          <w:szCs w:val="24"/>
        </w:rPr>
        <w:t xml:space="preserve"> cont  RO18TREZ69221A300530XXXX,</w:t>
      </w:r>
      <w:r w:rsidRPr="00797A51">
        <w:rPr>
          <w:spacing w:val="3"/>
          <w:sz w:val="24"/>
          <w:szCs w:val="24"/>
        </w:rPr>
        <w:t xml:space="preserve"> </w:t>
      </w:r>
      <w:r w:rsidRPr="00797A51">
        <w:rPr>
          <w:sz w:val="24"/>
          <w:szCs w:val="24"/>
        </w:rPr>
        <w:t>deschis</w:t>
      </w:r>
      <w:r w:rsidRPr="00797A51">
        <w:rPr>
          <w:spacing w:val="-11"/>
          <w:sz w:val="24"/>
          <w:szCs w:val="24"/>
        </w:rPr>
        <w:t xml:space="preserve"> </w:t>
      </w:r>
      <w:r w:rsidRPr="00797A51">
        <w:rPr>
          <w:sz w:val="24"/>
          <w:szCs w:val="24"/>
        </w:rPr>
        <w:t>la</w:t>
      </w:r>
      <w:r w:rsidRPr="00797A51">
        <w:rPr>
          <w:spacing w:val="-15"/>
          <w:sz w:val="24"/>
          <w:szCs w:val="24"/>
        </w:rPr>
        <w:t xml:space="preserve"> </w:t>
      </w:r>
      <w:r w:rsidRPr="00797A51">
        <w:rPr>
          <w:sz w:val="24"/>
          <w:szCs w:val="24"/>
        </w:rPr>
        <w:t>Trezoreria</w:t>
      </w:r>
      <w:r w:rsidRPr="00797A51">
        <w:rPr>
          <w:spacing w:val="5"/>
          <w:sz w:val="24"/>
          <w:szCs w:val="24"/>
        </w:rPr>
        <w:t xml:space="preserve"> </w:t>
      </w:r>
      <w:r w:rsidRPr="00797A51">
        <w:rPr>
          <w:sz w:val="24"/>
          <w:szCs w:val="24"/>
        </w:rPr>
        <w:t>Adjud,</w:t>
      </w:r>
      <w:r w:rsidRPr="00797A51">
        <w:rPr>
          <w:spacing w:val="-12"/>
          <w:sz w:val="24"/>
          <w:szCs w:val="24"/>
        </w:rPr>
        <w:t xml:space="preserve"> </w:t>
      </w:r>
      <w:r w:rsidRPr="00797A51">
        <w:rPr>
          <w:sz w:val="24"/>
          <w:szCs w:val="24"/>
        </w:rPr>
        <w:t xml:space="preserve">în calitate de </w:t>
      </w:r>
      <w:r w:rsidRPr="00797A51">
        <w:rPr>
          <w:color w:val="0D0D0D"/>
          <w:sz w:val="24"/>
          <w:szCs w:val="24"/>
        </w:rPr>
        <w:t xml:space="preserve">AUTORITATE CONTRACTANTA , pe de-o parte </w:t>
      </w:r>
    </w:p>
    <w:p w14:paraId="2AE62890" w14:textId="77777777" w:rsidR="009F6751" w:rsidRPr="00797A51" w:rsidRDefault="009F6751" w:rsidP="009F6751">
      <w:pPr>
        <w:pStyle w:val="Listparagraf"/>
        <w:ind w:left="900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Si </w:t>
      </w:r>
    </w:p>
    <w:p w14:paraId="5AAEF2B4" w14:textId="77777777" w:rsidR="009F6751" w:rsidRPr="00797A51" w:rsidRDefault="009F6751" w:rsidP="00682F41">
      <w:pPr>
        <w:pStyle w:val="Listparagraf"/>
        <w:widowControl/>
        <w:numPr>
          <w:ilvl w:val="1"/>
          <w:numId w:val="25"/>
        </w:numPr>
        <w:autoSpaceDE/>
        <w:autoSpaceDN/>
        <w:ind w:left="450" w:hanging="450"/>
        <w:rPr>
          <w:color w:val="0D0D0D"/>
          <w:sz w:val="24"/>
          <w:szCs w:val="24"/>
        </w:rPr>
      </w:pPr>
      <w:r>
        <w:rPr>
          <w:b/>
          <w:sz w:val="24"/>
          <w:szCs w:val="24"/>
          <w:lang w:val="en-GB"/>
        </w:rPr>
        <w:t>……………………</w:t>
      </w:r>
      <w:r w:rsidRPr="00797A51">
        <w:rPr>
          <w:b/>
          <w:sz w:val="24"/>
          <w:szCs w:val="24"/>
          <w:lang w:val="en-GB"/>
        </w:rPr>
        <w:t xml:space="preserve"> </w:t>
      </w:r>
      <w:r w:rsidRPr="00797A51">
        <w:rPr>
          <w:sz w:val="24"/>
          <w:szCs w:val="24"/>
          <w:lang w:val="en-GB"/>
        </w:rPr>
        <w:t xml:space="preserve">cu </w:t>
      </w:r>
      <w:proofErr w:type="spellStart"/>
      <w:r w:rsidRPr="00797A51">
        <w:rPr>
          <w:sz w:val="24"/>
          <w:szCs w:val="24"/>
          <w:lang w:val="en-GB"/>
        </w:rPr>
        <w:t>sediul</w:t>
      </w:r>
      <w:proofErr w:type="spellEnd"/>
      <w:r w:rsidRPr="00797A51">
        <w:rPr>
          <w:sz w:val="24"/>
          <w:szCs w:val="24"/>
          <w:lang w:val="en-GB"/>
        </w:rPr>
        <w:t xml:space="preserve"> in </w:t>
      </w:r>
      <w:r>
        <w:rPr>
          <w:sz w:val="24"/>
          <w:szCs w:val="24"/>
          <w:lang w:val="en-GB"/>
        </w:rPr>
        <w:t>…………………</w:t>
      </w:r>
      <w:r w:rsidRPr="00797A51">
        <w:rPr>
          <w:sz w:val="24"/>
          <w:szCs w:val="24"/>
          <w:lang w:val="fr-FR"/>
        </w:rPr>
        <w:t xml:space="preserve">, </w:t>
      </w:r>
      <w:proofErr w:type="spellStart"/>
      <w:r w:rsidRPr="00797A51">
        <w:rPr>
          <w:sz w:val="24"/>
          <w:szCs w:val="24"/>
          <w:lang w:val="fr-FR"/>
        </w:rPr>
        <w:t>inregistrata</w:t>
      </w:r>
      <w:proofErr w:type="spellEnd"/>
      <w:r w:rsidRPr="00797A51">
        <w:rPr>
          <w:sz w:val="24"/>
          <w:szCs w:val="24"/>
          <w:lang w:val="fr-FR"/>
        </w:rPr>
        <w:t xml:space="preserve"> la</w:t>
      </w:r>
      <w:r>
        <w:rPr>
          <w:sz w:val="24"/>
          <w:szCs w:val="24"/>
          <w:lang w:val="fr-FR"/>
        </w:rPr>
        <w:t xml:space="preserve"> ONRC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 w:rsidRPr="00797A51">
        <w:rPr>
          <w:sz w:val="24"/>
          <w:szCs w:val="24"/>
          <w:lang w:val="fr-FR"/>
        </w:rPr>
        <w:t xml:space="preserve"> nr. </w:t>
      </w:r>
      <w:r>
        <w:rPr>
          <w:sz w:val="24"/>
          <w:szCs w:val="24"/>
          <w:lang w:val="fr-FR"/>
        </w:rPr>
        <w:t>………</w:t>
      </w:r>
      <w:proofErr w:type="gramStart"/>
      <w:r>
        <w:rPr>
          <w:sz w:val="24"/>
          <w:szCs w:val="24"/>
          <w:lang w:val="fr-FR"/>
        </w:rPr>
        <w:t>…….</w:t>
      </w:r>
      <w:proofErr w:type="gramEnd"/>
      <w:r w:rsidRPr="00797A51">
        <w:rPr>
          <w:sz w:val="24"/>
          <w:szCs w:val="24"/>
          <w:lang w:val="fr-FR"/>
        </w:rPr>
        <w:t xml:space="preserve">, CUI : </w:t>
      </w:r>
      <w:r>
        <w:rPr>
          <w:sz w:val="24"/>
          <w:szCs w:val="24"/>
          <w:lang w:val="fr-FR"/>
        </w:rPr>
        <w:t>…………..</w:t>
      </w:r>
      <w:r w:rsidRPr="00797A51">
        <w:rPr>
          <w:sz w:val="24"/>
          <w:szCs w:val="24"/>
          <w:lang w:val="fr-FR"/>
        </w:rPr>
        <w:t xml:space="preserve">, tel </w:t>
      </w:r>
      <w:r>
        <w:rPr>
          <w:sz w:val="24"/>
          <w:szCs w:val="24"/>
          <w:lang w:val="fr-FR"/>
        </w:rPr>
        <w:t>……………</w:t>
      </w:r>
      <w:r w:rsidRPr="00797A51">
        <w:rPr>
          <w:sz w:val="24"/>
          <w:szCs w:val="24"/>
          <w:lang w:val="fr-FR"/>
        </w:rPr>
        <w:t xml:space="preserve">, </w:t>
      </w:r>
      <w:proofErr w:type="spellStart"/>
      <w:r w:rsidRPr="00797A51">
        <w:rPr>
          <w:sz w:val="24"/>
          <w:szCs w:val="24"/>
          <w:lang w:val="fr-FR"/>
        </w:rPr>
        <w:t>cont</w:t>
      </w:r>
      <w:proofErr w:type="spellEnd"/>
      <w:r w:rsidRPr="00797A51">
        <w:rPr>
          <w:sz w:val="24"/>
          <w:szCs w:val="24"/>
          <w:lang w:val="fr-FR"/>
        </w:rPr>
        <w:t xml:space="preserve"> IBAN : </w:t>
      </w:r>
      <w:r>
        <w:rPr>
          <w:sz w:val="24"/>
          <w:szCs w:val="24"/>
          <w:lang w:val="fr-FR"/>
        </w:rPr>
        <w:t xml:space="preserve">………, </w:t>
      </w:r>
      <w:proofErr w:type="spellStart"/>
      <w:r w:rsidRPr="00797A51">
        <w:rPr>
          <w:sz w:val="24"/>
          <w:szCs w:val="24"/>
          <w:lang w:val="fr-FR"/>
        </w:rPr>
        <w:t>deschis</w:t>
      </w:r>
      <w:proofErr w:type="spellEnd"/>
      <w:r w:rsidRPr="00797A51">
        <w:rPr>
          <w:sz w:val="24"/>
          <w:szCs w:val="24"/>
          <w:lang w:val="fr-FR"/>
        </w:rPr>
        <w:t xml:space="preserve"> la </w:t>
      </w:r>
      <w:proofErr w:type="spellStart"/>
      <w:r w:rsidRPr="00797A51">
        <w:rPr>
          <w:sz w:val="24"/>
          <w:szCs w:val="24"/>
          <w:lang w:val="fr-FR"/>
        </w:rPr>
        <w:t>Trezoreria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……………</w:t>
      </w:r>
      <w:r w:rsidRPr="00797A51">
        <w:rPr>
          <w:sz w:val="24"/>
          <w:szCs w:val="24"/>
          <w:lang w:val="fr-FR"/>
        </w:rPr>
        <w:t xml:space="preserve">, </w:t>
      </w:r>
      <w:proofErr w:type="spellStart"/>
      <w:r w:rsidRPr="00797A51">
        <w:rPr>
          <w:sz w:val="24"/>
          <w:szCs w:val="24"/>
          <w:lang w:val="fr-FR"/>
        </w:rPr>
        <w:t>reprezentata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legal</w:t>
      </w:r>
      <w:proofErr w:type="spellEnd"/>
      <w:r w:rsidRPr="00797A51">
        <w:rPr>
          <w:sz w:val="24"/>
          <w:szCs w:val="24"/>
          <w:lang w:val="fr-FR"/>
        </w:rPr>
        <w:t xml:space="preserve"> de </w:t>
      </w:r>
      <w:proofErr w:type="spellStart"/>
      <w:r w:rsidRPr="00797A51">
        <w:rPr>
          <w:sz w:val="24"/>
          <w:szCs w:val="24"/>
          <w:lang w:val="fr-FR"/>
        </w:rPr>
        <w:t>catre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…………………       </w:t>
      </w:r>
      <w:r w:rsidRPr="00797A51">
        <w:rPr>
          <w:sz w:val="24"/>
          <w:szCs w:val="24"/>
          <w:lang w:val="fr-FR"/>
        </w:rPr>
        <w:t>,</w:t>
      </w:r>
      <w:r w:rsidRPr="00797A51">
        <w:rPr>
          <w:color w:val="0D0D0D"/>
          <w:sz w:val="24"/>
          <w:szCs w:val="24"/>
        </w:rPr>
        <w:t xml:space="preserve">  pe de alta parte</w:t>
      </w:r>
      <w:r>
        <w:rPr>
          <w:color w:val="0D0D0D"/>
          <w:sz w:val="24"/>
          <w:szCs w:val="24"/>
        </w:rPr>
        <w:t>,</w:t>
      </w:r>
      <w:r w:rsidRPr="00797A51">
        <w:rPr>
          <w:color w:val="0D0D0D"/>
          <w:sz w:val="24"/>
          <w:szCs w:val="24"/>
        </w:rPr>
        <w:t xml:space="preserve"> </w:t>
      </w:r>
    </w:p>
    <w:p w14:paraId="04A1CDCB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lastRenderedPageBreak/>
        <w:t xml:space="preserve">Au convenit sa </w:t>
      </w:r>
      <w:proofErr w:type="spellStart"/>
      <w:r w:rsidRPr="00797A51">
        <w:rPr>
          <w:color w:val="0D0D0D"/>
          <w:sz w:val="24"/>
          <w:szCs w:val="24"/>
        </w:rPr>
        <w:t>incheie</w:t>
      </w:r>
      <w:proofErr w:type="spellEnd"/>
      <w:r w:rsidRPr="00797A51">
        <w:rPr>
          <w:color w:val="0D0D0D"/>
          <w:sz w:val="24"/>
          <w:szCs w:val="24"/>
        </w:rPr>
        <w:t xml:space="preserve"> prezentul contract , cu respectarea </w:t>
      </w:r>
      <w:proofErr w:type="spellStart"/>
      <w:r w:rsidRPr="00797A51">
        <w:rPr>
          <w:color w:val="0D0D0D"/>
          <w:sz w:val="24"/>
          <w:szCs w:val="24"/>
        </w:rPr>
        <w:t>urmatoarelor</w:t>
      </w:r>
      <w:proofErr w:type="spellEnd"/>
      <w:r w:rsidRPr="00797A51">
        <w:rPr>
          <w:color w:val="0D0D0D"/>
          <w:sz w:val="24"/>
          <w:szCs w:val="24"/>
        </w:rPr>
        <w:t xml:space="preserve"> clauze : </w:t>
      </w:r>
    </w:p>
    <w:p w14:paraId="4E609586" w14:textId="77777777" w:rsidR="009F6751" w:rsidRPr="00797A51" w:rsidRDefault="009F6751" w:rsidP="009F6751">
      <w:pPr>
        <w:pStyle w:val="Listparagraf"/>
        <w:ind w:left="900"/>
        <w:rPr>
          <w:color w:val="0D0D0D"/>
          <w:sz w:val="24"/>
          <w:szCs w:val="24"/>
        </w:rPr>
      </w:pPr>
    </w:p>
    <w:p w14:paraId="6A551908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 II</w:t>
      </w:r>
    </w:p>
    <w:p w14:paraId="5DAE4290" w14:textId="77777777" w:rsidR="009F6751" w:rsidRPr="00797A51" w:rsidRDefault="009F6751" w:rsidP="009F6751">
      <w:pPr>
        <w:pStyle w:val="Listparagraf"/>
        <w:ind w:left="900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                                 OBIECTUL CONTRACTULUI</w:t>
      </w:r>
    </w:p>
    <w:p w14:paraId="013C756B" w14:textId="77777777" w:rsidR="009F6751" w:rsidRPr="00797A51" w:rsidRDefault="009F6751" w:rsidP="009F6751">
      <w:pPr>
        <w:pStyle w:val="Listparagraf"/>
        <w:ind w:left="900"/>
        <w:rPr>
          <w:b/>
          <w:bCs/>
          <w:color w:val="0D0D0D"/>
          <w:sz w:val="24"/>
          <w:szCs w:val="24"/>
        </w:rPr>
      </w:pPr>
    </w:p>
    <w:p w14:paraId="07713AF4" w14:textId="77777777" w:rsidR="009F6751" w:rsidRPr="00797A51" w:rsidRDefault="009F6751" w:rsidP="009F6751">
      <w:pPr>
        <w:jc w:val="both"/>
        <w:rPr>
          <w:b/>
          <w:bCs/>
          <w:color w:val="0D0D0D"/>
          <w:sz w:val="24"/>
          <w:szCs w:val="24"/>
          <w:u w:val="single"/>
        </w:rPr>
      </w:pPr>
      <w:r w:rsidRPr="00797A51">
        <w:rPr>
          <w:b/>
          <w:bCs/>
          <w:color w:val="0D0D0D"/>
          <w:sz w:val="24"/>
          <w:szCs w:val="24"/>
        </w:rPr>
        <w:t xml:space="preserve"> 2.1. </w:t>
      </w:r>
      <w:r w:rsidRPr="00797A51">
        <w:rPr>
          <w:color w:val="0D0D0D"/>
          <w:sz w:val="24"/>
          <w:szCs w:val="24"/>
        </w:rPr>
        <w:t xml:space="preserve">Obiectul  contractului </w:t>
      </w:r>
      <w:proofErr w:type="spellStart"/>
      <w:r w:rsidRPr="00797A51">
        <w:rPr>
          <w:color w:val="0D0D0D"/>
          <w:sz w:val="24"/>
          <w:szCs w:val="24"/>
        </w:rPr>
        <w:t>il</w:t>
      </w:r>
      <w:proofErr w:type="spellEnd"/>
      <w:r w:rsidRPr="00797A51">
        <w:rPr>
          <w:color w:val="0D0D0D"/>
          <w:sz w:val="24"/>
          <w:szCs w:val="24"/>
        </w:rPr>
        <w:t xml:space="preserve"> constituie : </w:t>
      </w:r>
      <w:r w:rsidRPr="00797A51">
        <w:rPr>
          <w:b/>
          <w:bCs/>
          <w:color w:val="0D0D0D"/>
          <w:sz w:val="24"/>
          <w:szCs w:val="24"/>
          <w:u w:val="single"/>
        </w:rPr>
        <w:t xml:space="preserve">delegarea serviciului public de salubrizare al </w:t>
      </w:r>
      <w:proofErr w:type="spellStart"/>
      <w:r w:rsidRPr="00797A51">
        <w:rPr>
          <w:b/>
          <w:bCs/>
          <w:color w:val="0D0D0D"/>
          <w:sz w:val="24"/>
          <w:szCs w:val="24"/>
          <w:u w:val="single"/>
        </w:rPr>
        <w:t>Orasului</w:t>
      </w:r>
      <w:proofErr w:type="spellEnd"/>
      <w:r w:rsidRPr="00797A51">
        <w:rPr>
          <w:b/>
          <w:bCs/>
          <w:color w:val="0D0D0D"/>
          <w:sz w:val="24"/>
          <w:szCs w:val="24"/>
          <w:u w:val="single"/>
        </w:rPr>
        <w:t xml:space="preserve"> </w:t>
      </w:r>
      <w:proofErr w:type="spellStart"/>
      <w:r w:rsidRPr="00797A51">
        <w:rPr>
          <w:b/>
          <w:bCs/>
          <w:color w:val="0D0D0D"/>
          <w:sz w:val="24"/>
          <w:szCs w:val="24"/>
          <w:u w:val="single"/>
        </w:rPr>
        <w:t>Marasesti</w:t>
      </w:r>
      <w:proofErr w:type="spellEnd"/>
      <w:r w:rsidRPr="00797A51">
        <w:rPr>
          <w:b/>
          <w:bCs/>
          <w:color w:val="0D0D0D"/>
          <w:sz w:val="24"/>
          <w:szCs w:val="24"/>
          <w:u w:val="single"/>
        </w:rPr>
        <w:t xml:space="preserve">, jud. Vrancea, respectiv prestarea  </w:t>
      </w:r>
      <w:proofErr w:type="spellStart"/>
      <w:r w:rsidRPr="00797A51">
        <w:rPr>
          <w:b/>
          <w:bCs/>
          <w:color w:val="0D0D0D"/>
          <w:sz w:val="24"/>
          <w:szCs w:val="24"/>
          <w:u w:val="single"/>
        </w:rPr>
        <w:t>activitatii</w:t>
      </w:r>
      <w:proofErr w:type="spellEnd"/>
      <w:r w:rsidRPr="00797A51">
        <w:rPr>
          <w:b/>
          <w:bCs/>
          <w:color w:val="0D0D0D"/>
          <w:sz w:val="24"/>
          <w:szCs w:val="24"/>
          <w:u w:val="single"/>
        </w:rPr>
        <w:t xml:space="preserve"> de – colectare separata si transportul separat al deșeurilor </w:t>
      </w:r>
      <w:r>
        <w:rPr>
          <w:b/>
          <w:bCs/>
          <w:color w:val="0D0D0D"/>
          <w:sz w:val="24"/>
          <w:szCs w:val="24"/>
          <w:u w:val="single"/>
        </w:rPr>
        <w:t xml:space="preserve"> municipale (</w:t>
      </w:r>
      <w:r w:rsidRPr="00797A51">
        <w:rPr>
          <w:b/>
          <w:bCs/>
          <w:color w:val="0D0D0D"/>
          <w:sz w:val="24"/>
          <w:szCs w:val="24"/>
          <w:u w:val="single"/>
        </w:rPr>
        <w:t xml:space="preserve">menajere si al deșeurilor similare provenind din activități comerciale din industrie si instituții, inclusiv fracții colectate </w:t>
      </w:r>
      <w:r>
        <w:rPr>
          <w:b/>
          <w:bCs/>
          <w:color w:val="0D0D0D"/>
          <w:sz w:val="24"/>
          <w:szCs w:val="24"/>
          <w:u w:val="single"/>
        </w:rPr>
        <w:t>separat)</w:t>
      </w:r>
      <w:r w:rsidRPr="00797A51">
        <w:rPr>
          <w:b/>
          <w:bCs/>
          <w:color w:val="0D0D0D"/>
          <w:sz w:val="24"/>
          <w:szCs w:val="24"/>
          <w:u w:val="single"/>
        </w:rPr>
        <w:t xml:space="preserve">,  din Orașul </w:t>
      </w:r>
      <w:proofErr w:type="spellStart"/>
      <w:r w:rsidRPr="00797A51">
        <w:rPr>
          <w:b/>
          <w:bCs/>
          <w:color w:val="0D0D0D"/>
          <w:sz w:val="24"/>
          <w:szCs w:val="24"/>
          <w:u w:val="single"/>
        </w:rPr>
        <w:t>Marasesti</w:t>
      </w:r>
      <w:proofErr w:type="spellEnd"/>
      <w:r w:rsidRPr="00797A51">
        <w:rPr>
          <w:b/>
          <w:bCs/>
          <w:color w:val="0D0D0D"/>
          <w:sz w:val="24"/>
          <w:szCs w:val="24"/>
          <w:u w:val="single"/>
        </w:rPr>
        <w:t>, județul Vrancea.</w:t>
      </w:r>
    </w:p>
    <w:p w14:paraId="1DEF5525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2.2.</w:t>
      </w:r>
      <w:r w:rsidRPr="00797A51">
        <w:rPr>
          <w:color w:val="0D0D0D"/>
          <w:sz w:val="24"/>
          <w:szCs w:val="24"/>
        </w:rPr>
        <w:t xml:space="preserve">Prestarea serviciului public de salubrizare se face conform  frecventei  de colectare </w:t>
      </w:r>
      <w:proofErr w:type="spellStart"/>
      <w:r w:rsidRPr="00797A51">
        <w:rPr>
          <w:color w:val="0D0D0D"/>
          <w:sz w:val="24"/>
          <w:szCs w:val="24"/>
        </w:rPr>
        <w:t>prevazuta</w:t>
      </w:r>
      <w:proofErr w:type="spellEnd"/>
      <w:r w:rsidRPr="00797A51">
        <w:rPr>
          <w:color w:val="0D0D0D"/>
          <w:sz w:val="24"/>
          <w:szCs w:val="24"/>
        </w:rPr>
        <w:t xml:space="preserve"> in Caietul de sarcini – anexa la prezentul contract. Frecventa de colectare se poate adapta in raport  de </w:t>
      </w:r>
      <w:proofErr w:type="spellStart"/>
      <w:r w:rsidRPr="00797A51">
        <w:rPr>
          <w:color w:val="0D0D0D"/>
          <w:sz w:val="24"/>
          <w:szCs w:val="24"/>
        </w:rPr>
        <w:t>conditiile</w:t>
      </w:r>
      <w:proofErr w:type="spellEnd"/>
      <w:r w:rsidRPr="00797A51">
        <w:rPr>
          <w:color w:val="0D0D0D"/>
          <w:sz w:val="24"/>
          <w:szCs w:val="24"/>
        </w:rPr>
        <w:t xml:space="preserve"> meteo si de alte </w:t>
      </w:r>
      <w:proofErr w:type="spellStart"/>
      <w:r w:rsidRPr="00797A51">
        <w:rPr>
          <w:color w:val="0D0D0D"/>
          <w:sz w:val="24"/>
          <w:szCs w:val="24"/>
        </w:rPr>
        <w:t>situatii</w:t>
      </w:r>
      <w:proofErr w:type="spellEnd"/>
      <w:r w:rsidRPr="00797A51">
        <w:rPr>
          <w:color w:val="0D0D0D"/>
          <w:sz w:val="24"/>
          <w:szCs w:val="24"/>
        </w:rPr>
        <w:t xml:space="preserve">  deosebite, numai cu acordul scris al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contractante. </w:t>
      </w:r>
    </w:p>
    <w:p w14:paraId="01A23BC2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2.3.</w:t>
      </w:r>
      <w:r w:rsidRPr="00797A51">
        <w:rPr>
          <w:color w:val="0D0D0D"/>
          <w:sz w:val="24"/>
          <w:szCs w:val="24"/>
        </w:rPr>
        <w:t>Obiectivele  contractului:</w:t>
      </w:r>
    </w:p>
    <w:p w14:paraId="47DB2C00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proofErr w:type="spellStart"/>
      <w:r w:rsidRPr="00797A51">
        <w:rPr>
          <w:sz w:val="24"/>
          <w:szCs w:val="24"/>
        </w:rPr>
        <w:t>îmbunătăţirea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condiţiilor</w:t>
      </w:r>
      <w:proofErr w:type="spellEnd"/>
      <w:r w:rsidRPr="00797A51">
        <w:rPr>
          <w:sz w:val="24"/>
          <w:szCs w:val="24"/>
        </w:rPr>
        <w:t xml:space="preserve"> de </w:t>
      </w:r>
      <w:proofErr w:type="spellStart"/>
      <w:r w:rsidRPr="00797A51">
        <w:rPr>
          <w:sz w:val="24"/>
          <w:szCs w:val="24"/>
        </w:rPr>
        <w:t>viaţă</w:t>
      </w:r>
      <w:proofErr w:type="spellEnd"/>
      <w:r w:rsidRPr="00797A51">
        <w:rPr>
          <w:sz w:val="24"/>
          <w:szCs w:val="24"/>
        </w:rPr>
        <w:t xml:space="preserve"> ale </w:t>
      </w:r>
      <w:proofErr w:type="spellStart"/>
      <w:r w:rsidRPr="00797A51">
        <w:rPr>
          <w:sz w:val="24"/>
          <w:szCs w:val="24"/>
        </w:rPr>
        <w:t>populatiei</w:t>
      </w:r>
      <w:proofErr w:type="spellEnd"/>
      <w:r w:rsidRPr="00797A51">
        <w:rPr>
          <w:sz w:val="24"/>
          <w:szCs w:val="24"/>
        </w:rPr>
        <w:t>;</w:t>
      </w:r>
    </w:p>
    <w:p w14:paraId="3E33C5C5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proofErr w:type="spellStart"/>
      <w:r w:rsidRPr="00797A51">
        <w:rPr>
          <w:sz w:val="24"/>
          <w:szCs w:val="24"/>
        </w:rPr>
        <w:t>sustinerea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dezvoltarii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economico</w:t>
      </w:r>
      <w:proofErr w:type="spellEnd"/>
      <w:r w:rsidRPr="00797A51">
        <w:rPr>
          <w:sz w:val="24"/>
          <w:szCs w:val="24"/>
        </w:rPr>
        <w:t xml:space="preserve"> – sociale a  </w:t>
      </w:r>
      <w:proofErr w:type="spellStart"/>
      <w:r w:rsidRPr="00797A51">
        <w:rPr>
          <w:sz w:val="24"/>
          <w:szCs w:val="24"/>
        </w:rPr>
        <w:t>unitatii</w:t>
      </w:r>
      <w:proofErr w:type="spellEnd"/>
      <w:r w:rsidRPr="00797A51">
        <w:rPr>
          <w:sz w:val="24"/>
          <w:szCs w:val="24"/>
        </w:rPr>
        <w:t xml:space="preserve"> administrativ - teritoriale  ;</w:t>
      </w:r>
    </w:p>
    <w:p w14:paraId="6336E204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promovarea </w:t>
      </w:r>
      <w:proofErr w:type="spellStart"/>
      <w:r w:rsidRPr="00797A51">
        <w:rPr>
          <w:sz w:val="24"/>
          <w:szCs w:val="24"/>
        </w:rPr>
        <w:t>calităţii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eficienţei</w:t>
      </w:r>
      <w:proofErr w:type="spellEnd"/>
      <w:r w:rsidRPr="00797A51">
        <w:rPr>
          <w:sz w:val="24"/>
          <w:szCs w:val="24"/>
        </w:rPr>
        <w:t xml:space="preserve"> serviciului  de salubrizare;</w:t>
      </w:r>
    </w:p>
    <w:p w14:paraId="4B89B049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stimularea mecanismelor economiei de </w:t>
      </w:r>
      <w:proofErr w:type="spellStart"/>
      <w:r w:rsidRPr="00797A51">
        <w:rPr>
          <w:sz w:val="24"/>
          <w:szCs w:val="24"/>
        </w:rPr>
        <w:t>piata</w:t>
      </w:r>
      <w:proofErr w:type="spellEnd"/>
      <w:r w:rsidRPr="00797A51">
        <w:rPr>
          <w:sz w:val="24"/>
          <w:szCs w:val="24"/>
        </w:rPr>
        <w:t>;</w:t>
      </w:r>
    </w:p>
    <w:p w14:paraId="7C3CAB85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>dezvoltarea durabilă a serviciului;</w:t>
      </w:r>
    </w:p>
    <w:p w14:paraId="3E8D06B3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>gestionarea serviciului de salubrizare pe criterii de transparenta , competitivitate si eficienta;</w:t>
      </w:r>
    </w:p>
    <w:p w14:paraId="4346E4C2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promovarea programelor de dezvoltare si reabilitare a sistemului de salubrizare, pe baza unui mecanism  eficient de planificare multianuala a </w:t>
      </w:r>
      <w:proofErr w:type="spellStart"/>
      <w:r w:rsidRPr="00797A51">
        <w:rPr>
          <w:sz w:val="24"/>
          <w:szCs w:val="24"/>
        </w:rPr>
        <w:t>investitiilor</w:t>
      </w:r>
      <w:proofErr w:type="spellEnd"/>
      <w:r w:rsidRPr="00797A51">
        <w:rPr>
          <w:sz w:val="24"/>
          <w:szCs w:val="24"/>
        </w:rPr>
        <w:t>;</w:t>
      </w:r>
    </w:p>
    <w:p w14:paraId="11C2B741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proofErr w:type="spellStart"/>
      <w:r w:rsidRPr="00797A51">
        <w:rPr>
          <w:sz w:val="24"/>
          <w:szCs w:val="24"/>
        </w:rPr>
        <w:t>protecţia</w:t>
      </w:r>
      <w:proofErr w:type="spellEnd"/>
      <w:r w:rsidRPr="00797A51">
        <w:rPr>
          <w:sz w:val="24"/>
          <w:szCs w:val="24"/>
        </w:rPr>
        <w:t xml:space="preserve">  si conservarea mediului înconjurător si a </w:t>
      </w:r>
      <w:proofErr w:type="spellStart"/>
      <w:r w:rsidRPr="00797A51">
        <w:rPr>
          <w:sz w:val="24"/>
          <w:szCs w:val="24"/>
        </w:rPr>
        <w:t>sanatatii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populatiei</w:t>
      </w:r>
      <w:proofErr w:type="spellEnd"/>
      <w:r w:rsidRPr="00797A51">
        <w:rPr>
          <w:sz w:val="24"/>
          <w:szCs w:val="24"/>
        </w:rPr>
        <w:t>;</w:t>
      </w:r>
    </w:p>
    <w:p w14:paraId="75FCE4BE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>consultarea cu utilizatorii serviciului de salubrizare, in vederea stabilirii politicilor si strategiilor locale si regionale in domeniu;</w:t>
      </w:r>
    </w:p>
    <w:p w14:paraId="01E04CB5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adoptarea normelor locale referitoare la organizarea  si </w:t>
      </w:r>
      <w:proofErr w:type="spellStart"/>
      <w:r w:rsidRPr="00797A51">
        <w:rPr>
          <w:sz w:val="24"/>
          <w:szCs w:val="24"/>
        </w:rPr>
        <w:t>functionarea</w:t>
      </w:r>
      <w:proofErr w:type="spellEnd"/>
      <w:r w:rsidRPr="00797A51">
        <w:rPr>
          <w:sz w:val="24"/>
          <w:szCs w:val="24"/>
        </w:rPr>
        <w:t xml:space="preserve"> serviciului de salubrizare, precum si a procedurilor de delegare a gestiunii acestuia;</w:t>
      </w:r>
    </w:p>
    <w:p w14:paraId="14EB5CA6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informarea periodica a utilizatorilor asupra  politicilor de dezvoltare a serviciului de </w:t>
      </w:r>
      <w:proofErr w:type="spellStart"/>
      <w:r w:rsidRPr="00797A51">
        <w:rPr>
          <w:sz w:val="24"/>
          <w:szCs w:val="24"/>
        </w:rPr>
        <w:t>salubriare</w:t>
      </w:r>
      <w:proofErr w:type="spellEnd"/>
      <w:r w:rsidRPr="00797A51">
        <w:rPr>
          <w:sz w:val="24"/>
          <w:szCs w:val="24"/>
        </w:rPr>
        <w:t xml:space="preserve">, precum si asupra </w:t>
      </w:r>
      <w:proofErr w:type="spellStart"/>
      <w:r w:rsidRPr="00797A51">
        <w:rPr>
          <w:sz w:val="24"/>
          <w:szCs w:val="24"/>
        </w:rPr>
        <w:t>necesitatii</w:t>
      </w:r>
      <w:proofErr w:type="spellEnd"/>
      <w:r w:rsidRPr="00797A51">
        <w:rPr>
          <w:sz w:val="24"/>
          <w:szCs w:val="24"/>
        </w:rPr>
        <w:t xml:space="preserve"> instituirii unor taxe speciale;</w:t>
      </w:r>
    </w:p>
    <w:p w14:paraId="244E1C2F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respectarea </w:t>
      </w:r>
      <w:proofErr w:type="spellStart"/>
      <w:r w:rsidRPr="00797A51">
        <w:rPr>
          <w:sz w:val="24"/>
          <w:szCs w:val="24"/>
        </w:rPr>
        <w:t>cerintelor</w:t>
      </w:r>
      <w:proofErr w:type="spellEnd"/>
      <w:r w:rsidRPr="00797A51">
        <w:rPr>
          <w:sz w:val="24"/>
          <w:szCs w:val="24"/>
        </w:rPr>
        <w:t xml:space="preserve"> din </w:t>
      </w:r>
      <w:proofErr w:type="spellStart"/>
      <w:r w:rsidRPr="00797A51">
        <w:rPr>
          <w:sz w:val="24"/>
          <w:szCs w:val="24"/>
        </w:rPr>
        <w:t>legislatia</w:t>
      </w:r>
      <w:proofErr w:type="spellEnd"/>
      <w:r w:rsidRPr="00797A51">
        <w:rPr>
          <w:sz w:val="24"/>
          <w:szCs w:val="24"/>
        </w:rPr>
        <w:t xml:space="preserve"> privind </w:t>
      </w:r>
      <w:proofErr w:type="spellStart"/>
      <w:r w:rsidRPr="00797A51">
        <w:rPr>
          <w:sz w:val="24"/>
          <w:szCs w:val="24"/>
        </w:rPr>
        <w:t>protectia</w:t>
      </w:r>
      <w:proofErr w:type="spellEnd"/>
      <w:r w:rsidRPr="00797A51">
        <w:rPr>
          <w:sz w:val="24"/>
          <w:szCs w:val="24"/>
        </w:rPr>
        <w:t xml:space="preserve"> mediului referitoare la salubrizarea </w:t>
      </w:r>
      <w:proofErr w:type="spellStart"/>
      <w:r w:rsidRPr="00797A51">
        <w:rPr>
          <w:sz w:val="24"/>
          <w:szCs w:val="24"/>
        </w:rPr>
        <w:t>localitatilor</w:t>
      </w:r>
      <w:proofErr w:type="spellEnd"/>
      <w:r w:rsidRPr="00797A51">
        <w:rPr>
          <w:sz w:val="24"/>
          <w:szCs w:val="24"/>
        </w:rPr>
        <w:t>;</w:t>
      </w:r>
    </w:p>
    <w:p w14:paraId="639BF351" w14:textId="77777777" w:rsidR="009F6751" w:rsidRPr="00797A51" w:rsidRDefault="009F6751" w:rsidP="00682F41">
      <w:pPr>
        <w:pStyle w:val="Listparagraf"/>
        <w:widowControl/>
        <w:numPr>
          <w:ilvl w:val="0"/>
          <w:numId w:val="26"/>
        </w:numPr>
        <w:autoSpaceDE/>
        <w:autoSpaceDN/>
        <w:ind w:left="650" w:hanging="260"/>
        <w:rPr>
          <w:sz w:val="24"/>
          <w:szCs w:val="24"/>
        </w:rPr>
      </w:pPr>
      <w:r w:rsidRPr="00797A51">
        <w:rPr>
          <w:sz w:val="24"/>
          <w:szCs w:val="24"/>
        </w:rPr>
        <w:t xml:space="preserve">respectarea </w:t>
      </w:r>
      <w:proofErr w:type="spellStart"/>
      <w:r w:rsidRPr="00797A51">
        <w:rPr>
          <w:sz w:val="24"/>
          <w:szCs w:val="24"/>
        </w:rPr>
        <w:t>cerintelor</w:t>
      </w:r>
      <w:proofErr w:type="spellEnd"/>
      <w:r w:rsidRPr="00797A51">
        <w:rPr>
          <w:sz w:val="24"/>
          <w:szCs w:val="24"/>
        </w:rPr>
        <w:t xml:space="preserve"> si obiectivelor </w:t>
      </w:r>
      <w:proofErr w:type="spellStart"/>
      <w:r w:rsidRPr="00797A51">
        <w:rPr>
          <w:sz w:val="24"/>
          <w:szCs w:val="24"/>
        </w:rPr>
        <w:t>prevazute</w:t>
      </w:r>
      <w:proofErr w:type="spellEnd"/>
      <w:r w:rsidRPr="00797A51">
        <w:rPr>
          <w:sz w:val="24"/>
          <w:szCs w:val="24"/>
        </w:rPr>
        <w:t xml:space="preserve"> in planurile de gestionare a </w:t>
      </w:r>
      <w:proofErr w:type="spellStart"/>
      <w:r w:rsidRPr="00797A51">
        <w:rPr>
          <w:sz w:val="24"/>
          <w:szCs w:val="24"/>
        </w:rPr>
        <w:t>deseurilor</w:t>
      </w:r>
      <w:proofErr w:type="spellEnd"/>
      <w:r w:rsidRPr="00797A51">
        <w:rPr>
          <w:sz w:val="24"/>
          <w:szCs w:val="24"/>
        </w:rPr>
        <w:t xml:space="preserve"> la nivel </w:t>
      </w:r>
      <w:proofErr w:type="spellStart"/>
      <w:r w:rsidRPr="00797A51">
        <w:rPr>
          <w:sz w:val="24"/>
          <w:szCs w:val="24"/>
        </w:rPr>
        <w:t>national</w:t>
      </w:r>
      <w:proofErr w:type="spellEnd"/>
      <w:r w:rsidRPr="00797A51">
        <w:rPr>
          <w:sz w:val="24"/>
          <w:szCs w:val="24"/>
        </w:rPr>
        <w:t xml:space="preserve"> si  </w:t>
      </w:r>
      <w:proofErr w:type="spellStart"/>
      <w:r w:rsidRPr="00797A51">
        <w:rPr>
          <w:sz w:val="24"/>
          <w:szCs w:val="24"/>
        </w:rPr>
        <w:t>judetean</w:t>
      </w:r>
      <w:proofErr w:type="spellEnd"/>
      <w:r w:rsidRPr="00797A51">
        <w:rPr>
          <w:sz w:val="24"/>
          <w:szCs w:val="24"/>
        </w:rPr>
        <w:t xml:space="preserve"> .</w:t>
      </w:r>
    </w:p>
    <w:p w14:paraId="70D245C3" w14:textId="77777777" w:rsidR="009F6751" w:rsidRPr="00797A51" w:rsidRDefault="009F6751" w:rsidP="009F6751">
      <w:pPr>
        <w:spacing w:before="240"/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2.4.</w:t>
      </w:r>
      <w:r w:rsidRPr="00797A51">
        <w:rPr>
          <w:color w:val="0D0D0D"/>
          <w:sz w:val="24"/>
          <w:szCs w:val="24"/>
        </w:rPr>
        <w:t xml:space="preserve">Scopul contractului: exploatarea  eficace, in regim de continuitate si permanenta a  </w:t>
      </w:r>
      <w:proofErr w:type="spellStart"/>
      <w:r w:rsidRPr="00797A51">
        <w:rPr>
          <w:color w:val="0D0D0D"/>
          <w:sz w:val="24"/>
          <w:szCs w:val="24"/>
        </w:rPr>
        <w:t>activitatii</w:t>
      </w:r>
      <w:proofErr w:type="spellEnd"/>
      <w:r w:rsidRPr="00797A51">
        <w:rPr>
          <w:color w:val="0D0D0D"/>
          <w:sz w:val="24"/>
          <w:szCs w:val="24"/>
        </w:rPr>
        <w:t xml:space="preserve"> specifice serviciului de salubrizare  care face  obiectul </w:t>
      </w:r>
      <w:proofErr w:type="spellStart"/>
      <w:r w:rsidRPr="00797A51">
        <w:rPr>
          <w:color w:val="0D0D0D"/>
          <w:sz w:val="24"/>
          <w:szCs w:val="24"/>
        </w:rPr>
        <w:t>delegarii</w:t>
      </w:r>
      <w:proofErr w:type="spellEnd"/>
      <w:r w:rsidRPr="00797A51">
        <w:rPr>
          <w:color w:val="0D0D0D"/>
          <w:sz w:val="24"/>
          <w:szCs w:val="24"/>
        </w:rPr>
        <w:t xml:space="preserve"> gestiunii in conformitate cu </w:t>
      </w:r>
      <w:proofErr w:type="spellStart"/>
      <w:r w:rsidRPr="00797A51">
        <w:rPr>
          <w:color w:val="0D0D0D"/>
          <w:sz w:val="24"/>
          <w:szCs w:val="24"/>
        </w:rPr>
        <w:t>cerintele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destinatia</w:t>
      </w:r>
      <w:proofErr w:type="spellEnd"/>
      <w:r w:rsidRPr="00797A51">
        <w:rPr>
          <w:color w:val="0D0D0D"/>
          <w:sz w:val="24"/>
          <w:szCs w:val="24"/>
        </w:rPr>
        <w:t xml:space="preserve"> impuse de autoritatea contractanta.</w:t>
      </w:r>
    </w:p>
    <w:p w14:paraId="4DCB33CA" w14:textId="77777777" w:rsidR="009F6751" w:rsidRPr="00797A51" w:rsidRDefault="009F6751" w:rsidP="009F6751">
      <w:pPr>
        <w:spacing w:before="240"/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2.5.</w:t>
      </w:r>
      <w:r w:rsidRPr="00797A51">
        <w:rPr>
          <w:color w:val="0D0D0D"/>
          <w:sz w:val="24"/>
          <w:szCs w:val="24"/>
        </w:rPr>
        <w:t xml:space="preserve"> Categoriile de  bunuri ce vor fi utilizate de operator in derularea contractului sunt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>:</w:t>
      </w:r>
    </w:p>
    <w:p w14:paraId="078EA03B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a)bunuri de retur – bunurile publice transmise cu titlu gratuit in administrarea operatorului, inclusiv cele realizate pe durata contractului de delegare a gestiunii, in scopul </w:t>
      </w:r>
      <w:proofErr w:type="spellStart"/>
      <w:r w:rsidRPr="00797A51">
        <w:rPr>
          <w:color w:val="0D0D0D"/>
          <w:sz w:val="24"/>
          <w:szCs w:val="24"/>
        </w:rPr>
        <w:t>indeplinirii</w:t>
      </w:r>
      <w:proofErr w:type="spellEnd"/>
      <w:r w:rsidRPr="00797A51">
        <w:rPr>
          <w:color w:val="0D0D0D"/>
          <w:sz w:val="24"/>
          <w:szCs w:val="24"/>
        </w:rPr>
        <w:t xml:space="preserve"> obiectivelor </w:t>
      </w:r>
      <w:proofErr w:type="spellStart"/>
      <w:r w:rsidRPr="00797A51">
        <w:rPr>
          <w:color w:val="0D0D0D"/>
          <w:sz w:val="24"/>
          <w:szCs w:val="24"/>
        </w:rPr>
        <w:t>delegarii</w:t>
      </w:r>
      <w:proofErr w:type="spellEnd"/>
      <w:r w:rsidRPr="00797A51">
        <w:rPr>
          <w:color w:val="0D0D0D"/>
          <w:sz w:val="24"/>
          <w:szCs w:val="24"/>
        </w:rPr>
        <w:t xml:space="preserve"> si care, la </w:t>
      </w:r>
      <w:proofErr w:type="spellStart"/>
      <w:r w:rsidRPr="00797A51">
        <w:rPr>
          <w:color w:val="0D0D0D"/>
          <w:sz w:val="24"/>
          <w:szCs w:val="24"/>
        </w:rPr>
        <w:t>incetarea</w:t>
      </w:r>
      <w:proofErr w:type="spellEnd"/>
      <w:r w:rsidRPr="00797A51">
        <w:rPr>
          <w:color w:val="0D0D0D"/>
          <w:sz w:val="24"/>
          <w:szCs w:val="24"/>
        </w:rPr>
        <w:t xml:space="preserve"> contractului, revin de plin drept, gratuit, in buna stare,  exploatabile si libere de orice sarcini sau </w:t>
      </w:r>
      <w:proofErr w:type="spellStart"/>
      <w:r w:rsidRPr="00797A51">
        <w:rPr>
          <w:color w:val="0D0D0D"/>
          <w:sz w:val="24"/>
          <w:szCs w:val="24"/>
        </w:rPr>
        <w:t>obligatii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contractante,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in Anexa nr.1 la prezentul contract.  In cazul </w:t>
      </w:r>
      <w:proofErr w:type="spellStart"/>
      <w:r w:rsidRPr="00797A51">
        <w:rPr>
          <w:color w:val="0D0D0D"/>
          <w:sz w:val="24"/>
          <w:szCs w:val="24"/>
        </w:rPr>
        <w:t>incetarii</w:t>
      </w:r>
      <w:proofErr w:type="spellEnd"/>
      <w:r w:rsidRPr="00797A51">
        <w:rPr>
          <w:color w:val="0D0D0D"/>
          <w:sz w:val="24"/>
          <w:szCs w:val="24"/>
        </w:rPr>
        <w:t xml:space="preserve"> contractului </w:t>
      </w:r>
      <w:proofErr w:type="spellStart"/>
      <w:r w:rsidRPr="00797A51">
        <w:rPr>
          <w:color w:val="0D0D0D"/>
          <w:sz w:val="24"/>
          <w:szCs w:val="24"/>
        </w:rPr>
        <w:t>inainte</w:t>
      </w:r>
      <w:proofErr w:type="spellEnd"/>
      <w:r w:rsidRPr="00797A51">
        <w:rPr>
          <w:color w:val="0D0D0D"/>
          <w:sz w:val="24"/>
          <w:szCs w:val="24"/>
        </w:rPr>
        <w:t xml:space="preserve"> de termen , autoritatea contractanta este </w:t>
      </w:r>
      <w:proofErr w:type="spellStart"/>
      <w:r w:rsidRPr="00797A51">
        <w:rPr>
          <w:color w:val="0D0D0D"/>
          <w:sz w:val="24"/>
          <w:szCs w:val="24"/>
        </w:rPr>
        <w:t>indreptatita</w:t>
      </w:r>
      <w:proofErr w:type="spellEnd"/>
      <w:r w:rsidRPr="00797A51">
        <w:rPr>
          <w:color w:val="0D0D0D"/>
          <w:sz w:val="24"/>
          <w:szCs w:val="24"/>
        </w:rPr>
        <w:t xml:space="preserve"> sa </w:t>
      </w:r>
      <w:proofErr w:type="spellStart"/>
      <w:r w:rsidRPr="00797A51">
        <w:rPr>
          <w:color w:val="0D0D0D"/>
          <w:sz w:val="24"/>
          <w:szCs w:val="24"/>
        </w:rPr>
        <w:t>primeasca</w:t>
      </w:r>
      <w:proofErr w:type="spellEnd"/>
      <w:r w:rsidRPr="00797A51">
        <w:rPr>
          <w:color w:val="0D0D0D"/>
          <w:sz w:val="24"/>
          <w:szCs w:val="24"/>
        </w:rPr>
        <w:t xml:space="preserve"> valoarea neamortizata a bunurilor realizate;</w:t>
      </w:r>
    </w:p>
    <w:p w14:paraId="05A5B4BB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b)bunuri de preluare –bunuri  care la </w:t>
      </w:r>
      <w:proofErr w:type="spellStart"/>
      <w:r w:rsidRPr="00797A51">
        <w:rPr>
          <w:color w:val="0D0D0D"/>
          <w:sz w:val="24"/>
          <w:szCs w:val="24"/>
        </w:rPr>
        <w:t>incetarea</w:t>
      </w:r>
      <w:proofErr w:type="spellEnd"/>
      <w:r w:rsidRPr="00797A51">
        <w:rPr>
          <w:color w:val="0D0D0D"/>
          <w:sz w:val="24"/>
          <w:szCs w:val="24"/>
        </w:rPr>
        <w:t xml:space="preserve"> contractului de delegare pot reveni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 in </w:t>
      </w:r>
      <w:proofErr w:type="spellStart"/>
      <w:r w:rsidRPr="00797A51">
        <w:rPr>
          <w:color w:val="0D0D0D"/>
          <w:sz w:val="24"/>
          <w:szCs w:val="24"/>
        </w:rPr>
        <w:t>masura</w:t>
      </w:r>
      <w:proofErr w:type="spellEnd"/>
      <w:r w:rsidRPr="00797A51">
        <w:rPr>
          <w:color w:val="0D0D0D"/>
          <w:sz w:val="24"/>
          <w:szCs w:val="24"/>
        </w:rPr>
        <w:t xml:space="preserve"> in care acesta din urma </w:t>
      </w:r>
      <w:proofErr w:type="spellStart"/>
      <w:r w:rsidRPr="00797A51">
        <w:rPr>
          <w:color w:val="0D0D0D"/>
          <w:sz w:val="24"/>
          <w:szCs w:val="24"/>
        </w:rPr>
        <w:t>isi</w:t>
      </w:r>
      <w:proofErr w:type="spellEnd"/>
      <w:r w:rsidRPr="00797A51">
        <w:rPr>
          <w:color w:val="0D0D0D"/>
          <w:sz w:val="24"/>
          <w:szCs w:val="24"/>
        </w:rPr>
        <w:t xml:space="preserve"> manifesta </w:t>
      </w:r>
      <w:proofErr w:type="spellStart"/>
      <w:r w:rsidRPr="00797A51">
        <w:rPr>
          <w:color w:val="0D0D0D"/>
          <w:sz w:val="24"/>
          <w:szCs w:val="24"/>
        </w:rPr>
        <w:t>intentia</w:t>
      </w:r>
      <w:proofErr w:type="spellEnd"/>
      <w:r w:rsidRPr="00797A51">
        <w:rPr>
          <w:color w:val="0D0D0D"/>
          <w:sz w:val="24"/>
          <w:szCs w:val="24"/>
        </w:rPr>
        <w:t xml:space="preserve"> de a prelua bunurile respective in schimbul </w:t>
      </w:r>
      <w:proofErr w:type="spellStart"/>
      <w:r w:rsidRPr="00797A51">
        <w:rPr>
          <w:color w:val="0D0D0D"/>
          <w:sz w:val="24"/>
          <w:szCs w:val="24"/>
        </w:rPr>
        <w:t>platii</w:t>
      </w:r>
      <w:proofErr w:type="spellEnd"/>
      <w:r w:rsidRPr="00797A51">
        <w:rPr>
          <w:color w:val="0D0D0D"/>
          <w:sz w:val="24"/>
          <w:szCs w:val="24"/>
        </w:rPr>
        <w:t xml:space="preserve"> unei </w:t>
      </w:r>
      <w:proofErr w:type="spellStart"/>
      <w:r w:rsidRPr="00797A51">
        <w:rPr>
          <w:color w:val="0D0D0D"/>
          <w:sz w:val="24"/>
          <w:szCs w:val="24"/>
        </w:rPr>
        <w:t>compensatii</w:t>
      </w:r>
      <w:proofErr w:type="spellEnd"/>
      <w:r w:rsidRPr="00797A51">
        <w:rPr>
          <w:color w:val="0D0D0D"/>
          <w:sz w:val="24"/>
          <w:szCs w:val="24"/>
        </w:rPr>
        <w:t xml:space="preserve">, in </w:t>
      </w:r>
      <w:proofErr w:type="spellStart"/>
      <w:r w:rsidRPr="00797A51">
        <w:rPr>
          <w:color w:val="0D0D0D"/>
          <w:sz w:val="24"/>
          <w:szCs w:val="24"/>
        </w:rPr>
        <w:t>conditiile</w:t>
      </w:r>
      <w:proofErr w:type="spellEnd"/>
      <w:r w:rsidRPr="00797A51">
        <w:rPr>
          <w:color w:val="0D0D0D"/>
          <w:sz w:val="24"/>
          <w:szCs w:val="24"/>
        </w:rPr>
        <w:t xml:space="preserve"> legii;</w:t>
      </w:r>
    </w:p>
    <w:p w14:paraId="41130D60" w14:textId="77777777" w:rsidR="009F67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c)bunuri proprii -bunurile care la </w:t>
      </w:r>
      <w:proofErr w:type="spellStart"/>
      <w:r w:rsidRPr="00797A51">
        <w:rPr>
          <w:color w:val="0D0D0D"/>
          <w:sz w:val="24"/>
          <w:szCs w:val="24"/>
        </w:rPr>
        <w:t>incetarea</w:t>
      </w:r>
      <w:proofErr w:type="spellEnd"/>
      <w:r w:rsidRPr="00797A51">
        <w:rPr>
          <w:color w:val="0D0D0D"/>
          <w:sz w:val="24"/>
          <w:szCs w:val="24"/>
        </w:rPr>
        <w:t xml:space="preserve"> contractului </w:t>
      </w:r>
      <w:proofErr w:type="spellStart"/>
      <w:r w:rsidRPr="00797A51">
        <w:rPr>
          <w:color w:val="0D0D0D"/>
          <w:sz w:val="24"/>
          <w:szCs w:val="24"/>
        </w:rPr>
        <w:t>raman</w:t>
      </w:r>
      <w:proofErr w:type="spellEnd"/>
      <w:r w:rsidRPr="00797A51">
        <w:rPr>
          <w:color w:val="0D0D0D"/>
          <w:sz w:val="24"/>
          <w:szCs w:val="24"/>
        </w:rPr>
        <w:t xml:space="preserve"> in  proprietatea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contractante.</w:t>
      </w:r>
    </w:p>
    <w:p w14:paraId="12F4F27F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5A07A4B6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III</w:t>
      </w:r>
    </w:p>
    <w:p w14:paraId="7246CB42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lastRenderedPageBreak/>
        <w:t>DISPOZITII  GENERALE</w:t>
      </w:r>
    </w:p>
    <w:p w14:paraId="20F08775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3.1.</w:t>
      </w:r>
      <w:r w:rsidRPr="00797A51">
        <w:rPr>
          <w:color w:val="0D0D0D"/>
          <w:sz w:val="24"/>
          <w:szCs w:val="24"/>
        </w:rPr>
        <w:t xml:space="preserve">Contractul de delegare a gestiunii  are ca anexe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:</w:t>
      </w:r>
    </w:p>
    <w:p w14:paraId="46895D4F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>a)</w:t>
      </w:r>
      <w:r>
        <w:rPr>
          <w:color w:val="0D0D0D"/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>Caietul de sarcini;</w:t>
      </w:r>
    </w:p>
    <w:p w14:paraId="1ECD7652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>b)</w:t>
      </w:r>
      <w:r>
        <w:rPr>
          <w:color w:val="0D0D0D"/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 xml:space="preserve">Regulamentul  de organizare si </w:t>
      </w:r>
      <w:proofErr w:type="spellStart"/>
      <w:r w:rsidRPr="00797A51">
        <w:rPr>
          <w:color w:val="0D0D0D"/>
          <w:sz w:val="24"/>
          <w:szCs w:val="24"/>
        </w:rPr>
        <w:t>functionare</w:t>
      </w:r>
      <w:proofErr w:type="spellEnd"/>
      <w:r w:rsidRPr="00797A51">
        <w:rPr>
          <w:color w:val="0D0D0D"/>
          <w:sz w:val="24"/>
          <w:szCs w:val="24"/>
        </w:rPr>
        <w:t xml:space="preserve"> a serviciului public de salubrizare al </w:t>
      </w:r>
      <w:proofErr w:type="spellStart"/>
      <w:r w:rsidRPr="00797A51">
        <w:rPr>
          <w:color w:val="0D0D0D"/>
          <w:sz w:val="24"/>
          <w:szCs w:val="24"/>
        </w:rPr>
        <w:t>orasului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Marasesti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judetul</w:t>
      </w:r>
      <w:proofErr w:type="spellEnd"/>
      <w:r w:rsidRPr="00797A51">
        <w:rPr>
          <w:color w:val="0D0D0D"/>
          <w:sz w:val="24"/>
          <w:szCs w:val="24"/>
        </w:rPr>
        <w:t xml:space="preserve"> Vrancea;</w:t>
      </w:r>
    </w:p>
    <w:p w14:paraId="4B40DA5E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c) Inventarul bunurilor mobile si imobile, proprietate publica sau privata al </w:t>
      </w:r>
      <w:proofErr w:type="spellStart"/>
      <w:r w:rsidRPr="00797A51">
        <w:rPr>
          <w:color w:val="0D0D0D"/>
          <w:sz w:val="24"/>
          <w:szCs w:val="24"/>
        </w:rPr>
        <w:t>orasului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Marasesti</w:t>
      </w:r>
      <w:proofErr w:type="spellEnd"/>
      <w:r w:rsidRPr="00797A51">
        <w:rPr>
          <w:color w:val="0D0D0D"/>
          <w:sz w:val="24"/>
          <w:szCs w:val="24"/>
        </w:rPr>
        <w:t>, aferente serviciului;</w:t>
      </w:r>
    </w:p>
    <w:p w14:paraId="120612EE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d) Procesul verbal de predare – preluare a bunurilor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la litera c);</w:t>
      </w:r>
    </w:p>
    <w:p w14:paraId="0E10F294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e) Oferta </w:t>
      </w:r>
      <w:proofErr w:type="spellStart"/>
      <w:r w:rsidRPr="00797A51">
        <w:rPr>
          <w:color w:val="0D0D0D"/>
          <w:sz w:val="24"/>
          <w:szCs w:val="24"/>
        </w:rPr>
        <w:t>tehnico</w:t>
      </w:r>
      <w:proofErr w:type="spellEnd"/>
      <w:r w:rsidRPr="00797A51">
        <w:rPr>
          <w:color w:val="0D0D0D"/>
          <w:sz w:val="24"/>
          <w:szCs w:val="24"/>
        </w:rPr>
        <w:t>-economica  a operatorului.</w:t>
      </w:r>
    </w:p>
    <w:p w14:paraId="3B36E17F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f) Indicatori tehnici </w:t>
      </w:r>
      <w:proofErr w:type="spellStart"/>
      <w:r w:rsidRPr="00797A51">
        <w:rPr>
          <w:color w:val="0D0D0D"/>
          <w:sz w:val="24"/>
          <w:szCs w:val="24"/>
        </w:rPr>
        <w:t>corelati</w:t>
      </w:r>
      <w:proofErr w:type="spellEnd"/>
      <w:r w:rsidRPr="00797A51">
        <w:rPr>
          <w:color w:val="0D0D0D"/>
          <w:sz w:val="24"/>
          <w:szCs w:val="24"/>
        </w:rPr>
        <w:t xml:space="preserve"> cu </w:t>
      </w:r>
      <w:proofErr w:type="spellStart"/>
      <w:r w:rsidRPr="00797A51">
        <w:rPr>
          <w:color w:val="0D0D0D"/>
          <w:sz w:val="24"/>
          <w:szCs w:val="24"/>
        </w:rPr>
        <w:t>tintele</w:t>
      </w:r>
      <w:proofErr w:type="spellEnd"/>
      <w:r w:rsidRPr="00797A51">
        <w:rPr>
          <w:color w:val="0D0D0D"/>
          <w:sz w:val="24"/>
          <w:szCs w:val="24"/>
        </w:rPr>
        <w:t xml:space="preserve">/obiectivele asumate la nivel </w:t>
      </w:r>
      <w:proofErr w:type="spellStart"/>
      <w:r w:rsidRPr="00797A51">
        <w:rPr>
          <w:color w:val="0D0D0D"/>
          <w:sz w:val="24"/>
          <w:szCs w:val="24"/>
        </w:rPr>
        <w:t>national</w:t>
      </w:r>
      <w:proofErr w:type="spellEnd"/>
      <w:r w:rsidRPr="00797A51">
        <w:rPr>
          <w:color w:val="0D0D0D"/>
          <w:sz w:val="24"/>
          <w:szCs w:val="24"/>
        </w:rPr>
        <w:t>.</w:t>
      </w:r>
    </w:p>
    <w:p w14:paraId="437594C9" w14:textId="77777777" w:rsidR="009F6751" w:rsidRPr="00797A51" w:rsidRDefault="009F6751" w:rsidP="009F6751">
      <w:pPr>
        <w:adjustRightInd w:val="0"/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g) </w:t>
      </w:r>
      <w:proofErr w:type="spellStart"/>
      <w:r w:rsidRPr="00797A51">
        <w:rPr>
          <w:color w:val="0D0D0D"/>
          <w:sz w:val="24"/>
          <w:szCs w:val="24"/>
        </w:rPr>
        <w:t>Documentatia</w:t>
      </w:r>
      <w:proofErr w:type="spellEnd"/>
      <w:r w:rsidRPr="00797A51">
        <w:rPr>
          <w:color w:val="0D0D0D"/>
          <w:sz w:val="24"/>
          <w:szCs w:val="24"/>
        </w:rPr>
        <w:t xml:space="preserve">  de atribuire a contractului de delegare a gestiunii serviciului public de salubrizare a </w:t>
      </w:r>
      <w:proofErr w:type="spellStart"/>
      <w:r w:rsidRPr="00797A51">
        <w:rPr>
          <w:sz w:val="24"/>
          <w:szCs w:val="24"/>
        </w:rPr>
        <w:t>activitat</w:t>
      </w:r>
      <w:r>
        <w:rPr>
          <w:sz w:val="24"/>
          <w:szCs w:val="24"/>
        </w:rPr>
        <w:t>ii</w:t>
      </w:r>
      <w:proofErr w:type="spellEnd"/>
      <w:r w:rsidRPr="00797A51">
        <w:rPr>
          <w:sz w:val="24"/>
          <w:szCs w:val="24"/>
        </w:rPr>
        <w:t xml:space="preserve"> de </w:t>
      </w:r>
      <w:r w:rsidRPr="00797A51">
        <w:rPr>
          <w:color w:val="000000"/>
          <w:sz w:val="24"/>
          <w:szCs w:val="24"/>
        </w:rPr>
        <w:t xml:space="preserve">colectare separata si transportul separat al deșeurilor menajere si al deșeurilor similare provenind din activități comerciale din industrie si instituții, inclusiv fracții colectate separat, </w:t>
      </w:r>
      <w:r w:rsidRPr="00797A51">
        <w:rPr>
          <w:sz w:val="24"/>
          <w:szCs w:val="24"/>
        </w:rPr>
        <w:t xml:space="preserve"> din Orașul </w:t>
      </w:r>
      <w:proofErr w:type="spellStart"/>
      <w:r w:rsidRPr="00797A51">
        <w:rPr>
          <w:sz w:val="24"/>
          <w:szCs w:val="24"/>
        </w:rPr>
        <w:t>Marasesti</w:t>
      </w:r>
      <w:proofErr w:type="spellEnd"/>
      <w:r w:rsidRPr="00797A51">
        <w:rPr>
          <w:sz w:val="24"/>
          <w:szCs w:val="24"/>
        </w:rPr>
        <w:t xml:space="preserve"> , județul Vrancea</w:t>
      </w:r>
      <w:r w:rsidRPr="00797A51">
        <w:rPr>
          <w:color w:val="0D0D0D"/>
          <w:sz w:val="24"/>
          <w:szCs w:val="24"/>
        </w:rPr>
        <w:t xml:space="preserve"> .</w:t>
      </w:r>
    </w:p>
    <w:p w14:paraId="10D9C015" w14:textId="77777777" w:rsidR="009F6751" w:rsidRPr="00797A51" w:rsidRDefault="009F6751" w:rsidP="009F6751">
      <w:pPr>
        <w:spacing w:before="240"/>
        <w:rPr>
          <w:color w:val="0D0D0D"/>
          <w:sz w:val="24"/>
          <w:szCs w:val="24"/>
        </w:rPr>
      </w:pPr>
    </w:p>
    <w:p w14:paraId="0CAAB009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IV</w:t>
      </w:r>
    </w:p>
    <w:p w14:paraId="0B300AE9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DURATA  CONTRACTULUI</w:t>
      </w:r>
    </w:p>
    <w:p w14:paraId="4D1F449E" w14:textId="77777777" w:rsidR="009F6751" w:rsidRPr="00A3616E" w:rsidRDefault="009F6751" w:rsidP="009F6751">
      <w:pPr>
        <w:jc w:val="both"/>
        <w:rPr>
          <w:bCs/>
          <w:color w:val="FF0000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4.1. </w:t>
      </w:r>
      <w:r w:rsidRPr="00797A51">
        <w:rPr>
          <w:color w:val="0D0D0D"/>
          <w:sz w:val="24"/>
          <w:szCs w:val="24"/>
        </w:rPr>
        <w:t xml:space="preserve">Durata  contractului de delegare a gestiunii este de </w:t>
      </w:r>
      <w:r>
        <w:rPr>
          <w:b/>
          <w:bCs/>
          <w:color w:val="FF0000"/>
          <w:sz w:val="24"/>
          <w:szCs w:val="24"/>
        </w:rPr>
        <w:t>………………….</w:t>
      </w:r>
    </w:p>
    <w:p w14:paraId="43982F2D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 xml:space="preserve">4.2.  </w:t>
      </w:r>
      <w:r w:rsidRPr="00797A51">
        <w:rPr>
          <w:color w:val="0D0D0D"/>
          <w:sz w:val="24"/>
          <w:szCs w:val="24"/>
        </w:rPr>
        <w:t xml:space="preserve">Prezentul  contract </w:t>
      </w:r>
      <w:proofErr w:type="spellStart"/>
      <w:r w:rsidRPr="00797A51">
        <w:rPr>
          <w:color w:val="0D0D0D"/>
          <w:sz w:val="24"/>
          <w:szCs w:val="24"/>
        </w:rPr>
        <w:t>inceteaza</w:t>
      </w:r>
      <w:proofErr w:type="spellEnd"/>
      <w:r w:rsidRPr="00797A51">
        <w:rPr>
          <w:color w:val="0D0D0D"/>
          <w:sz w:val="24"/>
          <w:szCs w:val="24"/>
        </w:rPr>
        <w:t xml:space="preserve"> de drept,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alte </w:t>
      </w:r>
      <w:proofErr w:type="spellStart"/>
      <w:r w:rsidRPr="00797A51">
        <w:rPr>
          <w:color w:val="0D0D0D"/>
          <w:sz w:val="24"/>
          <w:szCs w:val="24"/>
        </w:rPr>
        <w:t>formalitati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plata vreunei </w:t>
      </w:r>
      <w:proofErr w:type="spellStart"/>
      <w:r w:rsidRPr="00797A51">
        <w:rPr>
          <w:color w:val="0D0D0D"/>
          <w:sz w:val="24"/>
          <w:szCs w:val="24"/>
        </w:rPr>
        <w:t>despagubiri</w:t>
      </w:r>
      <w:proofErr w:type="spellEnd"/>
      <w:r w:rsidRPr="00797A51">
        <w:rPr>
          <w:color w:val="0D0D0D"/>
          <w:sz w:val="24"/>
          <w:szCs w:val="24"/>
        </w:rPr>
        <w:t>:</w:t>
      </w:r>
    </w:p>
    <w:p w14:paraId="405699A7" w14:textId="77777777" w:rsidR="009F6751" w:rsidRPr="00797A51" w:rsidRDefault="009F6751" w:rsidP="009F6751">
      <w:pPr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- </w:t>
      </w:r>
      <w:r w:rsidRPr="00797A51">
        <w:rPr>
          <w:iCs/>
          <w:sz w:val="24"/>
          <w:szCs w:val="24"/>
        </w:rPr>
        <w:t xml:space="preserve">la </w:t>
      </w:r>
      <w:r w:rsidRPr="00797A51">
        <w:rPr>
          <w:bCs/>
          <w:sz w:val="24"/>
          <w:szCs w:val="24"/>
        </w:rPr>
        <w:t xml:space="preserve">data preluării activității de către operatorul desemnat în cadrul </w:t>
      </w:r>
      <w:proofErr w:type="spellStart"/>
      <w:r w:rsidRPr="00797A51">
        <w:rPr>
          <w:bCs/>
          <w:sz w:val="24"/>
          <w:szCs w:val="24"/>
        </w:rPr>
        <w:t>Asociaţiei</w:t>
      </w:r>
      <w:proofErr w:type="spellEnd"/>
      <w:r w:rsidRPr="00797A51">
        <w:rPr>
          <w:bCs/>
          <w:sz w:val="24"/>
          <w:szCs w:val="24"/>
        </w:rPr>
        <w:t xml:space="preserve"> de Dezvoltare Intercomunitară "VRANCEA CURATA", pentru implementarea sistemul de management integrat al </w:t>
      </w:r>
      <w:proofErr w:type="spellStart"/>
      <w:r w:rsidRPr="00797A51">
        <w:rPr>
          <w:bCs/>
          <w:sz w:val="24"/>
          <w:szCs w:val="24"/>
        </w:rPr>
        <w:t>deşeurilor</w:t>
      </w:r>
      <w:proofErr w:type="spellEnd"/>
      <w:r w:rsidRPr="00797A51">
        <w:rPr>
          <w:bCs/>
          <w:sz w:val="24"/>
          <w:szCs w:val="24"/>
        </w:rPr>
        <w:t xml:space="preserve"> de la nivelul </w:t>
      </w:r>
      <w:proofErr w:type="spellStart"/>
      <w:r w:rsidRPr="00797A51">
        <w:rPr>
          <w:bCs/>
          <w:sz w:val="24"/>
          <w:szCs w:val="24"/>
        </w:rPr>
        <w:t>judeţului</w:t>
      </w:r>
      <w:proofErr w:type="spellEnd"/>
      <w:r w:rsidRPr="00797A51">
        <w:rPr>
          <w:bCs/>
          <w:sz w:val="24"/>
          <w:szCs w:val="24"/>
        </w:rPr>
        <w:t xml:space="preserve"> Vrancea</w:t>
      </w:r>
      <w:r w:rsidRPr="00797A51">
        <w:rPr>
          <w:sz w:val="24"/>
          <w:szCs w:val="24"/>
        </w:rPr>
        <w:t xml:space="preserve">. </w:t>
      </w:r>
    </w:p>
    <w:p w14:paraId="5551805F" w14:textId="77777777" w:rsidR="009F6751" w:rsidRPr="00797A51" w:rsidRDefault="009F6751" w:rsidP="009F6751">
      <w:pPr>
        <w:spacing w:before="240"/>
        <w:jc w:val="both"/>
        <w:rPr>
          <w:color w:val="0D0D0D"/>
          <w:sz w:val="24"/>
          <w:szCs w:val="24"/>
        </w:rPr>
      </w:pPr>
    </w:p>
    <w:p w14:paraId="32B69B26" w14:textId="77777777" w:rsidR="009F6751" w:rsidRPr="00797A51" w:rsidRDefault="009F6751" w:rsidP="009F6751">
      <w:pPr>
        <w:rPr>
          <w:b/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                                                    </w:t>
      </w:r>
      <w:r w:rsidRPr="00797A51">
        <w:rPr>
          <w:b/>
          <w:color w:val="0D0D0D"/>
          <w:sz w:val="24"/>
          <w:szCs w:val="24"/>
        </w:rPr>
        <w:t>CAPITOLUL V</w:t>
      </w:r>
    </w:p>
    <w:p w14:paraId="226AC418" w14:textId="77777777" w:rsidR="009F6751" w:rsidRPr="00797A51" w:rsidRDefault="009F6751" w:rsidP="009F6751">
      <w:pPr>
        <w:jc w:val="center"/>
        <w:rPr>
          <w:b/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>ARIA TERITORIALA DE PRESTARE A SERVICIULUI DE SALUBRIZARE</w:t>
      </w:r>
    </w:p>
    <w:p w14:paraId="74F1848A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 xml:space="preserve">5.1. </w:t>
      </w:r>
      <w:r w:rsidRPr="00797A51">
        <w:rPr>
          <w:color w:val="0D0D0D"/>
          <w:sz w:val="24"/>
          <w:szCs w:val="24"/>
        </w:rPr>
        <w:t xml:space="preserve">Prestarea serviciului de salubrizare se </w:t>
      </w:r>
      <w:proofErr w:type="spellStart"/>
      <w:r w:rsidRPr="00797A51">
        <w:rPr>
          <w:color w:val="0D0D0D"/>
          <w:sz w:val="24"/>
          <w:szCs w:val="24"/>
        </w:rPr>
        <w:t>efectueaza</w:t>
      </w:r>
      <w:proofErr w:type="spellEnd"/>
      <w:r w:rsidRPr="00797A51">
        <w:rPr>
          <w:color w:val="0D0D0D"/>
          <w:sz w:val="24"/>
          <w:szCs w:val="24"/>
        </w:rPr>
        <w:t xml:space="preserve"> pe raza </w:t>
      </w:r>
      <w:proofErr w:type="spellStart"/>
      <w:r w:rsidRPr="00797A51">
        <w:rPr>
          <w:color w:val="0D0D0D"/>
          <w:sz w:val="24"/>
          <w:szCs w:val="24"/>
        </w:rPr>
        <w:t>unitatii</w:t>
      </w:r>
      <w:proofErr w:type="spellEnd"/>
      <w:r w:rsidRPr="00797A51">
        <w:rPr>
          <w:color w:val="0D0D0D"/>
          <w:sz w:val="24"/>
          <w:szCs w:val="24"/>
        </w:rPr>
        <w:t xml:space="preserve"> administrativ teritoriale a </w:t>
      </w:r>
      <w:proofErr w:type="spellStart"/>
      <w:r w:rsidRPr="00797A51">
        <w:rPr>
          <w:color w:val="0D0D0D"/>
          <w:sz w:val="24"/>
          <w:szCs w:val="24"/>
        </w:rPr>
        <w:t>orasului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Marasesti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judetul</w:t>
      </w:r>
      <w:proofErr w:type="spellEnd"/>
      <w:r w:rsidRPr="00797A51">
        <w:rPr>
          <w:color w:val="0D0D0D"/>
          <w:sz w:val="24"/>
          <w:szCs w:val="24"/>
        </w:rPr>
        <w:t xml:space="preserve"> Vrancea.</w:t>
      </w:r>
    </w:p>
    <w:p w14:paraId="70768855" w14:textId="77777777" w:rsidR="009F6751" w:rsidRPr="00A3616E" w:rsidRDefault="009F6751" w:rsidP="009F6751">
      <w:pPr>
        <w:spacing w:before="240"/>
        <w:jc w:val="center"/>
        <w:rPr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 VI</w:t>
      </w:r>
    </w:p>
    <w:p w14:paraId="0E591BCB" w14:textId="77777777" w:rsidR="009F6751" w:rsidRPr="00797A51" w:rsidRDefault="009F6751" w:rsidP="009F6751">
      <w:pPr>
        <w:tabs>
          <w:tab w:val="left" w:pos="0"/>
          <w:tab w:val="decimal" w:pos="9724"/>
        </w:tabs>
        <w:jc w:val="center"/>
        <w:rPr>
          <w:b/>
          <w:bCs/>
          <w:sz w:val="24"/>
          <w:szCs w:val="24"/>
        </w:rPr>
      </w:pPr>
      <w:bookmarkStart w:id="1" w:name="tree_165"/>
      <w:r w:rsidRPr="00797A51">
        <w:rPr>
          <w:b/>
          <w:bCs/>
          <w:sz w:val="24"/>
          <w:szCs w:val="24"/>
        </w:rPr>
        <w:t>TARIFE PRACTICATE ŞI PROCEDURA DE AJUSTARE A ACESTORA</w:t>
      </w:r>
    </w:p>
    <w:p w14:paraId="0B8BF86A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rStyle w:val="articol1"/>
        </w:rPr>
        <w:t>6.1</w:t>
      </w:r>
      <w:r w:rsidRPr="00797A51">
        <w:rPr>
          <w:sz w:val="24"/>
          <w:szCs w:val="24"/>
        </w:rPr>
        <w:t xml:space="preserve"> - Operatorul se angajează să presteze serviciul public de salubrizare din </w:t>
      </w:r>
      <w:proofErr w:type="spellStart"/>
      <w:r w:rsidRPr="00797A51">
        <w:rPr>
          <w:sz w:val="24"/>
          <w:szCs w:val="24"/>
        </w:rPr>
        <w:t>orasul</w:t>
      </w:r>
      <w:proofErr w:type="spellEnd"/>
      <w:r w:rsidRPr="00797A51">
        <w:rPr>
          <w:sz w:val="24"/>
          <w:szCs w:val="24"/>
        </w:rPr>
        <w:t xml:space="preserve"> Mărășești</w:t>
      </w:r>
      <w:r w:rsidRPr="00797A51">
        <w:rPr>
          <w:color w:val="0D0D0D"/>
          <w:sz w:val="24"/>
          <w:szCs w:val="24"/>
        </w:rPr>
        <w:t xml:space="preserve">, jud. Vrancea, respectiv  activitatea de colectare separata si transport separat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municipale  si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similare provenind din </w:t>
      </w:r>
      <w:proofErr w:type="spellStart"/>
      <w:r w:rsidRPr="00797A51">
        <w:rPr>
          <w:color w:val="0D0D0D"/>
          <w:sz w:val="24"/>
          <w:szCs w:val="24"/>
        </w:rPr>
        <w:t>activitati</w:t>
      </w:r>
      <w:proofErr w:type="spellEnd"/>
      <w:r w:rsidRPr="00797A51">
        <w:rPr>
          <w:color w:val="0D0D0D"/>
          <w:sz w:val="24"/>
          <w:szCs w:val="24"/>
        </w:rPr>
        <w:t xml:space="preserve"> comerciale din industrie  si </w:t>
      </w:r>
      <w:proofErr w:type="spellStart"/>
      <w:r w:rsidRPr="00797A51">
        <w:rPr>
          <w:color w:val="0D0D0D"/>
          <w:sz w:val="24"/>
          <w:szCs w:val="24"/>
        </w:rPr>
        <w:t>institutii</w:t>
      </w:r>
      <w:proofErr w:type="spellEnd"/>
      <w:r w:rsidRPr="00797A51">
        <w:rPr>
          <w:color w:val="0D0D0D"/>
          <w:sz w:val="24"/>
          <w:szCs w:val="24"/>
        </w:rPr>
        <w:t xml:space="preserve"> , inclusiv  </w:t>
      </w:r>
      <w:proofErr w:type="spellStart"/>
      <w:r w:rsidRPr="00797A51">
        <w:rPr>
          <w:color w:val="0D0D0D"/>
          <w:sz w:val="24"/>
          <w:szCs w:val="24"/>
        </w:rPr>
        <w:t>fractii</w:t>
      </w:r>
      <w:proofErr w:type="spellEnd"/>
      <w:r w:rsidRPr="00797A51">
        <w:rPr>
          <w:color w:val="0D0D0D"/>
          <w:sz w:val="24"/>
          <w:szCs w:val="24"/>
        </w:rPr>
        <w:t xml:space="preserve"> colectate separat, </w:t>
      </w:r>
      <w:r w:rsidRPr="00797A51">
        <w:rPr>
          <w:sz w:val="24"/>
          <w:szCs w:val="24"/>
        </w:rPr>
        <w:t xml:space="preserve">,la tarifele unitare din oferta  financiară prezentată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acceptată de autoritatea contractanta , începând cu data semnării prezentului contract.  </w:t>
      </w:r>
    </w:p>
    <w:p w14:paraId="13C5C0CB" w14:textId="77777777" w:rsidR="009F6751" w:rsidRPr="00797A51" w:rsidRDefault="009F6751" w:rsidP="009F6751">
      <w:pPr>
        <w:tabs>
          <w:tab w:val="left" w:pos="0"/>
          <w:tab w:val="decimal" w:pos="9724"/>
        </w:tabs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Tarifele practicate , sunt cele din oferta </w:t>
      </w:r>
      <w:proofErr w:type="spellStart"/>
      <w:r w:rsidRPr="00797A51">
        <w:rPr>
          <w:sz w:val="24"/>
          <w:szCs w:val="24"/>
        </w:rPr>
        <w:t>câştigătoare</w:t>
      </w:r>
      <w:proofErr w:type="spellEnd"/>
      <w:r w:rsidRPr="00797A51">
        <w:rPr>
          <w:sz w:val="24"/>
          <w:szCs w:val="24"/>
        </w:rPr>
        <w:t xml:space="preserve"> anexată la prezentul Contract de delegare a gestiunii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anume: </w:t>
      </w:r>
    </w:p>
    <w:p w14:paraId="2481EDC3" w14:textId="77777777" w:rsidR="009F6751" w:rsidRPr="00797A51" w:rsidRDefault="009F6751" w:rsidP="009F6751">
      <w:pPr>
        <w:rPr>
          <w:sz w:val="24"/>
          <w:szCs w:val="24"/>
        </w:rPr>
      </w:pPr>
      <w:r w:rsidRPr="00797A51">
        <w:rPr>
          <w:sz w:val="24"/>
          <w:szCs w:val="24"/>
        </w:rPr>
        <w:t>-</w:t>
      </w:r>
      <w:r w:rsidRPr="00797A51">
        <w:rPr>
          <w:sz w:val="24"/>
          <w:szCs w:val="24"/>
        </w:rPr>
        <w:tab/>
        <w:t xml:space="preserve">Pentru activitatea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transport a </w:t>
      </w:r>
      <w:proofErr w:type="spellStart"/>
      <w:r w:rsidRPr="00797A51">
        <w:rPr>
          <w:sz w:val="24"/>
          <w:szCs w:val="24"/>
        </w:rPr>
        <w:t>deşeurilor</w:t>
      </w:r>
      <w:proofErr w:type="spellEnd"/>
      <w:r w:rsidRPr="00797A51">
        <w:rPr>
          <w:sz w:val="24"/>
          <w:szCs w:val="24"/>
        </w:rPr>
        <w:t xml:space="preserve"> Utilizatorii Casnici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Non-casnici, tarif exprimat </w:t>
      </w:r>
      <w:r>
        <w:rPr>
          <w:sz w:val="24"/>
          <w:szCs w:val="24"/>
        </w:rPr>
        <w:t>în</w:t>
      </w:r>
      <w:r w:rsidRPr="00797A51">
        <w:rPr>
          <w:b/>
          <w:bCs/>
          <w:sz w:val="24"/>
          <w:szCs w:val="24"/>
          <w:u w:val="single"/>
        </w:rPr>
        <w:t xml:space="preserve"> lei/</w:t>
      </w:r>
      <w:proofErr w:type="spellStart"/>
      <w:r w:rsidRPr="00797A51">
        <w:rPr>
          <w:b/>
          <w:bCs/>
          <w:sz w:val="24"/>
          <w:szCs w:val="24"/>
          <w:u w:val="single"/>
        </w:rPr>
        <w:t>to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797A51">
        <w:rPr>
          <w:b/>
          <w:bCs/>
          <w:sz w:val="24"/>
          <w:szCs w:val="24"/>
          <w:u w:val="single"/>
        </w:rPr>
        <w:t>fara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TVA</w:t>
      </w:r>
      <w:r>
        <w:rPr>
          <w:sz w:val="24"/>
          <w:szCs w:val="24"/>
        </w:rPr>
        <w:t>……….</w:t>
      </w:r>
    </w:p>
    <w:p w14:paraId="278B064B" w14:textId="77777777" w:rsidR="009F6751" w:rsidRPr="00797A51" w:rsidRDefault="009F6751" w:rsidP="009F6751">
      <w:pPr>
        <w:rPr>
          <w:sz w:val="24"/>
          <w:szCs w:val="24"/>
        </w:rPr>
      </w:pPr>
      <w:r w:rsidRPr="00797A51">
        <w:rPr>
          <w:sz w:val="24"/>
          <w:szCs w:val="24"/>
        </w:rPr>
        <w:t>-</w:t>
      </w:r>
      <w:r w:rsidRPr="00797A51">
        <w:rPr>
          <w:sz w:val="24"/>
          <w:szCs w:val="24"/>
        </w:rPr>
        <w:tab/>
        <w:t xml:space="preserve">  Pentru activitatea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transport a </w:t>
      </w:r>
      <w:proofErr w:type="spellStart"/>
      <w:r w:rsidRPr="00797A51">
        <w:rPr>
          <w:sz w:val="24"/>
          <w:szCs w:val="24"/>
        </w:rPr>
        <w:t>deşeurilor</w:t>
      </w:r>
      <w:proofErr w:type="spellEnd"/>
      <w:r w:rsidRPr="00797A51">
        <w:rPr>
          <w:sz w:val="24"/>
          <w:szCs w:val="24"/>
        </w:rPr>
        <w:t xml:space="preserve"> reciclabile din plastic/</w:t>
      </w:r>
      <w:proofErr w:type="spellStart"/>
      <w:r w:rsidRPr="00797A51">
        <w:rPr>
          <w:sz w:val="24"/>
          <w:szCs w:val="24"/>
        </w:rPr>
        <w:t>metal,hartie</w:t>
      </w:r>
      <w:proofErr w:type="spellEnd"/>
      <w:r w:rsidRPr="00797A51">
        <w:rPr>
          <w:sz w:val="24"/>
          <w:szCs w:val="24"/>
        </w:rPr>
        <w:t>/carton, sticla colectate separat de la utilizatorii cas</w:t>
      </w:r>
      <w:r>
        <w:rPr>
          <w:sz w:val="24"/>
          <w:szCs w:val="24"/>
        </w:rPr>
        <w:t xml:space="preserve">nici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non-casnici, tarif  ………</w:t>
      </w:r>
      <w:r>
        <w:rPr>
          <w:b/>
          <w:bCs/>
          <w:sz w:val="24"/>
          <w:szCs w:val="24"/>
          <w:u w:val="single"/>
        </w:rPr>
        <w:t>….</w:t>
      </w:r>
      <w:r w:rsidRPr="00797A51">
        <w:rPr>
          <w:b/>
          <w:bCs/>
          <w:sz w:val="24"/>
          <w:szCs w:val="24"/>
          <w:u w:val="single"/>
        </w:rPr>
        <w:t>lei/</w:t>
      </w:r>
      <w:proofErr w:type="spellStart"/>
      <w:r w:rsidRPr="00797A51">
        <w:rPr>
          <w:b/>
          <w:bCs/>
          <w:sz w:val="24"/>
          <w:szCs w:val="24"/>
          <w:u w:val="single"/>
        </w:rPr>
        <w:t>to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797A51">
        <w:rPr>
          <w:b/>
          <w:bCs/>
          <w:sz w:val="24"/>
          <w:szCs w:val="24"/>
          <w:u w:val="single"/>
        </w:rPr>
        <w:t>fara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TVA.</w:t>
      </w:r>
    </w:p>
    <w:p w14:paraId="1B7D246B" w14:textId="77777777" w:rsidR="009F6751" w:rsidRPr="00797A51" w:rsidRDefault="009F6751" w:rsidP="009F6751">
      <w:pPr>
        <w:rPr>
          <w:sz w:val="24"/>
          <w:szCs w:val="24"/>
        </w:rPr>
      </w:pPr>
      <w:r w:rsidRPr="00797A51">
        <w:rPr>
          <w:sz w:val="24"/>
          <w:szCs w:val="24"/>
        </w:rPr>
        <w:t>-</w:t>
      </w:r>
      <w:r w:rsidRPr="00797A51">
        <w:rPr>
          <w:sz w:val="24"/>
          <w:szCs w:val="24"/>
        </w:rPr>
        <w:tab/>
        <w:t xml:space="preserve">  Pentru activitatea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transport a </w:t>
      </w:r>
      <w:proofErr w:type="spellStart"/>
      <w:r w:rsidRPr="00797A51">
        <w:rPr>
          <w:sz w:val="24"/>
          <w:szCs w:val="24"/>
        </w:rPr>
        <w:t>deşeurilor</w:t>
      </w:r>
      <w:proofErr w:type="spellEnd"/>
      <w:r w:rsidRPr="00797A51">
        <w:rPr>
          <w:sz w:val="24"/>
          <w:szCs w:val="24"/>
        </w:rPr>
        <w:t xml:space="preserve"> biodegradabile, tarif exprima</w:t>
      </w:r>
      <w:r>
        <w:rPr>
          <w:sz w:val="24"/>
          <w:szCs w:val="24"/>
        </w:rPr>
        <w:t xml:space="preserve">t  </w:t>
      </w:r>
      <w:r w:rsidRPr="00797A51">
        <w:rPr>
          <w:b/>
          <w:bCs/>
          <w:sz w:val="24"/>
          <w:szCs w:val="24"/>
          <w:u w:val="single"/>
        </w:rPr>
        <w:t>lei/</w:t>
      </w:r>
      <w:proofErr w:type="spellStart"/>
      <w:r w:rsidRPr="00797A51">
        <w:rPr>
          <w:b/>
          <w:bCs/>
          <w:sz w:val="24"/>
          <w:szCs w:val="24"/>
          <w:u w:val="single"/>
        </w:rPr>
        <w:t>to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fără TVA</w:t>
      </w:r>
      <w:r>
        <w:rPr>
          <w:b/>
          <w:bCs/>
          <w:sz w:val="24"/>
          <w:szCs w:val="24"/>
          <w:u w:val="single"/>
        </w:rPr>
        <w:t>……….</w:t>
      </w:r>
      <w:r w:rsidRPr="00797A51">
        <w:rPr>
          <w:b/>
          <w:bCs/>
          <w:sz w:val="24"/>
          <w:szCs w:val="24"/>
          <w:u w:val="single"/>
        </w:rPr>
        <w:t>.</w:t>
      </w:r>
    </w:p>
    <w:p w14:paraId="2AEAE70D" w14:textId="77777777" w:rsidR="009F6751" w:rsidRPr="00797A51" w:rsidRDefault="009F6751" w:rsidP="009F6751">
      <w:pPr>
        <w:rPr>
          <w:b/>
          <w:bCs/>
          <w:sz w:val="24"/>
          <w:szCs w:val="24"/>
          <w:u w:val="single"/>
        </w:rPr>
      </w:pPr>
      <w:r w:rsidRPr="00797A51">
        <w:rPr>
          <w:sz w:val="24"/>
          <w:szCs w:val="24"/>
        </w:rPr>
        <w:t>-</w:t>
      </w:r>
      <w:r w:rsidRPr="00797A51">
        <w:rPr>
          <w:sz w:val="24"/>
          <w:szCs w:val="24"/>
        </w:rPr>
        <w:tab/>
        <w:t xml:space="preserve">   Pentru activitatea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transport a </w:t>
      </w:r>
      <w:proofErr w:type="spellStart"/>
      <w:r w:rsidRPr="00797A51">
        <w:rPr>
          <w:sz w:val="24"/>
          <w:szCs w:val="24"/>
        </w:rPr>
        <w:t>deşeurilor</w:t>
      </w:r>
      <w:proofErr w:type="spellEnd"/>
      <w:r w:rsidRPr="00797A51">
        <w:rPr>
          <w:sz w:val="24"/>
          <w:szCs w:val="24"/>
        </w:rPr>
        <w:t xml:space="preserve"> provenite din </w:t>
      </w:r>
      <w:proofErr w:type="spellStart"/>
      <w:r w:rsidRPr="00797A51">
        <w:rPr>
          <w:sz w:val="24"/>
          <w:szCs w:val="24"/>
        </w:rPr>
        <w:t>locuinţe</w:t>
      </w:r>
      <w:proofErr w:type="spellEnd"/>
      <w:r w:rsidRPr="00797A51">
        <w:rPr>
          <w:sz w:val="24"/>
          <w:szCs w:val="24"/>
        </w:rPr>
        <w:t xml:space="preserve">, generate de </w:t>
      </w:r>
      <w:proofErr w:type="spellStart"/>
      <w:r w:rsidRPr="00797A51">
        <w:rPr>
          <w:sz w:val="24"/>
          <w:szCs w:val="24"/>
        </w:rPr>
        <w:t>activităţi</w:t>
      </w:r>
      <w:proofErr w:type="spellEnd"/>
      <w:r w:rsidRPr="00797A51">
        <w:rPr>
          <w:sz w:val="24"/>
          <w:szCs w:val="24"/>
        </w:rPr>
        <w:t xml:space="preserve"> de reamenajare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reabilitare interioară/exterioară a acestora</w:t>
      </w:r>
      <w:r>
        <w:rPr>
          <w:sz w:val="24"/>
          <w:szCs w:val="24"/>
        </w:rPr>
        <w:t>………</w:t>
      </w:r>
      <w:r w:rsidRPr="00797A51">
        <w:rPr>
          <w:b/>
          <w:bCs/>
          <w:sz w:val="24"/>
          <w:szCs w:val="24"/>
          <w:u w:val="single"/>
        </w:rPr>
        <w:t xml:space="preserve"> lei/</w:t>
      </w:r>
      <w:proofErr w:type="spellStart"/>
      <w:r w:rsidRPr="00797A51">
        <w:rPr>
          <w:b/>
          <w:bCs/>
          <w:sz w:val="24"/>
          <w:szCs w:val="24"/>
          <w:u w:val="single"/>
        </w:rPr>
        <w:t>to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fără TVA.</w:t>
      </w:r>
    </w:p>
    <w:p w14:paraId="10AEB0D2" w14:textId="77777777" w:rsidR="009F6751" w:rsidRPr="00797A51" w:rsidRDefault="009F6751" w:rsidP="009F6751">
      <w:pPr>
        <w:rPr>
          <w:b/>
          <w:bCs/>
          <w:sz w:val="24"/>
          <w:szCs w:val="24"/>
          <w:u w:val="single"/>
        </w:rPr>
      </w:pPr>
    </w:p>
    <w:p w14:paraId="18C22CA0" w14:textId="77777777" w:rsidR="009F6751" w:rsidRPr="00797A51" w:rsidRDefault="009F6751" w:rsidP="009F6751">
      <w:pPr>
        <w:rPr>
          <w:b/>
          <w:bCs/>
          <w:sz w:val="24"/>
          <w:szCs w:val="24"/>
          <w:u w:val="single"/>
        </w:rPr>
      </w:pPr>
      <w:r w:rsidRPr="00797A51">
        <w:rPr>
          <w:b/>
          <w:bCs/>
          <w:sz w:val="24"/>
          <w:szCs w:val="24"/>
          <w:u w:val="single"/>
        </w:rPr>
        <w:t xml:space="preserve">Valoarea totala a contractului este de </w:t>
      </w:r>
      <w:r>
        <w:rPr>
          <w:b/>
          <w:sz w:val="24"/>
          <w:szCs w:val="24"/>
          <w:u w:val="single"/>
        </w:rPr>
        <w:t>...........</w:t>
      </w:r>
      <w:r w:rsidRPr="00797A51">
        <w:rPr>
          <w:b/>
          <w:sz w:val="24"/>
          <w:szCs w:val="24"/>
          <w:u w:val="single"/>
        </w:rPr>
        <w:t xml:space="preserve"> lei </w:t>
      </w:r>
      <w:proofErr w:type="spellStart"/>
      <w:r w:rsidRPr="00797A51">
        <w:rPr>
          <w:b/>
          <w:sz w:val="24"/>
          <w:szCs w:val="24"/>
          <w:u w:val="single"/>
        </w:rPr>
        <w:t>fara</w:t>
      </w:r>
      <w:proofErr w:type="spellEnd"/>
      <w:r w:rsidRPr="00797A51">
        <w:rPr>
          <w:b/>
          <w:sz w:val="24"/>
          <w:szCs w:val="24"/>
          <w:u w:val="single"/>
        </w:rPr>
        <w:t xml:space="preserve"> TVA si</w:t>
      </w:r>
      <w:r w:rsidRPr="00797A51">
        <w:rPr>
          <w:b/>
          <w:sz w:val="24"/>
          <w:szCs w:val="24"/>
        </w:rPr>
        <w:t xml:space="preserve"> </w:t>
      </w:r>
      <w:r w:rsidRPr="00797A51">
        <w:rPr>
          <w:b/>
          <w:bCs/>
          <w:sz w:val="24"/>
          <w:szCs w:val="24"/>
          <w:u w:val="single"/>
        </w:rPr>
        <w:t xml:space="preserve">se </w:t>
      </w:r>
      <w:proofErr w:type="spellStart"/>
      <w:r w:rsidRPr="00797A51">
        <w:rPr>
          <w:b/>
          <w:bCs/>
          <w:sz w:val="24"/>
          <w:szCs w:val="24"/>
          <w:u w:val="single"/>
        </w:rPr>
        <w:t>regaseste</w:t>
      </w:r>
      <w:proofErr w:type="spellEnd"/>
      <w:r w:rsidRPr="00797A51">
        <w:rPr>
          <w:b/>
          <w:bCs/>
          <w:sz w:val="24"/>
          <w:szCs w:val="24"/>
          <w:u w:val="single"/>
        </w:rPr>
        <w:t xml:space="preserve"> in Anexa nr. 1   la </w:t>
      </w:r>
      <w:r w:rsidRPr="00797A51">
        <w:rPr>
          <w:b/>
          <w:bCs/>
          <w:sz w:val="24"/>
          <w:szCs w:val="24"/>
          <w:u w:val="single"/>
        </w:rPr>
        <w:lastRenderedPageBreak/>
        <w:t>Formularul de ofertă, astfel  :</w:t>
      </w:r>
    </w:p>
    <w:p w14:paraId="6C36C2C6" w14:textId="77777777" w:rsidR="009F6751" w:rsidRPr="00797A51" w:rsidRDefault="009F6751" w:rsidP="009F6751">
      <w:pPr>
        <w:rPr>
          <w:sz w:val="24"/>
          <w:szCs w:val="24"/>
        </w:rPr>
      </w:pPr>
    </w:p>
    <w:p w14:paraId="0BDB1F2B" w14:textId="77777777" w:rsidR="009F6751" w:rsidRPr="00797A51" w:rsidRDefault="009F6751" w:rsidP="009F6751">
      <w:pPr>
        <w:jc w:val="right"/>
        <w:rPr>
          <w:b/>
          <w:sz w:val="24"/>
          <w:szCs w:val="24"/>
        </w:rPr>
      </w:pPr>
      <w:r w:rsidRPr="00797A51">
        <w:rPr>
          <w:b/>
          <w:sz w:val="24"/>
          <w:szCs w:val="24"/>
        </w:rPr>
        <w:t xml:space="preserve">Anexa nr. 1   la Formularul de ofertă </w:t>
      </w:r>
    </w:p>
    <w:p w14:paraId="70476433" w14:textId="77777777" w:rsidR="009F6751" w:rsidRPr="00797A51" w:rsidRDefault="009F6751" w:rsidP="009F6751">
      <w:pPr>
        <w:jc w:val="center"/>
        <w:rPr>
          <w:i/>
          <w:sz w:val="24"/>
          <w:szCs w:val="24"/>
        </w:rPr>
      </w:pPr>
    </w:p>
    <w:p w14:paraId="7DDBDF7A" w14:textId="77777777" w:rsidR="009F6751" w:rsidRPr="00797A51" w:rsidRDefault="009F6751" w:rsidP="009F6751">
      <w:pPr>
        <w:jc w:val="center"/>
        <w:rPr>
          <w:b/>
          <w:sz w:val="24"/>
          <w:szCs w:val="24"/>
        </w:rPr>
      </w:pPr>
      <w:r w:rsidRPr="00797A51">
        <w:rPr>
          <w:b/>
          <w:sz w:val="24"/>
          <w:szCs w:val="24"/>
        </w:rPr>
        <w:t>GRAFIC DE PREȚURI si GRAFICUL DE PLATI</w:t>
      </w:r>
    </w:p>
    <w:p w14:paraId="77193B56" w14:textId="77777777" w:rsidR="009F6751" w:rsidRPr="00797A51" w:rsidRDefault="009F6751" w:rsidP="009F675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047"/>
        <w:gridCol w:w="1243"/>
        <w:gridCol w:w="1257"/>
        <w:gridCol w:w="1229"/>
        <w:gridCol w:w="1131"/>
      </w:tblGrid>
      <w:tr w:rsidR="009F6751" w:rsidRPr="000A6EAB" w14:paraId="1B2B757B" w14:textId="77777777" w:rsidTr="009E4227">
        <w:trPr>
          <w:trHeight w:val="8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415D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Nr.crt.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4EA5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 xml:space="preserve">Activitate principală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032F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 xml:space="preserve">Unitate de </w:t>
            </w:r>
            <w:proofErr w:type="spellStart"/>
            <w:r w:rsidRPr="000A6EAB">
              <w:rPr>
                <w:b/>
                <w:sz w:val="24"/>
                <w:szCs w:val="24"/>
              </w:rPr>
              <w:t>masura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E3A3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Valoare unitara - lei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BB96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cantitatea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1507" w14:textId="77777777" w:rsidR="009F6751" w:rsidRPr="000A6EAB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 xml:space="preserve">Valoare oferta </w:t>
            </w:r>
            <w:proofErr w:type="spellStart"/>
            <w:r w:rsidRPr="000A6EAB">
              <w:rPr>
                <w:b/>
                <w:sz w:val="24"/>
                <w:szCs w:val="24"/>
              </w:rPr>
              <w:t>fara</w:t>
            </w:r>
            <w:proofErr w:type="spellEnd"/>
            <w:r w:rsidRPr="000A6EAB">
              <w:rPr>
                <w:b/>
                <w:sz w:val="24"/>
                <w:szCs w:val="24"/>
              </w:rPr>
              <w:t xml:space="preserve"> TVA</w:t>
            </w:r>
          </w:p>
        </w:tc>
      </w:tr>
      <w:tr w:rsidR="009F6751" w:rsidRPr="000A6EAB" w14:paraId="732A5C9C" w14:textId="77777777" w:rsidTr="009E4227">
        <w:trPr>
          <w:trHeight w:val="3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22F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CF3F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bCs/>
                <w:sz w:val="24"/>
                <w:szCs w:val="24"/>
              </w:rPr>
              <w:t>SERVICII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C90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40A2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C44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862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6751" w:rsidRPr="000A6EAB" w14:paraId="222DFBF2" w14:textId="77777777" w:rsidTr="009E4227">
        <w:trPr>
          <w:trHeight w:val="97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B1AD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0DFE" w14:textId="77777777" w:rsidR="009F6751" w:rsidRPr="000A6EAB" w:rsidRDefault="009F6751" w:rsidP="009E4227">
            <w:pPr>
              <w:contextualSpacing/>
              <w:rPr>
                <w:sz w:val="24"/>
                <w:szCs w:val="24"/>
              </w:rPr>
            </w:pPr>
            <w:r w:rsidRPr="000A6EAB">
              <w:rPr>
                <w:sz w:val="24"/>
                <w:szCs w:val="24"/>
              </w:rPr>
              <w:t xml:space="preserve">Pentru activitatea de colectare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transport a </w:t>
            </w:r>
            <w:proofErr w:type="spellStart"/>
            <w:r w:rsidRPr="000A6EAB">
              <w:rPr>
                <w:sz w:val="24"/>
                <w:szCs w:val="24"/>
              </w:rPr>
              <w:t>deşeurilor</w:t>
            </w:r>
            <w:proofErr w:type="spellEnd"/>
            <w:r w:rsidRPr="000A6EAB">
              <w:rPr>
                <w:sz w:val="24"/>
                <w:szCs w:val="24"/>
              </w:rPr>
              <w:t xml:space="preserve"> Utilizatorii Casnici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Non-casnici, tarif exprimat în lei/</w:t>
            </w:r>
            <w:proofErr w:type="spellStart"/>
            <w:r w:rsidRPr="000A6EAB">
              <w:rPr>
                <w:sz w:val="24"/>
                <w:szCs w:val="24"/>
              </w:rPr>
              <w:t>to</w:t>
            </w:r>
            <w:proofErr w:type="spellEnd"/>
            <w:r w:rsidRPr="000A6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A26F" w14:textId="77777777" w:rsidR="009F6751" w:rsidRPr="000A6EAB" w:rsidRDefault="009F6751" w:rsidP="009E4227">
            <w:pPr>
              <w:jc w:val="both"/>
              <w:rPr>
                <w:rStyle w:val="Referincomentariu"/>
                <w:b/>
                <w:bCs/>
                <w:sz w:val="24"/>
                <w:szCs w:val="24"/>
              </w:rPr>
            </w:pPr>
            <w:r w:rsidRPr="000A6EAB">
              <w:rPr>
                <w:rStyle w:val="Referincomentariu"/>
                <w:b/>
                <w:bCs/>
                <w:sz w:val="24"/>
                <w:szCs w:val="24"/>
              </w:rPr>
              <w:t>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8260" w14:textId="77777777" w:rsidR="009F6751" w:rsidRPr="000A6EAB" w:rsidRDefault="009F6751" w:rsidP="009E4227">
            <w:pPr>
              <w:jc w:val="both"/>
              <w:rPr>
                <w:rStyle w:val="Referincomentariu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EB4" w14:textId="77777777" w:rsidR="009F6751" w:rsidRPr="000A6EAB" w:rsidRDefault="009F6751" w:rsidP="009E4227">
            <w:pPr>
              <w:jc w:val="both"/>
              <w:rPr>
                <w:rStyle w:val="Referincomentariu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137" w14:textId="77777777" w:rsidR="009F6751" w:rsidRPr="000A6EAB" w:rsidRDefault="009F6751" w:rsidP="009E4227">
            <w:pPr>
              <w:jc w:val="both"/>
              <w:rPr>
                <w:rStyle w:val="Referincomentariu"/>
                <w:sz w:val="24"/>
                <w:szCs w:val="24"/>
              </w:rPr>
            </w:pPr>
          </w:p>
        </w:tc>
      </w:tr>
      <w:tr w:rsidR="009F6751" w:rsidRPr="000A6EAB" w14:paraId="12D06E3D" w14:textId="77777777" w:rsidTr="009E4227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38E5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9C0E" w14:textId="77777777" w:rsidR="009F6751" w:rsidRPr="000A6EAB" w:rsidRDefault="009F6751" w:rsidP="009E4227">
            <w:pPr>
              <w:contextualSpacing/>
              <w:rPr>
                <w:sz w:val="24"/>
                <w:szCs w:val="24"/>
              </w:rPr>
            </w:pPr>
            <w:r w:rsidRPr="000A6EAB">
              <w:rPr>
                <w:sz w:val="24"/>
                <w:szCs w:val="24"/>
              </w:rPr>
              <w:t xml:space="preserve">Pentru activitatea de colectare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transport a </w:t>
            </w:r>
            <w:proofErr w:type="spellStart"/>
            <w:r w:rsidRPr="000A6EAB">
              <w:rPr>
                <w:sz w:val="24"/>
                <w:szCs w:val="24"/>
              </w:rPr>
              <w:t>deşeurilor</w:t>
            </w:r>
            <w:proofErr w:type="spellEnd"/>
            <w:r w:rsidRPr="000A6EAB">
              <w:rPr>
                <w:sz w:val="24"/>
                <w:szCs w:val="24"/>
              </w:rPr>
              <w:t xml:space="preserve"> reciclabile din plastic/</w:t>
            </w:r>
            <w:proofErr w:type="spellStart"/>
            <w:r w:rsidRPr="000A6EAB">
              <w:rPr>
                <w:sz w:val="24"/>
                <w:szCs w:val="24"/>
              </w:rPr>
              <w:t>metal,hartie</w:t>
            </w:r>
            <w:proofErr w:type="spellEnd"/>
            <w:r w:rsidRPr="000A6EAB">
              <w:rPr>
                <w:sz w:val="24"/>
                <w:szCs w:val="24"/>
              </w:rPr>
              <w:t>/</w:t>
            </w:r>
            <w:proofErr w:type="spellStart"/>
            <w:r w:rsidRPr="000A6EAB">
              <w:rPr>
                <w:sz w:val="24"/>
                <w:szCs w:val="24"/>
              </w:rPr>
              <w:t>carton,sticla</w:t>
            </w:r>
            <w:proofErr w:type="spellEnd"/>
            <w:r w:rsidRPr="000A6EAB">
              <w:rPr>
                <w:sz w:val="24"/>
                <w:szCs w:val="24"/>
              </w:rPr>
              <w:t xml:space="preserve"> colectate separat de la utilizatorii casn</w:t>
            </w:r>
            <w:r>
              <w:rPr>
                <w:sz w:val="24"/>
                <w:szCs w:val="24"/>
              </w:rPr>
              <w:t xml:space="preserve">ici </w:t>
            </w:r>
            <w:proofErr w:type="spellStart"/>
            <w:r>
              <w:rPr>
                <w:sz w:val="24"/>
                <w:szCs w:val="24"/>
              </w:rPr>
              <w:t>şi</w:t>
            </w:r>
            <w:proofErr w:type="spellEnd"/>
            <w:r>
              <w:rPr>
                <w:sz w:val="24"/>
                <w:szCs w:val="24"/>
              </w:rPr>
              <w:t xml:space="preserve"> non-casnici, </w:t>
            </w:r>
            <w:proofErr w:type="spellStart"/>
            <w:r>
              <w:rPr>
                <w:sz w:val="24"/>
                <w:szCs w:val="24"/>
              </w:rPr>
              <w:t>tariff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A6EAB">
              <w:rPr>
                <w:sz w:val="24"/>
                <w:szCs w:val="24"/>
              </w:rPr>
              <w:t>exprimat în lei/</w:t>
            </w:r>
            <w:proofErr w:type="spellStart"/>
            <w:r w:rsidRPr="000A6EAB">
              <w:rPr>
                <w:sz w:val="24"/>
                <w:szCs w:val="24"/>
              </w:rPr>
              <w:t>to</w:t>
            </w:r>
            <w:proofErr w:type="spellEnd"/>
            <w:r w:rsidRPr="000A6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B062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rStyle w:val="Referincomentariu"/>
                <w:b/>
                <w:bCs/>
                <w:sz w:val="24"/>
                <w:szCs w:val="24"/>
              </w:rPr>
              <w:t>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DA3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E7A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7D78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6751" w:rsidRPr="000A6EAB" w14:paraId="363B92CF" w14:textId="77777777" w:rsidTr="009E4227">
        <w:trPr>
          <w:trHeight w:val="203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E78F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4B23" w14:textId="77777777" w:rsidR="009F6751" w:rsidRPr="000A6EAB" w:rsidRDefault="009F6751" w:rsidP="009E4227">
            <w:pPr>
              <w:contextualSpacing/>
              <w:rPr>
                <w:sz w:val="24"/>
                <w:szCs w:val="24"/>
              </w:rPr>
            </w:pPr>
            <w:r w:rsidRPr="000A6EAB">
              <w:rPr>
                <w:sz w:val="24"/>
                <w:szCs w:val="24"/>
              </w:rPr>
              <w:t xml:space="preserve">Pentru activitatea de colectare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transport a </w:t>
            </w:r>
            <w:proofErr w:type="spellStart"/>
            <w:r w:rsidRPr="000A6EAB">
              <w:rPr>
                <w:sz w:val="24"/>
                <w:szCs w:val="24"/>
              </w:rPr>
              <w:t>deşeurilor</w:t>
            </w:r>
            <w:proofErr w:type="spellEnd"/>
            <w:r w:rsidRPr="000A6EAB">
              <w:rPr>
                <w:sz w:val="24"/>
                <w:szCs w:val="24"/>
              </w:rPr>
              <w:t xml:space="preserve"> biodegradabile, tarif exprimat lei/</w:t>
            </w:r>
            <w:proofErr w:type="spellStart"/>
            <w:r w:rsidRPr="000A6EAB">
              <w:rPr>
                <w:sz w:val="24"/>
                <w:szCs w:val="24"/>
              </w:rPr>
              <w:t>to</w:t>
            </w:r>
            <w:proofErr w:type="spellEnd"/>
            <w:r w:rsidRPr="000A6EAB">
              <w:rPr>
                <w:sz w:val="24"/>
                <w:szCs w:val="24"/>
              </w:rPr>
              <w:t xml:space="preserve"> </w:t>
            </w:r>
            <w:proofErr w:type="spellStart"/>
            <w:r w:rsidRPr="000A6EAB">
              <w:rPr>
                <w:sz w:val="24"/>
                <w:szCs w:val="24"/>
              </w:rPr>
              <w:t>fara</w:t>
            </w:r>
            <w:proofErr w:type="spellEnd"/>
            <w:r w:rsidRPr="000A6EAB">
              <w:rPr>
                <w:sz w:val="24"/>
                <w:szCs w:val="24"/>
              </w:rPr>
              <w:t xml:space="preserve"> TVA. La tarif se adaugă tariful de compostare </w:t>
            </w:r>
            <w:r>
              <w:rPr>
                <w:sz w:val="24"/>
                <w:szCs w:val="24"/>
              </w:rPr>
              <w:t xml:space="preserve">perceput </w:t>
            </w:r>
            <w:r w:rsidRPr="000A6EAB">
              <w:rPr>
                <w:sz w:val="24"/>
                <w:szCs w:val="24"/>
              </w:rPr>
              <w:t>…………. lei/</w:t>
            </w:r>
            <w:proofErr w:type="spellStart"/>
            <w:r w:rsidRPr="000A6EAB">
              <w:rPr>
                <w:sz w:val="24"/>
                <w:szCs w:val="24"/>
              </w:rPr>
              <w:t>to</w:t>
            </w:r>
            <w:proofErr w:type="spellEnd"/>
            <w:r w:rsidRPr="000A6EAB">
              <w:rPr>
                <w:sz w:val="24"/>
                <w:szCs w:val="24"/>
              </w:rPr>
              <w:t xml:space="preserve"> fără TVA.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7706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E04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B51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E06E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6751" w:rsidRPr="000A6EAB" w14:paraId="796AA139" w14:textId="77777777" w:rsidTr="009E4227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E78B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78E3" w14:textId="77777777" w:rsidR="009F6751" w:rsidRPr="000A6EAB" w:rsidRDefault="009F6751" w:rsidP="009E4227">
            <w:pPr>
              <w:contextualSpacing/>
              <w:rPr>
                <w:sz w:val="24"/>
                <w:szCs w:val="24"/>
              </w:rPr>
            </w:pPr>
            <w:r w:rsidRPr="000A6EAB">
              <w:rPr>
                <w:sz w:val="24"/>
                <w:szCs w:val="24"/>
              </w:rPr>
              <w:t xml:space="preserve">Pentru activitatea de colectare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transport a </w:t>
            </w:r>
            <w:proofErr w:type="spellStart"/>
            <w:r w:rsidRPr="000A6EAB">
              <w:rPr>
                <w:sz w:val="24"/>
                <w:szCs w:val="24"/>
              </w:rPr>
              <w:t>deşeurilor</w:t>
            </w:r>
            <w:proofErr w:type="spellEnd"/>
            <w:r w:rsidRPr="000A6EAB">
              <w:rPr>
                <w:sz w:val="24"/>
                <w:szCs w:val="24"/>
              </w:rPr>
              <w:t xml:space="preserve"> provenite din </w:t>
            </w:r>
            <w:proofErr w:type="spellStart"/>
            <w:r w:rsidRPr="000A6EAB">
              <w:rPr>
                <w:sz w:val="24"/>
                <w:szCs w:val="24"/>
              </w:rPr>
              <w:t>locuinţe</w:t>
            </w:r>
            <w:proofErr w:type="spellEnd"/>
            <w:r w:rsidRPr="000A6EAB">
              <w:rPr>
                <w:sz w:val="24"/>
                <w:szCs w:val="24"/>
              </w:rPr>
              <w:t xml:space="preserve">, generate de </w:t>
            </w:r>
            <w:proofErr w:type="spellStart"/>
            <w:r w:rsidRPr="000A6EAB">
              <w:rPr>
                <w:sz w:val="24"/>
                <w:szCs w:val="24"/>
              </w:rPr>
              <w:t>activităţi</w:t>
            </w:r>
            <w:proofErr w:type="spellEnd"/>
            <w:r w:rsidRPr="000A6EAB">
              <w:rPr>
                <w:sz w:val="24"/>
                <w:szCs w:val="24"/>
              </w:rPr>
              <w:t xml:space="preserve"> de reamenajare </w:t>
            </w:r>
            <w:proofErr w:type="spellStart"/>
            <w:r w:rsidRPr="000A6EAB">
              <w:rPr>
                <w:sz w:val="24"/>
                <w:szCs w:val="24"/>
              </w:rPr>
              <w:t>şi</w:t>
            </w:r>
            <w:proofErr w:type="spellEnd"/>
            <w:r w:rsidRPr="000A6EAB">
              <w:rPr>
                <w:sz w:val="24"/>
                <w:szCs w:val="24"/>
              </w:rPr>
              <w:t xml:space="preserve"> reabilitare interioară/exterioară a acestora, tarif exprimat in lei/</w:t>
            </w:r>
            <w:proofErr w:type="spellStart"/>
            <w:r w:rsidRPr="000A6EAB">
              <w:rPr>
                <w:sz w:val="24"/>
                <w:szCs w:val="24"/>
              </w:rPr>
              <w:t>to</w:t>
            </w:r>
            <w:proofErr w:type="spellEnd"/>
            <w:r w:rsidRPr="000A6E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A1E9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sz w:val="24"/>
                <w:szCs w:val="24"/>
              </w:rPr>
              <w:t>tone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54D1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26D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AE5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6751" w:rsidRPr="000A6EAB" w14:paraId="7E5EE091" w14:textId="77777777" w:rsidTr="009E4227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657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EA2E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0A6EAB">
              <w:rPr>
                <w:b/>
                <w:bCs/>
                <w:sz w:val="24"/>
                <w:szCs w:val="24"/>
              </w:rPr>
              <w:t xml:space="preserve">Total servicii </w:t>
            </w:r>
            <w:proofErr w:type="spellStart"/>
            <w:r w:rsidRPr="000A6EAB">
              <w:rPr>
                <w:b/>
                <w:bCs/>
                <w:sz w:val="24"/>
                <w:szCs w:val="24"/>
              </w:rPr>
              <w:t>fara</w:t>
            </w:r>
            <w:proofErr w:type="spellEnd"/>
            <w:r w:rsidRPr="000A6EAB">
              <w:rPr>
                <w:b/>
                <w:bCs/>
                <w:sz w:val="24"/>
                <w:szCs w:val="24"/>
              </w:rPr>
              <w:t xml:space="preserve"> TVA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7DB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AAAC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894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56B" w14:textId="77777777" w:rsidR="009F6751" w:rsidRPr="000A6EAB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8DA0B72" w14:textId="77777777" w:rsidR="009F6751" w:rsidRPr="00797A51" w:rsidRDefault="009F6751" w:rsidP="009F6751">
      <w:pPr>
        <w:jc w:val="both"/>
        <w:rPr>
          <w:b/>
          <w:sz w:val="24"/>
          <w:szCs w:val="24"/>
        </w:rPr>
      </w:pPr>
    </w:p>
    <w:p w14:paraId="7FF5D61F" w14:textId="77777777" w:rsidR="009F6751" w:rsidRPr="00797A51" w:rsidRDefault="009F6751" w:rsidP="009F6751">
      <w:pPr>
        <w:jc w:val="both"/>
        <w:rPr>
          <w:b/>
          <w:sz w:val="24"/>
          <w:szCs w:val="24"/>
        </w:rPr>
      </w:pPr>
      <w:r w:rsidRPr="00797A51">
        <w:rPr>
          <w:b/>
          <w:sz w:val="24"/>
          <w:szCs w:val="24"/>
        </w:rPr>
        <w:t xml:space="preserve">Ofertantul va prezenta un </w:t>
      </w:r>
      <w:proofErr w:type="spellStart"/>
      <w:r w:rsidRPr="00797A51">
        <w:rPr>
          <w:b/>
          <w:sz w:val="24"/>
          <w:szCs w:val="24"/>
        </w:rPr>
        <w:t>pret</w:t>
      </w:r>
      <w:proofErr w:type="spellEnd"/>
      <w:r w:rsidRPr="00797A51">
        <w:rPr>
          <w:b/>
          <w:sz w:val="24"/>
          <w:szCs w:val="24"/>
        </w:rPr>
        <w:t xml:space="preserve"> de </w:t>
      </w:r>
      <w:proofErr w:type="spellStart"/>
      <w:r w:rsidRPr="00797A51">
        <w:rPr>
          <w:b/>
          <w:sz w:val="24"/>
          <w:szCs w:val="24"/>
        </w:rPr>
        <w:t>referinta</w:t>
      </w:r>
      <w:proofErr w:type="spellEnd"/>
      <w:r w:rsidRPr="00797A51">
        <w:rPr>
          <w:b/>
          <w:sz w:val="24"/>
          <w:szCs w:val="24"/>
        </w:rPr>
        <w:t xml:space="preserve"> /tona pentru </w:t>
      </w:r>
      <w:proofErr w:type="spellStart"/>
      <w:r w:rsidRPr="00797A51">
        <w:rPr>
          <w:b/>
          <w:sz w:val="24"/>
          <w:szCs w:val="24"/>
        </w:rPr>
        <w:t>activitatile</w:t>
      </w:r>
      <w:proofErr w:type="spellEnd"/>
      <w:r w:rsidRPr="00797A51">
        <w:rPr>
          <w:b/>
          <w:sz w:val="24"/>
          <w:szCs w:val="24"/>
        </w:rPr>
        <w:t>:</w:t>
      </w:r>
    </w:p>
    <w:p w14:paraId="15246EEE" w14:textId="77777777" w:rsidR="009F6751" w:rsidRPr="00797A51" w:rsidRDefault="009F6751" w:rsidP="009F6751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6097"/>
        <w:gridCol w:w="990"/>
        <w:gridCol w:w="1440"/>
      </w:tblGrid>
      <w:tr w:rsidR="009F6751" w:rsidRPr="00797A51" w14:paraId="40176ADC" w14:textId="77777777" w:rsidTr="009E4227">
        <w:trPr>
          <w:trHeight w:val="8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6A1E" w14:textId="77777777" w:rsidR="009F6751" w:rsidRPr="00797A51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t>Nr.crt.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C994" w14:textId="77777777" w:rsidR="009F6751" w:rsidRPr="00797A51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t xml:space="preserve">Activitate principală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13F3" w14:textId="77777777" w:rsidR="009F6751" w:rsidRPr="00797A51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t xml:space="preserve">Unitate de </w:t>
            </w:r>
            <w:proofErr w:type="spellStart"/>
            <w:r w:rsidRPr="00797A51">
              <w:rPr>
                <w:b/>
                <w:sz w:val="24"/>
                <w:szCs w:val="24"/>
              </w:rPr>
              <w:t>masura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1B4E" w14:textId="77777777" w:rsidR="009F6751" w:rsidRPr="00797A51" w:rsidRDefault="009F6751" w:rsidP="009E4227">
            <w:pPr>
              <w:jc w:val="center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t xml:space="preserve">Valoare unitara – lei </w:t>
            </w:r>
            <w:proofErr w:type="spellStart"/>
            <w:r w:rsidRPr="00797A51">
              <w:rPr>
                <w:b/>
                <w:sz w:val="24"/>
                <w:szCs w:val="24"/>
              </w:rPr>
              <w:t>fara</w:t>
            </w:r>
            <w:proofErr w:type="spellEnd"/>
            <w:r w:rsidRPr="00797A51">
              <w:rPr>
                <w:b/>
                <w:sz w:val="24"/>
                <w:szCs w:val="24"/>
              </w:rPr>
              <w:t xml:space="preserve"> TVA</w:t>
            </w:r>
          </w:p>
        </w:tc>
      </w:tr>
      <w:tr w:rsidR="009F6751" w:rsidRPr="00797A51" w14:paraId="20523DA9" w14:textId="77777777" w:rsidTr="009E4227">
        <w:trPr>
          <w:trHeight w:val="32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467F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866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797A51">
              <w:rPr>
                <w:b/>
                <w:bCs/>
                <w:color w:val="000000"/>
                <w:sz w:val="24"/>
                <w:szCs w:val="24"/>
              </w:rPr>
              <w:t>SERVICII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154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C284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F6751" w:rsidRPr="00797A51" w14:paraId="5950E5A6" w14:textId="77777777" w:rsidTr="009E4227">
        <w:trPr>
          <w:trHeight w:val="97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51F7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34D7" w14:textId="77777777" w:rsidR="009F6751" w:rsidRPr="00797A51" w:rsidRDefault="009F6751" w:rsidP="00682F41">
            <w:pPr>
              <w:pStyle w:val="Listparagraf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797A51">
              <w:rPr>
                <w:sz w:val="24"/>
                <w:szCs w:val="24"/>
              </w:rPr>
              <w:t xml:space="preserve">Pentru activitatea de colectare </w:t>
            </w:r>
            <w:proofErr w:type="spellStart"/>
            <w:r w:rsidRPr="00797A51">
              <w:rPr>
                <w:sz w:val="24"/>
                <w:szCs w:val="24"/>
              </w:rPr>
              <w:t>şi</w:t>
            </w:r>
            <w:proofErr w:type="spellEnd"/>
            <w:r w:rsidRPr="00797A51">
              <w:rPr>
                <w:sz w:val="24"/>
                <w:szCs w:val="24"/>
              </w:rPr>
              <w:t xml:space="preserve"> transport a </w:t>
            </w:r>
            <w:proofErr w:type="spellStart"/>
            <w:r w:rsidRPr="00797A51">
              <w:rPr>
                <w:sz w:val="24"/>
                <w:szCs w:val="24"/>
              </w:rPr>
              <w:t>deşeurilor</w:t>
            </w:r>
            <w:proofErr w:type="spellEnd"/>
            <w:r w:rsidRPr="00797A51">
              <w:rPr>
                <w:sz w:val="24"/>
                <w:szCs w:val="24"/>
              </w:rPr>
              <w:t xml:space="preserve"> abandonate pe domeniul public tarif exprimat în lei/tone </w:t>
            </w:r>
            <w:proofErr w:type="spellStart"/>
            <w:r w:rsidRPr="00797A51">
              <w:rPr>
                <w:sz w:val="24"/>
                <w:szCs w:val="24"/>
              </w:rPr>
              <w:t>fara</w:t>
            </w:r>
            <w:proofErr w:type="spellEnd"/>
            <w:r w:rsidRPr="00797A51">
              <w:rPr>
                <w:sz w:val="24"/>
                <w:szCs w:val="24"/>
              </w:rPr>
              <w:t xml:space="preserve"> tva.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FA37" w14:textId="77777777" w:rsidR="009F6751" w:rsidRPr="00797A51" w:rsidRDefault="009F6751" w:rsidP="009E4227">
            <w:pPr>
              <w:jc w:val="both"/>
              <w:rPr>
                <w:rStyle w:val="Referincomentariu"/>
                <w:b/>
                <w:bCs/>
                <w:sz w:val="24"/>
                <w:szCs w:val="24"/>
              </w:rPr>
            </w:pPr>
            <w:r w:rsidRPr="00797A51">
              <w:rPr>
                <w:rStyle w:val="Referincomentariu"/>
                <w:b/>
                <w:bCs/>
                <w:sz w:val="24"/>
                <w:szCs w:val="24"/>
              </w:rPr>
              <w:t>tone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EF37" w14:textId="77777777" w:rsidR="009F6751" w:rsidRPr="00797A51" w:rsidRDefault="009F6751" w:rsidP="009E4227">
            <w:pPr>
              <w:jc w:val="both"/>
              <w:rPr>
                <w:rStyle w:val="Referincomentariu"/>
                <w:b/>
                <w:bCs/>
                <w:sz w:val="24"/>
                <w:szCs w:val="24"/>
              </w:rPr>
            </w:pPr>
            <w:r>
              <w:rPr>
                <w:rStyle w:val="Referincomentariu"/>
                <w:b/>
                <w:bCs/>
                <w:sz w:val="24"/>
                <w:szCs w:val="24"/>
              </w:rPr>
              <w:t xml:space="preserve">     Lei/</w:t>
            </w:r>
            <w:proofErr w:type="spellStart"/>
            <w:r w:rsidRPr="00797A51">
              <w:rPr>
                <w:rStyle w:val="Referincomentariu"/>
                <w:b/>
                <w:bCs/>
                <w:sz w:val="24"/>
                <w:szCs w:val="24"/>
              </w:rPr>
              <w:t>to</w:t>
            </w:r>
            <w:proofErr w:type="spellEnd"/>
          </w:p>
        </w:tc>
      </w:tr>
      <w:tr w:rsidR="009F6751" w:rsidRPr="00797A51" w14:paraId="62E388DF" w14:textId="77777777" w:rsidTr="009E4227">
        <w:trPr>
          <w:trHeight w:val="31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F4E3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797A51">
              <w:rPr>
                <w:b/>
                <w:sz w:val="24"/>
                <w:szCs w:val="24"/>
              </w:rPr>
              <w:lastRenderedPageBreak/>
              <w:t>02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6B4D" w14:textId="77777777" w:rsidR="009F6751" w:rsidRPr="00797A51" w:rsidRDefault="009F6751" w:rsidP="00682F41">
            <w:pPr>
              <w:pStyle w:val="Listparagraf"/>
              <w:widowControl/>
              <w:numPr>
                <w:ilvl w:val="0"/>
                <w:numId w:val="1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797A51">
              <w:rPr>
                <w:sz w:val="24"/>
                <w:szCs w:val="24"/>
              </w:rPr>
              <w:t xml:space="preserve"> Pentru activitatea de colectare </w:t>
            </w:r>
            <w:proofErr w:type="spellStart"/>
            <w:r w:rsidRPr="00797A51">
              <w:rPr>
                <w:sz w:val="24"/>
                <w:szCs w:val="24"/>
              </w:rPr>
              <w:t>şi</w:t>
            </w:r>
            <w:proofErr w:type="spellEnd"/>
            <w:r w:rsidRPr="00797A51">
              <w:rPr>
                <w:sz w:val="24"/>
                <w:szCs w:val="24"/>
              </w:rPr>
              <w:t xml:space="preserve"> transport a </w:t>
            </w:r>
            <w:proofErr w:type="spellStart"/>
            <w:r w:rsidRPr="00797A51">
              <w:rPr>
                <w:sz w:val="24"/>
                <w:szCs w:val="24"/>
              </w:rPr>
              <w:t>deşeurilor</w:t>
            </w:r>
            <w:proofErr w:type="spellEnd"/>
            <w:r w:rsidRPr="00797A51">
              <w:rPr>
                <w:sz w:val="24"/>
                <w:szCs w:val="24"/>
              </w:rPr>
              <w:t xml:space="preserve"> provenite de la evenimente, tarif exprimat în lei/</w:t>
            </w:r>
            <w:proofErr w:type="spellStart"/>
            <w:r w:rsidRPr="00797A51">
              <w:rPr>
                <w:sz w:val="24"/>
                <w:szCs w:val="24"/>
              </w:rPr>
              <w:t>to</w:t>
            </w:r>
            <w:proofErr w:type="spellEnd"/>
            <w:r w:rsidRPr="00797A51">
              <w:rPr>
                <w:sz w:val="24"/>
                <w:szCs w:val="24"/>
              </w:rPr>
              <w:t xml:space="preserve"> </w:t>
            </w:r>
            <w:proofErr w:type="spellStart"/>
            <w:r w:rsidRPr="00797A51">
              <w:rPr>
                <w:sz w:val="24"/>
                <w:szCs w:val="24"/>
              </w:rPr>
              <w:t>fara</w:t>
            </w:r>
            <w:proofErr w:type="spellEnd"/>
            <w:r w:rsidRPr="00797A51">
              <w:rPr>
                <w:sz w:val="24"/>
                <w:szCs w:val="24"/>
              </w:rPr>
              <w:t xml:space="preserve"> TVA.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43B6" w14:textId="77777777" w:rsidR="009F6751" w:rsidRPr="00797A51" w:rsidRDefault="009F6751" w:rsidP="009E4227">
            <w:pPr>
              <w:jc w:val="both"/>
              <w:rPr>
                <w:b/>
                <w:sz w:val="24"/>
                <w:szCs w:val="24"/>
              </w:rPr>
            </w:pPr>
            <w:r w:rsidRPr="00797A51">
              <w:rPr>
                <w:rStyle w:val="Referincomentariu"/>
                <w:b/>
                <w:bCs/>
                <w:sz w:val="24"/>
                <w:szCs w:val="24"/>
              </w:rPr>
              <w:t>tone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5AF" w14:textId="77777777" w:rsidR="009F6751" w:rsidRPr="00797A51" w:rsidRDefault="009F6751" w:rsidP="009E4227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Lei/</w:t>
            </w:r>
            <w:proofErr w:type="spellStart"/>
            <w:r>
              <w:rPr>
                <w:b/>
                <w:bCs/>
                <w:sz w:val="24"/>
                <w:szCs w:val="24"/>
              </w:rPr>
              <w:t>to</w:t>
            </w:r>
            <w:proofErr w:type="spellEnd"/>
          </w:p>
        </w:tc>
      </w:tr>
    </w:tbl>
    <w:p w14:paraId="4E06CC18" w14:textId="77777777" w:rsidR="009F6751" w:rsidRPr="00797A51" w:rsidRDefault="009F6751" w:rsidP="009F6751">
      <w:pPr>
        <w:jc w:val="both"/>
        <w:rPr>
          <w:b/>
          <w:sz w:val="24"/>
          <w:szCs w:val="24"/>
        </w:rPr>
      </w:pPr>
    </w:p>
    <w:p w14:paraId="75D0A2EF" w14:textId="77777777" w:rsidR="009F6751" w:rsidRPr="00797A51" w:rsidRDefault="009F6751" w:rsidP="009F6751">
      <w:pPr>
        <w:rPr>
          <w:sz w:val="24"/>
          <w:szCs w:val="24"/>
        </w:rPr>
      </w:pPr>
    </w:p>
    <w:bookmarkEnd w:id="1"/>
    <w:p w14:paraId="6007B271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                                                         CAPITOLUL   VII</w:t>
      </w:r>
    </w:p>
    <w:p w14:paraId="22559090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DREPTURILE SI OBLIGATIILE PARTILOR</w:t>
      </w:r>
    </w:p>
    <w:p w14:paraId="4797B349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§ Drepturile </w:t>
      </w:r>
      <w:proofErr w:type="spellStart"/>
      <w:r w:rsidRPr="00797A51">
        <w:rPr>
          <w:b/>
          <w:bCs/>
          <w:color w:val="0D0D0D"/>
          <w:sz w:val="24"/>
          <w:szCs w:val="24"/>
        </w:rPr>
        <w:t>partilor</w:t>
      </w:r>
      <w:proofErr w:type="spellEnd"/>
    </w:p>
    <w:p w14:paraId="21C5E298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7.1. </w:t>
      </w:r>
      <w:r w:rsidRPr="00797A51">
        <w:rPr>
          <w:color w:val="0D0D0D"/>
          <w:sz w:val="24"/>
          <w:szCs w:val="24"/>
        </w:rPr>
        <w:t xml:space="preserve">Autoritatea contractanta  are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drepturi :</w:t>
      </w:r>
    </w:p>
    <w:p w14:paraId="3F92AA59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1)  de a stabili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de a aproba programele de reabilitare, extindere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modernizare a dotărilor existente, cu consultarea </w:t>
      </w:r>
      <w:proofErr w:type="spellStart"/>
      <w:r w:rsidRPr="00797A51">
        <w:rPr>
          <w:sz w:val="24"/>
          <w:szCs w:val="24"/>
          <w:lang w:eastAsia="ro-RO"/>
        </w:rPr>
        <w:t>autoritatii</w:t>
      </w:r>
      <w:proofErr w:type="spellEnd"/>
      <w:r w:rsidRPr="00797A51">
        <w:rPr>
          <w:sz w:val="24"/>
          <w:szCs w:val="24"/>
          <w:lang w:eastAsia="ro-RO"/>
        </w:rPr>
        <w:t xml:space="preserve"> contractante;</w:t>
      </w:r>
    </w:p>
    <w:p w14:paraId="789DFCF5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2)  de a corela cu programele de dezvoltare </w:t>
      </w:r>
      <w:proofErr w:type="spellStart"/>
      <w:r w:rsidRPr="00797A51">
        <w:rPr>
          <w:sz w:val="24"/>
          <w:szCs w:val="24"/>
          <w:lang w:eastAsia="ro-RO"/>
        </w:rPr>
        <w:t>economico</w:t>
      </w:r>
      <w:proofErr w:type="spellEnd"/>
      <w:r w:rsidRPr="00797A51">
        <w:rPr>
          <w:sz w:val="24"/>
          <w:szCs w:val="24"/>
          <w:lang w:eastAsia="ro-RO"/>
        </w:rPr>
        <w:t xml:space="preserve">-socială a </w:t>
      </w:r>
      <w:proofErr w:type="spellStart"/>
      <w:r w:rsidRPr="00797A51">
        <w:rPr>
          <w:sz w:val="24"/>
          <w:szCs w:val="24"/>
          <w:lang w:eastAsia="ro-RO"/>
        </w:rPr>
        <w:t>localităţilor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de amenajare a teritoriului efectuarea lucrărilor de </w:t>
      </w:r>
      <w:proofErr w:type="spellStart"/>
      <w:r w:rsidRPr="00797A51">
        <w:rPr>
          <w:sz w:val="24"/>
          <w:szCs w:val="24"/>
          <w:lang w:eastAsia="ro-RO"/>
        </w:rPr>
        <w:t>investiţii</w:t>
      </w:r>
      <w:proofErr w:type="spellEnd"/>
      <w:r w:rsidRPr="00797A51">
        <w:rPr>
          <w:sz w:val="24"/>
          <w:szCs w:val="24"/>
          <w:lang w:eastAsia="ro-RO"/>
        </w:rPr>
        <w:t xml:space="preserve"> în scopul realizării acestora într-o </w:t>
      </w:r>
      <w:proofErr w:type="spellStart"/>
      <w:r w:rsidRPr="00797A51">
        <w:rPr>
          <w:sz w:val="24"/>
          <w:szCs w:val="24"/>
          <w:lang w:eastAsia="ro-RO"/>
        </w:rPr>
        <w:t>concepţie</w:t>
      </w:r>
      <w:proofErr w:type="spellEnd"/>
      <w:r w:rsidRPr="00797A51">
        <w:rPr>
          <w:sz w:val="24"/>
          <w:szCs w:val="24"/>
          <w:lang w:eastAsia="ro-RO"/>
        </w:rPr>
        <w:t xml:space="preserve"> unitară;</w:t>
      </w:r>
    </w:p>
    <w:p w14:paraId="5FFE4108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3)  de a aproba studiile de fezabilitate privind reabilitarea, extinderea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modernizarea dotărilor publice aferente </w:t>
      </w:r>
      <w:proofErr w:type="spellStart"/>
      <w:r w:rsidRPr="00797A51">
        <w:rPr>
          <w:sz w:val="24"/>
          <w:szCs w:val="24"/>
          <w:lang w:eastAsia="ro-RO"/>
        </w:rPr>
        <w:t>activitatii</w:t>
      </w:r>
      <w:proofErr w:type="spellEnd"/>
      <w:r w:rsidRPr="00797A51">
        <w:rPr>
          <w:sz w:val="24"/>
          <w:szCs w:val="24"/>
          <w:lang w:eastAsia="ro-RO"/>
        </w:rPr>
        <w:t xml:space="preserve">  serviciului  public delegat;</w:t>
      </w:r>
    </w:p>
    <w:p w14:paraId="3811BDD4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4)  de a realiza </w:t>
      </w:r>
      <w:proofErr w:type="spellStart"/>
      <w:r w:rsidRPr="00797A51">
        <w:rPr>
          <w:sz w:val="24"/>
          <w:szCs w:val="24"/>
          <w:lang w:eastAsia="ro-RO"/>
        </w:rPr>
        <w:t>investiţii</w:t>
      </w:r>
      <w:proofErr w:type="spellEnd"/>
      <w:r w:rsidRPr="00797A51">
        <w:rPr>
          <w:sz w:val="24"/>
          <w:szCs w:val="24"/>
          <w:lang w:eastAsia="ro-RO"/>
        </w:rPr>
        <w:t xml:space="preserve"> de interes comun în domeniul infrastructurii </w:t>
      </w:r>
      <w:proofErr w:type="spellStart"/>
      <w:r w:rsidRPr="00797A51">
        <w:rPr>
          <w:sz w:val="24"/>
          <w:szCs w:val="24"/>
          <w:lang w:eastAsia="ro-RO"/>
        </w:rPr>
        <w:t>tehnico</w:t>
      </w:r>
      <w:proofErr w:type="spellEnd"/>
      <w:r w:rsidRPr="00797A51">
        <w:rPr>
          <w:sz w:val="24"/>
          <w:szCs w:val="24"/>
          <w:lang w:eastAsia="ro-RO"/>
        </w:rPr>
        <w:t xml:space="preserve">-edilitare aferente  </w:t>
      </w:r>
      <w:proofErr w:type="spellStart"/>
      <w:r w:rsidRPr="00797A51">
        <w:rPr>
          <w:sz w:val="24"/>
          <w:szCs w:val="24"/>
          <w:lang w:eastAsia="ro-RO"/>
        </w:rPr>
        <w:t>activitatii</w:t>
      </w:r>
      <w:proofErr w:type="spellEnd"/>
      <w:r w:rsidRPr="00797A51">
        <w:rPr>
          <w:sz w:val="24"/>
          <w:szCs w:val="24"/>
          <w:lang w:eastAsia="ro-RO"/>
        </w:rPr>
        <w:t xml:space="preserve"> serviciului  public delegat;</w:t>
      </w:r>
    </w:p>
    <w:p w14:paraId="1BAC3367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5)  de a </w:t>
      </w:r>
      <w:proofErr w:type="spellStart"/>
      <w:r w:rsidRPr="00797A51">
        <w:rPr>
          <w:sz w:val="24"/>
          <w:szCs w:val="24"/>
          <w:lang w:eastAsia="ro-RO"/>
        </w:rPr>
        <w:t>finanţa</w:t>
      </w:r>
      <w:proofErr w:type="spellEnd"/>
      <w:r w:rsidRPr="00797A51">
        <w:rPr>
          <w:sz w:val="24"/>
          <w:szCs w:val="24"/>
          <w:lang w:eastAsia="ro-RO"/>
        </w:rPr>
        <w:t xml:space="preserve"> realizarea de lucrări necesare serviciilor publice delegate;</w:t>
      </w:r>
    </w:p>
    <w:p w14:paraId="383CB18A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>6) de a-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manifesta </w:t>
      </w:r>
      <w:proofErr w:type="spellStart"/>
      <w:r w:rsidRPr="00797A51">
        <w:rPr>
          <w:sz w:val="24"/>
          <w:szCs w:val="24"/>
          <w:lang w:eastAsia="ro-RO"/>
        </w:rPr>
        <w:t>intenţia</w:t>
      </w:r>
      <w:proofErr w:type="spellEnd"/>
      <w:r w:rsidRPr="00797A51">
        <w:rPr>
          <w:sz w:val="24"/>
          <w:szCs w:val="24"/>
          <w:lang w:eastAsia="ro-RO"/>
        </w:rPr>
        <w:t xml:space="preserve"> de a dobândi bunurile de preluare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de a solicita operatorului  încheierea contractului de vânzare- cumpărare cu privire la aceste bunuri. In termen de .......  autoritatea contractanta  este obligata să </w:t>
      </w:r>
      <w:proofErr w:type="spellStart"/>
      <w:r w:rsidRPr="00797A51">
        <w:rPr>
          <w:sz w:val="24"/>
          <w:szCs w:val="24"/>
          <w:lang w:eastAsia="ro-RO"/>
        </w:rPr>
        <w:t>îşi</w:t>
      </w:r>
      <w:proofErr w:type="spellEnd"/>
      <w:r w:rsidRPr="00797A51">
        <w:rPr>
          <w:sz w:val="24"/>
          <w:szCs w:val="24"/>
          <w:lang w:eastAsia="ro-RO"/>
        </w:rPr>
        <w:t xml:space="preserve"> exercite dreptul de </w:t>
      </w:r>
      <w:proofErr w:type="spellStart"/>
      <w:r w:rsidRPr="00797A51">
        <w:rPr>
          <w:sz w:val="24"/>
          <w:szCs w:val="24"/>
          <w:lang w:eastAsia="ro-RO"/>
        </w:rPr>
        <w:t>opţiune</w:t>
      </w:r>
      <w:proofErr w:type="spellEnd"/>
      <w:r w:rsidRPr="00797A51">
        <w:rPr>
          <w:sz w:val="24"/>
          <w:szCs w:val="24"/>
          <w:lang w:eastAsia="ro-RO"/>
        </w:rPr>
        <w:t xml:space="preserve"> sub </w:t>
      </w:r>
      <w:proofErr w:type="spellStart"/>
      <w:r w:rsidRPr="00797A51">
        <w:rPr>
          <w:sz w:val="24"/>
          <w:szCs w:val="24"/>
          <w:lang w:eastAsia="ro-RO"/>
        </w:rPr>
        <w:t>sancţiunea</w:t>
      </w:r>
      <w:proofErr w:type="spellEnd"/>
      <w:r w:rsidRPr="00797A51">
        <w:rPr>
          <w:sz w:val="24"/>
          <w:szCs w:val="24"/>
          <w:lang w:eastAsia="ro-RO"/>
        </w:rPr>
        <w:t xml:space="preserve"> decăderii;</w:t>
      </w:r>
    </w:p>
    <w:p w14:paraId="0B73BAAD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7)  de a inspecta bunurile, </w:t>
      </w:r>
      <w:proofErr w:type="spellStart"/>
      <w:r w:rsidRPr="00797A51">
        <w:rPr>
          <w:sz w:val="24"/>
          <w:szCs w:val="24"/>
          <w:lang w:eastAsia="ro-RO"/>
        </w:rPr>
        <w:t>activităţile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serviciile publice delegate; de a verifica respectarea </w:t>
      </w:r>
      <w:proofErr w:type="spellStart"/>
      <w:r w:rsidRPr="00797A51">
        <w:rPr>
          <w:sz w:val="24"/>
          <w:szCs w:val="24"/>
          <w:lang w:eastAsia="ro-RO"/>
        </w:rPr>
        <w:t>obligaţiilor</w:t>
      </w:r>
      <w:proofErr w:type="spellEnd"/>
      <w:r w:rsidRPr="00797A51">
        <w:rPr>
          <w:sz w:val="24"/>
          <w:szCs w:val="24"/>
          <w:lang w:eastAsia="ro-RO"/>
        </w:rPr>
        <w:t xml:space="preserve"> asumate prin contract, cu notificarea prealabilă a operatorului 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în </w:t>
      </w:r>
      <w:proofErr w:type="spellStart"/>
      <w:r w:rsidRPr="00797A51">
        <w:rPr>
          <w:sz w:val="24"/>
          <w:szCs w:val="24"/>
          <w:lang w:eastAsia="ro-RO"/>
        </w:rPr>
        <w:t>condiţiile</w:t>
      </w:r>
      <w:proofErr w:type="spellEnd"/>
      <w:r w:rsidRPr="00797A51">
        <w:rPr>
          <w:sz w:val="24"/>
          <w:szCs w:val="24"/>
          <w:lang w:eastAsia="ro-RO"/>
        </w:rPr>
        <w:t xml:space="preserve"> prevăzute în caietul de sarcini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în regulamentul serviciului;</w:t>
      </w:r>
    </w:p>
    <w:p w14:paraId="71CD3385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8) de a aproba structura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ajustările de tarife propuse de către operator , în conformitate cu prevederile legale în vigoare;</w:t>
      </w:r>
    </w:p>
    <w:p w14:paraId="683E69C1" w14:textId="77777777" w:rsidR="009F6751" w:rsidRPr="00797A51" w:rsidRDefault="009F6751" w:rsidP="009F6751">
      <w:pPr>
        <w:shd w:val="clear" w:color="auto" w:fill="FFFFFF"/>
        <w:ind w:firstLine="720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9) de a rezilia contractul, în </w:t>
      </w:r>
      <w:proofErr w:type="spellStart"/>
      <w:r w:rsidRPr="00797A51">
        <w:rPr>
          <w:sz w:val="24"/>
          <w:szCs w:val="24"/>
          <w:lang w:eastAsia="ro-RO"/>
        </w:rPr>
        <w:t>condiţiile</w:t>
      </w:r>
      <w:proofErr w:type="spellEnd"/>
      <w:r w:rsidRPr="00797A51">
        <w:rPr>
          <w:sz w:val="24"/>
          <w:szCs w:val="24"/>
          <w:lang w:eastAsia="ro-RO"/>
        </w:rPr>
        <w:t xml:space="preserve"> legii, în cazul în care operatorul  nu respectă </w:t>
      </w:r>
      <w:proofErr w:type="spellStart"/>
      <w:r w:rsidRPr="00797A51">
        <w:rPr>
          <w:sz w:val="24"/>
          <w:szCs w:val="24"/>
          <w:lang w:eastAsia="ro-RO"/>
        </w:rPr>
        <w:t>obligaţiile</w:t>
      </w:r>
      <w:proofErr w:type="spellEnd"/>
      <w:r w:rsidRPr="00797A51">
        <w:rPr>
          <w:sz w:val="24"/>
          <w:szCs w:val="24"/>
          <w:lang w:eastAsia="ro-RO"/>
        </w:rPr>
        <w:t xml:space="preserve"> asumate prin contractul de delegare.</w:t>
      </w:r>
    </w:p>
    <w:p w14:paraId="3D6BF57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10)de a </w:t>
      </w:r>
      <w:proofErr w:type="spellStart"/>
      <w:r w:rsidRPr="00797A51">
        <w:rPr>
          <w:color w:val="0D0D0D"/>
          <w:sz w:val="24"/>
          <w:szCs w:val="24"/>
        </w:rPr>
        <w:t>sanctiona</w:t>
      </w:r>
      <w:proofErr w:type="spellEnd"/>
      <w:r w:rsidRPr="00797A51">
        <w:rPr>
          <w:color w:val="0D0D0D"/>
          <w:sz w:val="24"/>
          <w:szCs w:val="24"/>
        </w:rPr>
        <w:t xml:space="preserve"> operatorul, in cazul in care acesta nu </w:t>
      </w:r>
      <w:proofErr w:type="spellStart"/>
      <w:r w:rsidRPr="00797A51">
        <w:rPr>
          <w:color w:val="0D0D0D"/>
          <w:sz w:val="24"/>
          <w:szCs w:val="24"/>
        </w:rPr>
        <w:t>opereaza</w:t>
      </w:r>
      <w:proofErr w:type="spellEnd"/>
      <w:r w:rsidRPr="00797A51">
        <w:rPr>
          <w:color w:val="0D0D0D"/>
          <w:sz w:val="24"/>
          <w:szCs w:val="24"/>
        </w:rPr>
        <w:t xml:space="preserve"> la parametrii de eficienta si calitate la care s-a obligat;</w:t>
      </w:r>
    </w:p>
    <w:p w14:paraId="71B3D234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11)de a lua masurile necesare, potrivit legii, in cazul in care operatorul  nu asigura continuitatea  serviciului  pentru care s-a obligat;</w:t>
      </w:r>
    </w:p>
    <w:p w14:paraId="1A941326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12)de a solicita </w:t>
      </w:r>
      <w:proofErr w:type="spellStart"/>
      <w:r w:rsidRPr="00797A51">
        <w:rPr>
          <w:color w:val="0D0D0D"/>
          <w:sz w:val="24"/>
          <w:szCs w:val="24"/>
        </w:rPr>
        <w:t>informatii</w:t>
      </w:r>
      <w:proofErr w:type="spellEnd"/>
      <w:r w:rsidRPr="00797A51">
        <w:rPr>
          <w:color w:val="0D0D0D"/>
          <w:sz w:val="24"/>
          <w:szCs w:val="24"/>
        </w:rPr>
        <w:t xml:space="preserve"> cu privire la nivelul si calitatea serviciului prestat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operator;</w:t>
      </w:r>
    </w:p>
    <w:p w14:paraId="3DAF4ED4" w14:textId="77777777" w:rsidR="009F6751" w:rsidRPr="00797A51" w:rsidRDefault="009F6751" w:rsidP="009F6751">
      <w:pPr>
        <w:ind w:firstLine="708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13)de a refuza, in </w:t>
      </w:r>
      <w:proofErr w:type="spellStart"/>
      <w:r w:rsidRPr="00797A51">
        <w:rPr>
          <w:color w:val="0D0D0D"/>
          <w:sz w:val="24"/>
          <w:szCs w:val="24"/>
        </w:rPr>
        <w:t>conditii</w:t>
      </w:r>
      <w:proofErr w:type="spellEnd"/>
      <w:r w:rsidRPr="00797A51">
        <w:rPr>
          <w:color w:val="0D0D0D"/>
          <w:sz w:val="24"/>
          <w:szCs w:val="24"/>
        </w:rPr>
        <w:t xml:space="preserve"> justificate  aprobarea </w:t>
      </w:r>
      <w:proofErr w:type="spellStart"/>
      <w:r w:rsidRPr="00797A51">
        <w:rPr>
          <w:color w:val="0D0D0D"/>
          <w:sz w:val="24"/>
          <w:szCs w:val="24"/>
        </w:rPr>
        <w:t>ajustarii</w:t>
      </w:r>
      <w:proofErr w:type="spellEnd"/>
      <w:r w:rsidRPr="00797A51">
        <w:rPr>
          <w:color w:val="0D0D0D"/>
          <w:sz w:val="24"/>
          <w:szCs w:val="24"/>
        </w:rPr>
        <w:t xml:space="preserve"> tarifelor propuse de operator;</w:t>
      </w:r>
    </w:p>
    <w:p w14:paraId="096FF36F" w14:textId="77777777" w:rsidR="009F6751" w:rsidRPr="00797A51" w:rsidRDefault="009F6751" w:rsidP="009F6751">
      <w:pPr>
        <w:ind w:firstLine="708"/>
        <w:rPr>
          <w:color w:val="0D0D0D"/>
          <w:sz w:val="24"/>
          <w:szCs w:val="24"/>
        </w:rPr>
      </w:pPr>
    </w:p>
    <w:p w14:paraId="26DAA9B1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7.2. </w:t>
      </w:r>
      <w:r w:rsidRPr="00797A51">
        <w:rPr>
          <w:color w:val="0D0D0D"/>
          <w:sz w:val="24"/>
          <w:szCs w:val="24"/>
        </w:rPr>
        <w:t xml:space="preserve">Operatorul are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drepturi :</w:t>
      </w:r>
    </w:p>
    <w:p w14:paraId="2DAC9FE7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 1) să încaseze contravaloarea serviciului de salubrizare prestat/contractat, corespunzător tarifului aprobat de </w:t>
      </w:r>
      <w:proofErr w:type="spellStart"/>
      <w:r w:rsidRPr="00797A51">
        <w:rPr>
          <w:sz w:val="24"/>
          <w:szCs w:val="24"/>
        </w:rPr>
        <w:t>autorităţile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administraţiei</w:t>
      </w:r>
      <w:proofErr w:type="spellEnd"/>
      <w:r w:rsidRPr="00797A51">
        <w:rPr>
          <w:sz w:val="24"/>
          <w:szCs w:val="24"/>
        </w:rPr>
        <w:t xml:space="preserve"> publice locale, determinat în conformitate cu normele metodologice elaborate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aprobate de A.N.R.S.C.;</w:t>
      </w:r>
    </w:p>
    <w:p w14:paraId="527F2806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2) să asigure echilibrul contractual pe durata contractului de delegare a gestiunii;</w:t>
      </w:r>
    </w:p>
    <w:p w14:paraId="732F567A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3) să solicite ajustarea tarifului în raport cu </w:t>
      </w:r>
      <w:proofErr w:type="spellStart"/>
      <w:r w:rsidRPr="00797A51">
        <w:rPr>
          <w:sz w:val="24"/>
          <w:szCs w:val="24"/>
        </w:rPr>
        <w:t>evoluţia</w:t>
      </w:r>
      <w:proofErr w:type="spellEnd"/>
      <w:r w:rsidRPr="00797A51">
        <w:rPr>
          <w:sz w:val="24"/>
          <w:szCs w:val="24"/>
        </w:rPr>
        <w:t xml:space="preserve"> generală a </w:t>
      </w:r>
      <w:proofErr w:type="spellStart"/>
      <w:r w:rsidRPr="00797A51">
        <w:rPr>
          <w:sz w:val="24"/>
          <w:szCs w:val="24"/>
        </w:rPr>
        <w:t>preţurilor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tarifelor din economie;</w:t>
      </w:r>
    </w:p>
    <w:p w14:paraId="7A158086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4) să propună modificarea tarifului aprobat în </w:t>
      </w:r>
      <w:proofErr w:type="spellStart"/>
      <w:r w:rsidRPr="00797A51">
        <w:rPr>
          <w:sz w:val="24"/>
          <w:szCs w:val="24"/>
        </w:rPr>
        <w:t>situaţiile</w:t>
      </w:r>
      <w:proofErr w:type="spellEnd"/>
      <w:r w:rsidRPr="00797A51">
        <w:rPr>
          <w:sz w:val="24"/>
          <w:szCs w:val="24"/>
        </w:rPr>
        <w:t xml:space="preserve"> de schimbare semnificativă a echilibrului contractual;</w:t>
      </w:r>
    </w:p>
    <w:p w14:paraId="25F09EC6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5) să aibă exclusivitatea prestării serviciului de salubrizare pentru </w:t>
      </w:r>
      <w:proofErr w:type="spellStart"/>
      <w:r w:rsidRPr="00797A51">
        <w:rPr>
          <w:sz w:val="24"/>
          <w:szCs w:val="24"/>
        </w:rPr>
        <w:t>toţi</w:t>
      </w:r>
      <w:proofErr w:type="spellEnd"/>
      <w:r w:rsidRPr="00797A51">
        <w:rPr>
          <w:sz w:val="24"/>
          <w:szCs w:val="24"/>
        </w:rPr>
        <w:t xml:space="preserve"> utilizatorii din raza </w:t>
      </w:r>
      <w:proofErr w:type="spellStart"/>
      <w:r w:rsidRPr="00797A51">
        <w:rPr>
          <w:sz w:val="24"/>
          <w:szCs w:val="24"/>
        </w:rPr>
        <w:t>unităţii</w:t>
      </w:r>
      <w:proofErr w:type="spellEnd"/>
      <w:r w:rsidRPr="00797A51">
        <w:rPr>
          <w:sz w:val="24"/>
          <w:szCs w:val="24"/>
        </w:rPr>
        <w:t xml:space="preserve"> administrativ-teritoriale pentru care are contract de delegare a gestiunii;</w:t>
      </w:r>
    </w:p>
    <w:p w14:paraId="1B07E2C8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6) să aplice la facturare tarifele aprobate de autoritatea </w:t>
      </w:r>
      <w:proofErr w:type="spellStart"/>
      <w:r w:rsidRPr="00797A51">
        <w:rPr>
          <w:sz w:val="24"/>
          <w:szCs w:val="24"/>
        </w:rPr>
        <w:t>administraţiei</w:t>
      </w:r>
      <w:proofErr w:type="spellEnd"/>
      <w:r w:rsidRPr="00797A51">
        <w:rPr>
          <w:sz w:val="24"/>
          <w:szCs w:val="24"/>
        </w:rPr>
        <w:t xml:space="preserve"> publice locale;</w:t>
      </w:r>
    </w:p>
    <w:p w14:paraId="1893C5C3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7) să suspende sau să limiteze prestarea serviciului, fără plata vreunei penalizări, cu un preaviz de 5 zile lucrătoare, dacă sumele datorate nu au fost achitate după 45 de zile de la primirea facturii;</w:t>
      </w:r>
    </w:p>
    <w:p w14:paraId="781678AB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8) să solicite recuperarea debitelor în </w:t>
      </w:r>
      <w:proofErr w:type="spellStart"/>
      <w:r w:rsidRPr="00797A51">
        <w:rPr>
          <w:sz w:val="24"/>
          <w:szCs w:val="24"/>
        </w:rPr>
        <w:t>instanţă</w:t>
      </w:r>
      <w:proofErr w:type="spellEnd"/>
      <w:r w:rsidRPr="00797A51">
        <w:rPr>
          <w:sz w:val="24"/>
          <w:szCs w:val="24"/>
        </w:rPr>
        <w:t>.</w:t>
      </w:r>
    </w:p>
    <w:p w14:paraId="1120261E" w14:textId="77777777" w:rsidR="009F6751" w:rsidRDefault="009F6751" w:rsidP="009F6751">
      <w:pPr>
        <w:jc w:val="center"/>
        <w:rPr>
          <w:b/>
          <w:bCs/>
          <w:color w:val="0D0D0D"/>
          <w:sz w:val="24"/>
          <w:szCs w:val="24"/>
        </w:rPr>
      </w:pPr>
    </w:p>
    <w:p w14:paraId="19631941" w14:textId="77777777" w:rsidR="009F6751" w:rsidRPr="00A3616E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</w:t>
      </w:r>
      <w:proofErr w:type="spellStart"/>
      <w:r w:rsidRPr="00797A51">
        <w:rPr>
          <w:b/>
          <w:bCs/>
          <w:color w:val="0D0D0D"/>
          <w:sz w:val="24"/>
          <w:szCs w:val="24"/>
        </w:rPr>
        <w:t>Obligatiile</w:t>
      </w:r>
      <w:proofErr w:type="spellEnd"/>
      <w:r w:rsidRPr="00797A51">
        <w:rPr>
          <w:b/>
          <w:bCs/>
          <w:color w:val="0D0D0D"/>
          <w:sz w:val="24"/>
          <w:szCs w:val="24"/>
        </w:rPr>
        <w:t xml:space="preserve"> </w:t>
      </w:r>
      <w:proofErr w:type="spellStart"/>
      <w:r w:rsidRPr="00797A51">
        <w:rPr>
          <w:b/>
          <w:bCs/>
          <w:color w:val="0D0D0D"/>
          <w:sz w:val="24"/>
          <w:szCs w:val="24"/>
        </w:rPr>
        <w:t>partilor</w:t>
      </w:r>
      <w:proofErr w:type="spellEnd"/>
    </w:p>
    <w:p w14:paraId="09CC899D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7.3. </w:t>
      </w:r>
      <w:r w:rsidRPr="00797A51">
        <w:rPr>
          <w:bCs/>
          <w:color w:val="0D0D0D"/>
          <w:sz w:val="24"/>
          <w:szCs w:val="24"/>
        </w:rPr>
        <w:t>Autoritatea contractanta</w:t>
      </w:r>
      <w:r w:rsidRPr="00797A51">
        <w:rPr>
          <w:color w:val="0D0D0D"/>
          <w:sz w:val="24"/>
          <w:szCs w:val="24"/>
        </w:rPr>
        <w:t xml:space="preserve">  are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obligatii</w:t>
      </w:r>
      <w:proofErr w:type="spellEnd"/>
      <w:r w:rsidRPr="00797A51">
        <w:rPr>
          <w:color w:val="0D0D0D"/>
          <w:sz w:val="24"/>
          <w:szCs w:val="24"/>
        </w:rPr>
        <w:t>:</w:t>
      </w:r>
    </w:p>
    <w:p w14:paraId="06C80BF4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  </w:t>
      </w: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1)   să predea operatorului  la data intrării în vigoare a contractului de delegare toate bunurile, </w:t>
      </w:r>
      <w:proofErr w:type="spellStart"/>
      <w:r w:rsidRPr="00797A51">
        <w:rPr>
          <w:sz w:val="24"/>
          <w:szCs w:val="24"/>
          <w:lang w:eastAsia="ro-RO"/>
        </w:rPr>
        <w:t>instalaţiile</w:t>
      </w:r>
      <w:proofErr w:type="spellEnd"/>
      <w:r w:rsidRPr="00797A51">
        <w:rPr>
          <w:sz w:val="24"/>
          <w:szCs w:val="24"/>
          <w:lang w:eastAsia="ro-RO"/>
        </w:rPr>
        <w:t xml:space="preserve">, echipamentele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dotările aferente întregii </w:t>
      </w:r>
      <w:proofErr w:type="spellStart"/>
      <w:r w:rsidRPr="00797A51">
        <w:rPr>
          <w:sz w:val="24"/>
          <w:szCs w:val="24"/>
          <w:lang w:eastAsia="ro-RO"/>
        </w:rPr>
        <w:t>activităţi</w:t>
      </w:r>
      <w:proofErr w:type="spellEnd"/>
      <w:r w:rsidRPr="00797A51">
        <w:rPr>
          <w:sz w:val="24"/>
          <w:szCs w:val="24"/>
          <w:lang w:eastAsia="ro-RO"/>
        </w:rPr>
        <w:t>, cu inventarul existent, libere de orice sarcini, pe bază de proces-verbal de predare-primire;</w:t>
      </w:r>
    </w:p>
    <w:p w14:paraId="437F40CB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   2) să </w:t>
      </w:r>
      <w:proofErr w:type="spellStart"/>
      <w:r w:rsidRPr="00797A51">
        <w:rPr>
          <w:sz w:val="24"/>
          <w:szCs w:val="24"/>
          <w:lang w:eastAsia="ro-RO"/>
        </w:rPr>
        <w:t>îşi</w:t>
      </w:r>
      <w:proofErr w:type="spellEnd"/>
      <w:r w:rsidRPr="00797A51">
        <w:rPr>
          <w:sz w:val="24"/>
          <w:szCs w:val="24"/>
          <w:lang w:eastAsia="ro-RO"/>
        </w:rPr>
        <w:t xml:space="preserve"> asume pe perioada derulării contractului de delegare toate </w:t>
      </w:r>
      <w:proofErr w:type="spellStart"/>
      <w:r w:rsidRPr="00797A51">
        <w:rPr>
          <w:sz w:val="24"/>
          <w:szCs w:val="24"/>
          <w:lang w:eastAsia="ro-RO"/>
        </w:rPr>
        <w:t>responsabilităţile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obligaţiile</w:t>
      </w:r>
      <w:proofErr w:type="spellEnd"/>
      <w:r w:rsidRPr="00797A51">
        <w:rPr>
          <w:sz w:val="24"/>
          <w:szCs w:val="24"/>
          <w:lang w:eastAsia="ro-RO"/>
        </w:rPr>
        <w:t xml:space="preserve"> ce decurg din calitatea sa de proprietar;</w:t>
      </w:r>
    </w:p>
    <w:p w14:paraId="03E58B95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   3) să nu îl tulbure pe operator</w:t>
      </w: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în </w:t>
      </w:r>
      <w:proofErr w:type="spellStart"/>
      <w:r w:rsidRPr="00797A51">
        <w:rPr>
          <w:sz w:val="24"/>
          <w:szCs w:val="24"/>
          <w:lang w:eastAsia="ro-RO"/>
        </w:rPr>
        <w:t>exerciţiul</w:t>
      </w:r>
      <w:proofErr w:type="spellEnd"/>
      <w:r w:rsidRPr="00797A51">
        <w:rPr>
          <w:sz w:val="24"/>
          <w:szCs w:val="24"/>
          <w:lang w:eastAsia="ro-RO"/>
        </w:rPr>
        <w:t xml:space="preserve"> drepturilor rezultate din prezentul contract de delegare;</w:t>
      </w:r>
    </w:p>
    <w:p w14:paraId="182892D2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</w:t>
      </w:r>
      <w:r w:rsidRPr="00797A51">
        <w:rPr>
          <w:sz w:val="24"/>
          <w:szCs w:val="24"/>
          <w:lang w:eastAsia="ro-RO"/>
        </w:rPr>
        <w:t xml:space="preserve">  4) să nu modifice în mod unilateral contractul de delegare, în afară de cazurile prevăzute expres de lege si de prezentul contract ;</w:t>
      </w:r>
    </w:p>
    <w:p w14:paraId="679544E6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</w:t>
      </w:r>
      <w:r>
        <w:rPr>
          <w:sz w:val="24"/>
          <w:szCs w:val="24"/>
          <w:lang w:eastAsia="ro-RO"/>
        </w:rPr>
        <w:t xml:space="preserve">  </w:t>
      </w:r>
      <w:r w:rsidRPr="00797A51">
        <w:rPr>
          <w:sz w:val="24"/>
          <w:szCs w:val="24"/>
          <w:lang w:eastAsia="ro-RO"/>
        </w:rPr>
        <w:t xml:space="preserve"> 5) să notifice operatorului  </w:t>
      </w:r>
      <w:proofErr w:type="spellStart"/>
      <w:r w:rsidRPr="00797A51">
        <w:rPr>
          <w:sz w:val="24"/>
          <w:szCs w:val="24"/>
          <w:lang w:eastAsia="ro-RO"/>
        </w:rPr>
        <w:t>apariţia</w:t>
      </w:r>
      <w:proofErr w:type="spellEnd"/>
      <w:r w:rsidRPr="00797A51">
        <w:rPr>
          <w:sz w:val="24"/>
          <w:szCs w:val="24"/>
          <w:lang w:eastAsia="ro-RO"/>
        </w:rPr>
        <w:t xml:space="preserve"> oricăror împrejurări de natură să aducă atingere drepturilor acestuia;</w:t>
      </w:r>
    </w:p>
    <w:p w14:paraId="648117C0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>
        <w:rPr>
          <w:sz w:val="24"/>
          <w:szCs w:val="24"/>
          <w:lang w:eastAsia="ro-RO"/>
        </w:rPr>
        <w:t xml:space="preserve">   </w:t>
      </w:r>
      <w:r w:rsidRPr="00797A51">
        <w:rPr>
          <w:sz w:val="24"/>
          <w:szCs w:val="24"/>
          <w:lang w:eastAsia="ro-RO"/>
        </w:rPr>
        <w:t xml:space="preserve"> 6) să verifice periodic următoarele: serviciile publice furnizate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nivelul de calitate al acestora; îndeplinirea indicatorilor de </w:t>
      </w:r>
      <w:proofErr w:type="spellStart"/>
      <w:r w:rsidRPr="00797A51">
        <w:rPr>
          <w:sz w:val="24"/>
          <w:szCs w:val="24"/>
          <w:lang w:eastAsia="ro-RO"/>
        </w:rPr>
        <w:t>performanţă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aplicarea </w:t>
      </w:r>
      <w:proofErr w:type="spellStart"/>
      <w:r w:rsidRPr="00797A51">
        <w:rPr>
          <w:sz w:val="24"/>
          <w:szCs w:val="24"/>
          <w:lang w:eastAsia="ro-RO"/>
        </w:rPr>
        <w:t>penalităţilor</w:t>
      </w:r>
      <w:proofErr w:type="spellEnd"/>
      <w:r w:rsidRPr="00797A51">
        <w:rPr>
          <w:sz w:val="24"/>
          <w:szCs w:val="24"/>
          <w:lang w:eastAsia="ro-RO"/>
        </w:rPr>
        <w:t xml:space="preserve"> pentru neîndeplinirea acestora; </w:t>
      </w:r>
      <w:proofErr w:type="spellStart"/>
      <w:r w:rsidRPr="00797A51">
        <w:rPr>
          <w:sz w:val="24"/>
          <w:szCs w:val="24"/>
          <w:lang w:eastAsia="ro-RO"/>
        </w:rPr>
        <w:t>menţinerea</w:t>
      </w:r>
      <w:proofErr w:type="spellEnd"/>
      <w:r w:rsidRPr="00797A51">
        <w:rPr>
          <w:sz w:val="24"/>
          <w:szCs w:val="24"/>
          <w:lang w:eastAsia="ro-RO"/>
        </w:rPr>
        <w:t xml:space="preserve"> echilibrului contractual rezultat prin procedura de atribuire; asigurarea unor </w:t>
      </w:r>
      <w:proofErr w:type="spellStart"/>
      <w:r w:rsidRPr="00797A51">
        <w:rPr>
          <w:sz w:val="24"/>
          <w:szCs w:val="24"/>
          <w:lang w:eastAsia="ro-RO"/>
        </w:rPr>
        <w:t>relaţii</w:t>
      </w:r>
      <w:proofErr w:type="spellEnd"/>
      <w:r w:rsidRPr="00797A51">
        <w:rPr>
          <w:sz w:val="24"/>
          <w:szCs w:val="24"/>
          <w:lang w:eastAsia="ro-RO"/>
        </w:rPr>
        <w:t xml:space="preserve"> echidistante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echilibrate între operator 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utilizator ;</w:t>
      </w:r>
    </w:p>
    <w:p w14:paraId="477905AE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</w:t>
      </w:r>
      <w:r w:rsidRPr="00797A51">
        <w:rPr>
          <w:color w:val="0D0D0D"/>
          <w:sz w:val="24"/>
          <w:szCs w:val="24"/>
        </w:rPr>
        <w:t xml:space="preserve"> 7)</w:t>
      </w:r>
      <w:r>
        <w:rPr>
          <w:color w:val="0D0D0D"/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 xml:space="preserve">sa </w:t>
      </w:r>
      <w:proofErr w:type="spellStart"/>
      <w:r w:rsidRPr="00797A51">
        <w:rPr>
          <w:color w:val="0D0D0D"/>
          <w:sz w:val="24"/>
          <w:szCs w:val="24"/>
        </w:rPr>
        <w:t>aduca</w:t>
      </w:r>
      <w:proofErr w:type="spellEnd"/>
      <w:r w:rsidRPr="00797A51">
        <w:rPr>
          <w:color w:val="0D0D0D"/>
          <w:sz w:val="24"/>
          <w:szCs w:val="24"/>
        </w:rPr>
        <w:t xml:space="preserve">  la </w:t>
      </w:r>
      <w:proofErr w:type="spellStart"/>
      <w:r w:rsidRPr="00797A51">
        <w:rPr>
          <w:color w:val="0D0D0D"/>
          <w:sz w:val="24"/>
          <w:szCs w:val="24"/>
        </w:rPr>
        <w:t>cunostinta</w:t>
      </w:r>
      <w:proofErr w:type="spellEnd"/>
      <w:r w:rsidRPr="00797A51">
        <w:rPr>
          <w:color w:val="0D0D0D"/>
          <w:sz w:val="24"/>
          <w:szCs w:val="24"/>
        </w:rPr>
        <w:t xml:space="preserve"> publica </w:t>
      </w:r>
      <w:proofErr w:type="spellStart"/>
      <w:r w:rsidRPr="00797A51">
        <w:rPr>
          <w:color w:val="0D0D0D"/>
          <w:sz w:val="24"/>
          <w:szCs w:val="24"/>
        </w:rPr>
        <w:t>hotararile</w:t>
      </w:r>
      <w:proofErr w:type="spellEnd"/>
      <w:r w:rsidRPr="00797A51">
        <w:rPr>
          <w:color w:val="0D0D0D"/>
          <w:sz w:val="24"/>
          <w:szCs w:val="24"/>
        </w:rPr>
        <w:t xml:space="preserve">  si /sau </w:t>
      </w:r>
      <w:proofErr w:type="spellStart"/>
      <w:r w:rsidRPr="00797A51">
        <w:rPr>
          <w:color w:val="0D0D0D"/>
          <w:sz w:val="24"/>
          <w:szCs w:val="24"/>
        </w:rPr>
        <w:t>dispozitiile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avand</w:t>
      </w:r>
      <w:proofErr w:type="spellEnd"/>
      <w:r w:rsidRPr="00797A51">
        <w:rPr>
          <w:color w:val="0D0D0D"/>
          <w:sz w:val="24"/>
          <w:szCs w:val="24"/>
        </w:rPr>
        <w:t xml:space="preserve"> ca obiect serviciul de salubritate;</w:t>
      </w:r>
    </w:p>
    <w:p w14:paraId="08DBB164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</w:t>
      </w:r>
      <w:r w:rsidRPr="00797A51">
        <w:rPr>
          <w:color w:val="0D0D0D"/>
          <w:sz w:val="24"/>
          <w:szCs w:val="24"/>
        </w:rPr>
        <w:t xml:space="preserve">  8)</w:t>
      </w:r>
      <w:r>
        <w:rPr>
          <w:color w:val="0D0D0D"/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 xml:space="preserve">sa </w:t>
      </w:r>
      <w:proofErr w:type="spellStart"/>
      <w:r w:rsidRPr="00797A51">
        <w:rPr>
          <w:color w:val="0D0D0D"/>
          <w:sz w:val="24"/>
          <w:szCs w:val="24"/>
        </w:rPr>
        <w:t>pastreze</w:t>
      </w:r>
      <w:proofErr w:type="spellEnd"/>
      <w:r w:rsidRPr="00797A51">
        <w:rPr>
          <w:color w:val="0D0D0D"/>
          <w:sz w:val="24"/>
          <w:szCs w:val="24"/>
        </w:rPr>
        <w:t xml:space="preserve">, in </w:t>
      </w:r>
      <w:proofErr w:type="spellStart"/>
      <w:r w:rsidRPr="00797A51">
        <w:rPr>
          <w:color w:val="0D0D0D"/>
          <w:sz w:val="24"/>
          <w:szCs w:val="24"/>
        </w:rPr>
        <w:t>conditiile</w:t>
      </w:r>
      <w:proofErr w:type="spellEnd"/>
      <w:r w:rsidRPr="00797A51">
        <w:rPr>
          <w:color w:val="0D0D0D"/>
          <w:sz w:val="24"/>
          <w:szCs w:val="24"/>
        </w:rPr>
        <w:t xml:space="preserve"> legii, </w:t>
      </w:r>
      <w:proofErr w:type="spellStart"/>
      <w:r w:rsidRPr="00797A51">
        <w:rPr>
          <w:color w:val="0D0D0D"/>
          <w:sz w:val="24"/>
          <w:szCs w:val="24"/>
        </w:rPr>
        <w:t>confidentialitatea</w:t>
      </w:r>
      <w:proofErr w:type="spellEnd"/>
      <w:r w:rsidRPr="00797A51">
        <w:rPr>
          <w:color w:val="0D0D0D"/>
          <w:sz w:val="24"/>
          <w:szCs w:val="24"/>
        </w:rPr>
        <w:t xml:space="preserve"> datelor si </w:t>
      </w:r>
      <w:proofErr w:type="spellStart"/>
      <w:r w:rsidRPr="00797A51">
        <w:rPr>
          <w:color w:val="0D0D0D"/>
          <w:sz w:val="24"/>
          <w:szCs w:val="24"/>
        </w:rPr>
        <w:t>informatiilor</w:t>
      </w:r>
      <w:proofErr w:type="spellEnd"/>
      <w:r w:rsidRPr="00797A51">
        <w:rPr>
          <w:color w:val="0D0D0D"/>
          <w:sz w:val="24"/>
          <w:szCs w:val="24"/>
        </w:rPr>
        <w:t xml:space="preserve">  </w:t>
      </w:r>
      <w:proofErr w:type="spellStart"/>
      <w:r w:rsidRPr="00797A51">
        <w:rPr>
          <w:color w:val="0D0D0D"/>
          <w:sz w:val="24"/>
          <w:szCs w:val="24"/>
        </w:rPr>
        <w:t>economico</w:t>
      </w:r>
      <w:proofErr w:type="spellEnd"/>
      <w:r w:rsidRPr="00797A51">
        <w:rPr>
          <w:color w:val="0D0D0D"/>
          <w:sz w:val="24"/>
          <w:szCs w:val="24"/>
        </w:rPr>
        <w:t xml:space="preserve">-financiare privind activitatea operatorului, altele </w:t>
      </w:r>
      <w:proofErr w:type="spellStart"/>
      <w:r w:rsidRPr="00797A51">
        <w:rPr>
          <w:color w:val="0D0D0D"/>
          <w:sz w:val="24"/>
          <w:szCs w:val="24"/>
        </w:rPr>
        <w:t>decat</w:t>
      </w:r>
      <w:proofErr w:type="spellEnd"/>
      <w:r w:rsidRPr="00797A51">
        <w:rPr>
          <w:color w:val="0D0D0D"/>
          <w:sz w:val="24"/>
          <w:szCs w:val="24"/>
        </w:rPr>
        <w:t xml:space="preserve"> cele de interes public;</w:t>
      </w:r>
    </w:p>
    <w:p w14:paraId="6F31003F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   </w:t>
      </w:r>
      <w:r w:rsidRPr="00797A51">
        <w:rPr>
          <w:color w:val="0D0D0D"/>
          <w:sz w:val="24"/>
          <w:szCs w:val="24"/>
        </w:rPr>
        <w:t xml:space="preserve"> 9)sa achite operatorului tarifele  convenite prin prezentul contract pentru </w:t>
      </w:r>
      <w:proofErr w:type="spellStart"/>
      <w:r w:rsidRPr="00797A51">
        <w:rPr>
          <w:color w:val="0D0D0D"/>
          <w:sz w:val="24"/>
          <w:szCs w:val="24"/>
        </w:rPr>
        <w:t>prestatiile</w:t>
      </w:r>
      <w:proofErr w:type="spellEnd"/>
      <w:r w:rsidRPr="00797A51">
        <w:rPr>
          <w:color w:val="0D0D0D"/>
          <w:sz w:val="24"/>
          <w:szCs w:val="24"/>
        </w:rPr>
        <w:t xml:space="preserve"> efectuate  precum si </w:t>
      </w:r>
      <w:proofErr w:type="spellStart"/>
      <w:r w:rsidRPr="00797A51">
        <w:rPr>
          <w:color w:val="0D0D0D"/>
          <w:sz w:val="24"/>
          <w:szCs w:val="24"/>
        </w:rPr>
        <w:t>majorari</w:t>
      </w:r>
      <w:proofErr w:type="spellEnd"/>
      <w:r w:rsidRPr="00797A51">
        <w:rPr>
          <w:color w:val="0D0D0D"/>
          <w:sz w:val="24"/>
          <w:szCs w:val="24"/>
        </w:rPr>
        <w:t>/</w:t>
      </w:r>
      <w:proofErr w:type="spellStart"/>
      <w:r w:rsidRPr="00797A51">
        <w:rPr>
          <w:color w:val="0D0D0D"/>
          <w:sz w:val="24"/>
          <w:szCs w:val="24"/>
        </w:rPr>
        <w:t>penalitati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de actele normative in vigoare, la data </w:t>
      </w:r>
      <w:proofErr w:type="spellStart"/>
      <w:r w:rsidRPr="00797A51">
        <w:rPr>
          <w:color w:val="0D0D0D"/>
          <w:sz w:val="24"/>
          <w:szCs w:val="24"/>
        </w:rPr>
        <w:t>obligatiei</w:t>
      </w:r>
      <w:proofErr w:type="spellEnd"/>
      <w:r w:rsidRPr="00797A51">
        <w:rPr>
          <w:color w:val="0D0D0D"/>
          <w:sz w:val="24"/>
          <w:szCs w:val="24"/>
        </w:rPr>
        <w:t xml:space="preserve"> de plata;</w:t>
      </w:r>
    </w:p>
    <w:p w14:paraId="45E3768F" w14:textId="77777777" w:rsidR="009F6751" w:rsidRPr="00797A51" w:rsidRDefault="009F6751" w:rsidP="009F6751">
      <w:pPr>
        <w:rPr>
          <w:color w:val="0D0D0D"/>
          <w:sz w:val="24"/>
          <w:szCs w:val="24"/>
        </w:rPr>
      </w:pPr>
    </w:p>
    <w:p w14:paraId="42482796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7.4.  </w:t>
      </w:r>
      <w:r w:rsidRPr="00797A51">
        <w:rPr>
          <w:color w:val="0D0D0D"/>
          <w:sz w:val="24"/>
          <w:szCs w:val="24"/>
        </w:rPr>
        <w:t xml:space="preserve">Operatorul  are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obligatii</w:t>
      </w:r>
      <w:proofErr w:type="spellEnd"/>
      <w:r w:rsidRPr="00797A51">
        <w:rPr>
          <w:color w:val="0D0D0D"/>
          <w:sz w:val="24"/>
          <w:szCs w:val="24"/>
        </w:rPr>
        <w:t>:</w:t>
      </w:r>
    </w:p>
    <w:p w14:paraId="652384F3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1)să </w:t>
      </w:r>
      <w:proofErr w:type="spellStart"/>
      <w:r w:rsidRPr="00797A51">
        <w:rPr>
          <w:sz w:val="24"/>
          <w:szCs w:val="24"/>
        </w:rPr>
        <w:t>ţină</w:t>
      </w:r>
      <w:proofErr w:type="spellEnd"/>
      <w:r w:rsidRPr="00797A51">
        <w:rPr>
          <w:sz w:val="24"/>
          <w:szCs w:val="24"/>
        </w:rPr>
        <w:t xml:space="preserve"> gestiunea separată pentru fiecare activitate în parte, pentru a se putea stabili tarife juste în </w:t>
      </w:r>
      <w:proofErr w:type="spellStart"/>
      <w:r w:rsidRPr="00797A51">
        <w:rPr>
          <w:sz w:val="24"/>
          <w:szCs w:val="24"/>
        </w:rPr>
        <w:t>concordanţă</w:t>
      </w:r>
      <w:proofErr w:type="spellEnd"/>
      <w:r w:rsidRPr="00797A51">
        <w:rPr>
          <w:sz w:val="24"/>
          <w:szCs w:val="24"/>
        </w:rPr>
        <w:t xml:space="preserve"> cu cheltuielile efectuate;</w:t>
      </w:r>
    </w:p>
    <w:p w14:paraId="1EB047DB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2)să asigure prestarea serviciului de salubrizare, conform prevederilor contractuale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cu respectarea  regulamentului de salubrizare , </w:t>
      </w:r>
      <w:proofErr w:type="spellStart"/>
      <w:r w:rsidRPr="00797A51">
        <w:rPr>
          <w:sz w:val="24"/>
          <w:szCs w:val="24"/>
        </w:rPr>
        <w:t>prescripţiilor</w:t>
      </w:r>
      <w:proofErr w:type="spellEnd"/>
      <w:r w:rsidRPr="00797A51">
        <w:rPr>
          <w:sz w:val="24"/>
          <w:szCs w:val="24"/>
        </w:rPr>
        <w:t xml:space="preserve">, normelor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normativelor tehnice în vigoare;</w:t>
      </w:r>
    </w:p>
    <w:p w14:paraId="6BC14D69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3)să plătească despăgubiri persoanelor fizice sau juridice pentru prejudiciile provocate din culpă, inclusiv pentru </w:t>
      </w:r>
      <w:proofErr w:type="spellStart"/>
      <w:r w:rsidRPr="00797A51">
        <w:rPr>
          <w:sz w:val="24"/>
          <w:szCs w:val="24"/>
        </w:rPr>
        <w:t>restricţiile</w:t>
      </w:r>
      <w:proofErr w:type="spellEnd"/>
      <w:r w:rsidRPr="00797A51">
        <w:rPr>
          <w:sz w:val="24"/>
          <w:szCs w:val="24"/>
        </w:rPr>
        <w:t xml:space="preserve"> impuse </w:t>
      </w:r>
      <w:proofErr w:type="spellStart"/>
      <w:r w:rsidRPr="00797A51">
        <w:rPr>
          <w:sz w:val="24"/>
          <w:szCs w:val="24"/>
        </w:rPr>
        <w:t>deţinătorilor</w:t>
      </w:r>
      <w:proofErr w:type="spellEnd"/>
      <w:r w:rsidRPr="00797A51">
        <w:rPr>
          <w:sz w:val="24"/>
          <w:szCs w:val="24"/>
        </w:rPr>
        <w:t xml:space="preserve"> de terenuri aflate în perimetrul zonelor de </w:t>
      </w:r>
      <w:proofErr w:type="spellStart"/>
      <w:r w:rsidRPr="00797A51">
        <w:rPr>
          <w:sz w:val="24"/>
          <w:szCs w:val="24"/>
        </w:rPr>
        <w:t>protecţie</w:t>
      </w:r>
      <w:proofErr w:type="spellEnd"/>
      <w:r w:rsidRPr="00797A51">
        <w:rPr>
          <w:sz w:val="24"/>
          <w:szCs w:val="24"/>
        </w:rPr>
        <w:t xml:space="preserve"> instituite, conform prevederilor legale;</w:t>
      </w:r>
    </w:p>
    <w:p w14:paraId="71C39F77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 4) să furnizeze </w:t>
      </w:r>
      <w:proofErr w:type="spellStart"/>
      <w:r w:rsidRPr="00797A51">
        <w:rPr>
          <w:sz w:val="24"/>
          <w:szCs w:val="24"/>
        </w:rPr>
        <w:t>autorităţii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administraţiei</w:t>
      </w:r>
      <w:proofErr w:type="spellEnd"/>
      <w:r w:rsidRPr="00797A51">
        <w:rPr>
          <w:sz w:val="24"/>
          <w:szCs w:val="24"/>
        </w:rPr>
        <w:t xml:space="preserve"> publice locale, respectiv A.N.R.S.C., </w:t>
      </w:r>
      <w:proofErr w:type="spellStart"/>
      <w:r w:rsidRPr="00797A51">
        <w:rPr>
          <w:sz w:val="24"/>
          <w:szCs w:val="24"/>
        </w:rPr>
        <w:t>informaţiile</w:t>
      </w:r>
      <w:proofErr w:type="spellEnd"/>
      <w:r w:rsidRPr="00797A51">
        <w:rPr>
          <w:sz w:val="24"/>
          <w:szCs w:val="24"/>
        </w:rPr>
        <w:t xml:space="preserve"> solicitate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să asigure accesul la documentele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documentaţiile</w:t>
      </w:r>
      <w:proofErr w:type="spellEnd"/>
      <w:r w:rsidRPr="00797A51">
        <w:rPr>
          <w:sz w:val="24"/>
          <w:szCs w:val="24"/>
        </w:rPr>
        <w:t xml:space="preserve"> pe baza cărora prestează serviciul de salubrizare, în </w:t>
      </w:r>
      <w:proofErr w:type="spellStart"/>
      <w:r w:rsidRPr="00797A51">
        <w:rPr>
          <w:sz w:val="24"/>
          <w:szCs w:val="24"/>
        </w:rPr>
        <w:t>condiţiile</w:t>
      </w:r>
      <w:proofErr w:type="spellEnd"/>
      <w:r w:rsidRPr="00797A51">
        <w:rPr>
          <w:sz w:val="24"/>
          <w:szCs w:val="24"/>
        </w:rPr>
        <w:t xml:space="preserve"> legii;</w:t>
      </w:r>
    </w:p>
    <w:p w14:paraId="78C98ED7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5) să </w:t>
      </w:r>
      <w:proofErr w:type="spellStart"/>
      <w:r w:rsidRPr="00797A51">
        <w:rPr>
          <w:sz w:val="24"/>
          <w:szCs w:val="24"/>
        </w:rPr>
        <w:t>deţină</w:t>
      </w:r>
      <w:proofErr w:type="spellEnd"/>
      <w:r w:rsidRPr="00797A51">
        <w:rPr>
          <w:sz w:val="24"/>
          <w:szCs w:val="24"/>
        </w:rPr>
        <w:t xml:space="preserve"> toate avizele, acordurile, </w:t>
      </w:r>
      <w:proofErr w:type="spellStart"/>
      <w:r w:rsidRPr="00797A51">
        <w:rPr>
          <w:sz w:val="24"/>
          <w:szCs w:val="24"/>
        </w:rPr>
        <w:t>autorizaţiile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licenţele</w:t>
      </w:r>
      <w:proofErr w:type="spellEnd"/>
      <w:r w:rsidRPr="00797A51">
        <w:rPr>
          <w:sz w:val="24"/>
          <w:szCs w:val="24"/>
        </w:rPr>
        <w:t xml:space="preserve"> necesare prestării </w:t>
      </w:r>
      <w:proofErr w:type="spellStart"/>
      <w:r w:rsidRPr="00797A51">
        <w:rPr>
          <w:sz w:val="24"/>
          <w:szCs w:val="24"/>
        </w:rPr>
        <w:t>activităţi</w:t>
      </w:r>
      <w:proofErr w:type="spellEnd"/>
      <w:r w:rsidRPr="00797A51">
        <w:rPr>
          <w:sz w:val="24"/>
          <w:szCs w:val="24"/>
        </w:rPr>
        <w:t xml:space="preserve">  specifice serviciului de salubrizare -  respectiv colectarea separata si transportul separat al </w:t>
      </w:r>
      <w:proofErr w:type="spellStart"/>
      <w:r w:rsidRPr="00797A51">
        <w:rPr>
          <w:sz w:val="24"/>
          <w:szCs w:val="24"/>
        </w:rPr>
        <w:t>deseurilor</w:t>
      </w:r>
      <w:proofErr w:type="spellEnd"/>
      <w:r w:rsidRPr="00797A51">
        <w:rPr>
          <w:sz w:val="24"/>
          <w:szCs w:val="24"/>
        </w:rPr>
        <w:t xml:space="preserve"> menajere si al </w:t>
      </w:r>
      <w:proofErr w:type="spellStart"/>
      <w:r w:rsidRPr="00797A51">
        <w:rPr>
          <w:sz w:val="24"/>
          <w:szCs w:val="24"/>
        </w:rPr>
        <w:t>deseurilor</w:t>
      </w:r>
      <w:proofErr w:type="spellEnd"/>
      <w:r w:rsidRPr="00797A51">
        <w:rPr>
          <w:sz w:val="24"/>
          <w:szCs w:val="24"/>
        </w:rPr>
        <w:t xml:space="preserve"> similare provenite din </w:t>
      </w:r>
      <w:proofErr w:type="spellStart"/>
      <w:r w:rsidRPr="00797A51">
        <w:rPr>
          <w:sz w:val="24"/>
          <w:szCs w:val="24"/>
        </w:rPr>
        <w:t>activitati</w:t>
      </w:r>
      <w:proofErr w:type="spellEnd"/>
      <w:r w:rsidRPr="00797A51">
        <w:rPr>
          <w:sz w:val="24"/>
          <w:szCs w:val="24"/>
        </w:rPr>
        <w:t xml:space="preserve"> comerciale, din industrie si </w:t>
      </w:r>
      <w:proofErr w:type="spellStart"/>
      <w:r w:rsidRPr="00797A51">
        <w:rPr>
          <w:sz w:val="24"/>
          <w:szCs w:val="24"/>
        </w:rPr>
        <w:t>institutii</w:t>
      </w:r>
      <w:proofErr w:type="spellEnd"/>
      <w:r w:rsidRPr="00797A51">
        <w:rPr>
          <w:sz w:val="24"/>
          <w:szCs w:val="24"/>
        </w:rPr>
        <w:t xml:space="preserve"> , inclusiv </w:t>
      </w:r>
      <w:proofErr w:type="spellStart"/>
      <w:r w:rsidRPr="00797A51">
        <w:rPr>
          <w:sz w:val="24"/>
          <w:szCs w:val="24"/>
        </w:rPr>
        <w:t>fractii</w:t>
      </w:r>
      <w:proofErr w:type="spellEnd"/>
      <w:r w:rsidRPr="00797A51">
        <w:rPr>
          <w:sz w:val="24"/>
          <w:szCs w:val="24"/>
        </w:rPr>
        <w:t xml:space="preserve"> colectate separat - prevăzute de </w:t>
      </w:r>
      <w:proofErr w:type="spellStart"/>
      <w:r w:rsidRPr="00797A51">
        <w:rPr>
          <w:sz w:val="24"/>
          <w:szCs w:val="24"/>
        </w:rPr>
        <w:t>legislaţia</w:t>
      </w:r>
      <w:proofErr w:type="spellEnd"/>
      <w:r w:rsidRPr="00797A51">
        <w:rPr>
          <w:sz w:val="24"/>
          <w:szCs w:val="24"/>
        </w:rPr>
        <w:t xml:space="preserve"> în vigoare;</w:t>
      </w:r>
    </w:p>
    <w:p w14:paraId="6779BC9F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  6) să presteze serviciul de salubrizare la </w:t>
      </w:r>
      <w:proofErr w:type="spellStart"/>
      <w:r w:rsidRPr="00797A51">
        <w:rPr>
          <w:sz w:val="24"/>
          <w:szCs w:val="24"/>
        </w:rPr>
        <w:t>toţi</w:t>
      </w:r>
      <w:proofErr w:type="spellEnd"/>
      <w:r w:rsidRPr="00797A51">
        <w:rPr>
          <w:sz w:val="24"/>
          <w:szCs w:val="24"/>
        </w:rPr>
        <w:t xml:space="preserve"> utilizatorii din raza </w:t>
      </w:r>
      <w:proofErr w:type="spellStart"/>
      <w:r w:rsidRPr="00797A51">
        <w:rPr>
          <w:sz w:val="24"/>
          <w:szCs w:val="24"/>
        </w:rPr>
        <w:t>unităţii</w:t>
      </w:r>
      <w:proofErr w:type="spellEnd"/>
      <w:r w:rsidRPr="00797A51">
        <w:rPr>
          <w:sz w:val="24"/>
          <w:szCs w:val="24"/>
        </w:rPr>
        <w:t xml:space="preserve"> administrativ-teritoriale pentru care are  contract de delegare a gestiunii, să colecteze întreaga cantitate de </w:t>
      </w:r>
      <w:proofErr w:type="spellStart"/>
      <w:r w:rsidRPr="00797A51">
        <w:rPr>
          <w:sz w:val="24"/>
          <w:szCs w:val="24"/>
        </w:rPr>
        <w:t>deşeuri</w:t>
      </w:r>
      <w:proofErr w:type="spellEnd"/>
      <w:r w:rsidRPr="00797A51">
        <w:rPr>
          <w:sz w:val="24"/>
          <w:szCs w:val="24"/>
        </w:rPr>
        <w:t xml:space="preserve"> municipale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să lase în stare de </w:t>
      </w:r>
      <w:proofErr w:type="spellStart"/>
      <w:r w:rsidRPr="00797A51">
        <w:rPr>
          <w:sz w:val="24"/>
          <w:szCs w:val="24"/>
        </w:rPr>
        <w:t>curăţenie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spaţiul</w:t>
      </w:r>
      <w:proofErr w:type="spellEnd"/>
      <w:r w:rsidRPr="00797A51">
        <w:rPr>
          <w:sz w:val="24"/>
          <w:szCs w:val="24"/>
        </w:rPr>
        <w:t xml:space="preserve"> destinat depozitării recipientelor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domeniul public; </w:t>
      </w:r>
    </w:p>
    <w:p w14:paraId="44461CF8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7)să </w:t>
      </w:r>
      <w:proofErr w:type="spellStart"/>
      <w:r w:rsidRPr="00797A51">
        <w:rPr>
          <w:sz w:val="24"/>
          <w:szCs w:val="24"/>
        </w:rPr>
        <w:t>ţină</w:t>
      </w:r>
      <w:proofErr w:type="spellEnd"/>
      <w:r w:rsidRPr="00797A51">
        <w:rPr>
          <w:sz w:val="24"/>
          <w:szCs w:val="24"/>
        </w:rPr>
        <w:t xml:space="preserve"> la zi, împreună cu </w:t>
      </w:r>
      <w:proofErr w:type="spellStart"/>
      <w:r w:rsidRPr="00797A51">
        <w:rPr>
          <w:sz w:val="24"/>
          <w:szCs w:val="24"/>
        </w:rPr>
        <w:t>autorităţile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administraţiei</w:t>
      </w:r>
      <w:proofErr w:type="spellEnd"/>
      <w:r w:rsidRPr="00797A51">
        <w:rPr>
          <w:sz w:val="24"/>
          <w:szCs w:val="24"/>
        </w:rPr>
        <w:t xml:space="preserve"> publice, </w:t>
      </w:r>
      <w:proofErr w:type="spellStart"/>
      <w:r w:rsidRPr="00797A51">
        <w:rPr>
          <w:sz w:val="24"/>
          <w:szCs w:val="24"/>
        </w:rPr>
        <w:t>evidenţa</w:t>
      </w:r>
      <w:proofErr w:type="spellEnd"/>
      <w:r w:rsidRPr="00797A51">
        <w:rPr>
          <w:sz w:val="24"/>
          <w:szCs w:val="24"/>
        </w:rPr>
        <w:t xml:space="preserve"> tuturor utilizatorilor în vederea decontării </w:t>
      </w:r>
      <w:proofErr w:type="spellStart"/>
      <w:r w:rsidRPr="00797A51">
        <w:rPr>
          <w:sz w:val="24"/>
          <w:szCs w:val="24"/>
        </w:rPr>
        <w:t>prestaţiei</w:t>
      </w:r>
      <w:proofErr w:type="spellEnd"/>
      <w:r w:rsidRPr="00797A51">
        <w:rPr>
          <w:sz w:val="24"/>
          <w:szCs w:val="24"/>
        </w:rPr>
        <w:t xml:space="preserve"> direct din bugetul local pe baza taxelor locale instituite în acest sens;</w:t>
      </w:r>
    </w:p>
    <w:p w14:paraId="50D21D93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8) să doteze punctele de colectare cu recipiente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/sau containere în </w:t>
      </w:r>
      <w:proofErr w:type="spellStart"/>
      <w:r w:rsidRPr="00797A51">
        <w:rPr>
          <w:sz w:val="24"/>
          <w:szCs w:val="24"/>
        </w:rPr>
        <w:t>cantităţi</w:t>
      </w:r>
      <w:proofErr w:type="spellEnd"/>
      <w:r w:rsidRPr="00797A51">
        <w:rPr>
          <w:sz w:val="24"/>
          <w:szCs w:val="24"/>
        </w:rPr>
        <w:t xml:space="preserve"> suficiente, cu respectarea normelor în vigoare;</w:t>
      </w:r>
    </w:p>
    <w:p w14:paraId="27C5752F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9) să respecte indicatorii de </w:t>
      </w:r>
      <w:proofErr w:type="spellStart"/>
      <w:r w:rsidRPr="00797A51">
        <w:rPr>
          <w:sz w:val="24"/>
          <w:szCs w:val="24"/>
        </w:rPr>
        <w:t>performanţă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stabiliţi</w:t>
      </w:r>
      <w:proofErr w:type="spellEnd"/>
      <w:r w:rsidRPr="00797A51">
        <w:rPr>
          <w:sz w:val="24"/>
          <w:szCs w:val="24"/>
        </w:rPr>
        <w:t xml:space="preserve"> prin regulamentul de salubrizare, sa </w:t>
      </w:r>
      <w:proofErr w:type="spellStart"/>
      <w:r w:rsidRPr="00797A51">
        <w:rPr>
          <w:sz w:val="24"/>
          <w:szCs w:val="24"/>
        </w:rPr>
        <w:t>îmbunătăţească</w:t>
      </w:r>
      <w:proofErr w:type="spellEnd"/>
      <w:r w:rsidRPr="00797A51">
        <w:rPr>
          <w:sz w:val="24"/>
          <w:szCs w:val="24"/>
        </w:rPr>
        <w:t xml:space="preserve"> în mod continuu calitatea serviciilor prestate;</w:t>
      </w:r>
    </w:p>
    <w:p w14:paraId="5D2D4B50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>10) să aplice metode performante de management, care să conducă la reducerea costurilor specifice de operare;</w:t>
      </w:r>
    </w:p>
    <w:p w14:paraId="2DAF2197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11) să doteze utilizatorii cu mijloacele necesare colectării separate, în </w:t>
      </w:r>
      <w:proofErr w:type="spellStart"/>
      <w:r w:rsidRPr="00797A51">
        <w:rPr>
          <w:sz w:val="24"/>
          <w:szCs w:val="24"/>
        </w:rPr>
        <w:t>condiţiile</w:t>
      </w:r>
      <w:proofErr w:type="spellEnd"/>
      <w:r w:rsidRPr="00797A51">
        <w:rPr>
          <w:sz w:val="24"/>
          <w:szCs w:val="24"/>
        </w:rPr>
        <w:t xml:space="preserve"> stabilite de caietul de sarcini  </w:t>
      </w:r>
      <w:r w:rsidRPr="00797A51">
        <w:rPr>
          <w:sz w:val="24"/>
          <w:szCs w:val="24"/>
        </w:rPr>
        <w:lastRenderedPageBreak/>
        <w:t>si de  regulamentul de salubrizare;</w:t>
      </w:r>
    </w:p>
    <w:p w14:paraId="32A87C6B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12) să verifice starea tehnică a recipientelor de colectare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să le înlocuiască pe cele care prezintă </w:t>
      </w:r>
      <w:proofErr w:type="spellStart"/>
      <w:r w:rsidRPr="00797A51">
        <w:rPr>
          <w:sz w:val="24"/>
          <w:szCs w:val="24"/>
        </w:rPr>
        <w:t>defecţiuni</w:t>
      </w:r>
      <w:proofErr w:type="spellEnd"/>
      <w:r w:rsidRPr="00797A51">
        <w:rPr>
          <w:sz w:val="24"/>
          <w:szCs w:val="24"/>
        </w:rPr>
        <w:t xml:space="preserve"> sau </w:t>
      </w:r>
      <w:proofErr w:type="spellStart"/>
      <w:r w:rsidRPr="00797A51">
        <w:rPr>
          <w:sz w:val="24"/>
          <w:szCs w:val="24"/>
        </w:rPr>
        <w:t>neetanşeităţi</w:t>
      </w:r>
      <w:proofErr w:type="spellEnd"/>
      <w:r w:rsidRPr="00797A51">
        <w:rPr>
          <w:sz w:val="24"/>
          <w:szCs w:val="24"/>
        </w:rPr>
        <w:t xml:space="preserve"> în maximum 24 de ore de la sesizare;</w:t>
      </w:r>
    </w:p>
    <w:p w14:paraId="04B9D131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>13) să factureze serviciile prestate, la tarife legal aprobate;</w:t>
      </w:r>
    </w:p>
    <w:p w14:paraId="679B00BE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14) să </w:t>
      </w:r>
      <w:proofErr w:type="spellStart"/>
      <w:r w:rsidRPr="00797A51">
        <w:rPr>
          <w:sz w:val="24"/>
          <w:szCs w:val="24"/>
        </w:rPr>
        <w:t>înfiinţeze</w:t>
      </w:r>
      <w:proofErr w:type="spellEnd"/>
      <w:r w:rsidRPr="00797A51">
        <w:rPr>
          <w:sz w:val="24"/>
          <w:szCs w:val="24"/>
        </w:rPr>
        <w:t xml:space="preserve"> activitatea de dispecerat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de înregistrare a </w:t>
      </w:r>
      <w:proofErr w:type="spellStart"/>
      <w:r w:rsidRPr="00797A51">
        <w:rPr>
          <w:sz w:val="24"/>
          <w:szCs w:val="24"/>
        </w:rPr>
        <w:t>reclamaţiilor</w:t>
      </w:r>
      <w:proofErr w:type="spellEnd"/>
      <w:r w:rsidRPr="00797A51">
        <w:rPr>
          <w:sz w:val="24"/>
          <w:szCs w:val="24"/>
        </w:rPr>
        <w:t xml:space="preserve">, având un program de </w:t>
      </w:r>
      <w:proofErr w:type="spellStart"/>
      <w:r w:rsidRPr="00797A51">
        <w:rPr>
          <w:sz w:val="24"/>
          <w:szCs w:val="24"/>
        </w:rPr>
        <w:t>funcţionare</w:t>
      </w:r>
      <w:proofErr w:type="spellEnd"/>
      <w:r w:rsidRPr="00797A51">
        <w:rPr>
          <w:sz w:val="24"/>
          <w:szCs w:val="24"/>
        </w:rPr>
        <w:t xml:space="preserve"> permanent;</w:t>
      </w:r>
    </w:p>
    <w:p w14:paraId="40785EDA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15) să înregistreze toate </w:t>
      </w:r>
      <w:proofErr w:type="spellStart"/>
      <w:r w:rsidRPr="00797A51">
        <w:rPr>
          <w:sz w:val="24"/>
          <w:szCs w:val="24"/>
        </w:rPr>
        <w:t>reclamaţiile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sesizările utilizatorilor într-un registru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să ia măsurile de rezolvare ce se impun. În registru se vor consemna numele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prenumele persoanei care a reclamat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ale celei care a primit </w:t>
      </w:r>
      <w:proofErr w:type="spellStart"/>
      <w:r w:rsidRPr="00797A51">
        <w:rPr>
          <w:sz w:val="24"/>
          <w:szCs w:val="24"/>
        </w:rPr>
        <w:t>reclamaţia</w:t>
      </w:r>
      <w:proofErr w:type="spellEnd"/>
      <w:r w:rsidRPr="00797A51">
        <w:rPr>
          <w:sz w:val="24"/>
          <w:szCs w:val="24"/>
        </w:rPr>
        <w:t xml:space="preserve">, adresa reclamantului, data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ora </w:t>
      </w:r>
      <w:proofErr w:type="spellStart"/>
      <w:r w:rsidRPr="00797A51">
        <w:rPr>
          <w:sz w:val="24"/>
          <w:szCs w:val="24"/>
        </w:rPr>
        <w:t>reclamaţiei</w:t>
      </w:r>
      <w:proofErr w:type="spellEnd"/>
      <w:r w:rsidRPr="00797A51">
        <w:rPr>
          <w:sz w:val="24"/>
          <w:szCs w:val="24"/>
        </w:rPr>
        <w:t xml:space="preserve">, data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ora rezolvării, numărul de ordine al </w:t>
      </w:r>
      <w:proofErr w:type="spellStart"/>
      <w:r w:rsidRPr="00797A51">
        <w:rPr>
          <w:sz w:val="24"/>
          <w:szCs w:val="24"/>
        </w:rPr>
        <w:t>reclamaţiei</w:t>
      </w:r>
      <w:proofErr w:type="spellEnd"/>
      <w:r w:rsidRPr="00797A51">
        <w:rPr>
          <w:sz w:val="24"/>
          <w:szCs w:val="24"/>
        </w:rPr>
        <w:t xml:space="preserve"> care va fi comunicat petentului. La sesizările scrise operatorul are </w:t>
      </w:r>
      <w:proofErr w:type="spellStart"/>
      <w:r w:rsidRPr="00797A51">
        <w:rPr>
          <w:sz w:val="24"/>
          <w:szCs w:val="24"/>
        </w:rPr>
        <w:t>obligaţia</w:t>
      </w:r>
      <w:proofErr w:type="spellEnd"/>
      <w:r w:rsidRPr="00797A51">
        <w:rPr>
          <w:sz w:val="24"/>
          <w:szCs w:val="24"/>
        </w:rPr>
        <w:t xml:space="preserve"> să răspundă în termen de maximum 30 de zile de la înregistrarea acestora;</w:t>
      </w:r>
    </w:p>
    <w:p w14:paraId="64DBA543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 16) să </w:t>
      </w:r>
      <w:proofErr w:type="spellStart"/>
      <w:r w:rsidRPr="00797A51">
        <w:rPr>
          <w:sz w:val="24"/>
          <w:szCs w:val="24"/>
        </w:rPr>
        <w:t>ţină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evidenţa</w:t>
      </w:r>
      <w:proofErr w:type="spellEnd"/>
      <w:r w:rsidRPr="00797A51">
        <w:rPr>
          <w:sz w:val="24"/>
          <w:szCs w:val="24"/>
        </w:rPr>
        <w:t xml:space="preserve"> gestiunii </w:t>
      </w:r>
      <w:proofErr w:type="spellStart"/>
      <w:r w:rsidRPr="00797A51">
        <w:rPr>
          <w:sz w:val="24"/>
          <w:szCs w:val="24"/>
        </w:rPr>
        <w:t>deşeurilor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să raporteze periodic </w:t>
      </w:r>
      <w:proofErr w:type="spellStart"/>
      <w:r w:rsidRPr="00797A51">
        <w:rPr>
          <w:sz w:val="24"/>
          <w:szCs w:val="24"/>
        </w:rPr>
        <w:t>autorităţilor</w:t>
      </w:r>
      <w:proofErr w:type="spellEnd"/>
      <w:r w:rsidRPr="00797A51">
        <w:rPr>
          <w:sz w:val="24"/>
          <w:szCs w:val="24"/>
        </w:rPr>
        <w:t xml:space="preserve"> competente </w:t>
      </w:r>
      <w:proofErr w:type="spellStart"/>
      <w:r w:rsidRPr="00797A51">
        <w:rPr>
          <w:sz w:val="24"/>
          <w:szCs w:val="24"/>
        </w:rPr>
        <w:t>situaţia</w:t>
      </w:r>
      <w:proofErr w:type="spellEnd"/>
      <w:r w:rsidRPr="00797A51">
        <w:rPr>
          <w:sz w:val="24"/>
          <w:szCs w:val="24"/>
        </w:rPr>
        <w:t xml:space="preserve"> conform reglementărilor în vigoare.</w:t>
      </w:r>
    </w:p>
    <w:p w14:paraId="595FF3E6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  <w:lang w:eastAsia="ro-RO"/>
        </w:rPr>
        <w:t>17) să respecte angajamentele luate prin contractual  de delegare a gestiunii;</w:t>
      </w:r>
    </w:p>
    <w:p w14:paraId="511CA25C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>18)</w:t>
      </w:r>
      <w:r>
        <w:rPr>
          <w:sz w:val="24"/>
          <w:szCs w:val="24"/>
        </w:rPr>
        <w:t xml:space="preserve"> </w:t>
      </w:r>
      <w:r w:rsidRPr="00797A51">
        <w:rPr>
          <w:sz w:val="24"/>
          <w:szCs w:val="24"/>
          <w:lang w:eastAsia="ro-RO"/>
        </w:rPr>
        <w:t xml:space="preserve">să respecte prevederile regulamentului serviciului delegat, caietului de sarcini al serviciului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ale celorlalte reglementări specifice serviciului delegat;</w:t>
      </w:r>
    </w:p>
    <w:p w14:paraId="528D7B29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>19)</w:t>
      </w:r>
      <w:r>
        <w:rPr>
          <w:sz w:val="24"/>
          <w:szCs w:val="24"/>
        </w:rPr>
        <w:t xml:space="preserve"> </w:t>
      </w:r>
      <w:r w:rsidRPr="00797A51">
        <w:rPr>
          <w:sz w:val="24"/>
          <w:szCs w:val="24"/>
          <w:lang w:eastAsia="ro-RO"/>
        </w:rPr>
        <w:t>să preia de la autoritatea contractanta , pe bază de proces-verbal de predare-primire patrimoniul aferent realizării serviciilor delegate;</w:t>
      </w:r>
    </w:p>
    <w:p w14:paraId="18BAC8A3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sz w:val="24"/>
          <w:szCs w:val="24"/>
        </w:rPr>
        <w:t>20)</w:t>
      </w:r>
      <w:r>
        <w:rPr>
          <w:sz w:val="24"/>
          <w:szCs w:val="24"/>
        </w:rPr>
        <w:t xml:space="preserve"> </w:t>
      </w:r>
      <w:r w:rsidRPr="00797A51">
        <w:rPr>
          <w:sz w:val="24"/>
          <w:szCs w:val="24"/>
          <w:lang w:eastAsia="ro-RO"/>
        </w:rPr>
        <w:t xml:space="preserve">să efectueze serviciul public delegat conform prevederilor regulamentului serviciului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caietului de sarcini, în </w:t>
      </w:r>
      <w:proofErr w:type="spellStart"/>
      <w:r w:rsidRPr="00797A51">
        <w:rPr>
          <w:sz w:val="24"/>
          <w:szCs w:val="24"/>
          <w:lang w:eastAsia="ro-RO"/>
        </w:rPr>
        <w:t>condiţii</w:t>
      </w:r>
      <w:proofErr w:type="spellEnd"/>
      <w:r w:rsidRPr="00797A51">
        <w:rPr>
          <w:sz w:val="24"/>
          <w:szCs w:val="24"/>
          <w:lang w:eastAsia="ro-RO"/>
        </w:rPr>
        <w:t xml:space="preserve"> de calitate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eficienţă</w:t>
      </w:r>
      <w:proofErr w:type="spellEnd"/>
      <w:r w:rsidRPr="00797A51">
        <w:rPr>
          <w:sz w:val="24"/>
          <w:szCs w:val="24"/>
          <w:lang w:eastAsia="ro-RO"/>
        </w:rPr>
        <w:t>;</w:t>
      </w:r>
    </w:p>
    <w:p w14:paraId="50AFC88A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21) să fundamenteze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să supună aprobării tarifele ce vor fi utilizate pentru serviciul/activitatea delegat/delegata;</w:t>
      </w:r>
    </w:p>
    <w:p w14:paraId="02AD403C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22)</w:t>
      </w: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să propună </w:t>
      </w:r>
      <w:proofErr w:type="spellStart"/>
      <w:r w:rsidRPr="00797A51">
        <w:rPr>
          <w:sz w:val="24"/>
          <w:szCs w:val="24"/>
          <w:lang w:eastAsia="ro-RO"/>
        </w:rPr>
        <w:t>autoritatii</w:t>
      </w:r>
      <w:proofErr w:type="spellEnd"/>
      <w:r w:rsidRPr="00797A51">
        <w:rPr>
          <w:sz w:val="24"/>
          <w:szCs w:val="24"/>
          <w:lang w:eastAsia="ro-RO"/>
        </w:rPr>
        <w:t xml:space="preserve"> contractante  scoaterea din </w:t>
      </w:r>
      <w:proofErr w:type="spellStart"/>
      <w:r w:rsidRPr="00797A51">
        <w:rPr>
          <w:sz w:val="24"/>
          <w:szCs w:val="24"/>
          <w:lang w:eastAsia="ro-RO"/>
        </w:rPr>
        <w:t>funcţiune</w:t>
      </w:r>
      <w:proofErr w:type="spellEnd"/>
      <w:r w:rsidRPr="00797A51">
        <w:rPr>
          <w:sz w:val="24"/>
          <w:szCs w:val="24"/>
          <w:lang w:eastAsia="ro-RO"/>
        </w:rPr>
        <w:t xml:space="preserve"> a mijloacelor fixe </w:t>
      </w:r>
      <w:proofErr w:type="spellStart"/>
      <w:r w:rsidRPr="00797A51">
        <w:rPr>
          <w:sz w:val="24"/>
          <w:szCs w:val="24"/>
          <w:lang w:eastAsia="ro-RO"/>
        </w:rPr>
        <w:t>aparţinând</w:t>
      </w:r>
      <w:proofErr w:type="spellEnd"/>
      <w:r w:rsidRPr="00797A51">
        <w:rPr>
          <w:sz w:val="24"/>
          <w:szCs w:val="24"/>
          <w:lang w:eastAsia="ro-RO"/>
        </w:rPr>
        <w:t xml:space="preserve"> patrimoniului delegat în baza </w:t>
      </w:r>
      <w:proofErr w:type="spellStart"/>
      <w:r w:rsidRPr="00797A51">
        <w:rPr>
          <w:sz w:val="24"/>
          <w:szCs w:val="24"/>
          <w:lang w:eastAsia="ro-RO"/>
        </w:rPr>
        <w:t>legislaţiei</w:t>
      </w:r>
      <w:proofErr w:type="spellEnd"/>
      <w:r w:rsidRPr="00797A51">
        <w:rPr>
          <w:sz w:val="24"/>
          <w:szCs w:val="24"/>
          <w:lang w:eastAsia="ro-RO"/>
        </w:rPr>
        <w:t xml:space="preserve"> în vigoare;</w:t>
      </w:r>
    </w:p>
    <w:p w14:paraId="4B85F911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23) să </w:t>
      </w:r>
      <w:proofErr w:type="spellStart"/>
      <w:r w:rsidRPr="00797A51">
        <w:rPr>
          <w:sz w:val="24"/>
          <w:szCs w:val="24"/>
          <w:lang w:eastAsia="ro-RO"/>
        </w:rPr>
        <w:t>transmita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auitoritatii</w:t>
      </w:r>
      <w:proofErr w:type="spellEnd"/>
      <w:r w:rsidRPr="00797A51">
        <w:rPr>
          <w:sz w:val="24"/>
          <w:szCs w:val="24"/>
          <w:lang w:eastAsia="ro-RO"/>
        </w:rPr>
        <w:t xml:space="preserve"> contractante modificările de patrimoniu apărute în cursul anului, precum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situaţia</w:t>
      </w:r>
      <w:proofErr w:type="spellEnd"/>
      <w:r w:rsidRPr="00797A51">
        <w:rPr>
          <w:sz w:val="24"/>
          <w:szCs w:val="24"/>
          <w:lang w:eastAsia="ro-RO"/>
        </w:rPr>
        <w:t xml:space="preserve"> patrimoniului public (cantitativ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valoric) la data de 31 decembrie a fiecărui an pentru înregistrarea în contabilitatea acesteia;</w:t>
      </w:r>
    </w:p>
    <w:p w14:paraId="6DB0CEA7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24)</w:t>
      </w: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să restituie bunurile de retur, în deplină proprietate, în mod gratuit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libere de orice sarcini, la încetarea contractului de delegare a gestiunii;</w:t>
      </w:r>
    </w:p>
    <w:p w14:paraId="32F4C678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 25)</w:t>
      </w:r>
      <w:r>
        <w:rPr>
          <w:sz w:val="24"/>
          <w:szCs w:val="24"/>
          <w:lang w:eastAsia="ro-RO"/>
        </w:rPr>
        <w:t xml:space="preserve"> </w:t>
      </w:r>
      <w:r w:rsidRPr="00797A51">
        <w:rPr>
          <w:sz w:val="24"/>
          <w:szCs w:val="24"/>
          <w:lang w:eastAsia="ro-RO"/>
        </w:rPr>
        <w:t xml:space="preserve">la încetarea contractului de delegare a gestiunii din alte cauze decât termenul, </w:t>
      </w:r>
      <w:proofErr w:type="spellStart"/>
      <w:r w:rsidRPr="00797A51">
        <w:rPr>
          <w:sz w:val="24"/>
          <w:szCs w:val="24"/>
          <w:lang w:eastAsia="ro-RO"/>
        </w:rPr>
        <w:t>forţa</w:t>
      </w:r>
      <w:proofErr w:type="spellEnd"/>
      <w:r w:rsidRPr="00797A51">
        <w:rPr>
          <w:sz w:val="24"/>
          <w:szCs w:val="24"/>
          <w:lang w:eastAsia="ro-RO"/>
        </w:rPr>
        <w:t xml:space="preserve"> majoră, operatorul  este obligat să asigure continuitatea prestării </w:t>
      </w:r>
      <w:proofErr w:type="spellStart"/>
      <w:r w:rsidRPr="00797A51">
        <w:rPr>
          <w:sz w:val="24"/>
          <w:szCs w:val="24"/>
          <w:lang w:eastAsia="ro-RO"/>
        </w:rPr>
        <w:t>activităţii</w:t>
      </w:r>
      <w:proofErr w:type="spellEnd"/>
      <w:r w:rsidRPr="00797A51">
        <w:rPr>
          <w:sz w:val="24"/>
          <w:szCs w:val="24"/>
          <w:lang w:eastAsia="ro-RO"/>
        </w:rPr>
        <w:t xml:space="preserve"> în </w:t>
      </w:r>
      <w:proofErr w:type="spellStart"/>
      <w:r w:rsidRPr="00797A51">
        <w:rPr>
          <w:sz w:val="24"/>
          <w:szCs w:val="24"/>
          <w:lang w:eastAsia="ro-RO"/>
        </w:rPr>
        <w:t>condiţiile</w:t>
      </w:r>
      <w:proofErr w:type="spellEnd"/>
      <w:r w:rsidRPr="00797A51">
        <w:rPr>
          <w:sz w:val="24"/>
          <w:szCs w:val="24"/>
          <w:lang w:eastAsia="ro-RO"/>
        </w:rPr>
        <w:t xml:space="preserve"> stipulate în contract, până la preluarea acesteia de către noul operator , dar nu mai mult de 90 de zile;</w:t>
      </w:r>
    </w:p>
    <w:p w14:paraId="736EAF59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26)să notifice cauzele de natură să conducă la reducerea </w:t>
      </w:r>
      <w:proofErr w:type="spellStart"/>
      <w:r w:rsidRPr="00797A51">
        <w:rPr>
          <w:sz w:val="24"/>
          <w:szCs w:val="24"/>
          <w:lang w:eastAsia="ro-RO"/>
        </w:rPr>
        <w:t>activităţii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măsurile ce se impun pentru asigurarea </w:t>
      </w:r>
      <w:proofErr w:type="spellStart"/>
      <w:r w:rsidRPr="00797A51">
        <w:rPr>
          <w:sz w:val="24"/>
          <w:szCs w:val="24"/>
          <w:lang w:eastAsia="ro-RO"/>
        </w:rPr>
        <w:t>continuităţii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activităţii</w:t>
      </w:r>
      <w:proofErr w:type="spellEnd"/>
      <w:r w:rsidRPr="00797A51">
        <w:rPr>
          <w:sz w:val="24"/>
          <w:szCs w:val="24"/>
          <w:lang w:eastAsia="ro-RO"/>
        </w:rPr>
        <w:t>;</w:t>
      </w:r>
    </w:p>
    <w:p w14:paraId="7849EDA7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27)să ia măsurile necesare privind igiena, </w:t>
      </w:r>
      <w:proofErr w:type="spellStart"/>
      <w:r w:rsidRPr="00797A51">
        <w:rPr>
          <w:sz w:val="24"/>
          <w:szCs w:val="24"/>
          <w:lang w:eastAsia="ro-RO"/>
        </w:rPr>
        <w:t>siguranţa</w:t>
      </w:r>
      <w:proofErr w:type="spellEnd"/>
      <w:r w:rsidRPr="00797A51">
        <w:rPr>
          <w:sz w:val="24"/>
          <w:szCs w:val="24"/>
          <w:lang w:eastAsia="ro-RO"/>
        </w:rPr>
        <w:t xml:space="preserve"> la locul de muncă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normele de </w:t>
      </w:r>
      <w:proofErr w:type="spellStart"/>
      <w:r w:rsidRPr="00797A51">
        <w:rPr>
          <w:sz w:val="24"/>
          <w:szCs w:val="24"/>
          <w:lang w:eastAsia="ro-RO"/>
        </w:rPr>
        <w:t>protecţie</w:t>
      </w:r>
      <w:proofErr w:type="spellEnd"/>
      <w:r w:rsidRPr="00797A51">
        <w:rPr>
          <w:sz w:val="24"/>
          <w:szCs w:val="24"/>
          <w:lang w:eastAsia="ro-RO"/>
        </w:rPr>
        <w:t xml:space="preserve"> a muncii;</w:t>
      </w:r>
    </w:p>
    <w:p w14:paraId="472F177A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28)să predea la încheierea contractului toată </w:t>
      </w:r>
      <w:proofErr w:type="spellStart"/>
      <w:r w:rsidRPr="00797A51">
        <w:rPr>
          <w:sz w:val="24"/>
          <w:szCs w:val="24"/>
          <w:lang w:eastAsia="ro-RO"/>
        </w:rPr>
        <w:t>documentaţia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tehnico</w:t>
      </w:r>
      <w:proofErr w:type="spellEnd"/>
      <w:r w:rsidRPr="00797A51">
        <w:rPr>
          <w:sz w:val="24"/>
          <w:szCs w:val="24"/>
          <w:lang w:eastAsia="ro-RO"/>
        </w:rPr>
        <w:t>-economică referitoare la serviciul gestionat;</w:t>
      </w:r>
    </w:p>
    <w:p w14:paraId="74A48E3D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29)să realizeze, pe cheltuiala sa , </w:t>
      </w:r>
      <w:proofErr w:type="spellStart"/>
      <w:r w:rsidRPr="00797A51">
        <w:rPr>
          <w:sz w:val="24"/>
          <w:szCs w:val="24"/>
          <w:lang w:eastAsia="ro-RO"/>
        </w:rPr>
        <w:t>lucrarile</w:t>
      </w:r>
      <w:proofErr w:type="spellEnd"/>
      <w:r w:rsidRPr="00797A51">
        <w:rPr>
          <w:sz w:val="24"/>
          <w:szCs w:val="24"/>
          <w:lang w:eastAsia="ro-RO"/>
        </w:rPr>
        <w:t xml:space="preserve"> de </w:t>
      </w:r>
      <w:proofErr w:type="spellStart"/>
      <w:r w:rsidRPr="00797A51">
        <w:rPr>
          <w:sz w:val="24"/>
          <w:szCs w:val="24"/>
          <w:lang w:eastAsia="ro-RO"/>
        </w:rPr>
        <w:t>reparatii</w:t>
      </w:r>
      <w:proofErr w:type="spellEnd"/>
      <w:r w:rsidRPr="00797A51">
        <w:rPr>
          <w:sz w:val="24"/>
          <w:szCs w:val="24"/>
          <w:lang w:eastAsia="ro-RO"/>
        </w:rPr>
        <w:t xml:space="preserve"> si </w:t>
      </w:r>
      <w:proofErr w:type="spellStart"/>
      <w:r w:rsidRPr="00797A51">
        <w:rPr>
          <w:sz w:val="24"/>
          <w:szCs w:val="24"/>
          <w:lang w:eastAsia="ro-RO"/>
        </w:rPr>
        <w:t>intretinere</w:t>
      </w:r>
      <w:proofErr w:type="spellEnd"/>
      <w:r w:rsidRPr="00797A51">
        <w:rPr>
          <w:sz w:val="24"/>
          <w:szCs w:val="24"/>
          <w:lang w:eastAsia="ro-RO"/>
        </w:rPr>
        <w:t xml:space="preserve">  aferente </w:t>
      </w:r>
      <w:proofErr w:type="spellStart"/>
      <w:r w:rsidRPr="00797A51">
        <w:rPr>
          <w:sz w:val="24"/>
          <w:szCs w:val="24"/>
          <w:lang w:eastAsia="ro-RO"/>
        </w:rPr>
        <w:t>activitatii</w:t>
      </w:r>
      <w:proofErr w:type="spellEnd"/>
      <w:r w:rsidRPr="00797A51">
        <w:rPr>
          <w:sz w:val="24"/>
          <w:szCs w:val="24"/>
          <w:lang w:eastAsia="ro-RO"/>
        </w:rPr>
        <w:t xml:space="preserve"> delegate din cadrul serviciului  de salubrizare a comunei ,</w:t>
      </w:r>
      <w:proofErr w:type="spellStart"/>
      <w:r w:rsidRPr="00797A51">
        <w:rPr>
          <w:sz w:val="24"/>
          <w:szCs w:val="24"/>
          <w:lang w:eastAsia="ro-RO"/>
        </w:rPr>
        <w:t>prevazute</w:t>
      </w:r>
      <w:proofErr w:type="spellEnd"/>
      <w:r w:rsidRPr="00797A51">
        <w:rPr>
          <w:sz w:val="24"/>
          <w:szCs w:val="24"/>
          <w:lang w:eastAsia="ro-RO"/>
        </w:rPr>
        <w:t xml:space="preserve"> in caietul de sarcini si asumate prin oferta </w:t>
      </w:r>
      <w:proofErr w:type="spellStart"/>
      <w:r w:rsidRPr="00797A51">
        <w:rPr>
          <w:sz w:val="24"/>
          <w:szCs w:val="24"/>
          <w:lang w:eastAsia="ro-RO"/>
        </w:rPr>
        <w:t>tehnico</w:t>
      </w:r>
      <w:proofErr w:type="spellEnd"/>
      <w:r w:rsidRPr="00797A51">
        <w:rPr>
          <w:sz w:val="24"/>
          <w:szCs w:val="24"/>
          <w:lang w:eastAsia="ro-RO"/>
        </w:rPr>
        <w:t xml:space="preserve"> – financiara  anexa la prezentul contract ;</w:t>
      </w:r>
    </w:p>
    <w:p w14:paraId="67F1C214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30)să respecte </w:t>
      </w:r>
      <w:proofErr w:type="spellStart"/>
      <w:r w:rsidRPr="00797A51">
        <w:rPr>
          <w:sz w:val="24"/>
          <w:szCs w:val="24"/>
          <w:lang w:eastAsia="ro-RO"/>
        </w:rPr>
        <w:t>condiţiile</w:t>
      </w:r>
      <w:proofErr w:type="spellEnd"/>
      <w:r w:rsidRPr="00797A51">
        <w:rPr>
          <w:sz w:val="24"/>
          <w:szCs w:val="24"/>
          <w:lang w:eastAsia="ro-RO"/>
        </w:rPr>
        <w:t xml:space="preserve"> impuse de natura bunurilor, </w:t>
      </w:r>
      <w:proofErr w:type="spellStart"/>
      <w:r w:rsidRPr="00797A51">
        <w:rPr>
          <w:sz w:val="24"/>
          <w:szCs w:val="24"/>
          <w:lang w:eastAsia="ro-RO"/>
        </w:rPr>
        <w:t>activităţilor</w:t>
      </w:r>
      <w:proofErr w:type="spellEnd"/>
      <w:r w:rsidRPr="00797A51">
        <w:rPr>
          <w:sz w:val="24"/>
          <w:szCs w:val="24"/>
          <w:lang w:eastAsia="ro-RO"/>
        </w:rPr>
        <w:t xml:space="preserve"> sau serviciilor publice (protejarea secretului de stat, materiale cu regim special, </w:t>
      </w:r>
      <w:proofErr w:type="spellStart"/>
      <w:r w:rsidRPr="00797A51">
        <w:rPr>
          <w:sz w:val="24"/>
          <w:szCs w:val="24"/>
          <w:lang w:eastAsia="ro-RO"/>
        </w:rPr>
        <w:t>condiţii</w:t>
      </w:r>
      <w:proofErr w:type="spellEnd"/>
      <w:r w:rsidRPr="00797A51">
        <w:rPr>
          <w:sz w:val="24"/>
          <w:szCs w:val="24"/>
          <w:lang w:eastAsia="ro-RO"/>
        </w:rPr>
        <w:t xml:space="preserve"> de </w:t>
      </w:r>
      <w:proofErr w:type="spellStart"/>
      <w:r w:rsidRPr="00797A51">
        <w:rPr>
          <w:sz w:val="24"/>
          <w:szCs w:val="24"/>
          <w:lang w:eastAsia="ro-RO"/>
        </w:rPr>
        <w:t>siguranţă</w:t>
      </w:r>
      <w:proofErr w:type="spellEnd"/>
      <w:r w:rsidRPr="00797A51">
        <w:rPr>
          <w:sz w:val="24"/>
          <w:szCs w:val="24"/>
          <w:lang w:eastAsia="ro-RO"/>
        </w:rPr>
        <w:t xml:space="preserve"> în exploatare, </w:t>
      </w:r>
      <w:proofErr w:type="spellStart"/>
      <w:r w:rsidRPr="00797A51">
        <w:rPr>
          <w:sz w:val="24"/>
          <w:szCs w:val="24"/>
          <w:lang w:eastAsia="ro-RO"/>
        </w:rPr>
        <w:t>protecţia</w:t>
      </w:r>
      <w:proofErr w:type="spellEnd"/>
      <w:r w:rsidRPr="00797A51">
        <w:rPr>
          <w:sz w:val="24"/>
          <w:szCs w:val="24"/>
          <w:lang w:eastAsia="ro-RO"/>
        </w:rPr>
        <w:t xml:space="preserve"> mediului, </w:t>
      </w:r>
      <w:proofErr w:type="spellStart"/>
      <w:r w:rsidRPr="00797A51">
        <w:rPr>
          <w:sz w:val="24"/>
          <w:szCs w:val="24"/>
          <w:lang w:eastAsia="ro-RO"/>
        </w:rPr>
        <w:t>protecţia</w:t>
      </w:r>
      <w:proofErr w:type="spellEnd"/>
      <w:r w:rsidRPr="00797A51">
        <w:rPr>
          <w:sz w:val="24"/>
          <w:szCs w:val="24"/>
          <w:lang w:eastAsia="ro-RO"/>
        </w:rPr>
        <w:t xml:space="preserve"> muncii, </w:t>
      </w:r>
      <w:proofErr w:type="spellStart"/>
      <w:r w:rsidRPr="00797A51">
        <w:rPr>
          <w:sz w:val="24"/>
          <w:szCs w:val="24"/>
          <w:lang w:eastAsia="ro-RO"/>
        </w:rPr>
        <w:t>condiţii</w:t>
      </w:r>
      <w:proofErr w:type="spellEnd"/>
      <w:r w:rsidRPr="00797A51">
        <w:rPr>
          <w:sz w:val="24"/>
          <w:szCs w:val="24"/>
          <w:lang w:eastAsia="ro-RO"/>
        </w:rPr>
        <w:t xml:space="preserve"> privind folosirea </w:t>
      </w:r>
      <w:proofErr w:type="spellStart"/>
      <w:r w:rsidRPr="00797A51">
        <w:rPr>
          <w:sz w:val="24"/>
          <w:szCs w:val="24"/>
          <w:lang w:eastAsia="ro-RO"/>
        </w:rPr>
        <w:t>şi</w:t>
      </w:r>
      <w:proofErr w:type="spellEnd"/>
      <w:r w:rsidRPr="00797A51">
        <w:rPr>
          <w:sz w:val="24"/>
          <w:szCs w:val="24"/>
          <w:lang w:eastAsia="ro-RO"/>
        </w:rPr>
        <w:t xml:space="preserve"> protejarea patrimoniului etc.);</w:t>
      </w:r>
    </w:p>
    <w:p w14:paraId="40AF6649" w14:textId="77777777" w:rsidR="009F6751" w:rsidRPr="00797A51" w:rsidRDefault="009F6751" w:rsidP="009F6751">
      <w:pPr>
        <w:shd w:val="clear" w:color="auto" w:fill="FFFFFF"/>
        <w:jc w:val="both"/>
        <w:rPr>
          <w:sz w:val="24"/>
          <w:szCs w:val="24"/>
          <w:lang w:eastAsia="ro-RO"/>
        </w:rPr>
      </w:pPr>
      <w:r w:rsidRPr="00797A51">
        <w:rPr>
          <w:sz w:val="24"/>
          <w:szCs w:val="24"/>
          <w:lang w:eastAsia="ro-RO"/>
        </w:rPr>
        <w:t xml:space="preserve">31) în cazul în care operatorul  sesizează </w:t>
      </w:r>
      <w:proofErr w:type="spellStart"/>
      <w:r w:rsidRPr="00797A51">
        <w:rPr>
          <w:sz w:val="24"/>
          <w:szCs w:val="24"/>
          <w:lang w:eastAsia="ro-RO"/>
        </w:rPr>
        <w:t>existenţa</w:t>
      </w:r>
      <w:proofErr w:type="spellEnd"/>
      <w:r w:rsidRPr="00797A51">
        <w:rPr>
          <w:sz w:val="24"/>
          <w:szCs w:val="24"/>
          <w:lang w:eastAsia="ro-RO"/>
        </w:rPr>
        <w:t xml:space="preserve"> sau posibilitatea </w:t>
      </w:r>
      <w:proofErr w:type="spellStart"/>
      <w:r w:rsidRPr="00797A51">
        <w:rPr>
          <w:sz w:val="24"/>
          <w:szCs w:val="24"/>
          <w:lang w:eastAsia="ro-RO"/>
        </w:rPr>
        <w:t>existenţei</w:t>
      </w:r>
      <w:proofErr w:type="spellEnd"/>
      <w:r w:rsidRPr="00797A51">
        <w:rPr>
          <w:sz w:val="24"/>
          <w:szCs w:val="24"/>
          <w:lang w:eastAsia="ro-RO"/>
        </w:rPr>
        <w:t xml:space="preserve"> unei cauze de natură să conducă la imposibilitatea realizării </w:t>
      </w:r>
      <w:proofErr w:type="spellStart"/>
      <w:r w:rsidRPr="00797A51">
        <w:rPr>
          <w:sz w:val="24"/>
          <w:szCs w:val="24"/>
          <w:lang w:eastAsia="ro-RO"/>
        </w:rPr>
        <w:t>activităţii</w:t>
      </w:r>
      <w:proofErr w:type="spellEnd"/>
      <w:r w:rsidRPr="00797A51">
        <w:rPr>
          <w:sz w:val="24"/>
          <w:szCs w:val="24"/>
          <w:lang w:eastAsia="ro-RO"/>
        </w:rPr>
        <w:t xml:space="preserve"> ori serviciului public, va notifica de îndată acest fapt </w:t>
      </w:r>
      <w:proofErr w:type="spellStart"/>
      <w:r w:rsidRPr="00797A51">
        <w:rPr>
          <w:sz w:val="24"/>
          <w:szCs w:val="24"/>
          <w:lang w:eastAsia="ro-RO"/>
        </w:rPr>
        <w:t>autorităţii</w:t>
      </w:r>
      <w:proofErr w:type="spellEnd"/>
      <w:r w:rsidRPr="00797A51">
        <w:rPr>
          <w:sz w:val="24"/>
          <w:szCs w:val="24"/>
          <w:lang w:eastAsia="ro-RO"/>
        </w:rPr>
        <w:t xml:space="preserve"> publice, în vederea luării măsurilor ce se impun pentru asigurarea </w:t>
      </w:r>
      <w:proofErr w:type="spellStart"/>
      <w:r w:rsidRPr="00797A51">
        <w:rPr>
          <w:sz w:val="24"/>
          <w:szCs w:val="24"/>
          <w:lang w:eastAsia="ro-RO"/>
        </w:rPr>
        <w:t>continuităţii</w:t>
      </w:r>
      <w:proofErr w:type="spellEnd"/>
      <w:r w:rsidRPr="00797A51">
        <w:rPr>
          <w:sz w:val="24"/>
          <w:szCs w:val="24"/>
          <w:lang w:eastAsia="ro-RO"/>
        </w:rPr>
        <w:t xml:space="preserve"> </w:t>
      </w:r>
      <w:proofErr w:type="spellStart"/>
      <w:r w:rsidRPr="00797A51">
        <w:rPr>
          <w:sz w:val="24"/>
          <w:szCs w:val="24"/>
          <w:lang w:eastAsia="ro-RO"/>
        </w:rPr>
        <w:t>activităţii</w:t>
      </w:r>
      <w:proofErr w:type="spellEnd"/>
      <w:r w:rsidRPr="00797A51">
        <w:rPr>
          <w:sz w:val="24"/>
          <w:szCs w:val="24"/>
          <w:lang w:eastAsia="ro-RO"/>
        </w:rPr>
        <w:t xml:space="preserve"> sau serviciului public;</w:t>
      </w:r>
    </w:p>
    <w:p w14:paraId="23F3E360" w14:textId="77777777" w:rsidR="009F6751" w:rsidRPr="00797A51" w:rsidRDefault="009F6751" w:rsidP="009F6751">
      <w:pPr>
        <w:shd w:val="clear" w:color="auto" w:fill="FFFFFF"/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32)sa asigure personalul necesar pentru prestarea </w:t>
      </w:r>
      <w:proofErr w:type="spellStart"/>
      <w:r w:rsidRPr="00797A51">
        <w:rPr>
          <w:color w:val="0D0D0D"/>
          <w:sz w:val="24"/>
          <w:szCs w:val="24"/>
        </w:rPr>
        <w:t>activitatilor</w:t>
      </w:r>
      <w:proofErr w:type="spellEnd"/>
      <w:r w:rsidRPr="00797A51">
        <w:rPr>
          <w:color w:val="0D0D0D"/>
          <w:sz w:val="24"/>
          <w:szCs w:val="24"/>
        </w:rPr>
        <w:t xml:space="preserve">  asumate prin contract;</w:t>
      </w:r>
    </w:p>
    <w:p w14:paraId="5E66A015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33)sa presteze serviciul de salubrizare cu respectarea principiilor  </w:t>
      </w:r>
      <w:proofErr w:type="spellStart"/>
      <w:r w:rsidRPr="00797A51">
        <w:rPr>
          <w:color w:val="0D0D0D"/>
          <w:sz w:val="24"/>
          <w:szCs w:val="24"/>
        </w:rPr>
        <w:t>accesibilitatii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continuitatii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egalitatii</w:t>
      </w:r>
      <w:proofErr w:type="spellEnd"/>
      <w:r w:rsidRPr="00797A51">
        <w:rPr>
          <w:color w:val="0D0D0D"/>
          <w:sz w:val="24"/>
          <w:szCs w:val="24"/>
        </w:rPr>
        <w:t xml:space="preserve"> de tratament intre utilizatori;</w:t>
      </w:r>
    </w:p>
    <w:p w14:paraId="2218270A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lastRenderedPageBreak/>
        <w:t xml:space="preserve">34)  sa respecte orice prevederi care deriva din legile si </w:t>
      </w:r>
      <w:proofErr w:type="spellStart"/>
      <w:r w:rsidRPr="00797A51">
        <w:rPr>
          <w:color w:val="0D0D0D"/>
          <w:sz w:val="24"/>
          <w:szCs w:val="24"/>
        </w:rPr>
        <w:t>reglementarile</w:t>
      </w:r>
      <w:proofErr w:type="spellEnd"/>
      <w:r w:rsidRPr="00797A51">
        <w:rPr>
          <w:color w:val="0D0D0D"/>
          <w:sz w:val="24"/>
          <w:szCs w:val="24"/>
        </w:rPr>
        <w:t xml:space="preserve"> in vigoare, precum si din </w:t>
      </w:r>
      <w:proofErr w:type="spellStart"/>
      <w:r w:rsidRPr="00797A51">
        <w:rPr>
          <w:color w:val="0D0D0D"/>
          <w:sz w:val="24"/>
          <w:szCs w:val="24"/>
        </w:rPr>
        <w:t>hotararile</w:t>
      </w:r>
      <w:proofErr w:type="spellEnd"/>
      <w:r w:rsidRPr="00797A51">
        <w:rPr>
          <w:color w:val="0D0D0D"/>
          <w:sz w:val="24"/>
          <w:szCs w:val="24"/>
        </w:rPr>
        <w:t xml:space="preserve"> consiliului local;</w:t>
      </w:r>
    </w:p>
    <w:p w14:paraId="139E6335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35)sa respecte cu </w:t>
      </w:r>
      <w:proofErr w:type="spellStart"/>
      <w:r w:rsidRPr="00797A51">
        <w:rPr>
          <w:color w:val="0D0D0D"/>
          <w:sz w:val="24"/>
          <w:szCs w:val="24"/>
        </w:rPr>
        <w:t>strictete</w:t>
      </w:r>
      <w:proofErr w:type="spellEnd"/>
      <w:r w:rsidRPr="00797A51">
        <w:rPr>
          <w:color w:val="0D0D0D"/>
          <w:sz w:val="24"/>
          <w:szCs w:val="24"/>
        </w:rPr>
        <w:t xml:space="preserve"> frecventa  de colectare </w:t>
      </w:r>
      <w:proofErr w:type="spellStart"/>
      <w:r w:rsidRPr="00797A51">
        <w:rPr>
          <w:color w:val="0D0D0D"/>
          <w:sz w:val="24"/>
          <w:szCs w:val="24"/>
        </w:rPr>
        <w:t>prevazuta</w:t>
      </w:r>
      <w:proofErr w:type="spellEnd"/>
      <w:r w:rsidRPr="00797A51">
        <w:rPr>
          <w:color w:val="0D0D0D"/>
          <w:sz w:val="24"/>
          <w:szCs w:val="24"/>
        </w:rPr>
        <w:t xml:space="preserve">  in caietul de sarcini;</w:t>
      </w:r>
    </w:p>
    <w:p w14:paraId="3E50A10D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36)sa respecte </w:t>
      </w:r>
      <w:proofErr w:type="spellStart"/>
      <w:r w:rsidRPr="00797A51">
        <w:rPr>
          <w:color w:val="0D0D0D"/>
          <w:sz w:val="24"/>
          <w:szCs w:val="24"/>
        </w:rPr>
        <w:t>obligatiile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in contractele </w:t>
      </w:r>
      <w:proofErr w:type="spellStart"/>
      <w:r w:rsidRPr="00797A51">
        <w:rPr>
          <w:color w:val="0D0D0D"/>
          <w:sz w:val="24"/>
          <w:szCs w:val="24"/>
        </w:rPr>
        <w:t>incheiate</w:t>
      </w:r>
      <w:proofErr w:type="spellEnd"/>
      <w:r w:rsidRPr="00797A51">
        <w:rPr>
          <w:color w:val="0D0D0D"/>
          <w:sz w:val="24"/>
          <w:szCs w:val="24"/>
        </w:rPr>
        <w:t xml:space="preserve"> cu utilizatorii ;</w:t>
      </w:r>
    </w:p>
    <w:p w14:paraId="363F3D6D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37)in caz de </w:t>
      </w:r>
      <w:proofErr w:type="spellStart"/>
      <w:r w:rsidRPr="00797A51">
        <w:rPr>
          <w:color w:val="0D0D0D"/>
          <w:sz w:val="24"/>
          <w:szCs w:val="24"/>
        </w:rPr>
        <w:t>calamitati</w:t>
      </w:r>
      <w:proofErr w:type="spellEnd"/>
      <w:r w:rsidRPr="00797A51">
        <w:rPr>
          <w:color w:val="0D0D0D"/>
          <w:sz w:val="24"/>
          <w:szCs w:val="24"/>
        </w:rPr>
        <w:t xml:space="preserve"> naturale  sau alte </w:t>
      </w:r>
      <w:proofErr w:type="spellStart"/>
      <w:r w:rsidRPr="00797A51">
        <w:rPr>
          <w:color w:val="0D0D0D"/>
          <w:sz w:val="24"/>
          <w:szCs w:val="24"/>
        </w:rPr>
        <w:t>situatii</w:t>
      </w:r>
      <w:proofErr w:type="spellEnd"/>
      <w:r w:rsidRPr="00797A51">
        <w:rPr>
          <w:color w:val="0D0D0D"/>
          <w:sz w:val="24"/>
          <w:szCs w:val="24"/>
        </w:rPr>
        <w:t xml:space="preserve"> de urgenta va pune la </w:t>
      </w:r>
      <w:proofErr w:type="spellStart"/>
      <w:r w:rsidRPr="00797A51">
        <w:rPr>
          <w:color w:val="0D0D0D"/>
          <w:sz w:val="24"/>
          <w:szCs w:val="24"/>
        </w:rPr>
        <w:t>dispozitia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 </w:t>
      </w:r>
      <w:proofErr w:type="spellStart"/>
      <w:r w:rsidRPr="00797A51">
        <w:rPr>
          <w:color w:val="0D0D0D"/>
          <w:sz w:val="24"/>
          <w:szCs w:val="24"/>
        </w:rPr>
        <w:t>dotarile</w:t>
      </w:r>
      <w:proofErr w:type="spellEnd"/>
      <w:r w:rsidRPr="00797A51">
        <w:rPr>
          <w:color w:val="0D0D0D"/>
          <w:sz w:val="24"/>
          <w:szCs w:val="24"/>
        </w:rPr>
        <w:t xml:space="preserve"> si utilajele necesare .</w:t>
      </w:r>
    </w:p>
    <w:p w14:paraId="33243FF0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10B59CA7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 VIII</w:t>
      </w:r>
    </w:p>
    <w:p w14:paraId="22476A91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ALOCAREA RISCURILOR</w:t>
      </w:r>
    </w:p>
    <w:p w14:paraId="28D0037C" w14:textId="77777777" w:rsidR="009F6751" w:rsidRPr="00797A51" w:rsidRDefault="009F6751" w:rsidP="009F6751">
      <w:pPr>
        <w:jc w:val="both"/>
        <w:rPr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8.1. </w:t>
      </w:r>
      <w:r w:rsidRPr="00797A51">
        <w:rPr>
          <w:color w:val="0D0D0D"/>
          <w:sz w:val="24"/>
          <w:szCs w:val="24"/>
        </w:rPr>
        <w:t xml:space="preserve">Riscul  de exploatare  este preluat integral de operator. Operatorul se obliga sa-si asume toate riscurile </w:t>
      </w:r>
      <w:proofErr w:type="spellStart"/>
      <w:r w:rsidRPr="00797A51">
        <w:rPr>
          <w:color w:val="0D0D0D"/>
          <w:sz w:val="24"/>
          <w:szCs w:val="24"/>
        </w:rPr>
        <w:t>organizarii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activitatii</w:t>
      </w:r>
      <w:proofErr w:type="spellEnd"/>
      <w:r w:rsidRPr="00797A51">
        <w:rPr>
          <w:color w:val="0D0D0D"/>
          <w:sz w:val="24"/>
          <w:szCs w:val="24"/>
        </w:rPr>
        <w:t xml:space="preserve"> de colectare separata si transport separat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municipale  si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similare provenind din </w:t>
      </w:r>
      <w:proofErr w:type="spellStart"/>
      <w:r w:rsidRPr="00797A51">
        <w:rPr>
          <w:color w:val="0D0D0D"/>
          <w:sz w:val="24"/>
          <w:szCs w:val="24"/>
        </w:rPr>
        <w:t>activitati</w:t>
      </w:r>
      <w:proofErr w:type="spellEnd"/>
      <w:r w:rsidRPr="00797A51">
        <w:rPr>
          <w:color w:val="0D0D0D"/>
          <w:sz w:val="24"/>
          <w:szCs w:val="24"/>
        </w:rPr>
        <w:t xml:space="preserve"> comerciale din industrie  si </w:t>
      </w:r>
      <w:proofErr w:type="spellStart"/>
      <w:r w:rsidRPr="00797A51">
        <w:rPr>
          <w:color w:val="0D0D0D"/>
          <w:sz w:val="24"/>
          <w:szCs w:val="24"/>
        </w:rPr>
        <w:t>institutii</w:t>
      </w:r>
      <w:proofErr w:type="spellEnd"/>
      <w:r w:rsidRPr="00797A51">
        <w:rPr>
          <w:color w:val="0D0D0D"/>
          <w:sz w:val="24"/>
          <w:szCs w:val="24"/>
        </w:rPr>
        <w:t xml:space="preserve">, inclusiv  </w:t>
      </w:r>
      <w:proofErr w:type="spellStart"/>
      <w:r w:rsidRPr="00797A51">
        <w:rPr>
          <w:color w:val="0D0D0D"/>
          <w:sz w:val="24"/>
          <w:szCs w:val="24"/>
        </w:rPr>
        <w:t>fractii</w:t>
      </w:r>
      <w:proofErr w:type="spellEnd"/>
      <w:r w:rsidRPr="00797A51">
        <w:rPr>
          <w:color w:val="0D0D0D"/>
          <w:sz w:val="24"/>
          <w:szCs w:val="24"/>
        </w:rPr>
        <w:t xml:space="preserve"> colectate separat</w:t>
      </w:r>
      <w:r w:rsidRPr="00797A51">
        <w:rPr>
          <w:sz w:val="24"/>
          <w:szCs w:val="24"/>
        </w:rPr>
        <w:t xml:space="preserve">.  </w:t>
      </w:r>
    </w:p>
    <w:p w14:paraId="4F227879" w14:textId="77777777" w:rsidR="009F6751" w:rsidRPr="00797A51" w:rsidRDefault="009F6751" w:rsidP="009F6751">
      <w:pPr>
        <w:jc w:val="both"/>
        <w:rPr>
          <w:sz w:val="24"/>
          <w:szCs w:val="24"/>
        </w:rPr>
      </w:pPr>
      <w:r w:rsidRPr="00797A51">
        <w:rPr>
          <w:b/>
          <w:sz w:val="24"/>
          <w:szCs w:val="24"/>
        </w:rPr>
        <w:t xml:space="preserve">8.2 </w:t>
      </w:r>
      <w:r w:rsidRPr="00797A51">
        <w:rPr>
          <w:sz w:val="24"/>
          <w:szCs w:val="24"/>
        </w:rPr>
        <w:t xml:space="preserve">In </w:t>
      </w:r>
      <w:proofErr w:type="spellStart"/>
      <w:r w:rsidRPr="00797A51">
        <w:rPr>
          <w:sz w:val="24"/>
          <w:szCs w:val="24"/>
        </w:rPr>
        <w:t>indeplinirea</w:t>
      </w:r>
      <w:proofErr w:type="spellEnd"/>
      <w:r w:rsidRPr="00797A51">
        <w:rPr>
          <w:sz w:val="24"/>
          <w:szCs w:val="24"/>
        </w:rPr>
        <w:t xml:space="preserve"> contractului pot </w:t>
      </w:r>
      <w:proofErr w:type="spellStart"/>
      <w:r w:rsidRPr="00797A51">
        <w:rPr>
          <w:sz w:val="24"/>
          <w:szCs w:val="24"/>
        </w:rPr>
        <w:t>aparea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urmatoarele</w:t>
      </w:r>
      <w:proofErr w:type="spellEnd"/>
      <w:r w:rsidRPr="00797A51">
        <w:rPr>
          <w:sz w:val="24"/>
          <w:szCs w:val="24"/>
        </w:rPr>
        <w:t xml:space="preserve"> riscuri:</w:t>
      </w:r>
    </w:p>
    <w:p w14:paraId="78749E48" w14:textId="77777777" w:rsidR="009F6751" w:rsidRPr="00797A51" w:rsidRDefault="009F6751" w:rsidP="00682F41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lipsa </w:t>
      </w:r>
      <w:proofErr w:type="spellStart"/>
      <w:r w:rsidRPr="00797A51">
        <w:rPr>
          <w:sz w:val="24"/>
          <w:szCs w:val="24"/>
        </w:rPr>
        <w:t>monitorizarii</w:t>
      </w:r>
      <w:proofErr w:type="spellEnd"/>
      <w:r w:rsidRPr="00797A51">
        <w:rPr>
          <w:sz w:val="24"/>
          <w:szCs w:val="24"/>
        </w:rPr>
        <w:t xml:space="preserve"> efective din punct de vedere al </w:t>
      </w:r>
      <w:proofErr w:type="spellStart"/>
      <w:r w:rsidRPr="00797A51">
        <w:rPr>
          <w:sz w:val="24"/>
          <w:szCs w:val="24"/>
        </w:rPr>
        <w:t>executiei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lucrarilor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prevazute</w:t>
      </w:r>
      <w:proofErr w:type="spellEnd"/>
      <w:r w:rsidRPr="00797A51">
        <w:rPr>
          <w:sz w:val="24"/>
          <w:szCs w:val="24"/>
        </w:rPr>
        <w:t xml:space="preserve"> in contract;</w:t>
      </w:r>
    </w:p>
    <w:p w14:paraId="2CE938AD" w14:textId="77777777" w:rsidR="009F6751" w:rsidRPr="00797A51" w:rsidRDefault="009F6751" w:rsidP="00682F41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acceptarea </w:t>
      </w:r>
      <w:proofErr w:type="spellStart"/>
      <w:r w:rsidRPr="00797A51">
        <w:rPr>
          <w:sz w:val="24"/>
          <w:szCs w:val="24"/>
        </w:rPr>
        <w:t>schimbarii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specificatiilor</w:t>
      </w:r>
      <w:proofErr w:type="spellEnd"/>
      <w:r w:rsidRPr="00797A51">
        <w:rPr>
          <w:sz w:val="24"/>
          <w:szCs w:val="24"/>
        </w:rPr>
        <w:t xml:space="preserve"> contractuale sub nivelul standardelor impuse prin </w:t>
      </w:r>
      <w:proofErr w:type="spellStart"/>
      <w:r w:rsidRPr="00797A51">
        <w:rPr>
          <w:sz w:val="24"/>
          <w:szCs w:val="24"/>
        </w:rPr>
        <w:t>documentatie</w:t>
      </w:r>
      <w:proofErr w:type="spellEnd"/>
      <w:r w:rsidRPr="00797A51">
        <w:rPr>
          <w:sz w:val="24"/>
          <w:szCs w:val="24"/>
        </w:rPr>
        <w:t>;</w:t>
      </w:r>
    </w:p>
    <w:p w14:paraId="0A301CE4" w14:textId="77777777" w:rsidR="009F6751" w:rsidRPr="00797A51" w:rsidRDefault="009F6751" w:rsidP="00682F41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plata cu </w:t>
      </w:r>
      <w:proofErr w:type="spellStart"/>
      <w:r w:rsidRPr="00797A51">
        <w:rPr>
          <w:sz w:val="24"/>
          <w:szCs w:val="24"/>
        </w:rPr>
        <w:t>intarziere</w:t>
      </w:r>
      <w:proofErr w:type="spellEnd"/>
      <w:r w:rsidRPr="00797A51">
        <w:rPr>
          <w:sz w:val="24"/>
          <w:szCs w:val="24"/>
        </w:rPr>
        <w:t xml:space="preserve"> a </w:t>
      </w:r>
      <w:proofErr w:type="spellStart"/>
      <w:r w:rsidRPr="00797A51">
        <w:rPr>
          <w:sz w:val="24"/>
          <w:szCs w:val="24"/>
        </w:rPr>
        <w:t>facturilor;etc</w:t>
      </w:r>
      <w:proofErr w:type="spellEnd"/>
      <w:r w:rsidRPr="00797A51">
        <w:rPr>
          <w:sz w:val="24"/>
          <w:szCs w:val="24"/>
        </w:rPr>
        <w:t>.</w:t>
      </w:r>
    </w:p>
    <w:p w14:paraId="72D11AB6" w14:textId="77777777" w:rsidR="009F6751" w:rsidRPr="00797A51" w:rsidRDefault="009F6751" w:rsidP="00682F41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exista posibilitatea ca societatea privata sa intre in insolventa , in incapacitate temporara de plata sau definitiva , fapt care ar periclita buna </w:t>
      </w:r>
      <w:proofErr w:type="spellStart"/>
      <w:r w:rsidRPr="00797A51">
        <w:rPr>
          <w:sz w:val="24"/>
          <w:szCs w:val="24"/>
        </w:rPr>
        <w:t>desfasurare</w:t>
      </w:r>
      <w:proofErr w:type="spellEnd"/>
      <w:r w:rsidRPr="00797A51">
        <w:rPr>
          <w:sz w:val="24"/>
          <w:szCs w:val="24"/>
        </w:rPr>
        <w:t xml:space="preserve"> a </w:t>
      </w:r>
      <w:proofErr w:type="spellStart"/>
      <w:r w:rsidRPr="00797A51">
        <w:rPr>
          <w:sz w:val="24"/>
          <w:szCs w:val="24"/>
        </w:rPr>
        <w:t>salubrizarii</w:t>
      </w:r>
      <w:proofErr w:type="spellEnd"/>
      <w:r w:rsidRPr="00797A51">
        <w:rPr>
          <w:sz w:val="24"/>
          <w:szCs w:val="24"/>
        </w:rPr>
        <w:t xml:space="preserve"> comunei;</w:t>
      </w:r>
    </w:p>
    <w:p w14:paraId="5AFAA7AF" w14:textId="77777777" w:rsidR="009F6751" w:rsidRPr="00797A51" w:rsidRDefault="009F6751" w:rsidP="00682F41">
      <w:pPr>
        <w:widowControl/>
        <w:numPr>
          <w:ilvl w:val="0"/>
          <w:numId w:val="27"/>
        </w:numPr>
        <w:autoSpaceDE/>
        <w:autoSpaceDN/>
        <w:contextualSpacing/>
        <w:jc w:val="both"/>
        <w:rPr>
          <w:sz w:val="24"/>
          <w:szCs w:val="24"/>
        </w:rPr>
      </w:pPr>
      <w:r w:rsidRPr="00797A51">
        <w:rPr>
          <w:sz w:val="24"/>
          <w:szCs w:val="24"/>
        </w:rPr>
        <w:t xml:space="preserve">criza economica si financiara </w:t>
      </w:r>
      <w:proofErr w:type="spellStart"/>
      <w:r w:rsidRPr="00797A51">
        <w:rPr>
          <w:sz w:val="24"/>
          <w:szCs w:val="24"/>
        </w:rPr>
        <w:t>internationala</w:t>
      </w:r>
      <w:proofErr w:type="spellEnd"/>
      <w:r w:rsidRPr="00797A51">
        <w:rPr>
          <w:sz w:val="24"/>
          <w:szCs w:val="24"/>
        </w:rPr>
        <w:t xml:space="preserve"> .</w:t>
      </w:r>
    </w:p>
    <w:p w14:paraId="5CFFD03F" w14:textId="77777777" w:rsidR="009F6751" w:rsidRPr="00797A51" w:rsidRDefault="009F6751" w:rsidP="009F6751">
      <w:pPr>
        <w:rPr>
          <w:b/>
          <w:sz w:val="24"/>
          <w:szCs w:val="24"/>
        </w:rPr>
      </w:pPr>
    </w:p>
    <w:p w14:paraId="5CE4DB66" w14:textId="77777777" w:rsidR="009F6751" w:rsidRPr="00797A51" w:rsidRDefault="009F6751" w:rsidP="009F6751">
      <w:pPr>
        <w:rPr>
          <w:b/>
          <w:sz w:val="24"/>
          <w:szCs w:val="24"/>
        </w:rPr>
      </w:pPr>
    </w:p>
    <w:p w14:paraId="52C1C214" w14:textId="77777777" w:rsidR="009F6751" w:rsidRPr="00797A51" w:rsidRDefault="009F6751" w:rsidP="009F6751">
      <w:pPr>
        <w:rPr>
          <w:b/>
          <w:sz w:val="24"/>
          <w:szCs w:val="24"/>
        </w:rPr>
      </w:pPr>
      <w:r w:rsidRPr="00797A51">
        <w:rPr>
          <w:b/>
          <w:sz w:val="24"/>
          <w:szCs w:val="24"/>
        </w:rPr>
        <w:t xml:space="preserve">                                                                       CAPITOLUL IX</w:t>
      </w:r>
    </w:p>
    <w:p w14:paraId="6E3F53ED" w14:textId="77777777" w:rsidR="009F6751" w:rsidRPr="00797A51" w:rsidRDefault="009F6751" w:rsidP="009F6751">
      <w:pPr>
        <w:rPr>
          <w:b/>
          <w:sz w:val="24"/>
          <w:szCs w:val="24"/>
        </w:rPr>
      </w:pPr>
      <w:r w:rsidRPr="00797A51">
        <w:rPr>
          <w:b/>
          <w:sz w:val="24"/>
          <w:szCs w:val="24"/>
        </w:rPr>
        <w:t xml:space="preserve">                                                             DREPTURI EXCLUSIVE</w:t>
      </w:r>
    </w:p>
    <w:p w14:paraId="0E83A310" w14:textId="77777777" w:rsidR="009F6751" w:rsidRPr="00797A51" w:rsidRDefault="009F6751" w:rsidP="009F6751">
      <w:pPr>
        <w:rPr>
          <w:sz w:val="24"/>
          <w:szCs w:val="24"/>
        </w:rPr>
      </w:pPr>
      <w:r w:rsidRPr="00797A51">
        <w:rPr>
          <w:b/>
          <w:sz w:val="24"/>
          <w:szCs w:val="24"/>
        </w:rPr>
        <w:t>9.1</w:t>
      </w:r>
      <w:r w:rsidRPr="00797A51">
        <w:rPr>
          <w:sz w:val="24"/>
          <w:szCs w:val="24"/>
        </w:rPr>
        <w:t xml:space="preserve">.Operatorul are exclusivitate de a presta serviciul ce face obiectul prezentului contract pe raza </w:t>
      </w:r>
      <w:proofErr w:type="spellStart"/>
      <w:r w:rsidRPr="00797A51">
        <w:rPr>
          <w:sz w:val="24"/>
          <w:szCs w:val="24"/>
        </w:rPr>
        <w:t>Orasului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Marasesti</w:t>
      </w:r>
      <w:proofErr w:type="spellEnd"/>
      <w:r w:rsidRPr="00797A51">
        <w:rPr>
          <w:sz w:val="24"/>
          <w:szCs w:val="24"/>
        </w:rPr>
        <w:t>.</w:t>
      </w:r>
    </w:p>
    <w:p w14:paraId="6B1348F1" w14:textId="77777777" w:rsidR="009F6751" w:rsidRPr="00797A51" w:rsidRDefault="009F6751" w:rsidP="009F6751">
      <w:pPr>
        <w:rPr>
          <w:color w:val="0D0D0D"/>
          <w:sz w:val="24"/>
          <w:szCs w:val="24"/>
        </w:rPr>
      </w:pPr>
    </w:p>
    <w:p w14:paraId="5DE2453A" w14:textId="77777777" w:rsidR="009F6751" w:rsidRPr="00797A51" w:rsidRDefault="009F6751" w:rsidP="009F6751">
      <w:pPr>
        <w:rPr>
          <w:color w:val="0D0D0D"/>
          <w:sz w:val="24"/>
          <w:szCs w:val="24"/>
        </w:rPr>
      </w:pPr>
    </w:p>
    <w:p w14:paraId="4C86AFB1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rStyle w:val="capitol1"/>
          <w:sz w:val="24"/>
          <w:szCs w:val="24"/>
        </w:rPr>
        <w:tab/>
      </w:r>
      <w:bookmarkStart w:id="2" w:name="tree_138"/>
      <w:r w:rsidRPr="00797A51">
        <w:rPr>
          <w:b/>
          <w:bCs/>
          <w:color w:val="0D0D0D"/>
          <w:sz w:val="24"/>
          <w:szCs w:val="24"/>
        </w:rPr>
        <w:t>CAPITOLUL   X</w:t>
      </w:r>
    </w:p>
    <w:p w14:paraId="660EE92C" w14:textId="77777777" w:rsidR="009F6751" w:rsidRPr="00797A51" w:rsidRDefault="009F6751" w:rsidP="009F6751">
      <w:pPr>
        <w:tabs>
          <w:tab w:val="left" w:pos="0"/>
          <w:tab w:val="left" w:pos="3960"/>
          <w:tab w:val="decimal" w:pos="9724"/>
        </w:tabs>
        <w:jc w:val="center"/>
        <w:rPr>
          <w:rStyle w:val="articol1"/>
        </w:rPr>
      </w:pPr>
      <w:r w:rsidRPr="00797A51">
        <w:rPr>
          <w:rStyle w:val="articol1"/>
        </w:rPr>
        <w:t xml:space="preserve">           INDICATORI DE PERFORMAŢĂ</w:t>
      </w:r>
    </w:p>
    <w:p w14:paraId="65142EF3" w14:textId="77777777" w:rsidR="009F6751" w:rsidRPr="00797A51" w:rsidRDefault="009F6751" w:rsidP="009F6751">
      <w:pPr>
        <w:jc w:val="both"/>
        <w:rPr>
          <w:rStyle w:val="alineat1"/>
          <w:b w:val="0"/>
          <w:bCs w:val="0"/>
          <w:sz w:val="24"/>
          <w:szCs w:val="24"/>
        </w:rPr>
      </w:pPr>
      <w:r w:rsidRPr="00797A51">
        <w:rPr>
          <w:rStyle w:val="articol1"/>
        </w:rPr>
        <w:t> </w:t>
      </w:r>
      <w:bookmarkStart w:id="3" w:name="tree_140"/>
      <w:bookmarkEnd w:id="2"/>
      <w:r w:rsidRPr="00797A51">
        <w:rPr>
          <w:rStyle w:val="articol1"/>
        </w:rPr>
        <w:t>10.1.</w:t>
      </w:r>
      <w:r w:rsidRPr="00797A51">
        <w:rPr>
          <w:sz w:val="24"/>
          <w:szCs w:val="24"/>
        </w:rPr>
        <w:t xml:space="preserve">-  Indicatorii de </w:t>
      </w:r>
      <w:proofErr w:type="spellStart"/>
      <w:r w:rsidRPr="00797A51">
        <w:rPr>
          <w:sz w:val="24"/>
          <w:szCs w:val="24"/>
        </w:rPr>
        <w:t>performanţă</w:t>
      </w:r>
      <w:proofErr w:type="spellEnd"/>
      <w:r w:rsidRPr="00797A51">
        <w:rPr>
          <w:sz w:val="24"/>
          <w:szCs w:val="24"/>
        </w:rPr>
        <w:t xml:space="preserve"> care stabilesc </w:t>
      </w:r>
      <w:proofErr w:type="spellStart"/>
      <w:r w:rsidRPr="00797A51">
        <w:rPr>
          <w:sz w:val="24"/>
          <w:szCs w:val="24"/>
        </w:rPr>
        <w:t>condiţiile</w:t>
      </w:r>
      <w:proofErr w:type="spellEnd"/>
      <w:r w:rsidRPr="00797A51">
        <w:rPr>
          <w:sz w:val="24"/>
          <w:szCs w:val="24"/>
        </w:rPr>
        <w:t xml:space="preserve"> ce trebuie respectate de operator în asigurarea serviciului public de salubrizare din </w:t>
      </w:r>
      <w:proofErr w:type="spellStart"/>
      <w:r w:rsidRPr="00797A51">
        <w:rPr>
          <w:sz w:val="24"/>
          <w:szCs w:val="24"/>
        </w:rPr>
        <w:t>orasul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Marasesti</w:t>
      </w:r>
      <w:proofErr w:type="spellEnd"/>
      <w:r w:rsidRPr="00797A51">
        <w:rPr>
          <w:color w:val="0D0D0D"/>
          <w:sz w:val="24"/>
          <w:szCs w:val="24"/>
        </w:rPr>
        <w:t xml:space="preserve">, jud. Vrancea pentru activitatea de colectare separata si transport separat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municipale si al </w:t>
      </w:r>
      <w:proofErr w:type="spellStart"/>
      <w:r w:rsidRPr="00797A51">
        <w:rPr>
          <w:color w:val="0D0D0D"/>
          <w:sz w:val="24"/>
          <w:szCs w:val="24"/>
        </w:rPr>
        <w:t>deseurilor</w:t>
      </w:r>
      <w:proofErr w:type="spellEnd"/>
      <w:r w:rsidRPr="00797A51">
        <w:rPr>
          <w:color w:val="0D0D0D"/>
          <w:sz w:val="24"/>
          <w:szCs w:val="24"/>
        </w:rPr>
        <w:t xml:space="preserve"> similare provenind din </w:t>
      </w:r>
      <w:proofErr w:type="spellStart"/>
      <w:r w:rsidRPr="00797A51">
        <w:rPr>
          <w:color w:val="0D0D0D"/>
          <w:sz w:val="24"/>
          <w:szCs w:val="24"/>
        </w:rPr>
        <w:t>activitati</w:t>
      </w:r>
      <w:proofErr w:type="spellEnd"/>
      <w:r w:rsidRPr="00797A51">
        <w:rPr>
          <w:color w:val="0D0D0D"/>
          <w:sz w:val="24"/>
          <w:szCs w:val="24"/>
        </w:rPr>
        <w:t xml:space="preserve"> comerciale din industrie  si </w:t>
      </w:r>
      <w:proofErr w:type="spellStart"/>
      <w:r w:rsidRPr="00797A51">
        <w:rPr>
          <w:color w:val="0D0D0D"/>
          <w:sz w:val="24"/>
          <w:szCs w:val="24"/>
        </w:rPr>
        <w:t>institutii</w:t>
      </w:r>
      <w:proofErr w:type="spellEnd"/>
      <w:r w:rsidRPr="00797A51">
        <w:rPr>
          <w:color w:val="0D0D0D"/>
          <w:sz w:val="24"/>
          <w:szCs w:val="24"/>
        </w:rPr>
        <w:t xml:space="preserve">, inclusiv  </w:t>
      </w:r>
      <w:proofErr w:type="spellStart"/>
      <w:r w:rsidRPr="00797A51">
        <w:rPr>
          <w:color w:val="0D0D0D"/>
          <w:sz w:val="24"/>
          <w:szCs w:val="24"/>
        </w:rPr>
        <w:t>fractii</w:t>
      </w:r>
      <w:proofErr w:type="spellEnd"/>
      <w:r w:rsidRPr="00797A51">
        <w:rPr>
          <w:color w:val="0D0D0D"/>
          <w:sz w:val="24"/>
          <w:szCs w:val="24"/>
        </w:rPr>
        <w:t xml:space="preserve"> colectate separat, </w:t>
      </w:r>
      <w:r w:rsidRPr="00797A51">
        <w:rPr>
          <w:sz w:val="24"/>
          <w:szCs w:val="24"/>
        </w:rPr>
        <w:t xml:space="preserve"> sunt </w:t>
      </w:r>
      <w:proofErr w:type="spellStart"/>
      <w:r w:rsidRPr="00797A51">
        <w:rPr>
          <w:sz w:val="24"/>
          <w:szCs w:val="24"/>
        </w:rPr>
        <w:t>stabiliţi</w:t>
      </w:r>
      <w:proofErr w:type="spellEnd"/>
      <w:r w:rsidRPr="00797A51">
        <w:rPr>
          <w:sz w:val="24"/>
          <w:szCs w:val="24"/>
        </w:rPr>
        <w:t xml:space="preserve">  conform Anexei la Regulamentul  de organizare </w:t>
      </w:r>
      <w:proofErr w:type="spellStart"/>
      <w:r w:rsidRPr="00797A51">
        <w:rPr>
          <w:sz w:val="24"/>
          <w:szCs w:val="24"/>
        </w:rPr>
        <w:t>şi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funcţionare</w:t>
      </w:r>
      <w:proofErr w:type="spellEnd"/>
      <w:r w:rsidRPr="00797A51">
        <w:rPr>
          <w:sz w:val="24"/>
          <w:szCs w:val="24"/>
        </w:rPr>
        <w:t xml:space="preserve"> a serviciului public de salubrizare a  </w:t>
      </w:r>
      <w:proofErr w:type="spellStart"/>
      <w:r w:rsidRPr="00797A51">
        <w:rPr>
          <w:sz w:val="24"/>
          <w:szCs w:val="24"/>
        </w:rPr>
        <w:t>orasului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Marasesti</w:t>
      </w:r>
      <w:bookmarkEnd w:id="3"/>
      <w:proofErr w:type="spellEnd"/>
      <w:r w:rsidRPr="00797A51">
        <w:rPr>
          <w:sz w:val="24"/>
          <w:szCs w:val="24"/>
        </w:rPr>
        <w:t>.</w:t>
      </w:r>
    </w:p>
    <w:p w14:paraId="525A04AE" w14:textId="77777777" w:rsidR="009F6751" w:rsidRDefault="009F6751" w:rsidP="009F6751">
      <w:pPr>
        <w:jc w:val="center"/>
        <w:rPr>
          <w:b/>
          <w:bCs/>
          <w:color w:val="0D0D0D"/>
          <w:sz w:val="24"/>
          <w:szCs w:val="24"/>
        </w:rPr>
      </w:pPr>
    </w:p>
    <w:p w14:paraId="62727055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 XI</w:t>
      </w:r>
    </w:p>
    <w:p w14:paraId="5B4C6703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TARIFE, FACTURARE  SI MODALITATI DE PLATA</w:t>
      </w:r>
    </w:p>
    <w:p w14:paraId="1D18BAC7" w14:textId="77777777" w:rsidR="009F6751" w:rsidRPr="00797A51" w:rsidRDefault="009F6751" w:rsidP="009F6751">
      <w:pPr>
        <w:jc w:val="both"/>
        <w:rPr>
          <w:sz w:val="24"/>
          <w:szCs w:val="24"/>
          <w:lang w:val="fr-FR"/>
        </w:rPr>
      </w:pPr>
      <w:r w:rsidRPr="00797A51">
        <w:rPr>
          <w:b/>
          <w:sz w:val="24"/>
          <w:szCs w:val="24"/>
          <w:lang w:val="fr-FR"/>
        </w:rPr>
        <w:t>11.1</w:t>
      </w:r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Operatorii</w:t>
      </w:r>
      <w:proofErr w:type="spellEnd"/>
      <w:r w:rsidRPr="00797A51">
        <w:rPr>
          <w:sz w:val="24"/>
          <w:szCs w:val="24"/>
          <w:lang w:val="fr-FR"/>
        </w:rPr>
        <w:t xml:space="preserve"> vor </w:t>
      </w:r>
      <w:proofErr w:type="spellStart"/>
      <w:r w:rsidRPr="00797A51">
        <w:rPr>
          <w:sz w:val="24"/>
          <w:szCs w:val="24"/>
          <w:lang w:val="fr-FR"/>
        </w:rPr>
        <w:t>practica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tarifele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aprobate</w:t>
      </w:r>
      <w:proofErr w:type="spellEnd"/>
      <w:r w:rsidRPr="00797A51">
        <w:rPr>
          <w:sz w:val="24"/>
          <w:szCs w:val="24"/>
          <w:lang w:val="fr-FR"/>
        </w:rPr>
        <w:t xml:space="preserve"> de </w:t>
      </w:r>
      <w:proofErr w:type="spellStart"/>
      <w:r w:rsidRPr="00797A51">
        <w:rPr>
          <w:sz w:val="24"/>
          <w:szCs w:val="24"/>
          <w:lang w:val="fr-FR"/>
        </w:rPr>
        <w:t>autoritatile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administratiei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r w:rsidRPr="00797A51">
        <w:rPr>
          <w:sz w:val="24"/>
          <w:szCs w:val="24"/>
          <w:lang w:val="fr-FR"/>
        </w:rPr>
        <w:t>publice</w:t>
      </w:r>
      <w:proofErr w:type="spellEnd"/>
      <w:r w:rsidRPr="00797A51">
        <w:rPr>
          <w:sz w:val="24"/>
          <w:szCs w:val="24"/>
          <w:lang w:val="fr-FR"/>
        </w:rPr>
        <w:t xml:space="preserve"> locale, </w:t>
      </w:r>
      <w:proofErr w:type="spellStart"/>
      <w:r w:rsidRPr="00797A51">
        <w:rPr>
          <w:sz w:val="24"/>
          <w:szCs w:val="24"/>
          <w:lang w:val="fr-FR"/>
        </w:rPr>
        <w:t>potrivit</w:t>
      </w:r>
      <w:proofErr w:type="spellEnd"/>
      <w:r w:rsidRPr="00797A51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Pr="00797A51">
        <w:rPr>
          <w:sz w:val="24"/>
          <w:szCs w:val="24"/>
          <w:lang w:val="fr-FR"/>
        </w:rPr>
        <w:t>prevederilor</w:t>
      </w:r>
      <w:proofErr w:type="spellEnd"/>
      <w:r w:rsidRPr="00797A51">
        <w:rPr>
          <w:sz w:val="24"/>
          <w:szCs w:val="24"/>
          <w:lang w:val="fr-FR"/>
        </w:rPr>
        <w:t xml:space="preserve">  </w:t>
      </w:r>
      <w:proofErr w:type="spellStart"/>
      <w:r w:rsidRPr="00797A51">
        <w:rPr>
          <w:sz w:val="24"/>
          <w:szCs w:val="24"/>
          <w:lang w:val="fr-FR"/>
        </w:rPr>
        <w:t>legale</w:t>
      </w:r>
      <w:proofErr w:type="spellEnd"/>
      <w:proofErr w:type="gramEnd"/>
      <w:r w:rsidRPr="00797A51">
        <w:rPr>
          <w:sz w:val="24"/>
          <w:szCs w:val="24"/>
          <w:lang w:val="fr-FR"/>
        </w:rPr>
        <w:t xml:space="preserve"> in </w:t>
      </w:r>
      <w:proofErr w:type="spellStart"/>
      <w:r w:rsidRPr="00797A51">
        <w:rPr>
          <w:sz w:val="24"/>
          <w:szCs w:val="24"/>
          <w:lang w:val="fr-FR"/>
        </w:rPr>
        <w:t>vigoare</w:t>
      </w:r>
      <w:proofErr w:type="spellEnd"/>
      <w:r w:rsidRPr="00797A51">
        <w:rPr>
          <w:sz w:val="24"/>
          <w:szCs w:val="24"/>
          <w:lang w:val="fr-FR"/>
        </w:rPr>
        <w:t>.</w:t>
      </w:r>
    </w:p>
    <w:p w14:paraId="58C23238" w14:textId="77777777" w:rsidR="009F6751" w:rsidRPr="00797A51" w:rsidRDefault="009F6751" w:rsidP="009F6751">
      <w:pPr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>11.2</w:t>
      </w:r>
      <w:r w:rsidRPr="00797A51">
        <w:rPr>
          <w:rFonts w:eastAsia="TimesNewRomanPSMT"/>
          <w:sz w:val="24"/>
          <w:szCs w:val="24"/>
        </w:rPr>
        <w:t xml:space="preserve"> Facturarea se face lunar, în baza </w:t>
      </w:r>
      <w:proofErr w:type="spellStart"/>
      <w:r w:rsidRPr="00797A51">
        <w:rPr>
          <w:rFonts w:eastAsia="TimesNewRomanPSMT"/>
          <w:sz w:val="24"/>
          <w:szCs w:val="24"/>
        </w:rPr>
        <w:t>preţurilor</w:t>
      </w:r>
      <w:proofErr w:type="spellEnd"/>
      <w:r w:rsidRPr="00797A51">
        <w:rPr>
          <w:rFonts w:eastAsia="TimesNewRomanPSMT"/>
          <w:sz w:val="24"/>
          <w:szCs w:val="24"/>
        </w:rPr>
        <w:t xml:space="preserve"> </w:t>
      </w:r>
      <w:proofErr w:type="spellStart"/>
      <w:r w:rsidRPr="00797A51">
        <w:rPr>
          <w:rFonts w:eastAsia="TimesNewRomanPSMT"/>
          <w:sz w:val="24"/>
          <w:szCs w:val="24"/>
        </w:rPr>
        <w:t>şi</w:t>
      </w:r>
      <w:proofErr w:type="spellEnd"/>
      <w:r w:rsidRPr="00797A51">
        <w:rPr>
          <w:rFonts w:eastAsia="TimesNewRomanPSMT"/>
          <w:sz w:val="24"/>
          <w:szCs w:val="24"/>
        </w:rPr>
        <w:t xml:space="preserve"> tarifelor aprobate </w:t>
      </w:r>
      <w:proofErr w:type="spellStart"/>
      <w:r w:rsidRPr="00797A51">
        <w:rPr>
          <w:rFonts w:eastAsia="TimesNewRomanPSMT"/>
          <w:sz w:val="24"/>
          <w:szCs w:val="24"/>
        </w:rPr>
        <w:t>şi</w:t>
      </w:r>
      <w:proofErr w:type="spellEnd"/>
      <w:r w:rsidRPr="00797A51">
        <w:rPr>
          <w:rFonts w:eastAsia="TimesNewRomanPSMT"/>
          <w:sz w:val="24"/>
          <w:szCs w:val="24"/>
        </w:rPr>
        <w:t xml:space="preserve"> a </w:t>
      </w:r>
      <w:proofErr w:type="spellStart"/>
      <w:r w:rsidRPr="00797A51">
        <w:rPr>
          <w:rFonts w:eastAsia="TimesNewRomanPSMT"/>
          <w:sz w:val="24"/>
          <w:szCs w:val="24"/>
        </w:rPr>
        <w:t>cantităţilor</w:t>
      </w:r>
      <w:proofErr w:type="spellEnd"/>
      <w:r w:rsidRPr="00797A51">
        <w:rPr>
          <w:rFonts w:eastAsia="TimesNewRomanPSMT"/>
          <w:sz w:val="24"/>
          <w:szCs w:val="24"/>
        </w:rPr>
        <w:t xml:space="preserve"> efective determinate sau estimate potrivit prevederilor contractuale.</w:t>
      </w:r>
    </w:p>
    <w:p w14:paraId="2D0D6496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-BoldMT"/>
          <w:b/>
          <w:bCs/>
          <w:sz w:val="24"/>
          <w:szCs w:val="24"/>
        </w:rPr>
        <w:t>11.3</w:t>
      </w:r>
      <w:r w:rsidRPr="00797A51">
        <w:rPr>
          <w:rFonts w:eastAsia="TimesNewRomanPSMT"/>
          <w:sz w:val="24"/>
          <w:szCs w:val="24"/>
        </w:rPr>
        <w:t xml:space="preserve"> Factura pentru prestarea serviciului de colectare a </w:t>
      </w:r>
      <w:proofErr w:type="spellStart"/>
      <w:r w:rsidRPr="00797A51">
        <w:rPr>
          <w:rFonts w:eastAsia="TimesNewRomanPSMT"/>
          <w:sz w:val="24"/>
          <w:szCs w:val="24"/>
        </w:rPr>
        <w:t>deşeurilor</w:t>
      </w:r>
      <w:proofErr w:type="spellEnd"/>
      <w:r w:rsidRPr="00797A51">
        <w:rPr>
          <w:rFonts w:eastAsia="TimesNewRomanPSMT"/>
          <w:sz w:val="24"/>
          <w:szCs w:val="24"/>
        </w:rPr>
        <w:t xml:space="preserve"> municipale se emite cel mai târziu până la data de 15 a lunii următoare celei în care </w:t>
      </w:r>
      <w:proofErr w:type="spellStart"/>
      <w:r w:rsidRPr="00797A51">
        <w:rPr>
          <w:rFonts w:eastAsia="TimesNewRomanPSMT"/>
          <w:sz w:val="24"/>
          <w:szCs w:val="24"/>
        </w:rPr>
        <w:t>prestaţia</w:t>
      </w:r>
      <w:proofErr w:type="spellEnd"/>
      <w:r w:rsidRPr="00797A51">
        <w:rPr>
          <w:rFonts w:eastAsia="TimesNewRomanPSMT"/>
          <w:sz w:val="24"/>
          <w:szCs w:val="24"/>
        </w:rPr>
        <w:t xml:space="preserve"> a fost efectuată. </w:t>
      </w:r>
    </w:p>
    <w:p w14:paraId="75D8AAF3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t xml:space="preserve"> </w:t>
      </w:r>
      <w:r w:rsidRPr="00797A51">
        <w:rPr>
          <w:rFonts w:eastAsia="TimesNewRomanPSMT"/>
          <w:b/>
          <w:sz w:val="24"/>
          <w:szCs w:val="24"/>
        </w:rPr>
        <w:t>11.4</w:t>
      </w:r>
      <w:r w:rsidRPr="00797A51">
        <w:rPr>
          <w:rFonts w:eastAsia="TimesNewRomanPSMT"/>
          <w:sz w:val="24"/>
          <w:szCs w:val="24"/>
        </w:rPr>
        <w:t xml:space="preserve"> Neachitarea facturii în termen de 30 de zile de la data </w:t>
      </w:r>
      <w:proofErr w:type="spellStart"/>
      <w:r w:rsidRPr="00797A51">
        <w:rPr>
          <w:rFonts w:eastAsia="TimesNewRomanPSMT"/>
          <w:sz w:val="24"/>
          <w:szCs w:val="24"/>
        </w:rPr>
        <w:t>scadenţei</w:t>
      </w:r>
      <w:proofErr w:type="spellEnd"/>
      <w:r w:rsidRPr="00797A51">
        <w:rPr>
          <w:rFonts w:eastAsia="TimesNewRomanPSMT"/>
          <w:sz w:val="24"/>
          <w:szCs w:val="24"/>
        </w:rPr>
        <w:t xml:space="preserve"> atrage </w:t>
      </w:r>
      <w:proofErr w:type="spellStart"/>
      <w:r w:rsidRPr="00797A51">
        <w:rPr>
          <w:rFonts w:eastAsia="TimesNewRomanPSMT"/>
          <w:sz w:val="24"/>
          <w:szCs w:val="24"/>
        </w:rPr>
        <w:t>penalităţi</w:t>
      </w:r>
      <w:proofErr w:type="spellEnd"/>
      <w:r w:rsidRPr="00797A51">
        <w:rPr>
          <w:rFonts w:eastAsia="TimesNewRomanPSMT"/>
          <w:sz w:val="24"/>
          <w:szCs w:val="24"/>
        </w:rPr>
        <w:t xml:space="preserve"> de întârziere, după cum urmează:</w:t>
      </w:r>
    </w:p>
    <w:p w14:paraId="14233207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t xml:space="preserve">a) </w:t>
      </w:r>
      <w:proofErr w:type="spellStart"/>
      <w:r w:rsidRPr="00797A51">
        <w:rPr>
          <w:rFonts w:eastAsia="TimesNewRomanPSMT"/>
          <w:sz w:val="24"/>
          <w:szCs w:val="24"/>
        </w:rPr>
        <w:t>penalităţile</w:t>
      </w:r>
      <w:proofErr w:type="spellEnd"/>
      <w:r w:rsidRPr="00797A51">
        <w:rPr>
          <w:rFonts w:eastAsia="TimesNewRomanPSMT"/>
          <w:sz w:val="24"/>
          <w:szCs w:val="24"/>
        </w:rPr>
        <w:t xml:space="preserve"> sunt egale cu nivelul dobânzii datorate pentru neplata la termen a </w:t>
      </w:r>
      <w:proofErr w:type="spellStart"/>
      <w:r w:rsidRPr="00797A51">
        <w:rPr>
          <w:rFonts w:eastAsia="TimesNewRomanPSMT"/>
          <w:sz w:val="24"/>
          <w:szCs w:val="24"/>
        </w:rPr>
        <w:t>obligaţiilor</w:t>
      </w:r>
      <w:proofErr w:type="spellEnd"/>
      <w:r w:rsidRPr="00797A51">
        <w:rPr>
          <w:rFonts w:eastAsia="TimesNewRomanPSMT"/>
          <w:sz w:val="24"/>
          <w:szCs w:val="24"/>
        </w:rPr>
        <w:t xml:space="preserve"> bugetare, stabilite conform reglementărilor legale în vigoare;</w:t>
      </w:r>
    </w:p>
    <w:p w14:paraId="2542F2DD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t xml:space="preserve">b) </w:t>
      </w:r>
      <w:proofErr w:type="spellStart"/>
      <w:r w:rsidRPr="00797A51">
        <w:rPr>
          <w:rFonts w:eastAsia="TimesNewRomanPSMT"/>
          <w:sz w:val="24"/>
          <w:szCs w:val="24"/>
        </w:rPr>
        <w:t>penalităţile</w:t>
      </w:r>
      <w:proofErr w:type="spellEnd"/>
      <w:r w:rsidRPr="00797A51">
        <w:rPr>
          <w:rFonts w:eastAsia="TimesNewRomanPSMT"/>
          <w:sz w:val="24"/>
          <w:szCs w:val="24"/>
        </w:rPr>
        <w:t xml:space="preserve"> se datorează începând cu prima zi după data </w:t>
      </w:r>
      <w:proofErr w:type="spellStart"/>
      <w:r w:rsidRPr="00797A51">
        <w:rPr>
          <w:rFonts w:eastAsia="TimesNewRomanPSMT"/>
          <w:sz w:val="24"/>
          <w:szCs w:val="24"/>
        </w:rPr>
        <w:t>scadenţei</w:t>
      </w:r>
      <w:proofErr w:type="spellEnd"/>
      <w:r w:rsidRPr="00797A51">
        <w:rPr>
          <w:rFonts w:eastAsia="TimesNewRomanPSMT"/>
          <w:sz w:val="24"/>
          <w:szCs w:val="24"/>
        </w:rPr>
        <w:t>;</w:t>
      </w:r>
    </w:p>
    <w:p w14:paraId="146BC43B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t xml:space="preserve">c) valoarea totală a </w:t>
      </w:r>
      <w:proofErr w:type="spellStart"/>
      <w:r w:rsidRPr="00797A51">
        <w:rPr>
          <w:rFonts w:eastAsia="TimesNewRomanPSMT"/>
          <w:sz w:val="24"/>
          <w:szCs w:val="24"/>
        </w:rPr>
        <w:t>penalităţilor</w:t>
      </w:r>
      <w:proofErr w:type="spellEnd"/>
      <w:r w:rsidRPr="00797A51">
        <w:rPr>
          <w:rFonts w:eastAsia="TimesNewRomanPSMT"/>
          <w:sz w:val="24"/>
          <w:szCs w:val="24"/>
        </w:rPr>
        <w:t xml:space="preserve"> nu poate </w:t>
      </w:r>
      <w:proofErr w:type="spellStart"/>
      <w:r w:rsidRPr="00797A51">
        <w:rPr>
          <w:rFonts w:eastAsia="TimesNewRomanPSMT"/>
          <w:sz w:val="24"/>
          <w:szCs w:val="24"/>
        </w:rPr>
        <w:t>depăşi</w:t>
      </w:r>
      <w:proofErr w:type="spellEnd"/>
      <w:r w:rsidRPr="00797A51">
        <w:rPr>
          <w:rFonts w:eastAsia="TimesNewRomanPSMT"/>
          <w:sz w:val="24"/>
          <w:szCs w:val="24"/>
        </w:rPr>
        <w:t xml:space="preserve"> cuantumul debitului </w:t>
      </w:r>
      <w:proofErr w:type="spellStart"/>
      <w:r w:rsidRPr="00797A51">
        <w:rPr>
          <w:rFonts w:eastAsia="TimesNewRomanPSMT"/>
          <w:sz w:val="24"/>
          <w:szCs w:val="24"/>
        </w:rPr>
        <w:t>şi</w:t>
      </w:r>
      <w:proofErr w:type="spellEnd"/>
      <w:r w:rsidRPr="00797A51">
        <w:rPr>
          <w:rFonts w:eastAsia="TimesNewRomanPSMT"/>
          <w:sz w:val="24"/>
          <w:szCs w:val="24"/>
        </w:rPr>
        <w:t xml:space="preserve"> se constituie venit al operatorului.</w:t>
      </w:r>
    </w:p>
    <w:p w14:paraId="0553CAE7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lastRenderedPageBreak/>
        <w:t xml:space="preserve"> </w:t>
      </w:r>
      <w:r w:rsidRPr="00797A51">
        <w:rPr>
          <w:rFonts w:eastAsia="TimesNewRomanPS-BoldMT"/>
          <w:b/>
          <w:bCs/>
          <w:sz w:val="24"/>
          <w:szCs w:val="24"/>
        </w:rPr>
        <w:t xml:space="preserve"> </w:t>
      </w:r>
      <w:r w:rsidRPr="00797A51">
        <w:rPr>
          <w:rFonts w:eastAsia="TimesNewRomanPSMT"/>
          <w:b/>
          <w:sz w:val="24"/>
          <w:szCs w:val="24"/>
        </w:rPr>
        <w:t>11.5</w:t>
      </w:r>
      <w:r w:rsidRPr="00797A51">
        <w:rPr>
          <w:rFonts w:eastAsia="TimesNewRomanPSMT"/>
          <w:sz w:val="24"/>
          <w:szCs w:val="24"/>
        </w:rPr>
        <w:t xml:space="preserve">  </w:t>
      </w:r>
      <w:r w:rsidRPr="00797A51">
        <w:rPr>
          <w:rFonts w:eastAsia="TimesNewRomanPS-BoldMT"/>
          <w:b/>
          <w:bCs/>
          <w:sz w:val="24"/>
          <w:szCs w:val="24"/>
        </w:rPr>
        <w:t xml:space="preserve"> </w:t>
      </w:r>
      <w:r w:rsidRPr="00797A51">
        <w:rPr>
          <w:rFonts w:eastAsia="TimesNewRomanPSMT"/>
          <w:sz w:val="24"/>
          <w:szCs w:val="24"/>
        </w:rPr>
        <w:t xml:space="preserve">În cazul în care pe documentul de plată nu se </w:t>
      </w:r>
      <w:proofErr w:type="spellStart"/>
      <w:r w:rsidRPr="00797A51">
        <w:rPr>
          <w:rFonts w:eastAsia="TimesNewRomanPSMT"/>
          <w:sz w:val="24"/>
          <w:szCs w:val="24"/>
        </w:rPr>
        <w:t>menţionează</w:t>
      </w:r>
      <w:proofErr w:type="spellEnd"/>
      <w:r w:rsidRPr="00797A51">
        <w:rPr>
          <w:rFonts w:eastAsia="TimesNewRomanPSMT"/>
          <w:sz w:val="24"/>
          <w:szCs w:val="24"/>
        </w:rPr>
        <w:t xml:space="preserve"> obiectul </w:t>
      </w:r>
      <w:proofErr w:type="spellStart"/>
      <w:r w:rsidRPr="00797A51">
        <w:rPr>
          <w:rFonts w:eastAsia="TimesNewRomanPSMT"/>
          <w:sz w:val="24"/>
          <w:szCs w:val="24"/>
        </w:rPr>
        <w:t>plăţii</w:t>
      </w:r>
      <w:proofErr w:type="spellEnd"/>
      <w:r w:rsidRPr="00797A51">
        <w:rPr>
          <w:rFonts w:eastAsia="TimesNewRomanPSMT"/>
          <w:sz w:val="24"/>
          <w:szCs w:val="24"/>
        </w:rPr>
        <w:t>, se consideră achitate facturile în ordine cronologică.</w:t>
      </w:r>
    </w:p>
    <w:p w14:paraId="7A9BAD9F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  <w:r w:rsidRPr="00797A51">
        <w:rPr>
          <w:rFonts w:eastAsia="TimesNewRomanPSMT"/>
          <w:sz w:val="24"/>
          <w:szCs w:val="24"/>
        </w:rPr>
        <w:t xml:space="preserve"> </w:t>
      </w:r>
      <w:bookmarkStart w:id="4" w:name="_Hlk482961141"/>
      <w:r w:rsidRPr="00797A51">
        <w:rPr>
          <w:rFonts w:eastAsia="TimesNewRomanPSMT"/>
          <w:b/>
          <w:sz w:val="24"/>
          <w:szCs w:val="24"/>
        </w:rPr>
        <w:t>11.12</w:t>
      </w:r>
      <w:r w:rsidRPr="00797A51">
        <w:rPr>
          <w:rFonts w:eastAsia="TimesNewRomanPSMT"/>
          <w:sz w:val="24"/>
          <w:szCs w:val="24"/>
        </w:rPr>
        <w:t xml:space="preserve"> Decontarea </w:t>
      </w:r>
      <w:proofErr w:type="spellStart"/>
      <w:r w:rsidRPr="00797A51">
        <w:rPr>
          <w:rFonts w:eastAsia="TimesNewRomanPSMT"/>
          <w:sz w:val="24"/>
          <w:szCs w:val="24"/>
        </w:rPr>
        <w:t>catre</w:t>
      </w:r>
      <w:proofErr w:type="spellEnd"/>
      <w:r w:rsidRPr="00797A51">
        <w:rPr>
          <w:rFonts w:eastAsia="TimesNewRomanPSMT"/>
          <w:sz w:val="24"/>
          <w:szCs w:val="24"/>
        </w:rPr>
        <w:t xml:space="preserve"> operatorul de salubritate din </w:t>
      </w:r>
      <w:proofErr w:type="spellStart"/>
      <w:r w:rsidRPr="00797A51">
        <w:rPr>
          <w:rFonts w:eastAsia="TimesNewRomanPSMT"/>
          <w:sz w:val="24"/>
          <w:szCs w:val="24"/>
        </w:rPr>
        <w:t>orasul</w:t>
      </w:r>
      <w:proofErr w:type="spellEnd"/>
      <w:r w:rsidRPr="00797A51">
        <w:rPr>
          <w:rFonts w:eastAsia="TimesNewRomanPSMT"/>
          <w:sz w:val="24"/>
          <w:szCs w:val="24"/>
        </w:rPr>
        <w:t xml:space="preserve"> </w:t>
      </w:r>
      <w:proofErr w:type="spellStart"/>
      <w:r w:rsidRPr="00797A51">
        <w:rPr>
          <w:rFonts w:eastAsia="TimesNewRomanPSMT"/>
          <w:sz w:val="24"/>
          <w:szCs w:val="24"/>
        </w:rPr>
        <w:t>Marasesti</w:t>
      </w:r>
      <w:proofErr w:type="spellEnd"/>
      <w:r w:rsidRPr="00797A51">
        <w:rPr>
          <w:rFonts w:eastAsia="TimesNewRomanPSMT"/>
          <w:sz w:val="24"/>
          <w:szCs w:val="24"/>
        </w:rPr>
        <w:t xml:space="preserve">, a </w:t>
      </w:r>
      <w:proofErr w:type="spellStart"/>
      <w:r w:rsidRPr="00797A51">
        <w:rPr>
          <w:rFonts w:eastAsia="TimesNewRomanPSMT"/>
          <w:sz w:val="24"/>
          <w:szCs w:val="24"/>
        </w:rPr>
        <w:t>prestatiilor</w:t>
      </w:r>
      <w:proofErr w:type="spellEnd"/>
      <w:r w:rsidRPr="00797A51">
        <w:rPr>
          <w:rFonts w:eastAsia="TimesNewRomanPSMT"/>
          <w:sz w:val="24"/>
          <w:szCs w:val="24"/>
        </w:rPr>
        <w:t xml:space="preserve"> efectuate de </w:t>
      </w:r>
      <w:proofErr w:type="spellStart"/>
      <w:r w:rsidRPr="00797A51">
        <w:rPr>
          <w:rFonts w:eastAsia="TimesNewRomanPSMT"/>
          <w:sz w:val="24"/>
          <w:szCs w:val="24"/>
        </w:rPr>
        <w:t>catre</w:t>
      </w:r>
      <w:proofErr w:type="spellEnd"/>
      <w:r w:rsidRPr="00797A51">
        <w:rPr>
          <w:rFonts w:eastAsia="TimesNewRomanPSMT"/>
          <w:sz w:val="24"/>
          <w:szCs w:val="24"/>
        </w:rPr>
        <w:t xml:space="preserve"> acesta, se </w:t>
      </w:r>
      <w:proofErr w:type="spellStart"/>
      <w:r w:rsidRPr="00797A51">
        <w:rPr>
          <w:rFonts w:eastAsia="TimesNewRomanPSMT"/>
          <w:sz w:val="24"/>
          <w:szCs w:val="24"/>
        </w:rPr>
        <w:t>realizeaza</w:t>
      </w:r>
      <w:proofErr w:type="spellEnd"/>
      <w:r w:rsidRPr="00797A51">
        <w:rPr>
          <w:rFonts w:eastAsia="TimesNewRomanPSMT"/>
          <w:sz w:val="24"/>
          <w:szCs w:val="24"/>
        </w:rPr>
        <w:t xml:space="preserve"> pe baza </w:t>
      </w:r>
      <w:proofErr w:type="spellStart"/>
      <w:r w:rsidRPr="00797A51">
        <w:rPr>
          <w:rFonts w:eastAsia="TimesNewRomanPSMT"/>
          <w:sz w:val="24"/>
          <w:szCs w:val="24"/>
        </w:rPr>
        <w:t>situatiei</w:t>
      </w:r>
      <w:proofErr w:type="spellEnd"/>
      <w:r w:rsidRPr="00797A51">
        <w:rPr>
          <w:rFonts w:eastAsia="TimesNewRomanPSMT"/>
          <w:sz w:val="24"/>
          <w:szCs w:val="24"/>
        </w:rPr>
        <w:t xml:space="preserve"> privind prestarea serviciului </w:t>
      </w:r>
      <w:proofErr w:type="spellStart"/>
      <w:r w:rsidRPr="00797A51">
        <w:rPr>
          <w:rFonts w:eastAsia="TimesNewRomanPSMT"/>
          <w:sz w:val="24"/>
          <w:szCs w:val="24"/>
        </w:rPr>
        <w:t>insotita</w:t>
      </w:r>
      <w:proofErr w:type="spellEnd"/>
      <w:r w:rsidRPr="00797A51">
        <w:rPr>
          <w:rFonts w:eastAsia="TimesNewRomanPSMT"/>
          <w:sz w:val="24"/>
          <w:szCs w:val="24"/>
        </w:rPr>
        <w:t xml:space="preserve"> de nota de </w:t>
      </w:r>
      <w:proofErr w:type="spellStart"/>
      <w:r w:rsidRPr="00797A51">
        <w:rPr>
          <w:rFonts w:eastAsia="TimesNewRomanPSMT"/>
          <w:sz w:val="24"/>
          <w:szCs w:val="24"/>
        </w:rPr>
        <w:t>receptie</w:t>
      </w:r>
      <w:proofErr w:type="spellEnd"/>
      <w:r w:rsidRPr="00797A51">
        <w:rPr>
          <w:rFonts w:eastAsia="TimesNewRomanPSMT"/>
          <w:sz w:val="24"/>
          <w:szCs w:val="24"/>
        </w:rPr>
        <w:t xml:space="preserve"> emisa de </w:t>
      </w:r>
      <w:proofErr w:type="spellStart"/>
      <w:r w:rsidRPr="00797A51">
        <w:rPr>
          <w:rFonts w:eastAsia="TimesNewRomanPSMT"/>
          <w:sz w:val="24"/>
          <w:szCs w:val="24"/>
        </w:rPr>
        <w:t>catre</w:t>
      </w:r>
      <w:proofErr w:type="spellEnd"/>
      <w:r w:rsidRPr="00797A51">
        <w:rPr>
          <w:rFonts w:eastAsia="TimesNewRomanPSMT"/>
          <w:sz w:val="24"/>
          <w:szCs w:val="24"/>
        </w:rPr>
        <w:t xml:space="preserve"> operator, astfel:</w:t>
      </w:r>
    </w:p>
    <w:p w14:paraId="4160A552" w14:textId="77777777" w:rsidR="009F6751" w:rsidRPr="00797A51" w:rsidRDefault="009F6751" w:rsidP="009F6751">
      <w:pPr>
        <w:jc w:val="both"/>
        <w:rPr>
          <w:color w:val="000000" w:themeColor="text1"/>
          <w:sz w:val="24"/>
          <w:szCs w:val="24"/>
          <w:lang w:val="it-IT"/>
        </w:rPr>
      </w:pPr>
      <w:r w:rsidRPr="00797A51">
        <w:rPr>
          <w:color w:val="000000" w:themeColor="text1"/>
          <w:sz w:val="24"/>
          <w:szCs w:val="24"/>
          <w:lang w:val="it-IT"/>
        </w:rPr>
        <w:t>- recepțiile cantitative de deșeuri menajere și asimilabil menajere transportate la groapa de gunoi eliberate de Administratorul gropii;</w:t>
      </w:r>
    </w:p>
    <w:p w14:paraId="33B31EAB" w14:textId="77777777" w:rsidR="009F6751" w:rsidRPr="00797A51" w:rsidRDefault="009F6751" w:rsidP="009F6751">
      <w:pPr>
        <w:jc w:val="both"/>
        <w:rPr>
          <w:color w:val="000000" w:themeColor="text1"/>
          <w:sz w:val="24"/>
          <w:szCs w:val="24"/>
          <w:lang w:val="it-IT"/>
        </w:rPr>
      </w:pPr>
      <w:r w:rsidRPr="00797A51">
        <w:rPr>
          <w:color w:val="000000" w:themeColor="text1"/>
          <w:sz w:val="24"/>
          <w:szCs w:val="24"/>
          <w:lang w:val="it-IT"/>
        </w:rPr>
        <w:t>- recepțiile cantitative de deșeuri din materiale reciclabile (hârtie-carton, PET, sticlă) transportate în depozitele unui valorificator autorizat;</w:t>
      </w:r>
    </w:p>
    <w:p w14:paraId="79AC64D4" w14:textId="77777777" w:rsidR="009F6751" w:rsidRPr="00797A51" w:rsidRDefault="009F6751" w:rsidP="009F6751">
      <w:pPr>
        <w:jc w:val="both"/>
        <w:rPr>
          <w:color w:val="000000" w:themeColor="text1"/>
          <w:sz w:val="24"/>
          <w:szCs w:val="24"/>
          <w:lang w:val="it-IT"/>
        </w:rPr>
      </w:pPr>
      <w:r w:rsidRPr="00797A51">
        <w:rPr>
          <w:color w:val="000000" w:themeColor="text1"/>
          <w:sz w:val="24"/>
          <w:szCs w:val="24"/>
          <w:lang w:val="it-IT"/>
        </w:rPr>
        <w:t>- centralizator lunar ai cantității transportate în rampa de gunoi;</w:t>
      </w:r>
    </w:p>
    <w:p w14:paraId="65A509A2" w14:textId="77777777" w:rsidR="009F6751" w:rsidRDefault="009F6751" w:rsidP="009F6751">
      <w:pPr>
        <w:jc w:val="both"/>
        <w:rPr>
          <w:color w:val="000000" w:themeColor="text1"/>
          <w:sz w:val="24"/>
          <w:szCs w:val="24"/>
          <w:lang w:val="it-IT"/>
        </w:rPr>
      </w:pPr>
      <w:r w:rsidRPr="00797A51">
        <w:rPr>
          <w:color w:val="000000" w:themeColor="text1"/>
          <w:sz w:val="24"/>
          <w:szCs w:val="24"/>
          <w:lang w:val="it-IT"/>
        </w:rPr>
        <w:t>- centralizator lunar al cantității transportate în depozitul unui valorificator autorizat;</w:t>
      </w:r>
    </w:p>
    <w:p w14:paraId="076F65FE" w14:textId="77777777" w:rsidR="009F6751" w:rsidRPr="000A6EAB" w:rsidRDefault="009F6751" w:rsidP="009F6751">
      <w:pPr>
        <w:jc w:val="both"/>
        <w:rPr>
          <w:color w:val="000000" w:themeColor="text1"/>
          <w:sz w:val="24"/>
          <w:szCs w:val="24"/>
          <w:lang w:val="it-IT"/>
        </w:rPr>
      </w:pPr>
    </w:p>
    <w:p w14:paraId="57A88874" w14:textId="77777777" w:rsidR="009F6751" w:rsidRPr="00797A51" w:rsidRDefault="009F6751" w:rsidP="009F6751">
      <w:pPr>
        <w:jc w:val="center"/>
        <w:rPr>
          <w:b/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>CAPITOLUL XII</w:t>
      </w:r>
    </w:p>
    <w:p w14:paraId="7787B968" w14:textId="77777777" w:rsidR="009F6751" w:rsidRPr="00797A51" w:rsidRDefault="009F6751" w:rsidP="009F6751">
      <w:pPr>
        <w:jc w:val="center"/>
        <w:rPr>
          <w:b/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>GARANTIA DE BUNA EXECUTIE A CONTRACTULUI</w:t>
      </w:r>
    </w:p>
    <w:p w14:paraId="2CE0C0DF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 xml:space="preserve">12.1. </w:t>
      </w:r>
      <w:proofErr w:type="spellStart"/>
      <w:r w:rsidRPr="0041764C">
        <w:rPr>
          <w:bCs/>
          <w:color w:val="0D0D0D"/>
          <w:sz w:val="24"/>
          <w:szCs w:val="24"/>
        </w:rPr>
        <w:t>G</w:t>
      </w:r>
      <w:r w:rsidRPr="00797A51">
        <w:rPr>
          <w:color w:val="0D0D0D"/>
          <w:sz w:val="24"/>
          <w:szCs w:val="24"/>
        </w:rPr>
        <w:t>arantia</w:t>
      </w:r>
      <w:proofErr w:type="spellEnd"/>
      <w:r w:rsidRPr="00797A51">
        <w:rPr>
          <w:color w:val="0D0D0D"/>
          <w:sz w:val="24"/>
          <w:szCs w:val="24"/>
        </w:rPr>
        <w:t xml:space="preserve"> de buna </w:t>
      </w:r>
      <w:proofErr w:type="spellStart"/>
      <w:r w:rsidRPr="00797A51">
        <w:rPr>
          <w:color w:val="0D0D0D"/>
          <w:sz w:val="24"/>
          <w:szCs w:val="24"/>
        </w:rPr>
        <w:t>executie</w:t>
      </w:r>
      <w:proofErr w:type="spellEnd"/>
      <w:r w:rsidRPr="00797A51">
        <w:rPr>
          <w:color w:val="0D0D0D"/>
          <w:sz w:val="24"/>
          <w:szCs w:val="24"/>
        </w:rPr>
        <w:t xml:space="preserve"> a contractului, se constituie in cuantum de 10% din valoarea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TVA a contractului, in termen de 5 zile </w:t>
      </w:r>
      <w:proofErr w:type="spellStart"/>
      <w:r w:rsidRPr="00797A51">
        <w:rPr>
          <w:color w:val="0D0D0D"/>
          <w:sz w:val="24"/>
          <w:szCs w:val="24"/>
        </w:rPr>
        <w:t>lucratoare</w:t>
      </w:r>
      <w:proofErr w:type="spellEnd"/>
      <w:r w:rsidRPr="00797A51">
        <w:rPr>
          <w:color w:val="0D0D0D"/>
          <w:sz w:val="24"/>
          <w:szCs w:val="24"/>
        </w:rPr>
        <w:t xml:space="preserve"> de la semnarea contractului (termen ce poate fi prelungit pana la cel mult 15 zile la solicit justificata a  executantului) trebuie să fie irevocabilă, necondiționată și se constituie prin metodele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de lege.</w:t>
      </w:r>
    </w:p>
    <w:bookmarkEnd w:id="4"/>
    <w:p w14:paraId="4553E8AD" w14:textId="77777777" w:rsidR="009F6751" w:rsidRPr="00797A51" w:rsidRDefault="009F6751" w:rsidP="009F6751">
      <w:pPr>
        <w:suppressAutoHyphens/>
        <w:jc w:val="both"/>
        <w:rPr>
          <w:rFonts w:eastAsia="TimesNewRomanPSMT"/>
          <w:sz w:val="24"/>
          <w:szCs w:val="24"/>
        </w:rPr>
      </w:pPr>
    </w:p>
    <w:p w14:paraId="3F12217E" w14:textId="77777777" w:rsidR="009F6751" w:rsidRPr="00797A51" w:rsidRDefault="009F6751" w:rsidP="009F6751">
      <w:pPr>
        <w:suppressAutoHyphens/>
        <w:jc w:val="center"/>
        <w:rPr>
          <w:rFonts w:eastAsia="TimesNewRomanPSMT"/>
          <w:b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>CAPITOLUL XIII</w:t>
      </w:r>
    </w:p>
    <w:p w14:paraId="359BC726" w14:textId="77777777" w:rsidR="009F6751" w:rsidRPr="00797A51" w:rsidRDefault="009F6751" w:rsidP="009F6751">
      <w:pPr>
        <w:suppressAutoHyphens/>
        <w:jc w:val="center"/>
        <w:rPr>
          <w:rFonts w:eastAsia="TimesNewRomanPSMT"/>
          <w:b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>RASPUNDEREA CONTRACTUALA</w:t>
      </w:r>
    </w:p>
    <w:p w14:paraId="3433D79E" w14:textId="77777777" w:rsidR="009F6751" w:rsidRPr="00797A51" w:rsidRDefault="009F6751" w:rsidP="009F6751">
      <w:pPr>
        <w:suppressAutoHyphens/>
        <w:rPr>
          <w:rFonts w:eastAsia="TimesNewRomanPSMT"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 xml:space="preserve">13.1  </w:t>
      </w:r>
      <w:r w:rsidRPr="00797A51">
        <w:rPr>
          <w:rFonts w:eastAsia="TimesNewRomanPSMT"/>
          <w:sz w:val="24"/>
          <w:szCs w:val="24"/>
        </w:rPr>
        <w:t xml:space="preserve">Pentru neexecutarea in tot sau in parte a </w:t>
      </w:r>
      <w:proofErr w:type="spellStart"/>
      <w:r w:rsidRPr="00797A51">
        <w:rPr>
          <w:rFonts w:eastAsia="TimesNewRomanPSMT"/>
          <w:sz w:val="24"/>
          <w:szCs w:val="24"/>
        </w:rPr>
        <w:t>obligatiilor</w:t>
      </w:r>
      <w:proofErr w:type="spellEnd"/>
      <w:r w:rsidRPr="00797A51">
        <w:rPr>
          <w:rFonts w:eastAsia="TimesNewRomanPSMT"/>
          <w:sz w:val="24"/>
          <w:szCs w:val="24"/>
        </w:rPr>
        <w:t xml:space="preserve"> contractuale </w:t>
      </w:r>
      <w:proofErr w:type="spellStart"/>
      <w:r w:rsidRPr="00797A51">
        <w:rPr>
          <w:rFonts w:eastAsia="TimesNewRomanPSMT"/>
          <w:sz w:val="24"/>
          <w:szCs w:val="24"/>
        </w:rPr>
        <w:t>prevazute</w:t>
      </w:r>
      <w:proofErr w:type="spellEnd"/>
      <w:r w:rsidRPr="00797A51">
        <w:rPr>
          <w:rFonts w:eastAsia="TimesNewRomanPSMT"/>
          <w:sz w:val="24"/>
          <w:szCs w:val="24"/>
        </w:rPr>
        <w:t xml:space="preserve"> in prezentul contract, </w:t>
      </w:r>
      <w:proofErr w:type="spellStart"/>
      <w:r w:rsidRPr="00797A51">
        <w:rPr>
          <w:rFonts w:eastAsia="TimesNewRomanPSMT"/>
          <w:sz w:val="24"/>
          <w:szCs w:val="24"/>
        </w:rPr>
        <w:t>partile</w:t>
      </w:r>
      <w:proofErr w:type="spellEnd"/>
      <w:r w:rsidRPr="00797A51">
        <w:rPr>
          <w:rFonts w:eastAsia="TimesNewRomanPSMT"/>
          <w:sz w:val="24"/>
          <w:szCs w:val="24"/>
        </w:rPr>
        <w:t xml:space="preserve"> </w:t>
      </w:r>
      <w:proofErr w:type="spellStart"/>
      <w:r w:rsidRPr="00797A51">
        <w:rPr>
          <w:rFonts w:eastAsia="TimesNewRomanPSMT"/>
          <w:sz w:val="24"/>
          <w:szCs w:val="24"/>
        </w:rPr>
        <w:t>raspund</w:t>
      </w:r>
      <w:proofErr w:type="spellEnd"/>
      <w:r w:rsidRPr="00797A51">
        <w:rPr>
          <w:rFonts w:eastAsia="TimesNewRomanPSMT"/>
          <w:sz w:val="24"/>
          <w:szCs w:val="24"/>
        </w:rPr>
        <w:t xml:space="preserve"> conform prevederilor Codului Civil  si ale celorlalte acte normative in vigoare.</w:t>
      </w:r>
    </w:p>
    <w:p w14:paraId="43E3A7EF" w14:textId="77777777" w:rsidR="009F6751" w:rsidRPr="00797A51" w:rsidRDefault="009F6751" w:rsidP="009F6751">
      <w:pPr>
        <w:suppressAutoHyphens/>
        <w:rPr>
          <w:rFonts w:eastAsia="TimesNewRomanPSMT"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>13.2</w:t>
      </w:r>
      <w:r w:rsidRPr="00797A51">
        <w:rPr>
          <w:rFonts w:eastAsia="TimesNewRomanPSMT"/>
          <w:sz w:val="24"/>
          <w:szCs w:val="24"/>
        </w:rPr>
        <w:t xml:space="preserve"> Reluarea </w:t>
      </w:r>
      <w:proofErr w:type="spellStart"/>
      <w:r w:rsidRPr="00797A51">
        <w:rPr>
          <w:rFonts w:eastAsia="TimesNewRomanPSMT"/>
          <w:sz w:val="24"/>
          <w:szCs w:val="24"/>
        </w:rPr>
        <w:t>prestarii</w:t>
      </w:r>
      <w:proofErr w:type="spellEnd"/>
      <w:r w:rsidRPr="00797A51">
        <w:rPr>
          <w:rFonts w:eastAsia="TimesNewRomanPSMT"/>
          <w:sz w:val="24"/>
          <w:szCs w:val="24"/>
        </w:rPr>
        <w:t xml:space="preserve"> serviciului se va face in termen de maximum 3 zile  de la efectuarea </w:t>
      </w:r>
      <w:proofErr w:type="spellStart"/>
      <w:r w:rsidRPr="00797A51">
        <w:rPr>
          <w:rFonts w:eastAsia="TimesNewRomanPSMT"/>
          <w:sz w:val="24"/>
          <w:szCs w:val="24"/>
        </w:rPr>
        <w:t>platii</w:t>
      </w:r>
      <w:proofErr w:type="spellEnd"/>
      <w:r w:rsidRPr="00797A51">
        <w:rPr>
          <w:rFonts w:eastAsia="TimesNewRomanPSMT"/>
          <w:sz w:val="24"/>
          <w:szCs w:val="24"/>
        </w:rPr>
        <w:t>.</w:t>
      </w:r>
    </w:p>
    <w:p w14:paraId="0FAE4602" w14:textId="77777777" w:rsidR="009F6751" w:rsidRPr="00797A51" w:rsidRDefault="009F6751" w:rsidP="009F6751">
      <w:pPr>
        <w:suppressAutoHyphens/>
        <w:rPr>
          <w:rFonts w:eastAsia="TimesNewRomanPSMT"/>
          <w:sz w:val="24"/>
          <w:szCs w:val="24"/>
        </w:rPr>
      </w:pPr>
      <w:r w:rsidRPr="00797A51">
        <w:rPr>
          <w:rFonts w:eastAsia="TimesNewRomanPSMT"/>
          <w:b/>
          <w:sz w:val="24"/>
          <w:szCs w:val="24"/>
        </w:rPr>
        <w:t>13.3</w:t>
      </w:r>
      <w:r w:rsidRPr="00797A51">
        <w:rPr>
          <w:rFonts w:eastAsia="TimesNewRomanPSMT"/>
          <w:sz w:val="24"/>
          <w:szCs w:val="24"/>
        </w:rPr>
        <w:t xml:space="preserve"> Refuzul total sau </w:t>
      </w:r>
      <w:proofErr w:type="spellStart"/>
      <w:r w:rsidRPr="00797A51">
        <w:rPr>
          <w:rFonts w:eastAsia="TimesNewRomanPSMT"/>
          <w:sz w:val="24"/>
          <w:szCs w:val="24"/>
        </w:rPr>
        <w:t>partial</w:t>
      </w:r>
      <w:proofErr w:type="spellEnd"/>
      <w:r w:rsidRPr="00797A51">
        <w:rPr>
          <w:rFonts w:eastAsia="TimesNewRomanPSMT"/>
          <w:sz w:val="24"/>
          <w:szCs w:val="24"/>
        </w:rPr>
        <w:t xml:space="preserve"> al </w:t>
      </w:r>
      <w:proofErr w:type="spellStart"/>
      <w:r w:rsidRPr="00797A51">
        <w:rPr>
          <w:rFonts w:eastAsia="TimesNewRomanPSMT"/>
          <w:sz w:val="24"/>
          <w:szCs w:val="24"/>
        </w:rPr>
        <w:t>autoritatii</w:t>
      </w:r>
      <w:proofErr w:type="spellEnd"/>
      <w:r w:rsidRPr="00797A51">
        <w:rPr>
          <w:rFonts w:eastAsia="TimesNewRomanPSMT"/>
          <w:sz w:val="24"/>
          <w:szCs w:val="24"/>
        </w:rPr>
        <w:t xml:space="preserve"> contractante de a </w:t>
      </w:r>
      <w:proofErr w:type="spellStart"/>
      <w:r w:rsidRPr="00797A51">
        <w:rPr>
          <w:rFonts w:eastAsia="TimesNewRomanPSMT"/>
          <w:sz w:val="24"/>
          <w:szCs w:val="24"/>
        </w:rPr>
        <w:t>plati</w:t>
      </w:r>
      <w:proofErr w:type="spellEnd"/>
      <w:r w:rsidRPr="00797A51">
        <w:rPr>
          <w:rFonts w:eastAsia="TimesNewRomanPSMT"/>
          <w:sz w:val="24"/>
          <w:szCs w:val="24"/>
        </w:rPr>
        <w:t xml:space="preserve"> o factura emisa de operator va fi comunicat acestuia in scris, in termen de 10 zile de la data primirii facturii.</w:t>
      </w:r>
    </w:p>
    <w:p w14:paraId="2BC06776" w14:textId="77777777" w:rsidR="009F6751" w:rsidRPr="00797A51" w:rsidRDefault="009F6751" w:rsidP="009F6751">
      <w:pPr>
        <w:rPr>
          <w:rFonts w:eastAsia="TimesNewRomanPSMT"/>
          <w:sz w:val="24"/>
          <w:szCs w:val="24"/>
        </w:rPr>
      </w:pPr>
    </w:p>
    <w:p w14:paraId="0F4DDE35" w14:textId="77777777" w:rsidR="009F6751" w:rsidRPr="00797A51" w:rsidRDefault="009F6751" w:rsidP="009F6751">
      <w:pPr>
        <w:pStyle w:val="Listparagraf"/>
        <w:ind w:left="900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                                                    CAPITOLUL XIV</w:t>
      </w:r>
    </w:p>
    <w:p w14:paraId="39523D8B" w14:textId="77777777" w:rsidR="009F6751" w:rsidRPr="00797A51" w:rsidRDefault="009F6751" w:rsidP="009F6751">
      <w:pPr>
        <w:pStyle w:val="Listparagraf"/>
        <w:ind w:left="900"/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FORTA   MAJORA</w:t>
      </w:r>
    </w:p>
    <w:p w14:paraId="230FD05E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14.1.</w:t>
      </w:r>
      <w:r>
        <w:rPr>
          <w:b/>
          <w:bCs/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Forta</w:t>
      </w:r>
      <w:proofErr w:type="spellEnd"/>
      <w:r w:rsidRPr="00797A51">
        <w:rPr>
          <w:color w:val="0D0D0D"/>
          <w:sz w:val="24"/>
          <w:szCs w:val="24"/>
        </w:rPr>
        <w:t xml:space="preserve"> majora, definita conform legii, </w:t>
      </w:r>
      <w:proofErr w:type="spellStart"/>
      <w:r w:rsidRPr="00797A51">
        <w:rPr>
          <w:color w:val="0D0D0D"/>
          <w:sz w:val="24"/>
          <w:szCs w:val="24"/>
        </w:rPr>
        <w:t>apara</w:t>
      </w:r>
      <w:proofErr w:type="spellEnd"/>
      <w:r w:rsidRPr="00797A51">
        <w:rPr>
          <w:color w:val="0D0D0D"/>
          <w:sz w:val="24"/>
          <w:szCs w:val="24"/>
        </w:rPr>
        <w:t xml:space="preserve"> de </w:t>
      </w:r>
      <w:proofErr w:type="spellStart"/>
      <w:r w:rsidRPr="00797A51">
        <w:rPr>
          <w:color w:val="0D0D0D"/>
          <w:sz w:val="24"/>
          <w:szCs w:val="24"/>
        </w:rPr>
        <w:t>raspundere</w:t>
      </w:r>
      <w:proofErr w:type="spellEnd"/>
      <w:r w:rsidRPr="00797A51">
        <w:rPr>
          <w:color w:val="0D0D0D"/>
          <w:sz w:val="24"/>
          <w:szCs w:val="24"/>
        </w:rPr>
        <w:t xml:space="preserve"> partea care o invoca.</w:t>
      </w:r>
    </w:p>
    <w:p w14:paraId="30B97BF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Niciuna  dintre </w:t>
      </w:r>
      <w:proofErr w:type="spellStart"/>
      <w:r w:rsidRPr="00797A51">
        <w:rPr>
          <w:color w:val="0D0D0D"/>
          <w:sz w:val="24"/>
          <w:szCs w:val="24"/>
        </w:rPr>
        <w:t>partile</w:t>
      </w:r>
      <w:proofErr w:type="spellEnd"/>
      <w:r w:rsidRPr="00797A51">
        <w:rPr>
          <w:color w:val="0D0D0D"/>
          <w:sz w:val="24"/>
          <w:szCs w:val="24"/>
        </w:rPr>
        <w:t xml:space="preserve">  contractante nu </w:t>
      </w:r>
      <w:proofErr w:type="spellStart"/>
      <w:r w:rsidRPr="00797A51">
        <w:rPr>
          <w:color w:val="0D0D0D"/>
          <w:sz w:val="24"/>
          <w:szCs w:val="24"/>
        </w:rPr>
        <w:t>raspunde</w:t>
      </w:r>
      <w:proofErr w:type="spellEnd"/>
      <w:r w:rsidRPr="00797A51">
        <w:rPr>
          <w:color w:val="0D0D0D"/>
          <w:sz w:val="24"/>
          <w:szCs w:val="24"/>
        </w:rPr>
        <w:t xml:space="preserve"> de neexecutarea la termen si/sau de executarea in mod </w:t>
      </w:r>
      <w:proofErr w:type="spellStart"/>
      <w:r w:rsidRPr="00797A51">
        <w:rPr>
          <w:color w:val="0D0D0D"/>
          <w:sz w:val="24"/>
          <w:szCs w:val="24"/>
        </w:rPr>
        <w:t>necorespunzator</w:t>
      </w:r>
      <w:proofErr w:type="spellEnd"/>
      <w:r w:rsidRPr="00797A51">
        <w:rPr>
          <w:color w:val="0D0D0D"/>
          <w:sz w:val="24"/>
          <w:szCs w:val="24"/>
        </w:rPr>
        <w:t xml:space="preserve">, total sau </w:t>
      </w:r>
      <w:proofErr w:type="spellStart"/>
      <w:r w:rsidRPr="00797A51">
        <w:rPr>
          <w:color w:val="0D0D0D"/>
          <w:sz w:val="24"/>
          <w:szCs w:val="24"/>
        </w:rPr>
        <w:t>partial</w:t>
      </w:r>
      <w:proofErr w:type="spellEnd"/>
      <w:r w:rsidRPr="00797A51">
        <w:rPr>
          <w:color w:val="0D0D0D"/>
          <w:sz w:val="24"/>
          <w:szCs w:val="24"/>
        </w:rPr>
        <w:t xml:space="preserve">, a </w:t>
      </w:r>
      <w:proofErr w:type="spellStart"/>
      <w:r w:rsidRPr="00797A51">
        <w:rPr>
          <w:color w:val="0D0D0D"/>
          <w:sz w:val="24"/>
          <w:szCs w:val="24"/>
        </w:rPr>
        <w:t>orcarei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obligatii</w:t>
      </w:r>
      <w:proofErr w:type="spellEnd"/>
      <w:r w:rsidRPr="00797A51">
        <w:rPr>
          <w:color w:val="0D0D0D"/>
          <w:sz w:val="24"/>
          <w:szCs w:val="24"/>
        </w:rPr>
        <w:t xml:space="preserve"> ce ii revine  in baza prezentului  contract, daca neexecutarea sau executarea </w:t>
      </w:r>
      <w:proofErr w:type="spellStart"/>
      <w:r w:rsidRPr="00797A51">
        <w:rPr>
          <w:color w:val="0D0D0D"/>
          <w:sz w:val="24"/>
          <w:szCs w:val="24"/>
        </w:rPr>
        <w:t>necorespunzatoare</w:t>
      </w:r>
      <w:proofErr w:type="spellEnd"/>
      <w:r w:rsidRPr="00797A51">
        <w:rPr>
          <w:color w:val="0D0D0D"/>
          <w:sz w:val="24"/>
          <w:szCs w:val="24"/>
        </w:rPr>
        <w:t xml:space="preserve">  a </w:t>
      </w:r>
      <w:proofErr w:type="spellStart"/>
      <w:r w:rsidRPr="00797A51">
        <w:rPr>
          <w:color w:val="0D0D0D"/>
          <w:sz w:val="24"/>
          <w:szCs w:val="24"/>
        </w:rPr>
        <w:t>obligatiei</w:t>
      </w:r>
      <w:proofErr w:type="spellEnd"/>
      <w:r w:rsidRPr="00797A51">
        <w:rPr>
          <w:color w:val="0D0D0D"/>
          <w:sz w:val="24"/>
          <w:szCs w:val="24"/>
        </w:rPr>
        <w:t xml:space="preserve"> respective a fost cauzata de </w:t>
      </w:r>
      <w:proofErr w:type="spellStart"/>
      <w:r w:rsidRPr="00797A51">
        <w:rPr>
          <w:color w:val="0D0D0D"/>
          <w:sz w:val="24"/>
          <w:szCs w:val="24"/>
        </w:rPr>
        <w:t>forta</w:t>
      </w:r>
      <w:proofErr w:type="spellEnd"/>
      <w:r w:rsidRPr="00797A51">
        <w:rPr>
          <w:color w:val="0D0D0D"/>
          <w:sz w:val="24"/>
          <w:szCs w:val="24"/>
        </w:rPr>
        <w:t xml:space="preserve"> majora.</w:t>
      </w:r>
    </w:p>
    <w:p w14:paraId="56D4A591" w14:textId="77777777" w:rsidR="009F67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Partea care invoca </w:t>
      </w:r>
      <w:proofErr w:type="spellStart"/>
      <w:r w:rsidRPr="00797A51">
        <w:rPr>
          <w:color w:val="0D0D0D"/>
          <w:sz w:val="24"/>
          <w:szCs w:val="24"/>
        </w:rPr>
        <w:t>forta</w:t>
      </w:r>
      <w:proofErr w:type="spellEnd"/>
      <w:r w:rsidRPr="00797A51">
        <w:rPr>
          <w:color w:val="0D0D0D"/>
          <w:sz w:val="24"/>
          <w:szCs w:val="24"/>
        </w:rPr>
        <w:t xml:space="preserve"> majora este obligata sa notifice celeilalte  </w:t>
      </w:r>
      <w:proofErr w:type="spellStart"/>
      <w:r w:rsidRPr="00797A51">
        <w:rPr>
          <w:color w:val="0D0D0D"/>
          <w:sz w:val="24"/>
          <w:szCs w:val="24"/>
        </w:rPr>
        <w:t>parti</w:t>
      </w:r>
      <w:proofErr w:type="spellEnd"/>
      <w:r w:rsidRPr="00797A51">
        <w:rPr>
          <w:color w:val="0D0D0D"/>
          <w:sz w:val="24"/>
          <w:szCs w:val="24"/>
        </w:rPr>
        <w:t xml:space="preserve">, in termen de 3 zile de la producerea evenimentului si sa ia toate masurile posibile in vederea  </w:t>
      </w:r>
      <w:proofErr w:type="spellStart"/>
      <w:r w:rsidRPr="00797A51">
        <w:rPr>
          <w:color w:val="0D0D0D"/>
          <w:sz w:val="24"/>
          <w:szCs w:val="24"/>
        </w:rPr>
        <w:t>limitarii</w:t>
      </w:r>
      <w:proofErr w:type="spellEnd"/>
      <w:r w:rsidRPr="00797A51">
        <w:rPr>
          <w:color w:val="0D0D0D"/>
          <w:sz w:val="24"/>
          <w:szCs w:val="24"/>
        </w:rPr>
        <w:t xml:space="preserve">  </w:t>
      </w:r>
      <w:proofErr w:type="spellStart"/>
      <w:r w:rsidRPr="00797A51">
        <w:rPr>
          <w:color w:val="0D0D0D"/>
          <w:sz w:val="24"/>
          <w:szCs w:val="24"/>
        </w:rPr>
        <w:t>consecintelor</w:t>
      </w:r>
      <w:proofErr w:type="spellEnd"/>
      <w:r w:rsidRPr="00797A51">
        <w:rPr>
          <w:color w:val="0D0D0D"/>
          <w:sz w:val="24"/>
          <w:szCs w:val="24"/>
        </w:rPr>
        <w:t xml:space="preserve">  </w:t>
      </w:r>
      <w:proofErr w:type="spellStart"/>
      <w:r w:rsidRPr="00797A51">
        <w:rPr>
          <w:color w:val="0D0D0D"/>
          <w:sz w:val="24"/>
          <w:szCs w:val="24"/>
        </w:rPr>
        <w:t>acesteia.Daca</w:t>
      </w:r>
      <w:proofErr w:type="spellEnd"/>
      <w:r w:rsidRPr="00797A51">
        <w:rPr>
          <w:color w:val="0D0D0D"/>
          <w:sz w:val="24"/>
          <w:szCs w:val="24"/>
        </w:rPr>
        <w:t xml:space="preserve">  in termen de 5 zile consecutive, de la producerea evenimentului imposibilitatea de executare  respectiva nu </w:t>
      </w:r>
      <w:proofErr w:type="spellStart"/>
      <w:r w:rsidRPr="00797A51">
        <w:rPr>
          <w:color w:val="0D0D0D"/>
          <w:sz w:val="24"/>
          <w:szCs w:val="24"/>
        </w:rPr>
        <w:t>inceteaza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partile</w:t>
      </w:r>
      <w:proofErr w:type="spellEnd"/>
      <w:r w:rsidRPr="00797A51">
        <w:rPr>
          <w:color w:val="0D0D0D"/>
          <w:sz w:val="24"/>
          <w:szCs w:val="24"/>
        </w:rPr>
        <w:t xml:space="preserve"> au dreptul  sa-si notifice </w:t>
      </w:r>
      <w:proofErr w:type="spellStart"/>
      <w:r w:rsidRPr="00797A51">
        <w:rPr>
          <w:color w:val="0D0D0D"/>
          <w:sz w:val="24"/>
          <w:szCs w:val="24"/>
        </w:rPr>
        <w:t>incetarea</w:t>
      </w:r>
      <w:proofErr w:type="spellEnd"/>
      <w:r w:rsidRPr="00797A51">
        <w:rPr>
          <w:color w:val="0D0D0D"/>
          <w:sz w:val="24"/>
          <w:szCs w:val="24"/>
        </w:rPr>
        <w:t xml:space="preserve"> de plin drept a prezentului contract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ca vreuna dintre ele sa </w:t>
      </w:r>
      <w:proofErr w:type="spellStart"/>
      <w:r w:rsidRPr="00797A51">
        <w:rPr>
          <w:color w:val="0D0D0D"/>
          <w:sz w:val="24"/>
          <w:szCs w:val="24"/>
        </w:rPr>
        <w:t>pretinda</w:t>
      </w:r>
      <w:proofErr w:type="spellEnd"/>
      <w:r w:rsidRPr="00797A51">
        <w:rPr>
          <w:color w:val="0D0D0D"/>
          <w:sz w:val="24"/>
          <w:szCs w:val="24"/>
        </w:rPr>
        <w:t xml:space="preserve"> plata vreunei </w:t>
      </w:r>
      <w:proofErr w:type="spellStart"/>
      <w:r w:rsidRPr="00797A51">
        <w:rPr>
          <w:color w:val="0D0D0D"/>
          <w:sz w:val="24"/>
          <w:szCs w:val="24"/>
        </w:rPr>
        <w:t>despagubiri.Intarzierea</w:t>
      </w:r>
      <w:proofErr w:type="spellEnd"/>
      <w:r w:rsidRPr="00797A51">
        <w:rPr>
          <w:color w:val="0D0D0D"/>
          <w:sz w:val="24"/>
          <w:szCs w:val="24"/>
        </w:rPr>
        <w:t xml:space="preserve"> sau neexecutarea </w:t>
      </w:r>
      <w:proofErr w:type="spellStart"/>
      <w:r w:rsidRPr="00797A51">
        <w:rPr>
          <w:color w:val="0D0D0D"/>
          <w:sz w:val="24"/>
          <w:szCs w:val="24"/>
        </w:rPr>
        <w:t>obligatiilor</w:t>
      </w:r>
      <w:proofErr w:type="spellEnd"/>
      <w:r w:rsidRPr="00797A51">
        <w:rPr>
          <w:color w:val="0D0D0D"/>
          <w:sz w:val="24"/>
          <w:szCs w:val="24"/>
        </w:rPr>
        <w:t xml:space="preserve"> asumate din motive de </w:t>
      </w:r>
      <w:proofErr w:type="spellStart"/>
      <w:r w:rsidRPr="00797A51">
        <w:rPr>
          <w:color w:val="0D0D0D"/>
          <w:sz w:val="24"/>
          <w:szCs w:val="24"/>
        </w:rPr>
        <w:t>forta</w:t>
      </w:r>
      <w:proofErr w:type="spellEnd"/>
      <w:r w:rsidRPr="00797A51">
        <w:rPr>
          <w:color w:val="0D0D0D"/>
          <w:sz w:val="24"/>
          <w:szCs w:val="24"/>
        </w:rPr>
        <w:t xml:space="preserve"> majora nu atrage pentru niciuna din </w:t>
      </w:r>
      <w:proofErr w:type="spellStart"/>
      <w:r w:rsidRPr="00797A51">
        <w:rPr>
          <w:color w:val="0D0D0D"/>
          <w:sz w:val="24"/>
          <w:szCs w:val="24"/>
        </w:rPr>
        <w:t>parti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penalizari</w:t>
      </w:r>
      <w:proofErr w:type="spellEnd"/>
      <w:r w:rsidRPr="00797A51">
        <w:rPr>
          <w:color w:val="0D0D0D"/>
          <w:sz w:val="24"/>
          <w:szCs w:val="24"/>
        </w:rPr>
        <w:t xml:space="preserve"> sau alte </w:t>
      </w:r>
      <w:proofErr w:type="spellStart"/>
      <w:r w:rsidRPr="00797A51">
        <w:rPr>
          <w:color w:val="0D0D0D"/>
          <w:sz w:val="24"/>
          <w:szCs w:val="24"/>
        </w:rPr>
        <w:t>compensatii</w:t>
      </w:r>
      <w:proofErr w:type="spellEnd"/>
      <w:r w:rsidRPr="00797A51">
        <w:rPr>
          <w:color w:val="0D0D0D"/>
          <w:sz w:val="24"/>
          <w:szCs w:val="24"/>
        </w:rPr>
        <w:t>.</w:t>
      </w:r>
    </w:p>
    <w:p w14:paraId="36E07D6C" w14:textId="77777777" w:rsidR="009F6751" w:rsidRDefault="009F6751" w:rsidP="009F6751">
      <w:pPr>
        <w:jc w:val="both"/>
        <w:rPr>
          <w:color w:val="0D0D0D"/>
          <w:sz w:val="24"/>
          <w:szCs w:val="24"/>
        </w:rPr>
      </w:pPr>
    </w:p>
    <w:p w14:paraId="5D387897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5A772952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</w:p>
    <w:p w14:paraId="28792148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                                                              CAPITOLUL  XV</w:t>
      </w:r>
    </w:p>
    <w:p w14:paraId="49FE8F9D" w14:textId="77777777" w:rsidR="009F6751" w:rsidRPr="008B1132" w:rsidRDefault="009F6751" w:rsidP="009F6751">
      <w:pPr>
        <w:pStyle w:val="Listparagraf"/>
        <w:ind w:left="900"/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CONDITII  DE  REVIZUIRE A  CLAUZELOR CONTRACTUALE</w:t>
      </w:r>
    </w:p>
    <w:p w14:paraId="45D84650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15.1. </w:t>
      </w:r>
      <w:r w:rsidRPr="00797A51">
        <w:rPr>
          <w:color w:val="0D0D0D"/>
          <w:sz w:val="24"/>
          <w:szCs w:val="24"/>
        </w:rPr>
        <w:t xml:space="preserve">Modificarea prezentului contract se face prin act </w:t>
      </w:r>
      <w:proofErr w:type="spellStart"/>
      <w:r w:rsidRPr="00797A51">
        <w:rPr>
          <w:color w:val="0D0D0D"/>
          <w:sz w:val="24"/>
          <w:szCs w:val="24"/>
        </w:rPr>
        <w:t>aditional</w:t>
      </w:r>
      <w:proofErr w:type="spellEnd"/>
      <w:r w:rsidRPr="00797A51">
        <w:rPr>
          <w:color w:val="0D0D0D"/>
          <w:sz w:val="24"/>
          <w:szCs w:val="24"/>
        </w:rPr>
        <w:t xml:space="preserve">  </w:t>
      </w:r>
      <w:proofErr w:type="spellStart"/>
      <w:r w:rsidRPr="00797A51">
        <w:rPr>
          <w:color w:val="0D0D0D"/>
          <w:sz w:val="24"/>
          <w:szCs w:val="24"/>
        </w:rPr>
        <w:t>incheiat</w:t>
      </w:r>
      <w:proofErr w:type="spellEnd"/>
      <w:r w:rsidRPr="00797A51">
        <w:rPr>
          <w:color w:val="0D0D0D"/>
          <w:sz w:val="24"/>
          <w:szCs w:val="24"/>
        </w:rPr>
        <w:t xml:space="preserve">  intre  </w:t>
      </w:r>
      <w:proofErr w:type="spellStart"/>
      <w:r w:rsidRPr="00797A51">
        <w:rPr>
          <w:color w:val="0D0D0D"/>
          <w:sz w:val="24"/>
          <w:szCs w:val="24"/>
        </w:rPr>
        <w:t>partile</w:t>
      </w:r>
      <w:proofErr w:type="spellEnd"/>
      <w:r w:rsidRPr="00797A51">
        <w:rPr>
          <w:color w:val="0D0D0D"/>
          <w:sz w:val="24"/>
          <w:szCs w:val="24"/>
        </w:rPr>
        <w:t xml:space="preserve"> contractante.</w:t>
      </w:r>
    </w:p>
    <w:p w14:paraId="150E4175" w14:textId="77777777" w:rsidR="009F67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15.2. </w:t>
      </w:r>
      <w:r w:rsidRPr="00797A51">
        <w:rPr>
          <w:bCs/>
          <w:color w:val="0D0D0D"/>
          <w:sz w:val="24"/>
          <w:szCs w:val="24"/>
        </w:rPr>
        <w:t xml:space="preserve">Autoritatea contractanta </w:t>
      </w:r>
      <w:r w:rsidRPr="00797A51">
        <w:rPr>
          <w:color w:val="0D0D0D"/>
          <w:sz w:val="24"/>
          <w:szCs w:val="24"/>
        </w:rPr>
        <w:t xml:space="preserve">poate modifica unilateral partea reglementara a prezentului contract, cu notificarea prealabila  a operatorului  in termen de 30 de zile, din motive </w:t>
      </w:r>
      <w:proofErr w:type="spellStart"/>
      <w:r w:rsidRPr="00797A51">
        <w:rPr>
          <w:color w:val="0D0D0D"/>
          <w:sz w:val="24"/>
          <w:szCs w:val="24"/>
        </w:rPr>
        <w:t>exceptionale</w:t>
      </w:r>
      <w:proofErr w:type="spellEnd"/>
      <w:r w:rsidRPr="00797A51">
        <w:rPr>
          <w:color w:val="0D0D0D"/>
          <w:sz w:val="24"/>
          <w:szCs w:val="24"/>
        </w:rPr>
        <w:t xml:space="preserve"> legate de interesul </w:t>
      </w:r>
      <w:proofErr w:type="spellStart"/>
      <w:r w:rsidRPr="00797A51">
        <w:rPr>
          <w:color w:val="0D0D0D"/>
          <w:sz w:val="24"/>
          <w:szCs w:val="24"/>
        </w:rPr>
        <w:t>national</w:t>
      </w:r>
      <w:proofErr w:type="spellEnd"/>
      <w:r w:rsidRPr="00797A51">
        <w:rPr>
          <w:color w:val="0D0D0D"/>
          <w:sz w:val="24"/>
          <w:szCs w:val="24"/>
        </w:rPr>
        <w:t xml:space="preserve"> sau local, </w:t>
      </w:r>
      <w:proofErr w:type="spellStart"/>
      <w:r w:rsidRPr="00797A51">
        <w:rPr>
          <w:color w:val="0D0D0D"/>
          <w:sz w:val="24"/>
          <w:szCs w:val="24"/>
        </w:rPr>
        <w:t>dupa</w:t>
      </w:r>
      <w:proofErr w:type="spellEnd"/>
      <w:r w:rsidRPr="00797A51">
        <w:rPr>
          <w:color w:val="0D0D0D"/>
          <w:sz w:val="24"/>
          <w:szCs w:val="24"/>
        </w:rPr>
        <w:t xml:space="preserve"> caz  sau in cazul </w:t>
      </w:r>
      <w:proofErr w:type="spellStart"/>
      <w:r w:rsidRPr="00797A51">
        <w:rPr>
          <w:color w:val="0D0D0D"/>
          <w:sz w:val="24"/>
          <w:szCs w:val="24"/>
        </w:rPr>
        <w:t>aparitiei</w:t>
      </w:r>
      <w:proofErr w:type="spellEnd"/>
      <w:r w:rsidRPr="00797A51">
        <w:rPr>
          <w:color w:val="0D0D0D"/>
          <w:sz w:val="24"/>
          <w:szCs w:val="24"/>
        </w:rPr>
        <w:t xml:space="preserve"> unor alte acte  normative in domeniu. In cazul in care modificarea unilaterala  a contractului  ii aduce  un prejudiciu, operatorul are dreptul sa </w:t>
      </w:r>
      <w:proofErr w:type="spellStart"/>
      <w:r w:rsidRPr="00797A51">
        <w:rPr>
          <w:color w:val="0D0D0D"/>
          <w:sz w:val="24"/>
          <w:szCs w:val="24"/>
        </w:rPr>
        <w:t>primeasca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lastRenderedPageBreak/>
        <w:t>intarziere</w:t>
      </w:r>
      <w:proofErr w:type="spellEnd"/>
      <w:r w:rsidRPr="00797A51">
        <w:rPr>
          <w:color w:val="0D0D0D"/>
          <w:sz w:val="24"/>
          <w:szCs w:val="24"/>
        </w:rPr>
        <w:t xml:space="preserve"> o justa </w:t>
      </w:r>
      <w:proofErr w:type="spellStart"/>
      <w:r w:rsidRPr="00797A51">
        <w:rPr>
          <w:color w:val="0D0D0D"/>
          <w:sz w:val="24"/>
          <w:szCs w:val="24"/>
        </w:rPr>
        <w:t>despagubire</w:t>
      </w:r>
      <w:proofErr w:type="spellEnd"/>
      <w:r w:rsidRPr="00797A51">
        <w:rPr>
          <w:color w:val="0D0D0D"/>
          <w:sz w:val="24"/>
          <w:szCs w:val="24"/>
        </w:rPr>
        <w:t xml:space="preserve">. In caz de dezacord intre autoritatea contractanta  si operator, cu privire la suma </w:t>
      </w:r>
      <w:proofErr w:type="spellStart"/>
      <w:r w:rsidRPr="00797A51">
        <w:rPr>
          <w:color w:val="0D0D0D"/>
          <w:sz w:val="24"/>
          <w:szCs w:val="24"/>
        </w:rPr>
        <w:t>despagubirii</w:t>
      </w:r>
      <w:proofErr w:type="spellEnd"/>
      <w:r w:rsidRPr="00797A51">
        <w:rPr>
          <w:color w:val="0D0D0D"/>
          <w:sz w:val="24"/>
          <w:szCs w:val="24"/>
        </w:rPr>
        <w:t xml:space="preserve">, aceasta va  fi stabilita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instanta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judecatoreasca</w:t>
      </w:r>
      <w:proofErr w:type="spellEnd"/>
      <w:r w:rsidRPr="00797A51">
        <w:rPr>
          <w:color w:val="0D0D0D"/>
          <w:sz w:val="24"/>
          <w:szCs w:val="24"/>
        </w:rPr>
        <w:t xml:space="preserve">  competenta; acest dezacord nu poate in niciun caz sa </w:t>
      </w:r>
      <w:proofErr w:type="spellStart"/>
      <w:r w:rsidRPr="00797A51">
        <w:rPr>
          <w:color w:val="0D0D0D"/>
          <w:sz w:val="24"/>
          <w:szCs w:val="24"/>
        </w:rPr>
        <w:t>permita</w:t>
      </w:r>
      <w:proofErr w:type="spellEnd"/>
      <w:r w:rsidRPr="00797A51">
        <w:rPr>
          <w:color w:val="0D0D0D"/>
          <w:sz w:val="24"/>
          <w:szCs w:val="24"/>
        </w:rPr>
        <w:t xml:space="preserve"> operatorului sa nu-si execute </w:t>
      </w:r>
      <w:proofErr w:type="spellStart"/>
      <w:r w:rsidRPr="00797A51">
        <w:rPr>
          <w:color w:val="0D0D0D"/>
          <w:sz w:val="24"/>
          <w:szCs w:val="24"/>
        </w:rPr>
        <w:t>obligatiile</w:t>
      </w:r>
      <w:proofErr w:type="spellEnd"/>
      <w:r w:rsidRPr="00797A51">
        <w:rPr>
          <w:color w:val="0D0D0D"/>
          <w:sz w:val="24"/>
          <w:szCs w:val="24"/>
        </w:rPr>
        <w:t xml:space="preserve"> contractuale.</w:t>
      </w:r>
    </w:p>
    <w:p w14:paraId="5EF1E98A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01992A47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                                           </w:t>
      </w:r>
      <w:r w:rsidRPr="00797A51">
        <w:rPr>
          <w:b/>
          <w:bCs/>
          <w:color w:val="0D0D0D"/>
          <w:sz w:val="24"/>
          <w:szCs w:val="24"/>
        </w:rPr>
        <w:t>CAPITOLUL   XVI</w:t>
      </w:r>
    </w:p>
    <w:p w14:paraId="6BF7A2C8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MENTINEREA ECHILIBRULUI CONTRACTUAL</w:t>
      </w:r>
    </w:p>
    <w:p w14:paraId="162CCD5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16.1 </w:t>
      </w:r>
      <w:r w:rsidRPr="00797A51">
        <w:rPr>
          <w:color w:val="0D0D0D"/>
          <w:sz w:val="24"/>
          <w:szCs w:val="24"/>
        </w:rPr>
        <w:t xml:space="preserve">Raporturile contractuale dintre autoritatea contractanta si operator se </w:t>
      </w:r>
      <w:proofErr w:type="spellStart"/>
      <w:r w:rsidRPr="00797A51">
        <w:rPr>
          <w:color w:val="0D0D0D"/>
          <w:sz w:val="24"/>
          <w:szCs w:val="24"/>
        </w:rPr>
        <w:t>bazeaza</w:t>
      </w:r>
      <w:proofErr w:type="spellEnd"/>
      <w:r w:rsidRPr="00797A51">
        <w:rPr>
          <w:color w:val="0D0D0D"/>
          <w:sz w:val="24"/>
          <w:szCs w:val="24"/>
        </w:rPr>
        <w:t xml:space="preserve"> pe principiul echilibrului financiar  al </w:t>
      </w:r>
      <w:proofErr w:type="spellStart"/>
      <w:r w:rsidRPr="00797A51">
        <w:rPr>
          <w:color w:val="0D0D0D"/>
          <w:sz w:val="24"/>
          <w:szCs w:val="24"/>
        </w:rPr>
        <w:t>delegarii</w:t>
      </w:r>
      <w:proofErr w:type="spellEnd"/>
      <w:r w:rsidRPr="00797A51">
        <w:rPr>
          <w:color w:val="0D0D0D"/>
          <w:sz w:val="24"/>
          <w:szCs w:val="24"/>
        </w:rPr>
        <w:t xml:space="preserve"> intre drepturile care ii sunt acordate operatorului si </w:t>
      </w:r>
      <w:proofErr w:type="spellStart"/>
      <w:r w:rsidRPr="00797A51">
        <w:rPr>
          <w:color w:val="0D0D0D"/>
          <w:sz w:val="24"/>
          <w:szCs w:val="24"/>
        </w:rPr>
        <w:t>obligatiile</w:t>
      </w:r>
      <w:proofErr w:type="spellEnd"/>
      <w:r w:rsidRPr="00797A51">
        <w:rPr>
          <w:color w:val="0D0D0D"/>
          <w:sz w:val="24"/>
          <w:szCs w:val="24"/>
        </w:rPr>
        <w:t xml:space="preserve"> care ii sunt impuse prin prezentul contract.</w:t>
      </w:r>
    </w:p>
    <w:p w14:paraId="4FCD68C7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163977A8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XVII</w:t>
      </w:r>
    </w:p>
    <w:p w14:paraId="35B027F2" w14:textId="77777777" w:rsidR="009F6751" w:rsidRPr="008B1132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REZILIEREA CONTRACTULUI</w:t>
      </w:r>
    </w:p>
    <w:p w14:paraId="41F9466E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18.1. </w:t>
      </w:r>
      <w:r w:rsidRPr="00797A51">
        <w:rPr>
          <w:color w:val="0D0D0D"/>
          <w:sz w:val="24"/>
          <w:szCs w:val="24"/>
        </w:rPr>
        <w:t xml:space="preserve">Autoritatea contractanta are dreptul sa rezilieze contractul daca constata nerespectarea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operator a </w:t>
      </w:r>
      <w:proofErr w:type="spellStart"/>
      <w:r w:rsidRPr="00797A51">
        <w:rPr>
          <w:color w:val="0D0D0D"/>
          <w:sz w:val="24"/>
          <w:szCs w:val="24"/>
        </w:rPr>
        <w:t>obligatiilor</w:t>
      </w:r>
      <w:proofErr w:type="spellEnd"/>
      <w:r w:rsidRPr="00797A51">
        <w:rPr>
          <w:color w:val="0D0D0D"/>
          <w:sz w:val="24"/>
          <w:szCs w:val="24"/>
        </w:rPr>
        <w:t xml:space="preserve"> contractuale si daca acesta  nu adopta in termenul stabilit de autoritatea contractanta prin notificare, programe de masuri care sa respecte </w:t>
      </w:r>
      <w:proofErr w:type="spellStart"/>
      <w:r w:rsidRPr="00797A51">
        <w:rPr>
          <w:color w:val="0D0D0D"/>
          <w:sz w:val="24"/>
          <w:szCs w:val="24"/>
        </w:rPr>
        <w:t>conditiile</w:t>
      </w:r>
      <w:proofErr w:type="spellEnd"/>
      <w:r w:rsidRPr="00797A51">
        <w:rPr>
          <w:color w:val="0D0D0D"/>
          <w:sz w:val="24"/>
          <w:szCs w:val="24"/>
        </w:rPr>
        <w:t xml:space="preserve"> asumate.</w:t>
      </w:r>
    </w:p>
    <w:p w14:paraId="130FC9CC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18.2. </w:t>
      </w:r>
      <w:r w:rsidRPr="00797A51">
        <w:rPr>
          <w:color w:val="0D0D0D"/>
          <w:sz w:val="24"/>
          <w:szCs w:val="24"/>
        </w:rPr>
        <w:t xml:space="preserve">Pact comisoriu expres -  in caz de neexecutare a </w:t>
      </w:r>
      <w:proofErr w:type="spellStart"/>
      <w:r w:rsidRPr="00797A51">
        <w:rPr>
          <w:color w:val="0D0D0D"/>
          <w:sz w:val="24"/>
          <w:szCs w:val="24"/>
        </w:rPr>
        <w:t>obligatiilor</w:t>
      </w:r>
      <w:proofErr w:type="spellEnd"/>
      <w:r w:rsidRPr="00797A51">
        <w:rPr>
          <w:color w:val="0D0D0D"/>
          <w:sz w:val="24"/>
          <w:szCs w:val="24"/>
        </w:rPr>
        <w:t xml:space="preserve">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operator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a avea o justificare </w:t>
      </w:r>
      <w:proofErr w:type="spellStart"/>
      <w:r w:rsidRPr="00797A51">
        <w:rPr>
          <w:color w:val="0D0D0D"/>
          <w:sz w:val="24"/>
          <w:szCs w:val="24"/>
        </w:rPr>
        <w:t>intemeiata</w:t>
      </w:r>
      <w:proofErr w:type="spellEnd"/>
      <w:r w:rsidRPr="00797A51">
        <w:rPr>
          <w:color w:val="0D0D0D"/>
          <w:sz w:val="24"/>
          <w:szCs w:val="24"/>
        </w:rPr>
        <w:t xml:space="preserve">, contractul se considera </w:t>
      </w:r>
      <w:proofErr w:type="spellStart"/>
      <w:r w:rsidRPr="00797A51">
        <w:rPr>
          <w:color w:val="0D0D0D"/>
          <w:sz w:val="24"/>
          <w:szCs w:val="24"/>
        </w:rPr>
        <w:t>desfiintat</w:t>
      </w:r>
      <w:proofErr w:type="spellEnd"/>
      <w:r w:rsidRPr="00797A51">
        <w:rPr>
          <w:color w:val="0D0D0D"/>
          <w:sz w:val="24"/>
          <w:szCs w:val="24"/>
        </w:rPr>
        <w:t xml:space="preserve"> de drept la solicitarea  </w:t>
      </w:r>
      <w:proofErr w:type="spellStart"/>
      <w:r w:rsidRPr="00797A51">
        <w:rPr>
          <w:color w:val="0D0D0D"/>
          <w:sz w:val="24"/>
          <w:szCs w:val="24"/>
        </w:rPr>
        <w:t>Orasului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Marasesti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punere in </w:t>
      </w:r>
      <w:proofErr w:type="spellStart"/>
      <w:r w:rsidRPr="00797A51">
        <w:rPr>
          <w:color w:val="0D0D0D"/>
          <w:sz w:val="24"/>
          <w:szCs w:val="24"/>
        </w:rPr>
        <w:t>intarziere</w:t>
      </w:r>
      <w:proofErr w:type="spellEnd"/>
      <w:r w:rsidRPr="00797A51">
        <w:rPr>
          <w:color w:val="0D0D0D"/>
          <w:sz w:val="24"/>
          <w:szCs w:val="24"/>
        </w:rPr>
        <w:t xml:space="preserve"> si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nici o formalitate prealabila. Prin urmare, rezilierea  contractului intervine de </w:t>
      </w:r>
      <w:proofErr w:type="spellStart"/>
      <w:r w:rsidRPr="00797A51">
        <w:rPr>
          <w:color w:val="0D0D0D"/>
          <w:sz w:val="24"/>
          <w:szCs w:val="24"/>
        </w:rPr>
        <w:t>indata</w:t>
      </w:r>
      <w:proofErr w:type="spellEnd"/>
      <w:r w:rsidRPr="00797A51">
        <w:rPr>
          <w:color w:val="0D0D0D"/>
          <w:sz w:val="24"/>
          <w:szCs w:val="24"/>
        </w:rPr>
        <w:t xml:space="preserve"> ce a expirat termenul de executare, </w:t>
      </w:r>
      <w:proofErr w:type="spellStart"/>
      <w:r w:rsidRPr="00797A51">
        <w:rPr>
          <w:color w:val="0D0D0D"/>
          <w:sz w:val="24"/>
          <w:szCs w:val="24"/>
        </w:rPr>
        <w:t>fara</w:t>
      </w:r>
      <w:proofErr w:type="spellEnd"/>
      <w:r w:rsidRPr="00797A51">
        <w:rPr>
          <w:color w:val="0D0D0D"/>
          <w:sz w:val="24"/>
          <w:szCs w:val="24"/>
        </w:rPr>
        <w:t xml:space="preserve"> a fi necesara notificarea.</w:t>
      </w:r>
    </w:p>
    <w:p w14:paraId="5FBD56CC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7DB7B915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 XVIII</w:t>
      </w:r>
    </w:p>
    <w:p w14:paraId="0C4446D4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INCETAREA CONTRACTULUI</w:t>
      </w:r>
    </w:p>
    <w:p w14:paraId="325DF195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19.1 </w:t>
      </w:r>
      <w:r w:rsidRPr="00797A51">
        <w:rPr>
          <w:color w:val="0D0D0D"/>
          <w:sz w:val="24"/>
          <w:szCs w:val="24"/>
        </w:rPr>
        <w:t xml:space="preserve">Prezentul contract de delegare a gestiunii </w:t>
      </w:r>
      <w:proofErr w:type="spellStart"/>
      <w:r w:rsidRPr="00797A51">
        <w:rPr>
          <w:color w:val="0D0D0D"/>
          <w:sz w:val="24"/>
          <w:szCs w:val="24"/>
        </w:rPr>
        <w:t>inceteaza</w:t>
      </w:r>
      <w:proofErr w:type="spellEnd"/>
      <w:r w:rsidRPr="00797A51">
        <w:rPr>
          <w:color w:val="0D0D0D"/>
          <w:sz w:val="24"/>
          <w:szCs w:val="24"/>
        </w:rPr>
        <w:t xml:space="preserve"> in </w:t>
      </w:r>
      <w:proofErr w:type="spellStart"/>
      <w:r w:rsidRPr="00797A51">
        <w:rPr>
          <w:color w:val="0D0D0D"/>
          <w:sz w:val="24"/>
          <w:szCs w:val="24"/>
        </w:rPr>
        <w:t>urmatoarele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situatii</w:t>
      </w:r>
      <w:proofErr w:type="spellEnd"/>
      <w:r w:rsidRPr="00797A51">
        <w:rPr>
          <w:color w:val="0D0D0D"/>
          <w:sz w:val="24"/>
          <w:szCs w:val="24"/>
        </w:rPr>
        <w:t>:</w:t>
      </w:r>
    </w:p>
    <w:p w14:paraId="5909AE4E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>1- la expirarea duratei stabilite prin contractul de delegare a gestiunii;</w:t>
      </w:r>
    </w:p>
    <w:p w14:paraId="6370C39F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2- </w:t>
      </w:r>
      <w:proofErr w:type="spellStart"/>
      <w:r w:rsidRPr="008B1132">
        <w:rPr>
          <w:b/>
          <w:bCs/>
          <w:color w:val="0D0D0D"/>
          <w:sz w:val="24"/>
          <w:szCs w:val="24"/>
        </w:rPr>
        <w:t>inainte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de expirarea duratei  contractului, in cazul  </w:t>
      </w:r>
      <w:proofErr w:type="spellStart"/>
      <w:r w:rsidRPr="008B1132">
        <w:rPr>
          <w:b/>
          <w:bCs/>
          <w:color w:val="0D0D0D"/>
          <w:sz w:val="24"/>
          <w:szCs w:val="24"/>
        </w:rPr>
        <w:t>intrarii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in regim de </w:t>
      </w:r>
      <w:proofErr w:type="spellStart"/>
      <w:r w:rsidRPr="008B1132">
        <w:rPr>
          <w:b/>
          <w:bCs/>
          <w:color w:val="0D0D0D"/>
          <w:sz w:val="24"/>
          <w:szCs w:val="24"/>
        </w:rPr>
        <w:t>functionare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a noului operator al serviciului de salubrizare desemnat de  </w:t>
      </w:r>
      <w:proofErr w:type="spellStart"/>
      <w:r w:rsidRPr="008B1132">
        <w:rPr>
          <w:b/>
          <w:bCs/>
          <w:color w:val="0D0D0D"/>
          <w:sz w:val="24"/>
          <w:szCs w:val="24"/>
        </w:rPr>
        <w:t>Asociatia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de Dezvoltare  Intercomunitara </w:t>
      </w:r>
      <w:proofErr w:type="spellStart"/>
      <w:r w:rsidRPr="008B1132">
        <w:rPr>
          <w:b/>
          <w:bCs/>
          <w:color w:val="0D0D0D"/>
          <w:sz w:val="24"/>
          <w:szCs w:val="24"/>
        </w:rPr>
        <w:t>fara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plata vreunei </w:t>
      </w:r>
      <w:proofErr w:type="spellStart"/>
      <w:r w:rsidRPr="008B1132">
        <w:rPr>
          <w:b/>
          <w:bCs/>
          <w:color w:val="0D0D0D"/>
          <w:sz w:val="24"/>
          <w:szCs w:val="24"/>
        </w:rPr>
        <w:t>despagubiri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si </w:t>
      </w:r>
      <w:proofErr w:type="spellStart"/>
      <w:r w:rsidRPr="008B1132">
        <w:rPr>
          <w:b/>
          <w:bCs/>
          <w:color w:val="0D0D0D"/>
          <w:sz w:val="24"/>
          <w:szCs w:val="24"/>
        </w:rPr>
        <w:t>fara</w:t>
      </w:r>
      <w:proofErr w:type="spellEnd"/>
      <w:r w:rsidRPr="008B1132">
        <w:rPr>
          <w:b/>
          <w:bCs/>
          <w:color w:val="0D0D0D"/>
          <w:sz w:val="24"/>
          <w:szCs w:val="24"/>
        </w:rPr>
        <w:t xml:space="preserve"> vreo alta formalitate prealabila;</w:t>
      </w:r>
    </w:p>
    <w:p w14:paraId="780D8A1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4- in cazul in care interesul </w:t>
      </w:r>
      <w:proofErr w:type="spellStart"/>
      <w:r w:rsidRPr="00797A51">
        <w:rPr>
          <w:color w:val="0D0D0D"/>
          <w:sz w:val="24"/>
          <w:szCs w:val="24"/>
        </w:rPr>
        <w:t>national</w:t>
      </w:r>
      <w:proofErr w:type="spellEnd"/>
      <w:r w:rsidRPr="00797A51">
        <w:rPr>
          <w:color w:val="0D0D0D"/>
          <w:sz w:val="24"/>
          <w:szCs w:val="24"/>
        </w:rPr>
        <w:t xml:space="preserve"> sau local o impune, prin </w:t>
      </w:r>
      <w:proofErr w:type="spellStart"/>
      <w:r w:rsidRPr="00797A51">
        <w:rPr>
          <w:color w:val="0D0D0D"/>
          <w:sz w:val="24"/>
          <w:szCs w:val="24"/>
        </w:rPr>
        <w:t>denuntarea</w:t>
      </w:r>
      <w:proofErr w:type="spellEnd"/>
      <w:r w:rsidRPr="00797A51">
        <w:rPr>
          <w:color w:val="0D0D0D"/>
          <w:sz w:val="24"/>
          <w:szCs w:val="24"/>
        </w:rPr>
        <w:t xml:space="preserve"> unilaterala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autoritatea contractanta;</w:t>
      </w:r>
    </w:p>
    <w:p w14:paraId="3A76B02D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5- in cazul </w:t>
      </w:r>
      <w:proofErr w:type="spellStart"/>
      <w:r w:rsidRPr="00797A51">
        <w:rPr>
          <w:color w:val="0D0D0D"/>
          <w:sz w:val="24"/>
          <w:szCs w:val="24"/>
        </w:rPr>
        <w:t>nerespectarii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obligatiilor</w:t>
      </w:r>
      <w:proofErr w:type="spellEnd"/>
      <w:r w:rsidRPr="00797A51">
        <w:rPr>
          <w:color w:val="0D0D0D"/>
          <w:sz w:val="24"/>
          <w:szCs w:val="24"/>
        </w:rPr>
        <w:t xml:space="preserve"> contractuale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operator, prin rezilierea contractului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autoritatea contractanta , cu plata unei </w:t>
      </w:r>
      <w:proofErr w:type="spellStart"/>
      <w:r w:rsidRPr="00797A51">
        <w:rPr>
          <w:color w:val="0D0D0D"/>
          <w:sz w:val="24"/>
          <w:szCs w:val="24"/>
        </w:rPr>
        <w:t>despagubiri</w:t>
      </w:r>
      <w:proofErr w:type="spellEnd"/>
      <w:r w:rsidRPr="00797A51">
        <w:rPr>
          <w:color w:val="0D0D0D"/>
          <w:sz w:val="24"/>
          <w:szCs w:val="24"/>
        </w:rPr>
        <w:t xml:space="preserve"> in sarcina operatorului, in caz de dezacord fiind competenta </w:t>
      </w:r>
      <w:proofErr w:type="spellStart"/>
      <w:r w:rsidRPr="00797A51">
        <w:rPr>
          <w:color w:val="0D0D0D"/>
          <w:sz w:val="24"/>
          <w:szCs w:val="24"/>
        </w:rPr>
        <w:t>instanta</w:t>
      </w:r>
      <w:proofErr w:type="spellEnd"/>
      <w:r w:rsidRPr="00797A51">
        <w:rPr>
          <w:color w:val="0D0D0D"/>
          <w:sz w:val="24"/>
          <w:szCs w:val="24"/>
        </w:rPr>
        <w:t xml:space="preserve"> de judecata; </w:t>
      </w:r>
    </w:p>
    <w:p w14:paraId="76518DE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6- in cazul </w:t>
      </w:r>
      <w:proofErr w:type="spellStart"/>
      <w:r w:rsidRPr="00797A51">
        <w:rPr>
          <w:color w:val="0D0D0D"/>
          <w:sz w:val="24"/>
          <w:szCs w:val="24"/>
        </w:rPr>
        <w:t>nerespectarii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obligatiilor</w:t>
      </w:r>
      <w:proofErr w:type="spellEnd"/>
      <w:r w:rsidRPr="00797A51">
        <w:rPr>
          <w:color w:val="0D0D0D"/>
          <w:sz w:val="24"/>
          <w:szCs w:val="24"/>
        </w:rPr>
        <w:t xml:space="preserve"> contractuale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autoritatea contractanta, prin rezilierea contractului de </w:t>
      </w:r>
      <w:proofErr w:type="spellStart"/>
      <w:r w:rsidRPr="00797A51">
        <w:rPr>
          <w:color w:val="0D0D0D"/>
          <w:sz w:val="24"/>
          <w:szCs w:val="24"/>
        </w:rPr>
        <w:t>catre</w:t>
      </w:r>
      <w:proofErr w:type="spellEnd"/>
      <w:r w:rsidRPr="00797A51">
        <w:rPr>
          <w:color w:val="0D0D0D"/>
          <w:sz w:val="24"/>
          <w:szCs w:val="24"/>
        </w:rPr>
        <w:t xml:space="preserve"> operator, cu plata unei </w:t>
      </w:r>
      <w:proofErr w:type="spellStart"/>
      <w:r w:rsidRPr="00797A51">
        <w:rPr>
          <w:color w:val="0D0D0D"/>
          <w:sz w:val="24"/>
          <w:szCs w:val="24"/>
        </w:rPr>
        <w:t>despagubiri</w:t>
      </w:r>
      <w:proofErr w:type="spellEnd"/>
      <w:r w:rsidRPr="00797A51">
        <w:rPr>
          <w:color w:val="0D0D0D"/>
          <w:sz w:val="24"/>
          <w:szCs w:val="24"/>
        </w:rPr>
        <w:t xml:space="preserve"> in sarcina </w:t>
      </w:r>
      <w:proofErr w:type="spellStart"/>
      <w:r w:rsidRPr="00797A51">
        <w:rPr>
          <w:color w:val="0D0D0D"/>
          <w:sz w:val="24"/>
          <w:szCs w:val="24"/>
        </w:rPr>
        <w:t>autoritatii</w:t>
      </w:r>
      <w:proofErr w:type="spellEnd"/>
      <w:r w:rsidRPr="00797A51">
        <w:rPr>
          <w:color w:val="0D0D0D"/>
          <w:sz w:val="24"/>
          <w:szCs w:val="24"/>
        </w:rPr>
        <w:t xml:space="preserve"> contractante, in caz de dezacord fiind competenta </w:t>
      </w:r>
      <w:proofErr w:type="spellStart"/>
      <w:r w:rsidRPr="00797A51">
        <w:rPr>
          <w:color w:val="0D0D0D"/>
          <w:sz w:val="24"/>
          <w:szCs w:val="24"/>
        </w:rPr>
        <w:t>instanta</w:t>
      </w:r>
      <w:proofErr w:type="spellEnd"/>
      <w:r w:rsidRPr="00797A51">
        <w:rPr>
          <w:color w:val="0D0D0D"/>
          <w:sz w:val="24"/>
          <w:szCs w:val="24"/>
        </w:rPr>
        <w:t xml:space="preserve"> de judecata; </w:t>
      </w:r>
    </w:p>
    <w:p w14:paraId="31BCE148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7-prin acordul de </w:t>
      </w:r>
      <w:proofErr w:type="spellStart"/>
      <w:r w:rsidRPr="00797A51">
        <w:rPr>
          <w:color w:val="0D0D0D"/>
          <w:sz w:val="24"/>
          <w:szCs w:val="24"/>
        </w:rPr>
        <w:t>vointa</w:t>
      </w:r>
      <w:proofErr w:type="spellEnd"/>
      <w:r w:rsidRPr="00797A51">
        <w:rPr>
          <w:color w:val="0D0D0D"/>
          <w:sz w:val="24"/>
          <w:szCs w:val="24"/>
        </w:rPr>
        <w:t xml:space="preserve"> al </w:t>
      </w:r>
      <w:proofErr w:type="spellStart"/>
      <w:r w:rsidRPr="00797A51">
        <w:rPr>
          <w:color w:val="0D0D0D"/>
          <w:sz w:val="24"/>
          <w:szCs w:val="24"/>
        </w:rPr>
        <w:t>partilor</w:t>
      </w:r>
      <w:proofErr w:type="spellEnd"/>
      <w:r w:rsidRPr="00797A51">
        <w:rPr>
          <w:color w:val="0D0D0D"/>
          <w:sz w:val="24"/>
          <w:szCs w:val="24"/>
        </w:rPr>
        <w:t>, exprimat in scris</w:t>
      </w:r>
      <w:r>
        <w:rPr>
          <w:color w:val="0D0D0D"/>
          <w:sz w:val="24"/>
          <w:szCs w:val="24"/>
        </w:rPr>
        <w:t>;</w:t>
      </w:r>
      <w:r w:rsidRPr="00797A51">
        <w:rPr>
          <w:color w:val="0D0D0D"/>
          <w:sz w:val="24"/>
          <w:szCs w:val="24"/>
        </w:rPr>
        <w:t xml:space="preserve"> </w:t>
      </w:r>
    </w:p>
    <w:p w14:paraId="361B5A67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>8- in cazul falimentului operatorului</w:t>
      </w:r>
      <w:r>
        <w:rPr>
          <w:color w:val="0D0D0D"/>
          <w:sz w:val="24"/>
          <w:szCs w:val="24"/>
        </w:rPr>
        <w:t>;</w:t>
      </w:r>
    </w:p>
    <w:p w14:paraId="5267F3B0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>9-</w:t>
      </w:r>
      <w:r w:rsidRPr="00797A51">
        <w:rPr>
          <w:sz w:val="24"/>
          <w:szCs w:val="24"/>
        </w:rPr>
        <w:t xml:space="preserve"> in cazul in care operatorului i se retrage </w:t>
      </w:r>
      <w:proofErr w:type="spellStart"/>
      <w:r w:rsidRPr="00797A51">
        <w:rPr>
          <w:sz w:val="24"/>
          <w:szCs w:val="24"/>
        </w:rPr>
        <w:t>autorizatia</w:t>
      </w:r>
      <w:proofErr w:type="spellEnd"/>
      <w:r w:rsidRPr="00797A51">
        <w:rPr>
          <w:sz w:val="24"/>
          <w:szCs w:val="24"/>
        </w:rPr>
        <w:t xml:space="preserve"> de </w:t>
      </w:r>
      <w:proofErr w:type="spellStart"/>
      <w:r w:rsidRPr="00797A51">
        <w:rPr>
          <w:sz w:val="24"/>
          <w:szCs w:val="24"/>
        </w:rPr>
        <w:t>functionare</w:t>
      </w:r>
      <w:proofErr w:type="spellEnd"/>
      <w:r w:rsidRPr="00797A51">
        <w:rPr>
          <w:sz w:val="24"/>
          <w:szCs w:val="24"/>
        </w:rPr>
        <w:t xml:space="preserve"> sau aceasta nu este prelungita </w:t>
      </w:r>
      <w:proofErr w:type="spellStart"/>
      <w:r w:rsidRPr="00797A51">
        <w:rPr>
          <w:sz w:val="24"/>
          <w:szCs w:val="24"/>
        </w:rPr>
        <w:t>dupa</w:t>
      </w:r>
      <w:proofErr w:type="spellEnd"/>
      <w:r w:rsidRPr="00797A51">
        <w:rPr>
          <w:sz w:val="24"/>
          <w:szCs w:val="24"/>
        </w:rPr>
        <w:t xml:space="preserve"> expirarea termenului;</w:t>
      </w:r>
    </w:p>
    <w:p w14:paraId="78FC91B5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>10-</w:t>
      </w:r>
      <w:r w:rsidRPr="00797A51">
        <w:rPr>
          <w:sz w:val="24"/>
          <w:szCs w:val="24"/>
        </w:rPr>
        <w:t xml:space="preserve"> la expirarea duratei stabilite prin contract, daca </w:t>
      </w:r>
      <w:proofErr w:type="spellStart"/>
      <w:r w:rsidRPr="00797A51">
        <w:rPr>
          <w:sz w:val="24"/>
          <w:szCs w:val="24"/>
        </w:rPr>
        <w:t>partile</w:t>
      </w:r>
      <w:proofErr w:type="spellEnd"/>
      <w:r w:rsidRPr="00797A51">
        <w:rPr>
          <w:sz w:val="24"/>
          <w:szCs w:val="24"/>
        </w:rPr>
        <w:t xml:space="preserve"> nu convin, in scris, prelungirea acestuia, in </w:t>
      </w:r>
      <w:proofErr w:type="spellStart"/>
      <w:r w:rsidRPr="00797A51">
        <w:rPr>
          <w:sz w:val="24"/>
          <w:szCs w:val="24"/>
        </w:rPr>
        <w:t>conditiile</w:t>
      </w:r>
      <w:proofErr w:type="spellEnd"/>
      <w:r w:rsidRPr="00797A51">
        <w:rPr>
          <w:sz w:val="24"/>
          <w:szCs w:val="24"/>
        </w:rPr>
        <w:t xml:space="preserve"> legii;</w:t>
      </w:r>
    </w:p>
    <w:p w14:paraId="0C6EC6BE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>11-</w:t>
      </w:r>
      <w:r w:rsidRPr="00797A51">
        <w:rPr>
          <w:sz w:val="24"/>
          <w:szCs w:val="24"/>
        </w:rPr>
        <w:t xml:space="preserve"> in cazul in care interesul </w:t>
      </w:r>
      <w:proofErr w:type="spellStart"/>
      <w:r w:rsidRPr="00797A51">
        <w:rPr>
          <w:sz w:val="24"/>
          <w:szCs w:val="24"/>
        </w:rPr>
        <w:t>national</w:t>
      </w:r>
      <w:proofErr w:type="spellEnd"/>
      <w:r w:rsidRPr="00797A51">
        <w:rPr>
          <w:sz w:val="24"/>
          <w:szCs w:val="24"/>
        </w:rPr>
        <w:t xml:space="preserve"> sau local o impune, prin </w:t>
      </w:r>
      <w:proofErr w:type="spellStart"/>
      <w:r w:rsidRPr="00797A51">
        <w:rPr>
          <w:sz w:val="24"/>
          <w:szCs w:val="24"/>
        </w:rPr>
        <w:t>denuntarea</w:t>
      </w:r>
      <w:proofErr w:type="spellEnd"/>
      <w:r w:rsidRPr="00797A51">
        <w:rPr>
          <w:sz w:val="24"/>
          <w:szCs w:val="24"/>
        </w:rPr>
        <w:t xml:space="preserve"> unilateral de </w:t>
      </w:r>
      <w:proofErr w:type="spellStart"/>
      <w:r w:rsidRPr="00797A51">
        <w:rPr>
          <w:sz w:val="24"/>
          <w:szCs w:val="24"/>
        </w:rPr>
        <w:t>catre</w:t>
      </w:r>
      <w:proofErr w:type="spellEnd"/>
      <w:r w:rsidRPr="00797A51">
        <w:rPr>
          <w:sz w:val="24"/>
          <w:szCs w:val="24"/>
        </w:rPr>
        <w:t xml:space="preserve"> autoritatea contractanta;</w:t>
      </w:r>
    </w:p>
    <w:p w14:paraId="10CB0F6A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>12-</w:t>
      </w:r>
      <w:r w:rsidRPr="00797A51">
        <w:rPr>
          <w:sz w:val="24"/>
          <w:szCs w:val="24"/>
        </w:rPr>
        <w:t xml:space="preserve"> in cazul in care operatorul nu </w:t>
      </w:r>
      <w:proofErr w:type="spellStart"/>
      <w:r w:rsidRPr="00797A51">
        <w:rPr>
          <w:sz w:val="24"/>
          <w:szCs w:val="24"/>
        </w:rPr>
        <w:t>detine</w:t>
      </w:r>
      <w:proofErr w:type="spellEnd"/>
      <w:r w:rsidRPr="00797A51">
        <w:rPr>
          <w:sz w:val="24"/>
          <w:szCs w:val="24"/>
        </w:rPr>
        <w:t xml:space="preserve"> </w:t>
      </w:r>
      <w:proofErr w:type="spellStart"/>
      <w:r w:rsidRPr="00797A51">
        <w:rPr>
          <w:sz w:val="24"/>
          <w:szCs w:val="24"/>
        </w:rPr>
        <w:t>autorizatiile</w:t>
      </w:r>
      <w:proofErr w:type="spellEnd"/>
      <w:r w:rsidRPr="00797A51">
        <w:rPr>
          <w:sz w:val="24"/>
          <w:szCs w:val="24"/>
        </w:rPr>
        <w:t xml:space="preserve"> legale sau </w:t>
      </w:r>
      <w:proofErr w:type="spellStart"/>
      <w:r w:rsidRPr="00797A51">
        <w:rPr>
          <w:sz w:val="24"/>
          <w:szCs w:val="24"/>
        </w:rPr>
        <w:t>cand</w:t>
      </w:r>
      <w:proofErr w:type="spellEnd"/>
      <w:r w:rsidRPr="00797A51">
        <w:rPr>
          <w:sz w:val="24"/>
          <w:szCs w:val="24"/>
        </w:rPr>
        <w:t xml:space="preserve"> acestea ori </w:t>
      </w:r>
      <w:proofErr w:type="spellStart"/>
      <w:r w:rsidRPr="00797A51">
        <w:rPr>
          <w:sz w:val="24"/>
          <w:szCs w:val="24"/>
        </w:rPr>
        <w:t>licenta</w:t>
      </w:r>
      <w:proofErr w:type="spellEnd"/>
      <w:r w:rsidRPr="00797A51">
        <w:rPr>
          <w:sz w:val="24"/>
          <w:szCs w:val="24"/>
        </w:rPr>
        <w:t xml:space="preserve"> ANRSC sunt retrase</w:t>
      </w:r>
      <w:r>
        <w:rPr>
          <w:sz w:val="24"/>
          <w:szCs w:val="24"/>
        </w:rPr>
        <w:t>;</w:t>
      </w:r>
    </w:p>
    <w:p w14:paraId="591B0550" w14:textId="77777777" w:rsidR="009F6751" w:rsidRPr="00797A51" w:rsidRDefault="009F6751" w:rsidP="009F6751">
      <w:pPr>
        <w:adjustRightInd w:val="0"/>
        <w:jc w:val="both"/>
        <w:rPr>
          <w:sz w:val="24"/>
          <w:szCs w:val="24"/>
        </w:rPr>
      </w:pPr>
      <w:r w:rsidRPr="00797A51">
        <w:rPr>
          <w:color w:val="0D0D0D"/>
          <w:sz w:val="24"/>
          <w:szCs w:val="24"/>
        </w:rPr>
        <w:t>13-</w:t>
      </w:r>
      <w:r w:rsidRPr="00797A51">
        <w:rPr>
          <w:sz w:val="24"/>
          <w:szCs w:val="24"/>
        </w:rPr>
        <w:t xml:space="preserve"> in alte cazuri, </w:t>
      </w:r>
      <w:proofErr w:type="spellStart"/>
      <w:r w:rsidRPr="00797A51">
        <w:rPr>
          <w:sz w:val="24"/>
          <w:szCs w:val="24"/>
        </w:rPr>
        <w:t>prevazute</w:t>
      </w:r>
      <w:proofErr w:type="spellEnd"/>
      <w:r w:rsidRPr="00797A51">
        <w:rPr>
          <w:sz w:val="24"/>
          <w:szCs w:val="24"/>
        </w:rPr>
        <w:t xml:space="preserve"> in caietul de sarcini.</w:t>
      </w:r>
    </w:p>
    <w:p w14:paraId="7CA7A38D" w14:textId="77777777" w:rsidR="009F6751" w:rsidRPr="00797A51" w:rsidRDefault="009F6751" w:rsidP="009F6751">
      <w:pPr>
        <w:rPr>
          <w:color w:val="0D0D0D"/>
          <w:sz w:val="24"/>
          <w:szCs w:val="24"/>
        </w:rPr>
      </w:pPr>
    </w:p>
    <w:p w14:paraId="463A6217" w14:textId="77777777" w:rsidR="009F6751" w:rsidRPr="00797A51" w:rsidRDefault="009F6751" w:rsidP="009F6751">
      <w:pPr>
        <w:rPr>
          <w:b/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 xml:space="preserve">                                                                 CAPITOLUL XX</w:t>
      </w:r>
    </w:p>
    <w:p w14:paraId="48D1EE96" w14:textId="77777777" w:rsidR="009F6751" w:rsidRPr="00797A51" w:rsidRDefault="009F6751" w:rsidP="009F6751">
      <w:pPr>
        <w:rPr>
          <w:b/>
          <w:color w:val="0D0D0D"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 xml:space="preserve">                                                               FORTA DE MUNCA</w:t>
      </w:r>
    </w:p>
    <w:p w14:paraId="38BACF5A" w14:textId="77777777" w:rsidR="009F6751" w:rsidRPr="00797A51" w:rsidRDefault="009F6751" w:rsidP="009F6751">
      <w:pPr>
        <w:jc w:val="both"/>
        <w:rPr>
          <w:iCs/>
          <w:sz w:val="24"/>
          <w:szCs w:val="24"/>
        </w:rPr>
      </w:pPr>
      <w:r w:rsidRPr="00797A51">
        <w:rPr>
          <w:b/>
          <w:color w:val="0D0D0D"/>
          <w:sz w:val="24"/>
          <w:szCs w:val="24"/>
        </w:rPr>
        <w:t>20.1.</w:t>
      </w:r>
      <w:r w:rsidRPr="00797A51">
        <w:rPr>
          <w:iCs/>
          <w:sz w:val="24"/>
          <w:szCs w:val="24"/>
        </w:rPr>
        <w:t xml:space="preserve"> Operatorul va respecta întreaga </w:t>
      </w:r>
      <w:proofErr w:type="spellStart"/>
      <w:r w:rsidRPr="00797A51">
        <w:rPr>
          <w:iCs/>
          <w:sz w:val="24"/>
          <w:szCs w:val="24"/>
        </w:rPr>
        <w:t>legislaţie</w:t>
      </w:r>
      <w:proofErr w:type="spellEnd"/>
      <w:r w:rsidRPr="00797A51">
        <w:rPr>
          <w:iCs/>
          <w:sz w:val="24"/>
          <w:szCs w:val="24"/>
        </w:rPr>
        <w:t xml:space="preserve"> a muncii care se aplică personalului, inclusiv </w:t>
      </w:r>
      <w:proofErr w:type="spellStart"/>
      <w:r w:rsidRPr="00797A51">
        <w:rPr>
          <w:iCs/>
          <w:sz w:val="24"/>
          <w:szCs w:val="24"/>
        </w:rPr>
        <w:t>legislaţia</w:t>
      </w:r>
      <w:proofErr w:type="spellEnd"/>
      <w:r w:rsidRPr="00797A51">
        <w:rPr>
          <w:iCs/>
          <w:sz w:val="24"/>
          <w:szCs w:val="24"/>
        </w:rPr>
        <w:t xml:space="preserve"> în </w:t>
      </w:r>
      <w:r w:rsidRPr="00797A51">
        <w:rPr>
          <w:iCs/>
          <w:sz w:val="24"/>
          <w:szCs w:val="24"/>
        </w:rPr>
        <w:lastRenderedPageBreak/>
        <w:t xml:space="preserve">vigoare privind angajarea, programul de lucru, sănătate, securitatea muncii, </w:t>
      </w:r>
      <w:proofErr w:type="spellStart"/>
      <w:r w:rsidRPr="00797A51">
        <w:rPr>
          <w:iCs/>
          <w:sz w:val="24"/>
          <w:szCs w:val="24"/>
        </w:rPr>
        <w:t>asistenţă</w:t>
      </w:r>
      <w:proofErr w:type="spellEnd"/>
      <w:r w:rsidRPr="00797A51">
        <w:rPr>
          <w:iCs/>
          <w:sz w:val="24"/>
          <w:szCs w:val="24"/>
        </w:rPr>
        <w:t xml:space="preserve"> socială, emigrare </w:t>
      </w:r>
      <w:proofErr w:type="spellStart"/>
      <w:r w:rsidRPr="00797A51">
        <w:rPr>
          <w:iCs/>
          <w:sz w:val="24"/>
          <w:szCs w:val="24"/>
        </w:rPr>
        <w:t>şi</w:t>
      </w:r>
      <w:proofErr w:type="spellEnd"/>
      <w:r w:rsidRPr="00797A51">
        <w:rPr>
          <w:iCs/>
          <w:sz w:val="24"/>
          <w:szCs w:val="24"/>
        </w:rPr>
        <w:t xml:space="preserve"> repatriere, </w:t>
      </w:r>
      <w:proofErr w:type="spellStart"/>
      <w:r w:rsidRPr="00797A51">
        <w:rPr>
          <w:iCs/>
          <w:sz w:val="24"/>
          <w:szCs w:val="24"/>
        </w:rPr>
        <w:t>şi</w:t>
      </w:r>
      <w:proofErr w:type="spellEnd"/>
      <w:r w:rsidRPr="00797A51">
        <w:rPr>
          <w:iCs/>
          <w:sz w:val="24"/>
          <w:szCs w:val="24"/>
        </w:rPr>
        <w:t xml:space="preserve"> îi va asigura acestuia toate drepturile legale. </w:t>
      </w:r>
    </w:p>
    <w:p w14:paraId="71B187E2" w14:textId="77777777" w:rsidR="009F6751" w:rsidRPr="00797A51" w:rsidRDefault="009F6751" w:rsidP="009F6751">
      <w:pPr>
        <w:jc w:val="both"/>
        <w:rPr>
          <w:bCs/>
          <w:sz w:val="24"/>
          <w:szCs w:val="24"/>
        </w:rPr>
      </w:pPr>
      <w:r w:rsidRPr="00797A51">
        <w:rPr>
          <w:b/>
          <w:iCs/>
          <w:sz w:val="24"/>
          <w:szCs w:val="24"/>
        </w:rPr>
        <w:t>20.2.</w:t>
      </w:r>
      <w:r w:rsidRPr="00797A5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797A51">
        <w:rPr>
          <w:bCs/>
          <w:sz w:val="24"/>
          <w:szCs w:val="24"/>
        </w:rPr>
        <w:t xml:space="preserve">Operatorul  va răspunde pentru securitatea </w:t>
      </w:r>
      <w:proofErr w:type="spellStart"/>
      <w:r w:rsidRPr="00797A51">
        <w:rPr>
          <w:bCs/>
          <w:sz w:val="24"/>
          <w:szCs w:val="24"/>
        </w:rPr>
        <w:t>şi</w:t>
      </w:r>
      <w:proofErr w:type="spellEnd"/>
      <w:r w:rsidRPr="00797A51">
        <w:rPr>
          <w:bCs/>
          <w:sz w:val="24"/>
          <w:szCs w:val="24"/>
        </w:rPr>
        <w:t xml:space="preserve"> prevenirea accidentelor.</w:t>
      </w:r>
    </w:p>
    <w:p w14:paraId="42B6E149" w14:textId="77777777" w:rsidR="009F6751" w:rsidRPr="00797A51" w:rsidRDefault="009F6751" w:rsidP="009F6751">
      <w:pPr>
        <w:pStyle w:val="DefaultText2"/>
        <w:jc w:val="both"/>
        <w:rPr>
          <w:szCs w:val="24"/>
          <w:lang w:val="it-IT"/>
        </w:rPr>
      </w:pPr>
      <w:r w:rsidRPr="00797A51">
        <w:rPr>
          <w:b/>
          <w:bCs/>
          <w:szCs w:val="24"/>
        </w:rPr>
        <w:t>20.3.</w:t>
      </w:r>
      <w:r>
        <w:rPr>
          <w:b/>
          <w:bCs/>
          <w:szCs w:val="24"/>
        </w:rPr>
        <w:t xml:space="preserve"> </w:t>
      </w:r>
      <w:r w:rsidRPr="00797A51">
        <w:rPr>
          <w:szCs w:val="24"/>
          <w:lang w:val="it-IT"/>
        </w:rPr>
        <w:t>Personalul operatorului va avea calificarea, competenţa şi experienţa corespunzătoare pentru domeniile respective de activitate.</w:t>
      </w:r>
    </w:p>
    <w:p w14:paraId="7CED94D8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</w:p>
    <w:p w14:paraId="41740ED1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CAPITOLUL  XXI</w:t>
      </w:r>
    </w:p>
    <w:p w14:paraId="1C693494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CLAUZA CONTRACTUALA PRIVIND PROTECTIA MEDIULUI</w:t>
      </w:r>
    </w:p>
    <w:p w14:paraId="0B12E4A4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21.1.</w:t>
      </w:r>
      <w:r w:rsidRPr="00797A51">
        <w:rPr>
          <w:color w:val="0D0D0D"/>
          <w:sz w:val="24"/>
          <w:szCs w:val="24"/>
        </w:rPr>
        <w:t xml:space="preserve"> Operatorul se obliga ca pe perioada </w:t>
      </w:r>
      <w:proofErr w:type="spellStart"/>
      <w:r w:rsidRPr="00797A51">
        <w:rPr>
          <w:color w:val="0D0D0D"/>
          <w:sz w:val="24"/>
          <w:szCs w:val="24"/>
        </w:rPr>
        <w:t>derularii</w:t>
      </w:r>
      <w:proofErr w:type="spellEnd"/>
      <w:r w:rsidRPr="00797A51">
        <w:rPr>
          <w:color w:val="0D0D0D"/>
          <w:sz w:val="24"/>
          <w:szCs w:val="24"/>
        </w:rPr>
        <w:t xml:space="preserve"> contractului de delegare a gestiunii sa respecte </w:t>
      </w:r>
      <w:proofErr w:type="spellStart"/>
      <w:r w:rsidRPr="00797A51">
        <w:rPr>
          <w:color w:val="0D0D0D"/>
          <w:sz w:val="24"/>
          <w:szCs w:val="24"/>
        </w:rPr>
        <w:t>legislatia</w:t>
      </w:r>
      <w:proofErr w:type="spellEnd"/>
      <w:r w:rsidRPr="00797A51">
        <w:rPr>
          <w:color w:val="0D0D0D"/>
          <w:sz w:val="24"/>
          <w:szCs w:val="24"/>
        </w:rPr>
        <w:t xml:space="preserve">, </w:t>
      </w:r>
      <w:proofErr w:type="spellStart"/>
      <w:r w:rsidRPr="00797A51">
        <w:rPr>
          <w:color w:val="0D0D0D"/>
          <w:sz w:val="24"/>
          <w:szCs w:val="24"/>
        </w:rPr>
        <w:t>reglementarile</w:t>
      </w:r>
      <w:proofErr w:type="spellEnd"/>
      <w:r w:rsidRPr="00797A51">
        <w:rPr>
          <w:color w:val="0D0D0D"/>
          <w:sz w:val="24"/>
          <w:szCs w:val="24"/>
        </w:rPr>
        <w:t xml:space="preserve">, precum si </w:t>
      </w:r>
      <w:proofErr w:type="spellStart"/>
      <w:r w:rsidRPr="00797A51">
        <w:rPr>
          <w:color w:val="0D0D0D"/>
          <w:sz w:val="24"/>
          <w:szCs w:val="24"/>
        </w:rPr>
        <w:t>hotararile</w:t>
      </w:r>
      <w:proofErr w:type="spellEnd"/>
      <w:r w:rsidRPr="00797A51">
        <w:rPr>
          <w:color w:val="0D0D0D"/>
          <w:sz w:val="24"/>
          <w:szCs w:val="24"/>
        </w:rPr>
        <w:t xml:space="preserve">  consiliului local in vigoare privind </w:t>
      </w:r>
      <w:proofErr w:type="spellStart"/>
      <w:r w:rsidRPr="00797A51">
        <w:rPr>
          <w:color w:val="0D0D0D"/>
          <w:sz w:val="24"/>
          <w:szCs w:val="24"/>
        </w:rPr>
        <w:t>protectia</w:t>
      </w:r>
      <w:proofErr w:type="spellEnd"/>
      <w:r w:rsidRPr="00797A51">
        <w:rPr>
          <w:color w:val="0D0D0D"/>
          <w:sz w:val="24"/>
          <w:szCs w:val="24"/>
        </w:rPr>
        <w:t xml:space="preserve"> mediului.</w:t>
      </w:r>
    </w:p>
    <w:p w14:paraId="6EDA1701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3FB180BE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                                                  </w:t>
      </w:r>
      <w:r w:rsidRPr="00797A51">
        <w:rPr>
          <w:b/>
          <w:bCs/>
          <w:color w:val="0D0D0D"/>
          <w:sz w:val="24"/>
          <w:szCs w:val="24"/>
        </w:rPr>
        <w:t>CAPITOLUL   XXII</w:t>
      </w:r>
    </w:p>
    <w:p w14:paraId="17A4CAC6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SANCTIUNI</w:t>
      </w:r>
    </w:p>
    <w:p w14:paraId="2803C7ED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22.1. </w:t>
      </w:r>
      <w:r w:rsidRPr="00797A51">
        <w:rPr>
          <w:color w:val="0D0D0D"/>
          <w:sz w:val="24"/>
          <w:szCs w:val="24"/>
        </w:rPr>
        <w:t xml:space="preserve">In caz de nerespectare a prevederilor prezentului contract se vor aplica </w:t>
      </w:r>
      <w:proofErr w:type="spellStart"/>
      <w:r w:rsidRPr="00797A51">
        <w:rPr>
          <w:color w:val="0D0D0D"/>
          <w:sz w:val="24"/>
          <w:szCs w:val="24"/>
        </w:rPr>
        <w:t>sanctiunile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prevazute</w:t>
      </w:r>
      <w:proofErr w:type="spellEnd"/>
      <w:r w:rsidRPr="00797A51">
        <w:rPr>
          <w:color w:val="0D0D0D"/>
          <w:sz w:val="24"/>
          <w:szCs w:val="24"/>
        </w:rPr>
        <w:t xml:space="preserve"> in </w:t>
      </w:r>
      <w:proofErr w:type="spellStart"/>
      <w:r w:rsidRPr="00797A51">
        <w:rPr>
          <w:color w:val="0D0D0D"/>
          <w:sz w:val="24"/>
          <w:szCs w:val="24"/>
        </w:rPr>
        <w:t>Hotararile</w:t>
      </w:r>
      <w:proofErr w:type="spellEnd"/>
      <w:r w:rsidRPr="00797A51">
        <w:rPr>
          <w:color w:val="0D0D0D"/>
          <w:sz w:val="24"/>
          <w:szCs w:val="24"/>
        </w:rPr>
        <w:t xml:space="preserve">  Consiliului Local  al </w:t>
      </w:r>
      <w:proofErr w:type="spellStart"/>
      <w:r>
        <w:rPr>
          <w:color w:val="0D0D0D"/>
          <w:sz w:val="24"/>
          <w:szCs w:val="24"/>
        </w:rPr>
        <w:t>O</w:t>
      </w:r>
      <w:r w:rsidRPr="00797A51">
        <w:rPr>
          <w:color w:val="0D0D0D"/>
          <w:sz w:val="24"/>
          <w:szCs w:val="24"/>
        </w:rPr>
        <w:t>rasului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Marasesti</w:t>
      </w:r>
      <w:proofErr w:type="spellEnd"/>
      <w:r w:rsidRPr="00797A51">
        <w:rPr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 xml:space="preserve">si de </w:t>
      </w:r>
      <w:proofErr w:type="spellStart"/>
      <w:r w:rsidRPr="00797A51">
        <w:rPr>
          <w:color w:val="0D0D0D"/>
          <w:sz w:val="24"/>
          <w:szCs w:val="24"/>
        </w:rPr>
        <w:t>legislatia</w:t>
      </w:r>
      <w:proofErr w:type="spellEnd"/>
      <w:r w:rsidRPr="00797A51">
        <w:rPr>
          <w:color w:val="0D0D0D"/>
          <w:sz w:val="24"/>
          <w:szCs w:val="24"/>
        </w:rPr>
        <w:t xml:space="preserve"> in vigoare.</w:t>
      </w:r>
    </w:p>
    <w:p w14:paraId="34199934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55172C04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                                                  </w:t>
      </w:r>
      <w:r w:rsidRPr="00797A51">
        <w:rPr>
          <w:b/>
          <w:bCs/>
          <w:color w:val="0D0D0D"/>
          <w:sz w:val="24"/>
          <w:szCs w:val="24"/>
        </w:rPr>
        <w:t>CAPITOLUL   XXIII</w:t>
      </w:r>
    </w:p>
    <w:p w14:paraId="75008445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                                                                     LITIGII</w:t>
      </w:r>
    </w:p>
    <w:p w14:paraId="2FDF3DB5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 23.1.</w:t>
      </w:r>
      <w:r w:rsidRPr="00797A51">
        <w:rPr>
          <w:color w:val="0D0D0D"/>
          <w:sz w:val="24"/>
          <w:szCs w:val="24"/>
        </w:rPr>
        <w:t xml:space="preserve"> Operatorul si autoritatea contractanta vor depune toate eforturile pentru a  rezolva pe cale amiabila prin tratative directe, orice </w:t>
      </w:r>
      <w:proofErr w:type="spellStart"/>
      <w:r w:rsidRPr="00797A51">
        <w:rPr>
          <w:color w:val="0D0D0D"/>
          <w:sz w:val="24"/>
          <w:szCs w:val="24"/>
        </w:rPr>
        <w:t>neintelegere</w:t>
      </w:r>
      <w:proofErr w:type="spellEnd"/>
      <w:r w:rsidRPr="00797A51">
        <w:rPr>
          <w:color w:val="0D0D0D"/>
          <w:sz w:val="24"/>
          <w:szCs w:val="24"/>
        </w:rPr>
        <w:t xml:space="preserve"> sau disputa care se poate ivi in cadrul sau in </w:t>
      </w:r>
      <w:proofErr w:type="spellStart"/>
      <w:r w:rsidRPr="00797A51">
        <w:rPr>
          <w:color w:val="0D0D0D"/>
          <w:sz w:val="24"/>
          <w:szCs w:val="24"/>
        </w:rPr>
        <w:t>legatura</w:t>
      </w:r>
      <w:proofErr w:type="spellEnd"/>
      <w:r w:rsidRPr="00797A51">
        <w:rPr>
          <w:color w:val="0D0D0D"/>
          <w:sz w:val="24"/>
          <w:szCs w:val="24"/>
        </w:rPr>
        <w:t xml:space="preserve"> cu </w:t>
      </w:r>
      <w:proofErr w:type="spellStart"/>
      <w:r w:rsidRPr="00797A51">
        <w:rPr>
          <w:color w:val="0D0D0D"/>
          <w:sz w:val="24"/>
          <w:szCs w:val="24"/>
        </w:rPr>
        <w:t>indeplinirea</w:t>
      </w:r>
      <w:proofErr w:type="spellEnd"/>
      <w:r w:rsidRPr="00797A51">
        <w:rPr>
          <w:color w:val="0D0D0D"/>
          <w:sz w:val="24"/>
          <w:szCs w:val="24"/>
        </w:rPr>
        <w:t xml:space="preserve"> contractului, in caz contrar </w:t>
      </w:r>
      <w:proofErr w:type="spellStart"/>
      <w:r w:rsidRPr="00797A51">
        <w:rPr>
          <w:color w:val="0D0D0D"/>
          <w:sz w:val="24"/>
          <w:szCs w:val="24"/>
        </w:rPr>
        <w:t>putandu</w:t>
      </w:r>
      <w:proofErr w:type="spellEnd"/>
      <w:r w:rsidRPr="00797A51">
        <w:rPr>
          <w:color w:val="0D0D0D"/>
          <w:sz w:val="24"/>
          <w:szCs w:val="24"/>
        </w:rPr>
        <w:t xml:space="preserve">-se adresa </w:t>
      </w:r>
      <w:proofErr w:type="spellStart"/>
      <w:r w:rsidRPr="00797A51">
        <w:rPr>
          <w:color w:val="0D0D0D"/>
          <w:sz w:val="24"/>
          <w:szCs w:val="24"/>
        </w:rPr>
        <w:t>instantei</w:t>
      </w:r>
      <w:proofErr w:type="spellEnd"/>
      <w:r w:rsidRPr="00797A51">
        <w:rPr>
          <w:color w:val="0D0D0D"/>
          <w:sz w:val="24"/>
          <w:szCs w:val="24"/>
        </w:rPr>
        <w:t xml:space="preserve"> de judecata competenta.</w:t>
      </w:r>
    </w:p>
    <w:p w14:paraId="224F1F4C" w14:textId="77777777" w:rsidR="009F6751" w:rsidRPr="00797A51" w:rsidRDefault="009F6751" w:rsidP="009F6751">
      <w:pPr>
        <w:rPr>
          <w:color w:val="0D0D0D"/>
          <w:sz w:val="24"/>
          <w:szCs w:val="24"/>
        </w:rPr>
      </w:pPr>
    </w:p>
    <w:p w14:paraId="50707895" w14:textId="77777777" w:rsidR="009F6751" w:rsidRPr="00797A51" w:rsidRDefault="009F6751" w:rsidP="009F6751">
      <w:pPr>
        <w:rPr>
          <w:b/>
          <w:bCs/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                                                          </w:t>
      </w:r>
      <w:r w:rsidRPr="00797A51">
        <w:rPr>
          <w:b/>
          <w:bCs/>
          <w:color w:val="0D0D0D"/>
          <w:sz w:val="24"/>
          <w:szCs w:val="24"/>
        </w:rPr>
        <w:t>CAPITOLUL   XXIV</w:t>
      </w:r>
    </w:p>
    <w:p w14:paraId="05CEBB08" w14:textId="77777777" w:rsidR="009F6751" w:rsidRPr="00797A51" w:rsidRDefault="009F6751" w:rsidP="009F6751">
      <w:pPr>
        <w:jc w:val="center"/>
        <w:rPr>
          <w:b/>
          <w:bCs/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DISPOZITII FINALE</w:t>
      </w:r>
    </w:p>
    <w:p w14:paraId="66E9DFA5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24.1.  </w:t>
      </w:r>
      <w:r w:rsidRPr="00797A51">
        <w:rPr>
          <w:color w:val="0D0D0D"/>
          <w:sz w:val="24"/>
          <w:szCs w:val="24"/>
        </w:rPr>
        <w:t xml:space="preserve">Limba care </w:t>
      </w:r>
      <w:proofErr w:type="spellStart"/>
      <w:r w:rsidRPr="00797A51">
        <w:rPr>
          <w:color w:val="0D0D0D"/>
          <w:sz w:val="24"/>
          <w:szCs w:val="24"/>
        </w:rPr>
        <w:t>guverneaza</w:t>
      </w:r>
      <w:proofErr w:type="spellEnd"/>
      <w:r w:rsidRPr="00797A51">
        <w:rPr>
          <w:color w:val="0D0D0D"/>
          <w:sz w:val="24"/>
          <w:szCs w:val="24"/>
        </w:rPr>
        <w:t xml:space="preserve"> contractul este limba romana.</w:t>
      </w:r>
    </w:p>
    <w:p w14:paraId="3535B08F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>24.2.</w:t>
      </w:r>
      <w:r>
        <w:rPr>
          <w:b/>
          <w:bCs/>
          <w:color w:val="0D0D0D"/>
          <w:sz w:val="24"/>
          <w:szCs w:val="24"/>
        </w:rPr>
        <w:t xml:space="preserve"> </w:t>
      </w:r>
      <w:r w:rsidRPr="00797A51">
        <w:rPr>
          <w:color w:val="0D0D0D"/>
          <w:sz w:val="24"/>
          <w:szCs w:val="24"/>
        </w:rPr>
        <w:t xml:space="preserve">Modificarea prezentului contract de delegare a gestiunii se face numai prin act </w:t>
      </w:r>
      <w:proofErr w:type="spellStart"/>
      <w:r w:rsidRPr="00797A51">
        <w:rPr>
          <w:color w:val="0D0D0D"/>
          <w:sz w:val="24"/>
          <w:szCs w:val="24"/>
        </w:rPr>
        <w:t>aditional</w:t>
      </w:r>
      <w:proofErr w:type="spellEnd"/>
      <w:r w:rsidRPr="00797A51">
        <w:rPr>
          <w:color w:val="0D0D0D"/>
          <w:sz w:val="24"/>
          <w:szCs w:val="24"/>
        </w:rPr>
        <w:t xml:space="preserve"> </w:t>
      </w:r>
      <w:proofErr w:type="spellStart"/>
      <w:r w:rsidRPr="00797A51">
        <w:rPr>
          <w:color w:val="0D0D0D"/>
          <w:sz w:val="24"/>
          <w:szCs w:val="24"/>
        </w:rPr>
        <w:t>incheiat</w:t>
      </w:r>
      <w:proofErr w:type="spellEnd"/>
      <w:r w:rsidRPr="00797A51">
        <w:rPr>
          <w:color w:val="0D0D0D"/>
          <w:sz w:val="24"/>
          <w:szCs w:val="24"/>
        </w:rPr>
        <w:t xml:space="preserve"> intre </w:t>
      </w:r>
      <w:proofErr w:type="spellStart"/>
      <w:r w:rsidRPr="00797A51">
        <w:rPr>
          <w:color w:val="0D0D0D"/>
          <w:sz w:val="24"/>
          <w:szCs w:val="24"/>
        </w:rPr>
        <w:t>partile</w:t>
      </w:r>
      <w:proofErr w:type="spellEnd"/>
      <w:r w:rsidRPr="00797A51">
        <w:rPr>
          <w:color w:val="0D0D0D"/>
          <w:sz w:val="24"/>
          <w:szCs w:val="24"/>
        </w:rPr>
        <w:t xml:space="preserve"> contractante.</w:t>
      </w:r>
    </w:p>
    <w:p w14:paraId="67C31BD6" w14:textId="77777777" w:rsidR="009F6751" w:rsidRDefault="009F6751" w:rsidP="009F6751">
      <w:pPr>
        <w:jc w:val="both"/>
        <w:rPr>
          <w:color w:val="0D0D0D"/>
          <w:sz w:val="24"/>
          <w:szCs w:val="24"/>
        </w:rPr>
      </w:pPr>
      <w:r w:rsidRPr="00797A51">
        <w:rPr>
          <w:b/>
          <w:bCs/>
          <w:color w:val="0D0D0D"/>
          <w:sz w:val="24"/>
          <w:szCs w:val="24"/>
        </w:rPr>
        <w:t xml:space="preserve">24.3. </w:t>
      </w:r>
      <w:r w:rsidRPr="00797A51">
        <w:rPr>
          <w:color w:val="0D0D0D"/>
          <w:sz w:val="24"/>
          <w:szCs w:val="24"/>
        </w:rPr>
        <w:t>Contractul  va fi interpretat conform legilor  din Romania.</w:t>
      </w:r>
    </w:p>
    <w:p w14:paraId="430FE24B" w14:textId="77777777" w:rsidR="009F6751" w:rsidRPr="00797A51" w:rsidRDefault="009F6751" w:rsidP="009F6751">
      <w:pPr>
        <w:jc w:val="both"/>
        <w:rPr>
          <w:color w:val="0D0D0D"/>
          <w:sz w:val="24"/>
          <w:szCs w:val="24"/>
        </w:rPr>
      </w:pPr>
    </w:p>
    <w:p w14:paraId="53693342" w14:textId="77777777" w:rsidR="009F6751" w:rsidRPr="00797A51" w:rsidRDefault="009F6751" w:rsidP="009F6751">
      <w:pPr>
        <w:rPr>
          <w:color w:val="0D0D0D"/>
          <w:sz w:val="24"/>
          <w:szCs w:val="24"/>
        </w:rPr>
      </w:pPr>
      <w:r w:rsidRPr="00797A51">
        <w:rPr>
          <w:color w:val="0D0D0D"/>
          <w:sz w:val="24"/>
          <w:szCs w:val="24"/>
        </w:rPr>
        <w:t xml:space="preserve">Prezentul contract a fost </w:t>
      </w:r>
      <w:proofErr w:type="spellStart"/>
      <w:r w:rsidRPr="00797A51">
        <w:rPr>
          <w:color w:val="0D0D0D"/>
          <w:sz w:val="24"/>
          <w:szCs w:val="24"/>
        </w:rPr>
        <w:t>incheiat</w:t>
      </w:r>
      <w:proofErr w:type="spellEnd"/>
      <w:r w:rsidRPr="00797A51">
        <w:rPr>
          <w:color w:val="0D0D0D"/>
          <w:sz w:val="24"/>
          <w:szCs w:val="24"/>
        </w:rPr>
        <w:t xml:space="preserve"> azi </w:t>
      </w:r>
      <w:r>
        <w:rPr>
          <w:color w:val="0D0D0D"/>
          <w:sz w:val="24"/>
          <w:szCs w:val="24"/>
        </w:rPr>
        <w:t>………………..</w:t>
      </w:r>
      <w:r w:rsidRPr="00797A51">
        <w:rPr>
          <w:color w:val="0D0D0D"/>
          <w:sz w:val="24"/>
          <w:szCs w:val="24"/>
        </w:rPr>
        <w:t xml:space="preserve"> in 2 (doua) exemplare originale, cate unul pentru fiecare parte  si intra in vigoare la data </w:t>
      </w:r>
      <w:proofErr w:type="spellStart"/>
      <w:r w:rsidRPr="00797A51">
        <w:rPr>
          <w:color w:val="0D0D0D"/>
          <w:sz w:val="24"/>
          <w:szCs w:val="24"/>
        </w:rPr>
        <w:t>semnarii</w:t>
      </w:r>
      <w:proofErr w:type="spellEnd"/>
      <w:r w:rsidRPr="00797A51">
        <w:rPr>
          <w:color w:val="0D0D0D"/>
          <w:sz w:val="24"/>
          <w:szCs w:val="24"/>
        </w:rPr>
        <w:t>.</w:t>
      </w:r>
    </w:p>
    <w:p w14:paraId="05E046EB" w14:textId="3E27B232" w:rsidR="009F6751" w:rsidRDefault="009F6751" w:rsidP="009F6751">
      <w:pPr>
        <w:rPr>
          <w:b/>
          <w:bCs/>
          <w:color w:val="0D0D0D"/>
          <w:sz w:val="24"/>
          <w:szCs w:val="24"/>
        </w:rPr>
      </w:pPr>
    </w:p>
    <w:p w14:paraId="13EC0215" w14:textId="53857869" w:rsidR="009F6751" w:rsidRDefault="009F6751" w:rsidP="009F6751">
      <w:pPr>
        <w:rPr>
          <w:b/>
          <w:bCs/>
          <w:color w:val="0D0D0D"/>
          <w:sz w:val="24"/>
          <w:szCs w:val="24"/>
        </w:rPr>
      </w:pPr>
    </w:p>
    <w:p w14:paraId="42694476" w14:textId="413053A7" w:rsidR="009F6751" w:rsidRDefault="009F6751" w:rsidP="009F6751">
      <w:pPr>
        <w:rPr>
          <w:b/>
          <w:bCs/>
          <w:color w:val="0D0D0D"/>
          <w:sz w:val="24"/>
          <w:szCs w:val="24"/>
        </w:rPr>
      </w:pPr>
    </w:p>
    <w:p w14:paraId="76060BDA" w14:textId="77777777" w:rsidR="009F6751" w:rsidRDefault="009F6751" w:rsidP="009F6751">
      <w:pPr>
        <w:rPr>
          <w:b/>
          <w:bCs/>
          <w:color w:val="0D0D0D"/>
          <w:sz w:val="24"/>
          <w:szCs w:val="24"/>
        </w:rPr>
      </w:pPr>
    </w:p>
    <w:p w14:paraId="080D53FB" w14:textId="77777777" w:rsidR="009F6751" w:rsidRPr="0041764C" w:rsidRDefault="009F6751" w:rsidP="009F6751">
      <w:pPr>
        <w:rPr>
          <w:b/>
          <w:sz w:val="24"/>
          <w:szCs w:val="24"/>
          <w:lang w:val="en-GB"/>
        </w:rPr>
      </w:pPr>
      <w:proofErr w:type="spellStart"/>
      <w:r w:rsidRPr="00797A51">
        <w:rPr>
          <w:b/>
          <w:bCs/>
          <w:color w:val="0D0D0D"/>
          <w:sz w:val="24"/>
          <w:szCs w:val="24"/>
        </w:rPr>
        <w:t>Orasul</w:t>
      </w:r>
      <w:proofErr w:type="spellEnd"/>
      <w:r w:rsidRPr="00797A51">
        <w:rPr>
          <w:b/>
          <w:bCs/>
          <w:color w:val="0D0D0D"/>
          <w:sz w:val="24"/>
          <w:szCs w:val="24"/>
        </w:rPr>
        <w:t xml:space="preserve"> </w:t>
      </w:r>
      <w:proofErr w:type="spellStart"/>
      <w:r w:rsidRPr="00797A51">
        <w:rPr>
          <w:b/>
          <w:bCs/>
          <w:color w:val="0D0D0D"/>
          <w:sz w:val="24"/>
          <w:szCs w:val="24"/>
        </w:rPr>
        <w:t>Marasesti</w:t>
      </w:r>
      <w:proofErr w:type="spellEnd"/>
      <w:r w:rsidRPr="00797A51">
        <w:rPr>
          <w:b/>
          <w:bCs/>
          <w:color w:val="0D0D0D"/>
          <w:sz w:val="24"/>
          <w:szCs w:val="24"/>
        </w:rPr>
        <w:tab/>
        <w:t xml:space="preserve">                                 </w:t>
      </w:r>
      <w:r w:rsidRPr="00797A51">
        <w:rPr>
          <w:b/>
          <w:bCs/>
          <w:color w:val="0D0D0D"/>
          <w:sz w:val="24"/>
          <w:szCs w:val="24"/>
        </w:rPr>
        <w:tab/>
      </w:r>
      <w:r w:rsidRPr="00797A51">
        <w:rPr>
          <w:b/>
          <w:bCs/>
          <w:color w:val="0D0D0D"/>
          <w:sz w:val="24"/>
          <w:szCs w:val="24"/>
        </w:rPr>
        <w:tab/>
      </w:r>
      <w:r w:rsidRPr="00797A51">
        <w:rPr>
          <w:b/>
          <w:bCs/>
          <w:color w:val="0D0D0D"/>
          <w:sz w:val="24"/>
          <w:szCs w:val="24"/>
        </w:rPr>
        <w:tab/>
      </w:r>
      <w:r>
        <w:rPr>
          <w:b/>
          <w:sz w:val="24"/>
          <w:szCs w:val="24"/>
          <w:lang w:val="en-GB"/>
        </w:rPr>
        <w:t>SC ………………………SRL</w:t>
      </w:r>
      <w:r w:rsidRPr="00797A51">
        <w:rPr>
          <w:b/>
          <w:bCs/>
          <w:color w:val="0D0D0D"/>
          <w:sz w:val="24"/>
          <w:szCs w:val="24"/>
        </w:rPr>
        <w:t xml:space="preserve">                       </w:t>
      </w:r>
    </w:p>
    <w:p w14:paraId="025B76EA" w14:textId="77777777" w:rsidR="009F6751" w:rsidRPr="00797A51" w:rsidRDefault="009F6751" w:rsidP="009F6751">
      <w:pPr>
        <w:jc w:val="both"/>
        <w:rPr>
          <w:sz w:val="24"/>
          <w:szCs w:val="24"/>
          <w:lang w:val="pt-BR"/>
        </w:rPr>
      </w:pPr>
      <w:r w:rsidRPr="00797A51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</w:t>
      </w:r>
      <w:r w:rsidRPr="00797A51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pt-BR"/>
        </w:rPr>
        <w:t>Primar</w:t>
      </w:r>
      <w:r w:rsidRPr="00797A51">
        <w:rPr>
          <w:sz w:val="24"/>
          <w:szCs w:val="24"/>
          <w:lang w:val="pt-BR"/>
        </w:rPr>
        <w:t xml:space="preserve">,  </w:t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</w:r>
      <w:r w:rsidRPr="00797A51">
        <w:rPr>
          <w:sz w:val="24"/>
          <w:szCs w:val="24"/>
          <w:lang w:val="pt-BR"/>
        </w:rPr>
        <w:tab/>
        <w:t xml:space="preserve">     </w:t>
      </w:r>
      <w:r>
        <w:rPr>
          <w:sz w:val="24"/>
          <w:szCs w:val="24"/>
          <w:lang w:val="pt-BR"/>
        </w:rPr>
        <w:t>Reprezentant legal,</w:t>
      </w:r>
      <w:r w:rsidRPr="00797A51">
        <w:rPr>
          <w:sz w:val="24"/>
          <w:szCs w:val="24"/>
          <w:lang w:val="pt-BR"/>
        </w:rPr>
        <w:t xml:space="preserve">    </w:t>
      </w:r>
    </w:p>
    <w:p w14:paraId="65364959" w14:textId="009D614B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0AA300C" w14:textId="25FDD466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15CA1883" w14:textId="6C66AF25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A5A16C7" w14:textId="2ECADA27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71FCB95" w14:textId="445AEBB3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6F10F815" w14:textId="2D47209E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1CBB27C4" w14:textId="1E4DF452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2FA2A9E2" w14:textId="32EFFBED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BA07DA7" w14:textId="77777777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06D51290" w14:textId="00D0B98E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626B329C" w14:textId="005265AD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741357EA" w14:textId="7433DAB8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045AB251" w14:textId="09EC2D30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448E481B" w14:textId="1BDCF7A3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0714F94B" w14:textId="30C4EB35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0D801F88" w14:textId="1C92F3E9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4CA3E173" w14:textId="7A48FB17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5CD590C6" w14:textId="60421599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62436ABE" w14:textId="7460C834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71E96B09" w14:textId="77777777" w:rsidR="009F6751" w:rsidRPr="00FA5974" w:rsidRDefault="009F6751" w:rsidP="009F6751">
      <w:pPr>
        <w:rPr>
          <w:b/>
          <w:sz w:val="24"/>
          <w:szCs w:val="24"/>
          <w:lang w:eastAsia="ro-RO"/>
        </w:rPr>
      </w:pPr>
    </w:p>
    <w:p w14:paraId="22BC249E" w14:textId="77777777" w:rsidR="009F6751" w:rsidRPr="00036393" w:rsidRDefault="009F6751" w:rsidP="009F6751">
      <w:pPr>
        <w:spacing w:after="200" w:line="276" w:lineRule="auto"/>
        <w:jc w:val="both"/>
        <w:rPr>
          <w:rFonts w:ascii="Cambria" w:eastAsia="Calibri" w:hAnsi="Cambria"/>
          <w:b/>
          <w:sz w:val="24"/>
          <w:szCs w:val="24"/>
        </w:rPr>
      </w:pPr>
    </w:p>
    <w:p w14:paraId="26D58E0D" w14:textId="77777777" w:rsidR="009F6751" w:rsidRPr="00036393" w:rsidRDefault="009F6751" w:rsidP="009F6751">
      <w:pPr>
        <w:spacing w:after="200" w:line="276" w:lineRule="auto"/>
        <w:ind w:left="1440"/>
        <w:contextualSpacing/>
        <w:jc w:val="center"/>
        <w:rPr>
          <w:rFonts w:ascii="Cambria" w:eastAsia="Calibri" w:hAnsi="Cambria"/>
          <w:b/>
        </w:rPr>
      </w:pPr>
      <w:r w:rsidRPr="00036393">
        <w:rPr>
          <w:rFonts w:ascii="Cambria" w:eastAsia="Calibri" w:hAnsi="Cambria"/>
          <w:b/>
        </w:rPr>
        <w:t>INDICATORI MINIMI DE PERFORMANTA</w:t>
      </w:r>
    </w:p>
    <w:p w14:paraId="69B75B97" w14:textId="77777777" w:rsidR="009F6751" w:rsidRPr="00036393" w:rsidRDefault="009F6751" w:rsidP="009F6751">
      <w:pPr>
        <w:jc w:val="center"/>
        <w:rPr>
          <w:rFonts w:ascii="Cambria" w:eastAsia="Calibri" w:hAnsi="Cambria"/>
          <w:b/>
        </w:rPr>
      </w:pPr>
      <w:r>
        <w:rPr>
          <w:rFonts w:ascii="Cambria" w:eastAsia="Calibri" w:hAnsi="Cambria"/>
          <w:b/>
        </w:rPr>
        <w:t>Anexa  la  contractu</w:t>
      </w:r>
      <w:r w:rsidRPr="00036393">
        <w:rPr>
          <w:rFonts w:ascii="Cambria" w:eastAsia="Calibri" w:hAnsi="Cambria"/>
          <w:b/>
        </w:rPr>
        <w:t>l de delegare al gestiunii se</w:t>
      </w:r>
      <w:r>
        <w:rPr>
          <w:rFonts w:ascii="Cambria" w:eastAsia="Calibri" w:hAnsi="Cambria"/>
          <w:b/>
        </w:rPr>
        <w:t>rviciului de salubritate ,</w:t>
      </w:r>
      <w:r w:rsidRPr="00036393">
        <w:rPr>
          <w:rFonts w:ascii="Cambria" w:eastAsia="Calibri" w:hAnsi="Cambria"/>
          <w:b/>
        </w:rPr>
        <w:t xml:space="preserve">conform </w:t>
      </w:r>
      <w:r w:rsidRPr="00036393">
        <w:rPr>
          <w:rFonts w:ascii="Cambria" w:eastAsia="Calibri" w:hAnsi="Cambria"/>
          <w:b/>
          <w:u w:val="single"/>
        </w:rPr>
        <w:t xml:space="preserve">Anexei nr. 5 la </w:t>
      </w:r>
      <w:proofErr w:type="spellStart"/>
      <w:r w:rsidRPr="00036393">
        <w:rPr>
          <w:rFonts w:ascii="Cambria" w:eastAsia="Calibri" w:hAnsi="Cambria"/>
          <w:b/>
          <w:u w:val="single"/>
        </w:rPr>
        <w:t>Ordonanta</w:t>
      </w:r>
      <w:proofErr w:type="spellEnd"/>
      <w:r w:rsidRPr="00036393">
        <w:rPr>
          <w:rFonts w:ascii="Cambria" w:eastAsia="Calibri" w:hAnsi="Cambria"/>
          <w:b/>
          <w:u w:val="single"/>
        </w:rPr>
        <w:t xml:space="preserve"> de Urgenta a Guvernului nr. 92/2021</w:t>
      </w:r>
      <w:r w:rsidRPr="00036393">
        <w:rPr>
          <w:rFonts w:ascii="Cambria" w:eastAsia="Calibri" w:hAnsi="Cambria"/>
          <w:b/>
        </w:rPr>
        <w:t xml:space="preserve">, cu </w:t>
      </w:r>
      <w:proofErr w:type="spellStart"/>
      <w:r w:rsidRPr="00036393">
        <w:rPr>
          <w:rFonts w:ascii="Cambria" w:eastAsia="Calibri" w:hAnsi="Cambria"/>
          <w:b/>
        </w:rPr>
        <w:t>modificarile</w:t>
      </w:r>
      <w:proofErr w:type="spellEnd"/>
      <w:r w:rsidRPr="00036393">
        <w:rPr>
          <w:rFonts w:ascii="Cambria" w:eastAsia="Calibri" w:hAnsi="Cambria"/>
          <w:b/>
        </w:rPr>
        <w:t xml:space="preserve"> si </w:t>
      </w:r>
      <w:proofErr w:type="spellStart"/>
      <w:r w:rsidRPr="00036393">
        <w:rPr>
          <w:rFonts w:ascii="Cambria" w:eastAsia="Calibri" w:hAnsi="Cambria"/>
          <w:b/>
        </w:rPr>
        <w:t>completarile</w:t>
      </w:r>
      <w:proofErr w:type="spellEnd"/>
      <w:r w:rsidRPr="00036393">
        <w:rPr>
          <w:rFonts w:ascii="Cambria" w:eastAsia="Calibri" w:hAnsi="Cambria"/>
          <w:b/>
        </w:rPr>
        <w:t xml:space="preserve"> ulterioare, inclusiv a </w:t>
      </w:r>
      <w:proofErr w:type="spellStart"/>
      <w:r w:rsidRPr="00036393">
        <w:rPr>
          <w:rFonts w:ascii="Cambria" w:eastAsia="Calibri" w:hAnsi="Cambria"/>
          <w:b/>
        </w:rPr>
        <w:t>penalitatilor</w:t>
      </w:r>
      <w:proofErr w:type="spellEnd"/>
      <w:r w:rsidRPr="00036393">
        <w:rPr>
          <w:rFonts w:ascii="Cambria" w:eastAsia="Calibri" w:hAnsi="Cambria"/>
          <w:b/>
        </w:rPr>
        <w:t xml:space="preserve"> suportate de operator pentru </w:t>
      </w:r>
      <w:proofErr w:type="spellStart"/>
      <w:r w:rsidRPr="00036393">
        <w:rPr>
          <w:rFonts w:ascii="Cambria" w:eastAsia="Calibri" w:hAnsi="Cambria"/>
          <w:b/>
        </w:rPr>
        <w:t>neindeplinirea</w:t>
      </w:r>
      <w:proofErr w:type="spellEnd"/>
      <w:r w:rsidRPr="00036393">
        <w:rPr>
          <w:rFonts w:ascii="Cambria" w:eastAsia="Calibri" w:hAnsi="Cambria"/>
          <w:b/>
        </w:rPr>
        <w:t xml:space="preserve"> acestora.</w:t>
      </w:r>
    </w:p>
    <w:p w14:paraId="3A41AC03" w14:textId="77777777" w:rsidR="009F6751" w:rsidRPr="00036393" w:rsidRDefault="009F6751" w:rsidP="009F6751">
      <w:pPr>
        <w:spacing w:after="200" w:line="276" w:lineRule="auto"/>
        <w:ind w:left="720"/>
        <w:jc w:val="center"/>
        <w:rPr>
          <w:rFonts w:ascii="Cambria" w:eastAsia="Calibri" w:hAnsi="Cambria"/>
          <w:b/>
        </w:rPr>
      </w:pPr>
      <w:r w:rsidRPr="00036393">
        <w:rPr>
          <w:rFonts w:ascii="Cambria" w:eastAsia="Calibri" w:hAnsi="Cambria"/>
          <w:b/>
        </w:rPr>
        <w:t xml:space="preserve">           </w:t>
      </w:r>
    </w:p>
    <w:tbl>
      <w:tblPr>
        <w:tblStyle w:val="Tabelgril"/>
        <w:tblW w:w="10915" w:type="dxa"/>
        <w:tblInd w:w="-601" w:type="dxa"/>
        <w:tblLook w:val="04A0" w:firstRow="1" w:lastRow="0" w:firstColumn="1" w:lastColumn="0" w:noHBand="0" w:noVBand="1"/>
      </w:tblPr>
      <w:tblGrid>
        <w:gridCol w:w="1487"/>
        <w:gridCol w:w="3381"/>
        <w:gridCol w:w="1492"/>
        <w:gridCol w:w="2156"/>
        <w:gridCol w:w="2399"/>
      </w:tblGrid>
      <w:tr w:rsidR="009F6751" w:rsidRPr="00036393" w14:paraId="0D40B528" w14:textId="77777777" w:rsidTr="009E4227">
        <w:trPr>
          <w:trHeight w:val="813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C81C" w14:textId="77777777" w:rsidR="009F6751" w:rsidRPr="00036393" w:rsidRDefault="009F6751" w:rsidP="009E4227">
            <w:pPr>
              <w:jc w:val="both"/>
              <w:rPr>
                <w:rFonts w:ascii="Cambria" w:hAnsi="Cambria"/>
              </w:rPr>
            </w:pPr>
            <w:r w:rsidRPr="00036393">
              <w:rPr>
                <w:rFonts w:ascii="Cambria" w:hAnsi="Cambria"/>
              </w:rPr>
              <w:t>Activitatea serviciului de salubrizare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858D" w14:textId="77777777" w:rsidR="009F6751" w:rsidRPr="00036393" w:rsidRDefault="009F6751" w:rsidP="009E4227">
            <w:pPr>
              <w:jc w:val="center"/>
              <w:rPr>
                <w:rFonts w:ascii="Cambria" w:hAnsi="Cambria"/>
              </w:rPr>
            </w:pPr>
            <w:r w:rsidRPr="00036393">
              <w:rPr>
                <w:rFonts w:ascii="Cambria" w:hAnsi="Cambria"/>
              </w:rPr>
              <w:t>Descrierea indicatorului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78F1" w14:textId="77777777" w:rsidR="009F6751" w:rsidRPr="00036393" w:rsidRDefault="009F6751" w:rsidP="009E4227">
            <w:pPr>
              <w:jc w:val="center"/>
              <w:rPr>
                <w:rFonts w:ascii="Cambria" w:hAnsi="Cambria"/>
              </w:rPr>
            </w:pPr>
            <w:r w:rsidRPr="00036393">
              <w:rPr>
                <w:rFonts w:ascii="Cambria" w:hAnsi="Cambria"/>
              </w:rPr>
              <w:t>Valoarea minima a indicatorului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A62B" w14:textId="77777777" w:rsidR="009F6751" w:rsidRPr="00036393" w:rsidRDefault="009F6751" w:rsidP="009E4227">
            <w:pPr>
              <w:jc w:val="center"/>
              <w:rPr>
                <w:rFonts w:ascii="Cambria" w:hAnsi="Cambria"/>
              </w:rPr>
            </w:pPr>
            <w:proofErr w:type="spellStart"/>
            <w:r w:rsidRPr="00036393">
              <w:rPr>
                <w:rFonts w:ascii="Cambria" w:hAnsi="Cambria"/>
              </w:rPr>
              <w:t>Penalitati</w:t>
            </w:r>
            <w:proofErr w:type="spellEnd"/>
            <w:r w:rsidRPr="00036393">
              <w:rPr>
                <w:rFonts w:ascii="Cambria" w:hAnsi="Cambria"/>
              </w:rPr>
              <w:t xml:space="preserve"> propuse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9AF" w14:textId="77777777" w:rsidR="009F6751" w:rsidRPr="00036393" w:rsidRDefault="009F6751" w:rsidP="009E4227">
            <w:pPr>
              <w:jc w:val="center"/>
              <w:rPr>
                <w:rFonts w:ascii="Cambria" w:hAnsi="Cambria"/>
              </w:rPr>
            </w:pPr>
            <w:r w:rsidRPr="00036393">
              <w:rPr>
                <w:rFonts w:ascii="Cambria" w:hAnsi="Cambria"/>
              </w:rPr>
              <w:t xml:space="preserve">Mod de determinare a </w:t>
            </w:r>
            <w:proofErr w:type="spellStart"/>
            <w:r w:rsidRPr="00036393">
              <w:rPr>
                <w:rFonts w:ascii="Cambria" w:hAnsi="Cambria"/>
              </w:rPr>
              <w:t>penalitatilor</w:t>
            </w:r>
            <w:proofErr w:type="spellEnd"/>
          </w:p>
        </w:tc>
      </w:tr>
      <w:tr w:rsidR="009F6751" w:rsidRPr="00FA5974" w14:paraId="16A90401" w14:textId="77777777" w:rsidTr="009E4227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6633" w14:textId="77777777" w:rsidR="009F6751" w:rsidRPr="00FA5974" w:rsidRDefault="009F6751" w:rsidP="009E4227">
            <w:pPr>
              <w:spacing w:before="240"/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Colectarea separate a </w:t>
            </w:r>
            <w:proofErr w:type="spellStart"/>
            <w:r w:rsidRPr="00FA5974">
              <w:rPr>
                <w:rFonts w:ascii="Cambria" w:hAnsi="Cambria"/>
              </w:rPr>
              <w:t>deseurilor</w:t>
            </w:r>
            <w:proofErr w:type="spellEnd"/>
            <w:r w:rsidRPr="00FA5974">
              <w:rPr>
                <w:rFonts w:ascii="Cambria" w:hAnsi="Cambria"/>
              </w:rPr>
              <w:t xml:space="preserve">  municipale </w:t>
            </w:r>
            <w:proofErr w:type="spellStart"/>
            <w:r w:rsidRPr="00FA5974">
              <w:rPr>
                <w:rFonts w:ascii="Cambria" w:hAnsi="Cambria"/>
              </w:rPr>
              <w:t>prevazute</w:t>
            </w:r>
            <w:proofErr w:type="spellEnd"/>
            <w:r w:rsidRPr="00FA5974">
              <w:rPr>
                <w:rFonts w:ascii="Cambria" w:hAnsi="Cambria"/>
              </w:rPr>
              <w:t xml:space="preserve"> la art.17 alin(5) </w:t>
            </w:r>
            <w:proofErr w:type="spellStart"/>
            <w:r w:rsidRPr="00FA5974">
              <w:rPr>
                <w:rFonts w:ascii="Cambria" w:hAnsi="Cambria"/>
              </w:rPr>
              <w:t>lit.a</w:t>
            </w:r>
            <w:proofErr w:type="spellEnd"/>
            <w:r w:rsidRPr="00FA5974">
              <w:rPr>
                <w:rFonts w:ascii="Cambria" w:hAnsi="Cambria"/>
              </w:rPr>
              <w:t>)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B83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proofErr w:type="spellStart"/>
            <w:r w:rsidRPr="00FA5974">
              <w:rPr>
                <w:rFonts w:ascii="Cambria" w:hAnsi="Cambria"/>
              </w:rPr>
              <w:t>Catitatea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din </w:t>
            </w:r>
            <w:proofErr w:type="spellStart"/>
            <w:r w:rsidRPr="00FA5974">
              <w:rPr>
                <w:rFonts w:ascii="Cambria" w:hAnsi="Cambria"/>
              </w:rPr>
              <w:t>deseurile</w:t>
            </w:r>
            <w:proofErr w:type="spellEnd"/>
            <w:r w:rsidRPr="00FA5974">
              <w:rPr>
                <w:rFonts w:ascii="Cambria" w:hAnsi="Cambria"/>
              </w:rPr>
              <w:t xml:space="preserve"> municipale colectate separat ca procentaj din cantitatea totala generate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din </w:t>
            </w:r>
            <w:proofErr w:type="spellStart"/>
            <w:r w:rsidRPr="00FA5974">
              <w:rPr>
                <w:rFonts w:ascii="Cambria" w:hAnsi="Cambria"/>
              </w:rPr>
              <w:t>deseurile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Orasului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Marasesti</w:t>
            </w:r>
            <w:proofErr w:type="spellEnd"/>
            <w:r w:rsidRPr="00FA5974">
              <w:rPr>
                <w:rFonts w:ascii="Cambria" w:hAnsi="Cambria"/>
              </w:rPr>
              <w:t>.</w:t>
            </w:r>
          </w:p>
          <w:p w14:paraId="140E9825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  <w:p w14:paraId="0EEF781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se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din </w:t>
            </w:r>
            <w:proofErr w:type="spellStart"/>
            <w:r w:rsidRPr="00FA5974">
              <w:rPr>
                <w:rFonts w:ascii="Cambria" w:hAnsi="Cambria"/>
              </w:rPr>
              <w:t>deseurile</w:t>
            </w:r>
            <w:proofErr w:type="spellEnd"/>
            <w:r w:rsidRPr="00FA5974">
              <w:rPr>
                <w:rFonts w:ascii="Cambria" w:hAnsi="Cambria"/>
              </w:rPr>
              <w:t xml:space="preserve"> municipale colectate separat </w:t>
            </w:r>
            <w:proofErr w:type="spellStart"/>
            <w:r w:rsidRPr="00FA5974">
              <w:rPr>
                <w:rFonts w:ascii="Cambria" w:hAnsi="Cambria"/>
              </w:rPr>
              <w:t>reprezinta</w:t>
            </w:r>
            <w:proofErr w:type="spellEnd"/>
            <w:r w:rsidRPr="00FA5974">
              <w:rPr>
                <w:rFonts w:ascii="Cambria" w:hAnsi="Cambria"/>
              </w:rPr>
              <w:t xml:space="preserve"> cantitatea acceptata </w:t>
            </w:r>
            <w:proofErr w:type="spellStart"/>
            <w:r w:rsidRPr="00FA5974">
              <w:rPr>
                <w:rFonts w:ascii="Cambria" w:hAnsi="Cambria"/>
              </w:rPr>
              <w:t>intr</w:t>
            </w:r>
            <w:proofErr w:type="spellEnd"/>
            <w:r w:rsidRPr="00FA5974">
              <w:rPr>
                <w:rFonts w:ascii="Cambria" w:hAnsi="Cambria"/>
              </w:rPr>
              <w:t xml:space="preserve">-un an calendaristic de </w:t>
            </w:r>
            <w:proofErr w:type="spellStart"/>
            <w:r w:rsidRPr="00FA5974">
              <w:rPr>
                <w:rFonts w:ascii="Cambria" w:hAnsi="Cambria"/>
              </w:rPr>
              <w:t>catre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statia</w:t>
            </w:r>
            <w:proofErr w:type="spellEnd"/>
            <w:r w:rsidRPr="00FA5974">
              <w:rPr>
                <w:rFonts w:ascii="Cambria" w:hAnsi="Cambria"/>
              </w:rPr>
              <w:t xml:space="preserve"> de sortare.</w:t>
            </w:r>
          </w:p>
          <w:p w14:paraId="13DFE4FA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  <w:p w14:paraId="0F6008A4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totala generata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din </w:t>
            </w:r>
            <w:proofErr w:type="spellStart"/>
            <w:r w:rsidRPr="00FA5974">
              <w:rPr>
                <w:rFonts w:ascii="Cambria" w:hAnsi="Cambria"/>
              </w:rPr>
              <w:t>deseurile</w:t>
            </w:r>
            <w:proofErr w:type="spellEnd"/>
            <w:r w:rsidRPr="00FA5974">
              <w:rPr>
                <w:rFonts w:ascii="Cambria" w:hAnsi="Cambria"/>
              </w:rPr>
              <w:t xml:space="preserve"> municipale se </w:t>
            </w:r>
            <w:proofErr w:type="spellStart"/>
            <w:r w:rsidRPr="00FA5974">
              <w:rPr>
                <w:rFonts w:ascii="Cambria" w:hAnsi="Cambria"/>
              </w:rPr>
              <w:t>calculeaza</w:t>
            </w:r>
            <w:proofErr w:type="spellEnd"/>
            <w:r w:rsidRPr="00FA5974">
              <w:rPr>
                <w:rFonts w:ascii="Cambria" w:hAnsi="Cambria"/>
              </w:rPr>
              <w:t xml:space="preserve"> pe baza </w:t>
            </w:r>
            <w:proofErr w:type="spellStart"/>
            <w:r w:rsidRPr="00FA5974">
              <w:rPr>
                <w:rFonts w:ascii="Cambria" w:hAnsi="Cambria"/>
              </w:rPr>
              <w:t>determinarilor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compozitie</w:t>
            </w:r>
            <w:proofErr w:type="spellEnd"/>
            <w:r w:rsidRPr="00FA5974">
              <w:rPr>
                <w:rFonts w:ascii="Cambria" w:hAnsi="Cambria"/>
              </w:rPr>
              <w:t xml:space="preserve"> realizate de  operatorul de salubrizare.</w:t>
            </w:r>
          </w:p>
          <w:p w14:paraId="7238296E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  <w:p w14:paraId="6F9A6774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In lipsa </w:t>
            </w:r>
            <w:proofErr w:type="spellStart"/>
            <w:r w:rsidRPr="00FA5974">
              <w:rPr>
                <w:rFonts w:ascii="Cambria" w:hAnsi="Cambria"/>
              </w:rPr>
              <w:t>determinarilor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compozitie</w:t>
            </w:r>
            <w:proofErr w:type="spellEnd"/>
            <w:r w:rsidRPr="00FA5974">
              <w:rPr>
                <w:rFonts w:ascii="Cambria" w:hAnsi="Cambria"/>
              </w:rPr>
              <w:t xml:space="preserve"> a </w:t>
            </w:r>
            <w:proofErr w:type="spellStart"/>
            <w:r w:rsidRPr="00FA5974">
              <w:rPr>
                <w:rFonts w:ascii="Cambria" w:hAnsi="Cambria"/>
              </w:rPr>
              <w:t>deseurilor</w:t>
            </w:r>
            <w:proofErr w:type="spellEnd"/>
            <w:r w:rsidRPr="00FA5974">
              <w:rPr>
                <w:rFonts w:ascii="Cambria" w:hAnsi="Cambria"/>
              </w:rPr>
              <w:t xml:space="preserve"> municipale, cantitatea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din </w:t>
            </w:r>
            <w:proofErr w:type="spellStart"/>
            <w:r w:rsidRPr="00FA5974">
              <w:rPr>
                <w:rFonts w:ascii="Cambria" w:hAnsi="Cambria"/>
              </w:rPr>
              <w:t>deseurile</w:t>
            </w:r>
            <w:proofErr w:type="spellEnd"/>
            <w:r w:rsidRPr="00FA5974">
              <w:rPr>
                <w:rFonts w:ascii="Cambria" w:hAnsi="Cambria"/>
              </w:rPr>
              <w:t xml:space="preserve"> municipale se considera a fi 33%.</w:t>
            </w:r>
          </w:p>
          <w:p w14:paraId="117FCF25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79C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310B8C37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230EED3A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0EAF9C58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020DA062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5FCE7CDB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0F98D2AD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</w:p>
          <w:p w14:paraId="74D6FDA7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  <w:r w:rsidRPr="00FA5974">
              <w:rPr>
                <w:rFonts w:ascii="Cambria" w:hAnsi="Cambria"/>
                <w:i/>
              </w:rPr>
              <w:t xml:space="preserve">70% </w:t>
            </w:r>
            <w:proofErr w:type="spellStart"/>
            <w:r w:rsidRPr="00FA5974">
              <w:rPr>
                <w:rFonts w:ascii="Cambria" w:hAnsi="Cambria"/>
                <w:i/>
              </w:rPr>
              <w:t>incepand</w:t>
            </w:r>
            <w:proofErr w:type="spellEnd"/>
            <w:r w:rsidRPr="00FA5974">
              <w:rPr>
                <w:rFonts w:ascii="Cambria" w:hAnsi="Cambria"/>
                <w:i/>
              </w:rPr>
              <w:t xml:space="preserve"> cu anul  2022,</w:t>
            </w:r>
          </w:p>
          <w:p w14:paraId="76CDE275" w14:textId="77777777" w:rsidR="009F6751" w:rsidRPr="00FA5974" w:rsidRDefault="009F6751" w:rsidP="009E4227">
            <w:pPr>
              <w:rPr>
                <w:rFonts w:ascii="Cambria" w:hAnsi="Cambria"/>
                <w:i/>
              </w:rPr>
            </w:pPr>
            <w:proofErr w:type="spellStart"/>
            <w:r w:rsidRPr="00FA5974">
              <w:rPr>
                <w:rFonts w:ascii="Cambria" w:hAnsi="Cambria"/>
              </w:rPr>
              <w:t>reprezentand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  <w:b/>
              </w:rPr>
              <w:t>deseuri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reciclabile-</w:t>
            </w:r>
            <w:proofErr w:type="spellStart"/>
            <w:r w:rsidRPr="00FA5974">
              <w:rPr>
                <w:rFonts w:ascii="Cambria" w:hAnsi="Cambria"/>
                <w:b/>
              </w:rPr>
              <w:t>tinta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de colectare.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86D5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proofErr w:type="spellStart"/>
            <w:r w:rsidRPr="00FA5974">
              <w:rPr>
                <w:rFonts w:ascii="Cambria" w:hAnsi="Cambria"/>
              </w:rPr>
              <w:t>Penalitati</w:t>
            </w:r>
            <w:proofErr w:type="spellEnd"/>
            <w:r w:rsidRPr="00FA5974">
              <w:rPr>
                <w:rFonts w:ascii="Cambria" w:hAnsi="Cambria"/>
              </w:rPr>
              <w:t xml:space="preserve"> suportate de </w:t>
            </w:r>
            <w:proofErr w:type="spellStart"/>
            <w:r w:rsidRPr="00FA5974">
              <w:rPr>
                <w:rFonts w:ascii="Cambria" w:hAnsi="Cambria"/>
              </w:rPr>
              <w:t>catre</w:t>
            </w:r>
            <w:proofErr w:type="spellEnd"/>
            <w:r w:rsidRPr="00FA5974">
              <w:rPr>
                <w:rFonts w:ascii="Cambria" w:hAnsi="Cambria"/>
              </w:rPr>
              <w:t xml:space="preserve"> operator in caz de </w:t>
            </w:r>
            <w:proofErr w:type="spellStart"/>
            <w:r w:rsidRPr="00FA5974">
              <w:rPr>
                <w:rFonts w:ascii="Cambria" w:hAnsi="Cambria"/>
              </w:rPr>
              <w:t>neindeplinire</w:t>
            </w:r>
            <w:proofErr w:type="spellEnd"/>
            <w:r w:rsidRPr="00FA5974">
              <w:rPr>
                <w:rFonts w:ascii="Cambria" w:hAnsi="Cambria"/>
              </w:rPr>
              <w:t xml:space="preserve"> a indicatorului, stabilite la nivelul cheltuielilor cu </w:t>
            </w:r>
            <w:proofErr w:type="spellStart"/>
            <w:r w:rsidRPr="00FA5974">
              <w:rPr>
                <w:rFonts w:ascii="Cambria" w:hAnsi="Cambria"/>
              </w:rPr>
              <w:t>contributia</w:t>
            </w:r>
            <w:proofErr w:type="spellEnd"/>
            <w:r w:rsidRPr="00FA5974">
              <w:rPr>
                <w:rFonts w:ascii="Cambria" w:hAnsi="Cambria"/>
              </w:rPr>
              <w:t xml:space="preserve"> pentru economia circulara si al cheltuielilor cu depozitarea </w:t>
            </w:r>
            <w:proofErr w:type="spellStart"/>
            <w:r w:rsidRPr="00FA5974">
              <w:rPr>
                <w:rFonts w:ascii="Cambria" w:hAnsi="Cambria"/>
              </w:rPr>
              <w:t>deseurilor</w:t>
            </w:r>
            <w:proofErr w:type="spellEnd"/>
            <w:r w:rsidRPr="00FA5974">
              <w:rPr>
                <w:rFonts w:ascii="Cambria" w:hAnsi="Cambria"/>
              </w:rPr>
              <w:t xml:space="preserve"> pentru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municipale care </w:t>
            </w:r>
            <w:proofErr w:type="spellStart"/>
            <w:r w:rsidRPr="00FA5974">
              <w:rPr>
                <w:rFonts w:ascii="Cambria" w:hAnsi="Cambria"/>
              </w:rPr>
              <w:t>depasesc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destinate a fi depozitate </w:t>
            </w:r>
            <w:proofErr w:type="spellStart"/>
            <w:r w:rsidRPr="00FA5974">
              <w:rPr>
                <w:rFonts w:ascii="Cambria" w:hAnsi="Cambria"/>
              </w:rPr>
              <w:t>corespunzatoare</w:t>
            </w:r>
            <w:proofErr w:type="spellEnd"/>
            <w:r w:rsidRPr="00FA5974">
              <w:rPr>
                <w:rFonts w:ascii="Cambria" w:hAnsi="Cambria"/>
              </w:rPr>
              <w:t xml:space="preserve"> indicatorilor de performanta.</w:t>
            </w:r>
          </w:p>
          <w:p w14:paraId="5EC27B9C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-</w:t>
            </w:r>
            <w:proofErr w:type="spellStart"/>
            <w:r w:rsidRPr="00FA5974">
              <w:rPr>
                <w:rFonts w:ascii="Cambria" w:hAnsi="Cambria"/>
              </w:rPr>
              <w:t>C</w:t>
            </w:r>
            <w:r w:rsidRPr="00FA5974">
              <w:rPr>
                <w:b/>
                <w:sz w:val="24"/>
                <w:szCs w:val="24"/>
              </w:rPr>
              <w:t>ontributia</w:t>
            </w:r>
            <w:proofErr w:type="spellEnd"/>
            <w:r w:rsidRPr="00FA5974">
              <w:rPr>
                <w:b/>
                <w:sz w:val="24"/>
                <w:szCs w:val="24"/>
              </w:rPr>
              <w:t xml:space="preserve">  la Fondul de mediu</w:t>
            </w:r>
            <w:r w:rsidRPr="00FA5974">
              <w:rPr>
                <w:sz w:val="24"/>
                <w:szCs w:val="24"/>
              </w:rPr>
              <w:t xml:space="preserve"> , conform prevederilor art.9, alin.(1), </w:t>
            </w:r>
            <w:proofErr w:type="spellStart"/>
            <w:r w:rsidRPr="00FA5974">
              <w:rPr>
                <w:sz w:val="24"/>
                <w:szCs w:val="24"/>
              </w:rPr>
              <w:t>lit</w:t>
            </w:r>
            <w:proofErr w:type="spellEnd"/>
            <w:r w:rsidRPr="00FA5974">
              <w:rPr>
                <w:sz w:val="24"/>
                <w:szCs w:val="24"/>
              </w:rPr>
              <w:t xml:space="preserve">.”p” din </w:t>
            </w:r>
            <w:proofErr w:type="spellStart"/>
            <w:r w:rsidRPr="00FA5974">
              <w:rPr>
                <w:sz w:val="24"/>
                <w:szCs w:val="24"/>
              </w:rPr>
              <w:t>Ordonanta</w:t>
            </w:r>
            <w:proofErr w:type="spellEnd"/>
            <w:r w:rsidRPr="00FA5974">
              <w:rPr>
                <w:sz w:val="24"/>
                <w:szCs w:val="24"/>
              </w:rPr>
              <w:t xml:space="preserve"> de Urgenta 196/2005 privind Fondul de mediu, cu </w:t>
            </w:r>
            <w:proofErr w:type="spellStart"/>
            <w:r w:rsidRPr="00FA5974">
              <w:rPr>
                <w:sz w:val="24"/>
                <w:szCs w:val="24"/>
              </w:rPr>
              <w:t>modificarile</w:t>
            </w:r>
            <w:proofErr w:type="spellEnd"/>
            <w:r w:rsidRPr="00FA5974">
              <w:rPr>
                <w:sz w:val="24"/>
                <w:szCs w:val="24"/>
              </w:rPr>
              <w:t xml:space="preserve"> si </w:t>
            </w:r>
            <w:proofErr w:type="spellStart"/>
            <w:r w:rsidRPr="00FA5974">
              <w:rPr>
                <w:sz w:val="24"/>
                <w:szCs w:val="24"/>
              </w:rPr>
              <w:t>completarile</w:t>
            </w:r>
            <w:proofErr w:type="spellEnd"/>
            <w:r w:rsidRPr="00FA5974">
              <w:rPr>
                <w:sz w:val="24"/>
                <w:szCs w:val="24"/>
              </w:rPr>
              <w:t xml:space="preserve"> </w:t>
            </w:r>
            <w:r w:rsidRPr="00FA5974">
              <w:rPr>
                <w:sz w:val="24"/>
                <w:szCs w:val="24"/>
              </w:rPr>
              <w:lastRenderedPageBreak/>
              <w:t xml:space="preserve">ulterioare pentru </w:t>
            </w:r>
            <w:proofErr w:type="spellStart"/>
            <w:r w:rsidRPr="00FA5974">
              <w:rPr>
                <w:sz w:val="24"/>
                <w:szCs w:val="24"/>
              </w:rPr>
              <w:t>neindeplinirea</w:t>
            </w:r>
            <w:proofErr w:type="spellEnd"/>
            <w:r w:rsidRPr="00FA5974">
              <w:rPr>
                <w:sz w:val="24"/>
                <w:szCs w:val="24"/>
              </w:rPr>
              <w:t xml:space="preserve"> indicatorilor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E87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lastRenderedPageBreak/>
              <w:t xml:space="preserve">Cantitatea programata la eliminare/depozitare, determinata conform </w:t>
            </w:r>
            <w:proofErr w:type="spellStart"/>
            <w:r w:rsidRPr="00FA5974">
              <w:rPr>
                <w:rFonts w:ascii="Cambria" w:hAnsi="Cambria"/>
              </w:rPr>
              <w:t>tintelor</w:t>
            </w:r>
            <w:proofErr w:type="spellEnd"/>
            <w:r w:rsidRPr="00FA5974">
              <w:rPr>
                <w:rFonts w:ascii="Cambria" w:hAnsi="Cambria"/>
              </w:rPr>
              <w:t xml:space="preserve"> impuse de O.U.G. nr. 92/2021 actualizata :</w:t>
            </w:r>
          </w:p>
          <w:p w14:paraId="1927AF99" w14:textId="77777777" w:rsidR="009F6751" w:rsidRPr="00FA5974" w:rsidRDefault="009F6751" w:rsidP="009E422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FA5974">
              <w:rPr>
                <w:rFonts w:ascii="Cambria" w:hAnsi="Cambria"/>
                <w:b/>
              </w:rPr>
              <w:t>deseu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rezidual.</w:t>
            </w:r>
          </w:p>
          <w:p w14:paraId="22885268" w14:textId="77777777" w:rsidR="009F6751" w:rsidRPr="00FA5974" w:rsidRDefault="009F6751" w:rsidP="009E4227">
            <w:pPr>
              <w:jc w:val="center"/>
              <w:rPr>
                <w:rFonts w:ascii="Cambria" w:hAnsi="Cambria"/>
                <w:b/>
              </w:rPr>
            </w:pPr>
          </w:p>
          <w:p w14:paraId="62CE20BE" w14:textId="77777777" w:rsidR="009F6751" w:rsidRPr="00FA5974" w:rsidRDefault="009F6751" w:rsidP="009E4227">
            <w:pPr>
              <w:jc w:val="both"/>
            </w:pPr>
            <w:r w:rsidRPr="00FA5974">
              <w:rPr>
                <w:rFonts w:ascii="Cambria" w:hAnsi="Cambria"/>
              </w:rPr>
              <w:t xml:space="preserve">- </w:t>
            </w:r>
            <w:proofErr w:type="spellStart"/>
            <w:r w:rsidRPr="00FA5974">
              <w:t>Contributia</w:t>
            </w:r>
            <w:proofErr w:type="spellEnd"/>
            <w:r w:rsidRPr="00FA5974">
              <w:t xml:space="preserve"> pentru economia circulara (CEC) este in sarcina/se </w:t>
            </w:r>
            <w:proofErr w:type="spellStart"/>
            <w:r w:rsidRPr="00FA5974">
              <w:t>recupereaza</w:t>
            </w:r>
            <w:proofErr w:type="spellEnd"/>
            <w:r w:rsidRPr="00FA5974">
              <w:t xml:space="preserve"> de la generatori;</w:t>
            </w:r>
          </w:p>
          <w:p w14:paraId="18CB055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- Pentru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municipale care </w:t>
            </w:r>
            <w:proofErr w:type="spellStart"/>
            <w:r w:rsidRPr="00FA5974">
              <w:rPr>
                <w:rFonts w:ascii="Cambria" w:hAnsi="Cambria"/>
              </w:rPr>
              <w:t>depasesc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destinate a fi depozitate </w:t>
            </w:r>
            <w:proofErr w:type="spellStart"/>
            <w:r w:rsidRPr="00FA5974">
              <w:rPr>
                <w:rFonts w:ascii="Cambria" w:hAnsi="Cambria"/>
              </w:rPr>
              <w:t>corespunzatoare</w:t>
            </w:r>
            <w:proofErr w:type="spellEnd"/>
            <w:r w:rsidRPr="00FA5974">
              <w:rPr>
                <w:rFonts w:ascii="Cambria" w:hAnsi="Cambria"/>
              </w:rPr>
              <w:t xml:space="preserve"> indicatorilor de performanta, </w:t>
            </w:r>
            <w:proofErr w:type="spellStart"/>
            <w:r w:rsidRPr="00FA5974">
              <w:rPr>
                <w:rFonts w:ascii="Cambria" w:hAnsi="Cambria"/>
              </w:rPr>
              <w:t>Contributia</w:t>
            </w:r>
            <w:proofErr w:type="spellEnd"/>
            <w:r w:rsidRPr="00FA5974">
              <w:rPr>
                <w:rFonts w:ascii="Cambria" w:hAnsi="Cambria"/>
              </w:rPr>
              <w:t xml:space="preserve"> pentru economia circulara CEC  este in sarcina/se suporta de </w:t>
            </w:r>
            <w:r w:rsidRPr="00FA5974">
              <w:rPr>
                <w:rFonts w:ascii="Cambria" w:hAnsi="Cambria"/>
                <w:b/>
              </w:rPr>
              <w:t xml:space="preserve">operatorul  de salubritate </w:t>
            </w:r>
            <w:r w:rsidRPr="00FA5974">
              <w:rPr>
                <w:rFonts w:ascii="Cambria" w:hAnsi="Cambria"/>
              </w:rPr>
              <w:t>.</w:t>
            </w:r>
          </w:p>
          <w:p w14:paraId="3F99DA04" w14:textId="77777777" w:rsidR="009F6751" w:rsidRPr="00FA5974" w:rsidRDefault="009F6751" w:rsidP="009E4227">
            <w:pPr>
              <w:jc w:val="center"/>
              <w:rPr>
                <w:rFonts w:ascii="Cambria" w:hAnsi="Cambria"/>
                <w:b/>
              </w:rPr>
            </w:pPr>
          </w:p>
          <w:p w14:paraId="0C4D9064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</w:p>
        </w:tc>
      </w:tr>
      <w:tr w:rsidR="009F6751" w:rsidRPr="00FA5974" w14:paraId="437FFC90" w14:textId="77777777" w:rsidTr="009E4227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4C43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Colectarea separata a </w:t>
            </w:r>
            <w:proofErr w:type="spellStart"/>
            <w:r w:rsidRPr="00FA5974">
              <w:rPr>
                <w:rFonts w:ascii="Cambria" w:hAnsi="Cambria"/>
              </w:rPr>
              <w:t>biodeseurilor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57E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de </w:t>
            </w:r>
            <w:proofErr w:type="spellStart"/>
            <w:r w:rsidRPr="00FA5974">
              <w:rPr>
                <w:rFonts w:ascii="Cambria" w:hAnsi="Cambria"/>
              </w:rPr>
              <w:t>biodeseuri</w:t>
            </w:r>
            <w:proofErr w:type="spellEnd"/>
            <w:r w:rsidRPr="00FA5974">
              <w:rPr>
                <w:rFonts w:ascii="Cambria" w:hAnsi="Cambria"/>
              </w:rPr>
              <w:t xml:space="preserve"> colectata separat, raportata la totalul </w:t>
            </w:r>
            <w:proofErr w:type="spellStart"/>
            <w:r w:rsidRPr="00FA5974">
              <w:rPr>
                <w:rFonts w:ascii="Cambria" w:hAnsi="Cambria"/>
              </w:rPr>
              <w:t>cantitatilor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din </w:t>
            </w:r>
            <w:proofErr w:type="spellStart"/>
            <w:r w:rsidRPr="00FA5974">
              <w:rPr>
                <w:rFonts w:ascii="Cambria" w:hAnsi="Cambria"/>
              </w:rPr>
              <w:t>Orasul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Marasesti</w:t>
            </w:r>
            <w:proofErr w:type="spellEnd"/>
            <w:r w:rsidRPr="00FA5974">
              <w:rPr>
                <w:rFonts w:ascii="Cambria" w:hAnsi="Cambria"/>
              </w:rPr>
              <w:t>.</w:t>
            </w:r>
          </w:p>
          <w:p w14:paraId="06CEB60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469" w14:textId="77777777" w:rsidR="009F6751" w:rsidRPr="00FA5974" w:rsidRDefault="009F6751" w:rsidP="009E4227">
            <w:pPr>
              <w:jc w:val="both"/>
              <w:rPr>
                <w:rFonts w:ascii="Cambria" w:hAnsi="Cambria"/>
                <w:b/>
              </w:rPr>
            </w:pPr>
            <w:r w:rsidRPr="00FA5974">
              <w:rPr>
                <w:rFonts w:ascii="Cambria" w:hAnsi="Cambria"/>
              </w:rPr>
              <w:t xml:space="preserve">17% </w:t>
            </w:r>
            <w:proofErr w:type="spellStart"/>
            <w:r w:rsidRPr="00FA5974">
              <w:rPr>
                <w:rFonts w:ascii="Cambria" w:hAnsi="Cambria"/>
              </w:rPr>
              <w:t>incepand</w:t>
            </w:r>
            <w:proofErr w:type="spellEnd"/>
            <w:r w:rsidRPr="00FA5974">
              <w:rPr>
                <w:rFonts w:ascii="Cambria" w:hAnsi="Cambria"/>
              </w:rPr>
              <w:t xml:space="preserve">  cu anul 2022,  </w:t>
            </w:r>
            <w:proofErr w:type="spellStart"/>
            <w:r w:rsidRPr="00FA5974">
              <w:rPr>
                <w:rFonts w:ascii="Cambria" w:hAnsi="Cambria"/>
              </w:rPr>
              <w:t>reprezentand</w:t>
            </w:r>
            <w:proofErr w:type="spellEnd"/>
            <w:r w:rsidRPr="00FA5974">
              <w:rPr>
                <w:rFonts w:ascii="Cambria" w:hAnsi="Cambria"/>
              </w:rPr>
              <w:t xml:space="preserve">    </w:t>
            </w:r>
            <w:proofErr w:type="spellStart"/>
            <w:r w:rsidRPr="00FA5974">
              <w:rPr>
                <w:rFonts w:ascii="Cambria" w:hAnsi="Cambria"/>
                <w:b/>
              </w:rPr>
              <w:t>biodeseuri-tinta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de colectare.</w:t>
            </w:r>
          </w:p>
          <w:p w14:paraId="64551B5D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BC37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Nu e cazul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665E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Nu e cazul</w:t>
            </w:r>
          </w:p>
        </w:tc>
      </w:tr>
      <w:tr w:rsidR="009F6751" w:rsidRPr="00FA5974" w14:paraId="213710DF" w14:textId="77777777" w:rsidTr="009E4227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0B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Operarea </w:t>
            </w:r>
            <w:proofErr w:type="spellStart"/>
            <w:r w:rsidRPr="00FA5974">
              <w:rPr>
                <w:rFonts w:ascii="Cambria" w:hAnsi="Cambria"/>
              </w:rPr>
              <w:t>statilor</w:t>
            </w:r>
            <w:proofErr w:type="spellEnd"/>
            <w:r w:rsidRPr="00FA5974">
              <w:rPr>
                <w:rFonts w:ascii="Cambria" w:hAnsi="Cambria"/>
              </w:rPr>
              <w:t xml:space="preserve"> de sortare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599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totala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trimisa la reciclare ca procentaj din cantitatea totala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acceptate la </w:t>
            </w:r>
            <w:proofErr w:type="spellStart"/>
            <w:r w:rsidRPr="00FA5974">
              <w:rPr>
                <w:rFonts w:ascii="Cambria" w:hAnsi="Cambria"/>
              </w:rPr>
              <w:t>statia</w:t>
            </w:r>
            <w:proofErr w:type="spellEnd"/>
            <w:r w:rsidRPr="00FA5974">
              <w:rPr>
                <w:rFonts w:ascii="Cambria" w:hAnsi="Cambria"/>
              </w:rPr>
              <w:t xml:space="preserve"> de sortare (%).</w:t>
            </w:r>
          </w:p>
          <w:p w14:paraId="1AF7E5B1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793D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75% </w:t>
            </w:r>
            <w:proofErr w:type="spellStart"/>
            <w:r w:rsidRPr="00FA5974">
              <w:rPr>
                <w:rFonts w:ascii="Cambria" w:hAnsi="Cambria"/>
              </w:rPr>
              <w:t>incepand</w:t>
            </w:r>
            <w:proofErr w:type="spellEnd"/>
            <w:r w:rsidRPr="00FA5974">
              <w:rPr>
                <w:rFonts w:ascii="Cambria" w:hAnsi="Cambria"/>
              </w:rPr>
              <w:t xml:space="preserve">  cu anul 2022, </w:t>
            </w:r>
            <w:proofErr w:type="spellStart"/>
            <w:r w:rsidRPr="00FA5974">
              <w:rPr>
                <w:rFonts w:ascii="Cambria" w:hAnsi="Cambria"/>
              </w:rPr>
              <w:t>reprezentand</w:t>
            </w:r>
            <w:proofErr w:type="spellEnd"/>
          </w:p>
          <w:p w14:paraId="58BEED01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proofErr w:type="spellStart"/>
            <w:r w:rsidRPr="00FA5974">
              <w:rPr>
                <w:rFonts w:ascii="Cambria" w:hAnsi="Cambria"/>
                <w:b/>
              </w:rPr>
              <w:t>tinta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  <w:b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r w:rsidRPr="00FA5974">
              <w:rPr>
                <w:rFonts w:ascii="Cambria" w:hAnsi="Cambria"/>
                <w:b/>
              </w:rPr>
              <w:t>trimise la reciclare.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2305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proofErr w:type="spellStart"/>
            <w:r w:rsidRPr="00FA5974">
              <w:rPr>
                <w:rFonts w:ascii="Cambria" w:eastAsia="Arial" w:hAnsi="Cambria" w:cs="Arial"/>
                <w:b/>
                <w:bCs/>
              </w:rPr>
              <w:t>Penalitatile</w:t>
            </w:r>
            <w:proofErr w:type="spellEnd"/>
            <w:r w:rsidRPr="00FA5974">
              <w:rPr>
                <w:rFonts w:ascii="Cambria" w:eastAsia="Arial" w:hAnsi="Cambria" w:cs="Arial"/>
                <w:b/>
                <w:bCs/>
              </w:rPr>
              <w:t xml:space="preserve"> suportate de </w:t>
            </w:r>
            <w:proofErr w:type="spellStart"/>
            <w:r w:rsidRPr="00FA5974">
              <w:rPr>
                <w:rFonts w:ascii="Cambria" w:eastAsia="Arial" w:hAnsi="Cambria" w:cs="Arial"/>
                <w:b/>
                <w:bCs/>
              </w:rPr>
              <w:t>catre</w:t>
            </w:r>
            <w:proofErr w:type="spellEnd"/>
            <w:r w:rsidRPr="00FA5974">
              <w:rPr>
                <w:rFonts w:ascii="Cambria" w:eastAsia="Arial" w:hAnsi="Cambria" w:cs="Arial"/>
                <w:b/>
                <w:bCs/>
              </w:rPr>
              <w:t xml:space="preserve"> operator in caz de </w:t>
            </w:r>
            <w:proofErr w:type="spellStart"/>
            <w:r w:rsidRPr="00FA5974">
              <w:rPr>
                <w:rFonts w:ascii="Cambria" w:eastAsia="Arial" w:hAnsi="Cambria" w:cs="Arial"/>
                <w:b/>
                <w:bCs/>
              </w:rPr>
              <w:t>neindeplinire</w:t>
            </w:r>
            <w:proofErr w:type="spellEnd"/>
            <w:r w:rsidRPr="00FA5974">
              <w:rPr>
                <w:rFonts w:ascii="Cambria" w:eastAsia="Arial" w:hAnsi="Cambria" w:cs="Arial"/>
                <w:b/>
                <w:bCs/>
              </w:rPr>
              <w:t xml:space="preserve"> a</w:t>
            </w:r>
            <w:r w:rsidRPr="00FA5974">
              <w:rPr>
                <w:rFonts w:ascii="Cambria" w:hAnsi="Cambria"/>
              </w:rPr>
              <w:t xml:space="preserve"> indicatorului, stabilite la nivelul cheltuielilor cu </w:t>
            </w:r>
            <w:proofErr w:type="spellStart"/>
            <w:r w:rsidRPr="00FA5974">
              <w:rPr>
                <w:rFonts w:ascii="Cambria" w:hAnsi="Cambria"/>
              </w:rPr>
              <w:t>contributia</w:t>
            </w:r>
            <w:proofErr w:type="spellEnd"/>
            <w:r w:rsidRPr="00FA5974">
              <w:rPr>
                <w:rFonts w:ascii="Cambria" w:hAnsi="Cambria"/>
              </w:rPr>
              <w:t xml:space="preserve"> pentru economia circulara si al cheltuielilor cu depozitarea </w:t>
            </w:r>
            <w:proofErr w:type="spellStart"/>
            <w:r w:rsidRPr="00FA5974">
              <w:rPr>
                <w:rFonts w:ascii="Cambria" w:hAnsi="Cambria"/>
              </w:rPr>
              <w:t>deseurilor</w:t>
            </w:r>
            <w:proofErr w:type="spellEnd"/>
            <w:r w:rsidRPr="00FA5974">
              <w:rPr>
                <w:rFonts w:ascii="Cambria" w:hAnsi="Cambria"/>
              </w:rPr>
              <w:t xml:space="preserve"> pentru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municipale care </w:t>
            </w:r>
            <w:proofErr w:type="spellStart"/>
            <w:r w:rsidRPr="00FA5974">
              <w:rPr>
                <w:rFonts w:ascii="Cambria" w:hAnsi="Cambria"/>
              </w:rPr>
              <w:t>depasesc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destinate a fi depozitate </w:t>
            </w:r>
            <w:proofErr w:type="spellStart"/>
            <w:r w:rsidRPr="00FA5974">
              <w:rPr>
                <w:rFonts w:ascii="Cambria" w:hAnsi="Cambria"/>
              </w:rPr>
              <w:t>corespunzatoare</w:t>
            </w:r>
            <w:proofErr w:type="spellEnd"/>
            <w:r w:rsidRPr="00FA5974">
              <w:rPr>
                <w:rFonts w:ascii="Cambria" w:hAnsi="Cambria"/>
              </w:rPr>
              <w:t xml:space="preserve"> indicatorilor de performanta   </w:t>
            </w:r>
          </w:p>
          <w:p w14:paraId="5427409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-</w:t>
            </w:r>
            <w:proofErr w:type="spellStart"/>
            <w:r w:rsidRPr="00FA5974">
              <w:rPr>
                <w:rFonts w:ascii="Cambria" w:hAnsi="Cambria"/>
              </w:rPr>
              <w:t>C</w:t>
            </w:r>
            <w:r w:rsidRPr="00FA5974">
              <w:rPr>
                <w:b/>
                <w:sz w:val="24"/>
                <w:szCs w:val="24"/>
              </w:rPr>
              <w:t>ontributia</w:t>
            </w:r>
            <w:proofErr w:type="spellEnd"/>
            <w:r w:rsidRPr="00FA5974">
              <w:rPr>
                <w:b/>
                <w:sz w:val="24"/>
                <w:szCs w:val="24"/>
              </w:rPr>
              <w:t xml:space="preserve">  la Fondul de mediu</w:t>
            </w:r>
            <w:r w:rsidRPr="00FA5974">
              <w:rPr>
                <w:sz w:val="24"/>
                <w:szCs w:val="24"/>
              </w:rPr>
              <w:t xml:space="preserve"> , conform prevederilor art.9, alin.(1), </w:t>
            </w:r>
            <w:proofErr w:type="spellStart"/>
            <w:r w:rsidRPr="00FA5974">
              <w:rPr>
                <w:sz w:val="24"/>
                <w:szCs w:val="24"/>
              </w:rPr>
              <w:t>lit</w:t>
            </w:r>
            <w:proofErr w:type="spellEnd"/>
            <w:r w:rsidRPr="00FA5974">
              <w:rPr>
                <w:sz w:val="24"/>
                <w:szCs w:val="24"/>
              </w:rPr>
              <w:t xml:space="preserve">.”p” din </w:t>
            </w:r>
            <w:proofErr w:type="spellStart"/>
            <w:r w:rsidRPr="00FA5974">
              <w:rPr>
                <w:sz w:val="24"/>
                <w:szCs w:val="24"/>
              </w:rPr>
              <w:t>Ordonanta</w:t>
            </w:r>
            <w:proofErr w:type="spellEnd"/>
            <w:r w:rsidRPr="00FA5974">
              <w:rPr>
                <w:sz w:val="24"/>
                <w:szCs w:val="24"/>
              </w:rPr>
              <w:t xml:space="preserve"> de Urgenta 196/2005 privind Fondul de mediu, cu </w:t>
            </w:r>
            <w:proofErr w:type="spellStart"/>
            <w:r w:rsidRPr="00FA5974">
              <w:rPr>
                <w:sz w:val="24"/>
                <w:szCs w:val="24"/>
              </w:rPr>
              <w:t>modificarile</w:t>
            </w:r>
            <w:proofErr w:type="spellEnd"/>
            <w:r w:rsidRPr="00FA5974">
              <w:rPr>
                <w:sz w:val="24"/>
                <w:szCs w:val="24"/>
              </w:rPr>
              <w:t xml:space="preserve"> si </w:t>
            </w:r>
            <w:proofErr w:type="spellStart"/>
            <w:r w:rsidRPr="00FA5974">
              <w:rPr>
                <w:sz w:val="24"/>
                <w:szCs w:val="24"/>
              </w:rPr>
              <w:t>completarile</w:t>
            </w:r>
            <w:proofErr w:type="spellEnd"/>
            <w:r w:rsidRPr="00FA5974">
              <w:rPr>
                <w:sz w:val="24"/>
                <w:szCs w:val="24"/>
              </w:rPr>
              <w:t xml:space="preserve"> ulterioare pentru </w:t>
            </w:r>
            <w:proofErr w:type="spellStart"/>
            <w:r w:rsidRPr="00FA5974">
              <w:rPr>
                <w:sz w:val="24"/>
                <w:szCs w:val="24"/>
              </w:rPr>
              <w:t>neindeplinirea</w:t>
            </w:r>
            <w:proofErr w:type="spellEnd"/>
            <w:r w:rsidRPr="00FA5974">
              <w:rPr>
                <w:sz w:val="24"/>
                <w:szCs w:val="24"/>
              </w:rPr>
              <w:t xml:space="preserve"> indicatorilor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A62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programata la eliminare / depozitare, determinata conform </w:t>
            </w:r>
            <w:proofErr w:type="spellStart"/>
            <w:r w:rsidRPr="00FA5974">
              <w:rPr>
                <w:rFonts w:ascii="Cambria" w:hAnsi="Cambria"/>
              </w:rPr>
              <w:t>tintelor</w:t>
            </w:r>
            <w:proofErr w:type="spellEnd"/>
            <w:r w:rsidRPr="00FA5974">
              <w:rPr>
                <w:rFonts w:ascii="Cambria" w:hAnsi="Cambria"/>
              </w:rPr>
              <w:t xml:space="preserve"> impuse de O.U.G. nr. 92/2021 actualizata :</w:t>
            </w:r>
          </w:p>
          <w:p w14:paraId="35BA642E" w14:textId="77777777" w:rsidR="009F6751" w:rsidRPr="00FA5974" w:rsidRDefault="009F6751" w:rsidP="009E4227">
            <w:pPr>
              <w:jc w:val="center"/>
              <w:rPr>
                <w:rFonts w:ascii="Cambria" w:hAnsi="Cambria"/>
                <w:b/>
              </w:rPr>
            </w:pPr>
            <w:proofErr w:type="spellStart"/>
            <w:r w:rsidRPr="00FA5974">
              <w:rPr>
                <w:rFonts w:ascii="Cambria" w:hAnsi="Cambria"/>
                <w:b/>
              </w:rPr>
              <w:t>deseu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rezidual</w:t>
            </w:r>
          </w:p>
          <w:p w14:paraId="4AA2037D" w14:textId="77777777" w:rsidR="009F6751" w:rsidRPr="00FA5974" w:rsidRDefault="009F6751" w:rsidP="009E4227">
            <w:pPr>
              <w:jc w:val="both"/>
              <w:rPr>
                <w:rFonts w:ascii="Cambria" w:hAnsi="Cambria"/>
                <w:b/>
              </w:rPr>
            </w:pPr>
          </w:p>
          <w:p w14:paraId="446CC25A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- </w:t>
            </w:r>
            <w:proofErr w:type="spellStart"/>
            <w:r w:rsidRPr="00FA5974">
              <w:rPr>
                <w:rFonts w:ascii="Cambria" w:hAnsi="Cambria"/>
              </w:rPr>
              <w:t>Contributia</w:t>
            </w:r>
            <w:proofErr w:type="spellEnd"/>
            <w:r w:rsidRPr="00FA5974">
              <w:rPr>
                <w:rFonts w:ascii="Cambria" w:hAnsi="Cambria"/>
              </w:rPr>
              <w:t xml:space="preserve"> pentru economia circulara (CEC) este in sarcina/se </w:t>
            </w:r>
            <w:proofErr w:type="spellStart"/>
            <w:r w:rsidRPr="00FA5974">
              <w:rPr>
                <w:rFonts w:ascii="Cambria" w:hAnsi="Cambria"/>
              </w:rPr>
              <w:t>recupereaza</w:t>
            </w:r>
            <w:proofErr w:type="spellEnd"/>
            <w:r w:rsidRPr="00FA5974">
              <w:rPr>
                <w:rFonts w:ascii="Cambria" w:hAnsi="Cambria"/>
              </w:rPr>
              <w:t xml:space="preserve"> de la </w:t>
            </w:r>
            <w:r w:rsidRPr="00FA5974">
              <w:rPr>
                <w:rFonts w:ascii="Cambria" w:hAnsi="Cambria"/>
                <w:b/>
              </w:rPr>
              <w:t>generatori</w:t>
            </w:r>
            <w:r w:rsidRPr="00FA5974">
              <w:rPr>
                <w:rFonts w:ascii="Cambria" w:hAnsi="Cambria"/>
              </w:rPr>
              <w:t>;</w:t>
            </w:r>
          </w:p>
          <w:p w14:paraId="1B68DEC6" w14:textId="77777777" w:rsidR="009F6751" w:rsidRPr="00FA5974" w:rsidRDefault="009F6751" w:rsidP="009E4227">
            <w:pPr>
              <w:jc w:val="both"/>
              <w:rPr>
                <w:rFonts w:ascii="Cambria" w:hAnsi="Cambria"/>
                <w:b/>
              </w:rPr>
            </w:pPr>
            <w:r w:rsidRPr="00FA5974">
              <w:rPr>
                <w:rFonts w:ascii="Cambria" w:hAnsi="Cambria"/>
              </w:rPr>
              <w:t xml:space="preserve">- Pentru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municipale care </w:t>
            </w:r>
            <w:proofErr w:type="spellStart"/>
            <w:r w:rsidRPr="00FA5974">
              <w:rPr>
                <w:rFonts w:ascii="Cambria" w:hAnsi="Cambria"/>
              </w:rPr>
              <w:t>depasesc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</w:rPr>
              <w:t>cantitatile</w:t>
            </w:r>
            <w:proofErr w:type="spellEnd"/>
            <w:r w:rsidRPr="00FA5974">
              <w:rPr>
                <w:rFonts w:ascii="Cambria" w:hAnsi="Cambria"/>
              </w:rPr>
              <w:t xml:space="preserve"> destinate a fi depozitate </w:t>
            </w:r>
            <w:proofErr w:type="spellStart"/>
            <w:r w:rsidRPr="00FA5974">
              <w:rPr>
                <w:rFonts w:ascii="Cambria" w:hAnsi="Cambria"/>
              </w:rPr>
              <w:t>corespunzatoare</w:t>
            </w:r>
            <w:proofErr w:type="spellEnd"/>
            <w:r w:rsidRPr="00FA5974">
              <w:rPr>
                <w:rFonts w:ascii="Cambria" w:hAnsi="Cambria"/>
              </w:rPr>
              <w:t xml:space="preserve"> indicatorilor de performanta, </w:t>
            </w:r>
            <w:proofErr w:type="spellStart"/>
            <w:r w:rsidRPr="00FA5974">
              <w:rPr>
                <w:rFonts w:ascii="Cambria" w:hAnsi="Cambria"/>
              </w:rPr>
              <w:t>Contributia</w:t>
            </w:r>
            <w:proofErr w:type="spellEnd"/>
            <w:r w:rsidRPr="00FA5974">
              <w:rPr>
                <w:rFonts w:ascii="Cambria" w:hAnsi="Cambria"/>
              </w:rPr>
              <w:t xml:space="preserve"> pentru economia circulara CEC  este in sarcina/se suporta de </w:t>
            </w:r>
            <w:r w:rsidRPr="00FA5974">
              <w:rPr>
                <w:rFonts w:ascii="Cambria" w:hAnsi="Cambria"/>
                <w:b/>
              </w:rPr>
              <w:t>operatorul  de salubritate.</w:t>
            </w:r>
            <w:r w:rsidRPr="00FA5974">
              <w:rPr>
                <w:rFonts w:ascii="Cambria" w:hAnsi="Cambria"/>
              </w:rPr>
              <w:t xml:space="preserve">     </w:t>
            </w:r>
          </w:p>
        </w:tc>
      </w:tr>
      <w:tr w:rsidR="009F6751" w:rsidRPr="00FA5974" w14:paraId="04F3CC5A" w14:textId="77777777" w:rsidTr="009E4227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F04AA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Operarea </w:t>
            </w:r>
            <w:proofErr w:type="spellStart"/>
            <w:r w:rsidRPr="00FA5974">
              <w:rPr>
                <w:rFonts w:ascii="Cambria" w:hAnsi="Cambria"/>
              </w:rPr>
              <w:t>instalatiilor</w:t>
            </w:r>
            <w:proofErr w:type="spellEnd"/>
            <w:r w:rsidRPr="00FA5974">
              <w:rPr>
                <w:rFonts w:ascii="Cambria" w:hAnsi="Cambria"/>
              </w:rPr>
              <w:t xml:space="preserve"> de tratare </w:t>
            </w:r>
            <w:proofErr w:type="spellStart"/>
            <w:r w:rsidRPr="00FA5974">
              <w:rPr>
                <w:rFonts w:ascii="Cambria" w:hAnsi="Cambria"/>
              </w:rPr>
              <w:t>mecano</w:t>
            </w:r>
            <w:proofErr w:type="spellEnd"/>
            <w:r w:rsidRPr="00FA5974">
              <w:rPr>
                <w:rFonts w:ascii="Cambria" w:hAnsi="Cambria"/>
              </w:rPr>
              <w:t>-biologica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CCE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totala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</w:rPr>
              <w:t>hartie</w:t>
            </w:r>
            <w:proofErr w:type="spellEnd"/>
            <w:r w:rsidRPr="00FA5974">
              <w:rPr>
                <w:rFonts w:ascii="Cambria" w:hAnsi="Cambria"/>
              </w:rPr>
              <w:t xml:space="preserve">, metal, plastic si sticla trimisa anual la reciclare ca procentaj din cantitatea totala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acceptata la </w:t>
            </w:r>
            <w:proofErr w:type="spellStart"/>
            <w:r w:rsidRPr="00FA5974">
              <w:rPr>
                <w:rFonts w:ascii="Cambria" w:hAnsi="Cambria"/>
              </w:rPr>
              <w:t>instalatia</w:t>
            </w:r>
            <w:proofErr w:type="spellEnd"/>
            <w:r w:rsidRPr="00FA5974">
              <w:rPr>
                <w:rFonts w:ascii="Cambria" w:hAnsi="Cambria"/>
              </w:rPr>
              <w:t xml:space="preserve"> de tratare </w:t>
            </w:r>
            <w:proofErr w:type="spellStart"/>
            <w:r w:rsidRPr="00FA5974">
              <w:rPr>
                <w:rFonts w:ascii="Cambria" w:hAnsi="Cambria"/>
              </w:rPr>
              <w:t>mecano</w:t>
            </w:r>
            <w:proofErr w:type="spellEnd"/>
            <w:r w:rsidRPr="00FA5974">
              <w:rPr>
                <w:rFonts w:ascii="Cambria" w:hAnsi="Cambria"/>
              </w:rPr>
              <w:t>-biologica(%).</w:t>
            </w:r>
          </w:p>
          <w:p w14:paraId="45CD85A8" w14:textId="77777777" w:rsidR="009F6751" w:rsidRPr="00FA5974" w:rsidRDefault="009F6751" w:rsidP="009E4227">
            <w:pPr>
              <w:ind w:left="1080"/>
              <w:contextualSpacing/>
              <w:rPr>
                <w:rFonts w:ascii="Cambria" w:hAnsi="Cambri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480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lastRenderedPageBreak/>
              <w:t xml:space="preserve">3% </w:t>
            </w:r>
            <w:proofErr w:type="spellStart"/>
            <w:r w:rsidRPr="00FA5974">
              <w:rPr>
                <w:rFonts w:ascii="Cambria" w:hAnsi="Cambria"/>
              </w:rPr>
              <w:t>incepand</w:t>
            </w:r>
            <w:proofErr w:type="spellEnd"/>
            <w:r w:rsidRPr="00FA5974">
              <w:rPr>
                <w:rFonts w:ascii="Cambria" w:hAnsi="Cambria"/>
              </w:rPr>
              <w:t xml:space="preserve"> cu anul 2022, </w:t>
            </w:r>
            <w:proofErr w:type="spellStart"/>
            <w:r w:rsidRPr="00FA5974">
              <w:rPr>
                <w:rFonts w:ascii="Cambria" w:hAnsi="Cambria"/>
              </w:rPr>
              <w:t>reprezentand</w:t>
            </w:r>
            <w:proofErr w:type="spellEnd"/>
            <w:r w:rsidRPr="00FA5974">
              <w:rPr>
                <w:rFonts w:ascii="Cambria" w:hAnsi="Cambria"/>
              </w:rPr>
              <w:t xml:space="preserve"> </w:t>
            </w:r>
            <w:proofErr w:type="spellStart"/>
            <w:r w:rsidRPr="00FA5974">
              <w:rPr>
                <w:rFonts w:ascii="Cambria" w:hAnsi="Cambria"/>
                <w:b/>
              </w:rPr>
              <w:t>tinta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de </w:t>
            </w:r>
            <w:proofErr w:type="spellStart"/>
            <w:r w:rsidRPr="00FA5974">
              <w:rPr>
                <w:rFonts w:ascii="Cambria" w:hAnsi="Cambria"/>
                <w:b/>
              </w:rPr>
              <w:t>deseuri</w:t>
            </w:r>
            <w:proofErr w:type="spellEnd"/>
            <w:r w:rsidRPr="00FA5974">
              <w:rPr>
                <w:rFonts w:ascii="Cambria" w:hAnsi="Cambria"/>
                <w:b/>
              </w:rPr>
              <w:t xml:space="preserve"> trimise la </w:t>
            </w:r>
            <w:r w:rsidRPr="00FA5974">
              <w:rPr>
                <w:rFonts w:ascii="Cambria" w:hAnsi="Cambria"/>
                <w:b/>
              </w:rPr>
              <w:lastRenderedPageBreak/>
              <w:t>reciclare.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69F9" w14:textId="77777777" w:rsidR="009F6751" w:rsidRPr="00FA5974" w:rsidRDefault="009F6751" w:rsidP="009E4227">
            <w:pPr>
              <w:rPr>
                <w:rFonts w:ascii="Cambria" w:hAnsi="Cambria"/>
              </w:rPr>
            </w:pPr>
            <w:r w:rsidRPr="00FA5974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FA5974">
              <w:rPr>
                <w:b/>
                <w:sz w:val="24"/>
                <w:szCs w:val="24"/>
              </w:rPr>
              <w:t>Contributia</w:t>
            </w:r>
            <w:proofErr w:type="spellEnd"/>
            <w:r w:rsidRPr="00FA5974">
              <w:rPr>
                <w:b/>
                <w:sz w:val="24"/>
                <w:szCs w:val="24"/>
              </w:rPr>
              <w:t xml:space="preserve">  la Fondul de mediu</w:t>
            </w:r>
            <w:r w:rsidRPr="00FA5974">
              <w:rPr>
                <w:sz w:val="24"/>
                <w:szCs w:val="24"/>
              </w:rPr>
              <w:t xml:space="preserve"> , conform prevederilor art.9, alin.(1), </w:t>
            </w:r>
            <w:proofErr w:type="spellStart"/>
            <w:r w:rsidRPr="00FA5974">
              <w:rPr>
                <w:sz w:val="24"/>
                <w:szCs w:val="24"/>
              </w:rPr>
              <w:t>lit</w:t>
            </w:r>
            <w:proofErr w:type="spellEnd"/>
            <w:r w:rsidRPr="00FA5974">
              <w:rPr>
                <w:sz w:val="24"/>
                <w:szCs w:val="24"/>
              </w:rPr>
              <w:t xml:space="preserve">.”p” din </w:t>
            </w:r>
            <w:proofErr w:type="spellStart"/>
            <w:r w:rsidRPr="00FA5974">
              <w:rPr>
                <w:sz w:val="24"/>
                <w:szCs w:val="24"/>
              </w:rPr>
              <w:lastRenderedPageBreak/>
              <w:t>Ordonanta</w:t>
            </w:r>
            <w:proofErr w:type="spellEnd"/>
            <w:r w:rsidRPr="00FA5974">
              <w:rPr>
                <w:sz w:val="24"/>
                <w:szCs w:val="24"/>
              </w:rPr>
              <w:t xml:space="preserve"> de Urgenta 196/2005 privind Fondul de mediu, cu </w:t>
            </w:r>
            <w:proofErr w:type="spellStart"/>
            <w:r w:rsidRPr="00FA5974">
              <w:rPr>
                <w:sz w:val="24"/>
                <w:szCs w:val="24"/>
              </w:rPr>
              <w:t>modificarile</w:t>
            </w:r>
            <w:proofErr w:type="spellEnd"/>
            <w:r w:rsidRPr="00FA5974">
              <w:rPr>
                <w:sz w:val="24"/>
                <w:szCs w:val="24"/>
              </w:rPr>
              <w:t xml:space="preserve"> si </w:t>
            </w:r>
            <w:proofErr w:type="spellStart"/>
            <w:r w:rsidRPr="00FA5974">
              <w:rPr>
                <w:sz w:val="24"/>
                <w:szCs w:val="24"/>
              </w:rPr>
              <w:t>completarile</w:t>
            </w:r>
            <w:proofErr w:type="spellEnd"/>
            <w:r w:rsidRPr="00FA5974">
              <w:rPr>
                <w:sz w:val="24"/>
                <w:szCs w:val="24"/>
              </w:rPr>
              <w:t xml:space="preserve"> ulterioare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5F7B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lastRenderedPageBreak/>
              <w:t>Nu e cazul</w:t>
            </w:r>
          </w:p>
        </w:tc>
      </w:tr>
      <w:tr w:rsidR="009F6751" w:rsidRPr="00FA5974" w14:paraId="0B810A09" w14:textId="77777777" w:rsidTr="009E4227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43EF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Colectarea si transportul </w:t>
            </w:r>
            <w:proofErr w:type="spellStart"/>
            <w:r w:rsidRPr="00FA5974">
              <w:rPr>
                <w:rFonts w:ascii="Cambria" w:hAnsi="Cambria"/>
              </w:rPr>
              <w:t>deseurilor</w:t>
            </w:r>
            <w:proofErr w:type="spellEnd"/>
            <w:r w:rsidRPr="00FA5974">
              <w:rPr>
                <w:rFonts w:ascii="Cambria" w:hAnsi="Cambria"/>
              </w:rPr>
              <w:t xml:space="preserve"> provenite din </w:t>
            </w:r>
            <w:proofErr w:type="spellStart"/>
            <w:r w:rsidRPr="00FA5974">
              <w:rPr>
                <w:rFonts w:ascii="Cambria" w:hAnsi="Cambria"/>
              </w:rPr>
              <w:t>locuinte</w:t>
            </w:r>
            <w:proofErr w:type="spellEnd"/>
            <w:r w:rsidRPr="00FA5974">
              <w:rPr>
                <w:rFonts w:ascii="Cambria" w:hAnsi="Cambria"/>
              </w:rPr>
              <w:t xml:space="preserve"> generate de </w:t>
            </w:r>
            <w:proofErr w:type="spellStart"/>
            <w:r w:rsidRPr="00FA5974">
              <w:rPr>
                <w:rFonts w:ascii="Cambria" w:hAnsi="Cambria"/>
              </w:rPr>
              <w:t>activitati</w:t>
            </w:r>
            <w:proofErr w:type="spellEnd"/>
            <w:r w:rsidRPr="00FA5974">
              <w:rPr>
                <w:rFonts w:ascii="Cambria" w:hAnsi="Cambria"/>
              </w:rPr>
              <w:t xml:space="preserve"> de reamenajare si reabilitare interioara si/sau exterioara a acestora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3E1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Cantitatea totala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provenite din </w:t>
            </w:r>
            <w:proofErr w:type="spellStart"/>
            <w:r w:rsidRPr="00FA5974">
              <w:rPr>
                <w:rFonts w:ascii="Cambria" w:hAnsi="Cambria"/>
              </w:rPr>
              <w:t>locuinte</w:t>
            </w:r>
            <w:proofErr w:type="spellEnd"/>
            <w:r w:rsidRPr="00FA5974">
              <w:rPr>
                <w:rFonts w:ascii="Cambria" w:hAnsi="Cambria"/>
              </w:rPr>
              <w:t xml:space="preserve"> generate de </w:t>
            </w:r>
            <w:proofErr w:type="spellStart"/>
            <w:r w:rsidRPr="00FA5974">
              <w:rPr>
                <w:rFonts w:ascii="Cambria" w:hAnsi="Cambria"/>
              </w:rPr>
              <w:t>activitati</w:t>
            </w:r>
            <w:proofErr w:type="spellEnd"/>
            <w:r w:rsidRPr="00FA5974">
              <w:rPr>
                <w:rFonts w:ascii="Cambria" w:hAnsi="Cambria"/>
              </w:rPr>
              <w:t xml:space="preserve"> de reamenajare si reabilitare interioara si/sau exterioara a acestora predata pentru reutilizare, reciclare si alte </w:t>
            </w:r>
            <w:proofErr w:type="spellStart"/>
            <w:r w:rsidRPr="00FA5974">
              <w:rPr>
                <w:rFonts w:ascii="Cambria" w:hAnsi="Cambria"/>
              </w:rPr>
              <w:t>operatiuni</w:t>
            </w:r>
            <w:proofErr w:type="spellEnd"/>
            <w:r w:rsidRPr="00FA5974">
              <w:rPr>
                <w:rFonts w:ascii="Cambria" w:hAnsi="Cambria"/>
              </w:rPr>
              <w:t xml:space="preserve"> de valorificare materiala, inclusive </w:t>
            </w:r>
            <w:proofErr w:type="spellStart"/>
            <w:r w:rsidRPr="00FA5974">
              <w:rPr>
                <w:rFonts w:ascii="Cambria" w:hAnsi="Cambria"/>
              </w:rPr>
              <w:t>operatiuni</w:t>
            </w:r>
            <w:proofErr w:type="spellEnd"/>
            <w:r w:rsidRPr="00FA5974">
              <w:rPr>
                <w:rFonts w:ascii="Cambria" w:hAnsi="Cambria"/>
              </w:rPr>
              <w:t xml:space="preserve"> de umplere, rambleiere, direct sau prin intermediul unei </w:t>
            </w:r>
            <w:proofErr w:type="spellStart"/>
            <w:r w:rsidRPr="00FA5974">
              <w:rPr>
                <w:rFonts w:ascii="Cambria" w:hAnsi="Cambria"/>
              </w:rPr>
              <w:t>statii</w:t>
            </w:r>
            <w:proofErr w:type="spellEnd"/>
            <w:r w:rsidRPr="00FA5974">
              <w:rPr>
                <w:rFonts w:ascii="Cambria" w:hAnsi="Cambria"/>
              </w:rPr>
              <w:t xml:space="preserve"> de transfer ca procentaj din cantitatea de </w:t>
            </w:r>
            <w:proofErr w:type="spellStart"/>
            <w:r w:rsidRPr="00FA5974">
              <w:rPr>
                <w:rFonts w:ascii="Cambria" w:hAnsi="Cambria"/>
              </w:rPr>
              <w:t>deseuri</w:t>
            </w:r>
            <w:proofErr w:type="spellEnd"/>
            <w:r w:rsidRPr="00FA5974">
              <w:rPr>
                <w:rFonts w:ascii="Cambria" w:hAnsi="Cambria"/>
              </w:rPr>
              <w:t xml:space="preserve"> provenite din </w:t>
            </w:r>
            <w:proofErr w:type="spellStart"/>
            <w:r w:rsidRPr="00FA5974">
              <w:rPr>
                <w:rFonts w:ascii="Cambria" w:hAnsi="Cambria"/>
              </w:rPr>
              <w:t>locuinte</w:t>
            </w:r>
            <w:proofErr w:type="spellEnd"/>
            <w:r w:rsidRPr="00FA5974">
              <w:rPr>
                <w:rFonts w:ascii="Cambria" w:hAnsi="Cambria"/>
              </w:rPr>
              <w:t xml:space="preserve"> generate de </w:t>
            </w:r>
            <w:proofErr w:type="spellStart"/>
            <w:r w:rsidRPr="00FA5974">
              <w:rPr>
                <w:rFonts w:ascii="Cambria" w:hAnsi="Cambria"/>
              </w:rPr>
              <w:t>activitati</w:t>
            </w:r>
            <w:proofErr w:type="spellEnd"/>
            <w:r w:rsidRPr="00FA5974">
              <w:rPr>
                <w:rFonts w:ascii="Cambria" w:hAnsi="Cambria"/>
              </w:rPr>
              <w:t xml:space="preserve"> de reamenajare si reabilitare interioara si/sau exterioara a acestora colectate (%).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5773" w14:textId="77777777" w:rsidR="009F6751" w:rsidRPr="00FA5974" w:rsidRDefault="009F6751" w:rsidP="009E4227">
            <w:pPr>
              <w:jc w:val="both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 xml:space="preserve">70% (valoarea </w:t>
            </w:r>
            <w:proofErr w:type="spellStart"/>
            <w:r w:rsidRPr="00FA5974">
              <w:rPr>
                <w:rFonts w:ascii="Cambria" w:hAnsi="Cambria"/>
              </w:rPr>
              <w:t>prevazuta</w:t>
            </w:r>
            <w:proofErr w:type="spellEnd"/>
            <w:r w:rsidRPr="00FA5974">
              <w:rPr>
                <w:rFonts w:ascii="Cambria" w:hAnsi="Cambria"/>
              </w:rPr>
              <w:t xml:space="preserve"> la art. 17 alin. (7) al OUG 92/2021).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A228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Nu e cazul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A807" w14:textId="77777777" w:rsidR="009F6751" w:rsidRPr="00FA5974" w:rsidRDefault="009F6751" w:rsidP="009E4227">
            <w:pPr>
              <w:jc w:val="center"/>
              <w:rPr>
                <w:rFonts w:ascii="Cambria" w:hAnsi="Cambria"/>
              </w:rPr>
            </w:pPr>
            <w:r w:rsidRPr="00FA5974">
              <w:rPr>
                <w:rFonts w:ascii="Cambria" w:hAnsi="Cambria"/>
              </w:rPr>
              <w:t>Nu e cazul</w:t>
            </w:r>
          </w:p>
        </w:tc>
      </w:tr>
    </w:tbl>
    <w:p w14:paraId="706AA78D" w14:textId="77777777" w:rsidR="009F6751" w:rsidRPr="00FA5974" w:rsidRDefault="009F6751" w:rsidP="009F6751">
      <w:pPr>
        <w:spacing w:after="200" w:line="276" w:lineRule="auto"/>
        <w:jc w:val="both"/>
        <w:rPr>
          <w:rFonts w:ascii="Cambria" w:eastAsia="Calibri" w:hAnsi="Cambria"/>
          <w:b/>
        </w:rPr>
      </w:pPr>
    </w:p>
    <w:p w14:paraId="46AAB379" w14:textId="77777777" w:rsidR="009F6751" w:rsidRPr="00FA5974" w:rsidRDefault="009F6751" w:rsidP="009F6751">
      <w:pPr>
        <w:spacing w:after="200" w:line="276" w:lineRule="auto"/>
        <w:jc w:val="both"/>
        <w:rPr>
          <w:rFonts w:ascii="Cambria" w:eastAsia="Calibri" w:hAnsi="Cambria"/>
          <w:b/>
        </w:rPr>
      </w:pPr>
    </w:p>
    <w:p w14:paraId="1DB40E7D" w14:textId="77777777" w:rsidR="009F6751" w:rsidRPr="00FA5974" w:rsidRDefault="009F6751" w:rsidP="009F6751">
      <w:pPr>
        <w:spacing w:after="200" w:line="276" w:lineRule="auto"/>
        <w:jc w:val="both"/>
        <w:rPr>
          <w:rFonts w:ascii="Cambria" w:eastAsia="Calibri" w:hAnsi="Cambria"/>
          <w:b/>
        </w:rPr>
      </w:pPr>
    </w:p>
    <w:p w14:paraId="1F9C899C" w14:textId="77777777" w:rsidR="009F6751" w:rsidRPr="00FA5974" w:rsidRDefault="009F6751" w:rsidP="009F6751">
      <w:pPr>
        <w:rPr>
          <w:sz w:val="18"/>
          <w:szCs w:val="18"/>
          <w:lang w:eastAsia="ro-RO"/>
        </w:rPr>
      </w:pPr>
    </w:p>
    <w:p w14:paraId="5357E1FD" w14:textId="77777777" w:rsidR="009F6751" w:rsidRDefault="009F6751" w:rsidP="009F6751">
      <w:pPr>
        <w:ind w:left="708"/>
        <w:rPr>
          <w:rFonts w:ascii="Cambria" w:eastAsia="Calibri" w:hAnsi="Cambria"/>
          <w:b/>
          <w:sz w:val="24"/>
          <w:szCs w:val="24"/>
        </w:rPr>
      </w:pPr>
      <w:r w:rsidRPr="00FA5974">
        <w:rPr>
          <w:sz w:val="20"/>
          <w:szCs w:val="20"/>
          <w:lang w:eastAsia="ro-RO"/>
        </w:rPr>
        <w:t xml:space="preserve">                                                            </w:t>
      </w:r>
      <w:r>
        <w:rPr>
          <w:sz w:val="20"/>
          <w:szCs w:val="20"/>
          <w:lang w:eastAsia="ro-RO"/>
        </w:rPr>
        <w:t xml:space="preserve">   </w:t>
      </w:r>
      <w:r w:rsidRPr="00FA5974">
        <w:rPr>
          <w:sz w:val="20"/>
          <w:szCs w:val="20"/>
          <w:lang w:eastAsia="ro-RO"/>
        </w:rPr>
        <w:t xml:space="preserve">                                                      </w:t>
      </w:r>
    </w:p>
    <w:p w14:paraId="6D858937" w14:textId="77777777" w:rsidR="009F6751" w:rsidRPr="00036393" w:rsidRDefault="009F6751" w:rsidP="009F6751">
      <w:pPr>
        <w:spacing w:after="200" w:line="276" w:lineRule="auto"/>
        <w:ind w:firstLine="720"/>
        <w:jc w:val="both"/>
        <w:rPr>
          <w:rFonts w:ascii="Cambria" w:eastAsia="Calibri" w:hAnsi="Cambria"/>
        </w:rPr>
      </w:pPr>
    </w:p>
    <w:p w14:paraId="36EDE8CF" w14:textId="77777777" w:rsidR="009F6751" w:rsidRPr="00036393" w:rsidRDefault="009F6751" w:rsidP="009F6751">
      <w:pPr>
        <w:spacing w:line="360" w:lineRule="auto"/>
        <w:jc w:val="both"/>
        <w:rPr>
          <w:rFonts w:ascii="Arial" w:hAnsi="Arial" w:cs="Arial"/>
          <w:sz w:val="24"/>
          <w:szCs w:val="24"/>
          <w:lang w:val="en-AU"/>
        </w:rPr>
      </w:pPr>
    </w:p>
    <w:p w14:paraId="60092158" w14:textId="77777777" w:rsidR="009F6751" w:rsidRPr="00036393" w:rsidRDefault="009F6751" w:rsidP="009F6751">
      <w:pPr>
        <w:spacing w:line="36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0036393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59510622" w14:textId="77777777" w:rsidR="009F6751" w:rsidRPr="00036393" w:rsidRDefault="009F6751" w:rsidP="009F6751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1465260A" w14:textId="77777777" w:rsidR="009F6751" w:rsidRPr="00036393" w:rsidRDefault="009F6751" w:rsidP="009F6751">
      <w:pPr>
        <w:jc w:val="both"/>
        <w:rPr>
          <w:rFonts w:ascii="Arial" w:hAnsi="Arial" w:cs="Arial"/>
          <w:sz w:val="20"/>
          <w:szCs w:val="20"/>
          <w:lang w:val="en-AU"/>
        </w:rPr>
      </w:pPr>
    </w:p>
    <w:p w14:paraId="0770FF64" w14:textId="77777777" w:rsidR="009F6751" w:rsidRDefault="009F6751" w:rsidP="009F6751"/>
    <w:p w14:paraId="3FED7186" w14:textId="7A90292B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07884AA7" w14:textId="06E5DD94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B7228C8" w14:textId="7099B027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5307C406" w14:textId="0C43D88B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21D70418" w14:textId="0EB6CC75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15CE6A0A" w14:textId="4F2C6112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7494D331" w14:textId="73CEF87E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661FF45B" w14:textId="7CBF8E1D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5BBBEB37" w14:textId="3C60E0EB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6BA1751B" w14:textId="066AD9AF" w:rsidR="009F6751" w:rsidRDefault="009F6751" w:rsidP="00252F02">
      <w:pPr>
        <w:pStyle w:val="Corptext"/>
        <w:spacing w:before="9"/>
        <w:ind w:left="0"/>
        <w:rPr>
          <w:rFonts w:ascii="Cambria" w:hAnsi="Cambria"/>
        </w:rPr>
      </w:pPr>
    </w:p>
    <w:p w14:paraId="354949DA" w14:textId="2B4BDAA7" w:rsidR="00AC0DB5" w:rsidRPr="00D342D0" w:rsidRDefault="00AC0DB5" w:rsidP="00252F02">
      <w:pPr>
        <w:tabs>
          <w:tab w:val="left" w:pos="2808"/>
        </w:tabs>
        <w:rPr>
          <w:rFonts w:ascii="Cambria" w:hAnsi="Cambria"/>
          <w:sz w:val="24"/>
          <w:szCs w:val="24"/>
        </w:rPr>
        <w:sectPr w:rsidR="00AC0DB5" w:rsidRPr="00D342D0" w:rsidSect="00252F02">
          <w:footerReference w:type="default" r:id="rId8"/>
          <w:pgSz w:w="12240" w:h="15840"/>
          <w:pgMar w:top="1000" w:right="616" w:bottom="280" w:left="1276" w:header="720" w:footer="720" w:gutter="0"/>
          <w:cols w:space="720"/>
        </w:sectPr>
      </w:pPr>
    </w:p>
    <w:p w14:paraId="04403C55" w14:textId="42626D55" w:rsidR="00B071D2" w:rsidRPr="00B071D2" w:rsidRDefault="00B071D2" w:rsidP="00B071D2">
      <w:pPr>
        <w:tabs>
          <w:tab w:val="left" w:pos="8892"/>
        </w:tabs>
        <w:rPr>
          <w:rFonts w:ascii="Cambria" w:hAnsi="Cambria"/>
          <w:sz w:val="24"/>
          <w:szCs w:val="24"/>
        </w:rPr>
      </w:pPr>
    </w:p>
    <w:sectPr w:rsidR="00B071D2" w:rsidRPr="00B071D2" w:rsidSect="00252F02">
      <w:pgSz w:w="12240" w:h="15840"/>
      <w:pgMar w:top="1500" w:right="616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73F6" w14:textId="77777777" w:rsidR="00CA71D6" w:rsidRDefault="00CA71D6" w:rsidP="00D342D0">
      <w:r>
        <w:separator/>
      </w:r>
    </w:p>
  </w:endnote>
  <w:endnote w:type="continuationSeparator" w:id="0">
    <w:p w14:paraId="0F5865A4" w14:textId="77777777" w:rsidR="00CA71D6" w:rsidRDefault="00CA71D6" w:rsidP="00D3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Bold">
    <w:altName w:val="Trebuchet MS"/>
    <w:panose1 w:val="020B0703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17194"/>
      <w:docPartObj>
        <w:docPartGallery w:val="Page Numbers (Bottom of Page)"/>
        <w:docPartUnique/>
      </w:docPartObj>
    </w:sdtPr>
    <w:sdtContent>
      <w:p w14:paraId="35EB4839" w14:textId="168CEA10" w:rsidR="00D342D0" w:rsidRDefault="00D342D0">
        <w:pPr>
          <w:pStyle w:val="Subsol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6BE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E3E8428" w14:textId="77777777" w:rsidR="00D342D0" w:rsidRDefault="00D342D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7C88" w14:textId="77777777" w:rsidR="00CA71D6" w:rsidRDefault="00CA71D6" w:rsidP="00D342D0">
      <w:r>
        <w:separator/>
      </w:r>
    </w:p>
  </w:footnote>
  <w:footnote w:type="continuationSeparator" w:id="0">
    <w:p w14:paraId="0E8D7B75" w14:textId="77777777" w:rsidR="00CA71D6" w:rsidRDefault="00CA71D6" w:rsidP="00D3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24A6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55CA3"/>
    <w:multiLevelType w:val="multilevel"/>
    <w:tmpl w:val="37F62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0EF74C4"/>
    <w:multiLevelType w:val="hybridMultilevel"/>
    <w:tmpl w:val="C72A09DC"/>
    <w:lvl w:ilvl="0" w:tplc="E91094B8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283F49"/>
    <w:multiLevelType w:val="multilevel"/>
    <w:tmpl w:val="3B908D36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4" w15:restartNumberingAfterBreak="0">
    <w:nsid w:val="07F3172F"/>
    <w:multiLevelType w:val="multilevel"/>
    <w:tmpl w:val="9F96C37A"/>
    <w:lvl w:ilvl="0">
      <w:start w:val="1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119"/>
        </w:tabs>
        <w:ind w:left="2552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5" w15:restartNumberingAfterBreak="0">
    <w:nsid w:val="101F3301"/>
    <w:multiLevelType w:val="hybridMultilevel"/>
    <w:tmpl w:val="4DBA46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3CA9"/>
    <w:multiLevelType w:val="hybridMultilevel"/>
    <w:tmpl w:val="B0A65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3F67"/>
    <w:multiLevelType w:val="hybridMultilevel"/>
    <w:tmpl w:val="189A1EDA"/>
    <w:lvl w:ilvl="0" w:tplc="5444146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60AE1"/>
    <w:multiLevelType w:val="hybridMultilevel"/>
    <w:tmpl w:val="F1DABD5C"/>
    <w:lvl w:ilvl="0" w:tplc="E2742DE8">
      <w:numFmt w:val="bullet"/>
      <w:lvlText w:val="-"/>
      <w:lvlJc w:val="left"/>
      <w:pPr>
        <w:ind w:left="110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5E6F336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1AD4A876">
      <w:numFmt w:val="bullet"/>
      <w:lvlText w:val="•"/>
      <w:lvlJc w:val="left"/>
      <w:pPr>
        <w:ind w:left="3224" w:hanging="360"/>
      </w:pPr>
      <w:rPr>
        <w:rFonts w:hint="default"/>
        <w:lang w:val="ro-RO" w:eastAsia="en-US" w:bidi="ar-SA"/>
      </w:rPr>
    </w:lvl>
    <w:lvl w:ilvl="3" w:tplc="67242904">
      <w:numFmt w:val="bullet"/>
      <w:lvlText w:val="•"/>
      <w:lvlJc w:val="left"/>
      <w:pPr>
        <w:ind w:left="4286" w:hanging="360"/>
      </w:pPr>
      <w:rPr>
        <w:rFonts w:hint="default"/>
        <w:lang w:val="ro-RO" w:eastAsia="en-US" w:bidi="ar-SA"/>
      </w:rPr>
    </w:lvl>
    <w:lvl w:ilvl="4" w:tplc="E1C4BC5E">
      <w:numFmt w:val="bullet"/>
      <w:lvlText w:val="•"/>
      <w:lvlJc w:val="left"/>
      <w:pPr>
        <w:ind w:left="5348" w:hanging="360"/>
      </w:pPr>
      <w:rPr>
        <w:rFonts w:hint="default"/>
        <w:lang w:val="ro-RO" w:eastAsia="en-US" w:bidi="ar-SA"/>
      </w:rPr>
    </w:lvl>
    <w:lvl w:ilvl="5" w:tplc="0CA0BCC4">
      <w:numFmt w:val="bullet"/>
      <w:lvlText w:val="•"/>
      <w:lvlJc w:val="left"/>
      <w:pPr>
        <w:ind w:left="6410" w:hanging="360"/>
      </w:pPr>
      <w:rPr>
        <w:rFonts w:hint="default"/>
        <w:lang w:val="ro-RO" w:eastAsia="en-US" w:bidi="ar-SA"/>
      </w:rPr>
    </w:lvl>
    <w:lvl w:ilvl="6" w:tplc="487637CE">
      <w:numFmt w:val="bullet"/>
      <w:lvlText w:val="•"/>
      <w:lvlJc w:val="left"/>
      <w:pPr>
        <w:ind w:left="7472" w:hanging="360"/>
      </w:pPr>
      <w:rPr>
        <w:rFonts w:hint="default"/>
        <w:lang w:val="ro-RO" w:eastAsia="en-US" w:bidi="ar-SA"/>
      </w:rPr>
    </w:lvl>
    <w:lvl w:ilvl="7" w:tplc="3E826220">
      <w:numFmt w:val="bullet"/>
      <w:lvlText w:val="•"/>
      <w:lvlJc w:val="left"/>
      <w:pPr>
        <w:ind w:left="8534" w:hanging="360"/>
      </w:pPr>
      <w:rPr>
        <w:rFonts w:hint="default"/>
        <w:lang w:val="ro-RO" w:eastAsia="en-US" w:bidi="ar-SA"/>
      </w:rPr>
    </w:lvl>
    <w:lvl w:ilvl="8" w:tplc="D4A4507C">
      <w:numFmt w:val="bullet"/>
      <w:lvlText w:val="•"/>
      <w:lvlJc w:val="left"/>
      <w:pPr>
        <w:ind w:left="9596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0FE5"/>
    <w:multiLevelType w:val="hybridMultilevel"/>
    <w:tmpl w:val="FF4EE31C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D0ED3"/>
    <w:multiLevelType w:val="hybridMultilevel"/>
    <w:tmpl w:val="24206092"/>
    <w:lvl w:ilvl="0" w:tplc="C7B633B6">
      <w:start w:val="1"/>
      <w:numFmt w:val="lowerLetter"/>
      <w:lvlText w:val="%1."/>
      <w:lvlJc w:val="left"/>
      <w:pPr>
        <w:ind w:left="1710" w:hanging="99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A94E50"/>
    <w:multiLevelType w:val="hybridMultilevel"/>
    <w:tmpl w:val="1D548ACA"/>
    <w:lvl w:ilvl="0" w:tplc="5B7E57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545B"/>
    <w:multiLevelType w:val="hybridMultilevel"/>
    <w:tmpl w:val="EF16A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0552B"/>
    <w:multiLevelType w:val="hybridMultilevel"/>
    <w:tmpl w:val="959E7BC2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808D6"/>
    <w:multiLevelType w:val="hybridMultilevel"/>
    <w:tmpl w:val="3DA2B9CC"/>
    <w:lvl w:ilvl="0" w:tplc="00565D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1F87"/>
    <w:multiLevelType w:val="hybridMultilevel"/>
    <w:tmpl w:val="271EF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923C4"/>
    <w:multiLevelType w:val="hybridMultilevel"/>
    <w:tmpl w:val="A6466478"/>
    <w:lvl w:ilvl="0" w:tplc="C03A11AE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4B65A37"/>
    <w:multiLevelType w:val="hybridMultilevel"/>
    <w:tmpl w:val="13785134"/>
    <w:lvl w:ilvl="0" w:tplc="054C8D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371F6"/>
    <w:multiLevelType w:val="hybridMultilevel"/>
    <w:tmpl w:val="993AB29E"/>
    <w:lvl w:ilvl="0" w:tplc="6AD03B3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14EBF"/>
    <w:multiLevelType w:val="multilevel"/>
    <w:tmpl w:val="98AEE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75BB4643"/>
    <w:multiLevelType w:val="multilevel"/>
    <w:tmpl w:val="751C2EE0"/>
    <w:lvl w:ilvl="0">
      <w:start w:val="1"/>
      <w:numFmt w:val="decimal"/>
      <w:lvlText w:val="%1."/>
      <w:lvlJc w:val="left"/>
      <w:pPr>
        <w:ind w:left="360" w:hanging="36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502" w:hanging="792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smallCaps w:val="0"/>
        <w:strike w:val="0"/>
        <w:dstrike w:val="0"/>
        <w:color w:val="000000"/>
        <w:u w:val="none"/>
        <w:effect w:val="none"/>
        <w:vertAlign w:val="baseline"/>
      </w:rPr>
    </w:lvl>
  </w:abstractNum>
  <w:abstractNum w:abstractNumId="23" w15:restartNumberingAfterBreak="0">
    <w:nsid w:val="76F148DB"/>
    <w:multiLevelType w:val="hybridMultilevel"/>
    <w:tmpl w:val="60201D86"/>
    <w:lvl w:ilvl="0" w:tplc="A82C4B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2873F3"/>
    <w:multiLevelType w:val="hybridMultilevel"/>
    <w:tmpl w:val="46DCE18E"/>
    <w:lvl w:ilvl="0" w:tplc="B354403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C4050"/>
    <w:multiLevelType w:val="hybridMultilevel"/>
    <w:tmpl w:val="84BCB1D2"/>
    <w:lvl w:ilvl="0" w:tplc="3432C5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C0642DE"/>
    <w:multiLevelType w:val="hybridMultilevel"/>
    <w:tmpl w:val="D99829DA"/>
    <w:lvl w:ilvl="0" w:tplc="221861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140677">
    <w:abstractNumId w:val="8"/>
  </w:num>
  <w:num w:numId="2" w16cid:durableId="2583669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430607">
    <w:abstractNumId w:val="25"/>
  </w:num>
  <w:num w:numId="4" w16cid:durableId="2045475166">
    <w:abstractNumId w:val="20"/>
  </w:num>
  <w:num w:numId="5" w16cid:durableId="746725725">
    <w:abstractNumId w:val="24"/>
  </w:num>
  <w:num w:numId="6" w16cid:durableId="1733893456">
    <w:abstractNumId w:val="13"/>
  </w:num>
  <w:num w:numId="7" w16cid:durableId="726104289">
    <w:abstractNumId w:val="17"/>
  </w:num>
  <w:num w:numId="8" w16cid:durableId="111163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725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37339">
    <w:abstractNumId w:val="19"/>
  </w:num>
  <w:num w:numId="11" w16cid:durableId="1240208711">
    <w:abstractNumId w:val="26"/>
  </w:num>
  <w:num w:numId="12" w16cid:durableId="1714888507">
    <w:abstractNumId w:val="18"/>
  </w:num>
  <w:num w:numId="13" w16cid:durableId="1086807068">
    <w:abstractNumId w:val="14"/>
  </w:num>
  <w:num w:numId="14" w16cid:durableId="1966501429">
    <w:abstractNumId w:val="6"/>
  </w:num>
  <w:num w:numId="15" w16cid:durableId="1374694852">
    <w:abstractNumId w:val="1"/>
  </w:num>
  <w:num w:numId="16" w16cid:durableId="1301106824">
    <w:abstractNumId w:val="15"/>
  </w:num>
  <w:num w:numId="17" w16cid:durableId="1799883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87711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934295">
    <w:abstractNumId w:val="7"/>
  </w:num>
  <w:num w:numId="20" w16cid:durableId="2125878524">
    <w:abstractNumId w:val="5"/>
  </w:num>
  <w:num w:numId="21" w16cid:durableId="929240260">
    <w:abstractNumId w:val="4"/>
  </w:num>
  <w:num w:numId="22" w16cid:durableId="736250129">
    <w:abstractNumId w:val="9"/>
  </w:num>
  <w:num w:numId="23" w16cid:durableId="865216865">
    <w:abstractNumId w:val="0"/>
  </w:num>
  <w:num w:numId="24" w16cid:durableId="1979872423">
    <w:abstractNumId w:val="11"/>
  </w:num>
  <w:num w:numId="25" w16cid:durableId="2067683666">
    <w:abstractNumId w:val="21"/>
  </w:num>
  <w:num w:numId="26" w16cid:durableId="965233360">
    <w:abstractNumId w:val="10"/>
  </w:num>
  <w:num w:numId="27" w16cid:durableId="2076001521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5E8"/>
    <w:rsid w:val="00072C21"/>
    <w:rsid w:val="000A71AD"/>
    <w:rsid w:val="000A7C10"/>
    <w:rsid w:val="000E65A4"/>
    <w:rsid w:val="00204E69"/>
    <w:rsid w:val="00252F02"/>
    <w:rsid w:val="00254190"/>
    <w:rsid w:val="00291310"/>
    <w:rsid w:val="00297535"/>
    <w:rsid w:val="002C2828"/>
    <w:rsid w:val="003B141C"/>
    <w:rsid w:val="003C4956"/>
    <w:rsid w:val="004A7F64"/>
    <w:rsid w:val="005505E8"/>
    <w:rsid w:val="005709F1"/>
    <w:rsid w:val="005D3E36"/>
    <w:rsid w:val="005D41CE"/>
    <w:rsid w:val="00612196"/>
    <w:rsid w:val="00640B79"/>
    <w:rsid w:val="006475D8"/>
    <w:rsid w:val="00656BEC"/>
    <w:rsid w:val="00660D83"/>
    <w:rsid w:val="00682F41"/>
    <w:rsid w:val="006B6E18"/>
    <w:rsid w:val="006D19CF"/>
    <w:rsid w:val="006F26A8"/>
    <w:rsid w:val="008A4354"/>
    <w:rsid w:val="008F4FD4"/>
    <w:rsid w:val="009421D5"/>
    <w:rsid w:val="00955B78"/>
    <w:rsid w:val="009A1CD2"/>
    <w:rsid w:val="009F6751"/>
    <w:rsid w:val="00AC0DB5"/>
    <w:rsid w:val="00AD1562"/>
    <w:rsid w:val="00B071D2"/>
    <w:rsid w:val="00C0596C"/>
    <w:rsid w:val="00C7456E"/>
    <w:rsid w:val="00CA71D6"/>
    <w:rsid w:val="00D074D2"/>
    <w:rsid w:val="00D342D0"/>
    <w:rsid w:val="00DE4721"/>
    <w:rsid w:val="00DF5D68"/>
    <w:rsid w:val="00E0174E"/>
    <w:rsid w:val="00E06DB8"/>
    <w:rsid w:val="00EA1F6B"/>
    <w:rsid w:val="00F85ED5"/>
    <w:rsid w:val="00FC730F"/>
    <w:rsid w:val="00F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2359"/>
  <w15:chartTrackingRefBased/>
  <w15:docId w15:val="{95D4F5F1-C46F-4708-A804-4FD733E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D342D0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D342D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D342D0"/>
    <w:pPr>
      <w:keepNext/>
      <w:widowControl/>
      <w:tabs>
        <w:tab w:val="num" w:pos="567"/>
      </w:tabs>
      <w:autoSpaceDE/>
      <w:autoSpaceDN/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val="en-US" w:bidi="ne-NP"/>
    </w:rPr>
  </w:style>
  <w:style w:type="paragraph" w:styleId="Titlu4">
    <w:name w:val="heading 4"/>
    <w:basedOn w:val="Normal"/>
    <w:next w:val="Normal"/>
    <w:link w:val="Titlu4Caracter"/>
    <w:unhideWhenUsed/>
    <w:qFormat/>
    <w:rsid w:val="00D342D0"/>
    <w:pPr>
      <w:keepNext/>
      <w:widowControl/>
      <w:autoSpaceDE/>
      <w:autoSpaceDN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nhideWhenUsed/>
    <w:qFormat/>
    <w:rsid w:val="00D342D0"/>
    <w:pPr>
      <w:keepNext/>
      <w:keepLines/>
      <w:widowControl/>
      <w:autoSpaceDE/>
      <w:autoSpaceDN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ro-RO"/>
    </w:rPr>
  </w:style>
  <w:style w:type="paragraph" w:styleId="Titlu6">
    <w:name w:val="heading 6"/>
    <w:basedOn w:val="Normal"/>
    <w:next w:val="Normal"/>
    <w:link w:val="Titlu6Caracter"/>
    <w:unhideWhenUsed/>
    <w:qFormat/>
    <w:rsid w:val="00D342D0"/>
    <w:pPr>
      <w:widowControl/>
      <w:autoSpaceDE/>
      <w:autoSpaceDN/>
      <w:spacing w:before="240" w:after="60" w:line="276" w:lineRule="auto"/>
      <w:outlineLvl w:val="5"/>
    </w:pPr>
    <w:rPr>
      <w:rFonts w:ascii="Calibri" w:hAnsi="Calibri"/>
      <w:b/>
      <w:bCs/>
    </w:rPr>
  </w:style>
  <w:style w:type="paragraph" w:styleId="Titlu7">
    <w:name w:val="heading 7"/>
    <w:basedOn w:val="Normal"/>
    <w:next w:val="Normal"/>
    <w:link w:val="Titlu7Caracter"/>
    <w:unhideWhenUsed/>
    <w:qFormat/>
    <w:rsid w:val="00D342D0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ro-RO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342D0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aliases w:val="Body Text Char Char"/>
    <w:basedOn w:val="Normal"/>
    <w:link w:val="CorptextCaracter"/>
    <w:qFormat/>
    <w:rsid w:val="000A71AD"/>
    <w:pPr>
      <w:ind w:left="1100"/>
    </w:pPr>
    <w:rPr>
      <w:sz w:val="24"/>
      <w:szCs w:val="24"/>
    </w:rPr>
  </w:style>
  <w:style w:type="character" w:customStyle="1" w:styleId="CorptextCaracter">
    <w:name w:val="Corp text Caracter"/>
    <w:aliases w:val="Body Text Char Char Caracter"/>
    <w:basedOn w:val="Fontdeparagrafimplicit"/>
    <w:link w:val="Corptext"/>
    <w:uiPriority w:val="99"/>
    <w:rsid w:val="000A71AD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Listparagraf">
    <w:name w:val="List Paragraph"/>
    <w:aliases w:val="body 2,Heading 2_sj,Numbered Para 1,Dot pt,No Spacing1,List Paragraph Char Char Char,Indicator Text,List Paragraph1,Bullet Points,MAIN CONTENT,List Paragraph12,F5 List Paragraph,LIST OF TABLES.,Table/Figure Heading,Listeafsnit,Forth level"/>
    <w:basedOn w:val="Normal"/>
    <w:link w:val="ListparagrafCaracter"/>
    <w:uiPriority w:val="99"/>
    <w:qFormat/>
    <w:rsid w:val="000A71AD"/>
    <w:pPr>
      <w:ind w:left="1100" w:firstLine="240"/>
      <w:jc w:val="both"/>
    </w:pPr>
  </w:style>
  <w:style w:type="paragraph" w:styleId="Frspaiere">
    <w:name w:val="No Spacing"/>
    <w:uiPriority w:val="1"/>
    <w:qFormat/>
    <w:rsid w:val="00252F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fCaracter">
    <w:name w:val="Listă paragraf Caracter"/>
    <w:aliases w:val="body 2 Caracter,Heading 2_sj Caracter,Numbered Para 1 Caracter,Dot pt Caracter,No Spacing1 Caracter,List Paragraph Char Char Char Caracter,Indicator Text Caracter,List Paragraph1 Caracter,Bullet Points Caracter"/>
    <w:link w:val="Listparagraf"/>
    <w:qFormat/>
    <w:locked/>
    <w:rsid w:val="00252F02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Titlu1Caracter">
    <w:name w:val="Titlu 1 Caracter"/>
    <w:basedOn w:val="Fontdeparagrafimplicit"/>
    <w:link w:val="Titlu1"/>
    <w:rsid w:val="00D342D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D342D0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o-RO" w:eastAsia="ro-RO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D342D0"/>
    <w:rPr>
      <w:rFonts w:ascii="Calibri" w:eastAsia="Times New Roman" w:hAnsi="Calibri" w:cs="Times New Roman"/>
      <w:b/>
      <w:bCs/>
      <w:kern w:val="0"/>
      <w:sz w:val="28"/>
      <w:szCs w:val="28"/>
      <w:lang w:val="ro-RO"/>
      <w14:ligatures w14:val="none"/>
    </w:rPr>
  </w:style>
  <w:style w:type="character" w:customStyle="1" w:styleId="Titlu5Caracter">
    <w:name w:val="Titlu 5 Caracter"/>
    <w:basedOn w:val="Fontdeparagrafimplicit"/>
    <w:link w:val="Titlu5"/>
    <w:rsid w:val="00D342D0"/>
    <w:rPr>
      <w:rFonts w:asciiTheme="majorHAnsi" w:eastAsiaTheme="majorEastAsia" w:hAnsiTheme="majorHAnsi" w:cstheme="majorBidi"/>
      <w:color w:val="2F5496" w:themeColor="accent1" w:themeShade="BF"/>
      <w:kern w:val="0"/>
      <w:lang w:val="ro-RO" w:eastAsia="ro-RO"/>
      <w14:ligatures w14:val="none"/>
    </w:rPr>
  </w:style>
  <w:style w:type="character" w:customStyle="1" w:styleId="Titlu6Caracter">
    <w:name w:val="Titlu 6 Caracter"/>
    <w:basedOn w:val="Fontdeparagrafimplicit"/>
    <w:link w:val="Titlu6"/>
    <w:rsid w:val="00D342D0"/>
    <w:rPr>
      <w:rFonts w:ascii="Calibri" w:eastAsia="Times New Roman" w:hAnsi="Calibri" w:cs="Times New Roman"/>
      <w:b/>
      <w:bCs/>
      <w:kern w:val="0"/>
      <w:lang w:val="ro-RO"/>
      <w14:ligatures w14:val="none"/>
    </w:rPr>
  </w:style>
  <w:style w:type="character" w:customStyle="1" w:styleId="Titlu7Caracter">
    <w:name w:val="Titlu 7 Caracter"/>
    <w:basedOn w:val="Fontdeparagrafimplicit"/>
    <w:link w:val="Titlu7"/>
    <w:rsid w:val="00D342D0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ro-RO" w:eastAsia="ro-RO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342D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paragraph" w:customStyle="1" w:styleId="Default">
    <w:name w:val="Default"/>
    <w:rsid w:val="00D342D0"/>
    <w:pPr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="Trebuchet MS"/>
      <w:color w:val="000000"/>
      <w:kern w:val="0"/>
      <w:sz w:val="24"/>
      <w:szCs w:val="24"/>
      <w:lang w:val="ro-RO" w:eastAsia="ro-RO"/>
      <w14:ligatures w14:val="none"/>
    </w:rPr>
  </w:style>
  <w:style w:type="table" w:styleId="Tabelgril">
    <w:name w:val="Table Grid"/>
    <w:basedOn w:val="TabelNormal"/>
    <w:uiPriority w:val="59"/>
    <w:rsid w:val="00D342D0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1">
    <w:name w:val="tli1"/>
    <w:basedOn w:val="Fontdeparagrafimplicit"/>
    <w:rsid w:val="00D342D0"/>
  </w:style>
  <w:style w:type="character" w:customStyle="1" w:styleId="tli">
    <w:name w:val="tli"/>
    <w:basedOn w:val="Fontdeparagrafimplicit"/>
    <w:rsid w:val="00D342D0"/>
  </w:style>
  <w:style w:type="paragraph" w:styleId="Antet">
    <w:name w:val="header"/>
    <w:basedOn w:val="Normal"/>
    <w:link w:val="AntetCaracter"/>
    <w:uiPriority w:val="99"/>
    <w:unhideWhenUsed/>
    <w:rsid w:val="00D342D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ro-RO"/>
    </w:rPr>
  </w:style>
  <w:style w:type="character" w:customStyle="1" w:styleId="AntetCaracter">
    <w:name w:val="Antet Caracter"/>
    <w:basedOn w:val="Fontdeparagrafimplicit"/>
    <w:link w:val="Antet"/>
    <w:uiPriority w:val="99"/>
    <w:rsid w:val="00D342D0"/>
    <w:rPr>
      <w:rFonts w:eastAsiaTheme="minorEastAsia"/>
      <w:kern w:val="0"/>
      <w:lang w:val="ro-RO" w:eastAsia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342D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D342D0"/>
    <w:rPr>
      <w:rFonts w:eastAsiaTheme="minorEastAsia"/>
      <w:kern w:val="0"/>
      <w:lang w:val="ro-RO" w:eastAsia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342D0"/>
    <w:pPr>
      <w:widowControl/>
      <w:autoSpaceDE/>
      <w:autoSpaceDN/>
    </w:pPr>
    <w:rPr>
      <w:rFonts w:ascii="Tahoma" w:hAnsi="Tahoma" w:cs="Tahoma"/>
      <w:sz w:val="16"/>
      <w:szCs w:val="16"/>
      <w:lang w:val="en-GB" w:eastAsia="en-GB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42D0"/>
    <w:rPr>
      <w:rFonts w:ascii="Tahoma" w:eastAsia="Times New Roman" w:hAnsi="Tahoma" w:cs="Tahoma"/>
      <w:kern w:val="0"/>
      <w:sz w:val="16"/>
      <w:szCs w:val="16"/>
      <w:lang w:val="en-GB" w:eastAsia="en-GB"/>
      <w14:ligatures w14:val="none"/>
    </w:rPr>
  </w:style>
  <w:style w:type="character" w:styleId="Referincomentariu">
    <w:name w:val="annotation reference"/>
    <w:basedOn w:val="Fontdeparagrafimplicit"/>
    <w:uiPriority w:val="99"/>
    <w:unhideWhenUsed/>
    <w:rsid w:val="00D342D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342D0"/>
    <w:pPr>
      <w:widowControl/>
      <w:autoSpaceDE/>
      <w:autoSpaceDN/>
      <w:spacing w:after="200"/>
    </w:pPr>
    <w:rPr>
      <w:rFonts w:asciiTheme="minorHAnsi" w:eastAsiaTheme="minorEastAsia" w:hAnsiTheme="minorHAnsi" w:cstheme="minorBidi"/>
      <w:sz w:val="20"/>
      <w:szCs w:val="20"/>
      <w:lang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342D0"/>
    <w:rPr>
      <w:rFonts w:eastAsiaTheme="minorEastAsia"/>
      <w:kern w:val="0"/>
      <w:sz w:val="20"/>
      <w:szCs w:val="20"/>
      <w:lang w:val="ro-RO" w:eastAsia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342D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342D0"/>
    <w:rPr>
      <w:rFonts w:eastAsiaTheme="minorEastAsia"/>
      <w:b/>
      <w:bCs/>
      <w:kern w:val="0"/>
      <w:sz w:val="20"/>
      <w:szCs w:val="20"/>
      <w:lang w:val="ro-RO" w:eastAsia="ro-RO"/>
      <w14:ligatures w14:val="none"/>
    </w:rPr>
  </w:style>
  <w:style w:type="paragraph" w:customStyle="1" w:styleId="Style4">
    <w:name w:val="Style 4"/>
    <w:basedOn w:val="Normal"/>
    <w:rsid w:val="00D342D0"/>
    <w:pPr>
      <w:widowControl/>
      <w:autoSpaceDE/>
      <w:autoSpaceDN/>
      <w:spacing w:before="108" w:after="108" w:line="360" w:lineRule="auto"/>
    </w:pPr>
    <w:rPr>
      <w:rFonts w:ascii="Tahoma" w:hAnsi="Tahoma"/>
      <w:b/>
      <w:sz w:val="20"/>
      <w:szCs w:val="20"/>
    </w:rPr>
  </w:style>
  <w:style w:type="paragraph" w:styleId="Revizuire">
    <w:name w:val="Revision"/>
    <w:hidden/>
    <w:uiPriority w:val="99"/>
    <w:semiHidden/>
    <w:rsid w:val="00D342D0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  <w:style w:type="paragraph" w:styleId="Titlucuprins">
    <w:name w:val="TOC Heading"/>
    <w:basedOn w:val="Titlu1"/>
    <w:next w:val="Normal"/>
    <w:uiPriority w:val="39"/>
    <w:unhideWhenUsed/>
    <w:qFormat/>
    <w:rsid w:val="00D342D0"/>
    <w:pPr>
      <w:spacing w:before="480"/>
      <w:outlineLvl w:val="9"/>
    </w:pPr>
    <w:rPr>
      <w:b/>
      <w:bCs/>
      <w:sz w:val="28"/>
      <w:szCs w:val="28"/>
      <w:lang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D342D0"/>
    <w:pPr>
      <w:widowControl/>
      <w:tabs>
        <w:tab w:val="left" w:pos="426"/>
        <w:tab w:val="right" w:leader="dot" w:pos="8898"/>
        <w:tab w:val="left" w:pos="9090"/>
      </w:tabs>
      <w:autoSpaceDE/>
      <w:autoSpaceDN/>
      <w:spacing w:after="100" w:line="276" w:lineRule="auto"/>
      <w:ind w:left="450" w:right="630" w:hanging="450"/>
    </w:pPr>
    <w:rPr>
      <w:rFonts w:asciiTheme="minorHAnsi" w:eastAsiaTheme="minorEastAsia" w:hAnsiTheme="minorHAnsi" w:cstheme="minorBidi"/>
      <w:lang w:eastAsia="ro-RO"/>
    </w:rPr>
  </w:style>
  <w:style w:type="character" w:styleId="Hyperlink">
    <w:name w:val="Hyperlink"/>
    <w:basedOn w:val="Fontdeparagrafimplicit"/>
    <w:uiPriority w:val="99"/>
    <w:unhideWhenUsed/>
    <w:rsid w:val="00D342D0"/>
    <w:rPr>
      <w:color w:val="0563C1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D342D0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lang w:eastAsia="ro-RO"/>
    </w:rPr>
  </w:style>
  <w:style w:type="character" w:customStyle="1" w:styleId="tal1">
    <w:name w:val="tal1"/>
    <w:basedOn w:val="Fontdeparagrafimplicit"/>
    <w:rsid w:val="00D342D0"/>
  </w:style>
  <w:style w:type="character" w:customStyle="1" w:styleId="labeldatatext">
    <w:name w:val="labeldatatext"/>
    <w:rsid w:val="00D342D0"/>
  </w:style>
  <w:style w:type="character" w:customStyle="1" w:styleId="Bodytext">
    <w:name w:val="Body text_"/>
    <w:link w:val="Bodytext1"/>
    <w:rsid w:val="00D342D0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342D0"/>
    <w:pPr>
      <w:widowControl/>
      <w:shd w:val="clear" w:color="auto" w:fill="FFFFFF"/>
      <w:autoSpaceDE/>
      <w:autoSpaceDN/>
      <w:spacing w:before="180" w:after="180" w:line="240" w:lineRule="atLeast"/>
      <w:jc w:val="both"/>
    </w:pPr>
    <w:rPr>
      <w:rFonts w:asciiTheme="minorHAnsi" w:eastAsiaTheme="minorHAnsi" w:hAnsiTheme="minorHAnsi" w:cstheme="minorBidi"/>
      <w:kern w:val="2"/>
      <w:sz w:val="23"/>
      <w:szCs w:val="23"/>
      <w:lang w:val="en-US"/>
      <w14:ligatures w14:val="standardContextual"/>
    </w:rPr>
  </w:style>
  <w:style w:type="paragraph" w:styleId="Textsimplu">
    <w:name w:val="Plain Text"/>
    <w:basedOn w:val="Normal"/>
    <w:link w:val="TextsimpluCaracter"/>
    <w:uiPriority w:val="99"/>
    <w:unhideWhenUsed/>
    <w:rsid w:val="00D342D0"/>
    <w:pPr>
      <w:widowControl/>
      <w:autoSpaceDE/>
      <w:autoSpaceDN/>
    </w:pPr>
    <w:rPr>
      <w:rFonts w:ascii="Calibri" w:eastAsia="Calibri" w:hAnsi="Calibri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D342D0"/>
    <w:rPr>
      <w:rFonts w:ascii="Calibri" w:eastAsia="Calibri" w:hAnsi="Calibri" w:cs="Times New Roman"/>
      <w:kern w:val="0"/>
      <w:szCs w:val="21"/>
      <w:lang w:val="ro-RO"/>
      <w14:ligatures w14:val="none"/>
    </w:rPr>
  </w:style>
  <w:style w:type="paragraph" w:styleId="PreformatatHTML">
    <w:name w:val="HTML Preformatted"/>
    <w:basedOn w:val="Normal"/>
    <w:link w:val="PreformatatHTMLCaracter"/>
    <w:unhideWhenUsed/>
    <w:rsid w:val="00D342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rsid w:val="00D342D0"/>
    <w:rPr>
      <w:rFonts w:ascii="Courier New" w:eastAsia="Times New Roman" w:hAnsi="Courier New" w:cs="Courier New"/>
      <w:color w:val="000000"/>
      <w:kern w:val="0"/>
      <w:sz w:val="20"/>
      <w:szCs w:val="20"/>
      <w:lang w:val="ro-RO" w:eastAsia="ro-RO"/>
      <w14:ligatures w14:val="none"/>
    </w:rPr>
  </w:style>
  <w:style w:type="paragraph" w:customStyle="1" w:styleId="Alpha">
    <w:name w:val="Alpha"/>
    <w:basedOn w:val="Normal"/>
    <w:rsid w:val="00D342D0"/>
    <w:pPr>
      <w:widowControl/>
      <w:numPr>
        <w:ilvl w:val="1"/>
      </w:numPr>
      <w:autoSpaceDE/>
      <w:autoSpaceDN/>
      <w:spacing w:line="320" w:lineRule="exact"/>
      <w:jc w:val="both"/>
    </w:pPr>
    <w:rPr>
      <w:rFonts w:ascii="Trebuchet MS" w:eastAsia="Cambria" w:hAnsi="Trebuchet MS"/>
      <w:sz w:val="20"/>
      <w:lang w:val="en-US"/>
    </w:rPr>
  </w:style>
  <w:style w:type="character" w:customStyle="1" w:styleId="li1">
    <w:name w:val="li1"/>
    <w:basedOn w:val="Fontdeparagrafimplicit"/>
    <w:rsid w:val="00D342D0"/>
    <w:rPr>
      <w:b/>
      <w:bCs/>
      <w:color w:val="8F0000"/>
    </w:rPr>
  </w:style>
  <w:style w:type="character" w:customStyle="1" w:styleId="small13">
    <w:name w:val="small13"/>
    <w:basedOn w:val="Fontdeparagrafimplicit"/>
    <w:rsid w:val="00D342D0"/>
    <w:rPr>
      <w:sz w:val="20"/>
      <w:szCs w:val="20"/>
    </w:rPr>
  </w:style>
  <w:style w:type="paragraph" w:customStyle="1" w:styleId="TableContents">
    <w:name w:val="Table Contents"/>
    <w:basedOn w:val="Normal"/>
    <w:rsid w:val="00D342D0"/>
    <w:pPr>
      <w:widowControl/>
      <w:suppressLineNumbers/>
      <w:suppressAutoHyphens/>
      <w:autoSpaceDE/>
      <w:autoSpaceDN/>
      <w:spacing w:after="200" w:line="276" w:lineRule="auto"/>
    </w:pPr>
    <w:rPr>
      <w:rFonts w:ascii="Calibri" w:hAnsi="Calibri" w:cs="Calibri"/>
      <w:lang w:eastAsia="ar-SA"/>
    </w:rPr>
  </w:style>
  <w:style w:type="character" w:customStyle="1" w:styleId="slitbdy">
    <w:name w:val="s_lit_bdy"/>
    <w:basedOn w:val="Fontdeparagrafimplicit"/>
    <w:rsid w:val="00D342D0"/>
  </w:style>
  <w:style w:type="character" w:customStyle="1" w:styleId="spar">
    <w:name w:val="s_par"/>
    <w:basedOn w:val="Fontdeparagrafimplicit"/>
    <w:rsid w:val="00D342D0"/>
  </w:style>
  <w:style w:type="character" w:customStyle="1" w:styleId="Titlu3Caracter">
    <w:name w:val="Titlu 3 Caracter"/>
    <w:basedOn w:val="Fontdeparagrafimplicit"/>
    <w:link w:val="Titlu3"/>
    <w:rsid w:val="00D342D0"/>
    <w:rPr>
      <w:rFonts w:ascii="Trebuchet MS" w:eastAsia="Cambria" w:hAnsi="Trebuchet MS" w:cs="Arial"/>
      <w:b/>
      <w:bCs/>
      <w:kern w:val="0"/>
      <w:sz w:val="20"/>
      <w:lang w:bidi="ne-NP"/>
      <w14:ligatures w14:val="none"/>
    </w:rPr>
  </w:style>
  <w:style w:type="character" w:customStyle="1" w:styleId="BodyTextChar1">
    <w:name w:val="Body Text Char1"/>
    <w:aliases w:val="Body Text Char Char Char"/>
    <w:locked/>
    <w:rsid w:val="00D342D0"/>
    <w:rPr>
      <w:rFonts w:ascii="Arial" w:eastAsia="Times New Roman" w:hAnsi="Arial" w:cs="Arial"/>
      <w:sz w:val="20"/>
      <w:lang w:val="fr-FR"/>
    </w:rPr>
  </w:style>
  <w:style w:type="paragraph" w:styleId="Titlu">
    <w:name w:val="Title"/>
    <w:basedOn w:val="Normal"/>
    <w:link w:val="TitluCaracter"/>
    <w:qFormat/>
    <w:rsid w:val="00D342D0"/>
    <w:pPr>
      <w:widowControl/>
      <w:autoSpaceDE/>
      <w:autoSpaceDN/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uCaracter">
    <w:name w:val="Titlu Caracter"/>
    <w:basedOn w:val="Fontdeparagrafimplicit"/>
    <w:link w:val="Titlu"/>
    <w:rsid w:val="00D342D0"/>
    <w:rPr>
      <w:rFonts w:ascii="Arial" w:eastAsia="Times New Roman" w:hAnsi="Arial" w:cs="Times New Roman"/>
      <w:b/>
      <w:kern w:val="28"/>
      <w:sz w:val="32"/>
      <w:szCs w:val="20"/>
      <w:lang w:val="en-GB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D342D0"/>
    <w:pPr>
      <w:widowControl/>
      <w:autoSpaceDE/>
      <w:autoSpaceDN/>
      <w:spacing w:after="200" w:line="276" w:lineRule="auto"/>
    </w:pPr>
    <w:rPr>
      <w:rFonts w:ascii="Calibri" w:eastAsia="Calibri" w:hAnsi="Calibri"/>
      <w:i/>
      <w:iCs/>
      <w:color w:val="00000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D342D0"/>
    <w:rPr>
      <w:rFonts w:ascii="Calibri" w:eastAsia="Calibri" w:hAnsi="Calibri" w:cs="Times New Roman"/>
      <w:i/>
      <w:iCs/>
      <w:color w:val="000000"/>
      <w:kern w:val="0"/>
      <w14:ligatures w14:val="none"/>
    </w:rPr>
  </w:style>
  <w:style w:type="paragraph" w:customStyle="1" w:styleId="StyleFormularItalic">
    <w:name w:val="Style Formular + Italic"/>
    <w:basedOn w:val="Normal"/>
    <w:autoRedefine/>
    <w:uiPriority w:val="99"/>
    <w:rsid w:val="00D342D0"/>
    <w:pPr>
      <w:keepNext/>
      <w:widowControl/>
      <w:autoSpaceDE/>
      <w:autoSpaceDN/>
      <w:jc w:val="both"/>
      <w:outlineLvl w:val="0"/>
    </w:pPr>
    <w:rPr>
      <w:b/>
      <w:iCs/>
      <w:kern w:val="32"/>
      <w:lang w:eastAsia="en-GB"/>
    </w:rPr>
  </w:style>
  <w:style w:type="paragraph" w:customStyle="1" w:styleId="DefaultText">
    <w:name w:val="Default Text"/>
    <w:basedOn w:val="Normal"/>
    <w:rsid w:val="00D342D0"/>
    <w:pPr>
      <w:widowControl/>
      <w:suppressAutoHyphens/>
      <w:autoSpaceDE/>
      <w:textAlignment w:val="baseline"/>
    </w:pPr>
    <w:rPr>
      <w:sz w:val="24"/>
      <w:szCs w:val="20"/>
      <w:lang w:val="en-US" w:eastAsia="ro-RO"/>
    </w:rPr>
  </w:style>
  <w:style w:type="paragraph" w:customStyle="1" w:styleId="DefaultText2">
    <w:name w:val="Default Text:2"/>
    <w:basedOn w:val="Normal"/>
    <w:rsid w:val="00D342D0"/>
    <w:pPr>
      <w:widowControl/>
      <w:suppressAutoHyphens/>
      <w:overflowPunct w:val="0"/>
      <w:textAlignment w:val="baseline"/>
    </w:pPr>
    <w:rPr>
      <w:sz w:val="24"/>
      <w:szCs w:val="20"/>
      <w:lang w:val="en-US" w:eastAsia="ro-RO"/>
    </w:rPr>
  </w:style>
  <w:style w:type="paragraph" w:customStyle="1" w:styleId="yiv3961613445msonormal">
    <w:name w:val="yiv3961613445msonormal"/>
    <w:basedOn w:val="Normal"/>
    <w:rsid w:val="00D342D0"/>
    <w:pPr>
      <w:widowControl/>
      <w:suppressAutoHyphens/>
      <w:autoSpaceDE/>
      <w:spacing w:before="100" w:after="100"/>
      <w:textAlignment w:val="baseline"/>
    </w:pPr>
    <w:rPr>
      <w:sz w:val="24"/>
      <w:szCs w:val="24"/>
      <w:lang w:eastAsia="en-GB"/>
    </w:rPr>
  </w:style>
  <w:style w:type="paragraph" w:styleId="Listcumarcatori">
    <w:name w:val="List Bullet"/>
    <w:basedOn w:val="Normal"/>
    <w:uiPriority w:val="99"/>
    <w:unhideWhenUsed/>
    <w:rsid w:val="00D342D0"/>
    <w:pPr>
      <w:widowControl/>
      <w:numPr>
        <w:numId w:val="23"/>
      </w:numPr>
      <w:suppressAutoHyphens/>
      <w:autoSpaceDE/>
      <w:spacing w:after="200" w:line="276" w:lineRule="auto"/>
      <w:contextualSpacing/>
      <w:textAlignment w:val="baseline"/>
    </w:pPr>
    <w:rPr>
      <w:rFonts w:ascii="Calibri" w:hAnsi="Calibri"/>
      <w:lang w:eastAsia="ro-RO"/>
    </w:rPr>
  </w:style>
  <w:style w:type="character" w:styleId="Referinnotdesubsol">
    <w:name w:val="footnote reference"/>
    <w:uiPriority w:val="99"/>
    <w:rsid w:val="00D342D0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D342D0"/>
    <w:pPr>
      <w:widowControl/>
      <w:suppressAutoHyphens/>
      <w:autoSpaceDE/>
      <w:autoSpaceDN/>
      <w:spacing w:before="240" w:after="120"/>
      <w:jc w:val="both"/>
    </w:pPr>
    <w:rPr>
      <w:rFonts w:ascii="Verdana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D342D0"/>
    <w:rPr>
      <w:rFonts w:ascii="Verdana" w:eastAsia="Times New Roman" w:hAnsi="Verdana" w:cs="Times New Roman"/>
      <w:kern w:val="1"/>
      <w:sz w:val="20"/>
      <w:szCs w:val="20"/>
      <w:lang w:val="en-GB" w:eastAsia="ar-SA"/>
      <w14:ligatures w14:val="none"/>
    </w:rPr>
  </w:style>
  <w:style w:type="paragraph" w:customStyle="1" w:styleId="Section4heading">
    <w:name w:val="Section 4 heading"/>
    <w:basedOn w:val="Normal"/>
    <w:next w:val="Normal"/>
    <w:uiPriority w:val="99"/>
    <w:rsid w:val="00D342D0"/>
    <w:pPr>
      <w:tabs>
        <w:tab w:val="left" w:leader="dot" w:pos="8748"/>
      </w:tabs>
      <w:spacing w:after="240"/>
      <w:jc w:val="center"/>
    </w:pPr>
    <w:rPr>
      <w:b/>
      <w:sz w:val="36"/>
      <w:szCs w:val="24"/>
      <w:lang w:val="en-US"/>
    </w:rPr>
  </w:style>
  <w:style w:type="character" w:customStyle="1" w:styleId="articol1">
    <w:name w:val="articol1"/>
    <w:uiPriority w:val="99"/>
    <w:rsid w:val="009F6751"/>
    <w:rPr>
      <w:b/>
      <w:bCs/>
      <w:color w:val="009500"/>
    </w:rPr>
  </w:style>
  <w:style w:type="character" w:customStyle="1" w:styleId="capitol1">
    <w:name w:val="capitol1"/>
    <w:uiPriority w:val="99"/>
    <w:rsid w:val="009F6751"/>
    <w:rPr>
      <w:b/>
      <w:bCs/>
      <w:color w:val="auto"/>
    </w:rPr>
  </w:style>
  <w:style w:type="character" w:customStyle="1" w:styleId="alineat1">
    <w:name w:val="alineat1"/>
    <w:uiPriority w:val="99"/>
    <w:rsid w:val="009F6751"/>
    <w:rPr>
      <w:b/>
      <w:bCs/>
      <w:color w:val="000000"/>
    </w:rPr>
  </w:style>
  <w:style w:type="character" w:customStyle="1" w:styleId="NoSpacingChar">
    <w:name w:val="No Spacing Char"/>
    <w:uiPriority w:val="99"/>
    <w:rsid w:val="009F6751"/>
    <w:rPr>
      <w:rFonts w:ascii="Cambria" w:hAnsi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0B33-5D91-47AB-9569-AB76A861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5958</Words>
  <Characters>33964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Chirila</dc:creator>
  <cp:keywords/>
  <dc:description/>
  <cp:lastModifiedBy>Simona Chirila</cp:lastModifiedBy>
  <cp:revision>3</cp:revision>
  <cp:lastPrinted>2024-12-16T13:14:00Z</cp:lastPrinted>
  <dcterms:created xsi:type="dcterms:W3CDTF">2024-12-20T10:23:00Z</dcterms:created>
  <dcterms:modified xsi:type="dcterms:W3CDTF">2024-12-20T10:32:00Z</dcterms:modified>
</cp:coreProperties>
</file>