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19CB" w14:textId="77777777" w:rsidR="00F67300" w:rsidRPr="007A5214" w:rsidRDefault="00F67300" w:rsidP="00594D6D">
      <w:pPr>
        <w:spacing w:after="0" w:line="240" w:lineRule="auto"/>
        <w:jc w:val="center"/>
        <w:rPr>
          <w:rFonts w:ascii="Times New Roman" w:hAnsi="Times New Roman" w:cs="Times New Roman"/>
          <w:b/>
          <w:bCs/>
          <w:sz w:val="24"/>
          <w:szCs w:val="24"/>
        </w:rPr>
      </w:pPr>
      <w:r w:rsidRPr="007A5214">
        <w:rPr>
          <w:rFonts w:ascii="Times New Roman" w:hAnsi="Times New Roman" w:cs="Times New Roman"/>
          <w:b/>
          <w:bCs/>
          <w:sz w:val="24"/>
          <w:szCs w:val="24"/>
        </w:rPr>
        <w:t xml:space="preserve">   </w:t>
      </w:r>
    </w:p>
    <w:p w14:paraId="4F66D55C" w14:textId="77777777" w:rsidR="00EE2C5E" w:rsidRPr="00FA4076" w:rsidRDefault="00EE2C5E" w:rsidP="00EE2C5E">
      <w:pPr>
        <w:spacing w:after="0" w:line="360" w:lineRule="auto"/>
        <w:rPr>
          <w:rFonts w:ascii="Times New Roman" w:hAnsi="Times New Roman" w:cs="Times New Roman"/>
          <w:bCs/>
          <w:sz w:val="24"/>
          <w:szCs w:val="24"/>
        </w:rPr>
      </w:pPr>
      <w:r w:rsidRPr="00FA4076">
        <w:rPr>
          <w:rFonts w:ascii="Times New Roman" w:hAnsi="Times New Roman" w:cs="Times New Roman"/>
          <w:bCs/>
          <w:sz w:val="24"/>
          <w:szCs w:val="24"/>
        </w:rPr>
        <w:t xml:space="preserve">Numele Ofertantului (individual sau asociere de operatori economici): </w:t>
      </w:r>
      <w:r w:rsidRPr="00FA4076">
        <w:rPr>
          <w:rFonts w:ascii="Times New Roman" w:hAnsi="Times New Roman" w:cs="Times New Roman"/>
          <w:bCs/>
          <w:i/>
          <w:sz w:val="24"/>
          <w:szCs w:val="24"/>
        </w:rPr>
        <w:t>[introduceți întregul nume]</w:t>
      </w:r>
    </w:p>
    <w:p w14:paraId="37141A37" w14:textId="77777777" w:rsidR="00EE2C5E" w:rsidRPr="00FA4076" w:rsidRDefault="00EE2C5E" w:rsidP="00EE2C5E">
      <w:pPr>
        <w:spacing w:after="0" w:line="360" w:lineRule="auto"/>
        <w:rPr>
          <w:rFonts w:ascii="Times New Roman" w:hAnsi="Times New Roman" w:cs="Times New Roman"/>
          <w:bCs/>
          <w:sz w:val="24"/>
          <w:szCs w:val="24"/>
        </w:rPr>
      </w:pPr>
      <w:r w:rsidRPr="00FA4076">
        <w:rPr>
          <w:rFonts w:ascii="Times New Roman" w:hAnsi="Times New Roman" w:cs="Times New Roman"/>
          <w:bCs/>
          <w:sz w:val="24"/>
          <w:szCs w:val="24"/>
        </w:rPr>
        <w:t xml:space="preserve">Numele membrului asocierii: </w:t>
      </w:r>
      <w:r w:rsidRPr="00FA4076">
        <w:rPr>
          <w:rFonts w:ascii="Times New Roman" w:hAnsi="Times New Roman" w:cs="Times New Roman"/>
          <w:bCs/>
          <w:i/>
          <w:sz w:val="24"/>
          <w:szCs w:val="24"/>
        </w:rPr>
        <w:t>[introduceți întregul nume dacă este cazul]</w:t>
      </w:r>
    </w:p>
    <w:p w14:paraId="193E8A1F" w14:textId="77777777" w:rsidR="00EE2C5E" w:rsidRPr="00FA4076" w:rsidRDefault="00EE2C5E" w:rsidP="00EE2C5E">
      <w:pPr>
        <w:spacing w:after="0" w:line="360" w:lineRule="auto"/>
        <w:rPr>
          <w:rFonts w:ascii="Times New Roman" w:hAnsi="Times New Roman" w:cs="Times New Roman"/>
          <w:bCs/>
          <w:sz w:val="24"/>
          <w:szCs w:val="24"/>
        </w:rPr>
      </w:pPr>
      <w:r w:rsidRPr="00FA4076">
        <w:rPr>
          <w:rFonts w:ascii="Times New Roman" w:hAnsi="Times New Roman" w:cs="Times New Roman"/>
          <w:bCs/>
          <w:sz w:val="24"/>
          <w:szCs w:val="24"/>
        </w:rPr>
        <w:t xml:space="preserve">Numele subcontractantului: </w:t>
      </w:r>
      <w:r w:rsidRPr="00FA4076">
        <w:rPr>
          <w:rFonts w:ascii="Times New Roman" w:hAnsi="Times New Roman" w:cs="Times New Roman"/>
          <w:bCs/>
          <w:i/>
          <w:sz w:val="24"/>
          <w:szCs w:val="24"/>
        </w:rPr>
        <w:t>[introduceți întregul nume dacă este cazul]</w:t>
      </w:r>
    </w:p>
    <w:p w14:paraId="0F458E72" w14:textId="77777777" w:rsidR="00EE2C5E" w:rsidRPr="00FA4076" w:rsidRDefault="00EE2C5E" w:rsidP="00EE2C5E">
      <w:pPr>
        <w:spacing w:after="0" w:line="360" w:lineRule="auto"/>
        <w:rPr>
          <w:rFonts w:ascii="Times New Roman" w:hAnsi="Times New Roman" w:cs="Times New Roman"/>
          <w:bCs/>
          <w:i/>
          <w:sz w:val="24"/>
          <w:szCs w:val="24"/>
        </w:rPr>
      </w:pPr>
      <w:r w:rsidRPr="00FA4076">
        <w:rPr>
          <w:rFonts w:ascii="Times New Roman" w:hAnsi="Times New Roman" w:cs="Times New Roman"/>
          <w:bCs/>
          <w:sz w:val="24"/>
          <w:szCs w:val="24"/>
        </w:rPr>
        <w:t xml:space="preserve">Numele terțului susținător: </w:t>
      </w:r>
      <w:r w:rsidRPr="00FA4076">
        <w:rPr>
          <w:rFonts w:ascii="Times New Roman" w:hAnsi="Times New Roman" w:cs="Times New Roman"/>
          <w:bCs/>
          <w:i/>
          <w:sz w:val="24"/>
          <w:szCs w:val="24"/>
        </w:rPr>
        <w:t>[introduceți întregul nume dacă este cazul]</w:t>
      </w:r>
    </w:p>
    <w:p w14:paraId="7A767451" w14:textId="77777777" w:rsidR="00EE2C5E" w:rsidRPr="00FA4076" w:rsidRDefault="00EE2C5E" w:rsidP="00EE2C5E">
      <w:pPr>
        <w:spacing w:after="0" w:line="240" w:lineRule="auto"/>
        <w:jc w:val="center"/>
        <w:rPr>
          <w:rFonts w:ascii="Arial" w:hAnsi="Arial" w:cs="Arial"/>
          <w:b/>
          <w:bCs/>
        </w:rPr>
      </w:pPr>
      <w:r w:rsidRPr="00FA4076">
        <w:rPr>
          <w:rFonts w:ascii="Arial" w:hAnsi="Arial" w:cs="Arial"/>
          <w:b/>
          <w:bCs/>
        </w:rPr>
        <w:t xml:space="preserve">   </w:t>
      </w:r>
    </w:p>
    <w:p w14:paraId="5451359D" w14:textId="2EBA6148" w:rsidR="00D17020" w:rsidRDefault="00EE2C5E" w:rsidP="00EE2C5E">
      <w:pPr>
        <w:shd w:val="clear" w:color="auto" w:fill="FFFFFF"/>
        <w:spacing w:after="0" w:line="360" w:lineRule="auto"/>
        <w:jc w:val="center"/>
        <w:rPr>
          <w:rFonts w:ascii="Times New Roman" w:hAnsi="Times New Roman" w:cs="Times New Roman"/>
          <w:b/>
          <w:sz w:val="24"/>
          <w:szCs w:val="24"/>
          <w:u w:val="single"/>
        </w:rPr>
      </w:pPr>
      <w:r w:rsidRPr="00FA4076">
        <w:rPr>
          <w:rFonts w:ascii="Times New Roman" w:hAnsi="Times New Roman" w:cs="Times New Roman"/>
          <w:b/>
          <w:sz w:val="24"/>
          <w:szCs w:val="24"/>
          <w:u w:val="single"/>
        </w:rPr>
        <w:t>FORMULARUL PROPUNERII TEHNICE</w:t>
      </w:r>
      <w:r w:rsidR="00D17020">
        <w:rPr>
          <w:rFonts w:ascii="Times New Roman" w:hAnsi="Times New Roman" w:cs="Times New Roman"/>
          <w:b/>
          <w:sz w:val="24"/>
          <w:szCs w:val="24"/>
          <w:u w:val="single"/>
        </w:rPr>
        <w:t xml:space="preserve"> - LOT </w:t>
      </w:r>
      <w:r w:rsidR="0099468E">
        <w:rPr>
          <w:rFonts w:ascii="Times New Roman" w:hAnsi="Times New Roman" w:cs="Times New Roman"/>
          <w:b/>
          <w:sz w:val="24"/>
          <w:szCs w:val="24"/>
          <w:u w:val="single"/>
        </w:rPr>
        <w:t>3</w:t>
      </w:r>
    </w:p>
    <w:p w14:paraId="2D593D84" w14:textId="67451C55" w:rsidR="00EE2C5E" w:rsidRPr="00FA4076" w:rsidRDefault="0099468E" w:rsidP="00EE2C5E">
      <w:pPr>
        <w:shd w:val="clear" w:color="auto" w:fill="FFFFFF"/>
        <w:spacing w:after="0" w:line="360" w:lineRule="auto"/>
        <w:jc w:val="center"/>
        <w:rPr>
          <w:rFonts w:ascii="Times New Roman" w:hAnsi="Times New Roman" w:cs="Times New Roman"/>
          <w:b/>
          <w:sz w:val="24"/>
          <w:szCs w:val="24"/>
          <w:u w:val="single"/>
        </w:rPr>
      </w:pPr>
      <w:r>
        <w:rPr>
          <w:rFonts w:ascii="Times New Roman" w:hAnsi="Times New Roman" w:cs="Times New Roman"/>
          <w:b/>
          <w:bCs/>
          <w:sz w:val="24"/>
          <w:szCs w:val="24"/>
        </w:rPr>
        <w:t xml:space="preserve">Costum </w:t>
      </w:r>
      <w:r w:rsidR="00D17020" w:rsidRPr="00D17020">
        <w:rPr>
          <w:rFonts w:ascii="Times New Roman" w:hAnsi="Times New Roman" w:cs="Times New Roman"/>
          <w:b/>
          <w:bCs/>
          <w:sz w:val="24"/>
          <w:szCs w:val="24"/>
        </w:rPr>
        <w:t>de protecţie pentru pompieri - echipament individual de protecţie -</w:t>
      </w:r>
    </w:p>
    <w:p w14:paraId="5399AE9E" w14:textId="77777777" w:rsidR="00EE2C5E" w:rsidRPr="00FA4076" w:rsidRDefault="00EE2C5E" w:rsidP="00EE2C5E">
      <w:pPr>
        <w:spacing w:after="0" w:line="360" w:lineRule="auto"/>
        <w:rPr>
          <w:rFonts w:ascii="Times New Roman" w:hAnsi="Times New Roman" w:cs="Times New Roman"/>
          <w:i/>
          <w:spacing w:val="-2"/>
          <w:sz w:val="24"/>
          <w:szCs w:val="24"/>
        </w:rPr>
      </w:pPr>
      <w:r w:rsidRPr="00FA4076">
        <w:rPr>
          <w:rFonts w:ascii="Times New Roman" w:hAnsi="Times New Roman" w:cs="Times New Roman"/>
          <w:spacing w:val="-2"/>
          <w:sz w:val="24"/>
          <w:szCs w:val="24"/>
        </w:rPr>
        <w:t xml:space="preserve">Data: </w:t>
      </w:r>
      <w:r w:rsidRPr="00FA4076">
        <w:rPr>
          <w:rFonts w:ascii="Times New Roman" w:hAnsi="Times New Roman" w:cs="Times New Roman"/>
          <w:i/>
          <w:spacing w:val="-2"/>
          <w:sz w:val="24"/>
          <w:szCs w:val="24"/>
        </w:rPr>
        <w:t xml:space="preserve">[introduceți </w:t>
      </w:r>
      <w:r w:rsidRPr="00FA4076">
        <w:rPr>
          <w:rFonts w:ascii="Times New Roman" w:hAnsi="Times New Roman" w:cs="Times New Roman"/>
          <w:bCs/>
          <w:i/>
          <w:sz w:val="24"/>
          <w:szCs w:val="24"/>
        </w:rPr>
        <w:t>ziua, luna, anul</w:t>
      </w:r>
      <w:r w:rsidRPr="00FA4076">
        <w:rPr>
          <w:rFonts w:ascii="Times New Roman" w:hAnsi="Times New Roman" w:cs="Times New Roman"/>
          <w:i/>
          <w:spacing w:val="-2"/>
          <w:sz w:val="24"/>
          <w:szCs w:val="24"/>
        </w:rPr>
        <w:t>]</w:t>
      </w:r>
    </w:p>
    <w:p w14:paraId="49CCD00B" w14:textId="5DADBF57" w:rsidR="00EE2C5E" w:rsidRPr="00FA4076" w:rsidRDefault="00EE2C5E" w:rsidP="00EE2C5E">
      <w:pPr>
        <w:spacing w:after="0" w:line="360" w:lineRule="auto"/>
        <w:rPr>
          <w:rFonts w:ascii="Times New Roman" w:hAnsi="Times New Roman" w:cs="Times New Roman"/>
          <w:bCs/>
          <w:i/>
          <w:sz w:val="24"/>
          <w:szCs w:val="24"/>
        </w:rPr>
      </w:pPr>
      <w:r w:rsidRPr="00FA4076">
        <w:rPr>
          <w:rFonts w:ascii="Times New Roman" w:hAnsi="Times New Roman" w:cs="Times New Roman"/>
          <w:bCs/>
          <w:sz w:val="24"/>
          <w:szCs w:val="24"/>
        </w:rPr>
        <w:t>Anunț de participare</w:t>
      </w:r>
      <w:r>
        <w:rPr>
          <w:rFonts w:ascii="Times New Roman" w:hAnsi="Times New Roman" w:cs="Times New Roman"/>
          <w:bCs/>
          <w:sz w:val="24"/>
          <w:szCs w:val="24"/>
        </w:rPr>
        <w:t xml:space="preserve"> simplificat</w:t>
      </w:r>
      <w:r w:rsidRPr="00FA4076">
        <w:rPr>
          <w:rFonts w:ascii="Times New Roman" w:hAnsi="Times New Roman" w:cs="Times New Roman"/>
          <w:bCs/>
          <w:sz w:val="24"/>
          <w:szCs w:val="24"/>
        </w:rPr>
        <w:t xml:space="preserve">: </w:t>
      </w:r>
      <w:r w:rsidRPr="00FA4076">
        <w:rPr>
          <w:rFonts w:ascii="Times New Roman" w:hAnsi="Times New Roman" w:cs="Times New Roman"/>
          <w:bCs/>
          <w:i/>
          <w:sz w:val="24"/>
          <w:szCs w:val="24"/>
        </w:rPr>
        <w:t>[introduceți numărul anunțului de participare</w:t>
      </w:r>
      <w:r w:rsidRPr="00EE2C5E">
        <w:t xml:space="preserve"> </w:t>
      </w:r>
      <w:r w:rsidRPr="00EE2C5E">
        <w:rPr>
          <w:rFonts w:ascii="Times New Roman" w:hAnsi="Times New Roman" w:cs="Times New Roman"/>
          <w:bCs/>
          <w:i/>
          <w:sz w:val="24"/>
          <w:szCs w:val="24"/>
        </w:rPr>
        <w:t>simplificat</w:t>
      </w:r>
      <w:r>
        <w:rPr>
          <w:rFonts w:ascii="Times New Roman" w:hAnsi="Times New Roman" w:cs="Times New Roman"/>
          <w:bCs/>
          <w:i/>
          <w:sz w:val="24"/>
          <w:szCs w:val="24"/>
        </w:rPr>
        <w:t xml:space="preserve"> </w:t>
      </w:r>
      <w:r w:rsidRPr="00FA4076">
        <w:rPr>
          <w:rFonts w:ascii="Times New Roman" w:hAnsi="Times New Roman" w:cs="Times New Roman"/>
          <w:bCs/>
          <w:i/>
          <w:sz w:val="24"/>
          <w:szCs w:val="24"/>
        </w:rPr>
        <w:t>]</w:t>
      </w:r>
    </w:p>
    <w:p w14:paraId="51561E5F" w14:textId="44ADF8BE" w:rsidR="00EE2C5E" w:rsidRPr="00FA4076" w:rsidRDefault="00EE2C5E" w:rsidP="00EE2C5E">
      <w:pPr>
        <w:spacing w:after="0" w:line="360" w:lineRule="auto"/>
        <w:rPr>
          <w:rFonts w:ascii="Times New Roman" w:hAnsi="Times New Roman" w:cs="Times New Roman"/>
          <w:bCs/>
          <w:i/>
          <w:iCs/>
          <w:sz w:val="24"/>
          <w:szCs w:val="24"/>
        </w:rPr>
      </w:pPr>
      <w:r w:rsidRPr="00FA4076">
        <w:rPr>
          <w:rFonts w:ascii="Times New Roman" w:hAnsi="Times New Roman" w:cs="Times New Roman"/>
          <w:bCs/>
          <w:sz w:val="24"/>
          <w:szCs w:val="24"/>
        </w:rPr>
        <w:t xml:space="preserve">Obiectul </w:t>
      </w:r>
      <w:r>
        <w:rPr>
          <w:rFonts w:ascii="Times New Roman" w:hAnsi="Times New Roman" w:cs="Times New Roman"/>
          <w:bCs/>
          <w:sz w:val="24"/>
          <w:szCs w:val="24"/>
        </w:rPr>
        <w:t>contractului</w:t>
      </w:r>
      <w:r w:rsidRPr="00FA4076">
        <w:rPr>
          <w:rFonts w:ascii="Times New Roman" w:hAnsi="Times New Roman" w:cs="Times New Roman"/>
          <w:bCs/>
          <w:sz w:val="24"/>
          <w:szCs w:val="24"/>
        </w:rPr>
        <w:t xml:space="preserve">: </w:t>
      </w:r>
      <w:r w:rsidRPr="00FA4076">
        <w:rPr>
          <w:rFonts w:ascii="Times New Roman" w:hAnsi="Times New Roman" w:cs="Times New Roman"/>
          <w:bCs/>
          <w:i/>
          <w:sz w:val="24"/>
          <w:szCs w:val="24"/>
        </w:rPr>
        <w:t xml:space="preserve">[introduceți obiectul </w:t>
      </w:r>
      <w:r>
        <w:rPr>
          <w:rFonts w:ascii="Times New Roman" w:hAnsi="Times New Roman" w:cs="Times New Roman"/>
          <w:bCs/>
          <w:i/>
          <w:sz w:val="24"/>
          <w:szCs w:val="24"/>
        </w:rPr>
        <w:t>contractului</w:t>
      </w:r>
      <w:r w:rsidRPr="00FA4076">
        <w:rPr>
          <w:rFonts w:ascii="Times New Roman" w:hAnsi="Times New Roman" w:cs="Times New Roman"/>
          <w:bCs/>
          <w:i/>
          <w:sz w:val="24"/>
          <w:szCs w:val="24"/>
        </w:rPr>
        <w:t xml:space="preserve"> din anunțul de participare</w:t>
      </w:r>
      <w:r w:rsidRPr="00EE2C5E">
        <w:t xml:space="preserve"> </w:t>
      </w:r>
      <w:r w:rsidRPr="00EE2C5E">
        <w:rPr>
          <w:rFonts w:ascii="Times New Roman" w:hAnsi="Times New Roman" w:cs="Times New Roman"/>
          <w:bCs/>
          <w:i/>
          <w:sz w:val="24"/>
          <w:szCs w:val="24"/>
        </w:rPr>
        <w:t>simplificat</w:t>
      </w:r>
      <w:r w:rsidRPr="00FA4076">
        <w:rPr>
          <w:rFonts w:ascii="Times New Roman" w:hAnsi="Times New Roman" w:cs="Times New Roman"/>
          <w:bCs/>
          <w:i/>
          <w:sz w:val="24"/>
          <w:szCs w:val="24"/>
        </w:rPr>
        <w:t xml:space="preserve">] </w:t>
      </w:r>
    </w:p>
    <w:p w14:paraId="6FD7FD52" w14:textId="77777777" w:rsidR="00EE2C5E" w:rsidRPr="00FA4076" w:rsidRDefault="00EE2C5E" w:rsidP="00EE2C5E">
      <w:pPr>
        <w:pStyle w:val="Style11"/>
        <w:spacing w:line="360" w:lineRule="auto"/>
        <w:rPr>
          <w:b/>
          <w:bCs/>
          <w:lang w:val="ro-RO"/>
        </w:rPr>
      </w:pPr>
    </w:p>
    <w:p w14:paraId="4C1E38AF" w14:textId="77777777" w:rsidR="00EE2C5E" w:rsidRPr="00FA4076" w:rsidRDefault="00EE2C5E" w:rsidP="00EE2C5E">
      <w:pPr>
        <w:pStyle w:val="Style11"/>
        <w:spacing w:line="360" w:lineRule="auto"/>
        <w:jc w:val="both"/>
        <w:rPr>
          <w:b/>
          <w:bCs/>
          <w:lang w:val="ro-RO"/>
        </w:rPr>
      </w:pPr>
      <w:r w:rsidRPr="00FA4076">
        <w:rPr>
          <w:b/>
          <w:bCs/>
          <w:lang w:val="ro-RO"/>
        </w:rPr>
        <w:t xml:space="preserve">Către: </w:t>
      </w:r>
    </w:p>
    <w:p w14:paraId="3E718231" w14:textId="6DABAB72" w:rsidR="00EE2C5E" w:rsidRPr="00FA4076" w:rsidRDefault="00EE2C5E" w:rsidP="00EE2C5E">
      <w:pPr>
        <w:pStyle w:val="Style11"/>
        <w:spacing w:line="360" w:lineRule="auto"/>
        <w:jc w:val="both"/>
        <w:rPr>
          <w:b/>
          <w:bCs/>
          <w:iCs/>
          <w:lang w:val="ro-RO"/>
        </w:rPr>
      </w:pPr>
      <w:r w:rsidRPr="00FA4076">
        <w:rPr>
          <w:b/>
          <w:bCs/>
          <w:lang w:val="ro-RO"/>
        </w:rPr>
        <w:t xml:space="preserve">Autoritatea Contractantă – </w:t>
      </w:r>
      <w:r w:rsidRPr="000B53FD">
        <w:rPr>
          <w:b/>
          <w:bCs/>
          <w:lang w:val="ro-RO"/>
        </w:rPr>
        <w:t>INSPECTORATUL PENTRU SITUAȚII DE URGENȚĂ  ”GENERAL EREMIA GRIGORESCU” AL JUDEȚULUI GALAȚI</w:t>
      </w:r>
    </w:p>
    <w:p w14:paraId="239C6BDE" w14:textId="77777777" w:rsidR="00EE2C5E" w:rsidRPr="00FA4076" w:rsidRDefault="00EE2C5E" w:rsidP="00EE2C5E">
      <w:pPr>
        <w:spacing w:after="0" w:line="360" w:lineRule="auto"/>
        <w:jc w:val="both"/>
        <w:rPr>
          <w:rFonts w:ascii="Times New Roman" w:hAnsi="Times New Roman" w:cs="Times New Roman"/>
          <w:sz w:val="24"/>
          <w:szCs w:val="24"/>
        </w:rPr>
      </w:pPr>
    </w:p>
    <w:p w14:paraId="42E2E3DD" w14:textId="7B3833FB" w:rsidR="00EE2C5E" w:rsidRPr="00D17020" w:rsidRDefault="00EE2C5E" w:rsidP="00D17020">
      <w:pPr>
        <w:shd w:val="clear" w:color="auto" w:fill="FFFFFF"/>
        <w:spacing w:after="0" w:line="360" w:lineRule="auto"/>
        <w:jc w:val="both"/>
        <w:rPr>
          <w:rFonts w:ascii="Times New Roman" w:hAnsi="Times New Roman" w:cs="Times New Roman"/>
          <w:b/>
          <w:sz w:val="24"/>
          <w:szCs w:val="24"/>
          <w:u w:val="single"/>
        </w:rPr>
      </w:pPr>
      <w:r w:rsidRPr="00FA4076">
        <w:rPr>
          <w:rFonts w:ascii="Times New Roman" w:hAnsi="Times New Roman" w:cs="Times New Roman"/>
          <w:b/>
          <w:bCs/>
          <w:sz w:val="24"/>
          <w:szCs w:val="24"/>
        </w:rPr>
        <w:t xml:space="preserve">Subsemnatul(a) </w:t>
      </w:r>
      <w:r w:rsidRPr="00FA4076">
        <w:rPr>
          <w:rFonts w:ascii="Times New Roman" w:hAnsi="Times New Roman" w:cs="Times New Roman"/>
          <w:sz w:val="24"/>
          <w:szCs w:val="24"/>
        </w:rPr>
        <w:t>(</w:t>
      </w:r>
      <w:r w:rsidRPr="00FA4076">
        <w:rPr>
          <w:rFonts w:ascii="Times New Roman" w:hAnsi="Times New Roman" w:cs="Times New Roman"/>
          <w:i/>
          <w:iCs/>
          <w:sz w:val="24"/>
          <w:szCs w:val="24"/>
        </w:rPr>
        <w:t>nume/ prenume</w:t>
      </w:r>
      <w:r w:rsidRPr="00FA4076">
        <w:rPr>
          <w:rFonts w:ascii="Times New Roman" w:hAnsi="Times New Roman" w:cs="Times New Roman"/>
          <w:sz w:val="24"/>
          <w:szCs w:val="24"/>
        </w:rPr>
        <w:t>), domiciliat(a) in …………………………………………… (</w:t>
      </w:r>
      <w:r w:rsidRPr="00FA4076">
        <w:rPr>
          <w:rFonts w:ascii="Times New Roman" w:hAnsi="Times New Roman" w:cs="Times New Roman"/>
          <w:i/>
          <w:iCs/>
          <w:sz w:val="24"/>
          <w:szCs w:val="24"/>
        </w:rPr>
        <w:t>adresa de domiciliu</w:t>
      </w:r>
      <w:r w:rsidRPr="00FA4076">
        <w:rPr>
          <w:rFonts w:ascii="Times New Roman" w:hAnsi="Times New Roman" w:cs="Times New Roman"/>
          <w:sz w:val="24"/>
          <w:szCs w:val="24"/>
        </w:rPr>
        <w:t>), identificat(a) cu act de identitate (</w:t>
      </w:r>
      <w:r w:rsidRPr="00FA4076">
        <w:rPr>
          <w:rFonts w:ascii="Times New Roman" w:hAnsi="Times New Roman" w:cs="Times New Roman"/>
          <w:i/>
          <w:iCs/>
          <w:sz w:val="24"/>
          <w:szCs w:val="24"/>
        </w:rPr>
        <w:t>CI/ Pașaport</w:t>
      </w:r>
      <w:r w:rsidRPr="00FA4076">
        <w:rPr>
          <w:rFonts w:ascii="Times New Roman" w:hAnsi="Times New Roman" w:cs="Times New Roman"/>
          <w:sz w:val="24"/>
          <w:szCs w:val="24"/>
        </w:rPr>
        <w:t xml:space="preserve">), seria ……, nr. ………, eliberat de...................., la data de …………, CNP …………………., </w:t>
      </w:r>
      <w:r w:rsidRPr="00FA4076">
        <w:rPr>
          <w:rFonts w:ascii="Times New Roman" w:hAnsi="Times New Roman" w:cs="Times New Roman"/>
          <w:b/>
          <w:bCs/>
          <w:sz w:val="24"/>
          <w:szCs w:val="24"/>
        </w:rPr>
        <w:t xml:space="preserve">in calitate de </w:t>
      </w:r>
      <w:r w:rsidRPr="00FA4076">
        <w:rPr>
          <w:rFonts w:ascii="Times New Roman" w:hAnsi="Times New Roman" w:cs="Times New Roman"/>
          <w:i/>
          <w:iCs/>
          <w:sz w:val="24"/>
          <w:szCs w:val="24"/>
        </w:rPr>
        <w:t xml:space="preserve">reprezentant împuternicit </w:t>
      </w:r>
      <w:r w:rsidRPr="00FA4076">
        <w:rPr>
          <w:rFonts w:ascii="Times New Roman" w:hAnsi="Times New Roman" w:cs="Times New Roman"/>
          <w:b/>
          <w:bCs/>
          <w:sz w:val="24"/>
          <w:szCs w:val="24"/>
        </w:rPr>
        <w:t xml:space="preserve">al Ofertantului/ Subcontractantului </w:t>
      </w:r>
      <w:r w:rsidRPr="00FA4076">
        <w:rPr>
          <w:rFonts w:ascii="Times New Roman" w:hAnsi="Times New Roman" w:cs="Times New Roman"/>
          <w:sz w:val="24"/>
          <w:szCs w:val="24"/>
        </w:rPr>
        <w:t>……………………………… (</w:t>
      </w:r>
      <w:r w:rsidRPr="00FA4076">
        <w:rPr>
          <w:rFonts w:ascii="Times New Roman" w:hAnsi="Times New Roman" w:cs="Times New Roman"/>
          <w:b/>
          <w:bCs/>
          <w:i/>
          <w:iCs/>
          <w:sz w:val="24"/>
          <w:szCs w:val="24"/>
        </w:rPr>
        <w:t>in cazul unei Asocieri, se va completa denumirea întregii Asocieri</w:t>
      </w:r>
      <w:r w:rsidRPr="00FA4076">
        <w:rPr>
          <w:rFonts w:ascii="Times New Roman" w:hAnsi="Times New Roman" w:cs="Times New Roman"/>
          <w:sz w:val="24"/>
          <w:szCs w:val="24"/>
        </w:rPr>
        <w:t>) la procedura pentru încheierea un</w:t>
      </w:r>
      <w:r>
        <w:rPr>
          <w:rFonts w:ascii="Times New Roman" w:hAnsi="Times New Roman" w:cs="Times New Roman"/>
          <w:sz w:val="24"/>
          <w:szCs w:val="24"/>
        </w:rPr>
        <w:t>ui contract</w:t>
      </w:r>
      <w:r w:rsidRPr="00FA4076">
        <w:rPr>
          <w:rFonts w:ascii="Times New Roman" w:hAnsi="Times New Roman" w:cs="Times New Roman"/>
          <w:sz w:val="24"/>
          <w:szCs w:val="24"/>
        </w:rPr>
        <w:t xml:space="preserve"> de furnizare a produsului </w:t>
      </w:r>
      <w:r w:rsidRPr="00FA4076">
        <w:rPr>
          <w:rFonts w:ascii="Times New Roman" w:hAnsi="Times New Roman" w:cs="Times New Roman"/>
          <w:b/>
          <w:bCs/>
          <w:i/>
          <w:iCs/>
          <w:sz w:val="24"/>
          <w:szCs w:val="24"/>
        </w:rPr>
        <w:t>LOT nr</w:t>
      </w:r>
      <w:r w:rsidRPr="00D17020">
        <w:rPr>
          <w:rFonts w:ascii="Times New Roman" w:hAnsi="Times New Roman" w:cs="Times New Roman"/>
          <w:b/>
          <w:bCs/>
          <w:i/>
          <w:iCs/>
          <w:sz w:val="24"/>
          <w:szCs w:val="24"/>
        </w:rPr>
        <w:t xml:space="preserve">. </w:t>
      </w:r>
      <w:r w:rsidR="0099468E">
        <w:rPr>
          <w:rFonts w:ascii="Times New Roman" w:hAnsi="Times New Roman" w:cs="Times New Roman"/>
          <w:b/>
          <w:sz w:val="24"/>
          <w:szCs w:val="24"/>
        </w:rPr>
        <w:t>3</w:t>
      </w:r>
      <w:r w:rsidR="00D17020" w:rsidRPr="00D17020">
        <w:rPr>
          <w:rFonts w:ascii="Times New Roman" w:hAnsi="Times New Roman" w:cs="Times New Roman"/>
          <w:b/>
          <w:sz w:val="24"/>
          <w:szCs w:val="24"/>
        </w:rPr>
        <w:t xml:space="preserve"> </w:t>
      </w:r>
      <w:r w:rsidR="0099468E">
        <w:rPr>
          <w:rFonts w:ascii="Times New Roman" w:hAnsi="Times New Roman" w:cs="Times New Roman"/>
          <w:b/>
          <w:bCs/>
          <w:sz w:val="24"/>
          <w:szCs w:val="24"/>
        </w:rPr>
        <w:t>Costum</w:t>
      </w:r>
      <w:r w:rsidR="00D17020" w:rsidRPr="00D17020">
        <w:rPr>
          <w:rFonts w:ascii="Times New Roman" w:hAnsi="Times New Roman" w:cs="Times New Roman"/>
          <w:b/>
          <w:bCs/>
          <w:sz w:val="24"/>
          <w:szCs w:val="24"/>
        </w:rPr>
        <w:t xml:space="preserve"> de protecţie pentru pompieri - echipament individual de protecţie</w:t>
      </w:r>
      <w:r w:rsidRPr="00FA4076">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Pr="00FA4076">
        <w:rPr>
          <w:rFonts w:ascii="Times New Roman" w:hAnsi="Times New Roman" w:cs="Times New Roman"/>
          <w:sz w:val="24"/>
          <w:szCs w:val="24"/>
        </w:rPr>
        <w:t xml:space="preserve">organizată de </w:t>
      </w:r>
      <w:r w:rsidRPr="00EE2C5E">
        <w:rPr>
          <w:rFonts w:ascii="Times New Roman" w:hAnsi="Times New Roman" w:cs="Times New Roman"/>
          <w:sz w:val="24"/>
          <w:szCs w:val="24"/>
        </w:rPr>
        <w:t>Inspectoratul pentru Situații de Urgență ”General Eremia Grigorescu” al județului Galați</w:t>
      </w:r>
      <w:r w:rsidRPr="00FA4076">
        <w:rPr>
          <w:rFonts w:ascii="Times New Roman" w:hAnsi="Times New Roman" w:cs="Times New Roman"/>
          <w:sz w:val="24"/>
          <w:szCs w:val="24"/>
        </w:rPr>
        <w:t xml:space="preserve">, după examinarea Documentației de atribuire, în speță Caietul de sarcini nr. …./……………….. și răspunsurile autorității contractante la solicitările de clarificări referitoare la documentația de atribuire, publicate în cadrul anunțului de participare </w:t>
      </w:r>
      <w:r>
        <w:rPr>
          <w:rFonts w:ascii="Times New Roman" w:hAnsi="Times New Roman" w:cs="Times New Roman"/>
          <w:sz w:val="24"/>
          <w:szCs w:val="24"/>
        </w:rPr>
        <w:t xml:space="preserve">simplificat </w:t>
      </w:r>
      <w:r w:rsidRPr="00FA4076">
        <w:rPr>
          <w:rFonts w:ascii="Times New Roman" w:hAnsi="Times New Roman" w:cs="Times New Roman"/>
          <w:sz w:val="24"/>
          <w:szCs w:val="24"/>
        </w:rPr>
        <w:t xml:space="preserve">nr. …./……………….., </w:t>
      </w:r>
      <w:r w:rsidRPr="00FA4076">
        <w:rPr>
          <w:rFonts w:ascii="Times New Roman" w:hAnsi="Times New Roman" w:cs="Times New Roman"/>
          <w:bCs/>
          <w:sz w:val="24"/>
          <w:szCs w:val="24"/>
        </w:rPr>
        <w:t xml:space="preserve">depunem următoarea </w:t>
      </w:r>
      <w:r w:rsidRPr="00FA4076">
        <w:rPr>
          <w:rFonts w:ascii="Times New Roman" w:hAnsi="Times New Roman" w:cs="Times New Roman"/>
          <w:b/>
          <w:bCs/>
          <w:sz w:val="24"/>
          <w:szCs w:val="24"/>
        </w:rPr>
        <w:t>Propunere Tehnică</w:t>
      </w:r>
      <w:r w:rsidRPr="00FA4076">
        <w:rPr>
          <w:rFonts w:ascii="Times New Roman" w:hAnsi="Times New Roman" w:cs="Times New Roman"/>
          <w:bCs/>
          <w:sz w:val="24"/>
          <w:szCs w:val="24"/>
        </w:rPr>
        <w:t>:</w:t>
      </w:r>
    </w:p>
    <w:p w14:paraId="154C6250" w14:textId="77777777" w:rsidR="00EE2C5E" w:rsidRPr="00FA4076" w:rsidRDefault="00EE2C5E" w:rsidP="00EE2C5E">
      <w:pPr>
        <w:spacing w:after="0" w:line="276" w:lineRule="auto"/>
        <w:jc w:val="both"/>
        <w:rPr>
          <w:rFonts w:ascii="Times New Roman" w:hAnsi="Times New Roman" w:cs="Times New Roman"/>
          <w:b/>
          <w:sz w:val="24"/>
          <w:szCs w:val="24"/>
        </w:rPr>
      </w:pPr>
    </w:p>
    <w:p w14:paraId="2E64666A" w14:textId="77777777" w:rsidR="00EE2C5E" w:rsidRPr="00FA4076" w:rsidRDefault="00EE2C5E" w:rsidP="00EE2C5E">
      <w:pPr>
        <w:spacing w:after="0" w:line="276" w:lineRule="auto"/>
        <w:jc w:val="both"/>
        <w:rPr>
          <w:rFonts w:ascii="Times New Roman" w:hAnsi="Times New Roman" w:cs="Times New Roman"/>
          <w:b/>
          <w:sz w:val="24"/>
          <w:szCs w:val="24"/>
        </w:rPr>
      </w:pPr>
      <w:r w:rsidRPr="00FA4076">
        <w:rPr>
          <w:rFonts w:ascii="Times New Roman" w:hAnsi="Times New Roman" w:cs="Times New Roman"/>
          <w:b/>
          <w:sz w:val="24"/>
          <w:szCs w:val="24"/>
        </w:rPr>
        <w:t>1.Documentele prezentate în cadrul propunerii tehnice:</w:t>
      </w:r>
    </w:p>
    <w:p w14:paraId="5CB9B1B2" w14:textId="4AE78FF1" w:rsidR="00EE2C5E" w:rsidRPr="00FA4076" w:rsidRDefault="00EE2C5E" w:rsidP="00EE2C5E">
      <w:pPr>
        <w:spacing w:line="276" w:lineRule="auto"/>
        <w:ind w:firstLine="708"/>
        <w:jc w:val="both"/>
        <w:rPr>
          <w:rFonts w:ascii="Times New Roman" w:hAnsi="Times New Roman" w:cs="Times New Roman"/>
          <w:bCs/>
          <w:sz w:val="24"/>
          <w:szCs w:val="24"/>
        </w:rPr>
      </w:pPr>
      <w:r w:rsidRPr="00FA4076">
        <w:rPr>
          <w:rFonts w:ascii="Times New Roman" w:hAnsi="Times New Roman" w:cs="Times New Roman"/>
          <w:bCs/>
          <w:sz w:val="24"/>
          <w:szCs w:val="24"/>
        </w:rPr>
        <w:t>Propunerea tehnică are ……. pagini (</w:t>
      </w:r>
      <w:r w:rsidRPr="00FA4076">
        <w:rPr>
          <w:rFonts w:ascii="Times New Roman" w:hAnsi="Times New Roman" w:cs="Times New Roman"/>
          <w:b/>
          <w:bCs/>
          <w:sz w:val="24"/>
          <w:szCs w:val="24"/>
          <w:u w:val="single"/>
        </w:rPr>
        <w:t>ATENTIE! Documentele din cuprinsul propunerii tehnice nu vor fi numerotate individual. Se va numerota întreaga propunere tehnica ca fiind un singur document</w:t>
      </w:r>
      <w:r w:rsidRPr="00FA4076">
        <w:rPr>
          <w:rFonts w:ascii="Times New Roman" w:hAnsi="Times New Roman" w:cs="Times New Roman"/>
          <w:bCs/>
          <w:sz w:val="24"/>
          <w:szCs w:val="24"/>
        </w:rPr>
        <w:t>)si conține</w:t>
      </w:r>
      <w:r>
        <w:rPr>
          <w:rFonts w:ascii="Times New Roman" w:hAnsi="Times New Roman" w:cs="Times New Roman"/>
          <w:bCs/>
          <w:sz w:val="24"/>
          <w:szCs w:val="24"/>
        </w:rPr>
        <w:t xml:space="preserve"> </w:t>
      </w:r>
      <w:r w:rsidRPr="00FA4076">
        <w:rPr>
          <w:rFonts w:ascii="Times New Roman" w:hAnsi="Times New Roman" w:cs="Times New Roman"/>
          <w:bCs/>
          <w:sz w:val="24"/>
          <w:szCs w:val="24"/>
        </w:rPr>
        <w:t>următoarele documente:</w:t>
      </w:r>
    </w:p>
    <w:p w14:paraId="5AE2D48D" w14:textId="77777777" w:rsidR="00EE2C5E" w:rsidRPr="00FA4076" w:rsidRDefault="00EE2C5E" w:rsidP="00EE2C5E">
      <w:pPr>
        <w:spacing w:line="276" w:lineRule="auto"/>
        <w:ind w:firstLine="708"/>
        <w:jc w:val="both"/>
        <w:rPr>
          <w:rFonts w:ascii="Times New Roman" w:hAnsi="Times New Roman" w:cs="Times New Roman"/>
          <w:bCs/>
          <w:sz w:val="24"/>
          <w:szCs w:val="24"/>
        </w:rPr>
      </w:pPr>
    </w:p>
    <w:tbl>
      <w:tblPr>
        <w:tblStyle w:val="Tabelgril"/>
        <w:tblW w:w="15701" w:type="dxa"/>
        <w:tblLook w:val="04A0" w:firstRow="1" w:lastRow="0" w:firstColumn="1" w:lastColumn="0" w:noHBand="0" w:noVBand="1"/>
      </w:tblPr>
      <w:tblGrid>
        <w:gridCol w:w="959"/>
        <w:gridCol w:w="10064"/>
        <w:gridCol w:w="4678"/>
      </w:tblGrid>
      <w:tr w:rsidR="00EE2C5E" w:rsidRPr="00FA4076" w14:paraId="3C07A92F" w14:textId="77777777" w:rsidTr="00C34662">
        <w:tc>
          <w:tcPr>
            <w:tcW w:w="959" w:type="dxa"/>
          </w:tcPr>
          <w:p w14:paraId="4B010BB9" w14:textId="77777777" w:rsidR="00EE2C5E" w:rsidRPr="00FA4076" w:rsidRDefault="00EE2C5E" w:rsidP="00C34662">
            <w:pPr>
              <w:jc w:val="center"/>
              <w:rPr>
                <w:rFonts w:ascii="Times New Roman" w:hAnsi="Times New Roman" w:cs="Times New Roman"/>
                <w:b/>
                <w:bCs/>
                <w:sz w:val="24"/>
                <w:szCs w:val="24"/>
              </w:rPr>
            </w:pPr>
            <w:r w:rsidRPr="00FA4076">
              <w:rPr>
                <w:rFonts w:ascii="Times New Roman" w:hAnsi="Times New Roman" w:cs="Times New Roman"/>
                <w:b/>
                <w:bCs/>
                <w:sz w:val="24"/>
                <w:szCs w:val="24"/>
              </w:rPr>
              <w:t>Nr crt.</w:t>
            </w:r>
          </w:p>
        </w:tc>
        <w:tc>
          <w:tcPr>
            <w:tcW w:w="10064" w:type="dxa"/>
          </w:tcPr>
          <w:p w14:paraId="022BA4A2" w14:textId="77777777" w:rsidR="00EE2C5E" w:rsidRPr="00FA4076" w:rsidRDefault="00EE2C5E" w:rsidP="00C34662">
            <w:pPr>
              <w:jc w:val="center"/>
              <w:rPr>
                <w:rFonts w:ascii="Times New Roman" w:hAnsi="Times New Roman" w:cs="Times New Roman"/>
                <w:b/>
                <w:bCs/>
                <w:sz w:val="24"/>
                <w:szCs w:val="24"/>
              </w:rPr>
            </w:pPr>
            <w:r w:rsidRPr="00FA4076">
              <w:rPr>
                <w:rFonts w:ascii="Times New Roman" w:hAnsi="Times New Roman" w:cs="Times New Roman"/>
                <w:b/>
                <w:bCs/>
                <w:sz w:val="24"/>
                <w:szCs w:val="24"/>
              </w:rPr>
              <w:t>Denumirea documentului</w:t>
            </w:r>
          </w:p>
        </w:tc>
        <w:tc>
          <w:tcPr>
            <w:tcW w:w="4678" w:type="dxa"/>
          </w:tcPr>
          <w:p w14:paraId="5F5787F5" w14:textId="77777777" w:rsidR="00EE2C5E" w:rsidRPr="00FA4076" w:rsidRDefault="00EE2C5E" w:rsidP="00C34662">
            <w:pPr>
              <w:jc w:val="center"/>
              <w:rPr>
                <w:rFonts w:ascii="Times New Roman" w:hAnsi="Times New Roman" w:cs="Times New Roman"/>
                <w:b/>
                <w:bCs/>
                <w:sz w:val="24"/>
                <w:szCs w:val="24"/>
              </w:rPr>
            </w:pPr>
            <w:r w:rsidRPr="00FA4076">
              <w:rPr>
                <w:rFonts w:ascii="Times New Roman" w:hAnsi="Times New Roman" w:cs="Times New Roman"/>
                <w:b/>
                <w:bCs/>
                <w:sz w:val="24"/>
                <w:szCs w:val="24"/>
              </w:rPr>
              <w:t>Pagina</w:t>
            </w:r>
          </w:p>
        </w:tc>
      </w:tr>
      <w:tr w:rsidR="00EE2C5E" w:rsidRPr="00FA4076" w14:paraId="69985FF8" w14:textId="77777777" w:rsidTr="00C34662">
        <w:tc>
          <w:tcPr>
            <w:tcW w:w="959" w:type="dxa"/>
          </w:tcPr>
          <w:p w14:paraId="0CF23F21" w14:textId="77777777" w:rsidR="00EE2C5E" w:rsidRPr="00FA4076" w:rsidRDefault="00EE2C5E" w:rsidP="00C34662">
            <w:pPr>
              <w:jc w:val="both"/>
              <w:rPr>
                <w:rFonts w:ascii="Times New Roman" w:hAnsi="Times New Roman" w:cs="Times New Roman"/>
                <w:b/>
                <w:bCs/>
                <w:sz w:val="24"/>
                <w:szCs w:val="24"/>
              </w:rPr>
            </w:pPr>
            <w:r w:rsidRPr="00FA4076">
              <w:rPr>
                <w:rFonts w:ascii="Times New Roman" w:hAnsi="Times New Roman" w:cs="Times New Roman"/>
                <w:b/>
                <w:bCs/>
                <w:sz w:val="24"/>
                <w:szCs w:val="24"/>
              </w:rPr>
              <w:t>1</w:t>
            </w:r>
          </w:p>
        </w:tc>
        <w:tc>
          <w:tcPr>
            <w:tcW w:w="10064" w:type="dxa"/>
          </w:tcPr>
          <w:p w14:paraId="446C7A4D" w14:textId="77777777" w:rsidR="00EE2C5E" w:rsidRPr="00FA4076" w:rsidRDefault="00EE2C5E" w:rsidP="00C34662">
            <w:pPr>
              <w:jc w:val="both"/>
              <w:rPr>
                <w:rFonts w:ascii="Times New Roman" w:hAnsi="Times New Roman" w:cs="Times New Roman"/>
                <w:b/>
                <w:bCs/>
                <w:sz w:val="24"/>
                <w:szCs w:val="24"/>
              </w:rPr>
            </w:pPr>
            <w:r w:rsidRPr="00FA4076">
              <w:rPr>
                <w:rFonts w:ascii="Times New Roman" w:hAnsi="Times New Roman" w:cs="Times New Roman"/>
                <w:b/>
                <w:bCs/>
                <w:sz w:val="24"/>
                <w:szCs w:val="24"/>
              </w:rPr>
              <w:t>…………..</w:t>
            </w:r>
          </w:p>
        </w:tc>
        <w:tc>
          <w:tcPr>
            <w:tcW w:w="4678" w:type="dxa"/>
          </w:tcPr>
          <w:p w14:paraId="109CC759" w14:textId="77777777" w:rsidR="00EE2C5E" w:rsidRPr="00FA4076" w:rsidRDefault="00EE2C5E" w:rsidP="00C34662">
            <w:pPr>
              <w:jc w:val="center"/>
              <w:rPr>
                <w:rFonts w:ascii="Times New Roman" w:hAnsi="Times New Roman" w:cs="Times New Roman"/>
                <w:bCs/>
                <w:sz w:val="24"/>
                <w:szCs w:val="24"/>
              </w:rPr>
            </w:pPr>
            <w:r w:rsidRPr="00FA4076">
              <w:rPr>
                <w:rFonts w:ascii="Times New Roman" w:hAnsi="Times New Roman" w:cs="Times New Roman"/>
                <w:bCs/>
                <w:sz w:val="24"/>
                <w:szCs w:val="24"/>
              </w:rPr>
              <w:t xml:space="preserve">pg …. </w:t>
            </w:r>
            <w:r w:rsidRPr="00FA4076">
              <w:rPr>
                <w:rFonts w:ascii="Times New Roman" w:hAnsi="Times New Roman" w:cs="Times New Roman"/>
                <w:b/>
                <w:bCs/>
                <w:sz w:val="24"/>
                <w:szCs w:val="24"/>
              </w:rPr>
              <w:t>sau</w:t>
            </w:r>
            <w:r w:rsidRPr="00FA4076">
              <w:rPr>
                <w:rFonts w:ascii="Times New Roman" w:hAnsi="Times New Roman" w:cs="Times New Roman"/>
                <w:bCs/>
                <w:sz w:val="24"/>
                <w:szCs w:val="24"/>
              </w:rPr>
              <w:t xml:space="preserve"> de la pg. … la pg. …</w:t>
            </w:r>
          </w:p>
        </w:tc>
      </w:tr>
    </w:tbl>
    <w:p w14:paraId="15A6A79B" w14:textId="77777777" w:rsidR="00EE2C5E" w:rsidRPr="00FA4076" w:rsidRDefault="00EE2C5E" w:rsidP="00EE2C5E">
      <w:pPr>
        <w:rPr>
          <w:rFonts w:ascii="Calibri" w:hAnsi="Calibri" w:cs="Calibri"/>
          <w:b/>
          <w:bCs/>
        </w:rPr>
      </w:pPr>
    </w:p>
    <w:p w14:paraId="3578981C" w14:textId="77777777" w:rsidR="00EE2C5E" w:rsidRPr="00FA4076" w:rsidRDefault="00EE2C5E" w:rsidP="00EE2C5E">
      <w:pPr>
        <w:rPr>
          <w:rFonts w:ascii="Times New Roman" w:hAnsi="Times New Roman" w:cs="Times New Roman"/>
          <w:b/>
          <w:bCs/>
          <w:sz w:val="24"/>
          <w:szCs w:val="24"/>
        </w:rPr>
      </w:pPr>
      <w:r w:rsidRPr="00FA4076">
        <w:rPr>
          <w:rFonts w:ascii="Times New Roman" w:hAnsi="Times New Roman" w:cs="Times New Roman"/>
          <w:b/>
          <w:bCs/>
          <w:sz w:val="24"/>
          <w:szCs w:val="24"/>
        </w:rPr>
        <w:t>2.Tabelul de corespondență între propunerea tehnică și cerințele caietului de sarcini:</w:t>
      </w:r>
    </w:p>
    <w:p w14:paraId="1507B9B1" w14:textId="05135309" w:rsidR="00F67300" w:rsidRPr="008B1E44" w:rsidRDefault="00F67300" w:rsidP="00594D6D">
      <w:pPr>
        <w:spacing w:line="240" w:lineRule="auto"/>
        <w:rPr>
          <w:rFonts w:ascii="Times New Roman" w:hAnsi="Times New Roman" w:cs="Times New Roman"/>
          <w:b/>
          <w:bCs/>
          <w:sz w:val="24"/>
          <w:szCs w:val="24"/>
        </w:rPr>
      </w:pPr>
    </w:p>
    <w:tbl>
      <w:tblPr>
        <w:tblpPr w:leftFromText="180" w:rightFromText="180" w:vertAnchor="text" w:horzAnchor="margin" w:tblpY="3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0"/>
        <w:gridCol w:w="2960"/>
        <w:gridCol w:w="3964"/>
      </w:tblGrid>
      <w:tr w:rsidR="008401BF" w:rsidRPr="00B17EA0" w14:paraId="623BC043" w14:textId="77777777" w:rsidTr="00D17020">
        <w:trPr>
          <w:cantSplit/>
          <w:trHeight w:val="630"/>
        </w:trPr>
        <w:tc>
          <w:tcPr>
            <w:tcW w:w="2794" w:type="pct"/>
            <w:shd w:val="clear" w:color="auto" w:fill="C6D9F1" w:themeFill="text2" w:themeFillTint="33"/>
            <w:vAlign w:val="center"/>
          </w:tcPr>
          <w:p w14:paraId="04BCFA03" w14:textId="0E9DE7FF" w:rsidR="008401BF" w:rsidRPr="008B1E44" w:rsidRDefault="00006B9B" w:rsidP="00D17020">
            <w:pPr>
              <w:shd w:val="clear" w:color="auto" w:fill="C6D9F1" w:themeFill="text2" w:themeFillTint="33"/>
              <w:spacing w:after="0" w:line="240" w:lineRule="auto"/>
              <w:jc w:val="center"/>
              <w:rPr>
                <w:rFonts w:ascii="Times New Roman" w:hAnsi="Times New Roman" w:cs="Times New Roman"/>
                <w:b/>
                <w:sz w:val="24"/>
                <w:szCs w:val="24"/>
              </w:rPr>
            </w:pPr>
            <w:r w:rsidRPr="00EC7F7B">
              <w:rPr>
                <w:rFonts w:ascii="Times New Roman" w:hAnsi="Times New Roman"/>
                <w:b/>
                <w:bCs/>
                <w:sz w:val="24"/>
                <w:szCs w:val="24"/>
              </w:rPr>
              <w:t>Cerință autoritate contractantă</w:t>
            </w:r>
            <w:r w:rsidR="00351BC7" w:rsidRPr="00B0181F">
              <w:rPr>
                <w:rFonts w:ascii="Times New Roman" w:hAnsi="Times New Roman" w:cs="Times New Roman"/>
                <w:b/>
                <w:bCs/>
                <w:sz w:val="24"/>
                <w:szCs w:val="24"/>
              </w:rPr>
              <w:t xml:space="preserve"> conform caietului de sarcini nr. 1948665 din 23.04.2026</w:t>
            </w:r>
          </w:p>
        </w:tc>
        <w:tc>
          <w:tcPr>
            <w:tcW w:w="943" w:type="pct"/>
            <w:shd w:val="clear" w:color="auto" w:fill="C6D9F1" w:themeFill="text2" w:themeFillTint="33"/>
          </w:tcPr>
          <w:p w14:paraId="16CC6574" w14:textId="77777777" w:rsidR="008401BF" w:rsidRPr="00FA4076" w:rsidRDefault="008401BF" w:rsidP="00D17020">
            <w:pPr>
              <w:spacing w:after="0" w:line="240" w:lineRule="auto"/>
              <w:jc w:val="center"/>
              <w:rPr>
                <w:rFonts w:ascii="Times New Roman" w:hAnsi="Times New Roman" w:cs="Times New Roman"/>
                <w:b/>
                <w:sz w:val="24"/>
                <w:szCs w:val="24"/>
              </w:rPr>
            </w:pPr>
            <w:r w:rsidRPr="00FA4076">
              <w:rPr>
                <w:rFonts w:ascii="Times New Roman" w:hAnsi="Times New Roman" w:cs="Times New Roman"/>
                <w:b/>
                <w:sz w:val="24"/>
                <w:szCs w:val="24"/>
              </w:rPr>
              <w:t>PROPUNERE TEHNICĂ</w:t>
            </w:r>
          </w:p>
          <w:p w14:paraId="60CFEE99" w14:textId="3A5CCC16" w:rsidR="008401BF" w:rsidRPr="008B1E44" w:rsidRDefault="008401BF" w:rsidP="00D17020">
            <w:pPr>
              <w:shd w:val="clear" w:color="auto" w:fill="C6D9F1" w:themeFill="text2" w:themeFillTint="33"/>
              <w:spacing w:after="0" w:line="240" w:lineRule="auto"/>
              <w:jc w:val="center"/>
              <w:rPr>
                <w:rFonts w:ascii="Times New Roman" w:hAnsi="Times New Roman" w:cs="Times New Roman"/>
                <w:b/>
                <w:sz w:val="24"/>
                <w:szCs w:val="24"/>
              </w:rPr>
            </w:pPr>
            <w:r w:rsidRPr="00FA4076">
              <w:rPr>
                <w:rFonts w:ascii="Times New Roman" w:hAnsi="Times New Roman" w:cs="Times New Roman"/>
                <w:b/>
                <w:sz w:val="24"/>
                <w:szCs w:val="24"/>
              </w:rPr>
              <w:t>(MODALITATEA DE INDEPLINIRE)</w:t>
            </w:r>
          </w:p>
        </w:tc>
        <w:tc>
          <w:tcPr>
            <w:tcW w:w="1263" w:type="pct"/>
            <w:shd w:val="clear" w:color="auto" w:fill="C6D9F1" w:themeFill="text2" w:themeFillTint="33"/>
            <w:vAlign w:val="center"/>
          </w:tcPr>
          <w:p w14:paraId="2401558D" w14:textId="5F4556F2" w:rsidR="008401BF" w:rsidRPr="008B1E44" w:rsidRDefault="008401BF" w:rsidP="00D17020">
            <w:pPr>
              <w:shd w:val="clear" w:color="auto" w:fill="C6D9F1" w:themeFill="text2" w:themeFillTint="33"/>
              <w:spacing w:after="0" w:line="240" w:lineRule="auto"/>
              <w:jc w:val="center"/>
              <w:rPr>
                <w:rFonts w:ascii="Times New Roman" w:hAnsi="Times New Roman" w:cs="Times New Roman"/>
                <w:b/>
                <w:sz w:val="24"/>
                <w:szCs w:val="24"/>
              </w:rPr>
            </w:pPr>
            <w:r w:rsidRPr="00FA4076">
              <w:rPr>
                <w:rFonts w:ascii="Times New Roman" w:hAnsi="Times New Roman" w:cs="Times New Roman"/>
                <w:b/>
                <w:sz w:val="24"/>
                <w:szCs w:val="24"/>
              </w:rPr>
              <w:t>CORESPONDENȚA ÎN CADRUL PROPUNERII TEHNICE</w:t>
            </w:r>
          </w:p>
        </w:tc>
      </w:tr>
      <w:tr w:rsidR="00351BC7" w:rsidRPr="00B17EA0" w14:paraId="7DAC164C" w14:textId="77777777" w:rsidTr="00047CC2">
        <w:trPr>
          <w:trHeight w:val="303"/>
        </w:trPr>
        <w:tc>
          <w:tcPr>
            <w:tcW w:w="2794" w:type="pct"/>
          </w:tcPr>
          <w:p w14:paraId="34E56CE8" w14:textId="77777777" w:rsidR="00351BC7" w:rsidRPr="00B0181F" w:rsidRDefault="00351BC7" w:rsidP="00351BC7">
            <w:pPr>
              <w:spacing w:after="0" w:line="240" w:lineRule="auto"/>
              <w:rPr>
                <w:rFonts w:ascii="Times New Roman" w:hAnsi="Times New Roman" w:cs="Times New Roman"/>
                <w:b/>
                <w:bCs/>
                <w:sz w:val="24"/>
                <w:szCs w:val="24"/>
              </w:rPr>
            </w:pPr>
            <w:r w:rsidRPr="00B0181F">
              <w:rPr>
                <w:rFonts w:ascii="Times New Roman" w:hAnsi="Times New Roman" w:cs="Times New Roman"/>
                <w:b/>
                <w:bCs/>
                <w:sz w:val="24"/>
                <w:szCs w:val="24"/>
              </w:rPr>
              <w:t>Producător și model echipament / produs ______________________</w:t>
            </w:r>
          </w:p>
          <w:p w14:paraId="2A4A5052" w14:textId="608FCE34" w:rsidR="00351BC7" w:rsidRPr="00A055C2" w:rsidRDefault="00351BC7" w:rsidP="00351BC7">
            <w:pPr>
              <w:spacing w:after="0" w:line="240" w:lineRule="auto"/>
              <w:rPr>
                <w:rFonts w:ascii="Times New Roman" w:hAnsi="Times New Roman"/>
                <w:b/>
                <w:bCs/>
                <w:sz w:val="24"/>
                <w:szCs w:val="24"/>
              </w:rPr>
            </w:pPr>
            <w:r w:rsidRPr="00B0181F">
              <w:rPr>
                <w:rFonts w:ascii="Times New Roman" w:hAnsi="Times New Roman" w:cs="Times New Roman"/>
                <w:b/>
                <w:bCs/>
                <w:sz w:val="24"/>
                <w:szCs w:val="24"/>
              </w:rPr>
              <w:t>___________________________________</w:t>
            </w:r>
          </w:p>
        </w:tc>
        <w:tc>
          <w:tcPr>
            <w:tcW w:w="943" w:type="pct"/>
          </w:tcPr>
          <w:p w14:paraId="7FF81368" w14:textId="77777777" w:rsidR="00351BC7" w:rsidRPr="007A5214" w:rsidRDefault="00351BC7" w:rsidP="00351BC7">
            <w:pPr>
              <w:spacing w:after="0" w:line="240" w:lineRule="auto"/>
              <w:jc w:val="both"/>
              <w:rPr>
                <w:rFonts w:ascii="Times New Roman" w:hAnsi="Times New Roman" w:cs="Times New Roman"/>
                <w:sz w:val="24"/>
                <w:szCs w:val="24"/>
              </w:rPr>
            </w:pPr>
          </w:p>
        </w:tc>
        <w:tc>
          <w:tcPr>
            <w:tcW w:w="1263" w:type="pct"/>
          </w:tcPr>
          <w:p w14:paraId="6B0D70C5" w14:textId="77777777" w:rsidR="00351BC7" w:rsidRPr="00B17EA0" w:rsidRDefault="00351BC7" w:rsidP="00351BC7">
            <w:pPr>
              <w:spacing w:after="0" w:line="240" w:lineRule="auto"/>
              <w:jc w:val="both"/>
              <w:rPr>
                <w:rFonts w:ascii="Times New Roman" w:hAnsi="Times New Roman" w:cs="Times New Roman"/>
                <w:b/>
                <w:color w:val="FF0000"/>
                <w:sz w:val="24"/>
                <w:szCs w:val="24"/>
              </w:rPr>
            </w:pPr>
          </w:p>
        </w:tc>
      </w:tr>
      <w:tr w:rsidR="00351BC7" w:rsidRPr="00B17EA0" w14:paraId="7E22C676" w14:textId="77777777" w:rsidTr="00047CC2">
        <w:trPr>
          <w:trHeight w:val="303"/>
        </w:trPr>
        <w:tc>
          <w:tcPr>
            <w:tcW w:w="2794" w:type="pct"/>
          </w:tcPr>
          <w:p w14:paraId="07E69D80" w14:textId="77777777" w:rsidR="00351BC7" w:rsidRPr="00B0181F" w:rsidRDefault="00351BC7" w:rsidP="00351BC7">
            <w:pPr>
              <w:spacing w:after="0" w:line="240" w:lineRule="auto"/>
              <w:rPr>
                <w:rFonts w:ascii="Times New Roman" w:hAnsi="Times New Roman" w:cs="Times New Roman"/>
                <w:sz w:val="24"/>
                <w:szCs w:val="24"/>
              </w:rPr>
            </w:pPr>
            <w:r w:rsidRPr="00B0181F">
              <w:rPr>
                <w:rFonts w:ascii="Times New Roman" w:hAnsi="Times New Roman" w:cs="Times New Roman"/>
                <w:sz w:val="24"/>
                <w:szCs w:val="24"/>
              </w:rPr>
              <w:t>Cantitate – 40 complete,</w:t>
            </w:r>
          </w:p>
          <w:p w14:paraId="10D2094E" w14:textId="3534ED99" w:rsidR="00351BC7" w:rsidRPr="00EC7F7B" w:rsidRDefault="00351BC7" w:rsidP="00351BC7">
            <w:pPr>
              <w:spacing w:after="0" w:line="240" w:lineRule="auto"/>
              <w:rPr>
                <w:rFonts w:ascii="Times New Roman" w:hAnsi="Times New Roman"/>
                <w:b/>
                <w:bCs/>
                <w:sz w:val="24"/>
                <w:szCs w:val="24"/>
              </w:rPr>
            </w:pPr>
            <w:r w:rsidRPr="00B0181F">
              <w:rPr>
                <w:rFonts w:ascii="Times New Roman" w:hAnsi="Times New Roman" w:cs="Times New Roman"/>
                <w:sz w:val="24"/>
                <w:szCs w:val="24"/>
              </w:rPr>
              <w:t>Termen de livrare – maxim 45 de zile</w:t>
            </w:r>
            <w:r w:rsidRPr="00B0181F">
              <w:rPr>
                <w:rFonts w:ascii="Times New Roman" w:hAnsi="Times New Roman" w:cs="Times New Roman"/>
                <w:bCs/>
                <w:sz w:val="24"/>
                <w:szCs w:val="24"/>
              </w:rPr>
              <w:t xml:space="preserve"> de la data semnării contractului</w:t>
            </w:r>
          </w:p>
        </w:tc>
        <w:tc>
          <w:tcPr>
            <w:tcW w:w="943" w:type="pct"/>
          </w:tcPr>
          <w:p w14:paraId="4A8BE5F7" w14:textId="77777777" w:rsidR="00351BC7" w:rsidRPr="00B0181F"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Ofertantul va confirma livrarea cantității de echipament menționată în caietul de sarcini.</w:t>
            </w:r>
          </w:p>
          <w:p w14:paraId="64BBA1C4" w14:textId="74021755" w:rsidR="00351BC7" w:rsidRPr="007A5214"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va preciza termenul de livrare ofertat fără a se utiliza sintagma ”</w:t>
            </w:r>
            <w:r w:rsidRPr="00B0181F">
              <w:rPr>
                <w:rFonts w:ascii="Times New Roman" w:hAnsi="Times New Roman" w:cs="Times New Roman"/>
                <w:i/>
                <w:iCs/>
                <w:sz w:val="24"/>
                <w:szCs w:val="24"/>
              </w:rPr>
              <w:t>maximum</w:t>
            </w:r>
            <w:r w:rsidRPr="00B0181F">
              <w:rPr>
                <w:rFonts w:ascii="Times New Roman" w:hAnsi="Times New Roman" w:cs="Times New Roman"/>
                <w:sz w:val="24"/>
                <w:szCs w:val="24"/>
              </w:rPr>
              <w:t>”.</w:t>
            </w:r>
          </w:p>
        </w:tc>
        <w:tc>
          <w:tcPr>
            <w:tcW w:w="1263" w:type="pct"/>
          </w:tcPr>
          <w:p w14:paraId="0D39D165" w14:textId="0F461995" w:rsidR="00351BC7" w:rsidRPr="00B17EA0" w:rsidRDefault="00351BC7" w:rsidP="00351BC7">
            <w:pPr>
              <w:spacing w:after="0" w:line="240" w:lineRule="auto"/>
              <w:jc w:val="both"/>
              <w:rPr>
                <w:rFonts w:ascii="Times New Roman" w:hAnsi="Times New Roman" w:cs="Times New Roman"/>
                <w:b/>
                <w:color w:val="FF0000"/>
                <w:sz w:val="24"/>
                <w:szCs w:val="24"/>
              </w:rPr>
            </w:pPr>
            <w:r w:rsidRPr="00B0181F">
              <w:rPr>
                <w:rFonts w:ascii="Times New Roman" w:hAnsi="Times New Roman" w:cs="Times New Roman"/>
                <w:bCs/>
                <w:sz w:val="24"/>
                <w:szCs w:val="24"/>
              </w:rPr>
              <w:t>Nu este cazul</w:t>
            </w:r>
          </w:p>
        </w:tc>
      </w:tr>
      <w:tr w:rsidR="00351BC7" w:rsidRPr="00B17EA0" w14:paraId="01B14518" w14:textId="77777777" w:rsidTr="00047CC2">
        <w:trPr>
          <w:trHeight w:val="303"/>
        </w:trPr>
        <w:tc>
          <w:tcPr>
            <w:tcW w:w="2794" w:type="pct"/>
          </w:tcPr>
          <w:p w14:paraId="0F502CCB" w14:textId="77777777" w:rsidR="00351BC7" w:rsidRPr="00B0181F" w:rsidRDefault="00351BC7" w:rsidP="00351BC7">
            <w:pPr>
              <w:pStyle w:val="Heading20"/>
              <w:keepNext/>
              <w:keepLines/>
              <w:shd w:val="clear" w:color="auto" w:fill="auto"/>
              <w:tabs>
                <w:tab w:val="left" w:pos="2006"/>
              </w:tabs>
              <w:jc w:val="left"/>
              <w:rPr>
                <w:rFonts w:ascii="Times New Roman" w:hAnsi="Times New Roman" w:cs="Times New Roman"/>
                <w:sz w:val="24"/>
                <w:szCs w:val="24"/>
              </w:rPr>
            </w:pPr>
            <w:r w:rsidRPr="00B0181F">
              <w:rPr>
                <w:rFonts w:ascii="Times New Roman" w:hAnsi="Times New Roman" w:cs="Times New Roman"/>
                <w:sz w:val="24"/>
                <w:szCs w:val="24"/>
              </w:rPr>
              <w:t>Cerinţe de Calitate şi Conformitate</w:t>
            </w:r>
          </w:p>
          <w:p w14:paraId="11D31C0D" w14:textId="77777777" w:rsidR="00351BC7" w:rsidRPr="00B0181F" w:rsidRDefault="00351BC7" w:rsidP="00351BC7">
            <w:pPr>
              <w:pStyle w:val="Bodytext20"/>
              <w:shd w:val="clear" w:color="auto" w:fill="auto"/>
              <w:spacing w:before="0" w:after="0" w:line="317" w:lineRule="exact"/>
              <w:ind w:firstLine="360"/>
              <w:rPr>
                <w:rFonts w:ascii="Times New Roman" w:hAnsi="Times New Roman" w:cs="Times New Roman"/>
                <w:sz w:val="24"/>
                <w:szCs w:val="24"/>
              </w:rPr>
            </w:pPr>
            <w:r w:rsidRPr="00B0181F">
              <w:rPr>
                <w:rFonts w:ascii="Times New Roman" w:hAnsi="Times New Roman" w:cs="Times New Roman"/>
                <w:sz w:val="24"/>
                <w:szCs w:val="24"/>
              </w:rPr>
              <w:t>Produsele vor fi realizate sub formă de produse finite care trebuie să corespundă prevederilor specificaţiilor tehnice de produs precizate şi anexate.</w:t>
            </w:r>
          </w:p>
          <w:p w14:paraId="6AE7C9F4" w14:textId="77777777" w:rsidR="00351BC7" w:rsidRPr="00B0181F" w:rsidRDefault="00351BC7" w:rsidP="00351BC7">
            <w:pPr>
              <w:pStyle w:val="Bodytext20"/>
              <w:shd w:val="clear" w:color="auto" w:fill="auto"/>
              <w:spacing w:before="0" w:after="0" w:line="276" w:lineRule="auto"/>
              <w:ind w:firstLine="357"/>
              <w:rPr>
                <w:rFonts w:ascii="Times New Roman" w:hAnsi="Times New Roman" w:cs="Times New Roman"/>
                <w:sz w:val="24"/>
                <w:szCs w:val="24"/>
              </w:rPr>
            </w:pPr>
            <w:r w:rsidRPr="00B0181F">
              <w:rPr>
                <w:rFonts w:ascii="Times New Roman" w:hAnsi="Times New Roman" w:cs="Times New Roman"/>
                <w:sz w:val="24"/>
                <w:szCs w:val="24"/>
              </w:rPr>
              <w:t>Nu se admit produse, materiale, subansambluri, etc, recondiţionate şi oferite ca produse noi. Prin produs nou se înţelege produsul fabricat cu cel mult 12 luni înainte de data livrării efective şi la fabricarea căruia s-au utilizat ansambluri, subansambluri, materiale şi accesorii noi (adică să nu mai fost folosite la realizarea altor produse).</w:t>
            </w:r>
          </w:p>
          <w:p w14:paraId="593B8E6C" w14:textId="77777777" w:rsidR="00351BC7" w:rsidRPr="00B0181F" w:rsidRDefault="00351BC7" w:rsidP="00351BC7">
            <w:pPr>
              <w:pStyle w:val="Bodytext20"/>
              <w:numPr>
                <w:ilvl w:val="0"/>
                <w:numId w:val="27"/>
              </w:numPr>
              <w:shd w:val="clear" w:color="auto" w:fill="auto"/>
              <w:spacing w:before="0" w:after="0" w:line="276" w:lineRule="auto"/>
              <w:ind w:firstLine="360"/>
              <w:rPr>
                <w:rFonts w:ascii="Times New Roman" w:hAnsi="Times New Roman" w:cs="Times New Roman"/>
                <w:sz w:val="24"/>
                <w:szCs w:val="24"/>
              </w:rPr>
            </w:pPr>
            <w:r w:rsidRPr="00B0181F">
              <w:rPr>
                <w:rFonts w:ascii="Times New Roman" w:hAnsi="Times New Roman" w:cs="Times New Roman"/>
                <w:sz w:val="24"/>
                <w:szCs w:val="24"/>
              </w:rPr>
              <w:t xml:space="preserve">Pentru produsele prevăzute la pct. 3.3.1. din Caietul de sarcini Comisia Europeană a stabilit criteriile ecologice şi cerinţele aferente de evaluare şi verificare prin Decizia nr. 1392/2017 de modificare a Deciziei 2014 350/UE pentru punerea în aplicare a Regulamentului (CE) nr. 66/2010 de stabilire a criteriilor specifice de acordare a etichetei </w:t>
            </w:r>
            <w:r w:rsidRPr="00B0181F">
              <w:rPr>
                <w:rFonts w:ascii="Times New Roman" w:hAnsi="Times New Roman" w:cs="Times New Roman"/>
                <w:sz w:val="24"/>
                <w:szCs w:val="24"/>
              </w:rPr>
              <w:lastRenderedPageBreak/>
              <w:t>ecologice a UE. Astfel că:</w:t>
            </w:r>
          </w:p>
          <w:p w14:paraId="5CD3BDF1" w14:textId="77777777" w:rsidR="00351BC7" w:rsidRPr="00B0181F" w:rsidRDefault="00351BC7" w:rsidP="00351BC7">
            <w:pPr>
              <w:pStyle w:val="Bodytext20"/>
              <w:shd w:val="clear" w:color="auto" w:fill="auto"/>
              <w:spacing w:before="0" w:after="0" w:line="276" w:lineRule="auto"/>
              <w:ind w:firstLine="360"/>
              <w:rPr>
                <w:rFonts w:ascii="Times New Roman" w:hAnsi="Times New Roman" w:cs="Times New Roman"/>
                <w:sz w:val="24"/>
                <w:szCs w:val="24"/>
              </w:rPr>
            </w:pPr>
            <w:r w:rsidRPr="00B0181F">
              <w:rPr>
                <w:rFonts w:ascii="Times New Roman" w:hAnsi="Times New Roman" w:cs="Times New Roman"/>
                <w:sz w:val="24"/>
                <w:szCs w:val="24"/>
              </w:rPr>
              <w:t>- ofertantul/contractantul garantează prin declaraţii de conformitate că, materialele introduse în procesul de fabricaţie pentru realizarea produselor au calitatea impusă de cerinţele din caietul de sarcini şi că toate materialele utilizate la realizarea produselor nu au efecte nocive asupra sănătăţii utilizatorilor, că produsul final nu este executat din materiale, care în condiţii previzibile de utilizare sunt considerate susceptibile de a provoca iritaţii ale pielii sau orice alt efect nedorit pentru sănătatea utilizatorilor. Produsele să fie însoţite de rapoarte de încercare pentru valoare pH, amine cancerigene derivate din coloranţi azoici şi cantitatea de formaldehidă (în cazul materialelor textile) şi pentru valoare pH şi crom hexavalent (în cazul materialelor din piele) şi/sau Certificatele Oeko-Tex (pentru clasa II produse) aflate în termen de valabilitate la data depunerii ofertei</w:t>
            </w:r>
            <w:r w:rsidRPr="00B0181F">
              <w:rPr>
                <w:rStyle w:val="Bodytext2Bold"/>
                <w:rFonts w:eastAsiaTheme="minorHAnsi"/>
              </w:rPr>
              <w:t>.</w:t>
            </w:r>
            <w:r w:rsidRPr="00B0181F">
              <w:rPr>
                <w:rFonts w:ascii="Times New Roman" w:hAnsi="Times New Roman" w:cs="Times New Roman"/>
                <w:sz w:val="24"/>
                <w:szCs w:val="24"/>
              </w:rPr>
              <w:t xml:space="preserve"> De asemenea, în cuprinsul declaraţiei de conformitate ofertantul/contractantul facetrimitere fie la rapoartele de încercare depuse în cadrul procedurii, fie la Certificatele Oeko-Tex.</w:t>
            </w:r>
          </w:p>
          <w:p w14:paraId="422AB84B" w14:textId="77777777" w:rsidR="00351BC7" w:rsidRPr="00B0181F" w:rsidRDefault="00351BC7" w:rsidP="00351BC7">
            <w:pPr>
              <w:spacing w:after="0"/>
              <w:ind w:firstLine="426"/>
              <w:jc w:val="both"/>
              <w:rPr>
                <w:rFonts w:ascii="Times New Roman" w:eastAsia="Times New Roman" w:hAnsi="Times New Roman" w:cs="Times New Roman"/>
                <w:sz w:val="24"/>
                <w:szCs w:val="24"/>
                <w:lang w:eastAsia="en-GB"/>
              </w:rPr>
            </w:pPr>
            <w:r w:rsidRPr="00B0181F">
              <w:rPr>
                <w:rFonts w:ascii="Times New Roman" w:eastAsia="Times New Roman" w:hAnsi="Times New Roman" w:cs="Times New Roman"/>
                <w:sz w:val="24"/>
                <w:szCs w:val="24"/>
                <w:lang w:eastAsia="en-GB"/>
              </w:rPr>
              <w:t>b)</w:t>
            </w:r>
            <w:r w:rsidRPr="00B0181F">
              <w:rPr>
                <w:rFonts w:ascii="Times New Roman" w:eastAsia="Times New Roman" w:hAnsi="Times New Roman" w:cs="Times New Roman"/>
                <w:sz w:val="24"/>
                <w:szCs w:val="24"/>
                <w:lang w:eastAsia="en-GB"/>
              </w:rPr>
              <w:tab/>
              <w:t>Orice referire la standarde va fi însoţită de menţiunea "sau echivalent”, fiind în sarcina ofertantului de a demonstra echivalenţa în cazul în care produsele furnizate sunt conforme cu un standard echivalent celui menţionat în Caietul de sarcini.</w:t>
            </w:r>
          </w:p>
          <w:p w14:paraId="7BECE4BE" w14:textId="77777777" w:rsidR="00351BC7" w:rsidRPr="00B0181F" w:rsidRDefault="00351BC7" w:rsidP="00351BC7">
            <w:pPr>
              <w:spacing w:after="0"/>
              <w:ind w:firstLine="720"/>
              <w:jc w:val="both"/>
              <w:rPr>
                <w:rFonts w:ascii="Times New Roman" w:eastAsia="Times New Roman" w:hAnsi="Times New Roman" w:cs="Times New Roman"/>
                <w:sz w:val="24"/>
                <w:szCs w:val="24"/>
                <w:lang w:eastAsia="en-GB"/>
              </w:rPr>
            </w:pPr>
            <w:r w:rsidRPr="00B0181F">
              <w:rPr>
                <w:rFonts w:ascii="Times New Roman" w:eastAsia="Times New Roman" w:hAnsi="Times New Roman" w:cs="Times New Roman"/>
                <w:sz w:val="24"/>
                <w:szCs w:val="24"/>
                <w:lang w:eastAsia="en-GB"/>
              </w:rPr>
              <w:t>Standardele româneşti care adoptă standarde europene armonizate şi care sunt precizate de specificaţiile tehnice şi/sau standardele enumerate mai sus sunt însoţite de menţiunea ”sau echivalent ”.</w:t>
            </w:r>
          </w:p>
          <w:p w14:paraId="4A104283" w14:textId="77777777" w:rsidR="00351BC7" w:rsidRPr="00B0181F" w:rsidRDefault="00351BC7" w:rsidP="00351BC7">
            <w:pPr>
              <w:spacing w:after="0"/>
              <w:ind w:firstLine="720"/>
              <w:jc w:val="both"/>
              <w:rPr>
                <w:rFonts w:ascii="Times New Roman" w:eastAsia="Times New Roman" w:hAnsi="Times New Roman" w:cs="Times New Roman"/>
                <w:sz w:val="24"/>
                <w:szCs w:val="24"/>
                <w:lang w:eastAsia="en-GB"/>
              </w:rPr>
            </w:pPr>
            <w:r w:rsidRPr="00B0181F">
              <w:rPr>
                <w:rFonts w:ascii="Times New Roman" w:eastAsia="Times New Roman" w:hAnsi="Times New Roman" w:cs="Times New Roman"/>
                <w:sz w:val="24"/>
                <w:szCs w:val="24"/>
                <w:lang w:eastAsia="en-GB"/>
              </w:rPr>
              <w:t>Standardele europene armonizate se regăsesc publicate, ca variantă aflată în vigoare, în Jurnalul Oficial al Uniunii Europene emis prin Decizia (UE) de punere în aplicare 2023/941 a Comisiei din 2 mai 2023 privind standardele armonizate pentru echipamentele individuale de protecţie, elaborate în spijinul Regulamentului (UE) 2016/425 al Parlamentului European şi al Consilului. în cazul în care, ofertantul optează pentru varianta ”sau echivalent”, acesta este obligat să depună la oferta tehnică şi dovezi/documente tehnice justificative care să demonstreze, clar şi fără echivoc, similitudinea produselor ofertate cu cerinţele minime prevăzute şi solicitate de autoritatea contractantă prin caietul de sarcini.</w:t>
            </w:r>
          </w:p>
          <w:p w14:paraId="7F2445A3" w14:textId="6CD46E3C" w:rsidR="00351BC7" w:rsidRPr="00EC7F7B" w:rsidRDefault="00351BC7" w:rsidP="00351BC7">
            <w:pPr>
              <w:spacing w:after="0" w:line="240" w:lineRule="auto"/>
              <w:rPr>
                <w:rFonts w:ascii="Times New Roman" w:hAnsi="Times New Roman"/>
                <w:b/>
                <w:bCs/>
                <w:sz w:val="24"/>
                <w:szCs w:val="24"/>
              </w:rPr>
            </w:pPr>
            <w:r w:rsidRPr="00B0181F">
              <w:rPr>
                <w:rFonts w:ascii="Times New Roman" w:eastAsia="Times New Roman" w:hAnsi="Times New Roman" w:cs="Times New Roman"/>
                <w:sz w:val="24"/>
                <w:szCs w:val="24"/>
                <w:lang w:eastAsia="en-GB"/>
              </w:rPr>
              <w:t xml:space="preserve">Cerinţele tehnice şi nivelurile de performanţă prevăzute în specificaţiile tehnice enumerate mai sus sunt minimale, motiv pentru care în cadrul propunerii tehnice se poate face referire la atingerea unor niveluri calitativ superioare. Prin excepţie, orice ofertă prezentată care se abate de la prevederile Caietului de sarcini va fi luată în </w:t>
            </w:r>
            <w:r w:rsidRPr="00B0181F">
              <w:rPr>
                <w:rFonts w:ascii="Times New Roman" w:eastAsia="Times New Roman" w:hAnsi="Times New Roman" w:cs="Times New Roman"/>
                <w:sz w:val="24"/>
                <w:szCs w:val="24"/>
                <w:lang w:eastAsia="en-GB"/>
              </w:rPr>
              <w:lastRenderedPageBreak/>
              <w:t>consideraree în măsura în care propunerea tehnică presupune asigurarea unui nivel calitativ echivalent cerinţelor impuse de autoritatea contractantă. În acest sens, ofertantul/ofertanţii are/au obligaţia de a indica în cadrul propunerii tehnice care sunt elementele de echivalenţă/superioritate şi de a prezenta documente edificatoare prin care să demonstreze fără echivoc asigurarea nivelului calitativ privind îndeplinirea nevoilor autorităţii contractante.</w:t>
            </w:r>
          </w:p>
        </w:tc>
        <w:tc>
          <w:tcPr>
            <w:tcW w:w="943" w:type="pct"/>
          </w:tcPr>
          <w:p w14:paraId="2D906BB0" w14:textId="2C95DB0D" w:rsidR="00351BC7" w:rsidRPr="007A5214"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lastRenderedPageBreak/>
              <w:t xml:space="preserve">       Ofertantul va  depune    declarații de conformitate, rapoarte de încercare, certificate, precum și alte documente justificative din care să reiasă îndeplinirea cerințelor.</w:t>
            </w:r>
          </w:p>
        </w:tc>
        <w:tc>
          <w:tcPr>
            <w:tcW w:w="1263" w:type="pct"/>
          </w:tcPr>
          <w:p w14:paraId="0C0140E4" w14:textId="77777777" w:rsidR="00351BC7" w:rsidRPr="00B0181F" w:rsidRDefault="00351BC7" w:rsidP="00351BC7">
            <w:pPr>
              <w:spacing w:after="0" w:line="240" w:lineRule="auto"/>
              <w:rPr>
                <w:rFonts w:ascii="Times New Roman" w:hAnsi="Times New Roman" w:cs="Times New Roman"/>
                <w:sz w:val="24"/>
                <w:szCs w:val="24"/>
              </w:rPr>
            </w:pPr>
            <w:r w:rsidRPr="00B0181F">
              <w:rPr>
                <w:rFonts w:ascii="Times New Roman" w:hAnsi="Times New Roman" w:cs="Times New Roman"/>
                <w:sz w:val="24"/>
                <w:szCs w:val="24"/>
              </w:rPr>
              <w:t>Se va indica pagina/paginile  din cuprinsul propunerii tehnice unde se face referire la îndeplinirea cerinței.</w:t>
            </w:r>
          </w:p>
          <w:p w14:paraId="188000F4" w14:textId="77777777" w:rsidR="00351BC7" w:rsidRPr="00B17EA0" w:rsidRDefault="00351BC7" w:rsidP="00351BC7">
            <w:pPr>
              <w:spacing w:after="0" w:line="240" w:lineRule="auto"/>
              <w:jc w:val="both"/>
              <w:rPr>
                <w:rFonts w:ascii="Times New Roman" w:hAnsi="Times New Roman" w:cs="Times New Roman"/>
                <w:b/>
                <w:color w:val="FF0000"/>
                <w:sz w:val="24"/>
                <w:szCs w:val="24"/>
              </w:rPr>
            </w:pPr>
          </w:p>
        </w:tc>
      </w:tr>
      <w:tr w:rsidR="00351BC7" w:rsidRPr="00B17EA0" w14:paraId="3C229952" w14:textId="77777777" w:rsidTr="00047CC2">
        <w:trPr>
          <w:trHeight w:val="303"/>
        </w:trPr>
        <w:tc>
          <w:tcPr>
            <w:tcW w:w="2794" w:type="pct"/>
          </w:tcPr>
          <w:p w14:paraId="27232307" w14:textId="77777777" w:rsidR="00351BC7" w:rsidRPr="00351BC7" w:rsidRDefault="00351BC7" w:rsidP="00351BC7">
            <w:pPr>
              <w:spacing w:after="0"/>
              <w:jc w:val="both"/>
              <w:rPr>
                <w:rFonts w:ascii="Times New Roman" w:eastAsia="Times New Roman" w:hAnsi="Times New Roman" w:cs="Times New Roman"/>
                <w:b/>
                <w:bCs/>
                <w:sz w:val="24"/>
                <w:szCs w:val="24"/>
                <w:lang w:eastAsia="en-GB"/>
              </w:rPr>
            </w:pPr>
            <w:r w:rsidRPr="00351BC7">
              <w:rPr>
                <w:rFonts w:ascii="Times New Roman" w:eastAsia="Times New Roman" w:hAnsi="Times New Roman" w:cs="Times New Roman"/>
                <w:b/>
                <w:bCs/>
                <w:sz w:val="24"/>
                <w:szCs w:val="24"/>
                <w:lang w:eastAsia="en-GB"/>
              </w:rPr>
              <w:lastRenderedPageBreak/>
              <w:t>Documentaţii ce trebuie furnizate autorităţii contractante în legătură cu produsul ofertat</w:t>
            </w:r>
          </w:p>
          <w:p w14:paraId="0A037FDD" w14:textId="77777777" w:rsidR="00351BC7" w:rsidRPr="00351BC7" w:rsidRDefault="00351BC7" w:rsidP="00351BC7">
            <w:pPr>
              <w:spacing w:after="0"/>
              <w:ind w:firstLine="720"/>
              <w:jc w:val="both"/>
              <w:rPr>
                <w:rFonts w:ascii="Times New Roman" w:eastAsia="Times New Roman" w:hAnsi="Times New Roman" w:cs="Times New Roman"/>
                <w:sz w:val="24"/>
                <w:szCs w:val="24"/>
                <w:lang w:eastAsia="en-GB"/>
              </w:rPr>
            </w:pPr>
            <w:r w:rsidRPr="00351BC7">
              <w:rPr>
                <w:rFonts w:ascii="Times New Roman" w:eastAsia="Times New Roman" w:hAnsi="Times New Roman" w:cs="Times New Roman"/>
                <w:sz w:val="24"/>
                <w:szCs w:val="24"/>
                <w:lang w:eastAsia="en-GB"/>
              </w:rPr>
              <w:t>Documente de certificare a calităţii, garanţiei şi conformităţii produselor:</w:t>
            </w:r>
          </w:p>
          <w:p w14:paraId="434CFD3A" w14:textId="77777777" w:rsidR="00351BC7" w:rsidRPr="00351BC7" w:rsidRDefault="00351BC7" w:rsidP="00351BC7">
            <w:pPr>
              <w:spacing w:after="0"/>
              <w:ind w:firstLine="426"/>
              <w:jc w:val="both"/>
              <w:rPr>
                <w:rFonts w:ascii="Times New Roman" w:eastAsia="Times New Roman" w:hAnsi="Times New Roman" w:cs="Times New Roman"/>
                <w:sz w:val="24"/>
                <w:szCs w:val="24"/>
                <w:lang w:eastAsia="en-GB"/>
              </w:rPr>
            </w:pPr>
            <w:r w:rsidRPr="00351BC7">
              <w:rPr>
                <w:rFonts w:ascii="Times New Roman" w:eastAsia="Times New Roman" w:hAnsi="Times New Roman" w:cs="Times New Roman"/>
                <w:sz w:val="24"/>
                <w:szCs w:val="24"/>
                <w:lang w:eastAsia="en-GB"/>
              </w:rPr>
              <w:t>a)</w:t>
            </w:r>
            <w:r w:rsidRPr="00351BC7">
              <w:rPr>
                <w:rFonts w:ascii="Times New Roman" w:eastAsia="Times New Roman" w:hAnsi="Times New Roman" w:cs="Times New Roman"/>
                <w:sz w:val="24"/>
                <w:szCs w:val="24"/>
                <w:lang w:eastAsia="en-GB"/>
              </w:rPr>
              <w:tab/>
              <w:t>Propunerea tehnică va cuprinde denumirea comercială sau codul de articol, Fişa tehnică pentru produsele de la pct. 3.3.1., fişa cu instrucţiuni şi informaţii furnizate de producător, opis cu toate documentele prezentate în cadrul propunerii tehnice (care cuprinde şi numărul paginii la care se regăsesc fiecare dintre acestea).</w:t>
            </w:r>
          </w:p>
          <w:p w14:paraId="7B9B7FE5" w14:textId="77777777" w:rsidR="00351BC7" w:rsidRPr="00351BC7" w:rsidRDefault="00351BC7" w:rsidP="00351BC7">
            <w:pPr>
              <w:spacing w:after="0"/>
              <w:ind w:firstLine="426"/>
              <w:jc w:val="both"/>
              <w:rPr>
                <w:rFonts w:ascii="Times New Roman" w:eastAsia="Times New Roman" w:hAnsi="Times New Roman" w:cs="Times New Roman"/>
                <w:sz w:val="24"/>
                <w:szCs w:val="24"/>
                <w:lang w:eastAsia="en-GB"/>
              </w:rPr>
            </w:pPr>
            <w:r w:rsidRPr="00351BC7">
              <w:rPr>
                <w:rFonts w:ascii="Times New Roman" w:eastAsia="Times New Roman" w:hAnsi="Times New Roman" w:cs="Times New Roman"/>
                <w:sz w:val="24"/>
                <w:szCs w:val="24"/>
                <w:lang w:eastAsia="en-GB"/>
              </w:rPr>
              <w:t>b)</w:t>
            </w:r>
            <w:r w:rsidRPr="00351BC7">
              <w:rPr>
                <w:rFonts w:ascii="Times New Roman" w:eastAsia="Times New Roman" w:hAnsi="Times New Roman" w:cs="Times New Roman"/>
                <w:sz w:val="24"/>
                <w:szCs w:val="24"/>
                <w:lang w:eastAsia="en-GB"/>
              </w:rPr>
              <w:tab/>
              <w:t>Declaraţia de conformitate (CE/UE) emisă de producător. Documentele se întocmesc de către producătorul produselor, fiind asumate de către acesta, în conformitate cu prevederile din standardele specifice de produs şi în concordanţă cu specificaţiile tehnice enumerate la pct. 3.3.1. din prezentul caiet de sarcini.</w:t>
            </w:r>
          </w:p>
          <w:p w14:paraId="17866EA1" w14:textId="77777777" w:rsidR="00351BC7" w:rsidRPr="00351BC7" w:rsidRDefault="00351BC7" w:rsidP="00351BC7">
            <w:pPr>
              <w:spacing w:after="0"/>
              <w:ind w:firstLine="426"/>
              <w:jc w:val="both"/>
              <w:rPr>
                <w:rFonts w:ascii="Times New Roman" w:eastAsia="Times New Roman" w:hAnsi="Times New Roman" w:cs="Times New Roman"/>
                <w:color w:val="EE0000"/>
                <w:sz w:val="24"/>
                <w:szCs w:val="24"/>
                <w:lang w:eastAsia="en-GB"/>
              </w:rPr>
            </w:pPr>
            <w:r w:rsidRPr="00351BC7">
              <w:rPr>
                <w:rFonts w:ascii="Times New Roman" w:eastAsia="Times New Roman" w:hAnsi="Times New Roman" w:cs="Times New Roman"/>
                <w:sz w:val="24"/>
                <w:szCs w:val="24"/>
                <w:lang w:eastAsia="en-GB"/>
              </w:rPr>
              <w:t>c)</w:t>
            </w:r>
            <w:r w:rsidRPr="00351BC7">
              <w:rPr>
                <w:rFonts w:ascii="Times New Roman" w:eastAsia="Times New Roman" w:hAnsi="Times New Roman" w:cs="Times New Roman"/>
                <w:sz w:val="24"/>
                <w:szCs w:val="24"/>
                <w:lang w:eastAsia="en-GB"/>
              </w:rPr>
              <w:tab/>
              <w:t xml:space="preserve">Certificate de examinare tip CE/UE (minim pentru Modulul B, conform Regulamentului UE 425/2016), aflat în termen de valabilitate, precum şi Rapoarte tehnice de testare/evaluare a conformităţii care au stat la baza certificării şi/sau Rapoarte de încercare </w:t>
            </w:r>
            <w:r w:rsidRPr="00351BC7">
              <w:rPr>
                <w:rFonts w:ascii="Times New Roman" w:eastAsia="Times New Roman" w:hAnsi="Times New Roman" w:cs="Times New Roman"/>
                <w:color w:val="000000" w:themeColor="text1"/>
                <w:sz w:val="24"/>
                <w:szCs w:val="24"/>
                <w:lang w:eastAsia="en-GB"/>
              </w:rPr>
              <w:t>referitoare la produsul ofertat, prin care să se demonstreze încadrarea în cerinţele/nivelurile de protecţie minim prevăzute şi în cerinţele tehnice din specificaţiile tehnice de produs.</w:t>
            </w:r>
          </w:p>
          <w:p w14:paraId="1B4EC279" w14:textId="77777777" w:rsidR="00351BC7" w:rsidRPr="00351BC7" w:rsidRDefault="00351BC7" w:rsidP="00351BC7">
            <w:pPr>
              <w:spacing w:after="0"/>
              <w:ind w:firstLine="720"/>
              <w:jc w:val="both"/>
              <w:rPr>
                <w:rFonts w:ascii="Times New Roman" w:eastAsia="Times New Roman" w:hAnsi="Times New Roman" w:cs="Times New Roman"/>
                <w:sz w:val="24"/>
                <w:szCs w:val="24"/>
                <w:lang w:eastAsia="en-GB"/>
              </w:rPr>
            </w:pPr>
            <w:r w:rsidRPr="00351BC7">
              <w:rPr>
                <w:rFonts w:ascii="Times New Roman" w:eastAsia="Times New Roman" w:hAnsi="Times New Roman" w:cs="Times New Roman"/>
                <w:sz w:val="24"/>
                <w:szCs w:val="24"/>
                <w:lang w:eastAsia="en-GB"/>
              </w:rPr>
              <w:t>Se acceptă doar documente/certificate/rapoarte valide (prezentate în integralitate în limba în care au fost emise. însoţite de traducerea autorizată în limba română), eliberate de Organisme notificate la nivel U.E. pe domeniul E.I.P./ laboratoare de profil specializate, neutre şi acreditate. Totodată, documentele eliberate de către Organisme notificate la nivelul UE, în afara termenului de valabilitate a acreditării acestora nu sunt acceptate situaţie în care oferta este declarată neconformă.</w:t>
            </w:r>
          </w:p>
          <w:p w14:paraId="37876756" w14:textId="77777777" w:rsidR="00351BC7" w:rsidRPr="00351BC7" w:rsidRDefault="00351BC7" w:rsidP="00351BC7">
            <w:pPr>
              <w:spacing w:after="0"/>
              <w:ind w:firstLine="720"/>
              <w:jc w:val="both"/>
              <w:rPr>
                <w:rFonts w:ascii="Times New Roman" w:eastAsia="Times New Roman" w:hAnsi="Times New Roman" w:cs="Times New Roman"/>
                <w:b/>
                <w:bCs/>
                <w:sz w:val="24"/>
                <w:szCs w:val="24"/>
                <w:lang w:eastAsia="en-GB"/>
              </w:rPr>
            </w:pPr>
            <w:r w:rsidRPr="00351BC7">
              <w:rPr>
                <w:rFonts w:ascii="Times New Roman" w:eastAsia="Times New Roman" w:hAnsi="Times New Roman" w:cs="Times New Roman"/>
                <w:b/>
                <w:bCs/>
                <w:sz w:val="24"/>
                <w:szCs w:val="24"/>
                <w:lang w:eastAsia="en-GB"/>
              </w:rPr>
              <w:t>d)   în cadrul propunerii tehnice se vor mai depune:</w:t>
            </w:r>
          </w:p>
          <w:p w14:paraId="60941DBD" w14:textId="77777777" w:rsidR="00351BC7" w:rsidRPr="00351BC7" w:rsidRDefault="00351BC7" w:rsidP="00351BC7">
            <w:pPr>
              <w:spacing w:after="0"/>
              <w:ind w:firstLine="720"/>
              <w:jc w:val="both"/>
              <w:rPr>
                <w:rFonts w:ascii="Times New Roman" w:eastAsia="Times New Roman" w:hAnsi="Times New Roman" w:cs="Times New Roman"/>
                <w:sz w:val="24"/>
                <w:szCs w:val="24"/>
                <w:lang w:eastAsia="en-GB"/>
              </w:rPr>
            </w:pPr>
            <w:r w:rsidRPr="00351BC7">
              <w:rPr>
                <w:rFonts w:ascii="Times New Roman" w:eastAsia="Times New Roman" w:hAnsi="Times New Roman" w:cs="Times New Roman"/>
                <w:sz w:val="24"/>
                <w:szCs w:val="24"/>
                <w:lang w:eastAsia="en-GB"/>
              </w:rPr>
              <w:t>dl) Certificat de garanţie emis de către ofertant înregistrat şi datat (din anul curent) pentru modelul ofertat. Certificatul de garanţie se acordă de către operatorul economic în condiţiile prevăzute la pct. 3.3.1. şi 3.4. din prezentul caiet de sarcini.</w:t>
            </w:r>
          </w:p>
          <w:p w14:paraId="2D45D126" w14:textId="77777777" w:rsidR="00351BC7" w:rsidRPr="00351BC7" w:rsidRDefault="00351BC7" w:rsidP="00351BC7">
            <w:pPr>
              <w:spacing w:after="0"/>
              <w:ind w:firstLine="720"/>
              <w:jc w:val="both"/>
              <w:rPr>
                <w:rFonts w:ascii="Times New Roman" w:eastAsia="Times New Roman" w:hAnsi="Times New Roman" w:cs="Times New Roman"/>
                <w:sz w:val="24"/>
                <w:szCs w:val="24"/>
                <w:lang w:eastAsia="en-GB"/>
              </w:rPr>
            </w:pPr>
            <w:r w:rsidRPr="00351BC7">
              <w:rPr>
                <w:rFonts w:ascii="Times New Roman" w:eastAsia="Times New Roman" w:hAnsi="Times New Roman" w:cs="Times New Roman"/>
                <w:sz w:val="24"/>
                <w:szCs w:val="24"/>
                <w:lang w:eastAsia="en-GB"/>
              </w:rPr>
              <w:lastRenderedPageBreak/>
              <w:t>d2) Declaraţie de conformitate emisă de către ofertant, înregistrată şi datată (din anul curent) pentru modelul ofertat. Declaraţia de conformitate reprezintă declaraţia operatorului economic prin care acesta exprimă, pe proprie răspundere, că produsele care se vor livra/ produsele livrate respectă cerinţele din specificaţia tehnică de produs şi corespund nivelurilor de performanţă din oferta acestuia. Prin declaraţia de conformitate ofertantul va garanta executarea produselor conform cerinţelor autorităţii contractante, astfel încât să ofere protecţie sigură şi adecvată, să acopere şi să limiteze până la eliminare toate riscurile de accidentare care pot apărea pe timpul desfăşurării operaţiunilor specifice sau activităţilor conexe acestora, că echipamentele realizate nu pun în pericol viaţa sau siguranţa utilizatorilor, iar în condiţii previzibile de utilizare normală, materialele componente nu sunt susceptibile de a provoca iritaţii ale tegumentelor, nu eliberează substanţe cunoscute în general ca fiind toxice, cancerigene, mutagene, alergene, toxice pentru reproducere sau având orice alt efect nedorit pentru sănătatea utilizatorilor.</w:t>
            </w:r>
          </w:p>
          <w:p w14:paraId="6A757173" w14:textId="77777777" w:rsidR="00351BC7" w:rsidRPr="00351BC7" w:rsidRDefault="00351BC7" w:rsidP="00351BC7">
            <w:pPr>
              <w:spacing w:after="0"/>
              <w:ind w:firstLine="720"/>
              <w:jc w:val="both"/>
              <w:rPr>
                <w:rFonts w:ascii="Times New Roman" w:eastAsia="Times New Roman" w:hAnsi="Times New Roman" w:cs="Times New Roman"/>
                <w:sz w:val="24"/>
                <w:szCs w:val="24"/>
                <w:lang w:eastAsia="en-GB"/>
              </w:rPr>
            </w:pPr>
            <w:r w:rsidRPr="00351BC7">
              <w:rPr>
                <w:rFonts w:ascii="Times New Roman" w:eastAsia="Times New Roman" w:hAnsi="Times New Roman" w:cs="Times New Roman"/>
                <w:sz w:val="24"/>
                <w:szCs w:val="24"/>
                <w:lang w:eastAsia="en-GB"/>
              </w:rPr>
              <w:t>d3) Cade în sarcina ofertantului să demonstreze faptul că organismul notificat (O.N.) pe domeniul E.I.P. este acreditat conform EN ISO/CEI 17065.</w:t>
            </w:r>
          </w:p>
          <w:p w14:paraId="368E3008" w14:textId="77777777" w:rsidR="00351BC7" w:rsidRPr="00351BC7" w:rsidRDefault="00351BC7" w:rsidP="00351BC7">
            <w:pPr>
              <w:spacing w:after="0"/>
              <w:ind w:firstLine="720"/>
              <w:jc w:val="both"/>
              <w:rPr>
                <w:rFonts w:ascii="Times New Roman" w:eastAsia="Times New Roman" w:hAnsi="Times New Roman" w:cs="Times New Roman"/>
                <w:sz w:val="24"/>
                <w:szCs w:val="24"/>
                <w:lang w:eastAsia="en-GB"/>
              </w:rPr>
            </w:pPr>
            <w:r w:rsidRPr="00351BC7">
              <w:rPr>
                <w:rFonts w:ascii="Times New Roman" w:eastAsia="Times New Roman" w:hAnsi="Times New Roman" w:cs="Times New Roman"/>
                <w:sz w:val="24"/>
                <w:szCs w:val="24"/>
                <w:lang w:eastAsia="en-GB"/>
              </w:rPr>
              <w:t>d4) Analiza comparativă, sub formă tabelară, a datelor referitoare la elementele propunerii tehnice proprii prezentate în paralel cu prevederile din specificaţia tehnică de produs aferentă şi din prezentul caiet de sarcini, precum şi a tuturor datelor solicitate pentru întocmirea propunerii tehnice. În acest sens, analiza comparativă reprezintă tabelul propunerii tehnice prin care ofertantul trebuie să introducă toate informaţiile din oferta tehnică, depusă şi în format Word, pentru a putea fi accesată, având înscrise: modelul/produsul ofertat, caracteristici tehnice, valori ale acestora, documentul/raportul tehnic, declaraţii pe propria răspundere, certificate, ş.a., în care să se regăsească şi numărul strict al paginii din oferta tehnică depusă, redactate concis şi la obiect, astfel încât să reiasă cu claritate şi iară echivoc îndeplinirea sau nu a condiţiilor minime prevăzute.</w:t>
            </w:r>
          </w:p>
          <w:p w14:paraId="07D561ED" w14:textId="77777777" w:rsidR="00351BC7" w:rsidRPr="00351BC7" w:rsidRDefault="00351BC7" w:rsidP="00351BC7">
            <w:pPr>
              <w:spacing w:after="0"/>
              <w:ind w:firstLine="720"/>
              <w:jc w:val="both"/>
              <w:rPr>
                <w:rFonts w:ascii="Times New Roman" w:eastAsia="Times New Roman" w:hAnsi="Times New Roman" w:cs="Times New Roman"/>
                <w:sz w:val="24"/>
                <w:szCs w:val="24"/>
                <w:lang w:eastAsia="en-GB"/>
              </w:rPr>
            </w:pPr>
            <w:r w:rsidRPr="00351BC7">
              <w:rPr>
                <w:rFonts w:ascii="Times New Roman" w:eastAsia="Times New Roman" w:hAnsi="Times New Roman" w:cs="Times New Roman"/>
                <w:sz w:val="24"/>
                <w:szCs w:val="24"/>
                <w:lang w:eastAsia="en-GB"/>
              </w:rPr>
              <w:t>d5) Declaraţie privind asumarea de către ofertant a tuturor cerinţelor din prezentul caiet de sarcini şi specificaţiile tehnice de produs aferente, anexate la acesta.</w:t>
            </w:r>
          </w:p>
          <w:p w14:paraId="201A6B5C" w14:textId="77777777" w:rsidR="00351BC7" w:rsidRPr="00351BC7" w:rsidRDefault="00351BC7" w:rsidP="00351BC7">
            <w:pPr>
              <w:spacing w:after="0"/>
              <w:ind w:firstLine="720"/>
              <w:jc w:val="both"/>
              <w:rPr>
                <w:rFonts w:ascii="Times New Roman" w:eastAsia="Times New Roman" w:hAnsi="Times New Roman" w:cs="Times New Roman"/>
                <w:sz w:val="24"/>
                <w:szCs w:val="24"/>
                <w:lang w:eastAsia="en-GB"/>
              </w:rPr>
            </w:pPr>
            <w:r w:rsidRPr="00351BC7">
              <w:rPr>
                <w:rFonts w:ascii="Times New Roman" w:eastAsia="Times New Roman" w:hAnsi="Times New Roman" w:cs="Times New Roman"/>
                <w:sz w:val="24"/>
                <w:szCs w:val="24"/>
                <w:lang w:eastAsia="en-GB"/>
              </w:rPr>
              <w:t xml:space="preserve">Produsele/materialele utilizate trebuie să respecte standardele naţionale / europene / internaţionale menţionate în specificaţia tehnică de produs aferentă. </w:t>
            </w:r>
          </w:p>
          <w:p w14:paraId="217570AD" w14:textId="30956CFC" w:rsidR="00351BC7" w:rsidRPr="00351BC7" w:rsidRDefault="00351BC7" w:rsidP="00351BC7">
            <w:pPr>
              <w:spacing w:after="0" w:line="240" w:lineRule="auto"/>
              <w:rPr>
                <w:rFonts w:ascii="Times New Roman" w:hAnsi="Times New Roman" w:cs="Times New Roman"/>
                <w:b/>
                <w:bCs/>
                <w:sz w:val="24"/>
                <w:szCs w:val="24"/>
              </w:rPr>
            </w:pPr>
            <w:r w:rsidRPr="00351BC7">
              <w:rPr>
                <w:rFonts w:ascii="Times New Roman" w:eastAsia="Times New Roman" w:hAnsi="Times New Roman" w:cs="Times New Roman"/>
                <w:sz w:val="24"/>
                <w:szCs w:val="24"/>
                <w:lang w:eastAsia="en-GB"/>
              </w:rPr>
              <w:t xml:space="preserve">d6) </w:t>
            </w:r>
            <w:r w:rsidRPr="00351BC7">
              <w:rPr>
                <w:rFonts w:ascii="Times New Roman" w:eastAsia="SimSun" w:hAnsi="Times New Roman" w:cs="Times New Roman"/>
                <w:iCs/>
                <w:sz w:val="24"/>
                <w:szCs w:val="24"/>
              </w:rPr>
              <w:t>Ofertantul va face dovada experienței similare pentru a demonstra că a livrat echipamente individuale de protecție pentru pompieri. Astfel, furnizorul</w:t>
            </w:r>
            <w:r w:rsidRPr="00351BC7">
              <w:rPr>
                <w:rFonts w:ascii="Times New Roman" w:hAnsi="Times New Roman" w:cs="Times New Roman"/>
                <w:sz w:val="24"/>
                <w:szCs w:val="24"/>
              </w:rPr>
              <w:t xml:space="preserve"> va depune, în cadrul propunerii tehnice, un contract anterior și un proces verbal de recepție semnat de beneficiar pentru furnizarea de produse similare.</w:t>
            </w:r>
          </w:p>
        </w:tc>
        <w:tc>
          <w:tcPr>
            <w:tcW w:w="943" w:type="pct"/>
          </w:tcPr>
          <w:p w14:paraId="6F82BABD" w14:textId="77777777" w:rsidR="00351BC7" w:rsidRPr="00B0181F"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lastRenderedPageBreak/>
              <w:t xml:space="preserve">       Ofertantul va  depune     Fișe tehnice de produs, fișe cu instrucțiuni de utilizare, declarații de conformitate tip CE/UE, rapoarte tehnice de încercare, certificate de garanție, precum și alte documente justificative din care să reiasă îndeplinirea cerințelor.</w:t>
            </w:r>
          </w:p>
          <w:p w14:paraId="31706A2D" w14:textId="0542D189" w:rsidR="00351BC7" w:rsidRPr="007A5214" w:rsidRDefault="00351BC7" w:rsidP="00351BC7">
            <w:pPr>
              <w:spacing w:after="0" w:line="240" w:lineRule="auto"/>
              <w:jc w:val="both"/>
              <w:rPr>
                <w:rFonts w:ascii="Times New Roman" w:hAnsi="Times New Roman" w:cs="Times New Roman"/>
                <w:sz w:val="24"/>
                <w:szCs w:val="24"/>
              </w:rPr>
            </w:pPr>
            <w:r w:rsidRPr="00B0181F">
              <w:rPr>
                <w:rFonts w:ascii="Times New Roman" w:eastAsia="SimSun" w:hAnsi="Times New Roman" w:cs="Times New Roman"/>
                <w:iCs/>
                <w:sz w:val="24"/>
                <w:szCs w:val="24"/>
              </w:rPr>
              <w:t xml:space="preserve">Ofertantul va </w:t>
            </w:r>
            <w:r w:rsidRPr="00B0181F">
              <w:rPr>
                <w:rFonts w:ascii="Times New Roman" w:hAnsi="Times New Roman" w:cs="Times New Roman"/>
                <w:sz w:val="24"/>
                <w:szCs w:val="24"/>
              </w:rPr>
              <w:t>depune, în cadrul propunerii tehnice, un contract anterior și un proces verbal de recepție semnat de beneficiar pentru furnizarea de produse similare.</w:t>
            </w:r>
          </w:p>
        </w:tc>
        <w:tc>
          <w:tcPr>
            <w:tcW w:w="1263" w:type="pct"/>
          </w:tcPr>
          <w:p w14:paraId="6F6D2565" w14:textId="77777777" w:rsidR="00351BC7" w:rsidRPr="00B0181F" w:rsidRDefault="00351BC7" w:rsidP="00351BC7">
            <w:pPr>
              <w:spacing w:after="0" w:line="240" w:lineRule="auto"/>
              <w:rPr>
                <w:rFonts w:ascii="Times New Roman" w:hAnsi="Times New Roman" w:cs="Times New Roman"/>
                <w:sz w:val="24"/>
                <w:szCs w:val="24"/>
              </w:rPr>
            </w:pPr>
            <w:r w:rsidRPr="00B0181F">
              <w:rPr>
                <w:rFonts w:ascii="Times New Roman" w:hAnsi="Times New Roman" w:cs="Times New Roman"/>
                <w:sz w:val="24"/>
                <w:szCs w:val="24"/>
              </w:rPr>
              <w:t>Se va indica pagina/paginile  din cuprinsul propunerii tehnice unde se face referire la îndeplinirea cerinței.</w:t>
            </w:r>
          </w:p>
          <w:p w14:paraId="40A60535" w14:textId="77777777" w:rsidR="00351BC7" w:rsidRPr="00B17EA0" w:rsidRDefault="00351BC7" w:rsidP="00351BC7">
            <w:pPr>
              <w:spacing w:after="0" w:line="240" w:lineRule="auto"/>
              <w:jc w:val="both"/>
              <w:rPr>
                <w:rFonts w:ascii="Times New Roman" w:hAnsi="Times New Roman" w:cs="Times New Roman"/>
                <w:b/>
                <w:color w:val="FF0000"/>
                <w:sz w:val="24"/>
                <w:szCs w:val="24"/>
              </w:rPr>
            </w:pPr>
          </w:p>
        </w:tc>
      </w:tr>
      <w:tr w:rsidR="00351BC7" w:rsidRPr="00B17EA0" w14:paraId="340EB8B5" w14:textId="77777777" w:rsidTr="00047CC2">
        <w:trPr>
          <w:trHeight w:val="303"/>
        </w:trPr>
        <w:tc>
          <w:tcPr>
            <w:tcW w:w="2794" w:type="pct"/>
          </w:tcPr>
          <w:p w14:paraId="49408F79" w14:textId="77777777" w:rsidR="00351BC7" w:rsidRPr="00351BC7" w:rsidRDefault="00351BC7" w:rsidP="00351BC7">
            <w:pPr>
              <w:pStyle w:val="Titlu2"/>
              <w:spacing w:before="0"/>
              <w:rPr>
                <w:rFonts w:ascii="Times New Roman" w:hAnsi="Times New Roman" w:cs="Times New Roman"/>
                <w:b/>
                <w:bCs/>
                <w:color w:val="auto"/>
                <w:sz w:val="24"/>
                <w:szCs w:val="24"/>
              </w:rPr>
            </w:pPr>
            <w:r w:rsidRPr="00351BC7">
              <w:rPr>
                <w:rFonts w:ascii="Times New Roman" w:hAnsi="Times New Roman" w:cs="Times New Roman"/>
                <w:b/>
                <w:bCs/>
                <w:color w:val="auto"/>
                <w:sz w:val="24"/>
                <w:szCs w:val="24"/>
              </w:rPr>
              <w:lastRenderedPageBreak/>
              <w:t>Garanție</w:t>
            </w:r>
          </w:p>
          <w:p w14:paraId="4B9AC2E7" w14:textId="4CCCF17E" w:rsidR="00351BC7" w:rsidRPr="00351BC7" w:rsidRDefault="00351BC7" w:rsidP="00351BC7">
            <w:pPr>
              <w:spacing w:after="0" w:line="240" w:lineRule="auto"/>
              <w:rPr>
                <w:rFonts w:ascii="Times New Roman" w:hAnsi="Times New Roman" w:cs="Times New Roman"/>
                <w:b/>
                <w:bCs/>
                <w:sz w:val="24"/>
                <w:szCs w:val="24"/>
              </w:rPr>
            </w:pPr>
            <w:r w:rsidRPr="00351BC7">
              <w:rPr>
                <w:rFonts w:ascii="Times New Roman" w:eastAsia="Times New Roman" w:hAnsi="Times New Roman" w:cs="Times New Roman"/>
                <w:b/>
                <w:bCs/>
                <w:color w:val="000000"/>
                <w:sz w:val="24"/>
                <w:szCs w:val="24"/>
                <w:shd w:val="clear" w:color="auto" w:fill="FFFFFF"/>
                <w:lang w:eastAsia="ro-RO" w:bidi="ro-RO"/>
              </w:rPr>
              <w:t xml:space="preserve">   Termenul de garanţie al produselor este de minim 24 luni </w:t>
            </w:r>
            <w:r w:rsidRPr="00351BC7">
              <w:rPr>
                <w:rFonts w:ascii="Times New Roman" w:eastAsia="Times New Roman" w:hAnsi="Times New Roman" w:cs="Times New Roman"/>
                <w:sz w:val="24"/>
                <w:szCs w:val="24"/>
                <w:lang w:eastAsia="ro-RO" w:bidi="ro-RO"/>
              </w:rPr>
              <w:t xml:space="preserve">în condiţii normale de utilizare şi întreţinere, precum şi </w:t>
            </w:r>
            <w:r w:rsidRPr="00351BC7">
              <w:rPr>
                <w:rFonts w:ascii="Times New Roman" w:eastAsia="Times New Roman" w:hAnsi="Times New Roman" w:cs="Times New Roman"/>
                <w:b/>
                <w:bCs/>
                <w:color w:val="000000"/>
                <w:sz w:val="24"/>
                <w:szCs w:val="24"/>
                <w:shd w:val="clear" w:color="auto" w:fill="FFFFFF"/>
                <w:lang w:eastAsia="ro-RO" w:bidi="ro-RO"/>
              </w:rPr>
              <w:t xml:space="preserve">de minim 36 luni în depozitare, </w:t>
            </w:r>
            <w:r w:rsidRPr="00351BC7">
              <w:rPr>
                <w:rFonts w:ascii="Times New Roman" w:eastAsia="Times New Roman" w:hAnsi="Times New Roman" w:cs="Times New Roman"/>
                <w:sz w:val="24"/>
                <w:szCs w:val="24"/>
                <w:lang w:eastAsia="ro-RO" w:bidi="ro-RO"/>
              </w:rPr>
              <w:t>de la data semnării procesului verbal de recepţie calitativ-cantitativă, fără obiecţiuni, perioadă pentru care producătorul garantează că echipamentele îşi păstrează caracteristicile tehnice, funcţionale, forma, culoarea şi dimensiunile, fără a se limita doar la acestea.</w:t>
            </w:r>
          </w:p>
        </w:tc>
        <w:tc>
          <w:tcPr>
            <w:tcW w:w="943" w:type="pct"/>
          </w:tcPr>
          <w:p w14:paraId="6D59551F" w14:textId="77777777" w:rsidR="00351BC7" w:rsidRPr="00B0181F"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 xml:space="preserve">Ofertantul își va asuma </w:t>
            </w:r>
            <w:r w:rsidRPr="00B0181F">
              <w:rPr>
                <w:rFonts w:ascii="Times New Roman" w:hAnsi="Times New Roman" w:cs="Times New Roman"/>
                <w:b/>
                <w:bCs/>
                <w:sz w:val="24"/>
                <w:szCs w:val="24"/>
              </w:rPr>
              <w:t>condițiile de garanție</w:t>
            </w:r>
            <w:r w:rsidRPr="00B0181F">
              <w:rPr>
                <w:rFonts w:ascii="Times New Roman" w:hAnsi="Times New Roman" w:cs="Times New Roman"/>
                <w:sz w:val="24"/>
                <w:szCs w:val="24"/>
              </w:rPr>
              <w:t xml:space="preserve"> astfel cum au fost descrise de către autoritatea contractantă.</w:t>
            </w:r>
          </w:p>
          <w:p w14:paraId="0B340757" w14:textId="52E5BB09" w:rsidR="00351BC7" w:rsidRPr="007A5214"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va preciza perioada de garanție ofertată fără a se utiliza sintagma ”</w:t>
            </w:r>
            <w:r w:rsidRPr="00B0181F">
              <w:rPr>
                <w:rFonts w:ascii="Times New Roman" w:hAnsi="Times New Roman" w:cs="Times New Roman"/>
                <w:i/>
                <w:iCs/>
                <w:sz w:val="24"/>
                <w:szCs w:val="24"/>
              </w:rPr>
              <w:t>minimum</w:t>
            </w:r>
            <w:r w:rsidRPr="00B0181F">
              <w:rPr>
                <w:rFonts w:ascii="Times New Roman" w:hAnsi="Times New Roman" w:cs="Times New Roman"/>
                <w:sz w:val="24"/>
                <w:szCs w:val="24"/>
              </w:rPr>
              <w:t>”.</w:t>
            </w:r>
          </w:p>
        </w:tc>
        <w:tc>
          <w:tcPr>
            <w:tcW w:w="1263" w:type="pct"/>
          </w:tcPr>
          <w:p w14:paraId="660A4BE7" w14:textId="499C8CF5" w:rsidR="00351BC7" w:rsidRPr="00B17EA0" w:rsidRDefault="00351BC7" w:rsidP="00351BC7">
            <w:pPr>
              <w:spacing w:after="0" w:line="240" w:lineRule="auto"/>
              <w:jc w:val="both"/>
              <w:rPr>
                <w:rFonts w:ascii="Times New Roman" w:hAnsi="Times New Roman" w:cs="Times New Roman"/>
                <w:b/>
                <w:color w:val="FF0000"/>
                <w:sz w:val="24"/>
                <w:szCs w:val="24"/>
              </w:rPr>
            </w:pPr>
            <w:r w:rsidRPr="00B0181F">
              <w:rPr>
                <w:rFonts w:ascii="Times New Roman" w:hAnsi="Times New Roman" w:cs="Times New Roman"/>
                <w:sz w:val="24"/>
                <w:szCs w:val="24"/>
              </w:rPr>
              <w:t>Nu este cazul</w:t>
            </w:r>
          </w:p>
        </w:tc>
      </w:tr>
      <w:tr w:rsidR="00351BC7" w:rsidRPr="00B17EA0" w14:paraId="04E8B500" w14:textId="77777777" w:rsidTr="00047CC2">
        <w:trPr>
          <w:trHeight w:val="303"/>
        </w:trPr>
        <w:tc>
          <w:tcPr>
            <w:tcW w:w="2794" w:type="pct"/>
          </w:tcPr>
          <w:p w14:paraId="15D88067" w14:textId="77777777" w:rsidR="00351BC7" w:rsidRPr="00351BC7" w:rsidRDefault="00351BC7" w:rsidP="00351BC7">
            <w:pPr>
              <w:widowControl w:val="0"/>
              <w:spacing w:after="0" w:line="240" w:lineRule="auto"/>
              <w:jc w:val="both"/>
              <w:rPr>
                <w:rFonts w:ascii="Times New Roman" w:hAnsi="Times New Roman" w:cs="Times New Roman"/>
                <w:b/>
                <w:bCs/>
                <w:sz w:val="24"/>
                <w:szCs w:val="24"/>
                <w:lang w:val="it-IT"/>
              </w:rPr>
            </w:pPr>
            <w:bookmarkStart w:id="0" w:name="bookmark15"/>
            <w:r w:rsidRPr="00351BC7">
              <w:rPr>
                <w:rFonts w:ascii="Times New Roman" w:hAnsi="Times New Roman" w:cs="Times New Roman"/>
                <w:b/>
                <w:bCs/>
                <w:sz w:val="24"/>
                <w:szCs w:val="24"/>
                <w:lang w:val="it-IT"/>
              </w:rPr>
              <w:t>Marcare/etichetare, ambalare, transport şi livrare</w:t>
            </w:r>
            <w:bookmarkEnd w:id="0"/>
          </w:p>
          <w:p w14:paraId="2DC2AA63" w14:textId="77777777" w:rsidR="00351BC7" w:rsidRPr="00351BC7" w:rsidRDefault="00351BC7" w:rsidP="00351BC7">
            <w:pPr>
              <w:widowControl w:val="0"/>
              <w:spacing w:after="0"/>
              <w:ind w:firstLine="567"/>
              <w:jc w:val="both"/>
              <w:rPr>
                <w:rFonts w:ascii="Times New Roman" w:hAnsi="Times New Roman" w:cs="Times New Roman"/>
                <w:sz w:val="24"/>
                <w:szCs w:val="24"/>
              </w:rPr>
            </w:pPr>
            <w:r w:rsidRPr="00351BC7">
              <w:rPr>
                <w:rFonts w:ascii="Times New Roman" w:hAnsi="Times New Roman" w:cs="Times New Roman"/>
                <w:sz w:val="24"/>
                <w:szCs w:val="24"/>
              </w:rPr>
              <w:t>Acestea se fac conform capitolului aferent din specificaţiile tehnice de produs aferente. În cazul cutiilor colective, ambalarea/transportul, depozitarea se va realiza de către contractant, care va livra toate produsele din cadrul contractului. Fiecare produs va fi însoţit de toate subansamblele/părţile componente necesare utilizării în condiţii de securitate şi sănătate în muncă.</w:t>
            </w:r>
          </w:p>
          <w:p w14:paraId="200F6FEF" w14:textId="77777777" w:rsidR="00351BC7" w:rsidRPr="00351BC7" w:rsidRDefault="00351BC7" w:rsidP="00351BC7">
            <w:pPr>
              <w:widowControl w:val="0"/>
              <w:spacing w:after="0"/>
              <w:ind w:firstLine="567"/>
              <w:jc w:val="both"/>
              <w:rPr>
                <w:rFonts w:ascii="Times New Roman" w:hAnsi="Times New Roman" w:cs="Times New Roman"/>
                <w:sz w:val="24"/>
                <w:szCs w:val="24"/>
              </w:rPr>
            </w:pPr>
            <w:r w:rsidRPr="00351BC7">
              <w:rPr>
                <w:rFonts w:ascii="Times New Roman" w:hAnsi="Times New Roman" w:cs="Times New Roman"/>
                <w:sz w:val="24"/>
                <w:szCs w:val="24"/>
              </w:rPr>
              <w:t>Cerinţele de marcare se vor realiza conform precizărilor din standardele specifice de produs şi specificaţiilor tehnice de produs aferente.</w:t>
            </w:r>
          </w:p>
          <w:p w14:paraId="0B45E0BF" w14:textId="77777777" w:rsidR="00351BC7" w:rsidRPr="00351BC7" w:rsidRDefault="00351BC7" w:rsidP="00351BC7">
            <w:pPr>
              <w:widowControl w:val="0"/>
              <w:spacing w:after="0"/>
              <w:jc w:val="both"/>
              <w:rPr>
                <w:rFonts w:ascii="Times New Roman" w:hAnsi="Times New Roman" w:cs="Times New Roman"/>
                <w:sz w:val="24"/>
                <w:szCs w:val="24"/>
              </w:rPr>
            </w:pPr>
            <w:r w:rsidRPr="00351BC7">
              <w:rPr>
                <w:rFonts w:ascii="Times New Roman" w:hAnsi="Times New Roman" w:cs="Times New Roman"/>
                <w:sz w:val="24"/>
                <w:szCs w:val="24"/>
              </w:rPr>
              <w:t>Contractantul va ambala şi eticheta produsele furnizate astfel încât să prevină orice daună sau deteriorare în timpul transportului acestora către destinaţia finală, prevăzută prin contractul de furnizare.</w:t>
            </w:r>
          </w:p>
          <w:p w14:paraId="12CBA65A" w14:textId="77777777" w:rsidR="00351BC7" w:rsidRPr="00351BC7" w:rsidRDefault="00351BC7" w:rsidP="00351BC7">
            <w:pPr>
              <w:widowControl w:val="0"/>
              <w:tabs>
                <w:tab w:val="left" w:pos="900"/>
              </w:tabs>
              <w:spacing w:after="0"/>
              <w:ind w:firstLine="450"/>
              <w:jc w:val="both"/>
              <w:rPr>
                <w:rFonts w:ascii="Times New Roman" w:hAnsi="Times New Roman" w:cs="Times New Roman"/>
                <w:sz w:val="24"/>
                <w:szCs w:val="24"/>
              </w:rPr>
            </w:pPr>
            <w:r w:rsidRPr="00351BC7">
              <w:rPr>
                <w:rFonts w:ascii="Times New Roman" w:hAnsi="Times New Roman" w:cs="Times New Roman"/>
                <w:sz w:val="24"/>
                <w:szCs w:val="24"/>
              </w:rPr>
              <w:t xml:space="preserve">Transportul produselor se face cu mijloace de transport curate şi acoperite care să protejeze produsele de murdărie şi intemperii, împotriva contactului cu substanţe chimice, riscului şocurilor mecanice, termice sau de alta natură care le-ar putea deteriora în timpul transportului. Transportul şi toate costurile şi riscurile asociate sunt în sarcina exclusivă a contractantului.   </w:t>
            </w:r>
          </w:p>
          <w:p w14:paraId="29B98F8E" w14:textId="77777777" w:rsidR="00351BC7" w:rsidRPr="00351BC7" w:rsidRDefault="00351BC7" w:rsidP="00351BC7">
            <w:pPr>
              <w:widowControl w:val="0"/>
              <w:tabs>
                <w:tab w:val="left" w:pos="900"/>
              </w:tabs>
              <w:spacing w:after="0"/>
              <w:ind w:firstLine="450"/>
              <w:jc w:val="both"/>
              <w:rPr>
                <w:rFonts w:ascii="Times New Roman" w:hAnsi="Times New Roman" w:cs="Times New Roman"/>
                <w:b/>
                <w:bCs/>
                <w:sz w:val="24"/>
                <w:szCs w:val="24"/>
              </w:rPr>
            </w:pPr>
            <w:r w:rsidRPr="00351BC7">
              <w:rPr>
                <w:rFonts w:ascii="Times New Roman" w:hAnsi="Times New Roman" w:cs="Times New Roman"/>
                <w:sz w:val="24"/>
                <w:szCs w:val="24"/>
              </w:rPr>
              <w:t>Termenul de livrare este cel prevăzut în tabelul de la pct. 3.3.1., urmând a fi stabilit termenul final prin contractul de furnizare.  Contractantul trebuie să ia toate măsurile rezonabile pentru a se asigura că echipamentul este ambalat suficient de bine pentru a pentru a preveni orice daună sau deteriorare pe timpul transportului şi să reziste şi în cazul păstrării pentru o perioadă lungă de timp (depozitare pe termen lung). Contractantul rămâne responsabil pentru protejarea produselor luând toate măsurile adecvate pentru a preveni lovituri, zgârieturi şi alte deteriorări, până la recepţia cantitativ-calitativă efectuată la locul de livrare precizat de către autoritatea contractantă.</w:t>
            </w:r>
          </w:p>
          <w:p w14:paraId="3D35A04B" w14:textId="4EC511A7" w:rsidR="00351BC7" w:rsidRPr="00351BC7" w:rsidRDefault="00351BC7" w:rsidP="00351BC7">
            <w:pPr>
              <w:spacing w:after="0" w:line="240" w:lineRule="auto"/>
              <w:rPr>
                <w:rFonts w:ascii="Times New Roman" w:hAnsi="Times New Roman" w:cs="Times New Roman"/>
                <w:b/>
                <w:bCs/>
                <w:sz w:val="24"/>
                <w:szCs w:val="24"/>
              </w:rPr>
            </w:pPr>
            <w:r w:rsidRPr="00351BC7">
              <w:rPr>
                <w:rFonts w:ascii="Times New Roman" w:hAnsi="Times New Roman" w:cs="Times New Roman"/>
                <w:sz w:val="24"/>
                <w:szCs w:val="24"/>
              </w:rPr>
              <w:tab/>
              <w:t xml:space="preserve">  Produsele se vor livra conform regulilor INCOTERMS 2020 aplicabile, condiția de livrare DDP, </w:t>
            </w:r>
            <w:r w:rsidRPr="00351BC7">
              <w:rPr>
                <w:rFonts w:ascii="Times New Roman" w:hAnsi="Times New Roman" w:cs="Times New Roman"/>
                <w:b/>
                <w:bCs/>
                <w:sz w:val="24"/>
                <w:szCs w:val="24"/>
              </w:rPr>
              <w:t>la adresa achizitorului din Galați str. Mihai Bravu nr. 36.</w:t>
            </w:r>
          </w:p>
        </w:tc>
        <w:tc>
          <w:tcPr>
            <w:tcW w:w="943" w:type="pct"/>
          </w:tcPr>
          <w:p w14:paraId="7943100D" w14:textId="77777777" w:rsidR="00351BC7" w:rsidRPr="00B0181F"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 xml:space="preserve">Ofertantul își va asuma </w:t>
            </w:r>
            <w:r w:rsidRPr="00B0181F">
              <w:rPr>
                <w:rFonts w:ascii="Times New Roman" w:hAnsi="Times New Roman" w:cs="Times New Roman"/>
                <w:b/>
                <w:bCs/>
                <w:sz w:val="24"/>
                <w:szCs w:val="24"/>
              </w:rPr>
              <w:t>condițiile privind Livrare, marcarea/ etichetarea și transport</w:t>
            </w:r>
            <w:r w:rsidRPr="00B0181F">
              <w:rPr>
                <w:rFonts w:ascii="Times New Roman" w:hAnsi="Times New Roman" w:cs="Times New Roman"/>
                <w:sz w:val="24"/>
                <w:szCs w:val="24"/>
              </w:rPr>
              <w:t xml:space="preserve"> astfel cum au fost descrise de către autoritatea contractantă.</w:t>
            </w:r>
          </w:p>
          <w:p w14:paraId="1CCBC181" w14:textId="77777777" w:rsidR="00351BC7" w:rsidRPr="00B0181F"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va specifica faptul că produsul va fi livrat la adresa impusă de către autoritatea contractantă.</w:t>
            </w:r>
          </w:p>
          <w:p w14:paraId="4FCB323A" w14:textId="77777777" w:rsidR="00351BC7" w:rsidRPr="00B0181F"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va depune o declarație pe proprie răspundere care să ateste că în situația în care ofertantul va fi declarat câștigător, va livra doar produse care corespund acestei cerințe.</w:t>
            </w:r>
          </w:p>
          <w:p w14:paraId="4D534386" w14:textId="4152B609" w:rsidR="00351BC7" w:rsidRPr="007A5214"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va specifica faptul că toate costurile asociate transportului la locul</w:t>
            </w:r>
            <w:r w:rsidRPr="00B0181F">
              <w:rPr>
                <w:rFonts w:ascii="Times New Roman" w:eastAsia="Times New Roman" w:hAnsi="Times New Roman" w:cs="Times New Roman"/>
                <w:sz w:val="24"/>
                <w:szCs w:val="24"/>
                <w:lang w:eastAsia="en-GB"/>
              </w:rPr>
              <w:t xml:space="preserve"> de livrare și inscripționării produselor au fost incluse în propunerea financiară.</w:t>
            </w:r>
          </w:p>
        </w:tc>
        <w:tc>
          <w:tcPr>
            <w:tcW w:w="1263" w:type="pct"/>
          </w:tcPr>
          <w:p w14:paraId="1D1E3E61" w14:textId="77777777" w:rsidR="00351BC7" w:rsidRPr="00B0181F" w:rsidRDefault="00351BC7" w:rsidP="00351BC7">
            <w:pPr>
              <w:spacing w:after="0" w:line="240" w:lineRule="auto"/>
              <w:rPr>
                <w:rFonts w:ascii="Times New Roman" w:hAnsi="Times New Roman" w:cs="Times New Roman"/>
                <w:sz w:val="24"/>
                <w:szCs w:val="24"/>
              </w:rPr>
            </w:pPr>
            <w:r w:rsidRPr="00B0181F">
              <w:rPr>
                <w:rFonts w:ascii="Times New Roman" w:hAnsi="Times New Roman" w:cs="Times New Roman"/>
                <w:sz w:val="24"/>
                <w:szCs w:val="24"/>
              </w:rPr>
              <w:t>Se va indica pagina/paginile  din cuprinsul propunerii tehnice unde se face referire la îndeplinirea cerinței.</w:t>
            </w:r>
          </w:p>
          <w:p w14:paraId="0E524333" w14:textId="77777777" w:rsidR="00351BC7" w:rsidRPr="00B17EA0" w:rsidRDefault="00351BC7" w:rsidP="00351BC7">
            <w:pPr>
              <w:spacing w:after="0" w:line="240" w:lineRule="auto"/>
              <w:jc w:val="both"/>
              <w:rPr>
                <w:rFonts w:ascii="Times New Roman" w:hAnsi="Times New Roman" w:cs="Times New Roman"/>
                <w:b/>
                <w:color w:val="FF0000"/>
                <w:sz w:val="24"/>
                <w:szCs w:val="24"/>
              </w:rPr>
            </w:pPr>
          </w:p>
        </w:tc>
      </w:tr>
      <w:tr w:rsidR="00351BC7" w:rsidRPr="00B17EA0" w14:paraId="22EB7C41" w14:textId="77777777" w:rsidTr="00047CC2">
        <w:trPr>
          <w:trHeight w:val="303"/>
        </w:trPr>
        <w:tc>
          <w:tcPr>
            <w:tcW w:w="2794" w:type="pct"/>
          </w:tcPr>
          <w:p w14:paraId="2C4BD12D" w14:textId="77777777" w:rsidR="00351BC7" w:rsidRPr="00351BC7" w:rsidRDefault="00351BC7" w:rsidP="00351BC7">
            <w:pPr>
              <w:pStyle w:val="Titlu2"/>
              <w:spacing w:before="0"/>
              <w:rPr>
                <w:rFonts w:ascii="Times New Roman" w:hAnsi="Times New Roman" w:cs="Times New Roman"/>
                <w:b/>
                <w:bCs/>
                <w:color w:val="auto"/>
                <w:sz w:val="24"/>
                <w:szCs w:val="24"/>
              </w:rPr>
            </w:pPr>
            <w:r w:rsidRPr="00351BC7">
              <w:rPr>
                <w:rFonts w:ascii="Times New Roman" w:hAnsi="Times New Roman" w:cs="Times New Roman"/>
                <w:b/>
                <w:bCs/>
                <w:color w:val="auto"/>
                <w:sz w:val="24"/>
                <w:szCs w:val="24"/>
              </w:rPr>
              <w:t>Mentenanța corectivă în perioada de garanție</w:t>
            </w:r>
          </w:p>
          <w:p w14:paraId="73A47F31" w14:textId="77777777" w:rsidR="00351BC7" w:rsidRPr="00351BC7" w:rsidRDefault="00351BC7" w:rsidP="00351BC7">
            <w:pPr>
              <w:pStyle w:val="Bodytext20"/>
              <w:shd w:val="clear" w:color="auto" w:fill="auto"/>
              <w:spacing w:before="0" w:after="0" w:line="317" w:lineRule="exact"/>
              <w:ind w:firstLine="360"/>
              <w:rPr>
                <w:rFonts w:ascii="Times New Roman" w:hAnsi="Times New Roman" w:cs="Times New Roman"/>
                <w:sz w:val="24"/>
                <w:szCs w:val="24"/>
              </w:rPr>
            </w:pPr>
            <w:r w:rsidRPr="00351BC7">
              <w:rPr>
                <w:rFonts w:ascii="Times New Roman" w:hAnsi="Times New Roman" w:cs="Times New Roman"/>
                <w:sz w:val="24"/>
                <w:szCs w:val="24"/>
              </w:rPr>
              <w:lastRenderedPageBreak/>
              <w:t xml:space="preserve">În perioada de garanţie, orice neconformitate a produsului va fi înlăturată de către Contractant în </w:t>
            </w:r>
            <w:r w:rsidRPr="00351BC7">
              <w:rPr>
                <w:rStyle w:val="Bodytext2Bold"/>
                <w:rFonts w:eastAsiaTheme="majorEastAsia"/>
              </w:rPr>
              <w:t xml:space="preserve">cel mult 30 zile lucrătoare </w:t>
            </w:r>
            <w:r w:rsidRPr="00351BC7">
              <w:rPr>
                <w:rFonts w:ascii="Times New Roman" w:hAnsi="Times New Roman" w:cs="Times New Roman"/>
                <w:sz w:val="24"/>
                <w:szCs w:val="24"/>
              </w:rPr>
              <w:t>de la data când a fost înştiinţat în scris de către autoritatea contractantă.</w:t>
            </w:r>
          </w:p>
          <w:p w14:paraId="08B05E76" w14:textId="77777777" w:rsidR="00351BC7" w:rsidRPr="00351BC7" w:rsidRDefault="00351BC7" w:rsidP="00351BC7">
            <w:pPr>
              <w:pStyle w:val="Bodytext20"/>
              <w:shd w:val="clear" w:color="auto" w:fill="auto"/>
              <w:spacing w:before="0" w:after="0" w:line="317" w:lineRule="exact"/>
              <w:ind w:firstLine="360"/>
              <w:rPr>
                <w:rFonts w:ascii="Times New Roman" w:hAnsi="Times New Roman" w:cs="Times New Roman"/>
                <w:sz w:val="24"/>
                <w:szCs w:val="24"/>
              </w:rPr>
            </w:pPr>
            <w:r w:rsidRPr="00351BC7">
              <w:rPr>
                <w:rFonts w:ascii="Times New Roman" w:hAnsi="Times New Roman" w:cs="Times New Roman"/>
                <w:sz w:val="24"/>
                <w:szCs w:val="24"/>
              </w:rPr>
              <w:t xml:space="preserve">La apariţia unei situaţii care necesită mentenanţă corectivă în perioada de garanţie, autoritatea contractantă va emite o notificare către contractant. în termen de </w:t>
            </w:r>
            <w:r w:rsidRPr="00351BC7">
              <w:rPr>
                <w:rStyle w:val="Bodytext2Bold"/>
                <w:rFonts w:eastAsiaTheme="majorEastAsia"/>
              </w:rPr>
              <w:t xml:space="preserve">10 zile lucrătoare </w:t>
            </w:r>
            <w:r w:rsidRPr="00351BC7">
              <w:rPr>
                <w:rFonts w:ascii="Times New Roman" w:hAnsi="Times New Roman" w:cs="Times New Roman"/>
                <w:sz w:val="24"/>
                <w:szCs w:val="24"/>
              </w:rPr>
              <w:t>de la primirea notificării prealabile transmisă de către autoritatea contractantă, contractantul are obligaţia de a ridica produsul/produsele care face / fac obiectul mentenanţei în vederea înlocuirii acestora.</w:t>
            </w:r>
          </w:p>
          <w:p w14:paraId="0774D12A" w14:textId="71247875" w:rsidR="00351BC7" w:rsidRPr="00351BC7" w:rsidRDefault="00351BC7" w:rsidP="00351BC7">
            <w:pPr>
              <w:spacing w:after="0" w:line="240" w:lineRule="auto"/>
              <w:rPr>
                <w:rFonts w:ascii="Times New Roman" w:hAnsi="Times New Roman" w:cs="Times New Roman"/>
                <w:b/>
                <w:bCs/>
                <w:sz w:val="24"/>
                <w:szCs w:val="24"/>
              </w:rPr>
            </w:pPr>
            <w:r w:rsidRPr="00351BC7">
              <w:rPr>
                <w:rFonts w:ascii="Times New Roman" w:hAnsi="Times New Roman" w:cs="Times New Roman"/>
                <w:sz w:val="24"/>
                <w:szCs w:val="24"/>
              </w:rPr>
              <w:t>Pentru produsele înlocuite se va oferi o nouă perioadă de garanţie corespunzătoare.</w:t>
            </w:r>
          </w:p>
        </w:tc>
        <w:tc>
          <w:tcPr>
            <w:tcW w:w="943" w:type="pct"/>
          </w:tcPr>
          <w:p w14:paraId="1F2E050F" w14:textId="77777777" w:rsidR="00351BC7" w:rsidRPr="00B0181F"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lastRenderedPageBreak/>
              <w:t xml:space="preserve">Ofertantul își va asuma </w:t>
            </w:r>
            <w:r w:rsidRPr="00B0181F">
              <w:rPr>
                <w:rFonts w:ascii="Times New Roman" w:hAnsi="Times New Roman" w:cs="Times New Roman"/>
                <w:b/>
                <w:bCs/>
                <w:sz w:val="24"/>
                <w:szCs w:val="24"/>
              </w:rPr>
              <w:t xml:space="preserve">condițiile privind </w:t>
            </w:r>
            <w:r w:rsidRPr="00B0181F">
              <w:rPr>
                <w:rFonts w:ascii="Times New Roman" w:hAnsi="Times New Roman" w:cs="Times New Roman"/>
                <w:b/>
                <w:bCs/>
                <w:sz w:val="24"/>
                <w:szCs w:val="24"/>
              </w:rPr>
              <w:lastRenderedPageBreak/>
              <w:t xml:space="preserve">Mentenanța corectivă în perioada de garanție </w:t>
            </w:r>
            <w:r w:rsidRPr="00B0181F">
              <w:rPr>
                <w:rFonts w:ascii="Times New Roman" w:hAnsi="Times New Roman" w:cs="Times New Roman"/>
                <w:sz w:val="24"/>
                <w:szCs w:val="24"/>
              </w:rPr>
              <w:t>astfel cum au fost descrise de către autoritatea contractantă. Se va preciza inclusiv termenul exact de înlăturare a defectelor în perioada de garanție.</w:t>
            </w:r>
          </w:p>
          <w:p w14:paraId="2788F4CD" w14:textId="77777777" w:rsidR="00351BC7" w:rsidRPr="007A5214" w:rsidRDefault="00351BC7" w:rsidP="00351BC7">
            <w:pPr>
              <w:spacing w:after="0" w:line="240" w:lineRule="auto"/>
              <w:jc w:val="both"/>
              <w:rPr>
                <w:rFonts w:ascii="Times New Roman" w:hAnsi="Times New Roman" w:cs="Times New Roman"/>
                <w:sz w:val="24"/>
                <w:szCs w:val="24"/>
              </w:rPr>
            </w:pPr>
          </w:p>
        </w:tc>
        <w:tc>
          <w:tcPr>
            <w:tcW w:w="1263" w:type="pct"/>
          </w:tcPr>
          <w:p w14:paraId="4C242D52" w14:textId="4384E14C" w:rsidR="00351BC7" w:rsidRPr="00B17EA0" w:rsidRDefault="00351BC7" w:rsidP="00351BC7">
            <w:pPr>
              <w:spacing w:after="0" w:line="240" w:lineRule="auto"/>
              <w:jc w:val="both"/>
              <w:rPr>
                <w:rFonts w:ascii="Times New Roman" w:hAnsi="Times New Roman" w:cs="Times New Roman"/>
                <w:b/>
                <w:color w:val="FF0000"/>
                <w:sz w:val="24"/>
                <w:szCs w:val="24"/>
              </w:rPr>
            </w:pPr>
            <w:r w:rsidRPr="00B0181F">
              <w:rPr>
                <w:rFonts w:ascii="Times New Roman" w:hAnsi="Times New Roman" w:cs="Times New Roman"/>
                <w:sz w:val="24"/>
                <w:szCs w:val="24"/>
              </w:rPr>
              <w:lastRenderedPageBreak/>
              <w:t xml:space="preserve">Nu este cazul </w:t>
            </w:r>
          </w:p>
        </w:tc>
      </w:tr>
      <w:tr w:rsidR="00351BC7" w:rsidRPr="00B17EA0" w14:paraId="6F29683D" w14:textId="77777777" w:rsidTr="00047CC2">
        <w:trPr>
          <w:trHeight w:val="303"/>
        </w:trPr>
        <w:tc>
          <w:tcPr>
            <w:tcW w:w="2794" w:type="pct"/>
          </w:tcPr>
          <w:p w14:paraId="5BC3FA13" w14:textId="77777777" w:rsidR="00351BC7" w:rsidRPr="00351BC7" w:rsidRDefault="00351BC7" w:rsidP="00351BC7">
            <w:pPr>
              <w:keepNext/>
              <w:keepLines/>
              <w:spacing w:after="0"/>
              <w:outlineLvl w:val="1"/>
              <w:rPr>
                <w:rFonts w:ascii="Times New Roman" w:eastAsiaTheme="majorEastAsia" w:hAnsi="Times New Roman" w:cs="Times New Roman"/>
                <w:b/>
                <w:bCs/>
                <w:sz w:val="24"/>
                <w:szCs w:val="24"/>
              </w:rPr>
            </w:pPr>
            <w:r w:rsidRPr="00351BC7">
              <w:rPr>
                <w:rFonts w:ascii="Times New Roman" w:eastAsiaTheme="majorEastAsia" w:hAnsi="Times New Roman" w:cs="Times New Roman"/>
                <w:b/>
                <w:bCs/>
                <w:sz w:val="24"/>
                <w:szCs w:val="24"/>
              </w:rPr>
              <w:t>Punct de contact.</w:t>
            </w:r>
          </w:p>
          <w:p w14:paraId="085D8019" w14:textId="77777777" w:rsidR="00351BC7" w:rsidRPr="00351BC7" w:rsidRDefault="00351BC7" w:rsidP="00351BC7">
            <w:pPr>
              <w:spacing w:after="0"/>
              <w:ind w:firstLine="567"/>
              <w:jc w:val="both"/>
              <w:rPr>
                <w:rFonts w:ascii="Times New Roman" w:hAnsi="Times New Roman" w:cs="Times New Roman"/>
                <w:sz w:val="24"/>
                <w:szCs w:val="24"/>
              </w:rPr>
            </w:pPr>
            <w:r w:rsidRPr="00351BC7">
              <w:rPr>
                <w:rFonts w:ascii="Times New Roman" w:hAnsi="Times New Roman" w:cs="Times New Roman"/>
                <w:sz w:val="24"/>
                <w:szCs w:val="24"/>
              </w:rPr>
              <w:t>Pentru perioada de garanție ofertată, Ofertantul va asigura un punct de contact dedicat personalului autorizat al Autorității contractante unde se poate semnala orice problemă/defecțiune care necesită mentenanță corectivă Contractantului în gestionarea unui incident, disponibil, pentru a se asigura că orice situație semnalată este tratată cu promptitudine.</w:t>
            </w:r>
          </w:p>
          <w:p w14:paraId="5A8309C4" w14:textId="060806B8" w:rsidR="00351BC7" w:rsidRPr="00351BC7" w:rsidRDefault="00351BC7" w:rsidP="00351BC7">
            <w:pPr>
              <w:spacing w:after="0" w:line="240" w:lineRule="auto"/>
              <w:rPr>
                <w:rFonts w:ascii="Times New Roman" w:hAnsi="Times New Roman" w:cs="Times New Roman"/>
                <w:b/>
                <w:bCs/>
                <w:sz w:val="24"/>
                <w:szCs w:val="24"/>
              </w:rPr>
            </w:pPr>
            <w:r w:rsidRPr="00351BC7">
              <w:rPr>
                <w:rFonts w:ascii="Times New Roman" w:hAnsi="Times New Roman" w:cs="Times New Roman"/>
                <w:sz w:val="24"/>
                <w:szCs w:val="24"/>
              </w:rPr>
              <w:t>În acest sens, în cadrul propunerii tehnice ofertanții vor menționa și datele de identificare, persoana(e) de contact desemnată(e) cu Autoritatea Contractantă, e-mail, telefon, precum și orice altă modalitate de purtare a corespondenței.</w:t>
            </w:r>
          </w:p>
        </w:tc>
        <w:tc>
          <w:tcPr>
            <w:tcW w:w="943" w:type="pct"/>
          </w:tcPr>
          <w:p w14:paraId="701A9844" w14:textId="7CF666D4" w:rsidR="00351BC7" w:rsidRPr="007A5214"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 xml:space="preserve">Ofertantul își va asuma </w:t>
            </w:r>
            <w:r w:rsidRPr="00B0181F">
              <w:rPr>
                <w:rFonts w:ascii="Times New Roman" w:hAnsi="Times New Roman" w:cs="Times New Roman"/>
                <w:b/>
                <w:bCs/>
                <w:sz w:val="24"/>
                <w:szCs w:val="24"/>
              </w:rPr>
              <w:t xml:space="preserve">condițiile privind punct de contact </w:t>
            </w:r>
            <w:r w:rsidRPr="00B0181F">
              <w:rPr>
                <w:rFonts w:ascii="Times New Roman" w:hAnsi="Times New Roman" w:cs="Times New Roman"/>
                <w:sz w:val="24"/>
                <w:szCs w:val="24"/>
              </w:rPr>
              <w:t>astfel cum au fost descrise de către autoritatea contractantă.</w:t>
            </w:r>
          </w:p>
        </w:tc>
        <w:tc>
          <w:tcPr>
            <w:tcW w:w="1263" w:type="pct"/>
          </w:tcPr>
          <w:p w14:paraId="47505067" w14:textId="13D3D6BE" w:rsidR="00351BC7" w:rsidRPr="00B17EA0" w:rsidRDefault="00351BC7" w:rsidP="00351BC7">
            <w:pPr>
              <w:spacing w:after="0" w:line="240" w:lineRule="auto"/>
              <w:jc w:val="both"/>
              <w:rPr>
                <w:rFonts w:ascii="Times New Roman" w:hAnsi="Times New Roman" w:cs="Times New Roman"/>
                <w:b/>
                <w:color w:val="FF0000"/>
                <w:sz w:val="24"/>
                <w:szCs w:val="24"/>
              </w:rPr>
            </w:pPr>
            <w:r w:rsidRPr="00B0181F">
              <w:rPr>
                <w:rFonts w:ascii="Times New Roman" w:hAnsi="Times New Roman" w:cs="Times New Roman"/>
                <w:sz w:val="24"/>
                <w:szCs w:val="24"/>
              </w:rPr>
              <w:t>Nu este cazul</w:t>
            </w:r>
          </w:p>
        </w:tc>
      </w:tr>
      <w:tr w:rsidR="00351BC7" w:rsidRPr="00B17EA0" w14:paraId="3E1D0BAB" w14:textId="77777777" w:rsidTr="00047CC2">
        <w:trPr>
          <w:trHeight w:val="303"/>
        </w:trPr>
        <w:tc>
          <w:tcPr>
            <w:tcW w:w="2794" w:type="pct"/>
          </w:tcPr>
          <w:p w14:paraId="40E1F716" w14:textId="77777777" w:rsidR="00351BC7" w:rsidRPr="00351BC7" w:rsidRDefault="00351BC7" w:rsidP="00351BC7">
            <w:pPr>
              <w:keepNext/>
              <w:keepLines/>
              <w:widowControl w:val="0"/>
              <w:spacing w:after="0" w:line="317" w:lineRule="exact"/>
              <w:jc w:val="both"/>
              <w:outlineLvl w:val="1"/>
              <w:rPr>
                <w:rFonts w:ascii="Times New Roman" w:eastAsia="Times New Roman" w:hAnsi="Times New Roman" w:cs="Times New Roman"/>
                <w:b/>
                <w:bCs/>
                <w:color w:val="000000"/>
                <w:sz w:val="24"/>
                <w:szCs w:val="24"/>
                <w:lang w:eastAsia="ro-RO" w:bidi="ro-RO"/>
              </w:rPr>
            </w:pPr>
            <w:r w:rsidRPr="00351BC7">
              <w:rPr>
                <w:rFonts w:ascii="Times New Roman" w:eastAsia="Times New Roman" w:hAnsi="Times New Roman" w:cs="Times New Roman"/>
                <w:b/>
                <w:bCs/>
                <w:color w:val="000000"/>
                <w:sz w:val="24"/>
                <w:szCs w:val="24"/>
                <w:lang w:eastAsia="ro-RO" w:bidi="ro-RO"/>
              </w:rPr>
              <w:t xml:space="preserve"> Obligaţiile principale ale Ofertantului:</w:t>
            </w:r>
          </w:p>
          <w:p w14:paraId="37D0EC72" w14:textId="77777777" w:rsidR="00351BC7" w:rsidRPr="00351BC7" w:rsidRDefault="00351BC7" w:rsidP="00351BC7">
            <w:pPr>
              <w:widowControl w:val="0"/>
              <w:numPr>
                <w:ilvl w:val="0"/>
                <w:numId w:val="31"/>
              </w:numPr>
              <w:tabs>
                <w:tab w:val="left" w:pos="342"/>
              </w:tabs>
              <w:spacing w:after="0" w:line="317" w:lineRule="exact"/>
              <w:jc w:val="both"/>
              <w:rPr>
                <w:rFonts w:ascii="Times New Roman" w:eastAsia="Times New Roman" w:hAnsi="Times New Roman" w:cs="Times New Roman"/>
                <w:color w:val="000000"/>
                <w:sz w:val="24"/>
                <w:szCs w:val="24"/>
                <w:lang w:eastAsia="ro-RO" w:bidi="ro-RO"/>
              </w:rPr>
            </w:pPr>
            <w:r w:rsidRPr="00351BC7">
              <w:rPr>
                <w:rFonts w:ascii="Times New Roman" w:eastAsia="Times New Roman" w:hAnsi="Times New Roman" w:cs="Times New Roman"/>
                <w:color w:val="000000"/>
                <w:sz w:val="24"/>
                <w:szCs w:val="24"/>
                <w:lang w:eastAsia="ro-RO" w:bidi="ro-RO"/>
              </w:rPr>
              <w:t xml:space="preserve"> mobilizarea de resurse suficiente şi cu expertiză adecvată pentru a asigura gestionarea contractului, astfel cum este solicitat la nivelul Caietului de Sarcini;</w:t>
            </w:r>
          </w:p>
          <w:p w14:paraId="650BA901" w14:textId="77777777" w:rsidR="00351BC7" w:rsidRPr="00351BC7" w:rsidRDefault="00351BC7" w:rsidP="00351BC7">
            <w:pPr>
              <w:widowControl w:val="0"/>
              <w:numPr>
                <w:ilvl w:val="0"/>
                <w:numId w:val="31"/>
              </w:numPr>
              <w:tabs>
                <w:tab w:val="left" w:pos="342"/>
              </w:tabs>
              <w:spacing w:after="0" w:line="317" w:lineRule="exact"/>
              <w:jc w:val="both"/>
              <w:rPr>
                <w:rFonts w:ascii="Times New Roman" w:eastAsia="Times New Roman" w:hAnsi="Times New Roman" w:cs="Times New Roman"/>
                <w:color w:val="000000"/>
                <w:sz w:val="24"/>
                <w:szCs w:val="24"/>
                <w:lang w:eastAsia="ro-RO" w:bidi="ro-RO"/>
              </w:rPr>
            </w:pPr>
            <w:r w:rsidRPr="00351BC7">
              <w:rPr>
                <w:rFonts w:ascii="Times New Roman" w:eastAsia="Times New Roman" w:hAnsi="Times New Roman" w:cs="Times New Roman"/>
                <w:color w:val="000000"/>
                <w:sz w:val="24"/>
                <w:szCs w:val="24"/>
                <w:lang w:eastAsia="ro-RO" w:bidi="ro-RO"/>
              </w:rPr>
              <w:t>îndeplinirea obligaţiilor contractuale, cu respectarea bunelor practici din domeniu, a prevederilor legale şi contractuale relevante, precum şi să garanteze că obligaţiile sunt îndeplinite la parametrii solicitaţi;</w:t>
            </w:r>
          </w:p>
          <w:p w14:paraId="0B5F722B" w14:textId="77777777" w:rsidR="00351BC7" w:rsidRPr="00351BC7" w:rsidRDefault="00351BC7" w:rsidP="00351BC7">
            <w:pPr>
              <w:widowControl w:val="0"/>
              <w:numPr>
                <w:ilvl w:val="0"/>
                <w:numId w:val="31"/>
              </w:numPr>
              <w:tabs>
                <w:tab w:val="left" w:pos="432"/>
              </w:tabs>
              <w:spacing w:after="0" w:line="317" w:lineRule="exact"/>
              <w:jc w:val="both"/>
              <w:rPr>
                <w:rFonts w:ascii="Times New Roman" w:eastAsia="Times New Roman" w:hAnsi="Times New Roman" w:cs="Times New Roman"/>
                <w:color w:val="000000"/>
                <w:sz w:val="24"/>
                <w:szCs w:val="24"/>
                <w:lang w:eastAsia="ro-RO" w:bidi="ro-RO"/>
              </w:rPr>
            </w:pPr>
            <w:r w:rsidRPr="00351BC7">
              <w:rPr>
                <w:rFonts w:ascii="Times New Roman" w:eastAsia="Times New Roman" w:hAnsi="Times New Roman" w:cs="Times New Roman"/>
                <w:color w:val="000000"/>
                <w:sz w:val="24"/>
                <w:szCs w:val="24"/>
                <w:lang w:eastAsia="ro-RO" w:bidi="ro-RO"/>
              </w:rPr>
              <w:t>asigurarea unui grad de flexibilitate în planificarea modalităţii de gestionare pe toată durata de derulare a contractului;</w:t>
            </w:r>
          </w:p>
          <w:p w14:paraId="67AB9730" w14:textId="77777777" w:rsidR="00351BC7" w:rsidRPr="00351BC7" w:rsidRDefault="00351BC7" w:rsidP="00351BC7">
            <w:pPr>
              <w:widowControl w:val="0"/>
              <w:numPr>
                <w:ilvl w:val="0"/>
                <w:numId w:val="31"/>
              </w:numPr>
              <w:tabs>
                <w:tab w:val="left" w:pos="432"/>
              </w:tabs>
              <w:spacing w:after="0" w:line="317" w:lineRule="exact"/>
              <w:jc w:val="both"/>
              <w:rPr>
                <w:rFonts w:ascii="Times New Roman" w:eastAsia="Times New Roman" w:hAnsi="Times New Roman" w:cs="Times New Roman"/>
                <w:color w:val="000000"/>
                <w:sz w:val="24"/>
                <w:szCs w:val="24"/>
                <w:lang w:eastAsia="ro-RO" w:bidi="ro-RO"/>
              </w:rPr>
            </w:pPr>
            <w:r w:rsidRPr="00351BC7">
              <w:rPr>
                <w:rFonts w:ascii="Times New Roman" w:eastAsia="Times New Roman" w:hAnsi="Times New Roman" w:cs="Times New Roman"/>
                <w:color w:val="000000"/>
                <w:sz w:val="24"/>
                <w:szCs w:val="24"/>
                <w:lang w:eastAsia="ro-RO" w:bidi="ro-RO"/>
              </w:rPr>
              <w:t>transmiterea datelor de identificare şi de contact ale personalului alocat pentru executarea contractului;</w:t>
            </w:r>
          </w:p>
          <w:p w14:paraId="3CD3F5CA" w14:textId="77777777" w:rsidR="00351BC7" w:rsidRPr="00351BC7" w:rsidRDefault="00351BC7" w:rsidP="00351BC7">
            <w:pPr>
              <w:widowControl w:val="0"/>
              <w:numPr>
                <w:ilvl w:val="0"/>
                <w:numId w:val="31"/>
              </w:numPr>
              <w:tabs>
                <w:tab w:val="left" w:pos="432"/>
              </w:tabs>
              <w:spacing w:after="0" w:line="317" w:lineRule="exact"/>
              <w:jc w:val="both"/>
              <w:rPr>
                <w:rFonts w:ascii="Times New Roman" w:eastAsia="Times New Roman" w:hAnsi="Times New Roman" w:cs="Times New Roman"/>
                <w:color w:val="000000"/>
                <w:sz w:val="24"/>
                <w:szCs w:val="24"/>
                <w:lang w:eastAsia="ro-RO" w:bidi="ro-RO"/>
              </w:rPr>
            </w:pPr>
            <w:r w:rsidRPr="00351BC7">
              <w:rPr>
                <w:rFonts w:ascii="Times New Roman" w:eastAsia="Times New Roman" w:hAnsi="Times New Roman" w:cs="Times New Roman"/>
                <w:color w:val="000000"/>
                <w:sz w:val="24"/>
                <w:szCs w:val="24"/>
                <w:lang w:eastAsia="ro-RO" w:bidi="ro-RO"/>
              </w:rPr>
              <w:t>colaborarea cu personalul autorităţii contractante alocat pentru verificarea produselor livrate, pentru realizarea recepţiilor calitative şi cantitative;</w:t>
            </w:r>
          </w:p>
          <w:p w14:paraId="2A8908B2" w14:textId="77777777" w:rsidR="00351BC7" w:rsidRPr="00351BC7" w:rsidRDefault="00351BC7" w:rsidP="00351BC7">
            <w:pPr>
              <w:widowControl w:val="0"/>
              <w:numPr>
                <w:ilvl w:val="0"/>
                <w:numId w:val="31"/>
              </w:numPr>
              <w:tabs>
                <w:tab w:val="left" w:pos="432"/>
              </w:tabs>
              <w:spacing w:after="0" w:line="317" w:lineRule="exact"/>
              <w:jc w:val="both"/>
              <w:rPr>
                <w:rFonts w:ascii="Times New Roman" w:eastAsia="Times New Roman" w:hAnsi="Times New Roman" w:cs="Times New Roman"/>
                <w:color w:val="000000"/>
                <w:sz w:val="24"/>
                <w:szCs w:val="24"/>
                <w:lang w:eastAsia="ro-RO" w:bidi="ro-RO"/>
              </w:rPr>
            </w:pPr>
            <w:r w:rsidRPr="00351BC7">
              <w:rPr>
                <w:rFonts w:ascii="Times New Roman" w:eastAsia="Times New Roman" w:hAnsi="Times New Roman" w:cs="Times New Roman"/>
                <w:color w:val="000000"/>
                <w:sz w:val="24"/>
                <w:szCs w:val="24"/>
                <w:lang w:eastAsia="ro-RO" w:bidi="ro-RO"/>
              </w:rPr>
              <w:t>reducerea, în măsura posibilă, a situaţiilor de întârzieri în efectuarea livrărilor, minimizând astfel impactul negativ asupra activităţii autorităţii contractante;</w:t>
            </w:r>
          </w:p>
          <w:p w14:paraId="661F64FC" w14:textId="77777777" w:rsidR="00351BC7" w:rsidRPr="00351BC7" w:rsidRDefault="00351BC7" w:rsidP="00351BC7">
            <w:pPr>
              <w:widowControl w:val="0"/>
              <w:numPr>
                <w:ilvl w:val="0"/>
                <w:numId w:val="31"/>
              </w:numPr>
              <w:tabs>
                <w:tab w:val="left" w:pos="432"/>
              </w:tabs>
              <w:spacing w:after="0" w:line="317" w:lineRule="exact"/>
              <w:jc w:val="both"/>
              <w:rPr>
                <w:rFonts w:ascii="Times New Roman" w:eastAsia="Times New Roman" w:hAnsi="Times New Roman" w:cs="Times New Roman"/>
                <w:color w:val="000000"/>
                <w:sz w:val="24"/>
                <w:szCs w:val="24"/>
                <w:lang w:eastAsia="ro-RO" w:bidi="ro-RO"/>
              </w:rPr>
            </w:pPr>
            <w:r w:rsidRPr="00351BC7">
              <w:rPr>
                <w:rFonts w:ascii="Times New Roman" w:eastAsia="Times New Roman" w:hAnsi="Times New Roman" w:cs="Times New Roman"/>
                <w:color w:val="000000"/>
                <w:sz w:val="24"/>
                <w:szCs w:val="24"/>
                <w:lang w:eastAsia="ro-RO" w:bidi="ro-RO"/>
              </w:rPr>
              <w:lastRenderedPageBreak/>
              <w:t>asigurarea că orice documente, documentaţii şi sau instrucţiuni furnizate către personalul autorităţii contractante sunt exacte şi elaborate în conformitate cu bunele practici specifice în domeniu;</w:t>
            </w:r>
          </w:p>
          <w:p w14:paraId="5D720CF5" w14:textId="77777777" w:rsidR="00351BC7" w:rsidRPr="00351BC7" w:rsidRDefault="00351BC7" w:rsidP="00351BC7">
            <w:pPr>
              <w:widowControl w:val="0"/>
              <w:numPr>
                <w:ilvl w:val="0"/>
                <w:numId w:val="31"/>
              </w:numPr>
              <w:tabs>
                <w:tab w:val="left" w:pos="432"/>
              </w:tabs>
              <w:spacing w:after="0" w:line="317" w:lineRule="exact"/>
              <w:jc w:val="both"/>
              <w:rPr>
                <w:rFonts w:ascii="Times New Roman" w:eastAsia="Times New Roman" w:hAnsi="Times New Roman" w:cs="Times New Roman"/>
                <w:color w:val="000000"/>
                <w:sz w:val="24"/>
                <w:szCs w:val="24"/>
                <w:lang w:eastAsia="ro-RO" w:bidi="ro-RO"/>
              </w:rPr>
            </w:pPr>
            <w:r w:rsidRPr="00351BC7">
              <w:rPr>
                <w:rFonts w:ascii="Times New Roman" w:eastAsia="Times New Roman" w:hAnsi="Times New Roman" w:cs="Times New Roman"/>
                <w:color w:val="000000"/>
                <w:sz w:val="24"/>
                <w:szCs w:val="24"/>
                <w:lang w:eastAsia="ro-RO" w:bidi="ro-RO"/>
              </w:rPr>
              <w:t>să asigure garanţia pentru produsele livrate conform celor declarate în propunerea tehnică şi să înlocuiască cantităţile de produse ale căror caracteristici tehnice sau de confecţionare nu corespund condiţiilor prevăzute prin specificaţia tehnică de produs.</w:t>
            </w:r>
          </w:p>
          <w:p w14:paraId="7B68050B" w14:textId="77777777" w:rsidR="00351BC7" w:rsidRPr="00351BC7" w:rsidRDefault="00351BC7" w:rsidP="00351BC7">
            <w:pPr>
              <w:widowControl w:val="0"/>
              <w:numPr>
                <w:ilvl w:val="0"/>
                <w:numId w:val="31"/>
              </w:numPr>
              <w:tabs>
                <w:tab w:val="left" w:pos="432"/>
              </w:tabs>
              <w:spacing w:after="0" w:line="317" w:lineRule="exact"/>
              <w:jc w:val="both"/>
              <w:rPr>
                <w:rFonts w:ascii="Times New Roman" w:eastAsia="Times New Roman" w:hAnsi="Times New Roman" w:cs="Times New Roman"/>
                <w:color w:val="000000"/>
                <w:sz w:val="24"/>
                <w:szCs w:val="24"/>
                <w:lang w:eastAsia="ro-RO" w:bidi="ro-RO"/>
              </w:rPr>
            </w:pPr>
            <w:r w:rsidRPr="00351BC7">
              <w:rPr>
                <w:rFonts w:ascii="Times New Roman" w:eastAsia="Times New Roman" w:hAnsi="Times New Roman" w:cs="Times New Roman"/>
                <w:color w:val="000000"/>
                <w:sz w:val="24"/>
                <w:szCs w:val="24"/>
                <w:lang w:eastAsia="ro-RO" w:bidi="ro-RO"/>
              </w:rPr>
              <w:t>furnizarea produselor la standardele şi performanţele prezentate în propunerea tehnică şi asigurarea calităţii produselor livrate;</w:t>
            </w:r>
          </w:p>
          <w:p w14:paraId="6096625E" w14:textId="77777777" w:rsidR="00351BC7" w:rsidRPr="00351BC7" w:rsidRDefault="00351BC7" w:rsidP="00351BC7">
            <w:pPr>
              <w:widowControl w:val="0"/>
              <w:numPr>
                <w:ilvl w:val="0"/>
                <w:numId w:val="31"/>
              </w:numPr>
              <w:tabs>
                <w:tab w:val="left" w:pos="432"/>
              </w:tabs>
              <w:spacing w:after="0" w:line="317" w:lineRule="exact"/>
              <w:jc w:val="both"/>
              <w:rPr>
                <w:rFonts w:ascii="Times New Roman" w:eastAsia="Times New Roman" w:hAnsi="Times New Roman" w:cs="Times New Roman"/>
                <w:color w:val="000000"/>
                <w:sz w:val="24"/>
                <w:szCs w:val="24"/>
                <w:lang w:eastAsia="ro-RO" w:bidi="ro-RO"/>
              </w:rPr>
            </w:pPr>
            <w:r w:rsidRPr="00351BC7">
              <w:rPr>
                <w:rFonts w:ascii="Times New Roman" w:eastAsia="Times New Roman" w:hAnsi="Times New Roman" w:cs="Times New Roman"/>
                <w:color w:val="000000"/>
                <w:sz w:val="24"/>
                <w:szCs w:val="24"/>
                <w:lang w:eastAsia="ro-RO" w:bidi="ro-RO"/>
              </w:rPr>
              <w:t>livrarea numai de produse conforme şi în termenul de livrare menţionat prin contractul de furnizare;</w:t>
            </w:r>
          </w:p>
          <w:p w14:paraId="30F8CEF4" w14:textId="0448953B" w:rsidR="00351BC7" w:rsidRPr="00351BC7" w:rsidRDefault="00351BC7" w:rsidP="00351BC7">
            <w:pPr>
              <w:spacing w:after="0" w:line="240" w:lineRule="auto"/>
              <w:rPr>
                <w:rFonts w:ascii="Times New Roman" w:hAnsi="Times New Roman" w:cs="Times New Roman"/>
                <w:b/>
                <w:bCs/>
                <w:sz w:val="24"/>
                <w:szCs w:val="24"/>
              </w:rPr>
            </w:pPr>
            <w:r w:rsidRPr="00351BC7">
              <w:rPr>
                <w:rFonts w:ascii="Times New Roman" w:eastAsia="Times New Roman" w:hAnsi="Times New Roman" w:cs="Times New Roman"/>
                <w:color w:val="000000"/>
                <w:sz w:val="24"/>
                <w:szCs w:val="24"/>
                <w:lang w:eastAsia="ro-RO" w:bidi="ro-RO"/>
              </w:rPr>
              <w:t>asumarea răspunderii pentru veridicitatea, corectitudinea şi legalitatea datelor / informaţiilor / documentelor puse la dispoziţie de operatorul economic în vederea îndeplinirii contractului.</w:t>
            </w:r>
          </w:p>
        </w:tc>
        <w:tc>
          <w:tcPr>
            <w:tcW w:w="943" w:type="pct"/>
          </w:tcPr>
          <w:p w14:paraId="5428243B" w14:textId="6F91AD2E" w:rsidR="00351BC7" w:rsidRPr="007A5214"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lastRenderedPageBreak/>
              <w:t xml:space="preserve">Ofertantul își va asuma </w:t>
            </w:r>
            <w:r w:rsidRPr="00B0181F">
              <w:rPr>
                <w:rFonts w:ascii="Times New Roman" w:hAnsi="Times New Roman" w:cs="Times New Roman"/>
                <w:b/>
                <w:bCs/>
                <w:sz w:val="24"/>
                <w:szCs w:val="24"/>
              </w:rPr>
              <w:t xml:space="preserve">obligațiile principale </w:t>
            </w:r>
            <w:r w:rsidRPr="00B0181F">
              <w:rPr>
                <w:rFonts w:ascii="Times New Roman" w:hAnsi="Times New Roman" w:cs="Times New Roman"/>
                <w:sz w:val="24"/>
                <w:szCs w:val="24"/>
              </w:rPr>
              <w:t>astfel cum au fost descrise de către autoritatea contractantă.</w:t>
            </w:r>
          </w:p>
        </w:tc>
        <w:tc>
          <w:tcPr>
            <w:tcW w:w="1263" w:type="pct"/>
          </w:tcPr>
          <w:p w14:paraId="2302D11D" w14:textId="42ADB91E" w:rsidR="00351BC7" w:rsidRPr="00B17EA0" w:rsidRDefault="00351BC7" w:rsidP="00351BC7">
            <w:pPr>
              <w:spacing w:after="0" w:line="240" w:lineRule="auto"/>
              <w:jc w:val="both"/>
              <w:rPr>
                <w:rFonts w:ascii="Times New Roman" w:hAnsi="Times New Roman" w:cs="Times New Roman"/>
                <w:b/>
                <w:color w:val="FF0000"/>
                <w:sz w:val="24"/>
                <w:szCs w:val="24"/>
              </w:rPr>
            </w:pPr>
            <w:r w:rsidRPr="00B0181F">
              <w:rPr>
                <w:rFonts w:ascii="Times New Roman" w:hAnsi="Times New Roman" w:cs="Times New Roman"/>
                <w:bCs/>
                <w:sz w:val="24"/>
                <w:szCs w:val="24"/>
              </w:rPr>
              <w:t>Nu este cazul</w:t>
            </w:r>
          </w:p>
        </w:tc>
      </w:tr>
      <w:tr w:rsidR="00351BC7" w:rsidRPr="00B17EA0" w14:paraId="1F84BE1D" w14:textId="77777777" w:rsidTr="00047CC2">
        <w:trPr>
          <w:trHeight w:val="303"/>
        </w:trPr>
        <w:tc>
          <w:tcPr>
            <w:tcW w:w="2794" w:type="pct"/>
          </w:tcPr>
          <w:p w14:paraId="1DA39409" w14:textId="77777777" w:rsidR="00351BC7" w:rsidRPr="00351BC7" w:rsidRDefault="00351BC7" w:rsidP="00351BC7">
            <w:pPr>
              <w:pStyle w:val="Titlu1"/>
              <w:spacing w:before="0"/>
              <w:jc w:val="both"/>
              <w:rPr>
                <w:rFonts w:ascii="Times New Roman" w:hAnsi="Times New Roman" w:cs="Times New Roman"/>
                <w:color w:val="000000" w:themeColor="text1"/>
                <w:sz w:val="24"/>
                <w:szCs w:val="24"/>
              </w:rPr>
            </w:pPr>
            <w:r w:rsidRPr="00351BC7">
              <w:rPr>
                <w:rFonts w:ascii="Times New Roman" w:hAnsi="Times New Roman" w:cs="Times New Roman"/>
                <w:color w:val="000000" w:themeColor="text1"/>
                <w:sz w:val="24"/>
                <w:szCs w:val="24"/>
              </w:rPr>
              <w:t>Documentații ce trebuie furnizate Autorității contractante în legătură cu produsul</w:t>
            </w:r>
          </w:p>
          <w:p w14:paraId="2772D278" w14:textId="77777777" w:rsidR="00351BC7" w:rsidRPr="00351BC7" w:rsidRDefault="00351BC7" w:rsidP="00351BC7">
            <w:pPr>
              <w:pStyle w:val="Corptext2"/>
              <w:tabs>
                <w:tab w:val="left" w:pos="426"/>
              </w:tabs>
              <w:spacing w:after="0" w:line="276" w:lineRule="auto"/>
              <w:jc w:val="both"/>
              <w:rPr>
                <w:rFonts w:ascii="Times New Roman" w:eastAsia="Calibri" w:hAnsi="Times New Roman" w:cs="Times New Roman"/>
                <w:i/>
                <w:sz w:val="24"/>
                <w:szCs w:val="24"/>
              </w:rPr>
            </w:pPr>
            <w:r w:rsidRPr="00351BC7">
              <w:rPr>
                <w:rFonts w:ascii="Times New Roman" w:eastAsia="Microsoft Sans Serif" w:hAnsi="Times New Roman" w:cs="Times New Roman"/>
                <w:color w:val="000000"/>
                <w:sz w:val="24"/>
                <w:szCs w:val="24"/>
                <w:lang w:eastAsia="ro-RO" w:bidi="ro-RO"/>
              </w:rPr>
              <w:t>Contractantul va întocmi şi prezenta următoarele documente</w:t>
            </w:r>
            <w:r w:rsidRPr="00351BC7">
              <w:rPr>
                <w:rFonts w:ascii="Times New Roman" w:eastAsia="Calibri" w:hAnsi="Times New Roman" w:cs="Times New Roman"/>
                <w:i/>
                <w:sz w:val="24"/>
                <w:szCs w:val="24"/>
              </w:rPr>
              <w:t xml:space="preserve"> </w:t>
            </w:r>
          </w:p>
          <w:p w14:paraId="7B011E15" w14:textId="77777777" w:rsidR="00351BC7" w:rsidRPr="00351BC7" w:rsidRDefault="00351BC7" w:rsidP="00351BC7">
            <w:pPr>
              <w:pStyle w:val="Corptext2"/>
              <w:numPr>
                <w:ilvl w:val="0"/>
                <w:numId w:val="12"/>
              </w:numPr>
              <w:tabs>
                <w:tab w:val="left" w:pos="426"/>
              </w:tabs>
              <w:spacing w:after="0" w:line="276" w:lineRule="auto"/>
              <w:ind w:left="0" w:firstLine="0"/>
              <w:jc w:val="both"/>
              <w:rPr>
                <w:rFonts w:ascii="Times New Roman" w:eastAsia="Calibri" w:hAnsi="Times New Roman" w:cs="Times New Roman"/>
                <w:i/>
                <w:sz w:val="24"/>
                <w:szCs w:val="24"/>
              </w:rPr>
            </w:pPr>
            <w:r w:rsidRPr="00351BC7">
              <w:rPr>
                <w:rFonts w:ascii="Times New Roman" w:eastAsia="Calibri" w:hAnsi="Times New Roman" w:cs="Times New Roman"/>
                <w:i/>
                <w:sz w:val="24"/>
                <w:szCs w:val="24"/>
              </w:rPr>
              <w:t>factura fiscală conform art. 319 alin. (20) din Codul Fiscal;</w:t>
            </w:r>
          </w:p>
          <w:p w14:paraId="74EBF952" w14:textId="77777777" w:rsidR="00351BC7" w:rsidRPr="00351BC7" w:rsidRDefault="00351BC7" w:rsidP="00351BC7">
            <w:pPr>
              <w:pStyle w:val="Listparagraf"/>
              <w:numPr>
                <w:ilvl w:val="0"/>
                <w:numId w:val="12"/>
              </w:numPr>
              <w:tabs>
                <w:tab w:val="left" w:pos="426"/>
              </w:tabs>
              <w:spacing w:after="0" w:line="240" w:lineRule="auto"/>
              <w:ind w:left="0" w:firstLine="0"/>
              <w:rPr>
                <w:rFonts w:ascii="Times New Roman" w:eastAsia="Calibri" w:hAnsi="Times New Roman" w:cs="Times New Roman"/>
                <w:i/>
                <w:sz w:val="24"/>
                <w:szCs w:val="24"/>
              </w:rPr>
            </w:pPr>
            <w:r w:rsidRPr="00351BC7">
              <w:rPr>
                <w:rFonts w:ascii="Times New Roman" w:eastAsia="Calibri" w:hAnsi="Times New Roman" w:cs="Times New Roman"/>
                <w:i/>
                <w:sz w:val="24"/>
                <w:szCs w:val="24"/>
              </w:rPr>
              <w:t>proces-verbal de recepţie calitativă întocmit la contractant / producător (după caz);</w:t>
            </w:r>
          </w:p>
          <w:p w14:paraId="1BC8BBFF" w14:textId="77777777" w:rsidR="00351BC7" w:rsidRPr="00351BC7" w:rsidRDefault="00351BC7" w:rsidP="00351BC7">
            <w:pPr>
              <w:pStyle w:val="Listparagraf"/>
              <w:numPr>
                <w:ilvl w:val="0"/>
                <w:numId w:val="12"/>
              </w:numPr>
              <w:tabs>
                <w:tab w:val="left" w:pos="426"/>
                <w:tab w:val="left" w:pos="709"/>
              </w:tabs>
              <w:spacing w:after="0" w:line="240" w:lineRule="auto"/>
              <w:ind w:left="0" w:firstLine="0"/>
              <w:rPr>
                <w:rFonts w:ascii="Times New Roman" w:eastAsia="Calibri" w:hAnsi="Times New Roman" w:cs="Times New Roman"/>
                <w:i/>
                <w:sz w:val="24"/>
                <w:szCs w:val="24"/>
              </w:rPr>
            </w:pPr>
            <w:r w:rsidRPr="00351BC7">
              <w:rPr>
                <w:rFonts w:ascii="Times New Roman" w:eastAsia="Calibri" w:hAnsi="Times New Roman" w:cs="Times New Roman"/>
                <w:i/>
                <w:sz w:val="24"/>
                <w:szCs w:val="24"/>
              </w:rPr>
              <w:t>proces-verbal de recepţie calitativă şi cantitativă întocmit la livrarea produselor (la sediul indicat de autoritatea contractantă în contractul subsecvent);</w:t>
            </w:r>
          </w:p>
          <w:p w14:paraId="7EE0ED31" w14:textId="77777777" w:rsidR="00351BC7" w:rsidRPr="00351BC7" w:rsidRDefault="00351BC7" w:rsidP="00351BC7">
            <w:pPr>
              <w:numPr>
                <w:ilvl w:val="0"/>
                <w:numId w:val="12"/>
              </w:numPr>
              <w:tabs>
                <w:tab w:val="left" w:pos="0"/>
                <w:tab w:val="left" w:pos="360"/>
                <w:tab w:val="left" w:pos="426"/>
              </w:tabs>
              <w:spacing w:after="0" w:line="276" w:lineRule="auto"/>
              <w:ind w:left="0" w:firstLine="0"/>
              <w:jc w:val="both"/>
              <w:rPr>
                <w:rFonts w:ascii="Times New Roman" w:hAnsi="Times New Roman" w:cs="Times New Roman"/>
                <w:i/>
                <w:sz w:val="24"/>
                <w:szCs w:val="24"/>
              </w:rPr>
            </w:pPr>
            <w:r w:rsidRPr="00351BC7">
              <w:rPr>
                <w:rFonts w:ascii="Times New Roman" w:hAnsi="Times New Roman" w:cs="Times New Roman"/>
                <w:i/>
                <w:sz w:val="24"/>
                <w:szCs w:val="24"/>
              </w:rPr>
              <w:t>inventarul completului, în cadrul căruia vor fi trecute absolut toate echipamentele din dotare: cantitativ și valoric (preț unitar cu TVA și preț total) – unde este cazul;</w:t>
            </w:r>
          </w:p>
          <w:p w14:paraId="15F85C8D" w14:textId="77777777" w:rsidR="00351BC7" w:rsidRPr="00351BC7" w:rsidRDefault="00351BC7" w:rsidP="00351BC7">
            <w:pPr>
              <w:pStyle w:val="Listparagraf"/>
              <w:numPr>
                <w:ilvl w:val="0"/>
                <w:numId w:val="12"/>
              </w:numPr>
              <w:tabs>
                <w:tab w:val="left" w:pos="0"/>
                <w:tab w:val="left" w:pos="360"/>
                <w:tab w:val="left" w:pos="426"/>
                <w:tab w:val="left" w:pos="2268"/>
              </w:tabs>
              <w:spacing w:after="0" w:line="240" w:lineRule="auto"/>
              <w:ind w:left="0" w:firstLine="0"/>
              <w:jc w:val="both"/>
              <w:rPr>
                <w:rFonts w:ascii="Times New Roman" w:hAnsi="Times New Roman" w:cs="Times New Roman"/>
                <w:i/>
                <w:sz w:val="24"/>
                <w:szCs w:val="24"/>
              </w:rPr>
            </w:pPr>
            <w:r w:rsidRPr="00351BC7">
              <w:rPr>
                <w:rFonts w:ascii="Times New Roman" w:hAnsi="Times New Roman" w:cs="Times New Roman"/>
                <w:i/>
                <w:sz w:val="24"/>
                <w:szCs w:val="24"/>
              </w:rPr>
              <w:t>certificat de garanție (redactat în limba română);</w:t>
            </w:r>
          </w:p>
          <w:p w14:paraId="7403487D" w14:textId="77777777" w:rsidR="00351BC7" w:rsidRPr="00351BC7" w:rsidRDefault="00351BC7" w:rsidP="00351BC7">
            <w:pPr>
              <w:numPr>
                <w:ilvl w:val="0"/>
                <w:numId w:val="12"/>
              </w:numPr>
              <w:tabs>
                <w:tab w:val="left" w:pos="0"/>
                <w:tab w:val="left" w:pos="426"/>
              </w:tabs>
              <w:spacing w:after="0" w:line="276" w:lineRule="auto"/>
              <w:ind w:left="0" w:firstLine="0"/>
              <w:jc w:val="both"/>
              <w:rPr>
                <w:rFonts w:ascii="Times New Roman" w:hAnsi="Times New Roman" w:cs="Times New Roman"/>
                <w:i/>
                <w:sz w:val="24"/>
                <w:szCs w:val="24"/>
              </w:rPr>
            </w:pPr>
            <w:r w:rsidRPr="00351BC7">
              <w:rPr>
                <w:rFonts w:ascii="Times New Roman" w:hAnsi="Times New Roman" w:cs="Times New Roman"/>
                <w:i/>
                <w:sz w:val="24"/>
                <w:szCs w:val="24"/>
              </w:rPr>
              <w:t>declarație/certificat de conformitate;</w:t>
            </w:r>
          </w:p>
          <w:p w14:paraId="3D00D740" w14:textId="77777777" w:rsidR="00351BC7" w:rsidRPr="00351BC7" w:rsidRDefault="00351BC7" w:rsidP="00351BC7">
            <w:pPr>
              <w:numPr>
                <w:ilvl w:val="0"/>
                <w:numId w:val="12"/>
              </w:numPr>
              <w:tabs>
                <w:tab w:val="left" w:pos="0"/>
                <w:tab w:val="left" w:pos="284"/>
                <w:tab w:val="left" w:pos="426"/>
              </w:tabs>
              <w:spacing w:after="0" w:line="276" w:lineRule="auto"/>
              <w:ind w:left="0" w:firstLine="0"/>
              <w:jc w:val="both"/>
              <w:rPr>
                <w:rFonts w:ascii="Times New Roman" w:hAnsi="Times New Roman" w:cs="Times New Roman"/>
                <w:b/>
                <w:bCs/>
                <w:iCs/>
                <w:sz w:val="24"/>
                <w:szCs w:val="24"/>
              </w:rPr>
            </w:pPr>
            <w:r w:rsidRPr="00351BC7">
              <w:rPr>
                <w:rFonts w:ascii="Times New Roman" w:hAnsi="Times New Roman" w:cs="Times New Roman"/>
                <w:i/>
                <w:sz w:val="24"/>
                <w:szCs w:val="24"/>
              </w:rPr>
              <w:t xml:space="preserve">manual / fişe cu informaţii tehnice despre produs (în limba română), care trebuie să include şi instrucţiuni de utilizare, întreţinere şi depozitare pentru produsele livrate </w:t>
            </w:r>
          </w:p>
          <w:p w14:paraId="0475F5AC" w14:textId="59ACBD44" w:rsidR="00351BC7" w:rsidRPr="00351BC7" w:rsidRDefault="00351BC7" w:rsidP="00351BC7">
            <w:pPr>
              <w:tabs>
                <w:tab w:val="left" w:pos="0"/>
                <w:tab w:val="left" w:pos="360"/>
                <w:tab w:val="left" w:pos="426"/>
                <w:tab w:val="left" w:pos="2268"/>
              </w:tabs>
              <w:spacing w:after="0"/>
              <w:jc w:val="both"/>
              <w:rPr>
                <w:rFonts w:ascii="Times New Roman" w:hAnsi="Times New Roman" w:cs="Times New Roman"/>
                <w:iCs/>
                <w:sz w:val="24"/>
                <w:szCs w:val="24"/>
              </w:rPr>
            </w:pPr>
            <w:r w:rsidRPr="00351BC7">
              <w:rPr>
                <w:rFonts w:ascii="Times New Roman" w:hAnsi="Times New Roman" w:cs="Times New Roman"/>
                <w:sz w:val="24"/>
                <w:szCs w:val="24"/>
              </w:rPr>
              <w:t>Documentele prezentate vor fi în termen de valabilitate</w:t>
            </w:r>
            <w:r w:rsidRPr="00351BC7">
              <w:rPr>
                <w:rFonts w:ascii="Times New Roman" w:hAnsi="Times New Roman" w:cs="Times New Roman"/>
                <w:iCs/>
                <w:sz w:val="24"/>
                <w:szCs w:val="24"/>
              </w:rPr>
              <w:t xml:space="preserve"> </w:t>
            </w:r>
          </w:p>
        </w:tc>
        <w:tc>
          <w:tcPr>
            <w:tcW w:w="943" w:type="pct"/>
          </w:tcPr>
          <w:p w14:paraId="3C5E8CB8" w14:textId="3358ABED" w:rsidR="00351BC7" w:rsidRPr="007A5214"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vor preciza, în clar, documentele ce urmează a fi depuse de ofertant, dacă va deveni contractant, la momentul livrării produsului.</w:t>
            </w:r>
          </w:p>
        </w:tc>
        <w:tc>
          <w:tcPr>
            <w:tcW w:w="1263" w:type="pct"/>
          </w:tcPr>
          <w:p w14:paraId="12494264" w14:textId="77777777" w:rsidR="00351BC7" w:rsidRPr="00B17EA0" w:rsidRDefault="00351BC7" w:rsidP="00351BC7">
            <w:pPr>
              <w:spacing w:after="0" w:line="240" w:lineRule="auto"/>
              <w:jc w:val="both"/>
              <w:rPr>
                <w:rFonts w:ascii="Times New Roman" w:hAnsi="Times New Roman" w:cs="Times New Roman"/>
                <w:b/>
                <w:color w:val="FF0000"/>
                <w:sz w:val="24"/>
                <w:szCs w:val="24"/>
              </w:rPr>
            </w:pPr>
          </w:p>
        </w:tc>
      </w:tr>
      <w:tr w:rsidR="00351BC7" w:rsidRPr="00B17EA0" w14:paraId="1B150881" w14:textId="77777777" w:rsidTr="00047CC2">
        <w:trPr>
          <w:trHeight w:val="303"/>
        </w:trPr>
        <w:tc>
          <w:tcPr>
            <w:tcW w:w="2794" w:type="pct"/>
          </w:tcPr>
          <w:p w14:paraId="6BC877FD" w14:textId="77777777" w:rsidR="00351BC7" w:rsidRPr="00351BC7" w:rsidRDefault="00351BC7" w:rsidP="00351BC7">
            <w:pPr>
              <w:tabs>
                <w:tab w:val="left" w:pos="0"/>
                <w:tab w:val="left" w:pos="2268"/>
              </w:tabs>
              <w:spacing w:after="0"/>
              <w:jc w:val="both"/>
              <w:rPr>
                <w:rFonts w:ascii="Times New Roman" w:hAnsi="Times New Roman" w:cs="Times New Roman"/>
                <w:b/>
                <w:bCs/>
                <w:sz w:val="24"/>
                <w:szCs w:val="24"/>
              </w:rPr>
            </w:pPr>
            <w:r w:rsidRPr="00351BC7">
              <w:rPr>
                <w:rFonts w:ascii="Times New Roman" w:hAnsi="Times New Roman" w:cs="Times New Roman"/>
                <w:b/>
                <w:bCs/>
                <w:sz w:val="24"/>
                <w:szCs w:val="24"/>
              </w:rPr>
              <w:t>Recepția produselor</w:t>
            </w:r>
          </w:p>
          <w:p w14:paraId="04B01D66" w14:textId="77777777" w:rsidR="00351BC7" w:rsidRPr="00351BC7" w:rsidRDefault="00351BC7" w:rsidP="00351BC7">
            <w:pPr>
              <w:tabs>
                <w:tab w:val="left" w:pos="0"/>
                <w:tab w:val="left" w:pos="426"/>
              </w:tabs>
              <w:spacing w:after="0"/>
              <w:jc w:val="both"/>
              <w:rPr>
                <w:rFonts w:ascii="Times New Roman" w:hAnsi="Times New Roman" w:cs="Times New Roman"/>
                <w:sz w:val="24"/>
                <w:szCs w:val="24"/>
              </w:rPr>
            </w:pPr>
            <w:r w:rsidRPr="00351BC7">
              <w:rPr>
                <w:rFonts w:ascii="Times New Roman" w:hAnsi="Times New Roman" w:cs="Times New Roman"/>
                <w:sz w:val="24"/>
                <w:szCs w:val="24"/>
              </w:rPr>
              <w:tab/>
              <w:t xml:space="preserve">  Recepţia cantitativ-calitativă se realizează la sediul Autorităţii contractante (Galați str. Mihai Bravu nr. 36), pe baza documentelor enumerate la pct. 5 din caietul de sarcini, în baza cărora se întocmeşte Procesul verbal de recepţie calitativă şi cantitativă a materialelor de natura obiectelor de inventar. </w:t>
            </w:r>
          </w:p>
          <w:p w14:paraId="73648886" w14:textId="77777777" w:rsidR="00351BC7" w:rsidRPr="00351BC7" w:rsidRDefault="00351BC7" w:rsidP="00351BC7">
            <w:pPr>
              <w:tabs>
                <w:tab w:val="left" w:pos="0"/>
                <w:tab w:val="left" w:pos="142"/>
              </w:tabs>
              <w:spacing w:after="0"/>
              <w:ind w:hanging="284"/>
              <w:jc w:val="both"/>
              <w:rPr>
                <w:rFonts w:ascii="Times New Roman" w:hAnsi="Times New Roman" w:cs="Times New Roman"/>
                <w:sz w:val="24"/>
                <w:szCs w:val="24"/>
              </w:rPr>
            </w:pPr>
            <w:r w:rsidRPr="00351BC7">
              <w:rPr>
                <w:rFonts w:ascii="Times New Roman" w:hAnsi="Times New Roman" w:cs="Times New Roman"/>
                <w:sz w:val="24"/>
                <w:szCs w:val="24"/>
              </w:rPr>
              <w:tab/>
              <w:t xml:space="preserve">         Autoritatea contractantă își rezervă un termen de recepție de minim 4 ore. Furnizorul va prezenta produsele la recepție, ținând cont și de timpul de recepție necesar </w:t>
            </w:r>
            <w:r w:rsidRPr="00351BC7">
              <w:rPr>
                <w:rFonts w:ascii="Times New Roman" w:hAnsi="Times New Roman" w:cs="Times New Roman"/>
                <w:sz w:val="24"/>
                <w:szCs w:val="24"/>
              </w:rPr>
              <w:lastRenderedPageBreak/>
              <w:t>achizitorului. Toate costurile asociate recepției finale (inclusiv transport, cazare, masă) sunt în sarcina exclusivă a contractantului. Acestea vor fi incluse în propunerea financiară.</w:t>
            </w:r>
          </w:p>
          <w:p w14:paraId="72D67EE7" w14:textId="77777777" w:rsidR="00351BC7" w:rsidRPr="00351BC7" w:rsidRDefault="00351BC7" w:rsidP="00351BC7">
            <w:pPr>
              <w:tabs>
                <w:tab w:val="left" w:pos="0"/>
                <w:tab w:val="left" w:pos="426"/>
              </w:tabs>
              <w:spacing w:after="0"/>
              <w:jc w:val="both"/>
              <w:rPr>
                <w:rFonts w:ascii="Times New Roman" w:hAnsi="Times New Roman" w:cs="Times New Roman"/>
                <w:sz w:val="24"/>
                <w:szCs w:val="24"/>
              </w:rPr>
            </w:pPr>
            <w:r w:rsidRPr="00351BC7">
              <w:rPr>
                <w:rFonts w:ascii="Times New Roman" w:hAnsi="Times New Roman" w:cs="Times New Roman"/>
                <w:sz w:val="24"/>
                <w:szCs w:val="24"/>
              </w:rPr>
              <w:tab/>
              <w:t xml:space="preserve"> Recepția calitativă se va realiza pentru fiecare echipament din dotarea produsului, conform propunerii tehnice și a specificației tehnice.</w:t>
            </w:r>
          </w:p>
          <w:p w14:paraId="29CF586F" w14:textId="77777777" w:rsidR="00351BC7" w:rsidRPr="00351BC7" w:rsidRDefault="00351BC7" w:rsidP="00351BC7">
            <w:pPr>
              <w:tabs>
                <w:tab w:val="left" w:pos="0"/>
                <w:tab w:val="left" w:pos="426"/>
              </w:tabs>
              <w:spacing w:after="0"/>
              <w:ind w:hanging="426"/>
              <w:jc w:val="both"/>
              <w:rPr>
                <w:rFonts w:ascii="Times New Roman" w:hAnsi="Times New Roman" w:cs="Times New Roman"/>
                <w:sz w:val="24"/>
                <w:szCs w:val="24"/>
              </w:rPr>
            </w:pPr>
            <w:r w:rsidRPr="00351BC7">
              <w:rPr>
                <w:rFonts w:ascii="Times New Roman" w:hAnsi="Times New Roman" w:cs="Times New Roman"/>
                <w:sz w:val="24"/>
                <w:szCs w:val="24"/>
              </w:rPr>
              <w:t xml:space="preserve">       </w:t>
            </w:r>
            <w:r w:rsidRPr="00351BC7">
              <w:rPr>
                <w:rFonts w:ascii="Times New Roman" w:hAnsi="Times New Roman" w:cs="Times New Roman"/>
                <w:sz w:val="24"/>
                <w:szCs w:val="24"/>
              </w:rPr>
              <w:tab/>
            </w:r>
            <w:r w:rsidRPr="00351BC7">
              <w:rPr>
                <w:rFonts w:ascii="Times New Roman" w:hAnsi="Times New Roman" w:cs="Times New Roman"/>
                <w:sz w:val="24"/>
                <w:szCs w:val="24"/>
              </w:rPr>
              <w:tab/>
              <w:t>Recepția produsului va fi considerată finalizată la data încheierii Procesului verbal de recepție calitativă și cantitativă, fără obiecțiuni.</w:t>
            </w:r>
          </w:p>
          <w:p w14:paraId="2043EEE3" w14:textId="6564736B" w:rsidR="00351BC7" w:rsidRPr="00351BC7" w:rsidRDefault="00351BC7" w:rsidP="00351BC7">
            <w:pPr>
              <w:spacing w:after="0" w:line="240" w:lineRule="auto"/>
              <w:rPr>
                <w:rFonts w:ascii="Times New Roman" w:hAnsi="Times New Roman" w:cs="Times New Roman"/>
                <w:b/>
                <w:bCs/>
                <w:sz w:val="24"/>
                <w:szCs w:val="24"/>
              </w:rPr>
            </w:pPr>
            <w:r w:rsidRPr="00351BC7">
              <w:rPr>
                <w:rFonts w:ascii="Times New Roman" w:hAnsi="Times New Roman" w:cs="Times New Roman"/>
                <w:sz w:val="24"/>
                <w:szCs w:val="24"/>
              </w:rPr>
              <w:t xml:space="preserve">      Sesizarea furnizorului privind eventualele neconformități apărute la recepție se va efectua în baza acestui proces-verbal. Produsul/ele respins/e la recepție, conform procesului-verbal încheiat, va/vor fi reparat/e sau înlocuit/e, pe cheltuiala proprie a furnizorului, cu încadrarea în termenul maxim de livrare stabilit prin contractul de furnizare.</w:t>
            </w:r>
          </w:p>
        </w:tc>
        <w:tc>
          <w:tcPr>
            <w:tcW w:w="943" w:type="pct"/>
          </w:tcPr>
          <w:p w14:paraId="61D06524" w14:textId="77777777" w:rsidR="00351BC7" w:rsidRPr="00B0181F"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lastRenderedPageBreak/>
              <w:t xml:space="preserve">Ofertantul își va asuma </w:t>
            </w:r>
            <w:r w:rsidRPr="00B0181F">
              <w:rPr>
                <w:rFonts w:ascii="Times New Roman" w:hAnsi="Times New Roman" w:cs="Times New Roman"/>
                <w:b/>
                <w:bCs/>
                <w:sz w:val="24"/>
                <w:szCs w:val="24"/>
              </w:rPr>
              <w:t xml:space="preserve">condițiile privind recepția produselor </w:t>
            </w:r>
            <w:r w:rsidRPr="00B0181F">
              <w:rPr>
                <w:rFonts w:ascii="Times New Roman" w:hAnsi="Times New Roman" w:cs="Times New Roman"/>
                <w:sz w:val="24"/>
                <w:szCs w:val="24"/>
              </w:rPr>
              <w:t>astfel cum au fost descrise de către autoritatea contractantă.</w:t>
            </w:r>
          </w:p>
          <w:p w14:paraId="69304D2F" w14:textId="12C4F278" w:rsidR="00351BC7" w:rsidRPr="007A5214" w:rsidRDefault="00351BC7" w:rsidP="00351BC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va specifica faptul că t</w:t>
            </w:r>
            <w:r w:rsidRPr="00B0181F">
              <w:rPr>
                <w:rFonts w:ascii="Times New Roman" w:eastAsia="Times New Roman" w:hAnsi="Times New Roman" w:cs="Times New Roman"/>
                <w:sz w:val="24"/>
                <w:szCs w:val="24"/>
                <w:lang w:eastAsia="en-GB"/>
              </w:rPr>
              <w:t xml:space="preserve">oate costurile asociate au </w:t>
            </w:r>
            <w:r w:rsidRPr="00B0181F">
              <w:rPr>
                <w:rFonts w:ascii="Times New Roman" w:eastAsia="Times New Roman" w:hAnsi="Times New Roman" w:cs="Times New Roman"/>
                <w:sz w:val="24"/>
                <w:szCs w:val="24"/>
                <w:lang w:eastAsia="en-GB"/>
              </w:rPr>
              <w:lastRenderedPageBreak/>
              <w:t>fost incluse în propunerea financiară.</w:t>
            </w:r>
          </w:p>
        </w:tc>
        <w:tc>
          <w:tcPr>
            <w:tcW w:w="1263" w:type="pct"/>
          </w:tcPr>
          <w:p w14:paraId="7D0DF24A" w14:textId="289697A6" w:rsidR="00351BC7" w:rsidRPr="00B17EA0" w:rsidRDefault="00351BC7" w:rsidP="00351BC7">
            <w:pPr>
              <w:spacing w:after="0" w:line="240" w:lineRule="auto"/>
              <w:jc w:val="both"/>
              <w:rPr>
                <w:rFonts w:ascii="Times New Roman" w:hAnsi="Times New Roman" w:cs="Times New Roman"/>
                <w:b/>
                <w:color w:val="FF0000"/>
                <w:sz w:val="24"/>
                <w:szCs w:val="24"/>
              </w:rPr>
            </w:pPr>
            <w:r w:rsidRPr="00B0181F">
              <w:rPr>
                <w:rFonts w:ascii="Times New Roman" w:hAnsi="Times New Roman" w:cs="Times New Roman"/>
                <w:bCs/>
                <w:sz w:val="24"/>
                <w:szCs w:val="24"/>
              </w:rPr>
              <w:lastRenderedPageBreak/>
              <w:t>Nu este cazul</w:t>
            </w:r>
          </w:p>
        </w:tc>
      </w:tr>
      <w:tr w:rsidR="00351BC7" w:rsidRPr="00B17EA0" w14:paraId="044A6E76" w14:textId="77777777" w:rsidTr="00351BC7">
        <w:trPr>
          <w:trHeight w:val="303"/>
        </w:trPr>
        <w:tc>
          <w:tcPr>
            <w:tcW w:w="2794" w:type="pct"/>
            <w:shd w:val="clear" w:color="auto" w:fill="8DB3E2" w:themeFill="text2" w:themeFillTint="66"/>
          </w:tcPr>
          <w:p w14:paraId="387CE0EE" w14:textId="5CD5D556" w:rsidR="00351BC7" w:rsidRPr="00351BC7" w:rsidRDefault="00351BC7" w:rsidP="00351BC7">
            <w:pPr>
              <w:spacing w:after="0" w:line="240" w:lineRule="auto"/>
              <w:rPr>
                <w:rFonts w:ascii="Times New Roman" w:hAnsi="Times New Roman" w:cs="Times New Roman"/>
                <w:b/>
                <w:bCs/>
                <w:sz w:val="24"/>
                <w:szCs w:val="24"/>
              </w:rPr>
            </w:pPr>
            <w:r w:rsidRPr="00351BC7">
              <w:rPr>
                <w:rFonts w:ascii="Times New Roman" w:hAnsi="Times New Roman" w:cs="Times New Roman"/>
                <w:b/>
                <w:bCs/>
                <w:sz w:val="24"/>
                <w:szCs w:val="24"/>
              </w:rPr>
              <w:t>Cerință autoritate contractantă, conform specificațiilor tehnice nr. 2036500 din 14.11.2025</w:t>
            </w:r>
          </w:p>
        </w:tc>
        <w:tc>
          <w:tcPr>
            <w:tcW w:w="943" w:type="pct"/>
            <w:shd w:val="clear" w:color="auto" w:fill="8DB3E2" w:themeFill="text2" w:themeFillTint="66"/>
          </w:tcPr>
          <w:p w14:paraId="29CDE9B2" w14:textId="77777777" w:rsidR="00351BC7" w:rsidRPr="007A5214" w:rsidRDefault="00351BC7" w:rsidP="00351BC7">
            <w:pPr>
              <w:spacing w:after="0" w:line="240" w:lineRule="auto"/>
              <w:jc w:val="both"/>
              <w:rPr>
                <w:rFonts w:ascii="Times New Roman" w:hAnsi="Times New Roman" w:cs="Times New Roman"/>
                <w:sz w:val="24"/>
                <w:szCs w:val="24"/>
              </w:rPr>
            </w:pPr>
          </w:p>
        </w:tc>
        <w:tc>
          <w:tcPr>
            <w:tcW w:w="1263" w:type="pct"/>
            <w:shd w:val="clear" w:color="auto" w:fill="8DB3E2" w:themeFill="text2" w:themeFillTint="66"/>
          </w:tcPr>
          <w:p w14:paraId="5B8B2655" w14:textId="77777777" w:rsidR="00351BC7" w:rsidRPr="00B17EA0" w:rsidRDefault="00351BC7" w:rsidP="00351BC7">
            <w:pPr>
              <w:spacing w:after="0" w:line="240" w:lineRule="auto"/>
              <w:jc w:val="both"/>
              <w:rPr>
                <w:rFonts w:ascii="Times New Roman" w:hAnsi="Times New Roman" w:cs="Times New Roman"/>
                <w:b/>
                <w:color w:val="FF0000"/>
                <w:sz w:val="24"/>
                <w:szCs w:val="24"/>
              </w:rPr>
            </w:pPr>
          </w:p>
        </w:tc>
      </w:tr>
      <w:tr w:rsidR="00652A97" w:rsidRPr="00B17EA0" w14:paraId="54BBD28C" w14:textId="77777777" w:rsidTr="00047CC2">
        <w:trPr>
          <w:trHeight w:val="303"/>
        </w:trPr>
        <w:tc>
          <w:tcPr>
            <w:tcW w:w="2794" w:type="pct"/>
          </w:tcPr>
          <w:p w14:paraId="7DBBDB80" w14:textId="77777777" w:rsidR="00652A97" w:rsidRPr="00351BC7" w:rsidRDefault="00652A97" w:rsidP="00652A97">
            <w:pPr>
              <w:pStyle w:val="Heading20"/>
              <w:numPr>
                <w:ilvl w:val="0"/>
                <w:numId w:val="32"/>
              </w:numPr>
              <w:shd w:val="clear" w:color="auto" w:fill="auto"/>
              <w:tabs>
                <w:tab w:val="left" w:pos="336"/>
              </w:tabs>
              <w:spacing w:line="293" w:lineRule="exact"/>
              <w:rPr>
                <w:rFonts w:ascii="Times New Roman" w:hAnsi="Times New Roman" w:cs="Times New Roman"/>
                <w:sz w:val="24"/>
                <w:szCs w:val="24"/>
              </w:rPr>
            </w:pPr>
            <w:r w:rsidRPr="00351BC7">
              <w:rPr>
                <w:rFonts w:ascii="Times New Roman" w:hAnsi="Times New Roman" w:cs="Times New Roman"/>
                <w:sz w:val="24"/>
                <w:szCs w:val="24"/>
              </w:rPr>
              <w:t>GENERALITĂŢI</w:t>
            </w:r>
          </w:p>
          <w:p w14:paraId="2AE0C605" w14:textId="08394FF0" w:rsidR="00652A97" w:rsidRPr="00351BC7" w:rsidRDefault="00652A97" w:rsidP="00652A97">
            <w:pPr>
              <w:pStyle w:val="Bodytext20"/>
              <w:numPr>
                <w:ilvl w:val="1"/>
                <w:numId w:val="32"/>
              </w:numPr>
              <w:shd w:val="clear" w:color="auto" w:fill="auto"/>
              <w:tabs>
                <w:tab w:val="left" w:pos="826"/>
              </w:tabs>
              <w:spacing w:before="0" w:after="0" w:line="293" w:lineRule="exact"/>
              <w:ind w:hanging="700"/>
              <w:jc w:val="left"/>
              <w:rPr>
                <w:rFonts w:ascii="Times New Roman" w:hAnsi="Times New Roman" w:cs="Times New Roman"/>
                <w:sz w:val="24"/>
                <w:szCs w:val="24"/>
              </w:rPr>
            </w:pPr>
            <w:r w:rsidRPr="00351BC7">
              <w:rPr>
                <w:rFonts w:ascii="Times New Roman" w:hAnsi="Times New Roman" w:cs="Times New Roman"/>
                <w:sz w:val="24"/>
                <w:szCs w:val="24"/>
              </w:rPr>
              <w:t>Acest echipament individual de protecţie reprezintă îmbrăcămintea de protecţie purtată pe timpul</w:t>
            </w:r>
            <w:r>
              <w:rPr>
                <w:rFonts w:ascii="Times New Roman" w:hAnsi="Times New Roman" w:cs="Times New Roman"/>
                <w:sz w:val="24"/>
                <w:szCs w:val="24"/>
              </w:rPr>
              <w:t xml:space="preserve"> </w:t>
            </w:r>
            <w:r w:rsidRPr="00351BC7">
              <w:rPr>
                <w:rFonts w:ascii="Times New Roman" w:hAnsi="Times New Roman" w:cs="Times New Roman"/>
                <w:sz w:val="24"/>
                <w:szCs w:val="24"/>
              </w:rPr>
              <w:t>misiunilor executate în spaţii deschise, în operaţiuni de stingere a incendiilor de pădure şi alte misiuni asociate,</w:t>
            </w:r>
            <w:r>
              <w:rPr>
                <w:rFonts w:ascii="Times New Roman" w:hAnsi="Times New Roman" w:cs="Times New Roman"/>
                <w:sz w:val="24"/>
                <w:szCs w:val="24"/>
              </w:rPr>
              <w:t xml:space="preserve"> </w:t>
            </w:r>
            <w:r w:rsidRPr="00351BC7">
              <w:rPr>
                <w:rFonts w:ascii="Times New Roman" w:hAnsi="Times New Roman" w:cs="Times New Roman"/>
                <w:sz w:val="24"/>
                <w:szCs w:val="24"/>
              </w:rPr>
              <w:t>care necesită asigurarea unor măsuri de protecţie individuală.</w:t>
            </w:r>
          </w:p>
          <w:p w14:paraId="0C1985DC" w14:textId="6828EE09" w:rsidR="00652A97" w:rsidRPr="00351BC7" w:rsidRDefault="00652A97" w:rsidP="00652A97">
            <w:pPr>
              <w:pStyle w:val="Bodytext20"/>
              <w:numPr>
                <w:ilvl w:val="1"/>
                <w:numId w:val="32"/>
              </w:numPr>
              <w:shd w:val="clear" w:color="auto" w:fill="auto"/>
              <w:tabs>
                <w:tab w:val="left" w:pos="826"/>
              </w:tabs>
              <w:spacing w:before="0" w:after="0" w:line="293" w:lineRule="exact"/>
              <w:ind w:hanging="700"/>
              <w:rPr>
                <w:rFonts w:ascii="Times New Roman" w:hAnsi="Times New Roman" w:cs="Times New Roman"/>
                <w:sz w:val="24"/>
                <w:szCs w:val="24"/>
              </w:rPr>
            </w:pPr>
            <w:r w:rsidRPr="00351BC7">
              <w:rPr>
                <w:rFonts w:ascii="Times New Roman" w:hAnsi="Times New Roman" w:cs="Times New Roman"/>
                <w:sz w:val="24"/>
                <w:szCs w:val="24"/>
              </w:rPr>
              <w:t>Ansamblul de componente trebuie realizat cu respectarea prevederilor din Regulamentului UE</w:t>
            </w:r>
            <w:r>
              <w:rPr>
                <w:rFonts w:ascii="Times New Roman" w:hAnsi="Times New Roman" w:cs="Times New Roman"/>
                <w:sz w:val="24"/>
                <w:szCs w:val="24"/>
              </w:rPr>
              <w:t xml:space="preserve"> </w:t>
            </w:r>
            <w:r w:rsidRPr="00351BC7">
              <w:rPr>
                <w:rFonts w:ascii="Times New Roman" w:hAnsi="Times New Roman" w:cs="Times New Roman"/>
                <w:sz w:val="24"/>
                <w:szCs w:val="24"/>
              </w:rPr>
              <w:t>2016/425 privind echipamentele individuale de protecţie.</w:t>
            </w:r>
          </w:p>
          <w:p w14:paraId="4A310CCE" w14:textId="43A368E2" w:rsidR="00652A97" w:rsidRPr="00351BC7" w:rsidRDefault="00652A97" w:rsidP="00652A97">
            <w:pPr>
              <w:pStyle w:val="Bodytext80"/>
              <w:numPr>
                <w:ilvl w:val="1"/>
                <w:numId w:val="32"/>
              </w:numPr>
              <w:shd w:val="clear" w:color="auto" w:fill="auto"/>
              <w:tabs>
                <w:tab w:val="left" w:pos="831"/>
              </w:tabs>
              <w:jc w:val="left"/>
              <w:rPr>
                <w:sz w:val="24"/>
                <w:szCs w:val="24"/>
              </w:rPr>
            </w:pPr>
            <w:r w:rsidRPr="00351BC7">
              <w:rPr>
                <w:rStyle w:val="Bodytext8NotItalic"/>
                <w:sz w:val="24"/>
                <w:szCs w:val="24"/>
              </w:rPr>
              <w:t xml:space="preserve">Echipamentul se realizează în conformitate cu cerinţele EN ISO 11612:2015 </w:t>
            </w:r>
            <w:r>
              <w:rPr>
                <w:rStyle w:val="Bodytext8NotItalic"/>
                <w:sz w:val="24"/>
                <w:szCs w:val="24"/>
              </w:rPr>
              <w:t>–</w:t>
            </w:r>
            <w:r w:rsidRPr="00351BC7">
              <w:rPr>
                <w:rStyle w:val="Bodytext8NotItalic"/>
                <w:sz w:val="24"/>
                <w:szCs w:val="24"/>
              </w:rPr>
              <w:t xml:space="preserve"> </w:t>
            </w:r>
            <w:r w:rsidRPr="00351BC7">
              <w:rPr>
                <w:sz w:val="24"/>
                <w:szCs w:val="24"/>
              </w:rPr>
              <w:t>îmbrăcăminte</w:t>
            </w:r>
            <w:r>
              <w:rPr>
                <w:sz w:val="24"/>
                <w:szCs w:val="24"/>
              </w:rPr>
              <w:t xml:space="preserve"> </w:t>
            </w:r>
            <w:r w:rsidRPr="00351BC7">
              <w:rPr>
                <w:sz w:val="24"/>
                <w:szCs w:val="24"/>
              </w:rPr>
              <w:t>de</w:t>
            </w:r>
            <w:r>
              <w:rPr>
                <w:sz w:val="24"/>
                <w:szCs w:val="24"/>
              </w:rPr>
              <w:t xml:space="preserve"> </w:t>
            </w:r>
            <w:r w:rsidRPr="00351BC7">
              <w:rPr>
                <w:sz w:val="24"/>
                <w:szCs w:val="24"/>
              </w:rPr>
              <w:t>protecţie împotrivă căldurii şi a flăcărilor. Cerinţe de performanţă minimale ” (niveluri de performanţă de</w:t>
            </w:r>
            <w:r>
              <w:rPr>
                <w:sz w:val="24"/>
                <w:szCs w:val="24"/>
              </w:rPr>
              <w:t xml:space="preserve"> </w:t>
            </w:r>
            <w:r w:rsidRPr="00351BC7">
              <w:rPr>
                <w:sz w:val="24"/>
                <w:szCs w:val="24"/>
              </w:rPr>
              <w:t>minim A1+A2, B</w:t>
            </w:r>
            <w:r>
              <w:rPr>
                <w:sz w:val="24"/>
                <w:szCs w:val="24"/>
              </w:rPr>
              <w:t>1</w:t>
            </w:r>
            <w:r w:rsidRPr="00351BC7">
              <w:rPr>
                <w:sz w:val="24"/>
                <w:szCs w:val="24"/>
              </w:rPr>
              <w:t xml:space="preserve"> şi </w:t>
            </w:r>
            <w:r w:rsidRPr="00351BC7">
              <w:rPr>
                <w:rStyle w:val="Bodytext8Spacing1pt"/>
                <w:i/>
                <w:iCs/>
                <w:sz w:val="24"/>
                <w:szCs w:val="24"/>
              </w:rPr>
              <w:t>C</w:t>
            </w:r>
            <w:r>
              <w:rPr>
                <w:rStyle w:val="Bodytext8Spacing1pt"/>
                <w:i/>
                <w:iCs/>
                <w:sz w:val="24"/>
                <w:szCs w:val="24"/>
              </w:rPr>
              <w:t>1</w:t>
            </w:r>
            <w:r w:rsidRPr="00351BC7">
              <w:rPr>
                <w:rStyle w:val="Bodytext8Spacing1pt"/>
                <w:i/>
                <w:iCs/>
                <w:sz w:val="24"/>
                <w:szCs w:val="24"/>
              </w:rPr>
              <w:t>),</w:t>
            </w:r>
            <w:r w:rsidRPr="00351BC7">
              <w:rPr>
                <w:rStyle w:val="Bodytext8NotItalic"/>
                <w:sz w:val="24"/>
                <w:szCs w:val="24"/>
              </w:rPr>
              <w:t xml:space="preserve"> EN 15384:2020 - </w:t>
            </w:r>
            <w:r w:rsidRPr="00351BC7">
              <w:rPr>
                <w:sz w:val="24"/>
                <w:szCs w:val="24"/>
              </w:rPr>
              <w:t>îmbrăcăminte de protecţie pentru pompieri. Metode de încercare</w:t>
            </w:r>
            <w:r>
              <w:rPr>
                <w:sz w:val="24"/>
                <w:szCs w:val="24"/>
              </w:rPr>
              <w:t xml:space="preserve"> </w:t>
            </w:r>
            <w:r w:rsidRPr="00351BC7">
              <w:rPr>
                <w:sz w:val="24"/>
                <w:szCs w:val="24"/>
              </w:rPr>
              <w:t>de laborator şi cerinţe de performanţă pentru îmbrăcămintea purtată în timpul luptei împotriva focului în</w:t>
            </w:r>
            <w:r w:rsidRPr="00351BC7">
              <w:rPr>
                <w:sz w:val="24"/>
                <w:szCs w:val="24"/>
              </w:rPr>
              <w:br/>
              <w:t>spaţii acoperite de vegetaţie</w:t>
            </w:r>
            <w:r w:rsidRPr="00351BC7">
              <w:rPr>
                <w:rStyle w:val="Bodytext8NotItalic"/>
                <w:sz w:val="24"/>
                <w:szCs w:val="24"/>
              </w:rPr>
              <w:t>”, sau echivalentul internaţional al acestor standarde aflate în vigoare.</w:t>
            </w:r>
          </w:p>
          <w:p w14:paraId="56C52A67" w14:textId="46C10C73" w:rsidR="00652A97" w:rsidRPr="00351BC7" w:rsidRDefault="00652A97" w:rsidP="00652A97">
            <w:pPr>
              <w:pStyle w:val="Bodytext20"/>
              <w:numPr>
                <w:ilvl w:val="1"/>
                <w:numId w:val="32"/>
              </w:numPr>
              <w:shd w:val="clear" w:color="auto" w:fill="auto"/>
              <w:tabs>
                <w:tab w:val="left" w:pos="826"/>
              </w:tabs>
              <w:spacing w:before="0" w:after="0" w:line="293" w:lineRule="exact"/>
              <w:ind w:hanging="700"/>
              <w:jc w:val="left"/>
              <w:rPr>
                <w:rFonts w:ascii="Times New Roman" w:hAnsi="Times New Roman" w:cs="Times New Roman"/>
                <w:sz w:val="24"/>
                <w:szCs w:val="24"/>
              </w:rPr>
            </w:pPr>
            <w:r w:rsidRPr="00351BC7">
              <w:rPr>
                <w:rFonts w:ascii="Times New Roman" w:hAnsi="Times New Roman" w:cs="Times New Roman"/>
                <w:sz w:val="24"/>
                <w:szCs w:val="24"/>
              </w:rPr>
              <w:t>Echipamentul de protecţie este confecţionat din ţesătură ignifugă cu rezistenţă mărită la acţiunea</w:t>
            </w:r>
            <w:r>
              <w:rPr>
                <w:rFonts w:ascii="Times New Roman" w:hAnsi="Times New Roman" w:cs="Times New Roman"/>
                <w:sz w:val="24"/>
                <w:szCs w:val="24"/>
              </w:rPr>
              <w:t xml:space="preserve"> </w:t>
            </w:r>
            <w:r w:rsidRPr="00351BC7">
              <w:rPr>
                <w:rFonts w:ascii="Times New Roman" w:hAnsi="Times New Roman" w:cs="Times New Roman"/>
                <w:sz w:val="24"/>
                <w:szCs w:val="24"/>
              </w:rPr>
              <w:t>factorilor mecanici (abraziune, sfâşiere, rupere, perforare) şi să protejeze împotriva căldurii şi/sau flăcării (la</w:t>
            </w:r>
            <w:r>
              <w:rPr>
                <w:rFonts w:ascii="Times New Roman" w:hAnsi="Times New Roman" w:cs="Times New Roman"/>
                <w:sz w:val="24"/>
                <w:szCs w:val="24"/>
              </w:rPr>
              <w:t xml:space="preserve"> </w:t>
            </w:r>
            <w:r w:rsidRPr="00351BC7">
              <w:rPr>
                <w:rFonts w:ascii="Times New Roman" w:hAnsi="Times New Roman" w:cs="Times New Roman"/>
                <w:sz w:val="24"/>
                <w:szCs w:val="24"/>
              </w:rPr>
              <w:t>căldură radiantă, la căldură de convecţie).</w:t>
            </w:r>
          </w:p>
          <w:p w14:paraId="64F89D03" w14:textId="48566D5D" w:rsidR="00652A97" w:rsidRPr="00351BC7" w:rsidRDefault="00652A97" w:rsidP="00652A97">
            <w:pPr>
              <w:pStyle w:val="Bodytext20"/>
              <w:numPr>
                <w:ilvl w:val="1"/>
                <w:numId w:val="32"/>
              </w:numPr>
              <w:shd w:val="clear" w:color="auto" w:fill="auto"/>
              <w:tabs>
                <w:tab w:val="left" w:pos="826"/>
              </w:tabs>
              <w:spacing w:before="0" w:after="0" w:line="293" w:lineRule="exact"/>
              <w:ind w:hanging="700"/>
              <w:jc w:val="left"/>
              <w:rPr>
                <w:rFonts w:ascii="Times New Roman" w:hAnsi="Times New Roman" w:cs="Times New Roman"/>
                <w:sz w:val="24"/>
                <w:szCs w:val="24"/>
              </w:rPr>
            </w:pPr>
            <w:r w:rsidRPr="00351BC7">
              <w:rPr>
                <w:rFonts w:ascii="Times New Roman" w:hAnsi="Times New Roman" w:cs="Times New Roman"/>
                <w:sz w:val="24"/>
                <w:szCs w:val="24"/>
              </w:rPr>
              <w:t>Echipamentul este compus din jachetă şi pantalon, este confecţionat în diferite mărimi şi talii în</w:t>
            </w:r>
            <w:r>
              <w:rPr>
                <w:rFonts w:ascii="Times New Roman" w:hAnsi="Times New Roman" w:cs="Times New Roman"/>
                <w:sz w:val="24"/>
                <w:szCs w:val="24"/>
              </w:rPr>
              <w:t xml:space="preserve"> </w:t>
            </w:r>
            <w:r w:rsidRPr="00351BC7">
              <w:rPr>
                <w:rFonts w:ascii="Times New Roman" w:hAnsi="Times New Roman" w:cs="Times New Roman"/>
                <w:sz w:val="24"/>
                <w:szCs w:val="24"/>
              </w:rPr>
              <w:t>combinaţia de culori bleu - navy (ultramarin) cu roşu, cu benzi retro-reflectante şi fluorescente. Coloritul</w:t>
            </w:r>
            <w:r>
              <w:rPr>
                <w:rFonts w:ascii="Times New Roman" w:hAnsi="Times New Roman" w:cs="Times New Roman"/>
                <w:sz w:val="24"/>
                <w:szCs w:val="24"/>
              </w:rPr>
              <w:t xml:space="preserve"> </w:t>
            </w:r>
            <w:r w:rsidRPr="00351BC7">
              <w:rPr>
                <w:rFonts w:ascii="Times New Roman" w:hAnsi="Times New Roman" w:cs="Times New Roman"/>
                <w:sz w:val="24"/>
                <w:szCs w:val="24"/>
              </w:rPr>
              <w:t>propus este util deoarece facilitează vizibilitatea personalului de intervenţie în zone împădurite sau alte zone</w:t>
            </w:r>
            <w:r>
              <w:rPr>
                <w:rFonts w:ascii="Times New Roman" w:hAnsi="Times New Roman" w:cs="Times New Roman"/>
                <w:sz w:val="24"/>
                <w:szCs w:val="24"/>
              </w:rPr>
              <w:t xml:space="preserve"> </w:t>
            </w:r>
            <w:r w:rsidRPr="00351BC7">
              <w:rPr>
                <w:rFonts w:ascii="Times New Roman" w:hAnsi="Times New Roman" w:cs="Times New Roman"/>
                <w:sz w:val="24"/>
                <w:szCs w:val="24"/>
              </w:rPr>
              <w:t>unde predomină culori asociate verdelui.</w:t>
            </w:r>
          </w:p>
          <w:p w14:paraId="4A665738" w14:textId="77777777" w:rsidR="00652A97" w:rsidRPr="00351BC7" w:rsidRDefault="00652A97" w:rsidP="00652A97">
            <w:pPr>
              <w:spacing w:after="0" w:line="240" w:lineRule="auto"/>
              <w:rPr>
                <w:rFonts w:ascii="Times New Roman" w:hAnsi="Times New Roman" w:cs="Times New Roman"/>
                <w:b/>
                <w:bCs/>
                <w:sz w:val="24"/>
                <w:szCs w:val="24"/>
              </w:rPr>
            </w:pPr>
          </w:p>
        </w:tc>
        <w:tc>
          <w:tcPr>
            <w:tcW w:w="943" w:type="pct"/>
          </w:tcPr>
          <w:p w14:paraId="2CB8E870" w14:textId="77777777" w:rsidR="00652A97" w:rsidRPr="00B0181F" w:rsidRDefault="00652A97" w:rsidP="00652A9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va preciza modalitatea de îndeplinire a cerințelor autorității contractante.</w:t>
            </w:r>
          </w:p>
          <w:p w14:paraId="4CB9E236" w14:textId="77777777" w:rsidR="00652A97" w:rsidRPr="00B0181F" w:rsidRDefault="00652A97" w:rsidP="00652A9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vor depune documente justificative, după caz, care să ateste caracteristicile tehnice ale produsului ofertat, raportat la cerințele autorității contractante.</w:t>
            </w:r>
          </w:p>
          <w:p w14:paraId="532CE240" w14:textId="77777777" w:rsidR="00652A97" w:rsidRPr="007A5214" w:rsidRDefault="00652A97" w:rsidP="00652A97">
            <w:pPr>
              <w:spacing w:after="0" w:line="240" w:lineRule="auto"/>
              <w:jc w:val="both"/>
              <w:rPr>
                <w:rFonts w:ascii="Times New Roman" w:hAnsi="Times New Roman" w:cs="Times New Roman"/>
                <w:sz w:val="24"/>
                <w:szCs w:val="24"/>
              </w:rPr>
            </w:pPr>
          </w:p>
        </w:tc>
        <w:tc>
          <w:tcPr>
            <w:tcW w:w="1263" w:type="pct"/>
          </w:tcPr>
          <w:p w14:paraId="1227FD13" w14:textId="77777777" w:rsidR="00652A97" w:rsidRPr="00B0181F" w:rsidRDefault="00652A97" w:rsidP="00652A9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va indica pagina/paginile  din cuprinsul propunerii tehnice unde se face referire la îndeplinirea cerinței.</w:t>
            </w:r>
          </w:p>
          <w:p w14:paraId="7BF08218" w14:textId="77777777" w:rsidR="00652A97" w:rsidRPr="00B17EA0" w:rsidRDefault="00652A97" w:rsidP="00652A97">
            <w:pPr>
              <w:spacing w:after="0" w:line="240" w:lineRule="auto"/>
              <w:jc w:val="both"/>
              <w:rPr>
                <w:rFonts w:ascii="Times New Roman" w:hAnsi="Times New Roman" w:cs="Times New Roman"/>
                <w:b/>
                <w:color w:val="FF0000"/>
                <w:sz w:val="24"/>
                <w:szCs w:val="24"/>
              </w:rPr>
            </w:pPr>
          </w:p>
        </w:tc>
      </w:tr>
      <w:tr w:rsidR="00652A97" w:rsidRPr="00B17EA0" w14:paraId="124FB1FC" w14:textId="77777777" w:rsidTr="00047CC2">
        <w:trPr>
          <w:trHeight w:val="303"/>
        </w:trPr>
        <w:tc>
          <w:tcPr>
            <w:tcW w:w="2794" w:type="pct"/>
          </w:tcPr>
          <w:p w14:paraId="701508E7" w14:textId="77777777" w:rsidR="00652A97" w:rsidRPr="00351BC7" w:rsidRDefault="00652A97" w:rsidP="00652A97">
            <w:pPr>
              <w:pStyle w:val="Heading20"/>
              <w:numPr>
                <w:ilvl w:val="0"/>
                <w:numId w:val="32"/>
              </w:numPr>
              <w:shd w:val="clear" w:color="auto" w:fill="auto"/>
              <w:tabs>
                <w:tab w:val="left" w:pos="336"/>
              </w:tabs>
              <w:spacing w:line="220" w:lineRule="exact"/>
              <w:jc w:val="left"/>
              <w:rPr>
                <w:rFonts w:ascii="Times New Roman" w:hAnsi="Times New Roman" w:cs="Times New Roman"/>
                <w:sz w:val="24"/>
                <w:szCs w:val="24"/>
              </w:rPr>
            </w:pPr>
            <w:r w:rsidRPr="00351BC7">
              <w:rPr>
                <w:rFonts w:ascii="Times New Roman" w:hAnsi="Times New Roman" w:cs="Times New Roman"/>
                <w:sz w:val="24"/>
                <w:szCs w:val="24"/>
              </w:rPr>
              <w:lastRenderedPageBreak/>
              <w:t>MATERIALE UTILIZATE ŞI CERINŢE TEHNICE</w:t>
            </w:r>
          </w:p>
          <w:p w14:paraId="720366A6" w14:textId="77777777" w:rsidR="00652A97" w:rsidRPr="00351BC7" w:rsidRDefault="00652A97" w:rsidP="00652A97">
            <w:pPr>
              <w:pStyle w:val="Heading20"/>
              <w:numPr>
                <w:ilvl w:val="1"/>
                <w:numId w:val="32"/>
              </w:numPr>
              <w:shd w:val="clear" w:color="auto" w:fill="auto"/>
              <w:tabs>
                <w:tab w:val="left" w:pos="877"/>
              </w:tabs>
              <w:spacing w:line="220" w:lineRule="exact"/>
              <w:ind w:firstLine="420"/>
              <w:jc w:val="left"/>
              <w:rPr>
                <w:rFonts w:ascii="Times New Roman" w:hAnsi="Times New Roman" w:cs="Times New Roman"/>
                <w:sz w:val="24"/>
                <w:szCs w:val="24"/>
              </w:rPr>
            </w:pPr>
            <w:bookmarkStart w:id="1" w:name="bookmark3"/>
            <w:r w:rsidRPr="00351BC7">
              <w:rPr>
                <w:rFonts w:ascii="Times New Roman" w:hAnsi="Times New Roman" w:cs="Times New Roman"/>
                <w:sz w:val="24"/>
                <w:szCs w:val="24"/>
              </w:rPr>
              <w:t>Inocuitate</w:t>
            </w:r>
            <w:bookmarkEnd w:id="1"/>
          </w:p>
          <w:p w14:paraId="0785DB54" w14:textId="49A37DD3" w:rsidR="00652A97" w:rsidRPr="00351BC7" w:rsidRDefault="00652A97" w:rsidP="00652A97">
            <w:pPr>
              <w:pStyle w:val="Bodytext20"/>
              <w:shd w:val="clear" w:color="auto" w:fill="auto"/>
              <w:spacing w:before="0" w:after="0" w:line="293" w:lineRule="exact"/>
              <w:ind w:firstLine="420"/>
              <w:jc w:val="left"/>
              <w:rPr>
                <w:rFonts w:ascii="Times New Roman" w:hAnsi="Times New Roman" w:cs="Times New Roman"/>
                <w:sz w:val="24"/>
                <w:szCs w:val="24"/>
              </w:rPr>
            </w:pPr>
            <w:r>
              <w:rPr>
                <w:rFonts w:ascii="Times New Roman" w:hAnsi="Times New Roman" w:cs="Times New Roman"/>
                <w:sz w:val="24"/>
                <w:szCs w:val="24"/>
              </w:rPr>
              <w:t>Î</w:t>
            </w:r>
            <w:r w:rsidRPr="00351BC7">
              <w:rPr>
                <w:rFonts w:ascii="Times New Roman" w:hAnsi="Times New Roman" w:cs="Times New Roman"/>
                <w:sz w:val="24"/>
                <w:szCs w:val="24"/>
              </w:rPr>
              <w:t>mbrăcămintea de protecţie nu trebuie să afecteze în mod negativ sănătatea sau igiena utilizatorului.</w:t>
            </w:r>
            <w:r>
              <w:rPr>
                <w:rFonts w:ascii="Times New Roman" w:hAnsi="Times New Roman" w:cs="Times New Roman"/>
                <w:sz w:val="24"/>
                <w:szCs w:val="24"/>
              </w:rPr>
              <w:t xml:space="preserve"> </w:t>
            </w:r>
            <w:r w:rsidRPr="00351BC7">
              <w:rPr>
                <w:rFonts w:ascii="Times New Roman" w:hAnsi="Times New Roman" w:cs="Times New Roman"/>
                <w:sz w:val="24"/>
                <w:szCs w:val="24"/>
              </w:rPr>
              <w:t>Materialele nu trebuie, în condiţii previzibile de utilizare normală, să elibereze substanţe cunoscute în general</w:t>
            </w:r>
            <w:r>
              <w:rPr>
                <w:rFonts w:ascii="Times New Roman" w:hAnsi="Times New Roman" w:cs="Times New Roman"/>
                <w:sz w:val="24"/>
                <w:szCs w:val="24"/>
              </w:rPr>
              <w:t xml:space="preserve"> </w:t>
            </w:r>
            <w:r w:rsidRPr="00351BC7">
              <w:rPr>
                <w:rFonts w:ascii="Times New Roman" w:hAnsi="Times New Roman" w:cs="Times New Roman"/>
                <w:sz w:val="24"/>
                <w:szCs w:val="24"/>
              </w:rPr>
              <w:t>ca fiind toxice, cancerigene, mutagene, alergene, toxice pentru reproducere sau nocive în alt mod. De</w:t>
            </w:r>
            <w:r>
              <w:rPr>
                <w:rFonts w:ascii="Times New Roman" w:hAnsi="Times New Roman" w:cs="Times New Roman"/>
                <w:sz w:val="24"/>
                <w:szCs w:val="24"/>
              </w:rPr>
              <w:t xml:space="preserve"> </w:t>
            </w:r>
            <w:r w:rsidRPr="00351BC7">
              <w:rPr>
                <w:rFonts w:ascii="Times New Roman" w:hAnsi="Times New Roman" w:cs="Times New Roman"/>
                <w:sz w:val="24"/>
                <w:szCs w:val="24"/>
              </w:rPr>
              <w:t>asemenea, materialele folosite la realizarea echipamentului trebuie să fie rezistente la condiţii de utilizare</w:t>
            </w:r>
            <w:r w:rsidRPr="00351BC7">
              <w:rPr>
                <w:rFonts w:ascii="Times New Roman" w:hAnsi="Times New Roman" w:cs="Times New Roman"/>
                <w:sz w:val="24"/>
                <w:szCs w:val="24"/>
              </w:rPr>
              <w:br/>
              <w:t>intensivă, iar caracteristicile lor nu trebuie să sufere modificări apreciabile sub influenţa îmbătrânirii sau a</w:t>
            </w:r>
            <w:r>
              <w:rPr>
                <w:rFonts w:ascii="Times New Roman" w:hAnsi="Times New Roman" w:cs="Times New Roman"/>
                <w:sz w:val="24"/>
                <w:szCs w:val="24"/>
              </w:rPr>
              <w:t xml:space="preserve"> </w:t>
            </w:r>
            <w:r w:rsidRPr="00351BC7">
              <w:rPr>
                <w:rFonts w:ascii="Times New Roman" w:hAnsi="Times New Roman" w:cs="Times New Roman"/>
                <w:sz w:val="24"/>
                <w:szCs w:val="24"/>
              </w:rPr>
              <w:t>condiţiilor de întreţinere / utilizare la care este supus echipamentul în mod normal.</w:t>
            </w:r>
          </w:p>
          <w:p w14:paraId="353BE415" w14:textId="52C58468" w:rsidR="00652A97" w:rsidRPr="00351BC7" w:rsidRDefault="00652A97" w:rsidP="00652A97">
            <w:pPr>
              <w:pStyle w:val="Bodytext20"/>
              <w:numPr>
                <w:ilvl w:val="0"/>
                <w:numId w:val="33"/>
              </w:numPr>
              <w:shd w:val="clear" w:color="auto" w:fill="auto"/>
              <w:tabs>
                <w:tab w:val="left" w:pos="826"/>
              </w:tabs>
              <w:spacing w:before="0" w:after="0" w:line="293" w:lineRule="exact"/>
              <w:ind w:firstLine="420"/>
              <w:jc w:val="left"/>
              <w:rPr>
                <w:rFonts w:ascii="Times New Roman" w:hAnsi="Times New Roman" w:cs="Times New Roman"/>
                <w:sz w:val="24"/>
                <w:szCs w:val="24"/>
              </w:rPr>
            </w:pPr>
            <w:r w:rsidRPr="00351BC7">
              <w:rPr>
                <w:rStyle w:val="Bodytext2Bold"/>
                <w:rFonts w:eastAsiaTheme="minorHAnsi"/>
              </w:rPr>
              <w:t xml:space="preserve">Materialul de bază </w:t>
            </w:r>
            <w:r w:rsidRPr="00351BC7">
              <w:rPr>
                <w:rFonts w:ascii="Times New Roman" w:hAnsi="Times New Roman" w:cs="Times New Roman"/>
                <w:sz w:val="24"/>
                <w:szCs w:val="24"/>
              </w:rPr>
              <w:t>este realizat din minim 50% (± 5%) fibre aramidice sau combinaţii de fibre</w:t>
            </w:r>
            <w:r>
              <w:rPr>
                <w:rFonts w:ascii="Times New Roman" w:hAnsi="Times New Roman" w:cs="Times New Roman"/>
                <w:sz w:val="24"/>
                <w:szCs w:val="24"/>
              </w:rPr>
              <w:t xml:space="preserve"> </w:t>
            </w:r>
            <w:r w:rsidRPr="00351BC7">
              <w:rPr>
                <w:rFonts w:ascii="Times New Roman" w:hAnsi="Times New Roman" w:cs="Times New Roman"/>
                <w:sz w:val="24"/>
                <w:szCs w:val="24"/>
              </w:rPr>
              <w:t>aramidice (kevlar şi/sau nomex şi/sau alte tipuri de materiale aramidice) cu alte materiale FR. Masa</w:t>
            </w:r>
            <w:r>
              <w:rPr>
                <w:rFonts w:ascii="Times New Roman" w:hAnsi="Times New Roman" w:cs="Times New Roman"/>
                <w:sz w:val="24"/>
                <w:szCs w:val="24"/>
              </w:rPr>
              <w:t xml:space="preserve"> </w:t>
            </w:r>
            <w:r w:rsidRPr="00351BC7">
              <w:rPr>
                <w:rFonts w:ascii="Times New Roman" w:hAnsi="Times New Roman" w:cs="Times New Roman"/>
                <w:sz w:val="24"/>
                <w:szCs w:val="24"/>
              </w:rPr>
              <w:t>materialului de bază să fie de 210-235 g/m</w:t>
            </w:r>
            <w:r w:rsidRPr="00351BC7">
              <w:rPr>
                <w:rFonts w:ascii="Times New Roman" w:hAnsi="Times New Roman" w:cs="Times New Roman"/>
                <w:sz w:val="24"/>
                <w:szCs w:val="24"/>
                <w:vertAlign w:val="superscript"/>
              </w:rPr>
              <w:t>2</w:t>
            </w:r>
            <w:r w:rsidRPr="00351BC7">
              <w:rPr>
                <w:rFonts w:ascii="Times New Roman" w:hAnsi="Times New Roman" w:cs="Times New Roman"/>
                <w:sz w:val="24"/>
                <w:szCs w:val="24"/>
              </w:rPr>
              <w:t>. Acesta trebuie să asigure protecţie şi durabilitate în purtare,</w:t>
            </w:r>
            <w:r>
              <w:rPr>
                <w:rFonts w:ascii="Times New Roman" w:hAnsi="Times New Roman" w:cs="Times New Roman"/>
                <w:sz w:val="24"/>
                <w:szCs w:val="24"/>
              </w:rPr>
              <w:t xml:space="preserve"> </w:t>
            </w:r>
            <w:r w:rsidRPr="00351BC7">
              <w:rPr>
                <w:rFonts w:ascii="Times New Roman" w:hAnsi="Times New Roman" w:cs="Times New Roman"/>
                <w:sz w:val="24"/>
                <w:szCs w:val="24"/>
              </w:rPr>
              <w:t>rezistenţă sporită la acţiunea radiaţiilor ultraviolete, la frecare, la condiţii de exploatare intensă, la metodele de</w:t>
            </w:r>
            <w:r w:rsidRPr="00351BC7">
              <w:rPr>
                <w:rFonts w:ascii="Times New Roman" w:hAnsi="Times New Roman" w:cs="Times New Roman"/>
                <w:sz w:val="24"/>
                <w:szCs w:val="24"/>
              </w:rPr>
              <w:br/>
              <w:t>întreţinere şi/sau curăţare accesibile utilizatorilor.</w:t>
            </w:r>
          </w:p>
          <w:p w14:paraId="0A97CD64" w14:textId="3E7DD6DF" w:rsidR="00652A97" w:rsidRPr="00351BC7" w:rsidRDefault="00652A97" w:rsidP="00652A97">
            <w:pPr>
              <w:pStyle w:val="Bodytext20"/>
              <w:shd w:val="clear" w:color="auto" w:fill="auto"/>
              <w:spacing w:before="0" w:after="0" w:line="293" w:lineRule="exact"/>
              <w:ind w:firstLine="0"/>
              <w:jc w:val="left"/>
              <w:rPr>
                <w:rFonts w:ascii="Times New Roman" w:hAnsi="Times New Roman" w:cs="Times New Roman"/>
                <w:sz w:val="24"/>
                <w:szCs w:val="24"/>
              </w:rPr>
            </w:pPr>
            <w:r>
              <w:rPr>
                <w:rStyle w:val="Bodytext2Bold"/>
                <w:rFonts w:eastAsiaTheme="minorHAnsi"/>
                <w:b w:val="0"/>
                <w:bCs w:val="0"/>
                <w:i w:val="0"/>
                <w:iCs w:val="0"/>
              </w:rPr>
              <w:t xml:space="preserve">       </w:t>
            </w:r>
            <w:r w:rsidRPr="00BA186E">
              <w:rPr>
                <w:rStyle w:val="Bodytext2Bold"/>
                <w:rFonts w:eastAsiaTheme="minorHAnsi"/>
                <w:b w:val="0"/>
                <w:bCs w:val="0"/>
                <w:i w:val="0"/>
                <w:iCs w:val="0"/>
              </w:rPr>
              <w:t>2.3</w:t>
            </w:r>
            <w:r>
              <w:rPr>
                <w:rStyle w:val="Bodytext2Bold"/>
                <w:rFonts w:eastAsiaTheme="minorHAnsi"/>
              </w:rPr>
              <w:t xml:space="preserve"> </w:t>
            </w:r>
            <w:r w:rsidRPr="00351BC7">
              <w:rPr>
                <w:rStyle w:val="Bodytext2Bold"/>
                <w:rFonts w:eastAsiaTheme="minorHAnsi"/>
              </w:rPr>
              <w:t xml:space="preserve">Căptuşeala, </w:t>
            </w:r>
            <w:r w:rsidRPr="00351BC7">
              <w:rPr>
                <w:rFonts w:ascii="Times New Roman" w:hAnsi="Times New Roman" w:cs="Times New Roman"/>
                <w:sz w:val="24"/>
                <w:szCs w:val="24"/>
              </w:rPr>
              <w:t>cu protecţie termică, să fie realizată din minim un strat cu min. 35 % (± 5%) fire</w:t>
            </w:r>
            <w:r>
              <w:rPr>
                <w:rFonts w:ascii="Times New Roman" w:hAnsi="Times New Roman" w:cs="Times New Roman"/>
                <w:sz w:val="24"/>
                <w:szCs w:val="24"/>
              </w:rPr>
              <w:t xml:space="preserve"> </w:t>
            </w:r>
            <w:r w:rsidRPr="00351BC7">
              <w:rPr>
                <w:rFonts w:ascii="Times New Roman" w:hAnsi="Times New Roman" w:cs="Times New Roman"/>
                <w:sz w:val="24"/>
                <w:szCs w:val="24"/>
              </w:rPr>
              <w:t>aramidice sau combinaţii de fibre aramidice (kevlar şi/sau nomex şi/sau alte tipuri de materiale aramidice) cu  alte materiale FR. Se acceptă şi bumbac FR în procent de minim 35 % (± 5%) cu alte materiale FR, corelată cu cerinţele minime prevăzute la punctul 1.3. Căptuşeala va acoperi minim zonele toracală şi abdominală.</w:t>
            </w:r>
          </w:p>
          <w:p w14:paraId="7CAF38E9" w14:textId="213DEE38" w:rsidR="00652A97" w:rsidRPr="00351BC7" w:rsidRDefault="00652A97" w:rsidP="00652A97">
            <w:pPr>
              <w:pStyle w:val="Bodytext80"/>
              <w:shd w:val="clear" w:color="auto" w:fill="auto"/>
              <w:ind w:firstLine="800"/>
              <w:jc w:val="left"/>
              <w:rPr>
                <w:sz w:val="24"/>
                <w:szCs w:val="24"/>
              </w:rPr>
            </w:pPr>
            <w:r w:rsidRPr="00351BC7">
              <w:rPr>
                <w:rStyle w:val="Bodytext8Bold"/>
                <w:sz w:val="24"/>
                <w:szCs w:val="24"/>
              </w:rPr>
              <w:t xml:space="preserve">Notă: </w:t>
            </w:r>
            <w:r w:rsidRPr="00351BC7">
              <w:rPr>
                <w:sz w:val="24"/>
                <w:szCs w:val="24"/>
              </w:rPr>
              <w:t xml:space="preserve">Se acceptă echipament individual de protecţie constituit dintr-o ţesătură de bază şi material de căptuşeală sau tip multistrat </w:t>
            </w:r>
            <w:r>
              <w:rPr>
                <w:sz w:val="24"/>
                <w:szCs w:val="24"/>
              </w:rPr>
              <w:t>f</w:t>
            </w:r>
            <w:r w:rsidRPr="00351BC7">
              <w:rPr>
                <w:sz w:val="24"/>
                <w:szCs w:val="24"/>
              </w:rPr>
              <w:t>ără căptuşeală/un singur strat de ţesătură fără căptuşeală, dar cu respectarea cerinţelor minime prevăzute în prezenta specificaţie tehnică.</w:t>
            </w:r>
          </w:p>
          <w:p w14:paraId="69273CB3" w14:textId="4E7E6155" w:rsidR="00652A97" w:rsidRDefault="00652A97" w:rsidP="00652A97">
            <w:pPr>
              <w:pStyle w:val="Bodytext20"/>
              <w:numPr>
                <w:ilvl w:val="1"/>
                <w:numId w:val="40"/>
              </w:numPr>
              <w:shd w:val="clear" w:color="auto" w:fill="auto"/>
              <w:tabs>
                <w:tab w:val="left" w:pos="950"/>
              </w:tabs>
              <w:spacing w:before="0" w:after="0" w:line="293" w:lineRule="exact"/>
              <w:ind w:left="0" w:firstLine="450"/>
              <w:jc w:val="left"/>
              <w:rPr>
                <w:rFonts w:ascii="Times New Roman" w:hAnsi="Times New Roman" w:cs="Times New Roman"/>
                <w:sz w:val="24"/>
                <w:szCs w:val="24"/>
              </w:rPr>
            </w:pPr>
            <w:r w:rsidRPr="00351BC7">
              <w:rPr>
                <w:rStyle w:val="Bodytext2Bold"/>
                <w:rFonts w:eastAsiaTheme="minorHAnsi"/>
              </w:rPr>
              <w:t xml:space="preserve">Materialul bazonului </w:t>
            </w:r>
            <w:r w:rsidRPr="00351BC7">
              <w:rPr>
                <w:rFonts w:ascii="Times New Roman" w:hAnsi="Times New Roman" w:cs="Times New Roman"/>
                <w:sz w:val="24"/>
                <w:szCs w:val="24"/>
              </w:rPr>
              <w:t>este realizat din fibre 100% para - aramidice şi este dublat pe o parte cu un strat de silicon/carbon (sau similar) pentru protecţie în zona genunchilor şi terminaţia pantalonului.</w:t>
            </w:r>
          </w:p>
          <w:p w14:paraId="2C5E3317" w14:textId="65A82D76" w:rsidR="00652A97" w:rsidRPr="00351BC7" w:rsidRDefault="00652A97" w:rsidP="00652A97">
            <w:pPr>
              <w:pStyle w:val="Bodytext20"/>
              <w:numPr>
                <w:ilvl w:val="1"/>
                <w:numId w:val="40"/>
              </w:numPr>
              <w:shd w:val="clear" w:color="auto" w:fill="auto"/>
              <w:tabs>
                <w:tab w:val="left" w:pos="950"/>
              </w:tabs>
              <w:spacing w:before="0" w:after="0" w:line="293" w:lineRule="exact"/>
              <w:ind w:left="-18" w:firstLine="360"/>
              <w:jc w:val="left"/>
              <w:rPr>
                <w:rFonts w:ascii="Times New Roman" w:hAnsi="Times New Roman" w:cs="Times New Roman"/>
                <w:sz w:val="24"/>
                <w:szCs w:val="24"/>
              </w:rPr>
            </w:pPr>
            <w:r>
              <w:rPr>
                <w:rStyle w:val="Bodytext2Bold"/>
                <w:rFonts w:eastAsiaTheme="minorHAnsi"/>
              </w:rPr>
              <w:t xml:space="preserve">Banda retro-refractantă, </w:t>
            </w:r>
            <w:r w:rsidRPr="00BA186E">
              <w:rPr>
                <w:rStyle w:val="Bodytext2Bold"/>
                <w:rFonts w:eastAsiaTheme="minorHAnsi"/>
                <w:b w:val="0"/>
                <w:bCs w:val="0"/>
                <w:i w:val="0"/>
                <w:iCs w:val="0"/>
              </w:rPr>
              <w:t>de culoare galben -alb -argintie- galben și argintiu trebuie să corespundă</w:t>
            </w:r>
            <w:r>
              <w:rPr>
                <w:rStyle w:val="Bodytext2Bold"/>
                <w:rFonts w:eastAsiaTheme="minorHAnsi"/>
              </w:rPr>
              <w:t xml:space="preserve"> </w:t>
            </w:r>
            <w:r w:rsidRPr="00351BC7">
              <w:rPr>
                <w:rFonts w:ascii="Times New Roman" w:hAnsi="Times New Roman" w:cs="Times New Roman"/>
                <w:sz w:val="24"/>
                <w:szCs w:val="24"/>
              </w:rPr>
              <w:t>cerinţelor din SR EN 20471:2013 sau alte standarde echivalente sau relevante, specifice costumelor de pompieri produse în Uniunea Europeană şi are o lăţime totală de 5-7 cm.</w:t>
            </w:r>
          </w:p>
          <w:p w14:paraId="17836857" w14:textId="27469C16" w:rsidR="00652A97" w:rsidRDefault="00652A97" w:rsidP="00652A97">
            <w:pPr>
              <w:pStyle w:val="Bodytext20"/>
              <w:numPr>
                <w:ilvl w:val="1"/>
                <w:numId w:val="40"/>
              </w:numPr>
              <w:shd w:val="clear" w:color="auto" w:fill="auto"/>
              <w:spacing w:before="0" w:after="0" w:line="220" w:lineRule="exact"/>
              <w:jc w:val="left"/>
              <w:rPr>
                <w:rFonts w:ascii="Times New Roman" w:hAnsi="Times New Roman" w:cs="Times New Roman"/>
                <w:sz w:val="24"/>
                <w:szCs w:val="24"/>
              </w:rPr>
            </w:pPr>
            <w:r w:rsidRPr="00351BC7">
              <w:rPr>
                <w:rFonts w:ascii="Times New Roman" w:hAnsi="Times New Roman" w:cs="Times New Roman"/>
                <w:sz w:val="24"/>
                <w:szCs w:val="24"/>
              </w:rPr>
              <w:t>Fermoar ignifug, cu opritor; catarame reglabile; bandă velcro (bucla - cârlig) ignifugă.</w:t>
            </w:r>
          </w:p>
          <w:p w14:paraId="2326F6A9" w14:textId="459BCE27" w:rsidR="00652A97" w:rsidRPr="00BA186E" w:rsidRDefault="00652A97" w:rsidP="00652A97">
            <w:pPr>
              <w:pStyle w:val="Bodytext20"/>
              <w:shd w:val="clear" w:color="auto" w:fill="auto"/>
              <w:spacing w:before="0" w:after="0" w:line="220" w:lineRule="exact"/>
              <w:ind w:left="360" w:firstLine="0"/>
              <w:jc w:val="left"/>
              <w:rPr>
                <w:rFonts w:ascii="Times New Roman" w:hAnsi="Times New Roman" w:cs="Times New Roman"/>
                <w:sz w:val="24"/>
                <w:szCs w:val="24"/>
              </w:rPr>
            </w:pPr>
          </w:p>
        </w:tc>
        <w:tc>
          <w:tcPr>
            <w:tcW w:w="943" w:type="pct"/>
          </w:tcPr>
          <w:p w14:paraId="0ABCD496" w14:textId="77777777" w:rsidR="00652A97" w:rsidRPr="00B0181F" w:rsidRDefault="00652A97" w:rsidP="00652A9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va preciza modalitatea de îndeplinire a cerințelor autorității contractante.</w:t>
            </w:r>
          </w:p>
          <w:p w14:paraId="09342C80" w14:textId="77777777" w:rsidR="00652A97" w:rsidRPr="00B0181F" w:rsidRDefault="00652A97" w:rsidP="00652A9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vor depune documente justificative, după caz, care să ateste caracteristicile tehnice ale produsului ofertat, raportat la cerințele autorității contractante.</w:t>
            </w:r>
          </w:p>
          <w:p w14:paraId="28D18671" w14:textId="77777777" w:rsidR="00652A97" w:rsidRPr="007A5214" w:rsidRDefault="00652A97" w:rsidP="00652A97">
            <w:pPr>
              <w:spacing w:after="0" w:line="240" w:lineRule="auto"/>
              <w:jc w:val="both"/>
              <w:rPr>
                <w:rFonts w:ascii="Times New Roman" w:hAnsi="Times New Roman" w:cs="Times New Roman"/>
                <w:sz w:val="24"/>
                <w:szCs w:val="24"/>
              </w:rPr>
            </w:pPr>
          </w:p>
        </w:tc>
        <w:tc>
          <w:tcPr>
            <w:tcW w:w="1263" w:type="pct"/>
          </w:tcPr>
          <w:p w14:paraId="319BF235" w14:textId="77777777" w:rsidR="00652A97" w:rsidRPr="00B0181F" w:rsidRDefault="00652A97" w:rsidP="00652A9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va indica pagina/paginile  din cuprinsul propunerii tehnice unde se face referire la îndeplinirea cerinței.</w:t>
            </w:r>
          </w:p>
          <w:p w14:paraId="091F56C0" w14:textId="77777777" w:rsidR="00652A97" w:rsidRPr="00B17EA0" w:rsidRDefault="00652A97" w:rsidP="00652A97">
            <w:pPr>
              <w:spacing w:after="0" w:line="240" w:lineRule="auto"/>
              <w:jc w:val="both"/>
              <w:rPr>
                <w:rFonts w:ascii="Times New Roman" w:hAnsi="Times New Roman" w:cs="Times New Roman"/>
                <w:b/>
                <w:color w:val="FF0000"/>
                <w:sz w:val="24"/>
                <w:szCs w:val="24"/>
              </w:rPr>
            </w:pPr>
          </w:p>
        </w:tc>
      </w:tr>
      <w:tr w:rsidR="00652A97" w:rsidRPr="00B17EA0" w14:paraId="31575F2F" w14:textId="77777777" w:rsidTr="00047CC2">
        <w:trPr>
          <w:trHeight w:val="303"/>
        </w:trPr>
        <w:tc>
          <w:tcPr>
            <w:tcW w:w="2794" w:type="pct"/>
          </w:tcPr>
          <w:p w14:paraId="425B0C4E" w14:textId="3F30370D" w:rsidR="00652A97" w:rsidRPr="00BA186E" w:rsidRDefault="001E7DBE" w:rsidP="00652A97">
            <w:pPr>
              <w:pStyle w:val="Bodytext20"/>
              <w:numPr>
                <w:ilvl w:val="0"/>
                <w:numId w:val="36"/>
              </w:numPr>
              <w:shd w:val="clear" w:color="auto" w:fill="auto"/>
              <w:tabs>
                <w:tab w:val="left" w:pos="355"/>
              </w:tabs>
              <w:spacing w:before="0" w:after="0" w:line="293" w:lineRule="exact"/>
              <w:rPr>
                <w:rFonts w:ascii="Times New Roman" w:hAnsi="Times New Roman" w:cs="Times New Roman"/>
                <w:b/>
                <w:bCs/>
                <w:sz w:val="24"/>
                <w:szCs w:val="24"/>
              </w:rPr>
            </w:pPr>
            <w:r>
              <w:rPr>
                <w:rFonts w:ascii="Times New Roman" w:hAnsi="Times New Roman" w:cs="Times New Roman"/>
                <w:b/>
                <w:bCs/>
                <w:sz w:val="24"/>
                <w:szCs w:val="24"/>
              </w:rPr>
              <w:lastRenderedPageBreak/>
              <w:t>3</w:t>
            </w:r>
            <w:r w:rsidR="00652A97">
              <w:rPr>
                <w:rFonts w:ascii="Times New Roman" w:hAnsi="Times New Roman" w:cs="Times New Roman"/>
                <w:b/>
                <w:bCs/>
                <w:sz w:val="24"/>
                <w:szCs w:val="24"/>
              </w:rPr>
              <w:t xml:space="preserve">. </w:t>
            </w:r>
            <w:r w:rsidR="00652A97" w:rsidRPr="00BA186E">
              <w:rPr>
                <w:rFonts w:ascii="Times New Roman" w:hAnsi="Times New Roman" w:cs="Times New Roman"/>
                <w:b/>
                <w:bCs/>
                <w:sz w:val="24"/>
                <w:szCs w:val="24"/>
              </w:rPr>
              <w:t>CONFECŢIONAREA ECHIPAMENTULUI:</w:t>
            </w:r>
          </w:p>
          <w:p w14:paraId="39F3E161" w14:textId="77777777" w:rsidR="00652A97" w:rsidRPr="00351BC7" w:rsidRDefault="00652A97" w:rsidP="00652A97">
            <w:pPr>
              <w:pStyle w:val="Bodytext20"/>
              <w:shd w:val="clear" w:color="auto" w:fill="auto"/>
              <w:spacing w:before="0" w:after="0" w:line="293" w:lineRule="exact"/>
              <w:ind w:firstLine="400"/>
              <w:rPr>
                <w:rFonts w:ascii="Times New Roman" w:hAnsi="Times New Roman" w:cs="Times New Roman"/>
                <w:sz w:val="24"/>
                <w:szCs w:val="24"/>
              </w:rPr>
            </w:pPr>
            <w:r w:rsidRPr="00351BC7">
              <w:rPr>
                <w:rFonts w:ascii="Times New Roman" w:hAnsi="Times New Roman" w:cs="Times New Roman"/>
                <w:sz w:val="24"/>
                <w:szCs w:val="24"/>
              </w:rPr>
              <w:t>Echipamentul individual de protecţie se compune din jachetă şi pantalon. Echipamentele individuale de protecţie se confecţionează în cel puţin 8 mărimi, între 44 şi 58, care vor fi comunicate ulterior, în funcţie de nevoile beneficiarului.</w:t>
            </w:r>
          </w:p>
          <w:p w14:paraId="5C1A264C" w14:textId="47A7D275" w:rsidR="00652A97" w:rsidRPr="00351BC7" w:rsidRDefault="00652A97" w:rsidP="00652A97">
            <w:pPr>
              <w:pStyle w:val="Bodytext20"/>
              <w:shd w:val="clear" w:color="auto" w:fill="auto"/>
              <w:spacing w:before="0" w:after="0" w:line="293" w:lineRule="exact"/>
              <w:ind w:firstLine="400"/>
              <w:rPr>
                <w:rFonts w:ascii="Times New Roman" w:hAnsi="Times New Roman" w:cs="Times New Roman"/>
                <w:sz w:val="24"/>
                <w:szCs w:val="24"/>
              </w:rPr>
            </w:pPr>
            <w:r>
              <w:rPr>
                <w:rFonts w:ascii="Times New Roman" w:hAnsi="Times New Roman" w:cs="Times New Roman"/>
                <w:sz w:val="24"/>
                <w:szCs w:val="24"/>
              </w:rPr>
              <w:t xml:space="preserve">     </w:t>
            </w:r>
            <w:r w:rsidRPr="00351BC7">
              <w:rPr>
                <w:rFonts w:ascii="Times New Roman" w:hAnsi="Times New Roman" w:cs="Times New Roman"/>
                <w:sz w:val="24"/>
                <w:szCs w:val="24"/>
              </w:rPr>
              <w:t>Se va respecta modul de confecţionare iar realizarea efectivă a produsului final va integra cerinţele tehnice minimale privind proiectarea acestuia, după cum urmează:</w:t>
            </w:r>
          </w:p>
          <w:p w14:paraId="723C0633" w14:textId="5CF676E0" w:rsidR="00652A97" w:rsidRPr="00351BC7" w:rsidRDefault="001E7DBE" w:rsidP="00652A97">
            <w:pPr>
              <w:pStyle w:val="Bodytext20"/>
              <w:numPr>
                <w:ilvl w:val="0"/>
                <w:numId w:val="36"/>
              </w:numPr>
              <w:shd w:val="clear" w:color="auto" w:fill="auto"/>
              <w:tabs>
                <w:tab w:val="left" w:pos="879"/>
              </w:tabs>
              <w:spacing w:before="0" w:after="0" w:line="293" w:lineRule="exact"/>
              <w:rPr>
                <w:rFonts w:ascii="Times New Roman" w:hAnsi="Times New Roman" w:cs="Times New Roman"/>
                <w:sz w:val="24"/>
                <w:szCs w:val="24"/>
              </w:rPr>
            </w:pPr>
            <w:r>
              <w:rPr>
                <w:rFonts w:ascii="Times New Roman" w:hAnsi="Times New Roman" w:cs="Times New Roman"/>
                <w:b/>
                <w:bCs/>
                <w:sz w:val="24"/>
                <w:szCs w:val="24"/>
              </w:rPr>
              <w:t>3</w:t>
            </w:r>
            <w:r w:rsidR="00652A97">
              <w:rPr>
                <w:rFonts w:ascii="Times New Roman" w:hAnsi="Times New Roman" w:cs="Times New Roman"/>
                <w:b/>
                <w:bCs/>
                <w:sz w:val="24"/>
                <w:szCs w:val="24"/>
              </w:rPr>
              <w:t xml:space="preserve">.1 </w:t>
            </w:r>
            <w:r w:rsidR="00652A97" w:rsidRPr="00BA186E">
              <w:rPr>
                <w:rFonts w:ascii="Times New Roman" w:hAnsi="Times New Roman" w:cs="Times New Roman"/>
                <w:b/>
                <w:bCs/>
                <w:sz w:val="24"/>
                <w:szCs w:val="24"/>
              </w:rPr>
              <w:t xml:space="preserve">Jacheta </w:t>
            </w:r>
            <w:r w:rsidR="00652A97" w:rsidRPr="00351BC7">
              <w:rPr>
                <w:rFonts w:ascii="Times New Roman" w:hAnsi="Times New Roman" w:cs="Times New Roman"/>
                <w:sz w:val="24"/>
                <w:szCs w:val="24"/>
              </w:rPr>
              <w:t xml:space="preserve">se compune din faţă, spate, mâneci şi guler tip tunică. Jacheta este uşor cambrată pe talie, având aplicate benzi </w:t>
            </w:r>
            <w:r w:rsidR="00652A97" w:rsidRPr="00351BC7">
              <w:rPr>
                <w:rFonts w:ascii="Times New Roman" w:hAnsi="Times New Roman" w:cs="Times New Roman"/>
                <w:sz w:val="24"/>
                <w:szCs w:val="24"/>
                <w:lang w:val="es-ES" w:eastAsia="es-ES" w:bidi="es-ES"/>
              </w:rPr>
              <w:t xml:space="preserve">retro-reflectante </w:t>
            </w:r>
            <w:r w:rsidR="00652A97" w:rsidRPr="00351BC7">
              <w:rPr>
                <w:rFonts w:ascii="Times New Roman" w:hAnsi="Times New Roman" w:cs="Times New Roman"/>
                <w:sz w:val="24"/>
                <w:szCs w:val="24"/>
              </w:rPr>
              <w:t>întrerupte, dispuse după cum urmează:</w:t>
            </w:r>
          </w:p>
          <w:p w14:paraId="03C6D582" w14:textId="43DABA28" w:rsidR="00652A97" w:rsidRPr="00351BC7" w:rsidRDefault="00652A97" w:rsidP="00652A97">
            <w:pPr>
              <w:pStyle w:val="Bodytext20"/>
              <w:numPr>
                <w:ilvl w:val="0"/>
                <w:numId w:val="36"/>
              </w:numPr>
              <w:shd w:val="clear" w:color="auto" w:fill="auto"/>
              <w:tabs>
                <w:tab w:val="left" w:pos="612"/>
              </w:tabs>
              <w:spacing w:before="0" w:after="0" w:line="293" w:lineRule="exact"/>
              <w:rPr>
                <w:rFonts w:ascii="Times New Roman" w:hAnsi="Times New Roman" w:cs="Times New Roman"/>
                <w:sz w:val="24"/>
                <w:szCs w:val="24"/>
              </w:rPr>
            </w:pPr>
            <w:r>
              <w:rPr>
                <w:rFonts w:ascii="Times New Roman" w:hAnsi="Times New Roman" w:cs="Times New Roman"/>
                <w:sz w:val="24"/>
                <w:szCs w:val="24"/>
              </w:rPr>
              <w:t xml:space="preserve">- </w:t>
            </w:r>
            <w:r w:rsidRPr="00351BC7">
              <w:rPr>
                <w:rFonts w:ascii="Times New Roman" w:hAnsi="Times New Roman" w:cs="Times New Roman"/>
                <w:sz w:val="24"/>
                <w:szCs w:val="24"/>
              </w:rPr>
              <w:t xml:space="preserve">la nivelul şoldului se aplică 2 benzi </w:t>
            </w:r>
            <w:r w:rsidRPr="00351BC7">
              <w:rPr>
                <w:rFonts w:ascii="Times New Roman" w:hAnsi="Times New Roman" w:cs="Times New Roman"/>
                <w:sz w:val="24"/>
                <w:szCs w:val="24"/>
                <w:lang w:val="es-ES" w:eastAsia="es-ES" w:bidi="es-ES"/>
              </w:rPr>
              <w:t xml:space="preserve">retro-reflectante </w:t>
            </w:r>
            <w:r w:rsidRPr="00351BC7">
              <w:rPr>
                <w:rFonts w:ascii="Times New Roman" w:hAnsi="Times New Roman" w:cs="Times New Roman"/>
                <w:sz w:val="24"/>
                <w:szCs w:val="24"/>
              </w:rPr>
              <w:t>dispuse orizontal de jur împrejur;</w:t>
            </w:r>
          </w:p>
          <w:p w14:paraId="67365EA7" w14:textId="62D7DC8F" w:rsidR="00652A97" w:rsidRPr="00BA186E" w:rsidRDefault="00652A97" w:rsidP="00652A97">
            <w:pPr>
              <w:pStyle w:val="Bodytext20"/>
              <w:numPr>
                <w:ilvl w:val="0"/>
                <w:numId w:val="36"/>
              </w:numPr>
              <w:shd w:val="clear" w:color="auto" w:fill="auto"/>
              <w:tabs>
                <w:tab w:val="left" w:pos="612"/>
              </w:tabs>
              <w:spacing w:before="0" w:after="0" w:line="293" w:lineRule="exact"/>
              <w:ind w:hanging="560"/>
              <w:rPr>
                <w:rFonts w:ascii="Times New Roman" w:hAnsi="Times New Roman" w:cs="Times New Roman"/>
                <w:sz w:val="24"/>
                <w:szCs w:val="24"/>
              </w:rPr>
            </w:pPr>
            <w:r>
              <w:rPr>
                <w:rFonts w:ascii="Times New Roman" w:hAnsi="Times New Roman" w:cs="Times New Roman"/>
                <w:sz w:val="24"/>
                <w:szCs w:val="24"/>
              </w:rPr>
              <w:t xml:space="preserve">- </w:t>
            </w:r>
            <w:r w:rsidRPr="00BA186E">
              <w:rPr>
                <w:rFonts w:ascii="Times New Roman" w:hAnsi="Times New Roman" w:cs="Times New Roman"/>
                <w:sz w:val="24"/>
                <w:szCs w:val="24"/>
              </w:rPr>
              <w:t xml:space="preserve">la nivelul feţei câte 2 benzi </w:t>
            </w:r>
            <w:r w:rsidRPr="00BA186E">
              <w:rPr>
                <w:rFonts w:ascii="Times New Roman" w:hAnsi="Times New Roman" w:cs="Times New Roman"/>
                <w:sz w:val="24"/>
                <w:szCs w:val="24"/>
                <w:lang w:val="es-ES" w:eastAsia="es-ES" w:bidi="es-ES"/>
              </w:rPr>
              <w:t xml:space="preserve">retro-reflectante </w:t>
            </w:r>
            <w:r w:rsidRPr="00BA186E">
              <w:rPr>
                <w:rFonts w:ascii="Times New Roman" w:hAnsi="Times New Roman" w:cs="Times New Roman"/>
                <w:sz w:val="24"/>
                <w:szCs w:val="24"/>
              </w:rPr>
              <w:t>dispuse vertical dinspre bază spre gât (una pe pieptul drept</w:t>
            </w:r>
            <w:r>
              <w:rPr>
                <w:rFonts w:ascii="Times New Roman" w:hAnsi="Times New Roman" w:cs="Times New Roman"/>
                <w:sz w:val="24"/>
                <w:szCs w:val="24"/>
              </w:rPr>
              <w:t xml:space="preserve"> </w:t>
            </w:r>
            <w:r w:rsidRPr="00BA186E">
              <w:rPr>
                <w:rFonts w:ascii="Times New Roman" w:hAnsi="Times New Roman" w:cs="Times New Roman"/>
                <w:sz w:val="24"/>
                <w:szCs w:val="24"/>
              </w:rPr>
              <w:t>şi una pe pieptul stâng);</w:t>
            </w:r>
          </w:p>
          <w:p w14:paraId="669476C2" w14:textId="06F8EFBA" w:rsidR="00652A97" w:rsidRPr="00BA186E" w:rsidRDefault="00652A97" w:rsidP="00652A97">
            <w:pPr>
              <w:pStyle w:val="Bodytext20"/>
              <w:numPr>
                <w:ilvl w:val="0"/>
                <w:numId w:val="36"/>
              </w:numPr>
              <w:shd w:val="clear" w:color="auto" w:fill="auto"/>
              <w:tabs>
                <w:tab w:val="left" w:pos="612"/>
              </w:tabs>
              <w:spacing w:before="0" w:after="0" w:line="293" w:lineRule="exact"/>
              <w:ind w:hanging="560"/>
              <w:rPr>
                <w:rFonts w:ascii="Times New Roman" w:hAnsi="Times New Roman" w:cs="Times New Roman"/>
                <w:sz w:val="24"/>
                <w:szCs w:val="24"/>
              </w:rPr>
            </w:pPr>
            <w:r w:rsidRPr="00BA186E">
              <w:rPr>
                <w:rFonts w:ascii="Times New Roman" w:hAnsi="Times New Roman" w:cs="Times New Roman"/>
                <w:sz w:val="24"/>
                <w:szCs w:val="24"/>
              </w:rPr>
              <w:t>- la nivelul bustului (faţă) şi al omoplaţilor (spate) se aplică o bandă retro-reflectantă de culoare argintie</w:t>
            </w:r>
            <w:r>
              <w:rPr>
                <w:rFonts w:ascii="Times New Roman" w:hAnsi="Times New Roman" w:cs="Times New Roman"/>
                <w:sz w:val="24"/>
                <w:szCs w:val="24"/>
              </w:rPr>
              <w:t xml:space="preserve"> </w:t>
            </w:r>
            <w:r w:rsidRPr="00BA186E">
              <w:rPr>
                <w:rFonts w:ascii="Times New Roman" w:hAnsi="Times New Roman" w:cs="Times New Roman"/>
                <w:sz w:val="24"/>
                <w:szCs w:val="24"/>
              </w:rPr>
              <w:t>dispusă orizontal;</w:t>
            </w:r>
          </w:p>
          <w:p w14:paraId="689CDF71" w14:textId="6C7CA771" w:rsidR="00652A97" w:rsidRPr="00351BC7" w:rsidRDefault="00652A97" w:rsidP="00652A97">
            <w:pPr>
              <w:pStyle w:val="Bodytext20"/>
              <w:numPr>
                <w:ilvl w:val="0"/>
                <w:numId w:val="36"/>
              </w:numPr>
              <w:shd w:val="clear" w:color="auto" w:fill="auto"/>
              <w:tabs>
                <w:tab w:val="left" w:pos="612"/>
              </w:tabs>
              <w:spacing w:before="0" w:after="0" w:line="293" w:lineRule="exact"/>
              <w:rPr>
                <w:rFonts w:ascii="Times New Roman" w:hAnsi="Times New Roman" w:cs="Times New Roman"/>
                <w:sz w:val="24"/>
                <w:szCs w:val="24"/>
              </w:rPr>
            </w:pPr>
            <w:r>
              <w:rPr>
                <w:rFonts w:ascii="Times New Roman" w:hAnsi="Times New Roman" w:cs="Times New Roman"/>
                <w:sz w:val="24"/>
                <w:szCs w:val="24"/>
              </w:rPr>
              <w:t xml:space="preserve">- </w:t>
            </w:r>
            <w:r w:rsidRPr="00351BC7">
              <w:rPr>
                <w:rFonts w:ascii="Times New Roman" w:hAnsi="Times New Roman" w:cs="Times New Roman"/>
                <w:sz w:val="24"/>
                <w:szCs w:val="24"/>
              </w:rPr>
              <w:t>la nivelul spatelui câte 2 benzi retro</w:t>
            </w:r>
            <w:r>
              <w:rPr>
                <w:rFonts w:ascii="Times New Roman" w:hAnsi="Times New Roman" w:cs="Times New Roman"/>
                <w:sz w:val="24"/>
                <w:szCs w:val="24"/>
              </w:rPr>
              <w:t>-</w:t>
            </w:r>
            <w:r w:rsidRPr="00351BC7">
              <w:rPr>
                <w:rFonts w:ascii="Times New Roman" w:hAnsi="Times New Roman" w:cs="Times New Roman"/>
                <w:sz w:val="24"/>
                <w:szCs w:val="24"/>
              </w:rPr>
              <w:t>reflectante dispuse vertical dinspre bază spre gât;</w:t>
            </w:r>
          </w:p>
          <w:p w14:paraId="6534F2A0" w14:textId="4130D118" w:rsidR="00652A97" w:rsidRPr="00351BC7" w:rsidRDefault="00652A97" w:rsidP="00652A97">
            <w:pPr>
              <w:pStyle w:val="Bodytext20"/>
              <w:numPr>
                <w:ilvl w:val="0"/>
                <w:numId w:val="36"/>
              </w:numPr>
              <w:shd w:val="clear" w:color="auto" w:fill="auto"/>
              <w:tabs>
                <w:tab w:val="left" w:pos="612"/>
              </w:tabs>
              <w:spacing w:before="0" w:after="0" w:line="293" w:lineRule="exact"/>
              <w:rPr>
                <w:rFonts w:ascii="Times New Roman" w:hAnsi="Times New Roman" w:cs="Times New Roman"/>
                <w:sz w:val="24"/>
                <w:szCs w:val="24"/>
              </w:rPr>
            </w:pPr>
            <w:r>
              <w:rPr>
                <w:rFonts w:ascii="Times New Roman" w:hAnsi="Times New Roman" w:cs="Times New Roman"/>
                <w:sz w:val="24"/>
                <w:szCs w:val="24"/>
              </w:rPr>
              <w:t xml:space="preserve">- </w:t>
            </w:r>
            <w:r w:rsidRPr="00351BC7">
              <w:rPr>
                <w:rFonts w:ascii="Times New Roman" w:hAnsi="Times New Roman" w:cs="Times New Roman"/>
                <w:sz w:val="24"/>
                <w:szCs w:val="24"/>
              </w:rPr>
              <w:t>la nivelul mânecilor câte 2 benzi retro</w:t>
            </w:r>
            <w:r>
              <w:rPr>
                <w:rFonts w:ascii="Times New Roman" w:hAnsi="Times New Roman" w:cs="Times New Roman"/>
                <w:sz w:val="24"/>
                <w:szCs w:val="24"/>
              </w:rPr>
              <w:t>-</w:t>
            </w:r>
            <w:r w:rsidRPr="00351BC7">
              <w:rPr>
                <w:rFonts w:ascii="Times New Roman" w:hAnsi="Times New Roman" w:cs="Times New Roman"/>
                <w:sz w:val="24"/>
                <w:szCs w:val="24"/>
              </w:rPr>
              <w:t>reflectante, dintre care una dispusă deasupra nivelului cotului şi</w:t>
            </w:r>
            <w:r>
              <w:rPr>
                <w:rFonts w:ascii="Times New Roman" w:hAnsi="Times New Roman" w:cs="Times New Roman"/>
                <w:sz w:val="24"/>
                <w:szCs w:val="24"/>
              </w:rPr>
              <w:t xml:space="preserve"> cealaltă deaspupra nivelului încheieturii mâinii.</w:t>
            </w:r>
          </w:p>
          <w:p w14:paraId="3B4CD8A4" w14:textId="14CECDE9" w:rsidR="00652A97" w:rsidRPr="00351BC7" w:rsidRDefault="00652A97" w:rsidP="00652A97">
            <w:pPr>
              <w:pStyle w:val="Bodytext20"/>
              <w:numPr>
                <w:ilvl w:val="0"/>
                <w:numId w:val="36"/>
              </w:numPr>
              <w:shd w:val="clear" w:color="auto" w:fill="auto"/>
              <w:tabs>
                <w:tab w:val="left" w:pos="1457"/>
              </w:tabs>
              <w:spacing w:before="0" w:after="0" w:line="293" w:lineRule="exact"/>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351BC7">
              <w:rPr>
                <w:rFonts w:ascii="Times New Roman" w:hAnsi="Times New Roman" w:cs="Times New Roman"/>
                <w:sz w:val="24"/>
                <w:szCs w:val="24"/>
              </w:rPr>
              <w:t>Feţele se închid cu fermoar cu 1 sau 2 cursoare şi opritor. Pieptul stâng are</w:t>
            </w:r>
            <w:r>
              <w:rPr>
                <w:rFonts w:ascii="Times New Roman" w:hAnsi="Times New Roman" w:cs="Times New Roman"/>
                <w:sz w:val="24"/>
                <w:szCs w:val="24"/>
              </w:rPr>
              <w:t xml:space="preserve"> </w:t>
            </w:r>
            <w:r w:rsidRPr="00351BC7">
              <w:rPr>
                <w:rFonts w:ascii="Times New Roman" w:hAnsi="Times New Roman" w:cs="Times New Roman"/>
                <w:sz w:val="24"/>
                <w:szCs w:val="24"/>
              </w:rPr>
              <w:t xml:space="preserve">aplicată o fentă cu lăţimea de 5,5 +1 cm, care acoperă fermoarul. Pentru asigurarea închiderii fentei, se utilizează bandă </w:t>
            </w:r>
            <w:r w:rsidRPr="00351BC7">
              <w:rPr>
                <w:rFonts w:ascii="Times New Roman" w:hAnsi="Times New Roman" w:cs="Times New Roman"/>
                <w:sz w:val="24"/>
                <w:szCs w:val="24"/>
                <w:lang w:val="es-ES" w:eastAsia="es-ES" w:bidi="es-ES"/>
              </w:rPr>
              <w:t>velero.</w:t>
            </w:r>
          </w:p>
          <w:p w14:paraId="0E1FD05E" w14:textId="762D1902" w:rsidR="00652A97" w:rsidRPr="00351BC7" w:rsidRDefault="00652A97" w:rsidP="00652A97">
            <w:pPr>
              <w:pStyle w:val="Bodytext20"/>
              <w:numPr>
                <w:ilvl w:val="0"/>
                <w:numId w:val="36"/>
              </w:numPr>
              <w:shd w:val="clear" w:color="auto" w:fill="auto"/>
              <w:tabs>
                <w:tab w:val="left" w:pos="1457"/>
              </w:tabs>
              <w:spacing w:before="0" w:after="0" w:line="293" w:lineRule="exact"/>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351BC7">
              <w:rPr>
                <w:rFonts w:ascii="Times New Roman" w:hAnsi="Times New Roman" w:cs="Times New Roman"/>
                <w:sz w:val="24"/>
                <w:szCs w:val="24"/>
              </w:rPr>
              <w:t xml:space="preserve">Jacheta este prevăzută cu minim 3 buzunare cu clapă, din care cel puţin 1 dispus la nivelul pieptului şi 2 la nivelul bazei jachetei. </w:t>
            </w:r>
            <w:r>
              <w:rPr>
                <w:rFonts w:ascii="Times New Roman" w:hAnsi="Times New Roman" w:cs="Times New Roman"/>
                <w:sz w:val="24"/>
                <w:szCs w:val="24"/>
              </w:rPr>
              <w:t>Î</w:t>
            </w:r>
            <w:r w:rsidRPr="00351BC7">
              <w:rPr>
                <w:rFonts w:ascii="Times New Roman" w:hAnsi="Times New Roman" w:cs="Times New Roman"/>
                <w:sz w:val="24"/>
                <w:szCs w:val="24"/>
              </w:rPr>
              <w:t xml:space="preserve">nchiderea clapelor de la buzunare se face cu bandă </w:t>
            </w:r>
            <w:r w:rsidRPr="00351BC7">
              <w:rPr>
                <w:rFonts w:ascii="Times New Roman" w:hAnsi="Times New Roman" w:cs="Times New Roman"/>
                <w:sz w:val="24"/>
                <w:szCs w:val="24"/>
                <w:lang w:val="es-ES" w:eastAsia="es-ES" w:bidi="es-ES"/>
              </w:rPr>
              <w:t xml:space="preserve">velero. </w:t>
            </w:r>
            <w:r w:rsidRPr="00351BC7">
              <w:rPr>
                <w:rFonts w:ascii="Times New Roman" w:hAnsi="Times New Roman" w:cs="Times New Roman"/>
                <w:sz w:val="24"/>
                <w:szCs w:val="24"/>
              </w:rPr>
              <w:t>Jacheta poate f</w:t>
            </w:r>
            <w:r>
              <w:rPr>
                <w:rFonts w:ascii="Times New Roman" w:hAnsi="Times New Roman" w:cs="Times New Roman"/>
                <w:sz w:val="24"/>
                <w:szCs w:val="24"/>
              </w:rPr>
              <w:t>i</w:t>
            </w:r>
            <w:r w:rsidRPr="00351BC7">
              <w:rPr>
                <w:rFonts w:ascii="Times New Roman" w:hAnsi="Times New Roman" w:cs="Times New Roman"/>
                <w:sz w:val="24"/>
                <w:szCs w:val="24"/>
              </w:rPr>
              <w:t xml:space="preserve"> prevăzută cu buzunar interior, ferit de umezeală, accesul la acesta facându-se prin deschiderea fermoarului frontal al jachetei. Cel puţin unul din buzunarele de la baza jachetei este prevăzut cu o bridă din material de bază care are ataşat un inel „în D” metalic/ carabinieră metalică pentru agăţat mănuşile sau alte accesorii.</w:t>
            </w:r>
          </w:p>
          <w:p w14:paraId="75894FE1" w14:textId="1C6553CF" w:rsidR="00652A97" w:rsidRPr="00351BC7" w:rsidRDefault="00652A97" w:rsidP="00652A97">
            <w:pPr>
              <w:pStyle w:val="Bodytext20"/>
              <w:numPr>
                <w:ilvl w:val="0"/>
                <w:numId w:val="36"/>
              </w:numPr>
              <w:shd w:val="clear" w:color="auto" w:fill="auto"/>
              <w:tabs>
                <w:tab w:val="left" w:pos="1457"/>
              </w:tabs>
              <w:spacing w:before="0" w:after="0" w:line="293" w:lineRule="exact"/>
              <w:rPr>
                <w:rFonts w:ascii="Times New Roman" w:hAnsi="Times New Roman" w:cs="Times New Roman"/>
                <w:sz w:val="24"/>
                <w:szCs w:val="24"/>
              </w:rPr>
            </w:pPr>
            <w:r>
              <w:rPr>
                <w:rFonts w:ascii="Times New Roman" w:hAnsi="Times New Roman" w:cs="Times New Roman"/>
                <w:b/>
                <w:bCs/>
                <w:sz w:val="24"/>
                <w:szCs w:val="24"/>
              </w:rPr>
              <w:t xml:space="preserve">        </w:t>
            </w:r>
            <w:r w:rsidRPr="00351BC7">
              <w:rPr>
                <w:rFonts w:ascii="Times New Roman" w:hAnsi="Times New Roman" w:cs="Times New Roman"/>
                <w:sz w:val="24"/>
                <w:szCs w:val="24"/>
              </w:rPr>
              <w:t xml:space="preserve">Talia jachetei să fie uşor reglabilă (uşor cambrată). Deasupra a cel puţin unui buzunar de la nivelul pieptului, pe acelaşi nivel, se aplică prin coasere o bridă prevăzută cu bandă </w:t>
            </w:r>
            <w:r w:rsidRPr="00351BC7">
              <w:rPr>
                <w:rFonts w:ascii="Times New Roman" w:hAnsi="Times New Roman" w:cs="Times New Roman"/>
                <w:sz w:val="24"/>
                <w:szCs w:val="24"/>
                <w:lang w:val="es-ES" w:eastAsia="es-ES" w:bidi="es-ES"/>
              </w:rPr>
              <w:t xml:space="preserve">velero </w:t>
            </w:r>
            <w:r w:rsidRPr="00351BC7">
              <w:rPr>
                <w:rFonts w:ascii="Times New Roman" w:hAnsi="Times New Roman" w:cs="Times New Roman"/>
                <w:sz w:val="24"/>
                <w:szCs w:val="24"/>
              </w:rPr>
              <w:t>(partea cu buclă) pentru trecerea antenei staţiei radio.</w:t>
            </w:r>
          </w:p>
          <w:p w14:paraId="2FCA719C" w14:textId="3742299E" w:rsidR="00652A97" w:rsidRPr="00351BC7" w:rsidRDefault="00652A97" w:rsidP="00652A97">
            <w:pPr>
              <w:pStyle w:val="Bodytext20"/>
              <w:numPr>
                <w:ilvl w:val="0"/>
                <w:numId w:val="36"/>
              </w:numPr>
              <w:shd w:val="clear" w:color="auto" w:fill="auto"/>
              <w:tabs>
                <w:tab w:val="left" w:pos="1457"/>
              </w:tabs>
              <w:spacing w:before="0" w:after="0" w:line="293" w:lineRule="exact"/>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351BC7">
              <w:rPr>
                <w:rFonts w:ascii="Times New Roman" w:hAnsi="Times New Roman" w:cs="Times New Roman"/>
                <w:sz w:val="24"/>
                <w:szCs w:val="24"/>
              </w:rPr>
              <w:t xml:space="preserve">Mâneca se confecţionează din două repere, faţă şi dos de mânecă (clin de ajustare pe corp / formă ergonomică). Ajustarea lărgimii mânecii la încheietură </w:t>
            </w:r>
            <w:r w:rsidRPr="00351BC7">
              <w:rPr>
                <w:rFonts w:ascii="Times New Roman" w:hAnsi="Times New Roman" w:cs="Times New Roman"/>
                <w:sz w:val="24"/>
                <w:szCs w:val="24"/>
                <w:lang w:val="es-ES" w:eastAsia="es-ES" w:bidi="es-ES"/>
              </w:rPr>
              <w:t xml:space="preserve">se face cu bride </w:t>
            </w:r>
            <w:r w:rsidRPr="00351BC7">
              <w:rPr>
                <w:rFonts w:ascii="Times New Roman" w:hAnsi="Times New Roman" w:cs="Times New Roman"/>
                <w:sz w:val="24"/>
                <w:szCs w:val="24"/>
              </w:rPr>
              <w:t xml:space="preserve">din material de bază prevăzute cu bandă </w:t>
            </w:r>
            <w:r w:rsidRPr="00351BC7">
              <w:rPr>
                <w:rFonts w:ascii="Times New Roman" w:hAnsi="Times New Roman" w:cs="Times New Roman"/>
                <w:sz w:val="24"/>
                <w:szCs w:val="24"/>
                <w:lang w:val="es-ES" w:eastAsia="es-ES" w:bidi="es-ES"/>
              </w:rPr>
              <w:t>velero.</w:t>
            </w:r>
          </w:p>
          <w:p w14:paraId="047545B7" w14:textId="6CD2AEE5" w:rsidR="00652A97" w:rsidRPr="00351BC7" w:rsidRDefault="00652A97" w:rsidP="00652A97">
            <w:pPr>
              <w:pStyle w:val="Bodytext20"/>
              <w:shd w:val="clear" w:color="auto" w:fill="auto"/>
              <w:spacing w:before="0" w:after="0" w:line="293" w:lineRule="exact"/>
              <w:ind w:firstLine="0"/>
              <w:rPr>
                <w:rFonts w:ascii="Times New Roman" w:hAnsi="Times New Roman" w:cs="Times New Roman"/>
                <w:sz w:val="24"/>
                <w:szCs w:val="24"/>
              </w:rPr>
            </w:pPr>
            <w:r w:rsidRPr="00351BC7">
              <w:rPr>
                <w:rFonts w:ascii="Times New Roman" w:hAnsi="Times New Roman" w:cs="Times New Roman"/>
                <w:sz w:val="24"/>
                <w:szCs w:val="24"/>
              </w:rPr>
              <w:t xml:space="preserve">La nivelul coatelor, mânecile trebuie să fie prevăzute cu întărituri din material de bază pentru o rezistenţă mărită la murdărire şi la acţiunea factorilor mecanici: abraziune, </w:t>
            </w:r>
            <w:r w:rsidRPr="00351BC7">
              <w:rPr>
                <w:rFonts w:ascii="Times New Roman" w:hAnsi="Times New Roman" w:cs="Times New Roman"/>
                <w:sz w:val="24"/>
                <w:szCs w:val="24"/>
              </w:rPr>
              <w:lastRenderedPageBreak/>
              <w:t xml:space="preserve">sfâşiere, tracţiune, perforare. </w:t>
            </w:r>
            <w:r>
              <w:rPr>
                <w:rFonts w:ascii="Times New Roman" w:hAnsi="Times New Roman" w:cs="Times New Roman"/>
                <w:sz w:val="24"/>
                <w:szCs w:val="24"/>
              </w:rPr>
              <w:t>Î</w:t>
            </w:r>
            <w:r w:rsidRPr="00351BC7">
              <w:rPr>
                <w:rFonts w:ascii="Times New Roman" w:hAnsi="Times New Roman" w:cs="Times New Roman"/>
                <w:sz w:val="24"/>
                <w:szCs w:val="24"/>
              </w:rPr>
              <w:t xml:space="preserve">n acest sens, zona de protecţie a coatelor se realizează având forma ergonomică a braţului, astfel încât să permită executarea cu uşurinţă a unor mişcări ample ale braţelor. Cel puţin o mânecă are aplicat un buzunar care se închide cu clapă prevăzută cu bandă </w:t>
            </w:r>
            <w:r w:rsidRPr="00351BC7">
              <w:rPr>
                <w:rFonts w:ascii="Times New Roman" w:hAnsi="Times New Roman" w:cs="Times New Roman"/>
                <w:sz w:val="24"/>
                <w:szCs w:val="24"/>
                <w:lang w:val="es-ES" w:eastAsia="es-ES" w:bidi="es-ES"/>
              </w:rPr>
              <w:t>velero.</w:t>
            </w:r>
          </w:p>
          <w:p w14:paraId="2200415E" w14:textId="179907D9" w:rsidR="00652A97" w:rsidRPr="00351BC7" w:rsidRDefault="00652A97" w:rsidP="00652A97">
            <w:pPr>
              <w:pStyle w:val="Bodytext20"/>
              <w:numPr>
                <w:ilvl w:val="0"/>
                <w:numId w:val="36"/>
              </w:numPr>
              <w:shd w:val="clear" w:color="auto" w:fill="auto"/>
              <w:tabs>
                <w:tab w:val="left" w:pos="1457"/>
              </w:tabs>
              <w:spacing w:before="0" w:after="0" w:line="293" w:lineRule="exact"/>
              <w:rPr>
                <w:rFonts w:ascii="Times New Roman" w:hAnsi="Times New Roman" w:cs="Times New Roman"/>
                <w:sz w:val="24"/>
                <w:szCs w:val="24"/>
              </w:rPr>
            </w:pPr>
            <w:r>
              <w:rPr>
                <w:rFonts w:ascii="Times New Roman" w:hAnsi="Times New Roman" w:cs="Times New Roman"/>
                <w:sz w:val="24"/>
                <w:szCs w:val="24"/>
              </w:rPr>
              <w:t xml:space="preserve">         </w:t>
            </w:r>
            <w:r w:rsidRPr="00351BC7">
              <w:rPr>
                <w:rFonts w:ascii="Times New Roman" w:hAnsi="Times New Roman" w:cs="Times New Roman"/>
                <w:sz w:val="24"/>
                <w:szCs w:val="24"/>
              </w:rPr>
              <w:t>Gulerul tip tunică este croit din material de bază, fiind alcătuit din 2 repere (faţă şi dos, croite din întreg) care se asamblează şi se fixează în răscroiala gâtului. Gulerul se închide cu ajutorul fermoarului de pe piept.</w:t>
            </w:r>
          </w:p>
          <w:p w14:paraId="7ED87C5A" w14:textId="5E1DD600" w:rsidR="00652A97" w:rsidRPr="00351BC7" w:rsidRDefault="001E7DBE" w:rsidP="00652A97">
            <w:pPr>
              <w:pStyle w:val="Bodytext20"/>
              <w:numPr>
                <w:ilvl w:val="0"/>
                <w:numId w:val="36"/>
              </w:numPr>
              <w:shd w:val="clear" w:color="auto" w:fill="auto"/>
              <w:tabs>
                <w:tab w:val="left" w:pos="879"/>
              </w:tabs>
              <w:spacing w:before="0" w:after="0" w:line="293" w:lineRule="exact"/>
              <w:rPr>
                <w:rFonts w:ascii="Times New Roman" w:hAnsi="Times New Roman" w:cs="Times New Roman"/>
                <w:sz w:val="24"/>
                <w:szCs w:val="24"/>
              </w:rPr>
            </w:pPr>
            <w:r>
              <w:rPr>
                <w:rFonts w:ascii="Times New Roman" w:hAnsi="Times New Roman" w:cs="Times New Roman"/>
                <w:b/>
                <w:bCs/>
                <w:sz w:val="24"/>
                <w:szCs w:val="24"/>
              </w:rPr>
              <w:t>3</w:t>
            </w:r>
            <w:r w:rsidR="00652A97" w:rsidRPr="00F150CA">
              <w:rPr>
                <w:rFonts w:ascii="Times New Roman" w:hAnsi="Times New Roman" w:cs="Times New Roman"/>
                <w:b/>
                <w:bCs/>
                <w:sz w:val="24"/>
                <w:szCs w:val="24"/>
              </w:rPr>
              <w:t>.2</w:t>
            </w:r>
            <w:r w:rsidR="00652A97">
              <w:rPr>
                <w:rFonts w:ascii="Times New Roman" w:hAnsi="Times New Roman" w:cs="Times New Roman"/>
                <w:sz w:val="24"/>
                <w:szCs w:val="24"/>
              </w:rPr>
              <w:t xml:space="preserve"> </w:t>
            </w:r>
            <w:r w:rsidR="00652A97" w:rsidRPr="00351BC7">
              <w:rPr>
                <w:rFonts w:ascii="Times New Roman" w:hAnsi="Times New Roman" w:cs="Times New Roman"/>
                <w:sz w:val="24"/>
                <w:szCs w:val="24"/>
              </w:rPr>
              <w:t>Pantalonul este realizat cu şliţ în faţă, care se încheie cu fermoar; acesta este acoperit cu o fentă din material de bază. La partea de sus, pantalonul este prevăzut cu bretele din elastic, pentru asigurarea lejerităţii mişcărilor, ajustabile cu catarame si distanţier pe spate pentru reglarea lungimii.</w:t>
            </w:r>
          </w:p>
          <w:p w14:paraId="06F6690B" w14:textId="2EE890FC" w:rsidR="00652A97" w:rsidRPr="00351BC7" w:rsidRDefault="00652A97" w:rsidP="00652A97">
            <w:pPr>
              <w:pStyle w:val="Bodytext20"/>
              <w:numPr>
                <w:ilvl w:val="0"/>
                <w:numId w:val="36"/>
              </w:numPr>
              <w:shd w:val="clear" w:color="auto" w:fill="auto"/>
              <w:tabs>
                <w:tab w:val="left" w:pos="1482"/>
              </w:tabs>
              <w:spacing w:before="0" w:after="0" w:line="298" w:lineRule="exact"/>
              <w:rPr>
                <w:rFonts w:ascii="Times New Roman" w:hAnsi="Times New Roman" w:cs="Times New Roman"/>
                <w:sz w:val="24"/>
                <w:szCs w:val="24"/>
              </w:rPr>
            </w:pPr>
            <w:r>
              <w:rPr>
                <w:rFonts w:ascii="Times New Roman" w:hAnsi="Times New Roman" w:cs="Times New Roman"/>
                <w:sz w:val="24"/>
                <w:szCs w:val="24"/>
              </w:rPr>
              <w:t xml:space="preserve">       </w:t>
            </w:r>
            <w:r w:rsidRPr="00351BC7">
              <w:rPr>
                <w:rFonts w:ascii="Times New Roman" w:hAnsi="Times New Roman" w:cs="Times New Roman"/>
                <w:sz w:val="24"/>
                <w:szCs w:val="24"/>
              </w:rPr>
              <w:t>Pantalonul se ajustează pe talie cu ajutorul a 2 elastice poziţionate lateral, în betelie, ajustarea realizându-se prin catarame şi găici pentru curea. Sistemul de bretele poate fi detaşabil şi prezintă un mecanism de eliberare rapidă.</w:t>
            </w:r>
          </w:p>
          <w:p w14:paraId="3628860A" w14:textId="1F44F408" w:rsidR="00652A97" w:rsidRPr="00351BC7" w:rsidRDefault="00652A97" w:rsidP="00652A97">
            <w:pPr>
              <w:pStyle w:val="Bodytext20"/>
              <w:numPr>
                <w:ilvl w:val="0"/>
                <w:numId w:val="36"/>
              </w:numPr>
              <w:shd w:val="clear" w:color="auto" w:fill="auto"/>
              <w:tabs>
                <w:tab w:val="left" w:pos="1482"/>
              </w:tabs>
              <w:spacing w:before="0" w:after="0" w:line="298" w:lineRule="exact"/>
              <w:rPr>
                <w:rFonts w:ascii="Times New Roman" w:hAnsi="Times New Roman" w:cs="Times New Roman"/>
                <w:sz w:val="24"/>
                <w:szCs w:val="24"/>
              </w:rPr>
            </w:pPr>
            <w:r>
              <w:rPr>
                <w:rFonts w:ascii="Times New Roman" w:hAnsi="Times New Roman" w:cs="Times New Roman"/>
                <w:sz w:val="24"/>
                <w:szCs w:val="24"/>
              </w:rPr>
              <w:t xml:space="preserve">       </w:t>
            </w:r>
            <w:r w:rsidRPr="00351BC7">
              <w:rPr>
                <w:rFonts w:ascii="Times New Roman" w:hAnsi="Times New Roman" w:cs="Times New Roman"/>
                <w:sz w:val="24"/>
                <w:szCs w:val="24"/>
              </w:rPr>
              <w:t>Pantalonul este prevăzut cu minim câte un buzunar cu clapă pe fiecare coapsă exterioară, aplicate simetric. închiderea clapelor de la buzunare se face cu bandă velcro.</w:t>
            </w:r>
          </w:p>
          <w:p w14:paraId="7C0DF5D5" w14:textId="03B477C3" w:rsidR="00652A97" w:rsidRPr="00351BC7" w:rsidRDefault="00652A97" w:rsidP="00652A97">
            <w:pPr>
              <w:pStyle w:val="Bodytext20"/>
              <w:numPr>
                <w:ilvl w:val="0"/>
                <w:numId w:val="36"/>
              </w:numPr>
              <w:shd w:val="clear" w:color="auto" w:fill="auto"/>
              <w:tabs>
                <w:tab w:val="left" w:pos="1482"/>
              </w:tabs>
              <w:spacing w:before="0" w:after="0" w:line="298" w:lineRule="exact"/>
              <w:rPr>
                <w:rFonts w:ascii="Times New Roman" w:hAnsi="Times New Roman" w:cs="Times New Roman"/>
                <w:sz w:val="24"/>
                <w:szCs w:val="24"/>
              </w:rPr>
            </w:pPr>
            <w:r>
              <w:rPr>
                <w:rFonts w:ascii="Times New Roman" w:hAnsi="Times New Roman" w:cs="Times New Roman"/>
                <w:sz w:val="24"/>
                <w:szCs w:val="24"/>
              </w:rPr>
              <w:t xml:space="preserve">       </w:t>
            </w:r>
            <w:r w:rsidRPr="00351BC7">
              <w:rPr>
                <w:rFonts w:ascii="Times New Roman" w:hAnsi="Times New Roman" w:cs="Times New Roman"/>
                <w:sz w:val="24"/>
                <w:szCs w:val="24"/>
              </w:rPr>
              <w:t>La nivelul genunchiului se fixează un bazon cu lungimea de minim 20 cm, realizat din fibre 100% para - aramidice şi este dublat pe o parte cu un strat de silicon/carbon (sau similar) pentru</w:t>
            </w:r>
            <w:r>
              <w:rPr>
                <w:rFonts w:ascii="Times New Roman" w:hAnsi="Times New Roman" w:cs="Times New Roman"/>
                <w:sz w:val="24"/>
                <w:szCs w:val="24"/>
              </w:rPr>
              <w:t xml:space="preserve"> </w:t>
            </w:r>
            <w:r w:rsidRPr="00351BC7">
              <w:rPr>
                <w:rFonts w:ascii="Times New Roman" w:hAnsi="Times New Roman" w:cs="Times New Roman"/>
                <w:sz w:val="24"/>
                <w:szCs w:val="24"/>
              </w:rPr>
              <w:t>protecţie în zona genunchilor si terminaţia pantalonului.</w:t>
            </w:r>
            <w:r w:rsidRPr="00351BC7">
              <w:rPr>
                <w:rFonts w:ascii="Times New Roman" w:hAnsi="Times New Roman" w:cs="Times New Roman"/>
                <w:sz w:val="24"/>
                <w:szCs w:val="24"/>
              </w:rPr>
              <w:tab/>
            </w:r>
          </w:p>
          <w:p w14:paraId="616A4C43" w14:textId="77777777" w:rsidR="00652A97" w:rsidRDefault="00652A97" w:rsidP="00652A97">
            <w:pPr>
              <w:pStyle w:val="Bodytext20"/>
              <w:numPr>
                <w:ilvl w:val="0"/>
                <w:numId w:val="36"/>
              </w:numPr>
              <w:shd w:val="clear" w:color="auto" w:fill="auto"/>
              <w:tabs>
                <w:tab w:val="left" w:pos="1482"/>
              </w:tabs>
              <w:spacing w:before="0" w:after="0" w:line="298" w:lineRule="exact"/>
              <w:ind w:hanging="400"/>
              <w:rPr>
                <w:rFonts w:ascii="Times New Roman" w:hAnsi="Times New Roman" w:cs="Times New Roman"/>
                <w:sz w:val="24"/>
                <w:szCs w:val="24"/>
              </w:rPr>
            </w:pPr>
            <w:r w:rsidRPr="00F150CA">
              <w:rPr>
                <w:rFonts w:ascii="Times New Roman" w:hAnsi="Times New Roman" w:cs="Times New Roman"/>
                <w:sz w:val="24"/>
                <w:szCs w:val="24"/>
              </w:rPr>
              <w:t xml:space="preserve">       La o distanţă de 10-20 cm de terminaţia pantalonului, pe fiecare picior, se aplică câte o bandă retro-reflectantă galben-argintiu-galben dispusă de jur împrejurul acestuia, iar deasupra acestora, vertical, în părţile laterale ale pantalonului, câte o bandă retro-reflectantă galben- argintiu-galben dispusă pe o distanţă cel puţin egală cu bazonul, până în zona încheieturii genunchiului.</w:t>
            </w:r>
            <w:r>
              <w:rPr>
                <w:rFonts w:ascii="Times New Roman" w:hAnsi="Times New Roman" w:cs="Times New Roman"/>
                <w:sz w:val="24"/>
                <w:szCs w:val="24"/>
              </w:rPr>
              <w:t xml:space="preserve"> </w:t>
            </w:r>
          </w:p>
          <w:p w14:paraId="235B36D4" w14:textId="543DC98F" w:rsidR="00652A97" w:rsidRPr="00F150CA" w:rsidRDefault="00652A97" w:rsidP="00652A97">
            <w:pPr>
              <w:pStyle w:val="Bodytext20"/>
              <w:shd w:val="clear" w:color="auto" w:fill="auto"/>
              <w:tabs>
                <w:tab w:val="left" w:pos="1482"/>
              </w:tabs>
              <w:spacing w:before="0" w:after="0" w:line="298" w:lineRule="exact"/>
              <w:ind w:firstLine="0"/>
              <w:rPr>
                <w:rFonts w:ascii="Times New Roman" w:hAnsi="Times New Roman" w:cs="Times New Roman"/>
                <w:sz w:val="24"/>
                <w:szCs w:val="24"/>
              </w:rPr>
            </w:pPr>
            <w:r w:rsidRPr="00F150CA">
              <w:rPr>
                <w:rFonts w:ascii="Times New Roman" w:hAnsi="Times New Roman" w:cs="Times New Roman"/>
                <w:sz w:val="24"/>
                <w:szCs w:val="24"/>
              </w:rPr>
              <w:t>Toate tighelele de pe faţa echipamentului individual de protecţie trebuie să fie uniforme şi neîntrerupte.</w:t>
            </w:r>
          </w:p>
          <w:p w14:paraId="7ADCEB8D" w14:textId="05C5143F" w:rsidR="00652A97" w:rsidRPr="00351BC7" w:rsidRDefault="00652A97" w:rsidP="00652A97">
            <w:pPr>
              <w:pStyle w:val="Bodytext20"/>
              <w:shd w:val="clear" w:color="auto" w:fill="auto"/>
              <w:spacing w:before="0" w:after="0" w:line="220" w:lineRule="exact"/>
              <w:ind w:firstLine="0"/>
              <w:rPr>
                <w:rFonts w:ascii="Times New Roman" w:hAnsi="Times New Roman" w:cs="Times New Roman"/>
                <w:sz w:val="24"/>
                <w:szCs w:val="24"/>
              </w:rPr>
            </w:pPr>
            <w:r w:rsidRPr="00351BC7">
              <w:rPr>
                <w:rFonts w:ascii="Times New Roman" w:hAnsi="Times New Roman" w:cs="Times New Roman"/>
                <w:sz w:val="24"/>
                <w:szCs w:val="24"/>
              </w:rPr>
              <w:t>Cusăturile trebuie să fie uniform tensionate. îmbinările nu trebuie să fie încreţite sau să prezinte capete de aţe</w:t>
            </w:r>
            <w:r>
              <w:rPr>
                <w:rFonts w:ascii="Times New Roman" w:hAnsi="Times New Roman" w:cs="Times New Roman"/>
                <w:sz w:val="24"/>
                <w:szCs w:val="24"/>
              </w:rPr>
              <w:t xml:space="preserve"> </w:t>
            </w:r>
            <w:r w:rsidRPr="00351BC7">
              <w:rPr>
                <w:rFonts w:ascii="Times New Roman" w:hAnsi="Times New Roman" w:cs="Times New Roman"/>
                <w:sz w:val="24"/>
                <w:szCs w:val="24"/>
              </w:rPr>
              <w:t>netăiate.</w:t>
            </w:r>
          </w:p>
          <w:p w14:paraId="75837CD4" w14:textId="77777777" w:rsidR="00652A97" w:rsidRPr="00F150CA" w:rsidRDefault="00652A97" w:rsidP="00652A97">
            <w:pPr>
              <w:pStyle w:val="Bodytext20"/>
              <w:numPr>
                <w:ilvl w:val="0"/>
                <w:numId w:val="36"/>
              </w:numPr>
              <w:shd w:val="clear" w:color="auto" w:fill="auto"/>
              <w:tabs>
                <w:tab w:val="left" w:pos="879"/>
              </w:tabs>
              <w:spacing w:before="0" w:after="0" w:line="293" w:lineRule="exact"/>
              <w:rPr>
                <w:rFonts w:ascii="Times New Roman" w:hAnsi="Times New Roman" w:cs="Times New Roman"/>
                <w:sz w:val="24"/>
                <w:szCs w:val="24"/>
              </w:rPr>
            </w:pPr>
          </w:p>
        </w:tc>
        <w:tc>
          <w:tcPr>
            <w:tcW w:w="943" w:type="pct"/>
          </w:tcPr>
          <w:p w14:paraId="39E5136F" w14:textId="77777777" w:rsidR="00652A97" w:rsidRPr="00B0181F" w:rsidRDefault="00652A97" w:rsidP="00652A9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lastRenderedPageBreak/>
              <w:t>Se va preciza modalitatea de îndeplinire a cerințelor autorității contractante.</w:t>
            </w:r>
          </w:p>
          <w:p w14:paraId="24275647" w14:textId="77777777" w:rsidR="00652A97" w:rsidRPr="00B0181F" w:rsidRDefault="00652A97" w:rsidP="00652A9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vor depune documente justificative, după caz, care să ateste caracteristicile tehnice ale produsului ofertat, raportat la cerințele autorității contractante.</w:t>
            </w:r>
          </w:p>
          <w:p w14:paraId="5058BB90" w14:textId="77777777" w:rsidR="00652A97" w:rsidRPr="007A5214" w:rsidRDefault="00652A97" w:rsidP="00652A97">
            <w:pPr>
              <w:spacing w:after="0" w:line="240" w:lineRule="auto"/>
              <w:jc w:val="both"/>
              <w:rPr>
                <w:rFonts w:ascii="Times New Roman" w:hAnsi="Times New Roman" w:cs="Times New Roman"/>
                <w:sz w:val="24"/>
                <w:szCs w:val="24"/>
              </w:rPr>
            </w:pPr>
          </w:p>
        </w:tc>
        <w:tc>
          <w:tcPr>
            <w:tcW w:w="1263" w:type="pct"/>
          </w:tcPr>
          <w:p w14:paraId="1425AA2D" w14:textId="77777777" w:rsidR="00652A97" w:rsidRPr="00B0181F" w:rsidRDefault="00652A97" w:rsidP="00652A9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Se va indica pagina/paginile  din cuprinsul propunerii tehnice unde se face referire la îndeplinirea cerinței.</w:t>
            </w:r>
          </w:p>
          <w:p w14:paraId="7720688A" w14:textId="77777777" w:rsidR="00652A97" w:rsidRPr="00B17EA0" w:rsidRDefault="00652A97" w:rsidP="00652A97">
            <w:pPr>
              <w:spacing w:after="0" w:line="240" w:lineRule="auto"/>
              <w:jc w:val="both"/>
              <w:rPr>
                <w:rFonts w:ascii="Times New Roman" w:hAnsi="Times New Roman" w:cs="Times New Roman"/>
                <w:b/>
                <w:color w:val="FF0000"/>
                <w:sz w:val="24"/>
                <w:szCs w:val="24"/>
              </w:rPr>
            </w:pPr>
          </w:p>
        </w:tc>
      </w:tr>
      <w:tr w:rsidR="00652A97" w:rsidRPr="00B17EA0" w14:paraId="53D1EA04" w14:textId="77777777" w:rsidTr="00047CC2">
        <w:trPr>
          <w:trHeight w:val="303"/>
        </w:trPr>
        <w:tc>
          <w:tcPr>
            <w:tcW w:w="2794" w:type="pct"/>
          </w:tcPr>
          <w:p w14:paraId="086215F8" w14:textId="7C9AB971" w:rsidR="00652A97" w:rsidRPr="00351BC7" w:rsidRDefault="00652A97" w:rsidP="001E7DBE">
            <w:pPr>
              <w:pStyle w:val="Heading20"/>
              <w:numPr>
                <w:ilvl w:val="0"/>
                <w:numId w:val="41"/>
              </w:numPr>
              <w:shd w:val="clear" w:color="auto" w:fill="auto"/>
              <w:tabs>
                <w:tab w:val="left" w:pos="346"/>
              </w:tabs>
              <w:spacing w:line="293" w:lineRule="exact"/>
              <w:rPr>
                <w:rFonts w:ascii="Times New Roman" w:hAnsi="Times New Roman" w:cs="Times New Roman"/>
                <w:sz w:val="24"/>
                <w:szCs w:val="24"/>
              </w:rPr>
            </w:pPr>
            <w:bookmarkStart w:id="2" w:name="bookmark5"/>
            <w:r w:rsidRPr="00351BC7">
              <w:rPr>
                <w:rFonts w:ascii="Times New Roman" w:hAnsi="Times New Roman" w:cs="Times New Roman"/>
                <w:sz w:val="24"/>
                <w:szCs w:val="24"/>
              </w:rPr>
              <w:lastRenderedPageBreak/>
              <w:t>MARCAREA</w:t>
            </w:r>
            <w:bookmarkEnd w:id="2"/>
          </w:p>
          <w:p w14:paraId="35F18491" w14:textId="77777777" w:rsidR="00652A97" w:rsidRPr="00351BC7" w:rsidRDefault="00652A97" w:rsidP="00652A97">
            <w:pPr>
              <w:pStyle w:val="Bodytext20"/>
              <w:numPr>
                <w:ilvl w:val="1"/>
                <w:numId w:val="41"/>
              </w:numPr>
              <w:shd w:val="clear" w:color="auto" w:fill="auto"/>
              <w:tabs>
                <w:tab w:val="left" w:pos="839"/>
              </w:tabs>
              <w:spacing w:before="0" w:after="0" w:line="293" w:lineRule="exact"/>
              <w:ind w:left="0" w:hanging="400"/>
              <w:rPr>
                <w:rFonts w:ascii="Times New Roman" w:hAnsi="Times New Roman" w:cs="Times New Roman"/>
                <w:sz w:val="24"/>
                <w:szCs w:val="24"/>
              </w:rPr>
            </w:pPr>
            <w:r w:rsidRPr="00351BC7">
              <w:rPr>
                <w:rFonts w:ascii="Times New Roman" w:hAnsi="Times New Roman" w:cs="Times New Roman"/>
                <w:sz w:val="24"/>
                <w:szCs w:val="24"/>
              </w:rPr>
              <w:t xml:space="preserve">„Echipamentul individual de protecţie” se încadrează în categoria echipament individual de protecţie de concepţie specială şi se supune procedurii de certificare denumită „examinare UE de tip” prevăzută în Regulamentul (UE) 2016/425 al Parlamentului European şi al Consiliului din 9 martie 2016 privind echipamentele individuale de </w:t>
            </w:r>
            <w:r w:rsidRPr="00351BC7">
              <w:rPr>
                <w:rFonts w:ascii="Times New Roman" w:hAnsi="Times New Roman" w:cs="Times New Roman"/>
                <w:sz w:val="24"/>
                <w:szCs w:val="24"/>
              </w:rPr>
              <w:lastRenderedPageBreak/>
              <w:t>protecţie şi de abrogare a Directivei 89/686/CEE a Consiliului, fapt pentru care vor fi acceptate numai produsele care au marcajul CE însoţit de numărul de înregistrare al organismului notificat care a efectuat certificarea.</w:t>
            </w:r>
          </w:p>
          <w:p w14:paraId="0D776E5E" w14:textId="1ED11F3B" w:rsidR="00652A97" w:rsidRPr="00351BC7" w:rsidRDefault="00652A97" w:rsidP="00652A97">
            <w:pPr>
              <w:pStyle w:val="Bodytext20"/>
              <w:shd w:val="clear" w:color="auto" w:fill="auto"/>
              <w:tabs>
                <w:tab w:val="left" w:pos="839"/>
              </w:tabs>
              <w:spacing w:before="0" w:after="0" w:line="293" w:lineRule="exact"/>
              <w:ind w:firstLine="0"/>
              <w:rPr>
                <w:rFonts w:ascii="Times New Roman" w:hAnsi="Times New Roman" w:cs="Times New Roman"/>
                <w:sz w:val="24"/>
                <w:szCs w:val="24"/>
              </w:rPr>
            </w:pPr>
            <w:r w:rsidRPr="00351BC7">
              <w:rPr>
                <w:rFonts w:ascii="Times New Roman" w:hAnsi="Times New Roman" w:cs="Times New Roman"/>
                <w:sz w:val="24"/>
                <w:szCs w:val="24"/>
              </w:rPr>
              <w:t>Atât pantalonul cât şi jacheta vor fi marcate cu numărul standardului în vigoare (la momentul executării produselor) şi cu marcajul CE.</w:t>
            </w:r>
          </w:p>
          <w:p w14:paraId="39D1CEC3" w14:textId="57A7D8B3" w:rsidR="00652A97" w:rsidRPr="00351BC7" w:rsidRDefault="00652A97" w:rsidP="00652A97">
            <w:pPr>
              <w:pStyle w:val="Bodytext20"/>
              <w:numPr>
                <w:ilvl w:val="1"/>
                <w:numId w:val="41"/>
              </w:numPr>
              <w:shd w:val="clear" w:color="auto" w:fill="auto"/>
              <w:tabs>
                <w:tab w:val="left" w:pos="839"/>
              </w:tabs>
              <w:spacing w:before="0" w:after="0" w:line="293" w:lineRule="exact"/>
              <w:ind w:left="0" w:hanging="400"/>
              <w:rPr>
                <w:rFonts w:ascii="Times New Roman" w:hAnsi="Times New Roman" w:cs="Times New Roman"/>
                <w:sz w:val="24"/>
                <w:szCs w:val="24"/>
              </w:rPr>
            </w:pPr>
            <w:r w:rsidRPr="00351BC7">
              <w:rPr>
                <w:rFonts w:ascii="Times New Roman" w:hAnsi="Times New Roman" w:cs="Times New Roman"/>
                <w:sz w:val="24"/>
                <w:szCs w:val="24"/>
              </w:rPr>
              <w:t>Fiecare produs (jachetă şi pantalon) va fi prevăzut cu o etichetă textilă, prinsă în cusături, pe care vor fi marcate: denumirea societăţii producătoare, denumirea produsului, compoziţia fibroasă, data fabricaţiei, mărimea, talia, semnele internaţionale de întreţinere, semnul de control al calităţii. Tuşul utilizat la marcare trebuie să fie rezistent la spălări repetate.</w:t>
            </w:r>
          </w:p>
          <w:p w14:paraId="3E220DF9" w14:textId="60F37DCF" w:rsidR="00652A97" w:rsidRPr="00F150CA" w:rsidRDefault="00652A97" w:rsidP="00652A97">
            <w:pPr>
              <w:pStyle w:val="Bodytext20"/>
              <w:numPr>
                <w:ilvl w:val="1"/>
                <w:numId w:val="41"/>
              </w:numPr>
              <w:shd w:val="clear" w:color="auto" w:fill="auto"/>
              <w:tabs>
                <w:tab w:val="left" w:pos="839"/>
              </w:tabs>
              <w:spacing w:before="0" w:after="0" w:line="293" w:lineRule="exact"/>
              <w:ind w:left="0" w:hanging="400"/>
              <w:rPr>
                <w:rFonts w:ascii="Times New Roman" w:hAnsi="Times New Roman" w:cs="Times New Roman"/>
                <w:sz w:val="24"/>
                <w:szCs w:val="24"/>
              </w:rPr>
            </w:pPr>
            <w:r w:rsidRPr="00351BC7">
              <w:rPr>
                <w:rFonts w:ascii="Times New Roman" w:hAnsi="Times New Roman" w:cs="Times New Roman"/>
                <w:sz w:val="24"/>
                <w:szCs w:val="24"/>
              </w:rPr>
              <w:t>Echipamentul individual de protecţie va fi însoţit de fişa cu informaţii privind utilizarea şi întreţinerea, întocmită de către furnizor în conformitate cu prevederile standardului în vigoare.</w:t>
            </w:r>
          </w:p>
        </w:tc>
        <w:tc>
          <w:tcPr>
            <w:tcW w:w="943" w:type="pct"/>
          </w:tcPr>
          <w:p w14:paraId="34E1750F" w14:textId="77777777" w:rsidR="00652A97" w:rsidRPr="00B0181F" w:rsidRDefault="00652A97" w:rsidP="00652A9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lastRenderedPageBreak/>
              <w:t>Se va preciza modalitatea de îndeplinire a cerințelor autorității contractante.</w:t>
            </w:r>
          </w:p>
          <w:p w14:paraId="48548635" w14:textId="77777777" w:rsidR="00652A97" w:rsidRPr="00B0181F" w:rsidRDefault="00652A97" w:rsidP="00652A9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t xml:space="preserve">Se vor depune documente justificative, după caz, care să ateste caracteristicile </w:t>
            </w:r>
            <w:r w:rsidRPr="00B0181F">
              <w:rPr>
                <w:rFonts w:ascii="Times New Roman" w:hAnsi="Times New Roman" w:cs="Times New Roman"/>
                <w:sz w:val="24"/>
                <w:szCs w:val="24"/>
              </w:rPr>
              <w:lastRenderedPageBreak/>
              <w:t>tehnice ale produsului ofertat, raportat la cerințele autorității contractante.</w:t>
            </w:r>
          </w:p>
          <w:p w14:paraId="3B7EE458" w14:textId="77777777" w:rsidR="00652A97" w:rsidRPr="007A5214" w:rsidRDefault="00652A97" w:rsidP="00652A97">
            <w:pPr>
              <w:spacing w:after="0" w:line="240" w:lineRule="auto"/>
              <w:jc w:val="both"/>
              <w:rPr>
                <w:rFonts w:ascii="Times New Roman" w:hAnsi="Times New Roman" w:cs="Times New Roman"/>
                <w:sz w:val="24"/>
                <w:szCs w:val="24"/>
              </w:rPr>
            </w:pPr>
          </w:p>
        </w:tc>
        <w:tc>
          <w:tcPr>
            <w:tcW w:w="1263" w:type="pct"/>
          </w:tcPr>
          <w:p w14:paraId="6DAD7D36" w14:textId="77777777" w:rsidR="00652A97" w:rsidRPr="00B0181F" w:rsidRDefault="00652A97" w:rsidP="00652A97">
            <w:pPr>
              <w:spacing w:after="0" w:line="240" w:lineRule="auto"/>
              <w:jc w:val="both"/>
              <w:rPr>
                <w:rFonts w:ascii="Times New Roman" w:hAnsi="Times New Roman" w:cs="Times New Roman"/>
                <w:sz w:val="24"/>
                <w:szCs w:val="24"/>
              </w:rPr>
            </w:pPr>
            <w:r w:rsidRPr="00B0181F">
              <w:rPr>
                <w:rFonts w:ascii="Times New Roman" w:hAnsi="Times New Roman" w:cs="Times New Roman"/>
                <w:sz w:val="24"/>
                <w:szCs w:val="24"/>
              </w:rPr>
              <w:lastRenderedPageBreak/>
              <w:t>Se va indica pagina/paginile  din cuprinsul propunerii tehnice unde se face referire la îndeplinirea cerinței.</w:t>
            </w:r>
          </w:p>
          <w:p w14:paraId="0E0AEA79" w14:textId="77777777" w:rsidR="00652A97" w:rsidRPr="00B17EA0" w:rsidRDefault="00652A97" w:rsidP="00652A97">
            <w:pPr>
              <w:spacing w:after="0" w:line="240" w:lineRule="auto"/>
              <w:jc w:val="both"/>
              <w:rPr>
                <w:rFonts w:ascii="Times New Roman" w:hAnsi="Times New Roman" w:cs="Times New Roman"/>
                <w:b/>
                <w:color w:val="FF0000"/>
                <w:sz w:val="24"/>
                <w:szCs w:val="24"/>
              </w:rPr>
            </w:pPr>
          </w:p>
        </w:tc>
      </w:tr>
    </w:tbl>
    <w:p w14:paraId="3518D011" w14:textId="77777777" w:rsidR="00D17020" w:rsidRPr="00A055C2" w:rsidRDefault="00D17020" w:rsidP="00A055C2">
      <w:pPr>
        <w:spacing w:after="0" w:line="240" w:lineRule="auto"/>
        <w:rPr>
          <w:rFonts w:ascii="Times New Roman" w:hAnsi="Times New Roman" w:cs="Times New Roman"/>
          <w:sz w:val="24"/>
          <w:szCs w:val="24"/>
        </w:rPr>
      </w:pPr>
    </w:p>
    <w:p w14:paraId="6F15DA67" w14:textId="4B3E6E43" w:rsidR="00F67300" w:rsidRPr="00A055C2" w:rsidRDefault="00F67300" w:rsidP="00A055C2">
      <w:pPr>
        <w:spacing w:after="0" w:line="240" w:lineRule="auto"/>
        <w:rPr>
          <w:rFonts w:ascii="Times New Roman" w:hAnsi="Times New Roman" w:cs="Times New Roman"/>
          <w:sz w:val="24"/>
          <w:szCs w:val="24"/>
        </w:rPr>
      </w:pPr>
      <w:r w:rsidRPr="00A055C2">
        <w:rPr>
          <w:rFonts w:ascii="Times New Roman" w:hAnsi="Times New Roman" w:cs="Times New Roman"/>
          <w:sz w:val="24"/>
          <w:szCs w:val="24"/>
        </w:rPr>
        <w:t>Data ______________</w:t>
      </w:r>
    </w:p>
    <w:p w14:paraId="3468818D" w14:textId="77777777" w:rsidR="00F67300" w:rsidRPr="00A055C2" w:rsidRDefault="00F67300" w:rsidP="00A055C2">
      <w:pPr>
        <w:spacing w:after="0" w:line="240" w:lineRule="auto"/>
        <w:rPr>
          <w:rFonts w:ascii="Times New Roman" w:hAnsi="Times New Roman" w:cs="Times New Roman"/>
          <w:sz w:val="24"/>
          <w:szCs w:val="24"/>
        </w:rPr>
      </w:pPr>
      <w:r w:rsidRPr="00A055C2">
        <w:rPr>
          <w:rFonts w:ascii="Times New Roman" w:hAnsi="Times New Roman" w:cs="Times New Roman"/>
          <w:b/>
          <w:bCs/>
          <w:sz w:val="24"/>
          <w:szCs w:val="24"/>
        </w:rPr>
        <w:t>Reprezentant legal Ofertant unic/ Lider</w:t>
      </w:r>
    </w:p>
    <w:p w14:paraId="283ED9DD" w14:textId="77777777" w:rsidR="00F67300" w:rsidRPr="00A055C2" w:rsidRDefault="00F67300" w:rsidP="00A055C2">
      <w:pPr>
        <w:spacing w:after="0" w:line="240" w:lineRule="auto"/>
        <w:rPr>
          <w:rFonts w:ascii="Times New Roman" w:hAnsi="Times New Roman" w:cs="Times New Roman"/>
          <w:sz w:val="24"/>
          <w:szCs w:val="24"/>
        </w:rPr>
      </w:pPr>
      <w:r w:rsidRPr="00A055C2">
        <w:rPr>
          <w:rFonts w:ascii="Times New Roman" w:hAnsi="Times New Roman" w:cs="Times New Roman"/>
          <w:sz w:val="24"/>
          <w:szCs w:val="24"/>
        </w:rPr>
        <w:t xml:space="preserve">                                                                 (denumirea operatorului economic si a reprezentantului legal)</w:t>
      </w:r>
    </w:p>
    <w:p w14:paraId="0E38AC62" w14:textId="77777777" w:rsidR="00F67300" w:rsidRPr="00A055C2" w:rsidRDefault="00F67300" w:rsidP="00A055C2">
      <w:pPr>
        <w:spacing w:after="0" w:line="240" w:lineRule="auto"/>
        <w:rPr>
          <w:rFonts w:ascii="Times New Roman" w:hAnsi="Times New Roman" w:cs="Times New Roman"/>
          <w:sz w:val="24"/>
          <w:szCs w:val="24"/>
        </w:rPr>
      </w:pPr>
      <w:r w:rsidRPr="00A055C2">
        <w:rPr>
          <w:rFonts w:ascii="Times New Roman" w:hAnsi="Times New Roman" w:cs="Times New Roman"/>
          <w:sz w:val="24"/>
          <w:szCs w:val="24"/>
        </w:rPr>
        <w:t xml:space="preserve">                                                                               _________________ (semnătura si stampila)</w:t>
      </w:r>
    </w:p>
    <w:p w14:paraId="5E42D07D" w14:textId="77777777" w:rsidR="00C94619" w:rsidRPr="00A055C2" w:rsidRDefault="00C94619" w:rsidP="00A055C2">
      <w:pPr>
        <w:spacing w:after="0" w:line="240" w:lineRule="auto"/>
        <w:jc w:val="both"/>
        <w:rPr>
          <w:rFonts w:ascii="Times New Roman" w:hAnsi="Times New Roman" w:cs="Times New Roman"/>
          <w:b/>
          <w:noProof/>
          <w:sz w:val="24"/>
          <w:szCs w:val="24"/>
        </w:rPr>
      </w:pPr>
    </w:p>
    <w:p w14:paraId="44452792" w14:textId="77777777" w:rsidR="00C94619" w:rsidRPr="00A055C2" w:rsidRDefault="00C94619" w:rsidP="00A055C2">
      <w:pPr>
        <w:spacing w:after="0" w:line="240" w:lineRule="auto"/>
        <w:jc w:val="both"/>
        <w:rPr>
          <w:rFonts w:ascii="Times New Roman" w:hAnsi="Times New Roman" w:cs="Times New Roman"/>
          <w:b/>
          <w:noProof/>
          <w:sz w:val="24"/>
          <w:szCs w:val="24"/>
        </w:rPr>
      </w:pPr>
      <w:r w:rsidRPr="00A055C2">
        <w:rPr>
          <w:rFonts w:ascii="Times New Roman" w:hAnsi="Times New Roman" w:cs="Times New Roman"/>
          <w:b/>
          <w:noProof/>
          <w:sz w:val="24"/>
          <w:szCs w:val="24"/>
        </w:rPr>
        <w:t>NOTĂ:</w:t>
      </w:r>
    </w:p>
    <w:p w14:paraId="2C0BF5EA" w14:textId="77777777" w:rsidR="00C94619" w:rsidRPr="00A055C2" w:rsidRDefault="00C94619" w:rsidP="00A055C2">
      <w:pPr>
        <w:spacing w:after="0" w:line="240" w:lineRule="auto"/>
        <w:ind w:firstLine="709"/>
        <w:rPr>
          <w:rFonts w:ascii="Times New Roman" w:hAnsi="Times New Roman" w:cs="Times New Roman"/>
          <w:noProof/>
          <w:sz w:val="24"/>
          <w:szCs w:val="24"/>
        </w:rPr>
      </w:pPr>
      <w:r w:rsidRPr="00A055C2">
        <w:rPr>
          <w:rFonts w:ascii="Times New Roman" w:hAnsi="Times New Roman" w:cs="Times New Roman"/>
          <w:noProof/>
          <w:sz w:val="24"/>
          <w:szCs w:val="24"/>
        </w:rPr>
        <w:t>Propunerea tehnică se încarcă în secțiunea dedicată a portalului SEAP, semnată cu semnătură electronică extinsă, bazată pe un certificat calificat eliberat de un furnizor de servicii de certificare acreditat, cf. art. 60 alin. (4) din HG 395/2016, până la data limită de transmitere a ofertelor, sub sancțiunea respingerii ofertei ca inacceptabilă conf. art. 137, alin (2), lit k) din HG 395/2016.</w:t>
      </w:r>
    </w:p>
    <w:p w14:paraId="61E5DEBC" w14:textId="77777777" w:rsidR="00C94619" w:rsidRPr="00A055C2" w:rsidRDefault="00C94619" w:rsidP="00A055C2">
      <w:pPr>
        <w:spacing w:after="0" w:line="240" w:lineRule="auto"/>
        <w:ind w:firstLine="709"/>
        <w:rPr>
          <w:rFonts w:ascii="Times New Roman" w:hAnsi="Times New Roman" w:cs="Times New Roman"/>
          <w:noProof/>
          <w:sz w:val="24"/>
          <w:szCs w:val="24"/>
        </w:rPr>
      </w:pPr>
      <w:r w:rsidRPr="00A055C2">
        <w:rPr>
          <w:rFonts w:ascii="Times New Roman" w:hAnsi="Times New Roman" w:cs="Times New Roman"/>
          <w:noProof/>
          <w:sz w:val="24"/>
          <w:szCs w:val="24"/>
        </w:rPr>
        <w:t>Ofertanții vor întocmi propunerea tehnică astfel încât aceasta să asigure posibilitatea verificării în mod facil a corespondenței cu cerințele/specificațiile prevăzute în cadrul Caietului de sarcini și a documentelor anexate la acesta, care fac parte integrantă din documentația de atribuire.</w:t>
      </w:r>
    </w:p>
    <w:p w14:paraId="4A9EAC23" w14:textId="77777777" w:rsidR="00C94619" w:rsidRPr="00A055C2" w:rsidRDefault="00C94619" w:rsidP="00A055C2">
      <w:pPr>
        <w:spacing w:after="0" w:line="240" w:lineRule="auto"/>
        <w:rPr>
          <w:rFonts w:ascii="Times New Roman" w:hAnsi="Times New Roman" w:cs="Times New Roman"/>
          <w:noProof/>
          <w:sz w:val="24"/>
          <w:szCs w:val="24"/>
        </w:rPr>
      </w:pPr>
      <w:r w:rsidRPr="00A055C2">
        <w:rPr>
          <w:rFonts w:ascii="Times New Roman" w:hAnsi="Times New Roman" w:cs="Times New Roman"/>
          <w:noProof/>
          <w:sz w:val="24"/>
          <w:szCs w:val="24"/>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w:t>
      </w:r>
    </w:p>
    <w:p w14:paraId="443E8C63" w14:textId="77777777" w:rsidR="00C94619" w:rsidRPr="00A055C2" w:rsidRDefault="00C94619" w:rsidP="00A055C2">
      <w:pPr>
        <w:spacing w:after="0" w:line="240" w:lineRule="auto"/>
        <w:ind w:firstLine="709"/>
        <w:rPr>
          <w:rFonts w:ascii="Times New Roman" w:hAnsi="Times New Roman" w:cs="Times New Roman"/>
          <w:noProof/>
          <w:sz w:val="24"/>
          <w:szCs w:val="24"/>
        </w:rPr>
      </w:pPr>
      <w:r w:rsidRPr="00A055C2">
        <w:rPr>
          <w:rFonts w:ascii="Times New Roman" w:hAnsi="Times New Roman" w:cs="Times New Roman"/>
          <w:noProof/>
          <w:sz w:val="24"/>
          <w:szCs w:val="24"/>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w:t>
      </w:r>
    </w:p>
    <w:p w14:paraId="2E9C8B5B" w14:textId="77777777" w:rsidR="00C94619" w:rsidRPr="00A055C2" w:rsidRDefault="00C94619" w:rsidP="00A055C2">
      <w:pPr>
        <w:tabs>
          <w:tab w:val="left" w:pos="6712"/>
        </w:tabs>
        <w:spacing w:after="0" w:line="240" w:lineRule="auto"/>
        <w:ind w:firstLine="709"/>
        <w:rPr>
          <w:rFonts w:ascii="Times New Roman" w:hAnsi="Times New Roman" w:cs="Times New Roman"/>
          <w:noProof/>
          <w:sz w:val="24"/>
          <w:szCs w:val="24"/>
        </w:rPr>
      </w:pPr>
      <w:bookmarkStart w:id="3" w:name="_Hlk222387933"/>
      <w:r w:rsidRPr="00A055C2">
        <w:rPr>
          <w:rFonts w:ascii="Times New Roman" w:hAnsi="Times New Roman" w:cs="Times New Roman"/>
          <w:noProof/>
          <w:sz w:val="24"/>
          <w:szCs w:val="24"/>
        </w:rPr>
        <w:tab/>
        <w:t xml:space="preserve">  </w:t>
      </w:r>
      <w:r w:rsidRPr="00A055C2">
        <w:rPr>
          <w:rFonts w:ascii="Times New Roman" w:hAnsi="Times New Roman" w:cs="Times New Roman"/>
          <w:bCs/>
          <w:noProof/>
          <w:sz w:val="24"/>
          <w:szCs w:val="24"/>
        </w:rPr>
        <w:t xml:space="preserve">Reprezentant legal al   </w:t>
      </w:r>
    </w:p>
    <w:p w14:paraId="469AF049" w14:textId="77777777" w:rsidR="00C94619" w:rsidRPr="00A055C2" w:rsidRDefault="00C94619" w:rsidP="00A055C2">
      <w:pPr>
        <w:tabs>
          <w:tab w:val="left" w:pos="6712"/>
        </w:tabs>
        <w:spacing w:after="0" w:line="240" w:lineRule="auto"/>
        <w:ind w:firstLine="709"/>
        <w:rPr>
          <w:rFonts w:ascii="Times New Roman" w:hAnsi="Times New Roman" w:cs="Times New Roman"/>
          <w:bCs/>
          <w:noProof/>
          <w:sz w:val="24"/>
          <w:szCs w:val="24"/>
        </w:rPr>
      </w:pPr>
      <w:bookmarkStart w:id="4" w:name="_Hlk222387241"/>
      <w:r w:rsidRPr="00A055C2">
        <w:rPr>
          <w:rFonts w:ascii="Times New Roman" w:hAnsi="Times New Roman" w:cs="Times New Roman"/>
          <w:bCs/>
          <w:noProof/>
          <w:sz w:val="24"/>
          <w:szCs w:val="24"/>
        </w:rPr>
        <w:t xml:space="preserve">                                                                                             Ofertantului/Subcontractantului</w:t>
      </w:r>
    </w:p>
    <w:p w14:paraId="4100EC46" w14:textId="77777777" w:rsidR="00C94619" w:rsidRPr="00A055C2" w:rsidRDefault="00C94619" w:rsidP="00A055C2">
      <w:pPr>
        <w:tabs>
          <w:tab w:val="left" w:pos="6712"/>
        </w:tabs>
        <w:spacing w:after="0" w:line="240" w:lineRule="auto"/>
        <w:ind w:firstLine="709"/>
        <w:rPr>
          <w:rFonts w:ascii="Times New Roman" w:hAnsi="Times New Roman" w:cs="Times New Roman"/>
          <w:bCs/>
          <w:noProof/>
          <w:sz w:val="24"/>
          <w:szCs w:val="24"/>
        </w:rPr>
      </w:pPr>
      <w:r w:rsidRPr="00A055C2">
        <w:rPr>
          <w:rFonts w:ascii="Times New Roman" w:hAnsi="Times New Roman" w:cs="Times New Roman"/>
          <w:bCs/>
          <w:noProof/>
          <w:sz w:val="24"/>
          <w:szCs w:val="24"/>
        </w:rPr>
        <w:t xml:space="preserve">                                                              </w:t>
      </w:r>
    </w:p>
    <w:p w14:paraId="5B750568" w14:textId="77777777" w:rsidR="00C94619" w:rsidRPr="0006601D" w:rsidRDefault="00C94619" w:rsidP="00C94619">
      <w:pPr>
        <w:tabs>
          <w:tab w:val="left" w:pos="6712"/>
        </w:tabs>
        <w:spacing w:after="0" w:line="240" w:lineRule="auto"/>
        <w:rPr>
          <w:rFonts w:ascii="Times New Roman" w:hAnsi="Times New Roman"/>
          <w:bCs/>
          <w:noProof/>
          <w:sz w:val="24"/>
        </w:rPr>
      </w:pPr>
      <w:r w:rsidRPr="0006601D">
        <w:rPr>
          <w:rFonts w:ascii="Times New Roman" w:hAnsi="Times New Roman"/>
          <w:bCs/>
          <w:noProof/>
          <w:sz w:val="24"/>
        </w:rPr>
        <w:t xml:space="preserve">  Data ____________                                                                           _______________________</w:t>
      </w:r>
    </w:p>
    <w:p w14:paraId="368E7A6C" w14:textId="041E664A" w:rsidR="00C94619" w:rsidRDefault="00C94619" w:rsidP="00F150CA">
      <w:pPr>
        <w:tabs>
          <w:tab w:val="left" w:pos="7789"/>
        </w:tabs>
        <w:spacing w:after="0" w:line="240" w:lineRule="auto"/>
        <w:ind w:firstLine="709"/>
        <w:rPr>
          <w:rFonts w:ascii="Times New Roman" w:hAnsi="Times New Roman"/>
          <w:b/>
          <w:bCs/>
          <w:noProof/>
          <w:sz w:val="24"/>
        </w:rPr>
      </w:pPr>
      <w:r w:rsidRPr="0006601D">
        <w:rPr>
          <w:rFonts w:ascii="Times New Roman" w:hAnsi="Times New Roman"/>
          <w:noProof/>
          <w:sz w:val="24"/>
        </w:rPr>
        <w:t xml:space="preserve">                                                                                                    (semnătură și ștampilă)</w:t>
      </w:r>
      <w:bookmarkEnd w:id="3"/>
      <w:bookmarkEnd w:id="4"/>
    </w:p>
    <w:p w14:paraId="2F39EED0" w14:textId="77777777" w:rsidR="00F67300" w:rsidRPr="00D1240B"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D1240B" w:rsidSect="002C6321">
      <w:pgSz w:w="16838" w:h="11906" w:orient="landscape" w:code="9"/>
      <w:pgMar w:top="1134"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D6D8" w14:textId="77777777" w:rsidR="00576A83" w:rsidRDefault="00576A83" w:rsidP="00B87A6A">
      <w:pPr>
        <w:spacing w:after="0" w:line="240" w:lineRule="auto"/>
      </w:pPr>
      <w:r>
        <w:separator/>
      </w:r>
    </w:p>
  </w:endnote>
  <w:endnote w:type="continuationSeparator" w:id="0">
    <w:p w14:paraId="52635C6A" w14:textId="77777777" w:rsidR="00576A83" w:rsidRDefault="00576A83"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Times New Roman">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D1D7" w14:textId="77777777" w:rsidR="00576A83" w:rsidRDefault="00576A83" w:rsidP="00B87A6A">
      <w:pPr>
        <w:spacing w:after="0" w:line="240" w:lineRule="auto"/>
      </w:pPr>
      <w:r>
        <w:separator/>
      </w:r>
    </w:p>
  </w:footnote>
  <w:footnote w:type="continuationSeparator" w:id="0">
    <w:p w14:paraId="2C71C95F" w14:textId="77777777" w:rsidR="00576A83" w:rsidRDefault="00576A83" w:rsidP="00B87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CD2"/>
    <w:multiLevelType w:val="hybridMultilevel"/>
    <w:tmpl w:val="EC72572E"/>
    <w:lvl w:ilvl="0" w:tplc="017C41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24E52"/>
    <w:multiLevelType w:val="hybridMultilevel"/>
    <w:tmpl w:val="D5B2A034"/>
    <w:lvl w:ilvl="0" w:tplc="60FAAF3A">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5A7A93"/>
    <w:multiLevelType w:val="hybridMultilevel"/>
    <w:tmpl w:val="A19A09CE"/>
    <w:lvl w:ilvl="0" w:tplc="72D4ABEA">
      <w:start w:val="1"/>
      <w:numFmt w:val="lowerLetter"/>
      <w:lvlText w:val="%1)"/>
      <w:lvlJc w:val="left"/>
      <w:pPr>
        <w:ind w:left="10709" w:hanging="360"/>
      </w:pPr>
      <w:rPr>
        <w:rFonts w:ascii="Times New Roman" w:eastAsia="Times New Roman" w:hAnsi="Times New Roman" w:cs="Times New Roman"/>
      </w:rPr>
    </w:lvl>
    <w:lvl w:ilvl="1" w:tplc="04180019" w:tentative="1">
      <w:start w:val="1"/>
      <w:numFmt w:val="lowerLetter"/>
      <w:lvlText w:val="%2."/>
      <w:lvlJc w:val="left"/>
      <w:pPr>
        <w:ind w:left="9659" w:hanging="360"/>
      </w:pPr>
    </w:lvl>
    <w:lvl w:ilvl="2" w:tplc="0418001B" w:tentative="1">
      <w:start w:val="1"/>
      <w:numFmt w:val="lowerRoman"/>
      <w:lvlText w:val="%3."/>
      <w:lvlJc w:val="right"/>
      <w:pPr>
        <w:ind w:left="10379" w:hanging="180"/>
      </w:pPr>
    </w:lvl>
    <w:lvl w:ilvl="3" w:tplc="0418000F" w:tentative="1">
      <w:start w:val="1"/>
      <w:numFmt w:val="decimal"/>
      <w:lvlText w:val="%4."/>
      <w:lvlJc w:val="left"/>
      <w:pPr>
        <w:ind w:left="11099" w:hanging="360"/>
      </w:pPr>
    </w:lvl>
    <w:lvl w:ilvl="4" w:tplc="04180019" w:tentative="1">
      <w:start w:val="1"/>
      <w:numFmt w:val="lowerLetter"/>
      <w:lvlText w:val="%5."/>
      <w:lvlJc w:val="left"/>
      <w:pPr>
        <w:ind w:left="11819" w:hanging="360"/>
      </w:pPr>
    </w:lvl>
    <w:lvl w:ilvl="5" w:tplc="0418001B" w:tentative="1">
      <w:start w:val="1"/>
      <w:numFmt w:val="lowerRoman"/>
      <w:lvlText w:val="%6."/>
      <w:lvlJc w:val="right"/>
      <w:pPr>
        <w:ind w:left="12539" w:hanging="180"/>
      </w:pPr>
    </w:lvl>
    <w:lvl w:ilvl="6" w:tplc="0418000F" w:tentative="1">
      <w:start w:val="1"/>
      <w:numFmt w:val="decimal"/>
      <w:lvlText w:val="%7."/>
      <w:lvlJc w:val="left"/>
      <w:pPr>
        <w:ind w:left="13259" w:hanging="360"/>
      </w:pPr>
    </w:lvl>
    <w:lvl w:ilvl="7" w:tplc="04180019" w:tentative="1">
      <w:start w:val="1"/>
      <w:numFmt w:val="lowerLetter"/>
      <w:lvlText w:val="%8."/>
      <w:lvlJc w:val="left"/>
      <w:pPr>
        <w:ind w:left="13979" w:hanging="360"/>
      </w:pPr>
    </w:lvl>
    <w:lvl w:ilvl="8" w:tplc="0418001B" w:tentative="1">
      <w:start w:val="1"/>
      <w:numFmt w:val="lowerRoman"/>
      <w:lvlText w:val="%9."/>
      <w:lvlJc w:val="right"/>
      <w:pPr>
        <w:ind w:left="14699" w:hanging="180"/>
      </w:pPr>
    </w:lvl>
  </w:abstractNum>
  <w:abstractNum w:abstractNumId="3"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0E7E1773"/>
    <w:multiLevelType w:val="multilevel"/>
    <w:tmpl w:val="AFFA883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F41794"/>
    <w:multiLevelType w:val="hybridMultilevel"/>
    <w:tmpl w:val="9F76F994"/>
    <w:lvl w:ilvl="0" w:tplc="9F58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40968"/>
    <w:multiLevelType w:val="multilevel"/>
    <w:tmpl w:val="132A931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DE0506"/>
    <w:multiLevelType w:val="multilevel"/>
    <w:tmpl w:val="C6BA5A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0B7839"/>
    <w:multiLevelType w:val="multilevel"/>
    <w:tmpl w:val="C80C2A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7B5D8B"/>
    <w:multiLevelType w:val="hybridMultilevel"/>
    <w:tmpl w:val="D39A59E8"/>
    <w:lvl w:ilvl="0" w:tplc="74A68E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52D4C"/>
    <w:multiLevelType w:val="multilevel"/>
    <w:tmpl w:val="0AB04DA0"/>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E3324A"/>
    <w:multiLevelType w:val="multilevel"/>
    <w:tmpl w:val="1B6C5E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4" w15:restartNumberingAfterBreak="0">
    <w:nsid w:val="22AB2B37"/>
    <w:multiLevelType w:val="hybridMultilevel"/>
    <w:tmpl w:val="3402AD3C"/>
    <w:lvl w:ilvl="0" w:tplc="2D0818EC">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96B33"/>
    <w:multiLevelType w:val="hybridMultilevel"/>
    <w:tmpl w:val="985EB72A"/>
    <w:lvl w:ilvl="0" w:tplc="0409000F">
      <w:start w:val="4"/>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F15701B"/>
    <w:multiLevelType w:val="hybridMultilevel"/>
    <w:tmpl w:val="FF00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D0E9C"/>
    <w:multiLevelType w:val="multilevel"/>
    <w:tmpl w:val="510CB4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6C437BF"/>
    <w:multiLevelType w:val="hybridMultilevel"/>
    <w:tmpl w:val="18A23D26"/>
    <w:lvl w:ilvl="0" w:tplc="38047742">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7627704"/>
    <w:multiLevelType w:val="hybridMultilevel"/>
    <w:tmpl w:val="61F2DE48"/>
    <w:lvl w:ilvl="0" w:tplc="2DE06A1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205367"/>
    <w:multiLevelType w:val="multilevel"/>
    <w:tmpl w:val="A4E6A9C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A2B073B"/>
    <w:multiLevelType w:val="multilevel"/>
    <w:tmpl w:val="12361B6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840292"/>
    <w:multiLevelType w:val="multilevel"/>
    <w:tmpl w:val="8960B0C6"/>
    <w:lvl w:ilvl="0">
      <w:start w:val="3"/>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F67655D"/>
    <w:multiLevelType w:val="hybridMultilevel"/>
    <w:tmpl w:val="BD8E8458"/>
    <w:lvl w:ilvl="0" w:tplc="473079A8">
      <w:start w:val="1"/>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6" w15:restartNumberingAfterBreak="0">
    <w:nsid w:val="524902A4"/>
    <w:multiLevelType w:val="multilevel"/>
    <w:tmpl w:val="02FE3192"/>
    <w:lvl w:ilvl="0">
      <w:start w:val="1"/>
      <w:numFmt w:val="decimal"/>
      <w:lvlText w:val="4.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5AB340D6"/>
    <w:multiLevelType w:val="multilevel"/>
    <w:tmpl w:val="7CC037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71375F"/>
    <w:multiLevelType w:val="hybridMultilevel"/>
    <w:tmpl w:val="CDEEC1DA"/>
    <w:lvl w:ilvl="0" w:tplc="9EB07220">
      <w:start w:val="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878D8"/>
    <w:multiLevelType w:val="multilevel"/>
    <w:tmpl w:val="B3FA24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7353FC"/>
    <w:multiLevelType w:val="multilevel"/>
    <w:tmpl w:val="5D8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6F75EF2"/>
    <w:multiLevelType w:val="multilevel"/>
    <w:tmpl w:val="53E02586"/>
    <w:lvl w:ilvl="0">
      <w:start w:val="2"/>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F1712FE"/>
    <w:multiLevelType w:val="multilevel"/>
    <w:tmpl w:val="874C0A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5E338C"/>
    <w:multiLevelType w:val="hybridMultilevel"/>
    <w:tmpl w:val="821A8BBC"/>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630" w:hanging="360"/>
      </w:pPr>
      <w:rPr>
        <w:rFonts w:hint="default"/>
        <w:i/>
      </w:rPr>
    </w:lvl>
    <w:lvl w:ilvl="2" w:tplc="37762AF4">
      <w:start w:val="1"/>
      <w:numFmt w:val="decimal"/>
      <w:lvlText w:val="%3."/>
      <w:lvlJc w:val="left"/>
      <w:pPr>
        <w:ind w:left="2226" w:hanging="360"/>
      </w:pPr>
      <w:rPr>
        <w:rFont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7" w15:restartNumberingAfterBreak="0">
    <w:nsid w:val="6FB71CC1"/>
    <w:multiLevelType w:val="hybridMultilevel"/>
    <w:tmpl w:val="7F1818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50DA8"/>
    <w:multiLevelType w:val="multilevel"/>
    <w:tmpl w:val="6A549CD2"/>
    <w:lvl w:ilvl="0">
      <w:start w:val="2"/>
      <w:numFmt w:val="decimal"/>
      <w:lvlText w:val="%1"/>
      <w:lvlJc w:val="left"/>
      <w:pPr>
        <w:ind w:left="360" w:hanging="360"/>
      </w:pPr>
      <w:rPr>
        <w:rFonts w:hint="default"/>
        <w:b/>
        <w:i/>
        <w:color w:val="000000"/>
      </w:rPr>
    </w:lvl>
    <w:lvl w:ilvl="1">
      <w:start w:val="4"/>
      <w:numFmt w:val="decimal"/>
      <w:lvlText w:val="%1.%2"/>
      <w:lvlJc w:val="left"/>
      <w:pPr>
        <w:ind w:left="360" w:hanging="360"/>
      </w:pPr>
      <w:rPr>
        <w:rFonts w:hint="default"/>
        <w:b w:val="0"/>
        <w:bCs/>
        <w:i/>
        <w:color w:val="000000"/>
      </w:rPr>
    </w:lvl>
    <w:lvl w:ilvl="2">
      <w:start w:val="1"/>
      <w:numFmt w:val="decimal"/>
      <w:lvlText w:val="%1.%2.%3"/>
      <w:lvlJc w:val="left"/>
      <w:pPr>
        <w:ind w:left="720" w:hanging="720"/>
      </w:pPr>
      <w:rPr>
        <w:rFonts w:hint="default"/>
        <w:b/>
        <w:i/>
        <w:color w:val="000000"/>
      </w:rPr>
    </w:lvl>
    <w:lvl w:ilvl="3">
      <w:start w:val="1"/>
      <w:numFmt w:val="decimal"/>
      <w:lvlText w:val="%1.%2.%3.%4"/>
      <w:lvlJc w:val="left"/>
      <w:pPr>
        <w:ind w:left="720" w:hanging="720"/>
      </w:pPr>
      <w:rPr>
        <w:rFonts w:hint="default"/>
        <w:b/>
        <w:i/>
        <w:color w:val="000000"/>
      </w:rPr>
    </w:lvl>
    <w:lvl w:ilvl="4">
      <w:start w:val="1"/>
      <w:numFmt w:val="decimal"/>
      <w:lvlText w:val="%1.%2.%3.%4.%5"/>
      <w:lvlJc w:val="left"/>
      <w:pPr>
        <w:ind w:left="1080" w:hanging="1080"/>
      </w:pPr>
      <w:rPr>
        <w:rFonts w:hint="default"/>
        <w:b/>
        <w:i/>
        <w:color w:val="000000"/>
      </w:rPr>
    </w:lvl>
    <w:lvl w:ilvl="5">
      <w:start w:val="1"/>
      <w:numFmt w:val="decimal"/>
      <w:lvlText w:val="%1.%2.%3.%4.%5.%6"/>
      <w:lvlJc w:val="left"/>
      <w:pPr>
        <w:ind w:left="1080" w:hanging="1080"/>
      </w:pPr>
      <w:rPr>
        <w:rFonts w:hint="default"/>
        <w:b/>
        <w:i/>
        <w:color w:val="000000"/>
      </w:rPr>
    </w:lvl>
    <w:lvl w:ilvl="6">
      <w:start w:val="1"/>
      <w:numFmt w:val="decimal"/>
      <w:lvlText w:val="%1.%2.%3.%4.%5.%6.%7"/>
      <w:lvlJc w:val="left"/>
      <w:pPr>
        <w:ind w:left="1440" w:hanging="1440"/>
      </w:pPr>
      <w:rPr>
        <w:rFonts w:hint="default"/>
        <w:b/>
        <w:i/>
        <w:color w:val="000000"/>
      </w:rPr>
    </w:lvl>
    <w:lvl w:ilvl="7">
      <w:start w:val="1"/>
      <w:numFmt w:val="decimal"/>
      <w:lvlText w:val="%1.%2.%3.%4.%5.%6.%7.%8"/>
      <w:lvlJc w:val="left"/>
      <w:pPr>
        <w:ind w:left="1440" w:hanging="1440"/>
      </w:pPr>
      <w:rPr>
        <w:rFonts w:hint="default"/>
        <w:b/>
        <w:i/>
        <w:color w:val="000000"/>
      </w:rPr>
    </w:lvl>
    <w:lvl w:ilvl="8">
      <w:start w:val="1"/>
      <w:numFmt w:val="decimal"/>
      <w:lvlText w:val="%1.%2.%3.%4.%5.%6.%7.%8.%9"/>
      <w:lvlJc w:val="left"/>
      <w:pPr>
        <w:ind w:left="1800" w:hanging="1800"/>
      </w:pPr>
      <w:rPr>
        <w:rFonts w:hint="default"/>
        <w:b/>
        <w:i/>
        <w:color w:val="000000"/>
      </w:rPr>
    </w:lvl>
  </w:abstractNum>
  <w:abstractNum w:abstractNumId="39" w15:restartNumberingAfterBreak="0">
    <w:nsid w:val="74DF7246"/>
    <w:multiLevelType w:val="hybridMultilevel"/>
    <w:tmpl w:val="5FBE5BA2"/>
    <w:lvl w:ilvl="0" w:tplc="224885D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547941">
    <w:abstractNumId w:val="5"/>
  </w:num>
  <w:num w:numId="2" w16cid:durableId="732774724">
    <w:abstractNumId w:val="22"/>
  </w:num>
  <w:num w:numId="3" w16cid:durableId="376396195">
    <w:abstractNumId w:val="34"/>
  </w:num>
  <w:num w:numId="4" w16cid:durableId="1455782664">
    <w:abstractNumId w:val="20"/>
  </w:num>
  <w:num w:numId="5" w16cid:durableId="1937051281">
    <w:abstractNumId w:val="27"/>
  </w:num>
  <w:num w:numId="6" w16cid:durableId="906653144">
    <w:abstractNumId w:val="13"/>
  </w:num>
  <w:num w:numId="7" w16cid:durableId="849951757">
    <w:abstractNumId w:val="32"/>
  </w:num>
  <w:num w:numId="8" w16cid:durableId="56516171">
    <w:abstractNumId w:val="40"/>
  </w:num>
  <w:num w:numId="9" w16cid:durableId="34237579">
    <w:abstractNumId w:val="6"/>
  </w:num>
  <w:num w:numId="10" w16cid:durableId="1062603088">
    <w:abstractNumId w:val="31"/>
  </w:num>
  <w:num w:numId="11" w16cid:durableId="620572981">
    <w:abstractNumId w:val="36"/>
  </w:num>
  <w:num w:numId="12" w16cid:durableId="217015824">
    <w:abstractNumId w:val="2"/>
  </w:num>
  <w:num w:numId="13" w16cid:durableId="989166718">
    <w:abstractNumId w:val="3"/>
  </w:num>
  <w:num w:numId="14" w16cid:durableId="623970245">
    <w:abstractNumId w:val="16"/>
  </w:num>
  <w:num w:numId="15" w16cid:durableId="871578311">
    <w:abstractNumId w:val="39"/>
  </w:num>
  <w:num w:numId="16" w16cid:durableId="696857624">
    <w:abstractNumId w:val="14"/>
  </w:num>
  <w:num w:numId="17" w16cid:durableId="1055474226">
    <w:abstractNumId w:val="1"/>
  </w:num>
  <w:num w:numId="18" w16cid:durableId="657195644">
    <w:abstractNumId w:val="0"/>
  </w:num>
  <w:num w:numId="19" w16cid:durableId="1167134080">
    <w:abstractNumId w:val="19"/>
  </w:num>
  <w:num w:numId="20" w16cid:durableId="148178297">
    <w:abstractNumId w:val="10"/>
  </w:num>
  <w:num w:numId="21" w16cid:durableId="854423909">
    <w:abstractNumId w:val="37"/>
  </w:num>
  <w:num w:numId="22" w16cid:durableId="244610869">
    <w:abstractNumId w:val="18"/>
  </w:num>
  <w:num w:numId="23" w16cid:durableId="1325472997">
    <w:abstractNumId w:val="21"/>
  </w:num>
  <w:num w:numId="24" w16cid:durableId="6561066">
    <w:abstractNumId w:val="17"/>
  </w:num>
  <w:num w:numId="25" w16cid:durableId="834538627">
    <w:abstractNumId w:val="25"/>
  </w:num>
  <w:num w:numId="26" w16cid:durableId="1427191289">
    <w:abstractNumId w:val="29"/>
  </w:num>
  <w:num w:numId="27" w16cid:durableId="949122091">
    <w:abstractNumId w:val="9"/>
  </w:num>
  <w:num w:numId="28" w16cid:durableId="68551127">
    <w:abstractNumId w:val="24"/>
  </w:num>
  <w:num w:numId="29" w16cid:durableId="2084141946">
    <w:abstractNumId w:val="28"/>
  </w:num>
  <w:num w:numId="30" w16cid:durableId="1374231419">
    <w:abstractNumId w:val="35"/>
  </w:num>
  <w:num w:numId="31" w16cid:durableId="947666059">
    <w:abstractNumId w:val="8"/>
  </w:num>
  <w:num w:numId="32" w16cid:durableId="984965281">
    <w:abstractNumId w:val="30"/>
  </w:num>
  <w:num w:numId="33" w16cid:durableId="1520584071">
    <w:abstractNumId w:val="7"/>
  </w:num>
  <w:num w:numId="34" w16cid:durableId="640622673">
    <w:abstractNumId w:val="23"/>
  </w:num>
  <w:num w:numId="35" w16cid:durableId="2016346227">
    <w:abstractNumId w:val="11"/>
  </w:num>
  <w:num w:numId="36" w16cid:durableId="1797067040">
    <w:abstractNumId w:val="4"/>
  </w:num>
  <w:num w:numId="37" w16cid:durableId="962148945">
    <w:abstractNumId w:val="12"/>
  </w:num>
  <w:num w:numId="38" w16cid:durableId="2115897269">
    <w:abstractNumId w:val="33"/>
  </w:num>
  <w:num w:numId="39" w16cid:durableId="1911426595">
    <w:abstractNumId w:val="26"/>
  </w:num>
  <w:num w:numId="40" w16cid:durableId="468060694">
    <w:abstractNumId w:val="38"/>
  </w:num>
  <w:num w:numId="41" w16cid:durableId="3431684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6A"/>
    <w:rsid w:val="00002A27"/>
    <w:rsid w:val="00006B9B"/>
    <w:rsid w:val="00006CB1"/>
    <w:rsid w:val="0000744C"/>
    <w:rsid w:val="00011AA7"/>
    <w:rsid w:val="000259C9"/>
    <w:rsid w:val="000322CC"/>
    <w:rsid w:val="00040487"/>
    <w:rsid w:val="00045432"/>
    <w:rsid w:val="00046AA3"/>
    <w:rsid w:val="0005059C"/>
    <w:rsid w:val="000534CB"/>
    <w:rsid w:val="0006542B"/>
    <w:rsid w:val="00070204"/>
    <w:rsid w:val="00074951"/>
    <w:rsid w:val="000847F5"/>
    <w:rsid w:val="00086CBF"/>
    <w:rsid w:val="000938C4"/>
    <w:rsid w:val="000A5303"/>
    <w:rsid w:val="000A581E"/>
    <w:rsid w:val="000A638A"/>
    <w:rsid w:val="000A7E89"/>
    <w:rsid w:val="000B53FD"/>
    <w:rsid w:val="000B62E6"/>
    <w:rsid w:val="000C3F1C"/>
    <w:rsid w:val="000C7187"/>
    <w:rsid w:val="000C7E58"/>
    <w:rsid w:val="000D340A"/>
    <w:rsid w:val="000E2909"/>
    <w:rsid w:val="000E5E6C"/>
    <w:rsid w:val="000E7519"/>
    <w:rsid w:val="000F38BD"/>
    <w:rsid w:val="000F4202"/>
    <w:rsid w:val="00101EB1"/>
    <w:rsid w:val="00120AE2"/>
    <w:rsid w:val="00120D09"/>
    <w:rsid w:val="0013307B"/>
    <w:rsid w:val="00142371"/>
    <w:rsid w:val="0016164B"/>
    <w:rsid w:val="00163901"/>
    <w:rsid w:val="0016512B"/>
    <w:rsid w:val="00170537"/>
    <w:rsid w:val="00174755"/>
    <w:rsid w:val="00175DFF"/>
    <w:rsid w:val="00182716"/>
    <w:rsid w:val="001845B2"/>
    <w:rsid w:val="00187FE2"/>
    <w:rsid w:val="0019112B"/>
    <w:rsid w:val="001A1804"/>
    <w:rsid w:val="001B5F68"/>
    <w:rsid w:val="001C25DC"/>
    <w:rsid w:val="001C3ACC"/>
    <w:rsid w:val="001C5308"/>
    <w:rsid w:val="001C5691"/>
    <w:rsid w:val="001E7DBE"/>
    <w:rsid w:val="002061E7"/>
    <w:rsid w:val="00214770"/>
    <w:rsid w:val="00221747"/>
    <w:rsid w:val="00224392"/>
    <w:rsid w:val="00226520"/>
    <w:rsid w:val="00231D89"/>
    <w:rsid w:val="00250ED3"/>
    <w:rsid w:val="002556F6"/>
    <w:rsid w:val="0026468C"/>
    <w:rsid w:val="002755D5"/>
    <w:rsid w:val="00277061"/>
    <w:rsid w:val="002803F9"/>
    <w:rsid w:val="002846E6"/>
    <w:rsid w:val="0029037D"/>
    <w:rsid w:val="002917E1"/>
    <w:rsid w:val="002954B6"/>
    <w:rsid w:val="002A0D63"/>
    <w:rsid w:val="002B38FB"/>
    <w:rsid w:val="002C2F56"/>
    <w:rsid w:val="002C36E5"/>
    <w:rsid w:val="002C467A"/>
    <w:rsid w:val="002C6321"/>
    <w:rsid w:val="002D419B"/>
    <w:rsid w:val="002D5E8B"/>
    <w:rsid w:val="002E22A0"/>
    <w:rsid w:val="002F2047"/>
    <w:rsid w:val="002F61EB"/>
    <w:rsid w:val="0030138C"/>
    <w:rsid w:val="00302765"/>
    <w:rsid w:val="0031144D"/>
    <w:rsid w:val="00335710"/>
    <w:rsid w:val="00337EA3"/>
    <w:rsid w:val="0034124E"/>
    <w:rsid w:val="00344AAD"/>
    <w:rsid w:val="00350F0C"/>
    <w:rsid w:val="00351BC7"/>
    <w:rsid w:val="003B3831"/>
    <w:rsid w:val="003C5464"/>
    <w:rsid w:val="003C5D4F"/>
    <w:rsid w:val="003D1B66"/>
    <w:rsid w:val="003D6539"/>
    <w:rsid w:val="003D7B18"/>
    <w:rsid w:val="003E028E"/>
    <w:rsid w:val="003F4EAB"/>
    <w:rsid w:val="0041366B"/>
    <w:rsid w:val="00417443"/>
    <w:rsid w:val="00430B08"/>
    <w:rsid w:val="0043197F"/>
    <w:rsid w:val="00434751"/>
    <w:rsid w:val="00435B07"/>
    <w:rsid w:val="004516F8"/>
    <w:rsid w:val="00451B05"/>
    <w:rsid w:val="00451B27"/>
    <w:rsid w:val="00484A0A"/>
    <w:rsid w:val="00496004"/>
    <w:rsid w:val="004C1589"/>
    <w:rsid w:val="004E247E"/>
    <w:rsid w:val="005101B8"/>
    <w:rsid w:val="005156B5"/>
    <w:rsid w:val="00517720"/>
    <w:rsid w:val="00527762"/>
    <w:rsid w:val="00532C7A"/>
    <w:rsid w:val="00535A9C"/>
    <w:rsid w:val="00536EB6"/>
    <w:rsid w:val="00553896"/>
    <w:rsid w:val="00557A88"/>
    <w:rsid w:val="00557DD6"/>
    <w:rsid w:val="005635B2"/>
    <w:rsid w:val="00563A92"/>
    <w:rsid w:val="00563E02"/>
    <w:rsid w:val="00573DDE"/>
    <w:rsid w:val="00576A83"/>
    <w:rsid w:val="00583333"/>
    <w:rsid w:val="00587F16"/>
    <w:rsid w:val="00590CC4"/>
    <w:rsid w:val="00594D6D"/>
    <w:rsid w:val="005A5622"/>
    <w:rsid w:val="005C19FB"/>
    <w:rsid w:val="005C5FA5"/>
    <w:rsid w:val="005D0EF1"/>
    <w:rsid w:val="005E7E6D"/>
    <w:rsid w:val="0060054B"/>
    <w:rsid w:val="00614924"/>
    <w:rsid w:val="006167B2"/>
    <w:rsid w:val="00630260"/>
    <w:rsid w:val="00631104"/>
    <w:rsid w:val="00632765"/>
    <w:rsid w:val="00641E5E"/>
    <w:rsid w:val="00643910"/>
    <w:rsid w:val="00652A97"/>
    <w:rsid w:val="00653964"/>
    <w:rsid w:val="00662A70"/>
    <w:rsid w:val="0066640A"/>
    <w:rsid w:val="006842F3"/>
    <w:rsid w:val="00685C8D"/>
    <w:rsid w:val="00692C1A"/>
    <w:rsid w:val="00696A4E"/>
    <w:rsid w:val="006A113C"/>
    <w:rsid w:val="006A2469"/>
    <w:rsid w:val="006B437C"/>
    <w:rsid w:val="006C0988"/>
    <w:rsid w:val="006C6815"/>
    <w:rsid w:val="006C7423"/>
    <w:rsid w:val="006E2630"/>
    <w:rsid w:val="006E335A"/>
    <w:rsid w:val="006F1566"/>
    <w:rsid w:val="006F1E63"/>
    <w:rsid w:val="006F4219"/>
    <w:rsid w:val="00710CC7"/>
    <w:rsid w:val="0072542D"/>
    <w:rsid w:val="007303FF"/>
    <w:rsid w:val="00733184"/>
    <w:rsid w:val="00740995"/>
    <w:rsid w:val="00756ECE"/>
    <w:rsid w:val="00762985"/>
    <w:rsid w:val="007700F5"/>
    <w:rsid w:val="007759F6"/>
    <w:rsid w:val="007917F5"/>
    <w:rsid w:val="007A05D3"/>
    <w:rsid w:val="007A5214"/>
    <w:rsid w:val="007A70FB"/>
    <w:rsid w:val="007B125E"/>
    <w:rsid w:val="007B76AC"/>
    <w:rsid w:val="007C62E7"/>
    <w:rsid w:val="007F3F1D"/>
    <w:rsid w:val="007F58F8"/>
    <w:rsid w:val="007F7CCD"/>
    <w:rsid w:val="0080122F"/>
    <w:rsid w:val="00802856"/>
    <w:rsid w:val="00804385"/>
    <w:rsid w:val="0082534B"/>
    <w:rsid w:val="0083056D"/>
    <w:rsid w:val="008401BF"/>
    <w:rsid w:val="00844AF4"/>
    <w:rsid w:val="00846299"/>
    <w:rsid w:val="0084720C"/>
    <w:rsid w:val="008548F4"/>
    <w:rsid w:val="0086559A"/>
    <w:rsid w:val="00865F53"/>
    <w:rsid w:val="0088464C"/>
    <w:rsid w:val="008854D7"/>
    <w:rsid w:val="00890DE7"/>
    <w:rsid w:val="00891436"/>
    <w:rsid w:val="0089724F"/>
    <w:rsid w:val="008975FD"/>
    <w:rsid w:val="008B1E44"/>
    <w:rsid w:val="008B2110"/>
    <w:rsid w:val="008B77E2"/>
    <w:rsid w:val="008C7BB4"/>
    <w:rsid w:val="008E17F2"/>
    <w:rsid w:val="008E5DDE"/>
    <w:rsid w:val="008F4EA0"/>
    <w:rsid w:val="008F72D2"/>
    <w:rsid w:val="009020AF"/>
    <w:rsid w:val="009103B9"/>
    <w:rsid w:val="00912C99"/>
    <w:rsid w:val="00917CA0"/>
    <w:rsid w:val="00917ECB"/>
    <w:rsid w:val="0093015C"/>
    <w:rsid w:val="009413A6"/>
    <w:rsid w:val="009543A0"/>
    <w:rsid w:val="00954E82"/>
    <w:rsid w:val="00964A2D"/>
    <w:rsid w:val="00966E55"/>
    <w:rsid w:val="0097341D"/>
    <w:rsid w:val="009778B8"/>
    <w:rsid w:val="00977A29"/>
    <w:rsid w:val="0099468E"/>
    <w:rsid w:val="009A3A49"/>
    <w:rsid w:val="009A5E90"/>
    <w:rsid w:val="009B62FC"/>
    <w:rsid w:val="009C2CFD"/>
    <w:rsid w:val="009D32DF"/>
    <w:rsid w:val="009E25B1"/>
    <w:rsid w:val="009F19DC"/>
    <w:rsid w:val="009F50B3"/>
    <w:rsid w:val="00A05526"/>
    <w:rsid w:val="00A055C2"/>
    <w:rsid w:val="00A1015C"/>
    <w:rsid w:val="00A1256B"/>
    <w:rsid w:val="00A1458D"/>
    <w:rsid w:val="00A21E56"/>
    <w:rsid w:val="00A25FCC"/>
    <w:rsid w:val="00A27B7D"/>
    <w:rsid w:val="00A341D2"/>
    <w:rsid w:val="00A55C25"/>
    <w:rsid w:val="00A6580F"/>
    <w:rsid w:val="00A84F05"/>
    <w:rsid w:val="00A97E28"/>
    <w:rsid w:val="00AC3AEC"/>
    <w:rsid w:val="00AE1627"/>
    <w:rsid w:val="00AE1C9F"/>
    <w:rsid w:val="00AE2E20"/>
    <w:rsid w:val="00AE75F4"/>
    <w:rsid w:val="00AF1D4F"/>
    <w:rsid w:val="00AF3CAF"/>
    <w:rsid w:val="00B06F80"/>
    <w:rsid w:val="00B1018F"/>
    <w:rsid w:val="00B145DD"/>
    <w:rsid w:val="00B17EA0"/>
    <w:rsid w:val="00B30200"/>
    <w:rsid w:val="00B31F3D"/>
    <w:rsid w:val="00B344F1"/>
    <w:rsid w:val="00B44007"/>
    <w:rsid w:val="00B66409"/>
    <w:rsid w:val="00B74A8A"/>
    <w:rsid w:val="00B82DA3"/>
    <w:rsid w:val="00B85740"/>
    <w:rsid w:val="00B86F71"/>
    <w:rsid w:val="00B87A6A"/>
    <w:rsid w:val="00BA186E"/>
    <w:rsid w:val="00BC1809"/>
    <w:rsid w:val="00BD192E"/>
    <w:rsid w:val="00BF18DC"/>
    <w:rsid w:val="00C154D2"/>
    <w:rsid w:val="00C25CB1"/>
    <w:rsid w:val="00C261C0"/>
    <w:rsid w:val="00C30F97"/>
    <w:rsid w:val="00C34882"/>
    <w:rsid w:val="00C401E0"/>
    <w:rsid w:val="00C41EF9"/>
    <w:rsid w:val="00C53D04"/>
    <w:rsid w:val="00C546F7"/>
    <w:rsid w:val="00C572DE"/>
    <w:rsid w:val="00C653B4"/>
    <w:rsid w:val="00C65505"/>
    <w:rsid w:val="00C81873"/>
    <w:rsid w:val="00C93930"/>
    <w:rsid w:val="00C93B98"/>
    <w:rsid w:val="00C94142"/>
    <w:rsid w:val="00C94619"/>
    <w:rsid w:val="00C96638"/>
    <w:rsid w:val="00CA44AB"/>
    <w:rsid w:val="00CB2045"/>
    <w:rsid w:val="00CB78F5"/>
    <w:rsid w:val="00CB7D69"/>
    <w:rsid w:val="00CC73A4"/>
    <w:rsid w:val="00CD6CBA"/>
    <w:rsid w:val="00CE021A"/>
    <w:rsid w:val="00CF0A50"/>
    <w:rsid w:val="00CF4E12"/>
    <w:rsid w:val="00CF7852"/>
    <w:rsid w:val="00D03220"/>
    <w:rsid w:val="00D04DCA"/>
    <w:rsid w:val="00D108C3"/>
    <w:rsid w:val="00D1240B"/>
    <w:rsid w:val="00D16263"/>
    <w:rsid w:val="00D17020"/>
    <w:rsid w:val="00D4344E"/>
    <w:rsid w:val="00D557CE"/>
    <w:rsid w:val="00D57F07"/>
    <w:rsid w:val="00D63457"/>
    <w:rsid w:val="00D6418A"/>
    <w:rsid w:val="00D671D1"/>
    <w:rsid w:val="00D81C48"/>
    <w:rsid w:val="00D86C77"/>
    <w:rsid w:val="00D949E7"/>
    <w:rsid w:val="00D95F66"/>
    <w:rsid w:val="00DA2B77"/>
    <w:rsid w:val="00DA2C2F"/>
    <w:rsid w:val="00DC09FB"/>
    <w:rsid w:val="00DC6DBF"/>
    <w:rsid w:val="00DD59A8"/>
    <w:rsid w:val="00DD7024"/>
    <w:rsid w:val="00DE778B"/>
    <w:rsid w:val="00DF15E7"/>
    <w:rsid w:val="00DF4A55"/>
    <w:rsid w:val="00E0466D"/>
    <w:rsid w:val="00E057B0"/>
    <w:rsid w:val="00E158AD"/>
    <w:rsid w:val="00E17CB6"/>
    <w:rsid w:val="00E267EB"/>
    <w:rsid w:val="00E3249F"/>
    <w:rsid w:val="00E4144E"/>
    <w:rsid w:val="00E4466D"/>
    <w:rsid w:val="00E518D2"/>
    <w:rsid w:val="00E539DF"/>
    <w:rsid w:val="00E55412"/>
    <w:rsid w:val="00E605A8"/>
    <w:rsid w:val="00E67322"/>
    <w:rsid w:val="00E706D4"/>
    <w:rsid w:val="00E74C66"/>
    <w:rsid w:val="00E9032A"/>
    <w:rsid w:val="00E9282E"/>
    <w:rsid w:val="00EA792D"/>
    <w:rsid w:val="00EA7DA3"/>
    <w:rsid w:val="00EC56BA"/>
    <w:rsid w:val="00ED1CEA"/>
    <w:rsid w:val="00ED44E2"/>
    <w:rsid w:val="00ED544B"/>
    <w:rsid w:val="00EE05FD"/>
    <w:rsid w:val="00EE2C5E"/>
    <w:rsid w:val="00EE6E2B"/>
    <w:rsid w:val="00EF26AB"/>
    <w:rsid w:val="00EF536B"/>
    <w:rsid w:val="00F117CE"/>
    <w:rsid w:val="00F150CA"/>
    <w:rsid w:val="00F302A6"/>
    <w:rsid w:val="00F32ABC"/>
    <w:rsid w:val="00F34C24"/>
    <w:rsid w:val="00F42E2A"/>
    <w:rsid w:val="00F468F0"/>
    <w:rsid w:val="00F67300"/>
    <w:rsid w:val="00F73FB2"/>
    <w:rsid w:val="00F805B2"/>
    <w:rsid w:val="00F81BB2"/>
    <w:rsid w:val="00FA53FA"/>
    <w:rsid w:val="00FB0441"/>
    <w:rsid w:val="00FB06AE"/>
    <w:rsid w:val="00FB5748"/>
    <w:rsid w:val="00FC27EA"/>
    <w:rsid w:val="00FD3E6E"/>
    <w:rsid w:val="00FE23D0"/>
    <w:rsid w:val="00FE2D5C"/>
    <w:rsid w:val="00FF02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2FE5"/>
  <w15:docId w15:val="{1AAF6743-97D9-45F4-AE26-5C3D318D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E58"/>
    <w:pPr>
      <w:spacing w:after="160" w:line="259" w:lineRule="auto"/>
    </w:pPr>
  </w:style>
  <w:style w:type="paragraph" w:styleId="Titlu1">
    <w:name w:val="heading 1"/>
    <w:basedOn w:val="Normal"/>
    <w:next w:val="Normal"/>
    <w:link w:val="Titlu1Caracter"/>
    <w:uiPriority w:val="9"/>
    <w:qFormat/>
    <w:rsid w:val="00B34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semiHidden/>
    <w:unhideWhenUsed/>
    <w:qFormat/>
    <w:rsid w:val="00CF4E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umbered List,Citation List,본문(내용),List Paragraph (numbered (a)),Normal bullet 2,body 2,lp1,Heading x1,Lista 1,lp11,List Paragraph11,List Paragraph1,Akapit z listą BS,Outlines a.b.c.,List_Paragraph,Multilevel para_II,List1,L,3"/>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Numbered List Caracter,Citation List Caracter,본문(내용) Caracter,List Paragraph (numbered (a)) Caracter,Normal bullet 2 Caracter,body 2 Caracter,lp1 Caracter,Heading x1 Caracter,Lista 1 Caracter,lp11 Caracter"/>
    <w:link w:val="Listparagraf"/>
    <w:uiPriority w:val="34"/>
    <w:qFormat/>
    <w:locked/>
    <w:rsid w:val="00D16263"/>
  </w:style>
  <w:style w:type="table" w:styleId="Tabelgril">
    <w:name w:val="Table Grid"/>
    <w:basedOn w:val="TabelNormal"/>
    <w:uiPriority w:val="5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aliases w:val="Body Text Char Char,block style,Body"/>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aliases w:val="Body Text Char Char Caracter,block style Caracter,Body Caracter"/>
    <w:basedOn w:val="Fontdeparagrafimplicit"/>
    <w:link w:val="Corptext"/>
    <w:rsid w:val="00A341D2"/>
    <w:rPr>
      <w:rFonts w:ascii="Times New Roman" w:eastAsia="Times New Roman" w:hAnsi="Times New Roman" w:cs="Times New Roman"/>
      <w:b/>
      <w:bCs/>
      <w:i/>
      <w:iCs/>
      <w:sz w:val="28"/>
      <w:szCs w:val="24"/>
      <w:lang w:eastAsia="ro-RO"/>
    </w:rPr>
  </w:style>
  <w:style w:type="character" w:customStyle="1" w:styleId="Titlu1Caracter">
    <w:name w:val="Titlu 1 Caracter"/>
    <w:basedOn w:val="Fontdeparagrafimplicit"/>
    <w:link w:val="Titlu1"/>
    <w:uiPriority w:val="9"/>
    <w:rsid w:val="00B344F1"/>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semiHidden/>
    <w:rsid w:val="00CF4E12"/>
    <w:rPr>
      <w:rFonts w:asciiTheme="majorHAnsi" w:eastAsiaTheme="majorEastAsia" w:hAnsiTheme="majorHAnsi" w:cstheme="majorBidi"/>
      <w:color w:val="365F91" w:themeColor="accent1" w:themeShade="BF"/>
      <w:sz w:val="26"/>
      <w:szCs w:val="26"/>
    </w:rPr>
  </w:style>
  <w:style w:type="paragraph" w:styleId="Corptext2">
    <w:name w:val="Body Text 2"/>
    <w:basedOn w:val="Normal"/>
    <w:link w:val="Corptext2Caracter"/>
    <w:uiPriority w:val="99"/>
    <w:semiHidden/>
    <w:unhideWhenUsed/>
    <w:rsid w:val="00CF4E12"/>
    <w:pPr>
      <w:spacing w:after="120" w:line="480" w:lineRule="auto"/>
    </w:pPr>
  </w:style>
  <w:style w:type="character" w:customStyle="1" w:styleId="Corptext2Caracter">
    <w:name w:val="Corp text 2 Caracter"/>
    <w:basedOn w:val="Fontdeparagrafimplicit"/>
    <w:link w:val="Corptext2"/>
    <w:uiPriority w:val="99"/>
    <w:semiHidden/>
    <w:rsid w:val="00CF4E12"/>
  </w:style>
  <w:style w:type="paragraph" w:styleId="Indentcorptext">
    <w:name w:val="Body Text Indent"/>
    <w:basedOn w:val="Normal"/>
    <w:link w:val="IndentcorptextCaracter"/>
    <w:uiPriority w:val="99"/>
    <w:unhideWhenUsed/>
    <w:rsid w:val="00CF4E12"/>
    <w:pPr>
      <w:spacing w:after="120"/>
      <w:ind w:left="283"/>
    </w:pPr>
  </w:style>
  <w:style w:type="character" w:customStyle="1" w:styleId="IndentcorptextCaracter">
    <w:name w:val="Indent corp text Caracter"/>
    <w:basedOn w:val="Fontdeparagrafimplicit"/>
    <w:link w:val="Indentcorptext"/>
    <w:uiPriority w:val="99"/>
    <w:rsid w:val="00CF4E12"/>
  </w:style>
  <w:style w:type="paragraph" w:styleId="NormalWeb">
    <w:name w:val="Normal (Web)"/>
    <w:basedOn w:val="Normal"/>
    <w:uiPriority w:val="99"/>
    <w:unhideWhenUsed/>
    <w:rsid w:val="00CF4E1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uiPriority w:val="22"/>
    <w:qFormat/>
    <w:rsid w:val="00CF4E12"/>
    <w:rPr>
      <w:rFonts w:cs="Times New Roman"/>
      <w:b/>
      <w:bCs/>
    </w:rPr>
  </w:style>
  <w:style w:type="paragraph" w:styleId="Titlu">
    <w:name w:val="Title"/>
    <w:basedOn w:val="Normal"/>
    <w:link w:val="TitluCaracter"/>
    <w:qFormat/>
    <w:rsid w:val="00CF4E12"/>
    <w:pPr>
      <w:widowControl w:val="0"/>
      <w:spacing w:after="0" w:line="240" w:lineRule="auto"/>
      <w:jc w:val="center"/>
    </w:pPr>
    <w:rPr>
      <w:rFonts w:ascii="Ro-Times New Roman" w:eastAsia="Times New Roman" w:hAnsi="Ro-Times New Roman" w:cs="Times New Roman"/>
      <w:snapToGrid w:val="0"/>
      <w:sz w:val="24"/>
      <w:szCs w:val="20"/>
    </w:rPr>
  </w:style>
  <w:style w:type="character" w:customStyle="1" w:styleId="TitluCaracter">
    <w:name w:val="Titlu Caracter"/>
    <w:basedOn w:val="Fontdeparagrafimplicit"/>
    <w:link w:val="Titlu"/>
    <w:rsid w:val="00CF4E12"/>
    <w:rPr>
      <w:rFonts w:ascii="Ro-Times New Roman" w:eastAsia="Times New Roman" w:hAnsi="Ro-Times New Roman" w:cs="Times New Roman"/>
      <w:snapToGrid w:val="0"/>
      <w:sz w:val="24"/>
      <w:szCs w:val="20"/>
    </w:rPr>
  </w:style>
  <w:style w:type="character" w:styleId="Accentuat">
    <w:name w:val="Emphasis"/>
    <w:basedOn w:val="Fontdeparagrafimplicit"/>
    <w:uiPriority w:val="20"/>
    <w:qFormat/>
    <w:rsid w:val="00CF4E12"/>
    <w:rPr>
      <w:i/>
      <w:iCs/>
    </w:rPr>
  </w:style>
  <w:style w:type="character" w:customStyle="1" w:styleId="Bodytext2">
    <w:name w:val="Body text (2)_"/>
    <w:link w:val="Bodytext20"/>
    <w:locked/>
    <w:rsid w:val="00F468F0"/>
    <w:rPr>
      <w:sz w:val="28"/>
      <w:szCs w:val="28"/>
      <w:shd w:val="clear" w:color="auto" w:fill="FFFFFF"/>
    </w:rPr>
  </w:style>
  <w:style w:type="paragraph" w:customStyle="1" w:styleId="Bodytext20">
    <w:name w:val="Body text (2)"/>
    <w:basedOn w:val="Normal"/>
    <w:link w:val="Bodytext2"/>
    <w:rsid w:val="00F468F0"/>
    <w:pPr>
      <w:widowControl w:val="0"/>
      <w:shd w:val="clear" w:color="auto" w:fill="FFFFFF"/>
      <w:spacing w:before="480" w:after="1260" w:line="240" w:lineRule="atLeast"/>
      <w:ind w:hanging="940"/>
      <w:jc w:val="both"/>
    </w:pPr>
    <w:rPr>
      <w:sz w:val="28"/>
      <w:szCs w:val="28"/>
    </w:rPr>
  </w:style>
  <w:style w:type="character" w:customStyle="1" w:styleId="Bodytext2Bold">
    <w:name w:val="Body text (2) + Bold"/>
    <w:aliases w:val="Italic,Heading #2 + Not Bold"/>
    <w:basedOn w:val="Bodytext2"/>
    <w:rsid w:val="00F468F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Heading2">
    <w:name w:val="Heading #2_"/>
    <w:basedOn w:val="Fontdeparagrafimplicit"/>
    <w:link w:val="Heading20"/>
    <w:rsid w:val="0097341D"/>
    <w:rPr>
      <w:b/>
      <w:bCs/>
      <w:shd w:val="clear" w:color="auto" w:fill="FFFFFF"/>
    </w:rPr>
  </w:style>
  <w:style w:type="paragraph" w:customStyle="1" w:styleId="Heading20">
    <w:name w:val="Heading #2"/>
    <w:basedOn w:val="Normal"/>
    <w:link w:val="Heading2"/>
    <w:rsid w:val="0097341D"/>
    <w:pPr>
      <w:widowControl w:val="0"/>
      <w:shd w:val="clear" w:color="auto" w:fill="FFFFFF"/>
      <w:spacing w:after="0" w:line="317" w:lineRule="exact"/>
      <w:jc w:val="both"/>
      <w:outlineLvl w:val="1"/>
    </w:pPr>
    <w:rPr>
      <w:b/>
      <w:bCs/>
    </w:rPr>
  </w:style>
  <w:style w:type="character" w:customStyle="1" w:styleId="Bodytext6">
    <w:name w:val="Body text (6)_"/>
    <w:basedOn w:val="Fontdeparagrafimplicit"/>
    <w:link w:val="Bodytext60"/>
    <w:rsid w:val="00844AF4"/>
    <w:rPr>
      <w:rFonts w:ascii="Times New Roman" w:eastAsia="Times New Roman" w:hAnsi="Times New Roman" w:cs="Times New Roman"/>
      <w:b/>
      <w:bCs/>
      <w:i/>
      <w:iCs/>
      <w:shd w:val="clear" w:color="auto" w:fill="FFFFFF"/>
    </w:rPr>
  </w:style>
  <w:style w:type="character" w:customStyle="1" w:styleId="Bodytext2Italic">
    <w:name w:val="Body text (2) + Italic"/>
    <w:basedOn w:val="Bodytext2"/>
    <w:rsid w:val="00844AF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o-RO" w:eastAsia="ro-RO" w:bidi="ro-RO"/>
    </w:rPr>
  </w:style>
  <w:style w:type="paragraph" w:customStyle="1" w:styleId="Bodytext60">
    <w:name w:val="Body text (6)"/>
    <w:basedOn w:val="Normal"/>
    <w:link w:val="Bodytext6"/>
    <w:rsid w:val="00844AF4"/>
    <w:pPr>
      <w:widowControl w:val="0"/>
      <w:shd w:val="clear" w:color="auto" w:fill="FFFFFF"/>
      <w:spacing w:before="1500" w:after="420" w:line="0" w:lineRule="atLeast"/>
      <w:ind w:hanging="180"/>
      <w:jc w:val="center"/>
    </w:pPr>
    <w:rPr>
      <w:rFonts w:ascii="Times New Roman" w:eastAsia="Times New Roman" w:hAnsi="Times New Roman" w:cs="Times New Roman"/>
      <w:b/>
      <w:bCs/>
      <w:i/>
      <w:iCs/>
    </w:rPr>
  </w:style>
  <w:style w:type="character" w:customStyle="1" w:styleId="Bodytext8">
    <w:name w:val="Body text (8)_"/>
    <w:basedOn w:val="Fontdeparagrafimplicit"/>
    <w:link w:val="Bodytext80"/>
    <w:rsid w:val="00351BC7"/>
    <w:rPr>
      <w:rFonts w:ascii="Times New Roman" w:eastAsia="Times New Roman" w:hAnsi="Times New Roman" w:cs="Times New Roman"/>
      <w:i/>
      <w:iCs/>
      <w:shd w:val="clear" w:color="auto" w:fill="FFFFFF"/>
    </w:rPr>
  </w:style>
  <w:style w:type="character" w:customStyle="1" w:styleId="Bodytext8NotItalic">
    <w:name w:val="Body text (8) + Not Italic"/>
    <w:basedOn w:val="Bodytext8"/>
    <w:rsid w:val="00351BC7"/>
    <w:rPr>
      <w:rFonts w:ascii="Times New Roman" w:eastAsia="Times New Roman" w:hAnsi="Times New Roman" w:cs="Times New Roman"/>
      <w:i/>
      <w:iCs/>
      <w:color w:val="000000"/>
      <w:spacing w:val="0"/>
      <w:w w:val="100"/>
      <w:position w:val="0"/>
      <w:shd w:val="clear" w:color="auto" w:fill="FFFFFF"/>
      <w:lang w:val="ro-RO" w:eastAsia="ro-RO" w:bidi="ro-RO"/>
    </w:rPr>
  </w:style>
  <w:style w:type="character" w:customStyle="1" w:styleId="Bodytext8Spacing1pt">
    <w:name w:val="Body text (8) + Spacing 1 pt"/>
    <w:basedOn w:val="Bodytext8"/>
    <w:rsid w:val="00351BC7"/>
    <w:rPr>
      <w:rFonts w:ascii="Times New Roman" w:eastAsia="Times New Roman" w:hAnsi="Times New Roman" w:cs="Times New Roman"/>
      <w:i/>
      <w:iCs/>
      <w:color w:val="000000"/>
      <w:spacing w:val="30"/>
      <w:w w:val="100"/>
      <w:position w:val="0"/>
      <w:shd w:val="clear" w:color="auto" w:fill="FFFFFF"/>
      <w:lang w:val="ro-RO" w:eastAsia="ro-RO" w:bidi="ro-RO"/>
    </w:rPr>
  </w:style>
  <w:style w:type="paragraph" w:customStyle="1" w:styleId="Bodytext80">
    <w:name w:val="Body text (8)"/>
    <w:basedOn w:val="Normal"/>
    <w:link w:val="Bodytext8"/>
    <w:rsid w:val="00351BC7"/>
    <w:pPr>
      <w:widowControl w:val="0"/>
      <w:shd w:val="clear" w:color="auto" w:fill="FFFFFF"/>
      <w:spacing w:after="0" w:line="293" w:lineRule="exact"/>
      <w:jc w:val="both"/>
    </w:pPr>
    <w:rPr>
      <w:rFonts w:ascii="Times New Roman" w:eastAsia="Times New Roman" w:hAnsi="Times New Roman" w:cs="Times New Roman"/>
      <w:i/>
      <w:iCs/>
    </w:rPr>
  </w:style>
  <w:style w:type="character" w:customStyle="1" w:styleId="Bodytext3">
    <w:name w:val="Body text (3)_"/>
    <w:basedOn w:val="Fontdeparagrafimplicit"/>
    <w:rsid w:val="00351BC7"/>
    <w:rPr>
      <w:rFonts w:ascii="Times New Roman" w:eastAsia="Times New Roman" w:hAnsi="Times New Roman" w:cs="Times New Roman"/>
      <w:b/>
      <w:bCs/>
      <w:i w:val="0"/>
      <w:iCs w:val="0"/>
      <w:smallCaps w:val="0"/>
      <w:strike w:val="0"/>
      <w:sz w:val="22"/>
      <w:szCs w:val="22"/>
      <w:u w:val="none"/>
    </w:rPr>
  </w:style>
  <w:style w:type="character" w:customStyle="1" w:styleId="Bodytext8Bold">
    <w:name w:val="Body text (8) + Bold"/>
    <w:aliases w:val="Not Italic"/>
    <w:basedOn w:val="Bodytext8"/>
    <w:rsid w:val="00351BC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o-RO" w:eastAsia="ro-RO" w:bidi="ro-RO"/>
    </w:rPr>
  </w:style>
  <w:style w:type="character" w:customStyle="1" w:styleId="Bodytext3SmallCaps">
    <w:name w:val="Body text (3) + Small Caps"/>
    <w:basedOn w:val="Bodytext3"/>
    <w:rsid w:val="00351BC7"/>
    <w:rPr>
      <w:rFonts w:ascii="Times New Roman" w:eastAsia="Times New Roman" w:hAnsi="Times New Roman" w:cs="Times New Roman"/>
      <w:b/>
      <w:bCs/>
      <w:i w:val="0"/>
      <w:iCs w:val="0"/>
      <w:smallCaps/>
      <w:strike w:val="0"/>
      <w:color w:val="000000"/>
      <w:spacing w:val="0"/>
      <w:w w:val="100"/>
      <w:position w:val="0"/>
      <w:sz w:val="22"/>
      <w:szCs w:val="22"/>
      <w:u w:val="none"/>
      <w:lang w:val="ro-RO" w:eastAsia="ro-RO" w:bidi="ro-RO"/>
    </w:rPr>
  </w:style>
  <w:style w:type="character" w:customStyle="1" w:styleId="Bodytext30">
    <w:name w:val="Body text (3)"/>
    <w:basedOn w:val="Bodytext3"/>
    <w:rsid w:val="00351BC7"/>
    <w:rPr>
      <w:rFonts w:ascii="Times New Roman" w:eastAsia="Times New Roman" w:hAnsi="Times New Roman" w:cs="Times New Roman"/>
      <w:b/>
      <w:bCs/>
      <w:i w:val="0"/>
      <w:iCs w:val="0"/>
      <w:smallCaps w:val="0"/>
      <w:strike/>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82FC-4BF9-4F1F-A39F-0403C77E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5382</Words>
  <Characters>30678</Characters>
  <Application>Microsoft Office Word</Application>
  <DocSecurity>0</DocSecurity>
  <Lines>255</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Florentina ISTUDOR</cp:lastModifiedBy>
  <cp:revision>6</cp:revision>
  <cp:lastPrinted>2026-02-17T13:52:00Z</cp:lastPrinted>
  <dcterms:created xsi:type="dcterms:W3CDTF">2026-04-28T13:18:00Z</dcterms:created>
  <dcterms:modified xsi:type="dcterms:W3CDTF">2026-04-30T05:57:00Z</dcterms:modified>
</cp:coreProperties>
</file>