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9CB" w14:textId="77777777" w:rsidR="00F67300" w:rsidRPr="002A62A0" w:rsidRDefault="00F67300" w:rsidP="002A6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4F66D55C" w14:textId="7777777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Numele Ofertantului (individual sau asociere de operatori economici):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întregul nume]</w:t>
      </w:r>
    </w:p>
    <w:p w14:paraId="37141A37" w14:textId="7777777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Numele membrului asocierii: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193E8A1F" w14:textId="7777777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Numele subcontractantului: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0F458E72" w14:textId="7777777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Numele terțului susținător: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7A767451" w14:textId="77777777" w:rsidR="00EE2C5E" w:rsidRPr="002A62A0" w:rsidRDefault="00EE2C5E" w:rsidP="002A6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5451359D" w14:textId="7003CA93" w:rsidR="00D17020" w:rsidRPr="002A62A0" w:rsidRDefault="00EE2C5E" w:rsidP="002A62A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A0">
        <w:rPr>
          <w:rFonts w:ascii="Times New Roman" w:hAnsi="Times New Roman" w:cs="Times New Roman"/>
          <w:b/>
          <w:sz w:val="24"/>
          <w:szCs w:val="24"/>
          <w:u w:val="single"/>
        </w:rPr>
        <w:t>FORMULARUL PROPUNERII TEHNICE</w:t>
      </w:r>
      <w:r w:rsidR="00D17020" w:rsidRPr="002A62A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LOT </w:t>
      </w:r>
      <w:r w:rsidR="002A62A0" w:rsidRPr="002A62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2D593D84" w14:textId="5DD817F4" w:rsidR="00EE2C5E" w:rsidRPr="002A62A0" w:rsidRDefault="002A62A0" w:rsidP="002A62A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>Cască de protecție pentru motocicliști – echipament individual de protecție-</w:t>
      </w:r>
    </w:p>
    <w:p w14:paraId="5399AE9E" w14:textId="7777777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2A62A0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2A62A0">
        <w:rPr>
          <w:rFonts w:ascii="Times New Roman" w:hAnsi="Times New Roman" w:cs="Times New Roman"/>
          <w:i/>
          <w:spacing w:val="-2"/>
          <w:sz w:val="24"/>
          <w:szCs w:val="24"/>
        </w:rPr>
        <w:t xml:space="preserve">[introduceți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ziua, luna, anul</w:t>
      </w:r>
      <w:r w:rsidRPr="002A62A0">
        <w:rPr>
          <w:rFonts w:ascii="Times New Roman" w:hAnsi="Times New Roman" w:cs="Times New Roman"/>
          <w:i/>
          <w:spacing w:val="-2"/>
          <w:sz w:val="24"/>
          <w:szCs w:val="24"/>
        </w:rPr>
        <w:t>]</w:t>
      </w:r>
    </w:p>
    <w:p w14:paraId="49CCD00B" w14:textId="5DADBF57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Anunț de participare simplificat: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numărul anunțului de participare</w:t>
      </w:r>
      <w:r w:rsidRPr="002A62A0">
        <w:rPr>
          <w:rFonts w:ascii="Times New Roman" w:hAnsi="Times New Roman" w:cs="Times New Roman"/>
          <w:sz w:val="24"/>
          <w:szCs w:val="24"/>
        </w:rPr>
        <w:t xml:space="preserve">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simplificat ]</w:t>
      </w:r>
    </w:p>
    <w:p w14:paraId="51561E5F" w14:textId="44ADF8BE" w:rsidR="00EE2C5E" w:rsidRPr="002A62A0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 xml:space="preserve">Obiectul contractului: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>[introduceți obiectul contractului din anunțul de participare</w:t>
      </w:r>
      <w:r w:rsidRPr="002A62A0">
        <w:rPr>
          <w:rFonts w:ascii="Times New Roman" w:hAnsi="Times New Roman" w:cs="Times New Roman"/>
          <w:sz w:val="24"/>
          <w:szCs w:val="24"/>
        </w:rPr>
        <w:t xml:space="preserve"> </w:t>
      </w:r>
      <w:r w:rsidRPr="002A62A0">
        <w:rPr>
          <w:rFonts w:ascii="Times New Roman" w:hAnsi="Times New Roman" w:cs="Times New Roman"/>
          <w:bCs/>
          <w:i/>
          <w:sz w:val="24"/>
          <w:szCs w:val="24"/>
        </w:rPr>
        <w:t xml:space="preserve">simplificat] </w:t>
      </w:r>
    </w:p>
    <w:p w14:paraId="6FD7FD52" w14:textId="77777777" w:rsidR="00EE2C5E" w:rsidRPr="002A62A0" w:rsidRDefault="00EE2C5E" w:rsidP="002A62A0">
      <w:pPr>
        <w:pStyle w:val="Style11"/>
        <w:spacing w:line="360" w:lineRule="auto"/>
        <w:rPr>
          <w:b/>
          <w:bCs/>
          <w:lang w:val="ro-RO"/>
        </w:rPr>
      </w:pPr>
    </w:p>
    <w:p w14:paraId="4C1E38AF" w14:textId="77777777" w:rsidR="00EE2C5E" w:rsidRPr="002A62A0" w:rsidRDefault="00EE2C5E" w:rsidP="002A62A0">
      <w:pPr>
        <w:pStyle w:val="Style11"/>
        <w:spacing w:line="360" w:lineRule="auto"/>
        <w:jc w:val="both"/>
        <w:rPr>
          <w:b/>
          <w:bCs/>
          <w:lang w:val="ro-RO"/>
        </w:rPr>
      </w:pPr>
      <w:r w:rsidRPr="002A62A0">
        <w:rPr>
          <w:b/>
          <w:bCs/>
          <w:lang w:val="ro-RO"/>
        </w:rPr>
        <w:t xml:space="preserve">Către: </w:t>
      </w:r>
    </w:p>
    <w:p w14:paraId="3E718231" w14:textId="6DABAB72" w:rsidR="00EE2C5E" w:rsidRPr="002A62A0" w:rsidRDefault="00EE2C5E" w:rsidP="002A62A0">
      <w:pPr>
        <w:pStyle w:val="Style11"/>
        <w:spacing w:line="360" w:lineRule="auto"/>
        <w:jc w:val="both"/>
        <w:rPr>
          <w:b/>
          <w:bCs/>
          <w:iCs/>
          <w:lang w:val="ro-RO"/>
        </w:rPr>
      </w:pPr>
      <w:r w:rsidRPr="002A62A0">
        <w:rPr>
          <w:b/>
          <w:bCs/>
          <w:lang w:val="ro-RO"/>
        </w:rPr>
        <w:t>Autoritatea Contractantă – INSPECTORATUL PENTRU SITUAȚII DE URGENȚĂ  ”GENERAL EREMIA GRIGORESCU” AL JUDEȚULUI GALAȚI</w:t>
      </w:r>
    </w:p>
    <w:p w14:paraId="239C6BDE" w14:textId="77777777" w:rsidR="00EE2C5E" w:rsidRPr="002A62A0" w:rsidRDefault="00EE2C5E" w:rsidP="002A6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E3DD" w14:textId="34465E20" w:rsidR="00EE2C5E" w:rsidRPr="002A62A0" w:rsidRDefault="00EE2C5E" w:rsidP="002A62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2A62A0">
        <w:rPr>
          <w:rFonts w:ascii="Times New Roman" w:hAnsi="Times New Roman" w:cs="Times New Roman"/>
          <w:sz w:val="24"/>
          <w:szCs w:val="24"/>
        </w:rPr>
        <w:t>(</w:t>
      </w:r>
      <w:r w:rsidRPr="002A62A0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2A62A0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2A62A0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2A62A0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Pr="002A62A0">
        <w:rPr>
          <w:rFonts w:ascii="Times New Roman" w:hAnsi="Times New Roman" w:cs="Times New Roman"/>
          <w:i/>
          <w:iCs/>
          <w:sz w:val="24"/>
          <w:szCs w:val="24"/>
        </w:rPr>
        <w:t>CI/ Pașaport</w:t>
      </w:r>
      <w:r w:rsidRPr="002A62A0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Pr="002A62A0">
        <w:rPr>
          <w:rFonts w:ascii="Times New Roman" w:hAnsi="Times New Roman" w:cs="Times New Roman"/>
          <w:i/>
          <w:iCs/>
          <w:sz w:val="24"/>
          <w:szCs w:val="24"/>
        </w:rPr>
        <w:t xml:space="preserve">reprezentant împuternicit </w:t>
      </w:r>
      <w:r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al Ofertantului/ Subcontractantului </w:t>
      </w:r>
      <w:r w:rsidRPr="002A62A0">
        <w:rPr>
          <w:rFonts w:ascii="Times New Roman" w:hAnsi="Times New Roman" w:cs="Times New Roman"/>
          <w:sz w:val="24"/>
          <w:szCs w:val="24"/>
        </w:rPr>
        <w:t>……………………………… (</w:t>
      </w:r>
      <w:r w:rsidRPr="002A62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cazul unei Asocieri, se va completa denumirea întregii Asocieri</w:t>
      </w:r>
      <w:r w:rsidRPr="002A62A0">
        <w:rPr>
          <w:rFonts w:ascii="Times New Roman" w:hAnsi="Times New Roman" w:cs="Times New Roman"/>
          <w:sz w:val="24"/>
          <w:szCs w:val="24"/>
        </w:rPr>
        <w:t xml:space="preserve">) la procedura pentru încheierea unui contract de furnizare a produsului </w:t>
      </w:r>
      <w:r w:rsidRPr="002A62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LOT nr. </w:t>
      </w:r>
      <w:r w:rsidR="002A62A0" w:rsidRPr="002A62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</w:t>
      </w:r>
      <w:r w:rsidR="00D17020" w:rsidRPr="002A6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A0" w:rsidRPr="002A62A0">
        <w:rPr>
          <w:rFonts w:ascii="Times New Roman" w:hAnsi="Times New Roman" w:cs="Times New Roman"/>
          <w:b/>
          <w:sz w:val="24"/>
          <w:szCs w:val="24"/>
        </w:rPr>
        <w:t xml:space="preserve">Cască </w:t>
      </w:r>
      <w:r w:rsidR="00D17020"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21A98" w:rsidRPr="002A62A0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="00D17020"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 pentru </w:t>
      </w:r>
      <w:r w:rsidR="002A62A0"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motocicliști </w:t>
      </w:r>
      <w:r w:rsidR="00D17020" w:rsidRPr="002A62A0">
        <w:rPr>
          <w:rFonts w:ascii="Times New Roman" w:hAnsi="Times New Roman" w:cs="Times New Roman"/>
          <w:b/>
          <w:bCs/>
          <w:sz w:val="24"/>
          <w:szCs w:val="24"/>
        </w:rPr>
        <w:t xml:space="preserve">- echipament individual de </w:t>
      </w:r>
      <w:r w:rsidR="00121A98" w:rsidRPr="002A62A0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Pr="002A62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A62A0">
        <w:rPr>
          <w:rFonts w:ascii="Times New Roman" w:hAnsi="Times New Roman" w:cs="Times New Roman"/>
          <w:sz w:val="24"/>
          <w:szCs w:val="24"/>
        </w:rPr>
        <w:t xml:space="preserve">organizată de Inspectoratul pentru Situații de Urgență ”General Eremia Grigorescu” al județului Galați, după examinarea Documentației de atribuire, în speță Caietul de sarcini nr. …./……………….. și răspunsurile autorității contractante la solicitările de clarificări referitoare la documentația de atribuire, publicate în cadrul anunțului de participare simplificat nr. …./……………….., </w:t>
      </w:r>
      <w:r w:rsidRPr="002A62A0">
        <w:rPr>
          <w:rFonts w:ascii="Times New Roman" w:hAnsi="Times New Roman" w:cs="Times New Roman"/>
          <w:bCs/>
          <w:sz w:val="24"/>
          <w:szCs w:val="24"/>
        </w:rPr>
        <w:t xml:space="preserve">depunem următoarea </w:t>
      </w:r>
      <w:r w:rsidRPr="002A62A0">
        <w:rPr>
          <w:rFonts w:ascii="Times New Roman" w:hAnsi="Times New Roman" w:cs="Times New Roman"/>
          <w:b/>
          <w:bCs/>
          <w:sz w:val="24"/>
          <w:szCs w:val="24"/>
        </w:rPr>
        <w:t>Propunere Tehnică</w:t>
      </w:r>
      <w:r w:rsidRPr="002A62A0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4C6250" w14:textId="77777777" w:rsidR="00EE2C5E" w:rsidRPr="002A62A0" w:rsidRDefault="00EE2C5E" w:rsidP="002A62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666A" w14:textId="77777777" w:rsidR="00EE2C5E" w:rsidRPr="002A62A0" w:rsidRDefault="00EE2C5E" w:rsidP="002A62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2A0">
        <w:rPr>
          <w:rFonts w:ascii="Times New Roman" w:hAnsi="Times New Roman" w:cs="Times New Roman"/>
          <w:b/>
          <w:sz w:val="24"/>
          <w:szCs w:val="24"/>
        </w:rPr>
        <w:t>1.Documentele prezentate în cadrul propunerii tehnice:</w:t>
      </w:r>
    </w:p>
    <w:p w14:paraId="5CB9B1B2" w14:textId="4AE78FF1" w:rsidR="00EE2C5E" w:rsidRPr="002A62A0" w:rsidRDefault="00EE2C5E" w:rsidP="002A62A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2A0">
        <w:rPr>
          <w:rFonts w:ascii="Times New Roman" w:hAnsi="Times New Roman" w:cs="Times New Roman"/>
          <w:bCs/>
          <w:sz w:val="24"/>
          <w:szCs w:val="24"/>
        </w:rPr>
        <w:t>Propunerea tehnică are ……. pagini (</w:t>
      </w:r>
      <w:r w:rsidRPr="002A62A0">
        <w:rPr>
          <w:rFonts w:ascii="Times New Roman" w:hAnsi="Times New Roman" w:cs="Times New Roman"/>
          <w:b/>
          <w:bCs/>
          <w:sz w:val="24"/>
          <w:szCs w:val="24"/>
          <w:u w:val="single"/>
        </w:rPr>
        <w:t>ATENTIE! Documentele din cuprinsul propunerii tehnice nu vor fi numerotate individual. Se va numerota întreaga propunere tehnica ca fiind un singur document</w:t>
      </w:r>
      <w:r w:rsidRPr="002A62A0">
        <w:rPr>
          <w:rFonts w:ascii="Times New Roman" w:hAnsi="Times New Roman" w:cs="Times New Roman"/>
          <w:bCs/>
          <w:sz w:val="24"/>
          <w:szCs w:val="24"/>
        </w:rPr>
        <w:t>)si conține următoarele documente:</w:t>
      </w:r>
    </w:p>
    <w:p w14:paraId="5AE2D48D" w14:textId="77777777" w:rsidR="00EE2C5E" w:rsidRPr="002A62A0" w:rsidRDefault="00EE2C5E" w:rsidP="002A62A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15701" w:type="dxa"/>
        <w:tblLook w:val="04A0" w:firstRow="1" w:lastRow="0" w:firstColumn="1" w:lastColumn="0" w:noHBand="0" w:noVBand="1"/>
      </w:tblPr>
      <w:tblGrid>
        <w:gridCol w:w="959"/>
        <w:gridCol w:w="10064"/>
        <w:gridCol w:w="4678"/>
      </w:tblGrid>
      <w:tr w:rsidR="00EE2C5E" w:rsidRPr="002A62A0" w14:paraId="3C07A92F" w14:textId="77777777" w:rsidTr="00C34662">
        <w:tc>
          <w:tcPr>
            <w:tcW w:w="959" w:type="dxa"/>
          </w:tcPr>
          <w:p w14:paraId="4B010BB9" w14:textId="77777777" w:rsidR="00EE2C5E" w:rsidRPr="002A62A0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crt.</w:t>
            </w:r>
          </w:p>
        </w:tc>
        <w:tc>
          <w:tcPr>
            <w:tcW w:w="10064" w:type="dxa"/>
          </w:tcPr>
          <w:p w14:paraId="022BA4A2" w14:textId="77777777" w:rsidR="00EE2C5E" w:rsidRPr="002A62A0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documentului</w:t>
            </w:r>
          </w:p>
        </w:tc>
        <w:tc>
          <w:tcPr>
            <w:tcW w:w="4678" w:type="dxa"/>
          </w:tcPr>
          <w:p w14:paraId="5F5787F5" w14:textId="77777777" w:rsidR="00EE2C5E" w:rsidRPr="002A62A0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Pagina</w:t>
            </w:r>
          </w:p>
        </w:tc>
      </w:tr>
      <w:tr w:rsidR="00EE2C5E" w:rsidRPr="002A62A0" w14:paraId="69985FF8" w14:textId="77777777" w:rsidTr="00C34662">
        <w:tc>
          <w:tcPr>
            <w:tcW w:w="959" w:type="dxa"/>
          </w:tcPr>
          <w:p w14:paraId="0CF23F21" w14:textId="77777777" w:rsidR="00EE2C5E" w:rsidRPr="002A62A0" w:rsidRDefault="00EE2C5E" w:rsidP="002A62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446C7A4D" w14:textId="77777777" w:rsidR="00EE2C5E" w:rsidRPr="002A62A0" w:rsidRDefault="00EE2C5E" w:rsidP="002A62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4678" w:type="dxa"/>
          </w:tcPr>
          <w:p w14:paraId="109CC759" w14:textId="77777777" w:rsidR="00EE2C5E" w:rsidRPr="002A62A0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…. </w:t>
            </w: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… la </w:t>
            </w:r>
            <w:proofErr w:type="spellStart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2A62A0">
              <w:rPr>
                <w:rFonts w:ascii="Times New Roman" w:hAnsi="Times New Roman" w:cs="Times New Roman"/>
                <w:bCs/>
                <w:sz w:val="24"/>
                <w:szCs w:val="24"/>
              </w:rPr>
              <w:t>. …</w:t>
            </w:r>
          </w:p>
        </w:tc>
      </w:tr>
    </w:tbl>
    <w:p w14:paraId="15A6A79B" w14:textId="77777777" w:rsidR="00EE2C5E" w:rsidRPr="002A62A0" w:rsidRDefault="00EE2C5E" w:rsidP="002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981C" w14:textId="77777777" w:rsidR="00EE2C5E" w:rsidRPr="002A62A0" w:rsidRDefault="00EE2C5E" w:rsidP="002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>2.Tabelul de corespondență între propunerea tehnică și cerințele caietului de sarcini:</w:t>
      </w:r>
    </w:p>
    <w:p w14:paraId="1507B9B1" w14:textId="05135309" w:rsidR="00F67300" w:rsidRPr="002A62A0" w:rsidRDefault="00F67300" w:rsidP="002A62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2913"/>
        <w:gridCol w:w="3917"/>
      </w:tblGrid>
      <w:tr w:rsidR="008401BF" w:rsidRPr="002A62A0" w14:paraId="623BC043" w14:textId="77777777" w:rsidTr="002A62A0">
        <w:trPr>
          <w:cantSplit/>
          <w:trHeight w:val="630"/>
        </w:trPr>
        <w:tc>
          <w:tcPr>
            <w:tcW w:w="2824" w:type="pct"/>
            <w:shd w:val="clear" w:color="auto" w:fill="C6D9F1" w:themeFill="text2" w:themeFillTint="33"/>
            <w:vAlign w:val="center"/>
          </w:tcPr>
          <w:p w14:paraId="04BCFA03" w14:textId="45F3F931" w:rsidR="008401BF" w:rsidRPr="002A62A0" w:rsidRDefault="00006B9B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</w:t>
            </w:r>
            <w:r w:rsidR="001D30A0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30A0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conform caietului de sarcini nr. 1948665 din 23.04.2026</w:t>
            </w:r>
          </w:p>
        </w:tc>
        <w:tc>
          <w:tcPr>
            <w:tcW w:w="928" w:type="pct"/>
            <w:shd w:val="clear" w:color="auto" w:fill="C6D9F1" w:themeFill="text2" w:themeFillTint="33"/>
          </w:tcPr>
          <w:p w14:paraId="16CC6574" w14:textId="77777777" w:rsidR="008401BF" w:rsidRPr="002A62A0" w:rsidRDefault="008401BF" w:rsidP="002A6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sz w:val="24"/>
                <w:szCs w:val="24"/>
              </w:rPr>
              <w:t>PROPUNERE TEHNICĂ</w:t>
            </w:r>
          </w:p>
          <w:p w14:paraId="60CFEE99" w14:textId="3A5CCC16" w:rsidR="008401BF" w:rsidRPr="002A62A0" w:rsidRDefault="008401BF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sz w:val="24"/>
                <w:szCs w:val="24"/>
              </w:rPr>
              <w:t>(MODALITATEA DE INDEPLINIRE)</w:t>
            </w:r>
          </w:p>
        </w:tc>
        <w:tc>
          <w:tcPr>
            <w:tcW w:w="1248" w:type="pct"/>
            <w:shd w:val="clear" w:color="auto" w:fill="C6D9F1" w:themeFill="text2" w:themeFillTint="33"/>
            <w:vAlign w:val="center"/>
          </w:tcPr>
          <w:p w14:paraId="2401558D" w14:textId="5F4556F2" w:rsidR="008401BF" w:rsidRPr="002A62A0" w:rsidRDefault="008401BF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sz w:val="24"/>
                <w:szCs w:val="24"/>
              </w:rPr>
              <w:t>CORESPONDENȚA ÎN CADRUL PROPUNERII TEHNICE</w:t>
            </w:r>
          </w:p>
        </w:tc>
      </w:tr>
      <w:tr w:rsidR="000A638A" w:rsidRPr="002A62A0" w14:paraId="7DAC164C" w14:textId="77777777" w:rsidTr="002A62A0">
        <w:trPr>
          <w:trHeight w:val="303"/>
        </w:trPr>
        <w:tc>
          <w:tcPr>
            <w:tcW w:w="2824" w:type="pct"/>
          </w:tcPr>
          <w:p w14:paraId="75EB229A" w14:textId="77777777" w:rsidR="001D30A0" w:rsidRPr="00B0181F" w:rsidRDefault="000A638A" w:rsidP="001D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Producător și model echipament / produs</w:t>
            </w:r>
            <w:r w:rsidR="001D30A0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</w:t>
            </w:r>
          </w:p>
          <w:p w14:paraId="2A4A5052" w14:textId="589B5CB0" w:rsidR="000A638A" w:rsidRPr="002A62A0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928" w:type="pct"/>
          </w:tcPr>
          <w:p w14:paraId="7FF81368" w14:textId="77777777" w:rsidR="000A638A" w:rsidRPr="002A62A0" w:rsidRDefault="000A638A" w:rsidP="002A6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B0D70C5" w14:textId="77777777" w:rsidR="000A638A" w:rsidRPr="002A62A0" w:rsidRDefault="000A638A" w:rsidP="002A6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30A0" w:rsidRPr="002A62A0" w14:paraId="3408C68D" w14:textId="77777777" w:rsidTr="002A62A0">
        <w:trPr>
          <w:trHeight w:val="303"/>
        </w:trPr>
        <w:tc>
          <w:tcPr>
            <w:tcW w:w="2824" w:type="pct"/>
          </w:tcPr>
          <w:p w14:paraId="0C4E2AEF" w14:textId="761E3601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Cantitate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complete,</w:t>
            </w:r>
          </w:p>
          <w:p w14:paraId="1271CF8C" w14:textId="2DD1DC55" w:rsidR="001D30A0" w:rsidRPr="002A62A0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Termen de livrare – maxim 45 de zile</w:t>
            </w: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data semnării contractului</w:t>
            </w:r>
          </w:p>
        </w:tc>
        <w:tc>
          <w:tcPr>
            <w:tcW w:w="928" w:type="pct"/>
          </w:tcPr>
          <w:p w14:paraId="42064D97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Ofertantul va confirma livrarea cantității de echipament menționată în caietul de sarcini.</w:t>
            </w:r>
          </w:p>
          <w:p w14:paraId="3333D9B2" w14:textId="06DB6CBB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termenul de livrare ofertat fără a se 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248" w:type="pct"/>
          </w:tcPr>
          <w:p w14:paraId="67333F1A" w14:textId="78C655CC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1D30A0" w:rsidRPr="002A62A0" w14:paraId="4DF1FC66" w14:textId="77777777" w:rsidTr="002A62A0">
        <w:trPr>
          <w:trHeight w:val="303"/>
        </w:trPr>
        <w:tc>
          <w:tcPr>
            <w:tcW w:w="2824" w:type="pct"/>
          </w:tcPr>
          <w:p w14:paraId="07DCD43E" w14:textId="77777777" w:rsidR="001D30A0" w:rsidRPr="00B0181F" w:rsidRDefault="001D30A0" w:rsidP="001D30A0">
            <w:pPr>
              <w:pStyle w:val="Heading20"/>
              <w:keepNext/>
              <w:keepLines/>
              <w:shd w:val="clear" w:color="auto" w:fill="auto"/>
              <w:tabs>
                <w:tab w:val="left" w:pos="200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Calitate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Conformitate</w:t>
            </w:r>
          </w:p>
          <w:p w14:paraId="3DC71628" w14:textId="77777777" w:rsidR="001D30A0" w:rsidRPr="00B0181F" w:rsidRDefault="001D30A0" w:rsidP="001D30A0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Produsele vor fi realizate sub formă de produse finite care trebuie să corespundă prevederilor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precizate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anexate.</w:t>
            </w:r>
          </w:p>
          <w:p w14:paraId="19A9C8E3" w14:textId="77777777" w:rsidR="001D30A0" w:rsidRPr="00B0181F" w:rsidRDefault="001D30A0" w:rsidP="001D30A0">
            <w:pPr>
              <w:pStyle w:val="Bodytext20"/>
              <w:shd w:val="clear" w:color="auto" w:fill="auto"/>
              <w:spacing w:before="0" w:after="0" w:line="276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Nu se admit produse, materiale, subansambluri, etc,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recondiţionate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oferite ca produse noi. Prin produs nou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înţelege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produsul fabricat cu cel mult 12 luni înainte de data livrării efective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la fabricarea căruia s-au utilizat ansambluri, subansambluri, materiale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accesorii noi (adică să nu mai fost folosite la realizarea altor produse).</w:t>
            </w:r>
          </w:p>
          <w:p w14:paraId="218C6377" w14:textId="77777777" w:rsidR="001D30A0" w:rsidRPr="00B0181F" w:rsidRDefault="001D30A0" w:rsidP="001D30A0">
            <w:pPr>
              <w:pStyle w:val="Bodytext20"/>
              <w:numPr>
                <w:ilvl w:val="0"/>
                <w:numId w:val="27"/>
              </w:numPr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prevăzute la pct. 3.3.1. din Caietul de sarcini Comisia Europeană a stabilit criteriile ecologice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aferente de evaluare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verificare prin Decizia nr. 1392/2017 de modificare a Deciziei 2014 350/UE pentru punerea în aplicare a Regulamentului (CE) nr. 66/2010 de stabilire a criteriilor specifice de acordare a etichetei ecologice a UE. Astfel că:</w:t>
            </w:r>
          </w:p>
          <w:p w14:paraId="21D08C25" w14:textId="77777777" w:rsidR="001D30A0" w:rsidRPr="00B0181F" w:rsidRDefault="001D30A0" w:rsidP="001D30A0">
            <w:pPr>
              <w:pStyle w:val="Bodytext20"/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- ofertantul/contractantul garantează prin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că, materialele introduse în procesul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fabricaţie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realizarea produselor au calitatea impusă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din caietul de sarcini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că toate materialele utilizate la realizarea produselor nu au efecte nocive asupra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utilizatorilor, că produsul final nu este executat din materiale, care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previzibile de utilizare sunt considerate susceptibile de a provoca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iritaţii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ale pielii sau orice alt efect nedorit pentru sănătatea utilizatorilor. Produsele să fie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rapoarte de încercare pentru valoare pH, amine cancerigene derivate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coloranţi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azoici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cantitatea de formaldehidă (în cazul materialelor textile)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valoare pH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crom hexavalent (în cazul materialelor din piele)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/sau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 (pentru clasa II produse) aflate în termen de valabilitate la data depunerii ofertei</w:t>
            </w:r>
            <w:r w:rsidRPr="00B0181F">
              <w:rPr>
                <w:rStyle w:val="Bodytext2Bold"/>
                <w:rFonts w:eastAsiaTheme="minorHAnsi"/>
              </w:rPr>
              <w:t>.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asemenea, în cuprinsul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ofertantul/contractantul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facetrimitere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fie la rapoartele de încercare depuse în cadrul procedurii, fie la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-Tex.</w:t>
            </w:r>
          </w:p>
          <w:p w14:paraId="589D3EF5" w14:textId="77777777" w:rsidR="001D30A0" w:rsidRPr="00B0181F" w:rsidRDefault="001D30A0" w:rsidP="001D30A0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Orice referire la standarde va fi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"sau echivalent”, fiind în sarcina ofertantului de a demonstra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cazul în care produsele furnizate sunt conforme cu un standard echivalent celui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Caietul de sarcini.</w:t>
            </w:r>
          </w:p>
          <w:p w14:paraId="23851CD7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româneşti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adoptă standarde europene armonizate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sunt precizate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standardele enumerate mai sus sunt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”sau echivalent ”.</w:t>
            </w:r>
          </w:p>
          <w:p w14:paraId="44B023CB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europene armonizate se regăsesc publicate, ca variantă aflată în vigoare, în Jurnalul Oficial al Uniunii Europene emis prin Decizia (UE) de punere în aplicare 2023/941 a Comisiei din 2 mai 2023 privind standardele armonizate pentru echipamentele individuale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elaborate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spijinul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Regulamentului (UE) 2016/425 al Parlamentului European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Consilului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în cazul în care, ofertantul optează pentru varianta ”sau echivalent”, acesta este obligat să depună la oferta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dovezi/documente tehnice justificative care să demonstreze, clar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fără echivoc, similitudinea produselor ofertate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solicitate de autoritatea contractantă prin caietul de sarcini.</w:t>
            </w:r>
          </w:p>
          <w:p w14:paraId="20752FCE" w14:textId="345A0BB9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mai sus sunt minimale, motiv pentru care în cadrul propunerii tehnice se poate face referire la atingerea unor niveluri calitativ superioare.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orice ofertă prezentată care se abate de la prevederile Caietului de sarcini va fi luată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consideraree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măsura în care propunerea tehnică presupune asigurarea unui nivel calitativ echivalent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impuse de autoritatea contractantă. În acest sens, ofertantul/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ofertanţii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are/au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obligaţia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indica în cadrul propunerii tehnice care sunt elementele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/superioritate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prezenta documente edificatoare prin care să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demonstreze fără echivoc asigurarea nivelului calitativ privind îndeplinirea nevoilor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contractante.</w:t>
            </w:r>
          </w:p>
        </w:tc>
        <w:tc>
          <w:tcPr>
            <w:tcW w:w="928" w:type="pct"/>
          </w:tcPr>
          <w:p w14:paraId="4AB7BA11" w14:textId="7D807E09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declarații de conformitate, rapoarte de încercare, certificate, precum și alte documente justificative din care să reiasă îndeplinirea cerințelor.</w:t>
            </w:r>
          </w:p>
        </w:tc>
        <w:tc>
          <w:tcPr>
            <w:tcW w:w="1248" w:type="pct"/>
          </w:tcPr>
          <w:p w14:paraId="45702A90" w14:textId="7777777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0569FBEA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30A0" w:rsidRPr="002A62A0" w14:paraId="7ABC4E3C" w14:textId="77777777" w:rsidTr="002A62A0">
        <w:trPr>
          <w:trHeight w:val="303"/>
        </w:trPr>
        <w:tc>
          <w:tcPr>
            <w:tcW w:w="2824" w:type="pct"/>
          </w:tcPr>
          <w:p w14:paraId="7B1DA38F" w14:textId="77777777" w:rsidR="001D30A0" w:rsidRPr="00B0181F" w:rsidRDefault="001D30A0" w:rsidP="001D30A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ce trebuie furnizate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contractante în legătură cu produsul ofertat</w:t>
            </w:r>
          </w:p>
          <w:p w14:paraId="3B18AF91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Documente de certificare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produselor:</w:t>
            </w:r>
          </w:p>
          <w:p w14:paraId="3D142904" w14:textId="77777777" w:rsidR="001D30A0" w:rsidRPr="00B0181F" w:rsidRDefault="001D30A0" w:rsidP="001D30A0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Propunerea tehnică va cuprinde denumirea comercială sau codul de articol,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pentru produsele de la pct. 3.3.1.,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furnizate de producător, opis cu toate documentele prezentate în cadrul propunerii tehnice (care cuprinde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paginii la care se regăsesc fiecare dintre acestea).</w:t>
            </w:r>
          </w:p>
          <w:p w14:paraId="4976420A" w14:textId="77777777" w:rsidR="001D30A0" w:rsidRPr="00B0181F" w:rsidRDefault="001D30A0" w:rsidP="001D30A0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(CE/UE) emisă de producător. Documentele se întocmesc de către producătorul produselor, fiind asumate de către acesta, în conformitate cu prevederile din standardele specifice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concordanţă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la pct. 3.3.1. din prezentul caiet de sarcini.</w:t>
            </w:r>
          </w:p>
          <w:p w14:paraId="58D04D54" w14:textId="77777777" w:rsidR="001D30A0" w:rsidRPr="00B0181F" w:rsidRDefault="001D30A0" w:rsidP="001D30A0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Certificate de examinare tip CE/UE (minim pentru Modulul B, conform Regulamentului UE 425/2016), aflat în termen de valabilitate,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Rapoarte tehnice de testare/evaluare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au stat la baza certificării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Rapoarte de încercare </w:t>
            </w:r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referitoare la produsul ofertat, prin care să se demonstreze încadrarea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/nivelurile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minim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de produs.</w:t>
            </w:r>
          </w:p>
          <w:p w14:paraId="4A33653C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 acceptă doar documente/certificate/rapoarte valide (prezentate în integralitate în limba în care au fost emise.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traducerea autorizată în limba română), eliberate de Organisme notificate la nivel U.E. pe domeniul E.I.P./ laboratoare de profil specializate, neutre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acreditate. Totodată, documentele eliberate de către Organisme notificate la nivelul UE, în afara termenului de valabilitate a acreditării acestora nu sunt acceptate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care oferta este declarată neconformă.</w:t>
            </w:r>
          </w:p>
          <w:p w14:paraId="30BF80D8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d)   în cadrul propunerii tehnice se vor mai depune:</w:t>
            </w:r>
          </w:p>
          <w:p w14:paraId="3DBEB456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dl) Certificat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emis de către ofertant înregistrat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 (din anul curent) pentru modelul ofertat. Certificatul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acordă de către operatorul economic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la pct. 3.3.1.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3.4. din prezentul caiet de sarcini.</w:t>
            </w:r>
          </w:p>
          <w:p w14:paraId="58192739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d2)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emisă de către ofertant, înregistrată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datată (din anul curent) pentru modelul ofertat.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reprezintă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operatorului economic prin care acesta exprimă, pe proprie răspundere, că produsele care se vor livra/ produsele livrate respectă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corespund nivelurilor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acestuia.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ofertantul va garanta executarea produselor conform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contractante, astfel încât să ofere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sigură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adecvată, să acopere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să limiteze până la eliminare toate riscurile de accidentare care pot apărea pe timpul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desfăşurării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operaţiunilor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specifice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activităţilor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conexe acestora, că echipamentele realizate nu pun în pericol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viaţa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utilizatorilor, iar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previzibile de utilizare normală, materialele componente nu sunt susceptibile de a provoca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iritaţii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 tegumentelor, nu eliberează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substanţe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cunoscute în general ca fiind toxice, cancerigene, mutagene, alergene, toxice pentru reproducere sau având orice alt efect nedorit pentru sănătatea utilizatorilor.</w:t>
            </w:r>
          </w:p>
          <w:p w14:paraId="5802A9B2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d3) Cade în sarcina ofertantului să demonstreze faptul că organismul notificat (O.N.) pe domeniul E.I.P. este acreditat conform EN ISO/CEI 17065.</w:t>
            </w:r>
          </w:p>
          <w:p w14:paraId="7934F265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d4) Analiza comparativă, sub formă tabelară, a datelor referitoare la elementele propunerii tehnice proprii prezentate în paralel cu prevederile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tuturor datelor solicitate pentru întocmirea propunerii tehnice. În acest sens, analiza comparativă reprezintă tabelul propunerii tehnice prin care ofertantul trebuie să introducă toate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tehnică, depusă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format Word, pentru a putea fi accesată, având înscrise: modelul/produsul ofertat, caracteristici tehnice, valori ale acestora, documentul/raportul tehnic,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 propria răspundere, certificate,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ş.a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., în care să se regăsească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strict al paginii din oferta tehnică depusă, redactate concis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obiect, astfel încât să reiasă cu claritate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iară echivoc îndeplinirea sau nu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prevăzute.</w:t>
            </w:r>
          </w:p>
          <w:p w14:paraId="7F43F9A2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d5)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privind asumarea de către ofertant a tuturor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de produs aferente, anexate la acesta.</w:t>
            </w:r>
          </w:p>
          <w:p w14:paraId="6DCCC03F" w14:textId="77777777" w:rsidR="001D30A0" w:rsidRPr="00B0181F" w:rsidRDefault="001D30A0" w:rsidP="001D30A0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Produsele/materialele utilizate trebuie să respecte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europene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aferentă. </w:t>
            </w:r>
          </w:p>
          <w:p w14:paraId="1907FFAD" w14:textId="62F82F9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d6) </w:t>
            </w: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Ofertantul va face dovada experienței similare pentru a demonstra că a livrat echipamente individuale de protecție pentru pompieri. Astfel, furnizorul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va depune, în cadrul propunerii tehnice, un contract anterior și un proces verbal de recepție semnat de beneficiar pentru furnizarea de produse similare.</w:t>
            </w:r>
          </w:p>
        </w:tc>
        <w:tc>
          <w:tcPr>
            <w:tcW w:w="928" w:type="pct"/>
          </w:tcPr>
          <w:p w14:paraId="664693B0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 Fișe tehnice de produs, fișe cu instrucțiuni de utilizare, declarații de conformitate tip CE/UE, rapoarte tehnice de încercare, certificate de garanție, precum și alte documente justificative din care să reiasă îndeplinirea cerințelor.</w:t>
            </w:r>
          </w:p>
          <w:p w14:paraId="62E85501" w14:textId="3C9CACFE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Ofertantul va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depune, în cadrul propunerii tehnice, un contract anterior și un proces verbal de recepție semnat de beneficiar pentru furnizarea de produse similare.</w:t>
            </w:r>
          </w:p>
        </w:tc>
        <w:tc>
          <w:tcPr>
            <w:tcW w:w="1248" w:type="pct"/>
          </w:tcPr>
          <w:p w14:paraId="61A54EE2" w14:textId="7777777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0611FA4F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30A0" w:rsidRPr="002A62A0" w14:paraId="556E2574" w14:textId="77777777" w:rsidTr="002A62A0">
        <w:trPr>
          <w:trHeight w:val="303"/>
        </w:trPr>
        <w:tc>
          <w:tcPr>
            <w:tcW w:w="2824" w:type="pct"/>
          </w:tcPr>
          <w:p w14:paraId="1DD0204D" w14:textId="77777777" w:rsidR="001D30A0" w:rsidRPr="00B0181F" w:rsidRDefault="001D30A0" w:rsidP="001D30A0">
            <w:pPr>
              <w:pStyle w:val="Titlu2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Garanție</w:t>
            </w:r>
          </w:p>
          <w:p w14:paraId="2E0B94C5" w14:textId="5473E889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  Termenul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al produselor este de minim 24 luni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normale de utilizare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întreţinere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de minim 36 luni în depozitare,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de la data semnării procesului verbal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recepţie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calitativ-cantitativă, fără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obiecţiuni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perioadă pentru care producătorul garantează că echipamentele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păstrează caracteristicile tehnice,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funcţionale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forma, culoarea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dimensiunile, fără a se limita doar la acestea.</w:t>
            </w:r>
          </w:p>
        </w:tc>
        <w:tc>
          <w:tcPr>
            <w:tcW w:w="928" w:type="pct"/>
          </w:tcPr>
          <w:p w14:paraId="7DACC34E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de garanție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67CD8AFC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Se va preciza perioada de garanție ofertată fără a se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D572669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3693048" w14:textId="5359C4EE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 este cazul</w:t>
            </w:r>
          </w:p>
        </w:tc>
      </w:tr>
      <w:tr w:rsidR="001D30A0" w:rsidRPr="002A62A0" w14:paraId="5E68109F" w14:textId="77777777" w:rsidTr="002A62A0">
        <w:trPr>
          <w:trHeight w:val="303"/>
        </w:trPr>
        <w:tc>
          <w:tcPr>
            <w:tcW w:w="2824" w:type="pct"/>
          </w:tcPr>
          <w:p w14:paraId="35E4C111" w14:textId="77777777" w:rsidR="001D30A0" w:rsidRPr="00B0181F" w:rsidRDefault="001D30A0" w:rsidP="001D3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bookmark15"/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Marcare/etichetare, ambalare, transport şi livrare</w:t>
            </w:r>
            <w:bookmarkEnd w:id="0"/>
          </w:p>
          <w:p w14:paraId="23CF8484" w14:textId="77777777" w:rsidR="001D30A0" w:rsidRPr="00B0181F" w:rsidRDefault="001D30A0" w:rsidP="001D30A0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Acestea se fac conform capitolului aferent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 În cazul cutiilor colective, ambalarea/transportul, depozitarea se va realiza de către contractant, care va livra toate produsele din cadrul contractului. Fiecare produs va fi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toate subansamblele/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părţile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componente necesare utilizării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securitate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sănătate în muncă.</w:t>
            </w:r>
          </w:p>
          <w:p w14:paraId="6B1B7F89" w14:textId="77777777" w:rsidR="001D30A0" w:rsidRPr="00B0181F" w:rsidRDefault="001D30A0" w:rsidP="001D30A0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marcare se vor realiza conform precizărilor din standardele specifice de produs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</w:t>
            </w:r>
          </w:p>
          <w:p w14:paraId="18F8A4D5" w14:textId="77777777" w:rsidR="001D30A0" w:rsidRPr="00B0181F" w:rsidRDefault="001D30A0" w:rsidP="001D30A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Contractantul va ambala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eticheta produsele furnizate astfel încât să prevină orice daună sau deteriorare în timpul transportului acestora către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destinaţia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finală, prevăzută prin contractul de furnizare.</w:t>
            </w:r>
          </w:p>
          <w:p w14:paraId="15D82ED0" w14:textId="77777777" w:rsidR="001D30A0" w:rsidRPr="00B0181F" w:rsidRDefault="001D30A0" w:rsidP="001D30A0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Transportul produselor se face cu mijloace de transport curate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acoperite care să protejeze produsele de murdărie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intemperii, împotriva contactului cu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substanţe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chimice, riscului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mecanice, termice sau de alta natură care le-ar putea deteriora în timpul transportului. Transportul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toate costurile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riscurile asociate sunt în sarcina exclusivă a contractantului.   </w:t>
            </w:r>
          </w:p>
          <w:p w14:paraId="21889437" w14:textId="77777777" w:rsidR="001D30A0" w:rsidRPr="00B0181F" w:rsidRDefault="001D30A0" w:rsidP="001D30A0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Termenul de livrare este cel prevăzut în tabelul de la pct. 3.3.1., urmând a fi stabilit termenul final prin contractul de furnizare.  Contractantul trebuie să ia toate măsurile rezonabile pentru a se asigura că echipamentul este ambalat suficient de bine pentru a pentru a preveni orice daună sau deteriorare pe timpul transportului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 reziste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cazul păstrării pentru o perioadă lungă de timp (depozitare pe termen lung). Contractantul rămâne responsabil pentru protejarea produselor luând toate măsurile adecvate pentru a preveni lovituri, zgârieturi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alte deteriorări, până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efectuată la locul de livrare precizat de către autoritatea contractantă.</w:t>
            </w:r>
          </w:p>
          <w:p w14:paraId="76DD91C4" w14:textId="0FAAD3BB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Produsele se vor livra conform regulilor INCOTERMS 2020 aplicabile, condiția de livrare DDP,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adresa achizitorului din Galați str. Mihai Bravu nr. 36.</w:t>
            </w:r>
          </w:p>
        </w:tc>
        <w:tc>
          <w:tcPr>
            <w:tcW w:w="928" w:type="pct"/>
          </w:tcPr>
          <w:p w14:paraId="278966EE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privind Livrare, marcarea/ etichetarea și transport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5D3E8290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produsul va fi livrat la adresa impusă de către autoritatea contractantă.</w:t>
            </w:r>
          </w:p>
          <w:p w14:paraId="4223C0CE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depune o declarație pe proprie răspundere care să ateste că în situația în care ofertantul va fi declarat câștigător, va livra doar produse care corespund acestei cerințe.</w:t>
            </w:r>
          </w:p>
          <w:p w14:paraId="2D2E15D9" w14:textId="70A8674A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toate costurile asociate transportului la locul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livrare și inscripționării produselor au fost incluse în propunerea financiară.</w:t>
            </w:r>
          </w:p>
        </w:tc>
        <w:tc>
          <w:tcPr>
            <w:tcW w:w="1248" w:type="pct"/>
          </w:tcPr>
          <w:p w14:paraId="078F7487" w14:textId="7777777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5C08F33B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30A0" w:rsidRPr="002A62A0" w14:paraId="29D20C43" w14:textId="77777777" w:rsidTr="002A62A0">
        <w:trPr>
          <w:trHeight w:val="303"/>
        </w:trPr>
        <w:tc>
          <w:tcPr>
            <w:tcW w:w="2824" w:type="pct"/>
          </w:tcPr>
          <w:p w14:paraId="25760F39" w14:textId="77777777" w:rsidR="001D30A0" w:rsidRPr="00B0181F" w:rsidRDefault="001D30A0" w:rsidP="001D30A0">
            <w:pPr>
              <w:pStyle w:val="Titlu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Mentenanța corectivă în perioada de garanție</w:t>
            </w:r>
          </w:p>
          <w:p w14:paraId="3D32CFAE" w14:textId="77777777" w:rsidR="001D30A0" w:rsidRPr="00B0181F" w:rsidRDefault="001D30A0" w:rsidP="001D30A0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orice neconformitate a produsului va fi înlăturată de către Contractant în </w:t>
            </w:r>
            <w:r w:rsidRPr="00B0181F">
              <w:rPr>
                <w:rStyle w:val="Bodytext2Bold"/>
                <w:rFonts w:eastAsiaTheme="majorEastAsia"/>
              </w:rPr>
              <w:t xml:space="preserve">cel mult 30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data când a fost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înştiinţat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scris de către autoritatea contractantă.</w:t>
            </w:r>
          </w:p>
          <w:p w14:paraId="6156151C" w14:textId="77777777" w:rsidR="001D30A0" w:rsidRPr="00B0181F" w:rsidRDefault="001D30A0" w:rsidP="001D30A0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apariţia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unei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care necesită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corectivă 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autoritatea contractantă va emite o notificare către contractant. în termen de </w:t>
            </w:r>
            <w:r w:rsidRPr="00B0181F">
              <w:rPr>
                <w:rStyle w:val="Bodytext2Bold"/>
                <w:rFonts w:eastAsiaTheme="majorEastAsia"/>
              </w:rPr>
              <w:t xml:space="preserve">10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primirea notificării prealabile transmisă de către autoritatea contractantă, contractantul 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 ridica produsul/produsele care face / fac obiectul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vederea înlocuirii acestora.</w:t>
            </w:r>
          </w:p>
          <w:p w14:paraId="26B4F897" w14:textId="3E74B74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înlocuite se va oferi o nouă perioadă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corespunzătoare.</w:t>
            </w:r>
          </w:p>
        </w:tc>
        <w:tc>
          <w:tcPr>
            <w:tcW w:w="928" w:type="pct"/>
          </w:tcPr>
          <w:p w14:paraId="1EA7EC0C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Mentenanța corectivă în perioada de garanție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astfel cum au fost descrise de către autoritatea contractantă. Se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 preciza inclusiv termenul exact de înlăturare a defectelor în perioada de garanție.</w:t>
            </w:r>
          </w:p>
          <w:p w14:paraId="07B17E65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3F4A8B62" w14:textId="2B174640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este cazul </w:t>
            </w:r>
          </w:p>
        </w:tc>
      </w:tr>
      <w:tr w:rsidR="001D30A0" w:rsidRPr="002A62A0" w14:paraId="1EA69CD2" w14:textId="77777777" w:rsidTr="002A62A0">
        <w:trPr>
          <w:trHeight w:val="303"/>
        </w:trPr>
        <w:tc>
          <w:tcPr>
            <w:tcW w:w="2824" w:type="pct"/>
          </w:tcPr>
          <w:p w14:paraId="36EEE070" w14:textId="77777777" w:rsidR="001D30A0" w:rsidRPr="00B0181F" w:rsidRDefault="001D30A0" w:rsidP="001D30A0">
            <w:pPr>
              <w:keepNext/>
              <w:keepLines/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Punct de contact.</w:t>
            </w:r>
          </w:p>
          <w:p w14:paraId="052504B4" w14:textId="77777777" w:rsidR="001D30A0" w:rsidRPr="00B0181F" w:rsidRDefault="001D30A0" w:rsidP="001D30A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Pentru perioada de garanție ofertată, Ofertantul va asigura un punct de contact dedicat personalului autorizat al Autorității contractante unde se poate semnala orice problemă/defecțiune care necesită mentenanță corectivă Contractantului în gestionarea unui incident, disponibil, pentru a se asigura că orice situație semnalată este tratată cu promptitudine.</w:t>
            </w:r>
          </w:p>
          <w:p w14:paraId="76269C5D" w14:textId="783222F6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 acest sens, în cadrul propunerii tehnice ofertanții vor menționa și datele de identificare, persoana(e) de contact desemnată(e) cu Autoritatea Contractantă, e-mail, telefon, precum și orice altă modalitate de purtare a corespondenței.</w:t>
            </w:r>
          </w:p>
        </w:tc>
        <w:tc>
          <w:tcPr>
            <w:tcW w:w="928" w:type="pct"/>
          </w:tcPr>
          <w:p w14:paraId="42498D4D" w14:textId="367432B3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punct de contact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48" w:type="pct"/>
          </w:tcPr>
          <w:p w14:paraId="1ABEA402" w14:textId="22C9D645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Nu este cazul</w:t>
            </w:r>
          </w:p>
        </w:tc>
      </w:tr>
      <w:tr w:rsidR="001D30A0" w:rsidRPr="002A62A0" w14:paraId="70EAD5B4" w14:textId="77777777" w:rsidTr="002A62A0">
        <w:trPr>
          <w:trHeight w:val="303"/>
        </w:trPr>
        <w:tc>
          <w:tcPr>
            <w:tcW w:w="2824" w:type="pct"/>
          </w:tcPr>
          <w:p w14:paraId="342DD55B" w14:textId="77777777" w:rsidR="001D30A0" w:rsidRPr="00B0181F" w:rsidRDefault="001D30A0" w:rsidP="001D30A0">
            <w:pPr>
              <w:keepNext/>
              <w:keepLines/>
              <w:widowControl w:val="0"/>
              <w:spacing w:after="0" w:line="317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principale ale Ofertantului:</w:t>
            </w:r>
          </w:p>
          <w:p w14:paraId="5D5ED80D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mobilizarea de resurse suficiente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cu expertiză adecvată pentru a asigura gestionarea contractului, astfel cum este solicitat la nivelul Caietului de Sarcini;</w:t>
            </w:r>
          </w:p>
          <w:p w14:paraId="1A935C51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îndeplinirea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contractuale, cu respectarea bunelor practici din domeniu, a prevederilor legale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 relevante,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garanteze 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sunt îndeplinite la parametrii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solicitaţi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;</w:t>
            </w:r>
          </w:p>
          <w:p w14:paraId="224950FD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unui grad de flexibilitate în planificarea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modalităţii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gestionare pe toată durata de derulare a contractului;</w:t>
            </w:r>
          </w:p>
          <w:p w14:paraId="71B4D146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transmiterea datelor de identificare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contact ale personalului alocat pentru executarea contractului;</w:t>
            </w:r>
          </w:p>
          <w:p w14:paraId="40CD62B1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colaborarea cu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alocat pentru verificarea produselor livrate, pentru realizarea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recepţiilor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calitative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cantitative;</w:t>
            </w:r>
          </w:p>
          <w:p w14:paraId="224FE84F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reducerea, în măsura posibilă,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situaţiilor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întârzieri în efectuarea livrărilor, minimizând astfel impactul negativ asupra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contractante;</w:t>
            </w:r>
          </w:p>
          <w:p w14:paraId="6E8FE787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că orice documente,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furnizate către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sunt exacte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elaborate în conformitate cu bunele practici specifice în domeniu;</w:t>
            </w:r>
          </w:p>
          <w:p w14:paraId="21B2152A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să asigure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garanţia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pentru produsele livrate conform celor declarate în propunerea </w:t>
            </w: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lastRenderedPageBreak/>
              <w:t xml:space="preserve">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înlocuiască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cantităţile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produse ale căror caracteristici tehnice sau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confecţionare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nu corespund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prevăzute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tehnică de produs.</w:t>
            </w:r>
          </w:p>
          <w:p w14:paraId="47E2AE1F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furnizarea produselor la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performanţele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prezentate în propunerea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asigurarea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produselor livrate;</w:t>
            </w:r>
          </w:p>
          <w:p w14:paraId="5E3EA823" w14:textId="77777777" w:rsidR="001D30A0" w:rsidRPr="00B0181F" w:rsidRDefault="001D30A0" w:rsidP="001D30A0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livrarea numai de produse conforme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în termenul de livrare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prin contractul de furnizare;</w:t>
            </w:r>
          </w:p>
          <w:p w14:paraId="30758255" w14:textId="24C52E7E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asumarea răspunderii pentru veridicitatea, corectitudinea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legalitatea datelor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informaţiilor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/ documentelor puse la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dispoziţie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operatorul economic în vederea îndeplinirii contractului.</w:t>
            </w:r>
          </w:p>
        </w:tc>
        <w:tc>
          <w:tcPr>
            <w:tcW w:w="928" w:type="pct"/>
          </w:tcPr>
          <w:p w14:paraId="2715BA8A" w14:textId="3B956134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obligațiile principale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48" w:type="pct"/>
          </w:tcPr>
          <w:p w14:paraId="07A21ACD" w14:textId="6CBEE20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1D30A0" w:rsidRPr="002A62A0" w14:paraId="77F4B11E" w14:textId="77777777" w:rsidTr="002A62A0">
        <w:trPr>
          <w:trHeight w:val="303"/>
        </w:trPr>
        <w:tc>
          <w:tcPr>
            <w:tcW w:w="2824" w:type="pct"/>
          </w:tcPr>
          <w:p w14:paraId="71F21416" w14:textId="77777777" w:rsidR="001D30A0" w:rsidRPr="00B0181F" w:rsidRDefault="001D30A0" w:rsidP="001D30A0">
            <w:pPr>
              <w:pStyle w:val="Titlu1"/>
              <w:spacing w:before="8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Documentații ce trebuie furnizate Autorității contractante în legătură cu produsul</w:t>
            </w:r>
          </w:p>
          <w:p w14:paraId="6EF97F68" w14:textId="77777777" w:rsidR="001D30A0" w:rsidRPr="00B0181F" w:rsidRDefault="001D30A0" w:rsidP="001D30A0">
            <w:pPr>
              <w:pStyle w:val="Corptext2"/>
              <w:tabs>
                <w:tab w:val="left" w:pos="426"/>
              </w:tabs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Contractantul va întocmi </w:t>
            </w:r>
            <w:proofErr w:type="spellStart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 următoarele documente</w:t>
            </w: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499BCE0" w14:textId="77777777" w:rsidR="001D30A0" w:rsidRPr="00B0181F" w:rsidRDefault="001D30A0" w:rsidP="001D30A0">
            <w:pPr>
              <w:pStyle w:val="Corptext2"/>
              <w:numPr>
                <w:ilvl w:val="0"/>
                <w:numId w:val="12"/>
              </w:numPr>
              <w:tabs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factura fiscală conform art. 319 alin. (20) din Codul Fiscal;</w:t>
            </w:r>
          </w:p>
          <w:p w14:paraId="48EFE692" w14:textId="77777777" w:rsidR="001D30A0" w:rsidRPr="00B0181F" w:rsidRDefault="001D30A0" w:rsidP="001D30A0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întocmit la contractant / producător (după caz);</w:t>
            </w:r>
          </w:p>
          <w:p w14:paraId="366D38FF" w14:textId="77777777" w:rsidR="001D30A0" w:rsidRPr="00B0181F" w:rsidRDefault="001D30A0" w:rsidP="001D30A0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cantitativă întocmit la livrarea produselor (la sediul indicat de autoritatea contractantă în contractul subsecvent);</w:t>
            </w:r>
          </w:p>
          <w:p w14:paraId="17304CD4" w14:textId="77777777" w:rsidR="001D30A0" w:rsidRPr="00B0181F" w:rsidRDefault="001D30A0" w:rsidP="001D30A0">
            <w:pPr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inventarul completului, în cadrul căruia vor fi trecute absolut toate echipamentele din dotare: cantitativ și valoric (preț unitar cu TVA și preț total) – unde este cazul;</w:t>
            </w:r>
          </w:p>
          <w:p w14:paraId="330031B7" w14:textId="77777777" w:rsidR="001D30A0" w:rsidRPr="00B0181F" w:rsidRDefault="001D30A0" w:rsidP="001D30A0">
            <w:pPr>
              <w:pStyle w:val="Listparagraf"/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certificat de garanție (redactat în limba română);</w:t>
            </w:r>
          </w:p>
          <w:p w14:paraId="29800503" w14:textId="77777777" w:rsidR="001D30A0" w:rsidRPr="00B0181F" w:rsidRDefault="001D30A0" w:rsidP="001D30A0">
            <w:pPr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declarație/certificat de conformitate;</w:t>
            </w:r>
          </w:p>
          <w:p w14:paraId="2F4CFB2A" w14:textId="77777777" w:rsidR="001D30A0" w:rsidRPr="00B0181F" w:rsidRDefault="001D30A0" w:rsidP="001D30A0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manual /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fişe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informaţii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tehnice despre produs (în limba română), care trebuie să include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instrucţiuni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utilizare,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întreţinere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depozitare pentru produsele livrate </w:t>
            </w:r>
          </w:p>
          <w:p w14:paraId="374C4124" w14:textId="77777777" w:rsidR="001D30A0" w:rsidRPr="00B0181F" w:rsidRDefault="001D30A0" w:rsidP="001D30A0">
            <w:p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Documentele prezentate vor fi în termen de valabilitate</w:t>
            </w:r>
            <w:r w:rsidRPr="00B01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CBA9387" w14:textId="77777777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5CBA8180" w14:textId="036BD57A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preciza, în clar, documentele ce urmează a fi depuse de ofertant, dacă va deveni contractant, la momentul livrării produsului.</w:t>
            </w:r>
          </w:p>
        </w:tc>
        <w:tc>
          <w:tcPr>
            <w:tcW w:w="1248" w:type="pct"/>
          </w:tcPr>
          <w:p w14:paraId="7A06F512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30A0" w:rsidRPr="002A62A0" w14:paraId="0A084177" w14:textId="77777777" w:rsidTr="002A62A0">
        <w:trPr>
          <w:trHeight w:val="303"/>
        </w:trPr>
        <w:tc>
          <w:tcPr>
            <w:tcW w:w="2824" w:type="pct"/>
          </w:tcPr>
          <w:p w14:paraId="5AE9632A" w14:textId="77777777" w:rsidR="001D30A0" w:rsidRPr="00B0181F" w:rsidRDefault="001D30A0" w:rsidP="001D30A0">
            <w:pPr>
              <w:tabs>
                <w:tab w:val="left" w:pos="0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Recepția produselor</w:t>
            </w:r>
          </w:p>
          <w:p w14:paraId="468E24CA" w14:textId="77777777" w:rsidR="001D30A0" w:rsidRPr="00B0181F" w:rsidRDefault="001D30A0" w:rsidP="001D30A0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se realizează la sediul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contractante (Galați str. Mihai Bravu nr. 36), pe baza documentelor enumerate la pct. 5 din caietul de sarcini, în baza cărora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Procesul verbal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cantitativă a materialelor de natura obiectelor de inventar. </w:t>
            </w:r>
          </w:p>
          <w:p w14:paraId="56262DC0" w14:textId="77777777" w:rsidR="001D30A0" w:rsidRPr="00B0181F" w:rsidRDefault="001D30A0" w:rsidP="001D30A0">
            <w:pPr>
              <w:tabs>
                <w:tab w:val="left" w:pos="0"/>
                <w:tab w:val="left" w:pos="142"/>
              </w:tabs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Autoritatea contractantă își rezervă un termen de recepție de minim 4 ore. Furnizorul va prezenta produsele la recepție, ținând cont și de timpul de recepție necesar achizitorului.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Toate costurile asociate recepției finale (inclusiv transport, cazare, masă) sunt în sarcina exclusivă a contractantului. Acestea vor fi incluse în propunerea financiară.</w:t>
            </w:r>
          </w:p>
          <w:p w14:paraId="11B60CD3" w14:textId="77777777" w:rsidR="001D30A0" w:rsidRPr="00B0181F" w:rsidRDefault="001D30A0" w:rsidP="001D30A0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Recepția calitativă se va realiza pentru fiecare echipament din dotarea produsului, conform propunerii tehnice și a specificației tehnice.</w:t>
            </w:r>
          </w:p>
          <w:p w14:paraId="1016A79D" w14:textId="77777777" w:rsidR="001D30A0" w:rsidRPr="00B0181F" w:rsidRDefault="001D30A0" w:rsidP="001D30A0">
            <w:pPr>
              <w:tabs>
                <w:tab w:val="left" w:pos="0"/>
                <w:tab w:val="left" w:pos="426"/>
              </w:tabs>
              <w:spacing w:after="0"/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>Recepția produsului va fi considerată finalizată la data încheierii Procesului verbal de recepție calitativă și cantitativă, fără obiecțiuni.</w:t>
            </w:r>
          </w:p>
          <w:p w14:paraId="1B6C7679" w14:textId="5028E4E9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Sesizarea furnizorului privind eventualele neconformități apărute la recepție se va efectua în baza acestui proces-verbal. Produsul/ele respins/e la recepție, conform procesului-verbal încheiat, va/vor fi reparat/e sau înlocuit/e, pe cheltuiala proprie a furnizorului, cu încadrarea în termenul maxim de livrare stabilit prin contractul de furnizare.</w:t>
            </w:r>
          </w:p>
        </w:tc>
        <w:tc>
          <w:tcPr>
            <w:tcW w:w="928" w:type="pct"/>
          </w:tcPr>
          <w:p w14:paraId="4BE2A54C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recepția produselor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  <w:p w14:paraId="2B09AE57" w14:textId="50EC289A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t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oate costurile asociate au fost incluse în propunerea financiară.</w:t>
            </w:r>
          </w:p>
        </w:tc>
        <w:tc>
          <w:tcPr>
            <w:tcW w:w="1248" w:type="pct"/>
          </w:tcPr>
          <w:p w14:paraId="2D7203CB" w14:textId="0EDE8D8A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1D30A0" w:rsidRPr="002A62A0" w14:paraId="073F33C3" w14:textId="77777777" w:rsidTr="00073FC7">
        <w:trPr>
          <w:trHeight w:val="303"/>
        </w:trPr>
        <w:tc>
          <w:tcPr>
            <w:tcW w:w="2824" w:type="pct"/>
            <w:shd w:val="clear" w:color="auto" w:fill="95B3D7" w:themeFill="accent1" w:themeFillTint="99"/>
          </w:tcPr>
          <w:p w14:paraId="691A599E" w14:textId="7D0B8163" w:rsidR="001D30A0" w:rsidRPr="00B0181F" w:rsidRDefault="001D30A0" w:rsidP="001D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Cerință autoritate contractantă, conform specificațiilor tehnice nr.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1945542 din 10.03.2026</w:t>
            </w:r>
          </w:p>
        </w:tc>
        <w:tc>
          <w:tcPr>
            <w:tcW w:w="928" w:type="pct"/>
            <w:shd w:val="clear" w:color="auto" w:fill="95B3D7" w:themeFill="accent1" w:themeFillTint="99"/>
          </w:tcPr>
          <w:p w14:paraId="32ECE9F3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95B3D7" w:themeFill="accent1" w:themeFillTint="99"/>
          </w:tcPr>
          <w:p w14:paraId="45D7EA2A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30A0" w:rsidRPr="002A62A0" w14:paraId="39014923" w14:textId="77777777" w:rsidTr="002A62A0">
        <w:trPr>
          <w:trHeight w:val="303"/>
        </w:trPr>
        <w:tc>
          <w:tcPr>
            <w:tcW w:w="2824" w:type="pct"/>
          </w:tcPr>
          <w:p w14:paraId="0C22305F" w14:textId="77777777" w:rsidR="001D30A0" w:rsidRDefault="001D30A0" w:rsidP="001D30A0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D30A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Căștile trebuie să asigure protecția purtătorului împotriva riscurilor de rănire în caz de accidente, și vor avea omologare minim ECE 22–05.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1F9B5F21" w14:textId="04996772" w:rsidR="001D30A0" w:rsidRPr="002A62A0" w:rsidRDefault="001D30A0" w:rsidP="001D30A0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Casca </w:t>
            </w:r>
            <w:r w:rsidRPr="002A62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este de culoare</w:t>
            </w:r>
            <w:r w:rsidRPr="002A62A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galoben fluorescent </w:t>
            </w:r>
            <w:r w:rsidRPr="002A62A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și va fi</w:t>
            </w:r>
            <w:r w:rsidRPr="002A62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inscripționată la partea din spate cu sintagma „</w:t>
            </w:r>
            <w:r w:rsidRPr="002A62A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PARAMEDIC</w:t>
            </w:r>
            <w:r w:rsidRPr="002A62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”. </w:t>
            </w:r>
            <w:r w:rsidRPr="002A62A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Casca </w:t>
            </w:r>
            <w:r w:rsidRPr="002A62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 în compunere două module asamblate, calotă și bărbie, cu elemente de protecție și sisteme de ventilație, iar la interior este prevăzută cu o cască din material textil</w:t>
            </w:r>
          </w:p>
        </w:tc>
        <w:tc>
          <w:tcPr>
            <w:tcW w:w="928" w:type="pct"/>
          </w:tcPr>
          <w:p w14:paraId="6D2243ED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5694CB1D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269D46BD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254106A8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7AAF7AA7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30A0" w:rsidRPr="002A62A0" w14:paraId="513DCF16" w14:textId="77777777" w:rsidTr="002A62A0">
        <w:trPr>
          <w:trHeight w:val="303"/>
        </w:trPr>
        <w:tc>
          <w:tcPr>
            <w:tcW w:w="2824" w:type="pct"/>
          </w:tcPr>
          <w:p w14:paraId="3E1271D3" w14:textId="61A1759B" w:rsidR="001D30A0" w:rsidRPr="002A62A0" w:rsidRDefault="001D30A0" w:rsidP="001D30A0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Cerinţe</w:t>
            </w:r>
            <w:proofErr w:type="spellEnd"/>
            <w:r w:rsidRPr="002A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tehnice</w:t>
            </w:r>
          </w:p>
          <w:tbl>
            <w:tblPr>
              <w:tblStyle w:val="Tabelgril"/>
              <w:tblW w:w="8637" w:type="dxa"/>
              <w:tblLook w:val="04A0" w:firstRow="1" w:lastRow="0" w:firstColumn="1" w:lastColumn="0" w:noHBand="0" w:noVBand="1"/>
            </w:tblPr>
            <w:tblGrid>
              <w:gridCol w:w="4864"/>
              <w:gridCol w:w="3773"/>
            </w:tblGrid>
            <w:tr w:rsidR="001D30A0" w:rsidRPr="002A62A0" w14:paraId="3981618E" w14:textId="77777777" w:rsidTr="002A62A0">
              <w:trPr>
                <w:trHeight w:val="383"/>
              </w:trPr>
              <w:tc>
                <w:tcPr>
                  <w:tcW w:w="4864" w:type="dxa"/>
                  <w:vAlign w:val="center"/>
                </w:tcPr>
                <w:p w14:paraId="6BDE5896" w14:textId="620507DC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it-IT"/>
                    </w:rPr>
                    <w:t>Denumirea materialului</w:t>
                  </w:r>
                </w:p>
              </w:tc>
              <w:tc>
                <w:tcPr>
                  <w:tcW w:w="3773" w:type="dxa"/>
                  <w:vAlign w:val="center"/>
                </w:tcPr>
                <w:p w14:paraId="4BF96415" w14:textId="760B5C29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it-IT"/>
                    </w:rPr>
                    <w:t>Utilizare</w:t>
                  </w:r>
                </w:p>
              </w:tc>
            </w:tr>
            <w:tr w:rsidR="001D30A0" w:rsidRPr="002A62A0" w14:paraId="27C124C2" w14:textId="77777777" w:rsidTr="002A62A0">
              <w:trPr>
                <w:trHeight w:val="626"/>
              </w:trPr>
              <w:tc>
                <w:tcPr>
                  <w:tcW w:w="4864" w:type="dxa"/>
                  <w:vAlign w:val="center"/>
                </w:tcPr>
                <w:p w14:paraId="3DDACC01" w14:textId="55FC3DC0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Casca din carbon</w:t>
                  </w:r>
                </w:p>
              </w:tc>
              <w:tc>
                <w:tcPr>
                  <w:tcW w:w="3773" w:type="dxa"/>
                  <w:vAlign w:val="center"/>
                </w:tcPr>
                <w:p w14:paraId="48D9C67E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Carcasa exterioară – modul calotă</w:t>
                  </w:r>
                </w:p>
                <w:p w14:paraId="0DD10BDF" w14:textId="123DB971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 xml:space="preserve">                                   - modul bărbie</w:t>
                  </w:r>
                </w:p>
              </w:tc>
            </w:tr>
            <w:tr w:rsidR="001D30A0" w:rsidRPr="002A62A0" w14:paraId="70EC478A" w14:textId="77777777" w:rsidTr="002A62A0">
              <w:trPr>
                <w:trHeight w:val="455"/>
              </w:trPr>
              <w:tc>
                <w:tcPr>
                  <w:tcW w:w="4864" w:type="dxa"/>
                  <w:vAlign w:val="center"/>
                </w:tcPr>
                <w:p w14:paraId="592B1C69" w14:textId="5DDFF17E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Din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polistiren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expandat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cu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densități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diferite</w:t>
                  </w:r>
                  <w:proofErr w:type="spellEnd"/>
                </w:p>
              </w:tc>
              <w:tc>
                <w:tcPr>
                  <w:tcW w:w="3773" w:type="dxa"/>
                  <w:vAlign w:val="center"/>
                </w:tcPr>
                <w:p w14:paraId="65EDDAB5" w14:textId="734058DE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Carcasa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interioară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–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modul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calotă</w:t>
                  </w:r>
                  <w:proofErr w:type="spellEnd"/>
                </w:p>
              </w:tc>
            </w:tr>
            <w:tr w:rsidR="001D30A0" w:rsidRPr="002A62A0" w14:paraId="6C4E4451" w14:textId="77777777" w:rsidTr="002A62A0">
              <w:trPr>
                <w:trHeight w:val="408"/>
              </w:trPr>
              <w:tc>
                <w:tcPr>
                  <w:tcW w:w="4864" w:type="dxa"/>
                  <w:vAlign w:val="center"/>
                </w:tcPr>
                <w:p w14:paraId="06724884" w14:textId="069E44A6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Polipropilenă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expandată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73" w:type="dxa"/>
                  <w:vAlign w:val="center"/>
                </w:tcPr>
                <w:p w14:paraId="69549112" w14:textId="00BC3B7F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Interior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bărbie</w:t>
                  </w:r>
                  <w:proofErr w:type="spellEnd"/>
                </w:p>
              </w:tc>
            </w:tr>
            <w:tr w:rsidR="001D30A0" w:rsidRPr="002A62A0" w14:paraId="41A201C3" w14:textId="77777777" w:rsidTr="002A62A0">
              <w:trPr>
                <w:trHeight w:val="581"/>
              </w:trPr>
              <w:tc>
                <w:tcPr>
                  <w:tcW w:w="4864" w:type="dxa"/>
                  <w:vAlign w:val="center"/>
                </w:tcPr>
                <w:p w14:paraId="38239B12" w14:textId="50432A89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Căptușeală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interioară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din material DuPont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Coolmax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sau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similar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calitativ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)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răcire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pe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timp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vară</w:t>
                  </w:r>
                  <w:proofErr w:type="spellEnd"/>
                </w:p>
              </w:tc>
              <w:tc>
                <w:tcPr>
                  <w:tcW w:w="3773" w:type="dxa"/>
                  <w:vAlign w:val="center"/>
                </w:tcPr>
                <w:p w14:paraId="4900E019" w14:textId="3BC3BAD7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Interior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cască</w:t>
                  </w:r>
                  <w:proofErr w:type="spellEnd"/>
                </w:p>
              </w:tc>
            </w:tr>
            <w:tr w:rsidR="001D30A0" w:rsidRPr="002A62A0" w14:paraId="3EACB01E" w14:textId="77777777" w:rsidTr="002A62A0">
              <w:trPr>
                <w:trHeight w:val="446"/>
              </w:trPr>
              <w:tc>
                <w:tcPr>
                  <w:tcW w:w="4864" w:type="dxa"/>
                  <w:vAlign w:val="center"/>
                </w:tcPr>
                <w:p w14:paraId="3B467CD6" w14:textId="5EE38CB7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Protecție pentru chinga de închidere la bărbie</w:t>
                  </w:r>
                </w:p>
              </w:tc>
              <w:tc>
                <w:tcPr>
                  <w:tcW w:w="3773" w:type="dxa"/>
                  <w:vAlign w:val="center"/>
                </w:tcPr>
                <w:p w14:paraId="1A300140" w14:textId="5A9A34AD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Interior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cască</w:t>
                  </w:r>
                  <w:proofErr w:type="spellEnd"/>
                </w:p>
              </w:tc>
            </w:tr>
            <w:tr w:rsidR="001D30A0" w:rsidRPr="002A62A0" w14:paraId="3548D2D2" w14:textId="77777777" w:rsidTr="002A62A0">
              <w:trPr>
                <w:trHeight w:val="707"/>
              </w:trPr>
              <w:tc>
                <w:tcPr>
                  <w:tcW w:w="4864" w:type="dxa"/>
                  <w:vAlign w:val="center"/>
                </w:tcPr>
                <w:p w14:paraId="31129AD2" w14:textId="68E3B5C6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 xml:space="preserve">Moltopren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îmbrăcat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căptușeală</w:t>
                  </w:r>
                  <w:proofErr w:type="spellEnd"/>
                </w:p>
              </w:tc>
              <w:tc>
                <w:tcPr>
                  <w:tcW w:w="3773" w:type="dxa"/>
                  <w:vAlign w:val="center"/>
                </w:tcPr>
                <w:p w14:paraId="02C16079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 xml:space="preserve">Apărători zona urechilor </w:t>
                  </w:r>
                </w:p>
                <w:p w14:paraId="4F9EB8E1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- fixate în carcasa exterioară</w:t>
                  </w:r>
                </w:p>
                <w:p w14:paraId="31CA3465" w14:textId="17276F0D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casca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textilă</w:t>
                  </w:r>
                  <w:proofErr w:type="spellEnd"/>
                </w:p>
              </w:tc>
            </w:tr>
            <w:tr w:rsidR="001D30A0" w:rsidRPr="002A62A0" w14:paraId="648E8926" w14:textId="77777777" w:rsidTr="002A62A0">
              <w:trPr>
                <w:trHeight w:val="923"/>
              </w:trPr>
              <w:tc>
                <w:tcPr>
                  <w:tcW w:w="4864" w:type="dxa"/>
                  <w:vAlign w:val="center"/>
                </w:tcPr>
                <w:p w14:paraId="45CC8ABF" w14:textId="5EDC1200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Vizor dublu, înlocuibil, curbat tridimensional, cu funcție anti-aburire (strat dublu), cu protecție la zgâriere și cu absorbție 99,99% UV-A și UV-B</w:t>
                  </w:r>
                </w:p>
              </w:tc>
              <w:tc>
                <w:tcPr>
                  <w:tcW w:w="3773" w:type="dxa"/>
                  <w:vAlign w:val="center"/>
                </w:tcPr>
                <w:p w14:paraId="52F38DAA" w14:textId="3BAB6065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Protecție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față</w:t>
                  </w:r>
                  <w:proofErr w:type="spellEnd"/>
                </w:p>
              </w:tc>
            </w:tr>
            <w:tr w:rsidR="001D30A0" w:rsidRPr="002A62A0" w14:paraId="21321943" w14:textId="77777777" w:rsidTr="002A62A0">
              <w:trPr>
                <w:trHeight w:val="356"/>
              </w:trPr>
              <w:tc>
                <w:tcPr>
                  <w:tcW w:w="4864" w:type="dxa"/>
                  <w:vAlign w:val="center"/>
                </w:tcPr>
                <w:p w14:paraId="4B306134" w14:textId="389DC6BA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Vizor de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soare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incorporat</w:t>
                  </w:r>
                  <w:proofErr w:type="spellEnd"/>
                </w:p>
              </w:tc>
              <w:tc>
                <w:tcPr>
                  <w:tcW w:w="3773" w:type="dxa"/>
                  <w:vAlign w:val="center"/>
                </w:tcPr>
                <w:p w14:paraId="1A0DDF09" w14:textId="17DDA4B7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Protecție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ochi</w:t>
                  </w:r>
                  <w:proofErr w:type="spellEnd"/>
                </w:p>
              </w:tc>
            </w:tr>
            <w:tr w:rsidR="001D30A0" w:rsidRPr="002A62A0" w14:paraId="29BD8C15" w14:textId="77777777" w:rsidTr="002A62A0">
              <w:trPr>
                <w:trHeight w:val="275"/>
              </w:trPr>
              <w:tc>
                <w:tcPr>
                  <w:tcW w:w="4864" w:type="dxa"/>
                  <w:vAlign w:val="center"/>
                </w:tcPr>
                <w:p w14:paraId="19FFF3A3" w14:textId="2D04BD79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Chinga de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închidere</w:t>
                  </w:r>
                  <w:proofErr w:type="spellEnd"/>
                </w:p>
              </w:tc>
              <w:tc>
                <w:tcPr>
                  <w:tcW w:w="3773" w:type="dxa"/>
                  <w:vAlign w:val="center"/>
                </w:tcPr>
                <w:p w14:paraId="0B3274F5" w14:textId="29E59F41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Curele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fixare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căștii</w:t>
                  </w:r>
                  <w:proofErr w:type="spellEnd"/>
                </w:p>
              </w:tc>
            </w:tr>
            <w:tr w:rsidR="001D30A0" w:rsidRPr="002A62A0" w14:paraId="08081585" w14:textId="77777777" w:rsidTr="002A62A0">
              <w:trPr>
                <w:trHeight w:val="329"/>
              </w:trPr>
              <w:tc>
                <w:tcPr>
                  <w:tcW w:w="4864" w:type="dxa"/>
                  <w:vAlign w:val="center"/>
                </w:tcPr>
                <w:p w14:paraId="67B3DA7E" w14:textId="691B4159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Clapetă și dispozitiv în trepte de reglare</w:t>
                  </w:r>
                </w:p>
              </w:tc>
              <w:tc>
                <w:tcPr>
                  <w:tcW w:w="3773" w:type="dxa"/>
                  <w:vAlign w:val="center"/>
                </w:tcPr>
                <w:p w14:paraId="79D1FDF2" w14:textId="55A6F123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Fixarea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căștii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1D30A0" w:rsidRPr="002A62A0" w14:paraId="5A46E8F2" w14:textId="77777777" w:rsidTr="002A62A0">
              <w:trPr>
                <w:trHeight w:val="617"/>
              </w:trPr>
              <w:tc>
                <w:tcPr>
                  <w:tcW w:w="4864" w:type="dxa"/>
                  <w:vAlign w:val="center"/>
                </w:tcPr>
                <w:p w14:paraId="01ED4DC3" w14:textId="007DA496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Clapete cu mecanism de închidere – deschidere</w:t>
                  </w:r>
                </w:p>
              </w:tc>
              <w:tc>
                <w:tcPr>
                  <w:tcW w:w="3773" w:type="dxa"/>
                  <w:vAlign w:val="center"/>
                </w:tcPr>
                <w:p w14:paraId="6F1FABF0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Ventilație – modul calotă</w:t>
                  </w:r>
                </w:p>
                <w:p w14:paraId="07CCE3AC" w14:textId="2D13FECA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 xml:space="preserve">                 - modul bărbie</w:t>
                  </w:r>
                </w:p>
              </w:tc>
            </w:tr>
            <w:tr w:rsidR="001D30A0" w:rsidRPr="002A62A0" w14:paraId="7853B607" w14:textId="77777777" w:rsidTr="002A62A0">
              <w:trPr>
                <w:trHeight w:val="617"/>
              </w:trPr>
              <w:tc>
                <w:tcPr>
                  <w:tcW w:w="4864" w:type="dxa"/>
                  <w:vAlign w:val="center"/>
                </w:tcPr>
                <w:p w14:paraId="6D6363DE" w14:textId="73226046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Orificii interioare pentru descărcare aer la ceafă</w:t>
                  </w:r>
                </w:p>
              </w:tc>
              <w:tc>
                <w:tcPr>
                  <w:tcW w:w="3773" w:type="dxa"/>
                  <w:vAlign w:val="center"/>
                </w:tcPr>
                <w:p w14:paraId="18FB3602" w14:textId="08D455EB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Interior –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carcasa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exterioară</w:t>
                  </w:r>
                  <w:proofErr w:type="spellEnd"/>
                </w:p>
              </w:tc>
            </w:tr>
            <w:tr w:rsidR="001D30A0" w:rsidRPr="002A62A0" w14:paraId="710F9318" w14:textId="77777777" w:rsidTr="002A62A0">
              <w:trPr>
                <w:trHeight w:val="527"/>
              </w:trPr>
              <w:tc>
                <w:tcPr>
                  <w:tcW w:w="4864" w:type="dxa"/>
                  <w:vAlign w:val="center"/>
                </w:tcPr>
                <w:p w14:paraId="3E7B1970" w14:textId="54F0CED8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Capse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din plastic</w:t>
                  </w:r>
                </w:p>
              </w:tc>
              <w:tc>
                <w:tcPr>
                  <w:tcW w:w="3773" w:type="dxa"/>
                  <w:vAlign w:val="center"/>
                </w:tcPr>
                <w:p w14:paraId="138BB0F0" w14:textId="353C1055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it-IT"/>
                    </w:rPr>
                    <w:t>Fixare cască textilă de carcasa interioară</w:t>
                  </w:r>
                </w:p>
              </w:tc>
            </w:tr>
            <w:tr w:rsidR="001D30A0" w:rsidRPr="002A62A0" w14:paraId="61554C63" w14:textId="77777777" w:rsidTr="002A62A0">
              <w:trPr>
                <w:trHeight w:val="437"/>
              </w:trPr>
              <w:tc>
                <w:tcPr>
                  <w:tcW w:w="4864" w:type="dxa"/>
                  <w:vAlign w:val="center"/>
                </w:tcPr>
                <w:p w14:paraId="7D8AEA7D" w14:textId="5C4B5AE1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Ață 100% PES </w:t>
                  </w:r>
                </w:p>
              </w:tc>
              <w:tc>
                <w:tcPr>
                  <w:tcW w:w="3773" w:type="dxa"/>
                  <w:vAlign w:val="center"/>
                </w:tcPr>
                <w:p w14:paraId="5552B778" w14:textId="51EA46F3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Asamblare cască textilă</w:t>
                  </w:r>
                </w:p>
              </w:tc>
            </w:tr>
          </w:tbl>
          <w:p w14:paraId="410A6D86" w14:textId="77777777" w:rsidR="001D30A0" w:rsidRPr="002A62A0" w:rsidRDefault="001D30A0" w:rsidP="001D30A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5165" w14:textId="77777777" w:rsidR="001D30A0" w:rsidRPr="001D30A0" w:rsidRDefault="001D30A0" w:rsidP="001D30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Căștile vor fi disponibile în următoarele mărimi: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1217"/>
              <w:gridCol w:w="1217"/>
              <w:gridCol w:w="1217"/>
              <w:gridCol w:w="1217"/>
              <w:gridCol w:w="1217"/>
              <w:gridCol w:w="1217"/>
            </w:tblGrid>
            <w:tr w:rsidR="001D30A0" w:rsidRPr="001D30A0" w14:paraId="1B315AA3" w14:textId="77777777" w:rsidTr="001D30A0">
              <w:trPr>
                <w:jc w:val="center"/>
              </w:trPr>
              <w:tc>
                <w:tcPr>
                  <w:tcW w:w="1337" w:type="dxa"/>
                  <w:vAlign w:val="center"/>
                </w:tcPr>
                <w:p w14:paraId="33595287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Mărime /</w:t>
                  </w:r>
                </w:p>
                <w:p w14:paraId="04BFDFC9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Centimetri</w:t>
                  </w:r>
                </w:p>
              </w:tc>
              <w:tc>
                <w:tcPr>
                  <w:tcW w:w="1281" w:type="dxa"/>
                  <w:vAlign w:val="center"/>
                </w:tcPr>
                <w:p w14:paraId="4FF8D439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53 - 54</w:t>
                  </w:r>
                </w:p>
              </w:tc>
              <w:tc>
                <w:tcPr>
                  <w:tcW w:w="1280" w:type="dxa"/>
                  <w:vAlign w:val="center"/>
                </w:tcPr>
                <w:p w14:paraId="17F25D03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55 - 56</w:t>
                  </w:r>
                </w:p>
              </w:tc>
              <w:tc>
                <w:tcPr>
                  <w:tcW w:w="1280" w:type="dxa"/>
                  <w:vAlign w:val="center"/>
                </w:tcPr>
                <w:p w14:paraId="47E6E872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57 - 58</w:t>
                  </w:r>
                </w:p>
              </w:tc>
              <w:tc>
                <w:tcPr>
                  <w:tcW w:w="1280" w:type="dxa"/>
                  <w:vAlign w:val="center"/>
                </w:tcPr>
                <w:p w14:paraId="00704BA3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59 - 60</w:t>
                  </w:r>
                </w:p>
              </w:tc>
              <w:tc>
                <w:tcPr>
                  <w:tcW w:w="1280" w:type="dxa"/>
                  <w:vAlign w:val="center"/>
                </w:tcPr>
                <w:p w14:paraId="6F12671B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61 - 62</w:t>
                  </w:r>
                </w:p>
              </w:tc>
              <w:tc>
                <w:tcPr>
                  <w:tcW w:w="1280" w:type="dxa"/>
                  <w:vAlign w:val="center"/>
                </w:tcPr>
                <w:p w14:paraId="300A6E2C" w14:textId="77777777" w:rsidR="001D30A0" w:rsidRPr="001D30A0" w:rsidRDefault="001D30A0" w:rsidP="001D30A0">
                  <w:pPr>
                    <w:framePr w:hSpace="180" w:wrap="around" w:vAnchor="text" w:hAnchor="margin" w:y="30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D30A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63 - 64</w:t>
                  </w:r>
                </w:p>
              </w:tc>
            </w:tr>
          </w:tbl>
          <w:p w14:paraId="6A95ED7D" w14:textId="1E5798CE" w:rsidR="001D30A0" w:rsidRPr="002A62A0" w:rsidRDefault="001D30A0" w:rsidP="001D30A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Toate materialele utilizate la realizarea căștii și vizorului nu trebuie să producă iritarea pielii sau orice alt efect nociv care să dăuneze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sau igienei purtătorului. De asemenea, materialele folosite la realizarea  căștii și echipamentelor componente  trebuie să fie rezistente la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de utilizare intensivă, iar caracteristicile de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nu trebuie să sufere modificări apreciabile sub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influenţa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îmbătrânirii sau a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2A62A0">
              <w:rPr>
                <w:rFonts w:ascii="Times New Roman" w:hAnsi="Times New Roman" w:cs="Times New Roman"/>
                <w:sz w:val="24"/>
                <w:szCs w:val="24"/>
              </w:rPr>
              <w:t xml:space="preserve"> / utilizare la care este supusă casca în mod normal. </w:t>
            </w:r>
            <w:r w:rsidRPr="002A6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Nicio parte a căștii nu trebuie să aibă margini tăioase, iar suprafața exterioară a calotei trebuie să aibă finisare netedă. Nu sunt acceptate alte logo-uri sau inscripții decât cele avizate de autoritatea contractantă.</w:t>
            </w:r>
          </w:p>
        </w:tc>
        <w:tc>
          <w:tcPr>
            <w:tcW w:w="928" w:type="pct"/>
          </w:tcPr>
          <w:p w14:paraId="7D1C0790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375B28F5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14C4C435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3F3F0C68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5BA7D907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D30A0" w:rsidRPr="002A62A0" w14:paraId="79BDEE82" w14:textId="77777777" w:rsidTr="002A62A0">
        <w:trPr>
          <w:trHeight w:val="303"/>
        </w:trPr>
        <w:tc>
          <w:tcPr>
            <w:tcW w:w="2824" w:type="pct"/>
          </w:tcPr>
          <w:p w14:paraId="38A2DEC6" w14:textId="77777777" w:rsidR="001D30A0" w:rsidRPr="002A62A0" w:rsidRDefault="001D30A0" w:rsidP="001D30A0">
            <w:pPr>
              <w:pStyle w:val="Titlu4"/>
              <w:spacing w:before="0" w:after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A62A0">
              <w:rPr>
                <w:color w:val="000000"/>
                <w:sz w:val="24"/>
                <w:szCs w:val="24"/>
                <w:u w:val="single"/>
              </w:rPr>
              <w:t>DESCRIEREA ANSAMBLELOR ȘI SUBANSAMBLELOR</w:t>
            </w:r>
          </w:p>
          <w:p w14:paraId="145AD11D" w14:textId="77777777" w:rsidR="001D30A0" w:rsidRPr="002A62A0" w:rsidRDefault="001D30A0" w:rsidP="001D30A0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5"/>
              <w:gridCol w:w="6290"/>
              <w:gridCol w:w="1603"/>
            </w:tblGrid>
            <w:tr w:rsidR="001D30A0" w:rsidRPr="002A62A0" w14:paraId="6CD80A5C" w14:textId="77777777" w:rsidTr="001D30A0">
              <w:trPr>
                <w:trHeight w:val="1643"/>
              </w:trPr>
              <w:tc>
                <w:tcPr>
                  <w:tcW w:w="745" w:type="dxa"/>
                  <w:vAlign w:val="center"/>
                </w:tcPr>
                <w:p w14:paraId="4DD52FC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Nr. crt.</w:t>
                  </w:r>
                </w:p>
              </w:tc>
              <w:tc>
                <w:tcPr>
                  <w:tcW w:w="6290" w:type="dxa"/>
                  <w:vAlign w:val="center"/>
                </w:tcPr>
                <w:p w14:paraId="0696587C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4.1. Denumirea subansamblelor</w:t>
                  </w:r>
                </w:p>
              </w:tc>
              <w:tc>
                <w:tcPr>
                  <w:tcW w:w="1603" w:type="dxa"/>
                  <w:vAlign w:val="center"/>
                </w:tcPr>
                <w:p w14:paraId="50CD3E33" w14:textId="63EDB8CE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Descriere schiță (conform anexe la specificații tehnice)</w:t>
                  </w:r>
                </w:p>
              </w:tc>
            </w:tr>
            <w:tr w:rsidR="001D30A0" w:rsidRPr="002A62A0" w14:paraId="54CC7815" w14:textId="77777777" w:rsidTr="001D30A0">
              <w:tc>
                <w:tcPr>
                  <w:tcW w:w="8638" w:type="dxa"/>
                  <w:gridSpan w:val="3"/>
                </w:tcPr>
                <w:p w14:paraId="3712517A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MODUL A – CALOTĂ</w:t>
                  </w:r>
                </w:p>
              </w:tc>
            </w:tr>
            <w:tr w:rsidR="001D30A0" w:rsidRPr="002A62A0" w14:paraId="010B9086" w14:textId="77777777" w:rsidTr="001D30A0">
              <w:tc>
                <w:tcPr>
                  <w:tcW w:w="745" w:type="dxa"/>
                  <w:vAlign w:val="center"/>
                </w:tcPr>
                <w:p w14:paraId="43279166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90" w:type="dxa"/>
                </w:tcPr>
                <w:p w14:paraId="6001D2BD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Carcasa exterioară</w:t>
                  </w:r>
                </w:p>
              </w:tc>
              <w:tc>
                <w:tcPr>
                  <w:tcW w:w="1603" w:type="dxa"/>
                  <w:vAlign w:val="center"/>
                </w:tcPr>
                <w:p w14:paraId="40FE90F3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1</w:t>
                  </w:r>
                </w:p>
              </w:tc>
            </w:tr>
            <w:tr w:rsidR="001D30A0" w:rsidRPr="002A62A0" w14:paraId="49B127A0" w14:textId="77777777" w:rsidTr="001D30A0">
              <w:tc>
                <w:tcPr>
                  <w:tcW w:w="745" w:type="dxa"/>
                  <w:vAlign w:val="center"/>
                </w:tcPr>
                <w:p w14:paraId="33B41AC7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90" w:type="dxa"/>
                </w:tcPr>
                <w:p w14:paraId="1F7423AE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Clapetă pentru aerisire, cu mecanism reglabil de deschidere – închidere</w:t>
                  </w:r>
                </w:p>
              </w:tc>
              <w:tc>
                <w:tcPr>
                  <w:tcW w:w="1603" w:type="dxa"/>
                  <w:vAlign w:val="center"/>
                </w:tcPr>
                <w:p w14:paraId="458991F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2</w:t>
                  </w:r>
                </w:p>
              </w:tc>
            </w:tr>
            <w:tr w:rsidR="001D30A0" w:rsidRPr="002A62A0" w14:paraId="15466B3D" w14:textId="77777777" w:rsidTr="001D30A0">
              <w:tc>
                <w:tcPr>
                  <w:tcW w:w="745" w:type="dxa"/>
                  <w:vAlign w:val="center"/>
                </w:tcPr>
                <w:p w14:paraId="2C4A0F86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90" w:type="dxa"/>
                </w:tcPr>
                <w:p w14:paraId="30425ED3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Carcasa interioară</w:t>
                  </w:r>
                </w:p>
              </w:tc>
              <w:tc>
                <w:tcPr>
                  <w:tcW w:w="1603" w:type="dxa"/>
                  <w:vAlign w:val="center"/>
                </w:tcPr>
                <w:p w14:paraId="7D3C81A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0A0" w:rsidRPr="002A62A0" w14:paraId="2C04E8E1" w14:textId="77777777" w:rsidTr="001D30A0">
              <w:tc>
                <w:tcPr>
                  <w:tcW w:w="745" w:type="dxa"/>
                  <w:vAlign w:val="center"/>
                </w:tcPr>
                <w:p w14:paraId="498CC3F9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90" w:type="dxa"/>
                </w:tcPr>
                <w:p w14:paraId="384705DE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Curele de fixare a căștii (fixate în casca interioară)</w:t>
                  </w:r>
                </w:p>
              </w:tc>
              <w:tc>
                <w:tcPr>
                  <w:tcW w:w="1603" w:type="dxa"/>
                  <w:vAlign w:val="center"/>
                </w:tcPr>
                <w:p w14:paraId="17B8EA65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3</w:t>
                  </w:r>
                </w:p>
              </w:tc>
            </w:tr>
            <w:tr w:rsidR="001D30A0" w:rsidRPr="002A62A0" w14:paraId="6C3DB216" w14:textId="77777777" w:rsidTr="001D30A0">
              <w:tc>
                <w:tcPr>
                  <w:tcW w:w="745" w:type="dxa"/>
                  <w:vAlign w:val="center"/>
                </w:tcPr>
                <w:p w14:paraId="5366BE7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90" w:type="dxa"/>
                </w:tcPr>
                <w:p w14:paraId="27A54341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Vizor de soare incorporat</w:t>
                  </w:r>
                </w:p>
              </w:tc>
              <w:tc>
                <w:tcPr>
                  <w:tcW w:w="1603" w:type="dxa"/>
                  <w:vAlign w:val="center"/>
                </w:tcPr>
                <w:p w14:paraId="0A11E9A9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4</w:t>
                  </w:r>
                </w:p>
              </w:tc>
            </w:tr>
            <w:tr w:rsidR="001D30A0" w:rsidRPr="002A62A0" w14:paraId="36A09646" w14:textId="77777777" w:rsidTr="001D30A0">
              <w:tc>
                <w:tcPr>
                  <w:tcW w:w="745" w:type="dxa"/>
                  <w:vAlign w:val="center"/>
                </w:tcPr>
                <w:p w14:paraId="15E5F0F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290" w:type="dxa"/>
                </w:tcPr>
                <w:p w14:paraId="315976F7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Manetă de culisare a vizorului de soare</w:t>
                  </w:r>
                </w:p>
              </w:tc>
              <w:tc>
                <w:tcPr>
                  <w:tcW w:w="1603" w:type="dxa"/>
                  <w:vAlign w:val="center"/>
                </w:tcPr>
                <w:p w14:paraId="5035AFA8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5</w:t>
                  </w:r>
                </w:p>
              </w:tc>
            </w:tr>
            <w:tr w:rsidR="001D30A0" w:rsidRPr="002A62A0" w14:paraId="2C92450C" w14:textId="77777777" w:rsidTr="001D30A0">
              <w:tc>
                <w:tcPr>
                  <w:tcW w:w="745" w:type="dxa"/>
                  <w:vAlign w:val="center"/>
                </w:tcPr>
                <w:p w14:paraId="49B1D7E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290" w:type="dxa"/>
                </w:tcPr>
                <w:p w14:paraId="46B42536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partea exterioară din spate a calotei, centrat către mijloc, se aplică cu autocolant, litere majuscule de culoare albastru/bleumarin cu dimensiunile de 2-2,5 x 0,4-0,5 cm. cu sintagma „</w:t>
                  </w: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PARAMEDIC</w:t>
                  </w: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”. Distanța dintre litere este de 0,2–0,3 cm.</w:t>
                  </w:r>
                </w:p>
              </w:tc>
              <w:tc>
                <w:tcPr>
                  <w:tcW w:w="1603" w:type="dxa"/>
                  <w:vAlign w:val="center"/>
                </w:tcPr>
                <w:p w14:paraId="08046B3A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6</w:t>
                  </w:r>
                </w:p>
              </w:tc>
            </w:tr>
            <w:tr w:rsidR="001D30A0" w:rsidRPr="002A62A0" w14:paraId="0F7E379D" w14:textId="77777777" w:rsidTr="001D30A0">
              <w:tc>
                <w:tcPr>
                  <w:tcW w:w="8638" w:type="dxa"/>
                  <w:gridSpan w:val="3"/>
                  <w:vAlign w:val="center"/>
                </w:tcPr>
                <w:p w14:paraId="026FA0F3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MODUL B – BĂRBIE</w:t>
                  </w:r>
                </w:p>
              </w:tc>
            </w:tr>
            <w:tr w:rsidR="001D30A0" w:rsidRPr="002A62A0" w14:paraId="60CF202E" w14:textId="77777777" w:rsidTr="001D30A0">
              <w:tc>
                <w:tcPr>
                  <w:tcW w:w="745" w:type="dxa"/>
                  <w:vAlign w:val="center"/>
                </w:tcPr>
                <w:p w14:paraId="78283164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290" w:type="dxa"/>
                </w:tcPr>
                <w:p w14:paraId="38FBB261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Vizor dublu cu reglare pe verticală în 6-7 trepte, detașabil</w:t>
                  </w:r>
                </w:p>
              </w:tc>
              <w:tc>
                <w:tcPr>
                  <w:tcW w:w="1603" w:type="dxa"/>
                  <w:vAlign w:val="center"/>
                </w:tcPr>
                <w:p w14:paraId="2AF70031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7</w:t>
                  </w:r>
                </w:p>
              </w:tc>
            </w:tr>
            <w:tr w:rsidR="001D30A0" w:rsidRPr="002A62A0" w14:paraId="6490CC9C" w14:textId="77777777" w:rsidTr="001D30A0">
              <w:tc>
                <w:tcPr>
                  <w:tcW w:w="745" w:type="dxa"/>
                  <w:vAlign w:val="center"/>
                </w:tcPr>
                <w:p w14:paraId="05127063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290" w:type="dxa"/>
                </w:tcPr>
                <w:p w14:paraId="2F6E3A1E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Manetă de culisare pe verticală a modulului bărbie</w:t>
                  </w:r>
                </w:p>
              </w:tc>
              <w:tc>
                <w:tcPr>
                  <w:tcW w:w="1603" w:type="dxa"/>
                  <w:vAlign w:val="center"/>
                </w:tcPr>
                <w:p w14:paraId="32B8548F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8</w:t>
                  </w:r>
                </w:p>
              </w:tc>
            </w:tr>
            <w:tr w:rsidR="001D30A0" w:rsidRPr="002A62A0" w14:paraId="13B235C0" w14:textId="77777777" w:rsidTr="001D30A0">
              <w:tc>
                <w:tcPr>
                  <w:tcW w:w="745" w:type="dxa"/>
                  <w:vAlign w:val="center"/>
                </w:tcPr>
                <w:p w14:paraId="220674A2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290" w:type="dxa"/>
                </w:tcPr>
                <w:p w14:paraId="6CB53D45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Clapetă pentru aerisire, cu mecanism reglabil de deschidere – închidere</w:t>
                  </w:r>
                </w:p>
              </w:tc>
              <w:tc>
                <w:tcPr>
                  <w:tcW w:w="1603" w:type="dxa"/>
                  <w:vAlign w:val="center"/>
                </w:tcPr>
                <w:p w14:paraId="7FFC78C6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9</w:t>
                  </w:r>
                </w:p>
              </w:tc>
            </w:tr>
            <w:tr w:rsidR="001D30A0" w:rsidRPr="002A62A0" w14:paraId="33AA9A6F" w14:textId="77777777" w:rsidTr="001D30A0">
              <w:tc>
                <w:tcPr>
                  <w:tcW w:w="8638" w:type="dxa"/>
                  <w:gridSpan w:val="3"/>
                </w:tcPr>
                <w:p w14:paraId="36C4B6EE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MODUL C – CASCĂ DIN MATERIAL TEXTIL</w:t>
                  </w:r>
                </w:p>
              </w:tc>
            </w:tr>
            <w:tr w:rsidR="001D30A0" w:rsidRPr="002A62A0" w14:paraId="661774D1" w14:textId="77777777" w:rsidTr="001D30A0">
              <w:tc>
                <w:tcPr>
                  <w:tcW w:w="8638" w:type="dxa"/>
                  <w:gridSpan w:val="3"/>
                </w:tcPr>
                <w:p w14:paraId="32F3633A" w14:textId="77777777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540"/>
                      <w:tab w:val="left" w:pos="705"/>
                    </w:tabs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Casca textilă este confecționată din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moltopren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îmbrăcat în căptușeală, fixată de carcasa interioară  la partea din față printr-un sistem de cleme, iar la partea din spate printr-o capsă din plastic.</w:t>
                  </w:r>
                </w:p>
                <w:p w14:paraId="3E3265D0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La interior, părțile laterale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dunt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dublate cu apărători din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moltopren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îmbrăcat în material textil, fixate în carcasa inferioară.</w:t>
                  </w:r>
                </w:p>
                <w:p w14:paraId="2E78A9D1" w14:textId="77777777" w:rsidR="001D30A0" w:rsidRPr="002A62A0" w:rsidRDefault="001D30A0" w:rsidP="001D30A0">
                  <w:pPr>
                    <w:framePr w:hSpace="180" w:wrap="around" w:vAnchor="text" w:hAnchor="margin" w:y="30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Pe toată circumferința (în zona gâtului și a mandibulei) sunt montate în modulul calotă și în modulul bărbie, apărători din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moltopren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îmbrăcat în material textil. În </w:t>
                  </w:r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partea din față și spate, apărătorile sunt confecționate din </w:t>
                  </w:r>
                  <w:proofErr w:type="spellStart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moltopren</w:t>
                  </w:r>
                  <w:proofErr w:type="spellEnd"/>
                  <w:r w:rsidRPr="002A6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perforat pentru a asigura transferul de căldură către zonele de aerisire a căștii. </w:t>
                  </w:r>
                </w:p>
              </w:tc>
            </w:tr>
            <w:tr w:rsidR="001D30A0" w:rsidRPr="002A62A0" w14:paraId="7801DF9F" w14:textId="77777777" w:rsidTr="001D30A0">
              <w:tc>
                <w:tcPr>
                  <w:tcW w:w="8638" w:type="dxa"/>
                  <w:gridSpan w:val="3"/>
                </w:tcPr>
                <w:p w14:paraId="2BAA85E4" w14:textId="77777777" w:rsidR="001D30A0" w:rsidRDefault="001D30A0" w:rsidP="001D30A0">
                  <w:pPr>
                    <w:framePr w:hSpace="180" w:wrap="around" w:vAnchor="text" w:hAnchor="margin" w:y="301"/>
                    <w:tabs>
                      <w:tab w:val="left" w:pos="540"/>
                      <w:tab w:val="left" w:pos="705"/>
                    </w:tabs>
                    <w:spacing w:after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Greutatea căștii cu toate elementele componente – maxim 1600 grame</w:t>
                  </w:r>
                </w:p>
                <w:p w14:paraId="3E810DF9" w14:textId="47DF4E40" w:rsidR="001D30A0" w:rsidRPr="002A62A0" w:rsidRDefault="001D30A0" w:rsidP="001D30A0">
                  <w:pPr>
                    <w:framePr w:hSpace="180" w:wrap="around" w:vAnchor="text" w:hAnchor="margin" w:y="301"/>
                    <w:tabs>
                      <w:tab w:val="left" w:pos="540"/>
                      <w:tab w:val="left" w:pos="705"/>
                    </w:tabs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2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Se vor respecta condițiile de marcare și ambalare menționate în specificațiile tehnice și caietul de sarcini.</w:t>
                  </w:r>
                </w:p>
              </w:tc>
            </w:tr>
          </w:tbl>
          <w:p w14:paraId="4E4A9F04" w14:textId="77777777" w:rsidR="001D30A0" w:rsidRPr="002A62A0" w:rsidRDefault="001D30A0" w:rsidP="001D30A0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546DF831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19D74FF0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vor depune documente justificative care să ateste caracteristicile tehnice ale produsului ofertat, raportat la cerințele autorității contractante.</w:t>
            </w:r>
          </w:p>
          <w:p w14:paraId="1FC33518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74225F62" w14:textId="77777777" w:rsidR="001D30A0" w:rsidRPr="00B0181F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1ED8AEFD" w14:textId="77777777" w:rsidR="001D30A0" w:rsidRPr="002A62A0" w:rsidRDefault="001D30A0" w:rsidP="001D30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518D011" w14:textId="77777777" w:rsidR="00D17020" w:rsidRPr="002A62A0" w:rsidRDefault="00D1702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DA67" w14:textId="4B3E6E43" w:rsidR="00F67300" w:rsidRPr="002A62A0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2A0">
        <w:rPr>
          <w:rFonts w:ascii="Times New Roman" w:hAnsi="Times New Roman" w:cs="Times New Roman"/>
          <w:sz w:val="24"/>
          <w:szCs w:val="24"/>
        </w:rPr>
        <w:t>Data ______________</w:t>
      </w:r>
    </w:p>
    <w:p w14:paraId="3468818D" w14:textId="77777777" w:rsidR="00F67300" w:rsidRPr="002A62A0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2A0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283ED9DD" w14:textId="77777777" w:rsidR="00F67300" w:rsidRPr="002A62A0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2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(denumirea operatorului economic si a reprezentantului legal)</w:t>
      </w:r>
    </w:p>
    <w:p w14:paraId="0E38AC62" w14:textId="77777777" w:rsidR="00F67300" w:rsidRPr="002A62A0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2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 (semnătura si stampila)</w:t>
      </w:r>
    </w:p>
    <w:p w14:paraId="5E42D07D" w14:textId="77777777" w:rsidR="00C94619" w:rsidRPr="002A62A0" w:rsidRDefault="00C94619" w:rsidP="002A62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452792" w14:textId="77777777" w:rsidR="00C94619" w:rsidRPr="002A62A0" w:rsidRDefault="00C94619" w:rsidP="002A62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A62A0">
        <w:rPr>
          <w:rFonts w:ascii="Times New Roman" w:hAnsi="Times New Roman" w:cs="Times New Roman"/>
          <w:b/>
          <w:noProof/>
          <w:sz w:val="24"/>
          <w:szCs w:val="24"/>
        </w:rPr>
        <w:t>NOTĂ:</w:t>
      </w:r>
    </w:p>
    <w:p w14:paraId="2C0BF5EA" w14:textId="77777777" w:rsidR="00C94619" w:rsidRPr="002A62A0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A62A0">
        <w:rPr>
          <w:rFonts w:ascii="Times New Roman" w:hAnsi="Times New Roman" w:cs="Times New Roman"/>
          <w:noProof/>
          <w:sz w:val="24"/>
          <w:szCs w:val="24"/>
        </w:rPr>
        <w:t>Propunerea tehnică se încarcă în secțiunea dedicată a portalului SEAP, semnată cu semnătură electronică extinsă, bazată pe un certificat calificat eliberat de un furnizor de servicii de certificare acreditat, cf. art. 60 alin. (4) din HG 395/2016, până la data limită de transmitere a ofertelor, sub sancțiunea respingerii ofertei ca inacceptabilă conf. art. 137, alin (2), lit k) din HG 395/2016.</w:t>
      </w:r>
    </w:p>
    <w:p w14:paraId="61E5DEBC" w14:textId="77777777" w:rsidR="00C94619" w:rsidRPr="002A62A0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A62A0">
        <w:rPr>
          <w:rFonts w:ascii="Times New Roman" w:hAnsi="Times New Roman" w:cs="Times New Roman"/>
          <w:noProof/>
          <w:sz w:val="24"/>
          <w:szCs w:val="24"/>
        </w:rPr>
        <w:t>Ofertanții vor întocmi propunerea tehnică astfel încât aceasta să asigure posibilitatea verificării în mod facil a corespondenței cu cerințele/specificațiile prevăzute în cadrul Caietului de sarcini și a documentelor anexate la acesta, care fac parte integrantă din documentația de atribuire.</w:t>
      </w:r>
    </w:p>
    <w:p w14:paraId="4A9EAC23" w14:textId="77777777" w:rsidR="00C94619" w:rsidRPr="002A62A0" w:rsidRDefault="00C94619" w:rsidP="002A62A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A62A0">
        <w:rPr>
          <w:rFonts w:ascii="Times New Roman" w:hAnsi="Times New Roman" w:cs="Times New Roman"/>
          <w:noProof/>
          <w:sz w:val="24"/>
          <w:szCs w:val="24"/>
        </w:rPr>
        <w:t>În acest scop, pornind de la propria expertiză a ofertantului în domeniul contractului ce urmează să fie atribuit și prin raportare la necesitățile, obiectivele și constrângerile autorității/entității contractante, astfel cum au fost acestea descrise în cadrul Caietului de sarcini, propunerea tehnică va cuprinde informații relevante privind abordarea propusă de ofertant pentru execuția contractului.</w:t>
      </w:r>
    </w:p>
    <w:p w14:paraId="443E8C63" w14:textId="77777777" w:rsidR="00C94619" w:rsidRPr="002A62A0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A62A0">
        <w:rPr>
          <w:rFonts w:ascii="Times New Roman" w:hAnsi="Times New Roman" w:cs="Times New Roman"/>
          <w:noProof/>
          <w:sz w:val="24"/>
          <w:szCs w:val="24"/>
        </w:rPr>
        <w:t>Orice necorelare, omisiune ori neconformitate constatată în privința documentelor ofertei, în raport cu caietul de sarcini ori prevederile legislației în vigoare, inclusiv în cazul lipsei unui document aferent propunerii financiare/tehnice si/sau completarea greșită a unui document ori neprezentarea acestuia conținând cel puțin informațiile solicitate, poate conduce la declararea ofertei ca fiind neconformă.</w:t>
      </w:r>
    </w:p>
    <w:p w14:paraId="2E9C8B5B" w14:textId="77777777" w:rsidR="00C94619" w:rsidRPr="002A62A0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bookmarkStart w:id="1" w:name="_Hlk222387933"/>
      <w:r w:rsidRPr="002A62A0">
        <w:rPr>
          <w:rFonts w:ascii="Times New Roman" w:hAnsi="Times New Roman" w:cs="Times New Roman"/>
          <w:noProof/>
          <w:sz w:val="24"/>
          <w:szCs w:val="24"/>
        </w:rPr>
        <w:tab/>
        <w:t xml:space="preserve">  </w:t>
      </w:r>
      <w:r w:rsidRPr="002A62A0">
        <w:rPr>
          <w:rFonts w:ascii="Times New Roman" w:hAnsi="Times New Roman" w:cs="Times New Roman"/>
          <w:bCs/>
          <w:noProof/>
          <w:sz w:val="24"/>
          <w:szCs w:val="24"/>
        </w:rPr>
        <w:t xml:space="preserve">Reprezentant legal al   </w:t>
      </w:r>
    </w:p>
    <w:p w14:paraId="469AF049" w14:textId="77777777" w:rsidR="00C94619" w:rsidRPr="002A62A0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2" w:name="_Hlk222387241"/>
      <w:r w:rsidRPr="002A62A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Ofertantului/Subcontractantului</w:t>
      </w:r>
    </w:p>
    <w:p w14:paraId="4100EC46" w14:textId="77777777" w:rsidR="00C94619" w:rsidRPr="002A62A0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2A62A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</w:t>
      </w:r>
    </w:p>
    <w:p w14:paraId="5B750568" w14:textId="77777777" w:rsidR="00C94619" w:rsidRPr="002A62A0" w:rsidRDefault="00C94619" w:rsidP="002A62A0">
      <w:pPr>
        <w:tabs>
          <w:tab w:val="left" w:pos="6712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2A62A0">
        <w:rPr>
          <w:rFonts w:ascii="Times New Roman" w:hAnsi="Times New Roman" w:cs="Times New Roman"/>
          <w:bCs/>
          <w:noProof/>
          <w:sz w:val="24"/>
          <w:szCs w:val="24"/>
        </w:rPr>
        <w:t xml:space="preserve">  Data ____________                                                                           _______________________</w:t>
      </w:r>
    </w:p>
    <w:p w14:paraId="335D47AA" w14:textId="77777777" w:rsidR="00C94619" w:rsidRPr="002A62A0" w:rsidRDefault="00C94619" w:rsidP="002A62A0">
      <w:pPr>
        <w:tabs>
          <w:tab w:val="left" w:pos="7789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2A62A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(semnătură și ștampilă)</w:t>
      </w:r>
    </w:p>
    <w:bookmarkEnd w:id="1"/>
    <w:bookmarkEnd w:id="2"/>
    <w:p w14:paraId="1C931948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3D8E6F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8E29C5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E51E31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6C41D69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A9164A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C90A39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99F192" w14:textId="77777777" w:rsidR="00C94619" w:rsidRPr="002A62A0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C94619" w:rsidRPr="002A62A0" w:rsidSect="002C6321">
      <w:pgSz w:w="16838" w:h="11906" w:orient="landscape" w:code="9"/>
      <w:pgMar w:top="113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53A5" w14:textId="77777777" w:rsidR="00473DB6" w:rsidRDefault="00473DB6" w:rsidP="00B87A6A">
      <w:pPr>
        <w:spacing w:after="0" w:line="240" w:lineRule="auto"/>
      </w:pPr>
      <w:r>
        <w:separator/>
      </w:r>
    </w:p>
  </w:endnote>
  <w:endnote w:type="continuationSeparator" w:id="0">
    <w:p w14:paraId="62EB7B7A" w14:textId="77777777" w:rsidR="00473DB6" w:rsidRDefault="00473DB6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4EF9" w14:textId="77777777" w:rsidR="00473DB6" w:rsidRDefault="00473DB6" w:rsidP="00B87A6A">
      <w:pPr>
        <w:spacing w:after="0" w:line="240" w:lineRule="auto"/>
      </w:pPr>
      <w:r>
        <w:separator/>
      </w:r>
    </w:p>
  </w:footnote>
  <w:footnote w:type="continuationSeparator" w:id="0">
    <w:p w14:paraId="5F039103" w14:textId="77777777" w:rsidR="00473DB6" w:rsidRDefault="00473DB6" w:rsidP="00B8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CD2"/>
    <w:multiLevelType w:val="hybridMultilevel"/>
    <w:tmpl w:val="EC72572E"/>
    <w:lvl w:ilvl="0" w:tplc="017C4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E52"/>
    <w:multiLevelType w:val="hybridMultilevel"/>
    <w:tmpl w:val="D5B2A034"/>
    <w:lvl w:ilvl="0" w:tplc="60FAAF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A7A93"/>
    <w:multiLevelType w:val="hybridMultilevel"/>
    <w:tmpl w:val="A19A09CE"/>
    <w:lvl w:ilvl="0" w:tplc="72D4ABEA">
      <w:start w:val="1"/>
      <w:numFmt w:val="lowerLetter"/>
      <w:lvlText w:val="%1)"/>
      <w:lvlJc w:val="left"/>
      <w:pPr>
        <w:ind w:left="1070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9659" w:hanging="360"/>
      </w:pPr>
    </w:lvl>
    <w:lvl w:ilvl="2" w:tplc="0418001B" w:tentative="1">
      <w:start w:val="1"/>
      <w:numFmt w:val="lowerRoman"/>
      <w:lvlText w:val="%3."/>
      <w:lvlJc w:val="right"/>
      <w:pPr>
        <w:ind w:left="10379" w:hanging="180"/>
      </w:pPr>
    </w:lvl>
    <w:lvl w:ilvl="3" w:tplc="0418000F" w:tentative="1">
      <w:start w:val="1"/>
      <w:numFmt w:val="decimal"/>
      <w:lvlText w:val="%4."/>
      <w:lvlJc w:val="left"/>
      <w:pPr>
        <w:ind w:left="11099" w:hanging="360"/>
      </w:pPr>
    </w:lvl>
    <w:lvl w:ilvl="4" w:tplc="04180019" w:tentative="1">
      <w:start w:val="1"/>
      <w:numFmt w:val="lowerLetter"/>
      <w:lvlText w:val="%5."/>
      <w:lvlJc w:val="left"/>
      <w:pPr>
        <w:ind w:left="11819" w:hanging="360"/>
      </w:pPr>
    </w:lvl>
    <w:lvl w:ilvl="5" w:tplc="0418001B" w:tentative="1">
      <w:start w:val="1"/>
      <w:numFmt w:val="lowerRoman"/>
      <w:lvlText w:val="%6."/>
      <w:lvlJc w:val="right"/>
      <w:pPr>
        <w:ind w:left="12539" w:hanging="180"/>
      </w:pPr>
    </w:lvl>
    <w:lvl w:ilvl="6" w:tplc="0418000F" w:tentative="1">
      <w:start w:val="1"/>
      <w:numFmt w:val="decimal"/>
      <w:lvlText w:val="%7."/>
      <w:lvlJc w:val="left"/>
      <w:pPr>
        <w:ind w:left="13259" w:hanging="360"/>
      </w:pPr>
    </w:lvl>
    <w:lvl w:ilvl="7" w:tplc="04180019" w:tentative="1">
      <w:start w:val="1"/>
      <w:numFmt w:val="lowerLetter"/>
      <w:lvlText w:val="%8."/>
      <w:lvlJc w:val="left"/>
      <w:pPr>
        <w:ind w:left="13979" w:hanging="360"/>
      </w:pPr>
    </w:lvl>
    <w:lvl w:ilvl="8" w:tplc="0418001B" w:tentative="1">
      <w:start w:val="1"/>
      <w:numFmt w:val="lowerRoman"/>
      <w:lvlText w:val="%9."/>
      <w:lvlJc w:val="right"/>
      <w:pPr>
        <w:ind w:left="14699" w:hanging="180"/>
      </w:pPr>
    </w:lvl>
  </w:abstractNum>
  <w:abstractNum w:abstractNumId="3" w15:restartNumberingAfterBreak="0">
    <w:nsid w:val="0D4409E3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1C48BA"/>
    <w:multiLevelType w:val="hybridMultilevel"/>
    <w:tmpl w:val="AA8E80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794"/>
    <w:multiLevelType w:val="hybridMultilevel"/>
    <w:tmpl w:val="9F76F994"/>
    <w:lvl w:ilvl="0" w:tplc="9F587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506"/>
    <w:multiLevelType w:val="multilevel"/>
    <w:tmpl w:val="C6BA5A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0B7839"/>
    <w:multiLevelType w:val="multilevel"/>
    <w:tmpl w:val="C80C2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7B5D8B"/>
    <w:multiLevelType w:val="hybridMultilevel"/>
    <w:tmpl w:val="D39A59E8"/>
    <w:lvl w:ilvl="0" w:tplc="74A6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AB2B37"/>
    <w:multiLevelType w:val="hybridMultilevel"/>
    <w:tmpl w:val="3402AD3C"/>
    <w:lvl w:ilvl="0" w:tplc="2D0818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01B"/>
    <w:multiLevelType w:val="hybridMultilevel"/>
    <w:tmpl w:val="FF0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E9C"/>
    <w:multiLevelType w:val="multilevel"/>
    <w:tmpl w:val="510CB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437BF"/>
    <w:multiLevelType w:val="hybridMultilevel"/>
    <w:tmpl w:val="18A23D26"/>
    <w:lvl w:ilvl="0" w:tplc="380477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27704"/>
    <w:multiLevelType w:val="hybridMultilevel"/>
    <w:tmpl w:val="61F2DE48"/>
    <w:lvl w:ilvl="0" w:tplc="2DE06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83BCE"/>
    <w:multiLevelType w:val="hybridMultilevel"/>
    <w:tmpl w:val="B5AABD2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3C9A3E1E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205367"/>
    <w:multiLevelType w:val="multilevel"/>
    <w:tmpl w:val="A4E6A9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F6649A"/>
    <w:multiLevelType w:val="hybridMultilevel"/>
    <w:tmpl w:val="78908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40292"/>
    <w:multiLevelType w:val="multilevel"/>
    <w:tmpl w:val="8960B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F67655D"/>
    <w:multiLevelType w:val="hybridMultilevel"/>
    <w:tmpl w:val="BD8E8458"/>
    <w:lvl w:ilvl="0" w:tplc="473079A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340D6"/>
    <w:multiLevelType w:val="multilevel"/>
    <w:tmpl w:val="7CC03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71375F"/>
    <w:multiLevelType w:val="hybridMultilevel"/>
    <w:tmpl w:val="CDEEC1DA"/>
    <w:lvl w:ilvl="0" w:tplc="9EB0722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353FC"/>
    <w:multiLevelType w:val="multilevel"/>
    <w:tmpl w:val="5D8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476D9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712FE"/>
    <w:multiLevelType w:val="multilevel"/>
    <w:tmpl w:val="874C0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5E338C"/>
    <w:multiLevelType w:val="hybridMultilevel"/>
    <w:tmpl w:val="821A8BB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469EAFB8">
      <w:start w:val="1"/>
      <w:numFmt w:val="lowerLetter"/>
      <w:lvlText w:val="%2."/>
      <w:lvlJc w:val="left"/>
      <w:pPr>
        <w:ind w:left="630" w:hanging="360"/>
      </w:pPr>
      <w:rPr>
        <w:rFonts w:hint="default"/>
        <w:i/>
      </w:rPr>
    </w:lvl>
    <w:lvl w:ilvl="2" w:tplc="37762AF4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B71CC1"/>
    <w:multiLevelType w:val="hybridMultilevel"/>
    <w:tmpl w:val="7F181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F7246"/>
    <w:multiLevelType w:val="hybridMultilevel"/>
    <w:tmpl w:val="5FBE5BA2"/>
    <w:lvl w:ilvl="0" w:tplc="224885D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24D1E"/>
    <w:multiLevelType w:val="hybridMultilevel"/>
    <w:tmpl w:val="39AC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47941">
    <w:abstractNumId w:val="4"/>
  </w:num>
  <w:num w:numId="2" w16cid:durableId="732774724">
    <w:abstractNumId w:val="17"/>
  </w:num>
  <w:num w:numId="3" w16cid:durableId="376396195">
    <w:abstractNumId w:val="25"/>
  </w:num>
  <w:num w:numId="4" w16cid:durableId="1455782664">
    <w:abstractNumId w:val="15"/>
  </w:num>
  <w:num w:numId="5" w16cid:durableId="1937051281">
    <w:abstractNumId w:val="20"/>
  </w:num>
  <w:num w:numId="6" w16cid:durableId="906653144">
    <w:abstractNumId w:val="9"/>
  </w:num>
  <w:num w:numId="7" w16cid:durableId="849951757">
    <w:abstractNumId w:val="24"/>
  </w:num>
  <w:num w:numId="8" w16cid:durableId="56516171">
    <w:abstractNumId w:val="30"/>
  </w:num>
  <w:num w:numId="9" w16cid:durableId="34237579">
    <w:abstractNumId w:val="5"/>
  </w:num>
  <w:num w:numId="10" w16cid:durableId="1062603088">
    <w:abstractNumId w:val="23"/>
  </w:num>
  <w:num w:numId="11" w16cid:durableId="620572981">
    <w:abstractNumId w:val="27"/>
  </w:num>
  <w:num w:numId="12" w16cid:durableId="217015824">
    <w:abstractNumId w:val="2"/>
  </w:num>
  <w:num w:numId="13" w16cid:durableId="989166718">
    <w:abstractNumId w:val="3"/>
  </w:num>
  <w:num w:numId="14" w16cid:durableId="623970245">
    <w:abstractNumId w:val="11"/>
  </w:num>
  <w:num w:numId="15" w16cid:durableId="871578311">
    <w:abstractNumId w:val="29"/>
  </w:num>
  <w:num w:numId="16" w16cid:durableId="696857624">
    <w:abstractNumId w:val="10"/>
  </w:num>
  <w:num w:numId="17" w16cid:durableId="1055474226">
    <w:abstractNumId w:val="1"/>
  </w:num>
  <w:num w:numId="18" w16cid:durableId="657195644">
    <w:abstractNumId w:val="0"/>
  </w:num>
  <w:num w:numId="19" w16cid:durableId="1167134080">
    <w:abstractNumId w:val="14"/>
  </w:num>
  <w:num w:numId="20" w16cid:durableId="148178297">
    <w:abstractNumId w:val="8"/>
  </w:num>
  <w:num w:numId="21" w16cid:durableId="854423909">
    <w:abstractNumId w:val="28"/>
  </w:num>
  <w:num w:numId="22" w16cid:durableId="244610869">
    <w:abstractNumId w:val="13"/>
  </w:num>
  <w:num w:numId="23" w16cid:durableId="1325472997">
    <w:abstractNumId w:val="16"/>
  </w:num>
  <w:num w:numId="24" w16cid:durableId="6561066">
    <w:abstractNumId w:val="12"/>
  </w:num>
  <w:num w:numId="25" w16cid:durableId="834538627">
    <w:abstractNumId w:val="19"/>
  </w:num>
  <w:num w:numId="26" w16cid:durableId="1427191289">
    <w:abstractNumId w:val="22"/>
  </w:num>
  <w:num w:numId="27" w16cid:durableId="949122091">
    <w:abstractNumId w:val="7"/>
  </w:num>
  <w:num w:numId="28" w16cid:durableId="68551127">
    <w:abstractNumId w:val="18"/>
  </w:num>
  <w:num w:numId="29" w16cid:durableId="2084141946">
    <w:abstractNumId w:val="21"/>
  </w:num>
  <w:num w:numId="30" w16cid:durableId="1374231419">
    <w:abstractNumId w:val="26"/>
  </w:num>
  <w:num w:numId="31" w16cid:durableId="947666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A"/>
    <w:rsid w:val="00002A27"/>
    <w:rsid w:val="00006B9B"/>
    <w:rsid w:val="00006CB1"/>
    <w:rsid w:val="0000744C"/>
    <w:rsid w:val="00011AA7"/>
    <w:rsid w:val="000259C9"/>
    <w:rsid w:val="000322CC"/>
    <w:rsid w:val="00040487"/>
    <w:rsid w:val="00045432"/>
    <w:rsid w:val="00046AA3"/>
    <w:rsid w:val="000534CB"/>
    <w:rsid w:val="0006542B"/>
    <w:rsid w:val="00074951"/>
    <w:rsid w:val="000847F5"/>
    <w:rsid w:val="00086CBF"/>
    <w:rsid w:val="000938C4"/>
    <w:rsid w:val="000A5303"/>
    <w:rsid w:val="000A581E"/>
    <w:rsid w:val="000A638A"/>
    <w:rsid w:val="000A7E89"/>
    <w:rsid w:val="000B53FD"/>
    <w:rsid w:val="000B62E6"/>
    <w:rsid w:val="000C3F1C"/>
    <w:rsid w:val="000C7187"/>
    <w:rsid w:val="000C7E58"/>
    <w:rsid w:val="000D340A"/>
    <w:rsid w:val="000E2909"/>
    <w:rsid w:val="000E5E6C"/>
    <w:rsid w:val="000E7519"/>
    <w:rsid w:val="000F38BD"/>
    <w:rsid w:val="000F4202"/>
    <w:rsid w:val="00101EB1"/>
    <w:rsid w:val="00120AE2"/>
    <w:rsid w:val="00120D09"/>
    <w:rsid w:val="00121A98"/>
    <w:rsid w:val="0013307B"/>
    <w:rsid w:val="00142371"/>
    <w:rsid w:val="0016164B"/>
    <w:rsid w:val="00163901"/>
    <w:rsid w:val="0016512B"/>
    <w:rsid w:val="00170537"/>
    <w:rsid w:val="00174755"/>
    <w:rsid w:val="00175DFF"/>
    <w:rsid w:val="00182716"/>
    <w:rsid w:val="001845B2"/>
    <w:rsid w:val="00187FE2"/>
    <w:rsid w:val="0019112B"/>
    <w:rsid w:val="001A1804"/>
    <w:rsid w:val="001B5F68"/>
    <w:rsid w:val="001C25DC"/>
    <w:rsid w:val="001C3ACC"/>
    <w:rsid w:val="001C5308"/>
    <w:rsid w:val="001C5691"/>
    <w:rsid w:val="001D30A0"/>
    <w:rsid w:val="002061E7"/>
    <w:rsid w:val="00214770"/>
    <w:rsid w:val="00221747"/>
    <w:rsid w:val="00224392"/>
    <w:rsid w:val="00226520"/>
    <w:rsid w:val="00231D89"/>
    <w:rsid w:val="00250ED3"/>
    <w:rsid w:val="002556F6"/>
    <w:rsid w:val="0026468C"/>
    <w:rsid w:val="002755D5"/>
    <w:rsid w:val="00277061"/>
    <w:rsid w:val="002803F9"/>
    <w:rsid w:val="002846E6"/>
    <w:rsid w:val="0029037D"/>
    <w:rsid w:val="002917E1"/>
    <w:rsid w:val="002954B6"/>
    <w:rsid w:val="002A0D63"/>
    <w:rsid w:val="002A62A0"/>
    <w:rsid w:val="002B38FB"/>
    <w:rsid w:val="002C2F56"/>
    <w:rsid w:val="002C36E5"/>
    <w:rsid w:val="002C467A"/>
    <w:rsid w:val="002C6321"/>
    <w:rsid w:val="002D419B"/>
    <w:rsid w:val="002D5E8B"/>
    <w:rsid w:val="002E22A0"/>
    <w:rsid w:val="002F2047"/>
    <w:rsid w:val="002F61EB"/>
    <w:rsid w:val="00302765"/>
    <w:rsid w:val="0031144D"/>
    <w:rsid w:val="00335710"/>
    <w:rsid w:val="00337EA3"/>
    <w:rsid w:val="0034124E"/>
    <w:rsid w:val="00344AAD"/>
    <w:rsid w:val="00350F0C"/>
    <w:rsid w:val="003B3831"/>
    <w:rsid w:val="003C41B7"/>
    <w:rsid w:val="003C5464"/>
    <w:rsid w:val="003C5D4F"/>
    <w:rsid w:val="003D1B66"/>
    <w:rsid w:val="003D6539"/>
    <w:rsid w:val="003D7B18"/>
    <w:rsid w:val="003E028E"/>
    <w:rsid w:val="003F4EAB"/>
    <w:rsid w:val="0041366B"/>
    <w:rsid w:val="00417443"/>
    <w:rsid w:val="00430B08"/>
    <w:rsid w:val="0043197F"/>
    <w:rsid w:val="00434751"/>
    <w:rsid w:val="00435B07"/>
    <w:rsid w:val="004516F8"/>
    <w:rsid w:val="00451B05"/>
    <w:rsid w:val="00451B27"/>
    <w:rsid w:val="00473DB6"/>
    <w:rsid w:val="00484A0A"/>
    <w:rsid w:val="00496004"/>
    <w:rsid w:val="004C1589"/>
    <w:rsid w:val="004E247E"/>
    <w:rsid w:val="005101B8"/>
    <w:rsid w:val="005156B5"/>
    <w:rsid w:val="00517720"/>
    <w:rsid w:val="00527762"/>
    <w:rsid w:val="00532C7A"/>
    <w:rsid w:val="00535A9C"/>
    <w:rsid w:val="00536EB6"/>
    <w:rsid w:val="00553896"/>
    <w:rsid w:val="00557A88"/>
    <w:rsid w:val="00557DD6"/>
    <w:rsid w:val="005635B2"/>
    <w:rsid w:val="00563A92"/>
    <w:rsid w:val="00563E02"/>
    <w:rsid w:val="00573DDE"/>
    <w:rsid w:val="00583333"/>
    <w:rsid w:val="00587F16"/>
    <w:rsid w:val="00590CC4"/>
    <w:rsid w:val="00594D6D"/>
    <w:rsid w:val="005A5622"/>
    <w:rsid w:val="005C19FB"/>
    <w:rsid w:val="005C5FA5"/>
    <w:rsid w:val="005D0EF1"/>
    <w:rsid w:val="005E7E6D"/>
    <w:rsid w:val="0060054B"/>
    <w:rsid w:val="00614924"/>
    <w:rsid w:val="006167B2"/>
    <w:rsid w:val="00630260"/>
    <w:rsid w:val="00631104"/>
    <w:rsid w:val="00632765"/>
    <w:rsid w:val="00641E5E"/>
    <w:rsid w:val="00643910"/>
    <w:rsid w:val="00653964"/>
    <w:rsid w:val="00662A70"/>
    <w:rsid w:val="0066640A"/>
    <w:rsid w:val="006842F3"/>
    <w:rsid w:val="00685C8D"/>
    <w:rsid w:val="00692C1A"/>
    <w:rsid w:val="00696A4E"/>
    <w:rsid w:val="006A113C"/>
    <w:rsid w:val="006A2469"/>
    <w:rsid w:val="006B437C"/>
    <w:rsid w:val="006C0988"/>
    <w:rsid w:val="006C6815"/>
    <w:rsid w:val="006C7423"/>
    <w:rsid w:val="006E2630"/>
    <w:rsid w:val="006E335A"/>
    <w:rsid w:val="006F1E63"/>
    <w:rsid w:val="006F4219"/>
    <w:rsid w:val="00710CC7"/>
    <w:rsid w:val="0072542D"/>
    <w:rsid w:val="007303FF"/>
    <w:rsid w:val="00733184"/>
    <w:rsid w:val="00740995"/>
    <w:rsid w:val="00756ECE"/>
    <w:rsid w:val="00762985"/>
    <w:rsid w:val="007700F5"/>
    <w:rsid w:val="007759F6"/>
    <w:rsid w:val="007917F5"/>
    <w:rsid w:val="007A05D3"/>
    <w:rsid w:val="007A5214"/>
    <w:rsid w:val="007A70FB"/>
    <w:rsid w:val="007B125E"/>
    <w:rsid w:val="007B76AC"/>
    <w:rsid w:val="007C62E7"/>
    <w:rsid w:val="007F3F1D"/>
    <w:rsid w:val="007F58F8"/>
    <w:rsid w:val="007F7CCD"/>
    <w:rsid w:val="0080122F"/>
    <w:rsid w:val="00802856"/>
    <w:rsid w:val="00804385"/>
    <w:rsid w:val="0082534B"/>
    <w:rsid w:val="0083056D"/>
    <w:rsid w:val="008401BF"/>
    <w:rsid w:val="00844AF4"/>
    <w:rsid w:val="00846299"/>
    <w:rsid w:val="0084720C"/>
    <w:rsid w:val="008548F4"/>
    <w:rsid w:val="0086559A"/>
    <w:rsid w:val="00865F53"/>
    <w:rsid w:val="0088464C"/>
    <w:rsid w:val="008854D7"/>
    <w:rsid w:val="00891436"/>
    <w:rsid w:val="0089724F"/>
    <w:rsid w:val="008975FD"/>
    <w:rsid w:val="008B1E44"/>
    <w:rsid w:val="008B2110"/>
    <w:rsid w:val="008B77E2"/>
    <w:rsid w:val="008C7BB4"/>
    <w:rsid w:val="008E17F2"/>
    <w:rsid w:val="008E5DDE"/>
    <w:rsid w:val="008F4EA0"/>
    <w:rsid w:val="008F72D2"/>
    <w:rsid w:val="009020AF"/>
    <w:rsid w:val="009103B9"/>
    <w:rsid w:val="00912C99"/>
    <w:rsid w:val="00917CA0"/>
    <w:rsid w:val="00917ECB"/>
    <w:rsid w:val="0093015C"/>
    <w:rsid w:val="009413A6"/>
    <w:rsid w:val="009543A0"/>
    <w:rsid w:val="00954E82"/>
    <w:rsid w:val="00964A2D"/>
    <w:rsid w:val="00966E55"/>
    <w:rsid w:val="0097341D"/>
    <w:rsid w:val="009778B8"/>
    <w:rsid w:val="00977A29"/>
    <w:rsid w:val="009A3A49"/>
    <w:rsid w:val="009A5E90"/>
    <w:rsid w:val="009B62FC"/>
    <w:rsid w:val="009C2CFD"/>
    <w:rsid w:val="009D32DF"/>
    <w:rsid w:val="009E25B1"/>
    <w:rsid w:val="009F19DC"/>
    <w:rsid w:val="009F50B3"/>
    <w:rsid w:val="00A05526"/>
    <w:rsid w:val="00A055C2"/>
    <w:rsid w:val="00A1015C"/>
    <w:rsid w:val="00A1256B"/>
    <w:rsid w:val="00A1458D"/>
    <w:rsid w:val="00A21E56"/>
    <w:rsid w:val="00A25FCC"/>
    <w:rsid w:val="00A27B7D"/>
    <w:rsid w:val="00A341D2"/>
    <w:rsid w:val="00A55C25"/>
    <w:rsid w:val="00A6580F"/>
    <w:rsid w:val="00A70E4B"/>
    <w:rsid w:val="00A84F05"/>
    <w:rsid w:val="00A97E28"/>
    <w:rsid w:val="00AC3AEC"/>
    <w:rsid w:val="00AE1627"/>
    <w:rsid w:val="00AE1C9F"/>
    <w:rsid w:val="00AE2E20"/>
    <w:rsid w:val="00AE75F4"/>
    <w:rsid w:val="00AF1D4F"/>
    <w:rsid w:val="00AF3CAF"/>
    <w:rsid w:val="00B06F80"/>
    <w:rsid w:val="00B1018F"/>
    <w:rsid w:val="00B145DD"/>
    <w:rsid w:val="00B17EA0"/>
    <w:rsid w:val="00B30200"/>
    <w:rsid w:val="00B31F3D"/>
    <w:rsid w:val="00B344F1"/>
    <w:rsid w:val="00B44007"/>
    <w:rsid w:val="00B66409"/>
    <w:rsid w:val="00B74A8A"/>
    <w:rsid w:val="00B82DA3"/>
    <w:rsid w:val="00B85740"/>
    <w:rsid w:val="00B86F71"/>
    <w:rsid w:val="00B87A6A"/>
    <w:rsid w:val="00BC1809"/>
    <w:rsid w:val="00BD192E"/>
    <w:rsid w:val="00BF18DC"/>
    <w:rsid w:val="00C154D2"/>
    <w:rsid w:val="00C25CB1"/>
    <w:rsid w:val="00C261C0"/>
    <w:rsid w:val="00C30F97"/>
    <w:rsid w:val="00C34882"/>
    <w:rsid w:val="00C401E0"/>
    <w:rsid w:val="00C41EF9"/>
    <w:rsid w:val="00C53D04"/>
    <w:rsid w:val="00C546F7"/>
    <w:rsid w:val="00C572DE"/>
    <w:rsid w:val="00C653B4"/>
    <w:rsid w:val="00C65505"/>
    <w:rsid w:val="00C81873"/>
    <w:rsid w:val="00C93930"/>
    <w:rsid w:val="00C93B98"/>
    <w:rsid w:val="00C94142"/>
    <w:rsid w:val="00C94619"/>
    <w:rsid w:val="00C96638"/>
    <w:rsid w:val="00CA44AB"/>
    <w:rsid w:val="00CB2045"/>
    <w:rsid w:val="00CB78F5"/>
    <w:rsid w:val="00CB7D69"/>
    <w:rsid w:val="00CC73A4"/>
    <w:rsid w:val="00CD6CBA"/>
    <w:rsid w:val="00CE021A"/>
    <w:rsid w:val="00CF0A50"/>
    <w:rsid w:val="00CF4E12"/>
    <w:rsid w:val="00CF7852"/>
    <w:rsid w:val="00D03220"/>
    <w:rsid w:val="00D04DCA"/>
    <w:rsid w:val="00D108C3"/>
    <w:rsid w:val="00D1240B"/>
    <w:rsid w:val="00D1432E"/>
    <w:rsid w:val="00D16263"/>
    <w:rsid w:val="00D17020"/>
    <w:rsid w:val="00D4344E"/>
    <w:rsid w:val="00D557CE"/>
    <w:rsid w:val="00D57F07"/>
    <w:rsid w:val="00D63457"/>
    <w:rsid w:val="00D6418A"/>
    <w:rsid w:val="00D671D1"/>
    <w:rsid w:val="00D81C48"/>
    <w:rsid w:val="00D86C77"/>
    <w:rsid w:val="00D949E7"/>
    <w:rsid w:val="00D95F66"/>
    <w:rsid w:val="00DA2B77"/>
    <w:rsid w:val="00DA2C2F"/>
    <w:rsid w:val="00DC6DBF"/>
    <w:rsid w:val="00DD59A8"/>
    <w:rsid w:val="00DD7024"/>
    <w:rsid w:val="00DE778B"/>
    <w:rsid w:val="00DF15E7"/>
    <w:rsid w:val="00DF4A55"/>
    <w:rsid w:val="00E0466D"/>
    <w:rsid w:val="00E057B0"/>
    <w:rsid w:val="00E158AD"/>
    <w:rsid w:val="00E17CB6"/>
    <w:rsid w:val="00E267EB"/>
    <w:rsid w:val="00E3249F"/>
    <w:rsid w:val="00E4144E"/>
    <w:rsid w:val="00E4466D"/>
    <w:rsid w:val="00E518D2"/>
    <w:rsid w:val="00E539DF"/>
    <w:rsid w:val="00E55412"/>
    <w:rsid w:val="00E605A8"/>
    <w:rsid w:val="00E67322"/>
    <w:rsid w:val="00E706D4"/>
    <w:rsid w:val="00E74C66"/>
    <w:rsid w:val="00E86429"/>
    <w:rsid w:val="00E9032A"/>
    <w:rsid w:val="00E9282E"/>
    <w:rsid w:val="00EA792D"/>
    <w:rsid w:val="00EA7DA3"/>
    <w:rsid w:val="00EB5D45"/>
    <w:rsid w:val="00EC56BA"/>
    <w:rsid w:val="00ED1CEA"/>
    <w:rsid w:val="00ED44E2"/>
    <w:rsid w:val="00ED544B"/>
    <w:rsid w:val="00EE05FD"/>
    <w:rsid w:val="00EE2C5E"/>
    <w:rsid w:val="00EE6E2B"/>
    <w:rsid w:val="00EF26AB"/>
    <w:rsid w:val="00EF536B"/>
    <w:rsid w:val="00F117CE"/>
    <w:rsid w:val="00F302A6"/>
    <w:rsid w:val="00F32ABC"/>
    <w:rsid w:val="00F34C24"/>
    <w:rsid w:val="00F42E2A"/>
    <w:rsid w:val="00F468F0"/>
    <w:rsid w:val="00F67300"/>
    <w:rsid w:val="00F805B2"/>
    <w:rsid w:val="00F81BB2"/>
    <w:rsid w:val="00FA53FA"/>
    <w:rsid w:val="00FB0441"/>
    <w:rsid w:val="00FB5748"/>
    <w:rsid w:val="00FC27EA"/>
    <w:rsid w:val="00FD3E6E"/>
    <w:rsid w:val="00FE23D0"/>
    <w:rsid w:val="00FE2D5C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2FE5"/>
  <w15:docId w15:val="{1AAF6743-97D9-45F4-AE26-5C3D318D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58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3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4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2A62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6A"/>
  </w:style>
  <w:style w:type="paragraph" w:styleId="Subsol">
    <w:name w:val="footer"/>
    <w:basedOn w:val="Normal"/>
    <w:link w:val="Subsol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6A"/>
  </w:style>
  <w:style w:type="paragraph" w:styleId="Listparagraf">
    <w:name w:val="List Paragraph"/>
    <w:aliases w:val="Forth level,Numbered List,Citation List,본문(내용),List Paragraph (numbered (a)),Normal bullet 2,body 2,lp1,Heading x1,Lista 1,lp11,List Paragraph11,List Paragraph1,Akapit z listą BS,Outlines a.b.c.,List_Paragraph,Multilevel para_II,List1,L,3"/>
    <w:basedOn w:val="Normal"/>
    <w:link w:val="ListparagrafCaracter"/>
    <w:uiPriority w:val="34"/>
    <w:qFormat/>
    <w:rsid w:val="00D16263"/>
    <w:pPr>
      <w:ind w:left="720"/>
      <w:contextualSpacing/>
    </w:pPr>
  </w:style>
  <w:style w:type="character" w:customStyle="1" w:styleId="ListparagrafCaracter">
    <w:name w:val="Listă paragraf Caracter"/>
    <w:aliases w:val="Forth level Caracter,Numbered List Caracter,Citation List Caracter,본문(내용) Caracter,List Paragraph (numbered (a)) Caracter,Normal bullet 2 Caracter,body 2 Caracter,lp1 Caracter,Heading x1 Caracter,Lista 1 Caracter,lp11 Caracter"/>
    <w:link w:val="Listparagraf"/>
    <w:uiPriority w:val="34"/>
    <w:qFormat/>
    <w:locked/>
    <w:rsid w:val="00D16263"/>
  </w:style>
  <w:style w:type="table" w:styleId="Tabelgril">
    <w:name w:val="Table Grid"/>
    <w:basedOn w:val="TabelNormal"/>
    <w:uiPriority w:val="59"/>
    <w:rsid w:val="0041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3B4"/>
    <w:rPr>
      <w:rFonts w:ascii="Tahoma" w:hAnsi="Tahoma" w:cs="Tahoma"/>
      <w:sz w:val="16"/>
      <w:szCs w:val="16"/>
    </w:rPr>
  </w:style>
  <w:style w:type="paragraph" w:customStyle="1" w:styleId="Style11">
    <w:name w:val="Style 11"/>
    <w:basedOn w:val="Normal"/>
    <w:uiPriority w:val="99"/>
    <w:rsid w:val="004C1589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117CE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F117CE"/>
    <w:pPr>
      <w:spacing w:after="0" w:line="240" w:lineRule="auto"/>
    </w:pPr>
    <w:rPr>
      <w:rFonts w:ascii="Calibri" w:hAnsi="Calibri" w:cs="Calibri"/>
    </w:rPr>
  </w:style>
  <w:style w:type="paragraph" w:styleId="Corptext">
    <w:name w:val="Body Text"/>
    <w:aliases w:val="Body Text Char Char,block style,Body"/>
    <w:basedOn w:val="Normal"/>
    <w:link w:val="CorptextCaracter"/>
    <w:rsid w:val="00A341D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CorptextCaracter">
    <w:name w:val="Corp text Caracter"/>
    <w:aliases w:val="Body Text Char Char Caracter,block style Caracter,Body Caracter"/>
    <w:basedOn w:val="Fontdeparagrafimplicit"/>
    <w:link w:val="Corptext"/>
    <w:rsid w:val="00A341D2"/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B3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4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F4E1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F4E12"/>
  </w:style>
  <w:style w:type="paragraph" w:styleId="Indentcorptext">
    <w:name w:val="Body Text Indent"/>
    <w:basedOn w:val="Normal"/>
    <w:link w:val="IndentcorptextCaracter"/>
    <w:uiPriority w:val="99"/>
    <w:unhideWhenUsed/>
    <w:rsid w:val="00CF4E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CF4E12"/>
  </w:style>
  <w:style w:type="paragraph" w:styleId="NormalWeb">
    <w:name w:val="Normal (Web)"/>
    <w:basedOn w:val="Normal"/>
    <w:uiPriority w:val="99"/>
    <w:unhideWhenUsed/>
    <w:rsid w:val="00CF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CF4E12"/>
    <w:rPr>
      <w:rFonts w:cs="Times New Roman"/>
      <w:b/>
      <w:bCs/>
    </w:rPr>
  </w:style>
  <w:style w:type="paragraph" w:styleId="Titlu">
    <w:name w:val="Title"/>
    <w:basedOn w:val="Normal"/>
    <w:link w:val="TitluCaracter"/>
    <w:qFormat/>
    <w:rsid w:val="00CF4E12"/>
    <w:pPr>
      <w:widowControl w:val="0"/>
      <w:spacing w:after="0" w:line="240" w:lineRule="auto"/>
      <w:jc w:val="center"/>
    </w:pPr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customStyle="1" w:styleId="TitluCaracter">
    <w:name w:val="Titlu Caracter"/>
    <w:basedOn w:val="Fontdeparagrafimplicit"/>
    <w:link w:val="Titlu"/>
    <w:rsid w:val="00CF4E12"/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styleId="Accentuat">
    <w:name w:val="Emphasis"/>
    <w:basedOn w:val="Fontdeparagrafimplicit"/>
    <w:uiPriority w:val="20"/>
    <w:qFormat/>
    <w:rsid w:val="00CF4E12"/>
    <w:rPr>
      <w:i/>
      <w:iCs/>
    </w:rPr>
  </w:style>
  <w:style w:type="character" w:customStyle="1" w:styleId="Bodytext2">
    <w:name w:val="Body text (2)_"/>
    <w:link w:val="Bodytext20"/>
    <w:locked/>
    <w:rsid w:val="00F468F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468F0"/>
    <w:pPr>
      <w:widowControl w:val="0"/>
      <w:shd w:val="clear" w:color="auto" w:fill="FFFFFF"/>
      <w:spacing w:before="480" w:after="1260" w:line="240" w:lineRule="atLeast"/>
      <w:ind w:hanging="940"/>
      <w:jc w:val="both"/>
    </w:pPr>
    <w:rPr>
      <w:sz w:val="28"/>
      <w:szCs w:val="28"/>
    </w:rPr>
  </w:style>
  <w:style w:type="character" w:customStyle="1" w:styleId="Bodytext2Bold">
    <w:name w:val="Body text (2) + Bold"/>
    <w:aliases w:val="Italic,Heading #2 + Not Bold"/>
    <w:basedOn w:val="Bodytext2"/>
    <w:rsid w:val="00F46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sid w:val="0097341D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97341D"/>
    <w:pPr>
      <w:widowControl w:val="0"/>
      <w:shd w:val="clear" w:color="auto" w:fill="FFFFFF"/>
      <w:spacing w:after="0" w:line="317" w:lineRule="exact"/>
      <w:jc w:val="both"/>
      <w:outlineLvl w:val="1"/>
    </w:pPr>
    <w:rPr>
      <w:b/>
      <w:bCs/>
    </w:rPr>
  </w:style>
  <w:style w:type="character" w:customStyle="1" w:styleId="Bodytext6">
    <w:name w:val="Body text (6)_"/>
    <w:basedOn w:val="Fontdeparagrafimplicit"/>
    <w:link w:val="Bodytext60"/>
    <w:rsid w:val="00844AF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84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44AF4"/>
    <w:pPr>
      <w:widowControl w:val="0"/>
      <w:shd w:val="clear" w:color="auto" w:fill="FFFFFF"/>
      <w:spacing w:before="1500" w:after="42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lu4Caracter">
    <w:name w:val="Titlu 4 Caracter"/>
    <w:basedOn w:val="Fontdeparagrafimplicit"/>
    <w:link w:val="Titlu4"/>
    <w:rsid w:val="002A62A0"/>
    <w:rPr>
      <w:rFonts w:ascii="Times New Roman" w:eastAsia="Times New Roman" w:hAnsi="Times New Roman" w:cs="Times New Roman"/>
      <w:b/>
      <w:bCs/>
      <w:noProof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82FC-4BF9-4F1F-A39F-0403C77E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4461</Words>
  <Characters>25430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 Stan</dc:creator>
  <cp:lastModifiedBy>Florentina Istudor</cp:lastModifiedBy>
  <cp:revision>7</cp:revision>
  <cp:lastPrinted>2026-02-17T13:52:00Z</cp:lastPrinted>
  <dcterms:created xsi:type="dcterms:W3CDTF">2026-04-28T13:18:00Z</dcterms:created>
  <dcterms:modified xsi:type="dcterms:W3CDTF">2026-04-29T21:44:00Z</dcterms:modified>
</cp:coreProperties>
</file>