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34" w:rsidRPr="00C5777A" w:rsidRDefault="00827B34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C5777A">
        <w:rPr>
          <w:rFonts w:ascii="Calibri" w:hAnsi="Calibri" w:cs="Calibri"/>
          <w:lang w:val="ro-RO"/>
        </w:rPr>
        <w:t>Data:</w:t>
      </w:r>
      <w:r w:rsidRPr="00C5777A">
        <w:rPr>
          <w:rFonts w:ascii="Calibri" w:hAnsi="Calibri" w:cs="Calibri"/>
          <w:i/>
          <w:color w:val="FF0000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[ZZ/</w:t>
      </w:r>
      <w:r w:rsidR="008117A9">
        <w:rPr>
          <w:rFonts w:ascii="Calibri" w:hAnsi="Calibri" w:cs="Calibri"/>
          <w:i/>
          <w:color w:val="FF0000"/>
          <w:highlight w:val="lightGray"/>
          <w:lang w:val="ro-RO"/>
        </w:rPr>
        <w:t>04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/</w:t>
      </w:r>
      <w:r w:rsidR="00B91A43">
        <w:rPr>
          <w:rFonts w:ascii="Calibri" w:hAnsi="Calibri" w:cs="Calibri"/>
          <w:i/>
          <w:color w:val="FF0000"/>
          <w:lang w:val="ro-RO"/>
        </w:rPr>
        <w:t>202</w:t>
      </w:r>
      <w:r w:rsidR="00051288">
        <w:rPr>
          <w:rFonts w:ascii="Calibri" w:hAnsi="Calibri" w:cs="Calibri"/>
          <w:i/>
          <w:color w:val="FF0000"/>
          <w:lang w:val="ro-RO"/>
        </w:rPr>
        <w:t>6</w:t>
      </w:r>
    </w:p>
    <w:p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lang w:val="ro-RO"/>
        </w:rPr>
        <w:t xml:space="preserve">Anunț de participare: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:rsidR="001906FB" w:rsidRDefault="00CB686E" w:rsidP="001C7789">
      <w:pPr>
        <w:spacing w:after="0" w:line="360" w:lineRule="exact"/>
        <w:jc w:val="center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lang w:val="ro-RO"/>
        </w:rPr>
        <w:t>Obiectul contractului</w:t>
      </w:r>
      <w:r w:rsidR="00827B34" w:rsidRPr="00C5777A">
        <w:rPr>
          <w:rFonts w:ascii="Calibri" w:hAnsi="Calibri" w:cs="Calibri"/>
          <w:i/>
          <w:lang w:val="ro-RO"/>
        </w:rPr>
        <w:t xml:space="preserve">: </w:t>
      </w:r>
      <w:r w:rsidR="001C7789" w:rsidRPr="009453C4">
        <w:rPr>
          <w:rFonts w:ascii="Times New Roman" w:hAnsi="Times New Roman" w:cs="Times New Roman"/>
          <w:b/>
          <w:color w:val="000000"/>
          <w:sz w:val="24"/>
        </w:rPr>
        <w:t>„</w:t>
      </w:r>
      <w:r w:rsidR="00623DF1" w:rsidRPr="00623DF1">
        <w:rPr>
          <w:rFonts w:ascii="Times New Roman" w:hAnsi="Times New Roman"/>
          <w:b/>
        </w:rPr>
        <w:t xml:space="preserve"> </w:t>
      </w:r>
      <w:r w:rsidR="004649A3">
        <w:rPr>
          <w:rFonts w:ascii="Times New Roman" w:hAnsi="Times New Roman"/>
          <w:b/>
        </w:rPr>
        <w:t>Reactivi chimici de laborator</w:t>
      </w:r>
      <w:r w:rsidR="00682D01">
        <w:rPr>
          <w:rFonts w:ascii="Times New Roman" w:hAnsi="Times New Roman"/>
          <w:b/>
        </w:rPr>
        <w:t xml:space="preserve"> SER</w:t>
      </w:r>
      <w:bookmarkStart w:id="0" w:name="_GoBack"/>
      <w:bookmarkEnd w:id="0"/>
      <w:r w:rsidR="001C7789" w:rsidRPr="009453C4">
        <w:rPr>
          <w:rFonts w:ascii="Times New Roman" w:hAnsi="Times New Roman" w:cs="Times New Roman"/>
          <w:b/>
          <w:color w:val="000000"/>
          <w:sz w:val="24"/>
        </w:rPr>
        <w:t>”</w:t>
      </w:r>
      <w:r w:rsidR="001C7789"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</w:p>
    <w:p w:rsidR="00827B34" w:rsidRPr="00C5777A" w:rsidRDefault="00827B34" w:rsidP="001C7789">
      <w:pPr>
        <w:spacing w:after="0" w:line="360" w:lineRule="exact"/>
        <w:jc w:val="center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evaluarea Propunerii Tehnice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metodologiei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stabilite prin Documentația de Atribuire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în corelație cu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cerintele minime si specificatiile tehnice / cerinte functionale minime si/sau extinse,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din Caietul de Sarcini,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aplicarea criteriului de atribuire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metodologiei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stabilite prin Documentația de Atribuire.]</w:t>
      </w:r>
    </w:p>
    <w:p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[Toate informațiile solicitate în cele ce urmează reprezintă elemente cheie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ropunerii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ehnice.]</w:t>
      </w:r>
    </w:p>
    <w:p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Descrierea caracteristicilor propuse de ofertant, activitatile ce trebuie realizate și graficul de indeplinire a </w:t>
      </w:r>
      <w:r w:rsidR="00651231">
        <w:rPr>
          <w:rFonts w:ascii="Calibri" w:hAnsi="Calibri" w:cs="Calibri"/>
          <w:i/>
          <w:color w:val="FF0000"/>
          <w:highlight w:val="lightGray"/>
          <w:lang w:val="ro-RO"/>
        </w:rPr>
        <w:t>contractului sectorial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sunt componente cheie ale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Propunerii 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Ofertanții trebuie să prezinte Propunerea Tehnică ca parte a Ofertei, inclusiv orice alte anexe considerate relevante de către acesta pentru: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demonstrarea îndeplinirii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cerintelor minime si corespondenta cu specificatiile tehnice / cerinte functionale minime si/sau extinse, 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obținerea unui punctaj ca urmare a aplicării criteriului de atribuire</w:t>
      </w:r>
    </w:p>
    <w:p w:rsidR="00827B34" w:rsidRPr="00C858A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evidențierea beneficiil</w:t>
      </w:r>
      <w:r w:rsidR="00651231">
        <w:rPr>
          <w:rFonts w:ascii="Calibri" w:hAnsi="Calibri" w:cs="Calibri"/>
          <w:i/>
          <w:color w:val="FF0000"/>
          <w:highlight w:val="lightGray"/>
          <w:lang w:val="ro-RO"/>
        </w:rPr>
        <w:t>or pe care le oferă Entitatii contractante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.</w:t>
      </w:r>
    </w:p>
    <w:p w:rsidR="00827B34" w:rsidRDefault="00827B34" w:rsidP="004138EF">
      <w:pPr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</w:p>
    <w:p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Toate informațiile solicitate în cele ce urmează, reprezintă componente-cheie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și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Propunerii T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ehnice și trebuie prezentate și descrise de către Ofertant la un nivel de detaliere corespunzător.</w:t>
      </w:r>
    </w:p>
    <w:p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Prezentarea unei Propuneri Tehnice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care nu includ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informațiile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solicitate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ca răspuns la cerințele minime stabilit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="001764F3">
        <w:rPr>
          <w:rFonts w:ascii="Calibri" w:hAnsi="Calibri" w:cs="Calibri"/>
          <w:i/>
          <w:color w:val="FF0000"/>
          <w:highlight w:val="lightGray"/>
          <w:lang w:val="ro-RO"/>
        </w:rPr>
        <w:t xml:space="preserve"> si </w:t>
      </w:r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 tehnice / cerinte functionale minime si/sau extinse</w:t>
      </w:r>
      <w:r w:rsidR="001764F3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poate atrage neconformitatea Ofertei. Simpla copiere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din Caietul de Sarcini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nu este considerată drept răspuns la cerințele </w:t>
      </w:r>
      <w:r w:rsidR="008440F5">
        <w:rPr>
          <w:rFonts w:ascii="Calibri" w:hAnsi="Calibri" w:cs="Calibri"/>
          <w:i/>
          <w:color w:val="FF0000"/>
          <w:highlight w:val="lightGray"/>
          <w:lang w:val="ro-RO"/>
        </w:rPr>
        <w:t>Entitatii Contractante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.</w:t>
      </w:r>
    </w:p>
    <w:p w:rsidR="00827B34" w:rsidRPr="00C5777A" w:rsidRDefault="00827B34" w:rsidP="004138EF">
      <w:pPr>
        <w:pStyle w:val="Titlu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:rsidR="00827B34" w:rsidRPr="00C5777A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highlight w:val="lightGray"/>
          <w:lang w:val="ro-RO"/>
        </w:rPr>
        <w:t>Se recomandă ca Propunerea Tehnică  să cuprindă secțiunile mai jos identificate</w:t>
      </w:r>
      <w:r>
        <w:rPr>
          <w:rFonts w:ascii="Calibri" w:eastAsia="Calibri" w:hAnsi="Calibri" w:cs="Calibri"/>
          <w:i/>
          <w:highlight w:val="lightGray"/>
          <w:lang w:val="ro-RO"/>
        </w:rPr>
        <w:t>.</w:t>
      </w:r>
    </w:p>
    <w:p w:rsidR="00827B34" w:rsidRDefault="00827B34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  <w:r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</w:p>
    <w:p w:rsidR="00BE3E47" w:rsidRPr="00BE3E47" w:rsidRDefault="00BE3E47" w:rsidP="004138E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1" w:name="_Toc476835372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Rezumat</w:t>
      </w:r>
      <w:bookmarkEnd w:id="1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BE3E47" w:rsidRPr="00C5777A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:rsidR="00BE3E47" w:rsidRPr="00C5777A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trebuie să fie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de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maxim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um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4</w:t>
      </w:r>
      <w:r w:rsidRPr="00A0053D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(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patru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pagini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(recomandat)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și trebuie:</w:t>
      </w:r>
    </w:p>
    <w:p w:rsidR="00BE3E47" w:rsidRPr="00C5777A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să includă elementele esențiale ale Propunerii Tehnice – acestea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trebuie identificate ca atare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n conținutul Propunerii Tehnice prezentate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–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special pentru ceea ce înseamnă aplicarea criteriului de atribuire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:rsidR="00BE3E47" w:rsidRPr="00C5777A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să evidențieze avantajele competitive ale Propunerii Tehnice, așa cum sunt acestea identificate de Ofertantul ce întocmește această Propunere Tehnică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și cu luarea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considerare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extinse</w:t>
      </w:r>
      <w:r w:rsidR="00C858A6">
        <w:rPr>
          <w:rFonts w:ascii="Calibri" w:hAnsi="Calibri" w:cs="Calibri"/>
          <w:i/>
          <w:color w:val="FF0000"/>
          <w:highlight w:val="lightGray"/>
          <w:lang w:val="ro-RO"/>
        </w:rPr>
        <w:t>/dorite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identificate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Caietul de sarcini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:rsidR="00BE3E47" w:rsidRPr="00C5777A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Ofertantul va include un tabel in care evidenția valorile aferente factorilor de evaluare in vederea obtinerii punctajului. </w:t>
      </w:r>
    </w:p>
    <w:p w:rsidR="00523FE1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BE3E47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 w:rsidSect="00651231">
          <w:footerReference w:type="default" r:id="rId8"/>
          <w:pgSz w:w="11906" w:h="16838"/>
          <w:pgMar w:top="426" w:right="1274" w:bottom="1417" w:left="1417" w:header="708" w:footer="708" w:gutter="0"/>
          <w:cols w:space="708"/>
          <w:docGrid w:linePitch="360"/>
        </w:sectPr>
      </w:pPr>
    </w:p>
    <w:p w:rsidR="00F16E26" w:rsidRPr="0024501F" w:rsidRDefault="0017115C" w:rsidP="0024501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 xml:space="preserve">Descriere produse </w:t>
      </w:r>
    </w:p>
    <w:p w:rsidR="00077B2E" w:rsidRPr="00C5777A" w:rsidRDefault="00AC2B72" w:rsidP="00077B2E">
      <w:pPr>
        <w:spacing w:after="0" w:line="360" w:lineRule="exact"/>
        <w:jc w:val="center"/>
        <w:rPr>
          <w:rFonts w:ascii="Calibri" w:hAnsi="Calibri" w:cs="Calibri"/>
          <w:i/>
          <w:lang w:val="ro-RO"/>
        </w:rPr>
      </w:pPr>
      <w:r w:rsidRPr="00623DF1">
        <w:rPr>
          <w:rFonts w:ascii="Times New Roman" w:eastAsia="Calibri" w:hAnsi="Times New Roman" w:cs="Times New Roman"/>
          <w:sz w:val="24"/>
          <w:szCs w:val="24"/>
          <w:lang w:val="fr-BE"/>
        </w:rPr>
        <w:t>Denumire produs</w:t>
      </w:r>
      <w:r w:rsidR="005A5C49" w:rsidRPr="0024053E">
        <w:rPr>
          <w:rFonts w:eastAsia="Calibri" w:cstheme="minorHAnsi"/>
          <w:lang w:val="fr-BE"/>
        </w:rPr>
        <w:t xml:space="preserve"> </w:t>
      </w:r>
      <w:r w:rsidR="001906FB" w:rsidRPr="009453C4">
        <w:rPr>
          <w:rFonts w:ascii="Times New Roman" w:hAnsi="Times New Roman" w:cs="Times New Roman"/>
          <w:b/>
          <w:color w:val="000000"/>
          <w:sz w:val="24"/>
        </w:rPr>
        <w:t>„</w:t>
      </w:r>
      <w:r w:rsidR="004649A3">
        <w:rPr>
          <w:rFonts w:ascii="Times New Roman" w:hAnsi="Times New Roman" w:cs="Times New Roman"/>
          <w:b/>
          <w:color w:val="000000"/>
          <w:sz w:val="24"/>
        </w:rPr>
        <w:t>Reactivi chimici de laborator</w:t>
      </w:r>
      <w:r w:rsidR="001906FB" w:rsidRPr="009453C4">
        <w:rPr>
          <w:rFonts w:ascii="Times New Roman" w:hAnsi="Times New Roman" w:cs="Times New Roman"/>
          <w:b/>
          <w:color w:val="000000"/>
          <w:sz w:val="24"/>
        </w:rPr>
        <w:t>”</w:t>
      </w:r>
    </w:p>
    <w:tbl>
      <w:tblPr>
        <w:tblW w:w="152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65"/>
        <w:gridCol w:w="1069"/>
        <w:gridCol w:w="977"/>
        <w:gridCol w:w="1149"/>
        <w:gridCol w:w="1893"/>
        <w:gridCol w:w="2152"/>
        <w:gridCol w:w="813"/>
        <w:gridCol w:w="1455"/>
        <w:gridCol w:w="1153"/>
        <w:gridCol w:w="2433"/>
        <w:gridCol w:w="23"/>
      </w:tblGrid>
      <w:tr w:rsidR="00657AF4" w:rsidRPr="002B3EE3" w:rsidTr="004649A3">
        <w:trPr>
          <w:trHeight w:val="520"/>
          <w:tblHeader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657AF4" w:rsidRPr="002B3EE3" w:rsidRDefault="00657AF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7AF4" w:rsidRPr="002B3EE3" w:rsidRDefault="00945D98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UM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57AF4" w:rsidRPr="002B3EE3" w:rsidRDefault="00657AF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Loc de livrare</w:t>
            </w:r>
          </w:p>
        </w:tc>
        <w:tc>
          <w:tcPr>
            <w:tcW w:w="4045" w:type="dxa"/>
            <w:gridSpan w:val="2"/>
            <w:shd w:val="clear" w:color="auto" w:fill="auto"/>
            <w:vAlign w:val="center"/>
          </w:tcPr>
          <w:p w:rsidR="00657AF4" w:rsidRPr="002B3EE3" w:rsidRDefault="00657AF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Data de livrare solicitată</w:t>
            </w:r>
            <w:r w:rsidRPr="002B3EE3">
              <w:rPr>
                <w:rStyle w:val="Referinnotdesubsol"/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F4" w:rsidRPr="002B3EE3" w:rsidRDefault="00657AF4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Specificaţii tehnice / cerinte de performanță /funcționale minime</w:t>
            </w:r>
          </w:p>
        </w:tc>
        <w:tc>
          <w:tcPr>
            <w:tcW w:w="3609" w:type="dxa"/>
            <w:gridSpan w:val="3"/>
          </w:tcPr>
          <w:p w:rsidR="00657AF4" w:rsidRPr="002B3EE3" w:rsidRDefault="00657AF4" w:rsidP="004649A3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BE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Durata minima  garanție</w:t>
            </w:r>
            <w:r w:rsidR="004649A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si </w:t>
            </w: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termen de valabilitate</w:t>
            </w:r>
          </w:p>
        </w:tc>
      </w:tr>
      <w:tr w:rsidR="00657AF4" w:rsidRPr="002B3EE3" w:rsidTr="004649A3">
        <w:trPr>
          <w:trHeight w:val="200"/>
          <w:tblHeader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4045" w:type="dxa"/>
            <w:gridSpan w:val="2"/>
            <w:shd w:val="clear" w:color="auto" w:fill="auto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3609" w:type="dxa"/>
            <w:gridSpan w:val="3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</w:tr>
      <w:tr w:rsidR="00657AF4" w:rsidRPr="002B3EE3" w:rsidTr="004649A3">
        <w:trPr>
          <w:trHeight w:val="819"/>
          <w:tblHeader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D27050" w:rsidRDefault="00B87A73" w:rsidP="00652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tabel</w:t>
            </w:r>
          </w:p>
          <w:p w:rsidR="004A585B" w:rsidRPr="002B3EE3" w:rsidRDefault="008117A9" w:rsidP="00652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17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 caiet de sarcini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7AF4" w:rsidRPr="002B3EE3" w:rsidRDefault="00B87A73" w:rsidP="002D6C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57AF4" w:rsidRPr="002B3EE3" w:rsidRDefault="00081954" w:rsidP="00BD35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S.E. </w:t>
            </w:r>
            <w:r w:rsidR="00BD35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Rovinari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str. </w:t>
            </w:r>
            <w:r w:rsidR="00BD35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Energeticianului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nr. </w:t>
            </w:r>
            <w:r w:rsidR="00BD35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25</w:t>
            </w:r>
            <w:r w:rsidR="004649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BD35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Rovinari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Gorj</w:t>
            </w:r>
            <w:r w:rsidR="00077B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045" w:type="dxa"/>
            <w:gridSpan w:val="2"/>
            <w:shd w:val="clear" w:color="auto" w:fill="auto"/>
            <w:vAlign w:val="center"/>
          </w:tcPr>
          <w:p w:rsidR="001B7EF5" w:rsidRPr="00F603DF" w:rsidRDefault="004649A3" w:rsidP="00623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45</w:t>
            </w:r>
            <w:r w:rsidR="00623D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zile</w:t>
            </w:r>
            <w:r w:rsidR="00D413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lucratoare</w:t>
            </w:r>
            <w:r w:rsidR="00F603DF" w:rsidRPr="00F603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la semnarea si inregistrarea contractului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57AF4" w:rsidRPr="002B3EE3" w:rsidRDefault="002B3EE3" w:rsidP="00BD35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lightGray"/>
                <w:lang w:val="ro-RO"/>
              </w:rPr>
            </w:pPr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Conform specificatiilor tehnice mentionate in caietul de sarcini nr. </w:t>
            </w:r>
            <w:r w:rsidR="004649A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3</w:t>
            </w:r>
            <w:r w:rsidR="00BD355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340</w:t>
            </w:r>
            <w:r w:rsidR="004649A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/</w:t>
            </w:r>
            <w:r w:rsidR="00BD355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25</w:t>
            </w:r>
            <w:r w:rsidR="004649A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.03.2026</w:t>
            </w:r>
          </w:p>
        </w:tc>
        <w:tc>
          <w:tcPr>
            <w:tcW w:w="3609" w:type="dxa"/>
            <w:gridSpan w:val="3"/>
            <w:vAlign w:val="center"/>
          </w:tcPr>
          <w:p w:rsidR="00657AF4" w:rsidRPr="00054C56" w:rsidRDefault="00BD3553" w:rsidP="00BD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lightGray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>12</w:t>
            </w:r>
            <w:r w:rsidR="004649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 xml:space="preserve"> de</w:t>
            </w:r>
            <w:r w:rsidR="00FE1D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 xml:space="preserve"> luni de la </w:t>
            </w:r>
            <w:r w:rsidR="0008195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>receptie</w:t>
            </w:r>
          </w:p>
        </w:tc>
      </w:tr>
      <w:tr w:rsidR="00AF6CAC" w:rsidRPr="00D076AC" w:rsidTr="004649A3">
        <w:trPr>
          <w:gridAfter w:val="1"/>
          <w:wAfter w:w="23" w:type="dxa"/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3042" w:type="dxa"/>
            <w:gridSpan w:val="2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functionale propuse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functionale extinse propuse</w:t>
            </w:r>
          </w:p>
        </w:tc>
        <w:tc>
          <w:tcPr>
            <w:tcW w:w="2608" w:type="dxa"/>
            <w:gridSpan w:val="2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Deviatii de la 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le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cerintele 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functionale 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056C02" w:rsidRDefault="00AF6CAC" w:rsidP="00651231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Impactul deviatiilor asupra indeplinirii obiectului </w:t>
            </w:r>
            <w:r w:rsidR="00651231">
              <w:rPr>
                <w:rFonts w:cstheme="minorHAnsi"/>
                <w:b/>
                <w:sz w:val="20"/>
                <w:szCs w:val="20"/>
                <w:lang w:val="ro-RO"/>
              </w:rPr>
              <w:t>contractului sectorial</w:t>
            </w:r>
          </w:p>
        </w:tc>
      </w:tr>
      <w:tr w:rsidR="00AF6CAC" w:rsidRPr="00D076AC" w:rsidTr="004649A3">
        <w:trPr>
          <w:gridAfter w:val="1"/>
          <w:wAfter w:w="23" w:type="dxa"/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gridSpan w:val="2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gridSpan w:val="2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AF6CAC" w:rsidRPr="00D076AC" w:rsidTr="004649A3">
        <w:trPr>
          <w:gridAfter w:val="1"/>
          <w:wAfter w:w="23" w:type="dxa"/>
          <w:jc w:val="center"/>
        </w:trPr>
        <w:tc>
          <w:tcPr>
            <w:tcW w:w="2177" w:type="dxa"/>
            <w:gridSpan w:val="2"/>
            <w:shd w:val="clear" w:color="auto" w:fill="B8CCE4" w:themeFill="accent1" w:themeFillTint="66"/>
            <w:vAlign w:val="center"/>
          </w:tcPr>
          <w:p w:rsidR="00AF6CAC" w:rsidRPr="0024501F" w:rsidRDefault="00AF6CAC" w:rsidP="00D076AC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Ofertantul introduce </w:t>
            </w:r>
            <w:r w:rsidR="00D076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temenul de livrare propus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gridSpan w:val="2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Ofertantul introduce denumirea producatorului si date de contact ale acestuia]</w:t>
            </w:r>
          </w:p>
        </w:tc>
        <w:tc>
          <w:tcPr>
            <w:tcW w:w="3042" w:type="dxa"/>
            <w:gridSpan w:val="2"/>
            <w:shd w:val="clear" w:color="auto" w:fill="B8CCE4" w:themeFill="accent1" w:themeFillTint="66"/>
            <w:vAlign w:val="center"/>
          </w:tcPr>
          <w:p w:rsidR="00AF6CAC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[Ofertantul </w:t>
            </w:r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v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a</w:t>
            </w:r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indica dacă produsele propuse corespund cu specificaţiile tehnice / c</w:t>
            </w:r>
            <w:r w:rsidR="00056C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erintele</w:t>
            </w:r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functionale minime solicitate, precizand  “DA”/”NU” pentru a indica corespondenţa]</w:t>
            </w:r>
          </w:p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r w:rsidRPr="000C709E">
              <w:rPr>
                <w:rFonts w:cstheme="minorHAnsi"/>
                <w:color w:val="FF0000"/>
                <w:lang w:val="ro-RO"/>
              </w:rPr>
              <w:t xml:space="preserve">Referinta in oferta: 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965" w:type="dxa"/>
            <w:gridSpan w:val="2"/>
            <w:shd w:val="clear" w:color="auto" w:fill="B8CCE4" w:themeFill="accent1" w:themeFillTint="66"/>
          </w:tcPr>
          <w:p w:rsidR="000D0F45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specificaţiile tehnice / </w:t>
            </w:r>
            <w:r w:rsidR="00056C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cerintele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functionale </w:t>
            </w:r>
            <w:r w:rsidR="00A30B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extinse 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solicitate, precizand  “DA”/”NU” /“PARTIAL” pentru a indica corespondenţa]</w:t>
            </w:r>
          </w:p>
          <w:p w:rsidR="000D0F45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PARTIAL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56BF4"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AF6CAC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</w:pPr>
            <w:r w:rsidRPr="000C709E">
              <w:rPr>
                <w:rFonts w:cstheme="minorHAnsi"/>
                <w:color w:val="FF0000"/>
                <w:lang w:val="ro-RO"/>
              </w:rPr>
              <w:t xml:space="preserve">Referinta in oferta: 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[introduceti pagina din oferta unde se regasesc informatiile</w:t>
            </w:r>
            <w:r w:rsidR="00256BF4"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608" w:type="dxa"/>
            <w:gridSpan w:val="2"/>
            <w:shd w:val="clear" w:color="auto" w:fill="B8CCE4" w:themeFill="accent1" w:themeFillTint="66"/>
            <w:vAlign w:val="center"/>
          </w:tcPr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[Daca produsele propuse corespund PARTIAL cu specificaţiile tehnice / </w:t>
            </w:r>
            <w:r w:rsidR="00056C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cerintele 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functionale</w:t>
            </w:r>
            <w:r w:rsidR="000131BB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extinse 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solicitate, specificati care sunt deviatiile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[Specificati impactul  deviatiilor asupra indeplinirii obiectului </w:t>
            </w:r>
            <w:r w:rsidR="00D27050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acordului cadru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</w:tr>
      <w:tr w:rsidR="00BC649B" w:rsidRPr="00D076AC" w:rsidTr="004649A3">
        <w:trPr>
          <w:gridAfter w:val="1"/>
          <w:wAfter w:w="23" w:type="dxa"/>
          <w:jc w:val="center"/>
        </w:trPr>
        <w:tc>
          <w:tcPr>
            <w:tcW w:w="15271" w:type="dxa"/>
            <w:gridSpan w:val="11"/>
          </w:tcPr>
          <w:p w:rsidR="00BC649B" w:rsidRPr="0024501F" w:rsidRDefault="00BC649B" w:rsidP="004078C5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NOTA: Ofertantul va completa coloanele de la nr. </w:t>
            </w:r>
            <w:r w:rsidR="004078C5">
              <w:rPr>
                <w:rFonts w:cstheme="minorHAnsi"/>
                <w:lang w:val="ro-RO"/>
              </w:rPr>
              <w:t>7</w:t>
            </w:r>
            <w:r w:rsidR="002A2404">
              <w:rPr>
                <w:rFonts w:cstheme="minorHAnsi"/>
                <w:lang w:val="ro-RO"/>
              </w:rPr>
              <w:t xml:space="preserve"> </w:t>
            </w:r>
            <w:r w:rsidRPr="0024501F">
              <w:rPr>
                <w:rFonts w:cstheme="minorHAnsi"/>
                <w:lang w:val="ro-RO"/>
              </w:rPr>
              <w:t xml:space="preserve"> la nr. 1</w:t>
            </w:r>
            <w:r w:rsidR="00005114">
              <w:rPr>
                <w:rFonts w:cstheme="minorHAnsi"/>
                <w:lang w:val="ro-RO"/>
              </w:rPr>
              <w:t>2</w:t>
            </w:r>
          </w:p>
        </w:tc>
      </w:tr>
    </w:tbl>
    <w:p w:rsidR="009D5CD7" w:rsidRDefault="009D5CD7" w:rsidP="0024501F">
      <w:pPr>
        <w:spacing w:after="0" w:line="360" w:lineRule="exact"/>
        <w:rPr>
          <w:rFonts w:cstheme="minorHAnsi"/>
          <w:lang w:val="ro-RO"/>
        </w:rPr>
      </w:pPr>
    </w:p>
    <w:p w:rsidR="003B0705" w:rsidRPr="00B521AC" w:rsidRDefault="003B0705" w:rsidP="003B0705">
      <w:pPr>
        <w:pStyle w:val="Titlu3"/>
        <w:rPr>
          <w:rFonts w:asciiTheme="minorHAnsi" w:eastAsia="Calibri" w:hAnsiTheme="minorHAnsi" w:cstheme="minorHAnsi"/>
          <w:color w:val="auto"/>
          <w:lang w:val="fr-BE"/>
        </w:rPr>
      </w:pPr>
      <w:r w:rsidRPr="00B521AC">
        <w:rPr>
          <w:rFonts w:asciiTheme="minorHAnsi" w:eastAsia="Calibri" w:hAnsiTheme="minorHAnsi" w:cstheme="minorHAnsi"/>
          <w:color w:val="auto"/>
          <w:lang w:val="fr-BE"/>
        </w:rPr>
        <w:lastRenderedPageBreak/>
        <w:t>Extensibilitate</w:t>
      </w:r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 xml:space="preserve"> / Furnizarea de produse de generație superioară</w:t>
      </w:r>
      <w:r w:rsidR="00B521AC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r w:rsidR="00B521AC" w:rsidRPr="00B521AC">
        <w:rPr>
          <w:rFonts w:ascii="Times New Roman" w:hAnsi="Times New Roman" w:cs="Times New Roman"/>
          <w:lang w:val="fr-BE"/>
        </w:rPr>
        <w:t>(</w:t>
      </w:r>
      <w:r w:rsidR="00B521AC" w:rsidRPr="00B521AC">
        <w:rPr>
          <w:rFonts w:ascii="Times New Roman" w:hAnsi="Times New Roman" w:cs="Times New Roman"/>
          <w:i/>
          <w:lang w:val="fr-BE"/>
        </w:rPr>
        <w:t>dacă este cazul)</w:t>
      </w:r>
    </w:p>
    <w:p w:rsidR="003B0705" w:rsidRPr="0024501F" w:rsidRDefault="003B0705" w:rsidP="003B0705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la </w:t>
      </w:r>
      <w:r w:rsidRPr="003B0705">
        <w:rPr>
          <w:rFonts w:cstheme="minorHAnsi"/>
          <w:highlight w:val="lightGray"/>
          <w:lang w:val="ro-RO"/>
        </w:rPr>
        <w:t xml:space="preserve">extensibilitate/ </w:t>
      </w:r>
      <w:r w:rsidR="00B521AC" w:rsidRPr="00B521AC">
        <w:rPr>
          <w:rFonts w:cstheme="minorHAnsi"/>
          <w:highlight w:val="lightGray"/>
          <w:lang w:val="ro-RO"/>
        </w:rPr>
        <w:t>produse de generație superioară</w:t>
      </w:r>
      <w:r>
        <w:rPr>
          <w:rFonts w:cstheme="minorHAnsi"/>
          <w:lang w:val="ro-RO"/>
        </w:rPr>
        <w:t xml:space="preserve"> 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cerintelor incluse in  Caietul de Sarcini, prin prezentarea activităților și a modalității efective de realizare a acestora pentru a demonstra atingerea obiectivelor asociate </w:t>
      </w:r>
      <w:r w:rsidR="00651231">
        <w:rPr>
          <w:rFonts w:eastAsia="Calibri" w:cstheme="minorHAnsi"/>
          <w:lang w:val="ro-RO"/>
        </w:rPr>
        <w:t>contractului sectorial</w:t>
      </w:r>
      <w:r w:rsidRPr="0024501F">
        <w:rPr>
          <w:rFonts w:eastAsia="Calibri" w:cstheme="minorHAnsi"/>
          <w:lang w:val="ro-RO"/>
        </w:rPr>
        <w:t>.</w:t>
      </w:r>
    </w:p>
    <w:p w:rsidR="003B0705" w:rsidRPr="003B0705" w:rsidRDefault="003B0705" w:rsidP="003B0705">
      <w:pPr>
        <w:pStyle w:val="Titlu3"/>
        <w:rPr>
          <w:rFonts w:asciiTheme="minorHAnsi" w:eastAsia="Calibri" w:hAnsiTheme="minorHAnsi" w:cstheme="minorHAnsi"/>
          <w:color w:val="auto"/>
          <w:lang w:val="en-GB"/>
        </w:rPr>
      </w:pPr>
      <w:r>
        <w:rPr>
          <w:rFonts w:asciiTheme="minorHAnsi" w:eastAsia="Calibri" w:hAnsiTheme="minorHAnsi" w:cstheme="minorHAnsi"/>
          <w:color w:val="auto"/>
          <w:lang w:val="en-GB"/>
        </w:rPr>
        <w:t>Garantie</w:t>
      </w:r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/ Termen de valabilitate</w:t>
      </w:r>
      <w:r w:rsidR="00E62766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:rsidR="00C0251D" w:rsidRPr="00C0251D" w:rsidRDefault="00C0251D" w:rsidP="00C0251D">
      <w:pPr>
        <w:pStyle w:val="Titlu3"/>
        <w:rPr>
          <w:rFonts w:asciiTheme="minorHAnsi" w:eastAsia="Calibri" w:hAnsiTheme="minorHAnsi" w:cstheme="minorHAnsi"/>
          <w:color w:val="auto"/>
          <w:lang w:val="en-GB"/>
        </w:rPr>
      </w:pPr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</w:p>
    <w:p w:rsidR="00C0251D" w:rsidRPr="0024501F" w:rsidRDefault="00C0251D" w:rsidP="00C0251D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la </w:t>
      </w:r>
      <w:r w:rsidRPr="0024501F">
        <w:rPr>
          <w:rFonts w:cstheme="minorHAnsi"/>
          <w:highlight w:val="lightGray"/>
          <w:lang w:val="ro-RO"/>
        </w:rPr>
        <w:t>livrare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cerintelor incluse in  Caietul de Sarcini, prin prezentarea activităților și a modalității efective de realizare a acestora pentru a demonstra atingerea obiectivelor </w:t>
      </w:r>
      <w:r w:rsidR="00651231">
        <w:rPr>
          <w:rFonts w:eastAsia="Calibri" w:cstheme="minorHAnsi"/>
          <w:lang w:val="ro-RO"/>
        </w:rPr>
        <w:t>contractului sctorial</w:t>
      </w:r>
      <w:r w:rsidRPr="0024501F">
        <w:rPr>
          <w:rFonts w:eastAsia="Calibri" w:cstheme="minorHAnsi"/>
          <w:lang w:val="ro-RO"/>
        </w:rPr>
        <w:t xml:space="preserve"> </w:t>
      </w:r>
      <w:r w:rsidRPr="0024501F">
        <w:rPr>
          <w:rFonts w:eastAsia="Calibri" w:cstheme="minorHAnsi"/>
          <w:highlight w:val="lightGray"/>
          <w:lang w:val="ro-RO"/>
        </w:rPr>
        <w:t>si incadrarea in termenul de livrare specificat.</w:t>
      </w:r>
    </w:p>
    <w:p w:rsidR="00C0251D" w:rsidRPr="0024501F" w:rsidRDefault="00C0251D" w:rsidP="00C0251D">
      <w:pPr>
        <w:pStyle w:val="Titlu3"/>
        <w:rPr>
          <w:rFonts w:asciiTheme="minorHAnsi" w:eastAsia="Calibri" w:hAnsiTheme="minorHAnsi" w:cstheme="minorHAnsi"/>
          <w:color w:val="auto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lang w:val="en-GB"/>
        </w:rPr>
        <w:t>Ambalare si etichetare</w:t>
      </w:r>
      <w:r w:rsidR="0065297C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:rsidR="00C0251D" w:rsidRDefault="00C0251D" w:rsidP="00C0251D">
      <w:pPr>
        <w:pStyle w:val="Titlu3"/>
        <w:rPr>
          <w:rFonts w:asciiTheme="minorHAnsi" w:eastAsia="Calibri" w:hAnsiTheme="minorHAnsi" w:cstheme="minorHAnsi"/>
          <w:b w:val="0"/>
          <w:color w:val="auto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lang w:val="en-GB"/>
        </w:rPr>
        <w:t>Transport</w:t>
      </w:r>
      <w:r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r w:rsidR="0065297C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:rsidR="00D947A6" w:rsidRPr="0024053E" w:rsidRDefault="00D947A6" w:rsidP="00D947A6">
      <w:pPr>
        <w:pStyle w:val="Titlu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Denumire produs  </w:t>
      </w:r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[introduceţi denumirea produsului asa cum este identificat in caietul de sarcini]</w:t>
      </w:r>
    </w:p>
    <w:p w:rsidR="00D947A6" w:rsidRDefault="00D947A6" w:rsidP="00D947A6">
      <w:pPr>
        <w:spacing w:after="0" w:line="360" w:lineRule="exact"/>
        <w:rPr>
          <w:rFonts w:cstheme="minorHAnsi"/>
          <w:i/>
          <w:lang w:val="ro-RO"/>
        </w:rPr>
      </w:pPr>
      <w:r w:rsidRPr="0024501F">
        <w:rPr>
          <w:rFonts w:cstheme="minorHAnsi"/>
          <w:i/>
          <w:highlight w:val="lightGray"/>
          <w:lang w:val="ro-RO"/>
        </w:rPr>
        <w:t>[Pentru fiecare tip de produs solicitat introduceti un nou tabel, copiind modelul de mai sus (copy &amp; paste)</w:t>
      </w:r>
      <w:r w:rsidRPr="0024501F">
        <w:rPr>
          <w:rFonts w:cstheme="minorHAnsi"/>
          <w:i/>
          <w:lang w:val="ro-RO"/>
        </w:rPr>
        <w:t>]</w:t>
      </w:r>
    </w:p>
    <w:p w:rsidR="00D947A6" w:rsidRDefault="00D947A6" w:rsidP="00D947A6">
      <w:pPr>
        <w:spacing w:after="0" w:line="360" w:lineRule="exact"/>
        <w:rPr>
          <w:rFonts w:cstheme="minorHAnsi"/>
          <w:i/>
          <w:lang w:val="ro-RO"/>
        </w:rPr>
      </w:pPr>
    </w:p>
    <w:p w:rsidR="00D947A6" w:rsidRPr="00D947A6" w:rsidRDefault="0024281A" w:rsidP="00D947A6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Modalitatea de indeplinire/realizare a o</w:t>
      </w:r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peratiuni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lor</w:t>
      </w:r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cu titlu acceso</w:t>
      </w:r>
      <w:r w:rsid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</w:t>
      </w:r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iu</w:t>
      </w:r>
      <w:r w:rsidR="00683FF5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r w:rsidR="00683FF5" w:rsidRPr="00683FF5">
        <w:rPr>
          <w:rFonts w:ascii="Times New Roman" w:hAnsi="Times New Roman" w:cs="Times New Roman"/>
          <w:sz w:val="22"/>
          <w:szCs w:val="22"/>
          <w:lang w:val="en-GB"/>
        </w:rPr>
        <w:t>(</w:t>
      </w:r>
      <w:r w:rsidR="00683FF5" w:rsidRPr="00683FF5">
        <w:rPr>
          <w:rFonts w:ascii="Times New Roman" w:hAnsi="Times New Roman" w:cs="Times New Roman"/>
          <w:i/>
          <w:sz w:val="22"/>
          <w:szCs w:val="22"/>
          <w:lang w:val="en-GB"/>
        </w:rPr>
        <w:t>dacă este cazul)</w:t>
      </w:r>
    </w:p>
    <w:p w:rsidR="00C0251D" w:rsidRPr="00523FE1" w:rsidRDefault="00523FE1" w:rsidP="00C0251D">
      <w:pPr>
        <w:spacing w:after="0" w:line="360" w:lineRule="exact"/>
        <w:rPr>
          <w:rFonts w:cstheme="minorHAnsi"/>
          <w:color w:val="FF0000"/>
          <w:lang w:val="ro-RO"/>
        </w:rPr>
      </w:pPr>
      <w:r w:rsidRPr="00523FE1">
        <w:rPr>
          <w:rFonts w:cstheme="minorHAnsi"/>
          <w:color w:val="FF0000"/>
          <w:lang w:val="ro-RO"/>
        </w:rPr>
        <w:t>EC va selecta doar acele operatiuni specifice ce face obiectul procedurii de achizitie pe care o deruleaza:</w:t>
      </w:r>
    </w:p>
    <w:p w:rsidR="00D947A6" w:rsidRPr="00A554CC" w:rsidRDefault="00D947A6" w:rsidP="00D947A6">
      <w:pPr>
        <w:adjustRightInd w:val="0"/>
        <w:spacing w:after="0" w:line="360" w:lineRule="exact"/>
        <w:contextualSpacing/>
        <w:rPr>
          <w:rFonts w:cstheme="minorHAnsi"/>
          <w:bCs/>
          <w:i/>
          <w:highlight w:val="lightGray"/>
          <w:lang w:val="ro-RO"/>
        </w:rPr>
      </w:pPr>
      <w:r w:rsidRPr="0024501F">
        <w:rPr>
          <w:rFonts w:cstheme="minorHAnsi"/>
          <w:bCs/>
          <w:i/>
          <w:highlight w:val="lightGray"/>
          <w:lang w:val="ro-RO"/>
        </w:rPr>
        <w:t>Activitățile descrise la acest capitol trebuie:</w:t>
      </w:r>
    </w:p>
    <w:p w:rsidR="00D947A6" w:rsidRPr="00A554CC" w:rsidRDefault="00D947A6" w:rsidP="00D947A6">
      <w:pPr>
        <w:pStyle w:val="Listparagraf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highlight w:val="lightGray"/>
          <w:lang w:val="ro-RO"/>
        </w:rPr>
      </w:pPr>
      <w:r w:rsidRPr="00A554CC">
        <w:rPr>
          <w:rFonts w:cstheme="minorHAnsi"/>
          <w:bCs/>
          <w:i/>
          <w:highlight w:val="lightGray"/>
          <w:lang w:val="ro-RO"/>
        </w:rPr>
        <w:t xml:space="preserve">reprezentate ca activitate în cadrul </w:t>
      </w:r>
      <w:r w:rsidR="00945D98">
        <w:rPr>
          <w:rFonts w:cstheme="minorHAnsi"/>
          <w:bCs/>
          <w:i/>
          <w:highlight w:val="lightGray"/>
          <w:lang w:val="ro-RO"/>
        </w:rPr>
        <w:t>contractului sectorial</w:t>
      </w:r>
      <w:r w:rsidRPr="00A554CC">
        <w:rPr>
          <w:rFonts w:cstheme="minorHAnsi"/>
          <w:bCs/>
          <w:i/>
          <w:highlight w:val="lightGray"/>
          <w:lang w:val="ro-RO"/>
        </w:rPr>
        <w:t>;</w:t>
      </w:r>
    </w:p>
    <w:p w:rsidR="00D947A6" w:rsidRPr="00A554CC" w:rsidRDefault="00D947A6" w:rsidP="00D947A6">
      <w:pPr>
        <w:pStyle w:val="Listparagraf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highlight w:val="lightGray"/>
          <w:lang w:val="ro-RO"/>
        </w:rPr>
      </w:pPr>
      <w:r w:rsidRPr="00A554CC">
        <w:rPr>
          <w:rFonts w:cstheme="minorHAnsi"/>
          <w:bCs/>
          <w:i/>
          <w:highlight w:val="lightGray"/>
          <w:lang w:val="ro-RO"/>
        </w:rPr>
        <w:t>trebuie reflectate în propunerea financiară sub aspect valoric la nivel de activitate]</w:t>
      </w:r>
    </w:p>
    <w:p w:rsidR="00682C3F" w:rsidRDefault="00682C3F" w:rsidP="00682C3F">
      <w:pPr>
        <w:spacing w:after="0" w:line="360" w:lineRule="exact"/>
        <w:rPr>
          <w:rFonts w:cstheme="minorHAnsi"/>
          <w:lang w:val="en-GB"/>
        </w:rPr>
      </w:pPr>
    </w:p>
    <w:p w:rsidR="004E1871" w:rsidRPr="0024501F" w:rsidRDefault="004E1871" w:rsidP="0024501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Managementul </w:t>
      </w:r>
      <w:r w:rsidR="001B29C1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contractului</w:t>
      </w:r>
    </w:p>
    <w:p w:rsidR="004E1871" w:rsidRPr="0024501F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Abordarea pentru organizarea și gestionarea activităților în cadrul </w:t>
      </w:r>
      <w:r w:rsidR="001B29C1">
        <w:rPr>
          <w:rFonts w:eastAsia="Calibri" w:cstheme="minorHAnsi"/>
          <w:color w:val="000000"/>
          <w:lang w:val="ro-RO"/>
        </w:rPr>
        <w:t>contractului</w:t>
      </w:r>
      <w:r w:rsidRPr="0024501F">
        <w:rPr>
          <w:rFonts w:eastAsia="Calibri" w:cstheme="minorHAnsi"/>
          <w:color w:val="000000"/>
          <w:lang w:val="ro-RO"/>
        </w:rPr>
        <w:t>, în cazul unei asocierii (dacă Ofertantul este o asociere)</w:t>
      </w: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[includeți aici informații despre:</w:t>
      </w:r>
    </w:p>
    <w:p w:rsidR="00B0408E" w:rsidRPr="00B0408E" w:rsidRDefault="00B0408E" w:rsidP="00B0408E">
      <w:pPr>
        <w:pStyle w:val="Listparagraf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Prioritizarea activitatilor in cadrul </w:t>
      </w:r>
      <w:r w:rsidR="00945D98">
        <w:rPr>
          <w:rFonts w:cstheme="minorHAnsi"/>
          <w:i/>
          <w:color w:val="FF0000"/>
          <w:highlight w:val="lightGray"/>
          <w:lang w:val="ro-RO" w:eastAsia="en-GB"/>
        </w:rPr>
        <w:t>contractului sectorial</w:t>
      </w:r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dupa atribuire, din perspectiva ofertantului</w:t>
      </w:r>
    </w:p>
    <w:p w:rsidR="004E1871" w:rsidRPr="0024501F" w:rsidRDefault="004E1871" w:rsidP="0024501F">
      <w:pPr>
        <w:pStyle w:val="Listparagraf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Distribuția responsabilității pentru indeplinirea obiectvelor </w:t>
      </w:r>
      <w:r w:rsidR="00945D98">
        <w:rPr>
          <w:rFonts w:cstheme="minorHAnsi"/>
          <w:i/>
          <w:color w:val="FF0000"/>
          <w:highlight w:val="lightGray"/>
          <w:lang w:val="ro-RO" w:eastAsia="en-GB"/>
        </w:rPr>
        <w:t>contratului sectorial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intre membrii asocierii]  </w:t>
      </w:r>
    </w:p>
    <w:p w:rsidR="004E1871" w:rsidRPr="0024501F" w:rsidRDefault="004E1871" w:rsidP="0024501F">
      <w:pPr>
        <w:pStyle w:val="Listparagraf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Interacțiunea dintre activitățile/rezultatele realizate de fiecare membru al asocierii cu ceilalți membri ai asocierii pentru activitățile/rezultatele solicitate in cadrul Caietului de sarcini]</w:t>
      </w:r>
    </w:p>
    <w:p w:rsidR="00255CDC" w:rsidRPr="0024501F" w:rsidRDefault="00255CDC" w:rsidP="00255CDC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lastRenderedPageBreak/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24501F" w:rsidRDefault="00255CDC" w:rsidP="00255CDC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identificarea activitatilor realizate de subcontractanti </w:t>
      </w:r>
    </w:p>
    <w:p w:rsidR="004E1871" w:rsidRPr="0024501F" w:rsidRDefault="00255CDC" w:rsidP="00255CDC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modalitatea de efectuare a platilor catre subcontractanti </w:t>
      </w:r>
      <w:r w:rsidR="004E1871" w:rsidRPr="0024501F">
        <w:rPr>
          <w:rFonts w:eastAsia="Calibri" w:cstheme="minorHAnsi"/>
          <w:color w:val="000000"/>
          <w:lang w:val="ro-RO"/>
        </w:rPr>
        <w:t xml:space="preserve">in cadrul </w:t>
      </w:r>
      <w:r w:rsidR="00945D98">
        <w:rPr>
          <w:rFonts w:eastAsia="Calibri" w:cstheme="minorHAnsi"/>
          <w:color w:val="000000"/>
          <w:lang w:val="ro-RO"/>
        </w:rPr>
        <w:t>contractului sectorial</w:t>
      </w:r>
      <w:r w:rsidR="004E1871" w:rsidRPr="0024501F">
        <w:rPr>
          <w:rFonts w:eastAsia="Calibri" w:cstheme="minorHAnsi"/>
          <w:color w:val="000000"/>
          <w:lang w:val="ro-RO"/>
        </w:rPr>
        <w:t>.</w:t>
      </w:r>
    </w:p>
    <w:p w:rsidR="004E1871" w:rsidRPr="0024501F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Abordarea si metodologia propusa pentru gestionarea relației cu </w:t>
      </w:r>
      <w:r w:rsidR="00683FF5">
        <w:rPr>
          <w:rFonts w:eastAsia="Calibri" w:cstheme="minorHAnsi"/>
          <w:color w:val="000000"/>
          <w:lang w:val="ro-RO"/>
        </w:rPr>
        <w:t>EC</w:t>
      </w:r>
      <w:r w:rsidRPr="0024501F">
        <w:rPr>
          <w:rFonts w:eastAsia="Calibri" w:cstheme="minorHAnsi"/>
          <w:color w:val="000000"/>
          <w:lang w:val="ro-RO"/>
        </w:rPr>
        <w:t xml:space="preserve"> prin raportare la informațiile furnizate si cerințele cuprinse în Caietul de Sarcini </w:t>
      </w:r>
      <w:r w:rsidRPr="00DF5EC3">
        <w:rPr>
          <w:rFonts w:eastAsia="Calibri" w:cstheme="minorHAnsi"/>
          <w:color w:val="000000"/>
          <w:lang w:val="ro-RO"/>
        </w:rPr>
        <w:t xml:space="preserve">la Secțiunea Managementul </w:t>
      </w:r>
      <w:r w:rsidR="00D27050">
        <w:rPr>
          <w:rFonts w:eastAsia="Calibri" w:cstheme="minorHAnsi"/>
          <w:color w:val="000000"/>
          <w:lang w:val="ro-RO"/>
        </w:rPr>
        <w:t>Acordului cadru</w:t>
      </w:r>
      <w:r w:rsidRPr="00DF5EC3">
        <w:rPr>
          <w:rFonts w:eastAsia="Calibri" w:cstheme="minorHAnsi"/>
          <w:color w:val="000000"/>
          <w:lang w:val="ro-RO"/>
        </w:rPr>
        <w:t>, respectiv:</w:t>
      </w:r>
    </w:p>
    <w:p w:rsidR="004E1871" w:rsidRPr="0024501F" w:rsidRDefault="004E1871" w:rsidP="0024501F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Prezentarea metodelor și a planurilor de management utilizate pentru planificarea și monitorizarea derulării activităților din </w:t>
      </w:r>
      <w:r w:rsidR="00945D98">
        <w:rPr>
          <w:rFonts w:cstheme="minorHAnsi"/>
          <w:bCs/>
          <w:iCs/>
          <w:lang w:val="ro-RO"/>
        </w:rPr>
        <w:t>contractul sectorial</w:t>
      </w:r>
      <w:r w:rsidRPr="0024501F">
        <w:rPr>
          <w:rFonts w:cstheme="minorHAnsi"/>
          <w:bCs/>
          <w:iCs/>
          <w:lang w:val="ro-RO"/>
        </w:rPr>
        <w:t xml:space="preserve"> pentru planificarea si monitorizarea obținerii rezultatelor in cadrul </w:t>
      </w:r>
      <w:r w:rsidR="00D27050">
        <w:rPr>
          <w:rFonts w:cstheme="minorHAnsi"/>
          <w:bCs/>
          <w:iCs/>
          <w:lang w:val="ro-RO"/>
        </w:rPr>
        <w:t>Acordului cadru</w:t>
      </w:r>
      <w:r w:rsidRPr="0024501F">
        <w:rPr>
          <w:rFonts w:cstheme="minorHAnsi"/>
          <w:bCs/>
          <w:iCs/>
          <w:lang w:val="ro-RO"/>
        </w:rPr>
        <w:t>, pentru planificarea si monito</w:t>
      </w:r>
      <w:r w:rsidR="00945D98">
        <w:rPr>
          <w:rFonts w:cstheme="minorHAnsi"/>
          <w:bCs/>
          <w:iCs/>
          <w:lang w:val="ro-RO"/>
        </w:rPr>
        <w:t>rizarea costurilor în cadrul contractului sectorial</w:t>
      </w:r>
      <w:r w:rsidRPr="0024501F">
        <w:rPr>
          <w:rFonts w:cstheme="minorHAnsi"/>
          <w:bCs/>
          <w:iCs/>
          <w:lang w:val="ro-RO"/>
        </w:rPr>
        <w:t>, pentru planificarea si monitorizarea relațiilor cu factorii interesați identificați ca fiind relevanți in cadrul Caietului de sarcini;</w:t>
      </w:r>
    </w:p>
    <w:p w:rsidR="004E1871" w:rsidRPr="0024501F" w:rsidRDefault="004E1871" w:rsidP="0024501F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Descrierea modului de realizare a comunicării cu </w:t>
      </w:r>
      <w:r w:rsidR="00E67A21">
        <w:rPr>
          <w:rFonts w:eastAsia="Calibri" w:cstheme="minorHAnsi"/>
          <w:color w:val="000000"/>
          <w:lang w:val="ro-RO"/>
        </w:rPr>
        <w:t>EC</w:t>
      </w:r>
      <w:r w:rsidR="00E67A21" w:rsidRPr="0024501F">
        <w:rPr>
          <w:rFonts w:cstheme="minorHAnsi"/>
          <w:bCs/>
          <w:iCs/>
          <w:lang w:val="ro-RO"/>
        </w:rPr>
        <w:t xml:space="preserve"> </w:t>
      </w:r>
      <w:r w:rsidRPr="0024501F">
        <w:rPr>
          <w:rFonts w:cstheme="minorHAnsi"/>
          <w:bCs/>
          <w:iCs/>
          <w:lang w:val="ro-RO"/>
        </w:rPr>
        <w:t xml:space="preserve">pe durata derulării </w:t>
      </w:r>
      <w:r w:rsidR="00945D98">
        <w:rPr>
          <w:rFonts w:cstheme="minorHAnsi"/>
          <w:bCs/>
          <w:iCs/>
          <w:lang w:val="ro-RO"/>
        </w:rPr>
        <w:t>contractului sectorial</w:t>
      </w:r>
      <w:r w:rsidRPr="0024501F">
        <w:rPr>
          <w:rFonts w:cstheme="minorHAnsi"/>
          <w:bCs/>
          <w:iCs/>
          <w:lang w:val="ro-RO"/>
        </w:rPr>
        <w:t>.</w:t>
      </w:r>
    </w:p>
    <w:p w:rsidR="004E1871" w:rsidRPr="00D45E1F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Cs/>
          <w:iCs/>
          <w:lang w:val="ro-RO"/>
        </w:rPr>
      </w:pPr>
      <w:r w:rsidRPr="00D45E1F">
        <w:rPr>
          <w:rFonts w:cstheme="minorHAnsi"/>
          <w:bCs/>
          <w:iCs/>
          <w:lang w:val="ro-RO"/>
        </w:rPr>
        <w:t xml:space="preserve">Strategia utilizata de Ofertant pentru prevenirea conflictului de interese, prin raportare la </w:t>
      </w:r>
      <w:r w:rsidR="00255CDC" w:rsidRPr="00D45E1F">
        <w:rPr>
          <w:rFonts w:cstheme="minorHAnsi"/>
          <w:bCs/>
          <w:iCs/>
          <w:lang w:val="ro-RO"/>
        </w:rPr>
        <w:t xml:space="preserve">clauzele contractuale incluse </w:t>
      </w:r>
      <w:r w:rsidRPr="00D45E1F">
        <w:rPr>
          <w:rFonts w:cstheme="minorHAnsi"/>
          <w:bCs/>
          <w:iCs/>
          <w:lang w:val="ro-RO"/>
        </w:rPr>
        <w:t>in acest sens in Documentația de atribuire</w:t>
      </w:r>
    </w:p>
    <w:p w:rsidR="004E1871" w:rsidRPr="00D45E1F" w:rsidRDefault="004E1871" w:rsidP="00F9248C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D45E1F">
        <w:rPr>
          <w:rFonts w:cstheme="minorHAnsi"/>
          <w:i/>
          <w:color w:val="FF0000"/>
          <w:lang w:val="ro-RO" w:eastAsia="en-GB"/>
        </w:rPr>
        <w:t xml:space="preserve">[includeti aici informatii despre strategia implementata pentru obtinerea asigurarii ca in legatura cu activitatile si rezultatele incluse in </w:t>
      </w:r>
      <w:r w:rsidR="00945D98">
        <w:rPr>
          <w:rFonts w:cstheme="minorHAnsi"/>
          <w:i/>
          <w:color w:val="FF0000"/>
          <w:lang w:val="ro-RO" w:eastAsia="en-GB"/>
        </w:rPr>
        <w:t>contractul sectoria</w:t>
      </w:r>
      <w:r w:rsidRPr="00D45E1F">
        <w:rPr>
          <w:rFonts w:cstheme="minorHAnsi"/>
          <w:i/>
          <w:color w:val="FF0000"/>
          <w:lang w:val="ro-RO" w:eastAsia="en-GB"/>
        </w:rPr>
        <w:t xml:space="preserve">l ce rezulta din aceasta procedura aparitia si materializarea conflictului de interese este prevenit] </w:t>
      </w:r>
    </w:p>
    <w:p w:rsidR="004E1871" w:rsidRPr="0024501F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Prezentarea modului de realizare a inregistarilor pentru activitatile, deciziile si fluxul informational si financiar in legatura cu acest </w:t>
      </w:r>
      <w:r w:rsidR="00945D98">
        <w:rPr>
          <w:rFonts w:cstheme="minorHAnsi"/>
          <w:bCs/>
          <w:iCs/>
          <w:lang w:val="ro-RO"/>
        </w:rPr>
        <w:t>contract sectorial</w:t>
      </w:r>
      <w:r w:rsidRPr="0024501F">
        <w:rPr>
          <w:rFonts w:cstheme="minorHAnsi"/>
          <w:bCs/>
          <w:iCs/>
          <w:lang w:val="ro-RO"/>
        </w:rPr>
        <w:t xml:space="preserve">, astfel incat sa se asigure trasabilitatea deciziilor in cazul in care acest </w:t>
      </w:r>
      <w:r w:rsidR="00D27050">
        <w:rPr>
          <w:rFonts w:cstheme="minorHAnsi"/>
          <w:bCs/>
          <w:iCs/>
          <w:lang w:val="ro-RO"/>
        </w:rPr>
        <w:t>Acord cadru</w:t>
      </w:r>
      <w:r w:rsidRPr="0024501F">
        <w:rPr>
          <w:rFonts w:cstheme="minorHAnsi"/>
          <w:bCs/>
          <w:iCs/>
          <w:lang w:val="ro-RO"/>
        </w:rPr>
        <w:t xml:space="preserve"> este supus verificarilor de terta parte </w:t>
      </w: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[includeti aici informatii despre modalitatea de realizare a inregistrarilor si modalitatea de arhivare a informatiilor, accesul la informatii arhivate prin raportare la cerintele incluse in </w:t>
      </w:r>
      <w:r w:rsidR="008440F5">
        <w:rPr>
          <w:rFonts w:cstheme="minorHAnsi"/>
          <w:i/>
          <w:color w:val="FF0000"/>
          <w:highlight w:val="lightGray"/>
          <w:lang w:val="ro-RO" w:eastAsia="en-GB"/>
        </w:rPr>
        <w:t>contract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. </w:t>
      </w:r>
    </w:p>
    <w:p w:rsidR="004E1871" w:rsidRPr="0024501F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Prezentarea modului de realizare a comunicarii dintre Ofertant si tert/terti sustinatori in legatura cu  executarea </w:t>
      </w:r>
      <w:r w:rsidR="00945D98">
        <w:rPr>
          <w:rFonts w:cstheme="minorHAnsi"/>
          <w:bCs/>
          <w:iCs/>
          <w:lang w:val="ro-RO"/>
        </w:rPr>
        <w:t>contractului sectorial</w:t>
      </w:r>
      <w:r w:rsidRPr="0024501F">
        <w:rPr>
          <w:rFonts w:cstheme="minorHAnsi"/>
          <w:bCs/>
          <w:iCs/>
          <w:lang w:val="ro-RO"/>
        </w:rPr>
        <w:t xml:space="preserve"> </w:t>
      </w: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[In situatia in care este aplicabil, includeti aici informatii despre modalitatea de realizare a comunicarii cu tertul/tertii sustinatori in ceea ce priveste monitorizarea performantei in cadrul </w:t>
      </w:r>
      <w:r w:rsidR="00D27050">
        <w:rPr>
          <w:rFonts w:cstheme="minorHAnsi"/>
          <w:i/>
          <w:color w:val="FF0000"/>
          <w:highlight w:val="lightGray"/>
          <w:lang w:val="ro-RO" w:eastAsia="en-GB"/>
        </w:rPr>
        <w:t>acordului cadru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si in special in situatia in care riscul de dificultati in implementarea </w:t>
      </w:r>
      <w:r w:rsidR="00945D98">
        <w:rPr>
          <w:rFonts w:cstheme="minorHAnsi"/>
          <w:i/>
          <w:color w:val="FF0000"/>
          <w:highlight w:val="lightGray"/>
          <w:lang w:val="ro-RO" w:eastAsia="en-GB"/>
        </w:rPr>
        <w:t>contractului sectorial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se materializeaza (chiar daca acest risc este considerat ipotetic de catre Ofertant) . </w:t>
      </w:r>
    </w:p>
    <w:p w:rsidR="004E1871" w:rsidRPr="0024501F" w:rsidRDefault="004E1871" w:rsidP="0024501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2" w:name="_Toc476835385"/>
      <w:bookmarkStart w:id="3" w:name="_Toc476924764"/>
      <w:bookmarkEnd w:id="2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 la Propunerea Tehnica</w:t>
      </w:r>
      <w:bookmarkEnd w:id="3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  <w:r w:rsidR="0007798B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- </w:t>
      </w:r>
      <w:r w:rsidR="00B53D32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fis</w:t>
      </w:r>
      <w:r w:rsidR="00C65DAE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</w:t>
      </w:r>
      <w:r w:rsidR="008440F5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tehnic</w:t>
      </w:r>
      <w:r w:rsidR="00C65DAE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</w:t>
      </w:r>
      <w:r w:rsidR="008117A9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/produs</w:t>
      </w:r>
      <w:r w:rsidR="00B53D32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IN LIMBA ROMANA CARE SA ATESTE SPECIFICATIILE TEHNICE OFERTATE</w:t>
      </w:r>
    </w:p>
    <w:p w:rsidR="005A0005" w:rsidRPr="0024501F" w:rsidRDefault="005A0005" w:rsidP="0024501F">
      <w:pPr>
        <w:spacing w:after="0" w:line="360" w:lineRule="exact"/>
        <w:jc w:val="both"/>
        <w:rPr>
          <w:rFonts w:cstheme="minorHAnsi"/>
          <w:b/>
          <w:lang w:val="ro-RO"/>
        </w:rPr>
      </w:pPr>
    </w:p>
    <w:p w:rsidR="004E1871" w:rsidRDefault="004E1871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  <w:r w:rsidRPr="0024501F">
        <w:rPr>
          <w:rFonts w:cstheme="minorHAnsi"/>
          <w:i/>
          <w:color w:val="FF0000"/>
          <w:highlight w:val="lightGray"/>
          <w:lang w:val="ro-RO"/>
        </w:rPr>
        <w:t xml:space="preserve">[Introduceti anexele cu informatiile solicitate de </w:t>
      </w:r>
      <w:r w:rsidR="00E67A21">
        <w:rPr>
          <w:rFonts w:cstheme="minorHAnsi"/>
          <w:i/>
          <w:color w:val="FF0000"/>
          <w:highlight w:val="lightGray"/>
          <w:lang w:val="ro-RO"/>
        </w:rPr>
        <w:t>EC</w:t>
      </w:r>
    </w:p>
    <w:p w:rsidR="005A0005" w:rsidRPr="0024501F" w:rsidRDefault="005A0005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</w:p>
    <w:p w:rsidR="004E1871" w:rsidRDefault="005A0005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  <w:r w:rsidRPr="005A0005">
        <w:rPr>
          <w:rFonts w:cstheme="minorHAnsi"/>
          <w:b/>
          <w:sz w:val="28"/>
          <w:szCs w:val="28"/>
          <w:lang w:val="fr-BE"/>
        </w:rPr>
        <w:t xml:space="preserve">OBLIGATORIU – TOATE CELE </w:t>
      </w:r>
      <w:r w:rsidR="00255CDC">
        <w:rPr>
          <w:rFonts w:cstheme="minorHAnsi"/>
          <w:b/>
          <w:sz w:val="28"/>
          <w:szCs w:val="28"/>
          <w:lang w:val="fr-BE"/>
        </w:rPr>
        <w:t>5</w:t>
      </w:r>
      <w:r w:rsidRPr="00657AF4">
        <w:rPr>
          <w:rFonts w:cstheme="minorHAnsi"/>
          <w:b/>
          <w:sz w:val="28"/>
          <w:szCs w:val="28"/>
          <w:lang w:val="fr-BE"/>
        </w:rPr>
        <w:t xml:space="preserve"> PUNCTE</w:t>
      </w:r>
      <w:r w:rsidRPr="005A0005">
        <w:rPr>
          <w:rFonts w:cstheme="minorHAnsi"/>
          <w:b/>
          <w:sz w:val="28"/>
          <w:szCs w:val="28"/>
          <w:lang w:val="fr-BE"/>
        </w:rPr>
        <w:t xml:space="preserve"> </w:t>
      </w:r>
      <w:r w:rsidR="008839F6">
        <w:rPr>
          <w:rFonts w:cstheme="minorHAnsi"/>
          <w:b/>
          <w:sz w:val="28"/>
          <w:szCs w:val="28"/>
          <w:lang w:val="fr-BE"/>
        </w:rPr>
        <w:t xml:space="preserve">ŞI TABELELE DIN PREZENTA PROPUNERE TEHNICĂ </w:t>
      </w:r>
      <w:r w:rsidRPr="005A0005">
        <w:rPr>
          <w:rFonts w:cstheme="minorHAnsi"/>
          <w:b/>
          <w:sz w:val="28"/>
          <w:szCs w:val="28"/>
          <w:lang w:val="fr-BE"/>
        </w:rPr>
        <w:t>VOR FI COMP</w:t>
      </w:r>
      <w:r w:rsidR="008839F6">
        <w:rPr>
          <w:rFonts w:cstheme="minorHAnsi"/>
          <w:b/>
          <w:sz w:val="28"/>
          <w:szCs w:val="28"/>
          <w:lang w:val="fr-BE"/>
        </w:rPr>
        <w:t>L</w:t>
      </w:r>
      <w:r w:rsidRPr="005A0005">
        <w:rPr>
          <w:rFonts w:cstheme="minorHAnsi"/>
          <w:b/>
          <w:sz w:val="28"/>
          <w:szCs w:val="28"/>
          <w:lang w:val="fr-BE"/>
        </w:rPr>
        <w:t>ETATE.</w:t>
      </w:r>
    </w:p>
    <w:p w:rsidR="00657AF4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</w:p>
    <w:p w:rsidR="00657AF4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</w:p>
    <w:p w:rsidR="00657AF4" w:rsidRPr="00657AF4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sz w:val="24"/>
          <w:szCs w:val="24"/>
          <w:lang w:val="fr-BE"/>
        </w:rPr>
      </w:pPr>
      <w:r w:rsidRPr="00657AF4">
        <w:rPr>
          <w:rFonts w:cstheme="minorHAnsi"/>
          <w:sz w:val="24"/>
          <w:szCs w:val="24"/>
          <w:lang w:val="fr-BE"/>
        </w:rPr>
        <w:t>Semnatura si stampila</w:t>
      </w:r>
    </w:p>
    <w:sectPr w:rsidR="00657AF4" w:rsidRPr="00657AF4" w:rsidSect="004649A3">
      <w:pgSz w:w="16838" w:h="11906" w:orient="landscape"/>
      <w:pgMar w:top="568" w:right="680" w:bottom="426" w:left="1418" w:header="4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F0" w:rsidRDefault="007D5CF0" w:rsidP="0045199F">
      <w:pPr>
        <w:spacing w:after="0" w:line="240" w:lineRule="auto"/>
      </w:pPr>
      <w:r>
        <w:separator/>
      </w:r>
    </w:p>
  </w:endnote>
  <w:endnote w:type="continuationSeparator" w:id="0">
    <w:p w:rsidR="007D5CF0" w:rsidRDefault="007D5CF0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048634"/>
      <w:docPartObj>
        <w:docPartGallery w:val="Page Numbers (Bottom of Page)"/>
        <w:docPartUnique/>
      </w:docPartObj>
    </w:sdtPr>
    <w:sdtEndPr/>
    <w:sdtContent>
      <w:sdt>
        <w:sdtPr>
          <w:id w:val="-1981616647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D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D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F0" w:rsidRDefault="007D5CF0" w:rsidP="0045199F">
      <w:pPr>
        <w:spacing w:after="0" w:line="240" w:lineRule="auto"/>
      </w:pPr>
      <w:r>
        <w:separator/>
      </w:r>
    </w:p>
  </w:footnote>
  <w:footnote w:type="continuationSeparator" w:id="0">
    <w:p w:rsidR="007D5CF0" w:rsidRDefault="007D5CF0" w:rsidP="0045199F">
      <w:pPr>
        <w:spacing w:after="0" w:line="240" w:lineRule="auto"/>
      </w:pPr>
      <w:r>
        <w:continuationSeparator/>
      </w:r>
    </w:p>
  </w:footnote>
  <w:footnote w:id="1">
    <w:p w:rsidR="00657AF4" w:rsidRPr="00C450E1" w:rsidRDefault="00657AF4">
      <w:pPr>
        <w:pStyle w:val="Textnotdesubsol"/>
        <w:rPr>
          <w:rFonts w:asciiTheme="minorHAnsi" w:hAnsiTheme="minorHAnsi" w:cstheme="minorHAnsi"/>
          <w:sz w:val="18"/>
          <w:szCs w:val="18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Titlu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F4FAA"/>
    <w:multiLevelType w:val="hybridMultilevel"/>
    <w:tmpl w:val="97C6FC02"/>
    <w:lvl w:ilvl="0" w:tplc="2B8CEF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6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30610"/>
    <w:multiLevelType w:val="multilevel"/>
    <w:tmpl w:val="649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94E0A2E"/>
    <w:multiLevelType w:val="multilevel"/>
    <w:tmpl w:val="98FEE490"/>
    <w:lvl w:ilvl="0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Titlu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Titlu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Titlu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Titlu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Titlu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8"/>
  </w:num>
  <w:num w:numId="5">
    <w:abstractNumId w:val="17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8"/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9"/>
  </w:num>
  <w:num w:numId="18">
    <w:abstractNumId w:val="16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12"/>
  </w:num>
  <w:num w:numId="3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5114"/>
    <w:rsid w:val="0001038C"/>
    <w:rsid w:val="00011090"/>
    <w:rsid w:val="00012497"/>
    <w:rsid w:val="000131BB"/>
    <w:rsid w:val="00013814"/>
    <w:rsid w:val="000154EA"/>
    <w:rsid w:val="000214B2"/>
    <w:rsid w:val="00026FCC"/>
    <w:rsid w:val="00030D22"/>
    <w:rsid w:val="00035DDD"/>
    <w:rsid w:val="00040D3D"/>
    <w:rsid w:val="00042B05"/>
    <w:rsid w:val="00044393"/>
    <w:rsid w:val="000458E8"/>
    <w:rsid w:val="00051288"/>
    <w:rsid w:val="0005188D"/>
    <w:rsid w:val="00054C56"/>
    <w:rsid w:val="00056C02"/>
    <w:rsid w:val="000656CE"/>
    <w:rsid w:val="0007143E"/>
    <w:rsid w:val="00076652"/>
    <w:rsid w:val="000769AD"/>
    <w:rsid w:val="00076D5E"/>
    <w:rsid w:val="0007798B"/>
    <w:rsid w:val="00077B2E"/>
    <w:rsid w:val="00081954"/>
    <w:rsid w:val="00086991"/>
    <w:rsid w:val="00096546"/>
    <w:rsid w:val="000B497B"/>
    <w:rsid w:val="000B6B28"/>
    <w:rsid w:val="000C709E"/>
    <w:rsid w:val="000D0F45"/>
    <w:rsid w:val="000D15AF"/>
    <w:rsid w:val="000E03AB"/>
    <w:rsid w:val="000E56D7"/>
    <w:rsid w:val="000F79FE"/>
    <w:rsid w:val="00103263"/>
    <w:rsid w:val="00104E0B"/>
    <w:rsid w:val="00107696"/>
    <w:rsid w:val="001105F3"/>
    <w:rsid w:val="00111845"/>
    <w:rsid w:val="00112722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82B86"/>
    <w:rsid w:val="001906FB"/>
    <w:rsid w:val="001979B7"/>
    <w:rsid w:val="001B07F5"/>
    <w:rsid w:val="001B12C5"/>
    <w:rsid w:val="001B1B9B"/>
    <w:rsid w:val="001B29C1"/>
    <w:rsid w:val="001B71D4"/>
    <w:rsid w:val="001B7EF5"/>
    <w:rsid w:val="001C0702"/>
    <w:rsid w:val="001C2015"/>
    <w:rsid w:val="001C4881"/>
    <w:rsid w:val="001C7789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7C35"/>
    <w:rsid w:val="002A2404"/>
    <w:rsid w:val="002A56A6"/>
    <w:rsid w:val="002A6188"/>
    <w:rsid w:val="002B26EF"/>
    <w:rsid w:val="002B3EE3"/>
    <w:rsid w:val="002B465D"/>
    <w:rsid w:val="002B72C2"/>
    <w:rsid w:val="002C5985"/>
    <w:rsid w:val="002D1103"/>
    <w:rsid w:val="002D53AD"/>
    <w:rsid w:val="002D6CFE"/>
    <w:rsid w:val="002E21CD"/>
    <w:rsid w:val="002E29AA"/>
    <w:rsid w:val="002E5753"/>
    <w:rsid w:val="002E798A"/>
    <w:rsid w:val="002F3C3C"/>
    <w:rsid w:val="002F45F6"/>
    <w:rsid w:val="002F6E91"/>
    <w:rsid w:val="002F7E1E"/>
    <w:rsid w:val="00303A90"/>
    <w:rsid w:val="003079E6"/>
    <w:rsid w:val="00315CA8"/>
    <w:rsid w:val="00315CE8"/>
    <w:rsid w:val="00316029"/>
    <w:rsid w:val="0031630C"/>
    <w:rsid w:val="003171FE"/>
    <w:rsid w:val="00317A4D"/>
    <w:rsid w:val="00322D49"/>
    <w:rsid w:val="00325D3D"/>
    <w:rsid w:val="0032780E"/>
    <w:rsid w:val="00334E60"/>
    <w:rsid w:val="00335070"/>
    <w:rsid w:val="00337C35"/>
    <w:rsid w:val="00340328"/>
    <w:rsid w:val="00360677"/>
    <w:rsid w:val="0037519D"/>
    <w:rsid w:val="003753DB"/>
    <w:rsid w:val="00386A6B"/>
    <w:rsid w:val="00387772"/>
    <w:rsid w:val="00391475"/>
    <w:rsid w:val="003962B1"/>
    <w:rsid w:val="003A6C69"/>
    <w:rsid w:val="003B0705"/>
    <w:rsid w:val="003B22DA"/>
    <w:rsid w:val="003B2832"/>
    <w:rsid w:val="003B594D"/>
    <w:rsid w:val="003C3085"/>
    <w:rsid w:val="003C5F99"/>
    <w:rsid w:val="003D0B6F"/>
    <w:rsid w:val="003D5D40"/>
    <w:rsid w:val="003E5587"/>
    <w:rsid w:val="004008CF"/>
    <w:rsid w:val="00403F87"/>
    <w:rsid w:val="0040764A"/>
    <w:rsid w:val="004078C5"/>
    <w:rsid w:val="004108D6"/>
    <w:rsid w:val="004138EF"/>
    <w:rsid w:val="00414E58"/>
    <w:rsid w:val="0043056D"/>
    <w:rsid w:val="00434997"/>
    <w:rsid w:val="00434C29"/>
    <w:rsid w:val="00442758"/>
    <w:rsid w:val="00443631"/>
    <w:rsid w:val="00446F91"/>
    <w:rsid w:val="0045199F"/>
    <w:rsid w:val="00452185"/>
    <w:rsid w:val="00452D9A"/>
    <w:rsid w:val="00454475"/>
    <w:rsid w:val="004560D3"/>
    <w:rsid w:val="00456FB4"/>
    <w:rsid w:val="00462154"/>
    <w:rsid w:val="004649A3"/>
    <w:rsid w:val="00491602"/>
    <w:rsid w:val="004A074D"/>
    <w:rsid w:val="004A585B"/>
    <w:rsid w:val="004A5F97"/>
    <w:rsid w:val="004A7422"/>
    <w:rsid w:val="004B50CC"/>
    <w:rsid w:val="004C5BA4"/>
    <w:rsid w:val="004C7089"/>
    <w:rsid w:val="004D007E"/>
    <w:rsid w:val="004D70FA"/>
    <w:rsid w:val="004D72CB"/>
    <w:rsid w:val="004E07D0"/>
    <w:rsid w:val="004E1871"/>
    <w:rsid w:val="004E4779"/>
    <w:rsid w:val="004E6A27"/>
    <w:rsid w:val="004E6D40"/>
    <w:rsid w:val="004F647B"/>
    <w:rsid w:val="00503566"/>
    <w:rsid w:val="00511F30"/>
    <w:rsid w:val="00512743"/>
    <w:rsid w:val="005179A6"/>
    <w:rsid w:val="0052025C"/>
    <w:rsid w:val="00522990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6F8"/>
    <w:rsid w:val="00593DF8"/>
    <w:rsid w:val="005A0005"/>
    <w:rsid w:val="005A0E59"/>
    <w:rsid w:val="005A2867"/>
    <w:rsid w:val="005A3B54"/>
    <w:rsid w:val="005A48F0"/>
    <w:rsid w:val="005A5C49"/>
    <w:rsid w:val="005B2E7A"/>
    <w:rsid w:val="005C107C"/>
    <w:rsid w:val="005C3E3F"/>
    <w:rsid w:val="005C5BC6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1EFB"/>
    <w:rsid w:val="00623DF1"/>
    <w:rsid w:val="00627D18"/>
    <w:rsid w:val="00631596"/>
    <w:rsid w:val="00631F39"/>
    <w:rsid w:val="0064308B"/>
    <w:rsid w:val="00643191"/>
    <w:rsid w:val="00645C9D"/>
    <w:rsid w:val="006510EA"/>
    <w:rsid w:val="00651231"/>
    <w:rsid w:val="0065297C"/>
    <w:rsid w:val="00657AF4"/>
    <w:rsid w:val="00664FF6"/>
    <w:rsid w:val="0066594D"/>
    <w:rsid w:val="00670032"/>
    <w:rsid w:val="00673634"/>
    <w:rsid w:val="006759C5"/>
    <w:rsid w:val="0067709C"/>
    <w:rsid w:val="00681420"/>
    <w:rsid w:val="00682C3F"/>
    <w:rsid w:val="00682D01"/>
    <w:rsid w:val="00683520"/>
    <w:rsid w:val="00683FF5"/>
    <w:rsid w:val="0068403F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D5AB7"/>
    <w:rsid w:val="006E1F41"/>
    <w:rsid w:val="006E389D"/>
    <w:rsid w:val="006E3E67"/>
    <w:rsid w:val="006E7A05"/>
    <w:rsid w:val="006F4B9E"/>
    <w:rsid w:val="006F556C"/>
    <w:rsid w:val="00700C88"/>
    <w:rsid w:val="0070171A"/>
    <w:rsid w:val="007041C4"/>
    <w:rsid w:val="007053BB"/>
    <w:rsid w:val="00710261"/>
    <w:rsid w:val="007152FF"/>
    <w:rsid w:val="00715F1E"/>
    <w:rsid w:val="007226A0"/>
    <w:rsid w:val="007232D9"/>
    <w:rsid w:val="00724C16"/>
    <w:rsid w:val="0073318C"/>
    <w:rsid w:val="00735D96"/>
    <w:rsid w:val="007451AD"/>
    <w:rsid w:val="007559FC"/>
    <w:rsid w:val="0075652A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D48BD"/>
    <w:rsid w:val="007D5CF0"/>
    <w:rsid w:val="007E188A"/>
    <w:rsid w:val="007E3002"/>
    <w:rsid w:val="007E5BFC"/>
    <w:rsid w:val="007E7EE9"/>
    <w:rsid w:val="007F2A7F"/>
    <w:rsid w:val="007F33C8"/>
    <w:rsid w:val="00807722"/>
    <w:rsid w:val="00810E07"/>
    <w:rsid w:val="00811744"/>
    <w:rsid w:val="008117A9"/>
    <w:rsid w:val="00820408"/>
    <w:rsid w:val="008217F0"/>
    <w:rsid w:val="00823773"/>
    <w:rsid w:val="0082615D"/>
    <w:rsid w:val="00826C21"/>
    <w:rsid w:val="00827B34"/>
    <w:rsid w:val="00837830"/>
    <w:rsid w:val="008440F5"/>
    <w:rsid w:val="00846580"/>
    <w:rsid w:val="00854C8E"/>
    <w:rsid w:val="0085681B"/>
    <w:rsid w:val="008644A4"/>
    <w:rsid w:val="00865697"/>
    <w:rsid w:val="008672B0"/>
    <w:rsid w:val="00871BF8"/>
    <w:rsid w:val="008766A4"/>
    <w:rsid w:val="00880344"/>
    <w:rsid w:val="00880789"/>
    <w:rsid w:val="008839F6"/>
    <w:rsid w:val="00886F45"/>
    <w:rsid w:val="00890A1A"/>
    <w:rsid w:val="008953A0"/>
    <w:rsid w:val="008A4F1D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318BC"/>
    <w:rsid w:val="009404DE"/>
    <w:rsid w:val="00945858"/>
    <w:rsid w:val="00945D98"/>
    <w:rsid w:val="00950B0A"/>
    <w:rsid w:val="00952277"/>
    <w:rsid w:val="00962073"/>
    <w:rsid w:val="00970232"/>
    <w:rsid w:val="00972861"/>
    <w:rsid w:val="009748B9"/>
    <w:rsid w:val="00977CBD"/>
    <w:rsid w:val="009854D8"/>
    <w:rsid w:val="00985F0C"/>
    <w:rsid w:val="009937B4"/>
    <w:rsid w:val="009A04DF"/>
    <w:rsid w:val="009A0E3F"/>
    <w:rsid w:val="009A1E1F"/>
    <w:rsid w:val="009A2B83"/>
    <w:rsid w:val="009B4D5E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90EDE"/>
    <w:rsid w:val="00A96627"/>
    <w:rsid w:val="00AA3295"/>
    <w:rsid w:val="00AB148B"/>
    <w:rsid w:val="00AB2122"/>
    <w:rsid w:val="00AB69F4"/>
    <w:rsid w:val="00AC0FCE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40C8B"/>
    <w:rsid w:val="00B44621"/>
    <w:rsid w:val="00B521AC"/>
    <w:rsid w:val="00B53D32"/>
    <w:rsid w:val="00B57801"/>
    <w:rsid w:val="00B7223B"/>
    <w:rsid w:val="00B73F69"/>
    <w:rsid w:val="00B74BAA"/>
    <w:rsid w:val="00B82790"/>
    <w:rsid w:val="00B83E80"/>
    <w:rsid w:val="00B86B6B"/>
    <w:rsid w:val="00B87A73"/>
    <w:rsid w:val="00B904B8"/>
    <w:rsid w:val="00B91A43"/>
    <w:rsid w:val="00B965C1"/>
    <w:rsid w:val="00BA15BA"/>
    <w:rsid w:val="00BA2FA8"/>
    <w:rsid w:val="00BB5324"/>
    <w:rsid w:val="00BB6E7B"/>
    <w:rsid w:val="00BC14A3"/>
    <w:rsid w:val="00BC649B"/>
    <w:rsid w:val="00BD0418"/>
    <w:rsid w:val="00BD3553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57FB3"/>
    <w:rsid w:val="00C65DAE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176A"/>
    <w:rsid w:val="00CA5431"/>
    <w:rsid w:val="00CB0C7B"/>
    <w:rsid w:val="00CB4359"/>
    <w:rsid w:val="00CB686E"/>
    <w:rsid w:val="00CC0E52"/>
    <w:rsid w:val="00CC1441"/>
    <w:rsid w:val="00CC1BCC"/>
    <w:rsid w:val="00CC20AA"/>
    <w:rsid w:val="00CC2375"/>
    <w:rsid w:val="00CC3674"/>
    <w:rsid w:val="00CD049C"/>
    <w:rsid w:val="00CD627E"/>
    <w:rsid w:val="00CD7354"/>
    <w:rsid w:val="00CD7C64"/>
    <w:rsid w:val="00CE0065"/>
    <w:rsid w:val="00CE057F"/>
    <w:rsid w:val="00CE7E46"/>
    <w:rsid w:val="00CF123E"/>
    <w:rsid w:val="00D076AC"/>
    <w:rsid w:val="00D126BE"/>
    <w:rsid w:val="00D23680"/>
    <w:rsid w:val="00D24087"/>
    <w:rsid w:val="00D27050"/>
    <w:rsid w:val="00D33BEF"/>
    <w:rsid w:val="00D357C4"/>
    <w:rsid w:val="00D40694"/>
    <w:rsid w:val="00D41376"/>
    <w:rsid w:val="00D440CF"/>
    <w:rsid w:val="00D44DC3"/>
    <w:rsid w:val="00D45E1F"/>
    <w:rsid w:val="00D56182"/>
    <w:rsid w:val="00D62E8C"/>
    <w:rsid w:val="00D63FCC"/>
    <w:rsid w:val="00D73C41"/>
    <w:rsid w:val="00D81F22"/>
    <w:rsid w:val="00D901E2"/>
    <w:rsid w:val="00D9264D"/>
    <w:rsid w:val="00D947A6"/>
    <w:rsid w:val="00DB0D0E"/>
    <w:rsid w:val="00DB2AD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DF6745"/>
    <w:rsid w:val="00E0492D"/>
    <w:rsid w:val="00E04A85"/>
    <w:rsid w:val="00E052C4"/>
    <w:rsid w:val="00E13233"/>
    <w:rsid w:val="00E231C4"/>
    <w:rsid w:val="00E30328"/>
    <w:rsid w:val="00E30719"/>
    <w:rsid w:val="00E31417"/>
    <w:rsid w:val="00E328A2"/>
    <w:rsid w:val="00E35425"/>
    <w:rsid w:val="00E35789"/>
    <w:rsid w:val="00E36A02"/>
    <w:rsid w:val="00E42F6F"/>
    <w:rsid w:val="00E4391A"/>
    <w:rsid w:val="00E45715"/>
    <w:rsid w:val="00E559C1"/>
    <w:rsid w:val="00E57B40"/>
    <w:rsid w:val="00E62766"/>
    <w:rsid w:val="00E67A21"/>
    <w:rsid w:val="00E738CD"/>
    <w:rsid w:val="00E8058F"/>
    <w:rsid w:val="00E80B9A"/>
    <w:rsid w:val="00E82F59"/>
    <w:rsid w:val="00E8616F"/>
    <w:rsid w:val="00E87A86"/>
    <w:rsid w:val="00E916FF"/>
    <w:rsid w:val="00E93922"/>
    <w:rsid w:val="00EA0BFD"/>
    <w:rsid w:val="00EA3AB9"/>
    <w:rsid w:val="00EB6A8D"/>
    <w:rsid w:val="00EC2F6D"/>
    <w:rsid w:val="00EC5DF2"/>
    <w:rsid w:val="00EC5E68"/>
    <w:rsid w:val="00ED5FD4"/>
    <w:rsid w:val="00ED6B41"/>
    <w:rsid w:val="00ED6C92"/>
    <w:rsid w:val="00EE375C"/>
    <w:rsid w:val="00EE42C6"/>
    <w:rsid w:val="00EE430A"/>
    <w:rsid w:val="00EE7D0D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3587"/>
    <w:rsid w:val="00F376BF"/>
    <w:rsid w:val="00F44BFD"/>
    <w:rsid w:val="00F4686D"/>
    <w:rsid w:val="00F603DF"/>
    <w:rsid w:val="00F60500"/>
    <w:rsid w:val="00F61DFF"/>
    <w:rsid w:val="00F6296D"/>
    <w:rsid w:val="00F6753E"/>
    <w:rsid w:val="00F70596"/>
    <w:rsid w:val="00F80069"/>
    <w:rsid w:val="00F9248C"/>
    <w:rsid w:val="00FA2A63"/>
    <w:rsid w:val="00FA400E"/>
    <w:rsid w:val="00FB5D2F"/>
    <w:rsid w:val="00FC20A3"/>
    <w:rsid w:val="00FC29FF"/>
    <w:rsid w:val="00FC4D93"/>
    <w:rsid w:val="00FC7345"/>
    <w:rsid w:val="00FD0231"/>
    <w:rsid w:val="00FD6308"/>
    <w:rsid w:val="00FE1D7D"/>
    <w:rsid w:val="00FE40B4"/>
    <w:rsid w:val="00FF163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22E74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f">
    <w:name w:val="List Paragraph"/>
    <w:aliases w:val="Forth level,Normal bullet 2,List Paragraph1,body 2,Citation List,본문(내용),List Paragraph (numbered (a)),Numbered List"/>
    <w:basedOn w:val="Normal"/>
    <w:link w:val="ListparagrafCaracter"/>
    <w:uiPriority w:val="34"/>
    <w:qFormat/>
    <w:rsid w:val="0017115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AE631E"/>
    <w:rPr>
      <w:color w:val="808080"/>
    </w:rPr>
  </w:style>
  <w:style w:type="character" w:customStyle="1" w:styleId="Style1">
    <w:name w:val="Style1"/>
    <w:basedOn w:val="Fontdeparagrafimplici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Fontdeparagrafimplici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Fontdeparagrafimplici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fCaracter">
    <w:name w:val="Listă paragraf Caracter"/>
    <w:aliases w:val="Forth level Caracter,Normal bullet 2 Caracter,List Paragraph1 Caracter,body 2 Caracter,Citation List Caracter,본문(내용) Caracter,List Paragraph (numbered (a)) Caracter,Numbered List Caracter"/>
    <w:link w:val="Listparagraf"/>
    <w:uiPriority w:val="34"/>
    <w:qFormat/>
    <w:locked/>
    <w:rsid w:val="00F44BFD"/>
    <w:rPr>
      <w:lang w:val="en-US"/>
    </w:rPr>
  </w:style>
  <w:style w:type="paragraph" w:styleId="Textnotdesubsol">
    <w:name w:val="footnote text"/>
    <w:basedOn w:val="Normal"/>
    <w:link w:val="TextnotdesubsolCaracte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rsid w:val="0045199F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AF595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elgril">
    <w:name w:val="Table Grid"/>
    <w:basedOn w:val="TabelNormal"/>
    <w:uiPriority w:val="3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14D8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14D8"/>
    <w:rPr>
      <w:lang w:val="en-US"/>
    </w:rPr>
  </w:style>
  <w:style w:type="character" w:customStyle="1" w:styleId="Other1">
    <w:name w:val="Other|1_"/>
    <w:basedOn w:val="Fontdeparagrafimplicit"/>
    <w:link w:val="Other10"/>
    <w:uiPriority w:val="99"/>
    <w:rsid w:val="002B3EE3"/>
    <w:rPr>
      <w:rFonts w:ascii="Arial" w:hAnsi="Arial" w:cs="Arial"/>
      <w:color w:val="000000"/>
      <w:sz w:val="14"/>
      <w:szCs w:val="14"/>
    </w:rPr>
  </w:style>
  <w:style w:type="paragraph" w:customStyle="1" w:styleId="Other10">
    <w:name w:val="Other|1"/>
    <w:basedOn w:val="Normal"/>
    <w:link w:val="Other1"/>
    <w:uiPriority w:val="99"/>
    <w:rsid w:val="002B3EE3"/>
    <w:pPr>
      <w:widowControl w:val="0"/>
      <w:spacing w:after="0" w:line="240" w:lineRule="auto"/>
    </w:pPr>
    <w:rPr>
      <w:rFonts w:ascii="Arial" w:hAnsi="Arial" w:cs="Arial"/>
      <w:color w:val="000000"/>
      <w:sz w:val="14"/>
      <w:szCs w:val="14"/>
      <w:lang w:val="en-GB"/>
    </w:rPr>
  </w:style>
  <w:style w:type="character" w:styleId="Robust">
    <w:name w:val="Strong"/>
    <w:basedOn w:val="Fontdeparagrafimplicit"/>
    <w:uiPriority w:val="22"/>
    <w:qFormat/>
    <w:rsid w:val="00EE7D0D"/>
    <w:rPr>
      <w:b/>
      <w:bCs/>
    </w:rPr>
  </w:style>
  <w:style w:type="paragraph" w:styleId="NormalWeb">
    <w:name w:val="Normal (Web)"/>
    <w:basedOn w:val="Normal"/>
    <w:uiPriority w:val="99"/>
    <w:unhideWhenUsed/>
    <w:rsid w:val="00EE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EE7D0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B225-5432-43D4-9DF5-36DB5786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Ionut Vitejanu</cp:lastModifiedBy>
  <cp:revision>56</cp:revision>
  <cp:lastPrinted>2026-04-15T06:37:00Z</cp:lastPrinted>
  <dcterms:created xsi:type="dcterms:W3CDTF">2023-10-19T06:44:00Z</dcterms:created>
  <dcterms:modified xsi:type="dcterms:W3CDTF">2026-04-15T06:37:00Z</dcterms:modified>
</cp:coreProperties>
</file>