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2" w:rsidRDefault="008F3E72" w:rsidP="008F3E72">
      <w:pPr>
        <w:spacing w:after="0" w:line="360" w:lineRule="exact"/>
        <w:jc w:val="right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FORMULARUL NR. 3</w:t>
      </w:r>
    </w:p>
    <w:p w:rsidR="008F3E72" w:rsidRPr="008F3E72" w:rsidRDefault="008F3E72" w:rsidP="008F3E72">
      <w:pPr>
        <w:spacing w:after="0" w:line="360" w:lineRule="exact"/>
        <w:jc w:val="right"/>
        <w:rPr>
          <w:rFonts w:ascii="Times New Roman" w:eastAsia="Calibri" w:hAnsi="Times New Roman" w:cs="Times New Roman"/>
          <w:b/>
          <w:lang w:val="ro-RO"/>
        </w:rPr>
      </w:pPr>
    </w:p>
    <w:p w:rsidR="00827B34" w:rsidRPr="00FF6EA3" w:rsidRDefault="00FF6EA3" w:rsidP="004138EF">
      <w:pPr>
        <w:spacing w:after="0" w:line="360" w:lineRule="exact"/>
        <w:rPr>
          <w:rFonts w:ascii="Times New Roman" w:hAnsi="Times New Roman" w:cs="Times New Roman"/>
          <w:b/>
          <w:i/>
          <w:color w:val="FF0000"/>
          <w:highlight w:val="lightGray"/>
          <w:lang w:val="ro-RO"/>
        </w:rPr>
      </w:pPr>
      <w:r w:rsidRPr="00FF6EA3">
        <w:rPr>
          <w:rFonts w:ascii="Times New Roman" w:eastAsia="Calibri" w:hAnsi="Times New Roman" w:cs="Times New Roman"/>
          <w:b/>
          <w:i/>
          <w:lang w:val="ro-RO"/>
        </w:rPr>
        <w:t>Numele o</w:t>
      </w:r>
      <w:r w:rsidR="00827B34" w:rsidRPr="00FF6EA3">
        <w:rPr>
          <w:rFonts w:ascii="Times New Roman" w:eastAsia="Calibri" w:hAnsi="Times New Roman" w:cs="Times New Roman"/>
          <w:b/>
          <w:i/>
          <w:lang w:val="ro-RO"/>
        </w:rPr>
        <w:t xml:space="preserve">fertantului (operator economic individual sau asociere de operatori economici): </w:t>
      </w:r>
      <w:r>
        <w:rPr>
          <w:rFonts w:ascii="Times New Roman" w:hAnsi="Times New Roman" w:cs="Times New Roman"/>
          <w:b/>
          <w:i/>
          <w:color w:val="FF0000"/>
          <w:highlight w:val="lightGray"/>
          <w:lang w:val="ro-RO"/>
        </w:rPr>
        <w:t>[.........................</w:t>
      </w:r>
      <w:r w:rsidR="00827B34" w:rsidRPr="00FF6EA3">
        <w:rPr>
          <w:rFonts w:ascii="Times New Roman" w:hAnsi="Times New Roman" w:cs="Times New Roman"/>
          <w:b/>
          <w:i/>
          <w:color w:val="FF0000"/>
          <w:highlight w:val="lightGray"/>
          <w:lang w:val="ro-RO"/>
        </w:rPr>
        <w:t>]</w:t>
      </w:r>
    </w:p>
    <w:p w:rsidR="00FF6EA3" w:rsidRDefault="00FF6EA3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FF6EA3" w:rsidRPr="00C5777A" w:rsidRDefault="00FF6EA3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827B34" w:rsidRPr="00FF6EA3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FF6EA3">
        <w:rPr>
          <w:rFonts w:ascii="Calibri" w:hAnsi="Calibri" w:cs="Calibri"/>
          <w:lang w:val="ro-RO"/>
        </w:rPr>
        <w:t>Data:</w:t>
      </w:r>
      <w:r w:rsidRPr="00FF6EA3">
        <w:rPr>
          <w:rFonts w:ascii="Calibri" w:hAnsi="Calibri" w:cs="Calibri"/>
          <w:i/>
          <w:color w:val="FF0000"/>
          <w:lang w:val="ro-RO"/>
        </w:rPr>
        <w:t xml:space="preserve"> [ZZ/LL/AAAA]</w:t>
      </w:r>
    </w:p>
    <w:p w:rsidR="00827B34" w:rsidRPr="00C83C31" w:rsidRDefault="00827B34" w:rsidP="00FF6EA3">
      <w:pPr>
        <w:spacing w:after="0"/>
        <w:jc w:val="center"/>
        <w:rPr>
          <w:rFonts w:ascii="Times New Roman" w:hAnsi="Times New Roman" w:cs="Times New Roman"/>
          <w:sz w:val="24"/>
          <w:lang w:val="ro-RO"/>
        </w:rPr>
      </w:pPr>
      <w:r w:rsidRPr="00252C8A">
        <w:rPr>
          <w:rFonts w:ascii="Times New Roman" w:hAnsi="Times New Roman" w:cs="Times New Roman"/>
          <w:sz w:val="24"/>
          <w:lang w:val="ro-RO"/>
        </w:rPr>
        <w:t>Anunț de participare: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 [introduceți numărul anunțului de participare]</w:t>
      </w:r>
    </w:p>
    <w:p w:rsidR="00FF6EA3" w:rsidRDefault="00827B34" w:rsidP="00CB7BE3">
      <w:pPr>
        <w:pStyle w:val="NoSpacing"/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</w:rPr>
      </w:pPr>
      <w:r w:rsidRPr="00252C8A">
        <w:rPr>
          <w:rFonts w:ascii="Times New Roman" w:hAnsi="Times New Roman" w:cs="Times New Roman"/>
          <w:sz w:val="24"/>
          <w:lang w:val="ro-RO"/>
        </w:rPr>
        <w:t>Obiectul contractului: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 </w:t>
      </w:r>
      <w:proofErr w:type="spellStart"/>
      <w:r w:rsidR="00D601D1" w:rsidRPr="00D601D1">
        <w:rPr>
          <w:rFonts w:ascii="Times New Roman" w:hAnsi="Times New Roman"/>
          <w:b/>
          <w:i/>
          <w:color w:val="7030A0"/>
          <w:sz w:val="28"/>
        </w:rPr>
        <w:t>Piese</w:t>
      </w:r>
      <w:proofErr w:type="spellEnd"/>
      <w:r w:rsidR="00D601D1" w:rsidRPr="00D601D1">
        <w:rPr>
          <w:rFonts w:ascii="Times New Roman" w:hAnsi="Times New Roman"/>
          <w:b/>
          <w:i/>
          <w:color w:val="7030A0"/>
          <w:sz w:val="28"/>
        </w:rPr>
        <w:t xml:space="preserve"> de </w:t>
      </w:r>
      <w:proofErr w:type="spellStart"/>
      <w:r w:rsidR="00D601D1" w:rsidRPr="00D601D1">
        <w:rPr>
          <w:rFonts w:ascii="Times New Roman" w:hAnsi="Times New Roman"/>
          <w:b/>
          <w:i/>
          <w:color w:val="7030A0"/>
          <w:sz w:val="28"/>
        </w:rPr>
        <w:t>schimb</w:t>
      </w:r>
      <w:proofErr w:type="spellEnd"/>
      <w:r w:rsidR="00D601D1" w:rsidRPr="00D601D1">
        <w:rPr>
          <w:rFonts w:ascii="Times New Roman" w:hAnsi="Times New Roman"/>
          <w:b/>
          <w:i/>
          <w:color w:val="7030A0"/>
          <w:sz w:val="28"/>
        </w:rPr>
        <w:t xml:space="preserve"> </w:t>
      </w:r>
      <w:proofErr w:type="spellStart"/>
      <w:r w:rsidR="00D601D1" w:rsidRPr="00D601D1">
        <w:rPr>
          <w:rFonts w:ascii="Times New Roman" w:hAnsi="Times New Roman"/>
          <w:b/>
          <w:i/>
          <w:color w:val="7030A0"/>
          <w:sz w:val="28"/>
        </w:rPr>
        <w:t>mori</w:t>
      </w:r>
      <w:proofErr w:type="spellEnd"/>
      <w:r w:rsidR="00D601D1" w:rsidRPr="00D601D1">
        <w:rPr>
          <w:rFonts w:ascii="Times New Roman" w:hAnsi="Times New Roman"/>
          <w:b/>
          <w:i/>
          <w:color w:val="7030A0"/>
          <w:sz w:val="28"/>
        </w:rPr>
        <w:t xml:space="preserve"> </w:t>
      </w:r>
      <w:proofErr w:type="spellStart"/>
      <w:r w:rsidR="00D601D1" w:rsidRPr="00D601D1">
        <w:rPr>
          <w:rFonts w:ascii="Times New Roman" w:hAnsi="Times New Roman"/>
          <w:b/>
          <w:i/>
          <w:color w:val="7030A0"/>
          <w:sz w:val="28"/>
        </w:rPr>
        <w:t>măcinare</w:t>
      </w:r>
      <w:proofErr w:type="spellEnd"/>
      <w:r w:rsidR="00D601D1" w:rsidRPr="00D601D1">
        <w:rPr>
          <w:rFonts w:ascii="Times New Roman" w:hAnsi="Times New Roman"/>
          <w:b/>
          <w:i/>
          <w:color w:val="7030A0"/>
          <w:sz w:val="28"/>
        </w:rPr>
        <w:t xml:space="preserve"> </w:t>
      </w:r>
      <w:proofErr w:type="spellStart"/>
      <w:r w:rsidR="00D601D1" w:rsidRPr="00D601D1">
        <w:rPr>
          <w:rFonts w:ascii="Times New Roman" w:hAnsi="Times New Roman"/>
          <w:b/>
          <w:i/>
          <w:color w:val="7030A0"/>
          <w:sz w:val="28"/>
        </w:rPr>
        <w:t>și</w:t>
      </w:r>
      <w:proofErr w:type="spellEnd"/>
      <w:r w:rsidR="00D601D1" w:rsidRPr="00D601D1">
        <w:rPr>
          <w:rFonts w:ascii="Times New Roman" w:hAnsi="Times New Roman"/>
          <w:b/>
          <w:i/>
          <w:color w:val="7030A0"/>
          <w:sz w:val="28"/>
        </w:rPr>
        <w:t xml:space="preserve"> </w:t>
      </w:r>
      <w:proofErr w:type="spellStart"/>
      <w:r w:rsidR="00D601D1" w:rsidRPr="00D601D1">
        <w:rPr>
          <w:rFonts w:ascii="Times New Roman" w:hAnsi="Times New Roman"/>
          <w:b/>
          <w:i/>
          <w:color w:val="7030A0"/>
          <w:sz w:val="28"/>
        </w:rPr>
        <w:t>uscare</w:t>
      </w:r>
      <w:proofErr w:type="spellEnd"/>
      <w:r w:rsidR="00D601D1" w:rsidRPr="00D601D1">
        <w:rPr>
          <w:rFonts w:ascii="Times New Roman" w:hAnsi="Times New Roman"/>
          <w:b/>
          <w:i/>
          <w:color w:val="7030A0"/>
          <w:sz w:val="28"/>
        </w:rPr>
        <w:t xml:space="preserve"> </w:t>
      </w:r>
      <w:proofErr w:type="spellStart"/>
      <w:r w:rsidR="00D601D1" w:rsidRPr="00D601D1">
        <w:rPr>
          <w:rFonts w:ascii="Times New Roman" w:hAnsi="Times New Roman"/>
          <w:b/>
          <w:i/>
          <w:color w:val="7030A0"/>
          <w:sz w:val="28"/>
        </w:rPr>
        <w:t>cărbune</w:t>
      </w:r>
      <w:proofErr w:type="spellEnd"/>
      <w:r w:rsidR="00D601D1" w:rsidRPr="00D601D1">
        <w:rPr>
          <w:rFonts w:ascii="Times New Roman" w:hAnsi="Times New Roman"/>
          <w:b/>
          <w:i/>
          <w:color w:val="7030A0"/>
          <w:sz w:val="28"/>
        </w:rPr>
        <w:t xml:space="preserve"> DGS 100</w:t>
      </w:r>
    </w:p>
    <w:p w:rsidR="00CB7BE3" w:rsidRPr="00FF6EA3" w:rsidRDefault="00CB7BE3" w:rsidP="00CB7BE3">
      <w:pPr>
        <w:pStyle w:val="NoSpacing"/>
        <w:jc w:val="center"/>
        <w:rPr>
          <w:rFonts w:ascii="Times New Roman" w:hAnsi="Times New Roman" w:cs="Times New Roman"/>
          <w:i/>
          <w:sz w:val="24"/>
          <w:lang w:val="ro-RO"/>
        </w:rPr>
      </w:pP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[In</w:t>
      </w:r>
      <w:r w:rsidR="00FF6EA3" w:rsidRPr="00C83C31">
        <w:rPr>
          <w:rFonts w:ascii="Times New Roman" w:hAnsi="Times New Roman" w:cs="Times New Roman"/>
          <w:sz w:val="24"/>
          <w:lang w:val="ro-RO"/>
        </w:rPr>
        <w:t>formațiile prezentate de către o</w:t>
      </w:r>
      <w:r w:rsidRPr="00C83C31">
        <w:rPr>
          <w:rFonts w:ascii="Times New Roman" w:hAnsi="Times New Roman" w:cs="Times New Roman"/>
          <w:sz w:val="24"/>
          <w:lang w:val="ro-RO"/>
        </w:rPr>
        <w:t>fertanți în acest formular reprezintă fundament pentru:</w:t>
      </w:r>
    </w:p>
    <w:p w:rsidR="00827B34" w:rsidRPr="00C83C31" w:rsidRDefault="00FF6EA3" w:rsidP="00FF6EA3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evaluarea propunerii t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ehnice conform metodologiei stabilite prin </w:t>
      </w:r>
      <w:r w:rsidRPr="00C83C31">
        <w:rPr>
          <w:rFonts w:ascii="Times New Roman" w:hAnsi="Times New Roman" w:cs="Times New Roman"/>
          <w:sz w:val="24"/>
          <w:lang w:val="ro-RO"/>
        </w:rPr>
        <w:t>d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ocumentația de </w:t>
      </w:r>
      <w:r w:rsidRPr="00C83C31">
        <w:rPr>
          <w:rFonts w:ascii="Times New Roman" w:hAnsi="Times New Roman" w:cs="Times New Roman"/>
          <w:sz w:val="24"/>
          <w:lang w:val="ro-RO"/>
        </w:rPr>
        <w:t>a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tribuire în corelație cu cerintele minime si specificatiile tehnice / cerinte functionale minime si/sau extinse, din </w:t>
      </w:r>
      <w:r w:rsidRPr="00C83C31">
        <w:rPr>
          <w:rFonts w:ascii="Times New Roman" w:hAnsi="Times New Roman" w:cs="Times New Roman"/>
          <w:sz w:val="24"/>
          <w:lang w:val="ro-RO"/>
        </w:rPr>
        <w:t>c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aietul de </w:t>
      </w:r>
      <w:r w:rsidRPr="00C83C31">
        <w:rPr>
          <w:rFonts w:ascii="Times New Roman" w:hAnsi="Times New Roman" w:cs="Times New Roman"/>
          <w:sz w:val="24"/>
          <w:lang w:val="ro-RO"/>
        </w:rPr>
        <w:t>s</w:t>
      </w:r>
      <w:r w:rsidR="00827B34" w:rsidRPr="00C83C31">
        <w:rPr>
          <w:rFonts w:ascii="Times New Roman" w:hAnsi="Times New Roman" w:cs="Times New Roman"/>
          <w:sz w:val="24"/>
          <w:lang w:val="ro-RO"/>
        </w:rPr>
        <w:t>arcini,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aplicarea criteriului de atribuire conform metodologiei stabilite prin </w:t>
      </w:r>
      <w:r w:rsidR="00FF6EA3" w:rsidRPr="00C83C31">
        <w:rPr>
          <w:rFonts w:ascii="Times New Roman" w:hAnsi="Times New Roman" w:cs="Times New Roman"/>
          <w:sz w:val="24"/>
          <w:lang w:val="ro-RO"/>
        </w:rPr>
        <w:t>d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ocumentația de </w:t>
      </w:r>
      <w:r w:rsidR="00FF6EA3" w:rsidRPr="00C83C31">
        <w:rPr>
          <w:rFonts w:ascii="Times New Roman" w:hAnsi="Times New Roman" w:cs="Times New Roman"/>
          <w:sz w:val="24"/>
          <w:lang w:val="ro-RO"/>
        </w:rPr>
        <w:t>a</w:t>
      </w:r>
      <w:r w:rsidRPr="00C83C31">
        <w:rPr>
          <w:rFonts w:ascii="Times New Roman" w:hAnsi="Times New Roman" w:cs="Times New Roman"/>
          <w:sz w:val="24"/>
          <w:lang w:val="ro-RO"/>
        </w:rPr>
        <w:t>tribuire.]</w:t>
      </w: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[Toate informațiile solicitate în cele ce urmează reprezintă elemente cheie obligatorii ale </w:t>
      </w:r>
      <w:r w:rsidR="00FF6EA3" w:rsidRPr="00C83C31">
        <w:rPr>
          <w:rFonts w:ascii="Times New Roman" w:hAnsi="Times New Roman" w:cs="Times New Roman"/>
          <w:sz w:val="24"/>
          <w:lang w:val="ro-RO"/>
        </w:rPr>
        <w:t>p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ropunerii </w:t>
      </w:r>
      <w:r w:rsidR="00FF6EA3" w:rsidRPr="00C83C31">
        <w:rPr>
          <w:rFonts w:ascii="Times New Roman" w:hAnsi="Times New Roman" w:cs="Times New Roman"/>
          <w:sz w:val="24"/>
          <w:lang w:val="ro-RO"/>
        </w:rPr>
        <w:t>t</w:t>
      </w:r>
      <w:r w:rsidRPr="00C83C31">
        <w:rPr>
          <w:rFonts w:ascii="Times New Roman" w:hAnsi="Times New Roman" w:cs="Times New Roman"/>
          <w:sz w:val="24"/>
          <w:lang w:val="ro-RO"/>
        </w:rPr>
        <w:t>ehnice.]</w:t>
      </w: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[Descrierea caracteristicilor propuse de ofertant, activitatile ce trebuie realizate și graficul de indeplinire a contractului sunt componente cheie ale</w:t>
      </w:r>
      <w:r w:rsidR="00C83C31" w:rsidRPr="00C83C31">
        <w:rPr>
          <w:rFonts w:ascii="Times New Roman" w:hAnsi="Times New Roman" w:cs="Times New Roman"/>
          <w:sz w:val="24"/>
          <w:lang w:val="ro-RO"/>
        </w:rPr>
        <w:t xml:space="preserve"> propunerii t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ehnice. </w:t>
      </w:r>
      <w:r w:rsidR="00C83C31" w:rsidRPr="00C83C31">
        <w:rPr>
          <w:rFonts w:ascii="Times New Roman" w:hAnsi="Times New Roman" w:cs="Times New Roman"/>
          <w:sz w:val="24"/>
          <w:lang w:val="ro-RO"/>
        </w:rPr>
        <w:t>Ofertanții trebuie să prezinte propunerea tehnică ca parte a o</w:t>
      </w:r>
      <w:r w:rsidRPr="00C83C31">
        <w:rPr>
          <w:rFonts w:ascii="Times New Roman" w:hAnsi="Times New Roman" w:cs="Times New Roman"/>
          <w:sz w:val="24"/>
          <w:lang w:val="ro-RO"/>
        </w:rPr>
        <w:t>fertei, inclusiv orice alte anexe considerate relevante de către acesta pentru: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demonstrarea îndeplinirii cerintelor minime si corespondenta cu specificatiile tehnice / cerinte functionale minime si/sau extinse, 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obținerea unui punctaj ca urmare a aplicării criteriului de atribuire</w:t>
      </w:r>
    </w:p>
    <w:p w:rsidR="00827B34" w:rsidRPr="00C83C31" w:rsidRDefault="00827B34" w:rsidP="00FF6EA3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evidențierea beneficiilor pe care le oferă </w:t>
      </w:r>
      <w:r w:rsidR="00C83C31" w:rsidRPr="00C83C31">
        <w:rPr>
          <w:rFonts w:ascii="Times New Roman" w:hAnsi="Times New Roman" w:cs="Times New Roman"/>
          <w:sz w:val="24"/>
          <w:lang w:val="ro-RO"/>
        </w:rPr>
        <w:t>entității c</w:t>
      </w:r>
      <w:r w:rsidRPr="00C83C31">
        <w:rPr>
          <w:rFonts w:ascii="Times New Roman" w:hAnsi="Times New Roman" w:cs="Times New Roman"/>
          <w:sz w:val="24"/>
          <w:lang w:val="ro-RO"/>
        </w:rPr>
        <w:t>ontractante].</w:t>
      </w: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p w:rsidR="00827B34" w:rsidRPr="00C83C31" w:rsidRDefault="00827B34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 xml:space="preserve">Toate informațiile solicitate în cele ce urmează, reprezintă componente-cheie și obligatorii ale </w:t>
      </w:r>
      <w:r w:rsidR="00C83C31" w:rsidRPr="00C83C31">
        <w:rPr>
          <w:rFonts w:ascii="Times New Roman" w:hAnsi="Times New Roman" w:cs="Times New Roman"/>
          <w:sz w:val="24"/>
          <w:lang w:val="ro-RO"/>
        </w:rPr>
        <w:t>propunerii t</w:t>
      </w:r>
      <w:r w:rsidRPr="00C83C31">
        <w:rPr>
          <w:rFonts w:ascii="Times New Roman" w:hAnsi="Times New Roman" w:cs="Times New Roman"/>
          <w:sz w:val="24"/>
          <w:lang w:val="ro-RO"/>
        </w:rPr>
        <w:t>ehnice și trebuie p</w:t>
      </w:r>
      <w:r w:rsidR="00C83C31" w:rsidRPr="00C83C31">
        <w:rPr>
          <w:rFonts w:ascii="Times New Roman" w:hAnsi="Times New Roman" w:cs="Times New Roman"/>
          <w:sz w:val="24"/>
          <w:lang w:val="ro-RO"/>
        </w:rPr>
        <w:t>rezentate și descrise de către o</w:t>
      </w:r>
      <w:r w:rsidRPr="00C83C31">
        <w:rPr>
          <w:rFonts w:ascii="Times New Roman" w:hAnsi="Times New Roman" w:cs="Times New Roman"/>
          <w:sz w:val="24"/>
          <w:lang w:val="ro-RO"/>
        </w:rPr>
        <w:t>fertant la un nivel de detaliere corespunzător.</w:t>
      </w:r>
    </w:p>
    <w:p w:rsidR="00827B34" w:rsidRPr="00C83C31" w:rsidRDefault="00C83C31" w:rsidP="00FF6EA3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 w:rsidRPr="00C83C31">
        <w:rPr>
          <w:rFonts w:ascii="Times New Roman" w:hAnsi="Times New Roman" w:cs="Times New Roman"/>
          <w:sz w:val="24"/>
          <w:lang w:val="ro-RO"/>
        </w:rPr>
        <w:t>Prezentarea unei propuneri t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ehnice care nu include informațiile solicitate de </w:t>
      </w:r>
      <w:r w:rsidRPr="00C83C31">
        <w:rPr>
          <w:rFonts w:ascii="Times New Roman" w:hAnsi="Times New Roman" w:cs="Times New Roman"/>
          <w:sz w:val="24"/>
          <w:lang w:val="ro-RO"/>
        </w:rPr>
        <w:t>entitatea contractantă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 ca răspuns la cerințele minime stabilit</w:t>
      </w:r>
      <w:r w:rsidR="00BE3E47" w:rsidRPr="00C83C31">
        <w:rPr>
          <w:rFonts w:ascii="Times New Roman" w:hAnsi="Times New Roman" w:cs="Times New Roman"/>
          <w:sz w:val="24"/>
          <w:lang w:val="ro-RO"/>
        </w:rPr>
        <w:t>e</w:t>
      </w:r>
      <w:r w:rsidR="001764F3" w:rsidRPr="00C83C31">
        <w:rPr>
          <w:rFonts w:ascii="Times New Roman" w:hAnsi="Times New Roman" w:cs="Times New Roman"/>
          <w:sz w:val="24"/>
          <w:lang w:val="ro-RO"/>
        </w:rPr>
        <w:t xml:space="preserve"> si specificatiile tehnice / cerinte functionale minime si/sau extinse </w:t>
      </w:r>
      <w:r w:rsidRPr="00C83C31">
        <w:rPr>
          <w:rFonts w:ascii="Times New Roman" w:hAnsi="Times New Roman" w:cs="Times New Roman"/>
          <w:sz w:val="24"/>
          <w:lang w:val="ro-RO"/>
        </w:rPr>
        <w:t>poate atrage neconformitatea o</w:t>
      </w:r>
      <w:r w:rsidR="00827B34" w:rsidRPr="00C83C31">
        <w:rPr>
          <w:rFonts w:ascii="Times New Roman" w:hAnsi="Times New Roman" w:cs="Times New Roman"/>
          <w:sz w:val="24"/>
          <w:lang w:val="ro-RO"/>
        </w:rPr>
        <w:t>fertei. Simpla copiere a cerințelor</w:t>
      </w:r>
      <w:r w:rsidRPr="00C83C31">
        <w:rPr>
          <w:rFonts w:ascii="Times New Roman" w:hAnsi="Times New Roman" w:cs="Times New Roman"/>
          <w:sz w:val="24"/>
          <w:lang w:val="ro-RO"/>
        </w:rPr>
        <w:t xml:space="preserve"> din caietul de s</w:t>
      </w:r>
      <w:r w:rsidR="00827B34" w:rsidRPr="00C83C31">
        <w:rPr>
          <w:rFonts w:ascii="Times New Roman" w:hAnsi="Times New Roman" w:cs="Times New Roman"/>
          <w:sz w:val="24"/>
          <w:lang w:val="ro-RO"/>
        </w:rPr>
        <w:t xml:space="preserve">arcini nu este considerată drept răspuns la cerințele </w:t>
      </w:r>
      <w:r w:rsidRPr="00C83C31">
        <w:rPr>
          <w:rFonts w:ascii="Times New Roman" w:hAnsi="Times New Roman" w:cs="Times New Roman"/>
          <w:sz w:val="24"/>
          <w:lang w:val="ro-RO"/>
        </w:rPr>
        <w:t>entității c</w:t>
      </w:r>
      <w:r w:rsidR="00827B34" w:rsidRPr="00C83C31">
        <w:rPr>
          <w:rFonts w:ascii="Times New Roman" w:hAnsi="Times New Roman" w:cs="Times New Roman"/>
          <w:sz w:val="24"/>
          <w:lang w:val="ro-RO"/>
        </w:rPr>
        <w:t>ontractante.</w:t>
      </w:r>
    </w:p>
    <w:p w:rsidR="00827B34" w:rsidRPr="00C83C31" w:rsidRDefault="00827B34" w:rsidP="00FF6EA3">
      <w:pPr>
        <w:pStyle w:val="Heading1"/>
        <w:numPr>
          <w:ilvl w:val="0"/>
          <w:numId w:val="0"/>
        </w:numPr>
        <w:spacing w:before="0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2"/>
          <w:lang w:val="ro-RO"/>
        </w:rPr>
      </w:pPr>
    </w:p>
    <w:p w:rsidR="00827B34" w:rsidRDefault="00C83C31" w:rsidP="00FF6EA3">
      <w:pPr>
        <w:spacing w:after="0"/>
        <w:jc w:val="both"/>
        <w:rPr>
          <w:rFonts w:ascii="Times New Roman" w:eastAsia="Calibri" w:hAnsi="Times New Roman" w:cs="Times New Roman"/>
          <w:sz w:val="24"/>
          <w:lang w:val="ro-RO"/>
        </w:rPr>
      </w:pPr>
      <w:r w:rsidRPr="00C83C31">
        <w:rPr>
          <w:rFonts w:ascii="Times New Roman" w:eastAsia="Calibri" w:hAnsi="Times New Roman" w:cs="Times New Roman"/>
          <w:sz w:val="24"/>
          <w:lang w:val="ro-RO"/>
        </w:rPr>
        <w:t>Se recomandă ca propunerea t</w:t>
      </w:r>
      <w:r w:rsidR="00827B34" w:rsidRPr="00C83C31">
        <w:rPr>
          <w:rFonts w:ascii="Times New Roman" w:eastAsia="Calibri" w:hAnsi="Times New Roman" w:cs="Times New Roman"/>
          <w:sz w:val="24"/>
          <w:lang w:val="ro-RO"/>
        </w:rPr>
        <w:t>ehnică  să cuprindă secțiunile mai jos identificate.</w:t>
      </w:r>
    </w:p>
    <w:p w:rsidR="00C83C31" w:rsidRPr="00C83C31" w:rsidRDefault="00C83C31" w:rsidP="00FF6EA3">
      <w:pPr>
        <w:spacing w:after="0"/>
        <w:jc w:val="both"/>
        <w:rPr>
          <w:rFonts w:ascii="Times New Roman" w:eastAsia="Calibri" w:hAnsi="Times New Roman" w:cs="Times New Roman"/>
          <w:sz w:val="24"/>
          <w:lang w:val="ro-RO"/>
        </w:rPr>
      </w:pPr>
    </w:p>
    <w:p w:rsidR="00BE3E47" w:rsidRPr="00C83C31" w:rsidRDefault="00BE3E47" w:rsidP="00C83C31">
      <w:pPr>
        <w:pStyle w:val="Heading1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2"/>
          <w:lang w:val="en-GB"/>
        </w:rPr>
      </w:pPr>
      <w:bookmarkStart w:id="0" w:name="_Toc476835372"/>
      <w:proofErr w:type="spellStart"/>
      <w:r w:rsidRPr="00C83C31">
        <w:rPr>
          <w:rFonts w:ascii="Times New Roman" w:eastAsia="Calibri" w:hAnsi="Times New Roman" w:cs="Times New Roman"/>
          <w:color w:val="auto"/>
          <w:sz w:val="24"/>
          <w:szCs w:val="22"/>
          <w:lang w:val="en-GB"/>
        </w:rPr>
        <w:t>Rezumat</w:t>
      </w:r>
      <w:bookmarkEnd w:id="0"/>
      <w:proofErr w:type="spellEnd"/>
      <w:r w:rsidRPr="00C83C31">
        <w:rPr>
          <w:rFonts w:ascii="Times New Roman" w:eastAsia="Calibri" w:hAnsi="Times New Roman" w:cs="Times New Roman"/>
          <w:color w:val="auto"/>
          <w:sz w:val="24"/>
          <w:szCs w:val="22"/>
          <w:lang w:val="en-GB"/>
        </w:rPr>
        <w:t xml:space="preserve"> </w:t>
      </w:r>
    </w:p>
    <w:p w:rsidR="00BE3E47" w:rsidRPr="00C83C31" w:rsidRDefault="00BE3E47" w:rsidP="00C83C31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:rsidR="00BE3E47" w:rsidRPr="00FF5981" w:rsidRDefault="00BE3E47" w:rsidP="00C83C3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Rezumatul trebuie să fie de maximum 4 (patru) pagini (recomandat) și trebuie:</w:t>
      </w:r>
    </w:p>
    <w:p w:rsidR="00BE3E47" w:rsidRPr="00FF5981" w:rsidRDefault="00BE3E47" w:rsidP="00C83C31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să in</w:t>
      </w:r>
      <w:r w:rsidR="00C83C31" w:rsidRPr="00FF5981">
        <w:rPr>
          <w:rFonts w:ascii="Times New Roman" w:hAnsi="Times New Roman" w:cs="Times New Roman"/>
          <w:sz w:val="24"/>
          <w:lang w:val="ro-RO"/>
        </w:rPr>
        <w:t>cludă elementele esențiale ale propunerii t</w:t>
      </w:r>
      <w:r w:rsidRPr="00FF5981">
        <w:rPr>
          <w:rFonts w:ascii="Times New Roman" w:hAnsi="Times New Roman" w:cs="Times New Roman"/>
          <w:sz w:val="24"/>
          <w:lang w:val="ro-RO"/>
        </w:rPr>
        <w:t>ehnice – acestea trebuie identificate ca atare î</w:t>
      </w:r>
      <w:r w:rsidR="00C83C31" w:rsidRPr="00FF5981">
        <w:rPr>
          <w:rFonts w:ascii="Times New Roman" w:hAnsi="Times New Roman" w:cs="Times New Roman"/>
          <w:sz w:val="24"/>
          <w:lang w:val="ro-RO"/>
        </w:rPr>
        <w:t>n conținutul propunerii t</w:t>
      </w:r>
      <w:r w:rsidRPr="00FF5981">
        <w:rPr>
          <w:rFonts w:ascii="Times New Roman" w:hAnsi="Times New Roman" w:cs="Times New Roman"/>
          <w:sz w:val="24"/>
          <w:lang w:val="ro-RO"/>
        </w:rPr>
        <w:t>ehnice prezentate – în special pentru ceea ce înseamnă aplicarea criteriului de atribuire;</w:t>
      </w:r>
    </w:p>
    <w:p w:rsidR="00BE3E47" w:rsidRPr="00FF5981" w:rsidRDefault="00BE3E47" w:rsidP="00C83C31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să evidenți</w:t>
      </w:r>
      <w:r w:rsidR="00C83C31" w:rsidRPr="00FF5981">
        <w:rPr>
          <w:rFonts w:ascii="Times New Roman" w:hAnsi="Times New Roman" w:cs="Times New Roman"/>
          <w:sz w:val="24"/>
          <w:lang w:val="ro-RO"/>
        </w:rPr>
        <w:t>eze avantajele competitive ale propunerii t</w:t>
      </w:r>
      <w:r w:rsidRPr="00FF5981">
        <w:rPr>
          <w:rFonts w:ascii="Times New Roman" w:hAnsi="Times New Roman" w:cs="Times New Roman"/>
          <w:sz w:val="24"/>
          <w:lang w:val="ro-RO"/>
        </w:rPr>
        <w:t>ehnice, așa cu</w:t>
      </w:r>
      <w:r w:rsidR="00C83C31" w:rsidRPr="00FF5981">
        <w:rPr>
          <w:rFonts w:ascii="Times New Roman" w:hAnsi="Times New Roman" w:cs="Times New Roman"/>
          <w:sz w:val="24"/>
          <w:lang w:val="ro-RO"/>
        </w:rPr>
        <w:t>m sunt acestea identificate de o</w:t>
      </w:r>
      <w:r w:rsidRPr="00FF5981">
        <w:rPr>
          <w:rFonts w:ascii="Times New Roman" w:hAnsi="Times New Roman" w:cs="Times New Roman"/>
          <w:sz w:val="24"/>
          <w:lang w:val="ro-RO"/>
        </w:rPr>
        <w:t>fertantu</w:t>
      </w:r>
      <w:r w:rsidR="00C83C31" w:rsidRPr="00FF5981">
        <w:rPr>
          <w:rFonts w:ascii="Times New Roman" w:hAnsi="Times New Roman" w:cs="Times New Roman"/>
          <w:sz w:val="24"/>
          <w:lang w:val="ro-RO"/>
        </w:rPr>
        <w:t>l ce întocmește această propunere t</w:t>
      </w:r>
      <w:r w:rsidRPr="00FF5981">
        <w:rPr>
          <w:rFonts w:ascii="Times New Roman" w:hAnsi="Times New Roman" w:cs="Times New Roman"/>
          <w:sz w:val="24"/>
          <w:lang w:val="ro-RO"/>
        </w:rPr>
        <w:t>ehnică și cu luarea în considerare a cerințelor extinse</w:t>
      </w:r>
      <w:r w:rsidR="00C858A6" w:rsidRPr="00FF5981">
        <w:rPr>
          <w:rFonts w:ascii="Times New Roman" w:hAnsi="Times New Roman" w:cs="Times New Roman"/>
          <w:sz w:val="24"/>
          <w:lang w:val="ro-RO"/>
        </w:rPr>
        <w:t>/dorite</w:t>
      </w:r>
      <w:r w:rsidRPr="00FF5981">
        <w:rPr>
          <w:rFonts w:ascii="Times New Roman" w:hAnsi="Times New Roman" w:cs="Times New Roman"/>
          <w:sz w:val="24"/>
          <w:lang w:val="ro-RO"/>
        </w:rPr>
        <w:t xml:space="preserve"> identificate de </w:t>
      </w:r>
      <w:r w:rsidR="00C83C31" w:rsidRPr="00FF5981">
        <w:rPr>
          <w:rFonts w:ascii="Times New Roman" w:hAnsi="Times New Roman" w:cs="Times New Roman"/>
          <w:sz w:val="24"/>
          <w:lang w:val="ro-RO"/>
        </w:rPr>
        <w:t>entitatea contractantă</w:t>
      </w:r>
      <w:r w:rsidRPr="00FF5981">
        <w:rPr>
          <w:rFonts w:ascii="Times New Roman" w:hAnsi="Times New Roman" w:cs="Times New Roman"/>
          <w:sz w:val="24"/>
          <w:lang w:val="ro-RO"/>
        </w:rPr>
        <w:t xml:space="preserve"> î</w:t>
      </w:r>
      <w:r w:rsidR="00C83C31" w:rsidRPr="00FF5981">
        <w:rPr>
          <w:rFonts w:ascii="Times New Roman" w:hAnsi="Times New Roman" w:cs="Times New Roman"/>
          <w:sz w:val="24"/>
          <w:lang w:val="ro-RO"/>
        </w:rPr>
        <w:t>n c</w:t>
      </w:r>
      <w:r w:rsidRPr="00FF5981">
        <w:rPr>
          <w:rFonts w:ascii="Times New Roman" w:hAnsi="Times New Roman" w:cs="Times New Roman"/>
          <w:sz w:val="24"/>
          <w:lang w:val="ro-RO"/>
        </w:rPr>
        <w:t>aietul de sarcini;</w:t>
      </w:r>
    </w:p>
    <w:p w:rsidR="00BE3E47" w:rsidRPr="00FF5981" w:rsidRDefault="00523FE1" w:rsidP="00C83C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 xml:space="preserve">Ofertantul va include un tabel in care evidenția valorile aferente factorilor de evaluare in vederea obtinerii punctajului. </w:t>
      </w:r>
    </w:p>
    <w:p w:rsidR="00523FE1" w:rsidRPr="00FF5981" w:rsidRDefault="00523FE1" w:rsidP="00C83C3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BE3E47" w:rsidRPr="00FF5981" w:rsidRDefault="00BE3E47" w:rsidP="00C83C31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FF5981">
        <w:rPr>
          <w:rFonts w:ascii="Times New Roman" w:hAnsi="Times New Roman" w:cs="Times New Roman"/>
          <w:sz w:val="24"/>
          <w:lang w:val="ro-RO"/>
        </w:rPr>
        <w:t>Rezumatul nu trebuie utilizat pentru a transmite suplimentar informații c</w:t>
      </w:r>
      <w:r w:rsidR="00C83C31" w:rsidRPr="00FF5981">
        <w:rPr>
          <w:rFonts w:ascii="Times New Roman" w:hAnsi="Times New Roman" w:cs="Times New Roman"/>
          <w:sz w:val="24"/>
          <w:lang w:val="ro-RO"/>
        </w:rPr>
        <w:t>e nu se regăsesc în conținutul propunerii t</w:t>
      </w:r>
      <w:r w:rsidRPr="00FF5981">
        <w:rPr>
          <w:rFonts w:ascii="Times New Roman" w:hAnsi="Times New Roman" w:cs="Times New Roman"/>
          <w:sz w:val="24"/>
          <w:lang w:val="ro-RO"/>
        </w:rPr>
        <w:t>ehnice și nici pent</w:t>
      </w:r>
      <w:r w:rsidR="00C83C31" w:rsidRPr="00FF5981">
        <w:rPr>
          <w:rFonts w:ascii="Times New Roman" w:hAnsi="Times New Roman" w:cs="Times New Roman"/>
          <w:sz w:val="24"/>
          <w:lang w:val="ro-RO"/>
        </w:rPr>
        <w:t>ru a atribui informațiilor din propunerea t</w:t>
      </w:r>
      <w:r w:rsidRPr="00FF5981">
        <w:rPr>
          <w:rFonts w:ascii="Times New Roman" w:hAnsi="Times New Roman" w:cs="Times New Roman"/>
          <w:sz w:val="24"/>
          <w:lang w:val="ro-RO"/>
        </w:rPr>
        <w:t>ehnică un alt sens decât cel care reiese din includerea informației respective</w:t>
      </w:r>
      <w:r w:rsidR="00C83C31" w:rsidRPr="00FF5981">
        <w:rPr>
          <w:rFonts w:ascii="Times New Roman" w:hAnsi="Times New Roman" w:cs="Times New Roman"/>
          <w:sz w:val="24"/>
          <w:lang w:val="ro-RO"/>
        </w:rPr>
        <w:t xml:space="preserve"> în conținutul propunerii t</w:t>
      </w:r>
      <w:r w:rsidRPr="00FF5981">
        <w:rPr>
          <w:rFonts w:ascii="Times New Roman" w:hAnsi="Times New Roman" w:cs="Times New Roman"/>
          <w:sz w:val="24"/>
          <w:lang w:val="ro-RO"/>
        </w:rPr>
        <w:t xml:space="preserve">ehnice.  </w:t>
      </w:r>
    </w:p>
    <w:p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 w:rsidSect="00B4570A">
          <w:footerReference w:type="default" r:id="rId8"/>
          <w:pgSz w:w="11906" w:h="16838" w:code="9"/>
          <w:pgMar w:top="680" w:right="680" w:bottom="397" w:left="1191" w:header="0" w:footer="340" w:gutter="0"/>
          <w:cols w:space="708"/>
          <w:docGrid w:linePitch="360"/>
        </w:sectPr>
      </w:pPr>
    </w:p>
    <w:p w:rsidR="00F16E26" w:rsidRPr="00B91C18" w:rsidRDefault="0017115C" w:rsidP="0024501F">
      <w:pPr>
        <w:pStyle w:val="Heading1"/>
        <w:spacing w:before="0" w:line="360" w:lineRule="exact"/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</w:pPr>
      <w:proofErr w:type="spell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lastRenderedPageBreak/>
        <w:t>Descriere</w:t>
      </w:r>
      <w:proofErr w:type="spellEnd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t xml:space="preserve"> </w:t>
      </w:r>
      <w:proofErr w:type="spell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t>produse</w:t>
      </w:r>
      <w:proofErr w:type="spellEnd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en-GB"/>
        </w:rPr>
        <w:t xml:space="preserve"> </w:t>
      </w:r>
    </w:p>
    <w:p w:rsidR="00AC2B72" w:rsidRDefault="00AC2B72" w:rsidP="0024501F">
      <w:pPr>
        <w:pStyle w:val="Heading1"/>
        <w:numPr>
          <w:ilvl w:val="1"/>
          <w:numId w:val="2"/>
        </w:numPr>
        <w:spacing w:before="0" w:line="360" w:lineRule="exact"/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lang w:val="fr-BE"/>
        </w:rPr>
      </w:pPr>
      <w:proofErr w:type="spell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>Denumire</w:t>
      </w:r>
      <w:proofErr w:type="spellEnd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 xml:space="preserve"> </w:t>
      </w:r>
      <w:proofErr w:type="spellStart"/>
      <w:proofErr w:type="gramStart"/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>produs</w:t>
      </w:r>
      <w:proofErr w:type="spellEnd"/>
      <w:r w:rsidR="005A5C49"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 xml:space="preserve"> </w:t>
      </w:r>
      <w:r w:rsidRPr="00B91C18">
        <w:rPr>
          <w:rFonts w:ascii="Times New Roman" w:eastAsia="Calibri" w:hAnsi="Times New Roman" w:cs="Times New Roman"/>
          <w:color w:val="auto"/>
          <w:sz w:val="24"/>
          <w:szCs w:val="20"/>
          <w:lang w:val="fr-BE"/>
        </w:rPr>
        <w:t xml:space="preserve"> </w:t>
      </w:r>
      <w:r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[</w:t>
      </w:r>
      <w:proofErr w:type="spellStart"/>
      <w:proofErr w:type="gramEnd"/>
      <w:r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introduceţi</w:t>
      </w:r>
      <w:proofErr w:type="spellEnd"/>
      <w:r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 xml:space="preserve"> </w:t>
      </w:r>
      <w:proofErr w:type="spellStart"/>
      <w:r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denumirea</w:t>
      </w:r>
      <w:proofErr w:type="spellEnd"/>
      <w:r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 xml:space="preserve"> </w:t>
      </w:r>
      <w:proofErr w:type="spellStart"/>
      <w:r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produsului</w:t>
      </w:r>
      <w:proofErr w:type="spellEnd"/>
      <w:r w:rsidR="00631596"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 xml:space="preserve"> asa cum este </w:t>
      </w:r>
      <w:proofErr w:type="spellStart"/>
      <w:r w:rsidR="00631596"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identificat</w:t>
      </w:r>
      <w:proofErr w:type="spellEnd"/>
      <w:r w:rsidR="00631596"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 xml:space="preserve"> in </w:t>
      </w:r>
      <w:proofErr w:type="spellStart"/>
      <w:r w:rsidR="00631596"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caietul</w:t>
      </w:r>
      <w:proofErr w:type="spellEnd"/>
      <w:r w:rsidR="00631596"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 xml:space="preserve"> de </w:t>
      </w:r>
      <w:proofErr w:type="spellStart"/>
      <w:r w:rsidR="00631596"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sarcini</w:t>
      </w:r>
      <w:proofErr w:type="spellEnd"/>
      <w:r w:rsidRPr="00B91C18">
        <w:rPr>
          <w:rFonts w:ascii="Times New Roman" w:eastAsia="Calibri" w:hAnsi="Times New Roman" w:cs="Times New Roman"/>
          <w:b w:val="0"/>
          <w:i/>
          <w:color w:val="auto"/>
          <w:sz w:val="24"/>
          <w:szCs w:val="20"/>
          <w:highlight w:val="lightGray"/>
          <w:lang w:val="fr-BE"/>
        </w:rPr>
        <w:t>]</w:t>
      </w:r>
    </w:p>
    <w:p w:rsidR="006F6638" w:rsidRPr="00E80919" w:rsidRDefault="006F6638" w:rsidP="006F6638">
      <w:pPr>
        <w:pStyle w:val="NoSpacing"/>
        <w:rPr>
          <w:rFonts w:ascii="Times New Roman" w:hAnsi="Times New Roman" w:cs="Times New Roman"/>
          <w:sz w:val="10"/>
          <w:lang w:val="fr-BE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20"/>
        <w:gridCol w:w="616"/>
        <w:gridCol w:w="2254"/>
        <w:gridCol w:w="2126"/>
        <w:gridCol w:w="4146"/>
        <w:gridCol w:w="4642"/>
      </w:tblGrid>
      <w:tr w:rsidR="002E2215" w:rsidTr="00E30AB3">
        <w:tc>
          <w:tcPr>
            <w:tcW w:w="1520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Cantitate</w:t>
            </w:r>
          </w:p>
        </w:tc>
        <w:tc>
          <w:tcPr>
            <w:tcW w:w="616" w:type="dxa"/>
            <w:vAlign w:val="center"/>
          </w:tcPr>
          <w:p w:rsidR="0054268E" w:rsidRPr="0043100E" w:rsidRDefault="007D5500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UM</w:t>
            </w:r>
          </w:p>
        </w:tc>
        <w:tc>
          <w:tcPr>
            <w:tcW w:w="2254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Loc de livrare</w:t>
            </w:r>
          </w:p>
        </w:tc>
        <w:tc>
          <w:tcPr>
            <w:tcW w:w="2126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Data de livrare solicitată</w:t>
            </w:r>
            <w:r w:rsidRPr="0043100E">
              <w:rPr>
                <w:rStyle w:val="FootnoteReference"/>
                <w:rFonts w:ascii="Times New Roman" w:hAnsi="Times New Roman" w:cs="Times New Roman"/>
                <w:b/>
                <w:iCs/>
                <w:sz w:val="24"/>
                <w:szCs w:val="20"/>
                <w:lang w:val="ro-RO"/>
              </w:rPr>
              <w:footnoteReference w:id="1"/>
            </w:r>
          </w:p>
        </w:tc>
        <w:tc>
          <w:tcPr>
            <w:tcW w:w="4146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Specificaţii tehnice / cerinte de performanță /funcționale minime</w:t>
            </w:r>
          </w:p>
        </w:tc>
        <w:tc>
          <w:tcPr>
            <w:tcW w:w="4642" w:type="dxa"/>
            <w:vAlign w:val="center"/>
          </w:tcPr>
          <w:p w:rsidR="0054268E" w:rsidRPr="0043100E" w:rsidRDefault="0054268E" w:rsidP="00FF59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fr-BE"/>
              </w:rPr>
            </w:pP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Durata minima  garanție/termen de valabilitate</w:t>
            </w:r>
          </w:p>
        </w:tc>
      </w:tr>
      <w:tr w:rsidR="002E2215" w:rsidTr="00E30AB3">
        <w:trPr>
          <w:trHeight w:val="228"/>
        </w:trPr>
        <w:tc>
          <w:tcPr>
            <w:tcW w:w="1520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1.</w:t>
            </w:r>
          </w:p>
        </w:tc>
        <w:tc>
          <w:tcPr>
            <w:tcW w:w="616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2.</w:t>
            </w:r>
          </w:p>
        </w:tc>
        <w:tc>
          <w:tcPr>
            <w:tcW w:w="2254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3.</w:t>
            </w:r>
          </w:p>
        </w:tc>
        <w:tc>
          <w:tcPr>
            <w:tcW w:w="2126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4.</w:t>
            </w:r>
          </w:p>
        </w:tc>
        <w:tc>
          <w:tcPr>
            <w:tcW w:w="4146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5.</w:t>
            </w:r>
          </w:p>
        </w:tc>
        <w:tc>
          <w:tcPr>
            <w:tcW w:w="4642" w:type="dxa"/>
          </w:tcPr>
          <w:p w:rsidR="0054268E" w:rsidRPr="005B3966" w:rsidRDefault="0054268E" w:rsidP="005B396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6.</w:t>
            </w:r>
          </w:p>
        </w:tc>
      </w:tr>
      <w:tr w:rsidR="0003227B" w:rsidRPr="0003227B" w:rsidTr="00E30AB3">
        <w:trPr>
          <w:trHeight w:val="699"/>
        </w:trPr>
        <w:tc>
          <w:tcPr>
            <w:tcW w:w="1520" w:type="dxa"/>
            <w:vAlign w:val="center"/>
          </w:tcPr>
          <w:p w:rsidR="0003227B" w:rsidRPr="004127AA" w:rsidRDefault="0003227B" w:rsidP="00D601D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  <w:lang w:val="ro-RO"/>
              </w:rPr>
            </w:pP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Cantitățile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produselor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solicitate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sunt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prezentate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în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Anexa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nr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D601D1">
              <w:rPr>
                <w:rFonts w:ascii="Times New Roman" w:hAnsi="Times New Roman" w:cs="Times New Roman"/>
                <w:szCs w:val="24"/>
              </w:rPr>
              <w:t>2</w:t>
            </w:r>
            <w:r w:rsidRPr="004127AA">
              <w:rPr>
                <w:rFonts w:ascii="Times New Roman" w:hAnsi="Times New Roman" w:cs="Times New Roman"/>
                <w:szCs w:val="24"/>
              </w:rPr>
              <w:t xml:space="preserve"> la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caietul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sarcini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16" w:type="dxa"/>
            <w:vAlign w:val="center"/>
          </w:tcPr>
          <w:p w:rsidR="0003227B" w:rsidRPr="004127AA" w:rsidRDefault="0003227B" w:rsidP="0003227B"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4127AA">
              <w:rPr>
                <w:rFonts w:ascii="Times New Roman" w:hAnsi="Times New Roman" w:cs="Times New Roman"/>
                <w:szCs w:val="24"/>
                <w:lang w:val="ro-RO"/>
              </w:rPr>
              <w:t>buc</w:t>
            </w:r>
          </w:p>
        </w:tc>
        <w:tc>
          <w:tcPr>
            <w:tcW w:w="2254" w:type="dxa"/>
            <w:vAlign w:val="center"/>
          </w:tcPr>
          <w:p w:rsidR="0003227B" w:rsidRPr="004127AA" w:rsidRDefault="0003227B" w:rsidP="0003227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  <w:lang w:val="ro-RO"/>
              </w:rPr>
            </w:pP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Produsele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solicitate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se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vor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livra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la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sediul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beneficiarului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situat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în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orașul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Turceni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, str.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Uzinei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nr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. 1,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judetul</w:t>
            </w:r>
            <w:proofErr w:type="spellEnd"/>
            <w:r w:rsidRPr="004127A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127AA">
              <w:rPr>
                <w:rFonts w:ascii="Times New Roman" w:hAnsi="Times New Roman" w:cs="Times New Roman"/>
                <w:szCs w:val="24"/>
              </w:rPr>
              <w:t>Gorj</w:t>
            </w:r>
            <w:proofErr w:type="spellEnd"/>
          </w:p>
        </w:tc>
        <w:tc>
          <w:tcPr>
            <w:tcW w:w="2126" w:type="dxa"/>
            <w:vAlign w:val="center"/>
          </w:tcPr>
          <w:p w:rsidR="0095799C" w:rsidRDefault="0095799C" w:rsidP="0095799C">
            <w:pPr>
              <w:rPr>
                <w:rFonts w:ascii="Times New Roman" w:hAnsi="Times New Roman"/>
                <w:bCs/>
              </w:rPr>
            </w:pPr>
            <w:proofErr w:type="spellStart"/>
            <w:r w:rsidRPr="00BE6CD4">
              <w:rPr>
                <w:rFonts w:ascii="Times New Roman" w:hAnsi="Times New Roman"/>
                <w:bCs/>
              </w:rPr>
              <w:t>Termen</w:t>
            </w:r>
            <w:proofErr w:type="spellEnd"/>
            <w:r w:rsidRPr="00BE6CD4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BE6CD4">
              <w:rPr>
                <w:rFonts w:ascii="Times New Roman" w:hAnsi="Times New Roman"/>
                <w:bCs/>
              </w:rPr>
              <w:t>livrare</w:t>
            </w:r>
            <w:proofErr w:type="spellEnd"/>
            <w:r w:rsidRPr="00BE6CD4">
              <w:rPr>
                <w:rFonts w:ascii="Times New Roman" w:hAnsi="Times New Roman"/>
                <w:bCs/>
              </w:rPr>
              <w:t>:</w:t>
            </w:r>
          </w:p>
          <w:p w:rsidR="0003227B" w:rsidRPr="0095799C" w:rsidRDefault="0095799C" w:rsidP="0095799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- </w:t>
            </w:r>
            <w:r w:rsidRPr="00E85B5B">
              <w:rPr>
                <w:rFonts w:ascii="Times New Roman" w:hAnsi="Times New Roman"/>
                <w:b/>
                <w:bCs/>
              </w:rPr>
              <w:t>3</w:t>
            </w:r>
            <w:r w:rsidRPr="00BE6CD4">
              <w:rPr>
                <w:rFonts w:ascii="Times New Roman" w:hAnsi="Times New Roman"/>
                <w:b/>
                <w:bCs/>
              </w:rPr>
              <w:t xml:space="preserve">0 de </w:t>
            </w:r>
            <w:proofErr w:type="spellStart"/>
            <w:r w:rsidRPr="00BE6CD4">
              <w:rPr>
                <w:rFonts w:ascii="Times New Roman" w:hAnsi="Times New Roman"/>
                <w:b/>
                <w:bCs/>
              </w:rPr>
              <w:t>zile</w:t>
            </w:r>
            <w:proofErr w:type="spellEnd"/>
            <w:r w:rsidRPr="00BE6C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E6CD4">
              <w:rPr>
                <w:rFonts w:ascii="Times New Roman" w:hAnsi="Times New Roman"/>
                <w:b/>
                <w:bCs/>
              </w:rPr>
              <w:t>calendaristice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85B5B">
              <w:rPr>
                <w:rFonts w:ascii="Times New Roman" w:hAnsi="Times New Roman"/>
                <w:bCs/>
              </w:rPr>
              <w:t>pentru</w:t>
            </w:r>
            <w:proofErr w:type="spellEnd"/>
            <w:r w:rsidRPr="00E85B5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85B5B">
              <w:rPr>
                <w:rFonts w:ascii="Times New Roman" w:hAnsi="Times New Roman"/>
                <w:bCs/>
              </w:rPr>
              <w:t>lotul</w:t>
            </w:r>
            <w:proofErr w:type="spellEnd"/>
            <w:r w:rsidRPr="00E85B5B">
              <w:rPr>
                <w:rFonts w:ascii="Times New Roman" w:hAnsi="Times New Roman"/>
                <w:bCs/>
              </w:rPr>
              <w:t xml:space="preserve"> 1</w:t>
            </w:r>
            <w:r>
              <w:rPr>
                <w:rFonts w:ascii="Times New Roman" w:hAnsi="Times New Roman"/>
                <w:bCs/>
              </w:rPr>
              <w:t xml:space="preserve">                             - </w:t>
            </w:r>
            <w:r w:rsidRPr="00E85B5B">
              <w:rPr>
                <w:rFonts w:ascii="Times New Roman" w:hAnsi="Times New Roman"/>
                <w:b/>
                <w:bCs/>
              </w:rPr>
              <w:t>6</w:t>
            </w:r>
            <w:r w:rsidRPr="00BE6CD4">
              <w:rPr>
                <w:rFonts w:ascii="Times New Roman" w:hAnsi="Times New Roman"/>
                <w:b/>
                <w:bCs/>
              </w:rPr>
              <w:t xml:space="preserve">0 de </w:t>
            </w:r>
            <w:proofErr w:type="spellStart"/>
            <w:r w:rsidRPr="00BE6CD4">
              <w:rPr>
                <w:rFonts w:ascii="Times New Roman" w:hAnsi="Times New Roman"/>
                <w:b/>
                <w:bCs/>
              </w:rPr>
              <w:t>zile</w:t>
            </w:r>
            <w:proofErr w:type="spellEnd"/>
            <w:r w:rsidRPr="00BE6CD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E6CD4">
              <w:rPr>
                <w:rFonts w:ascii="Times New Roman" w:hAnsi="Times New Roman"/>
                <w:b/>
                <w:bCs/>
              </w:rPr>
              <w:t>calendaristice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loturile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bCs/>
              </w:rPr>
              <w:t>și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4146" w:type="dxa"/>
            <w:vAlign w:val="center"/>
          </w:tcPr>
          <w:p w:rsidR="0003227B" w:rsidRPr="0095799C" w:rsidRDefault="0095799C" w:rsidP="0095799C">
            <w:pPr>
              <w:ind w:firstLine="709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</w:pPr>
            <w:r w:rsidRPr="0095799C"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Conform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capitolului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III.3.1.c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0"/>
              </w:rPr>
              <w:t xml:space="preserve"> III.3.2</w:t>
            </w:r>
          </w:p>
        </w:tc>
        <w:tc>
          <w:tcPr>
            <w:tcW w:w="4642" w:type="dxa"/>
            <w:vAlign w:val="center"/>
          </w:tcPr>
          <w:p w:rsidR="0003227B" w:rsidRPr="0095799C" w:rsidRDefault="0095799C" w:rsidP="0095799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III.6.</w:t>
            </w:r>
          </w:p>
        </w:tc>
      </w:tr>
      <w:tr w:rsidR="0003227B" w:rsidTr="00564D2C">
        <w:trPr>
          <w:trHeight w:val="350"/>
        </w:trPr>
        <w:tc>
          <w:tcPr>
            <w:tcW w:w="15304" w:type="dxa"/>
            <w:gridSpan w:val="6"/>
            <w:vAlign w:val="center"/>
          </w:tcPr>
          <w:p w:rsidR="0003227B" w:rsidRPr="005B3966" w:rsidRDefault="0003227B" w:rsidP="0003227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1327DF" w:rsidRPr="008342A5" w:rsidRDefault="001327DF" w:rsidP="0024501F">
      <w:pPr>
        <w:spacing w:after="0" w:line="360" w:lineRule="exact"/>
        <w:rPr>
          <w:rFonts w:ascii="Times New Roman" w:hAnsi="Times New Roman" w:cs="Times New Roman"/>
          <w:sz w:val="12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3157"/>
        <w:gridCol w:w="5458"/>
        <w:gridCol w:w="4460"/>
      </w:tblGrid>
      <w:tr w:rsidR="008342A5" w:rsidTr="00B91C18"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Data de livrare propusa</w:t>
            </w:r>
          </w:p>
        </w:tc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Informatii referitoare la producator</w:t>
            </w:r>
          </w:p>
        </w:tc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Specificaţii tehnice / cerinte functionale propuse</w:t>
            </w:r>
          </w:p>
        </w:tc>
        <w:tc>
          <w:tcPr>
            <w:tcW w:w="0" w:type="auto"/>
            <w:vAlign w:val="center"/>
          </w:tcPr>
          <w:p w:rsidR="008342A5" w:rsidRPr="00B91C18" w:rsidRDefault="008342A5" w:rsidP="00B91C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91C18">
              <w:rPr>
                <w:rFonts w:ascii="Times New Roman" w:hAnsi="Times New Roman" w:cs="Times New Roman"/>
                <w:b/>
                <w:sz w:val="24"/>
                <w:lang w:val="ro-RO"/>
              </w:rPr>
              <w:t>Deviatii de la specificaţiile tehnice / cerintele functionale extinse solicitate</w:t>
            </w:r>
          </w:p>
        </w:tc>
      </w:tr>
      <w:tr w:rsidR="008342A5" w:rsidTr="00B762E5">
        <w:tc>
          <w:tcPr>
            <w:tcW w:w="0" w:type="auto"/>
          </w:tcPr>
          <w:p w:rsidR="008342A5" w:rsidRPr="00B762E5" w:rsidRDefault="008342A5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7</w:t>
            </w:r>
            <w:r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  <w:tc>
          <w:tcPr>
            <w:tcW w:w="0" w:type="auto"/>
          </w:tcPr>
          <w:p w:rsidR="008342A5" w:rsidRPr="00B762E5" w:rsidRDefault="008342A5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8</w:t>
            </w:r>
            <w:r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  <w:tc>
          <w:tcPr>
            <w:tcW w:w="0" w:type="auto"/>
          </w:tcPr>
          <w:p w:rsidR="008342A5" w:rsidRPr="00B762E5" w:rsidRDefault="008342A5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9</w:t>
            </w:r>
            <w:r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  <w:tc>
          <w:tcPr>
            <w:tcW w:w="0" w:type="auto"/>
          </w:tcPr>
          <w:p w:rsidR="008342A5" w:rsidRPr="00B762E5" w:rsidRDefault="00564D2C" w:rsidP="00B762E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o-RO"/>
              </w:rPr>
              <w:t>10</w:t>
            </w:r>
            <w:r w:rsidR="008342A5" w:rsidRPr="00B762E5">
              <w:rPr>
                <w:rFonts w:ascii="Times New Roman" w:hAnsi="Times New Roman" w:cs="Times New Roman"/>
                <w:b/>
                <w:szCs w:val="20"/>
                <w:lang w:val="ro-RO"/>
              </w:rPr>
              <w:t>.</w:t>
            </w:r>
          </w:p>
        </w:tc>
      </w:tr>
      <w:tr w:rsidR="008342A5" w:rsidTr="003B739E"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[Ofertantul introduce temenul de livrare propus]</w:t>
            </w:r>
          </w:p>
        </w:tc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8475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3100E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3100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NU</w:t>
            </w: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4"/>
                  <w:szCs w:val="24"/>
                  <w:bdr w:val="none" w:sz="0" w:space="0" w:color="auto"/>
                  <w:lang w:val="ro-RO"/>
                </w:rPr>
                <w:id w:val="124476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3100E">
                  <w:rPr>
                    <w:rStyle w:val="Style3"/>
                    <w:rFonts w:ascii="Segoe UI Symbol" w:eastAsia="MS Gothic" w:hAnsi="Segoe UI Symbol" w:cs="Segoe UI Symbol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310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3100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sz w:val="24"/>
                <w:lang w:val="ro-RO"/>
              </w:rPr>
              <w:t xml:space="preserve">Referinta in oferta: </w:t>
            </w:r>
            <w:r w:rsidRPr="0043100E">
              <w:rPr>
                <w:rFonts w:ascii="Times New Roman" w:hAnsi="Times New Roman" w:cs="Times New Roman"/>
                <w:i/>
                <w:sz w:val="24"/>
                <w:szCs w:val="18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0" w:type="auto"/>
            <w:vAlign w:val="center"/>
          </w:tcPr>
          <w:p w:rsidR="008342A5" w:rsidRPr="0043100E" w:rsidRDefault="008342A5" w:rsidP="003B47F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3100E">
              <w:rPr>
                <w:rFonts w:ascii="Times New Roman" w:hAnsi="Times New Roman" w:cs="Times New Roman"/>
                <w:bCs/>
                <w:i/>
                <w:iCs/>
                <w:sz w:val="24"/>
                <w:szCs w:val="18"/>
                <w:lang w:val="ro-RO"/>
              </w:rPr>
              <w:t>[Daca produsele propuse corespund PARTIAL cu specificaţiile tehnice / cerintele functionale extinse  solicitate, specificati care sunt deviatiile]</w:t>
            </w:r>
          </w:p>
        </w:tc>
      </w:tr>
      <w:tr w:rsidR="008342A5" w:rsidTr="0043100E">
        <w:trPr>
          <w:trHeight w:val="487"/>
        </w:trPr>
        <w:tc>
          <w:tcPr>
            <w:tcW w:w="0" w:type="auto"/>
            <w:gridSpan w:val="4"/>
            <w:vAlign w:val="center"/>
          </w:tcPr>
          <w:p w:rsidR="008342A5" w:rsidRPr="00B91C18" w:rsidRDefault="00564D2C" w:rsidP="00564D2C">
            <w:pPr>
              <w:spacing w:line="340" w:lineRule="exact"/>
              <w:rPr>
                <w:rFonts w:ascii="Times New Roman" w:hAnsi="Times New Roman" w:cs="Times New Roman"/>
                <w:bCs/>
                <w:i/>
                <w:iCs/>
                <w:szCs w:val="18"/>
                <w:lang w:val="ro-RO"/>
              </w:rPr>
            </w:pPr>
            <w:r w:rsidRPr="00D12EA9">
              <w:rPr>
                <w:rFonts w:ascii="Times New Roman" w:hAnsi="Times New Roman" w:cs="Times New Roman"/>
                <w:b/>
                <w:lang w:val="ro-RO"/>
              </w:rPr>
              <w:t xml:space="preserve">NOTA: </w:t>
            </w:r>
            <w:r w:rsidRPr="0043100E">
              <w:rPr>
                <w:rFonts w:ascii="Times New Roman" w:hAnsi="Times New Roman" w:cs="Times New Roman"/>
                <w:b/>
                <w:sz w:val="24"/>
                <w:lang w:val="ro-RO"/>
              </w:rPr>
              <w:t>Ofertantul va completa coloanele de la nr. 7 la nr. 10</w:t>
            </w:r>
          </w:p>
        </w:tc>
      </w:tr>
    </w:tbl>
    <w:p w:rsidR="00E30AB3" w:rsidRDefault="00E30AB3" w:rsidP="00E30AB3">
      <w:pPr>
        <w:pStyle w:val="Heading3"/>
        <w:numPr>
          <w:ilvl w:val="0"/>
          <w:numId w:val="0"/>
        </w:numPr>
        <w:ind w:left="1440"/>
        <w:jc w:val="center"/>
        <w:rPr>
          <w:rFonts w:ascii="Times New Roman" w:eastAsia="Calibri" w:hAnsi="Times New Roman" w:cs="Times New Roman"/>
          <w:color w:val="FF0000"/>
          <w:sz w:val="28"/>
          <w:lang w:val="en-GB"/>
        </w:rPr>
      </w:pPr>
    </w:p>
    <w:p w:rsidR="00E30AB3" w:rsidRDefault="00E30AB3" w:rsidP="00E30AB3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lang w:val="en-GB"/>
        </w:rPr>
      </w:pPr>
      <w:r w:rsidRPr="00E30AB3">
        <w:rPr>
          <w:rFonts w:ascii="Times New Roman" w:hAnsi="Times New Roman" w:cs="Times New Roman"/>
          <w:b/>
          <w:color w:val="FF0000"/>
          <w:sz w:val="28"/>
          <w:lang w:val="en-GB"/>
        </w:rPr>
        <w:t>OFERTA TEHNICĂ SE VA ÎNTOCMI SEPARAT PENTRU FIECARE LOT ȘI</w:t>
      </w:r>
    </w:p>
    <w:p w:rsidR="00E30AB3" w:rsidRPr="00E30AB3" w:rsidRDefault="00E30AB3" w:rsidP="00E30AB3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ro-RO"/>
        </w:rPr>
      </w:pPr>
      <w:r w:rsidRPr="00E30AB3">
        <w:rPr>
          <w:rFonts w:ascii="Times New Roman" w:hAnsi="Times New Roman" w:cs="Times New Roman"/>
          <w:b/>
          <w:i/>
          <w:color w:val="FF0000"/>
          <w:sz w:val="28"/>
          <w:lang w:val="en-GB"/>
        </w:rPr>
        <w:t xml:space="preserve"> </w:t>
      </w:r>
      <w:r w:rsidRPr="00E30AB3">
        <w:rPr>
          <w:rFonts w:ascii="Times New Roman" w:hAnsi="Times New Roman" w:cs="Times New Roman"/>
          <w:b/>
          <w:color w:val="FF0000"/>
          <w:sz w:val="28"/>
          <w:lang w:val="fr-BE"/>
        </w:rPr>
        <w:t>SE VA RĂSPUNDE OBLIGATORIU LA FIECARE PUNCT IN PARTE!</w:t>
      </w:r>
    </w:p>
    <w:p w:rsidR="00B4570A" w:rsidRDefault="00B4570A" w:rsidP="00564D2C">
      <w:pPr>
        <w:pStyle w:val="Heading3"/>
        <w:numPr>
          <w:ilvl w:val="0"/>
          <w:numId w:val="0"/>
        </w:numPr>
        <w:rPr>
          <w:rFonts w:ascii="Times New Roman" w:eastAsia="Calibri" w:hAnsi="Times New Roman" w:cs="Times New Roman"/>
          <w:color w:val="auto"/>
          <w:sz w:val="24"/>
          <w:lang w:val="en-GB"/>
        </w:rPr>
        <w:sectPr w:rsidR="00B4570A" w:rsidSect="001B6FF7">
          <w:pgSz w:w="16838" w:h="11906" w:orient="landscape" w:code="9"/>
          <w:pgMar w:top="794" w:right="678" w:bottom="510" w:left="907" w:header="420" w:footer="340" w:gutter="0"/>
          <w:cols w:space="708"/>
          <w:docGrid w:linePitch="360"/>
        </w:sectPr>
      </w:pPr>
    </w:p>
    <w:p w:rsidR="001A1D46" w:rsidRDefault="0043100E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lastRenderedPageBreak/>
        <w:t>Garanț</w:t>
      </w:r>
      <w:r w:rsidR="001A1D46">
        <w:rPr>
          <w:rFonts w:ascii="Times New Roman" w:eastAsia="Calibri" w:hAnsi="Times New Roman" w:cs="Times New Roman"/>
          <w:color w:val="auto"/>
          <w:sz w:val="24"/>
          <w:lang w:val="en-GB"/>
        </w:rPr>
        <w:t>ie</w:t>
      </w:r>
      <w:proofErr w:type="spellEnd"/>
      <w:r w:rsidR="001A1D46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/ </w:t>
      </w:r>
      <w:proofErr w:type="spellStart"/>
      <w:r w:rsidR="001A1D46">
        <w:rPr>
          <w:rFonts w:ascii="Times New Roman" w:eastAsia="Calibri" w:hAnsi="Times New Roman" w:cs="Times New Roman"/>
          <w:color w:val="auto"/>
          <w:sz w:val="24"/>
          <w:lang w:val="en-GB"/>
        </w:rPr>
        <w:t>Termen</w:t>
      </w:r>
      <w:proofErr w:type="spellEnd"/>
      <w:r w:rsidR="001A1D46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de </w:t>
      </w:r>
      <w:proofErr w:type="spellStart"/>
      <w:r w:rsidR="001A1D46">
        <w:rPr>
          <w:rFonts w:ascii="Times New Roman" w:eastAsia="Calibri" w:hAnsi="Times New Roman" w:cs="Times New Roman"/>
          <w:color w:val="auto"/>
          <w:sz w:val="24"/>
          <w:lang w:val="en-GB"/>
        </w:rPr>
        <w:t>valabilitate</w:t>
      </w:r>
      <w:proofErr w:type="spellEnd"/>
      <w:r w:rsidR="001A1D46"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cap.III.6 din </w:t>
      </w:r>
      <w:proofErr w:type="spellStart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 w:rsidR="001A1D46"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Ofertantul va prezenta modalitatea de indeplinire a cerintelor referitoare la garantie si remedierea defectelor aparute in perioada de garantie   / termenul de valabilitate </w:t>
      </w:r>
      <w:r>
        <w:rPr>
          <w:rFonts w:ascii="Times New Roman" w:eastAsia="Calibri" w:hAnsi="Times New Roman" w:cs="Times New Roman"/>
          <w:sz w:val="24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:rsidR="001A1D46" w:rsidRPr="00E30AB3" w:rsidRDefault="001A1D46" w:rsidP="001A1D46">
      <w:pPr>
        <w:pStyle w:val="NoSpacing"/>
        <w:jc w:val="both"/>
        <w:rPr>
          <w:rFonts w:ascii="Times New Roman" w:hAnsi="Times New Roman" w:cs="Times New Roman"/>
          <w:sz w:val="6"/>
          <w:lang w:val="ro-RO"/>
        </w:rPr>
      </w:pP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b w:val="0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Livrare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/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Termene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livrare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cap.III.7.1.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și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7.2. </w:t>
      </w:r>
      <w:proofErr w:type="gram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din</w:t>
      </w:r>
      <w:proofErr w:type="gram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Ofertantul va prezenta modalitatea de indeplinire a cerintelor referitoare la livrare în contextul responsabilităților și cerintelor incluse in  caietul de sarcini, prin prezentarea activităților și a modalității efective de realizare a acestora pentru a demonstra atingerea obiectivelor asociate contractului si incadrarea in termenul de livrare specificat.</w:t>
      </w: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Ambalare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cap.III.7.3.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43100E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Ofertantul va prezenta modalitatea de indeplinire a cerintelor referitoare la ambalare, inclusiv preluarea si eliminarea ambalajelor, </w:t>
      </w:r>
      <w:r>
        <w:rPr>
          <w:rFonts w:ascii="Times New Roman" w:eastAsia="Calibri" w:hAnsi="Times New Roman" w:cs="Times New Roman"/>
          <w:sz w:val="24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color w:val="auto"/>
          <w:sz w:val="24"/>
          <w:lang w:val="en-GB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Etichetare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și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4"/>
          <w:lang w:val="en-GB"/>
        </w:rPr>
        <w:t>marcare</w:t>
      </w:r>
      <w:proofErr w:type="spellEnd"/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cap.III.7.4.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Ofertantul va prezenta modalitatea de indeplinire a cerintelor referitoare la etichetare și marcare, </w:t>
      </w:r>
      <w:r>
        <w:rPr>
          <w:rFonts w:ascii="Times New Roman" w:eastAsia="Calibri" w:hAnsi="Times New Roman" w:cs="Times New Roman"/>
          <w:sz w:val="24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:rsidR="001A1D46" w:rsidRPr="00E30AB3" w:rsidRDefault="001A1D46" w:rsidP="001A1D46">
      <w:pPr>
        <w:pStyle w:val="NoSpacing"/>
        <w:jc w:val="both"/>
        <w:rPr>
          <w:rFonts w:ascii="Times New Roman" w:hAnsi="Times New Roman" w:cs="Times New Roman"/>
          <w:sz w:val="12"/>
          <w:lang w:val="ro-RO"/>
        </w:rPr>
      </w:pPr>
    </w:p>
    <w:p w:rsidR="001A1D46" w:rsidRDefault="001A1D46" w:rsidP="001A1D46">
      <w:pPr>
        <w:pStyle w:val="Heading3"/>
        <w:numPr>
          <w:ilvl w:val="2"/>
          <w:numId w:val="39"/>
        </w:numP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</w:pPr>
      <w:r>
        <w:rPr>
          <w:rFonts w:ascii="Times New Roman" w:eastAsia="Calibri" w:hAnsi="Times New Roman" w:cs="Times New Roman"/>
          <w:color w:val="auto"/>
          <w:sz w:val="24"/>
          <w:lang w:val="en-GB"/>
        </w:rPr>
        <w:t xml:space="preserve">Transport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cap.III.7.5.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pStyle w:val="NoSpacing"/>
        <w:ind w:firstLine="142"/>
        <w:jc w:val="both"/>
        <w:rPr>
          <w:rFonts w:ascii="Times New Roman" w:eastAsia="Calibri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Ofertantul va prezenta modalitatea de indeplinire a cerintelor referitoare la transportul produselor, inclusiv asigurare pe durata transportului  </w:t>
      </w:r>
      <w:r>
        <w:rPr>
          <w:rFonts w:ascii="Times New Roman" w:eastAsia="Calibri" w:hAnsi="Times New Roman" w:cs="Times New Roman"/>
          <w:sz w:val="24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:rsidR="001A1D46" w:rsidRDefault="001A1D46" w:rsidP="001A1D46">
      <w:pPr>
        <w:pStyle w:val="Heading3"/>
        <w:numPr>
          <w:ilvl w:val="2"/>
          <w:numId w:val="39"/>
        </w:numPr>
        <w:rPr>
          <w:color w:val="auto"/>
        </w:rPr>
      </w:pPr>
      <w:proofErr w:type="spellStart"/>
      <w:r>
        <w:rPr>
          <w:color w:val="auto"/>
        </w:rPr>
        <w:t>Documente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și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documentații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ce</w:t>
      </w:r>
      <w:proofErr w:type="spellEnd"/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trebuie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furnizate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beneficiarului</w:t>
      </w:r>
      <w:proofErr w:type="spellEnd"/>
      <w:r>
        <w:rPr>
          <w:color w:val="auto"/>
        </w:rPr>
        <w:t xml:space="preserve"> </w:t>
      </w:r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(a se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vedea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cap.V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. din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caietul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sarcini</w:t>
      </w:r>
      <w:proofErr w:type="spellEnd"/>
      <w:r>
        <w:rPr>
          <w:rFonts w:ascii="Times New Roman" w:eastAsia="Calibri" w:hAnsi="Times New Roman" w:cs="Times New Roman"/>
          <w:b w:val="0"/>
          <w:i/>
          <w:color w:val="auto"/>
          <w:sz w:val="24"/>
          <w:lang w:val="en-GB"/>
        </w:rPr>
        <w:t>)</w:t>
      </w:r>
    </w:p>
    <w:p w:rsidR="001A1D46" w:rsidRDefault="001A1D46" w:rsidP="001A1D46">
      <w:pPr>
        <w:spacing w:line="240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   Ofertantul va prezenta documentele ce vor fi prezentate beneficiarului.</w:t>
      </w:r>
    </w:p>
    <w:p w:rsidR="00F0717E" w:rsidRPr="00F0717E" w:rsidRDefault="00F0717E" w:rsidP="00F0717E">
      <w:pPr>
        <w:pStyle w:val="Heading3"/>
        <w:numPr>
          <w:ilvl w:val="2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lang w:val="ro-RO"/>
        </w:rPr>
      </w:pPr>
      <w:r w:rsidRPr="00F0717E">
        <w:rPr>
          <w:rFonts w:ascii="Times New Roman" w:eastAsia="Calibri" w:hAnsi="Times New Roman" w:cs="Times New Roman"/>
          <w:color w:val="auto"/>
          <w:sz w:val="24"/>
          <w:lang w:val="ro-RO"/>
        </w:rPr>
        <w:t xml:space="preserve">Mediul </w:t>
      </w:r>
      <w:r>
        <w:rPr>
          <w:rFonts w:ascii="Times New Roman" w:eastAsia="Calibri" w:hAnsi="Times New Roman" w:cs="Times New Roman"/>
          <w:color w:val="auto"/>
          <w:sz w:val="24"/>
          <w:lang w:val="ro-RO"/>
        </w:rPr>
        <w:t xml:space="preserve">în care este operat produsul </w:t>
      </w:r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 xml:space="preserve">(a se </w:t>
      </w:r>
      <w:proofErr w:type="spellStart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>vedea</w:t>
      </w:r>
      <w:proofErr w:type="spellEnd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 xml:space="preserve"> cap.III.</w:t>
      </w:r>
      <w:r>
        <w:rPr>
          <w:rFonts w:ascii="Times New Roman" w:hAnsi="Times New Roman" w:cs="Times New Roman"/>
          <w:b w:val="0"/>
          <w:i/>
          <w:color w:val="auto"/>
          <w:sz w:val="24"/>
        </w:rPr>
        <w:t>12</w:t>
      </w:r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 xml:space="preserve">. </w:t>
      </w:r>
      <w:proofErr w:type="gramStart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>din</w:t>
      </w:r>
      <w:proofErr w:type="gramEnd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 xml:space="preserve"> </w:t>
      </w:r>
      <w:proofErr w:type="spellStart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>caietul</w:t>
      </w:r>
      <w:proofErr w:type="spellEnd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 xml:space="preserve"> de </w:t>
      </w:r>
      <w:proofErr w:type="spellStart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>sarcini</w:t>
      </w:r>
      <w:proofErr w:type="spellEnd"/>
      <w:r w:rsidRPr="00F0717E">
        <w:rPr>
          <w:rFonts w:ascii="Times New Roman" w:hAnsi="Times New Roman" w:cs="Times New Roman"/>
          <w:b w:val="0"/>
          <w:i/>
          <w:color w:val="auto"/>
          <w:sz w:val="24"/>
        </w:rPr>
        <w:t>)</w:t>
      </w:r>
    </w:p>
    <w:p w:rsidR="00D947A6" w:rsidRDefault="00F0717E" w:rsidP="00C0251D">
      <w:pPr>
        <w:spacing w:after="0" w:line="360" w:lineRule="exact"/>
        <w:jc w:val="both"/>
        <w:rPr>
          <w:rFonts w:cstheme="minorHAnsi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           Ofertantul va prezenta datele corespunzătoare.</w:t>
      </w:r>
    </w:p>
    <w:p w:rsidR="004E1871" w:rsidRPr="00E30AB3" w:rsidRDefault="004E1871" w:rsidP="00E30AB3">
      <w:pPr>
        <w:pStyle w:val="NoSpacing"/>
        <w:rPr>
          <w:rFonts w:ascii="Times New Roman" w:hAnsi="Times New Roman" w:cs="Times New Roman"/>
          <w:sz w:val="12"/>
          <w:lang w:val="ro-RO"/>
        </w:rPr>
      </w:pPr>
    </w:p>
    <w:p w:rsidR="004E1871" w:rsidRPr="00B91C18" w:rsidRDefault="0055231E" w:rsidP="00B91C18">
      <w:pPr>
        <w:pStyle w:val="NoSpacing"/>
        <w:rPr>
          <w:rFonts w:ascii="Times New Roman" w:hAnsi="Times New Roman" w:cs="Times New Roman"/>
          <w:sz w:val="24"/>
          <w:lang w:val="en-GB"/>
        </w:rPr>
      </w:pPr>
      <w:bookmarkStart w:id="1" w:name="_Toc476835385"/>
      <w:bookmarkEnd w:id="1"/>
      <w:r>
        <w:rPr>
          <w:rFonts w:ascii="Times New Roman" w:hAnsi="Times New Roman" w:cs="Times New Roman"/>
          <w:b/>
          <w:sz w:val="24"/>
          <w:lang w:val="en-GB"/>
        </w:rPr>
        <w:t>3</w:t>
      </w:r>
      <w:r w:rsidR="00B91C18" w:rsidRPr="00B91C18">
        <w:rPr>
          <w:rFonts w:ascii="Times New Roman" w:hAnsi="Times New Roman" w:cs="Times New Roman"/>
          <w:b/>
          <w:sz w:val="24"/>
          <w:lang w:val="en-GB"/>
        </w:rPr>
        <w:t>.</w:t>
      </w:r>
      <w:r w:rsidR="00B91C18">
        <w:rPr>
          <w:rFonts w:ascii="Times New Roman" w:hAnsi="Times New Roman" w:cs="Times New Roman"/>
          <w:sz w:val="24"/>
          <w:lang w:val="en-GB"/>
        </w:rPr>
        <w:t xml:space="preserve"> </w:t>
      </w:r>
      <w:bookmarkStart w:id="2" w:name="_Toc476924764"/>
      <w:r w:rsidR="00B91C18">
        <w:rPr>
          <w:rFonts w:ascii="Times New Roman" w:hAnsi="Times New Roman" w:cs="Times New Roman"/>
          <w:sz w:val="24"/>
          <w:lang w:val="en-GB"/>
        </w:rPr>
        <w:tab/>
      </w:r>
      <w:proofErr w:type="spellStart"/>
      <w:r w:rsidR="00B91C18" w:rsidRPr="00B91C18">
        <w:rPr>
          <w:rFonts w:ascii="Times New Roman" w:hAnsi="Times New Roman" w:cs="Times New Roman"/>
          <w:b/>
          <w:sz w:val="24"/>
          <w:lang w:val="en-GB"/>
        </w:rPr>
        <w:t>Anexe</w:t>
      </w:r>
      <w:proofErr w:type="spellEnd"/>
      <w:r w:rsidR="00B91C18" w:rsidRPr="00B91C18">
        <w:rPr>
          <w:rFonts w:ascii="Times New Roman" w:hAnsi="Times New Roman" w:cs="Times New Roman"/>
          <w:b/>
          <w:sz w:val="24"/>
          <w:lang w:val="en-GB"/>
        </w:rPr>
        <w:t xml:space="preserve"> la </w:t>
      </w:r>
      <w:proofErr w:type="spellStart"/>
      <w:r w:rsidR="00B91C18" w:rsidRPr="00B91C18">
        <w:rPr>
          <w:rFonts w:ascii="Times New Roman" w:hAnsi="Times New Roman" w:cs="Times New Roman"/>
          <w:b/>
          <w:sz w:val="24"/>
          <w:lang w:val="en-GB"/>
        </w:rPr>
        <w:t>propunerea</w:t>
      </w:r>
      <w:proofErr w:type="spellEnd"/>
      <w:r w:rsidR="00B91C18" w:rsidRPr="00B91C18">
        <w:rPr>
          <w:rFonts w:ascii="Times New Roman" w:hAnsi="Times New Roman" w:cs="Times New Roman"/>
          <w:b/>
          <w:sz w:val="24"/>
          <w:lang w:val="en-GB"/>
        </w:rPr>
        <w:t xml:space="preserve"> </w:t>
      </w:r>
      <w:proofErr w:type="spellStart"/>
      <w:r w:rsidR="00B52DDA">
        <w:rPr>
          <w:rFonts w:ascii="Times New Roman" w:hAnsi="Times New Roman" w:cs="Times New Roman"/>
          <w:b/>
          <w:sz w:val="24"/>
          <w:lang w:val="en-GB"/>
        </w:rPr>
        <w:t>ethnic</w:t>
      </w:r>
      <w:bookmarkEnd w:id="2"/>
      <w:r w:rsidR="00B52DDA">
        <w:rPr>
          <w:rFonts w:ascii="Times New Roman" w:hAnsi="Times New Roman" w:cs="Times New Roman"/>
          <w:b/>
          <w:sz w:val="24"/>
          <w:lang w:val="en-GB"/>
        </w:rPr>
        <w:t>ă</w:t>
      </w:r>
      <w:proofErr w:type="spellEnd"/>
      <w:r w:rsidR="004E1871" w:rsidRPr="00B91C18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5A0005" w:rsidRPr="00FC2F83" w:rsidRDefault="00B91C18" w:rsidP="00FC2F83">
      <w:pPr>
        <w:pStyle w:val="NoSpacing"/>
        <w:ind w:firstLine="72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Fişe tehnice</w:t>
      </w:r>
      <w:r w:rsidR="001A1D46">
        <w:rPr>
          <w:rFonts w:ascii="Times New Roman" w:hAnsi="Times New Roman" w:cs="Times New Roman"/>
          <w:sz w:val="24"/>
          <w:lang w:val="ro-RO"/>
        </w:rPr>
        <w:t xml:space="preserve">, extrase din cataloage tehnice </w:t>
      </w:r>
      <w:r w:rsidR="005A0005" w:rsidRPr="00B91C18">
        <w:rPr>
          <w:rFonts w:ascii="Times New Roman" w:hAnsi="Times New Roman" w:cs="Times New Roman"/>
          <w:sz w:val="24"/>
          <w:lang w:val="ro-RO"/>
        </w:rPr>
        <w:t xml:space="preserve">– în limba română pentru produsele </w:t>
      </w:r>
      <w:r w:rsidR="00407DB8" w:rsidRPr="00B91C18">
        <w:rPr>
          <w:rFonts w:ascii="Times New Roman" w:hAnsi="Times New Roman" w:cs="Times New Roman"/>
          <w:sz w:val="24"/>
          <w:lang w:val="ro-RO"/>
        </w:rPr>
        <w:t>ofertate</w:t>
      </w:r>
      <w:r w:rsidR="005A0005" w:rsidRPr="00B91C18">
        <w:rPr>
          <w:rFonts w:ascii="Times New Roman" w:hAnsi="Times New Roman" w:cs="Times New Roman"/>
          <w:sz w:val="24"/>
          <w:lang w:val="ro-RO"/>
        </w:rPr>
        <w:t>.</w:t>
      </w:r>
    </w:p>
    <w:p w:rsidR="004E1871" w:rsidRPr="00B91C18" w:rsidRDefault="004E1871" w:rsidP="0024501F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</w:pPr>
      <w:r w:rsidRPr="00B91C18"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  <w:t xml:space="preserve">[Introduceti anexele cu informatiile solicitate de </w:t>
      </w:r>
      <w:r w:rsidR="00B91C18" w:rsidRPr="00B91C18"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  <w:t>entitatea contractanta</w:t>
      </w:r>
      <w:r w:rsidRPr="00B91C18">
        <w:rPr>
          <w:rFonts w:ascii="Times New Roman" w:hAnsi="Times New Roman" w:cs="Times New Roman"/>
          <w:i/>
          <w:color w:val="FF0000"/>
          <w:sz w:val="24"/>
          <w:highlight w:val="lightGray"/>
          <w:lang w:val="ro-RO"/>
        </w:rPr>
        <w:t>]</w:t>
      </w:r>
    </w:p>
    <w:p w:rsidR="00E30AB3" w:rsidRPr="00E30AB3" w:rsidRDefault="00E30AB3" w:rsidP="00E30AB3">
      <w:pPr>
        <w:pStyle w:val="NoSpacing"/>
        <w:rPr>
          <w:rFonts w:ascii="Times New Roman" w:hAnsi="Times New Roman" w:cs="Times New Roman"/>
          <w:sz w:val="16"/>
        </w:rPr>
      </w:pPr>
    </w:p>
    <w:p w:rsidR="00E30AB3" w:rsidRPr="00E30AB3" w:rsidRDefault="00E30AB3" w:rsidP="004A2622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E30AB3">
        <w:rPr>
          <w:rFonts w:ascii="Times New Roman" w:hAnsi="Times New Roman" w:cs="Times New Roman"/>
          <w:sz w:val="24"/>
        </w:rPr>
        <w:t>Văzând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prevederile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art. </w:t>
      </w:r>
      <w:proofErr w:type="gramStart"/>
      <w:r w:rsidRPr="00E30AB3">
        <w:rPr>
          <w:rFonts w:ascii="Times New Roman" w:hAnsi="Times New Roman" w:cs="Times New Roman"/>
          <w:sz w:val="24"/>
        </w:rPr>
        <w:t>70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 art. </w:t>
      </w:r>
      <w:proofErr w:type="gramStart"/>
      <w:r w:rsidRPr="00E30AB3">
        <w:rPr>
          <w:rFonts w:ascii="Times New Roman" w:hAnsi="Times New Roman" w:cs="Times New Roman"/>
          <w:sz w:val="24"/>
        </w:rPr>
        <w:t>230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E30AB3">
        <w:rPr>
          <w:rFonts w:ascii="Times New Roman" w:hAnsi="Times New Roman" w:cs="Times New Roman"/>
          <w:sz w:val="24"/>
        </w:rPr>
        <w:t>Legea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nr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E30AB3">
        <w:rPr>
          <w:rFonts w:ascii="Times New Roman" w:hAnsi="Times New Roman" w:cs="Times New Roman"/>
          <w:sz w:val="24"/>
        </w:rPr>
        <w:t>99/2016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 /</w:t>
      </w:r>
      <w:proofErr w:type="spellStart"/>
      <w:r w:rsidRPr="00E30AB3">
        <w:rPr>
          <w:rFonts w:ascii="Times New Roman" w:hAnsi="Times New Roman" w:cs="Times New Roman"/>
          <w:sz w:val="24"/>
        </w:rPr>
        <w:t>și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art. </w:t>
      </w:r>
      <w:proofErr w:type="gramStart"/>
      <w:r w:rsidRPr="00E30AB3">
        <w:rPr>
          <w:rFonts w:ascii="Times New Roman" w:hAnsi="Times New Roman" w:cs="Times New Roman"/>
          <w:sz w:val="24"/>
        </w:rPr>
        <w:t>19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alin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. (1) </w:t>
      </w:r>
      <w:proofErr w:type="spellStart"/>
      <w:r w:rsidRPr="00E30AB3">
        <w:rPr>
          <w:rFonts w:ascii="Times New Roman" w:hAnsi="Times New Roman" w:cs="Times New Roman"/>
          <w:sz w:val="24"/>
        </w:rPr>
        <w:t>și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alin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. (3) </w:t>
      </w:r>
      <w:proofErr w:type="gramStart"/>
      <w:r w:rsidRPr="00E30AB3">
        <w:rPr>
          <w:rFonts w:ascii="Times New Roman" w:hAnsi="Times New Roman" w:cs="Times New Roman"/>
          <w:sz w:val="24"/>
        </w:rPr>
        <w:t>din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Legea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nr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. 101/2016 </w:t>
      </w:r>
      <w:proofErr w:type="spellStart"/>
      <w:r w:rsidRPr="00E30AB3">
        <w:rPr>
          <w:rFonts w:ascii="Times New Roman" w:hAnsi="Times New Roman" w:cs="Times New Roman"/>
          <w:sz w:val="24"/>
        </w:rPr>
        <w:t>precizăm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că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părțile</w:t>
      </w:r>
      <w:proofErr w:type="spellEnd"/>
      <w:r w:rsidRPr="00E30AB3">
        <w:rPr>
          <w:rFonts w:ascii="Times New Roman" w:hAnsi="Times New Roman" w:cs="Times New Roman"/>
          <w:sz w:val="24"/>
        </w:rPr>
        <w:t>/</w:t>
      </w:r>
      <w:proofErr w:type="spellStart"/>
      <w:r w:rsidRPr="00E30AB3">
        <w:rPr>
          <w:rFonts w:ascii="Times New Roman" w:hAnsi="Times New Roman" w:cs="Times New Roman"/>
          <w:sz w:val="24"/>
        </w:rPr>
        <w:t>informațiile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E30AB3">
        <w:rPr>
          <w:rFonts w:ascii="Times New Roman" w:hAnsi="Times New Roman" w:cs="Times New Roman"/>
          <w:sz w:val="24"/>
        </w:rPr>
        <w:t>propunerea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tehnică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prezentate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mai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30AB3">
        <w:rPr>
          <w:rFonts w:ascii="Times New Roman" w:hAnsi="Times New Roman" w:cs="Times New Roman"/>
          <w:sz w:val="24"/>
        </w:rPr>
        <w:t>jos</w:t>
      </w:r>
      <w:proofErr w:type="spellEnd"/>
      <w:proofErr w:type="gramEnd"/>
      <w:r w:rsidRPr="00E30AB3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E30AB3">
        <w:rPr>
          <w:rFonts w:ascii="Times New Roman" w:hAnsi="Times New Roman" w:cs="Times New Roman"/>
          <w:sz w:val="24"/>
        </w:rPr>
        <w:t>caracter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confidențial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pentru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30AB3">
        <w:rPr>
          <w:rFonts w:ascii="Times New Roman" w:hAnsi="Times New Roman" w:cs="Times New Roman"/>
          <w:sz w:val="24"/>
        </w:rPr>
        <w:t>nu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prejudicia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interesele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noastre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legitime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în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ceea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ce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priveşte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secretul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comercial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şi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dreptul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30AB3">
        <w:rPr>
          <w:rFonts w:ascii="Times New Roman" w:hAnsi="Times New Roman" w:cs="Times New Roman"/>
          <w:sz w:val="24"/>
        </w:rPr>
        <w:t>proprietate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intelectuală</w:t>
      </w:r>
      <w:proofErr w:type="spellEnd"/>
      <w:r w:rsidRPr="00E30AB3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2913"/>
      </w:tblGrid>
      <w:tr w:rsidR="00E30AB3" w:rsidRPr="00557E3E" w:rsidTr="00E30AB3">
        <w:tc>
          <w:tcPr>
            <w:tcW w:w="851" w:type="dxa"/>
            <w:vAlign w:val="center"/>
          </w:tcPr>
          <w:p w:rsidR="00E30AB3" w:rsidRPr="00557E3E" w:rsidRDefault="00E30AB3" w:rsidP="0074436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vAlign w:val="center"/>
          </w:tcPr>
          <w:p w:rsidR="00E30AB3" w:rsidRPr="00557E3E" w:rsidRDefault="00E30AB3" w:rsidP="00E30AB3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4A2622">
              <w:rPr>
                <w:rFonts w:ascii="Times New Roman" w:hAnsi="Times New Roman" w:cs="Times New Roman"/>
                <w:sz w:val="24"/>
                <w:szCs w:val="24"/>
              </w:rPr>
              <w:t>ferința</w:t>
            </w:r>
            <w:proofErr w:type="spellEnd"/>
            <w:r w:rsidR="004A26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4A2622">
              <w:rPr>
                <w:rFonts w:ascii="Times New Roman" w:hAnsi="Times New Roman" w:cs="Times New Roman"/>
                <w:sz w:val="24"/>
                <w:szCs w:val="24"/>
              </w:rPr>
              <w:t>propunerea</w:t>
            </w:r>
            <w:proofErr w:type="spellEnd"/>
            <w:r w:rsidR="004A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62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ehnică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[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introduceți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numărul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paginii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 xml:space="preserve">, de la 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paragraful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proofErr w:type="gram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nr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. ...</w:t>
            </w:r>
            <w:proofErr w:type="gram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 xml:space="preserve"> la 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paragraful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nr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. ...]</w:t>
            </w:r>
          </w:p>
        </w:tc>
        <w:tc>
          <w:tcPr>
            <w:tcW w:w="2913" w:type="dxa"/>
            <w:vAlign w:val="center"/>
          </w:tcPr>
          <w:p w:rsidR="00E30AB3" w:rsidRPr="00557E3E" w:rsidRDefault="00E30AB3" w:rsidP="0074436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AB3" w:rsidRPr="00557E3E" w:rsidTr="004A2622">
        <w:trPr>
          <w:trHeight w:val="284"/>
        </w:trPr>
        <w:tc>
          <w:tcPr>
            <w:tcW w:w="851" w:type="dxa"/>
          </w:tcPr>
          <w:p w:rsidR="00E30AB3" w:rsidRPr="00557E3E" w:rsidRDefault="00E30AB3" w:rsidP="0074436D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30AB3" w:rsidRPr="00557E3E" w:rsidRDefault="00E30AB3" w:rsidP="0074436D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[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introduceți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informația</w:t>
            </w:r>
            <w:proofErr w:type="spellEnd"/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]</w:t>
            </w:r>
          </w:p>
        </w:tc>
        <w:tc>
          <w:tcPr>
            <w:tcW w:w="2913" w:type="dxa"/>
          </w:tcPr>
          <w:p w:rsidR="00E30AB3" w:rsidRPr="00557E3E" w:rsidRDefault="00E30AB3" w:rsidP="0074436D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AB3" w:rsidRPr="00E30AB3" w:rsidRDefault="00E30AB3" w:rsidP="00E30AB3">
      <w:pPr>
        <w:pStyle w:val="NoSpacing"/>
        <w:rPr>
          <w:rFonts w:ascii="Times New Roman" w:hAnsi="Times New Roman" w:cs="Times New Roman"/>
          <w:sz w:val="18"/>
        </w:rPr>
      </w:pPr>
    </w:p>
    <w:p w:rsidR="00E30AB3" w:rsidRPr="00E30AB3" w:rsidRDefault="00E30AB3" w:rsidP="004A2622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 w:rsidRPr="00E30AB3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E30AB3">
        <w:rPr>
          <w:rFonts w:ascii="Times New Roman" w:hAnsi="Times New Roman" w:cs="Times New Roman"/>
          <w:sz w:val="24"/>
        </w:rPr>
        <w:t>asemenea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0AB3">
        <w:rPr>
          <w:rFonts w:ascii="Times New Roman" w:hAnsi="Times New Roman" w:cs="Times New Roman"/>
          <w:sz w:val="24"/>
        </w:rPr>
        <w:t>în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virtutea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art. </w:t>
      </w:r>
      <w:proofErr w:type="gramStart"/>
      <w:r w:rsidRPr="00E30AB3">
        <w:rPr>
          <w:rFonts w:ascii="Times New Roman" w:hAnsi="Times New Roman" w:cs="Times New Roman"/>
          <w:sz w:val="24"/>
        </w:rPr>
        <w:t>129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alin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. (1) </w:t>
      </w:r>
      <w:proofErr w:type="gramStart"/>
      <w:r w:rsidRPr="00E30AB3">
        <w:rPr>
          <w:rFonts w:ascii="Times New Roman" w:hAnsi="Times New Roman" w:cs="Times New Roman"/>
          <w:sz w:val="24"/>
        </w:rPr>
        <w:t>din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 HG </w:t>
      </w:r>
      <w:proofErr w:type="spellStart"/>
      <w:r w:rsidRPr="00E30AB3">
        <w:rPr>
          <w:rFonts w:ascii="Times New Roman" w:hAnsi="Times New Roman" w:cs="Times New Roman"/>
          <w:sz w:val="24"/>
        </w:rPr>
        <w:t>nr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E30AB3">
        <w:rPr>
          <w:rFonts w:ascii="Times New Roman" w:hAnsi="Times New Roman" w:cs="Times New Roman"/>
          <w:sz w:val="24"/>
        </w:rPr>
        <w:t>394/2016</w:t>
      </w:r>
      <w:proofErr w:type="gramEnd"/>
      <w:r w:rsidRPr="00E30AB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30AB3">
        <w:rPr>
          <w:rFonts w:ascii="Times New Roman" w:hAnsi="Times New Roman" w:cs="Times New Roman"/>
          <w:sz w:val="24"/>
        </w:rPr>
        <w:t>precizăm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că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motivele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pentru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E30AB3">
        <w:rPr>
          <w:rFonts w:ascii="Times New Roman" w:hAnsi="Times New Roman" w:cs="Times New Roman"/>
          <w:sz w:val="24"/>
        </w:rPr>
        <w:t>părțile</w:t>
      </w:r>
      <w:proofErr w:type="spellEnd"/>
      <w:r w:rsidRPr="00E30AB3">
        <w:rPr>
          <w:rFonts w:ascii="Times New Roman" w:hAnsi="Times New Roman" w:cs="Times New Roman"/>
          <w:sz w:val="24"/>
        </w:rPr>
        <w:t>/</w:t>
      </w:r>
      <w:proofErr w:type="spellStart"/>
      <w:r w:rsidRPr="00E30AB3">
        <w:rPr>
          <w:rFonts w:ascii="Times New Roman" w:hAnsi="Times New Roman" w:cs="Times New Roman"/>
          <w:sz w:val="24"/>
        </w:rPr>
        <w:t>informațiile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mai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sus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menționate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E30AB3">
        <w:rPr>
          <w:rFonts w:ascii="Times New Roman" w:hAnsi="Times New Roman" w:cs="Times New Roman"/>
          <w:sz w:val="24"/>
        </w:rPr>
        <w:t>Propunerea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Tehnică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sunt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confidențiale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sunt</w:t>
      </w:r>
      <w:proofErr w:type="spellEnd"/>
      <w:r w:rsidRPr="00E30A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30AB3">
        <w:rPr>
          <w:rFonts w:ascii="Times New Roman" w:hAnsi="Times New Roman" w:cs="Times New Roman"/>
          <w:sz w:val="24"/>
        </w:rPr>
        <w:t>următoarele</w:t>
      </w:r>
      <w:proofErr w:type="spellEnd"/>
      <w:r w:rsidRPr="00E30AB3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E30AB3" w:rsidRPr="00557E3E" w:rsidTr="00E30AB3">
        <w:tc>
          <w:tcPr>
            <w:tcW w:w="851" w:type="dxa"/>
            <w:vAlign w:val="center"/>
          </w:tcPr>
          <w:p w:rsidR="00E30AB3" w:rsidRPr="00557E3E" w:rsidRDefault="00E30AB3" w:rsidP="0074436D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E30AB3" w:rsidRPr="00557E3E" w:rsidRDefault="00E30AB3" w:rsidP="00E30AB3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Motivele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părțile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infor</w:t>
            </w:r>
            <w:r w:rsidR="004A2622">
              <w:rPr>
                <w:rFonts w:ascii="Times New Roman" w:hAnsi="Times New Roman" w:cs="Times New Roman"/>
                <w:sz w:val="24"/>
                <w:szCs w:val="24"/>
              </w:rPr>
              <w:t>mațiile</w:t>
            </w:r>
            <w:proofErr w:type="spellEnd"/>
            <w:r w:rsidR="004A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622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4A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622">
              <w:rPr>
                <w:rFonts w:ascii="Times New Roman" w:hAnsi="Times New Roman" w:cs="Times New Roman"/>
                <w:sz w:val="24"/>
                <w:szCs w:val="24"/>
              </w:rPr>
              <w:t>sus</w:t>
            </w:r>
            <w:proofErr w:type="spellEnd"/>
            <w:r w:rsidR="004A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622">
              <w:rPr>
                <w:rFonts w:ascii="Times New Roman" w:hAnsi="Times New Roman" w:cs="Times New Roman"/>
                <w:sz w:val="24"/>
                <w:szCs w:val="24"/>
              </w:rPr>
              <w:t>menționate</w:t>
            </w:r>
            <w:proofErr w:type="spellEnd"/>
            <w:r w:rsidR="004A2622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4A262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4A2622">
              <w:rPr>
                <w:rFonts w:ascii="Times New Roman" w:hAnsi="Times New Roman" w:cs="Times New Roman"/>
                <w:sz w:val="24"/>
                <w:szCs w:val="24"/>
              </w:rPr>
              <w:t>punerea</w:t>
            </w:r>
            <w:proofErr w:type="spellEnd"/>
            <w:r w:rsidR="004A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62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bookmarkStart w:id="3" w:name="_GoBack"/>
            <w:bookmarkEnd w:id="3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ehnică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confidențiale</w:t>
            </w:r>
            <w:proofErr w:type="spellEnd"/>
          </w:p>
        </w:tc>
      </w:tr>
      <w:tr w:rsidR="00E30AB3" w:rsidRPr="00557E3E" w:rsidTr="004A2622">
        <w:trPr>
          <w:trHeight w:val="238"/>
        </w:trPr>
        <w:tc>
          <w:tcPr>
            <w:tcW w:w="851" w:type="dxa"/>
            <w:vAlign w:val="center"/>
          </w:tcPr>
          <w:p w:rsidR="00E30AB3" w:rsidRPr="004A2622" w:rsidRDefault="00E30AB3" w:rsidP="004A262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A26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vAlign w:val="center"/>
          </w:tcPr>
          <w:p w:rsidR="00E30AB3" w:rsidRPr="004A2622" w:rsidRDefault="00E30AB3" w:rsidP="004A2622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4A2622">
              <w:rPr>
                <w:rFonts w:ascii="Times New Roman" w:hAnsi="Times New Roman" w:cs="Times New Roman"/>
                <w:i/>
                <w:color w:val="FF0000"/>
              </w:rPr>
              <w:t xml:space="preserve">.... </w:t>
            </w:r>
            <w:r w:rsidRPr="004A2622">
              <w:rPr>
                <w:rFonts w:ascii="Times New Roman" w:hAnsi="Times New Roman" w:cs="Times New Roman"/>
                <w:i/>
                <w:color w:val="FF0000"/>
                <w:lang w:eastAsia="de-DE"/>
              </w:rPr>
              <w:t>[</w:t>
            </w:r>
            <w:proofErr w:type="spellStart"/>
            <w:r w:rsidRPr="004A2622">
              <w:rPr>
                <w:rFonts w:ascii="Times New Roman" w:hAnsi="Times New Roman" w:cs="Times New Roman"/>
                <w:i/>
                <w:color w:val="FF0000"/>
                <w:lang w:eastAsia="de-DE"/>
              </w:rPr>
              <w:t>prezentați</w:t>
            </w:r>
            <w:proofErr w:type="spellEnd"/>
            <w:r w:rsidRPr="004A2622">
              <w:rPr>
                <w:rFonts w:ascii="Times New Roman" w:hAnsi="Times New Roman" w:cs="Times New Roman"/>
                <w:i/>
                <w:color w:val="FF0000"/>
                <w:lang w:eastAsia="de-DE"/>
              </w:rPr>
              <w:t xml:space="preserve"> </w:t>
            </w:r>
            <w:proofErr w:type="spellStart"/>
            <w:r w:rsidRPr="004A2622">
              <w:rPr>
                <w:rFonts w:ascii="Times New Roman" w:hAnsi="Times New Roman" w:cs="Times New Roman"/>
                <w:i/>
                <w:color w:val="FF0000"/>
                <w:lang w:eastAsia="de-DE"/>
              </w:rPr>
              <w:t>motivul</w:t>
            </w:r>
            <w:proofErr w:type="spellEnd"/>
            <w:r w:rsidRPr="004A2622">
              <w:rPr>
                <w:rFonts w:ascii="Times New Roman" w:hAnsi="Times New Roman" w:cs="Times New Roman"/>
                <w:i/>
                <w:color w:val="FF0000"/>
                <w:lang w:eastAsia="de-DE"/>
              </w:rPr>
              <w:t>]</w:t>
            </w:r>
          </w:p>
        </w:tc>
      </w:tr>
    </w:tbl>
    <w:p w:rsidR="0043100E" w:rsidRDefault="0043100E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8"/>
          <w:lang w:val="fr-BE"/>
        </w:rPr>
      </w:pPr>
    </w:p>
    <w:sectPr w:rsidR="0043100E" w:rsidSect="003C41EE">
      <w:pgSz w:w="11906" w:h="16838" w:code="9"/>
      <w:pgMar w:top="567" w:right="737" w:bottom="397" w:left="124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87" w:rsidRDefault="00D35287" w:rsidP="0045199F">
      <w:pPr>
        <w:spacing w:after="0" w:line="240" w:lineRule="auto"/>
      </w:pPr>
      <w:r>
        <w:separator/>
      </w:r>
    </w:p>
  </w:endnote>
  <w:endnote w:type="continuationSeparator" w:id="0">
    <w:p w:rsidR="00D35287" w:rsidRDefault="00D35287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048634"/>
      <w:docPartObj>
        <w:docPartGallery w:val="Page Numbers (Bottom of Page)"/>
        <w:docPartUnique/>
      </w:docPartObj>
    </w:sdtPr>
    <w:sdtEndPr/>
    <w:sdtContent>
      <w:sdt>
        <w:sdtPr>
          <w:id w:val="-1981616647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6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6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87" w:rsidRDefault="00D35287" w:rsidP="0045199F">
      <w:pPr>
        <w:spacing w:after="0" w:line="240" w:lineRule="auto"/>
      </w:pPr>
      <w:r>
        <w:separator/>
      </w:r>
    </w:p>
  </w:footnote>
  <w:footnote w:type="continuationSeparator" w:id="0">
    <w:p w:rsidR="00D35287" w:rsidRDefault="00D35287" w:rsidP="0045199F">
      <w:pPr>
        <w:spacing w:after="0" w:line="240" w:lineRule="auto"/>
      </w:pPr>
      <w:r>
        <w:continuationSeparator/>
      </w:r>
    </w:p>
  </w:footnote>
  <w:footnote w:id="1">
    <w:p w:rsidR="0054268E" w:rsidRPr="00FF5981" w:rsidRDefault="0054268E" w:rsidP="00FF5981">
      <w:pPr>
        <w:pStyle w:val="NoSpacing"/>
        <w:rPr>
          <w:rFonts w:ascii="Times New Roman" w:hAnsi="Times New Roman" w:cs="Times New Roman"/>
          <w:lang w:val="ro-RO"/>
        </w:rPr>
      </w:pPr>
      <w:r w:rsidRPr="00FF5981">
        <w:rPr>
          <w:rStyle w:val="FootnoteReference"/>
          <w:rFonts w:ascii="Times New Roman" w:hAnsi="Times New Roman" w:cs="Times New Roman"/>
        </w:rPr>
        <w:footnoteRef/>
      </w:r>
      <w:r w:rsidRPr="00FF5981">
        <w:rPr>
          <w:rFonts w:ascii="Times New Roman" w:hAnsi="Times New Roman" w:cs="Times New Roman"/>
          <w:lang w:val="fr-BE"/>
        </w:rPr>
        <w:t xml:space="preserve"> </w:t>
      </w:r>
      <w:r w:rsidRPr="00FF5981">
        <w:rPr>
          <w:rFonts w:ascii="Times New Roman" w:hAnsi="Times New Roman" w:cs="Times New Roman"/>
          <w:lang w:val="ro-RO"/>
        </w:rPr>
        <w:t>Data de livrare solicitata inseamna data cand toate activitatile au fost realizate si acceptat de entitatea contractanta.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743"/>
    <w:multiLevelType w:val="hybridMultilevel"/>
    <w:tmpl w:val="3CC000B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AE50B4"/>
    <w:multiLevelType w:val="hybridMultilevel"/>
    <w:tmpl w:val="5B02C5D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75846"/>
    <w:multiLevelType w:val="hybridMultilevel"/>
    <w:tmpl w:val="42424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A9F"/>
    <w:multiLevelType w:val="hybridMultilevel"/>
    <w:tmpl w:val="8DF6B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A7553"/>
    <w:multiLevelType w:val="hybridMultilevel"/>
    <w:tmpl w:val="06CCFAA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0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FA8530E"/>
    <w:multiLevelType w:val="hybridMultilevel"/>
    <w:tmpl w:val="36B8BC6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794E0A2E"/>
    <w:multiLevelType w:val="multilevel"/>
    <w:tmpl w:val="2544F2EC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866"/>
        </w:tabs>
        <w:ind w:left="1866" w:hanging="1440"/>
      </w:pPr>
      <w:rPr>
        <w:rFonts w:ascii="Times New Roman" w:hAnsi="Times New Roman" w:cs="Times New Roman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13"/>
  </w:num>
  <w:num w:numId="5">
    <w:abstractNumId w:val="21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0"/>
  </w:num>
  <w:num w:numId="11">
    <w:abstractNumId w:val="22"/>
  </w:num>
  <w:num w:numId="12">
    <w:abstractNumId w:val="16"/>
  </w:num>
  <w:num w:numId="13">
    <w:abstractNumId w:val="19"/>
  </w:num>
  <w:num w:numId="14">
    <w:abstractNumId w:val="2"/>
  </w:num>
  <w:num w:numId="15">
    <w:abstractNumId w:val="1"/>
  </w:num>
  <w:num w:numId="16">
    <w:abstractNumId w:val="14"/>
  </w:num>
  <w:num w:numId="17">
    <w:abstractNumId w:val="23"/>
  </w:num>
  <w:num w:numId="18">
    <w:abstractNumId w:val="20"/>
  </w:num>
  <w:num w:numId="19">
    <w:abstractNumId w:val="17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24"/>
  </w:num>
  <w:num w:numId="34">
    <w:abstractNumId w:val="6"/>
  </w:num>
  <w:num w:numId="35">
    <w:abstractNumId w:val="4"/>
  </w:num>
  <w:num w:numId="36">
    <w:abstractNumId w:val="11"/>
  </w:num>
  <w:num w:numId="37">
    <w:abstractNumId w:val="8"/>
  </w:num>
  <w:num w:numId="38">
    <w:abstractNumId w:val="3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227B"/>
    <w:rsid w:val="00035DDD"/>
    <w:rsid w:val="00040D3D"/>
    <w:rsid w:val="00042B05"/>
    <w:rsid w:val="00044393"/>
    <w:rsid w:val="00047725"/>
    <w:rsid w:val="0005188D"/>
    <w:rsid w:val="00056C02"/>
    <w:rsid w:val="000656CE"/>
    <w:rsid w:val="0007143E"/>
    <w:rsid w:val="00073513"/>
    <w:rsid w:val="00076652"/>
    <w:rsid w:val="00076D5E"/>
    <w:rsid w:val="00085AB4"/>
    <w:rsid w:val="000926F6"/>
    <w:rsid w:val="00096546"/>
    <w:rsid w:val="000B497B"/>
    <w:rsid w:val="000B6B28"/>
    <w:rsid w:val="000D0F45"/>
    <w:rsid w:val="000D15AF"/>
    <w:rsid w:val="000E03AB"/>
    <w:rsid w:val="000E56D7"/>
    <w:rsid w:val="000F5964"/>
    <w:rsid w:val="000F79FE"/>
    <w:rsid w:val="00104E0B"/>
    <w:rsid w:val="00107696"/>
    <w:rsid w:val="001105F3"/>
    <w:rsid w:val="00111845"/>
    <w:rsid w:val="00117947"/>
    <w:rsid w:val="00124A89"/>
    <w:rsid w:val="001327DF"/>
    <w:rsid w:val="00135733"/>
    <w:rsid w:val="00135ED6"/>
    <w:rsid w:val="00136FFD"/>
    <w:rsid w:val="00140E0E"/>
    <w:rsid w:val="00141A93"/>
    <w:rsid w:val="00141E85"/>
    <w:rsid w:val="00152E25"/>
    <w:rsid w:val="00153EF0"/>
    <w:rsid w:val="00160F54"/>
    <w:rsid w:val="0016292E"/>
    <w:rsid w:val="0016702E"/>
    <w:rsid w:val="0017115C"/>
    <w:rsid w:val="00172831"/>
    <w:rsid w:val="00175F60"/>
    <w:rsid w:val="001764F3"/>
    <w:rsid w:val="001979B7"/>
    <w:rsid w:val="001A1D46"/>
    <w:rsid w:val="001B12C5"/>
    <w:rsid w:val="001B1B9B"/>
    <w:rsid w:val="001B6FF7"/>
    <w:rsid w:val="001B71D4"/>
    <w:rsid w:val="001C0702"/>
    <w:rsid w:val="001C2015"/>
    <w:rsid w:val="001C4881"/>
    <w:rsid w:val="001C5E75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44AD"/>
    <w:rsid w:val="0024501F"/>
    <w:rsid w:val="00246BE9"/>
    <w:rsid w:val="0025209D"/>
    <w:rsid w:val="002528D9"/>
    <w:rsid w:val="00252C8A"/>
    <w:rsid w:val="0025301F"/>
    <w:rsid w:val="002530EB"/>
    <w:rsid w:val="00254C84"/>
    <w:rsid w:val="00256BF4"/>
    <w:rsid w:val="00257225"/>
    <w:rsid w:val="002701B2"/>
    <w:rsid w:val="002806E8"/>
    <w:rsid w:val="0028144D"/>
    <w:rsid w:val="00287C35"/>
    <w:rsid w:val="002A6188"/>
    <w:rsid w:val="002B1C98"/>
    <w:rsid w:val="002B26EF"/>
    <w:rsid w:val="002B465D"/>
    <w:rsid w:val="002C5985"/>
    <w:rsid w:val="002C5C9B"/>
    <w:rsid w:val="002D1103"/>
    <w:rsid w:val="002D53AD"/>
    <w:rsid w:val="002E21CD"/>
    <w:rsid w:val="002E2215"/>
    <w:rsid w:val="002E29AA"/>
    <w:rsid w:val="002E5753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7C35"/>
    <w:rsid w:val="00340328"/>
    <w:rsid w:val="0037519D"/>
    <w:rsid w:val="00391475"/>
    <w:rsid w:val="003962B1"/>
    <w:rsid w:val="003A6C69"/>
    <w:rsid w:val="003B0705"/>
    <w:rsid w:val="003B1929"/>
    <w:rsid w:val="003B22DA"/>
    <w:rsid w:val="003B2832"/>
    <w:rsid w:val="003B47F9"/>
    <w:rsid w:val="003B594D"/>
    <w:rsid w:val="003C341D"/>
    <w:rsid w:val="003C41EE"/>
    <w:rsid w:val="003C5F99"/>
    <w:rsid w:val="003D0B6F"/>
    <w:rsid w:val="003D272D"/>
    <w:rsid w:val="003D47FD"/>
    <w:rsid w:val="003D5D40"/>
    <w:rsid w:val="003E5587"/>
    <w:rsid w:val="004008CF"/>
    <w:rsid w:val="00403F87"/>
    <w:rsid w:val="00407DB8"/>
    <w:rsid w:val="004127AA"/>
    <w:rsid w:val="004138EF"/>
    <w:rsid w:val="00414E58"/>
    <w:rsid w:val="00426D71"/>
    <w:rsid w:val="0043100E"/>
    <w:rsid w:val="004317CB"/>
    <w:rsid w:val="00434997"/>
    <w:rsid w:val="00434C29"/>
    <w:rsid w:val="004363F7"/>
    <w:rsid w:val="00442758"/>
    <w:rsid w:val="00443631"/>
    <w:rsid w:val="00446F91"/>
    <w:rsid w:val="0045199F"/>
    <w:rsid w:val="00452185"/>
    <w:rsid w:val="004560D3"/>
    <w:rsid w:val="00456FB4"/>
    <w:rsid w:val="00462154"/>
    <w:rsid w:val="00491602"/>
    <w:rsid w:val="004A074D"/>
    <w:rsid w:val="004A2622"/>
    <w:rsid w:val="004A4EDB"/>
    <w:rsid w:val="004A5F97"/>
    <w:rsid w:val="004A7422"/>
    <w:rsid w:val="004C5BA4"/>
    <w:rsid w:val="004D007E"/>
    <w:rsid w:val="004D70FA"/>
    <w:rsid w:val="004D72CB"/>
    <w:rsid w:val="004E1871"/>
    <w:rsid w:val="004E6A27"/>
    <w:rsid w:val="004F10C7"/>
    <w:rsid w:val="004F647B"/>
    <w:rsid w:val="00511F30"/>
    <w:rsid w:val="00512743"/>
    <w:rsid w:val="005163AE"/>
    <w:rsid w:val="0052025C"/>
    <w:rsid w:val="00523623"/>
    <w:rsid w:val="00523D05"/>
    <w:rsid w:val="00523FE1"/>
    <w:rsid w:val="00530ADB"/>
    <w:rsid w:val="00532BBE"/>
    <w:rsid w:val="00532E4B"/>
    <w:rsid w:val="00533284"/>
    <w:rsid w:val="0053711B"/>
    <w:rsid w:val="0053759C"/>
    <w:rsid w:val="0054268E"/>
    <w:rsid w:val="0054356F"/>
    <w:rsid w:val="0055231E"/>
    <w:rsid w:val="00553FCF"/>
    <w:rsid w:val="00553FFB"/>
    <w:rsid w:val="00555143"/>
    <w:rsid w:val="005569FA"/>
    <w:rsid w:val="005607D4"/>
    <w:rsid w:val="00564D2C"/>
    <w:rsid w:val="00572408"/>
    <w:rsid w:val="005743AD"/>
    <w:rsid w:val="00577069"/>
    <w:rsid w:val="005923B5"/>
    <w:rsid w:val="00593DF8"/>
    <w:rsid w:val="005A0005"/>
    <w:rsid w:val="005A0E59"/>
    <w:rsid w:val="005A2867"/>
    <w:rsid w:val="005A3B54"/>
    <w:rsid w:val="005A5C49"/>
    <w:rsid w:val="005B2E7A"/>
    <w:rsid w:val="005B3966"/>
    <w:rsid w:val="005C107C"/>
    <w:rsid w:val="005C3E3F"/>
    <w:rsid w:val="005D279A"/>
    <w:rsid w:val="005D36F9"/>
    <w:rsid w:val="005D3A69"/>
    <w:rsid w:val="005D7BBA"/>
    <w:rsid w:val="005F22AA"/>
    <w:rsid w:val="005F4915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2454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6F6638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5605"/>
    <w:rsid w:val="00766ACF"/>
    <w:rsid w:val="00773B3D"/>
    <w:rsid w:val="00773C00"/>
    <w:rsid w:val="00781C64"/>
    <w:rsid w:val="0078223D"/>
    <w:rsid w:val="0078635F"/>
    <w:rsid w:val="00790739"/>
    <w:rsid w:val="007907AB"/>
    <w:rsid w:val="00793AEA"/>
    <w:rsid w:val="007A3BAD"/>
    <w:rsid w:val="007A496C"/>
    <w:rsid w:val="007B02F6"/>
    <w:rsid w:val="007B40B2"/>
    <w:rsid w:val="007D5500"/>
    <w:rsid w:val="007E188A"/>
    <w:rsid w:val="007E3002"/>
    <w:rsid w:val="007E5BFC"/>
    <w:rsid w:val="007E7EE9"/>
    <w:rsid w:val="007F2A7F"/>
    <w:rsid w:val="00807722"/>
    <w:rsid w:val="00810E07"/>
    <w:rsid w:val="00811744"/>
    <w:rsid w:val="00820408"/>
    <w:rsid w:val="008217F0"/>
    <w:rsid w:val="00823773"/>
    <w:rsid w:val="0082404A"/>
    <w:rsid w:val="0082615D"/>
    <w:rsid w:val="00826C21"/>
    <w:rsid w:val="00827B34"/>
    <w:rsid w:val="008342A5"/>
    <w:rsid w:val="00837830"/>
    <w:rsid w:val="00846580"/>
    <w:rsid w:val="00854C8E"/>
    <w:rsid w:val="0085681B"/>
    <w:rsid w:val="00856CAA"/>
    <w:rsid w:val="008644A4"/>
    <w:rsid w:val="00865697"/>
    <w:rsid w:val="008672B0"/>
    <w:rsid w:val="00871BF8"/>
    <w:rsid w:val="008766A4"/>
    <w:rsid w:val="00877C0C"/>
    <w:rsid w:val="008839F6"/>
    <w:rsid w:val="00886F45"/>
    <w:rsid w:val="00890A1A"/>
    <w:rsid w:val="008953A0"/>
    <w:rsid w:val="008A4F1D"/>
    <w:rsid w:val="008A5379"/>
    <w:rsid w:val="008B00F1"/>
    <w:rsid w:val="008B5C9B"/>
    <w:rsid w:val="008E5D27"/>
    <w:rsid w:val="008F191B"/>
    <w:rsid w:val="008F2E20"/>
    <w:rsid w:val="008F38BB"/>
    <w:rsid w:val="008F3D18"/>
    <w:rsid w:val="008F3DCB"/>
    <w:rsid w:val="008F3E72"/>
    <w:rsid w:val="00901C7F"/>
    <w:rsid w:val="009046D2"/>
    <w:rsid w:val="0090508F"/>
    <w:rsid w:val="00907B59"/>
    <w:rsid w:val="009126AB"/>
    <w:rsid w:val="00912D43"/>
    <w:rsid w:val="00915DC0"/>
    <w:rsid w:val="009404DE"/>
    <w:rsid w:val="00950B0A"/>
    <w:rsid w:val="00952277"/>
    <w:rsid w:val="00954261"/>
    <w:rsid w:val="0095799C"/>
    <w:rsid w:val="00962073"/>
    <w:rsid w:val="00972861"/>
    <w:rsid w:val="00974156"/>
    <w:rsid w:val="009748B9"/>
    <w:rsid w:val="00977CBD"/>
    <w:rsid w:val="00985F0C"/>
    <w:rsid w:val="00991E01"/>
    <w:rsid w:val="009A04DF"/>
    <w:rsid w:val="009A0E3F"/>
    <w:rsid w:val="009A1E1F"/>
    <w:rsid w:val="009B3B20"/>
    <w:rsid w:val="009B4D5E"/>
    <w:rsid w:val="009C7970"/>
    <w:rsid w:val="009D0190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2727D"/>
    <w:rsid w:val="00A30B02"/>
    <w:rsid w:val="00A30FCE"/>
    <w:rsid w:val="00A35984"/>
    <w:rsid w:val="00A35B8E"/>
    <w:rsid w:val="00A360CC"/>
    <w:rsid w:val="00A46917"/>
    <w:rsid w:val="00A554CC"/>
    <w:rsid w:val="00A65A87"/>
    <w:rsid w:val="00A74972"/>
    <w:rsid w:val="00A76BAB"/>
    <w:rsid w:val="00A81E82"/>
    <w:rsid w:val="00A828FC"/>
    <w:rsid w:val="00A90EDE"/>
    <w:rsid w:val="00A96627"/>
    <w:rsid w:val="00AA2A98"/>
    <w:rsid w:val="00AB148B"/>
    <w:rsid w:val="00AB2122"/>
    <w:rsid w:val="00AC0FCE"/>
    <w:rsid w:val="00AC2B72"/>
    <w:rsid w:val="00AC5273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40C8B"/>
    <w:rsid w:val="00B4570A"/>
    <w:rsid w:val="00B521AC"/>
    <w:rsid w:val="00B52DDA"/>
    <w:rsid w:val="00B57801"/>
    <w:rsid w:val="00B67821"/>
    <w:rsid w:val="00B7223B"/>
    <w:rsid w:val="00B73F69"/>
    <w:rsid w:val="00B74BAA"/>
    <w:rsid w:val="00B762E5"/>
    <w:rsid w:val="00B82790"/>
    <w:rsid w:val="00B86B6B"/>
    <w:rsid w:val="00B904B8"/>
    <w:rsid w:val="00B91C18"/>
    <w:rsid w:val="00B96178"/>
    <w:rsid w:val="00B965C1"/>
    <w:rsid w:val="00BA0647"/>
    <w:rsid w:val="00BA15BA"/>
    <w:rsid w:val="00BA2FA8"/>
    <w:rsid w:val="00BB5324"/>
    <w:rsid w:val="00BB6E7B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1484"/>
    <w:rsid w:val="00C22C9A"/>
    <w:rsid w:val="00C22FBA"/>
    <w:rsid w:val="00C23C00"/>
    <w:rsid w:val="00C249C6"/>
    <w:rsid w:val="00C30075"/>
    <w:rsid w:val="00C329A6"/>
    <w:rsid w:val="00C3582C"/>
    <w:rsid w:val="00C43D55"/>
    <w:rsid w:val="00C450E1"/>
    <w:rsid w:val="00C45E6C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3C31"/>
    <w:rsid w:val="00C858A6"/>
    <w:rsid w:val="00C864A1"/>
    <w:rsid w:val="00C91168"/>
    <w:rsid w:val="00C922ED"/>
    <w:rsid w:val="00C95C25"/>
    <w:rsid w:val="00CA182D"/>
    <w:rsid w:val="00CA5431"/>
    <w:rsid w:val="00CB0C7B"/>
    <w:rsid w:val="00CB4359"/>
    <w:rsid w:val="00CB7BE3"/>
    <w:rsid w:val="00CC0E52"/>
    <w:rsid w:val="00CC1441"/>
    <w:rsid w:val="00CC1BCC"/>
    <w:rsid w:val="00CC20AA"/>
    <w:rsid w:val="00CC2375"/>
    <w:rsid w:val="00CD049C"/>
    <w:rsid w:val="00CD627E"/>
    <w:rsid w:val="00CD7047"/>
    <w:rsid w:val="00CD7354"/>
    <w:rsid w:val="00CD7C64"/>
    <w:rsid w:val="00CE0065"/>
    <w:rsid w:val="00CE057F"/>
    <w:rsid w:val="00CE33BF"/>
    <w:rsid w:val="00CE7E46"/>
    <w:rsid w:val="00CF123E"/>
    <w:rsid w:val="00D027CA"/>
    <w:rsid w:val="00D076AC"/>
    <w:rsid w:val="00D12EA9"/>
    <w:rsid w:val="00D23680"/>
    <w:rsid w:val="00D24087"/>
    <w:rsid w:val="00D33BEF"/>
    <w:rsid w:val="00D35103"/>
    <w:rsid w:val="00D35287"/>
    <w:rsid w:val="00D378B9"/>
    <w:rsid w:val="00D40694"/>
    <w:rsid w:val="00D41BE5"/>
    <w:rsid w:val="00D45E1F"/>
    <w:rsid w:val="00D56182"/>
    <w:rsid w:val="00D601D1"/>
    <w:rsid w:val="00D614E4"/>
    <w:rsid w:val="00D61FC5"/>
    <w:rsid w:val="00D62E8C"/>
    <w:rsid w:val="00D63FCC"/>
    <w:rsid w:val="00D73C41"/>
    <w:rsid w:val="00D81F22"/>
    <w:rsid w:val="00D947A6"/>
    <w:rsid w:val="00D954EB"/>
    <w:rsid w:val="00DA4D23"/>
    <w:rsid w:val="00DB0D0E"/>
    <w:rsid w:val="00DB2ADA"/>
    <w:rsid w:val="00DB5B9C"/>
    <w:rsid w:val="00DB61F8"/>
    <w:rsid w:val="00DC5020"/>
    <w:rsid w:val="00DC69BA"/>
    <w:rsid w:val="00DD18D2"/>
    <w:rsid w:val="00DD1B82"/>
    <w:rsid w:val="00DD370B"/>
    <w:rsid w:val="00DD614E"/>
    <w:rsid w:val="00DE1C81"/>
    <w:rsid w:val="00DF0948"/>
    <w:rsid w:val="00DF2189"/>
    <w:rsid w:val="00DF2428"/>
    <w:rsid w:val="00DF3C8F"/>
    <w:rsid w:val="00DF534D"/>
    <w:rsid w:val="00DF5EC3"/>
    <w:rsid w:val="00E0492D"/>
    <w:rsid w:val="00E04A85"/>
    <w:rsid w:val="00E052C4"/>
    <w:rsid w:val="00E13233"/>
    <w:rsid w:val="00E231C4"/>
    <w:rsid w:val="00E30719"/>
    <w:rsid w:val="00E30AB3"/>
    <w:rsid w:val="00E31417"/>
    <w:rsid w:val="00E328A2"/>
    <w:rsid w:val="00E35425"/>
    <w:rsid w:val="00E35789"/>
    <w:rsid w:val="00E36A02"/>
    <w:rsid w:val="00E42F6F"/>
    <w:rsid w:val="00E45715"/>
    <w:rsid w:val="00E559C1"/>
    <w:rsid w:val="00E57B40"/>
    <w:rsid w:val="00E67A21"/>
    <w:rsid w:val="00E738CD"/>
    <w:rsid w:val="00E8058F"/>
    <w:rsid w:val="00E80919"/>
    <w:rsid w:val="00E82F59"/>
    <w:rsid w:val="00E87A86"/>
    <w:rsid w:val="00E93922"/>
    <w:rsid w:val="00EA0BFD"/>
    <w:rsid w:val="00EA3AB9"/>
    <w:rsid w:val="00EB6A8D"/>
    <w:rsid w:val="00EC2E9C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343D"/>
    <w:rsid w:val="00EF5B91"/>
    <w:rsid w:val="00EF5E8A"/>
    <w:rsid w:val="00EF6AEE"/>
    <w:rsid w:val="00F0717E"/>
    <w:rsid w:val="00F16E26"/>
    <w:rsid w:val="00F17911"/>
    <w:rsid w:val="00F214ED"/>
    <w:rsid w:val="00F21F5C"/>
    <w:rsid w:val="00F24A8A"/>
    <w:rsid w:val="00F25962"/>
    <w:rsid w:val="00F313B3"/>
    <w:rsid w:val="00F33587"/>
    <w:rsid w:val="00F34066"/>
    <w:rsid w:val="00F44BFD"/>
    <w:rsid w:val="00F4686D"/>
    <w:rsid w:val="00F545C3"/>
    <w:rsid w:val="00F60500"/>
    <w:rsid w:val="00F61DFF"/>
    <w:rsid w:val="00F6296D"/>
    <w:rsid w:val="00F80069"/>
    <w:rsid w:val="00F9248C"/>
    <w:rsid w:val="00F974EA"/>
    <w:rsid w:val="00FA400E"/>
    <w:rsid w:val="00FB5BC6"/>
    <w:rsid w:val="00FB5D2F"/>
    <w:rsid w:val="00FC20A3"/>
    <w:rsid w:val="00FC29FF"/>
    <w:rsid w:val="00FC2F83"/>
    <w:rsid w:val="00FC4D93"/>
    <w:rsid w:val="00FC7345"/>
    <w:rsid w:val="00FD0231"/>
    <w:rsid w:val="00FD6308"/>
    <w:rsid w:val="00FD6B53"/>
    <w:rsid w:val="00FF5981"/>
    <w:rsid w:val="00FF618E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5E8E2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tabs>
        <w:tab w:val="clear" w:pos="1866"/>
        <w:tab w:val="num" w:pos="1440"/>
      </w:tabs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,Listă paragraf1,Listă paragraf2,List1,Списък на абзаци,List Paragraph 1,EOH bullet,Use Case List Paragraph,Heading II"/>
    <w:basedOn w:val="Normal"/>
    <w:link w:val="ListParagraphChar"/>
    <w:uiPriority w:val="99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,Listă paragraf1 Char,Listă paragraf2 Char,List1 Char,Списък на абзаци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3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paragraph" w:styleId="NoSpacing">
    <w:name w:val="No Spacing"/>
    <w:link w:val="NoSpacingChar"/>
    <w:uiPriority w:val="1"/>
    <w:qFormat/>
    <w:rsid w:val="00F214ED"/>
    <w:pPr>
      <w:spacing w:after="0" w:line="240" w:lineRule="auto"/>
    </w:pPr>
    <w:rPr>
      <w:lang w:val="en-US"/>
    </w:rPr>
  </w:style>
  <w:style w:type="paragraph" w:customStyle="1" w:styleId="Style22">
    <w:name w:val="Style22"/>
    <w:basedOn w:val="Normal"/>
    <w:uiPriority w:val="99"/>
    <w:rsid w:val="009741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eastAsiaTheme="minorEastAsia" w:hAnsi="Microsoft Sans Serif" w:cs="Microsoft Sans Serif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rsid w:val="00974156"/>
    <w:pPr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74156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2215"/>
    <w:rPr>
      <w:lang w:val="en-US"/>
    </w:rPr>
  </w:style>
  <w:style w:type="paragraph" w:styleId="BodyText2">
    <w:name w:val="Body Text 2"/>
    <w:basedOn w:val="Normal"/>
    <w:link w:val="BodyText2Char"/>
    <w:uiPriority w:val="99"/>
    <w:rsid w:val="004127AA"/>
    <w:pPr>
      <w:spacing w:after="120" w:line="480" w:lineRule="auto"/>
      <w:ind w:left="568" w:hanging="284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4127A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507F-76F5-481C-952C-354845D3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Janina Lupulescu</cp:lastModifiedBy>
  <cp:revision>85</cp:revision>
  <cp:lastPrinted>2025-11-12T11:52:00Z</cp:lastPrinted>
  <dcterms:created xsi:type="dcterms:W3CDTF">2023-10-19T06:44:00Z</dcterms:created>
  <dcterms:modified xsi:type="dcterms:W3CDTF">2026-04-16T08:00:00Z</dcterms:modified>
</cp:coreProperties>
</file>