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D62D6" w14:textId="34B77140" w:rsidR="007B0DDC" w:rsidRPr="00FC6A1B" w:rsidRDefault="00FC6A1B" w:rsidP="00AC5A7E">
      <w:pPr>
        <w:jc w:val="both"/>
        <w:rPr>
          <w:b/>
          <w:bCs/>
          <w:iCs/>
        </w:rPr>
      </w:pPr>
      <w:r w:rsidRPr="00FC6A1B">
        <w:rPr>
          <w:b/>
          <w:bCs/>
          <w:iCs/>
        </w:rPr>
        <w:t>Nr. RegAS-2/865/2</w:t>
      </w:r>
      <w:r w:rsidR="00F84EA0">
        <w:rPr>
          <w:b/>
          <w:bCs/>
          <w:iCs/>
        </w:rPr>
        <w:t>6</w:t>
      </w:r>
      <w:r w:rsidRPr="00FC6A1B">
        <w:rPr>
          <w:b/>
          <w:bCs/>
          <w:iCs/>
        </w:rPr>
        <w:t>.02.2026</w:t>
      </w:r>
    </w:p>
    <w:p w14:paraId="0A928B9C" w14:textId="77777777" w:rsidR="007B0DDC" w:rsidRPr="00C373DA" w:rsidRDefault="007B0DDC" w:rsidP="00AC5A7E">
      <w:pPr>
        <w:jc w:val="both"/>
        <w:rPr>
          <w:i/>
        </w:rPr>
      </w:pPr>
    </w:p>
    <w:p w14:paraId="33029758" w14:textId="77777777" w:rsidR="007B0DDC" w:rsidRPr="00C373DA" w:rsidRDefault="007B0DDC" w:rsidP="00AC5A7E">
      <w:pPr>
        <w:jc w:val="both"/>
        <w:rPr>
          <w:i/>
        </w:rPr>
      </w:pPr>
    </w:p>
    <w:p w14:paraId="6435A983" w14:textId="77777777" w:rsidR="007B0DDC" w:rsidRPr="00C373DA" w:rsidRDefault="007B0DDC" w:rsidP="00AC5A7E">
      <w:pPr>
        <w:jc w:val="both"/>
        <w:rPr>
          <w:i/>
        </w:rPr>
      </w:pPr>
    </w:p>
    <w:p w14:paraId="79B4E79E" w14:textId="77777777" w:rsidR="007B0DDC" w:rsidRPr="00C373DA" w:rsidRDefault="007B0DDC" w:rsidP="00AC5A7E">
      <w:pPr>
        <w:jc w:val="both"/>
        <w:rPr>
          <w:i/>
        </w:rPr>
      </w:pPr>
    </w:p>
    <w:p w14:paraId="2C26A138" w14:textId="77777777" w:rsidR="007B0DDC" w:rsidRPr="00C373DA" w:rsidRDefault="007B0DDC" w:rsidP="00CD08CF">
      <w:pPr>
        <w:jc w:val="center"/>
        <w:rPr>
          <w:b/>
        </w:rPr>
      </w:pPr>
      <w:r w:rsidRPr="00C373DA">
        <w:rPr>
          <w:b/>
        </w:rPr>
        <w:t>Caiet de sarcini</w:t>
      </w:r>
    </w:p>
    <w:p w14:paraId="6103AEBE" w14:textId="18A95C6A" w:rsidR="007B0DDC" w:rsidRPr="00C373DA" w:rsidRDefault="00264F4B" w:rsidP="006231F8">
      <w:pPr>
        <w:jc w:val="center"/>
        <w:rPr>
          <w:b/>
        </w:rPr>
      </w:pPr>
      <w:bookmarkStart w:id="0" w:name="_Hlk205379125"/>
      <w:r w:rsidRPr="00C373DA">
        <w:rPr>
          <w:b/>
        </w:rPr>
        <w:t xml:space="preserve">Pentru </w:t>
      </w:r>
      <w:r w:rsidR="001F7C4D">
        <w:rPr>
          <w:b/>
        </w:rPr>
        <w:t>”</w:t>
      </w:r>
      <w:r w:rsidR="001F7C4D" w:rsidRPr="001F7C4D">
        <w:rPr>
          <w:b/>
        </w:rPr>
        <w:t>Achiziție echipamente audio</w:t>
      </w:r>
      <w:r w:rsidR="00524A14">
        <w:rPr>
          <w:b/>
        </w:rPr>
        <w:t>-</w:t>
      </w:r>
      <w:r w:rsidR="001F7C4D" w:rsidRPr="001F7C4D">
        <w:rPr>
          <w:b/>
        </w:rPr>
        <w:t>video</w:t>
      </w:r>
      <w:r w:rsidR="001F7C4D">
        <w:rPr>
          <w:b/>
        </w:rPr>
        <w:t>”</w:t>
      </w:r>
    </w:p>
    <w:bookmarkEnd w:id="0"/>
    <w:p w14:paraId="08EA4EE2" w14:textId="77777777" w:rsidR="00EB074E" w:rsidRDefault="00EB074E" w:rsidP="00EB074E">
      <w:pPr>
        <w:rPr>
          <w:rFonts w:asciiTheme="minorHAnsi" w:hAnsiTheme="minorHAnsi" w:cstheme="minorBidi"/>
          <w:b/>
          <w:bCs/>
          <w:sz w:val="28"/>
          <w:szCs w:val="28"/>
        </w:rPr>
      </w:pPr>
    </w:p>
    <w:p w14:paraId="6553A136" w14:textId="77777777" w:rsidR="007B0DDC" w:rsidRPr="00C373DA" w:rsidRDefault="007B0DDC" w:rsidP="00AC5A7E">
      <w:pPr>
        <w:jc w:val="both"/>
        <w:rPr>
          <w:b/>
          <w:bCs/>
        </w:rPr>
      </w:pPr>
      <w:r w:rsidRPr="00C373DA">
        <w:rPr>
          <w:b/>
          <w:bCs/>
        </w:rPr>
        <w:br w:type="page"/>
      </w:r>
    </w:p>
    <w:p w14:paraId="545C8DED" w14:textId="77777777" w:rsidR="007B0DDC" w:rsidRPr="00C373DA" w:rsidRDefault="007B0DDC" w:rsidP="00AC5A7E">
      <w:pPr>
        <w:contextualSpacing/>
        <w:jc w:val="both"/>
        <w:rPr>
          <w:b/>
          <w:i/>
        </w:rPr>
      </w:pPr>
      <w:r w:rsidRPr="00C373DA">
        <w:rPr>
          <w:b/>
          <w:i/>
        </w:rPr>
        <w:lastRenderedPageBreak/>
        <w:t>Prezentul Caiet de sarcini face parte integrantă din documentația de atribuire și constituie ansamblul cerințelor în baza cărora fiecare operator economic va elabora propunerea tehnică și financiară.</w:t>
      </w:r>
    </w:p>
    <w:p w14:paraId="7DBD99DB" w14:textId="77777777" w:rsidR="007B0DDC" w:rsidRPr="00C373DA" w:rsidRDefault="007B0DDC" w:rsidP="00AC5A7E">
      <w:pPr>
        <w:pStyle w:val="Frspaiere"/>
        <w:spacing w:after="120"/>
        <w:contextualSpacing/>
        <w:rPr>
          <w:rFonts w:ascii="Times New Roman" w:hAnsi="Times New Roman"/>
          <w:b/>
          <w:i/>
          <w:sz w:val="24"/>
          <w:szCs w:val="24"/>
        </w:rPr>
      </w:pPr>
    </w:p>
    <w:p w14:paraId="6DC461D0" w14:textId="77777777" w:rsidR="007B0DDC" w:rsidRPr="00C373DA" w:rsidRDefault="007B0DDC" w:rsidP="00AC5A7E">
      <w:pPr>
        <w:pStyle w:val="Frspaiere"/>
        <w:spacing w:after="120"/>
        <w:contextualSpacing/>
        <w:rPr>
          <w:rFonts w:ascii="Times New Roman" w:hAnsi="Times New Roman"/>
          <w:b/>
          <w:i/>
          <w:sz w:val="24"/>
          <w:szCs w:val="24"/>
        </w:rPr>
      </w:pPr>
      <w:r w:rsidRPr="00C373DA">
        <w:rPr>
          <w:rFonts w:ascii="Times New Roman" w:hAnsi="Times New Roman"/>
          <w:b/>
          <w:i/>
          <w:sz w:val="24"/>
          <w:szCs w:val="24"/>
        </w:rPr>
        <w:t>Acest document conține specificații tehnice obligatorii, precum și reguli esențiale ce trebuie respectate pentru ca ofertanții să răspundă corespunzător necesităților autorității contractante.</w:t>
      </w:r>
    </w:p>
    <w:p w14:paraId="21E96120" w14:textId="77777777" w:rsidR="007B0DDC" w:rsidRPr="00C373DA" w:rsidRDefault="007B0DDC" w:rsidP="00AC5A7E">
      <w:pPr>
        <w:pStyle w:val="Frspaiere"/>
        <w:spacing w:after="120"/>
        <w:contextualSpacing/>
        <w:rPr>
          <w:rFonts w:ascii="Times New Roman" w:hAnsi="Times New Roman"/>
          <w:b/>
          <w:i/>
          <w:sz w:val="24"/>
          <w:szCs w:val="24"/>
        </w:rPr>
      </w:pPr>
    </w:p>
    <w:p w14:paraId="113FC625" w14:textId="77777777" w:rsidR="007B0DDC" w:rsidRPr="00C373DA" w:rsidRDefault="007B0DDC" w:rsidP="00AC5A7E">
      <w:pPr>
        <w:pStyle w:val="Frspaiere"/>
        <w:spacing w:after="120"/>
        <w:contextualSpacing/>
        <w:rPr>
          <w:rFonts w:ascii="Times New Roman" w:hAnsi="Times New Roman"/>
          <w:b/>
          <w:i/>
          <w:sz w:val="24"/>
          <w:szCs w:val="24"/>
        </w:rPr>
      </w:pPr>
      <w:r w:rsidRPr="00C373DA">
        <w:rPr>
          <w:rFonts w:ascii="Times New Roman" w:hAnsi="Times New Roman"/>
          <w:b/>
          <w:i/>
          <w:sz w:val="24"/>
          <w:szCs w:val="24"/>
        </w:rPr>
        <w:t>Cerințele sunt considerate minime și obligatorii. Orice ofertă care se abate de la acestea va fi acceptată doar în măsura în care propunerea tehnică asigură un nivel calitativ superior. Ofertele care propun caracteristici tehnice inferioare celor din Caietul de sarcini vor fi respinse ca neconforme.</w:t>
      </w:r>
    </w:p>
    <w:p w14:paraId="56A131C9" w14:textId="77777777" w:rsidR="007B0DDC" w:rsidRPr="00C373DA" w:rsidRDefault="007B0DDC" w:rsidP="00AC5A7E">
      <w:pPr>
        <w:pStyle w:val="Frspaiere"/>
        <w:spacing w:after="120"/>
        <w:contextualSpacing/>
        <w:rPr>
          <w:rFonts w:ascii="Times New Roman" w:hAnsi="Times New Roman"/>
          <w:b/>
          <w:i/>
          <w:sz w:val="24"/>
          <w:szCs w:val="24"/>
        </w:rPr>
      </w:pPr>
    </w:p>
    <w:p w14:paraId="00FFDCA4" w14:textId="2A606E97" w:rsidR="007B0DDC" w:rsidRDefault="007B0DDC" w:rsidP="00AC5A7E">
      <w:pPr>
        <w:pStyle w:val="Frspaiere"/>
        <w:spacing w:after="120"/>
        <w:contextualSpacing/>
        <w:rPr>
          <w:rFonts w:ascii="Times New Roman" w:hAnsi="Times New Roman"/>
          <w:b/>
          <w:i/>
          <w:sz w:val="24"/>
          <w:szCs w:val="24"/>
        </w:rPr>
      </w:pPr>
      <w:r w:rsidRPr="00C373DA">
        <w:rPr>
          <w:rFonts w:ascii="Times New Roman" w:hAnsi="Times New Roman"/>
          <w:b/>
          <w:i/>
          <w:sz w:val="24"/>
          <w:szCs w:val="24"/>
        </w:rPr>
        <w:t>Nominalizarea unui producător sau a unei mărci este orientativă și are rolul de a indica un standard tehnologic minim. În toate cazurile, se va accepta și 'echivalentul' acestora, conform principiului neutralității tehnologice.</w:t>
      </w:r>
    </w:p>
    <w:p w14:paraId="4BC9ECFF" w14:textId="77777777" w:rsidR="00EC7B2E" w:rsidRDefault="00EC7B2E" w:rsidP="00AC5A7E">
      <w:pPr>
        <w:pStyle w:val="Frspaiere"/>
        <w:spacing w:after="120"/>
        <w:contextualSpacing/>
        <w:rPr>
          <w:rFonts w:ascii="Times New Roman" w:hAnsi="Times New Roman"/>
          <w:b/>
          <w:i/>
          <w:sz w:val="24"/>
          <w:szCs w:val="24"/>
        </w:rPr>
      </w:pPr>
    </w:p>
    <w:p w14:paraId="3AE349B5" w14:textId="77777777" w:rsidR="00EC7B2E" w:rsidRDefault="00EC7B2E" w:rsidP="00AC5A7E">
      <w:pPr>
        <w:pStyle w:val="Frspaiere"/>
        <w:spacing w:after="120"/>
        <w:contextualSpacing/>
        <w:rPr>
          <w:rFonts w:ascii="Times New Roman" w:hAnsi="Times New Roman"/>
          <w:b/>
          <w:i/>
          <w:sz w:val="24"/>
          <w:szCs w:val="24"/>
        </w:rPr>
      </w:pPr>
    </w:p>
    <w:p w14:paraId="66B94D3E" w14:textId="77777777" w:rsidR="00EC7B2E" w:rsidRDefault="00EC7B2E" w:rsidP="00AC5A7E">
      <w:pPr>
        <w:pStyle w:val="Frspaiere"/>
        <w:spacing w:after="120"/>
        <w:contextualSpacing/>
        <w:rPr>
          <w:rFonts w:ascii="Times New Roman" w:hAnsi="Times New Roman"/>
          <w:b/>
          <w:i/>
          <w:sz w:val="24"/>
          <w:szCs w:val="24"/>
        </w:rPr>
      </w:pPr>
    </w:p>
    <w:p w14:paraId="2912AE10" w14:textId="77777777" w:rsidR="00EC7B2E" w:rsidRDefault="00EC7B2E" w:rsidP="00AC5A7E">
      <w:pPr>
        <w:pStyle w:val="Frspaiere"/>
        <w:spacing w:after="120"/>
        <w:contextualSpacing/>
        <w:rPr>
          <w:rFonts w:ascii="Times New Roman" w:hAnsi="Times New Roman"/>
          <w:b/>
          <w:i/>
          <w:sz w:val="24"/>
          <w:szCs w:val="24"/>
        </w:rPr>
      </w:pPr>
    </w:p>
    <w:p w14:paraId="0E27A4FC" w14:textId="77777777" w:rsidR="00EC7B2E" w:rsidRDefault="00EC7B2E" w:rsidP="00AC5A7E">
      <w:pPr>
        <w:pStyle w:val="Frspaiere"/>
        <w:spacing w:after="120"/>
        <w:contextualSpacing/>
        <w:rPr>
          <w:rFonts w:ascii="Times New Roman" w:hAnsi="Times New Roman"/>
          <w:b/>
          <w:i/>
          <w:sz w:val="24"/>
          <w:szCs w:val="24"/>
        </w:rPr>
      </w:pPr>
    </w:p>
    <w:p w14:paraId="3546CD9D" w14:textId="77777777" w:rsidR="00EC7B2E" w:rsidRDefault="00EC7B2E" w:rsidP="00AC5A7E">
      <w:pPr>
        <w:pStyle w:val="Frspaiere"/>
        <w:spacing w:after="120"/>
        <w:contextualSpacing/>
        <w:rPr>
          <w:rFonts w:ascii="Times New Roman" w:hAnsi="Times New Roman"/>
          <w:b/>
          <w:i/>
          <w:sz w:val="24"/>
          <w:szCs w:val="24"/>
        </w:rPr>
      </w:pPr>
    </w:p>
    <w:p w14:paraId="69F9FF07" w14:textId="77777777" w:rsidR="00EC7B2E" w:rsidRDefault="00EC7B2E" w:rsidP="00AC5A7E">
      <w:pPr>
        <w:pStyle w:val="Frspaiere"/>
        <w:spacing w:after="120"/>
        <w:contextualSpacing/>
        <w:rPr>
          <w:rFonts w:ascii="Times New Roman" w:hAnsi="Times New Roman"/>
          <w:b/>
          <w:i/>
          <w:sz w:val="24"/>
          <w:szCs w:val="24"/>
        </w:rPr>
      </w:pPr>
    </w:p>
    <w:p w14:paraId="0B619207" w14:textId="77777777" w:rsidR="00EC7B2E" w:rsidRDefault="00EC7B2E" w:rsidP="00AC5A7E">
      <w:pPr>
        <w:pStyle w:val="Frspaiere"/>
        <w:spacing w:after="120"/>
        <w:contextualSpacing/>
        <w:rPr>
          <w:rFonts w:ascii="Times New Roman" w:hAnsi="Times New Roman"/>
          <w:b/>
          <w:i/>
          <w:sz w:val="24"/>
          <w:szCs w:val="24"/>
        </w:rPr>
      </w:pPr>
    </w:p>
    <w:p w14:paraId="63560C6E" w14:textId="77777777" w:rsidR="00EC7B2E" w:rsidRDefault="00EC7B2E" w:rsidP="00AC5A7E">
      <w:pPr>
        <w:pStyle w:val="Frspaiere"/>
        <w:spacing w:after="120"/>
        <w:contextualSpacing/>
        <w:rPr>
          <w:rFonts w:ascii="Times New Roman" w:hAnsi="Times New Roman"/>
          <w:b/>
          <w:i/>
          <w:sz w:val="24"/>
          <w:szCs w:val="24"/>
        </w:rPr>
      </w:pPr>
    </w:p>
    <w:p w14:paraId="4C01B2EF" w14:textId="77777777" w:rsidR="00EC7B2E" w:rsidRDefault="00EC7B2E" w:rsidP="00AC5A7E">
      <w:pPr>
        <w:pStyle w:val="Frspaiere"/>
        <w:spacing w:after="120"/>
        <w:contextualSpacing/>
        <w:rPr>
          <w:rFonts w:ascii="Times New Roman" w:hAnsi="Times New Roman"/>
          <w:b/>
          <w:i/>
          <w:sz w:val="24"/>
          <w:szCs w:val="24"/>
        </w:rPr>
      </w:pPr>
    </w:p>
    <w:p w14:paraId="7050551E" w14:textId="77777777" w:rsidR="00EC7B2E" w:rsidRDefault="00EC7B2E" w:rsidP="00AC5A7E">
      <w:pPr>
        <w:pStyle w:val="Frspaiere"/>
        <w:spacing w:after="120"/>
        <w:contextualSpacing/>
        <w:rPr>
          <w:rFonts w:ascii="Times New Roman" w:hAnsi="Times New Roman"/>
          <w:b/>
          <w:i/>
          <w:sz w:val="24"/>
          <w:szCs w:val="24"/>
        </w:rPr>
      </w:pPr>
    </w:p>
    <w:p w14:paraId="707BA9D0" w14:textId="77777777" w:rsidR="00EC7B2E" w:rsidRDefault="00EC7B2E" w:rsidP="00AC5A7E">
      <w:pPr>
        <w:pStyle w:val="Frspaiere"/>
        <w:spacing w:after="120"/>
        <w:contextualSpacing/>
        <w:rPr>
          <w:rFonts w:ascii="Times New Roman" w:hAnsi="Times New Roman"/>
          <w:b/>
          <w:i/>
          <w:sz w:val="24"/>
          <w:szCs w:val="24"/>
        </w:rPr>
      </w:pPr>
    </w:p>
    <w:p w14:paraId="3A60B8F3" w14:textId="77777777" w:rsidR="00EC7B2E" w:rsidRDefault="00EC7B2E" w:rsidP="00AC5A7E">
      <w:pPr>
        <w:pStyle w:val="Frspaiere"/>
        <w:spacing w:after="120"/>
        <w:contextualSpacing/>
        <w:rPr>
          <w:rFonts w:ascii="Times New Roman" w:hAnsi="Times New Roman"/>
          <w:b/>
          <w:i/>
          <w:sz w:val="24"/>
          <w:szCs w:val="24"/>
        </w:rPr>
      </w:pPr>
    </w:p>
    <w:p w14:paraId="53220DB2" w14:textId="77777777" w:rsidR="00EC7B2E" w:rsidRDefault="00EC7B2E" w:rsidP="00AC5A7E">
      <w:pPr>
        <w:pStyle w:val="Frspaiere"/>
        <w:spacing w:after="120"/>
        <w:contextualSpacing/>
        <w:rPr>
          <w:rFonts w:ascii="Times New Roman" w:hAnsi="Times New Roman"/>
          <w:b/>
          <w:i/>
          <w:sz w:val="24"/>
          <w:szCs w:val="24"/>
        </w:rPr>
      </w:pPr>
    </w:p>
    <w:p w14:paraId="765B3F80" w14:textId="77777777" w:rsidR="00EC7B2E" w:rsidRDefault="00EC7B2E" w:rsidP="00AC5A7E">
      <w:pPr>
        <w:pStyle w:val="Frspaiere"/>
        <w:spacing w:after="120"/>
        <w:contextualSpacing/>
        <w:rPr>
          <w:rFonts w:ascii="Times New Roman" w:hAnsi="Times New Roman"/>
          <w:b/>
          <w:i/>
          <w:sz w:val="24"/>
          <w:szCs w:val="24"/>
        </w:rPr>
      </w:pPr>
    </w:p>
    <w:p w14:paraId="10BA68BD" w14:textId="77777777" w:rsidR="00EC7B2E" w:rsidRDefault="00EC7B2E" w:rsidP="00AC5A7E">
      <w:pPr>
        <w:pStyle w:val="Frspaiere"/>
        <w:spacing w:after="120"/>
        <w:contextualSpacing/>
        <w:rPr>
          <w:rFonts w:ascii="Times New Roman" w:hAnsi="Times New Roman"/>
          <w:b/>
          <w:i/>
          <w:sz w:val="24"/>
          <w:szCs w:val="24"/>
        </w:rPr>
      </w:pPr>
    </w:p>
    <w:p w14:paraId="271A6614" w14:textId="77777777" w:rsidR="0083274F" w:rsidRDefault="0083274F" w:rsidP="00AC5A7E">
      <w:pPr>
        <w:pStyle w:val="Frspaiere"/>
        <w:spacing w:after="120"/>
        <w:contextualSpacing/>
        <w:rPr>
          <w:rFonts w:ascii="Times New Roman" w:hAnsi="Times New Roman"/>
          <w:b/>
          <w:i/>
          <w:sz w:val="24"/>
          <w:szCs w:val="24"/>
        </w:rPr>
      </w:pPr>
    </w:p>
    <w:p w14:paraId="14B1ECC0" w14:textId="77777777" w:rsidR="0083274F" w:rsidRDefault="0083274F" w:rsidP="00AC5A7E">
      <w:pPr>
        <w:pStyle w:val="Frspaiere"/>
        <w:spacing w:after="120"/>
        <w:contextualSpacing/>
        <w:rPr>
          <w:rFonts w:ascii="Times New Roman" w:hAnsi="Times New Roman"/>
          <w:b/>
          <w:i/>
          <w:sz w:val="24"/>
          <w:szCs w:val="24"/>
        </w:rPr>
      </w:pPr>
    </w:p>
    <w:p w14:paraId="531B806F" w14:textId="77777777" w:rsidR="0083274F" w:rsidRDefault="0083274F" w:rsidP="00AC5A7E">
      <w:pPr>
        <w:pStyle w:val="Frspaiere"/>
        <w:spacing w:after="120"/>
        <w:contextualSpacing/>
        <w:rPr>
          <w:rFonts w:ascii="Times New Roman" w:hAnsi="Times New Roman"/>
          <w:b/>
          <w:i/>
          <w:sz w:val="24"/>
          <w:szCs w:val="24"/>
        </w:rPr>
      </w:pPr>
    </w:p>
    <w:p w14:paraId="67171D16" w14:textId="77777777" w:rsidR="0083274F" w:rsidRDefault="0083274F" w:rsidP="00AC5A7E">
      <w:pPr>
        <w:pStyle w:val="Frspaiere"/>
        <w:spacing w:after="120"/>
        <w:contextualSpacing/>
        <w:rPr>
          <w:rFonts w:ascii="Times New Roman" w:hAnsi="Times New Roman"/>
          <w:b/>
          <w:i/>
          <w:sz w:val="24"/>
          <w:szCs w:val="24"/>
        </w:rPr>
      </w:pPr>
    </w:p>
    <w:p w14:paraId="7D612D28" w14:textId="77777777" w:rsidR="0083274F" w:rsidRDefault="0083274F" w:rsidP="00AC5A7E">
      <w:pPr>
        <w:pStyle w:val="Frspaiere"/>
        <w:spacing w:after="120"/>
        <w:contextualSpacing/>
        <w:rPr>
          <w:rFonts w:ascii="Times New Roman" w:hAnsi="Times New Roman"/>
          <w:b/>
          <w:i/>
          <w:sz w:val="24"/>
          <w:szCs w:val="24"/>
        </w:rPr>
      </w:pPr>
    </w:p>
    <w:p w14:paraId="027FB91F" w14:textId="77777777" w:rsidR="0083274F" w:rsidRDefault="0083274F" w:rsidP="00AC5A7E">
      <w:pPr>
        <w:pStyle w:val="Frspaiere"/>
        <w:spacing w:after="120"/>
        <w:contextualSpacing/>
        <w:rPr>
          <w:rFonts w:ascii="Times New Roman" w:hAnsi="Times New Roman"/>
          <w:b/>
          <w:i/>
          <w:sz w:val="24"/>
          <w:szCs w:val="24"/>
        </w:rPr>
      </w:pPr>
    </w:p>
    <w:sdt>
      <w:sdtPr>
        <w:rPr>
          <w:rFonts w:ascii="Times New Roman" w:eastAsiaTheme="minorHAnsi" w:hAnsi="Times New Roman" w:cs="Times New Roman"/>
          <w:color w:val="auto"/>
          <w:kern w:val="2"/>
          <w:sz w:val="24"/>
          <w:szCs w:val="24"/>
          <w:lang w:val="ro-RO"/>
          <w14:ligatures w14:val="standardContextual"/>
        </w:rPr>
        <w:id w:val="107707225"/>
        <w:docPartObj>
          <w:docPartGallery w:val="Table of Contents"/>
          <w:docPartUnique/>
        </w:docPartObj>
      </w:sdtPr>
      <w:sdtEndPr>
        <w:rPr>
          <w:b/>
          <w:bCs/>
          <w:noProof/>
        </w:rPr>
      </w:sdtEndPr>
      <w:sdtContent>
        <w:p w14:paraId="41FBDCA7" w14:textId="7BDA316E" w:rsidR="0083274F" w:rsidRDefault="0083274F">
          <w:pPr>
            <w:pStyle w:val="Titlucuprins"/>
            <w:rPr>
              <w:rFonts w:ascii="Times New Roman" w:hAnsi="Times New Roman" w:cs="Times New Roman"/>
              <w:color w:val="000000" w:themeColor="text1"/>
            </w:rPr>
          </w:pPr>
          <w:proofErr w:type="spellStart"/>
          <w:r w:rsidRPr="0083274F">
            <w:rPr>
              <w:rFonts w:ascii="Times New Roman" w:hAnsi="Times New Roman" w:cs="Times New Roman"/>
              <w:color w:val="000000" w:themeColor="text1"/>
            </w:rPr>
            <w:t>Cuprins</w:t>
          </w:r>
          <w:proofErr w:type="spellEnd"/>
        </w:p>
        <w:p w14:paraId="73949BC1" w14:textId="77777777" w:rsidR="0083274F" w:rsidRPr="0083274F" w:rsidRDefault="0083274F" w:rsidP="0083274F">
          <w:pPr>
            <w:rPr>
              <w:lang w:val="en-US"/>
            </w:rPr>
          </w:pPr>
        </w:p>
        <w:p w14:paraId="6D39445A" w14:textId="49F4FA59" w:rsidR="0083274F" w:rsidRDefault="0083274F">
          <w:pPr>
            <w:pStyle w:val="Cuprins1"/>
            <w:rPr>
              <w:rFonts w:asciiTheme="minorHAnsi" w:eastAsiaTheme="minorEastAsia" w:hAnsiTheme="minorHAnsi" w:cstheme="minorBidi"/>
              <w:noProof/>
              <w:lang w:eastAsia="ro-RO"/>
            </w:rPr>
          </w:pPr>
          <w:r>
            <w:fldChar w:fldCharType="begin"/>
          </w:r>
          <w:r>
            <w:instrText xml:space="preserve"> TOC \o "1-3" \h \z \u </w:instrText>
          </w:r>
          <w:r>
            <w:fldChar w:fldCharType="separate"/>
          </w:r>
          <w:hyperlink w:anchor="_Toc221614389" w:history="1">
            <w:r w:rsidRPr="00976511">
              <w:rPr>
                <w:rStyle w:val="Hyperlink"/>
                <w:b/>
                <w:bCs/>
                <w:noProof/>
              </w:rPr>
              <w:t>1.</w:t>
            </w:r>
            <w:r>
              <w:rPr>
                <w:rFonts w:asciiTheme="minorHAnsi" w:eastAsiaTheme="minorEastAsia" w:hAnsiTheme="minorHAnsi" w:cstheme="minorBidi"/>
                <w:noProof/>
                <w:lang w:eastAsia="ro-RO"/>
              </w:rPr>
              <w:tab/>
            </w:r>
            <w:r w:rsidRPr="00976511">
              <w:rPr>
                <w:rStyle w:val="Hyperlink"/>
                <w:b/>
                <w:bCs/>
                <w:noProof/>
              </w:rPr>
              <w:t>Informații generale</w:t>
            </w:r>
            <w:r>
              <w:rPr>
                <w:noProof/>
                <w:webHidden/>
              </w:rPr>
              <w:tab/>
            </w:r>
            <w:r>
              <w:rPr>
                <w:noProof/>
                <w:webHidden/>
              </w:rPr>
              <w:fldChar w:fldCharType="begin"/>
            </w:r>
            <w:r>
              <w:rPr>
                <w:noProof/>
                <w:webHidden/>
              </w:rPr>
              <w:instrText xml:space="preserve"> PAGEREF _Toc221614389 \h </w:instrText>
            </w:r>
            <w:r>
              <w:rPr>
                <w:noProof/>
                <w:webHidden/>
              </w:rPr>
            </w:r>
            <w:r>
              <w:rPr>
                <w:noProof/>
                <w:webHidden/>
              </w:rPr>
              <w:fldChar w:fldCharType="separate"/>
            </w:r>
            <w:r w:rsidR="00F63A4F">
              <w:rPr>
                <w:noProof/>
                <w:webHidden/>
              </w:rPr>
              <w:t>4</w:t>
            </w:r>
            <w:r>
              <w:rPr>
                <w:noProof/>
                <w:webHidden/>
              </w:rPr>
              <w:fldChar w:fldCharType="end"/>
            </w:r>
          </w:hyperlink>
        </w:p>
        <w:p w14:paraId="49001AA5" w14:textId="62D35D0A" w:rsidR="0083274F" w:rsidRDefault="0083274F">
          <w:pPr>
            <w:pStyle w:val="Cuprins1"/>
            <w:rPr>
              <w:rFonts w:asciiTheme="minorHAnsi" w:eastAsiaTheme="minorEastAsia" w:hAnsiTheme="minorHAnsi" w:cstheme="minorBidi"/>
              <w:noProof/>
              <w:lang w:eastAsia="ro-RO"/>
            </w:rPr>
          </w:pPr>
          <w:hyperlink w:anchor="_Toc221614390" w:history="1">
            <w:r w:rsidRPr="00976511">
              <w:rPr>
                <w:rStyle w:val="Hyperlink"/>
                <w:b/>
                <w:bCs/>
                <w:noProof/>
              </w:rPr>
              <w:t>2.</w:t>
            </w:r>
            <w:r>
              <w:rPr>
                <w:rFonts w:asciiTheme="minorHAnsi" w:eastAsiaTheme="minorEastAsia" w:hAnsiTheme="minorHAnsi" w:cstheme="minorBidi"/>
                <w:noProof/>
                <w:lang w:eastAsia="ro-RO"/>
              </w:rPr>
              <w:tab/>
            </w:r>
            <w:r w:rsidRPr="00976511">
              <w:rPr>
                <w:rStyle w:val="Hyperlink"/>
                <w:b/>
                <w:bCs/>
                <w:noProof/>
              </w:rPr>
              <w:t>Obiectul achiziției</w:t>
            </w:r>
            <w:r>
              <w:rPr>
                <w:noProof/>
                <w:webHidden/>
              </w:rPr>
              <w:tab/>
            </w:r>
            <w:r>
              <w:rPr>
                <w:noProof/>
                <w:webHidden/>
              </w:rPr>
              <w:fldChar w:fldCharType="begin"/>
            </w:r>
            <w:r>
              <w:rPr>
                <w:noProof/>
                <w:webHidden/>
              </w:rPr>
              <w:instrText xml:space="preserve"> PAGEREF _Toc221614390 \h </w:instrText>
            </w:r>
            <w:r>
              <w:rPr>
                <w:noProof/>
                <w:webHidden/>
              </w:rPr>
            </w:r>
            <w:r>
              <w:rPr>
                <w:noProof/>
                <w:webHidden/>
              </w:rPr>
              <w:fldChar w:fldCharType="separate"/>
            </w:r>
            <w:r w:rsidR="00F63A4F">
              <w:rPr>
                <w:noProof/>
                <w:webHidden/>
              </w:rPr>
              <w:t>4</w:t>
            </w:r>
            <w:r>
              <w:rPr>
                <w:noProof/>
                <w:webHidden/>
              </w:rPr>
              <w:fldChar w:fldCharType="end"/>
            </w:r>
          </w:hyperlink>
        </w:p>
        <w:p w14:paraId="240AFFCA" w14:textId="1A922651" w:rsidR="0083274F" w:rsidRDefault="0083274F">
          <w:pPr>
            <w:pStyle w:val="Cuprins1"/>
            <w:rPr>
              <w:rFonts w:asciiTheme="minorHAnsi" w:eastAsiaTheme="minorEastAsia" w:hAnsiTheme="minorHAnsi" w:cstheme="minorBidi"/>
              <w:noProof/>
              <w:lang w:eastAsia="ro-RO"/>
            </w:rPr>
          </w:pPr>
          <w:hyperlink w:anchor="_Toc221614391" w:history="1">
            <w:r w:rsidRPr="00976511">
              <w:rPr>
                <w:rStyle w:val="Hyperlink"/>
                <w:b/>
                <w:bCs/>
                <w:noProof/>
              </w:rPr>
              <w:t>3.</w:t>
            </w:r>
            <w:r>
              <w:rPr>
                <w:rFonts w:asciiTheme="minorHAnsi" w:eastAsiaTheme="minorEastAsia" w:hAnsiTheme="minorHAnsi" w:cstheme="minorBidi"/>
                <w:noProof/>
                <w:lang w:eastAsia="ro-RO"/>
              </w:rPr>
              <w:tab/>
            </w:r>
            <w:r w:rsidRPr="00976511">
              <w:rPr>
                <w:rStyle w:val="Hyperlink"/>
                <w:b/>
                <w:bCs/>
                <w:noProof/>
              </w:rPr>
              <w:t>Cerințe privind sistemul</w:t>
            </w:r>
            <w:r>
              <w:rPr>
                <w:noProof/>
                <w:webHidden/>
              </w:rPr>
              <w:tab/>
            </w:r>
            <w:r>
              <w:rPr>
                <w:noProof/>
                <w:webHidden/>
              </w:rPr>
              <w:fldChar w:fldCharType="begin"/>
            </w:r>
            <w:r>
              <w:rPr>
                <w:noProof/>
                <w:webHidden/>
              </w:rPr>
              <w:instrText xml:space="preserve"> PAGEREF _Toc221614391 \h </w:instrText>
            </w:r>
            <w:r>
              <w:rPr>
                <w:noProof/>
                <w:webHidden/>
              </w:rPr>
            </w:r>
            <w:r>
              <w:rPr>
                <w:noProof/>
                <w:webHidden/>
              </w:rPr>
              <w:fldChar w:fldCharType="separate"/>
            </w:r>
            <w:r w:rsidR="00F63A4F">
              <w:rPr>
                <w:noProof/>
                <w:webHidden/>
              </w:rPr>
              <w:t>4</w:t>
            </w:r>
            <w:r>
              <w:rPr>
                <w:noProof/>
                <w:webHidden/>
              </w:rPr>
              <w:fldChar w:fldCharType="end"/>
            </w:r>
          </w:hyperlink>
        </w:p>
        <w:p w14:paraId="5503A5AC" w14:textId="41AFAD9B" w:rsidR="0083274F" w:rsidRDefault="0083274F">
          <w:pPr>
            <w:pStyle w:val="Cuprins1"/>
            <w:rPr>
              <w:rFonts w:asciiTheme="minorHAnsi" w:eastAsiaTheme="minorEastAsia" w:hAnsiTheme="minorHAnsi" w:cstheme="minorBidi"/>
              <w:noProof/>
              <w:lang w:eastAsia="ro-RO"/>
            </w:rPr>
          </w:pPr>
          <w:hyperlink w:anchor="_Toc221614392" w:history="1">
            <w:r w:rsidRPr="00976511">
              <w:rPr>
                <w:rStyle w:val="Hyperlink"/>
                <w:b/>
                <w:bCs/>
                <w:noProof/>
              </w:rPr>
              <w:t>4.</w:t>
            </w:r>
            <w:r>
              <w:rPr>
                <w:rFonts w:asciiTheme="minorHAnsi" w:eastAsiaTheme="minorEastAsia" w:hAnsiTheme="minorHAnsi" w:cstheme="minorBidi"/>
                <w:noProof/>
                <w:lang w:eastAsia="ro-RO"/>
              </w:rPr>
              <w:tab/>
            </w:r>
            <w:r w:rsidRPr="00976511">
              <w:rPr>
                <w:rStyle w:val="Hyperlink"/>
                <w:b/>
                <w:bCs/>
                <w:noProof/>
              </w:rPr>
              <w:t>Cerințe tehnice minimale obligatorii</w:t>
            </w:r>
            <w:r>
              <w:rPr>
                <w:noProof/>
                <w:webHidden/>
              </w:rPr>
              <w:tab/>
            </w:r>
            <w:r>
              <w:rPr>
                <w:noProof/>
                <w:webHidden/>
              </w:rPr>
              <w:fldChar w:fldCharType="begin"/>
            </w:r>
            <w:r>
              <w:rPr>
                <w:noProof/>
                <w:webHidden/>
              </w:rPr>
              <w:instrText xml:space="preserve"> PAGEREF _Toc221614392 \h </w:instrText>
            </w:r>
            <w:r>
              <w:rPr>
                <w:noProof/>
                <w:webHidden/>
              </w:rPr>
            </w:r>
            <w:r>
              <w:rPr>
                <w:noProof/>
                <w:webHidden/>
              </w:rPr>
              <w:fldChar w:fldCharType="separate"/>
            </w:r>
            <w:r w:rsidR="00F63A4F">
              <w:rPr>
                <w:noProof/>
                <w:webHidden/>
              </w:rPr>
              <w:t>5</w:t>
            </w:r>
            <w:r>
              <w:rPr>
                <w:noProof/>
                <w:webHidden/>
              </w:rPr>
              <w:fldChar w:fldCharType="end"/>
            </w:r>
          </w:hyperlink>
        </w:p>
        <w:p w14:paraId="07F7A7A8" w14:textId="293B2E95" w:rsidR="0083274F" w:rsidRDefault="0083274F">
          <w:pPr>
            <w:pStyle w:val="Cuprins1"/>
            <w:rPr>
              <w:rFonts w:asciiTheme="minorHAnsi" w:eastAsiaTheme="minorEastAsia" w:hAnsiTheme="minorHAnsi" w:cstheme="minorBidi"/>
              <w:noProof/>
              <w:lang w:eastAsia="ro-RO"/>
            </w:rPr>
          </w:pPr>
          <w:hyperlink w:anchor="_Toc221614393" w:history="1">
            <w:r w:rsidRPr="00976511">
              <w:rPr>
                <w:rStyle w:val="Hyperlink"/>
                <w:b/>
                <w:bCs/>
                <w:noProof/>
              </w:rPr>
              <w:t>5.</w:t>
            </w:r>
            <w:r>
              <w:rPr>
                <w:rFonts w:asciiTheme="minorHAnsi" w:eastAsiaTheme="minorEastAsia" w:hAnsiTheme="minorHAnsi" w:cstheme="minorBidi"/>
                <w:noProof/>
                <w:lang w:eastAsia="ro-RO"/>
              </w:rPr>
              <w:tab/>
            </w:r>
            <w:r w:rsidRPr="00976511">
              <w:rPr>
                <w:rStyle w:val="Hyperlink"/>
                <w:b/>
                <w:bCs/>
                <w:noProof/>
              </w:rPr>
              <w:t>Cerințe privind livrarea, instalarea, punerea în funcțiune și testarea</w:t>
            </w:r>
            <w:r>
              <w:rPr>
                <w:noProof/>
                <w:webHidden/>
              </w:rPr>
              <w:tab/>
            </w:r>
            <w:r>
              <w:rPr>
                <w:noProof/>
                <w:webHidden/>
              </w:rPr>
              <w:fldChar w:fldCharType="begin"/>
            </w:r>
            <w:r>
              <w:rPr>
                <w:noProof/>
                <w:webHidden/>
              </w:rPr>
              <w:instrText xml:space="preserve"> PAGEREF _Toc221614393 \h </w:instrText>
            </w:r>
            <w:r>
              <w:rPr>
                <w:noProof/>
                <w:webHidden/>
              </w:rPr>
            </w:r>
            <w:r>
              <w:rPr>
                <w:noProof/>
                <w:webHidden/>
              </w:rPr>
              <w:fldChar w:fldCharType="separate"/>
            </w:r>
            <w:r w:rsidR="00F63A4F">
              <w:rPr>
                <w:noProof/>
                <w:webHidden/>
              </w:rPr>
              <w:t>18</w:t>
            </w:r>
            <w:r>
              <w:rPr>
                <w:noProof/>
                <w:webHidden/>
              </w:rPr>
              <w:fldChar w:fldCharType="end"/>
            </w:r>
          </w:hyperlink>
        </w:p>
        <w:p w14:paraId="42E78849" w14:textId="123CB0F5" w:rsidR="0083274F" w:rsidRDefault="0083274F">
          <w:pPr>
            <w:pStyle w:val="Cuprins1"/>
            <w:rPr>
              <w:rFonts w:asciiTheme="minorHAnsi" w:eastAsiaTheme="minorEastAsia" w:hAnsiTheme="minorHAnsi" w:cstheme="minorBidi"/>
              <w:noProof/>
              <w:lang w:eastAsia="ro-RO"/>
            </w:rPr>
          </w:pPr>
          <w:hyperlink w:anchor="_Toc221614394" w:history="1">
            <w:r w:rsidRPr="00976511">
              <w:rPr>
                <w:rStyle w:val="Hyperlink"/>
                <w:b/>
                <w:bCs/>
                <w:noProof/>
              </w:rPr>
              <w:t>6.</w:t>
            </w:r>
            <w:r>
              <w:rPr>
                <w:rFonts w:asciiTheme="minorHAnsi" w:eastAsiaTheme="minorEastAsia" w:hAnsiTheme="minorHAnsi" w:cstheme="minorBidi"/>
                <w:noProof/>
                <w:lang w:eastAsia="ro-RO"/>
              </w:rPr>
              <w:tab/>
            </w:r>
            <w:r w:rsidRPr="00976511">
              <w:rPr>
                <w:rStyle w:val="Hyperlink"/>
                <w:b/>
                <w:bCs/>
                <w:noProof/>
              </w:rPr>
              <w:t>Cerințe privind compatibilitatea electromagnetică</w:t>
            </w:r>
            <w:r>
              <w:rPr>
                <w:noProof/>
                <w:webHidden/>
              </w:rPr>
              <w:tab/>
            </w:r>
            <w:r>
              <w:rPr>
                <w:noProof/>
                <w:webHidden/>
              </w:rPr>
              <w:fldChar w:fldCharType="begin"/>
            </w:r>
            <w:r>
              <w:rPr>
                <w:noProof/>
                <w:webHidden/>
              </w:rPr>
              <w:instrText xml:space="preserve"> PAGEREF _Toc221614394 \h </w:instrText>
            </w:r>
            <w:r>
              <w:rPr>
                <w:noProof/>
                <w:webHidden/>
              </w:rPr>
            </w:r>
            <w:r>
              <w:rPr>
                <w:noProof/>
                <w:webHidden/>
              </w:rPr>
              <w:fldChar w:fldCharType="separate"/>
            </w:r>
            <w:r w:rsidR="00F63A4F">
              <w:rPr>
                <w:noProof/>
                <w:webHidden/>
              </w:rPr>
              <w:t>19</w:t>
            </w:r>
            <w:r>
              <w:rPr>
                <w:noProof/>
                <w:webHidden/>
              </w:rPr>
              <w:fldChar w:fldCharType="end"/>
            </w:r>
          </w:hyperlink>
        </w:p>
        <w:p w14:paraId="47643176" w14:textId="442DD248" w:rsidR="0083274F" w:rsidRDefault="0083274F">
          <w:pPr>
            <w:pStyle w:val="Cuprins1"/>
            <w:rPr>
              <w:rFonts w:asciiTheme="minorHAnsi" w:eastAsiaTheme="minorEastAsia" w:hAnsiTheme="minorHAnsi" w:cstheme="minorBidi"/>
              <w:noProof/>
              <w:lang w:eastAsia="ro-RO"/>
            </w:rPr>
          </w:pPr>
          <w:hyperlink w:anchor="_Toc221614395" w:history="1">
            <w:r w:rsidRPr="00976511">
              <w:rPr>
                <w:rStyle w:val="Hyperlink"/>
                <w:b/>
                <w:bCs/>
                <w:noProof/>
              </w:rPr>
              <w:t>7.</w:t>
            </w:r>
            <w:r>
              <w:rPr>
                <w:rFonts w:asciiTheme="minorHAnsi" w:eastAsiaTheme="minorEastAsia" w:hAnsiTheme="minorHAnsi" w:cstheme="minorBidi"/>
                <w:noProof/>
                <w:lang w:eastAsia="ro-RO"/>
              </w:rPr>
              <w:tab/>
            </w:r>
            <w:r w:rsidRPr="00976511">
              <w:rPr>
                <w:rStyle w:val="Hyperlink"/>
                <w:b/>
                <w:bCs/>
                <w:noProof/>
              </w:rPr>
              <w:t>Cerințe privind siguranța în exploatare</w:t>
            </w:r>
            <w:r>
              <w:rPr>
                <w:noProof/>
                <w:webHidden/>
              </w:rPr>
              <w:tab/>
            </w:r>
            <w:r>
              <w:rPr>
                <w:noProof/>
                <w:webHidden/>
              </w:rPr>
              <w:fldChar w:fldCharType="begin"/>
            </w:r>
            <w:r>
              <w:rPr>
                <w:noProof/>
                <w:webHidden/>
              </w:rPr>
              <w:instrText xml:space="preserve"> PAGEREF _Toc221614395 \h </w:instrText>
            </w:r>
            <w:r>
              <w:rPr>
                <w:noProof/>
                <w:webHidden/>
              </w:rPr>
            </w:r>
            <w:r>
              <w:rPr>
                <w:noProof/>
                <w:webHidden/>
              </w:rPr>
              <w:fldChar w:fldCharType="separate"/>
            </w:r>
            <w:r w:rsidR="00F63A4F">
              <w:rPr>
                <w:noProof/>
                <w:webHidden/>
              </w:rPr>
              <w:t>19</w:t>
            </w:r>
            <w:r>
              <w:rPr>
                <w:noProof/>
                <w:webHidden/>
              </w:rPr>
              <w:fldChar w:fldCharType="end"/>
            </w:r>
          </w:hyperlink>
        </w:p>
        <w:p w14:paraId="69CA46A5" w14:textId="00FECA4B" w:rsidR="0083274F" w:rsidRDefault="0083274F">
          <w:pPr>
            <w:pStyle w:val="Cuprins1"/>
            <w:rPr>
              <w:rFonts w:asciiTheme="minorHAnsi" w:eastAsiaTheme="minorEastAsia" w:hAnsiTheme="minorHAnsi" w:cstheme="minorBidi"/>
              <w:noProof/>
              <w:lang w:eastAsia="ro-RO"/>
            </w:rPr>
          </w:pPr>
          <w:hyperlink w:anchor="_Toc221614396" w:history="1">
            <w:r w:rsidRPr="00976511">
              <w:rPr>
                <w:rStyle w:val="Hyperlink"/>
                <w:b/>
                <w:bCs/>
                <w:noProof/>
              </w:rPr>
              <w:t>8.</w:t>
            </w:r>
            <w:r>
              <w:rPr>
                <w:rFonts w:asciiTheme="minorHAnsi" w:eastAsiaTheme="minorEastAsia" w:hAnsiTheme="minorHAnsi" w:cstheme="minorBidi"/>
                <w:noProof/>
                <w:lang w:eastAsia="ro-RO"/>
              </w:rPr>
              <w:tab/>
            </w:r>
            <w:r w:rsidRPr="00976511">
              <w:rPr>
                <w:rStyle w:val="Hyperlink"/>
                <w:b/>
                <w:bCs/>
                <w:noProof/>
              </w:rPr>
              <w:t>Cerințe privind garanția produselor</w:t>
            </w:r>
            <w:r>
              <w:rPr>
                <w:noProof/>
                <w:webHidden/>
              </w:rPr>
              <w:tab/>
            </w:r>
            <w:r>
              <w:rPr>
                <w:noProof/>
                <w:webHidden/>
              </w:rPr>
              <w:fldChar w:fldCharType="begin"/>
            </w:r>
            <w:r>
              <w:rPr>
                <w:noProof/>
                <w:webHidden/>
              </w:rPr>
              <w:instrText xml:space="preserve"> PAGEREF _Toc221614396 \h </w:instrText>
            </w:r>
            <w:r>
              <w:rPr>
                <w:noProof/>
                <w:webHidden/>
              </w:rPr>
            </w:r>
            <w:r>
              <w:rPr>
                <w:noProof/>
                <w:webHidden/>
              </w:rPr>
              <w:fldChar w:fldCharType="separate"/>
            </w:r>
            <w:r w:rsidR="00F63A4F">
              <w:rPr>
                <w:noProof/>
                <w:webHidden/>
              </w:rPr>
              <w:t>20</w:t>
            </w:r>
            <w:r>
              <w:rPr>
                <w:noProof/>
                <w:webHidden/>
              </w:rPr>
              <w:fldChar w:fldCharType="end"/>
            </w:r>
          </w:hyperlink>
        </w:p>
        <w:p w14:paraId="10050C6C" w14:textId="18E5DDAD" w:rsidR="0083274F" w:rsidRDefault="0083274F">
          <w:pPr>
            <w:pStyle w:val="Cuprins1"/>
            <w:rPr>
              <w:rFonts w:asciiTheme="minorHAnsi" w:eastAsiaTheme="minorEastAsia" w:hAnsiTheme="minorHAnsi" w:cstheme="minorBidi"/>
              <w:noProof/>
              <w:lang w:eastAsia="ro-RO"/>
            </w:rPr>
          </w:pPr>
          <w:hyperlink w:anchor="_Toc221614397" w:history="1">
            <w:r w:rsidRPr="00976511">
              <w:rPr>
                <w:rStyle w:val="Hyperlink"/>
                <w:b/>
                <w:bCs/>
                <w:noProof/>
              </w:rPr>
              <w:t>9.</w:t>
            </w:r>
            <w:r>
              <w:rPr>
                <w:rFonts w:asciiTheme="minorHAnsi" w:eastAsiaTheme="minorEastAsia" w:hAnsiTheme="minorHAnsi" w:cstheme="minorBidi"/>
                <w:noProof/>
                <w:lang w:eastAsia="ro-RO"/>
              </w:rPr>
              <w:tab/>
            </w:r>
            <w:r w:rsidRPr="00976511">
              <w:rPr>
                <w:rStyle w:val="Hyperlink"/>
                <w:b/>
                <w:bCs/>
                <w:noProof/>
              </w:rPr>
              <w:t>Alte cerințe</w:t>
            </w:r>
            <w:r>
              <w:rPr>
                <w:noProof/>
                <w:webHidden/>
              </w:rPr>
              <w:tab/>
            </w:r>
            <w:r>
              <w:rPr>
                <w:noProof/>
                <w:webHidden/>
              </w:rPr>
              <w:fldChar w:fldCharType="begin"/>
            </w:r>
            <w:r>
              <w:rPr>
                <w:noProof/>
                <w:webHidden/>
              </w:rPr>
              <w:instrText xml:space="preserve"> PAGEREF _Toc221614397 \h </w:instrText>
            </w:r>
            <w:r>
              <w:rPr>
                <w:noProof/>
                <w:webHidden/>
              </w:rPr>
            </w:r>
            <w:r>
              <w:rPr>
                <w:noProof/>
                <w:webHidden/>
              </w:rPr>
              <w:fldChar w:fldCharType="separate"/>
            </w:r>
            <w:r w:rsidR="00F63A4F">
              <w:rPr>
                <w:noProof/>
                <w:webHidden/>
              </w:rPr>
              <w:t>21</w:t>
            </w:r>
            <w:r>
              <w:rPr>
                <w:noProof/>
                <w:webHidden/>
              </w:rPr>
              <w:fldChar w:fldCharType="end"/>
            </w:r>
          </w:hyperlink>
        </w:p>
        <w:p w14:paraId="2CBA54F7" w14:textId="5AEBDFA3" w:rsidR="0083274F" w:rsidRDefault="0083274F">
          <w:pPr>
            <w:pStyle w:val="Cuprins1"/>
            <w:rPr>
              <w:rFonts w:asciiTheme="minorHAnsi" w:eastAsiaTheme="minorEastAsia" w:hAnsiTheme="minorHAnsi" w:cstheme="minorBidi"/>
              <w:noProof/>
              <w:lang w:eastAsia="ro-RO"/>
            </w:rPr>
          </w:pPr>
          <w:hyperlink w:anchor="_Toc221614398" w:history="1">
            <w:r w:rsidRPr="00976511">
              <w:rPr>
                <w:rStyle w:val="Hyperlink"/>
                <w:b/>
                <w:bCs/>
                <w:noProof/>
              </w:rPr>
              <w:t>10.</w:t>
            </w:r>
            <w:r>
              <w:rPr>
                <w:rFonts w:asciiTheme="minorHAnsi" w:eastAsiaTheme="minorEastAsia" w:hAnsiTheme="minorHAnsi" w:cstheme="minorBidi"/>
                <w:noProof/>
                <w:lang w:eastAsia="ro-RO"/>
              </w:rPr>
              <w:tab/>
            </w:r>
            <w:r w:rsidRPr="00976511">
              <w:rPr>
                <w:rStyle w:val="Hyperlink"/>
                <w:b/>
                <w:bCs/>
                <w:noProof/>
              </w:rPr>
              <w:t>Recepția produselor</w:t>
            </w:r>
            <w:r>
              <w:rPr>
                <w:noProof/>
                <w:webHidden/>
              </w:rPr>
              <w:tab/>
            </w:r>
            <w:r>
              <w:rPr>
                <w:noProof/>
                <w:webHidden/>
              </w:rPr>
              <w:fldChar w:fldCharType="begin"/>
            </w:r>
            <w:r>
              <w:rPr>
                <w:noProof/>
                <w:webHidden/>
              </w:rPr>
              <w:instrText xml:space="preserve"> PAGEREF _Toc221614398 \h </w:instrText>
            </w:r>
            <w:r>
              <w:rPr>
                <w:noProof/>
                <w:webHidden/>
              </w:rPr>
            </w:r>
            <w:r>
              <w:rPr>
                <w:noProof/>
                <w:webHidden/>
              </w:rPr>
              <w:fldChar w:fldCharType="separate"/>
            </w:r>
            <w:r w:rsidR="00F63A4F">
              <w:rPr>
                <w:noProof/>
                <w:webHidden/>
              </w:rPr>
              <w:t>22</w:t>
            </w:r>
            <w:r>
              <w:rPr>
                <w:noProof/>
                <w:webHidden/>
              </w:rPr>
              <w:fldChar w:fldCharType="end"/>
            </w:r>
          </w:hyperlink>
        </w:p>
        <w:p w14:paraId="035A5762" w14:textId="6A7F8FA8" w:rsidR="0083274F" w:rsidRDefault="0083274F">
          <w:pPr>
            <w:pStyle w:val="Cuprins1"/>
            <w:rPr>
              <w:rFonts w:asciiTheme="minorHAnsi" w:eastAsiaTheme="minorEastAsia" w:hAnsiTheme="minorHAnsi" w:cstheme="minorBidi"/>
              <w:noProof/>
              <w:lang w:eastAsia="ro-RO"/>
            </w:rPr>
          </w:pPr>
          <w:hyperlink w:anchor="_Toc221614399" w:history="1">
            <w:r w:rsidRPr="00976511">
              <w:rPr>
                <w:rStyle w:val="Hyperlink"/>
                <w:b/>
                <w:bCs/>
                <w:noProof/>
              </w:rPr>
              <w:t>11.</w:t>
            </w:r>
            <w:r>
              <w:rPr>
                <w:rFonts w:asciiTheme="minorHAnsi" w:eastAsiaTheme="minorEastAsia" w:hAnsiTheme="minorHAnsi" w:cstheme="minorBidi"/>
                <w:noProof/>
                <w:lang w:eastAsia="ro-RO"/>
              </w:rPr>
              <w:tab/>
            </w:r>
            <w:r w:rsidRPr="00976511">
              <w:rPr>
                <w:rStyle w:val="Hyperlink"/>
                <w:b/>
                <w:bCs/>
                <w:noProof/>
              </w:rPr>
              <w:t>Plata</w:t>
            </w:r>
            <w:r>
              <w:rPr>
                <w:noProof/>
                <w:webHidden/>
              </w:rPr>
              <w:tab/>
            </w:r>
            <w:r>
              <w:rPr>
                <w:noProof/>
                <w:webHidden/>
              </w:rPr>
              <w:fldChar w:fldCharType="begin"/>
            </w:r>
            <w:r>
              <w:rPr>
                <w:noProof/>
                <w:webHidden/>
              </w:rPr>
              <w:instrText xml:space="preserve"> PAGEREF _Toc221614399 \h </w:instrText>
            </w:r>
            <w:r>
              <w:rPr>
                <w:noProof/>
                <w:webHidden/>
              </w:rPr>
            </w:r>
            <w:r>
              <w:rPr>
                <w:noProof/>
                <w:webHidden/>
              </w:rPr>
              <w:fldChar w:fldCharType="separate"/>
            </w:r>
            <w:r w:rsidR="00F63A4F">
              <w:rPr>
                <w:noProof/>
                <w:webHidden/>
              </w:rPr>
              <w:t>22</w:t>
            </w:r>
            <w:r>
              <w:rPr>
                <w:noProof/>
                <w:webHidden/>
              </w:rPr>
              <w:fldChar w:fldCharType="end"/>
            </w:r>
          </w:hyperlink>
        </w:p>
        <w:p w14:paraId="3BD7014D" w14:textId="1D511B80" w:rsidR="0083274F" w:rsidRDefault="0083274F">
          <w:pPr>
            <w:pStyle w:val="Cuprins1"/>
            <w:rPr>
              <w:rFonts w:asciiTheme="minorHAnsi" w:eastAsiaTheme="minorEastAsia" w:hAnsiTheme="minorHAnsi" w:cstheme="minorBidi"/>
              <w:noProof/>
              <w:lang w:eastAsia="ro-RO"/>
            </w:rPr>
          </w:pPr>
          <w:hyperlink w:anchor="_Toc221614400" w:history="1">
            <w:r w:rsidRPr="00976511">
              <w:rPr>
                <w:rStyle w:val="Hyperlink"/>
                <w:b/>
                <w:bCs/>
                <w:noProof/>
              </w:rPr>
              <w:t>12.</w:t>
            </w:r>
            <w:r>
              <w:rPr>
                <w:rFonts w:asciiTheme="minorHAnsi" w:eastAsiaTheme="minorEastAsia" w:hAnsiTheme="minorHAnsi" w:cstheme="minorBidi"/>
                <w:noProof/>
                <w:lang w:eastAsia="ro-RO"/>
              </w:rPr>
              <w:tab/>
            </w:r>
            <w:r w:rsidRPr="00976511">
              <w:rPr>
                <w:rStyle w:val="Hyperlink"/>
                <w:b/>
                <w:bCs/>
                <w:noProof/>
              </w:rPr>
              <w:t>Elaborarea și prezentarea propunerii tehnice</w:t>
            </w:r>
            <w:r>
              <w:rPr>
                <w:noProof/>
                <w:webHidden/>
              </w:rPr>
              <w:tab/>
            </w:r>
            <w:r>
              <w:rPr>
                <w:noProof/>
                <w:webHidden/>
              </w:rPr>
              <w:fldChar w:fldCharType="begin"/>
            </w:r>
            <w:r>
              <w:rPr>
                <w:noProof/>
                <w:webHidden/>
              </w:rPr>
              <w:instrText xml:space="preserve"> PAGEREF _Toc221614400 \h </w:instrText>
            </w:r>
            <w:r>
              <w:rPr>
                <w:noProof/>
                <w:webHidden/>
              </w:rPr>
            </w:r>
            <w:r>
              <w:rPr>
                <w:noProof/>
                <w:webHidden/>
              </w:rPr>
              <w:fldChar w:fldCharType="separate"/>
            </w:r>
            <w:r w:rsidR="00F63A4F">
              <w:rPr>
                <w:noProof/>
                <w:webHidden/>
              </w:rPr>
              <w:t>23</w:t>
            </w:r>
            <w:r>
              <w:rPr>
                <w:noProof/>
                <w:webHidden/>
              </w:rPr>
              <w:fldChar w:fldCharType="end"/>
            </w:r>
          </w:hyperlink>
        </w:p>
        <w:p w14:paraId="764CCE9A" w14:textId="58ADFDC5" w:rsidR="0083274F" w:rsidRDefault="0083274F">
          <w:r>
            <w:rPr>
              <w:b/>
              <w:bCs/>
              <w:noProof/>
            </w:rPr>
            <w:fldChar w:fldCharType="end"/>
          </w:r>
        </w:p>
      </w:sdtContent>
    </w:sdt>
    <w:p w14:paraId="6915057B" w14:textId="77777777" w:rsidR="00EC7B2E" w:rsidRDefault="00EC7B2E" w:rsidP="00AC5A7E">
      <w:pPr>
        <w:pStyle w:val="Frspaiere"/>
        <w:spacing w:after="120"/>
        <w:contextualSpacing/>
        <w:rPr>
          <w:rFonts w:ascii="Times New Roman" w:hAnsi="Times New Roman"/>
          <w:b/>
          <w:i/>
          <w:sz w:val="24"/>
          <w:szCs w:val="24"/>
        </w:rPr>
      </w:pPr>
    </w:p>
    <w:p w14:paraId="5CBBCBB4" w14:textId="77777777" w:rsidR="00EC7B2E" w:rsidRDefault="00EC7B2E" w:rsidP="00AC5A7E">
      <w:pPr>
        <w:pStyle w:val="Frspaiere"/>
        <w:spacing w:after="120"/>
        <w:contextualSpacing/>
        <w:rPr>
          <w:rFonts w:ascii="Times New Roman" w:hAnsi="Times New Roman"/>
          <w:b/>
          <w:i/>
          <w:sz w:val="24"/>
          <w:szCs w:val="24"/>
        </w:rPr>
      </w:pPr>
    </w:p>
    <w:p w14:paraId="4B2253C0" w14:textId="77777777" w:rsidR="00EC7B2E" w:rsidRDefault="00EC7B2E" w:rsidP="00AC5A7E">
      <w:pPr>
        <w:pStyle w:val="Frspaiere"/>
        <w:spacing w:after="120"/>
        <w:contextualSpacing/>
        <w:rPr>
          <w:rFonts w:ascii="Times New Roman" w:hAnsi="Times New Roman"/>
          <w:b/>
          <w:i/>
          <w:sz w:val="24"/>
          <w:szCs w:val="24"/>
        </w:rPr>
      </w:pPr>
    </w:p>
    <w:p w14:paraId="4B4C89E1" w14:textId="77777777" w:rsidR="0083274F" w:rsidRDefault="0083274F" w:rsidP="00AC5A7E">
      <w:pPr>
        <w:pStyle w:val="Frspaiere"/>
        <w:spacing w:after="120"/>
        <w:contextualSpacing/>
        <w:rPr>
          <w:rFonts w:ascii="Times New Roman" w:hAnsi="Times New Roman"/>
          <w:b/>
          <w:i/>
          <w:sz w:val="24"/>
          <w:szCs w:val="24"/>
        </w:rPr>
      </w:pPr>
    </w:p>
    <w:p w14:paraId="3BDBBCEC" w14:textId="77777777" w:rsidR="0083274F" w:rsidRDefault="0083274F" w:rsidP="00AC5A7E">
      <w:pPr>
        <w:pStyle w:val="Frspaiere"/>
        <w:spacing w:after="120"/>
        <w:contextualSpacing/>
        <w:rPr>
          <w:rFonts w:ascii="Times New Roman" w:hAnsi="Times New Roman"/>
          <w:b/>
          <w:i/>
          <w:sz w:val="24"/>
          <w:szCs w:val="24"/>
        </w:rPr>
      </w:pPr>
    </w:p>
    <w:p w14:paraId="1E99CD4E" w14:textId="77777777" w:rsidR="0083274F" w:rsidRDefault="0083274F" w:rsidP="00AC5A7E">
      <w:pPr>
        <w:pStyle w:val="Frspaiere"/>
        <w:spacing w:after="120"/>
        <w:contextualSpacing/>
        <w:rPr>
          <w:rFonts w:ascii="Times New Roman" w:hAnsi="Times New Roman"/>
          <w:b/>
          <w:i/>
          <w:sz w:val="24"/>
          <w:szCs w:val="24"/>
        </w:rPr>
      </w:pPr>
    </w:p>
    <w:p w14:paraId="195BD7A6" w14:textId="77777777" w:rsidR="0083274F" w:rsidRDefault="0083274F" w:rsidP="00AC5A7E">
      <w:pPr>
        <w:pStyle w:val="Frspaiere"/>
        <w:spacing w:after="120"/>
        <w:contextualSpacing/>
        <w:rPr>
          <w:rFonts w:ascii="Times New Roman" w:hAnsi="Times New Roman"/>
          <w:b/>
          <w:i/>
          <w:sz w:val="24"/>
          <w:szCs w:val="24"/>
        </w:rPr>
      </w:pPr>
    </w:p>
    <w:p w14:paraId="2DA7A73E" w14:textId="77777777" w:rsidR="0083274F" w:rsidRDefault="0083274F" w:rsidP="00AC5A7E">
      <w:pPr>
        <w:pStyle w:val="Frspaiere"/>
        <w:spacing w:after="120"/>
        <w:contextualSpacing/>
        <w:rPr>
          <w:rFonts w:ascii="Times New Roman" w:hAnsi="Times New Roman"/>
          <w:b/>
          <w:i/>
          <w:sz w:val="24"/>
          <w:szCs w:val="24"/>
        </w:rPr>
      </w:pPr>
    </w:p>
    <w:p w14:paraId="6E85ACD7" w14:textId="77777777" w:rsidR="0083274F" w:rsidRDefault="0083274F" w:rsidP="00AC5A7E">
      <w:pPr>
        <w:pStyle w:val="Frspaiere"/>
        <w:spacing w:after="120"/>
        <w:contextualSpacing/>
        <w:rPr>
          <w:rFonts w:ascii="Times New Roman" w:hAnsi="Times New Roman"/>
          <w:b/>
          <w:i/>
          <w:sz w:val="24"/>
          <w:szCs w:val="24"/>
        </w:rPr>
      </w:pPr>
    </w:p>
    <w:p w14:paraId="7AC35815" w14:textId="77777777" w:rsidR="0083274F" w:rsidRDefault="0083274F" w:rsidP="00AC5A7E">
      <w:pPr>
        <w:pStyle w:val="Frspaiere"/>
        <w:spacing w:after="120"/>
        <w:contextualSpacing/>
        <w:rPr>
          <w:rFonts w:ascii="Times New Roman" w:hAnsi="Times New Roman"/>
          <w:b/>
          <w:i/>
          <w:sz w:val="24"/>
          <w:szCs w:val="24"/>
        </w:rPr>
      </w:pPr>
    </w:p>
    <w:p w14:paraId="17F1B0CA" w14:textId="77777777" w:rsidR="0083274F" w:rsidRDefault="0083274F" w:rsidP="00AC5A7E">
      <w:pPr>
        <w:pStyle w:val="Frspaiere"/>
        <w:spacing w:after="120"/>
        <w:contextualSpacing/>
        <w:rPr>
          <w:rFonts w:ascii="Times New Roman" w:hAnsi="Times New Roman"/>
          <w:b/>
          <w:i/>
          <w:sz w:val="24"/>
          <w:szCs w:val="24"/>
        </w:rPr>
      </w:pPr>
    </w:p>
    <w:p w14:paraId="65C037EE" w14:textId="77777777" w:rsidR="0083274F" w:rsidRDefault="0083274F" w:rsidP="00AC5A7E">
      <w:pPr>
        <w:pStyle w:val="Frspaiere"/>
        <w:spacing w:after="120"/>
        <w:contextualSpacing/>
        <w:rPr>
          <w:rFonts w:ascii="Times New Roman" w:hAnsi="Times New Roman"/>
          <w:b/>
          <w:i/>
          <w:sz w:val="24"/>
          <w:szCs w:val="24"/>
        </w:rPr>
      </w:pPr>
    </w:p>
    <w:p w14:paraId="06494DF7" w14:textId="77777777" w:rsidR="0083274F" w:rsidRDefault="0083274F" w:rsidP="00AC5A7E">
      <w:pPr>
        <w:pStyle w:val="Frspaiere"/>
        <w:spacing w:after="120"/>
        <w:contextualSpacing/>
        <w:rPr>
          <w:rFonts w:ascii="Times New Roman" w:hAnsi="Times New Roman"/>
          <w:b/>
          <w:i/>
          <w:sz w:val="24"/>
          <w:szCs w:val="24"/>
        </w:rPr>
      </w:pPr>
    </w:p>
    <w:p w14:paraId="5E754A42" w14:textId="77777777" w:rsidR="0083274F" w:rsidRDefault="0083274F" w:rsidP="00AC5A7E">
      <w:pPr>
        <w:pStyle w:val="Frspaiere"/>
        <w:spacing w:after="120"/>
        <w:contextualSpacing/>
        <w:rPr>
          <w:rFonts w:ascii="Times New Roman" w:hAnsi="Times New Roman"/>
          <w:b/>
          <w:i/>
          <w:sz w:val="24"/>
          <w:szCs w:val="24"/>
        </w:rPr>
      </w:pPr>
    </w:p>
    <w:p w14:paraId="4EC21238" w14:textId="77777777" w:rsidR="0083274F" w:rsidRDefault="0083274F" w:rsidP="00AC5A7E">
      <w:pPr>
        <w:pStyle w:val="Frspaiere"/>
        <w:spacing w:after="120"/>
        <w:contextualSpacing/>
        <w:rPr>
          <w:rFonts w:ascii="Times New Roman" w:hAnsi="Times New Roman"/>
          <w:b/>
          <w:i/>
          <w:sz w:val="24"/>
          <w:szCs w:val="24"/>
        </w:rPr>
      </w:pPr>
    </w:p>
    <w:p w14:paraId="276F84CE" w14:textId="77777777" w:rsidR="0083274F" w:rsidRDefault="0083274F" w:rsidP="00AC5A7E">
      <w:pPr>
        <w:pStyle w:val="Frspaiere"/>
        <w:spacing w:after="120"/>
        <w:contextualSpacing/>
        <w:rPr>
          <w:rFonts w:ascii="Times New Roman" w:hAnsi="Times New Roman"/>
          <w:b/>
          <w:i/>
          <w:sz w:val="24"/>
          <w:szCs w:val="24"/>
        </w:rPr>
      </w:pPr>
    </w:p>
    <w:p w14:paraId="3B393E9A" w14:textId="77777777" w:rsidR="0083274F" w:rsidRDefault="0083274F" w:rsidP="00AC5A7E">
      <w:pPr>
        <w:pStyle w:val="Frspaiere"/>
        <w:spacing w:after="120"/>
        <w:contextualSpacing/>
        <w:rPr>
          <w:rFonts w:ascii="Times New Roman" w:hAnsi="Times New Roman"/>
          <w:b/>
          <w:i/>
          <w:sz w:val="24"/>
          <w:szCs w:val="24"/>
        </w:rPr>
      </w:pPr>
    </w:p>
    <w:p w14:paraId="6C1B9DBC" w14:textId="77777777" w:rsidR="00EC7B2E" w:rsidRDefault="00EC7B2E" w:rsidP="00AC5A7E">
      <w:pPr>
        <w:pStyle w:val="Frspaiere"/>
        <w:spacing w:after="120"/>
        <w:contextualSpacing/>
        <w:rPr>
          <w:rFonts w:ascii="Times New Roman" w:hAnsi="Times New Roman"/>
          <w:b/>
          <w:i/>
          <w:sz w:val="24"/>
          <w:szCs w:val="24"/>
        </w:rPr>
      </w:pPr>
    </w:p>
    <w:p w14:paraId="7DBE3B09" w14:textId="77777777" w:rsidR="00EC7B2E" w:rsidRPr="00C373DA" w:rsidRDefault="00EC7B2E" w:rsidP="00AC5A7E">
      <w:pPr>
        <w:pStyle w:val="Frspaiere"/>
        <w:spacing w:after="120"/>
        <w:contextualSpacing/>
        <w:rPr>
          <w:rFonts w:ascii="Times New Roman" w:hAnsi="Times New Roman"/>
          <w:b/>
          <w:i/>
          <w:sz w:val="24"/>
          <w:szCs w:val="24"/>
        </w:rPr>
      </w:pPr>
    </w:p>
    <w:p w14:paraId="527C115F" w14:textId="23617AC8" w:rsidR="007B0DDC" w:rsidRPr="00C373DA" w:rsidRDefault="007B0DDC" w:rsidP="005B2447">
      <w:pPr>
        <w:pStyle w:val="Titlu10"/>
        <w:numPr>
          <w:ilvl w:val="0"/>
          <w:numId w:val="11"/>
        </w:numPr>
        <w:jc w:val="both"/>
        <w:rPr>
          <w:rFonts w:ascii="Times New Roman" w:hAnsi="Times New Roman" w:cs="Times New Roman"/>
          <w:b/>
          <w:bCs/>
          <w:color w:val="auto"/>
          <w:sz w:val="24"/>
          <w:szCs w:val="24"/>
        </w:rPr>
      </w:pPr>
      <w:bookmarkStart w:id="1" w:name="_Toc221614389"/>
      <w:r w:rsidRPr="00C373DA">
        <w:rPr>
          <w:rFonts w:ascii="Times New Roman" w:hAnsi="Times New Roman" w:cs="Times New Roman"/>
          <w:b/>
          <w:bCs/>
          <w:color w:val="auto"/>
          <w:sz w:val="24"/>
          <w:szCs w:val="24"/>
        </w:rPr>
        <w:lastRenderedPageBreak/>
        <w:t>Informații generale</w:t>
      </w:r>
      <w:bookmarkEnd w:id="1"/>
    </w:p>
    <w:p w14:paraId="458329BE" w14:textId="5CBE5762" w:rsidR="006231F8" w:rsidRPr="00C373DA" w:rsidRDefault="00775C33" w:rsidP="006231F8">
      <w:pPr>
        <w:spacing w:line="240" w:lineRule="auto"/>
        <w:jc w:val="both"/>
      </w:pPr>
      <w:bookmarkStart w:id="2" w:name="_Toc201303426"/>
      <w:r w:rsidRPr="00C373DA">
        <w:t>Consiliul Concurenței (CC) a fost înființat prin Legea concurenței nr. 21/1996, republicată, cu modificările și completările ulterioare. În calitate de autoritate administrativă autonomă, Consiliul Concurenței are rolul de a restabili și menține un mediu competitiv normal prin acțiuni corective, de a monitoriza piețele și a supraveghea actorii de pe aceste piețe prin acțiuni preventive.</w:t>
      </w:r>
    </w:p>
    <w:p w14:paraId="2C81288B" w14:textId="442D2DD3" w:rsidR="007B0DDC" w:rsidRPr="00C373DA" w:rsidRDefault="00775C33" w:rsidP="00AC5A7E">
      <w:pPr>
        <w:spacing w:line="240" w:lineRule="auto"/>
        <w:jc w:val="both"/>
      </w:pPr>
      <w:r w:rsidRPr="00C373DA">
        <w:t xml:space="preserve">In perioada martie 2025-septembrie 2027, CC derulează Proiectul </w:t>
      </w:r>
      <w:proofErr w:type="spellStart"/>
      <w:r w:rsidRPr="00C373DA">
        <w:t>RegAS</w:t>
      </w:r>
      <w:proofErr w:type="spellEnd"/>
      <w:r w:rsidRPr="00C373DA">
        <w:t xml:space="preserve"> 2 - „Îmbunătățirea mecanismului de control și monitorizare a ajutoarelor de stat în beneficiul autorităților publice, al cetățenilor și al mediului de afaceri”, cod SMIS 321004. Obiectivul general al proiectului constă în asigurarea aplicării mai eficiente, prin digitalizare, a legislației Uniunii Europene și naționale în domeniul gestionării </w:t>
      </w:r>
      <w:proofErr w:type="spellStart"/>
      <w:r w:rsidRPr="00C373DA">
        <w:t>şi</w:t>
      </w:r>
      <w:proofErr w:type="spellEnd"/>
      <w:r w:rsidRPr="00C373DA">
        <w:t xml:space="preserve"> controlului ajutoarelor de stat, în beneficiul administrației, cetățenilor și mediului de afaceri.</w:t>
      </w:r>
      <w:bookmarkStart w:id="3" w:name="_Toc369545678"/>
      <w:bookmarkStart w:id="4" w:name="_Toc387751617"/>
      <w:bookmarkStart w:id="5" w:name="_Toc387751854"/>
      <w:bookmarkStart w:id="6" w:name="_Toc387758764"/>
      <w:bookmarkStart w:id="7" w:name="_Toc388871731"/>
      <w:bookmarkStart w:id="8" w:name="_Toc388872028"/>
      <w:bookmarkStart w:id="9" w:name="_Toc388872056"/>
      <w:bookmarkStart w:id="10" w:name="_Toc181602682"/>
      <w:bookmarkStart w:id="11" w:name="_Toc233011317"/>
      <w:bookmarkStart w:id="12" w:name="_Toc235257452"/>
      <w:bookmarkStart w:id="13" w:name="_Toc427248665"/>
      <w:bookmarkEnd w:id="2"/>
    </w:p>
    <w:p w14:paraId="6E47F127" w14:textId="6CD4D540" w:rsidR="009D60CA" w:rsidRDefault="006231F8" w:rsidP="005B2447">
      <w:pPr>
        <w:pStyle w:val="Titlu10"/>
        <w:numPr>
          <w:ilvl w:val="0"/>
          <w:numId w:val="10"/>
        </w:numPr>
        <w:jc w:val="both"/>
        <w:rPr>
          <w:rFonts w:ascii="Times New Roman" w:hAnsi="Times New Roman" w:cs="Times New Roman"/>
          <w:b/>
          <w:bCs/>
          <w:color w:val="auto"/>
          <w:sz w:val="24"/>
          <w:szCs w:val="24"/>
        </w:rPr>
      </w:pPr>
      <w:bookmarkStart w:id="14" w:name="_Hlk205444487"/>
      <w:bookmarkStart w:id="15" w:name="_Toc221614390"/>
      <w:bookmarkStart w:id="16" w:name="_Toc369545682"/>
      <w:bookmarkStart w:id="17" w:name="_Toc387751619"/>
      <w:bookmarkStart w:id="18" w:name="_Toc387751856"/>
      <w:bookmarkStart w:id="19" w:name="_Toc387758766"/>
      <w:bookmarkStart w:id="20" w:name="_Toc388871733"/>
      <w:bookmarkStart w:id="21" w:name="_Toc388872030"/>
      <w:bookmarkStart w:id="22" w:name="_Toc388872058"/>
      <w:bookmarkStart w:id="23" w:name="_Toc427248667"/>
      <w:bookmarkEnd w:id="3"/>
      <w:bookmarkEnd w:id="4"/>
      <w:bookmarkEnd w:id="5"/>
      <w:bookmarkEnd w:id="6"/>
      <w:bookmarkEnd w:id="7"/>
      <w:bookmarkEnd w:id="8"/>
      <w:bookmarkEnd w:id="9"/>
      <w:bookmarkEnd w:id="10"/>
      <w:bookmarkEnd w:id="11"/>
      <w:bookmarkEnd w:id="12"/>
      <w:bookmarkEnd w:id="13"/>
      <w:r w:rsidRPr="00C373DA">
        <w:rPr>
          <w:rFonts w:ascii="Times New Roman" w:hAnsi="Times New Roman" w:cs="Times New Roman"/>
          <w:b/>
          <w:bCs/>
          <w:color w:val="auto"/>
          <w:sz w:val="24"/>
          <w:szCs w:val="24"/>
        </w:rPr>
        <w:t>Obiectul achiziției</w:t>
      </w:r>
      <w:bookmarkEnd w:id="14"/>
      <w:bookmarkEnd w:id="15"/>
    </w:p>
    <w:p w14:paraId="73B1A496" w14:textId="777A2B8C" w:rsidR="00D0437E" w:rsidRDefault="001900C4" w:rsidP="00D0437E">
      <w:r>
        <w:rPr>
          <w:rFonts w:eastAsia="Times New Roman"/>
          <w:kern w:val="1"/>
          <w:lang w:eastAsia="ar-SA"/>
        </w:rPr>
        <w:t xml:space="preserve">În cadrul proiectului </w:t>
      </w:r>
      <w:proofErr w:type="spellStart"/>
      <w:r>
        <w:rPr>
          <w:rFonts w:eastAsia="Times New Roman"/>
          <w:kern w:val="1"/>
          <w:lang w:eastAsia="ar-SA"/>
        </w:rPr>
        <w:t>RegAS</w:t>
      </w:r>
      <w:proofErr w:type="spellEnd"/>
      <w:r>
        <w:rPr>
          <w:rFonts w:eastAsia="Times New Roman"/>
          <w:kern w:val="1"/>
          <w:lang w:eastAsia="ar-SA"/>
        </w:rPr>
        <w:t xml:space="preserve"> 2 - </w:t>
      </w:r>
      <w:r w:rsidRPr="00D15D2E">
        <w:rPr>
          <w:i/>
          <w:iCs/>
        </w:rPr>
        <w:t>“Îmbunătățirea mecanismului de control si monitorizare a ajutoarelor de stat în beneficiul autorităților publice, al cetățenilor și al mediului de afaceri” - Cod SMIS:321004</w:t>
      </w:r>
      <w:r>
        <w:rPr>
          <w:i/>
          <w:iCs/>
        </w:rPr>
        <w:t xml:space="preserve">, </w:t>
      </w:r>
      <w:r>
        <w:rPr>
          <w:rFonts w:eastAsia="Times New Roman"/>
          <w:kern w:val="1"/>
          <w:lang w:eastAsia="ar-SA"/>
        </w:rPr>
        <w:t>este prevăzută</w:t>
      </w:r>
      <w:r w:rsidRPr="004E30F0">
        <w:rPr>
          <w:rFonts w:eastAsia="Times New Roman"/>
          <w:kern w:val="1"/>
          <w:lang w:eastAsia="ar-SA"/>
        </w:rPr>
        <w:t xml:space="preserve"> </w:t>
      </w:r>
      <w:r>
        <w:rPr>
          <w:rFonts w:eastAsia="Times New Roman"/>
          <w:kern w:val="1"/>
          <w:lang w:eastAsia="ar-SA"/>
        </w:rPr>
        <w:t xml:space="preserve">demararea </w:t>
      </w:r>
      <w:r w:rsidRPr="004E30F0">
        <w:rPr>
          <w:rFonts w:eastAsia="Times New Roman"/>
          <w:kern w:val="1"/>
          <w:lang w:eastAsia="ar-SA"/>
        </w:rPr>
        <w:t>achiziți</w:t>
      </w:r>
      <w:r>
        <w:rPr>
          <w:rFonts w:eastAsia="Times New Roman"/>
          <w:kern w:val="1"/>
          <w:lang w:eastAsia="ar-SA"/>
        </w:rPr>
        <w:t>ei publice</w:t>
      </w:r>
      <w:r w:rsidRPr="00ED20DC">
        <w:rPr>
          <w:rFonts w:eastAsia="Times New Roman"/>
          <w:kern w:val="1"/>
          <w:lang w:eastAsia="ar-SA"/>
        </w:rPr>
        <w:t xml:space="preserve"> de </w:t>
      </w:r>
      <w:r>
        <w:rPr>
          <w:b/>
        </w:rPr>
        <w:t>„</w:t>
      </w:r>
      <w:r w:rsidR="00214C5F">
        <w:rPr>
          <w:b/>
        </w:rPr>
        <w:t xml:space="preserve">furnizare </w:t>
      </w:r>
      <w:r>
        <w:rPr>
          <w:b/>
        </w:rPr>
        <w:t>E</w:t>
      </w:r>
      <w:r w:rsidRPr="0013738C">
        <w:rPr>
          <w:b/>
        </w:rPr>
        <w:t xml:space="preserve">chipamente </w:t>
      </w:r>
      <w:r>
        <w:rPr>
          <w:b/>
        </w:rPr>
        <w:t>audio video”</w:t>
      </w:r>
      <w:r w:rsidR="00214C5F">
        <w:rPr>
          <w:b/>
        </w:rPr>
        <w:t xml:space="preserve">, necesare </w:t>
      </w:r>
      <w:r w:rsidR="00151DEE">
        <w:rPr>
          <w:b/>
        </w:rPr>
        <w:t>activității</w:t>
      </w:r>
      <w:r w:rsidR="00214C5F">
        <w:rPr>
          <w:b/>
        </w:rPr>
        <w:t xml:space="preserve"> CC</w:t>
      </w:r>
      <w:r>
        <w:rPr>
          <w:rFonts w:eastAsia="Times New Roman"/>
          <w:kern w:val="1"/>
          <w:lang w:eastAsia="ar-SA"/>
        </w:rPr>
        <w:t>.</w:t>
      </w:r>
    </w:p>
    <w:p w14:paraId="11646F0E" w14:textId="77777777" w:rsidR="00D0437E" w:rsidRPr="00D0437E" w:rsidRDefault="00D0437E" w:rsidP="00D0437E"/>
    <w:p w14:paraId="5697EE95" w14:textId="049D04F4" w:rsidR="00845AAE" w:rsidRDefault="00845AAE" w:rsidP="005B2447">
      <w:pPr>
        <w:pStyle w:val="Titlu10"/>
        <w:numPr>
          <w:ilvl w:val="0"/>
          <w:numId w:val="10"/>
        </w:numPr>
        <w:jc w:val="both"/>
        <w:rPr>
          <w:rFonts w:ascii="Times New Roman" w:hAnsi="Times New Roman" w:cs="Times New Roman"/>
          <w:b/>
          <w:bCs/>
          <w:color w:val="auto"/>
          <w:sz w:val="24"/>
          <w:szCs w:val="24"/>
        </w:rPr>
      </w:pPr>
      <w:bookmarkStart w:id="24" w:name="_Toc221614391"/>
      <w:bookmarkEnd w:id="16"/>
      <w:bookmarkEnd w:id="17"/>
      <w:bookmarkEnd w:id="18"/>
      <w:bookmarkEnd w:id="19"/>
      <w:bookmarkEnd w:id="20"/>
      <w:bookmarkEnd w:id="21"/>
      <w:bookmarkEnd w:id="22"/>
      <w:bookmarkEnd w:id="23"/>
      <w:r w:rsidRPr="00C33AEC">
        <w:rPr>
          <w:rFonts w:ascii="Times New Roman" w:hAnsi="Times New Roman" w:cs="Times New Roman"/>
          <w:b/>
          <w:bCs/>
          <w:color w:val="auto"/>
          <w:sz w:val="24"/>
          <w:szCs w:val="24"/>
        </w:rPr>
        <w:t>Cerințe privin</w:t>
      </w:r>
      <w:r w:rsidR="005E5D49" w:rsidRPr="00C33AEC">
        <w:rPr>
          <w:rFonts w:ascii="Times New Roman" w:hAnsi="Times New Roman" w:cs="Times New Roman"/>
          <w:b/>
          <w:bCs/>
          <w:color w:val="auto"/>
          <w:sz w:val="24"/>
          <w:szCs w:val="24"/>
        </w:rPr>
        <w:t>d</w:t>
      </w:r>
      <w:r w:rsidRPr="00C33AEC">
        <w:rPr>
          <w:rFonts w:ascii="Times New Roman" w:hAnsi="Times New Roman" w:cs="Times New Roman"/>
          <w:b/>
          <w:bCs/>
          <w:color w:val="auto"/>
          <w:sz w:val="24"/>
          <w:szCs w:val="24"/>
        </w:rPr>
        <w:t xml:space="preserve"> </w:t>
      </w:r>
      <w:r w:rsidR="005E5D49" w:rsidRPr="00C33AEC">
        <w:rPr>
          <w:rFonts w:ascii="Times New Roman" w:hAnsi="Times New Roman" w:cs="Times New Roman"/>
          <w:b/>
          <w:bCs/>
          <w:color w:val="auto"/>
          <w:sz w:val="24"/>
          <w:szCs w:val="24"/>
        </w:rPr>
        <w:t>sistemul</w:t>
      </w:r>
      <w:bookmarkEnd w:id="24"/>
    </w:p>
    <w:p w14:paraId="5C590C0F" w14:textId="77777777" w:rsidR="0083274F" w:rsidRDefault="0083274F" w:rsidP="0083274F"/>
    <w:p w14:paraId="61528694" w14:textId="77777777" w:rsidR="0083274F" w:rsidRDefault="0083274F" w:rsidP="0083274F">
      <w:pPr>
        <w:jc w:val="both"/>
      </w:pPr>
      <w:r>
        <w:t>3.1</w:t>
      </w:r>
      <w:r>
        <w:tab/>
        <w:t xml:space="preserve">Parametrii tehnici </w:t>
      </w:r>
      <w:proofErr w:type="spellStart"/>
      <w:r>
        <w:t>şi</w:t>
      </w:r>
      <w:proofErr w:type="spellEnd"/>
      <w:r>
        <w:t xml:space="preserve"> serviciile solicitate în prezentul Caiet de sarcini pentru echipamentele furnizate sunt minimale </w:t>
      </w:r>
      <w:proofErr w:type="spellStart"/>
      <w:r>
        <w:t>şi</w:t>
      </w:r>
      <w:proofErr w:type="spellEnd"/>
      <w:r>
        <w:t xml:space="preserve"> obligatorii.</w:t>
      </w:r>
    </w:p>
    <w:p w14:paraId="3601C976" w14:textId="77777777" w:rsidR="0083274F" w:rsidRDefault="0083274F" w:rsidP="0083274F">
      <w:pPr>
        <w:jc w:val="both"/>
      </w:pPr>
      <w:r>
        <w:t>3.2</w:t>
      </w:r>
      <w:r>
        <w:tab/>
        <w:t xml:space="preserve">Ofertantul va prezenta, în mod obligatoriu, </w:t>
      </w:r>
      <w:proofErr w:type="spellStart"/>
      <w:r>
        <w:t>informaţii</w:t>
      </w:r>
      <w:proofErr w:type="spellEnd"/>
      <w:r>
        <w:t xml:space="preserve"> relevante detaliate, inclusiv cod/model, fabricant, </w:t>
      </w:r>
      <w:proofErr w:type="spellStart"/>
      <w:r>
        <w:t>specificaţii</w:t>
      </w:r>
      <w:proofErr w:type="spellEnd"/>
      <w:r>
        <w:t xml:space="preserve"> etc. care să permită identificarea produsului oferit </w:t>
      </w:r>
      <w:proofErr w:type="spellStart"/>
      <w:r>
        <w:t>şi</w:t>
      </w:r>
      <w:proofErr w:type="spellEnd"/>
      <w:r>
        <w:t xml:space="preserve"> confirmarea respectării </w:t>
      </w:r>
      <w:proofErr w:type="spellStart"/>
      <w:r>
        <w:t>cerinţelor</w:t>
      </w:r>
      <w:proofErr w:type="spellEnd"/>
      <w:r>
        <w:t xml:space="preserve">. În caz de </w:t>
      </w:r>
      <w:proofErr w:type="spellStart"/>
      <w:r>
        <w:t>neconcordanţă</w:t>
      </w:r>
      <w:proofErr w:type="spellEnd"/>
      <w:r>
        <w:t xml:space="preserve">, </w:t>
      </w:r>
      <w:proofErr w:type="spellStart"/>
      <w:r>
        <w:t>specificaţiile</w:t>
      </w:r>
      <w:proofErr w:type="spellEnd"/>
      <w:r>
        <w:t xml:space="preserve"> oficiale publicate de producătorul echipamentului (valabile la data ofertei, pentru produsele oferite) vor fi considerate ca </w:t>
      </w:r>
      <w:proofErr w:type="spellStart"/>
      <w:r>
        <w:t>referinţă</w:t>
      </w:r>
      <w:proofErr w:type="spellEnd"/>
      <w:r>
        <w:t xml:space="preserve">, iar </w:t>
      </w:r>
      <w:proofErr w:type="spellStart"/>
      <w:r>
        <w:t>conţinutul</w:t>
      </w:r>
      <w:proofErr w:type="spellEnd"/>
      <w:r>
        <w:t xml:space="preserve"> acestora va prima asupra detaliilor tehnice ale ofertei. </w:t>
      </w:r>
    </w:p>
    <w:p w14:paraId="7D9A8AB5" w14:textId="77777777" w:rsidR="0083274F" w:rsidRDefault="0083274F" w:rsidP="0083274F">
      <w:pPr>
        <w:jc w:val="both"/>
      </w:pPr>
      <w:r>
        <w:t>3.3</w:t>
      </w:r>
      <w:r>
        <w:tab/>
        <w:t xml:space="preserve">Oferta va include </w:t>
      </w:r>
      <w:proofErr w:type="spellStart"/>
      <w:r>
        <w:t>informaţii</w:t>
      </w:r>
      <w:proofErr w:type="spellEnd"/>
      <w:r>
        <w:t xml:space="preserve"> </w:t>
      </w:r>
      <w:proofErr w:type="spellStart"/>
      <w:r>
        <w:t>şi</w:t>
      </w:r>
      <w:proofErr w:type="spellEnd"/>
      <w:r>
        <w:t xml:space="preserve"> documente (în original sau copie) despre certificări de calitate </w:t>
      </w:r>
      <w:proofErr w:type="spellStart"/>
      <w:r>
        <w:t>şi</w:t>
      </w:r>
      <w:proofErr w:type="spellEnd"/>
      <w:r>
        <w:t xml:space="preserve"> conformitate cu standardele relevante </w:t>
      </w:r>
      <w:proofErr w:type="spellStart"/>
      <w:r>
        <w:t>şi</w:t>
      </w:r>
      <w:proofErr w:type="spellEnd"/>
      <w:r>
        <w:t xml:space="preserve"> cu normele </w:t>
      </w:r>
      <w:proofErr w:type="spellStart"/>
      <w:r>
        <w:t>şi</w:t>
      </w:r>
      <w:proofErr w:type="spellEnd"/>
      <w:r>
        <w:t xml:space="preserve"> recomandările Uniunii Europene aplicabile (cel </w:t>
      </w:r>
      <w:proofErr w:type="spellStart"/>
      <w:r>
        <w:t>puţin</w:t>
      </w:r>
      <w:proofErr w:type="spellEnd"/>
      <w:r>
        <w:t xml:space="preserve"> în ceea ce </w:t>
      </w:r>
      <w:proofErr w:type="spellStart"/>
      <w:r>
        <w:t>priveşte</w:t>
      </w:r>
      <w:proofErr w:type="spellEnd"/>
      <w:r>
        <w:t xml:space="preserve"> securitatea </w:t>
      </w:r>
      <w:proofErr w:type="spellStart"/>
      <w:r>
        <w:t>şi</w:t>
      </w:r>
      <w:proofErr w:type="spellEnd"/>
      <w:r>
        <w:t xml:space="preserve"> interoperabilitatea electrică </w:t>
      </w:r>
      <w:proofErr w:type="spellStart"/>
      <w:r>
        <w:t>şi</w:t>
      </w:r>
      <w:proofErr w:type="spellEnd"/>
      <w:r>
        <w:t xml:space="preserve"> electrostatică, securitatea operatorului uman, emisiile sonore sau de </w:t>
      </w:r>
      <w:proofErr w:type="spellStart"/>
      <w:r>
        <w:t>radiaţii</w:t>
      </w:r>
      <w:proofErr w:type="spellEnd"/>
      <w:r>
        <w:t xml:space="preserve">, ergonomia </w:t>
      </w:r>
      <w:proofErr w:type="spellStart"/>
      <w:r>
        <w:t>şi</w:t>
      </w:r>
      <w:proofErr w:type="spellEnd"/>
      <w:r>
        <w:t xml:space="preserve"> fiabilitatea etc.). Produsele oferite vor fi autorizate să poarte marca CE. </w:t>
      </w:r>
    </w:p>
    <w:p w14:paraId="2CC82F9A" w14:textId="77777777" w:rsidR="0083274F" w:rsidRDefault="0083274F" w:rsidP="0083274F">
      <w:pPr>
        <w:jc w:val="both"/>
      </w:pPr>
      <w:r>
        <w:lastRenderedPageBreak/>
        <w:t>3.4</w:t>
      </w:r>
      <w:r>
        <w:tab/>
        <w:t xml:space="preserve">Oferta tehnică va include o </w:t>
      </w:r>
      <w:proofErr w:type="spellStart"/>
      <w:r>
        <w:t>declaraţie</w:t>
      </w:r>
      <w:proofErr w:type="spellEnd"/>
      <w:r>
        <w:t>/</w:t>
      </w:r>
      <w:proofErr w:type="spellStart"/>
      <w:r>
        <w:t>autorizaţie</w:t>
      </w:r>
      <w:proofErr w:type="spellEnd"/>
      <w:r>
        <w:t xml:space="preserve"> din partea producătorului (sau a unui distribuitor/furnizor autorizat de către producător) prin care să se </w:t>
      </w:r>
      <w:proofErr w:type="spellStart"/>
      <w:r>
        <w:t>menţioneze</w:t>
      </w:r>
      <w:proofErr w:type="spellEnd"/>
      <w:r>
        <w:t xml:space="preserve"> că echipamentele ofertate nu sunt în anunț de „ </w:t>
      </w:r>
      <w:proofErr w:type="spellStart"/>
      <w:r>
        <w:t>end</w:t>
      </w:r>
      <w:proofErr w:type="spellEnd"/>
      <w:r>
        <w:t>-of-</w:t>
      </w:r>
      <w:proofErr w:type="spellStart"/>
      <w:r>
        <w:t>life</w:t>
      </w:r>
      <w:proofErr w:type="spellEnd"/>
      <w:r>
        <w:t xml:space="preserve">” sau scoase din </w:t>
      </w:r>
      <w:proofErr w:type="spellStart"/>
      <w:r>
        <w:t>producţie</w:t>
      </w:r>
      <w:proofErr w:type="spellEnd"/>
      <w:r>
        <w:t xml:space="preserve"> </w:t>
      </w:r>
      <w:proofErr w:type="spellStart"/>
      <w:r>
        <w:t>şi</w:t>
      </w:r>
      <w:proofErr w:type="spellEnd"/>
      <w:r>
        <w:t xml:space="preserve"> că pot fi livrate pe durata contractului, în cazul în care oferta este declarată </w:t>
      </w:r>
      <w:proofErr w:type="spellStart"/>
      <w:r>
        <w:t>caştigătoare</w:t>
      </w:r>
      <w:proofErr w:type="spellEnd"/>
      <w:r>
        <w:t>.</w:t>
      </w:r>
    </w:p>
    <w:p w14:paraId="16D6E583" w14:textId="77777777" w:rsidR="0083274F" w:rsidRDefault="0083274F" w:rsidP="0083274F">
      <w:pPr>
        <w:jc w:val="both"/>
      </w:pPr>
      <w:r>
        <w:t>3.5</w:t>
      </w:r>
      <w:r>
        <w:tab/>
        <w:t xml:space="preserve">Alimentarea se va face de la sursă de curent alternativ (220Vca, 50Hz) cu </w:t>
      </w:r>
      <w:proofErr w:type="spellStart"/>
      <w:r>
        <w:t>ştecher</w:t>
      </w:r>
      <w:proofErr w:type="spellEnd"/>
      <w:r>
        <w:t xml:space="preserve"> pentru priză românească (pentru produsele care necesită alimentare).</w:t>
      </w:r>
    </w:p>
    <w:p w14:paraId="3A833A0F" w14:textId="4D2F9FC4" w:rsidR="0083274F" w:rsidRDefault="0083274F" w:rsidP="0083274F">
      <w:pPr>
        <w:jc w:val="both"/>
      </w:pPr>
      <w:r>
        <w:t>3.6</w:t>
      </w:r>
      <w:r>
        <w:tab/>
        <w:t>Cerințele generale prezentate mai sus sunt valabile pentru toate echipamentele.</w:t>
      </w:r>
    </w:p>
    <w:p w14:paraId="43A66FBB" w14:textId="77777777" w:rsidR="0083274F" w:rsidRPr="0083274F" w:rsidRDefault="0083274F" w:rsidP="0083274F"/>
    <w:p w14:paraId="0BF8F63F" w14:textId="77777777" w:rsidR="0083274F" w:rsidRPr="0083274F" w:rsidRDefault="0083274F" w:rsidP="0083274F">
      <w:pPr>
        <w:pStyle w:val="Titlu10"/>
        <w:numPr>
          <w:ilvl w:val="0"/>
          <w:numId w:val="10"/>
        </w:numPr>
        <w:jc w:val="both"/>
        <w:rPr>
          <w:rFonts w:ascii="Times New Roman" w:hAnsi="Times New Roman" w:cs="Times New Roman"/>
          <w:b/>
          <w:bCs/>
          <w:color w:val="auto"/>
          <w:sz w:val="24"/>
          <w:szCs w:val="24"/>
        </w:rPr>
      </w:pPr>
      <w:bookmarkStart w:id="25" w:name="_Toc212710595"/>
      <w:bookmarkStart w:id="26" w:name="_Toc221614392"/>
      <w:bookmarkStart w:id="27" w:name="_Toc191498087"/>
      <w:r w:rsidRPr="0083274F">
        <w:rPr>
          <w:rFonts w:ascii="Times New Roman" w:hAnsi="Times New Roman" w:cs="Times New Roman"/>
          <w:b/>
          <w:bCs/>
          <w:color w:val="auto"/>
          <w:sz w:val="24"/>
          <w:szCs w:val="24"/>
        </w:rPr>
        <w:t>Cerințe tehnice minimale obligatorii</w:t>
      </w:r>
      <w:bookmarkEnd w:id="25"/>
      <w:bookmarkEnd w:id="26"/>
    </w:p>
    <w:p w14:paraId="12DA4CF5" w14:textId="77777777" w:rsidR="00BC1118" w:rsidRPr="00BC1118" w:rsidRDefault="00BC1118" w:rsidP="00BC1118"/>
    <w:p w14:paraId="5BC7153D" w14:textId="77777777" w:rsidR="00BC1118" w:rsidRPr="00BC1118" w:rsidRDefault="00BC1118" w:rsidP="00BC1118">
      <w:pPr>
        <w:rPr>
          <w:b/>
          <w:bCs/>
        </w:rPr>
      </w:pPr>
      <w:r w:rsidRPr="00BC1118">
        <w:rPr>
          <w:b/>
          <w:bCs/>
        </w:rPr>
        <w:t>Dispozitiv integrat tip “</w:t>
      </w:r>
      <w:proofErr w:type="spellStart"/>
      <w:r w:rsidRPr="00BC1118">
        <w:rPr>
          <w:b/>
          <w:bCs/>
        </w:rPr>
        <w:t>all</w:t>
      </w:r>
      <w:proofErr w:type="spellEnd"/>
      <w:r w:rsidRPr="00BC1118">
        <w:rPr>
          <w:b/>
          <w:bCs/>
        </w:rPr>
        <w:t>-in-</w:t>
      </w:r>
      <w:proofErr w:type="spellStart"/>
      <w:r w:rsidRPr="00BC1118">
        <w:rPr>
          <w:b/>
          <w:bCs/>
        </w:rPr>
        <w:t>one</w:t>
      </w:r>
      <w:proofErr w:type="spellEnd"/>
      <w:r w:rsidRPr="00BC1118">
        <w:rPr>
          <w:b/>
          <w:bCs/>
        </w:rPr>
        <w:t>” pentru videoconferință din sala de videoconferință tip 1</w:t>
      </w:r>
    </w:p>
    <w:tbl>
      <w:tblPr>
        <w:tblStyle w:val="Tabelgril"/>
        <w:tblW w:w="0" w:type="auto"/>
        <w:tblLook w:val="04A0" w:firstRow="1" w:lastRow="0" w:firstColumn="1" w:lastColumn="0" w:noHBand="0" w:noVBand="1"/>
      </w:tblPr>
      <w:tblGrid>
        <w:gridCol w:w="1838"/>
        <w:gridCol w:w="7178"/>
      </w:tblGrid>
      <w:tr w:rsidR="00BC1118" w:rsidRPr="00BC1118" w14:paraId="433B2C19" w14:textId="77777777" w:rsidTr="00D7539D">
        <w:tc>
          <w:tcPr>
            <w:tcW w:w="1838" w:type="dxa"/>
          </w:tcPr>
          <w:p w14:paraId="7F86B4E0" w14:textId="77777777" w:rsidR="00BC1118" w:rsidRPr="00BC1118" w:rsidRDefault="00BC1118" w:rsidP="00D7539D">
            <w:pPr>
              <w:rPr>
                <w:b/>
                <w:bCs/>
              </w:rPr>
            </w:pPr>
            <w:r w:rsidRPr="00BC1118">
              <w:rPr>
                <w:b/>
                <w:bCs/>
              </w:rPr>
              <w:t xml:space="preserve">ID </w:t>
            </w:r>
            <w:proofErr w:type="spellStart"/>
            <w:r w:rsidRPr="00BC1118">
              <w:rPr>
                <w:b/>
                <w:bCs/>
              </w:rPr>
              <w:t>Cerinta</w:t>
            </w:r>
            <w:proofErr w:type="spellEnd"/>
          </w:p>
        </w:tc>
        <w:tc>
          <w:tcPr>
            <w:tcW w:w="7178" w:type="dxa"/>
          </w:tcPr>
          <w:p w14:paraId="6DD5EEE8" w14:textId="77777777" w:rsidR="00BC1118" w:rsidRPr="00BC1118" w:rsidRDefault="00BC1118" w:rsidP="00D7539D">
            <w:pPr>
              <w:rPr>
                <w:b/>
                <w:bCs/>
              </w:rPr>
            </w:pPr>
            <w:r w:rsidRPr="00BC1118">
              <w:rPr>
                <w:b/>
                <w:bCs/>
              </w:rPr>
              <w:t>Descriere</w:t>
            </w:r>
          </w:p>
        </w:tc>
      </w:tr>
      <w:tr w:rsidR="00BC1118" w:rsidRPr="00BC1118" w14:paraId="654482FB" w14:textId="77777777" w:rsidTr="00D7539D">
        <w:tc>
          <w:tcPr>
            <w:tcW w:w="1838" w:type="dxa"/>
          </w:tcPr>
          <w:p w14:paraId="501791A0" w14:textId="77777777" w:rsidR="00BC1118" w:rsidRPr="00BC1118" w:rsidRDefault="00BC1118" w:rsidP="00D7539D">
            <w:pPr>
              <w:rPr>
                <w:b/>
                <w:bCs/>
              </w:rPr>
            </w:pPr>
          </w:p>
        </w:tc>
        <w:tc>
          <w:tcPr>
            <w:tcW w:w="7178" w:type="dxa"/>
          </w:tcPr>
          <w:p w14:paraId="333A7919" w14:textId="77777777" w:rsidR="00BC1118" w:rsidRPr="00BC1118" w:rsidRDefault="00BC1118" w:rsidP="00D7539D">
            <w:pPr>
              <w:rPr>
                <w:b/>
                <w:bCs/>
              </w:rPr>
            </w:pPr>
          </w:p>
        </w:tc>
      </w:tr>
      <w:tr w:rsidR="00BC1118" w:rsidRPr="00BC1118" w14:paraId="77A5237F" w14:textId="77777777" w:rsidTr="00D7539D">
        <w:tc>
          <w:tcPr>
            <w:tcW w:w="1838" w:type="dxa"/>
          </w:tcPr>
          <w:p w14:paraId="1061BB4B" w14:textId="77777777" w:rsidR="00BC1118" w:rsidRPr="00BC1118" w:rsidRDefault="00BC1118" w:rsidP="00D7539D">
            <w:r w:rsidRPr="00BC1118">
              <w:t>REQ-VCONF-1.1</w:t>
            </w:r>
          </w:p>
        </w:tc>
        <w:tc>
          <w:tcPr>
            <w:tcW w:w="7178" w:type="dxa"/>
          </w:tcPr>
          <w:p w14:paraId="105AD323" w14:textId="77777777" w:rsidR="00BC1118" w:rsidRPr="00BC1118" w:rsidRDefault="00BC1118" w:rsidP="00D7539D">
            <w:r w:rsidRPr="00BC1118">
              <w:t>Dispozitiv integrat tip “</w:t>
            </w:r>
            <w:proofErr w:type="spellStart"/>
            <w:r w:rsidRPr="00BC1118">
              <w:t>all</w:t>
            </w:r>
            <w:proofErr w:type="spellEnd"/>
            <w:r w:rsidRPr="00BC1118">
              <w:t>-in-</w:t>
            </w:r>
            <w:proofErr w:type="spellStart"/>
            <w:r w:rsidRPr="00BC1118">
              <w:t>one</w:t>
            </w:r>
            <w:proofErr w:type="spellEnd"/>
            <w:r w:rsidRPr="00BC1118">
              <w:t xml:space="preserve">” pentru videoconferință, cu </w:t>
            </w:r>
            <w:proofErr w:type="spellStart"/>
            <w:r w:rsidRPr="00BC1118">
              <w:t>urmatoarele</w:t>
            </w:r>
            <w:proofErr w:type="spellEnd"/>
            <w:r w:rsidRPr="00BC1118">
              <w:t xml:space="preserve"> caracteristici:</w:t>
            </w:r>
          </w:p>
          <w:p w14:paraId="0762A39C" w14:textId="77777777" w:rsidR="00BC1118" w:rsidRPr="00BC1118" w:rsidRDefault="00BC1118" w:rsidP="00800347">
            <w:pPr>
              <w:pStyle w:val="Listparagraf"/>
              <w:numPr>
                <w:ilvl w:val="0"/>
                <w:numId w:val="13"/>
              </w:numPr>
            </w:pPr>
            <w:r w:rsidRPr="00BC1118">
              <w:t>White-board</w:t>
            </w:r>
          </w:p>
          <w:p w14:paraId="6E2B4C7E" w14:textId="77777777" w:rsidR="00BC1118" w:rsidRPr="00BC1118" w:rsidRDefault="00BC1118" w:rsidP="00800347">
            <w:pPr>
              <w:pStyle w:val="Listparagraf"/>
              <w:numPr>
                <w:ilvl w:val="0"/>
                <w:numId w:val="13"/>
              </w:numPr>
            </w:pPr>
            <w:r w:rsidRPr="00BC1118">
              <w:t xml:space="preserve">Permite participarea in </w:t>
            </w:r>
            <w:proofErr w:type="spellStart"/>
            <w:r w:rsidRPr="00BC1118">
              <w:t>videoconferinte</w:t>
            </w:r>
            <w:proofErr w:type="spellEnd"/>
            <w:r w:rsidRPr="00BC1118">
              <w:t xml:space="preserve"> cu parteneri care </w:t>
            </w:r>
            <w:proofErr w:type="spellStart"/>
            <w:r w:rsidRPr="00BC1118">
              <w:t>utilizeaza</w:t>
            </w:r>
            <w:proofErr w:type="spellEnd"/>
            <w:r w:rsidRPr="00BC1118">
              <w:t xml:space="preserve"> </w:t>
            </w:r>
            <w:proofErr w:type="spellStart"/>
            <w:r w:rsidRPr="00BC1118">
              <w:t>aplicatii</w:t>
            </w:r>
            <w:proofErr w:type="spellEnd"/>
            <w:r w:rsidRPr="00BC1118">
              <w:t xml:space="preserve"> web</w:t>
            </w:r>
          </w:p>
          <w:p w14:paraId="0E228027" w14:textId="77777777" w:rsidR="00BC1118" w:rsidRPr="00BC1118" w:rsidRDefault="00BC1118" w:rsidP="00800347">
            <w:pPr>
              <w:pStyle w:val="Listparagraf"/>
              <w:numPr>
                <w:ilvl w:val="0"/>
                <w:numId w:val="13"/>
              </w:numPr>
            </w:pPr>
            <w:r w:rsidRPr="00BC1118">
              <w:t xml:space="preserve">Permite participarea, cel </w:t>
            </w:r>
            <w:proofErr w:type="spellStart"/>
            <w:r w:rsidRPr="00BC1118">
              <w:t>putin</w:t>
            </w:r>
            <w:proofErr w:type="spellEnd"/>
            <w:r w:rsidRPr="00BC1118">
              <w:t xml:space="preserve">, in </w:t>
            </w:r>
            <w:proofErr w:type="spellStart"/>
            <w:r w:rsidRPr="00BC1118">
              <w:t>videoconferinte</w:t>
            </w:r>
            <w:proofErr w:type="spellEnd"/>
            <w:r w:rsidRPr="00BC1118">
              <w:t xml:space="preserve"> organizate pe platformele </w:t>
            </w:r>
            <w:proofErr w:type="spellStart"/>
            <w:r w:rsidRPr="00BC1118">
              <w:t>Webex</w:t>
            </w:r>
            <w:proofErr w:type="spellEnd"/>
            <w:r w:rsidRPr="00BC1118">
              <w:t xml:space="preserve">, </w:t>
            </w:r>
            <w:proofErr w:type="spellStart"/>
            <w:r w:rsidRPr="00BC1118">
              <w:t>Zoom</w:t>
            </w:r>
            <w:proofErr w:type="spellEnd"/>
            <w:r w:rsidRPr="00BC1118">
              <w:t xml:space="preserve">, Microsoft </w:t>
            </w:r>
            <w:proofErr w:type="spellStart"/>
            <w:r w:rsidRPr="00BC1118">
              <w:t>Teams</w:t>
            </w:r>
            <w:proofErr w:type="spellEnd"/>
            <w:r w:rsidRPr="00BC1118">
              <w:t xml:space="preserve"> și Google </w:t>
            </w:r>
            <w:proofErr w:type="spellStart"/>
            <w:r w:rsidRPr="00BC1118">
              <w:t>Meet</w:t>
            </w:r>
            <w:proofErr w:type="spellEnd"/>
          </w:p>
          <w:p w14:paraId="5C9B0DBE" w14:textId="77777777" w:rsidR="00BC1118" w:rsidRPr="00BC1118" w:rsidRDefault="00BC1118" w:rsidP="00800347">
            <w:pPr>
              <w:pStyle w:val="Listparagraf"/>
              <w:numPr>
                <w:ilvl w:val="0"/>
                <w:numId w:val="13"/>
              </w:numPr>
            </w:pPr>
            <w:r w:rsidRPr="00BC1118">
              <w:t xml:space="preserve">Permite participarea in </w:t>
            </w:r>
            <w:proofErr w:type="spellStart"/>
            <w:r w:rsidRPr="00BC1118">
              <w:t>conferinte</w:t>
            </w:r>
            <w:proofErr w:type="spellEnd"/>
            <w:r w:rsidRPr="00BC1118">
              <w:t xml:space="preserve"> telefonice</w:t>
            </w:r>
          </w:p>
          <w:p w14:paraId="436B06FE" w14:textId="77777777" w:rsidR="00BC1118" w:rsidRPr="00BC1118" w:rsidRDefault="00BC1118" w:rsidP="00800347">
            <w:pPr>
              <w:pStyle w:val="Listparagraf"/>
              <w:numPr>
                <w:ilvl w:val="0"/>
                <w:numId w:val="13"/>
              </w:numPr>
            </w:pPr>
            <w:proofErr w:type="spellStart"/>
            <w:r w:rsidRPr="00BC1118">
              <w:t>Filmeaza</w:t>
            </w:r>
            <w:proofErr w:type="spellEnd"/>
            <w:r w:rsidRPr="00BC1118">
              <w:t xml:space="preserve"> panoramic sau vorbitorul activ</w:t>
            </w:r>
          </w:p>
          <w:p w14:paraId="7BF8175C" w14:textId="77777777" w:rsidR="00BC1118" w:rsidRPr="00BC1118" w:rsidRDefault="00BC1118" w:rsidP="00800347">
            <w:pPr>
              <w:pStyle w:val="Listparagraf"/>
              <w:numPr>
                <w:ilvl w:val="0"/>
                <w:numId w:val="13"/>
              </w:numPr>
              <w:rPr>
                <w:color w:val="000000"/>
              </w:rPr>
            </w:pPr>
            <w:r w:rsidRPr="00BC1118">
              <w:rPr>
                <w:color w:val="000000"/>
              </w:rPr>
              <w:t>Trebuie să fie integrat de către producătorul său, garantând funcționalitatea completă și suportul pentru toate componentele incluse</w:t>
            </w:r>
          </w:p>
        </w:tc>
      </w:tr>
      <w:tr w:rsidR="00BC1118" w:rsidRPr="00BC1118" w14:paraId="1C80BF0A" w14:textId="77777777" w:rsidTr="00D7539D">
        <w:tc>
          <w:tcPr>
            <w:tcW w:w="1838" w:type="dxa"/>
          </w:tcPr>
          <w:p w14:paraId="154FC1BD" w14:textId="77777777" w:rsidR="00BC1118" w:rsidRPr="00BC1118" w:rsidRDefault="00BC1118" w:rsidP="00D7539D">
            <w:r w:rsidRPr="00BC1118">
              <w:t>REQ-VCONF-1.2</w:t>
            </w:r>
          </w:p>
        </w:tc>
        <w:tc>
          <w:tcPr>
            <w:tcW w:w="7178" w:type="dxa"/>
          </w:tcPr>
          <w:p w14:paraId="2FC83A37" w14:textId="77777777" w:rsidR="00BC1118" w:rsidRPr="00BC1118" w:rsidRDefault="00BC1118" w:rsidP="00D7539D">
            <w:pPr>
              <w:rPr>
                <w:color w:val="000000"/>
              </w:rPr>
            </w:pPr>
            <w:r w:rsidRPr="00BC1118">
              <w:rPr>
                <w:color w:val="000000"/>
              </w:rPr>
              <w:t xml:space="preserve">Display ce </w:t>
            </w:r>
            <w:proofErr w:type="spellStart"/>
            <w:r w:rsidRPr="00BC1118">
              <w:rPr>
                <w:color w:val="000000"/>
              </w:rPr>
              <w:t>indeplineste</w:t>
            </w:r>
            <w:proofErr w:type="spellEnd"/>
            <w:r w:rsidRPr="00BC1118">
              <w:rPr>
                <w:color w:val="000000"/>
              </w:rPr>
              <w:t xml:space="preserve"> </w:t>
            </w:r>
            <w:proofErr w:type="spellStart"/>
            <w:r w:rsidRPr="00BC1118">
              <w:rPr>
                <w:color w:val="000000"/>
              </w:rPr>
              <w:t>urmatoare</w:t>
            </w:r>
            <w:proofErr w:type="spellEnd"/>
            <w:r w:rsidRPr="00BC1118">
              <w:rPr>
                <w:color w:val="000000"/>
              </w:rPr>
              <w:t xml:space="preserve"> caracteristici:</w:t>
            </w:r>
          </w:p>
          <w:p w14:paraId="2F6E1F8E" w14:textId="77777777" w:rsidR="00BC1118" w:rsidRPr="00BC1118" w:rsidRDefault="00BC1118" w:rsidP="00800347">
            <w:pPr>
              <w:pStyle w:val="Listparagraf"/>
              <w:numPr>
                <w:ilvl w:val="0"/>
                <w:numId w:val="14"/>
              </w:numPr>
            </w:pPr>
            <w:r w:rsidRPr="00BC1118">
              <w:t>Capacitiv</w:t>
            </w:r>
          </w:p>
          <w:p w14:paraId="2EBD60AE" w14:textId="77777777" w:rsidR="00BC1118" w:rsidRPr="00BC1118" w:rsidRDefault="00BC1118" w:rsidP="00800347">
            <w:pPr>
              <w:pStyle w:val="Listparagraf"/>
              <w:numPr>
                <w:ilvl w:val="0"/>
                <w:numId w:val="14"/>
              </w:numPr>
            </w:pPr>
            <w:proofErr w:type="spellStart"/>
            <w:r w:rsidRPr="00BC1118">
              <w:t>Multi-touch</w:t>
            </w:r>
            <w:proofErr w:type="spellEnd"/>
          </w:p>
          <w:p w14:paraId="3232C1BD" w14:textId="77777777" w:rsidR="00BC1118" w:rsidRPr="00BC1118" w:rsidRDefault="00BC1118" w:rsidP="00800347">
            <w:pPr>
              <w:pStyle w:val="Listparagraf"/>
              <w:numPr>
                <w:ilvl w:val="0"/>
                <w:numId w:val="14"/>
              </w:numPr>
            </w:pPr>
            <w:r w:rsidRPr="00BC1118">
              <w:t>LED LCD</w:t>
            </w:r>
          </w:p>
          <w:p w14:paraId="603F30EC" w14:textId="77777777" w:rsidR="00BC1118" w:rsidRPr="00BC1118" w:rsidRDefault="00BC1118" w:rsidP="00800347">
            <w:pPr>
              <w:pStyle w:val="Listparagraf"/>
              <w:numPr>
                <w:ilvl w:val="0"/>
                <w:numId w:val="14"/>
              </w:numPr>
            </w:pPr>
            <w:r w:rsidRPr="00BC1118">
              <w:t>Diagonala 75 inch</w:t>
            </w:r>
          </w:p>
          <w:p w14:paraId="7344AF97" w14:textId="77777777" w:rsidR="00BC1118" w:rsidRPr="00BC1118" w:rsidRDefault="00BC1118" w:rsidP="00800347">
            <w:pPr>
              <w:pStyle w:val="Listparagraf"/>
              <w:numPr>
                <w:ilvl w:val="0"/>
                <w:numId w:val="14"/>
              </w:numPr>
            </w:pPr>
            <w:proofErr w:type="spellStart"/>
            <w:r w:rsidRPr="00BC1118">
              <w:t>Rezolutie</w:t>
            </w:r>
            <w:proofErr w:type="spellEnd"/>
            <w:r w:rsidRPr="00BC1118">
              <w:t xml:space="preserve"> UHD 4k</w:t>
            </w:r>
          </w:p>
          <w:p w14:paraId="2D11163D" w14:textId="77777777" w:rsidR="00BC1118" w:rsidRPr="00BC1118" w:rsidRDefault="00BC1118" w:rsidP="00800347">
            <w:pPr>
              <w:pStyle w:val="Listparagraf"/>
              <w:numPr>
                <w:ilvl w:val="0"/>
                <w:numId w:val="14"/>
              </w:numPr>
            </w:pPr>
            <w:r w:rsidRPr="00BC1118">
              <w:t>Format 16:9</w:t>
            </w:r>
          </w:p>
          <w:p w14:paraId="038EE8AC" w14:textId="77777777" w:rsidR="00BC1118" w:rsidRPr="00BC1118" w:rsidRDefault="00BC1118" w:rsidP="00800347">
            <w:pPr>
              <w:pStyle w:val="Listparagraf"/>
              <w:numPr>
                <w:ilvl w:val="0"/>
                <w:numId w:val="14"/>
              </w:numPr>
            </w:pPr>
            <w:r w:rsidRPr="00BC1118">
              <w:t>Contrast minim 1:1000</w:t>
            </w:r>
          </w:p>
        </w:tc>
      </w:tr>
      <w:tr w:rsidR="00BC1118" w:rsidRPr="00BC1118" w14:paraId="4BCB364B" w14:textId="77777777" w:rsidTr="00D7539D">
        <w:tc>
          <w:tcPr>
            <w:tcW w:w="1838" w:type="dxa"/>
          </w:tcPr>
          <w:p w14:paraId="122DB116" w14:textId="77777777" w:rsidR="00BC1118" w:rsidRPr="00BC1118" w:rsidRDefault="00BC1118" w:rsidP="00D7539D">
            <w:r w:rsidRPr="00BC1118">
              <w:lastRenderedPageBreak/>
              <w:t>REQ-VCONF-1.3</w:t>
            </w:r>
          </w:p>
        </w:tc>
        <w:tc>
          <w:tcPr>
            <w:tcW w:w="7178" w:type="dxa"/>
          </w:tcPr>
          <w:p w14:paraId="7DEF5348" w14:textId="77777777" w:rsidR="00BC1118" w:rsidRPr="00BC1118" w:rsidRDefault="00BC1118" w:rsidP="00D7539D">
            <w:pPr>
              <w:rPr>
                <w:color w:val="000000"/>
              </w:rPr>
            </w:pPr>
            <w:r w:rsidRPr="00BC1118">
              <w:rPr>
                <w:color w:val="000000"/>
              </w:rPr>
              <w:t xml:space="preserve">Dispozitivul ca </w:t>
            </w:r>
            <w:proofErr w:type="spellStart"/>
            <w:r w:rsidRPr="00BC1118">
              <w:rPr>
                <w:color w:val="000000"/>
              </w:rPr>
              <w:t>contine</w:t>
            </w:r>
            <w:proofErr w:type="spellEnd"/>
            <w:r w:rsidRPr="00BC1118">
              <w:rPr>
                <w:color w:val="000000"/>
              </w:rPr>
              <w:t xml:space="preserve"> minim doua camere integrate cu </w:t>
            </w:r>
            <w:proofErr w:type="spellStart"/>
            <w:r w:rsidRPr="00BC1118">
              <w:rPr>
                <w:color w:val="000000"/>
              </w:rPr>
              <w:t>urmatoarele</w:t>
            </w:r>
            <w:proofErr w:type="spellEnd"/>
            <w:r w:rsidRPr="00BC1118">
              <w:rPr>
                <w:color w:val="000000"/>
              </w:rPr>
              <w:t xml:space="preserve"> </w:t>
            </w:r>
            <w:proofErr w:type="spellStart"/>
            <w:r w:rsidRPr="00BC1118">
              <w:rPr>
                <w:color w:val="000000"/>
              </w:rPr>
              <w:t>specificatii</w:t>
            </w:r>
            <w:proofErr w:type="spellEnd"/>
            <w:r w:rsidRPr="00BC1118">
              <w:rPr>
                <w:color w:val="000000"/>
              </w:rPr>
              <w:t>:</w:t>
            </w:r>
          </w:p>
          <w:p w14:paraId="615AFD7F" w14:textId="77777777" w:rsidR="00BC1118" w:rsidRPr="00BC1118" w:rsidRDefault="00BC1118" w:rsidP="00800347">
            <w:pPr>
              <w:pStyle w:val="Listparagraf"/>
              <w:numPr>
                <w:ilvl w:val="0"/>
                <w:numId w:val="15"/>
              </w:numPr>
              <w:rPr>
                <w:color w:val="000000"/>
              </w:rPr>
            </w:pPr>
            <w:r w:rsidRPr="00BC1118">
              <w:rPr>
                <w:color w:val="000000"/>
              </w:rPr>
              <w:t>Senzor – minim 48MP</w:t>
            </w:r>
          </w:p>
          <w:p w14:paraId="7ABBD337" w14:textId="77777777" w:rsidR="00BC1118" w:rsidRPr="00BC1118" w:rsidRDefault="00BC1118" w:rsidP="00800347">
            <w:pPr>
              <w:pStyle w:val="Listparagraf"/>
              <w:numPr>
                <w:ilvl w:val="0"/>
                <w:numId w:val="15"/>
              </w:numPr>
            </w:pPr>
            <w:proofErr w:type="spellStart"/>
            <w:r w:rsidRPr="00BC1118">
              <w:rPr>
                <w:color w:val="000000"/>
              </w:rPr>
              <w:t>Speaker</w:t>
            </w:r>
            <w:proofErr w:type="spellEnd"/>
            <w:r w:rsidRPr="00BC1118">
              <w:rPr>
                <w:color w:val="000000"/>
              </w:rPr>
              <w:t xml:space="preserve"> </w:t>
            </w:r>
            <w:proofErr w:type="spellStart"/>
            <w:r w:rsidRPr="00BC1118">
              <w:rPr>
                <w:color w:val="000000"/>
              </w:rPr>
              <w:t>tracking</w:t>
            </w:r>
            <w:proofErr w:type="spellEnd"/>
            <w:r w:rsidRPr="00BC1118">
              <w:rPr>
                <w:color w:val="000000"/>
              </w:rPr>
              <w:t xml:space="preserve"> </w:t>
            </w:r>
          </w:p>
          <w:p w14:paraId="12A2DC45" w14:textId="77777777" w:rsidR="00BC1118" w:rsidRPr="00BC1118" w:rsidRDefault="00BC1118" w:rsidP="00800347">
            <w:pPr>
              <w:pStyle w:val="Listparagraf"/>
              <w:numPr>
                <w:ilvl w:val="0"/>
                <w:numId w:val="15"/>
              </w:numPr>
            </w:pPr>
            <w:r w:rsidRPr="00BC1118">
              <w:t xml:space="preserve">Ajustarea automata a </w:t>
            </w:r>
            <w:proofErr w:type="spellStart"/>
            <w:r w:rsidRPr="00BC1118">
              <w:t>luminozitatii</w:t>
            </w:r>
            <w:proofErr w:type="spellEnd"/>
          </w:p>
          <w:p w14:paraId="0CE8FD24" w14:textId="77777777" w:rsidR="00BC1118" w:rsidRPr="00BC1118" w:rsidRDefault="00BC1118" w:rsidP="00800347">
            <w:pPr>
              <w:pStyle w:val="Listparagraf"/>
              <w:numPr>
                <w:ilvl w:val="0"/>
                <w:numId w:val="15"/>
              </w:numPr>
            </w:pPr>
            <w:proofErr w:type="spellStart"/>
            <w:r w:rsidRPr="00BC1118">
              <w:t>Incadrarea</w:t>
            </w:r>
            <w:proofErr w:type="spellEnd"/>
            <w:r w:rsidRPr="00BC1118">
              <w:t xml:space="preserve"> automata a vorbitorului</w:t>
            </w:r>
          </w:p>
          <w:p w14:paraId="6143F8C9" w14:textId="77777777" w:rsidR="00BC1118" w:rsidRPr="00BC1118" w:rsidRDefault="00BC1118" w:rsidP="00800347">
            <w:pPr>
              <w:pStyle w:val="Listparagraf"/>
              <w:numPr>
                <w:ilvl w:val="0"/>
                <w:numId w:val="15"/>
              </w:numPr>
            </w:pPr>
            <w:proofErr w:type="spellStart"/>
            <w:r w:rsidRPr="00BC1118">
              <w:t>Zoom</w:t>
            </w:r>
            <w:proofErr w:type="spellEnd"/>
            <w:r w:rsidRPr="00BC1118">
              <w:t xml:space="preserve"> digital – minim 5x</w:t>
            </w:r>
          </w:p>
          <w:p w14:paraId="07AC2565" w14:textId="77777777" w:rsidR="00BC1118" w:rsidRPr="00BC1118" w:rsidRDefault="00BC1118" w:rsidP="00800347">
            <w:pPr>
              <w:pStyle w:val="Listparagraf"/>
              <w:numPr>
                <w:ilvl w:val="0"/>
                <w:numId w:val="15"/>
              </w:numPr>
            </w:pPr>
            <w:proofErr w:type="spellStart"/>
            <w:r w:rsidRPr="00BC1118">
              <w:t>Rezolutie</w:t>
            </w:r>
            <w:proofErr w:type="spellEnd"/>
            <w:r w:rsidRPr="00BC1118">
              <w:t xml:space="preserve"> 4k</w:t>
            </w:r>
          </w:p>
          <w:p w14:paraId="72233628" w14:textId="77777777" w:rsidR="00BC1118" w:rsidRPr="00BC1118" w:rsidRDefault="00BC1118" w:rsidP="00D7539D">
            <w:r w:rsidRPr="00BC1118">
              <w:t>Camera principala:</w:t>
            </w:r>
          </w:p>
          <w:p w14:paraId="4BE18BA6" w14:textId="77777777" w:rsidR="00BC1118" w:rsidRPr="00BC1118" w:rsidRDefault="00BC1118" w:rsidP="00800347">
            <w:pPr>
              <w:pStyle w:val="Listparagraf"/>
              <w:numPr>
                <w:ilvl w:val="0"/>
                <w:numId w:val="15"/>
              </w:numPr>
            </w:pPr>
            <w:r w:rsidRPr="00BC1118">
              <w:t>HFOV – minim 70 grade</w:t>
            </w:r>
          </w:p>
          <w:p w14:paraId="26B74788" w14:textId="77777777" w:rsidR="00BC1118" w:rsidRPr="00BC1118" w:rsidRDefault="00BC1118" w:rsidP="00800347">
            <w:pPr>
              <w:pStyle w:val="Listparagraf"/>
              <w:numPr>
                <w:ilvl w:val="0"/>
                <w:numId w:val="15"/>
              </w:numPr>
            </w:pPr>
            <w:r w:rsidRPr="00BC1118">
              <w:t xml:space="preserve">Minim 30 </w:t>
            </w:r>
            <w:proofErr w:type="spellStart"/>
            <w:r w:rsidRPr="00BC1118">
              <w:t>fps</w:t>
            </w:r>
            <w:proofErr w:type="spellEnd"/>
          </w:p>
          <w:p w14:paraId="603FF948" w14:textId="77777777" w:rsidR="00BC1118" w:rsidRPr="00BC1118" w:rsidRDefault="00BC1118" w:rsidP="00D7539D">
            <w:r w:rsidRPr="00BC1118">
              <w:t>Camera secundara</w:t>
            </w:r>
          </w:p>
          <w:p w14:paraId="114B26EF" w14:textId="77777777" w:rsidR="00BC1118" w:rsidRPr="00BC1118" w:rsidRDefault="00BC1118" w:rsidP="00800347">
            <w:pPr>
              <w:pStyle w:val="Listparagraf"/>
              <w:numPr>
                <w:ilvl w:val="0"/>
                <w:numId w:val="15"/>
              </w:numPr>
            </w:pPr>
            <w:r w:rsidRPr="00BC1118">
              <w:t>HFOV – minim 110 grade</w:t>
            </w:r>
          </w:p>
          <w:p w14:paraId="0B216842" w14:textId="77777777" w:rsidR="00BC1118" w:rsidRPr="00BC1118" w:rsidRDefault="00BC1118" w:rsidP="00800347">
            <w:pPr>
              <w:pStyle w:val="Listparagraf"/>
              <w:numPr>
                <w:ilvl w:val="0"/>
                <w:numId w:val="15"/>
              </w:numPr>
            </w:pPr>
            <w:r w:rsidRPr="00BC1118">
              <w:t xml:space="preserve">Minim 30 </w:t>
            </w:r>
            <w:proofErr w:type="spellStart"/>
            <w:r w:rsidRPr="00BC1118">
              <w:t>fps</w:t>
            </w:r>
            <w:proofErr w:type="spellEnd"/>
          </w:p>
          <w:p w14:paraId="1BA95FC1" w14:textId="77777777" w:rsidR="00BC1118" w:rsidRPr="00BC1118" w:rsidRDefault="00BC1118" w:rsidP="00800347">
            <w:pPr>
              <w:pStyle w:val="Listparagraf"/>
              <w:numPr>
                <w:ilvl w:val="0"/>
                <w:numId w:val="15"/>
              </w:numPr>
            </w:pPr>
            <w:proofErr w:type="spellStart"/>
            <w:r w:rsidRPr="00BC1118">
              <w:t>Wide</w:t>
            </w:r>
            <w:proofErr w:type="spellEnd"/>
            <w:r w:rsidRPr="00BC1118">
              <w:t xml:space="preserve"> </w:t>
            </w:r>
          </w:p>
        </w:tc>
      </w:tr>
      <w:tr w:rsidR="00BC1118" w:rsidRPr="00BC1118" w14:paraId="6EC29B2C" w14:textId="77777777" w:rsidTr="00D7539D">
        <w:tc>
          <w:tcPr>
            <w:tcW w:w="1838" w:type="dxa"/>
          </w:tcPr>
          <w:p w14:paraId="4DEECA84" w14:textId="77777777" w:rsidR="00BC1118" w:rsidRPr="00BC1118" w:rsidRDefault="00BC1118" w:rsidP="00D7539D">
            <w:r w:rsidRPr="00BC1118">
              <w:t>REQ-VCONF-1.4</w:t>
            </w:r>
          </w:p>
        </w:tc>
        <w:tc>
          <w:tcPr>
            <w:tcW w:w="7178" w:type="dxa"/>
          </w:tcPr>
          <w:p w14:paraId="5CDBF9AD" w14:textId="77777777" w:rsidR="00BC1118" w:rsidRPr="00BC1118" w:rsidRDefault="00BC1118" w:rsidP="00D7539D">
            <w:r w:rsidRPr="00BC1118">
              <w:t>Dispozitivul are microfoane integrate.</w:t>
            </w:r>
          </w:p>
          <w:p w14:paraId="7E0645E0" w14:textId="77777777" w:rsidR="00BC1118" w:rsidRPr="00BC1118" w:rsidRDefault="00BC1118" w:rsidP="00D7539D">
            <w:r w:rsidRPr="00BC1118">
              <w:t xml:space="preserve">Dispozitivul va fi livrat cu 3 microfoane externe cu </w:t>
            </w:r>
            <w:proofErr w:type="spellStart"/>
            <w:r w:rsidRPr="00BC1118">
              <w:t>urmatoarele</w:t>
            </w:r>
            <w:proofErr w:type="spellEnd"/>
            <w:r w:rsidRPr="00BC1118">
              <w:t xml:space="preserve"> caracteristici:</w:t>
            </w:r>
          </w:p>
          <w:p w14:paraId="51B38F05" w14:textId="77777777" w:rsidR="00BC1118" w:rsidRPr="00BC1118" w:rsidRDefault="00BC1118" w:rsidP="00800347">
            <w:pPr>
              <w:pStyle w:val="Listparagraf"/>
              <w:numPr>
                <w:ilvl w:val="0"/>
                <w:numId w:val="16"/>
              </w:numPr>
            </w:pPr>
            <w:r w:rsidRPr="00BC1118">
              <w:t>Pot fi montate pe masa</w:t>
            </w:r>
          </w:p>
          <w:p w14:paraId="70829B57" w14:textId="77777777" w:rsidR="00BC1118" w:rsidRPr="00BC1118" w:rsidRDefault="00BC1118" w:rsidP="00800347">
            <w:pPr>
              <w:pStyle w:val="Listparagraf"/>
              <w:numPr>
                <w:ilvl w:val="0"/>
                <w:numId w:val="16"/>
              </w:numPr>
            </w:pPr>
            <w:r w:rsidRPr="00BC1118">
              <w:t>SNR – minim 70 dB</w:t>
            </w:r>
          </w:p>
          <w:p w14:paraId="5D8E415B" w14:textId="77777777" w:rsidR="00BC1118" w:rsidRPr="00BC1118" w:rsidRDefault="00BC1118" w:rsidP="00800347">
            <w:pPr>
              <w:pStyle w:val="Listparagraf"/>
              <w:numPr>
                <w:ilvl w:val="0"/>
                <w:numId w:val="16"/>
              </w:numPr>
            </w:pPr>
            <w:r w:rsidRPr="00BC1118">
              <w:t>Conector RJ45</w:t>
            </w:r>
          </w:p>
          <w:p w14:paraId="356E1780" w14:textId="77777777" w:rsidR="00BC1118" w:rsidRPr="00BC1118" w:rsidRDefault="00BC1118" w:rsidP="00800347">
            <w:pPr>
              <w:pStyle w:val="Listparagraf"/>
              <w:numPr>
                <w:ilvl w:val="0"/>
                <w:numId w:val="16"/>
              </w:numPr>
            </w:pPr>
            <w:r w:rsidRPr="00BC1118">
              <w:t>Port Micro-USB</w:t>
            </w:r>
          </w:p>
          <w:p w14:paraId="5B88625D" w14:textId="77777777" w:rsidR="00BC1118" w:rsidRPr="00BC1118" w:rsidRDefault="00BC1118" w:rsidP="00800347">
            <w:pPr>
              <w:pStyle w:val="Listparagraf"/>
              <w:numPr>
                <w:ilvl w:val="0"/>
                <w:numId w:val="16"/>
              </w:numPr>
            </w:pPr>
            <w:r w:rsidRPr="00BC1118">
              <w:t xml:space="preserve">Alimentarea se </w:t>
            </w:r>
            <w:proofErr w:type="spellStart"/>
            <w:r w:rsidRPr="00BC1118">
              <w:t>realizeaza</w:t>
            </w:r>
            <w:proofErr w:type="spellEnd"/>
            <w:r w:rsidRPr="00BC1118">
              <w:t xml:space="preserve"> prin </w:t>
            </w:r>
            <w:proofErr w:type="spellStart"/>
            <w:r w:rsidRPr="00BC1118">
              <w:t>PoE</w:t>
            </w:r>
            <w:proofErr w:type="spellEnd"/>
          </w:p>
          <w:p w14:paraId="1A3273F6" w14:textId="77777777" w:rsidR="00BC1118" w:rsidRPr="00BC1118" w:rsidRDefault="00BC1118" w:rsidP="00800347">
            <w:pPr>
              <w:pStyle w:val="Listparagraf"/>
              <w:numPr>
                <w:ilvl w:val="0"/>
                <w:numId w:val="16"/>
              </w:numPr>
            </w:pPr>
            <w:r w:rsidRPr="00BC1118">
              <w:t>Buton de „Mute”</w:t>
            </w:r>
          </w:p>
          <w:p w14:paraId="1C97669B" w14:textId="77777777" w:rsidR="00BC1118" w:rsidRPr="00BC1118" w:rsidRDefault="00BC1118" w:rsidP="00800347">
            <w:pPr>
              <w:pStyle w:val="Listparagraf"/>
              <w:numPr>
                <w:ilvl w:val="0"/>
                <w:numId w:val="16"/>
              </w:numPr>
            </w:pPr>
            <w:r w:rsidRPr="00BC1118">
              <w:t>Aria de acoperire – minim 1,5 m</w:t>
            </w:r>
          </w:p>
          <w:p w14:paraId="774811A9" w14:textId="77777777" w:rsidR="00BC1118" w:rsidRPr="00BC1118" w:rsidRDefault="00BC1118" w:rsidP="00800347">
            <w:pPr>
              <w:pStyle w:val="Listparagraf"/>
              <w:numPr>
                <w:ilvl w:val="0"/>
                <w:numId w:val="16"/>
              </w:numPr>
            </w:pPr>
            <w:proofErr w:type="spellStart"/>
            <w:r w:rsidRPr="00BC1118">
              <w:t>Noise</w:t>
            </w:r>
            <w:proofErr w:type="spellEnd"/>
            <w:r w:rsidRPr="00BC1118">
              <w:t xml:space="preserve"> </w:t>
            </w:r>
            <w:proofErr w:type="spellStart"/>
            <w:r w:rsidRPr="00BC1118">
              <w:t>reduction</w:t>
            </w:r>
            <w:proofErr w:type="spellEnd"/>
          </w:p>
          <w:p w14:paraId="22DA79EE" w14:textId="77777777" w:rsidR="00BC1118" w:rsidRPr="00BC1118" w:rsidRDefault="00BC1118" w:rsidP="00800347">
            <w:pPr>
              <w:pStyle w:val="Listparagraf"/>
              <w:numPr>
                <w:ilvl w:val="0"/>
                <w:numId w:val="16"/>
              </w:numPr>
            </w:pPr>
            <w:r w:rsidRPr="00BC1118">
              <w:t xml:space="preserve">Echo </w:t>
            </w:r>
            <w:proofErr w:type="spellStart"/>
            <w:r w:rsidRPr="00BC1118">
              <w:t>cancelation</w:t>
            </w:r>
            <w:proofErr w:type="spellEnd"/>
          </w:p>
          <w:p w14:paraId="32846AEA" w14:textId="77777777" w:rsidR="00BC1118" w:rsidRPr="00BC1118" w:rsidRDefault="00BC1118" w:rsidP="00800347">
            <w:pPr>
              <w:pStyle w:val="Listparagraf"/>
              <w:numPr>
                <w:ilvl w:val="0"/>
                <w:numId w:val="16"/>
              </w:numPr>
            </w:pPr>
            <w:r w:rsidRPr="00BC1118">
              <w:t>AGC</w:t>
            </w:r>
          </w:p>
          <w:p w14:paraId="1D06697A" w14:textId="77777777" w:rsidR="00BC1118" w:rsidRPr="00BC1118" w:rsidRDefault="00BC1118" w:rsidP="00800347">
            <w:pPr>
              <w:pStyle w:val="Listparagraf"/>
              <w:numPr>
                <w:ilvl w:val="0"/>
                <w:numId w:val="16"/>
              </w:numPr>
            </w:pPr>
            <w:proofErr w:type="spellStart"/>
            <w:r w:rsidRPr="00BC1118">
              <w:t>Beamforming</w:t>
            </w:r>
            <w:proofErr w:type="spellEnd"/>
            <w:r w:rsidRPr="00BC1118">
              <w:t xml:space="preserve"> </w:t>
            </w:r>
            <w:proofErr w:type="spellStart"/>
            <w:r w:rsidRPr="00BC1118">
              <w:t>microphone</w:t>
            </w:r>
            <w:proofErr w:type="spellEnd"/>
          </w:p>
          <w:p w14:paraId="1A093854" w14:textId="1DA25F9F" w:rsidR="00BC1118" w:rsidRPr="00BC1118" w:rsidRDefault="00BC1118" w:rsidP="00800347">
            <w:pPr>
              <w:pStyle w:val="Listparagraf"/>
              <w:numPr>
                <w:ilvl w:val="0"/>
                <w:numId w:val="16"/>
              </w:numPr>
            </w:pPr>
            <w:r w:rsidRPr="00BC1118">
              <w:t xml:space="preserve">Produse de </w:t>
            </w:r>
            <w:proofErr w:type="spellStart"/>
            <w:r w:rsidRPr="00BC1118">
              <w:t>acelasi</w:t>
            </w:r>
            <w:proofErr w:type="spellEnd"/>
            <w:r w:rsidRPr="00BC1118">
              <w:t xml:space="preserve"> </w:t>
            </w:r>
            <w:r w:rsidR="00467EAC">
              <w:t>producător</w:t>
            </w:r>
            <w:r w:rsidRPr="00BC1118">
              <w:t xml:space="preserve"> cu cel al dispozitivului.</w:t>
            </w:r>
          </w:p>
        </w:tc>
      </w:tr>
      <w:tr w:rsidR="00BC1118" w:rsidRPr="00BC1118" w14:paraId="4EC532FB" w14:textId="77777777" w:rsidTr="00D7539D">
        <w:tc>
          <w:tcPr>
            <w:tcW w:w="1838" w:type="dxa"/>
          </w:tcPr>
          <w:p w14:paraId="3AC7CAB7" w14:textId="77777777" w:rsidR="00BC1118" w:rsidRPr="00BC1118" w:rsidRDefault="00BC1118" w:rsidP="00D7539D">
            <w:r w:rsidRPr="00BC1118">
              <w:t>REQ-VCONF-1.5</w:t>
            </w:r>
          </w:p>
        </w:tc>
        <w:tc>
          <w:tcPr>
            <w:tcW w:w="7178" w:type="dxa"/>
          </w:tcPr>
          <w:p w14:paraId="1DB89F55" w14:textId="77777777" w:rsidR="00BC1118" w:rsidRPr="00BC1118" w:rsidRDefault="00BC1118" w:rsidP="00D7539D">
            <w:r w:rsidRPr="00BC1118">
              <w:t xml:space="preserve">Difuzoare cu </w:t>
            </w:r>
            <w:proofErr w:type="spellStart"/>
            <w:r w:rsidRPr="00BC1118">
              <w:t>woofer</w:t>
            </w:r>
            <w:proofErr w:type="spellEnd"/>
            <w:r w:rsidRPr="00BC1118">
              <w:t xml:space="preserve"> integrate.</w:t>
            </w:r>
          </w:p>
        </w:tc>
      </w:tr>
      <w:tr w:rsidR="00BC1118" w:rsidRPr="00BC1118" w14:paraId="11062079" w14:textId="77777777" w:rsidTr="00D7539D">
        <w:tc>
          <w:tcPr>
            <w:tcW w:w="1838" w:type="dxa"/>
          </w:tcPr>
          <w:p w14:paraId="7E419C60" w14:textId="77777777" w:rsidR="00BC1118" w:rsidRPr="00BC1118" w:rsidRDefault="00BC1118" w:rsidP="00D7539D">
            <w:r w:rsidRPr="00BC1118">
              <w:t>REQ-VCONF-1.6</w:t>
            </w:r>
          </w:p>
        </w:tc>
        <w:tc>
          <w:tcPr>
            <w:tcW w:w="7178" w:type="dxa"/>
          </w:tcPr>
          <w:p w14:paraId="3618FCDF" w14:textId="77777777" w:rsidR="00BC1118" w:rsidRPr="00BC1118" w:rsidRDefault="00BC1118" w:rsidP="00D7539D">
            <w:r w:rsidRPr="00BC1118">
              <w:t xml:space="preserve">Dispozitivul dispune de </w:t>
            </w:r>
            <w:proofErr w:type="spellStart"/>
            <w:r w:rsidRPr="00BC1118">
              <w:t>urmatoarele</w:t>
            </w:r>
            <w:proofErr w:type="spellEnd"/>
            <w:r w:rsidRPr="00BC1118">
              <w:t xml:space="preserve"> </w:t>
            </w:r>
            <w:proofErr w:type="spellStart"/>
            <w:r w:rsidRPr="00BC1118">
              <w:t>interfete</w:t>
            </w:r>
            <w:proofErr w:type="spellEnd"/>
            <w:r w:rsidRPr="00BC1118">
              <w:t>:</w:t>
            </w:r>
          </w:p>
          <w:p w14:paraId="77A9C35C" w14:textId="77777777" w:rsidR="00BC1118" w:rsidRPr="00BC1118" w:rsidRDefault="00BC1118" w:rsidP="00800347">
            <w:pPr>
              <w:pStyle w:val="Listparagraf"/>
              <w:numPr>
                <w:ilvl w:val="0"/>
                <w:numId w:val="17"/>
              </w:numPr>
            </w:pPr>
            <w:r w:rsidRPr="00BC1118">
              <w:t>Minim 3 x RJ45</w:t>
            </w:r>
          </w:p>
          <w:p w14:paraId="46B8A425" w14:textId="77777777" w:rsidR="00BC1118" w:rsidRPr="00BC1118" w:rsidRDefault="00BC1118" w:rsidP="00800347">
            <w:pPr>
              <w:pStyle w:val="Listparagraf"/>
              <w:numPr>
                <w:ilvl w:val="0"/>
                <w:numId w:val="17"/>
              </w:numPr>
            </w:pPr>
            <w:r w:rsidRPr="00BC1118">
              <w:t>Minim 1 x HDMI și/sau 1 x USB-C utilizat pentru partajarea conținutului în timpul prezentărilor</w:t>
            </w:r>
          </w:p>
          <w:p w14:paraId="347E05DF" w14:textId="77777777" w:rsidR="00BC1118" w:rsidRPr="00BC1118" w:rsidRDefault="00BC1118" w:rsidP="00800347">
            <w:pPr>
              <w:pStyle w:val="Listparagraf"/>
              <w:numPr>
                <w:ilvl w:val="0"/>
                <w:numId w:val="17"/>
              </w:numPr>
            </w:pPr>
            <w:r w:rsidRPr="00BC1118">
              <w:t>Minim 1 x USB care să permită conectarea și utilizarea unui dispozitiv extern, inclusiv pentru transmiterea audio si video</w:t>
            </w:r>
          </w:p>
          <w:p w14:paraId="61B3FB1A" w14:textId="77777777" w:rsidR="00BC1118" w:rsidRPr="00BC1118" w:rsidRDefault="00BC1118" w:rsidP="00800347">
            <w:pPr>
              <w:pStyle w:val="Listparagraf"/>
              <w:numPr>
                <w:ilvl w:val="0"/>
                <w:numId w:val="17"/>
              </w:numPr>
            </w:pPr>
            <w:r w:rsidRPr="00BC1118">
              <w:t>Minim 1 x HDMI 4k pentru intrare</w:t>
            </w:r>
          </w:p>
          <w:p w14:paraId="50B4EC09" w14:textId="515B92A4" w:rsidR="00BC1118" w:rsidRPr="00BC1118" w:rsidRDefault="00BC1118" w:rsidP="00800347">
            <w:pPr>
              <w:pStyle w:val="Listparagraf"/>
              <w:numPr>
                <w:ilvl w:val="0"/>
                <w:numId w:val="17"/>
              </w:numPr>
            </w:pPr>
            <w:r w:rsidRPr="00BC1118">
              <w:lastRenderedPageBreak/>
              <w:t xml:space="preserve">Minim 1 x HDMI 4k pentru </w:t>
            </w:r>
            <w:r w:rsidR="0083274F" w:rsidRPr="00BC1118">
              <w:t>ieșire</w:t>
            </w:r>
          </w:p>
          <w:p w14:paraId="47CFFC12" w14:textId="77777777" w:rsidR="00BC1118" w:rsidRPr="00BC1118" w:rsidRDefault="00BC1118" w:rsidP="00800347">
            <w:pPr>
              <w:pStyle w:val="Listparagraf"/>
              <w:numPr>
                <w:ilvl w:val="0"/>
                <w:numId w:val="17"/>
              </w:numPr>
            </w:pPr>
            <w:r w:rsidRPr="00BC1118">
              <w:t>Minim 2 porturi de intrare pentru microfoane</w:t>
            </w:r>
          </w:p>
        </w:tc>
      </w:tr>
      <w:tr w:rsidR="00BC1118" w:rsidRPr="00BC1118" w14:paraId="49A58ACA" w14:textId="77777777" w:rsidTr="00D7539D">
        <w:tc>
          <w:tcPr>
            <w:tcW w:w="1838" w:type="dxa"/>
          </w:tcPr>
          <w:p w14:paraId="331884F2" w14:textId="77777777" w:rsidR="00BC1118" w:rsidRPr="00BC1118" w:rsidRDefault="00BC1118" w:rsidP="00D7539D">
            <w:r w:rsidRPr="00BC1118">
              <w:lastRenderedPageBreak/>
              <w:t>REQ-VCONF-1.7</w:t>
            </w:r>
          </w:p>
        </w:tc>
        <w:tc>
          <w:tcPr>
            <w:tcW w:w="7178" w:type="dxa"/>
          </w:tcPr>
          <w:p w14:paraId="4EB0FA3A" w14:textId="4BDDC2EA" w:rsidR="00BC1118" w:rsidRPr="00BC1118" w:rsidRDefault="00BC1118" w:rsidP="00D7539D">
            <w:r w:rsidRPr="00BC1118">
              <w:t xml:space="preserve">Dispozitivul suporta cel </w:t>
            </w:r>
            <w:r w:rsidR="0083274F" w:rsidRPr="00BC1118">
              <w:t>puțin</w:t>
            </w:r>
            <w:r w:rsidRPr="00BC1118">
              <w:t xml:space="preserve"> </w:t>
            </w:r>
            <w:r w:rsidR="0083274F" w:rsidRPr="00BC1118">
              <w:t>următoarele</w:t>
            </w:r>
            <w:r w:rsidRPr="00BC1118">
              <w:t xml:space="preserve"> codec-uri:</w:t>
            </w:r>
          </w:p>
          <w:p w14:paraId="767C5364" w14:textId="77777777" w:rsidR="00BC1118" w:rsidRPr="00BC1118" w:rsidRDefault="00BC1118" w:rsidP="00800347">
            <w:pPr>
              <w:pStyle w:val="Listparagraf"/>
              <w:numPr>
                <w:ilvl w:val="0"/>
                <w:numId w:val="18"/>
              </w:numPr>
            </w:pPr>
            <w:r w:rsidRPr="00BC1118">
              <w:t>H.264</w:t>
            </w:r>
          </w:p>
          <w:p w14:paraId="1A9818BE" w14:textId="77777777" w:rsidR="00BC1118" w:rsidRPr="00BC1118" w:rsidRDefault="00BC1118" w:rsidP="00800347">
            <w:pPr>
              <w:pStyle w:val="Listparagraf"/>
              <w:numPr>
                <w:ilvl w:val="0"/>
                <w:numId w:val="18"/>
              </w:numPr>
            </w:pPr>
            <w:r w:rsidRPr="00BC1118">
              <w:t>H.265</w:t>
            </w:r>
          </w:p>
          <w:p w14:paraId="57F9FCC6" w14:textId="77777777" w:rsidR="00BC1118" w:rsidRPr="00BC1118" w:rsidRDefault="00BC1118" w:rsidP="00800347">
            <w:pPr>
              <w:pStyle w:val="Listparagraf"/>
              <w:numPr>
                <w:ilvl w:val="0"/>
                <w:numId w:val="18"/>
              </w:numPr>
            </w:pPr>
            <w:r w:rsidRPr="00BC1118">
              <w:t>G.711</w:t>
            </w:r>
          </w:p>
          <w:p w14:paraId="2C632A46" w14:textId="77777777" w:rsidR="00BC1118" w:rsidRPr="00BC1118" w:rsidRDefault="00BC1118" w:rsidP="00800347">
            <w:pPr>
              <w:pStyle w:val="Listparagraf"/>
              <w:numPr>
                <w:ilvl w:val="0"/>
                <w:numId w:val="18"/>
              </w:numPr>
            </w:pPr>
            <w:r w:rsidRPr="00BC1118">
              <w:t>G.729</w:t>
            </w:r>
          </w:p>
          <w:p w14:paraId="735979F2" w14:textId="77777777" w:rsidR="00BC1118" w:rsidRPr="00BC1118" w:rsidRDefault="00BC1118" w:rsidP="00800347">
            <w:pPr>
              <w:pStyle w:val="Listparagraf"/>
              <w:numPr>
                <w:ilvl w:val="0"/>
                <w:numId w:val="18"/>
              </w:numPr>
            </w:pPr>
            <w:r w:rsidRPr="00BC1118">
              <w:t>G.719</w:t>
            </w:r>
          </w:p>
          <w:p w14:paraId="4AA833CC" w14:textId="77777777" w:rsidR="00BC1118" w:rsidRPr="00BC1118" w:rsidRDefault="00BC1118" w:rsidP="00800347">
            <w:pPr>
              <w:pStyle w:val="Listparagraf"/>
              <w:numPr>
                <w:ilvl w:val="0"/>
                <w:numId w:val="18"/>
              </w:numPr>
            </w:pPr>
            <w:r w:rsidRPr="00BC1118">
              <w:t>G.729AB</w:t>
            </w:r>
          </w:p>
          <w:p w14:paraId="31D7EEC1" w14:textId="77777777" w:rsidR="00BC1118" w:rsidRPr="00BC1118" w:rsidRDefault="00BC1118" w:rsidP="00800347">
            <w:pPr>
              <w:pStyle w:val="Listparagraf"/>
              <w:numPr>
                <w:ilvl w:val="0"/>
                <w:numId w:val="18"/>
              </w:numPr>
            </w:pPr>
            <w:r w:rsidRPr="00BC1118">
              <w:t>G.722</w:t>
            </w:r>
          </w:p>
          <w:p w14:paraId="43EF2D31" w14:textId="77777777" w:rsidR="00BC1118" w:rsidRPr="00BC1118" w:rsidRDefault="00BC1118" w:rsidP="00800347">
            <w:pPr>
              <w:pStyle w:val="Listparagraf"/>
              <w:numPr>
                <w:ilvl w:val="0"/>
                <w:numId w:val="18"/>
              </w:numPr>
            </w:pPr>
            <w:r w:rsidRPr="00BC1118">
              <w:t>Opus</w:t>
            </w:r>
          </w:p>
        </w:tc>
      </w:tr>
      <w:tr w:rsidR="00BC1118" w:rsidRPr="00BC1118" w14:paraId="4717708E" w14:textId="77777777" w:rsidTr="00D7539D">
        <w:tc>
          <w:tcPr>
            <w:tcW w:w="1838" w:type="dxa"/>
          </w:tcPr>
          <w:p w14:paraId="6ECA46FD" w14:textId="77777777" w:rsidR="00BC1118" w:rsidRPr="00BC1118" w:rsidRDefault="00BC1118" w:rsidP="00D7539D">
            <w:r w:rsidRPr="00BC1118">
              <w:t>REQ-VCONF-1.8</w:t>
            </w:r>
          </w:p>
        </w:tc>
        <w:tc>
          <w:tcPr>
            <w:tcW w:w="7178" w:type="dxa"/>
          </w:tcPr>
          <w:p w14:paraId="61124F6B" w14:textId="4B3D1B57" w:rsidR="00BC1118" w:rsidRPr="00BC1118" w:rsidRDefault="00BC1118" w:rsidP="00D7539D">
            <w:r w:rsidRPr="00BC1118">
              <w:t xml:space="preserve">Dispozitivul suporta cel </w:t>
            </w:r>
            <w:r w:rsidR="0083274F" w:rsidRPr="00BC1118">
              <w:t>puțin</w:t>
            </w:r>
            <w:r w:rsidRPr="00BC1118">
              <w:t xml:space="preserve"> </w:t>
            </w:r>
            <w:r w:rsidR="0083274F" w:rsidRPr="00BC1118">
              <w:t>următoarele</w:t>
            </w:r>
            <w:r w:rsidRPr="00BC1118">
              <w:t xml:space="preserve"> protocoale:</w:t>
            </w:r>
          </w:p>
          <w:p w14:paraId="167DB149" w14:textId="77777777" w:rsidR="00BC1118" w:rsidRPr="00BC1118" w:rsidRDefault="00BC1118" w:rsidP="00800347">
            <w:pPr>
              <w:pStyle w:val="Listparagraf"/>
              <w:numPr>
                <w:ilvl w:val="0"/>
                <w:numId w:val="19"/>
              </w:numPr>
            </w:pPr>
            <w:r w:rsidRPr="00BC1118">
              <w:t>SIP</w:t>
            </w:r>
          </w:p>
          <w:p w14:paraId="6F070932" w14:textId="77777777" w:rsidR="00BC1118" w:rsidRPr="00BC1118" w:rsidRDefault="00BC1118" w:rsidP="00800347">
            <w:pPr>
              <w:pStyle w:val="Listparagraf"/>
              <w:numPr>
                <w:ilvl w:val="0"/>
                <w:numId w:val="19"/>
              </w:numPr>
            </w:pPr>
            <w:r w:rsidRPr="00BC1118">
              <w:t>H.323</w:t>
            </w:r>
          </w:p>
          <w:p w14:paraId="7BF8AE88" w14:textId="77777777" w:rsidR="00BC1118" w:rsidRPr="00BC1118" w:rsidRDefault="00BC1118" w:rsidP="00800347">
            <w:pPr>
              <w:pStyle w:val="Listparagraf"/>
              <w:numPr>
                <w:ilvl w:val="0"/>
                <w:numId w:val="19"/>
              </w:numPr>
            </w:pPr>
            <w:r w:rsidRPr="00BC1118">
              <w:t>IPv4</w:t>
            </w:r>
          </w:p>
          <w:p w14:paraId="0E4CA2DA" w14:textId="77777777" w:rsidR="00BC1118" w:rsidRPr="00BC1118" w:rsidRDefault="00BC1118" w:rsidP="00800347">
            <w:pPr>
              <w:pStyle w:val="Listparagraf"/>
              <w:numPr>
                <w:ilvl w:val="0"/>
                <w:numId w:val="19"/>
              </w:numPr>
            </w:pPr>
            <w:r w:rsidRPr="00BC1118">
              <w:t>IPv6</w:t>
            </w:r>
          </w:p>
          <w:p w14:paraId="2D103A05" w14:textId="77777777" w:rsidR="00BC1118" w:rsidRPr="00BC1118" w:rsidRDefault="00BC1118" w:rsidP="00800347">
            <w:pPr>
              <w:pStyle w:val="Listparagraf"/>
              <w:numPr>
                <w:ilvl w:val="0"/>
                <w:numId w:val="19"/>
              </w:numPr>
            </w:pPr>
            <w:r w:rsidRPr="00BC1118">
              <w:t>DHCP</w:t>
            </w:r>
          </w:p>
          <w:p w14:paraId="628EADD4" w14:textId="77777777" w:rsidR="00BC1118" w:rsidRPr="00BC1118" w:rsidRDefault="00BC1118" w:rsidP="00800347">
            <w:pPr>
              <w:pStyle w:val="Listparagraf"/>
              <w:numPr>
                <w:ilvl w:val="0"/>
                <w:numId w:val="19"/>
              </w:numPr>
            </w:pPr>
            <w:r w:rsidRPr="00BC1118">
              <w:t>VLAN</w:t>
            </w:r>
          </w:p>
          <w:p w14:paraId="16AF79F5" w14:textId="77777777" w:rsidR="00BC1118" w:rsidRPr="00BC1118" w:rsidRDefault="00BC1118" w:rsidP="00800347">
            <w:pPr>
              <w:pStyle w:val="Listparagraf"/>
              <w:numPr>
                <w:ilvl w:val="0"/>
                <w:numId w:val="19"/>
              </w:numPr>
            </w:pPr>
            <w:r w:rsidRPr="00BC1118">
              <w:t>HTTPS</w:t>
            </w:r>
          </w:p>
          <w:p w14:paraId="64E65A9B" w14:textId="77777777" w:rsidR="00BC1118" w:rsidRPr="00BC1118" w:rsidRDefault="00BC1118" w:rsidP="00800347">
            <w:pPr>
              <w:pStyle w:val="Listparagraf"/>
              <w:numPr>
                <w:ilvl w:val="0"/>
                <w:numId w:val="19"/>
              </w:numPr>
            </w:pPr>
            <w:r w:rsidRPr="00BC1118">
              <w:t>NTP</w:t>
            </w:r>
          </w:p>
          <w:p w14:paraId="742EEBC2" w14:textId="77777777" w:rsidR="00BC1118" w:rsidRPr="00BC1118" w:rsidRDefault="00BC1118" w:rsidP="00800347">
            <w:pPr>
              <w:pStyle w:val="Listparagraf"/>
              <w:numPr>
                <w:ilvl w:val="0"/>
                <w:numId w:val="19"/>
              </w:numPr>
            </w:pPr>
            <w:proofErr w:type="spellStart"/>
            <w:r w:rsidRPr="00BC1118">
              <w:t>QoS</w:t>
            </w:r>
            <w:proofErr w:type="spellEnd"/>
          </w:p>
        </w:tc>
      </w:tr>
      <w:tr w:rsidR="00BC1118" w:rsidRPr="00BC1118" w14:paraId="3363B0F5" w14:textId="77777777" w:rsidTr="00D7539D">
        <w:tc>
          <w:tcPr>
            <w:tcW w:w="1838" w:type="dxa"/>
          </w:tcPr>
          <w:p w14:paraId="6945D3D2" w14:textId="77777777" w:rsidR="00BC1118" w:rsidRPr="00BC1118" w:rsidRDefault="00BC1118" w:rsidP="00D7539D">
            <w:r w:rsidRPr="00BC1118">
              <w:t>REQ-VCONF-1.9</w:t>
            </w:r>
          </w:p>
        </w:tc>
        <w:tc>
          <w:tcPr>
            <w:tcW w:w="7178" w:type="dxa"/>
          </w:tcPr>
          <w:p w14:paraId="36DC1022" w14:textId="111F4867" w:rsidR="00BC1118" w:rsidRPr="00BC1118" w:rsidRDefault="00BC1118" w:rsidP="00D7539D">
            <w:r w:rsidRPr="00BC1118">
              <w:t xml:space="preserve">Dispozitivul permite conexiune </w:t>
            </w:r>
            <w:proofErr w:type="spellStart"/>
            <w:r w:rsidRPr="00BC1118">
              <w:t>Wi</w:t>
            </w:r>
            <w:proofErr w:type="spellEnd"/>
            <w:r w:rsidRPr="00BC1118">
              <w:t xml:space="preserve">-Fi, fiind compatibil cu cel </w:t>
            </w:r>
            <w:r w:rsidR="0083274F" w:rsidRPr="00BC1118">
              <w:t>puțin</w:t>
            </w:r>
            <w:r w:rsidRPr="00BC1118">
              <w:t xml:space="preserve"> </w:t>
            </w:r>
            <w:r w:rsidR="0083274F" w:rsidRPr="00BC1118">
              <w:t>următoarele</w:t>
            </w:r>
            <w:r w:rsidRPr="00BC1118">
              <w:t xml:space="preserve"> standarde: 802.11a/b/g/n/ac/ax</w:t>
            </w:r>
          </w:p>
        </w:tc>
      </w:tr>
      <w:tr w:rsidR="00BC1118" w:rsidRPr="00BC1118" w14:paraId="2AA93FEC" w14:textId="77777777" w:rsidTr="00D7539D">
        <w:tc>
          <w:tcPr>
            <w:tcW w:w="1838" w:type="dxa"/>
          </w:tcPr>
          <w:p w14:paraId="12888138" w14:textId="77777777" w:rsidR="00BC1118" w:rsidRPr="00BC1118" w:rsidRDefault="00BC1118" w:rsidP="00D7539D">
            <w:r w:rsidRPr="00BC1118">
              <w:t>REQ-VCONF-1.10</w:t>
            </w:r>
          </w:p>
        </w:tc>
        <w:tc>
          <w:tcPr>
            <w:tcW w:w="7178" w:type="dxa"/>
          </w:tcPr>
          <w:p w14:paraId="19D20F7F" w14:textId="77777777" w:rsidR="00BC1118" w:rsidRPr="00BC1118" w:rsidRDefault="00BC1118" w:rsidP="00D7539D">
            <w:r w:rsidRPr="00BC1118">
              <w:t>Dispozitivul ca avea sursă de alimentare compatibilă cu sistemul electric din Romania, AC 220V</w:t>
            </w:r>
          </w:p>
        </w:tc>
      </w:tr>
      <w:tr w:rsidR="00BC1118" w:rsidRPr="00BC1118" w14:paraId="63CB505F" w14:textId="77777777" w:rsidTr="00D7539D">
        <w:tc>
          <w:tcPr>
            <w:tcW w:w="1838" w:type="dxa"/>
          </w:tcPr>
          <w:p w14:paraId="3A0610D5" w14:textId="77777777" w:rsidR="00BC1118" w:rsidRPr="00BC1118" w:rsidRDefault="00BC1118" w:rsidP="00D7539D">
            <w:r w:rsidRPr="00BC1118">
              <w:t>REQ-VCONF-1.11</w:t>
            </w:r>
          </w:p>
        </w:tc>
        <w:tc>
          <w:tcPr>
            <w:tcW w:w="7178" w:type="dxa"/>
          </w:tcPr>
          <w:p w14:paraId="15C09BE4" w14:textId="38038FB3" w:rsidR="00BC1118" w:rsidRPr="00BC1118" w:rsidRDefault="00BC1118" w:rsidP="00D7539D">
            <w:r w:rsidRPr="00BC1118">
              <w:t>Dispozit</w:t>
            </w:r>
            <w:r w:rsidR="0083274F">
              <w:t>iv</w:t>
            </w:r>
            <w:r w:rsidRPr="00BC1118">
              <w:t xml:space="preserve">ul va fi livrat cu cel </w:t>
            </w:r>
            <w:r w:rsidR="0083274F" w:rsidRPr="00BC1118">
              <w:t>puțin</w:t>
            </w:r>
            <w:r w:rsidRPr="00BC1118">
              <w:t xml:space="preserve"> </w:t>
            </w:r>
            <w:r w:rsidR="0083274F" w:rsidRPr="00BC1118">
              <w:t>următoarele</w:t>
            </w:r>
            <w:r w:rsidRPr="00BC1118">
              <w:t xml:space="preserve"> accesorii:</w:t>
            </w:r>
          </w:p>
          <w:p w14:paraId="19292B82" w14:textId="16A3668C" w:rsidR="00BC1118" w:rsidRPr="00BC1118" w:rsidRDefault="00BC1118" w:rsidP="00800347">
            <w:pPr>
              <w:pStyle w:val="Listparagraf"/>
              <w:numPr>
                <w:ilvl w:val="0"/>
                <w:numId w:val="20"/>
              </w:numPr>
            </w:pPr>
            <w:proofErr w:type="spellStart"/>
            <w:r w:rsidRPr="00BC1118">
              <w:t>Stylus</w:t>
            </w:r>
            <w:proofErr w:type="spellEnd"/>
            <w:r w:rsidRPr="00BC1118">
              <w:t xml:space="preserve"> – cel </w:t>
            </w:r>
            <w:r w:rsidR="0083274F" w:rsidRPr="00BC1118">
              <w:t>puțin</w:t>
            </w:r>
            <w:r w:rsidRPr="00BC1118">
              <w:t xml:space="preserve"> doua </w:t>
            </w:r>
            <w:r w:rsidR="0083274F" w:rsidRPr="00BC1118">
              <w:t>bucăți</w:t>
            </w:r>
          </w:p>
          <w:p w14:paraId="5B76DE1C" w14:textId="07489154" w:rsidR="00BC1118" w:rsidRPr="00BC1118" w:rsidRDefault="00BC1118" w:rsidP="00800347">
            <w:pPr>
              <w:pStyle w:val="Listparagraf"/>
              <w:numPr>
                <w:ilvl w:val="0"/>
                <w:numId w:val="20"/>
              </w:numPr>
            </w:pPr>
            <w:r w:rsidRPr="00BC1118">
              <w:t xml:space="preserve">Stand mobil cu </w:t>
            </w:r>
            <w:r w:rsidR="0083274F" w:rsidRPr="00BC1118">
              <w:t>următoarele</w:t>
            </w:r>
            <w:r w:rsidRPr="00BC1118">
              <w:t xml:space="preserve"> caracteristici:</w:t>
            </w:r>
          </w:p>
          <w:p w14:paraId="7A33C7BD" w14:textId="721AE49F" w:rsidR="00BC1118" w:rsidRPr="00BC1118" w:rsidRDefault="00BC1118" w:rsidP="00800347">
            <w:pPr>
              <w:pStyle w:val="Listparagraf"/>
              <w:numPr>
                <w:ilvl w:val="0"/>
                <w:numId w:val="53"/>
              </w:numPr>
            </w:pPr>
            <w:r w:rsidRPr="00BC1118">
              <w:t xml:space="preserve">sa suporte cel </w:t>
            </w:r>
            <w:r w:rsidR="0083274F" w:rsidRPr="00BC1118">
              <w:t>puțin</w:t>
            </w:r>
            <w:r w:rsidRPr="00BC1118">
              <w:t xml:space="preserve"> greutate echipamentului </w:t>
            </w:r>
          </w:p>
          <w:p w14:paraId="2F828942" w14:textId="77777777" w:rsidR="00BC1118" w:rsidRPr="00BC1118" w:rsidRDefault="00BC1118" w:rsidP="00800347">
            <w:pPr>
              <w:pStyle w:val="Listparagraf"/>
              <w:numPr>
                <w:ilvl w:val="0"/>
                <w:numId w:val="53"/>
              </w:numPr>
            </w:pPr>
            <w:r w:rsidRPr="00BC1118">
              <w:t xml:space="preserve">sa </w:t>
            </w:r>
            <w:proofErr w:type="spellStart"/>
            <w:r w:rsidRPr="00BC1118">
              <w:t>aiba</w:t>
            </w:r>
            <w:proofErr w:type="spellEnd"/>
            <w:r w:rsidRPr="00BC1118">
              <w:t xml:space="preserve"> roti</w:t>
            </w:r>
          </w:p>
          <w:p w14:paraId="3DD87C86" w14:textId="77777777" w:rsidR="00BC1118" w:rsidRPr="00BC1118" w:rsidRDefault="00BC1118" w:rsidP="00800347">
            <w:pPr>
              <w:pStyle w:val="Listparagraf"/>
              <w:numPr>
                <w:ilvl w:val="0"/>
                <w:numId w:val="53"/>
              </w:numPr>
            </w:pPr>
            <w:r w:rsidRPr="00BC1118">
              <w:t xml:space="preserve">sa </w:t>
            </w:r>
            <w:proofErr w:type="spellStart"/>
            <w:r w:rsidRPr="00BC1118">
              <w:t>poata</w:t>
            </w:r>
            <w:proofErr w:type="spellEnd"/>
            <w:r w:rsidRPr="00BC1118">
              <w:t xml:space="preserve"> fi montat in orice </w:t>
            </w:r>
            <w:proofErr w:type="spellStart"/>
            <w:r w:rsidRPr="00BC1118">
              <w:t>locatie</w:t>
            </w:r>
            <w:proofErr w:type="spellEnd"/>
            <w:r w:rsidRPr="00BC1118">
              <w:t xml:space="preserve"> </w:t>
            </w:r>
            <w:proofErr w:type="spellStart"/>
            <w:r w:rsidRPr="00BC1118">
              <w:t>fara</w:t>
            </w:r>
            <w:proofErr w:type="spellEnd"/>
            <w:r w:rsidRPr="00BC1118">
              <w:t xml:space="preserve"> a necesita </w:t>
            </w:r>
            <w:proofErr w:type="spellStart"/>
            <w:r w:rsidRPr="00BC1118">
              <w:t>lucrari</w:t>
            </w:r>
            <w:proofErr w:type="spellEnd"/>
            <w:r w:rsidRPr="00BC1118">
              <w:t xml:space="preserve"> de </w:t>
            </w:r>
            <w:proofErr w:type="spellStart"/>
            <w:r w:rsidRPr="00BC1118">
              <w:t>constructie</w:t>
            </w:r>
            <w:proofErr w:type="spellEnd"/>
            <w:r w:rsidRPr="00BC1118">
              <w:t>/amenajare</w:t>
            </w:r>
          </w:p>
          <w:p w14:paraId="352DE876" w14:textId="61BD68DC" w:rsidR="00BC1118" w:rsidRPr="00BC1118" w:rsidRDefault="00BC1118" w:rsidP="00800347">
            <w:pPr>
              <w:pStyle w:val="Listparagraf"/>
              <w:numPr>
                <w:ilvl w:val="0"/>
                <w:numId w:val="53"/>
              </w:numPr>
            </w:pPr>
            <w:r w:rsidRPr="00BC1118">
              <w:t xml:space="preserve">sa fie produs de </w:t>
            </w:r>
            <w:proofErr w:type="spellStart"/>
            <w:r w:rsidRPr="00BC1118">
              <w:t>acelasi</w:t>
            </w:r>
            <w:proofErr w:type="spellEnd"/>
            <w:r w:rsidRPr="00BC1118">
              <w:t xml:space="preserve"> </w:t>
            </w:r>
            <w:r w:rsidR="00467EAC">
              <w:t>producător</w:t>
            </w:r>
            <w:r w:rsidRPr="00BC1118">
              <w:t xml:space="preserve"> cu cel al dispozitivului </w:t>
            </w:r>
            <w:proofErr w:type="spellStart"/>
            <w:r w:rsidRPr="00BC1118">
              <w:t>all</w:t>
            </w:r>
            <w:proofErr w:type="spellEnd"/>
            <w:r w:rsidRPr="00BC1118">
              <w:t>-in-</w:t>
            </w:r>
            <w:proofErr w:type="spellStart"/>
            <w:r w:rsidRPr="00BC1118">
              <w:t>one</w:t>
            </w:r>
            <w:proofErr w:type="spellEnd"/>
          </w:p>
          <w:p w14:paraId="3D3BD128" w14:textId="1BCF6AB6" w:rsidR="00BC1118" w:rsidRPr="00BC1118" w:rsidRDefault="00BC1118" w:rsidP="00800347">
            <w:pPr>
              <w:pStyle w:val="Listparagraf"/>
              <w:numPr>
                <w:ilvl w:val="0"/>
                <w:numId w:val="20"/>
              </w:numPr>
            </w:pPr>
            <w:r w:rsidRPr="00BC1118">
              <w:t xml:space="preserve">Tableta de control cu </w:t>
            </w:r>
            <w:r w:rsidR="0083274F" w:rsidRPr="00BC1118">
              <w:t>următoarele</w:t>
            </w:r>
            <w:r w:rsidRPr="00BC1118">
              <w:t xml:space="preserve"> caracteristici:</w:t>
            </w:r>
          </w:p>
          <w:p w14:paraId="3AD3C0A7" w14:textId="77777777" w:rsidR="00BC1118" w:rsidRPr="00BC1118" w:rsidRDefault="00BC1118" w:rsidP="00800347">
            <w:pPr>
              <w:pStyle w:val="Listparagraf"/>
              <w:numPr>
                <w:ilvl w:val="0"/>
                <w:numId w:val="54"/>
              </w:numPr>
            </w:pPr>
            <w:r w:rsidRPr="00BC1118">
              <w:t>display capacitiv - minim 10 inch</w:t>
            </w:r>
          </w:p>
          <w:p w14:paraId="68928754" w14:textId="6A939843" w:rsidR="00BC1118" w:rsidRPr="00BC1118" w:rsidRDefault="0083274F" w:rsidP="00800347">
            <w:pPr>
              <w:pStyle w:val="Listparagraf"/>
              <w:numPr>
                <w:ilvl w:val="0"/>
                <w:numId w:val="54"/>
              </w:numPr>
            </w:pPr>
            <w:r w:rsidRPr="00BC1118">
              <w:t>rezoluție</w:t>
            </w:r>
            <w:r w:rsidR="00BC1118" w:rsidRPr="00BC1118">
              <w:t xml:space="preserve"> minim 1920 x 1200</w:t>
            </w:r>
          </w:p>
          <w:p w14:paraId="585E985A" w14:textId="77777777" w:rsidR="00BC1118" w:rsidRPr="00BC1118" w:rsidRDefault="00BC1118" w:rsidP="00800347">
            <w:pPr>
              <w:pStyle w:val="Listparagraf"/>
              <w:numPr>
                <w:ilvl w:val="0"/>
                <w:numId w:val="54"/>
              </w:numPr>
            </w:pPr>
            <w:r w:rsidRPr="00BC1118">
              <w:t>anti-</w:t>
            </w:r>
            <w:proofErr w:type="spellStart"/>
            <w:r w:rsidRPr="00BC1118">
              <w:t>glare</w:t>
            </w:r>
            <w:proofErr w:type="spellEnd"/>
          </w:p>
          <w:p w14:paraId="400791AF" w14:textId="77777777" w:rsidR="00BC1118" w:rsidRPr="00BC1118" w:rsidRDefault="00BC1118" w:rsidP="00800347">
            <w:pPr>
              <w:pStyle w:val="Listparagraf"/>
              <w:numPr>
                <w:ilvl w:val="0"/>
                <w:numId w:val="54"/>
              </w:numPr>
            </w:pPr>
            <w:r w:rsidRPr="00BC1118">
              <w:t>color</w:t>
            </w:r>
          </w:p>
          <w:p w14:paraId="7D6CAA02" w14:textId="180D928B" w:rsidR="00BC1118" w:rsidRPr="00BC1118" w:rsidRDefault="00BC1118" w:rsidP="00800347">
            <w:pPr>
              <w:pStyle w:val="Listparagraf"/>
              <w:numPr>
                <w:ilvl w:val="0"/>
                <w:numId w:val="54"/>
              </w:numPr>
            </w:pPr>
            <w:r w:rsidRPr="00BC1118">
              <w:lastRenderedPageBreak/>
              <w:t xml:space="preserve">produsa de </w:t>
            </w:r>
            <w:r w:rsidR="0083274F" w:rsidRPr="00BC1118">
              <w:t>același</w:t>
            </w:r>
            <w:r w:rsidRPr="00BC1118">
              <w:t xml:space="preserve"> </w:t>
            </w:r>
            <w:r w:rsidR="0083274F" w:rsidRPr="00BC1118">
              <w:t>producător</w:t>
            </w:r>
            <w:r w:rsidRPr="00BC1118">
              <w:t xml:space="preserve"> cu cel al dispozitivului </w:t>
            </w:r>
            <w:proofErr w:type="spellStart"/>
            <w:r w:rsidRPr="00BC1118">
              <w:t>all</w:t>
            </w:r>
            <w:proofErr w:type="spellEnd"/>
            <w:r w:rsidRPr="00BC1118">
              <w:t>-in-</w:t>
            </w:r>
            <w:proofErr w:type="spellStart"/>
            <w:r w:rsidRPr="00BC1118">
              <w:t>one</w:t>
            </w:r>
            <w:proofErr w:type="spellEnd"/>
          </w:p>
          <w:p w14:paraId="4CC2FAD9" w14:textId="77777777" w:rsidR="00BC1118" w:rsidRPr="00BC1118" w:rsidRDefault="00BC1118" w:rsidP="00800347">
            <w:pPr>
              <w:pStyle w:val="Listparagraf"/>
              <w:numPr>
                <w:ilvl w:val="0"/>
                <w:numId w:val="54"/>
              </w:numPr>
            </w:pPr>
            <w:r w:rsidRPr="00BC1118">
              <w:t>compatibila cu sistemul livrat</w:t>
            </w:r>
          </w:p>
          <w:p w14:paraId="6F1E34DD" w14:textId="77777777" w:rsidR="00BC1118" w:rsidRPr="00BC1118" w:rsidRDefault="00BC1118" w:rsidP="00800347">
            <w:pPr>
              <w:pStyle w:val="Listparagraf"/>
              <w:numPr>
                <w:ilvl w:val="0"/>
                <w:numId w:val="54"/>
              </w:numPr>
            </w:pPr>
            <w:r w:rsidRPr="00BC1118">
              <w:t xml:space="preserve">protocoale suportate: cel </w:t>
            </w:r>
            <w:proofErr w:type="spellStart"/>
            <w:r w:rsidRPr="00BC1118">
              <w:t>putin</w:t>
            </w:r>
            <w:proofErr w:type="spellEnd"/>
            <w:r w:rsidRPr="00BC1118">
              <w:t xml:space="preserve"> TCP/IP</w:t>
            </w:r>
          </w:p>
          <w:p w14:paraId="74DF00E9" w14:textId="77777777" w:rsidR="00BC1118" w:rsidRPr="00BC1118" w:rsidRDefault="00BC1118" w:rsidP="00800347">
            <w:pPr>
              <w:pStyle w:val="Listparagraf"/>
              <w:numPr>
                <w:ilvl w:val="0"/>
                <w:numId w:val="54"/>
              </w:numPr>
            </w:pPr>
            <w:r w:rsidRPr="00BC1118">
              <w:t xml:space="preserve">alimentare prin </w:t>
            </w:r>
            <w:proofErr w:type="spellStart"/>
            <w:r w:rsidRPr="00BC1118">
              <w:t>PoE</w:t>
            </w:r>
            <w:proofErr w:type="spellEnd"/>
          </w:p>
          <w:p w14:paraId="2A32E9F3" w14:textId="77777777" w:rsidR="00BC1118" w:rsidRPr="00BC1118" w:rsidRDefault="00BC1118" w:rsidP="00800347">
            <w:pPr>
              <w:pStyle w:val="Listparagraf"/>
              <w:numPr>
                <w:ilvl w:val="0"/>
                <w:numId w:val="54"/>
              </w:numPr>
            </w:pPr>
            <w:r w:rsidRPr="00BC1118">
              <w:t xml:space="preserve">porturi disponibile: cel </w:t>
            </w:r>
            <w:proofErr w:type="spellStart"/>
            <w:r w:rsidRPr="00BC1118">
              <w:t>putin</w:t>
            </w:r>
            <w:proofErr w:type="spellEnd"/>
            <w:r w:rsidRPr="00BC1118">
              <w:t xml:space="preserve"> 1 x RJ45 si 1 x Micro USB</w:t>
            </w:r>
          </w:p>
          <w:p w14:paraId="7E45DA21" w14:textId="77777777" w:rsidR="00BC1118" w:rsidRPr="00BC1118" w:rsidRDefault="00BC1118" w:rsidP="00800347">
            <w:pPr>
              <w:pStyle w:val="Listparagraf"/>
              <w:numPr>
                <w:ilvl w:val="0"/>
                <w:numId w:val="20"/>
              </w:numPr>
            </w:pPr>
            <w:proofErr w:type="spellStart"/>
            <w:r w:rsidRPr="00BC1118">
              <w:t>Switch</w:t>
            </w:r>
            <w:proofErr w:type="spellEnd"/>
            <w:r w:rsidRPr="00BC1118">
              <w:t xml:space="preserve"> </w:t>
            </w:r>
            <w:proofErr w:type="spellStart"/>
            <w:r w:rsidRPr="00BC1118">
              <w:t>Gigabit</w:t>
            </w:r>
            <w:proofErr w:type="spellEnd"/>
            <w:r w:rsidRPr="00BC1118">
              <w:t xml:space="preserve"> cu </w:t>
            </w:r>
            <w:proofErr w:type="spellStart"/>
            <w:r w:rsidRPr="00BC1118">
              <w:t>PoE</w:t>
            </w:r>
            <w:proofErr w:type="spellEnd"/>
            <w:r w:rsidRPr="00BC1118">
              <w:t xml:space="preserve"> cu </w:t>
            </w:r>
            <w:proofErr w:type="spellStart"/>
            <w:r w:rsidRPr="00BC1118">
              <w:t>urmatoarele</w:t>
            </w:r>
            <w:proofErr w:type="spellEnd"/>
            <w:r w:rsidRPr="00BC1118">
              <w:t xml:space="preserve"> caracteristici:</w:t>
            </w:r>
          </w:p>
          <w:p w14:paraId="58CE0F6F" w14:textId="77777777" w:rsidR="00BC1118" w:rsidRPr="00BC1118" w:rsidRDefault="00BC1118" w:rsidP="00800347">
            <w:pPr>
              <w:pStyle w:val="Listparagraf"/>
              <w:numPr>
                <w:ilvl w:val="0"/>
                <w:numId w:val="55"/>
              </w:numPr>
            </w:pPr>
            <w:r w:rsidRPr="00BC1118">
              <w:t>Minim 8 x 1 Gb RJ45</w:t>
            </w:r>
          </w:p>
          <w:p w14:paraId="74330171" w14:textId="77777777" w:rsidR="00BC1118" w:rsidRPr="00BC1118" w:rsidRDefault="00BC1118" w:rsidP="00800347">
            <w:pPr>
              <w:pStyle w:val="Listparagraf"/>
              <w:numPr>
                <w:ilvl w:val="0"/>
                <w:numId w:val="55"/>
              </w:numPr>
            </w:pPr>
            <w:r w:rsidRPr="00BC1118">
              <w:t xml:space="preserve">Suporta </w:t>
            </w:r>
            <w:proofErr w:type="spellStart"/>
            <w:r w:rsidRPr="00BC1118">
              <w:t>PoE</w:t>
            </w:r>
            <w:proofErr w:type="spellEnd"/>
          </w:p>
        </w:tc>
      </w:tr>
      <w:tr w:rsidR="00BC1118" w:rsidRPr="00BC1118" w14:paraId="04A918E8" w14:textId="77777777" w:rsidTr="00D7539D">
        <w:tc>
          <w:tcPr>
            <w:tcW w:w="1838" w:type="dxa"/>
          </w:tcPr>
          <w:p w14:paraId="09D74453" w14:textId="77777777" w:rsidR="00BC1118" w:rsidRPr="00BC1118" w:rsidRDefault="00BC1118" w:rsidP="00D7539D">
            <w:r w:rsidRPr="00BC1118">
              <w:lastRenderedPageBreak/>
              <w:t>REQ-VCONF-1.12</w:t>
            </w:r>
          </w:p>
        </w:tc>
        <w:tc>
          <w:tcPr>
            <w:tcW w:w="7178" w:type="dxa"/>
          </w:tcPr>
          <w:p w14:paraId="2264E8A4" w14:textId="1646918D" w:rsidR="00BC1118" w:rsidRPr="00BC1118" w:rsidRDefault="0083274F" w:rsidP="00D7539D">
            <w:r w:rsidRPr="00BC1118">
              <w:t>Garanție</w:t>
            </w:r>
            <w:r w:rsidR="00BC1118" w:rsidRPr="00BC1118">
              <w:t xml:space="preserve">, suport si </w:t>
            </w:r>
            <w:r w:rsidRPr="00BC1118">
              <w:t>mentenanță</w:t>
            </w:r>
            <w:r w:rsidR="00BC1118" w:rsidRPr="00BC1118">
              <w:t>:</w:t>
            </w:r>
          </w:p>
          <w:p w14:paraId="143D8FCE" w14:textId="28614243" w:rsidR="00BC1118" w:rsidRPr="00BC1118" w:rsidRDefault="00427D53" w:rsidP="00800347">
            <w:pPr>
              <w:pStyle w:val="Listparagraf"/>
              <w:numPr>
                <w:ilvl w:val="0"/>
                <w:numId w:val="22"/>
              </w:numPr>
            </w:pPr>
            <w:r>
              <w:t xml:space="preserve">oferite de </w:t>
            </w:r>
            <w:proofErr w:type="spellStart"/>
            <w:r>
              <w:t>producator</w:t>
            </w:r>
            <w:proofErr w:type="spellEnd"/>
            <w:r>
              <w:t xml:space="preserve"> </w:t>
            </w:r>
            <w:r w:rsidR="00BC1118" w:rsidRPr="00BC1118">
              <w:t xml:space="preserve">pentru o perioada de cel </w:t>
            </w:r>
            <w:r w:rsidR="0083274F" w:rsidRPr="00BC1118">
              <w:t>puțin</w:t>
            </w:r>
            <w:r w:rsidR="00BC1118" w:rsidRPr="00BC1118">
              <w:t xml:space="preserve"> 60 luni</w:t>
            </w:r>
          </w:p>
          <w:p w14:paraId="18C29C78" w14:textId="77777777" w:rsidR="00BC1118" w:rsidRPr="00BC1118" w:rsidRDefault="00BC1118" w:rsidP="00800347">
            <w:pPr>
              <w:pStyle w:val="Listparagraf"/>
              <w:numPr>
                <w:ilvl w:val="0"/>
                <w:numId w:val="22"/>
              </w:numPr>
            </w:pPr>
            <w:r w:rsidRPr="00BC1118">
              <w:t xml:space="preserve">va include </w:t>
            </w:r>
            <w:proofErr w:type="spellStart"/>
            <w:r w:rsidRPr="00BC1118">
              <w:t>bug</w:t>
            </w:r>
            <w:proofErr w:type="spellEnd"/>
            <w:r w:rsidRPr="00BC1118">
              <w:t xml:space="preserve"> fix-uri, update-uri, upgrade-uri, înlocuire hardware defect în următoarea zi lucrătoare</w:t>
            </w:r>
          </w:p>
          <w:p w14:paraId="5C966A6B" w14:textId="77777777" w:rsidR="00BC1118" w:rsidRDefault="00BC1118" w:rsidP="00800347">
            <w:pPr>
              <w:pStyle w:val="Listparagraf"/>
              <w:numPr>
                <w:ilvl w:val="0"/>
                <w:numId w:val="22"/>
              </w:numPr>
            </w:pPr>
            <w:r w:rsidRPr="00BC1118">
              <w:t xml:space="preserve">toate serviciile vor fi executate gratuit, la cererea clientului, </w:t>
            </w:r>
            <w:proofErr w:type="spellStart"/>
            <w:r w:rsidRPr="00BC1118">
              <w:t>remote</w:t>
            </w:r>
            <w:proofErr w:type="spellEnd"/>
            <w:r w:rsidRPr="00BC1118">
              <w:t xml:space="preserve"> sau on site, </w:t>
            </w:r>
            <w:r w:rsidR="0083274F">
              <w:t>î</w:t>
            </w:r>
            <w:r w:rsidRPr="00BC1118">
              <w:t xml:space="preserve">n </w:t>
            </w:r>
            <w:r w:rsidR="0083274F" w:rsidRPr="00BC1118">
              <w:t>funcție</w:t>
            </w:r>
            <w:r w:rsidRPr="00BC1118">
              <w:t xml:space="preserve"> de necesitate.</w:t>
            </w:r>
          </w:p>
          <w:p w14:paraId="7CF957C5" w14:textId="702191A1" w:rsidR="00427D53" w:rsidRPr="00BC1118" w:rsidRDefault="00427D53" w:rsidP="00800347">
            <w:pPr>
              <w:pStyle w:val="Listparagraf"/>
              <w:numPr>
                <w:ilvl w:val="0"/>
                <w:numId w:val="22"/>
              </w:numPr>
            </w:pPr>
            <w:r w:rsidRPr="00A60D13">
              <w:rPr>
                <w:rFonts w:eastAsia="MS Mincho"/>
                <w:lang w:val="it-IT" w:eastAsia="hu-HU"/>
              </w:rPr>
              <w:t>access 24x7 la TAC-ul producatorului echipamentului</w:t>
            </w:r>
          </w:p>
        </w:tc>
      </w:tr>
    </w:tbl>
    <w:p w14:paraId="0C748C28" w14:textId="77777777" w:rsidR="00BC1118" w:rsidRPr="00BC1118" w:rsidRDefault="00BC1118" w:rsidP="00BC1118"/>
    <w:p w14:paraId="6E3188C2" w14:textId="77777777" w:rsidR="00BC1118" w:rsidRPr="00BC1118" w:rsidRDefault="00BC1118" w:rsidP="00BC1118">
      <w:pPr>
        <w:rPr>
          <w:b/>
          <w:bCs/>
        </w:rPr>
      </w:pPr>
      <w:r w:rsidRPr="00BC1118">
        <w:rPr>
          <w:b/>
          <w:bCs/>
        </w:rPr>
        <w:t>Dispozitiv integrat tip “</w:t>
      </w:r>
      <w:proofErr w:type="spellStart"/>
      <w:r w:rsidRPr="00BC1118">
        <w:rPr>
          <w:b/>
          <w:bCs/>
        </w:rPr>
        <w:t>all</w:t>
      </w:r>
      <w:proofErr w:type="spellEnd"/>
      <w:r w:rsidRPr="00BC1118">
        <w:rPr>
          <w:b/>
          <w:bCs/>
        </w:rPr>
        <w:t>-in-</w:t>
      </w:r>
      <w:proofErr w:type="spellStart"/>
      <w:r w:rsidRPr="00BC1118">
        <w:rPr>
          <w:b/>
          <w:bCs/>
        </w:rPr>
        <w:t>one</w:t>
      </w:r>
      <w:proofErr w:type="spellEnd"/>
      <w:r w:rsidRPr="00BC1118">
        <w:rPr>
          <w:b/>
          <w:bCs/>
        </w:rPr>
        <w:t>” pentru videoconferință din sala de videoconferință tip 2</w:t>
      </w:r>
    </w:p>
    <w:p w14:paraId="7D587D73" w14:textId="77777777" w:rsidR="00BC1118" w:rsidRPr="00BC1118" w:rsidRDefault="00BC1118" w:rsidP="00BC1118"/>
    <w:tbl>
      <w:tblPr>
        <w:tblStyle w:val="Tabelgril"/>
        <w:tblW w:w="0" w:type="auto"/>
        <w:tblLook w:val="04A0" w:firstRow="1" w:lastRow="0" w:firstColumn="1" w:lastColumn="0" w:noHBand="0" w:noVBand="1"/>
      </w:tblPr>
      <w:tblGrid>
        <w:gridCol w:w="1838"/>
        <w:gridCol w:w="7178"/>
      </w:tblGrid>
      <w:tr w:rsidR="00BC1118" w:rsidRPr="00BC1118" w14:paraId="28340860" w14:textId="77777777" w:rsidTr="00D7539D">
        <w:tc>
          <w:tcPr>
            <w:tcW w:w="1838" w:type="dxa"/>
          </w:tcPr>
          <w:p w14:paraId="46D19219" w14:textId="77777777" w:rsidR="00BC1118" w:rsidRPr="00BC1118" w:rsidRDefault="00BC1118" w:rsidP="00D7539D">
            <w:pPr>
              <w:rPr>
                <w:b/>
                <w:bCs/>
              </w:rPr>
            </w:pPr>
            <w:r w:rsidRPr="00BC1118">
              <w:rPr>
                <w:b/>
                <w:bCs/>
              </w:rPr>
              <w:t xml:space="preserve">ID </w:t>
            </w:r>
            <w:proofErr w:type="spellStart"/>
            <w:r w:rsidRPr="00BC1118">
              <w:rPr>
                <w:b/>
                <w:bCs/>
              </w:rPr>
              <w:t>Cerinta</w:t>
            </w:r>
            <w:proofErr w:type="spellEnd"/>
          </w:p>
        </w:tc>
        <w:tc>
          <w:tcPr>
            <w:tcW w:w="7178" w:type="dxa"/>
          </w:tcPr>
          <w:p w14:paraId="70DEA385" w14:textId="77777777" w:rsidR="00BC1118" w:rsidRPr="00BC1118" w:rsidRDefault="00BC1118" w:rsidP="00D7539D">
            <w:pPr>
              <w:rPr>
                <w:b/>
                <w:bCs/>
              </w:rPr>
            </w:pPr>
            <w:r w:rsidRPr="00BC1118">
              <w:rPr>
                <w:b/>
                <w:bCs/>
              </w:rPr>
              <w:t>Descriere</w:t>
            </w:r>
          </w:p>
        </w:tc>
      </w:tr>
      <w:tr w:rsidR="00BC1118" w:rsidRPr="00BC1118" w14:paraId="159E787F" w14:textId="77777777" w:rsidTr="00D7539D">
        <w:tc>
          <w:tcPr>
            <w:tcW w:w="1838" w:type="dxa"/>
          </w:tcPr>
          <w:p w14:paraId="6F320371" w14:textId="77777777" w:rsidR="00BC1118" w:rsidRPr="00BC1118" w:rsidRDefault="00BC1118" w:rsidP="00D7539D">
            <w:r w:rsidRPr="00BC1118">
              <w:t>REQ-VCONF-2.1</w:t>
            </w:r>
          </w:p>
        </w:tc>
        <w:tc>
          <w:tcPr>
            <w:tcW w:w="7178" w:type="dxa"/>
          </w:tcPr>
          <w:p w14:paraId="6CBB0B92" w14:textId="77777777" w:rsidR="00BC1118" w:rsidRPr="00BC1118" w:rsidRDefault="00BC1118" w:rsidP="00D7539D">
            <w:r w:rsidRPr="00BC1118">
              <w:t>Dispozitiv integrat tip “</w:t>
            </w:r>
            <w:proofErr w:type="spellStart"/>
            <w:r w:rsidRPr="00BC1118">
              <w:t>all</w:t>
            </w:r>
            <w:proofErr w:type="spellEnd"/>
            <w:r w:rsidRPr="00BC1118">
              <w:t>-in-</w:t>
            </w:r>
            <w:proofErr w:type="spellStart"/>
            <w:r w:rsidRPr="00BC1118">
              <w:t>one</w:t>
            </w:r>
            <w:proofErr w:type="spellEnd"/>
            <w:r w:rsidRPr="00BC1118">
              <w:t xml:space="preserve">” pentru videoconferință, cu </w:t>
            </w:r>
            <w:proofErr w:type="spellStart"/>
            <w:r w:rsidRPr="00BC1118">
              <w:t>urmatoarele</w:t>
            </w:r>
            <w:proofErr w:type="spellEnd"/>
            <w:r w:rsidRPr="00BC1118">
              <w:t xml:space="preserve"> caracteristici:</w:t>
            </w:r>
          </w:p>
          <w:p w14:paraId="5EB7D440" w14:textId="77777777" w:rsidR="00BC1118" w:rsidRPr="00BC1118" w:rsidRDefault="00BC1118" w:rsidP="00800347">
            <w:pPr>
              <w:pStyle w:val="Listparagraf"/>
              <w:numPr>
                <w:ilvl w:val="0"/>
                <w:numId w:val="13"/>
              </w:numPr>
            </w:pPr>
            <w:r w:rsidRPr="00BC1118">
              <w:t>White-board</w:t>
            </w:r>
          </w:p>
          <w:p w14:paraId="4D5690F6" w14:textId="5A1EA794" w:rsidR="00BC1118" w:rsidRPr="00BC1118" w:rsidRDefault="00BC1118" w:rsidP="00800347">
            <w:pPr>
              <w:pStyle w:val="Listparagraf"/>
              <w:numPr>
                <w:ilvl w:val="0"/>
                <w:numId w:val="13"/>
              </w:numPr>
            </w:pPr>
            <w:r w:rsidRPr="00BC1118">
              <w:t xml:space="preserve">Permite participarea </w:t>
            </w:r>
            <w:r w:rsidR="0083274F">
              <w:t>î</w:t>
            </w:r>
            <w:r w:rsidRPr="00BC1118">
              <w:t xml:space="preserve">n </w:t>
            </w:r>
            <w:r w:rsidR="0083274F" w:rsidRPr="00BC1118">
              <w:t>videoconferințe</w:t>
            </w:r>
            <w:r w:rsidRPr="00BC1118">
              <w:t xml:space="preserve"> cu parteneri care </w:t>
            </w:r>
            <w:r w:rsidR="0083274F" w:rsidRPr="00BC1118">
              <w:t>utilizează</w:t>
            </w:r>
            <w:r w:rsidRPr="00BC1118">
              <w:t xml:space="preserve"> </w:t>
            </w:r>
            <w:proofErr w:type="spellStart"/>
            <w:r w:rsidRPr="00BC1118">
              <w:t>aplicatii</w:t>
            </w:r>
            <w:proofErr w:type="spellEnd"/>
            <w:r w:rsidRPr="00BC1118">
              <w:t xml:space="preserve"> web</w:t>
            </w:r>
          </w:p>
          <w:p w14:paraId="0D0414EC" w14:textId="5C3754C9" w:rsidR="00BC1118" w:rsidRPr="00BC1118" w:rsidRDefault="00BC1118" w:rsidP="00800347">
            <w:pPr>
              <w:pStyle w:val="Listparagraf"/>
              <w:numPr>
                <w:ilvl w:val="0"/>
                <w:numId w:val="13"/>
              </w:numPr>
            </w:pPr>
            <w:r w:rsidRPr="00BC1118">
              <w:t xml:space="preserve">Permite participarea, cel </w:t>
            </w:r>
            <w:r w:rsidR="0083274F" w:rsidRPr="00BC1118">
              <w:t>puțin</w:t>
            </w:r>
            <w:r w:rsidRPr="00BC1118">
              <w:t xml:space="preserve">, in </w:t>
            </w:r>
            <w:r w:rsidR="0083274F" w:rsidRPr="00BC1118">
              <w:t>videoconferințe</w:t>
            </w:r>
            <w:r w:rsidRPr="00BC1118">
              <w:t xml:space="preserve"> organizate pe platformele </w:t>
            </w:r>
            <w:proofErr w:type="spellStart"/>
            <w:r w:rsidRPr="00BC1118">
              <w:t>Webex</w:t>
            </w:r>
            <w:proofErr w:type="spellEnd"/>
            <w:r w:rsidRPr="00BC1118">
              <w:t xml:space="preserve">, </w:t>
            </w:r>
            <w:proofErr w:type="spellStart"/>
            <w:r w:rsidRPr="00BC1118">
              <w:t>Zoom</w:t>
            </w:r>
            <w:proofErr w:type="spellEnd"/>
            <w:r w:rsidRPr="00BC1118">
              <w:t xml:space="preserve">, Microsoft </w:t>
            </w:r>
            <w:proofErr w:type="spellStart"/>
            <w:r w:rsidRPr="00BC1118">
              <w:t>Teams</w:t>
            </w:r>
            <w:proofErr w:type="spellEnd"/>
            <w:r w:rsidRPr="00BC1118">
              <w:t xml:space="preserve"> și Google </w:t>
            </w:r>
            <w:proofErr w:type="spellStart"/>
            <w:r w:rsidRPr="00BC1118">
              <w:t>Meet</w:t>
            </w:r>
            <w:proofErr w:type="spellEnd"/>
          </w:p>
          <w:p w14:paraId="70A35642" w14:textId="27F5C274" w:rsidR="00BC1118" w:rsidRPr="00BC1118" w:rsidRDefault="00BC1118" w:rsidP="00800347">
            <w:pPr>
              <w:pStyle w:val="Listparagraf"/>
              <w:numPr>
                <w:ilvl w:val="0"/>
                <w:numId w:val="13"/>
              </w:numPr>
            </w:pPr>
            <w:r w:rsidRPr="00BC1118">
              <w:t xml:space="preserve">Permite participarea in </w:t>
            </w:r>
            <w:r w:rsidR="0083274F" w:rsidRPr="00BC1118">
              <w:t>conferințe</w:t>
            </w:r>
            <w:r w:rsidRPr="00BC1118">
              <w:t xml:space="preserve"> telefonice</w:t>
            </w:r>
          </w:p>
          <w:p w14:paraId="4531087A" w14:textId="7EC91F3E" w:rsidR="00BC1118" w:rsidRPr="00BC1118" w:rsidRDefault="0083274F" w:rsidP="00800347">
            <w:pPr>
              <w:pStyle w:val="Listparagraf"/>
              <w:numPr>
                <w:ilvl w:val="0"/>
                <w:numId w:val="13"/>
              </w:numPr>
            </w:pPr>
            <w:r w:rsidRPr="00BC1118">
              <w:t>Filmează</w:t>
            </w:r>
            <w:r w:rsidR="00BC1118" w:rsidRPr="00BC1118">
              <w:t xml:space="preserve"> panoramic sau vorbitorul activ</w:t>
            </w:r>
          </w:p>
          <w:p w14:paraId="051F1CBF" w14:textId="77777777" w:rsidR="00BC1118" w:rsidRPr="00BC1118" w:rsidRDefault="00BC1118" w:rsidP="00800347">
            <w:pPr>
              <w:pStyle w:val="Listparagraf"/>
              <w:numPr>
                <w:ilvl w:val="0"/>
                <w:numId w:val="13"/>
              </w:numPr>
            </w:pPr>
            <w:r w:rsidRPr="00BC1118">
              <w:rPr>
                <w:color w:val="000000"/>
              </w:rPr>
              <w:t>Trebuie să fie integrat de către producătorul său, garantând funcționalitatea completă și suportul pentru toate componentele incluse</w:t>
            </w:r>
          </w:p>
        </w:tc>
      </w:tr>
      <w:tr w:rsidR="00BC1118" w:rsidRPr="00BC1118" w14:paraId="77424CB3" w14:textId="77777777" w:rsidTr="00D7539D">
        <w:tc>
          <w:tcPr>
            <w:tcW w:w="1838" w:type="dxa"/>
          </w:tcPr>
          <w:p w14:paraId="7B8160F2" w14:textId="77777777" w:rsidR="00BC1118" w:rsidRPr="00BC1118" w:rsidRDefault="00BC1118" w:rsidP="00D7539D">
            <w:r w:rsidRPr="00BC1118">
              <w:t>REQ-VCONF-2.2</w:t>
            </w:r>
          </w:p>
        </w:tc>
        <w:tc>
          <w:tcPr>
            <w:tcW w:w="7178" w:type="dxa"/>
          </w:tcPr>
          <w:p w14:paraId="2D7128B0" w14:textId="3E1580F8" w:rsidR="00BC1118" w:rsidRPr="00BC1118" w:rsidRDefault="00BC1118" w:rsidP="00D7539D">
            <w:pPr>
              <w:rPr>
                <w:color w:val="000000"/>
              </w:rPr>
            </w:pPr>
            <w:r w:rsidRPr="00BC1118">
              <w:rPr>
                <w:color w:val="000000"/>
              </w:rPr>
              <w:t xml:space="preserve">Display ce </w:t>
            </w:r>
            <w:r w:rsidR="0083274F" w:rsidRPr="00BC1118">
              <w:rPr>
                <w:color w:val="000000"/>
              </w:rPr>
              <w:t>îndeplinește</w:t>
            </w:r>
            <w:r w:rsidRPr="00BC1118">
              <w:rPr>
                <w:color w:val="000000"/>
              </w:rPr>
              <w:t xml:space="preserve"> </w:t>
            </w:r>
            <w:r w:rsidR="0083274F" w:rsidRPr="00BC1118">
              <w:rPr>
                <w:color w:val="000000"/>
              </w:rPr>
              <w:t>următoare</w:t>
            </w:r>
            <w:r w:rsidRPr="00BC1118">
              <w:rPr>
                <w:color w:val="000000"/>
              </w:rPr>
              <w:t xml:space="preserve"> caracteristici:</w:t>
            </w:r>
          </w:p>
          <w:p w14:paraId="6932BCAE" w14:textId="77777777" w:rsidR="00BC1118" w:rsidRPr="00BC1118" w:rsidRDefault="00BC1118" w:rsidP="00800347">
            <w:pPr>
              <w:pStyle w:val="Listparagraf"/>
              <w:numPr>
                <w:ilvl w:val="0"/>
                <w:numId w:val="14"/>
              </w:numPr>
            </w:pPr>
            <w:r w:rsidRPr="00BC1118">
              <w:t>Capacitiv</w:t>
            </w:r>
          </w:p>
          <w:p w14:paraId="5A7D49C2" w14:textId="77777777" w:rsidR="00BC1118" w:rsidRPr="00BC1118" w:rsidRDefault="00BC1118" w:rsidP="00800347">
            <w:pPr>
              <w:pStyle w:val="Listparagraf"/>
              <w:numPr>
                <w:ilvl w:val="0"/>
                <w:numId w:val="14"/>
              </w:numPr>
            </w:pPr>
            <w:proofErr w:type="spellStart"/>
            <w:r w:rsidRPr="00BC1118">
              <w:t>Multi-touch</w:t>
            </w:r>
            <w:proofErr w:type="spellEnd"/>
          </w:p>
          <w:p w14:paraId="13837C8F" w14:textId="77777777" w:rsidR="00BC1118" w:rsidRPr="00BC1118" w:rsidRDefault="00BC1118" w:rsidP="00800347">
            <w:pPr>
              <w:pStyle w:val="Listparagraf"/>
              <w:numPr>
                <w:ilvl w:val="0"/>
                <w:numId w:val="14"/>
              </w:numPr>
            </w:pPr>
            <w:r w:rsidRPr="00BC1118">
              <w:lastRenderedPageBreak/>
              <w:t>LED LCD</w:t>
            </w:r>
          </w:p>
          <w:p w14:paraId="364E2EB3" w14:textId="77777777" w:rsidR="00BC1118" w:rsidRPr="00BC1118" w:rsidRDefault="00BC1118" w:rsidP="00800347">
            <w:pPr>
              <w:pStyle w:val="Listparagraf"/>
              <w:numPr>
                <w:ilvl w:val="0"/>
                <w:numId w:val="14"/>
              </w:numPr>
            </w:pPr>
            <w:r w:rsidRPr="00BC1118">
              <w:t>Diagonala 75 inch</w:t>
            </w:r>
          </w:p>
          <w:p w14:paraId="70625E11" w14:textId="699E5593" w:rsidR="00BC1118" w:rsidRPr="00BC1118" w:rsidRDefault="0083274F" w:rsidP="00800347">
            <w:pPr>
              <w:pStyle w:val="Listparagraf"/>
              <w:numPr>
                <w:ilvl w:val="0"/>
                <w:numId w:val="14"/>
              </w:numPr>
            </w:pPr>
            <w:r w:rsidRPr="00BC1118">
              <w:t>Rezoluție</w:t>
            </w:r>
            <w:r w:rsidR="00BC1118" w:rsidRPr="00BC1118">
              <w:t xml:space="preserve"> UHD 4k</w:t>
            </w:r>
          </w:p>
          <w:p w14:paraId="08BFB89A" w14:textId="77777777" w:rsidR="00BC1118" w:rsidRPr="00BC1118" w:rsidRDefault="00BC1118" w:rsidP="00800347">
            <w:pPr>
              <w:pStyle w:val="Listparagraf"/>
              <w:numPr>
                <w:ilvl w:val="0"/>
                <w:numId w:val="14"/>
              </w:numPr>
            </w:pPr>
            <w:r w:rsidRPr="00BC1118">
              <w:t>Format 16:9</w:t>
            </w:r>
          </w:p>
          <w:p w14:paraId="3E199A54" w14:textId="77777777" w:rsidR="00BC1118" w:rsidRPr="00BC1118" w:rsidRDefault="00BC1118" w:rsidP="00800347">
            <w:pPr>
              <w:pStyle w:val="Listparagraf"/>
              <w:numPr>
                <w:ilvl w:val="0"/>
                <w:numId w:val="14"/>
              </w:numPr>
            </w:pPr>
            <w:r w:rsidRPr="00BC1118">
              <w:t>Contrast minim 1:1000</w:t>
            </w:r>
          </w:p>
        </w:tc>
      </w:tr>
      <w:tr w:rsidR="00BC1118" w:rsidRPr="00BC1118" w14:paraId="74B77317" w14:textId="77777777" w:rsidTr="00D7539D">
        <w:tc>
          <w:tcPr>
            <w:tcW w:w="1838" w:type="dxa"/>
          </w:tcPr>
          <w:p w14:paraId="4585541B" w14:textId="77777777" w:rsidR="00BC1118" w:rsidRPr="00BC1118" w:rsidRDefault="00BC1118" w:rsidP="00D7539D">
            <w:r w:rsidRPr="00BC1118">
              <w:lastRenderedPageBreak/>
              <w:t>REQ-VCONF-2.3</w:t>
            </w:r>
          </w:p>
        </w:tc>
        <w:tc>
          <w:tcPr>
            <w:tcW w:w="7178" w:type="dxa"/>
          </w:tcPr>
          <w:p w14:paraId="26F86B00" w14:textId="77B88CF8" w:rsidR="00BC1118" w:rsidRPr="00BC1118" w:rsidRDefault="00BC1118" w:rsidP="00D7539D">
            <w:pPr>
              <w:rPr>
                <w:color w:val="000000"/>
              </w:rPr>
            </w:pPr>
            <w:r w:rsidRPr="00BC1118">
              <w:rPr>
                <w:color w:val="000000"/>
              </w:rPr>
              <w:t xml:space="preserve">Dispozitivul </w:t>
            </w:r>
            <w:r w:rsidR="0083274F">
              <w:rPr>
                <w:color w:val="000000"/>
              </w:rPr>
              <w:t>v</w:t>
            </w:r>
            <w:r w:rsidRPr="00BC1118">
              <w:rPr>
                <w:color w:val="000000"/>
              </w:rPr>
              <w:t xml:space="preserve">a </w:t>
            </w:r>
            <w:r w:rsidR="0083274F" w:rsidRPr="00BC1118">
              <w:rPr>
                <w:color w:val="000000"/>
              </w:rPr>
              <w:t>conține</w:t>
            </w:r>
            <w:r w:rsidRPr="00BC1118">
              <w:rPr>
                <w:color w:val="000000"/>
              </w:rPr>
              <w:t xml:space="preserve"> minim doua camere integrate cu </w:t>
            </w:r>
            <w:r w:rsidR="0083274F" w:rsidRPr="00BC1118">
              <w:rPr>
                <w:color w:val="000000"/>
              </w:rPr>
              <w:t>următoarele</w:t>
            </w:r>
            <w:r w:rsidRPr="00BC1118">
              <w:rPr>
                <w:color w:val="000000"/>
              </w:rPr>
              <w:t xml:space="preserve"> </w:t>
            </w:r>
            <w:r w:rsidR="0083274F" w:rsidRPr="00BC1118">
              <w:rPr>
                <w:color w:val="000000"/>
              </w:rPr>
              <w:t>specificații</w:t>
            </w:r>
            <w:r w:rsidRPr="00BC1118">
              <w:rPr>
                <w:color w:val="000000"/>
              </w:rPr>
              <w:t>:</w:t>
            </w:r>
          </w:p>
          <w:p w14:paraId="232D94A7" w14:textId="77777777" w:rsidR="00BC1118" w:rsidRPr="00BC1118" w:rsidRDefault="00BC1118" w:rsidP="00800347">
            <w:pPr>
              <w:pStyle w:val="Listparagraf"/>
              <w:numPr>
                <w:ilvl w:val="0"/>
                <w:numId w:val="15"/>
              </w:numPr>
              <w:rPr>
                <w:color w:val="000000"/>
              </w:rPr>
            </w:pPr>
            <w:r w:rsidRPr="00BC1118">
              <w:rPr>
                <w:color w:val="000000"/>
              </w:rPr>
              <w:t>Senzor – minim 48MP</w:t>
            </w:r>
          </w:p>
          <w:p w14:paraId="26AC803E" w14:textId="77777777" w:rsidR="00BC1118" w:rsidRPr="00BC1118" w:rsidRDefault="00BC1118" w:rsidP="00800347">
            <w:pPr>
              <w:pStyle w:val="Listparagraf"/>
              <w:numPr>
                <w:ilvl w:val="0"/>
                <w:numId w:val="15"/>
              </w:numPr>
            </w:pPr>
            <w:proofErr w:type="spellStart"/>
            <w:r w:rsidRPr="00BC1118">
              <w:rPr>
                <w:color w:val="000000"/>
              </w:rPr>
              <w:t>Speaker</w:t>
            </w:r>
            <w:proofErr w:type="spellEnd"/>
            <w:r w:rsidRPr="00BC1118">
              <w:rPr>
                <w:color w:val="000000"/>
              </w:rPr>
              <w:t xml:space="preserve"> </w:t>
            </w:r>
            <w:proofErr w:type="spellStart"/>
            <w:r w:rsidRPr="00BC1118">
              <w:rPr>
                <w:color w:val="000000"/>
              </w:rPr>
              <w:t>tracking</w:t>
            </w:r>
            <w:proofErr w:type="spellEnd"/>
            <w:r w:rsidRPr="00BC1118">
              <w:rPr>
                <w:color w:val="000000"/>
              </w:rPr>
              <w:t xml:space="preserve"> </w:t>
            </w:r>
          </w:p>
          <w:p w14:paraId="42C09F7E" w14:textId="259B6764" w:rsidR="00BC1118" w:rsidRPr="00BC1118" w:rsidRDefault="00BC1118" w:rsidP="00800347">
            <w:pPr>
              <w:pStyle w:val="Listparagraf"/>
              <w:numPr>
                <w:ilvl w:val="0"/>
                <w:numId w:val="15"/>
              </w:numPr>
            </w:pPr>
            <w:r w:rsidRPr="00BC1118">
              <w:t xml:space="preserve">Ajustarea automata a </w:t>
            </w:r>
            <w:r w:rsidR="0083274F" w:rsidRPr="00BC1118">
              <w:t>luminozității</w:t>
            </w:r>
          </w:p>
          <w:p w14:paraId="72B37DDC" w14:textId="73CEAB43" w:rsidR="00BC1118" w:rsidRPr="00BC1118" w:rsidRDefault="0083274F" w:rsidP="00800347">
            <w:pPr>
              <w:pStyle w:val="Listparagraf"/>
              <w:numPr>
                <w:ilvl w:val="0"/>
                <w:numId w:val="15"/>
              </w:numPr>
            </w:pPr>
            <w:r w:rsidRPr="00BC1118">
              <w:t>Încadrarea</w:t>
            </w:r>
            <w:r w:rsidR="00BC1118" w:rsidRPr="00BC1118">
              <w:t xml:space="preserve"> automata a vorbitorului</w:t>
            </w:r>
          </w:p>
          <w:p w14:paraId="6AF05FFF" w14:textId="77777777" w:rsidR="00BC1118" w:rsidRPr="00BC1118" w:rsidRDefault="00BC1118" w:rsidP="00800347">
            <w:pPr>
              <w:pStyle w:val="Listparagraf"/>
              <w:numPr>
                <w:ilvl w:val="0"/>
                <w:numId w:val="15"/>
              </w:numPr>
            </w:pPr>
            <w:proofErr w:type="spellStart"/>
            <w:r w:rsidRPr="00BC1118">
              <w:t>Zoom</w:t>
            </w:r>
            <w:proofErr w:type="spellEnd"/>
            <w:r w:rsidRPr="00BC1118">
              <w:t xml:space="preserve"> digital – minim 5x</w:t>
            </w:r>
          </w:p>
          <w:p w14:paraId="229FBC3D" w14:textId="5A9D8DE3" w:rsidR="00BC1118" w:rsidRPr="00BC1118" w:rsidRDefault="0083274F" w:rsidP="00800347">
            <w:pPr>
              <w:pStyle w:val="Listparagraf"/>
              <w:numPr>
                <w:ilvl w:val="0"/>
                <w:numId w:val="15"/>
              </w:numPr>
            </w:pPr>
            <w:r w:rsidRPr="00BC1118">
              <w:t>Rezoluție</w:t>
            </w:r>
            <w:r w:rsidR="00BC1118" w:rsidRPr="00BC1118">
              <w:t xml:space="preserve"> 4k</w:t>
            </w:r>
          </w:p>
          <w:p w14:paraId="65053AB6" w14:textId="77777777" w:rsidR="00BC1118" w:rsidRPr="00BC1118" w:rsidRDefault="00BC1118" w:rsidP="00D7539D">
            <w:r w:rsidRPr="00BC1118">
              <w:t>Camera principala:</w:t>
            </w:r>
          </w:p>
          <w:p w14:paraId="14AA4E0F" w14:textId="77777777" w:rsidR="00BC1118" w:rsidRPr="00BC1118" w:rsidRDefault="00BC1118" w:rsidP="00800347">
            <w:pPr>
              <w:pStyle w:val="Listparagraf"/>
              <w:numPr>
                <w:ilvl w:val="0"/>
                <w:numId w:val="15"/>
              </w:numPr>
            </w:pPr>
            <w:r w:rsidRPr="00BC1118">
              <w:t>HFOV – minim 70 grade</w:t>
            </w:r>
          </w:p>
          <w:p w14:paraId="6481452D" w14:textId="77777777" w:rsidR="00BC1118" w:rsidRPr="00BC1118" w:rsidRDefault="00BC1118" w:rsidP="00800347">
            <w:pPr>
              <w:pStyle w:val="Listparagraf"/>
              <w:numPr>
                <w:ilvl w:val="0"/>
                <w:numId w:val="15"/>
              </w:numPr>
            </w:pPr>
            <w:r w:rsidRPr="00BC1118">
              <w:t xml:space="preserve">Minim 30 </w:t>
            </w:r>
            <w:proofErr w:type="spellStart"/>
            <w:r w:rsidRPr="00BC1118">
              <w:t>fps</w:t>
            </w:r>
            <w:proofErr w:type="spellEnd"/>
          </w:p>
          <w:p w14:paraId="4E47C43C" w14:textId="77777777" w:rsidR="00BC1118" w:rsidRPr="00BC1118" w:rsidRDefault="00BC1118" w:rsidP="00D7539D">
            <w:r w:rsidRPr="00BC1118">
              <w:t>Camera secundara</w:t>
            </w:r>
          </w:p>
          <w:p w14:paraId="3240196D" w14:textId="77777777" w:rsidR="00BC1118" w:rsidRPr="00BC1118" w:rsidRDefault="00BC1118" w:rsidP="00800347">
            <w:pPr>
              <w:pStyle w:val="Listparagraf"/>
              <w:numPr>
                <w:ilvl w:val="0"/>
                <w:numId w:val="15"/>
              </w:numPr>
            </w:pPr>
            <w:r w:rsidRPr="00BC1118">
              <w:t>HFOV – minim 110 grade</w:t>
            </w:r>
          </w:p>
          <w:p w14:paraId="601C2617" w14:textId="77777777" w:rsidR="00BC1118" w:rsidRPr="00BC1118" w:rsidRDefault="00BC1118" w:rsidP="00800347">
            <w:pPr>
              <w:pStyle w:val="Listparagraf"/>
              <w:numPr>
                <w:ilvl w:val="0"/>
                <w:numId w:val="15"/>
              </w:numPr>
            </w:pPr>
            <w:r w:rsidRPr="00BC1118">
              <w:t xml:space="preserve">Minim 30 </w:t>
            </w:r>
            <w:proofErr w:type="spellStart"/>
            <w:r w:rsidRPr="00BC1118">
              <w:t>fps</w:t>
            </w:r>
            <w:proofErr w:type="spellEnd"/>
          </w:p>
          <w:p w14:paraId="32EE22BD" w14:textId="77777777" w:rsidR="00BC1118" w:rsidRPr="00BC1118" w:rsidRDefault="00BC1118" w:rsidP="00800347">
            <w:pPr>
              <w:pStyle w:val="Listparagraf"/>
              <w:numPr>
                <w:ilvl w:val="0"/>
                <w:numId w:val="15"/>
              </w:numPr>
            </w:pPr>
            <w:proofErr w:type="spellStart"/>
            <w:r w:rsidRPr="00BC1118">
              <w:t>Wide</w:t>
            </w:r>
            <w:proofErr w:type="spellEnd"/>
            <w:r w:rsidRPr="00BC1118">
              <w:t xml:space="preserve"> </w:t>
            </w:r>
          </w:p>
        </w:tc>
      </w:tr>
      <w:tr w:rsidR="00BC1118" w:rsidRPr="00BC1118" w14:paraId="1875C5C1" w14:textId="77777777" w:rsidTr="00D7539D">
        <w:tc>
          <w:tcPr>
            <w:tcW w:w="1838" w:type="dxa"/>
          </w:tcPr>
          <w:p w14:paraId="3CC72FAB" w14:textId="77777777" w:rsidR="00BC1118" w:rsidRPr="00BC1118" w:rsidRDefault="00BC1118" w:rsidP="00D7539D">
            <w:r w:rsidRPr="00BC1118">
              <w:t>REQ-VCONF-2.4</w:t>
            </w:r>
          </w:p>
        </w:tc>
        <w:tc>
          <w:tcPr>
            <w:tcW w:w="7178" w:type="dxa"/>
          </w:tcPr>
          <w:p w14:paraId="407C85C4" w14:textId="77777777" w:rsidR="00BC1118" w:rsidRPr="00BC1118" w:rsidRDefault="00BC1118" w:rsidP="00D7539D">
            <w:r w:rsidRPr="00BC1118">
              <w:t>Dispozitivul are microfoane integrate.</w:t>
            </w:r>
          </w:p>
          <w:p w14:paraId="04249775" w14:textId="77777777" w:rsidR="00BC1118" w:rsidRPr="00BC1118" w:rsidRDefault="00BC1118" w:rsidP="00D7539D">
            <w:r w:rsidRPr="00BC1118">
              <w:t>Dispozitivul va fi livrat cu 3 microfoane externe, dintre care:</w:t>
            </w:r>
          </w:p>
          <w:p w14:paraId="0AD32286" w14:textId="3CE1BBAA" w:rsidR="00BC1118" w:rsidRPr="00BC1118" w:rsidRDefault="00BC1118" w:rsidP="00800347">
            <w:pPr>
              <w:pStyle w:val="Listparagraf"/>
              <w:numPr>
                <w:ilvl w:val="0"/>
                <w:numId w:val="38"/>
              </w:numPr>
            </w:pPr>
            <w:r w:rsidRPr="00BC1118">
              <w:t xml:space="preserve">2 microfoane vor fi montate pe tavan </w:t>
            </w:r>
            <w:r w:rsidR="0083274F">
              <w:t>ș</w:t>
            </w:r>
            <w:r w:rsidRPr="00BC1118">
              <w:t xml:space="preserve">i au </w:t>
            </w:r>
            <w:r w:rsidR="0083274F" w:rsidRPr="00BC1118">
              <w:t>următoarele</w:t>
            </w:r>
            <w:r w:rsidRPr="00BC1118">
              <w:t xml:space="preserve"> caracteristici:</w:t>
            </w:r>
          </w:p>
          <w:p w14:paraId="60E018F0" w14:textId="77777777" w:rsidR="00BC1118" w:rsidRPr="00BC1118" w:rsidRDefault="00BC1118" w:rsidP="00800347">
            <w:pPr>
              <w:pStyle w:val="Listparagraf"/>
              <w:numPr>
                <w:ilvl w:val="0"/>
                <w:numId w:val="21"/>
              </w:numPr>
            </w:pPr>
            <w:r w:rsidRPr="00BC1118">
              <w:t>SNR – minim 70 dB</w:t>
            </w:r>
          </w:p>
          <w:p w14:paraId="10299A1D" w14:textId="77777777" w:rsidR="00BC1118" w:rsidRPr="00BC1118" w:rsidRDefault="00BC1118" w:rsidP="00800347">
            <w:pPr>
              <w:pStyle w:val="Listparagraf"/>
              <w:numPr>
                <w:ilvl w:val="0"/>
                <w:numId w:val="21"/>
              </w:numPr>
            </w:pPr>
            <w:r w:rsidRPr="00BC1118">
              <w:t>Conector RJ45</w:t>
            </w:r>
          </w:p>
          <w:p w14:paraId="270A05BB" w14:textId="77777777" w:rsidR="00BC1118" w:rsidRPr="00BC1118" w:rsidRDefault="00BC1118" w:rsidP="00800347">
            <w:pPr>
              <w:pStyle w:val="Listparagraf"/>
              <w:numPr>
                <w:ilvl w:val="0"/>
                <w:numId w:val="21"/>
              </w:numPr>
            </w:pPr>
            <w:r w:rsidRPr="00BC1118">
              <w:t>Port Micro-USB</w:t>
            </w:r>
          </w:p>
          <w:p w14:paraId="468A9D71" w14:textId="11B4C9C2" w:rsidR="00BC1118" w:rsidRPr="00BC1118" w:rsidRDefault="00BC1118" w:rsidP="00800347">
            <w:pPr>
              <w:pStyle w:val="Listparagraf"/>
              <w:numPr>
                <w:ilvl w:val="0"/>
                <w:numId w:val="21"/>
              </w:numPr>
            </w:pPr>
            <w:r w:rsidRPr="00BC1118">
              <w:t xml:space="preserve">Alimentarea se </w:t>
            </w:r>
            <w:r w:rsidR="0083274F" w:rsidRPr="00BC1118">
              <w:t>realizează</w:t>
            </w:r>
            <w:r w:rsidRPr="00BC1118">
              <w:t xml:space="preserve"> prin </w:t>
            </w:r>
            <w:proofErr w:type="spellStart"/>
            <w:r w:rsidRPr="00BC1118">
              <w:t>PoE</w:t>
            </w:r>
            <w:proofErr w:type="spellEnd"/>
          </w:p>
          <w:p w14:paraId="4EC6CEF8" w14:textId="77777777" w:rsidR="00BC1118" w:rsidRPr="00BC1118" w:rsidRDefault="00BC1118" w:rsidP="00800347">
            <w:pPr>
              <w:pStyle w:val="Listparagraf"/>
              <w:numPr>
                <w:ilvl w:val="0"/>
                <w:numId w:val="21"/>
              </w:numPr>
            </w:pPr>
            <w:r w:rsidRPr="00BC1118">
              <w:t>Aria de acoperire – minim 3,5 m</w:t>
            </w:r>
          </w:p>
          <w:p w14:paraId="3BFECE8B" w14:textId="77777777" w:rsidR="00BC1118" w:rsidRPr="00BC1118" w:rsidRDefault="00BC1118" w:rsidP="00800347">
            <w:pPr>
              <w:pStyle w:val="Listparagraf"/>
              <w:numPr>
                <w:ilvl w:val="0"/>
                <w:numId w:val="21"/>
              </w:numPr>
            </w:pPr>
            <w:proofErr w:type="spellStart"/>
            <w:r w:rsidRPr="00BC1118">
              <w:t>Noise</w:t>
            </w:r>
            <w:proofErr w:type="spellEnd"/>
            <w:r w:rsidRPr="00BC1118">
              <w:t xml:space="preserve"> </w:t>
            </w:r>
            <w:proofErr w:type="spellStart"/>
            <w:r w:rsidRPr="00BC1118">
              <w:t>reduction</w:t>
            </w:r>
            <w:proofErr w:type="spellEnd"/>
          </w:p>
          <w:p w14:paraId="39468B28" w14:textId="77777777" w:rsidR="00BC1118" w:rsidRPr="00BC1118" w:rsidRDefault="00BC1118" w:rsidP="00800347">
            <w:pPr>
              <w:pStyle w:val="Listparagraf"/>
              <w:numPr>
                <w:ilvl w:val="0"/>
                <w:numId w:val="21"/>
              </w:numPr>
            </w:pPr>
            <w:r w:rsidRPr="00BC1118">
              <w:t xml:space="preserve">Echo </w:t>
            </w:r>
            <w:proofErr w:type="spellStart"/>
            <w:r w:rsidRPr="00BC1118">
              <w:t>cancelation</w:t>
            </w:r>
            <w:proofErr w:type="spellEnd"/>
          </w:p>
          <w:p w14:paraId="62553D25" w14:textId="77777777" w:rsidR="00BC1118" w:rsidRPr="00BC1118" w:rsidRDefault="00BC1118" w:rsidP="00800347">
            <w:pPr>
              <w:pStyle w:val="Listparagraf"/>
              <w:numPr>
                <w:ilvl w:val="0"/>
                <w:numId w:val="21"/>
              </w:numPr>
            </w:pPr>
            <w:r w:rsidRPr="00BC1118">
              <w:t>AGC</w:t>
            </w:r>
          </w:p>
          <w:p w14:paraId="7B179672" w14:textId="77777777" w:rsidR="00BC1118" w:rsidRPr="00BC1118" w:rsidRDefault="00BC1118" w:rsidP="00800347">
            <w:pPr>
              <w:pStyle w:val="Listparagraf"/>
              <w:numPr>
                <w:ilvl w:val="0"/>
                <w:numId w:val="21"/>
              </w:numPr>
            </w:pPr>
            <w:proofErr w:type="spellStart"/>
            <w:r w:rsidRPr="00BC1118">
              <w:t>Beamforming</w:t>
            </w:r>
            <w:proofErr w:type="spellEnd"/>
            <w:r w:rsidRPr="00BC1118">
              <w:t xml:space="preserve"> </w:t>
            </w:r>
            <w:proofErr w:type="spellStart"/>
            <w:r w:rsidRPr="00BC1118">
              <w:t>microphone</w:t>
            </w:r>
            <w:proofErr w:type="spellEnd"/>
          </w:p>
          <w:p w14:paraId="52F383BB" w14:textId="56F9AFC3" w:rsidR="00BC1118" w:rsidRPr="00BC1118" w:rsidRDefault="00BC1118" w:rsidP="00800347">
            <w:pPr>
              <w:pStyle w:val="Listparagraf"/>
              <w:numPr>
                <w:ilvl w:val="0"/>
                <w:numId w:val="21"/>
              </w:numPr>
            </w:pPr>
            <w:r w:rsidRPr="00BC1118">
              <w:t xml:space="preserve">Produse de </w:t>
            </w:r>
            <w:proofErr w:type="spellStart"/>
            <w:r w:rsidRPr="00BC1118">
              <w:t>acelasi</w:t>
            </w:r>
            <w:proofErr w:type="spellEnd"/>
            <w:r w:rsidRPr="00BC1118">
              <w:t xml:space="preserve"> </w:t>
            </w:r>
            <w:r w:rsidR="00F14307">
              <w:t>producător</w:t>
            </w:r>
            <w:r w:rsidRPr="00BC1118">
              <w:t xml:space="preserve"> cu cel al dispozitivului.</w:t>
            </w:r>
          </w:p>
          <w:p w14:paraId="6311818F" w14:textId="77777777" w:rsidR="00BC1118" w:rsidRPr="00BC1118" w:rsidRDefault="00BC1118" w:rsidP="00800347">
            <w:pPr>
              <w:pStyle w:val="Listparagraf"/>
              <w:numPr>
                <w:ilvl w:val="0"/>
                <w:numId w:val="38"/>
              </w:numPr>
            </w:pPr>
            <w:r w:rsidRPr="00BC1118">
              <w:t>1 microfon se va monta pe masa</w:t>
            </w:r>
          </w:p>
          <w:p w14:paraId="31A448FB" w14:textId="77777777" w:rsidR="00BC1118" w:rsidRPr="00BC1118" w:rsidRDefault="00BC1118" w:rsidP="00800347">
            <w:pPr>
              <w:pStyle w:val="Listparagraf"/>
              <w:numPr>
                <w:ilvl w:val="0"/>
                <w:numId w:val="21"/>
              </w:numPr>
            </w:pPr>
            <w:r w:rsidRPr="00BC1118">
              <w:t>SNR – minim 70 dB</w:t>
            </w:r>
          </w:p>
          <w:p w14:paraId="06908C98" w14:textId="77777777" w:rsidR="00BC1118" w:rsidRPr="00BC1118" w:rsidRDefault="00BC1118" w:rsidP="00800347">
            <w:pPr>
              <w:pStyle w:val="Listparagraf"/>
              <w:numPr>
                <w:ilvl w:val="0"/>
                <w:numId w:val="21"/>
              </w:numPr>
            </w:pPr>
            <w:r w:rsidRPr="00BC1118">
              <w:t>Conector RJ45</w:t>
            </w:r>
          </w:p>
          <w:p w14:paraId="726E5AAA" w14:textId="77777777" w:rsidR="00BC1118" w:rsidRPr="00BC1118" w:rsidRDefault="00BC1118" w:rsidP="00800347">
            <w:pPr>
              <w:pStyle w:val="Listparagraf"/>
              <w:numPr>
                <w:ilvl w:val="0"/>
                <w:numId w:val="21"/>
              </w:numPr>
            </w:pPr>
            <w:r w:rsidRPr="00BC1118">
              <w:t>Port Micro-USB</w:t>
            </w:r>
          </w:p>
          <w:p w14:paraId="0E99157C" w14:textId="4591C718" w:rsidR="00BC1118" w:rsidRPr="00BC1118" w:rsidRDefault="00BC1118" w:rsidP="00800347">
            <w:pPr>
              <w:pStyle w:val="Listparagraf"/>
              <w:numPr>
                <w:ilvl w:val="0"/>
                <w:numId w:val="21"/>
              </w:numPr>
            </w:pPr>
            <w:r w:rsidRPr="00BC1118">
              <w:t xml:space="preserve">Alimentarea se </w:t>
            </w:r>
            <w:r w:rsidR="00971C89" w:rsidRPr="00BC1118">
              <w:t>realizează</w:t>
            </w:r>
            <w:r w:rsidRPr="00BC1118">
              <w:t xml:space="preserve"> prin </w:t>
            </w:r>
            <w:proofErr w:type="spellStart"/>
            <w:r w:rsidRPr="00BC1118">
              <w:t>PoE</w:t>
            </w:r>
            <w:proofErr w:type="spellEnd"/>
          </w:p>
          <w:p w14:paraId="21D9F4EA" w14:textId="77777777" w:rsidR="00BC1118" w:rsidRPr="00BC1118" w:rsidRDefault="00BC1118" w:rsidP="00800347">
            <w:pPr>
              <w:pStyle w:val="Listparagraf"/>
              <w:numPr>
                <w:ilvl w:val="0"/>
                <w:numId w:val="21"/>
              </w:numPr>
            </w:pPr>
            <w:r w:rsidRPr="00BC1118">
              <w:lastRenderedPageBreak/>
              <w:t>Buton de „Mute”</w:t>
            </w:r>
          </w:p>
          <w:p w14:paraId="419577B2" w14:textId="77777777" w:rsidR="00BC1118" w:rsidRPr="00BC1118" w:rsidRDefault="00BC1118" w:rsidP="00800347">
            <w:pPr>
              <w:pStyle w:val="Listparagraf"/>
              <w:numPr>
                <w:ilvl w:val="0"/>
                <w:numId w:val="21"/>
              </w:numPr>
            </w:pPr>
            <w:r w:rsidRPr="00BC1118">
              <w:t>Aria de acoperire – minim 1,5 m</w:t>
            </w:r>
          </w:p>
          <w:p w14:paraId="1E1DB478" w14:textId="77777777" w:rsidR="00BC1118" w:rsidRPr="00BC1118" w:rsidRDefault="00BC1118" w:rsidP="00800347">
            <w:pPr>
              <w:pStyle w:val="Listparagraf"/>
              <w:numPr>
                <w:ilvl w:val="0"/>
                <w:numId w:val="21"/>
              </w:numPr>
            </w:pPr>
            <w:proofErr w:type="spellStart"/>
            <w:r w:rsidRPr="00BC1118">
              <w:t>Noise</w:t>
            </w:r>
            <w:proofErr w:type="spellEnd"/>
            <w:r w:rsidRPr="00BC1118">
              <w:t xml:space="preserve"> </w:t>
            </w:r>
            <w:proofErr w:type="spellStart"/>
            <w:r w:rsidRPr="00BC1118">
              <w:t>reduction</w:t>
            </w:r>
            <w:proofErr w:type="spellEnd"/>
          </w:p>
          <w:p w14:paraId="74A11A09" w14:textId="77777777" w:rsidR="00BC1118" w:rsidRPr="00BC1118" w:rsidRDefault="00BC1118" w:rsidP="00800347">
            <w:pPr>
              <w:pStyle w:val="Listparagraf"/>
              <w:numPr>
                <w:ilvl w:val="0"/>
                <w:numId w:val="21"/>
              </w:numPr>
            </w:pPr>
            <w:r w:rsidRPr="00BC1118">
              <w:t xml:space="preserve">Echo </w:t>
            </w:r>
            <w:proofErr w:type="spellStart"/>
            <w:r w:rsidRPr="00BC1118">
              <w:t>cancelation</w:t>
            </w:r>
            <w:proofErr w:type="spellEnd"/>
          </w:p>
          <w:p w14:paraId="6370BF2F" w14:textId="77777777" w:rsidR="00BC1118" w:rsidRPr="00BC1118" w:rsidRDefault="00BC1118" w:rsidP="00800347">
            <w:pPr>
              <w:pStyle w:val="Listparagraf"/>
              <w:numPr>
                <w:ilvl w:val="0"/>
                <w:numId w:val="21"/>
              </w:numPr>
            </w:pPr>
            <w:r w:rsidRPr="00BC1118">
              <w:t>AGC</w:t>
            </w:r>
          </w:p>
          <w:p w14:paraId="776347E9" w14:textId="77777777" w:rsidR="00BC1118" w:rsidRPr="00BC1118" w:rsidRDefault="00BC1118" w:rsidP="00800347">
            <w:pPr>
              <w:pStyle w:val="Listparagraf"/>
              <w:numPr>
                <w:ilvl w:val="0"/>
                <w:numId w:val="21"/>
              </w:numPr>
            </w:pPr>
            <w:proofErr w:type="spellStart"/>
            <w:r w:rsidRPr="00BC1118">
              <w:t>Beamforming</w:t>
            </w:r>
            <w:proofErr w:type="spellEnd"/>
            <w:r w:rsidRPr="00BC1118">
              <w:t xml:space="preserve"> </w:t>
            </w:r>
            <w:proofErr w:type="spellStart"/>
            <w:r w:rsidRPr="00BC1118">
              <w:t>microphone</w:t>
            </w:r>
            <w:proofErr w:type="spellEnd"/>
          </w:p>
          <w:p w14:paraId="36CAADAE" w14:textId="43D8AC1F" w:rsidR="00BC1118" w:rsidRPr="00BC1118" w:rsidRDefault="00BC1118" w:rsidP="00800347">
            <w:pPr>
              <w:pStyle w:val="Listparagraf"/>
              <w:numPr>
                <w:ilvl w:val="0"/>
                <w:numId w:val="21"/>
              </w:numPr>
            </w:pPr>
            <w:r w:rsidRPr="00BC1118">
              <w:t xml:space="preserve">Produs de </w:t>
            </w:r>
            <w:r w:rsidR="0083274F" w:rsidRPr="00BC1118">
              <w:t>același</w:t>
            </w:r>
            <w:r w:rsidRPr="00BC1118">
              <w:t xml:space="preserve"> </w:t>
            </w:r>
            <w:r w:rsidR="00F14307">
              <w:t>producător</w:t>
            </w:r>
            <w:r w:rsidR="00F14307" w:rsidRPr="00BC1118">
              <w:t xml:space="preserve"> </w:t>
            </w:r>
            <w:r w:rsidRPr="00BC1118">
              <w:t>cu cel al dispozitivului.</w:t>
            </w:r>
          </w:p>
        </w:tc>
      </w:tr>
      <w:tr w:rsidR="00BC1118" w:rsidRPr="00BC1118" w14:paraId="1EBA011F" w14:textId="77777777" w:rsidTr="00D7539D">
        <w:tc>
          <w:tcPr>
            <w:tcW w:w="1838" w:type="dxa"/>
          </w:tcPr>
          <w:p w14:paraId="793032E9" w14:textId="77777777" w:rsidR="00BC1118" w:rsidRPr="00BC1118" w:rsidRDefault="00BC1118" w:rsidP="00D7539D">
            <w:r w:rsidRPr="00BC1118">
              <w:lastRenderedPageBreak/>
              <w:t>REQ-VCONF-2.5</w:t>
            </w:r>
          </w:p>
        </w:tc>
        <w:tc>
          <w:tcPr>
            <w:tcW w:w="7178" w:type="dxa"/>
          </w:tcPr>
          <w:p w14:paraId="491DFE85" w14:textId="77777777" w:rsidR="00BC1118" w:rsidRPr="00BC1118" w:rsidRDefault="00BC1118" w:rsidP="00D7539D">
            <w:r w:rsidRPr="00BC1118">
              <w:t xml:space="preserve">Difuzoare cu </w:t>
            </w:r>
            <w:proofErr w:type="spellStart"/>
            <w:r w:rsidRPr="00BC1118">
              <w:t>woofer</w:t>
            </w:r>
            <w:proofErr w:type="spellEnd"/>
            <w:r w:rsidRPr="00BC1118">
              <w:t xml:space="preserve"> integrate.</w:t>
            </w:r>
          </w:p>
        </w:tc>
      </w:tr>
      <w:tr w:rsidR="00BC1118" w:rsidRPr="00BC1118" w14:paraId="69B2037C" w14:textId="77777777" w:rsidTr="00D7539D">
        <w:tc>
          <w:tcPr>
            <w:tcW w:w="1838" w:type="dxa"/>
          </w:tcPr>
          <w:p w14:paraId="60C9BCB4" w14:textId="77777777" w:rsidR="00BC1118" w:rsidRPr="00BC1118" w:rsidRDefault="00BC1118" w:rsidP="00D7539D">
            <w:r w:rsidRPr="00BC1118">
              <w:t>REQ-VCONF-2.6</w:t>
            </w:r>
          </w:p>
        </w:tc>
        <w:tc>
          <w:tcPr>
            <w:tcW w:w="7178" w:type="dxa"/>
          </w:tcPr>
          <w:p w14:paraId="3659394E" w14:textId="3E627E84" w:rsidR="00BC1118" w:rsidRPr="00BC1118" w:rsidRDefault="00BC1118" w:rsidP="00D7539D">
            <w:r w:rsidRPr="00BC1118">
              <w:t xml:space="preserve">Dispozitivul dispune de </w:t>
            </w:r>
            <w:r w:rsidR="00971C89" w:rsidRPr="00BC1118">
              <w:t>următoarele</w:t>
            </w:r>
            <w:r w:rsidRPr="00BC1118">
              <w:t xml:space="preserve"> </w:t>
            </w:r>
            <w:r w:rsidR="00971C89" w:rsidRPr="00BC1118">
              <w:t>interfețe</w:t>
            </w:r>
            <w:r w:rsidRPr="00BC1118">
              <w:t>:</w:t>
            </w:r>
          </w:p>
          <w:p w14:paraId="17F83F1A" w14:textId="77777777" w:rsidR="00BC1118" w:rsidRPr="00BC1118" w:rsidRDefault="00BC1118" w:rsidP="00800347">
            <w:pPr>
              <w:pStyle w:val="Listparagraf"/>
              <w:numPr>
                <w:ilvl w:val="0"/>
                <w:numId w:val="17"/>
              </w:numPr>
            </w:pPr>
            <w:r w:rsidRPr="00BC1118">
              <w:t>Minim 3 x RJ45</w:t>
            </w:r>
          </w:p>
          <w:p w14:paraId="29999327" w14:textId="77777777" w:rsidR="00BC1118" w:rsidRPr="00BC1118" w:rsidRDefault="00BC1118" w:rsidP="00800347">
            <w:pPr>
              <w:pStyle w:val="Listparagraf"/>
              <w:numPr>
                <w:ilvl w:val="0"/>
                <w:numId w:val="17"/>
              </w:numPr>
            </w:pPr>
            <w:r w:rsidRPr="00BC1118">
              <w:t>Minim 1 x HDMI și/sau 1 x USB-C utilizat pentru partajarea conținutului în timpul prezentărilor</w:t>
            </w:r>
          </w:p>
          <w:p w14:paraId="03AEF652" w14:textId="77777777" w:rsidR="00BC1118" w:rsidRPr="00BC1118" w:rsidRDefault="00BC1118" w:rsidP="00800347">
            <w:pPr>
              <w:pStyle w:val="Listparagraf"/>
              <w:numPr>
                <w:ilvl w:val="0"/>
                <w:numId w:val="17"/>
              </w:numPr>
            </w:pPr>
            <w:r w:rsidRPr="00BC1118">
              <w:t>Minim 1 x USB care să permită conectarea și utilizarea unui dispozitiv extern, inclusiv pentru transmiterea audio si video</w:t>
            </w:r>
          </w:p>
          <w:p w14:paraId="6A2C4F46" w14:textId="77777777" w:rsidR="00BC1118" w:rsidRPr="00BC1118" w:rsidRDefault="00BC1118" w:rsidP="00800347">
            <w:pPr>
              <w:pStyle w:val="Listparagraf"/>
              <w:numPr>
                <w:ilvl w:val="0"/>
                <w:numId w:val="17"/>
              </w:numPr>
            </w:pPr>
            <w:r w:rsidRPr="00BC1118">
              <w:t>Minim 1 x HDMI 4k pentru intrare</w:t>
            </w:r>
          </w:p>
          <w:p w14:paraId="40EA2611" w14:textId="071CF632" w:rsidR="00BC1118" w:rsidRPr="00BC1118" w:rsidRDefault="00BC1118" w:rsidP="00800347">
            <w:pPr>
              <w:pStyle w:val="Listparagraf"/>
              <w:numPr>
                <w:ilvl w:val="0"/>
                <w:numId w:val="17"/>
              </w:numPr>
            </w:pPr>
            <w:r w:rsidRPr="00BC1118">
              <w:t xml:space="preserve">Minim 1 x HDMI 4k pentru </w:t>
            </w:r>
            <w:r w:rsidR="00971C89" w:rsidRPr="00BC1118">
              <w:t>ieșire</w:t>
            </w:r>
          </w:p>
          <w:p w14:paraId="71C33AC1" w14:textId="77777777" w:rsidR="00BC1118" w:rsidRPr="00BC1118" w:rsidRDefault="00BC1118" w:rsidP="00800347">
            <w:pPr>
              <w:pStyle w:val="Listparagraf"/>
              <w:numPr>
                <w:ilvl w:val="0"/>
                <w:numId w:val="17"/>
              </w:numPr>
            </w:pPr>
            <w:r w:rsidRPr="00BC1118">
              <w:t>Minim 2 porturi de intrare pentru microfoane</w:t>
            </w:r>
          </w:p>
        </w:tc>
      </w:tr>
      <w:tr w:rsidR="00BC1118" w:rsidRPr="00BC1118" w14:paraId="32458E7D" w14:textId="77777777" w:rsidTr="00D7539D">
        <w:tc>
          <w:tcPr>
            <w:tcW w:w="1838" w:type="dxa"/>
          </w:tcPr>
          <w:p w14:paraId="6D3C922C" w14:textId="77777777" w:rsidR="00BC1118" w:rsidRPr="00BC1118" w:rsidRDefault="00BC1118" w:rsidP="00D7539D">
            <w:r w:rsidRPr="00BC1118">
              <w:t>REQ-VCONF-2.7</w:t>
            </w:r>
          </w:p>
        </w:tc>
        <w:tc>
          <w:tcPr>
            <w:tcW w:w="7178" w:type="dxa"/>
          </w:tcPr>
          <w:p w14:paraId="47C091ED" w14:textId="2A212233" w:rsidR="00BC1118" w:rsidRPr="00BC1118" w:rsidRDefault="00BC1118" w:rsidP="00D7539D">
            <w:r w:rsidRPr="00BC1118">
              <w:t xml:space="preserve">Dispozitivul suporta cel </w:t>
            </w:r>
            <w:r w:rsidR="00971C89" w:rsidRPr="00BC1118">
              <w:t>puțin</w:t>
            </w:r>
            <w:r w:rsidRPr="00BC1118">
              <w:t xml:space="preserve"> </w:t>
            </w:r>
            <w:r w:rsidR="00971C89" w:rsidRPr="00BC1118">
              <w:t>următoarele</w:t>
            </w:r>
            <w:r w:rsidRPr="00BC1118">
              <w:t xml:space="preserve"> codec-uri:</w:t>
            </w:r>
          </w:p>
          <w:p w14:paraId="41AB1953" w14:textId="77777777" w:rsidR="00BC1118" w:rsidRPr="00BC1118" w:rsidRDefault="00BC1118" w:rsidP="00800347">
            <w:pPr>
              <w:pStyle w:val="Listparagraf"/>
              <w:numPr>
                <w:ilvl w:val="0"/>
                <w:numId w:val="18"/>
              </w:numPr>
            </w:pPr>
            <w:r w:rsidRPr="00BC1118">
              <w:t>H.264</w:t>
            </w:r>
          </w:p>
          <w:p w14:paraId="5BF75207" w14:textId="77777777" w:rsidR="00BC1118" w:rsidRPr="00BC1118" w:rsidRDefault="00BC1118" w:rsidP="00800347">
            <w:pPr>
              <w:pStyle w:val="Listparagraf"/>
              <w:numPr>
                <w:ilvl w:val="0"/>
                <w:numId w:val="18"/>
              </w:numPr>
            </w:pPr>
            <w:r w:rsidRPr="00BC1118">
              <w:t>H.265</w:t>
            </w:r>
          </w:p>
          <w:p w14:paraId="3A12BE52" w14:textId="77777777" w:rsidR="00BC1118" w:rsidRPr="00BC1118" w:rsidRDefault="00BC1118" w:rsidP="00800347">
            <w:pPr>
              <w:pStyle w:val="Listparagraf"/>
              <w:numPr>
                <w:ilvl w:val="0"/>
                <w:numId w:val="18"/>
              </w:numPr>
            </w:pPr>
            <w:r w:rsidRPr="00BC1118">
              <w:t>G.711</w:t>
            </w:r>
          </w:p>
          <w:p w14:paraId="7C1C1937" w14:textId="77777777" w:rsidR="00BC1118" w:rsidRPr="00BC1118" w:rsidRDefault="00BC1118" w:rsidP="00800347">
            <w:pPr>
              <w:pStyle w:val="Listparagraf"/>
              <w:numPr>
                <w:ilvl w:val="0"/>
                <w:numId w:val="18"/>
              </w:numPr>
            </w:pPr>
            <w:r w:rsidRPr="00BC1118">
              <w:t>G.729</w:t>
            </w:r>
          </w:p>
          <w:p w14:paraId="5D00537B" w14:textId="77777777" w:rsidR="00BC1118" w:rsidRPr="00BC1118" w:rsidRDefault="00BC1118" w:rsidP="00800347">
            <w:pPr>
              <w:pStyle w:val="Listparagraf"/>
              <w:numPr>
                <w:ilvl w:val="0"/>
                <w:numId w:val="18"/>
              </w:numPr>
            </w:pPr>
            <w:r w:rsidRPr="00BC1118">
              <w:t>G.719</w:t>
            </w:r>
          </w:p>
          <w:p w14:paraId="708F834D" w14:textId="77777777" w:rsidR="00BC1118" w:rsidRPr="00BC1118" w:rsidRDefault="00BC1118" w:rsidP="00800347">
            <w:pPr>
              <w:pStyle w:val="Listparagraf"/>
              <w:numPr>
                <w:ilvl w:val="0"/>
                <w:numId w:val="18"/>
              </w:numPr>
            </w:pPr>
            <w:r w:rsidRPr="00BC1118">
              <w:t>G.729AB</w:t>
            </w:r>
          </w:p>
          <w:p w14:paraId="4CAD1736" w14:textId="77777777" w:rsidR="00BC1118" w:rsidRPr="00BC1118" w:rsidRDefault="00BC1118" w:rsidP="00800347">
            <w:pPr>
              <w:pStyle w:val="Listparagraf"/>
              <w:numPr>
                <w:ilvl w:val="0"/>
                <w:numId w:val="18"/>
              </w:numPr>
            </w:pPr>
            <w:r w:rsidRPr="00BC1118">
              <w:t>G.722</w:t>
            </w:r>
          </w:p>
          <w:p w14:paraId="27603E5F" w14:textId="77777777" w:rsidR="00BC1118" w:rsidRPr="00BC1118" w:rsidRDefault="00BC1118" w:rsidP="00800347">
            <w:pPr>
              <w:pStyle w:val="Listparagraf"/>
              <w:numPr>
                <w:ilvl w:val="0"/>
                <w:numId w:val="18"/>
              </w:numPr>
            </w:pPr>
            <w:r w:rsidRPr="00BC1118">
              <w:t>Opus</w:t>
            </w:r>
          </w:p>
        </w:tc>
      </w:tr>
      <w:tr w:rsidR="00BC1118" w:rsidRPr="00BC1118" w14:paraId="2F22C8E0" w14:textId="77777777" w:rsidTr="00D7539D">
        <w:tc>
          <w:tcPr>
            <w:tcW w:w="1838" w:type="dxa"/>
          </w:tcPr>
          <w:p w14:paraId="3178324B" w14:textId="77777777" w:rsidR="00BC1118" w:rsidRPr="00BC1118" w:rsidRDefault="00BC1118" w:rsidP="00D7539D">
            <w:r w:rsidRPr="00BC1118">
              <w:t>REQ-VCONF-2.8</w:t>
            </w:r>
          </w:p>
        </w:tc>
        <w:tc>
          <w:tcPr>
            <w:tcW w:w="7178" w:type="dxa"/>
          </w:tcPr>
          <w:p w14:paraId="6B2E3BC3" w14:textId="0EB2C332" w:rsidR="00BC1118" w:rsidRPr="00BC1118" w:rsidRDefault="00BC1118" w:rsidP="00D7539D">
            <w:r w:rsidRPr="00BC1118">
              <w:t xml:space="preserve">Dispozitivul suporta cel </w:t>
            </w:r>
            <w:r w:rsidR="00971C89" w:rsidRPr="00BC1118">
              <w:t>puțin</w:t>
            </w:r>
            <w:r w:rsidRPr="00BC1118">
              <w:t xml:space="preserve"> </w:t>
            </w:r>
            <w:r w:rsidR="00971C89" w:rsidRPr="00BC1118">
              <w:t>următoarele</w:t>
            </w:r>
            <w:r w:rsidRPr="00BC1118">
              <w:t xml:space="preserve"> protocoale:</w:t>
            </w:r>
          </w:p>
          <w:p w14:paraId="67B7A3D8" w14:textId="77777777" w:rsidR="00BC1118" w:rsidRPr="00BC1118" w:rsidRDefault="00BC1118" w:rsidP="00800347">
            <w:pPr>
              <w:pStyle w:val="Listparagraf"/>
              <w:numPr>
                <w:ilvl w:val="0"/>
                <w:numId w:val="19"/>
              </w:numPr>
            </w:pPr>
            <w:r w:rsidRPr="00BC1118">
              <w:t>SIP</w:t>
            </w:r>
          </w:p>
          <w:p w14:paraId="0B1586FD" w14:textId="77777777" w:rsidR="00BC1118" w:rsidRPr="00BC1118" w:rsidRDefault="00BC1118" w:rsidP="00800347">
            <w:pPr>
              <w:pStyle w:val="Listparagraf"/>
              <w:numPr>
                <w:ilvl w:val="0"/>
                <w:numId w:val="19"/>
              </w:numPr>
            </w:pPr>
            <w:r w:rsidRPr="00BC1118">
              <w:t>H.323</w:t>
            </w:r>
          </w:p>
          <w:p w14:paraId="53E85281" w14:textId="77777777" w:rsidR="00BC1118" w:rsidRPr="00BC1118" w:rsidRDefault="00BC1118" w:rsidP="00800347">
            <w:pPr>
              <w:pStyle w:val="Listparagraf"/>
              <w:numPr>
                <w:ilvl w:val="0"/>
                <w:numId w:val="19"/>
              </w:numPr>
            </w:pPr>
            <w:r w:rsidRPr="00BC1118">
              <w:t>IPv4</w:t>
            </w:r>
          </w:p>
          <w:p w14:paraId="12B1FA5B" w14:textId="77777777" w:rsidR="00BC1118" w:rsidRPr="00BC1118" w:rsidRDefault="00BC1118" w:rsidP="00800347">
            <w:pPr>
              <w:pStyle w:val="Listparagraf"/>
              <w:numPr>
                <w:ilvl w:val="0"/>
                <w:numId w:val="19"/>
              </w:numPr>
            </w:pPr>
            <w:r w:rsidRPr="00BC1118">
              <w:t>IPv6</w:t>
            </w:r>
          </w:p>
          <w:p w14:paraId="50DE2037" w14:textId="77777777" w:rsidR="00BC1118" w:rsidRPr="00BC1118" w:rsidRDefault="00BC1118" w:rsidP="00800347">
            <w:pPr>
              <w:pStyle w:val="Listparagraf"/>
              <w:numPr>
                <w:ilvl w:val="0"/>
                <w:numId w:val="19"/>
              </w:numPr>
            </w:pPr>
            <w:r w:rsidRPr="00BC1118">
              <w:t>DHCP</w:t>
            </w:r>
          </w:p>
          <w:p w14:paraId="7486CFCB" w14:textId="77777777" w:rsidR="00BC1118" w:rsidRPr="00BC1118" w:rsidRDefault="00BC1118" w:rsidP="00800347">
            <w:pPr>
              <w:pStyle w:val="Listparagraf"/>
              <w:numPr>
                <w:ilvl w:val="0"/>
                <w:numId w:val="19"/>
              </w:numPr>
            </w:pPr>
            <w:r w:rsidRPr="00BC1118">
              <w:t>VLAN</w:t>
            </w:r>
          </w:p>
          <w:p w14:paraId="72DE9B93" w14:textId="77777777" w:rsidR="00BC1118" w:rsidRPr="00BC1118" w:rsidRDefault="00BC1118" w:rsidP="00800347">
            <w:pPr>
              <w:pStyle w:val="Listparagraf"/>
              <w:numPr>
                <w:ilvl w:val="0"/>
                <w:numId w:val="19"/>
              </w:numPr>
            </w:pPr>
            <w:r w:rsidRPr="00BC1118">
              <w:t>HTTPS</w:t>
            </w:r>
          </w:p>
          <w:p w14:paraId="610347EB" w14:textId="77777777" w:rsidR="00BC1118" w:rsidRPr="00BC1118" w:rsidRDefault="00BC1118" w:rsidP="00800347">
            <w:pPr>
              <w:pStyle w:val="Listparagraf"/>
              <w:numPr>
                <w:ilvl w:val="0"/>
                <w:numId w:val="19"/>
              </w:numPr>
            </w:pPr>
            <w:r w:rsidRPr="00BC1118">
              <w:t>NTP</w:t>
            </w:r>
          </w:p>
          <w:p w14:paraId="55EAE367" w14:textId="77777777" w:rsidR="00BC1118" w:rsidRPr="00BC1118" w:rsidRDefault="00BC1118" w:rsidP="00800347">
            <w:pPr>
              <w:pStyle w:val="Listparagraf"/>
              <w:numPr>
                <w:ilvl w:val="0"/>
                <w:numId w:val="19"/>
              </w:numPr>
            </w:pPr>
            <w:proofErr w:type="spellStart"/>
            <w:r w:rsidRPr="00BC1118">
              <w:t>QoS</w:t>
            </w:r>
            <w:proofErr w:type="spellEnd"/>
          </w:p>
        </w:tc>
      </w:tr>
      <w:tr w:rsidR="00BC1118" w:rsidRPr="00BC1118" w14:paraId="71BC9434" w14:textId="77777777" w:rsidTr="00D7539D">
        <w:tc>
          <w:tcPr>
            <w:tcW w:w="1838" w:type="dxa"/>
          </w:tcPr>
          <w:p w14:paraId="648106C6" w14:textId="77777777" w:rsidR="00BC1118" w:rsidRPr="00BC1118" w:rsidRDefault="00BC1118" w:rsidP="00D7539D">
            <w:r w:rsidRPr="00BC1118">
              <w:t>REQ-VCONF-2.9</w:t>
            </w:r>
          </w:p>
        </w:tc>
        <w:tc>
          <w:tcPr>
            <w:tcW w:w="7178" w:type="dxa"/>
          </w:tcPr>
          <w:p w14:paraId="44EDCC1F" w14:textId="2D1796D8" w:rsidR="00BC1118" w:rsidRPr="00BC1118" w:rsidRDefault="00971C89" w:rsidP="00D7539D">
            <w:r w:rsidRPr="00BC1118">
              <w:t>Dispozitivul</w:t>
            </w:r>
            <w:r w:rsidR="00BC1118" w:rsidRPr="00BC1118">
              <w:t xml:space="preserve"> permite conexiune </w:t>
            </w:r>
            <w:proofErr w:type="spellStart"/>
            <w:r w:rsidR="00BC1118" w:rsidRPr="00BC1118">
              <w:t>Wi</w:t>
            </w:r>
            <w:proofErr w:type="spellEnd"/>
            <w:r w:rsidR="00BC1118" w:rsidRPr="00BC1118">
              <w:t xml:space="preserve">-Fi, fiind compatibil cu cel </w:t>
            </w:r>
            <w:r w:rsidRPr="00BC1118">
              <w:t>puțin</w:t>
            </w:r>
            <w:r w:rsidR="00BC1118" w:rsidRPr="00BC1118">
              <w:t xml:space="preserve"> </w:t>
            </w:r>
            <w:r w:rsidRPr="00BC1118">
              <w:t>următoarele</w:t>
            </w:r>
            <w:r w:rsidR="00BC1118" w:rsidRPr="00BC1118">
              <w:t xml:space="preserve"> standarde: 802.11a/b/g/n/ac/ax</w:t>
            </w:r>
          </w:p>
        </w:tc>
      </w:tr>
      <w:tr w:rsidR="00BC1118" w:rsidRPr="00BC1118" w14:paraId="470F8032" w14:textId="77777777" w:rsidTr="00D7539D">
        <w:tc>
          <w:tcPr>
            <w:tcW w:w="1838" w:type="dxa"/>
          </w:tcPr>
          <w:p w14:paraId="6A8E9203" w14:textId="77777777" w:rsidR="00BC1118" w:rsidRPr="00BC1118" w:rsidRDefault="00BC1118" w:rsidP="00D7539D">
            <w:r w:rsidRPr="00BC1118">
              <w:lastRenderedPageBreak/>
              <w:t>REQ-VCONF-2.10</w:t>
            </w:r>
          </w:p>
        </w:tc>
        <w:tc>
          <w:tcPr>
            <w:tcW w:w="7178" w:type="dxa"/>
          </w:tcPr>
          <w:p w14:paraId="7A84787E" w14:textId="31E06805" w:rsidR="00BC1118" w:rsidRPr="00BC1118" w:rsidRDefault="00BC1118" w:rsidP="00D7539D">
            <w:r w:rsidRPr="00BC1118">
              <w:t xml:space="preserve">Dispozitivul </w:t>
            </w:r>
            <w:r w:rsidR="00971C89">
              <w:t>v</w:t>
            </w:r>
            <w:r w:rsidRPr="00BC1118">
              <w:t>a avea sursă de alimentare compatibilă cu sistemul electric din Romania, AC 220V</w:t>
            </w:r>
          </w:p>
        </w:tc>
      </w:tr>
      <w:tr w:rsidR="00BC1118" w:rsidRPr="00BC1118" w14:paraId="6B348AAD" w14:textId="77777777" w:rsidTr="00D7539D">
        <w:tc>
          <w:tcPr>
            <w:tcW w:w="1838" w:type="dxa"/>
          </w:tcPr>
          <w:p w14:paraId="38B5D2E9" w14:textId="77777777" w:rsidR="00BC1118" w:rsidRPr="00BC1118" w:rsidRDefault="00BC1118" w:rsidP="00D7539D">
            <w:r w:rsidRPr="00BC1118">
              <w:t>REQ-VCONF-2.11</w:t>
            </w:r>
          </w:p>
        </w:tc>
        <w:tc>
          <w:tcPr>
            <w:tcW w:w="7178" w:type="dxa"/>
          </w:tcPr>
          <w:p w14:paraId="3268F8D5" w14:textId="42A0D5DE" w:rsidR="00BC1118" w:rsidRPr="00BC1118" w:rsidRDefault="00971C89" w:rsidP="00D7539D">
            <w:r w:rsidRPr="00BC1118">
              <w:t>Dispozitiv</w:t>
            </w:r>
            <w:r>
              <w:t>ul</w:t>
            </w:r>
            <w:r w:rsidR="00BC1118" w:rsidRPr="00BC1118">
              <w:t xml:space="preserve"> va fi livrat cu cel </w:t>
            </w:r>
            <w:r w:rsidRPr="00BC1118">
              <w:t>puțin</w:t>
            </w:r>
            <w:r w:rsidR="00BC1118" w:rsidRPr="00BC1118">
              <w:t xml:space="preserve"> </w:t>
            </w:r>
            <w:r w:rsidRPr="00BC1118">
              <w:t>următoarele</w:t>
            </w:r>
            <w:r w:rsidR="00BC1118" w:rsidRPr="00BC1118">
              <w:t xml:space="preserve"> accesorii:</w:t>
            </w:r>
          </w:p>
          <w:p w14:paraId="001EC219" w14:textId="08C7BD6B" w:rsidR="00BC1118" w:rsidRPr="00BC1118" w:rsidRDefault="00BC1118" w:rsidP="00800347">
            <w:pPr>
              <w:pStyle w:val="Listparagraf"/>
              <w:numPr>
                <w:ilvl w:val="0"/>
                <w:numId w:val="24"/>
              </w:numPr>
            </w:pPr>
            <w:r w:rsidRPr="00BC1118">
              <w:t xml:space="preserve">Camera suplimentara cu </w:t>
            </w:r>
            <w:r w:rsidR="00971C89" w:rsidRPr="00BC1118">
              <w:t>următoarele</w:t>
            </w:r>
            <w:r w:rsidRPr="00BC1118">
              <w:t xml:space="preserve"> caracteristici:</w:t>
            </w:r>
          </w:p>
          <w:p w14:paraId="3708EDD5" w14:textId="00F4D9B5" w:rsidR="00BC1118" w:rsidRPr="00BC1118" w:rsidRDefault="00971C89" w:rsidP="00800347">
            <w:pPr>
              <w:pStyle w:val="Listparagraf"/>
              <w:numPr>
                <w:ilvl w:val="0"/>
                <w:numId w:val="21"/>
              </w:numPr>
            </w:pPr>
            <w:r w:rsidRPr="00BC1118">
              <w:t>Rezoluție</w:t>
            </w:r>
            <w:r w:rsidR="00BC1118" w:rsidRPr="00BC1118">
              <w:t>:</w:t>
            </w:r>
          </w:p>
          <w:p w14:paraId="6C98D96C" w14:textId="77777777" w:rsidR="00BC1118" w:rsidRPr="00BC1118" w:rsidRDefault="00BC1118" w:rsidP="00800347">
            <w:pPr>
              <w:pStyle w:val="Listparagraf"/>
              <w:numPr>
                <w:ilvl w:val="0"/>
                <w:numId w:val="25"/>
              </w:numPr>
            </w:pPr>
            <w:r w:rsidRPr="00BC1118">
              <w:t xml:space="preserve">1920 x 1080 la 60 </w:t>
            </w:r>
            <w:proofErr w:type="spellStart"/>
            <w:r w:rsidRPr="00BC1118">
              <w:t>fps</w:t>
            </w:r>
            <w:proofErr w:type="spellEnd"/>
          </w:p>
          <w:p w14:paraId="3ED9F2AE" w14:textId="77777777" w:rsidR="00BC1118" w:rsidRPr="00BC1118" w:rsidRDefault="00BC1118" w:rsidP="00800347">
            <w:pPr>
              <w:pStyle w:val="Listparagraf"/>
              <w:numPr>
                <w:ilvl w:val="0"/>
                <w:numId w:val="25"/>
              </w:numPr>
            </w:pPr>
            <w:r w:rsidRPr="00BC1118">
              <w:t xml:space="preserve">3840 x 2160 la 30 </w:t>
            </w:r>
            <w:proofErr w:type="spellStart"/>
            <w:r w:rsidRPr="00BC1118">
              <w:t>fps</w:t>
            </w:r>
            <w:proofErr w:type="spellEnd"/>
          </w:p>
          <w:p w14:paraId="4A3FCD29" w14:textId="77777777" w:rsidR="00BC1118" w:rsidRPr="00BC1118" w:rsidRDefault="00BC1118" w:rsidP="00800347">
            <w:pPr>
              <w:pStyle w:val="Listparagraf"/>
              <w:numPr>
                <w:ilvl w:val="0"/>
                <w:numId w:val="21"/>
              </w:numPr>
            </w:pPr>
            <w:proofErr w:type="spellStart"/>
            <w:r w:rsidRPr="00BC1118">
              <w:t>Zoom</w:t>
            </w:r>
            <w:proofErr w:type="spellEnd"/>
            <w:r w:rsidRPr="00BC1118">
              <w:t>:</w:t>
            </w:r>
          </w:p>
          <w:p w14:paraId="0CAE7078" w14:textId="77777777" w:rsidR="00BC1118" w:rsidRPr="00BC1118" w:rsidRDefault="00BC1118" w:rsidP="00800347">
            <w:pPr>
              <w:pStyle w:val="Listparagraf"/>
              <w:numPr>
                <w:ilvl w:val="0"/>
                <w:numId w:val="26"/>
              </w:numPr>
            </w:pPr>
            <w:r w:rsidRPr="00BC1118">
              <w:t xml:space="preserve">20x </w:t>
            </w:r>
            <w:proofErr w:type="spellStart"/>
            <w:r w:rsidRPr="00BC1118">
              <w:t>zoom</w:t>
            </w:r>
            <w:proofErr w:type="spellEnd"/>
            <w:r w:rsidRPr="00BC1118">
              <w:t xml:space="preserve"> optic + 12x </w:t>
            </w:r>
            <w:proofErr w:type="spellStart"/>
            <w:r w:rsidRPr="00BC1118">
              <w:t>zoom</w:t>
            </w:r>
            <w:proofErr w:type="spellEnd"/>
            <w:r w:rsidRPr="00BC1118">
              <w:t xml:space="preserve"> digital</w:t>
            </w:r>
          </w:p>
          <w:p w14:paraId="1B1D6584" w14:textId="77777777" w:rsidR="00BC1118" w:rsidRPr="00BC1118" w:rsidRDefault="00BC1118" w:rsidP="00800347">
            <w:pPr>
              <w:pStyle w:val="Listparagraf"/>
              <w:numPr>
                <w:ilvl w:val="0"/>
                <w:numId w:val="26"/>
              </w:numPr>
            </w:pPr>
            <w:r w:rsidRPr="00BC1118">
              <w:t xml:space="preserve">240x </w:t>
            </w:r>
            <w:proofErr w:type="spellStart"/>
            <w:r w:rsidRPr="00BC1118">
              <w:t>zoom</w:t>
            </w:r>
            <w:proofErr w:type="spellEnd"/>
            <w:r w:rsidRPr="00BC1118">
              <w:t xml:space="preserve"> total</w:t>
            </w:r>
          </w:p>
          <w:p w14:paraId="51CC3C17" w14:textId="6BAE4C9A" w:rsidR="00BC1118" w:rsidRPr="00BC1118" w:rsidRDefault="00971C89" w:rsidP="00800347">
            <w:pPr>
              <w:pStyle w:val="Listparagraf"/>
              <w:numPr>
                <w:ilvl w:val="0"/>
                <w:numId w:val="21"/>
              </w:numPr>
            </w:pPr>
            <w:r w:rsidRPr="00BC1118">
              <w:t>Câmp</w:t>
            </w:r>
            <w:r w:rsidR="00BC1118" w:rsidRPr="00BC1118">
              <w:t xml:space="preserve"> vizual:</w:t>
            </w:r>
          </w:p>
          <w:p w14:paraId="232A0E9B" w14:textId="77777777" w:rsidR="00BC1118" w:rsidRPr="00BC1118" w:rsidRDefault="00BC1118" w:rsidP="00800347">
            <w:pPr>
              <w:pStyle w:val="Listparagraf"/>
              <w:numPr>
                <w:ilvl w:val="0"/>
                <w:numId w:val="27"/>
              </w:numPr>
            </w:pPr>
            <w:r w:rsidRPr="00BC1118">
              <w:t>Minim 70 grade</w:t>
            </w:r>
          </w:p>
          <w:p w14:paraId="1F7F1864" w14:textId="77777777" w:rsidR="00BC1118" w:rsidRPr="00BC1118" w:rsidRDefault="00BC1118" w:rsidP="00800347">
            <w:pPr>
              <w:pStyle w:val="Listparagraf"/>
              <w:numPr>
                <w:ilvl w:val="0"/>
                <w:numId w:val="21"/>
              </w:numPr>
            </w:pPr>
            <w:r w:rsidRPr="00BC1118">
              <w:t xml:space="preserve">Alimentare </w:t>
            </w:r>
          </w:p>
          <w:p w14:paraId="69D78420" w14:textId="77777777" w:rsidR="00BC1118" w:rsidRPr="00BC1118" w:rsidRDefault="00BC1118" w:rsidP="00800347">
            <w:pPr>
              <w:pStyle w:val="Listparagraf"/>
              <w:numPr>
                <w:ilvl w:val="0"/>
                <w:numId w:val="27"/>
              </w:numPr>
            </w:pPr>
            <w:proofErr w:type="spellStart"/>
            <w:r w:rsidRPr="00BC1118">
              <w:t>PoE</w:t>
            </w:r>
            <w:proofErr w:type="spellEnd"/>
          </w:p>
          <w:p w14:paraId="0BF4AAA0" w14:textId="21CC94B2" w:rsidR="00BC1118" w:rsidRPr="00BC1118" w:rsidRDefault="00971C89" w:rsidP="00800347">
            <w:pPr>
              <w:pStyle w:val="Listparagraf"/>
              <w:numPr>
                <w:ilvl w:val="0"/>
                <w:numId w:val="21"/>
              </w:numPr>
            </w:pPr>
            <w:r w:rsidRPr="00BC1118">
              <w:t>Interfețe</w:t>
            </w:r>
            <w:r w:rsidR="00BC1118" w:rsidRPr="00BC1118">
              <w:t>:</w:t>
            </w:r>
          </w:p>
          <w:p w14:paraId="44427E49" w14:textId="77777777" w:rsidR="00BC1118" w:rsidRPr="00BC1118" w:rsidRDefault="00BC1118" w:rsidP="00800347">
            <w:pPr>
              <w:pStyle w:val="Listparagraf"/>
              <w:numPr>
                <w:ilvl w:val="0"/>
                <w:numId w:val="27"/>
              </w:numPr>
            </w:pPr>
            <w:r w:rsidRPr="00BC1118">
              <w:t>1 x RJ4510/100 Mbps</w:t>
            </w:r>
          </w:p>
          <w:p w14:paraId="45F39F45" w14:textId="77777777" w:rsidR="00BC1118" w:rsidRPr="00BC1118" w:rsidRDefault="00BC1118" w:rsidP="00800347">
            <w:pPr>
              <w:pStyle w:val="Listparagraf"/>
              <w:numPr>
                <w:ilvl w:val="0"/>
                <w:numId w:val="27"/>
              </w:numPr>
            </w:pPr>
            <w:r w:rsidRPr="00BC1118">
              <w:t>1 x HDMI</w:t>
            </w:r>
          </w:p>
          <w:p w14:paraId="2E31F15C" w14:textId="1A70251B" w:rsidR="00BC1118" w:rsidRPr="00BC1118" w:rsidRDefault="00BC1118" w:rsidP="00800347">
            <w:pPr>
              <w:pStyle w:val="Listparagraf"/>
              <w:numPr>
                <w:ilvl w:val="0"/>
                <w:numId w:val="24"/>
              </w:numPr>
            </w:pPr>
            <w:proofErr w:type="spellStart"/>
            <w:r w:rsidRPr="00BC1118">
              <w:t>Stylus</w:t>
            </w:r>
            <w:proofErr w:type="spellEnd"/>
            <w:r w:rsidRPr="00BC1118">
              <w:t xml:space="preserve"> – cel </w:t>
            </w:r>
            <w:r w:rsidR="00971C89" w:rsidRPr="00BC1118">
              <w:t>puțin</w:t>
            </w:r>
            <w:r w:rsidRPr="00BC1118">
              <w:t xml:space="preserve"> doua </w:t>
            </w:r>
            <w:r w:rsidR="00971C89" w:rsidRPr="00BC1118">
              <w:t>bucăți</w:t>
            </w:r>
          </w:p>
          <w:p w14:paraId="4D05215A" w14:textId="72CE8E17" w:rsidR="00BC1118" w:rsidRPr="00BC1118" w:rsidRDefault="00BC1118" w:rsidP="00800347">
            <w:pPr>
              <w:pStyle w:val="Listparagraf"/>
              <w:numPr>
                <w:ilvl w:val="0"/>
                <w:numId w:val="24"/>
              </w:numPr>
            </w:pPr>
            <w:r w:rsidRPr="00BC1118">
              <w:t xml:space="preserve">Stand mobil cu </w:t>
            </w:r>
            <w:r w:rsidR="00971C89" w:rsidRPr="00BC1118">
              <w:t>următoarele</w:t>
            </w:r>
            <w:r w:rsidRPr="00BC1118">
              <w:t xml:space="preserve"> caracteristici:</w:t>
            </w:r>
          </w:p>
          <w:p w14:paraId="58DD45BF" w14:textId="387213F4" w:rsidR="00BC1118" w:rsidRPr="00BC1118" w:rsidRDefault="00BC1118" w:rsidP="00800347">
            <w:pPr>
              <w:pStyle w:val="Listparagraf"/>
              <w:numPr>
                <w:ilvl w:val="0"/>
                <w:numId w:val="21"/>
              </w:numPr>
            </w:pPr>
            <w:r w:rsidRPr="00BC1118">
              <w:t>s</w:t>
            </w:r>
            <w:r w:rsidR="00971C89">
              <w:t>ă</w:t>
            </w:r>
            <w:r w:rsidRPr="00BC1118">
              <w:t xml:space="preserve"> suporte cel </w:t>
            </w:r>
            <w:r w:rsidR="00971C89" w:rsidRPr="00BC1118">
              <w:t>puțin</w:t>
            </w:r>
            <w:r w:rsidRPr="00BC1118">
              <w:t xml:space="preserve"> greutate</w:t>
            </w:r>
            <w:r w:rsidR="00971C89">
              <w:t>a</w:t>
            </w:r>
            <w:r w:rsidRPr="00BC1118">
              <w:t xml:space="preserve"> echipamentului</w:t>
            </w:r>
          </w:p>
          <w:p w14:paraId="3BC9983D" w14:textId="3AC85EC3" w:rsidR="00BC1118" w:rsidRPr="00BC1118" w:rsidRDefault="00971C89" w:rsidP="00800347">
            <w:pPr>
              <w:pStyle w:val="Listparagraf"/>
              <w:numPr>
                <w:ilvl w:val="0"/>
                <w:numId w:val="21"/>
              </w:numPr>
            </w:pPr>
            <w:r w:rsidRPr="00BC1118">
              <w:t>s</w:t>
            </w:r>
            <w:r>
              <w:t>ă</w:t>
            </w:r>
            <w:r w:rsidR="00BC1118" w:rsidRPr="00BC1118">
              <w:t xml:space="preserve"> </w:t>
            </w:r>
            <w:r w:rsidRPr="00BC1118">
              <w:t>aibă</w:t>
            </w:r>
            <w:r w:rsidR="00BC1118" w:rsidRPr="00BC1118">
              <w:t xml:space="preserve"> roti</w:t>
            </w:r>
          </w:p>
          <w:p w14:paraId="3FE22C8F" w14:textId="464B1D50" w:rsidR="00BC1118" w:rsidRPr="00BC1118" w:rsidRDefault="00971C89" w:rsidP="00800347">
            <w:pPr>
              <w:pStyle w:val="Listparagraf"/>
              <w:numPr>
                <w:ilvl w:val="0"/>
                <w:numId w:val="21"/>
              </w:numPr>
            </w:pPr>
            <w:r w:rsidRPr="00BC1118">
              <w:t>s</w:t>
            </w:r>
            <w:r>
              <w:t>ă</w:t>
            </w:r>
            <w:r w:rsidR="00BC1118" w:rsidRPr="00BC1118">
              <w:t xml:space="preserve"> </w:t>
            </w:r>
            <w:r w:rsidRPr="00BC1118">
              <w:t>poată</w:t>
            </w:r>
            <w:r w:rsidR="00BC1118" w:rsidRPr="00BC1118">
              <w:t xml:space="preserve"> fi montat </w:t>
            </w:r>
            <w:r>
              <w:t>î</w:t>
            </w:r>
            <w:r w:rsidR="00BC1118" w:rsidRPr="00BC1118">
              <w:t xml:space="preserve">n orice </w:t>
            </w:r>
            <w:r w:rsidRPr="00BC1118">
              <w:t>locație</w:t>
            </w:r>
            <w:r w:rsidR="00BC1118" w:rsidRPr="00BC1118">
              <w:t xml:space="preserve"> </w:t>
            </w:r>
            <w:r w:rsidRPr="00BC1118">
              <w:t>fără</w:t>
            </w:r>
            <w:r w:rsidR="00BC1118" w:rsidRPr="00BC1118">
              <w:t xml:space="preserve"> a necesita </w:t>
            </w:r>
            <w:r w:rsidRPr="00BC1118">
              <w:t>lucrări</w:t>
            </w:r>
            <w:r w:rsidR="00BC1118" w:rsidRPr="00BC1118">
              <w:t xml:space="preserve"> de </w:t>
            </w:r>
            <w:r w:rsidRPr="00BC1118">
              <w:t>construcție</w:t>
            </w:r>
            <w:r w:rsidR="00BC1118" w:rsidRPr="00BC1118">
              <w:t>/amenajare</w:t>
            </w:r>
          </w:p>
          <w:p w14:paraId="62D43FF7" w14:textId="6A500AC2" w:rsidR="00BC1118" w:rsidRPr="00BC1118" w:rsidRDefault="00971C89" w:rsidP="00800347">
            <w:pPr>
              <w:pStyle w:val="Listparagraf"/>
              <w:numPr>
                <w:ilvl w:val="0"/>
                <w:numId w:val="21"/>
              </w:numPr>
            </w:pPr>
            <w:r w:rsidRPr="00BC1118">
              <w:t>s</w:t>
            </w:r>
            <w:r>
              <w:t>ă</w:t>
            </w:r>
            <w:r w:rsidR="00BC1118" w:rsidRPr="00BC1118">
              <w:t xml:space="preserve"> fie produs de </w:t>
            </w:r>
            <w:r w:rsidRPr="00BC1118">
              <w:t>același</w:t>
            </w:r>
            <w:r w:rsidR="00BC1118" w:rsidRPr="00BC1118">
              <w:t xml:space="preserve"> </w:t>
            </w:r>
            <w:r w:rsidR="00F14307">
              <w:t>producător</w:t>
            </w:r>
            <w:r w:rsidR="00F14307" w:rsidRPr="00BC1118">
              <w:t xml:space="preserve"> </w:t>
            </w:r>
            <w:r w:rsidR="00BC1118" w:rsidRPr="00BC1118">
              <w:t xml:space="preserve">cu cel al dispozitivului </w:t>
            </w:r>
            <w:proofErr w:type="spellStart"/>
            <w:r w:rsidR="00BC1118" w:rsidRPr="00BC1118">
              <w:t>all</w:t>
            </w:r>
            <w:proofErr w:type="spellEnd"/>
            <w:r w:rsidR="00BC1118" w:rsidRPr="00BC1118">
              <w:t>-in-</w:t>
            </w:r>
            <w:proofErr w:type="spellStart"/>
            <w:r w:rsidR="00BC1118" w:rsidRPr="00BC1118">
              <w:t>one</w:t>
            </w:r>
            <w:proofErr w:type="spellEnd"/>
          </w:p>
          <w:p w14:paraId="03A6D4A7" w14:textId="78336BB3" w:rsidR="00BC1118" w:rsidRPr="00BC1118" w:rsidRDefault="00BC1118" w:rsidP="00800347">
            <w:pPr>
              <w:pStyle w:val="Listparagraf"/>
              <w:numPr>
                <w:ilvl w:val="0"/>
                <w:numId w:val="24"/>
              </w:numPr>
            </w:pPr>
            <w:r w:rsidRPr="00BC1118">
              <w:t xml:space="preserve">Tableta de control cu </w:t>
            </w:r>
            <w:r w:rsidR="00971C89" w:rsidRPr="00BC1118">
              <w:t>următoarele</w:t>
            </w:r>
            <w:r w:rsidRPr="00BC1118">
              <w:t xml:space="preserve"> caracteristici:</w:t>
            </w:r>
          </w:p>
          <w:p w14:paraId="3238D00E" w14:textId="77777777" w:rsidR="00BC1118" w:rsidRPr="00BC1118" w:rsidRDefault="00BC1118" w:rsidP="00800347">
            <w:pPr>
              <w:pStyle w:val="Listparagraf"/>
              <w:numPr>
                <w:ilvl w:val="0"/>
                <w:numId w:val="21"/>
              </w:numPr>
            </w:pPr>
            <w:r w:rsidRPr="00BC1118">
              <w:t>display capacitiv - minim 10 inch</w:t>
            </w:r>
          </w:p>
          <w:p w14:paraId="48926434" w14:textId="77DFDA25" w:rsidR="00BC1118" w:rsidRPr="00BC1118" w:rsidRDefault="00971C89" w:rsidP="00800347">
            <w:pPr>
              <w:pStyle w:val="Listparagraf"/>
              <w:numPr>
                <w:ilvl w:val="0"/>
                <w:numId w:val="21"/>
              </w:numPr>
            </w:pPr>
            <w:r w:rsidRPr="00BC1118">
              <w:t>rezoluție</w:t>
            </w:r>
            <w:r w:rsidR="00BC1118" w:rsidRPr="00BC1118">
              <w:t xml:space="preserve"> minim 1920 x 1200</w:t>
            </w:r>
          </w:p>
          <w:p w14:paraId="331B04CB" w14:textId="77777777" w:rsidR="00BC1118" w:rsidRPr="00BC1118" w:rsidRDefault="00BC1118" w:rsidP="00800347">
            <w:pPr>
              <w:pStyle w:val="Listparagraf"/>
              <w:numPr>
                <w:ilvl w:val="0"/>
                <w:numId w:val="21"/>
              </w:numPr>
            </w:pPr>
            <w:r w:rsidRPr="00BC1118">
              <w:t>anti-</w:t>
            </w:r>
            <w:proofErr w:type="spellStart"/>
            <w:r w:rsidRPr="00BC1118">
              <w:t>glare</w:t>
            </w:r>
            <w:proofErr w:type="spellEnd"/>
          </w:p>
          <w:p w14:paraId="2E93BAC9" w14:textId="77777777" w:rsidR="00BC1118" w:rsidRPr="00BC1118" w:rsidRDefault="00BC1118" w:rsidP="00800347">
            <w:pPr>
              <w:pStyle w:val="Listparagraf"/>
              <w:numPr>
                <w:ilvl w:val="0"/>
                <w:numId w:val="21"/>
              </w:numPr>
            </w:pPr>
            <w:r w:rsidRPr="00BC1118">
              <w:t>color</w:t>
            </w:r>
          </w:p>
          <w:p w14:paraId="74717F18" w14:textId="6D94E841" w:rsidR="00BC1118" w:rsidRPr="00BC1118" w:rsidRDefault="00BC1118" w:rsidP="00800347">
            <w:pPr>
              <w:pStyle w:val="Listparagraf"/>
              <w:numPr>
                <w:ilvl w:val="0"/>
                <w:numId w:val="21"/>
              </w:numPr>
            </w:pPr>
            <w:r w:rsidRPr="00BC1118">
              <w:t xml:space="preserve">produsa de </w:t>
            </w:r>
            <w:r w:rsidR="00971C89" w:rsidRPr="00BC1118">
              <w:t>același</w:t>
            </w:r>
            <w:r w:rsidRPr="00BC1118">
              <w:t xml:space="preserve"> </w:t>
            </w:r>
            <w:r w:rsidR="00971C89" w:rsidRPr="00BC1118">
              <w:t>producător</w:t>
            </w:r>
            <w:r w:rsidRPr="00BC1118">
              <w:t xml:space="preserve"> cu cel al dispozitivului </w:t>
            </w:r>
            <w:proofErr w:type="spellStart"/>
            <w:r w:rsidRPr="00BC1118">
              <w:t>all</w:t>
            </w:r>
            <w:proofErr w:type="spellEnd"/>
            <w:r w:rsidRPr="00BC1118">
              <w:t>-in-</w:t>
            </w:r>
            <w:proofErr w:type="spellStart"/>
            <w:r w:rsidRPr="00BC1118">
              <w:t>one</w:t>
            </w:r>
            <w:proofErr w:type="spellEnd"/>
          </w:p>
          <w:p w14:paraId="41259FE6" w14:textId="77777777" w:rsidR="00BC1118" w:rsidRPr="00BC1118" w:rsidRDefault="00BC1118" w:rsidP="00800347">
            <w:pPr>
              <w:pStyle w:val="Listparagraf"/>
              <w:numPr>
                <w:ilvl w:val="0"/>
                <w:numId w:val="21"/>
              </w:numPr>
            </w:pPr>
            <w:r w:rsidRPr="00BC1118">
              <w:t>compatibila cu sistemul livrat</w:t>
            </w:r>
          </w:p>
          <w:p w14:paraId="5B740ED9" w14:textId="42493AEC" w:rsidR="00BC1118" w:rsidRPr="00BC1118" w:rsidRDefault="00BC1118" w:rsidP="00800347">
            <w:pPr>
              <w:pStyle w:val="Listparagraf"/>
              <w:numPr>
                <w:ilvl w:val="0"/>
                <w:numId w:val="21"/>
              </w:numPr>
            </w:pPr>
            <w:r w:rsidRPr="00BC1118">
              <w:t xml:space="preserve">protocoale suportate: cel </w:t>
            </w:r>
            <w:r w:rsidR="00971C89" w:rsidRPr="00BC1118">
              <w:t>puțin</w:t>
            </w:r>
            <w:r w:rsidRPr="00BC1118">
              <w:t xml:space="preserve"> TCP/IP</w:t>
            </w:r>
          </w:p>
          <w:p w14:paraId="0E6A81F0" w14:textId="77777777" w:rsidR="00BC1118" w:rsidRPr="00BC1118" w:rsidRDefault="00BC1118" w:rsidP="00800347">
            <w:pPr>
              <w:pStyle w:val="Listparagraf"/>
              <w:numPr>
                <w:ilvl w:val="0"/>
                <w:numId w:val="21"/>
              </w:numPr>
            </w:pPr>
            <w:r w:rsidRPr="00BC1118">
              <w:t xml:space="preserve">alimentare prin </w:t>
            </w:r>
            <w:proofErr w:type="spellStart"/>
            <w:r w:rsidRPr="00BC1118">
              <w:t>PoE</w:t>
            </w:r>
            <w:proofErr w:type="spellEnd"/>
          </w:p>
          <w:p w14:paraId="27078544" w14:textId="33437AD7" w:rsidR="00BC1118" w:rsidRPr="00BC1118" w:rsidRDefault="00BC1118" w:rsidP="00800347">
            <w:pPr>
              <w:pStyle w:val="Listparagraf"/>
              <w:numPr>
                <w:ilvl w:val="0"/>
                <w:numId w:val="21"/>
              </w:numPr>
            </w:pPr>
            <w:r w:rsidRPr="00BC1118">
              <w:t xml:space="preserve">porturi disponibile: cel </w:t>
            </w:r>
            <w:r w:rsidR="00971C89" w:rsidRPr="00BC1118">
              <w:t>puțin</w:t>
            </w:r>
            <w:r w:rsidRPr="00BC1118">
              <w:t xml:space="preserve"> 1 x RJ45 si 1 x Micro USB</w:t>
            </w:r>
          </w:p>
          <w:p w14:paraId="66905A91" w14:textId="3DC1FF06" w:rsidR="00BC1118" w:rsidRPr="00BC1118" w:rsidRDefault="00BC1118" w:rsidP="00800347">
            <w:pPr>
              <w:pStyle w:val="Listparagraf"/>
              <w:numPr>
                <w:ilvl w:val="0"/>
                <w:numId w:val="24"/>
              </w:numPr>
            </w:pPr>
            <w:proofErr w:type="spellStart"/>
            <w:r w:rsidRPr="00BC1118">
              <w:t>Switch</w:t>
            </w:r>
            <w:proofErr w:type="spellEnd"/>
            <w:r w:rsidRPr="00BC1118">
              <w:t xml:space="preserve"> </w:t>
            </w:r>
            <w:proofErr w:type="spellStart"/>
            <w:r w:rsidRPr="00BC1118">
              <w:t>Gigabit</w:t>
            </w:r>
            <w:proofErr w:type="spellEnd"/>
            <w:r w:rsidRPr="00BC1118">
              <w:t xml:space="preserve"> cu </w:t>
            </w:r>
            <w:proofErr w:type="spellStart"/>
            <w:r w:rsidRPr="00BC1118">
              <w:t>PoE</w:t>
            </w:r>
            <w:proofErr w:type="spellEnd"/>
            <w:r w:rsidRPr="00BC1118">
              <w:t xml:space="preserve"> cu </w:t>
            </w:r>
            <w:r w:rsidR="00971C89" w:rsidRPr="00BC1118">
              <w:t>următoarele</w:t>
            </w:r>
            <w:r w:rsidRPr="00BC1118">
              <w:t xml:space="preserve"> caracteristici:</w:t>
            </w:r>
          </w:p>
          <w:p w14:paraId="4AEF56D9" w14:textId="77777777" w:rsidR="00BC1118" w:rsidRPr="00BC1118" w:rsidRDefault="00BC1118" w:rsidP="00800347">
            <w:pPr>
              <w:pStyle w:val="Listparagraf"/>
              <w:numPr>
                <w:ilvl w:val="0"/>
                <w:numId w:val="21"/>
              </w:numPr>
            </w:pPr>
            <w:r w:rsidRPr="00BC1118">
              <w:t>Minim 8 x 1 Gb RJ45</w:t>
            </w:r>
          </w:p>
          <w:p w14:paraId="5AE3AB6E" w14:textId="77777777" w:rsidR="00BC1118" w:rsidRPr="00BC1118" w:rsidRDefault="00BC1118" w:rsidP="00800347">
            <w:pPr>
              <w:pStyle w:val="Listparagraf"/>
              <w:numPr>
                <w:ilvl w:val="0"/>
                <w:numId w:val="21"/>
              </w:numPr>
            </w:pPr>
            <w:r w:rsidRPr="00BC1118">
              <w:t xml:space="preserve">Suporta </w:t>
            </w:r>
            <w:proofErr w:type="spellStart"/>
            <w:r w:rsidRPr="00BC1118">
              <w:t>PoE</w:t>
            </w:r>
            <w:proofErr w:type="spellEnd"/>
          </w:p>
        </w:tc>
      </w:tr>
      <w:tr w:rsidR="00BC1118" w:rsidRPr="00BC1118" w14:paraId="3E46DC1B" w14:textId="77777777" w:rsidTr="00D7539D">
        <w:tc>
          <w:tcPr>
            <w:tcW w:w="1838" w:type="dxa"/>
          </w:tcPr>
          <w:p w14:paraId="59B90861" w14:textId="77777777" w:rsidR="00BC1118" w:rsidRPr="00BC1118" w:rsidRDefault="00BC1118" w:rsidP="00D7539D">
            <w:r w:rsidRPr="00BC1118">
              <w:lastRenderedPageBreak/>
              <w:t>REQ-VCONF-2.12</w:t>
            </w:r>
          </w:p>
        </w:tc>
        <w:tc>
          <w:tcPr>
            <w:tcW w:w="7178" w:type="dxa"/>
          </w:tcPr>
          <w:p w14:paraId="2A83630E" w14:textId="0EBD045B" w:rsidR="00BC1118" w:rsidRPr="00BC1118" w:rsidRDefault="00971C89" w:rsidP="00D7539D">
            <w:r w:rsidRPr="00BC1118">
              <w:t>Garanție</w:t>
            </w:r>
            <w:r w:rsidR="00BC1118" w:rsidRPr="00BC1118">
              <w:t xml:space="preserve">, suport </w:t>
            </w:r>
            <w:r>
              <w:t>ș</w:t>
            </w:r>
            <w:r w:rsidR="00BC1118" w:rsidRPr="00BC1118">
              <w:t xml:space="preserve">i </w:t>
            </w:r>
            <w:r w:rsidRPr="00BC1118">
              <w:t>mentenanță</w:t>
            </w:r>
            <w:r w:rsidR="00BC1118" w:rsidRPr="00BC1118">
              <w:t>:</w:t>
            </w:r>
          </w:p>
          <w:p w14:paraId="0D7BE68E" w14:textId="1727DD47" w:rsidR="00BC1118" w:rsidRPr="00BC1118" w:rsidRDefault="00427D53" w:rsidP="00800347">
            <w:pPr>
              <w:pStyle w:val="Listparagraf"/>
              <w:numPr>
                <w:ilvl w:val="0"/>
                <w:numId w:val="22"/>
              </w:numPr>
            </w:pPr>
            <w:r>
              <w:t xml:space="preserve">oferite de </w:t>
            </w:r>
            <w:proofErr w:type="spellStart"/>
            <w:r>
              <w:t>producator</w:t>
            </w:r>
            <w:proofErr w:type="spellEnd"/>
            <w:r>
              <w:t xml:space="preserve"> </w:t>
            </w:r>
            <w:r w:rsidR="00BC1118" w:rsidRPr="00BC1118">
              <w:t xml:space="preserve">pentru o perioada de cel </w:t>
            </w:r>
            <w:r w:rsidR="00971C89" w:rsidRPr="00BC1118">
              <w:t>puțin</w:t>
            </w:r>
            <w:r w:rsidR="00BC1118" w:rsidRPr="00BC1118">
              <w:t xml:space="preserve"> 60 luni</w:t>
            </w:r>
          </w:p>
          <w:p w14:paraId="6548A096" w14:textId="77777777" w:rsidR="00BC1118" w:rsidRPr="00BC1118" w:rsidRDefault="00BC1118" w:rsidP="00800347">
            <w:pPr>
              <w:pStyle w:val="Listparagraf"/>
              <w:numPr>
                <w:ilvl w:val="0"/>
                <w:numId w:val="22"/>
              </w:numPr>
            </w:pPr>
            <w:r w:rsidRPr="00BC1118">
              <w:t xml:space="preserve">va include </w:t>
            </w:r>
            <w:proofErr w:type="spellStart"/>
            <w:r w:rsidRPr="00BC1118">
              <w:t>bug</w:t>
            </w:r>
            <w:proofErr w:type="spellEnd"/>
            <w:r w:rsidRPr="00BC1118">
              <w:t xml:space="preserve"> fix-uri, update-uri, upgrade-uri, înlocuire hardware defect în următoarea zi lucrătoare</w:t>
            </w:r>
          </w:p>
          <w:p w14:paraId="687E4DE9" w14:textId="77777777" w:rsidR="00BC1118" w:rsidRDefault="00BC1118" w:rsidP="00800347">
            <w:pPr>
              <w:pStyle w:val="Listparagraf"/>
              <w:numPr>
                <w:ilvl w:val="0"/>
                <w:numId w:val="22"/>
              </w:numPr>
            </w:pPr>
            <w:r w:rsidRPr="00BC1118">
              <w:t xml:space="preserve">toate serviciile vor fi executate gratuit, la cererea clientului, </w:t>
            </w:r>
            <w:proofErr w:type="spellStart"/>
            <w:r w:rsidRPr="00BC1118">
              <w:t>remote</w:t>
            </w:r>
            <w:proofErr w:type="spellEnd"/>
            <w:r w:rsidRPr="00BC1118">
              <w:t xml:space="preserve"> sau on site, </w:t>
            </w:r>
            <w:r w:rsidR="00971C89">
              <w:t>î</w:t>
            </w:r>
            <w:r w:rsidRPr="00BC1118">
              <w:t xml:space="preserve">n </w:t>
            </w:r>
            <w:r w:rsidR="00971C89" w:rsidRPr="00BC1118">
              <w:t>funcție</w:t>
            </w:r>
            <w:r w:rsidRPr="00BC1118">
              <w:t xml:space="preserve"> de necesitate.</w:t>
            </w:r>
          </w:p>
          <w:p w14:paraId="2E4593E1" w14:textId="29E7E76D" w:rsidR="00427D53" w:rsidRPr="00BC1118" w:rsidRDefault="00427D53" w:rsidP="00800347">
            <w:pPr>
              <w:pStyle w:val="Listparagraf"/>
              <w:numPr>
                <w:ilvl w:val="0"/>
                <w:numId w:val="22"/>
              </w:numPr>
            </w:pPr>
            <w:proofErr w:type="spellStart"/>
            <w:r w:rsidRPr="00427D53">
              <w:t>access</w:t>
            </w:r>
            <w:proofErr w:type="spellEnd"/>
            <w:r w:rsidRPr="00427D53">
              <w:t xml:space="preserve"> 24x7 la TAC-</w:t>
            </w:r>
            <w:proofErr w:type="spellStart"/>
            <w:r w:rsidRPr="00427D53">
              <w:t>ul</w:t>
            </w:r>
            <w:proofErr w:type="spellEnd"/>
            <w:r w:rsidRPr="00427D53">
              <w:t xml:space="preserve"> </w:t>
            </w:r>
            <w:proofErr w:type="spellStart"/>
            <w:r w:rsidRPr="00427D53">
              <w:t>producatorului</w:t>
            </w:r>
            <w:proofErr w:type="spellEnd"/>
            <w:r w:rsidRPr="00427D53">
              <w:t xml:space="preserve"> echipamentului</w:t>
            </w:r>
          </w:p>
        </w:tc>
      </w:tr>
    </w:tbl>
    <w:p w14:paraId="6C78A970" w14:textId="77777777" w:rsidR="00BC1118" w:rsidRPr="00BC1118" w:rsidRDefault="00BC1118" w:rsidP="00BC1118"/>
    <w:p w14:paraId="6C091B4E" w14:textId="77777777" w:rsidR="00BC1118" w:rsidRPr="00BC1118" w:rsidRDefault="00BC1118" w:rsidP="00BC1118"/>
    <w:p w14:paraId="346975A6" w14:textId="77777777" w:rsidR="00BC1118" w:rsidRPr="00BC1118" w:rsidRDefault="00BC1118" w:rsidP="00BC1118">
      <w:pPr>
        <w:rPr>
          <w:b/>
          <w:bCs/>
        </w:rPr>
      </w:pPr>
      <w:proofErr w:type="spellStart"/>
      <w:r w:rsidRPr="00BC1118">
        <w:rPr>
          <w:b/>
          <w:bCs/>
        </w:rPr>
        <w:t>Solutie</w:t>
      </w:r>
      <w:proofErr w:type="spellEnd"/>
      <w:r w:rsidRPr="00BC1118">
        <w:rPr>
          <w:b/>
          <w:bCs/>
        </w:rPr>
        <w:t xml:space="preserve"> </w:t>
      </w:r>
      <w:proofErr w:type="spellStart"/>
      <w:r w:rsidRPr="00BC1118">
        <w:rPr>
          <w:b/>
          <w:bCs/>
        </w:rPr>
        <w:t>Wi</w:t>
      </w:r>
      <w:proofErr w:type="spellEnd"/>
      <w:r w:rsidRPr="00BC1118">
        <w:rPr>
          <w:b/>
          <w:bCs/>
        </w:rPr>
        <w:t>-Fi</w:t>
      </w:r>
    </w:p>
    <w:p w14:paraId="5D7CD887" w14:textId="77777777" w:rsidR="00BC1118" w:rsidRPr="00BC1118" w:rsidRDefault="00BC1118" w:rsidP="00BC1118"/>
    <w:tbl>
      <w:tblPr>
        <w:tblStyle w:val="Tabelgril"/>
        <w:tblW w:w="0" w:type="auto"/>
        <w:tblLook w:val="04A0" w:firstRow="1" w:lastRow="0" w:firstColumn="1" w:lastColumn="0" w:noHBand="0" w:noVBand="1"/>
      </w:tblPr>
      <w:tblGrid>
        <w:gridCol w:w="1838"/>
        <w:gridCol w:w="7178"/>
      </w:tblGrid>
      <w:tr w:rsidR="00BC1118" w:rsidRPr="00BC1118" w14:paraId="60D1021A" w14:textId="77777777" w:rsidTr="00D7539D">
        <w:tc>
          <w:tcPr>
            <w:tcW w:w="1838" w:type="dxa"/>
          </w:tcPr>
          <w:p w14:paraId="198B986C" w14:textId="77777777" w:rsidR="00BC1118" w:rsidRPr="00BC1118" w:rsidRDefault="00BC1118" w:rsidP="00D7539D">
            <w:r w:rsidRPr="00BC1118">
              <w:t>REQ-VCONF-3</w:t>
            </w:r>
          </w:p>
        </w:tc>
        <w:tc>
          <w:tcPr>
            <w:tcW w:w="7178" w:type="dxa"/>
          </w:tcPr>
          <w:p w14:paraId="1B6337DC" w14:textId="25B1FBB4" w:rsidR="00BC1118" w:rsidRPr="00BC1118" w:rsidRDefault="00971C89" w:rsidP="00D7539D">
            <w:r w:rsidRPr="00BC1118">
              <w:t>Soluție</w:t>
            </w:r>
            <w:r w:rsidR="00BC1118" w:rsidRPr="00BC1118">
              <w:t xml:space="preserve"> </w:t>
            </w:r>
            <w:proofErr w:type="spellStart"/>
            <w:r w:rsidR="00BC1118" w:rsidRPr="00BC1118">
              <w:t>Wi</w:t>
            </w:r>
            <w:proofErr w:type="spellEnd"/>
            <w:r w:rsidR="00BC1118" w:rsidRPr="00BC1118">
              <w:t>-Fi compusa din:</w:t>
            </w:r>
          </w:p>
          <w:p w14:paraId="4862B77B" w14:textId="77777777" w:rsidR="00BC1118" w:rsidRPr="00BC1118" w:rsidRDefault="00BC1118" w:rsidP="00800347">
            <w:pPr>
              <w:pStyle w:val="Listparagraf"/>
              <w:numPr>
                <w:ilvl w:val="0"/>
                <w:numId w:val="23"/>
              </w:numPr>
            </w:pPr>
            <w:proofErr w:type="spellStart"/>
            <w:r w:rsidRPr="00BC1118">
              <w:t>Wirelles</w:t>
            </w:r>
            <w:proofErr w:type="spellEnd"/>
            <w:r w:rsidRPr="00BC1118">
              <w:t xml:space="preserve"> Lan Controller</w:t>
            </w:r>
          </w:p>
          <w:p w14:paraId="0E25CB3E" w14:textId="77777777" w:rsidR="00BC1118" w:rsidRPr="00BC1118" w:rsidRDefault="00BC1118" w:rsidP="00800347">
            <w:pPr>
              <w:pStyle w:val="Listparagraf"/>
              <w:numPr>
                <w:ilvl w:val="0"/>
                <w:numId w:val="23"/>
              </w:numPr>
            </w:pPr>
            <w:r w:rsidRPr="00BC1118">
              <w:t>Acces Point</w:t>
            </w:r>
          </w:p>
          <w:p w14:paraId="5AF2D008" w14:textId="77777777" w:rsidR="00BC1118" w:rsidRPr="00BC1118" w:rsidRDefault="00BC1118" w:rsidP="00800347">
            <w:pPr>
              <w:pStyle w:val="Listparagraf"/>
              <w:numPr>
                <w:ilvl w:val="0"/>
                <w:numId w:val="23"/>
              </w:numPr>
            </w:pPr>
            <w:proofErr w:type="spellStart"/>
            <w:r w:rsidRPr="00BC1118">
              <w:t>Switch</w:t>
            </w:r>
            <w:proofErr w:type="spellEnd"/>
            <w:r w:rsidRPr="00BC1118">
              <w:t xml:space="preserve"> </w:t>
            </w:r>
            <w:proofErr w:type="spellStart"/>
            <w:r w:rsidRPr="00BC1118">
              <w:t>PoE</w:t>
            </w:r>
            <w:proofErr w:type="spellEnd"/>
          </w:p>
          <w:p w14:paraId="302399D3" w14:textId="1BB9AB17" w:rsidR="00BC1118" w:rsidRPr="00BC1118" w:rsidRDefault="00BC1118" w:rsidP="00D7539D">
            <w:r w:rsidRPr="00BC1118">
              <w:t xml:space="preserve">Toate </w:t>
            </w:r>
            <w:r w:rsidR="00971C89" w:rsidRPr="00BC1118">
              <w:t>componentele</w:t>
            </w:r>
            <w:r w:rsidRPr="00BC1118">
              <w:t xml:space="preserve"> </w:t>
            </w:r>
            <w:r w:rsidR="00971C89" w:rsidRPr="00BC1118">
              <w:t>soluției</w:t>
            </w:r>
            <w:r w:rsidRPr="00BC1118">
              <w:t xml:space="preserve"> </w:t>
            </w:r>
            <w:proofErr w:type="spellStart"/>
            <w:r w:rsidRPr="00BC1118">
              <w:t>Wi</w:t>
            </w:r>
            <w:proofErr w:type="spellEnd"/>
            <w:r w:rsidRPr="00BC1118">
              <w:t>-Fi trebuie s</w:t>
            </w:r>
            <w:r w:rsidR="00971C89">
              <w:t>ă</w:t>
            </w:r>
            <w:r w:rsidRPr="00BC1118">
              <w:t xml:space="preserve"> fie de la </w:t>
            </w:r>
            <w:r w:rsidR="00971C89" w:rsidRPr="00BC1118">
              <w:t>același</w:t>
            </w:r>
            <w:r w:rsidRPr="00BC1118">
              <w:t xml:space="preserve"> </w:t>
            </w:r>
            <w:r w:rsidR="008A4113">
              <w:t>producător</w:t>
            </w:r>
            <w:r w:rsidRPr="00BC1118">
              <w:t>.</w:t>
            </w:r>
          </w:p>
        </w:tc>
      </w:tr>
      <w:tr w:rsidR="00BC1118" w:rsidRPr="00BC1118" w14:paraId="1E57503E" w14:textId="77777777" w:rsidTr="00D7539D">
        <w:tc>
          <w:tcPr>
            <w:tcW w:w="1838" w:type="dxa"/>
          </w:tcPr>
          <w:p w14:paraId="4D4A801A" w14:textId="77777777" w:rsidR="00BC1118" w:rsidRPr="00BC1118" w:rsidRDefault="00BC1118" w:rsidP="00D7539D">
            <w:r w:rsidRPr="00BC1118">
              <w:t>REQ-VCONF-3.1</w:t>
            </w:r>
          </w:p>
        </w:tc>
        <w:tc>
          <w:tcPr>
            <w:tcW w:w="7178" w:type="dxa"/>
          </w:tcPr>
          <w:p w14:paraId="3E214B6C" w14:textId="77777777" w:rsidR="00BC1118" w:rsidRPr="00BC1118" w:rsidRDefault="00BC1118" w:rsidP="00D7539D">
            <w:proofErr w:type="spellStart"/>
            <w:r w:rsidRPr="00BC1118">
              <w:t>Wirelles</w:t>
            </w:r>
            <w:proofErr w:type="spellEnd"/>
            <w:r w:rsidRPr="00BC1118">
              <w:t xml:space="preserve"> Lan Controller pentru administrare centralizată a infrastructurii wireless.</w:t>
            </w:r>
          </w:p>
        </w:tc>
      </w:tr>
      <w:tr w:rsidR="00BC1118" w:rsidRPr="00BC1118" w14:paraId="782EDDC5" w14:textId="77777777" w:rsidTr="00D7539D">
        <w:tc>
          <w:tcPr>
            <w:tcW w:w="1838" w:type="dxa"/>
          </w:tcPr>
          <w:p w14:paraId="16AE247B" w14:textId="77777777" w:rsidR="00BC1118" w:rsidRPr="00BC1118" w:rsidRDefault="00BC1118" w:rsidP="00D7539D">
            <w:r w:rsidRPr="00BC1118">
              <w:t>REQ-VCONF-3.1.1</w:t>
            </w:r>
          </w:p>
        </w:tc>
        <w:tc>
          <w:tcPr>
            <w:tcW w:w="7178" w:type="dxa"/>
          </w:tcPr>
          <w:p w14:paraId="31BA40E0" w14:textId="1E8901CF" w:rsidR="00BC1118" w:rsidRPr="00BC1118" w:rsidRDefault="00971C89" w:rsidP="00D7539D">
            <w:r w:rsidRPr="00BC1118">
              <w:t>Interfețe</w:t>
            </w:r>
            <w:r w:rsidR="00BC1118" w:rsidRPr="00BC1118">
              <w:t>:</w:t>
            </w:r>
          </w:p>
          <w:p w14:paraId="5157A212" w14:textId="77777777" w:rsidR="00BC1118" w:rsidRPr="00BC1118" w:rsidRDefault="00BC1118" w:rsidP="00800347">
            <w:pPr>
              <w:pStyle w:val="Listparagraf"/>
              <w:numPr>
                <w:ilvl w:val="0"/>
                <w:numId w:val="28"/>
              </w:numPr>
            </w:pPr>
            <w:r w:rsidRPr="00BC1118">
              <w:t>minim 4 X 10/100/1000/2500 Mbps RJ45</w:t>
            </w:r>
          </w:p>
          <w:p w14:paraId="29F17E6F" w14:textId="77777777" w:rsidR="00BC1118" w:rsidRPr="00BC1118" w:rsidRDefault="00BC1118" w:rsidP="00800347">
            <w:pPr>
              <w:pStyle w:val="Listparagraf"/>
              <w:numPr>
                <w:ilvl w:val="0"/>
                <w:numId w:val="28"/>
              </w:numPr>
            </w:pPr>
            <w:r w:rsidRPr="00BC1118">
              <w:t>minim 2 x 10 Gb SFP</w:t>
            </w:r>
          </w:p>
          <w:p w14:paraId="308C1F66" w14:textId="77777777" w:rsidR="00BC1118" w:rsidRPr="00BC1118" w:rsidRDefault="00BC1118" w:rsidP="00800347">
            <w:pPr>
              <w:pStyle w:val="Listparagraf"/>
              <w:numPr>
                <w:ilvl w:val="0"/>
                <w:numId w:val="28"/>
              </w:numPr>
            </w:pPr>
            <w:r w:rsidRPr="00BC1118">
              <w:t>minim 1 X Console Port (RJ45/USB mini/USB-C)</w:t>
            </w:r>
          </w:p>
          <w:p w14:paraId="0A9D52F1" w14:textId="77777777" w:rsidR="00BC1118" w:rsidRPr="00BC1118" w:rsidRDefault="00BC1118" w:rsidP="00800347">
            <w:pPr>
              <w:pStyle w:val="Listparagraf"/>
              <w:numPr>
                <w:ilvl w:val="0"/>
                <w:numId w:val="28"/>
              </w:numPr>
            </w:pPr>
            <w:r w:rsidRPr="00BC1118">
              <w:t>1 X RJ45 Management Port</w:t>
            </w:r>
          </w:p>
          <w:p w14:paraId="50839495" w14:textId="77777777" w:rsidR="00BC1118" w:rsidRPr="00BC1118" w:rsidRDefault="00BC1118" w:rsidP="00800347">
            <w:pPr>
              <w:pStyle w:val="Listparagraf"/>
              <w:numPr>
                <w:ilvl w:val="0"/>
                <w:numId w:val="28"/>
              </w:numPr>
            </w:pPr>
            <w:r w:rsidRPr="00BC1118">
              <w:t>1 X RJ45 Port pentru redundanță</w:t>
            </w:r>
          </w:p>
          <w:p w14:paraId="62E7F856" w14:textId="77777777" w:rsidR="00BC1118" w:rsidRPr="00BC1118" w:rsidRDefault="00BC1118" w:rsidP="00800347">
            <w:pPr>
              <w:pStyle w:val="Listparagraf"/>
              <w:numPr>
                <w:ilvl w:val="0"/>
                <w:numId w:val="28"/>
              </w:numPr>
            </w:pPr>
            <w:r w:rsidRPr="00BC1118">
              <w:t xml:space="preserve">1 X buton de </w:t>
            </w:r>
            <w:proofErr w:type="spellStart"/>
            <w:r w:rsidRPr="00BC1118">
              <w:t>reset</w:t>
            </w:r>
            <w:proofErr w:type="spellEnd"/>
          </w:p>
        </w:tc>
      </w:tr>
      <w:tr w:rsidR="00BC1118" w:rsidRPr="00BC1118" w14:paraId="26D71F7D" w14:textId="77777777" w:rsidTr="00D7539D">
        <w:tc>
          <w:tcPr>
            <w:tcW w:w="1838" w:type="dxa"/>
          </w:tcPr>
          <w:p w14:paraId="38FEC94D" w14:textId="77777777" w:rsidR="00BC1118" w:rsidRPr="00BC1118" w:rsidRDefault="00BC1118" w:rsidP="00D7539D">
            <w:r w:rsidRPr="00BC1118">
              <w:t>REQ-VCONF-3.1.2</w:t>
            </w:r>
          </w:p>
        </w:tc>
        <w:tc>
          <w:tcPr>
            <w:tcW w:w="7178" w:type="dxa"/>
          </w:tcPr>
          <w:p w14:paraId="217D56D5" w14:textId="77777777" w:rsidR="00BC1118" w:rsidRPr="00BC1118" w:rsidRDefault="00BC1118" w:rsidP="00D7539D">
            <w:r w:rsidRPr="00BC1118">
              <w:t>Performanțe:</w:t>
            </w:r>
          </w:p>
          <w:p w14:paraId="6078E445" w14:textId="77777777" w:rsidR="00BC1118" w:rsidRPr="00BC1118" w:rsidRDefault="00BC1118" w:rsidP="00800347">
            <w:pPr>
              <w:pStyle w:val="Listparagraf"/>
              <w:numPr>
                <w:ilvl w:val="0"/>
                <w:numId w:val="29"/>
              </w:numPr>
            </w:pPr>
            <w:r w:rsidRPr="00BC1118">
              <w:t>Suporta minim 250 AP</w:t>
            </w:r>
          </w:p>
          <w:p w14:paraId="18DA226E" w14:textId="77777777" w:rsidR="00BC1118" w:rsidRPr="00BC1118" w:rsidRDefault="00BC1118" w:rsidP="00800347">
            <w:pPr>
              <w:pStyle w:val="Listparagraf"/>
              <w:numPr>
                <w:ilvl w:val="0"/>
                <w:numId w:val="29"/>
              </w:numPr>
            </w:pPr>
            <w:proofErr w:type="spellStart"/>
            <w:r w:rsidRPr="00BC1118">
              <w:t>Throughput</w:t>
            </w:r>
            <w:proofErr w:type="spellEnd"/>
            <w:r w:rsidRPr="00BC1118">
              <w:t xml:space="preserve"> – minim 5Gbps</w:t>
            </w:r>
          </w:p>
          <w:p w14:paraId="03679701" w14:textId="236968C6" w:rsidR="00BC1118" w:rsidRPr="00BC1118" w:rsidRDefault="00BC1118" w:rsidP="00800347">
            <w:pPr>
              <w:pStyle w:val="Listparagraf"/>
              <w:numPr>
                <w:ilvl w:val="0"/>
                <w:numId w:val="29"/>
              </w:numPr>
            </w:pPr>
            <w:r w:rsidRPr="00BC1118">
              <w:t xml:space="preserve">Suportă minim 3000 </w:t>
            </w:r>
            <w:r w:rsidR="00971C89" w:rsidRPr="00BC1118">
              <w:t>clienți</w:t>
            </w:r>
          </w:p>
          <w:p w14:paraId="3818A7F4" w14:textId="77777777" w:rsidR="00BC1118" w:rsidRPr="00BC1118" w:rsidRDefault="00BC1118" w:rsidP="00800347">
            <w:pPr>
              <w:pStyle w:val="Listparagraf"/>
              <w:numPr>
                <w:ilvl w:val="0"/>
                <w:numId w:val="29"/>
              </w:numPr>
            </w:pPr>
            <w:r w:rsidRPr="00BC1118">
              <w:t>VLAN – minim 4096</w:t>
            </w:r>
          </w:p>
          <w:p w14:paraId="24F00406" w14:textId="77777777" w:rsidR="00BC1118" w:rsidRPr="00BC1118" w:rsidRDefault="00BC1118" w:rsidP="00800347">
            <w:pPr>
              <w:pStyle w:val="Listparagraf"/>
              <w:numPr>
                <w:ilvl w:val="0"/>
                <w:numId w:val="29"/>
              </w:numPr>
            </w:pPr>
            <w:r w:rsidRPr="00BC1118">
              <w:t>WLAN – minim 4096</w:t>
            </w:r>
          </w:p>
        </w:tc>
      </w:tr>
      <w:tr w:rsidR="00BC1118" w:rsidRPr="00BC1118" w14:paraId="401D74B3" w14:textId="77777777" w:rsidTr="00D7539D">
        <w:tc>
          <w:tcPr>
            <w:tcW w:w="1838" w:type="dxa"/>
          </w:tcPr>
          <w:p w14:paraId="25DFD8ED" w14:textId="77777777" w:rsidR="00BC1118" w:rsidRPr="00BC1118" w:rsidRDefault="00BC1118" w:rsidP="00D7539D">
            <w:r w:rsidRPr="00BC1118">
              <w:t>REQ-VCONF-3.1.3</w:t>
            </w:r>
          </w:p>
        </w:tc>
        <w:tc>
          <w:tcPr>
            <w:tcW w:w="7178" w:type="dxa"/>
          </w:tcPr>
          <w:p w14:paraId="1791BFC3" w14:textId="1D3A6083" w:rsidR="00BC1118" w:rsidRPr="00BC1118" w:rsidRDefault="00BC1118" w:rsidP="00D7539D">
            <w:r w:rsidRPr="00BC1118">
              <w:t xml:space="preserve">Suporta cel </w:t>
            </w:r>
            <w:r w:rsidR="00971C89" w:rsidRPr="00BC1118">
              <w:t>puțin</w:t>
            </w:r>
            <w:r w:rsidRPr="00BC1118">
              <w:t xml:space="preserve"> </w:t>
            </w:r>
            <w:r w:rsidR="00971C89" w:rsidRPr="00BC1118">
              <w:t>următoarele</w:t>
            </w:r>
            <w:r w:rsidRPr="00BC1118">
              <w:t xml:space="preserve"> standarde:</w:t>
            </w:r>
          </w:p>
          <w:p w14:paraId="4D765024" w14:textId="77777777" w:rsidR="00BC1118" w:rsidRPr="00BC1118" w:rsidRDefault="00BC1118" w:rsidP="00800347">
            <w:pPr>
              <w:pStyle w:val="Listparagraf"/>
              <w:numPr>
                <w:ilvl w:val="0"/>
                <w:numId w:val="30"/>
              </w:numPr>
            </w:pPr>
            <w:r w:rsidRPr="00BC1118">
              <w:t>IEEE 802.11 a/b/g/n/de/ac/ax</w:t>
            </w:r>
          </w:p>
          <w:p w14:paraId="4EED46AD" w14:textId="77777777" w:rsidR="00BC1118" w:rsidRPr="00BC1118" w:rsidRDefault="00BC1118" w:rsidP="00800347">
            <w:pPr>
              <w:pStyle w:val="Listparagraf"/>
              <w:numPr>
                <w:ilvl w:val="0"/>
                <w:numId w:val="30"/>
              </w:numPr>
              <w:rPr>
                <w:color w:val="000000"/>
              </w:rPr>
            </w:pPr>
            <w:r w:rsidRPr="00BC1118">
              <w:rPr>
                <w:color w:val="000000"/>
                <w:lang w:val="en-GB"/>
              </w:rPr>
              <w:t>IEEE 802.1Q</w:t>
            </w:r>
          </w:p>
          <w:p w14:paraId="7FBD2D44" w14:textId="77777777" w:rsidR="00BC1118" w:rsidRPr="00BC1118" w:rsidRDefault="00BC1118" w:rsidP="00800347">
            <w:pPr>
              <w:pStyle w:val="Listparagraf"/>
              <w:numPr>
                <w:ilvl w:val="0"/>
                <w:numId w:val="30"/>
              </w:numPr>
              <w:rPr>
                <w:color w:val="000000"/>
              </w:rPr>
            </w:pPr>
            <w:r w:rsidRPr="00BC1118">
              <w:rPr>
                <w:color w:val="000000"/>
                <w:lang w:val="en-GB"/>
              </w:rPr>
              <w:t>Link Aggregation</w:t>
            </w:r>
          </w:p>
          <w:p w14:paraId="177E826A" w14:textId="77777777" w:rsidR="00BC1118" w:rsidRPr="00BC1118" w:rsidRDefault="00BC1118" w:rsidP="00800347">
            <w:pPr>
              <w:pStyle w:val="Listparagraf"/>
              <w:numPr>
                <w:ilvl w:val="0"/>
                <w:numId w:val="30"/>
              </w:numPr>
              <w:rPr>
                <w:color w:val="000000"/>
              </w:rPr>
            </w:pPr>
            <w:r w:rsidRPr="00BC1118">
              <w:rPr>
                <w:color w:val="000000"/>
              </w:rPr>
              <w:t>WPA, WPA2, WPA3</w:t>
            </w:r>
          </w:p>
          <w:p w14:paraId="6B5DE7F5" w14:textId="77777777" w:rsidR="00BC1118" w:rsidRPr="00BC1118" w:rsidRDefault="00BC1118" w:rsidP="00800347">
            <w:pPr>
              <w:pStyle w:val="Listparagraf"/>
              <w:numPr>
                <w:ilvl w:val="0"/>
                <w:numId w:val="30"/>
              </w:numPr>
              <w:rPr>
                <w:color w:val="000000"/>
              </w:rPr>
            </w:pPr>
            <w:r w:rsidRPr="00BC1118">
              <w:rPr>
                <w:color w:val="000000"/>
              </w:rPr>
              <w:lastRenderedPageBreak/>
              <w:t>RSN</w:t>
            </w:r>
          </w:p>
          <w:p w14:paraId="0C989ED7" w14:textId="77777777" w:rsidR="00BC1118" w:rsidRPr="00BC1118" w:rsidRDefault="00BC1118" w:rsidP="00800347">
            <w:pPr>
              <w:pStyle w:val="Listparagraf"/>
              <w:numPr>
                <w:ilvl w:val="0"/>
                <w:numId w:val="30"/>
              </w:numPr>
              <w:rPr>
                <w:color w:val="000000"/>
              </w:rPr>
            </w:pPr>
            <w:r w:rsidRPr="00BC1118">
              <w:rPr>
                <w:color w:val="000000"/>
              </w:rPr>
              <w:t>MD5</w:t>
            </w:r>
          </w:p>
          <w:p w14:paraId="561242E5" w14:textId="77777777" w:rsidR="00BC1118" w:rsidRPr="00BC1118" w:rsidRDefault="00BC1118" w:rsidP="00800347">
            <w:pPr>
              <w:pStyle w:val="Listparagraf"/>
              <w:numPr>
                <w:ilvl w:val="0"/>
                <w:numId w:val="30"/>
              </w:numPr>
              <w:rPr>
                <w:color w:val="000000"/>
              </w:rPr>
            </w:pPr>
            <w:r w:rsidRPr="00BC1118">
              <w:rPr>
                <w:color w:val="000000"/>
              </w:rPr>
              <w:t>DES, 3DES</w:t>
            </w:r>
          </w:p>
          <w:p w14:paraId="159D2C27" w14:textId="77777777" w:rsidR="00BC1118" w:rsidRPr="00BC1118" w:rsidRDefault="00BC1118" w:rsidP="00800347">
            <w:pPr>
              <w:pStyle w:val="Listparagraf"/>
              <w:numPr>
                <w:ilvl w:val="0"/>
                <w:numId w:val="30"/>
              </w:numPr>
              <w:rPr>
                <w:color w:val="000000"/>
              </w:rPr>
            </w:pPr>
            <w:r w:rsidRPr="00BC1118">
              <w:rPr>
                <w:color w:val="000000"/>
              </w:rPr>
              <w:t>HMAC</w:t>
            </w:r>
          </w:p>
          <w:p w14:paraId="49B3894B" w14:textId="77777777" w:rsidR="00BC1118" w:rsidRPr="00BC1118" w:rsidRDefault="00BC1118" w:rsidP="00800347">
            <w:pPr>
              <w:pStyle w:val="Listparagraf"/>
              <w:numPr>
                <w:ilvl w:val="0"/>
                <w:numId w:val="30"/>
              </w:numPr>
              <w:rPr>
                <w:color w:val="000000"/>
              </w:rPr>
            </w:pPr>
            <w:r w:rsidRPr="00BC1118">
              <w:rPr>
                <w:color w:val="000000"/>
              </w:rPr>
              <w:t>TLS</w:t>
            </w:r>
          </w:p>
          <w:p w14:paraId="07A6D3C6" w14:textId="77777777" w:rsidR="00BC1118" w:rsidRPr="00BC1118" w:rsidRDefault="00BC1118" w:rsidP="00800347">
            <w:pPr>
              <w:pStyle w:val="Listparagraf"/>
              <w:numPr>
                <w:ilvl w:val="0"/>
                <w:numId w:val="30"/>
              </w:numPr>
              <w:rPr>
                <w:color w:val="000000"/>
              </w:rPr>
            </w:pPr>
            <w:r w:rsidRPr="00BC1118">
              <w:rPr>
                <w:color w:val="000000"/>
              </w:rPr>
              <w:t>ISAKMP</w:t>
            </w:r>
          </w:p>
          <w:p w14:paraId="2616F805" w14:textId="77777777" w:rsidR="00BC1118" w:rsidRPr="00BC1118" w:rsidRDefault="00BC1118" w:rsidP="00800347">
            <w:pPr>
              <w:pStyle w:val="Listparagraf"/>
              <w:numPr>
                <w:ilvl w:val="0"/>
                <w:numId w:val="30"/>
              </w:numPr>
              <w:rPr>
                <w:color w:val="000000"/>
              </w:rPr>
            </w:pPr>
            <w:r w:rsidRPr="00BC1118">
              <w:rPr>
                <w:color w:val="000000"/>
                <w:lang w:val="en-GB"/>
              </w:rPr>
              <w:t>RADIUS, TACACS</w:t>
            </w:r>
          </w:p>
          <w:p w14:paraId="5A35AE48" w14:textId="77777777" w:rsidR="00BC1118" w:rsidRPr="00BC1118" w:rsidRDefault="00BC1118" w:rsidP="00800347">
            <w:pPr>
              <w:pStyle w:val="Listparagraf"/>
              <w:numPr>
                <w:ilvl w:val="0"/>
                <w:numId w:val="30"/>
              </w:numPr>
              <w:rPr>
                <w:color w:val="000000"/>
              </w:rPr>
            </w:pPr>
            <w:r w:rsidRPr="00BC1118">
              <w:rPr>
                <w:color w:val="000000"/>
              </w:rPr>
              <w:t xml:space="preserve">WEP, AES, CBC, CCM, CCMP, 3DES, SSL, TLS, </w:t>
            </w:r>
            <w:proofErr w:type="spellStart"/>
            <w:r w:rsidRPr="00BC1118">
              <w:rPr>
                <w:color w:val="000000"/>
              </w:rPr>
              <w:t>IPSec</w:t>
            </w:r>
            <w:proofErr w:type="spellEnd"/>
            <w:r w:rsidRPr="00BC1118">
              <w:rPr>
                <w:color w:val="000000"/>
              </w:rPr>
              <w:t xml:space="preserve">, 802.1AE </w:t>
            </w:r>
            <w:proofErr w:type="spellStart"/>
            <w:r w:rsidRPr="00BC1118">
              <w:rPr>
                <w:color w:val="000000"/>
              </w:rPr>
              <w:t>MACsec</w:t>
            </w:r>
            <w:proofErr w:type="spellEnd"/>
          </w:p>
          <w:p w14:paraId="586BF186" w14:textId="77777777" w:rsidR="00BC1118" w:rsidRPr="00BC1118" w:rsidRDefault="00BC1118" w:rsidP="00800347">
            <w:pPr>
              <w:pStyle w:val="Listparagraf"/>
              <w:numPr>
                <w:ilvl w:val="0"/>
                <w:numId w:val="30"/>
              </w:numPr>
            </w:pPr>
            <w:r w:rsidRPr="00BC1118">
              <w:rPr>
                <w:color w:val="000000"/>
              </w:rPr>
              <w:t xml:space="preserve">SNMP, </w:t>
            </w:r>
            <w:proofErr w:type="spellStart"/>
            <w:r w:rsidRPr="00BC1118">
              <w:rPr>
                <w:color w:val="000000"/>
              </w:rPr>
              <w:t>Telnet</w:t>
            </w:r>
            <w:proofErr w:type="spellEnd"/>
            <w:r w:rsidRPr="00BC1118">
              <w:rPr>
                <w:color w:val="000000"/>
              </w:rPr>
              <w:t xml:space="preserve">, SSH, HTTP, HTTPS, TFTP, </w:t>
            </w:r>
            <w:proofErr w:type="spellStart"/>
            <w:r w:rsidRPr="00BC1118">
              <w:rPr>
                <w:color w:val="000000"/>
              </w:rPr>
              <w:t>Syslog</w:t>
            </w:r>
            <w:proofErr w:type="spellEnd"/>
          </w:p>
        </w:tc>
      </w:tr>
      <w:tr w:rsidR="00BC1118" w:rsidRPr="00BC1118" w14:paraId="7DBF0ABE" w14:textId="77777777" w:rsidTr="00D7539D">
        <w:tc>
          <w:tcPr>
            <w:tcW w:w="1838" w:type="dxa"/>
          </w:tcPr>
          <w:p w14:paraId="4512DAC2" w14:textId="77777777" w:rsidR="00BC1118" w:rsidRPr="00BC1118" w:rsidRDefault="00BC1118" w:rsidP="00D7539D">
            <w:r w:rsidRPr="00BC1118">
              <w:lastRenderedPageBreak/>
              <w:t>REQ-VCONF-3.1.4</w:t>
            </w:r>
          </w:p>
        </w:tc>
        <w:tc>
          <w:tcPr>
            <w:tcW w:w="7178" w:type="dxa"/>
          </w:tcPr>
          <w:p w14:paraId="7F5F153F" w14:textId="77777777" w:rsidR="00BC1118" w:rsidRPr="00BC1118" w:rsidRDefault="00BC1118" w:rsidP="00D7539D">
            <w:r w:rsidRPr="00BC1118">
              <w:rPr>
                <w:color w:val="000000"/>
              </w:rPr>
              <w:t>Echipamentul ca fi livrat cu sursă de alimentare modulară de maxim 110 W cu suport pentru standardele românești: 220 VAC / 50 Hz</w:t>
            </w:r>
          </w:p>
        </w:tc>
      </w:tr>
      <w:tr w:rsidR="00BC1118" w:rsidRPr="00BC1118" w14:paraId="0DF2230B" w14:textId="77777777" w:rsidTr="00D7539D">
        <w:tc>
          <w:tcPr>
            <w:tcW w:w="1838" w:type="dxa"/>
          </w:tcPr>
          <w:p w14:paraId="250C1AC7" w14:textId="77777777" w:rsidR="00BC1118" w:rsidRPr="00BC1118" w:rsidRDefault="00BC1118" w:rsidP="00D7539D">
            <w:r w:rsidRPr="00BC1118">
              <w:t>REQ-VCONF-3.1.5</w:t>
            </w:r>
          </w:p>
        </w:tc>
        <w:tc>
          <w:tcPr>
            <w:tcW w:w="7178" w:type="dxa"/>
          </w:tcPr>
          <w:p w14:paraId="5C6C1297" w14:textId="77777777" w:rsidR="00BC1118" w:rsidRPr="00BC1118" w:rsidRDefault="00BC1118" w:rsidP="00D7539D">
            <w:r w:rsidRPr="00BC1118">
              <w:t>Administrarea echipamentului se va putea face din:</w:t>
            </w:r>
          </w:p>
          <w:p w14:paraId="391223F1" w14:textId="77777777" w:rsidR="00BC1118" w:rsidRPr="00BC1118" w:rsidRDefault="00BC1118" w:rsidP="00800347">
            <w:pPr>
              <w:pStyle w:val="Listparagraf"/>
              <w:numPr>
                <w:ilvl w:val="0"/>
                <w:numId w:val="31"/>
              </w:numPr>
            </w:pPr>
            <w:r w:rsidRPr="00BC1118">
              <w:t>CLI</w:t>
            </w:r>
          </w:p>
          <w:p w14:paraId="07F99C69" w14:textId="77777777" w:rsidR="00BC1118" w:rsidRPr="00BC1118" w:rsidRDefault="00BC1118" w:rsidP="00800347">
            <w:pPr>
              <w:pStyle w:val="Listparagraf"/>
              <w:numPr>
                <w:ilvl w:val="0"/>
                <w:numId w:val="31"/>
              </w:numPr>
            </w:pPr>
            <w:r w:rsidRPr="00BC1118">
              <w:t>GUI</w:t>
            </w:r>
          </w:p>
        </w:tc>
      </w:tr>
      <w:tr w:rsidR="00BC1118" w:rsidRPr="00BC1118" w14:paraId="37662AF1" w14:textId="77777777" w:rsidTr="00D7539D">
        <w:tc>
          <w:tcPr>
            <w:tcW w:w="1838" w:type="dxa"/>
          </w:tcPr>
          <w:p w14:paraId="1D3707A2" w14:textId="77777777" w:rsidR="00BC1118" w:rsidRPr="00BC1118" w:rsidRDefault="00BC1118" w:rsidP="00D7539D">
            <w:r w:rsidRPr="00BC1118">
              <w:t>REQ-VCONF-3.1.6</w:t>
            </w:r>
          </w:p>
        </w:tc>
        <w:tc>
          <w:tcPr>
            <w:tcW w:w="7178" w:type="dxa"/>
          </w:tcPr>
          <w:p w14:paraId="632C92E3" w14:textId="77777777" w:rsidR="00BC1118" w:rsidRPr="00BC1118" w:rsidRDefault="00BC1118" w:rsidP="00D7539D">
            <w:r w:rsidRPr="00BC1118">
              <w:t>Dimensiuni:</w:t>
            </w:r>
          </w:p>
          <w:p w14:paraId="400C01C8" w14:textId="77777777" w:rsidR="00BC1118" w:rsidRPr="00BC1118" w:rsidRDefault="00BC1118" w:rsidP="00800347">
            <w:pPr>
              <w:pStyle w:val="Listparagraf"/>
              <w:numPr>
                <w:ilvl w:val="0"/>
                <w:numId w:val="32"/>
              </w:numPr>
            </w:pPr>
            <w:r w:rsidRPr="00BC1118">
              <w:t>1 RU</w:t>
            </w:r>
          </w:p>
          <w:p w14:paraId="27AD1E0A" w14:textId="15CFF5B9" w:rsidR="00BC1118" w:rsidRPr="00BC1118" w:rsidRDefault="00BC1118" w:rsidP="00800347">
            <w:pPr>
              <w:pStyle w:val="Listparagraf"/>
              <w:numPr>
                <w:ilvl w:val="0"/>
                <w:numId w:val="32"/>
              </w:numPr>
            </w:pPr>
            <w:r w:rsidRPr="00BC1118">
              <w:t>S</w:t>
            </w:r>
            <w:r w:rsidR="00971C89">
              <w:t>ă</w:t>
            </w:r>
            <w:r w:rsidRPr="00BC1118">
              <w:t xml:space="preserve"> </w:t>
            </w:r>
            <w:r w:rsidR="00971C89" w:rsidRPr="00BC1118">
              <w:t>poată</w:t>
            </w:r>
            <w:r w:rsidRPr="00BC1118">
              <w:t xml:space="preserve"> fi montat </w:t>
            </w:r>
            <w:r w:rsidR="00971C89">
              <w:t>î</w:t>
            </w:r>
            <w:r w:rsidRPr="00BC1118">
              <w:t>n rack</w:t>
            </w:r>
          </w:p>
        </w:tc>
      </w:tr>
      <w:tr w:rsidR="00BC1118" w:rsidRPr="00BC1118" w14:paraId="7813A0D5" w14:textId="77777777" w:rsidTr="00D7539D">
        <w:tc>
          <w:tcPr>
            <w:tcW w:w="1838" w:type="dxa"/>
          </w:tcPr>
          <w:p w14:paraId="658A3A10" w14:textId="77777777" w:rsidR="00BC1118" w:rsidRPr="00BC1118" w:rsidRDefault="00BC1118" w:rsidP="00D7539D">
            <w:r w:rsidRPr="00BC1118">
              <w:t>REQ-VCONF-3.1.7</w:t>
            </w:r>
          </w:p>
        </w:tc>
        <w:tc>
          <w:tcPr>
            <w:tcW w:w="7178" w:type="dxa"/>
          </w:tcPr>
          <w:p w14:paraId="02E261D7" w14:textId="0F1BAC73" w:rsidR="00BC1118" w:rsidRPr="00BC1118" w:rsidRDefault="00971C89" w:rsidP="00D7539D">
            <w:r w:rsidRPr="00BC1118">
              <w:t>Echipamentul</w:t>
            </w:r>
            <w:r w:rsidR="00BC1118" w:rsidRPr="00BC1118">
              <w:t xml:space="preserve"> va fi livrat ce cel </w:t>
            </w:r>
            <w:r w:rsidRPr="00BC1118">
              <w:t>puțin</w:t>
            </w:r>
            <w:r w:rsidR="00BC1118" w:rsidRPr="00BC1118">
              <w:t xml:space="preserve"> </w:t>
            </w:r>
            <w:r w:rsidRPr="00BC1118">
              <w:t>următoarele</w:t>
            </w:r>
            <w:r w:rsidR="00BC1118" w:rsidRPr="00BC1118">
              <w:t xml:space="preserve"> accesorii:</w:t>
            </w:r>
          </w:p>
          <w:p w14:paraId="41D02968" w14:textId="77777777" w:rsidR="00BC1118" w:rsidRPr="00BC1118" w:rsidRDefault="00BC1118" w:rsidP="00800347">
            <w:pPr>
              <w:pStyle w:val="Listparagraf"/>
              <w:numPr>
                <w:ilvl w:val="0"/>
                <w:numId w:val="42"/>
              </w:numPr>
            </w:pPr>
            <w:r w:rsidRPr="00BC1118">
              <w:t>Kit instalare în rack</w:t>
            </w:r>
          </w:p>
          <w:p w14:paraId="69D14C61" w14:textId="77777777" w:rsidR="00BC1118" w:rsidRPr="00BC1118" w:rsidRDefault="00BC1118" w:rsidP="00800347">
            <w:pPr>
              <w:pStyle w:val="Listparagraf"/>
              <w:numPr>
                <w:ilvl w:val="0"/>
                <w:numId w:val="42"/>
              </w:numPr>
            </w:pPr>
            <w:r w:rsidRPr="00BC1118">
              <w:t>Cabluri de alimentare certificate de producătorul echipamentului</w:t>
            </w:r>
          </w:p>
          <w:p w14:paraId="1D6C0EAA" w14:textId="77777777" w:rsidR="00BC1118" w:rsidRPr="00BC1118" w:rsidRDefault="00BC1118" w:rsidP="00800347">
            <w:pPr>
              <w:pStyle w:val="Listparagraf"/>
              <w:numPr>
                <w:ilvl w:val="0"/>
                <w:numId w:val="42"/>
              </w:numPr>
            </w:pPr>
            <w:r w:rsidRPr="00BC1118">
              <w:t>Cablu de consola</w:t>
            </w:r>
          </w:p>
          <w:p w14:paraId="557B5909" w14:textId="77777777" w:rsidR="00BC1118" w:rsidRPr="00BC1118" w:rsidRDefault="00BC1118" w:rsidP="00800347">
            <w:pPr>
              <w:pStyle w:val="Listparagraf"/>
              <w:numPr>
                <w:ilvl w:val="0"/>
                <w:numId w:val="42"/>
              </w:numPr>
            </w:pPr>
            <w:r w:rsidRPr="00BC1118">
              <w:t xml:space="preserve">2 x SFP+ pentru fibra optica </w:t>
            </w:r>
          </w:p>
        </w:tc>
      </w:tr>
      <w:tr w:rsidR="00BC1118" w:rsidRPr="00BC1118" w14:paraId="30582710" w14:textId="77777777" w:rsidTr="00D7539D">
        <w:tc>
          <w:tcPr>
            <w:tcW w:w="1838" w:type="dxa"/>
          </w:tcPr>
          <w:p w14:paraId="240E012B" w14:textId="77777777" w:rsidR="00BC1118" w:rsidRPr="00BC1118" w:rsidRDefault="00BC1118" w:rsidP="00D7539D">
            <w:r w:rsidRPr="00BC1118">
              <w:t>REQ-VCONF-3.2</w:t>
            </w:r>
          </w:p>
        </w:tc>
        <w:tc>
          <w:tcPr>
            <w:tcW w:w="7178" w:type="dxa"/>
          </w:tcPr>
          <w:p w14:paraId="484F96C7" w14:textId="7A996202" w:rsidR="00BC1118" w:rsidRPr="00BC1118" w:rsidRDefault="00BC1118" w:rsidP="00D7539D">
            <w:r w:rsidRPr="00BC1118">
              <w:t xml:space="preserve">Access </w:t>
            </w:r>
            <w:proofErr w:type="spellStart"/>
            <w:r w:rsidRPr="00BC1118">
              <w:t>point</w:t>
            </w:r>
            <w:proofErr w:type="spellEnd"/>
            <w:r w:rsidRPr="00BC1118">
              <w:t xml:space="preserve"> </w:t>
            </w:r>
            <w:proofErr w:type="spellStart"/>
            <w:r w:rsidRPr="00BC1118">
              <w:t>Gigabit</w:t>
            </w:r>
            <w:proofErr w:type="spellEnd"/>
            <w:r w:rsidRPr="00BC1118">
              <w:t xml:space="preserve"> </w:t>
            </w:r>
            <w:proofErr w:type="spellStart"/>
            <w:r w:rsidRPr="00BC1118">
              <w:t>PoE</w:t>
            </w:r>
            <w:proofErr w:type="spellEnd"/>
            <w:r w:rsidRPr="00BC1118">
              <w:t xml:space="preserve">+ pentru conectarea </w:t>
            </w:r>
            <w:r w:rsidR="00971C89" w:rsidRPr="00BC1118">
              <w:t>utilizatorilor</w:t>
            </w:r>
            <w:r w:rsidRPr="00BC1118">
              <w:t xml:space="preserve"> la </w:t>
            </w:r>
            <w:r w:rsidR="00971C89" w:rsidRPr="00BC1118">
              <w:t>rețea</w:t>
            </w:r>
            <w:r w:rsidRPr="00BC1118">
              <w:t>.</w:t>
            </w:r>
          </w:p>
        </w:tc>
      </w:tr>
      <w:tr w:rsidR="00BC1118" w:rsidRPr="00BC1118" w14:paraId="4C07BEF9" w14:textId="77777777" w:rsidTr="00D7539D">
        <w:tc>
          <w:tcPr>
            <w:tcW w:w="1838" w:type="dxa"/>
          </w:tcPr>
          <w:p w14:paraId="40DF5153" w14:textId="77777777" w:rsidR="00BC1118" w:rsidRPr="00BC1118" w:rsidRDefault="00BC1118" w:rsidP="00D7539D">
            <w:r w:rsidRPr="00BC1118">
              <w:t>REQ-VCONF-3.2.1</w:t>
            </w:r>
          </w:p>
        </w:tc>
        <w:tc>
          <w:tcPr>
            <w:tcW w:w="7178" w:type="dxa"/>
          </w:tcPr>
          <w:p w14:paraId="523FC60D" w14:textId="77777777" w:rsidR="00BC1118" w:rsidRPr="00BC1118" w:rsidRDefault="00BC1118" w:rsidP="00D7539D">
            <w:r w:rsidRPr="00BC1118">
              <w:t>Interfețe:</w:t>
            </w:r>
          </w:p>
          <w:p w14:paraId="739DC5F3" w14:textId="77777777" w:rsidR="00BC1118" w:rsidRPr="00BC1118" w:rsidRDefault="00BC1118" w:rsidP="00800347">
            <w:pPr>
              <w:pStyle w:val="Listparagraf"/>
              <w:numPr>
                <w:ilvl w:val="0"/>
                <w:numId w:val="32"/>
              </w:numPr>
              <w:rPr>
                <w:color w:val="000000"/>
              </w:rPr>
            </w:pPr>
            <w:r w:rsidRPr="00BC1118">
              <w:rPr>
                <w:color w:val="000000"/>
                <w:lang w:val="en-GB"/>
              </w:rPr>
              <w:t>1 X 10/100/1000 Mbps RJ45 PoE+</w:t>
            </w:r>
          </w:p>
          <w:p w14:paraId="06BFE455" w14:textId="77777777" w:rsidR="00BC1118" w:rsidRPr="00BC1118" w:rsidRDefault="00BC1118" w:rsidP="00800347">
            <w:pPr>
              <w:pStyle w:val="Listparagraf"/>
              <w:numPr>
                <w:ilvl w:val="0"/>
                <w:numId w:val="32"/>
              </w:numPr>
            </w:pPr>
            <w:r w:rsidRPr="00BC1118">
              <w:t>1 X Console Port (RJ45/USB mini/USB-C)</w:t>
            </w:r>
          </w:p>
          <w:p w14:paraId="0AA73778" w14:textId="77777777" w:rsidR="00BC1118" w:rsidRPr="00BC1118" w:rsidRDefault="00BC1118" w:rsidP="00800347">
            <w:pPr>
              <w:pStyle w:val="Listparagraf"/>
              <w:numPr>
                <w:ilvl w:val="0"/>
                <w:numId w:val="32"/>
              </w:numPr>
            </w:pPr>
            <w:r w:rsidRPr="00BC1118">
              <w:t>1 x USB2.0</w:t>
            </w:r>
          </w:p>
        </w:tc>
      </w:tr>
      <w:tr w:rsidR="00BC1118" w:rsidRPr="00BC1118" w14:paraId="06BE4582" w14:textId="77777777" w:rsidTr="00D7539D">
        <w:tc>
          <w:tcPr>
            <w:tcW w:w="1838" w:type="dxa"/>
          </w:tcPr>
          <w:p w14:paraId="60364221" w14:textId="77777777" w:rsidR="00BC1118" w:rsidRPr="00BC1118" w:rsidRDefault="00BC1118" w:rsidP="00D7539D">
            <w:r w:rsidRPr="00BC1118">
              <w:t>REQ-VCONF-3.2.2</w:t>
            </w:r>
          </w:p>
        </w:tc>
        <w:tc>
          <w:tcPr>
            <w:tcW w:w="7178" w:type="dxa"/>
          </w:tcPr>
          <w:p w14:paraId="1C93C681" w14:textId="77777777" w:rsidR="00BC1118" w:rsidRPr="00BC1118" w:rsidRDefault="00BC1118" w:rsidP="00D7539D">
            <w:r w:rsidRPr="00BC1118">
              <w:t>Performanțe:</w:t>
            </w:r>
          </w:p>
          <w:p w14:paraId="6C330685" w14:textId="77777777" w:rsidR="00BC1118" w:rsidRPr="00BC1118" w:rsidRDefault="00BC1118" w:rsidP="00800347">
            <w:pPr>
              <w:pStyle w:val="Listparagraf"/>
              <w:numPr>
                <w:ilvl w:val="0"/>
                <w:numId w:val="33"/>
              </w:numPr>
            </w:pPr>
            <w:r w:rsidRPr="00BC1118">
              <w:t xml:space="preserve">4x4 MIMO cu două </w:t>
            </w:r>
            <w:proofErr w:type="spellStart"/>
            <w:r w:rsidRPr="00BC1118">
              <w:t>streem</w:t>
            </w:r>
            <w:proofErr w:type="spellEnd"/>
            <w:r w:rsidRPr="00BC1118">
              <w:t>-uri spațiale</w:t>
            </w:r>
          </w:p>
          <w:p w14:paraId="7C8E1D57" w14:textId="1E3C4947" w:rsidR="00BC1118" w:rsidRPr="00BC1118" w:rsidRDefault="00BC1118" w:rsidP="00800347">
            <w:pPr>
              <w:pStyle w:val="Listparagraf"/>
              <w:numPr>
                <w:ilvl w:val="0"/>
                <w:numId w:val="33"/>
              </w:numPr>
            </w:pPr>
            <w:r w:rsidRPr="00BC1118">
              <w:t xml:space="preserve">Canale: cel </w:t>
            </w:r>
            <w:r w:rsidR="00971C89" w:rsidRPr="00BC1118">
              <w:t>puțin</w:t>
            </w:r>
            <w:r w:rsidRPr="00BC1118">
              <w:t xml:space="preserve"> 20, 40 MHz</w:t>
            </w:r>
          </w:p>
          <w:p w14:paraId="73088AB6" w14:textId="77777777" w:rsidR="00BC1118" w:rsidRPr="00BC1118" w:rsidRDefault="00BC1118" w:rsidP="00800347">
            <w:pPr>
              <w:pStyle w:val="Listparagraf"/>
              <w:numPr>
                <w:ilvl w:val="0"/>
                <w:numId w:val="33"/>
              </w:numPr>
            </w:pPr>
            <w:r w:rsidRPr="00BC1118">
              <w:t>Suportă WPA, WPA2, WPA3, AES</w:t>
            </w:r>
          </w:p>
          <w:p w14:paraId="29BE6EEA" w14:textId="77777777" w:rsidR="00BC1118" w:rsidRPr="00BC1118" w:rsidRDefault="00BC1118" w:rsidP="00800347">
            <w:pPr>
              <w:pStyle w:val="Listparagraf"/>
              <w:numPr>
                <w:ilvl w:val="0"/>
                <w:numId w:val="33"/>
              </w:numPr>
            </w:pPr>
            <w:r w:rsidRPr="00BC1118">
              <w:t>Antene integrate omnidirecționale (</w:t>
            </w:r>
            <w:proofErr w:type="spellStart"/>
            <w:r w:rsidRPr="00BC1118">
              <w:t>câstig</w:t>
            </w:r>
            <w:proofErr w:type="spellEnd"/>
            <w:r w:rsidRPr="00BC1118">
              <w:t xml:space="preserve"> 4 </w:t>
            </w:r>
            <w:proofErr w:type="spellStart"/>
            <w:r w:rsidRPr="00BC1118">
              <w:t>dBi</w:t>
            </w:r>
            <w:proofErr w:type="spellEnd"/>
            <w:r w:rsidRPr="00BC1118">
              <w:t xml:space="preserve"> pentru 2.4GHz și 5 </w:t>
            </w:r>
            <w:proofErr w:type="spellStart"/>
            <w:r w:rsidRPr="00BC1118">
              <w:t>dBi</w:t>
            </w:r>
            <w:proofErr w:type="spellEnd"/>
            <w:r w:rsidRPr="00BC1118">
              <w:t xml:space="preserve"> pentru 5GHz)</w:t>
            </w:r>
          </w:p>
          <w:p w14:paraId="09B1D829" w14:textId="77777777" w:rsidR="00BC1118" w:rsidRPr="00BC1118" w:rsidRDefault="00BC1118" w:rsidP="00800347">
            <w:pPr>
              <w:pStyle w:val="Listparagraf"/>
              <w:numPr>
                <w:ilvl w:val="0"/>
                <w:numId w:val="33"/>
              </w:numPr>
            </w:pPr>
            <w:r w:rsidRPr="00BC1118">
              <w:t>Indicator LED</w:t>
            </w:r>
          </w:p>
        </w:tc>
      </w:tr>
      <w:tr w:rsidR="00BC1118" w:rsidRPr="00BC1118" w14:paraId="1C3B1B78" w14:textId="77777777" w:rsidTr="00D7539D">
        <w:tc>
          <w:tcPr>
            <w:tcW w:w="1838" w:type="dxa"/>
          </w:tcPr>
          <w:p w14:paraId="4C7D50EF" w14:textId="77777777" w:rsidR="00BC1118" w:rsidRPr="00BC1118" w:rsidRDefault="00BC1118" w:rsidP="00D7539D">
            <w:r w:rsidRPr="00BC1118">
              <w:t>REQ-VCONF-3.2.3</w:t>
            </w:r>
          </w:p>
        </w:tc>
        <w:tc>
          <w:tcPr>
            <w:tcW w:w="7178" w:type="dxa"/>
          </w:tcPr>
          <w:p w14:paraId="7E96D050" w14:textId="77777777" w:rsidR="00BC1118" w:rsidRPr="00BC1118" w:rsidRDefault="00BC1118" w:rsidP="00D7539D">
            <w:r w:rsidRPr="00BC1118">
              <w:t>Memorie:</w:t>
            </w:r>
          </w:p>
          <w:p w14:paraId="7AC2980D" w14:textId="77777777" w:rsidR="00BC1118" w:rsidRPr="00BC1118" w:rsidRDefault="00BC1118" w:rsidP="00800347">
            <w:pPr>
              <w:pStyle w:val="Listparagraf"/>
              <w:numPr>
                <w:ilvl w:val="0"/>
                <w:numId w:val="34"/>
              </w:numPr>
            </w:pPr>
            <w:r w:rsidRPr="00BC1118">
              <w:t>DRAM – minim 2048 MB</w:t>
            </w:r>
          </w:p>
          <w:p w14:paraId="165028D4" w14:textId="4E134618" w:rsidR="00BC1118" w:rsidRPr="00BC1118" w:rsidRDefault="00BC1118" w:rsidP="00800347">
            <w:pPr>
              <w:pStyle w:val="Listparagraf"/>
              <w:numPr>
                <w:ilvl w:val="0"/>
                <w:numId w:val="34"/>
              </w:numPr>
            </w:pPr>
            <w:r w:rsidRPr="00BC1118">
              <w:t xml:space="preserve">Flash – </w:t>
            </w:r>
            <w:r w:rsidR="002654B7" w:rsidRPr="00BC1118">
              <w:t>minim</w:t>
            </w:r>
            <w:r w:rsidRPr="00BC1118">
              <w:t xml:space="preserve"> 1024 MB</w:t>
            </w:r>
          </w:p>
        </w:tc>
      </w:tr>
      <w:tr w:rsidR="00BC1118" w:rsidRPr="00BC1118" w14:paraId="2B539AD5" w14:textId="77777777" w:rsidTr="00D7539D">
        <w:tc>
          <w:tcPr>
            <w:tcW w:w="1838" w:type="dxa"/>
          </w:tcPr>
          <w:p w14:paraId="229984E4" w14:textId="77777777" w:rsidR="00BC1118" w:rsidRPr="00BC1118" w:rsidRDefault="00BC1118" w:rsidP="00D7539D">
            <w:r w:rsidRPr="00BC1118">
              <w:lastRenderedPageBreak/>
              <w:t>REQ-VCONF-3.2.4</w:t>
            </w:r>
          </w:p>
        </w:tc>
        <w:tc>
          <w:tcPr>
            <w:tcW w:w="7178" w:type="dxa"/>
          </w:tcPr>
          <w:p w14:paraId="768BDE70" w14:textId="77777777" w:rsidR="00BC1118" w:rsidRPr="00BC1118" w:rsidRDefault="00BC1118" w:rsidP="00D7539D">
            <w:r w:rsidRPr="00BC1118">
              <w:t>Standarde și protocoale suportate:</w:t>
            </w:r>
          </w:p>
          <w:p w14:paraId="6EE1770E" w14:textId="77777777" w:rsidR="00BC1118" w:rsidRPr="00BC1118" w:rsidRDefault="00BC1118" w:rsidP="00800347">
            <w:pPr>
              <w:pStyle w:val="Listparagraf"/>
              <w:numPr>
                <w:ilvl w:val="0"/>
                <w:numId w:val="35"/>
              </w:numPr>
            </w:pPr>
            <w:r w:rsidRPr="00BC1118">
              <w:t>IEEE 802.11n</w:t>
            </w:r>
          </w:p>
          <w:p w14:paraId="5AA14467" w14:textId="77777777" w:rsidR="00BC1118" w:rsidRPr="00BC1118" w:rsidRDefault="00BC1118" w:rsidP="00800347">
            <w:pPr>
              <w:pStyle w:val="Listparagraf"/>
              <w:numPr>
                <w:ilvl w:val="0"/>
                <w:numId w:val="35"/>
              </w:numPr>
            </w:pPr>
            <w:r w:rsidRPr="00BC1118">
              <w:t>IEEE 802.11ac</w:t>
            </w:r>
          </w:p>
          <w:p w14:paraId="77CA080B" w14:textId="77777777" w:rsidR="00BC1118" w:rsidRPr="00BC1118" w:rsidRDefault="00BC1118" w:rsidP="00800347">
            <w:pPr>
              <w:pStyle w:val="Listparagraf"/>
              <w:numPr>
                <w:ilvl w:val="0"/>
                <w:numId w:val="35"/>
              </w:numPr>
            </w:pPr>
            <w:r w:rsidRPr="00BC1118">
              <w:t>IEEE 802.11a/g</w:t>
            </w:r>
          </w:p>
          <w:p w14:paraId="1CA38C07" w14:textId="77777777" w:rsidR="00BC1118" w:rsidRPr="00BC1118" w:rsidRDefault="00BC1118" w:rsidP="00800347">
            <w:pPr>
              <w:pStyle w:val="Listparagraf"/>
              <w:numPr>
                <w:ilvl w:val="0"/>
                <w:numId w:val="35"/>
              </w:numPr>
            </w:pPr>
            <w:r w:rsidRPr="00BC1118">
              <w:t>IEEE 802.11ax</w:t>
            </w:r>
          </w:p>
          <w:p w14:paraId="493FB019" w14:textId="77777777" w:rsidR="00BC1118" w:rsidRPr="00BC1118" w:rsidRDefault="00BC1118" w:rsidP="00800347">
            <w:pPr>
              <w:pStyle w:val="Listparagraf"/>
              <w:numPr>
                <w:ilvl w:val="0"/>
                <w:numId w:val="35"/>
              </w:numPr>
            </w:pPr>
            <w:proofErr w:type="spellStart"/>
            <w:r w:rsidRPr="00BC1118">
              <w:t>PoE</w:t>
            </w:r>
            <w:proofErr w:type="spellEnd"/>
            <w:r w:rsidRPr="00BC1118">
              <w:t>+, UPOE+, UPOE</w:t>
            </w:r>
          </w:p>
        </w:tc>
      </w:tr>
      <w:tr w:rsidR="00BC1118" w:rsidRPr="00BC1118" w14:paraId="661F7E47" w14:textId="77777777" w:rsidTr="00D7539D">
        <w:tc>
          <w:tcPr>
            <w:tcW w:w="1838" w:type="dxa"/>
          </w:tcPr>
          <w:p w14:paraId="4167987F" w14:textId="77777777" w:rsidR="00BC1118" w:rsidRPr="00BC1118" w:rsidRDefault="00BC1118" w:rsidP="00D7539D">
            <w:r w:rsidRPr="00BC1118">
              <w:t>REQ-VCONF-3.2.5</w:t>
            </w:r>
          </w:p>
        </w:tc>
        <w:tc>
          <w:tcPr>
            <w:tcW w:w="7178" w:type="dxa"/>
          </w:tcPr>
          <w:p w14:paraId="3E52260A" w14:textId="77777777" w:rsidR="00BC1118" w:rsidRPr="00BC1118" w:rsidRDefault="00BC1118" w:rsidP="00D7539D">
            <w:r w:rsidRPr="00BC1118">
              <w:t>Administrare:</w:t>
            </w:r>
          </w:p>
          <w:p w14:paraId="708A28AB" w14:textId="77777777" w:rsidR="00BC1118" w:rsidRPr="00BC1118" w:rsidRDefault="00BC1118" w:rsidP="00800347">
            <w:pPr>
              <w:pStyle w:val="Listparagraf"/>
              <w:numPr>
                <w:ilvl w:val="0"/>
                <w:numId w:val="36"/>
              </w:numPr>
            </w:pPr>
            <w:r w:rsidRPr="00BC1118">
              <w:t>SSH</w:t>
            </w:r>
          </w:p>
          <w:p w14:paraId="7F471C8E" w14:textId="77777777" w:rsidR="00BC1118" w:rsidRPr="00BC1118" w:rsidRDefault="00BC1118" w:rsidP="00800347">
            <w:pPr>
              <w:pStyle w:val="Listparagraf"/>
              <w:numPr>
                <w:ilvl w:val="0"/>
                <w:numId w:val="36"/>
              </w:numPr>
            </w:pPr>
            <w:r w:rsidRPr="00BC1118">
              <w:t>Centralizat (prin intermediul WLC)</w:t>
            </w:r>
          </w:p>
        </w:tc>
      </w:tr>
      <w:tr w:rsidR="00BC1118" w:rsidRPr="00BC1118" w14:paraId="191A347A" w14:textId="77777777" w:rsidTr="00D7539D">
        <w:tc>
          <w:tcPr>
            <w:tcW w:w="1838" w:type="dxa"/>
          </w:tcPr>
          <w:p w14:paraId="613C4C06" w14:textId="77777777" w:rsidR="00BC1118" w:rsidRPr="00BC1118" w:rsidRDefault="00BC1118" w:rsidP="00D7539D">
            <w:r w:rsidRPr="00BC1118">
              <w:t>REQ-VCONF-3.2.6</w:t>
            </w:r>
          </w:p>
        </w:tc>
        <w:tc>
          <w:tcPr>
            <w:tcW w:w="7178" w:type="dxa"/>
          </w:tcPr>
          <w:p w14:paraId="613D610A" w14:textId="24F9C70D" w:rsidR="00BC1118" w:rsidRPr="00BC1118" w:rsidRDefault="00BC1118" w:rsidP="00D7539D">
            <w:r w:rsidRPr="00BC1118">
              <w:t xml:space="preserve">Echipamentul va fi livrat cu cel </w:t>
            </w:r>
            <w:r w:rsidR="002654B7" w:rsidRPr="00BC1118">
              <w:t>puțin</w:t>
            </w:r>
            <w:r w:rsidRPr="00BC1118">
              <w:t>:</w:t>
            </w:r>
          </w:p>
          <w:p w14:paraId="0AC094D4" w14:textId="77777777" w:rsidR="00BC1118" w:rsidRPr="00BC1118" w:rsidRDefault="00BC1118" w:rsidP="00800347">
            <w:pPr>
              <w:pStyle w:val="Listparagraf"/>
              <w:numPr>
                <w:ilvl w:val="0"/>
                <w:numId w:val="37"/>
              </w:numPr>
            </w:pPr>
            <w:r w:rsidRPr="00BC1118">
              <w:t>Kit montare tavan/perete</w:t>
            </w:r>
          </w:p>
        </w:tc>
      </w:tr>
      <w:tr w:rsidR="00BC1118" w:rsidRPr="00BC1118" w14:paraId="35E7545E" w14:textId="77777777" w:rsidTr="00D7539D">
        <w:tc>
          <w:tcPr>
            <w:tcW w:w="1838" w:type="dxa"/>
          </w:tcPr>
          <w:p w14:paraId="1D5BED49" w14:textId="77777777" w:rsidR="00BC1118" w:rsidRPr="00BC1118" w:rsidRDefault="00BC1118" w:rsidP="00D7539D">
            <w:r w:rsidRPr="00BC1118">
              <w:t>REQ-VCONF-3.3</w:t>
            </w:r>
          </w:p>
        </w:tc>
        <w:tc>
          <w:tcPr>
            <w:tcW w:w="7178" w:type="dxa"/>
          </w:tcPr>
          <w:p w14:paraId="6AAACF80" w14:textId="77777777" w:rsidR="00BC1118" w:rsidRPr="00BC1118" w:rsidRDefault="00BC1118" w:rsidP="00D7539D">
            <w:proofErr w:type="spellStart"/>
            <w:r w:rsidRPr="00BC1118">
              <w:t>Switch</w:t>
            </w:r>
            <w:proofErr w:type="spellEnd"/>
            <w:r w:rsidRPr="00BC1118">
              <w:t xml:space="preserve"> </w:t>
            </w:r>
            <w:proofErr w:type="spellStart"/>
            <w:r w:rsidRPr="00BC1118">
              <w:t>PoE</w:t>
            </w:r>
            <w:proofErr w:type="spellEnd"/>
            <w:r w:rsidRPr="00BC1118">
              <w:t xml:space="preserve"> </w:t>
            </w:r>
            <w:proofErr w:type="spellStart"/>
            <w:r w:rsidRPr="00BC1118">
              <w:t>layer</w:t>
            </w:r>
            <w:proofErr w:type="spellEnd"/>
            <w:r w:rsidRPr="00BC1118">
              <w:t xml:space="preserve"> 2</w:t>
            </w:r>
          </w:p>
        </w:tc>
      </w:tr>
      <w:tr w:rsidR="00BC1118" w:rsidRPr="00BC1118" w14:paraId="0AC0A6C7" w14:textId="77777777" w:rsidTr="00D7539D">
        <w:tc>
          <w:tcPr>
            <w:tcW w:w="1838" w:type="dxa"/>
          </w:tcPr>
          <w:p w14:paraId="069C5F16" w14:textId="77777777" w:rsidR="00BC1118" w:rsidRPr="00BC1118" w:rsidRDefault="00BC1118" w:rsidP="00D7539D">
            <w:r w:rsidRPr="00BC1118">
              <w:t>REQ-VCONF-3.3.1</w:t>
            </w:r>
          </w:p>
        </w:tc>
        <w:tc>
          <w:tcPr>
            <w:tcW w:w="7178" w:type="dxa"/>
          </w:tcPr>
          <w:p w14:paraId="37F886AA" w14:textId="77777777" w:rsidR="00BC1118" w:rsidRPr="00BC1118" w:rsidRDefault="00BC1118" w:rsidP="00D7539D">
            <w:r w:rsidRPr="00BC1118">
              <w:t>Interfețe:</w:t>
            </w:r>
          </w:p>
          <w:p w14:paraId="54530006" w14:textId="77777777" w:rsidR="00BC1118" w:rsidRPr="00BC1118" w:rsidRDefault="00BC1118" w:rsidP="00800347">
            <w:pPr>
              <w:pStyle w:val="Listparagraf"/>
              <w:numPr>
                <w:ilvl w:val="0"/>
                <w:numId w:val="37"/>
              </w:numPr>
            </w:pPr>
            <w:r w:rsidRPr="00BC1118">
              <w:t xml:space="preserve">minim 24 X 10/100/1000 Mbps RJ45 </w:t>
            </w:r>
            <w:proofErr w:type="spellStart"/>
            <w:r w:rsidRPr="00BC1118">
              <w:t>PoE</w:t>
            </w:r>
            <w:proofErr w:type="spellEnd"/>
            <w:r w:rsidRPr="00BC1118">
              <w:t>+</w:t>
            </w:r>
          </w:p>
          <w:p w14:paraId="0F34BEF9" w14:textId="77777777" w:rsidR="00BC1118" w:rsidRPr="00BC1118" w:rsidRDefault="00BC1118" w:rsidP="00800347">
            <w:pPr>
              <w:pStyle w:val="Listparagraf"/>
              <w:numPr>
                <w:ilvl w:val="0"/>
                <w:numId w:val="37"/>
              </w:numPr>
            </w:pPr>
            <w:r w:rsidRPr="00BC1118">
              <w:t>minim 4 x 1/10 Gb</w:t>
            </w:r>
          </w:p>
          <w:p w14:paraId="758F134C" w14:textId="77777777" w:rsidR="00BC1118" w:rsidRPr="00BC1118" w:rsidRDefault="00BC1118" w:rsidP="00800347">
            <w:pPr>
              <w:pStyle w:val="Listparagraf"/>
              <w:numPr>
                <w:ilvl w:val="0"/>
                <w:numId w:val="37"/>
              </w:numPr>
            </w:pPr>
            <w:r w:rsidRPr="00BC1118">
              <w:t>1 X USB 2.0</w:t>
            </w:r>
          </w:p>
          <w:p w14:paraId="0CE43755" w14:textId="77777777" w:rsidR="00BC1118" w:rsidRPr="00BC1118" w:rsidRDefault="00BC1118" w:rsidP="00800347">
            <w:pPr>
              <w:pStyle w:val="Listparagraf"/>
              <w:numPr>
                <w:ilvl w:val="0"/>
                <w:numId w:val="37"/>
              </w:numPr>
            </w:pPr>
            <w:r w:rsidRPr="00BC1118">
              <w:t>1 X Console Port (RJ45/USB mini/USB-C)</w:t>
            </w:r>
          </w:p>
          <w:p w14:paraId="2A2B80F0" w14:textId="77777777" w:rsidR="00BC1118" w:rsidRPr="00BC1118" w:rsidRDefault="00BC1118" w:rsidP="00800347">
            <w:pPr>
              <w:pStyle w:val="Listparagraf"/>
              <w:numPr>
                <w:ilvl w:val="0"/>
                <w:numId w:val="37"/>
              </w:numPr>
            </w:pPr>
            <w:r w:rsidRPr="00BC1118">
              <w:t>1 X USB 3.0</w:t>
            </w:r>
          </w:p>
          <w:p w14:paraId="61FE2E7C" w14:textId="77777777" w:rsidR="00BC1118" w:rsidRPr="00BC1118" w:rsidRDefault="00BC1118" w:rsidP="00800347">
            <w:pPr>
              <w:pStyle w:val="Listparagraf"/>
              <w:numPr>
                <w:ilvl w:val="0"/>
                <w:numId w:val="37"/>
              </w:numPr>
            </w:pPr>
            <w:r w:rsidRPr="00BC1118">
              <w:t>1 X Ethernet Management Port</w:t>
            </w:r>
          </w:p>
          <w:p w14:paraId="6F4A26D5" w14:textId="77777777" w:rsidR="00BC1118" w:rsidRPr="00BC1118" w:rsidRDefault="00BC1118" w:rsidP="00800347">
            <w:pPr>
              <w:pStyle w:val="Listparagraf"/>
              <w:numPr>
                <w:ilvl w:val="0"/>
                <w:numId w:val="37"/>
              </w:numPr>
            </w:pPr>
            <w:r w:rsidRPr="00BC1118">
              <w:t xml:space="preserve">1 X Mode </w:t>
            </w:r>
            <w:proofErr w:type="spellStart"/>
            <w:r w:rsidRPr="00BC1118">
              <w:t>button</w:t>
            </w:r>
            <w:proofErr w:type="spellEnd"/>
          </w:p>
        </w:tc>
      </w:tr>
      <w:tr w:rsidR="00BC1118" w:rsidRPr="00BC1118" w14:paraId="5B8864FB" w14:textId="77777777" w:rsidTr="00D7539D">
        <w:tc>
          <w:tcPr>
            <w:tcW w:w="1838" w:type="dxa"/>
          </w:tcPr>
          <w:p w14:paraId="1BCADB44" w14:textId="77777777" w:rsidR="00BC1118" w:rsidRPr="00BC1118" w:rsidRDefault="00BC1118" w:rsidP="00D7539D">
            <w:r w:rsidRPr="00BC1118">
              <w:t>REQ-VCONF-3.3.2</w:t>
            </w:r>
          </w:p>
        </w:tc>
        <w:tc>
          <w:tcPr>
            <w:tcW w:w="7178" w:type="dxa"/>
          </w:tcPr>
          <w:p w14:paraId="504A714E" w14:textId="77777777" w:rsidR="00BC1118" w:rsidRPr="00BC1118" w:rsidRDefault="00BC1118" w:rsidP="00D7539D">
            <w:r w:rsidRPr="00BC1118">
              <w:t>Performante:</w:t>
            </w:r>
          </w:p>
          <w:p w14:paraId="52E9A09D" w14:textId="77777777" w:rsidR="00BC1118" w:rsidRPr="00BC1118" w:rsidRDefault="00BC1118" w:rsidP="00800347">
            <w:pPr>
              <w:pStyle w:val="Listparagraf"/>
              <w:numPr>
                <w:ilvl w:val="0"/>
                <w:numId w:val="39"/>
              </w:numPr>
            </w:pPr>
            <w:r w:rsidRPr="00BC1118">
              <w:t>Minim 16.000 adrese MAC</w:t>
            </w:r>
          </w:p>
          <w:p w14:paraId="67C39AB9" w14:textId="77777777" w:rsidR="00BC1118" w:rsidRPr="00BC1118" w:rsidRDefault="00BC1118" w:rsidP="00800347">
            <w:pPr>
              <w:pStyle w:val="Listparagraf"/>
              <w:numPr>
                <w:ilvl w:val="0"/>
                <w:numId w:val="39"/>
              </w:numPr>
            </w:pPr>
            <w:r w:rsidRPr="00BC1118">
              <w:t>Buffer – minim 6 MB</w:t>
            </w:r>
          </w:p>
          <w:p w14:paraId="5613966E" w14:textId="77777777" w:rsidR="00BC1118" w:rsidRPr="00BC1118" w:rsidRDefault="00BC1118" w:rsidP="00800347">
            <w:pPr>
              <w:pStyle w:val="Listparagraf"/>
              <w:numPr>
                <w:ilvl w:val="0"/>
                <w:numId w:val="39"/>
              </w:numPr>
            </w:pPr>
            <w:r w:rsidRPr="00BC1118">
              <w:t>VLAN-uri – minim 4094</w:t>
            </w:r>
          </w:p>
          <w:p w14:paraId="487ED107" w14:textId="77777777" w:rsidR="00BC1118" w:rsidRPr="00BC1118" w:rsidRDefault="00BC1118" w:rsidP="00800347">
            <w:pPr>
              <w:pStyle w:val="Listparagraf"/>
              <w:numPr>
                <w:ilvl w:val="0"/>
                <w:numId w:val="39"/>
              </w:numPr>
            </w:pPr>
            <w:r w:rsidRPr="00BC1118">
              <w:t>SVI-uri – minim 512</w:t>
            </w:r>
          </w:p>
          <w:p w14:paraId="4425D5EE" w14:textId="5BE6D515" w:rsidR="00BC1118" w:rsidRPr="00BC1118" w:rsidRDefault="00BC1118" w:rsidP="00800347">
            <w:pPr>
              <w:pStyle w:val="Listparagraf"/>
              <w:numPr>
                <w:ilvl w:val="0"/>
                <w:numId w:val="39"/>
              </w:numPr>
            </w:pPr>
            <w:r w:rsidRPr="00BC1118">
              <w:t xml:space="preserve">ACL-uri – minim 1500 de </w:t>
            </w:r>
            <w:r w:rsidR="002654B7" w:rsidRPr="00BC1118">
              <w:t>intrări</w:t>
            </w:r>
          </w:p>
          <w:p w14:paraId="7A8CE3E0" w14:textId="77777777" w:rsidR="00BC1118" w:rsidRPr="00BC1118" w:rsidRDefault="00BC1118" w:rsidP="00800347">
            <w:pPr>
              <w:pStyle w:val="Listparagraf"/>
              <w:numPr>
                <w:ilvl w:val="0"/>
                <w:numId w:val="39"/>
              </w:numPr>
            </w:pPr>
            <w:r w:rsidRPr="00BC1118">
              <w:t xml:space="preserve">Capacitate de </w:t>
            </w:r>
            <w:proofErr w:type="spellStart"/>
            <w:r w:rsidRPr="00BC1118">
              <w:t>switching</w:t>
            </w:r>
            <w:proofErr w:type="spellEnd"/>
            <w:r w:rsidRPr="00BC1118">
              <w:t xml:space="preserve"> – minim 120 Gb si </w:t>
            </w:r>
            <w:proofErr w:type="spellStart"/>
            <w:r w:rsidRPr="00BC1118">
              <w:t>mimin</w:t>
            </w:r>
            <w:proofErr w:type="spellEnd"/>
            <w:r w:rsidRPr="00BC1118">
              <w:t xml:space="preserve"> 200 Gb in </w:t>
            </w:r>
            <w:proofErr w:type="spellStart"/>
            <w:r w:rsidRPr="00BC1118">
              <w:t>stacking</w:t>
            </w:r>
            <w:proofErr w:type="spellEnd"/>
          </w:p>
          <w:p w14:paraId="0A0EEF1B" w14:textId="77777777" w:rsidR="00BC1118" w:rsidRPr="00BC1118" w:rsidRDefault="00BC1118" w:rsidP="00800347">
            <w:pPr>
              <w:pStyle w:val="Listparagraf"/>
              <w:numPr>
                <w:ilvl w:val="0"/>
                <w:numId w:val="39"/>
              </w:numPr>
            </w:pPr>
            <w:proofErr w:type="spellStart"/>
            <w:r w:rsidRPr="00BC1118">
              <w:t>Forwarding</w:t>
            </w:r>
            <w:proofErr w:type="spellEnd"/>
            <w:r w:rsidRPr="00BC1118">
              <w:t xml:space="preserve"> rate - Minim 150 </w:t>
            </w:r>
            <w:proofErr w:type="spellStart"/>
            <w:r w:rsidRPr="00BC1118">
              <w:t>Mpps</w:t>
            </w:r>
            <w:proofErr w:type="spellEnd"/>
          </w:p>
          <w:p w14:paraId="79F7937B" w14:textId="4FAB1D3B" w:rsidR="00BC1118" w:rsidRPr="00BC1118" w:rsidRDefault="00BC1118" w:rsidP="00800347">
            <w:pPr>
              <w:pStyle w:val="Listparagraf"/>
              <w:numPr>
                <w:ilvl w:val="0"/>
                <w:numId w:val="39"/>
              </w:numPr>
            </w:pPr>
            <w:r w:rsidRPr="00BC1118">
              <w:t xml:space="preserve">MTBF - pentru o perioada de cel </w:t>
            </w:r>
            <w:r w:rsidR="002654B7" w:rsidRPr="00BC1118">
              <w:t>puțin</w:t>
            </w:r>
            <w:r w:rsidRPr="00BC1118">
              <w:t xml:space="preserve"> 10 ani</w:t>
            </w:r>
          </w:p>
          <w:p w14:paraId="29E1CA20" w14:textId="77777777" w:rsidR="00BC1118" w:rsidRPr="00BC1118" w:rsidRDefault="00BC1118" w:rsidP="00800347">
            <w:pPr>
              <w:pStyle w:val="Listparagraf"/>
              <w:numPr>
                <w:ilvl w:val="0"/>
                <w:numId w:val="39"/>
              </w:numPr>
            </w:pPr>
            <w:r w:rsidRPr="00BC1118">
              <w:t xml:space="preserve">Buget </w:t>
            </w:r>
            <w:proofErr w:type="spellStart"/>
            <w:r w:rsidRPr="00BC1118">
              <w:t>PoE</w:t>
            </w:r>
            <w:proofErr w:type="spellEnd"/>
            <w:r w:rsidRPr="00BC1118">
              <w:t xml:space="preserve"> – minim 700W</w:t>
            </w:r>
          </w:p>
          <w:p w14:paraId="5613EB97" w14:textId="71361B60" w:rsidR="00BC1118" w:rsidRPr="00BC1118" w:rsidRDefault="00BC1118" w:rsidP="00800347">
            <w:pPr>
              <w:pStyle w:val="Listparagraf"/>
              <w:numPr>
                <w:ilvl w:val="0"/>
                <w:numId w:val="39"/>
              </w:numPr>
            </w:pPr>
            <w:r w:rsidRPr="00BC1118">
              <w:t>Putere maxima consumata - maxim 60 W (</w:t>
            </w:r>
            <w:proofErr w:type="spellStart"/>
            <w:r w:rsidRPr="00BC1118">
              <w:t>fara</w:t>
            </w:r>
            <w:proofErr w:type="spellEnd"/>
            <w:r w:rsidRPr="00BC1118">
              <w:t xml:space="preserve"> </w:t>
            </w:r>
            <w:proofErr w:type="spellStart"/>
            <w:r w:rsidRPr="00BC1118">
              <w:t>PoE</w:t>
            </w:r>
            <w:proofErr w:type="spellEnd"/>
            <w:r w:rsidRPr="00BC1118">
              <w:t xml:space="preserve">) </w:t>
            </w:r>
            <w:r w:rsidR="002654B7">
              <w:t>ș</w:t>
            </w:r>
            <w:r w:rsidRPr="00BC1118">
              <w:t xml:space="preserve">i maxim 500W (cu </w:t>
            </w:r>
            <w:proofErr w:type="spellStart"/>
            <w:r w:rsidRPr="00BC1118">
              <w:t>PoE</w:t>
            </w:r>
            <w:proofErr w:type="spellEnd"/>
            <w:r w:rsidRPr="00BC1118">
              <w:t>)</w:t>
            </w:r>
          </w:p>
          <w:p w14:paraId="5541E203" w14:textId="77777777" w:rsidR="00BC1118" w:rsidRPr="00BC1118" w:rsidRDefault="00BC1118" w:rsidP="00800347">
            <w:pPr>
              <w:pStyle w:val="Listparagraf"/>
              <w:numPr>
                <w:ilvl w:val="0"/>
                <w:numId w:val="39"/>
              </w:numPr>
            </w:pPr>
            <w:r w:rsidRPr="00BC1118">
              <w:t>Temperatura de operare - 0 °C pana la 40 °C</w:t>
            </w:r>
          </w:p>
        </w:tc>
      </w:tr>
      <w:tr w:rsidR="00BC1118" w:rsidRPr="00BC1118" w14:paraId="4F9B3BC6" w14:textId="77777777" w:rsidTr="00D7539D">
        <w:tc>
          <w:tcPr>
            <w:tcW w:w="1838" w:type="dxa"/>
          </w:tcPr>
          <w:p w14:paraId="1A96CD7F" w14:textId="77777777" w:rsidR="00BC1118" w:rsidRPr="00BC1118" w:rsidRDefault="00BC1118" w:rsidP="00D7539D">
            <w:r w:rsidRPr="00BC1118">
              <w:t>REQ-VCONF-3.3.3</w:t>
            </w:r>
          </w:p>
        </w:tc>
        <w:tc>
          <w:tcPr>
            <w:tcW w:w="7178" w:type="dxa"/>
          </w:tcPr>
          <w:p w14:paraId="26565296" w14:textId="77777777" w:rsidR="00BC1118" w:rsidRPr="00BC1118" w:rsidRDefault="00BC1118" w:rsidP="00D7539D">
            <w:r w:rsidRPr="00BC1118">
              <w:t>Memorie:</w:t>
            </w:r>
          </w:p>
          <w:p w14:paraId="58AB08FA" w14:textId="77777777" w:rsidR="00BC1118" w:rsidRPr="00BC1118" w:rsidRDefault="00BC1118" w:rsidP="00800347">
            <w:pPr>
              <w:pStyle w:val="Listparagraf"/>
              <w:numPr>
                <w:ilvl w:val="0"/>
                <w:numId w:val="34"/>
              </w:numPr>
            </w:pPr>
            <w:r w:rsidRPr="00BC1118">
              <w:t>DRAM – minim 2048 MB</w:t>
            </w:r>
          </w:p>
          <w:p w14:paraId="34843969" w14:textId="7E6FB9E7" w:rsidR="00BC1118" w:rsidRPr="00BC1118" w:rsidRDefault="00BC1118" w:rsidP="00800347">
            <w:pPr>
              <w:pStyle w:val="Listparagraf"/>
              <w:numPr>
                <w:ilvl w:val="0"/>
                <w:numId w:val="34"/>
              </w:numPr>
            </w:pPr>
            <w:r w:rsidRPr="00BC1118">
              <w:t xml:space="preserve">Flash – </w:t>
            </w:r>
            <w:r w:rsidR="002654B7" w:rsidRPr="00BC1118">
              <w:t>minim</w:t>
            </w:r>
            <w:r w:rsidRPr="00BC1118">
              <w:t xml:space="preserve"> 4096 MB</w:t>
            </w:r>
          </w:p>
        </w:tc>
      </w:tr>
      <w:tr w:rsidR="00BC1118" w:rsidRPr="00BC1118" w14:paraId="6CF3416D" w14:textId="77777777" w:rsidTr="00D7539D">
        <w:tc>
          <w:tcPr>
            <w:tcW w:w="1838" w:type="dxa"/>
          </w:tcPr>
          <w:p w14:paraId="1150F17A" w14:textId="77777777" w:rsidR="00BC1118" w:rsidRPr="00BC1118" w:rsidRDefault="00BC1118" w:rsidP="00D7539D">
            <w:r w:rsidRPr="00BC1118">
              <w:lastRenderedPageBreak/>
              <w:t>REQ-VCONF-3.3.4</w:t>
            </w:r>
          </w:p>
        </w:tc>
        <w:tc>
          <w:tcPr>
            <w:tcW w:w="7178" w:type="dxa"/>
          </w:tcPr>
          <w:p w14:paraId="694C80ED" w14:textId="77777777" w:rsidR="00BC1118" w:rsidRPr="00BC1118" w:rsidRDefault="00BC1118" w:rsidP="00D7539D">
            <w:r w:rsidRPr="00BC1118">
              <w:t>Standarde și protocoale suportate:</w:t>
            </w:r>
          </w:p>
          <w:p w14:paraId="36FAF95C" w14:textId="77777777" w:rsidR="00BC1118" w:rsidRPr="00BC1118" w:rsidRDefault="00BC1118" w:rsidP="00800347">
            <w:pPr>
              <w:pStyle w:val="Listparagraf"/>
              <w:numPr>
                <w:ilvl w:val="0"/>
                <w:numId w:val="40"/>
              </w:numPr>
            </w:pPr>
            <w:r w:rsidRPr="00BC1118">
              <w:t>IEEE 802.1s</w:t>
            </w:r>
          </w:p>
          <w:p w14:paraId="553D2286" w14:textId="77777777" w:rsidR="00BC1118" w:rsidRPr="00BC1118" w:rsidRDefault="00BC1118" w:rsidP="00800347">
            <w:pPr>
              <w:pStyle w:val="Listparagraf"/>
              <w:numPr>
                <w:ilvl w:val="0"/>
                <w:numId w:val="40"/>
              </w:numPr>
            </w:pPr>
            <w:r w:rsidRPr="00BC1118">
              <w:t>IEEE 802.1w</w:t>
            </w:r>
          </w:p>
          <w:p w14:paraId="2562624C" w14:textId="77777777" w:rsidR="00BC1118" w:rsidRPr="00BC1118" w:rsidRDefault="00BC1118" w:rsidP="00800347">
            <w:pPr>
              <w:pStyle w:val="Listparagraf"/>
              <w:numPr>
                <w:ilvl w:val="0"/>
                <w:numId w:val="40"/>
              </w:numPr>
            </w:pPr>
            <w:r w:rsidRPr="00BC1118">
              <w:t>IEEE 802.1x</w:t>
            </w:r>
          </w:p>
          <w:p w14:paraId="4A61BB80" w14:textId="77777777" w:rsidR="00BC1118" w:rsidRPr="00BC1118" w:rsidRDefault="00BC1118" w:rsidP="00800347">
            <w:pPr>
              <w:pStyle w:val="Listparagraf"/>
              <w:numPr>
                <w:ilvl w:val="0"/>
                <w:numId w:val="40"/>
              </w:numPr>
            </w:pPr>
            <w:r w:rsidRPr="00BC1118">
              <w:t>IEEE 802.3ad</w:t>
            </w:r>
          </w:p>
          <w:p w14:paraId="2262F8B1" w14:textId="77777777" w:rsidR="00BC1118" w:rsidRPr="00BC1118" w:rsidRDefault="00BC1118" w:rsidP="00800347">
            <w:pPr>
              <w:pStyle w:val="Listparagraf"/>
              <w:numPr>
                <w:ilvl w:val="0"/>
                <w:numId w:val="40"/>
              </w:numPr>
            </w:pPr>
            <w:r w:rsidRPr="00BC1118">
              <w:t>IEEE 802.3at</w:t>
            </w:r>
          </w:p>
          <w:p w14:paraId="49EB53F3" w14:textId="77777777" w:rsidR="00BC1118" w:rsidRPr="00BC1118" w:rsidRDefault="00BC1118" w:rsidP="00800347">
            <w:pPr>
              <w:pStyle w:val="Listparagraf"/>
              <w:numPr>
                <w:ilvl w:val="0"/>
                <w:numId w:val="40"/>
              </w:numPr>
            </w:pPr>
            <w:r w:rsidRPr="00BC1118">
              <w:t xml:space="preserve">IEEE 802.3x full duplex on 10BASE-T, 100BASE-TX, </w:t>
            </w:r>
            <w:proofErr w:type="spellStart"/>
            <w:r w:rsidRPr="00BC1118">
              <w:t>and</w:t>
            </w:r>
            <w:proofErr w:type="spellEnd"/>
            <w:r w:rsidRPr="00BC1118">
              <w:t xml:space="preserve"> 1000BASE-T </w:t>
            </w:r>
            <w:proofErr w:type="spellStart"/>
            <w:r w:rsidRPr="00BC1118">
              <w:t>ports</w:t>
            </w:r>
            <w:proofErr w:type="spellEnd"/>
          </w:p>
          <w:p w14:paraId="64006D36" w14:textId="77777777" w:rsidR="00BC1118" w:rsidRPr="00BC1118" w:rsidRDefault="00BC1118" w:rsidP="00800347">
            <w:pPr>
              <w:pStyle w:val="Listparagraf"/>
              <w:numPr>
                <w:ilvl w:val="0"/>
                <w:numId w:val="40"/>
              </w:numPr>
            </w:pPr>
            <w:r w:rsidRPr="00BC1118">
              <w:t>STP</w:t>
            </w:r>
          </w:p>
          <w:p w14:paraId="7F6AABF2" w14:textId="77777777" w:rsidR="00BC1118" w:rsidRPr="00BC1118" w:rsidRDefault="00BC1118" w:rsidP="00800347">
            <w:pPr>
              <w:pStyle w:val="Listparagraf"/>
              <w:numPr>
                <w:ilvl w:val="0"/>
                <w:numId w:val="40"/>
              </w:numPr>
            </w:pPr>
            <w:proofErr w:type="spellStart"/>
            <w:r w:rsidRPr="00BC1118">
              <w:t>CoS</w:t>
            </w:r>
            <w:proofErr w:type="spellEnd"/>
          </w:p>
          <w:p w14:paraId="3A53625E" w14:textId="77777777" w:rsidR="00BC1118" w:rsidRPr="00BC1118" w:rsidRDefault="00BC1118" w:rsidP="00800347">
            <w:pPr>
              <w:pStyle w:val="Listparagraf"/>
              <w:numPr>
                <w:ilvl w:val="0"/>
                <w:numId w:val="40"/>
              </w:numPr>
            </w:pPr>
            <w:r w:rsidRPr="00BC1118">
              <w:t>IEEE 802.1Q</w:t>
            </w:r>
          </w:p>
          <w:p w14:paraId="2BF188F1" w14:textId="77777777" w:rsidR="00BC1118" w:rsidRPr="00BC1118" w:rsidRDefault="00BC1118" w:rsidP="00800347">
            <w:pPr>
              <w:pStyle w:val="Listparagraf"/>
              <w:numPr>
                <w:ilvl w:val="0"/>
                <w:numId w:val="40"/>
              </w:numPr>
            </w:pPr>
            <w:r w:rsidRPr="00BC1118">
              <w:t>CDP/LLDP</w:t>
            </w:r>
          </w:p>
          <w:p w14:paraId="6C1F4264" w14:textId="77777777" w:rsidR="00BC1118" w:rsidRPr="00BC1118" w:rsidRDefault="00BC1118" w:rsidP="00800347">
            <w:pPr>
              <w:pStyle w:val="Listparagraf"/>
              <w:numPr>
                <w:ilvl w:val="0"/>
                <w:numId w:val="40"/>
              </w:numPr>
            </w:pPr>
            <w:proofErr w:type="spellStart"/>
            <w:r w:rsidRPr="00BC1118">
              <w:t>Telnet</w:t>
            </w:r>
            <w:proofErr w:type="spellEnd"/>
          </w:p>
          <w:p w14:paraId="0642E30E" w14:textId="77777777" w:rsidR="00BC1118" w:rsidRPr="00BC1118" w:rsidRDefault="00BC1118" w:rsidP="00800347">
            <w:pPr>
              <w:pStyle w:val="Listparagraf"/>
              <w:numPr>
                <w:ilvl w:val="0"/>
                <w:numId w:val="40"/>
              </w:numPr>
            </w:pPr>
            <w:r w:rsidRPr="00BC1118">
              <w:t>SSH</w:t>
            </w:r>
          </w:p>
          <w:p w14:paraId="4F0D32C7" w14:textId="77777777" w:rsidR="00BC1118" w:rsidRPr="00BC1118" w:rsidRDefault="00BC1118" w:rsidP="00800347">
            <w:pPr>
              <w:pStyle w:val="Listparagraf"/>
              <w:numPr>
                <w:ilvl w:val="0"/>
                <w:numId w:val="40"/>
              </w:numPr>
            </w:pPr>
            <w:r w:rsidRPr="00BC1118">
              <w:t>SNMP</w:t>
            </w:r>
          </w:p>
          <w:p w14:paraId="4861D9F4" w14:textId="77777777" w:rsidR="00BC1118" w:rsidRPr="00BC1118" w:rsidRDefault="00BC1118" w:rsidP="00800347">
            <w:pPr>
              <w:pStyle w:val="Listparagraf"/>
              <w:numPr>
                <w:ilvl w:val="0"/>
                <w:numId w:val="40"/>
              </w:numPr>
            </w:pPr>
            <w:proofErr w:type="spellStart"/>
            <w:r w:rsidRPr="00BC1118">
              <w:t>QoS</w:t>
            </w:r>
            <w:proofErr w:type="spellEnd"/>
          </w:p>
        </w:tc>
      </w:tr>
      <w:tr w:rsidR="00BC1118" w:rsidRPr="00BC1118" w14:paraId="4EBA62ED" w14:textId="77777777" w:rsidTr="00D7539D">
        <w:tc>
          <w:tcPr>
            <w:tcW w:w="1838" w:type="dxa"/>
          </w:tcPr>
          <w:p w14:paraId="4B21DFFE" w14:textId="77777777" w:rsidR="00BC1118" w:rsidRPr="00BC1118" w:rsidRDefault="00BC1118" w:rsidP="00D7539D">
            <w:r w:rsidRPr="00BC1118">
              <w:t>REQ-VCONF-3.3.5</w:t>
            </w:r>
          </w:p>
        </w:tc>
        <w:tc>
          <w:tcPr>
            <w:tcW w:w="7178" w:type="dxa"/>
          </w:tcPr>
          <w:p w14:paraId="6D9AF49A" w14:textId="77777777" w:rsidR="00BC1118" w:rsidRPr="00BC1118" w:rsidRDefault="00BC1118" w:rsidP="00D7539D">
            <w:r w:rsidRPr="00BC1118">
              <w:t>Instalare:</w:t>
            </w:r>
          </w:p>
          <w:p w14:paraId="6CA6B646" w14:textId="4D4C6F87" w:rsidR="00BC1118" w:rsidRPr="00BC1118" w:rsidRDefault="00BC1118" w:rsidP="00800347">
            <w:pPr>
              <w:pStyle w:val="Listparagraf"/>
              <w:numPr>
                <w:ilvl w:val="0"/>
                <w:numId w:val="41"/>
              </w:numPr>
            </w:pPr>
            <w:r w:rsidRPr="00BC1118">
              <w:t>S</w:t>
            </w:r>
            <w:r w:rsidR="002654B7">
              <w:t>ă</w:t>
            </w:r>
            <w:r w:rsidRPr="00BC1118">
              <w:t xml:space="preserve"> </w:t>
            </w:r>
            <w:r w:rsidR="002654B7" w:rsidRPr="00BC1118">
              <w:t>poată</w:t>
            </w:r>
            <w:r w:rsidRPr="00BC1118">
              <w:t xml:space="preserve"> fi montat </w:t>
            </w:r>
            <w:r w:rsidR="002654B7">
              <w:t>î</w:t>
            </w:r>
            <w:r w:rsidRPr="00BC1118">
              <w:t>n rack</w:t>
            </w:r>
          </w:p>
          <w:p w14:paraId="52AB7EDC" w14:textId="77777777" w:rsidR="00BC1118" w:rsidRPr="00BC1118" w:rsidRDefault="00BC1118" w:rsidP="00800347">
            <w:pPr>
              <w:pStyle w:val="Listparagraf"/>
              <w:numPr>
                <w:ilvl w:val="0"/>
                <w:numId w:val="41"/>
              </w:numPr>
            </w:pPr>
            <w:r w:rsidRPr="00BC1118">
              <w:t xml:space="preserve">Dimensiune </w:t>
            </w:r>
          </w:p>
          <w:p w14:paraId="182E9943" w14:textId="77777777" w:rsidR="00BC1118" w:rsidRPr="00BC1118" w:rsidRDefault="00BC1118" w:rsidP="00D7539D">
            <w:pPr>
              <w:pStyle w:val="Listparagraf"/>
            </w:pPr>
            <w:r w:rsidRPr="00BC1118">
              <w:t>– 1RU</w:t>
            </w:r>
          </w:p>
        </w:tc>
      </w:tr>
      <w:tr w:rsidR="00BC1118" w:rsidRPr="00BC1118" w14:paraId="3D9C4D61" w14:textId="77777777" w:rsidTr="00D7539D">
        <w:tc>
          <w:tcPr>
            <w:tcW w:w="1838" w:type="dxa"/>
          </w:tcPr>
          <w:p w14:paraId="5F71F1CA" w14:textId="77777777" w:rsidR="00BC1118" w:rsidRPr="00BC1118" w:rsidRDefault="00BC1118" w:rsidP="00D7539D">
            <w:r w:rsidRPr="00BC1118">
              <w:t>REQ-VCONF-3.3.6</w:t>
            </w:r>
          </w:p>
        </w:tc>
        <w:tc>
          <w:tcPr>
            <w:tcW w:w="7178" w:type="dxa"/>
          </w:tcPr>
          <w:p w14:paraId="3155CE77" w14:textId="77777777" w:rsidR="00BC1118" w:rsidRPr="00BC1118" w:rsidRDefault="00BC1118" w:rsidP="00D7539D">
            <w:r w:rsidRPr="00BC1118">
              <w:t>Alimentare:</w:t>
            </w:r>
          </w:p>
          <w:p w14:paraId="43DE7D47" w14:textId="77777777" w:rsidR="00BC1118" w:rsidRPr="00BC1118" w:rsidRDefault="00BC1118" w:rsidP="00800347">
            <w:pPr>
              <w:pStyle w:val="Listparagraf"/>
              <w:numPr>
                <w:ilvl w:val="0"/>
                <w:numId w:val="43"/>
              </w:numPr>
            </w:pPr>
            <w:r w:rsidRPr="00BC1118">
              <w:t>Sursă de alimentare modulară de minim 600 W cu suport pentru standardele românești: 220 VAC / 50 Hz</w:t>
            </w:r>
          </w:p>
          <w:p w14:paraId="4978E2A9" w14:textId="3CE55970" w:rsidR="00BC1118" w:rsidRPr="00BC1118" w:rsidRDefault="00BC1118" w:rsidP="00800347">
            <w:pPr>
              <w:pStyle w:val="Listparagraf"/>
              <w:numPr>
                <w:ilvl w:val="0"/>
                <w:numId w:val="43"/>
              </w:numPr>
            </w:pPr>
            <w:r w:rsidRPr="00BC1118">
              <w:t>Sursa de alimentare redundant</w:t>
            </w:r>
            <w:r w:rsidR="002654B7">
              <w:t>ă</w:t>
            </w:r>
            <w:r w:rsidRPr="00BC1118">
              <w:t xml:space="preserve"> produs</w:t>
            </w:r>
            <w:r w:rsidR="002654B7">
              <w:t>ă</w:t>
            </w:r>
            <w:r w:rsidRPr="00BC1118">
              <w:t xml:space="preserve"> de </w:t>
            </w:r>
            <w:r w:rsidR="002654B7" w:rsidRPr="00BC1118">
              <w:t>același</w:t>
            </w:r>
            <w:r w:rsidRPr="00BC1118">
              <w:t xml:space="preserve"> </w:t>
            </w:r>
            <w:r w:rsidR="008A4113">
              <w:t>producător</w:t>
            </w:r>
            <w:r w:rsidR="008A4113" w:rsidRPr="00BC1118">
              <w:t xml:space="preserve"> </w:t>
            </w:r>
            <w:r w:rsidRPr="00BC1118">
              <w:t>cu cea principal</w:t>
            </w:r>
            <w:r w:rsidR="002654B7">
              <w:t>ă</w:t>
            </w:r>
          </w:p>
        </w:tc>
      </w:tr>
      <w:tr w:rsidR="00BC1118" w:rsidRPr="00BC1118" w14:paraId="5F0BE395" w14:textId="77777777" w:rsidTr="00D7539D">
        <w:tc>
          <w:tcPr>
            <w:tcW w:w="1838" w:type="dxa"/>
          </w:tcPr>
          <w:p w14:paraId="30514FDE" w14:textId="77777777" w:rsidR="00BC1118" w:rsidRPr="00BC1118" w:rsidRDefault="00BC1118" w:rsidP="00D7539D">
            <w:r w:rsidRPr="00BC1118">
              <w:t>REQ-VCONF-3.3.6</w:t>
            </w:r>
          </w:p>
        </w:tc>
        <w:tc>
          <w:tcPr>
            <w:tcW w:w="7178" w:type="dxa"/>
          </w:tcPr>
          <w:p w14:paraId="3A71B205" w14:textId="4420B3A9" w:rsidR="00BC1118" w:rsidRPr="00BC1118" w:rsidRDefault="00BC1118" w:rsidP="00D7539D">
            <w:r w:rsidRPr="00BC1118">
              <w:t xml:space="preserve">Echipamentul va fi livrat ce cel </w:t>
            </w:r>
            <w:r w:rsidR="002654B7" w:rsidRPr="00BC1118">
              <w:t>puțin</w:t>
            </w:r>
            <w:r w:rsidRPr="00BC1118">
              <w:t xml:space="preserve"> </w:t>
            </w:r>
            <w:r w:rsidR="002654B7" w:rsidRPr="00BC1118">
              <w:t>următoarele</w:t>
            </w:r>
            <w:r w:rsidRPr="00BC1118">
              <w:t xml:space="preserve"> accesorii:</w:t>
            </w:r>
          </w:p>
          <w:p w14:paraId="36C73066" w14:textId="77777777" w:rsidR="00BC1118" w:rsidRPr="00BC1118" w:rsidRDefault="00BC1118" w:rsidP="00800347">
            <w:pPr>
              <w:pStyle w:val="Listparagraf"/>
              <w:numPr>
                <w:ilvl w:val="0"/>
                <w:numId w:val="42"/>
              </w:numPr>
            </w:pPr>
            <w:r w:rsidRPr="00BC1118">
              <w:t>Kit instalare în rack</w:t>
            </w:r>
          </w:p>
          <w:p w14:paraId="129896F1" w14:textId="77777777" w:rsidR="00BC1118" w:rsidRPr="00BC1118" w:rsidRDefault="00BC1118" w:rsidP="00800347">
            <w:pPr>
              <w:pStyle w:val="Listparagraf"/>
              <w:numPr>
                <w:ilvl w:val="0"/>
                <w:numId w:val="42"/>
              </w:numPr>
            </w:pPr>
            <w:r w:rsidRPr="00BC1118">
              <w:t>Cabluri de alimentare certificate de producătorul echipamentului</w:t>
            </w:r>
          </w:p>
          <w:p w14:paraId="02E365E2" w14:textId="77777777" w:rsidR="00BC1118" w:rsidRPr="00BC1118" w:rsidRDefault="00BC1118" w:rsidP="00800347">
            <w:pPr>
              <w:pStyle w:val="Listparagraf"/>
              <w:numPr>
                <w:ilvl w:val="0"/>
                <w:numId w:val="42"/>
              </w:numPr>
            </w:pPr>
            <w:r w:rsidRPr="00BC1118">
              <w:t>Cablu de consola</w:t>
            </w:r>
          </w:p>
          <w:p w14:paraId="68C849C5" w14:textId="45A4ED7C" w:rsidR="00BC1118" w:rsidRPr="00BC1118" w:rsidRDefault="00BC1118" w:rsidP="00800347">
            <w:pPr>
              <w:pStyle w:val="Listparagraf"/>
              <w:numPr>
                <w:ilvl w:val="0"/>
                <w:numId w:val="42"/>
              </w:numPr>
            </w:pPr>
            <w:r w:rsidRPr="00BC1118">
              <w:t xml:space="preserve">Module 10GBASE-SR SFP+ de 10 </w:t>
            </w:r>
            <w:proofErr w:type="spellStart"/>
            <w:r w:rsidRPr="00BC1118">
              <w:t>Gbps</w:t>
            </w:r>
            <w:proofErr w:type="spellEnd"/>
            <w:r w:rsidRPr="00BC1118">
              <w:t xml:space="preserve"> cu conectori LC astfel </w:t>
            </w:r>
            <w:r w:rsidR="0083274F" w:rsidRPr="00BC1118">
              <w:t>încât</w:t>
            </w:r>
            <w:r w:rsidRPr="00BC1118">
              <w:t xml:space="preserve"> s</w:t>
            </w:r>
            <w:r w:rsidR="002654B7">
              <w:t>ă</w:t>
            </w:r>
            <w:r w:rsidRPr="00BC1118">
              <w:t xml:space="preserve"> fie populate toate porturile disponibile. Modulele trebuie s</w:t>
            </w:r>
            <w:r w:rsidR="002654B7">
              <w:t>ă</w:t>
            </w:r>
            <w:r w:rsidRPr="00BC1118">
              <w:t xml:space="preserve"> fie produse de același </w:t>
            </w:r>
            <w:r w:rsidR="008A4113">
              <w:t>producător</w:t>
            </w:r>
            <w:r w:rsidR="008A4113" w:rsidRPr="00BC1118">
              <w:t xml:space="preserve"> </w:t>
            </w:r>
            <w:r w:rsidRPr="00BC1118">
              <w:t>ca echipamentul principal. Modulele SFP trebuie să fie certificate pentru compatibilitate și să permită funcționarea la viteza maximă suportată de echipament</w:t>
            </w:r>
          </w:p>
          <w:p w14:paraId="66C2ED06" w14:textId="77777777" w:rsidR="00BC1118" w:rsidRPr="00BC1118" w:rsidRDefault="00BC1118" w:rsidP="00800347">
            <w:pPr>
              <w:pStyle w:val="Listparagraf"/>
              <w:numPr>
                <w:ilvl w:val="0"/>
                <w:numId w:val="42"/>
              </w:numPr>
            </w:pPr>
            <w:r w:rsidRPr="00BC1118">
              <w:t xml:space="preserve">Kit de </w:t>
            </w:r>
            <w:proofErr w:type="spellStart"/>
            <w:r w:rsidRPr="00BC1118">
              <w:t>stacking</w:t>
            </w:r>
            <w:proofErr w:type="spellEnd"/>
            <w:r w:rsidRPr="00BC1118">
              <w:t xml:space="preserve"> (include cablu de </w:t>
            </w:r>
            <w:proofErr w:type="spellStart"/>
            <w:r w:rsidRPr="00BC1118">
              <w:t>stacking</w:t>
            </w:r>
            <w:proofErr w:type="spellEnd"/>
            <w:r w:rsidRPr="00BC1118">
              <w:t xml:space="preserve"> – m 1 lungime)</w:t>
            </w:r>
          </w:p>
        </w:tc>
      </w:tr>
      <w:tr w:rsidR="00BC1118" w:rsidRPr="00BC1118" w14:paraId="7850142C" w14:textId="77777777" w:rsidTr="00D7539D">
        <w:tc>
          <w:tcPr>
            <w:tcW w:w="1838" w:type="dxa"/>
          </w:tcPr>
          <w:p w14:paraId="6626B440" w14:textId="77777777" w:rsidR="00BC1118" w:rsidRPr="00BC1118" w:rsidRDefault="00BC1118" w:rsidP="00D7539D">
            <w:r w:rsidRPr="00BC1118">
              <w:t>REQ-VCONF 3.3.7</w:t>
            </w:r>
          </w:p>
        </w:tc>
        <w:tc>
          <w:tcPr>
            <w:tcW w:w="7178" w:type="dxa"/>
          </w:tcPr>
          <w:p w14:paraId="75DDF561" w14:textId="57D4B3F7" w:rsidR="00BC1118" w:rsidRPr="00BC1118" w:rsidRDefault="0083274F" w:rsidP="00D7539D">
            <w:r w:rsidRPr="00BC1118">
              <w:t>Soluția</w:t>
            </w:r>
            <w:r w:rsidR="00BC1118" w:rsidRPr="00BC1118">
              <w:t xml:space="preserve"> </w:t>
            </w:r>
            <w:proofErr w:type="spellStart"/>
            <w:r w:rsidR="00BC1118" w:rsidRPr="00BC1118">
              <w:t>Wi</w:t>
            </w:r>
            <w:proofErr w:type="spellEnd"/>
            <w:r w:rsidR="00BC1118" w:rsidRPr="00BC1118">
              <w:t xml:space="preserve">-Fi va beneficia de </w:t>
            </w:r>
            <w:r w:rsidRPr="00BC1118">
              <w:t>garanție</w:t>
            </w:r>
            <w:r w:rsidR="00BC1118" w:rsidRPr="00BC1118">
              <w:t xml:space="preserve">, suport si </w:t>
            </w:r>
            <w:r w:rsidRPr="00BC1118">
              <w:t>mentenanță</w:t>
            </w:r>
            <w:r w:rsidR="00BC1118" w:rsidRPr="00BC1118">
              <w:t>:</w:t>
            </w:r>
          </w:p>
          <w:p w14:paraId="5F1B8D49" w14:textId="23E7B16B" w:rsidR="00BC1118" w:rsidRPr="00BC1118" w:rsidRDefault="00427D53" w:rsidP="00800347">
            <w:pPr>
              <w:pStyle w:val="Listparagraf"/>
              <w:numPr>
                <w:ilvl w:val="0"/>
                <w:numId w:val="22"/>
              </w:numPr>
            </w:pPr>
            <w:r>
              <w:t xml:space="preserve">Oferite de </w:t>
            </w:r>
            <w:proofErr w:type="spellStart"/>
            <w:r>
              <w:t>producator</w:t>
            </w:r>
            <w:proofErr w:type="spellEnd"/>
            <w:r>
              <w:t xml:space="preserve"> p</w:t>
            </w:r>
            <w:r w:rsidR="00BC1118" w:rsidRPr="00BC1118">
              <w:t xml:space="preserve">entru o perioada de cel </w:t>
            </w:r>
            <w:r w:rsidR="0083274F" w:rsidRPr="00BC1118">
              <w:t>puțin</w:t>
            </w:r>
            <w:r w:rsidR="00BC1118" w:rsidRPr="00BC1118">
              <w:t xml:space="preserve"> 60 luni</w:t>
            </w:r>
            <w:r>
              <w:t xml:space="preserve"> </w:t>
            </w:r>
          </w:p>
          <w:p w14:paraId="3F081DE2" w14:textId="77777777" w:rsidR="00BC1118" w:rsidRPr="00BC1118" w:rsidRDefault="00BC1118" w:rsidP="00800347">
            <w:pPr>
              <w:pStyle w:val="Listparagraf"/>
              <w:numPr>
                <w:ilvl w:val="0"/>
                <w:numId w:val="22"/>
              </w:numPr>
            </w:pPr>
            <w:r w:rsidRPr="00BC1118">
              <w:t xml:space="preserve">Va include </w:t>
            </w:r>
            <w:proofErr w:type="spellStart"/>
            <w:r w:rsidRPr="00BC1118">
              <w:t>bug</w:t>
            </w:r>
            <w:proofErr w:type="spellEnd"/>
            <w:r w:rsidRPr="00BC1118">
              <w:t xml:space="preserve"> fix-uri, update-uri, upgrade-uri</w:t>
            </w:r>
          </w:p>
          <w:p w14:paraId="356F4450" w14:textId="23E0781B" w:rsidR="00BC1118" w:rsidRPr="00BC1118" w:rsidRDefault="0083274F" w:rsidP="00800347">
            <w:pPr>
              <w:pStyle w:val="Listparagraf"/>
              <w:numPr>
                <w:ilvl w:val="0"/>
                <w:numId w:val="22"/>
              </w:numPr>
            </w:pPr>
            <w:r w:rsidRPr="00BC1118">
              <w:lastRenderedPageBreak/>
              <w:t>Înlocuire</w:t>
            </w:r>
            <w:r w:rsidR="00BC1118" w:rsidRPr="00BC1118">
              <w:t xml:space="preserve"> hardware defect în următoarea zi lucrătoare</w:t>
            </w:r>
          </w:p>
          <w:p w14:paraId="089C8968" w14:textId="67582B34" w:rsidR="00BC1118" w:rsidRPr="00BC1118" w:rsidRDefault="00BC1118" w:rsidP="00800347">
            <w:pPr>
              <w:pStyle w:val="Listparagraf"/>
              <w:numPr>
                <w:ilvl w:val="0"/>
                <w:numId w:val="22"/>
              </w:numPr>
            </w:pPr>
            <w:r w:rsidRPr="00BC1118">
              <w:t xml:space="preserve">Acces direct la echipa de suport a </w:t>
            </w:r>
            <w:r w:rsidR="0083274F" w:rsidRPr="00BC1118">
              <w:t>producătorului</w:t>
            </w:r>
            <w:r w:rsidRPr="00BC1118">
              <w:t xml:space="preserve"> 24x7 prin telefon și email pe durata serviciului</w:t>
            </w:r>
          </w:p>
        </w:tc>
      </w:tr>
    </w:tbl>
    <w:p w14:paraId="61C0DBB0" w14:textId="77777777" w:rsidR="00D0437E" w:rsidRDefault="00D0437E" w:rsidP="00BC1118">
      <w:pPr>
        <w:spacing w:after="0" w:line="240" w:lineRule="auto"/>
        <w:rPr>
          <w:rFonts w:eastAsia="Times New Roman"/>
          <w:b/>
          <w:bCs/>
          <w:color w:val="000000"/>
          <w:kern w:val="0"/>
          <w:lang w:eastAsia="ro-RO"/>
          <w14:ligatures w14:val="none"/>
        </w:rPr>
      </w:pPr>
    </w:p>
    <w:p w14:paraId="5B0931CB" w14:textId="263F3429" w:rsidR="00BC1118" w:rsidRPr="00BC1118" w:rsidRDefault="00BC1118" w:rsidP="00BC1118">
      <w:pPr>
        <w:spacing w:after="0" w:line="240" w:lineRule="auto"/>
        <w:rPr>
          <w:rFonts w:eastAsia="Times New Roman"/>
          <w:b/>
          <w:bCs/>
          <w:color w:val="000000"/>
          <w:kern w:val="0"/>
          <w:lang w:eastAsia="ro-RO"/>
          <w14:ligatures w14:val="none"/>
        </w:rPr>
      </w:pPr>
      <w:r w:rsidRPr="00BC1118">
        <w:rPr>
          <w:rFonts w:eastAsia="Times New Roman"/>
          <w:b/>
          <w:bCs/>
          <w:color w:val="000000"/>
          <w:kern w:val="0"/>
          <w:lang w:eastAsia="ro-RO"/>
          <w14:ligatures w14:val="none"/>
        </w:rPr>
        <w:t>Tablă interactivă</w:t>
      </w:r>
    </w:p>
    <w:p w14:paraId="0AC820D3" w14:textId="77777777" w:rsidR="00BC1118" w:rsidRPr="00BC1118" w:rsidRDefault="00BC1118" w:rsidP="00BC1118"/>
    <w:tbl>
      <w:tblPr>
        <w:tblStyle w:val="Tabelgril"/>
        <w:tblW w:w="0" w:type="auto"/>
        <w:tblLook w:val="04A0" w:firstRow="1" w:lastRow="0" w:firstColumn="1" w:lastColumn="0" w:noHBand="0" w:noVBand="1"/>
      </w:tblPr>
      <w:tblGrid>
        <w:gridCol w:w="1838"/>
        <w:gridCol w:w="7178"/>
      </w:tblGrid>
      <w:tr w:rsidR="00BC1118" w:rsidRPr="00BC1118" w14:paraId="26E04F0F" w14:textId="77777777" w:rsidTr="00D7539D">
        <w:tc>
          <w:tcPr>
            <w:tcW w:w="1838" w:type="dxa"/>
          </w:tcPr>
          <w:p w14:paraId="3A9FFD98" w14:textId="08A5F260" w:rsidR="00BC1118" w:rsidRPr="00BC1118" w:rsidRDefault="00BC1118" w:rsidP="00D7539D">
            <w:pPr>
              <w:rPr>
                <w:b/>
                <w:bCs/>
              </w:rPr>
            </w:pPr>
            <w:r w:rsidRPr="00BC1118">
              <w:rPr>
                <w:b/>
                <w:bCs/>
              </w:rPr>
              <w:t xml:space="preserve">ID </w:t>
            </w:r>
            <w:r w:rsidR="00C5692A" w:rsidRPr="00BC1118">
              <w:rPr>
                <w:b/>
                <w:bCs/>
              </w:rPr>
              <w:t>Cerință</w:t>
            </w:r>
          </w:p>
        </w:tc>
        <w:tc>
          <w:tcPr>
            <w:tcW w:w="7178" w:type="dxa"/>
          </w:tcPr>
          <w:p w14:paraId="26D079E0" w14:textId="77777777" w:rsidR="00BC1118" w:rsidRPr="00BC1118" w:rsidRDefault="00BC1118" w:rsidP="00D7539D">
            <w:pPr>
              <w:rPr>
                <w:b/>
                <w:bCs/>
              </w:rPr>
            </w:pPr>
            <w:r w:rsidRPr="00BC1118">
              <w:rPr>
                <w:b/>
                <w:bCs/>
              </w:rPr>
              <w:t>Descriere</w:t>
            </w:r>
          </w:p>
        </w:tc>
      </w:tr>
      <w:tr w:rsidR="00BC1118" w:rsidRPr="00BC1118" w14:paraId="41E257EF" w14:textId="77777777" w:rsidTr="00D7539D">
        <w:tc>
          <w:tcPr>
            <w:tcW w:w="1838" w:type="dxa"/>
          </w:tcPr>
          <w:p w14:paraId="0645AD46" w14:textId="77777777" w:rsidR="00BC1118" w:rsidRPr="00BC1118" w:rsidRDefault="00BC1118" w:rsidP="00D7539D">
            <w:r w:rsidRPr="00BC1118">
              <w:t>REQ-TINT-1.1</w:t>
            </w:r>
          </w:p>
        </w:tc>
        <w:tc>
          <w:tcPr>
            <w:tcW w:w="7178" w:type="dxa"/>
          </w:tcPr>
          <w:p w14:paraId="3A14FA19" w14:textId="629EF4F6" w:rsidR="00BC1118" w:rsidRPr="00BC1118" w:rsidRDefault="00BC1118" w:rsidP="00D7539D">
            <w:r w:rsidRPr="00BC1118">
              <w:t>Dispozitiv integrat tip “</w:t>
            </w:r>
            <w:proofErr w:type="spellStart"/>
            <w:r w:rsidRPr="00BC1118">
              <w:t>all</w:t>
            </w:r>
            <w:proofErr w:type="spellEnd"/>
            <w:r w:rsidRPr="00BC1118">
              <w:t>-in-</w:t>
            </w:r>
            <w:proofErr w:type="spellStart"/>
            <w:r w:rsidRPr="00BC1118">
              <w:t>one</w:t>
            </w:r>
            <w:proofErr w:type="spellEnd"/>
            <w:r w:rsidRPr="00BC1118">
              <w:t xml:space="preserve">” pentru videoconferință, cu </w:t>
            </w:r>
            <w:r w:rsidR="00C5692A" w:rsidRPr="00BC1118">
              <w:t>următoarele</w:t>
            </w:r>
            <w:r w:rsidRPr="00BC1118">
              <w:t xml:space="preserve"> caracteristici:</w:t>
            </w:r>
          </w:p>
          <w:p w14:paraId="51CB563D" w14:textId="77777777" w:rsidR="00BC1118" w:rsidRPr="00BC1118" w:rsidRDefault="00BC1118" w:rsidP="00800347">
            <w:pPr>
              <w:pStyle w:val="Listparagraf"/>
              <w:numPr>
                <w:ilvl w:val="0"/>
                <w:numId w:val="13"/>
              </w:numPr>
            </w:pPr>
            <w:r w:rsidRPr="00BC1118">
              <w:t>White-board</w:t>
            </w:r>
          </w:p>
          <w:p w14:paraId="00B8551B" w14:textId="6E3FD5A8" w:rsidR="00BC1118" w:rsidRPr="00BC1118" w:rsidRDefault="00BC1118" w:rsidP="00800347">
            <w:pPr>
              <w:pStyle w:val="Listparagraf"/>
              <w:numPr>
                <w:ilvl w:val="0"/>
                <w:numId w:val="13"/>
              </w:numPr>
            </w:pPr>
            <w:r w:rsidRPr="00BC1118">
              <w:t xml:space="preserve">Permite participarea </w:t>
            </w:r>
            <w:r w:rsidR="00C5692A">
              <w:t>î</w:t>
            </w:r>
            <w:r w:rsidRPr="00BC1118">
              <w:t xml:space="preserve">n </w:t>
            </w:r>
            <w:r w:rsidR="00C5692A" w:rsidRPr="00BC1118">
              <w:t>videoconferințe</w:t>
            </w:r>
            <w:r w:rsidRPr="00BC1118">
              <w:t xml:space="preserve"> cu parteneri care </w:t>
            </w:r>
            <w:r w:rsidR="00C5692A" w:rsidRPr="00BC1118">
              <w:t>utilizează</w:t>
            </w:r>
            <w:r w:rsidRPr="00BC1118">
              <w:t xml:space="preserve"> </w:t>
            </w:r>
            <w:r w:rsidR="00C5692A" w:rsidRPr="00BC1118">
              <w:t>aplicații</w:t>
            </w:r>
            <w:r w:rsidRPr="00BC1118">
              <w:t xml:space="preserve"> web</w:t>
            </w:r>
          </w:p>
          <w:p w14:paraId="3AA59259" w14:textId="1A93A37D" w:rsidR="00BC1118" w:rsidRPr="00BC1118" w:rsidRDefault="00BC1118" w:rsidP="00800347">
            <w:pPr>
              <w:pStyle w:val="Listparagraf"/>
              <w:numPr>
                <w:ilvl w:val="0"/>
                <w:numId w:val="13"/>
              </w:numPr>
            </w:pPr>
            <w:r w:rsidRPr="00BC1118">
              <w:t xml:space="preserve">Permite participarea, cel </w:t>
            </w:r>
            <w:r w:rsidR="00C5692A" w:rsidRPr="00BC1118">
              <w:t>puțin</w:t>
            </w:r>
            <w:r w:rsidRPr="00BC1118">
              <w:t xml:space="preserve">, in </w:t>
            </w:r>
            <w:r w:rsidR="00C5692A" w:rsidRPr="00BC1118">
              <w:t>videoconferințe</w:t>
            </w:r>
            <w:r w:rsidRPr="00BC1118">
              <w:t xml:space="preserve"> organizate pe platformele </w:t>
            </w:r>
            <w:proofErr w:type="spellStart"/>
            <w:r w:rsidRPr="00BC1118">
              <w:t>Webex</w:t>
            </w:r>
            <w:proofErr w:type="spellEnd"/>
            <w:r w:rsidRPr="00BC1118">
              <w:t xml:space="preserve">, </w:t>
            </w:r>
            <w:proofErr w:type="spellStart"/>
            <w:r w:rsidRPr="00BC1118">
              <w:t>Zoom</w:t>
            </w:r>
            <w:proofErr w:type="spellEnd"/>
            <w:r w:rsidRPr="00BC1118">
              <w:t xml:space="preserve">, Microsoft </w:t>
            </w:r>
            <w:proofErr w:type="spellStart"/>
            <w:r w:rsidRPr="00BC1118">
              <w:t>Teams</w:t>
            </w:r>
            <w:proofErr w:type="spellEnd"/>
            <w:r w:rsidRPr="00BC1118">
              <w:t xml:space="preserve"> și Google </w:t>
            </w:r>
            <w:proofErr w:type="spellStart"/>
            <w:r w:rsidRPr="00BC1118">
              <w:t>Meet</w:t>
            </w:r>
            <w:proofErr w:type="spellEnd"/>
          </w:p>
          <w:p w14:paraId="7CEC3A3E" w14:textId="07D126D7" w:rsidR="00BC1118" w:rsidRPr="00BC1118" w:rsidRDefault="00BC1118" w:rsidP="00800347">
            <w:pPr>
              <w:pStyle w:val="Listparagraf"/>
              <w:numPr>
                <w:ilvl w:val="0"/>
                <w:numId w:val="13"/>
              </w:numPr>
            </w:pPr>
            <w:r w:rsidRPr="00BC1118">
              <w:t xml:space="preserve">Permite participarea </w:t>
            </w:r>
            <w:r w:rsidR="00C5692A">
              <w:t>î</w:t>
            </w:r>
            <w:r w:rsidRPr="00BC1118">
              <w:t xml:space="preserve">n </w:t>
            </w:r>
            <w:r w:rsidR="00C5692A" w:rsidRPr="00BC1118">
              <w:t>conferințe</w:t>
            </w:r>
            <w:r w:rsidRPr="00BC1118">
              <w:t xml:space="preserve"> telefonice</w:t>
            </w:r>
          </w:p>
          <w:p w14:paraId="0D8366FF" w14:textId="0AA9E5AB" w:rsidR="00BC1118" w:rsidRPr="00BC1118" w:rsidRDefault="00C5692A" w:rsidP="00800347">
            <w:pPr>
              <w:pStyle w:val="Listparagraf"/>
              <w:numPr>
                <w:ilvl w:val="0"/>
                <w:numId w:val="13"/>
              </w:numPr>
            </w:pPr>
            <w:r w:rsidRPr="00BC1118">
              <w:t>Filmează</w:t>
            </w:r>
            <w:r w:rsidR="00BC1118" w:rsidRPr="00BC1118">
              <w:t xml:space="preserve"> panoramic sau vorbitorul activ</w:t>
            </w:r>
          </w:p>
          <w:p w14:paraId="0512EB87" w14:textId="77777777" w:rsidR="00BC1118" w:rsidRPr="00BC1118" w:rsidRDefault="00BC1118" w:rsidP="00800347">
            <w:pPr>
              <w:pStyle w:val="Listparagraf"/>
              <w:numPr>
                <w:ilvl w:val="0"/>
                <w:numId w:val="13"/>
              </w:numPr>
              <w:rPr>
                <w:color w:val="000000"/>
              </w:rPr>
            </w:pPr>
            <w:r w:rsidRPr="00BC1118">
              <w:rPr>
                <w:color w:val="000000"/>
              </w:rPr>
              <w:t>Trebuie să fie integrat de către producătorul său, garantând funcționalitatea completă și suportul pentru toate componentele incluse</w:t>
            </w:r>
          </w:p>
        </w:tc>
      </w:tr>
      <w:tr w:rsidR="00BC1118" w:rsidRPr="00BC1118" w14:paraId="79C9CBDB" w14:textId="77777777" w:rsidTr="00D7539D">
        <w:tc>
          <w:tcPr>
            <w:tcW w:w="1838" w:type="dxa"/>
          </w:tcPr>
          <w:p w14:paraId="23544704" w14:textId="77777777" w:rsidR="00BC1118" w:rsidRPr="00BC1118" w:rsidRDefault="00BC1118" w:rsidP="00D7539D">
            <w:r w:rsidRPr="00BC1118">
              <w:t>REQ-TINT-1.2</w:t>
            </w:r>
          </w:p>
        </w:tc>
        <w:tc>
          <w:tcPr>
            <w:tcW w:w="7178" w:type="dxa"/>
          </w:tcPr>
          <w:p w14:paraId="73351A19" w14:textId="38AC4D0B" w:rsidR="00BC1118" w:rsidRPr="00BC1118" w:rsidRDefault="00BC1118" w:rsidP="00D7539D">
            <w:pPr>
              <w:rPr>
                <w:color w:val="000000"/>
              </w:rPr>
            </w:pPr>
            <w:r w:rsidRPr="00BC1118">
              <w:rPr>
                <w:color w:val="000000"/>
              </w:rPr>
              <w:t xml:space="preserve">Display ce </w:t>
            </w:r>
            <w:r w:rsidR="00C5692A" w:rsidRPr="00BC1118">
              <w:rPr>
                <w:color w:val="000000"/>
              </w:rPr>
              <w:t>îndeplinește</w:t>
            </w:r>
            <w:r w:rsidRPr="00BC1118">
              <w:rPr>
                <w:color w:val="000000"/>
              </w:rPr>
              <w:t xml:space="preserve"> </w:t>
            </w:r>
            <w:r w:rsidR="00C5692A" w:rsidRPr="00BC1118">
              <w:rPr>
                <w:color w:val="000000"/>
              </w:rPr>
              <w:t>următoare</w:t>
            </w:r>
            <w:r w:rsidRPr="00BC1118">
              <w:rPr>
                <w:color w:val="000000"/>
              </w:rPr>
              <w:t xml:space="preserve"> caracteristici:</w:t>
            </w:r>
          </w:p>
          <w:p w14:paraId="57373362" w14:textId="77777777" w:rsidR="00BC1118" w:rsidRPr="00BC1118" w:rsidRDefault="00BC1118" w:rsidP="00800347">
            <w:pPr>
              <w:pStyle w:val="Listparagraf"/>
              <w:numPr>
                <w:ilvl w:val="0"/>
                <w:numId w:val="14"/>
              </w:numPr>
            </w:pPr>
            <w:r w:rsidRPr="00BC1118">
              <w:t>Capacitiv</w:t>
            </w:r>
          </w:p>
          <w:p w14:paraId="7BBB0BA4" w14:textId="77777777" w:rsidR="00BC1118" w:rsidRPr="00BC1118" w:rsidRDefault="00BC1118" w:rsidP="00800347">
            <w:pPr>
              <w:pStyle w:val="Listparagraf"/>
              <w:numPr>
                <w:ilvl w:val="0"/>
                <w:numId w:val="14"/>
              </w:numPr>
            </w:pPr>
            <w:proofErr w:type="spellStart"/>
            <w:r w:rsidRPr="00BC1118">
              <w:t>Multi-touch</w:t>
            </w:r>
            <w:proofErr w:type="spellEnd"/>
          </w:p>
          <w:p w14:paraId="51BA9900" w14:textId="77777777" w:rsidR="00BC1118" w:rsidRPr="00BC1118" w:rsidRDefault="00BC1118" w:rsidP="00800347">
            <w:pPr>
              <w:pStyle w:val="Listparagraf"/>
              <w:numPr>
                <w:ilvl w:val="0"/>
                <w:numId w:val="14"/>
              </w:numPr>
            </w:pPr>
            <w:r w:rsidRPr="00BC1118">
              <w:t>LED LCD</w:t>
            </w:r>
          </w:p>
          <w:p w14:paraId="7E8C69BE" w14:textId="77777777" w:rsidR="00BC1118" w:rsidRPr="00BC1118" w:rsidRDefault="00BC1118" w:rsidP="00800347">
            <w:pPr>
              <w:pStyle w:val="Listparagraf"/>
              <w:numPr>
                <w:ilvl w:val="0"/>
                <w:numId w:val="14"/>
              </w:numPr>
            </w:pPr>
            <w:r w:rsidRPr="00BC1118">
              <w:t>Diagonala 75 inch</w:t>
            </w:r>
          </w:p>
          <w:p w14:paraId="6BC18892" w14:textId="77777777" w:rsidR="00BC1118" w:rsidRPr="00BC1118" w:rsidRDefault="00BC1118" w:rsidP="00800347">
            <w:pPr>
              <w:pStyle w:val="Listparagraf"/>
              <w:numPr>
                <w:ilvl w:val="0"/>
                <w:numId w:val="14"/>
              </w:numPr>
            </w:pPr>
            <w:proofErr w:type="spellStart"/>
            <w:r w:rsidRPr="00BC1118">
              <w:t>Rezolutie</w:t>
            </w:r>
            <w:proofErr w:type="spellEnd"/>
            <w:r w:rsidRPr="00BC1118">
              <w:t xml:space="preserve"> UHD 4k</w:t>
            </w:r>
          </w:p>
          <w:p w14:paraId="7AA12E44" w14:textId="77777777" w:rsidR="00BC1118" w:rsidRPr="00BC1118" w:rsidRDefault="00BC1118" w:rsidP="00800347">
            <w:pPr>
              <w:pStyle w:val="Listparagraf"/>
              <w:numPr>
                <w:ilvl w:val="0"/>
                <w:numId w:val="14"/>
              </w:numPr>
            </w:pPr>
            <w:r w:rsidRPr="00BC1118">
              <w:t>Format 16:9</w:t>
            </w:r>
          </w:p>
          <w:p w14:paraId="1478CFD5" w14:textId="77777777" w:rsidR="00BC1118" w:rsidRPr="00BC1118" w:rsidRDefault="00BC1118" w:rsidP="00800347">
            <w:pPr>
              <w:pStyle w:val="Listparagraf"/>
              <w:numPr>
                <w:ilvl w:val="0"/>
                <w:numId w:val="14"/>
              </w:numPr>
            </w:pPr>
            <w:r w:rsidRPr="00BC1118">
              <w:t>Contrast minim 1:1000</w:t>
            </w:r>
          </w:p>
        </w:tc>
      </w:tr>
      <w:tr w:rsidR="00BC1118" w:rsidRPr="00BC1118" w14:paraId="4BE14911" w14:textId="77777777" w:rsidTr="00D7539D">
        <w:tc>
          <w:tcPr>
            <w:tcW w:w="1838" w:type="dxa"/>
          </w:tcPr>
          <w:p w14:paraId="4D9E9A93" w14:textId="77777777" w:rsidR="00BC1118" w:rsidRPr="00BC1118" w:rsidRDefault="00BC1118" w:rsidP="00D7539D">
            <w:r w:rsidRPr="00BC1118">
              <w:t>REQ-TINT-1.3</w:t>
            </w:r>
          </w:p>
        </w:tc>
        <w:tc>
          <w:tcPr>
            <w:tcW w:w="7178" w:type="dxa"/>
          </w:tcPr>
          <w:p w14:paraId="589CE9B8" w14:textId="2177C5E3" w:rsidR="00BC1118" w:rsidRPr="00BC1118" w:rsidRDefault="00BC1118" w:rsidP="00D7539D">
            <w:pPr>
              <w:rPr>
                <w:color w:val="000000"/>
              </w:rPr>
            </w:pPr>
            <w:r w:rsidRPr="00BC1118">
              <w:rPr>
                <w:color w:val="000000"/>
              </w:rPr>
              <w:t xml:space="preserve">Dispozitivul ca </w:t>
            </w:r>
            <w:r w:rsidR="00C5692A" w:rsidRPr="00BC1118">
              <w:rPr>
                <w:color w:val="000000"/>
              </w:rPr>
              <w:t>conține</w:t>
            </w:r>
            <w:r w:rsidRPr="00BC1118">
              <w:rPr>
                <w:color w:val="000000"/>
              </w:rPr>
              <w:t xml:space="preserve"> minim doua camere integrate cu </w:t>
            </w:r>
            <w:r w:rsidR="00C5692A" w:rsidRPr="00BC1118">
              <w:rPr>
                <w:color w:val="000000"/>
              </w:rPr>
              <w:t>următoarele</w:t>
            </w:r>
            <w:r w:rsidRPr="00BC1118">
              <w:rPr>
                <w:color w:val="000000"/>
              </w:rPr>
              <w:t xml:space="preserve"> </w:t>
            </w:r>
            <w:r w:rsidR="00C5692A" w:rsidRPr="00BC1118">
              <w:rPr>
                <w:color w:val="000000"/>
              </w:rPr>
              <w:t>specificații</w:t>
            </w:r>
            <w:r w:rsidRPr="00BC1118">
              <w:rPr>
                <w:color w:val="000000"/>
              </w:rPr>
              <w:t>:</w:t>
            </w:r>
          </w:p>
          <w:p w14:paraId="16BF1C66" w14:textId="77777777" w:rsidR="00BC1118" w:rsidRPr="00BC1118" w:rsidRDefault="00BC1118" w:rsidP="00800347">
            <w:pPr>
              <w:pStyle w:val="Listparagraf"/>
              <w:numPr>
                <w:ilvl w:val="0"/>
                <w:numId w:val="15"/>
              </w:numPr>
              <w:rPr>
                <w:color w:val="000000"/>
              </w:rPr>
            </w:pPr>
            <w:r w:rsidRPr="00BC1118">
              <w:rPr>
                <w:color w:val="000000"/>
              </w:rPr>
              <w:t>Senzor – minim 48MP</w:t>
            </w:r>
          </w:p>
          <w:p w14:paraId="3CB145C1" w14:textId="77777777" w:rsidR="00BC1118" w:rsidRPr="00BC1118" w:rsidRDefault="00BC1118" w:rsidP="00800347">
            <w:pPr>
              <w:pStyle w:val="Listparagraf"/>
              <w:numPr>
                <w:ilvl w:val="0"/>
                <w:numId w:val="15"/>
              </w:numPr>
            </w:pPr>
            <w:proofErr w:type="spellStart"/>
            <w:r w:rsidRPr="00BC1118">
              <w:rPr>
                <w:color w:val="000000"/>
              </w:rPr>
              <w:t>Speaker</w:t>
            </w:r>
            <w:proofErr w:type="spellEnd"/>
            <w:r w:rsidRPr="00BC1118">
              <w:rPr>
                <w:color w:val="000000"/>
              </w:rPr>
              <w:t xml:space="preserve"> </w:t>
            </w:r>
            <w:proofErr w:type="spellStart"/>
            <w:r w:rsidRPr="00BC1118">
              <w:rPr>
                <w:color w:val="000000"/>
              </w:rPr>
              <w:t>tracking</w:t>
            </w:r>
            <w:proofErr w:type="spellEnd"/>
            <w:r w:rsidRPr="00BC1118">
              <w:rPr>
                <w:color w:val="000000"/>
              </w:rPr>
              <w:t xml:space="preserve"> </w:t>
            </w:r>
          </w:p>
          <w:p w14:paraId="77CDC8A3" w14:textId="1360610E" w:rsidR="00BC1118" w:rsidRPr="00BC1118" w:rsidRDefault="00BC1118" w:rsidP="00800347">
            <w:pPr>
              <w:pStyle w:val="Listparagraf"/>
              <w:numPr>
                <w:ilvl w:val="0"/>
                <w:numId w:val="15"/>
              </w:numPr>
            </w:pPr>
            <w:r w:rsidRPr="00BC1118">
              <w:t xml:space="preserve">Ajustarea automata a </w:t>
            </w:r>
            <w:r w:rsidR="00C5692A" w:rsidRPr="00BC1118">
              <w:t>luminozității</w:t>
            </w:r>
          </w:p>
          <w:p w14:paraId="2C971904" w14:textId="5F8B0241" w:rsidR="00BC1118" w:rsidRPr="00BC1118" w:rsidRDefault="00C5692A" w:rsidP="00800347">
            <w:pPr>
              <w:pStyle w:val="Listparagraf"/>
              <w:numPr>
                <w:ilvl w:val="0"/>
                <w:numId w:val="15"/>
              </w:numPr>
            </w:pPr>
            <w:r w:rsidRPr="00BC1118">
              <w:t>Încadrarea</w:t>
            </w:r>
            <w:r w:rsidR="00BC1118" w:rsidRPr="00BC1118">
              <w:t xml:space="preserve"> automata a vorbitorului</w:t>
            </w:r>
          </w:p>
          <w:p w14:paraId="3BA77569" w14:textId="77777777" w:rsidR="00BC1118" w:rsidRPr="00BC1118" w:rsidRDefault="00BC1118" w:rsidP="00800347">
            <w:pPr>
              <w:pStyle w:val="Listparagraf"/>
              <w:numPr>
                <w:ilvl w:val="0"/>
                <w:numId w:val="15"/>
              </w:numPr>
            </w:pPr>
            <w:proofErr w:type="spellStart"/>
            <w:r w:rsidRPr="00BC1118">
              <w:t>Zoom</w:t>
            </w:r>
            <w:proofErr w:type="spellEnd"/>
            <w:r w:rsidRPr="00BC1118">
              <w:t xml:space="preserve"> digital – minim 5x</w:t>
            </w:r>
          </w:p>
          <w:p w14:paraId="22501783" w14:textId="1C930B19" w:rsidR="00BC1118" w:rsidRPr="00BC1118" w:rsidRDefault="00C5692A" w:rsidP="00800347">
            <w:pPr>
              <w:pStyle w:val="Listparagraf"/>
              <w:numPr>
                <w:ilvl w:val="0"/>
                <w:numId w:val="15"/>
              </w:numPr>
            </w:pPr>
            <w:r w:rsidRPr="00BC1118">
              <w:t>Rezoluție</w:t>
            </w:r>
            <w:r w:rsidR="00BC1118" w:rsidRPr="00BC1118">
              <w:t xml:space="preserve"> 4k</w:t>
            </w:r>
          </w:p>
          <w:p w14:paraId="75A2B24F" w14:textId="77777777" w:rsidR="00BC1118" w:rsidRPr="00BC1118" w:rsidRDefault="00BC1118" w:rsidP="00D7539D">
            <w:r w:rsidRPr="00BC1118">
              <w:t>Camera principala:</w:t>
            </w:r>
          </w:p>
          <w:p w14:paraId="7D9F89F7" w14:textId="77777777" w:rsidR="00BC1118" w:rsidRPr="00BC1118" w:rsidRDefault="00BC1118" w:rsidP="00800347">
            <w:pPr>
              <w:pStyle w:val="Listparagraf"/>
              <w:numPr>
                <w:ilvl w:val="0"/>
                <w:numId w:val="15"/>
              </w:numPr>
            </w:pPr>
            <w:r w:rsidRPr="00BC1118">
              <w:t>HFOV – minim 70 grade</w:t>
            </w:r>
          </w:p>
          <w:p w14:paraId="6C7CBFF0" w14:textId="77777777" w:rsidR="00BC1118" w:rsidRPr="00BC1118" w:rsidRDefault="00BC1118" w:rsidP="00800347">
            <w:pPr>
              <w:pStyle w:val="Listparagraf"/>
              <w:numPr>
                <w:ilvl w:val="0"/>
                <w:numId w:val="15"/>
              </w:numPr>
            </w:pPr>
            <w:r w:rsidRPr="00BC1118">
              <w:t xml:space="preserve">Minim 30 </w:t>
            </w:r>
            <w:proofErr w:type="spellStart"/>
            <w:r w:rsidRPr="00BC1118">
              <w:t>fps</w:t>
            </w:r>
            <w:proofErr w:type="spellEnd"/>
          </w:p>
          <w:p w14:paraId="08DC5A18" w14:textId="77777777" w:rsidR="00BC1118" w:rsidRPr="00BC1118" w:rsidRDefault="00BC1118" w:rsidP="00D7539D">
            <w:r w:rsidRPr="00BC1118">
              <w:t>Camera secundara</w:t>
            </w:r>
          </w:p>
          <w:p w14:paraId="08790099" w14:textId="77777777" w:rsidR="00BC1118" w:rsidRPr="00BC1118" w:rsidRDefault="00BC1118" w:rsidP="00800347">
            <w:pPr>
              <w:pStyle w:val="Listparagraf"/>
              <w:numPr>
                <w:ilvl w:val="0"/>
                <w:numId w:val="15"/>
              </w:numPr>
            </w:pPr>
            <w:r w:rsidRPr="00BC1118">
              <w:lastRenderedPageBreak/>
              <w:t>HFOV – minim 110 grade</w:t>
            </w:r>
          </w:p>
          <w:p w14:paraId="251891B3" w14:textId="77777777" w:rsidR="00BC1118" w:rsidRPr="00BC1118" w:rsidRDefault="00BC1118" w:rsidP="00800347">
            <w:pPr>
              <w:pStyle w:val="Listparagraf"/>
              <w:numPr>
                <w:ilvl w:val="0"/>
                <w:numId w:val="15"/>
              </w:numPr>
            </w:pPr>
            <w:r w:rsidRPr="00BC1118">
              <w:t xml:space="preserve">Minim 30 </w:t>
            </w:r>
            <w:proofErr w:type="spellStart"/>
            <w:r w:rsidRPr="00BC1118">
              <w:t>fps</w:t>
            </w:r>
            <w:proofErr w:type="spellEnd"/>
          </w:p>
          <w:p w14:paraId="3A9A48A2" w14:textId="77777777" w:rsidR="00BC1118" w:rsidRPr="00BC1118" w:rsidRDefault="00BC1118" w:rsidP="00800347">
            <w:pPr>
              <w:pStyle w:val="Listparagraf"/>
              <w:numPr>
                <w:ilvl w:val="0"/>
                <w:numId w:val="15"/>
              </w:numPr>
            </w:pPr>
            <w:proofErr w:type="spellStart"/>
            <w:r w:rsidRPr="00BC1118">
              <w:t>Wide</w:t>
            </w:r>
            <w:proofErr w:type="spellEnd"/>
            <w:r w:rsidRPr="00BC1118">
              <w:t xml:space="preserve"> </w:t>
            </w:r>
          </w:p>
        </w:tc>
      </w:tr>
      <w:tr w:rsidR="00BC1118" w:rsidRPr="00BC1118" w14:paraId="18BE8013" w14:textId="77777777" w:rsidTr="00D7539D">
        <w:tc>
          <w:tcPr>
            <w:tcW w:w="1838" w:type="dxa"/>
          </w:tcPr>
          <w:p w14:paraId="1CBCDF54" w14:textId="77777777" w:rsidR="00BC1118" w:rsidRPr="00BC1118" w:rsidRDefault="00BC1118" w:rsidP="00D7539D">
            <w:r w:rsidRPr="00BC1118">
              <w:lastRenderedPageBreak/>
              <w:t>REQ-TINT-1.4</w:t>
            </w:r>
          </w:p>
        </w:tc>
        <w:tc>
          <w:tcPr>
            <w:tcW w:w="7178" w:type="dxa"/>
          </w:tcPr>
          <w:p w14:paraId="14D05E4E" w14:textId="77777777" w:rsidR="00BC1118" w:rsidRPr="00BC1118" w:rsidRDefault="00BC1118" w:rsidP="00D7539D">
            <w:r w:rsidRPr="00BC1118">
              <w:t>Dispozitivul are microfoane integrate.</w:t>
            </w:r>
          </w:p>
        </w:tc>
      </w:tr>
      <w:tr w:rsidR="00BC1118" w:rsidRPr="00BC1118" w14:paraId="573FB24D" w14:textId="77777777" w:rsidTr="00D7539D">
        <w:tc>
          <w:tcPr>
            <w:tcW w:w="1838" w:type="dxa"/>
          </w:tcPr>
          <w:p w14:paraId="5F44130C" w14:textId="77777777" w:rsidR="00BC1118" w:rsidRPr="00BC1118" w:rsidRDefault="00BC1118" w:rsidP="00D7539D">
            <w:r w:rsidRPr="00BC1118">
              <w:t>REQ-TINT-1.5</w:t>
            </w:r>
          </w:p>
        </w:tc>
        <w:tc>
          <w:tcPr>
            <w:tcW w:w="7178" w:type="dxa"/>
          </w:tcPr>
          <w:p w14:paraId="519B8B66" w14:textId="77777777" w:rsidR="00BC1118" w:rsidRPr="00BC1118" w:rsidRDefault="00BC1118" w:rsidP="00D7539D">
            <w:r w:rsidRPr="00BC1118">
              <w:t xml:space="preserve">Difuzoare cu </w:t>
            </w:r>
            <w:proofErr w:type="spellStart"/>
            <w:r w:rsidRPr="00BC1118">
              <w:t>woofer</w:t>
            </w:r>
            <w:proofErr w:type="spellEnd"/>
            <w:r w:rsidRPr="00BC1118">
              <w:t xml:space="preserve"> integrate.</w:t>
            </w:r>
          </w:p>
        </w:tc>
      </w:tr>
      <w:tr w:rsidR="00BC1118" w:rsidRPr="00BC1118" w14:paraId="1AEF45C2" w14:textId="77777777" w:rsidTr="00D7539D">
        <w:tc>
          <w:tcPr>
            <w:tcW w:w="1838" w:type="dxa"/>
          </w:tcPr>
          <w:p w14:paraId="41A8238B" w14:textId="77777777" w:rsidR="00BC1118" w:rsidRPr="00BC1118" w:rsidRDefault="00BC1118" w:rsidP="00D7539D">
            <w:r w:rsidRPr="00BC1118">
              <w:t>REQ-TINT-1.6</w:t>
            </w:r>
          </w:p>
        </w:tc>
        <w:tc>
          <w:tcPr>
            <w:tcW w:w="7178" w:type="dxa"/>
          </w:tcPr>
          <w:p w14:paraId="6A6850BA" w14:textId="66686806" w:rsidR="00BC1118" w:rsidRPr="00BC1118" w:rsidRDefault="00BC1118" w:rsidP="00D7539D">
            <w:r w:rsidRPr="00BC1118">
              <w:t xml:space="preserve">Dispozitivul dispune de </w:t>
            </w:r>
            <w:r w:rsidR="00C5692A" w:rsidRPr="00BC1118">
              <w:t>următoarele</w:t>
            </w:r>
            <w:r w:rsidRPr="00BC1118">
              <w:t xml:space="preserve"> </w:t>
            </w:r>
            <w:r w:rsidR="00C5692A" w:rsidRPr="00BC1118">
              <w:t>interfețe</w:t>
            </w:r>
            <w:r w:rsidRPr="00BC1118">
              <w:t>:</w:t>
            </w:r>
          </w:p>
          <w:p w14:paraId="3EEDE97B" w14:textId="77777777" w:rsidR="00BC1118" w:rsidRPr="00BC1118" w:rsidRDefault="00BC1118" w:rsidP="00800347">
            <w:pPr>
              <w:pStyle w:val="Listparagraf"/>
              <w:numPr>
                <w:ilvl w:val="0"/>
                <w:numId w:val="17"/>
              </w:numPr>
            </w:pPr>
            <w:r w:rsidRPr="00BC1118">
              <w:t>Minim 3 x RJ45</w:t>
            </w:r>
          </w:p>
          <w:p w14:paraId="4822DB77" w14:textId="77777777" w:rsidR="00BC1118" w:rsidRPr="00BC1118" w:rsidRDefault="00BC1118" w:rsidP="00800347">
            <w:pPr>
              <w:pStyle w:val="Listparagraf"/>
              <w:numPr>
                <w:ilvl w:val="0"/>
                <w:numId w:val="17"/>
              </w:numPr>
            </w:pPr>
            <w:r w:rsidRPr="00BC1118">
              <w:t>Minim 1 x HDMI și/sau 1 x USB-C utilizat pentru partajarea conținutului în timpul prezentărilor</w:t>
            </w:r>
          </w:p>
          <w:p w14:paraId="7C4A3E84" w14:textId="77777777" w:rsidR="00BC1118" w:rsidRPr="00BC1118" w:rsidRDefault="00BC1118" w:rsidP="00800347">
            <w:pPr>
              <w:pStyle w:val="Listparagraf"/>
              <w:numPr>
                <w:ilvl w:val="0"/>
                <w:numId w:val="17"/>
              </w:numPr>
            </w:pPr>
            <w:r w:rsidRPr="00BC1118">
              <w:t>Minim 1 x USB care să permită conectarea și utilizarea unui dispozitiv extern, inclusiv pentru transmiterea audio si video</w:t>
            </w:r>
          </w:p>
          <w:p w14:paraId="474D496F" w14:textId="77777777" w:rsidR="00BC1118" w:rsidRPr="00BC1118" w:rsidRDefault="00BC1118" w:rsidP="00800347">
            <w:pPr>
              <w:pStyle w:val="Listparagraf"/>
              <w:numPr>
                <w:ilvl w:val="0"/>
                <w:numId w:val="17"/>
              </w:numPr>
            </w:pPr>
            <w:r w:rsidRPr="00BC1118">
              <w:t>Minim 1 x HDMI 4k pentru intrare</w:t>
            </w:r>
          </w:p>
          <w:p w14:paraId="7B070E59" w14:textId="7DB2929D" w:rsidR="00BC1118" w:rsidRPr="00BC1118" w:rsidRDefault="00BC1118" w:rsidP="00800347">
            <w:pPr>
              <w:pStyle w:val="Listparagraf"/>
              <w:numPr>
                <w:ilvl w:val="0"/>
                <w:numId w:val="17"/>
              </w:numPr>
            </w:pPr>
            <w:r w:rsidRPr="00BC1118">
              <w:t xml:space="preserve">Minim 1 x HDMI 4k pentru </w:t>
            </w:r>
            <w:r w:rsidR="00C5692A" w:rsidRPr="00BC1118">
              <w:t>ieșire</w:t>
            </w:r>
          </w:p>
          <w:p w14:paraId="58BE632B" w14:textId="77777777" w:rsidR="00BC1118" w:rsidRPr="00BC1118" w:rsidRDefault="00BC1118" w:rsidP="00800347">
            <w:pPr>
              <w:pStyle w:val="Listparagraf"/>
              <w:numPr>
                <w:ilvl w:val="0"/>
                <w:numId w:val="17"/>
              </w:numPr>
            </w:pPr>
            <w:r w:rsidRPr="00BC1118">
              <w:t>Minim 2 porturi de intrare pentru microfoane</w:t>
            </w:r>
          </w:p>
        </w:tc>
      </w:tr>
      <w:tr w:rsidR="00BC1118" w:rsidRPr="00BC1118" w14:paraId="503E3441" w14:textId="77777777" w:rsidTr="00D7539D">
        <w:tc>
          <w:tcPr>
            <w:tcW w:w="1838" w:type="dxa"/>
          </w:tcPr>
          <w:p w14:paraId="6853F4D9" w14:textId="77777777" w:rsidR="00BC1118" w:rsidRPr="00BC1118" w:rsidRDefault="00BC1118" w:rsidP="00D7539D">
            <w:r w:rsidRPr="00BC1118">
              <w:t>REQ-TINT-1.7</w:t>
            </w:r>
          </w:p>
        </w:tc>
        <w:tc>
          <w:tcPr>
            <w:tcW w:w="7178" w:type="dxa"/>
          </w:tcPr>
          <w:p w14:paraId="77E50CB5" w14:textId="547C3013" w:rsidR="00BC1118" w:rsidRPr="00BC1118" w:rsidRDefault="00BC1118" w:rsidP="00D7539D">
            <w:r w:rsidRPr="00BC1118">
              <w:t xml:space="preserve">Dispozitivul suporta cel </w:t>
            </w:r>
            <w:r w:rsidR="00C5692A" w:rsidRPr="00BC1118">
              <w:t>puțin</w:t>
            </w:r>
            <w:r w:rsidRPr="00BC1118">
              <w:t xml:space="preserve"> </w:t>
            </w:r>
            <w:r w:rsidR="00C5692A" w:rsidRPr="00BC1118">
              <w:t>următoarele</w:t>
            </w:r>
            <w:r w:rsidRPr="00BC1118">
              <w:t xml:space="preserve"> codec-uri:</w:t>
            </w:r>
          </w:p>
          <w:p w14:paraId="292580D4" w14:textId="77777777" w:rsidR="00BC1118" w:rsidRPr="00BC1118" w:rsidRDefault="00BC1118" w:rsidP="00800347">
            <w:pPr>
              <w:pStyle w:val="Listparagraf"/>
              <w:numPr>
                <w:ilvl w:val="0"/>
                <w:numId w:val="18"/>
              </w:numPr>
            </w:pPr>
            <w:r w:rsidRPr="00BC1118">
              <w:t>H.264</w:t>
            </w:r>
          </w:p>
          <w:p w14:paraId="1ECC0F46" w14:textId="77777777" w:rsidR="00BC1118" w:rsidRPr="00BC1118" w:rsidRDefault="00BC1118" w:rsidP="00800347">
            <w:pPr>
              <w:pStyle w:val="Listparagraf"/>
              <w:numPr>
                <w:ilvl w:val="0"/>
                <w:numId w:val="18"/>
              </w:numPr>
            </w:pPr>
            <w:r w:rsidRPr="00BC1118">
              <w:t>H.265</w:t>
            </w:r>
          </w:p>
          <w:p w14:paraId="1572A422" w14:textId="77777777" w:rsidR="00BC1118" w:rsidRPr="00BC1118" w:rsidRDefault="00BC1118" w:rsidP="00800347">
            <w:pPr>
              <w:pStyle w:val="Listparagraf"/>
              <w:numPr>
                <w:ilvl w:val="0"/>
                <w:numId w:val="18"/>
              </w:numPr>
            </w:pPr>
            <w:r w:rsidRPr="00BC1118">
              <w:t>G.711</w:t>
            </w:r>
          </w:p>
          <w:p w14:paraId="6A0F6C90" w14:textId="77777777" w:rsidR="00BC1118" w:rsidRPr="00BC1118" w:rsidRDefault="00BC1118" w:rsidP="00800347">
            <w:pPr>
              <w:pStyle w:val="Listparagraf"/>
              <w:numPr>
                <w:ilvl w:val="0"/>
                <w:numId w:val="18"/>
              </w:numPr>
            </w:pPr>
            <w:r w:rsidRPr="00BC1118">
              <w:t>G.729</w:t>
            </w:r>
          </w:p>
          <w:p w14:paraId="6CC4C3B3" w14:textId="77777777" w:rsidR="00BC1118" w:rsidRPr="00BC1118" w:rsidRDefault="00BC1118" w:rsidP="00800347">
            <w:pPr>
              <w:pStyle w:val="Listparagraf"/>
              <w:numPr>
                <w:ilvl w:val="0"/>
                <w:numId w:val="18"/>
              </w:numPr>
            </w:pPr>
            <w:r w:rsidRPr="00BC1118">
              <w:t>G.719</w:t>
            </w:r>
          </w:p>
          <w:p w14:paraId="53949FBD" w14:textId="77777777" w:rsidR="00BC1118" w:rsidRPr="00BC1118" w:rsidRDefault="00BC1118" w:rsidP="00800347">
            <w:pPr>
              <w:pStyle w:val="Listparagraf"/>
              <w:numPr>
                <w:ilvl w:val="0"/>
                <w:numId w:val="18"/>
              </w:numPr>
            </w:pPr>
            <w:r w:rsidRPr="00BC1118">
              <w:t>G.729AB</w:t>
            </w:r>
          </w:p>
          <w:p w14:paraId="07C0FD4A" w14:textId="77777777" w:rsidR="00BC1118" w:rsidRPr="00BC1118" w:rsidRDefault="00BC1118" w:rsidP="00800347">
            <w:pPr>
              <w:pStyle w:val="Listparagraf"/>
              <w:numPr>
                <w:ilvl w:val="0"/>
                <w:numId w:val="18"/>
              </w:numPr>
            </w:pPr>
            <w:r w:rsidRPr="00BC1118">
              <w:t>G.722</w:t>
            </w:r>
          </w:p>
          <w:p w14:paraId="11C1BB61" w14:textId="77777777" w:rsidR="00BC1118" w:rsidRPr="00BC1118" w:rsidRDefault="00BC1118" w:rsidP="00800347">
            <w:pPr>
              <w:pStyle w:val="Listparagraf"/>
              <w:numPr>
                <w:ilvl w:val="0"/>
                <w:numId w:val="18"/>
              </w:numPr>
            </w:pPr>
            <w:r w:rsidRPr="00BC1118">
              <w:t>Opus</w:t>
            </w:r>
          </w:p>
        </w:tc>
      </w:tr>
      <w:tr w:rsidR="00BC1118" w:rsidRPr="00BC1118" w14:paraId="4F5E70DC" w14:textId="77777777" w:rsidTr="00D7539D">
        <w:tc>
          <w:tcPr>
            <w:tcW w:w="1838" w:type="dxa"/>
          </w:tcPr>
          <w:p w14:paraId="7D678E68" w14:textId="77777777" w:rsidR="00BC1118" w:rsidRPr="00BC1118" w:rsidRDefault="00BC1118" w:rsidP="00D7539D">
            <w:r w:rsidRPr="00BC1118">
              <w:t>REQ-TINT-1.8</w:t>
            </w:r>
          </w:p>
        </w:tc>
        <w:tc>
          <w:tcPr>
            <w:tcW w:w="7178" w:type="dxa"/>
          </w:tcPr>
          <w:p w14:paraId="08CF2219" w14:textId="128B34EE" w:rsidR="00BC1118" w:rsidRPr="00BC1118" w:rsidRDefault="00BC1118" w:rsidP="00D7539D">
            <w:r w:rsidRPr="00BC1118">
              <w:t xml:space="preserve">Dispozitivul suporta cel </w:t>
            </w:r>
            <w:r w:rsidR="00C5692A" w:rsidRPr="00BC1118">
              <w:t>puțin</w:t>
            </w:r>
            <w:r w:rsidRPr="00BC1118">
              <w:t xml:space="preserve"> </w:t>
            </w:r>
            <w:r w:rsidR="00C5692A" w:rsidRPr="00BC1118">
              <w:t>următoarele</w:t>
            </w:r>
            <w:r w:rsidRPr="00BC1118">
              <w:t xml:space="preserve"> protocoale:</w:t>
            </w:r>
          </w:p>
          <w:p w14:paraId="0D5BC55E" w14:textId="77777777" w:rsidR="00BC1118" w:rsidRPr="00BC1118" w:rsidRDefault="00BC1118" w:rsidP="00800347">
            <w:pPr>
              <w:pStyle w:val="Listparagraf"/>
              <w:numPr>
                <w:ilvl w:val="0"/>
                <w:numId w:val="19"/>
              </w:numPr>
            </w:pPr>
            <w:r w:rsidRPr="00BC1118">
              <w:t>SIP</w:t>
            </w:r>
          </w:p>
          <w:p w14:paraId="14AF680A" w14:textId="77777777" w:rsidR="00BC1118" w:rsidRPr="00BC1118" w:rsidRDefault="00BC1118" w:rsidP="00800347">
            <w:pPr>
              <w:pStyle w:val="Listparagraf"/>
              <w:numPr>
                <w:ilvl w:val="0"/>
                <w:numId w:val="19"/>
              </w:numPr>
            </w:pPr>
            <w:r w:rsidRPr="00BC1118">
              <w:t>H.323</w:t>
            </w:r>
          </w:p>
          <w:p w14:paraId="283706A6" w14:textId="77777777" w:rsidR="00BC1118" w:rsidRPr="00BC1118" w:rsidRDefault="00BC1118" w:rsidP="00800347">
            <w:pPr>
              <w:pStyle w:val="Listparagraf"/>
              <w:numPr>
                <w:ilvl w:val="0"/>
                <w:numId w:val="19"/>
              </w:numPr>
            </w:pPr>
            <w:r w:rsidRPr="00BC1118">
              <w:t>IPv4</w:t>
            </w:r>
          </w:p>
          <w:p w14:paraId="6206DEED" w14:textId="77777777" w:rsidR="00BC1118" w:rsidRPr="00BC1118" w:rsidRDefault="00BC1118" w:rsidP="00800347">
            <w:pPr>
              <w:pStyle w:val="Listparagraf"/>
              <w:numPr>
                <w:ilvl w:val="0"/>
                <w:numId w:val="19"/>
              </w:numPr>
            </w:pPr>
            <w:r w:rsidRPr="00BC1118">
              <w:t>IPv6</w:t>
            </w:r>
          </w:p>
          <w:p w14:paraId="3CA31505" w14:textId="77777777" w:rsidR="00BC1118" w:rsidRPr="00BC1118" w:rsidRDefault="00BC1118" w:rsidP="00800347">
            <w:pPr>
              <w:pStyle w:val="Listparagraf"/>
              <w:numPr>
                <w:ilvl w:val="0"/>
                <w:numId w:val="19"/>
              </w:numPr>
            </w:pPr>
            <w:r w:rsidRPr="00BC1118">
              <w:t>DHCP</w:t>
            </w:r>
          </w:p>
          <w:p w14:paraId="576A425F" w14:textId="77777777" w:rsidR="00BC1118" w:rsidRPr="00BC1118" w:rsidRDefault="00BC1118" w:rsidP="00800347">
            <w:pPr>
              <w:pStyle w:val="Listparagraf"/>
              <w:numPr>
                <w:ilvl w:val="0"/>
                <w:numId w:val="19"/>
              </w:numPr>
            </w:pPr>
            <w:r w:rsidRPr="00BC1118">
              <w:t>VLAN</w:t>
            </w:r>
          </w:p>
          <w:p w14:paraId="22812362" w14:textId="77777777" w:rsidR="00BC1118" w:rsidRPr="00BC1118" w:rsidRDefault="00BC1118" w:rsidP="00800347">
            <w:pPr>
              <w:pStyle w:val="Listparagraf"/>
              <w:numPr>
                <w:ilvl w:val="0"/>
                <w:numId w:val="19"/>
              </w:numPr>
            </w:pPr>
            <w:r w:rsidRPr="00BC1118">
              <w:t>HTTPS</w:t>
            </w:r>
          </w:p>
          <w:p w14:paraId="4F373D85" w14:textId="77777777" w:rsidR="00BC1118" w:rsidRPr="00BC1118" w:rsidRDefault="00BC1118" w:rsidP="00800347">
            <w:pPr>
              <w:pStyle w:val="Listparagraf"/>
              <w:numPr>
                <w:ilvl w:val="0"/>
                <w:numId w:val="19"/>
              </w:numPr>
            </w:pPr>
            <w:r w:rsidRPr="00BC1118">
              <w:t>NTP</w:t>
            </w:r>
          </w:p>
          <w:p w14:paraId="153FE5C5" w14:textId="77777777" w:rsidR="00BC1118" w:rsidRPr="00BC1118" w:rsidRDefault="00BC1118" w:rsidP="00800347">
            <w:pPr>
              <w:pStyle w:val="Listparagraf"/>
              <w:numPr>
                <w:ilvl w:val="0"/>
                <w:numId w:val="19"/>
              </w:numPr>
            </w:pPr>
            <w:proofErr w:type="spellStart"/>
            <w:r w:rsidRPr="00BC1118">
              <w:t>QoS</w:t>
            </w:r>
            <w:proofErr w:type="spellEnd"/>
          </w:p>
        </w:tc>
      </w:tr>
      <w:tr w:rsidR="00BC1118" w:rsidRPr="00BC1118" w14:paraId="3D0F6844" w14:textId="77777777" w:rsidTr="00D7539D">
        <w:tc>
          <w:tcPr>
            <w:tcW w:w="1838" w:type="dxa"/>
          </w:tcPr>
          <w:p w14:paraId="751C8DE5" w14:textId="77777777" w:rsidR="00BC1118" w:rsidRPr="00BC1118" w:rsidRDefault="00BC1118" w:rsidP="00D7539D">
            <w:r w:rsidRPr="00BC1118">
              <w:t>REQ-TINT-1.9</w:t>
            </w:r>
          </w:p>
        </w:tc>
        <w:tc>
          <w:tcPr>
            <w:tcW w:w="7178" w:type="dxa"/>
          </w:tcPr>
          <w:p w14:paraId="637C928F" w14:textId="48307BC4" w:rsidR="00BC1118" w:rsidRPr="00BC1118" w:rsidRDefault="00BC1118" w:rsidP="00D7539D">
            <w:r w:rsidRPr="00BC1118">
              <w:t xml:space="preserve">Dispozitivul permite conexiune </w:t>
            </w:r>
            <w:proofErr w:type="spellStart"/>
            <w:r w:rsidRPr="00BC1118">
              <w:t>Wi</w:t>
            </w:r>
            <w:proofErr w:type="spellEnd"/>
            <w:r w:rsidRPr="00BC1118">
              <w:t xml:space="preserve">-Fi, fiind compatibil cu cel </w:t>
            </w:r>
            <w:r w:rsidR="00C5692A" w:rsidRPr="00BC1118">
              <w:t>puțin</w:t>
            </w:r>
            <w:r w:rsidRPr="00BC1118">
              <w:t xml:space="preserve"> </w:t>
            </w:r>
            <w:r w:rsidR="00C5692A" w:rsidRPr="00BC1118">
              <w:t>următoarele</w:t>
            </w:r>
            <w:r w:rsidRPr="00BC1118">
              <w:t xml:space="preserve"> standarde: 802.11a/b/g/n/ac/ax</w:t>
            </w:r>
          </w:p>
        </w:tc>
      </w:tr>
      <w:tr w:rsidR="00BC1118" w:rsidRPr="00BC1118" w14:paraId="3E4BA160" w14:textId="77777777" w:rsidTr="00D7539D">
        <w:tc>
          <w:tcPr>
            <w:tcW w:w="1838" w:type="dxa"/>
          </w:tcPr>
          <w:p w14:paraId="131FDD43" w14:textId="77777777" w:rsidR="00BC1118" w:rsidRPr="00BC1118" w:rsidRDefault="00BC1118" w:rsidP="00D7539D">
            <w:r w:rsidRPr="00BC1118">
              <w:t>REQ-TINT-1.10</w:t>
            </w:r>
          </w:p>
        </w:tc>
        <w:tc>
          <w:tcPr>
            <w:tcW w:w="7178" w:type="dxa"/>
          </w:tcPr>
          <w:p w14:paraId="4877FDAD" w14:textId="77777777" w:rsidR="00BC1118" w:rsidRPr="00BC1118" w:rsidRDefault="00BC1118" w:rsidP="00D7539D">
            <w:r w:rsidRPr="00BC1118">
              <w:t>Dispozitivul ca avea sursă de alimentare compatibilă cu sistemul electric din Romania, AC 220V</w:t>
            </w:r>
          </w:p>
        </w:tc>
      </w:tr>
      <w:tr w:rsidR="00BC1118" w:rsidRPr="00BC1118" w14:paraId="3F226EFD" w14:textId="77777777" w:rsidTr="00D7539D">
        <w:tc>
          <w:tcPr>
            <w:tcW w:w="1838" w:type="dxa"/>
          </w:tcPr>
          <w:p w14:paraId="767ABD4F" w14:textId="77777777" w:rsidR="00BC1118" w:rsidRPr="00BC1118" w:rsidRDefault="00BC1118" w:rsidP="00D7539D">
            <w:r w:rsidRPr="00BC1118">
              <w:t>REQ-TINT-1.11</w:t>
            </w:r>
          </w:p>
        </w:tc>
        <w:tc>
          <w:tcPr>
            <w:tcW w:w="7178" w:type="dxa"/>
          </w:tcPr>
          <w:p w14:paraId="5DBD6CF1" w14:textId="19B28AF5" w:rsidR="00BC1118" w:rsidRPr="00BC1118" w:rsidRDefault="00C5692A" w:rsidP="00D7539D">
            <w:r w:rsidRPr="00BC1118">
              <w:t>Dispozitiv</w:t>
            </w:r>
            <w:r>
              <w:t>ul</w:t>
            </w:r>
            <w:r w:rsidR="00BC1118" w:rsidRPr="00BC1118">
              <w:t xml:space="preserve"> va fi livrat cu cel </w:t>
            </w:r>
            <w:r w:rsidRPr="00BC1118">
              <w:t>puțin</w:t>
            </w:r>
            <w:r w:rsidR="00BC1118" w:rsidRPr="00BC1118">
              <w:t xml:space="preserve"> </w:t>
            </w:r>
            <w:r w:rsidRPr="00BC1118">
              <w:t>următoarele</w:t>
            </w:r>
            <w:r w:rsidR="00BC1118" w:rsidRPr="00BC1118">
              <w:t xml:space="preserve"> accesorii:</w:t>
            </w:r>
          </w:p>
          <w:p w14:paraId="47095376" w14:textId="4D22FE77" w:rsidR="00BC1118" w:rsidRPr="00BC1118" w:rsidRDefault="00BC1118" w:rsidP="00800347">
            <w:pPr>
              <w:pStyle w:val="Listparagraf"/>
              <w:numPr>
                <w:ilvl w:val="0"/>
                <w:numId w:val="56"/>
              </w:numPr>
            </w:pPr>
            <w:proofErr w:type="spellStart"/>
            <w:r w:rsidRPr="00BC1118">
              <w:t>Stylus</w:t>
            </w:r>
            <w:proofErr w:type="spellEnd"/>
            <w:r w:rsidRPr="00BC1118">
              <w:t xml:space="preserve"> – cel </w:t>
            </w:r>
            <w:r w:rsidR="00C5692A" w:rsidRPr="00BC1118">
              <w:t>puțin</w:t>
            </w:r>
            <w:r w:rsidRPr="00BC1118">
              <w:t xml:space="preserve"> dou</w:t>
            </w:r>
            <w:r w:rsidR="00C5692A">
              <w:t>ă</w:t>
            </w:r>
            <w:r w:rsidRPr="00BC1118">
              <w:t xml:space="preserve"> </w:t>
            </w:r>
            <w:r w:rsidR="00C5692A" w:rsidRPr="00BC1118">
              <w:t>bucăți</w:t>
            </w:r>
          </w:p>
          <w:p w14:paraId="4BD39DA6" w14:textId="6D5C2C1F" w:rsidR="00BC1118" w:rsidRPr="00BC1118" w:rsidRDefault="00BC1118" w:rsidP="00800347">
            <w:pPr>
              <w:pStyle w:val="Listparagraf"/>
              <w:numPr>
                <w:ilvl w:val="0"/>
                <w:numId w:val="56"/>
              </w:numPr>
            </w:pPr>
            <w:r w:rsidRPr="00BC1118">
              <w:lastRenderedPageBreak/>
              <w:t xml:space="preserve">Stand mobil cu </w:t>
            </w:r>
            <w:r w:rsidR="00C5692A" w:rsidRPr="00BC1118">
              <w:t>următoarele</w:t>
            </w:r>
            <w:r w:rsidRPr="00BC1118">
              <w:t xml:space="preserve"> caracteristici:</w:t>
            </w:r>
          </w:p>
          <w:p w14:paraId="1053C399" w14:textId="7D7E445F" w:rsidR="00BC1118" w:rsidRPr="00BC1118" w:rsidRDefault="00BC1118" w:rsidP="00800347">
            <w:pPr>
              <w:pStyle w:val="Listparagraf"/>
              <w:numPr>
                <w:ilvl w:val="0"/>
                <w:numId w:val="53"/>
              </w:numPr>
            </w:pPr>
            <w:r w:rsidRPr="00BC1118">
              <w:t>s</w:t>
            </w:r>
            <w:r w:rsidR="00C5692A">
              <w:t>ă</w:t>
            </w:r>
            <w:r w:rsidRPr="00BC1118">
              <w:t xml:space="preserve"> suporte cel </w:t>
            </w:r>
            <w:r w:rsidR="00C5692A" w:rsidRPr="00BC1118">
              <w:t>puțin</w:t>
            </w:r>
            <w:r w:rsidRPr="00BC1118">
              <w:t xml:space="preserve"> greutate echipamentului</w:t>
            </w:r>
          </w:p>
          <w:p w14:paraId="78837356" w14:textId="27A9BFD6" w:rsidR="00BC1118" w:rsidRPr="00BC1118" w:rsidRDefault="00C5692A" w:rsidP="00800347">
            <w:pPr>
              <w:pStyle w:val="Listparagraf"/>
              <w:numPr>
                <w:ilvl w:val="0"/>
                <w:numId w:val="53"/>
              </w:numPr>
            </w:pPr>
            <w:r w:rsidRPr="00BC1118">
              <w:t>s</w:t>
            </w:r>
            <w:r>
              <w:t>ă</w:t>
            </w:r>
            <w:r w:rsidR="00BC1118" w:rsidRPr="00BC1118">
              <w:t xml:space="preserve"> </w:t>
            </w:r>
            <w:r w:rsidRPr="00BC1118">
              <w:t>aibă</w:t>
            </w:r>
            <w:r w:rsidR="00BC1118" w:rsidRPr="00BC1118">
              <w:t xml:space="preserve"> roti</w:t>
            </w:r>
          </w:p>
          <w:p w14:paraId="65EC9144" w14:textId="2A2039E7" w:rsidR="00BC1118" w:rsidRPr="00BC1118" w:rsidRDefault="00C5692A" w:rsidP="00800347">
            <w:pPr>
              <w:pStyle w:val="Listparagraf"/>
              <w:numPr>
                <w:ilvl w:val="0"/>
                <w:numId w:val="53"/>
              </w:numPr>
            </w:pPr>
            <w:r w:rsidRPr="00BC1118">
              <w:t>s</w:t>
            </w:r>
            <w:r>
              <w:t>ă</w:t>
            </w:r>
            <w:r w:rsidR="00BC1118" w:rsidRPr="00BC1118">
              <w:t xml:space="preserve"> </w:t>
            </w:r>
            <w:r w:rsidRPr="00BC1118">
              <w:t>poată</w:t>
            </w:r>
            <w:r w:rsidR="00BC1118" w:rsidRPr="00BC1118">
              <w:t xml:space="preserve"> fi montat </w:t>
            </w:r>
            <w:r>
              <w:t>î</w:t>
            </w:r>
            <w:r w:rsidR="00BC1118" w:rsidRPr="00BC1118">
              <w:t xml:space="preserve">n orice </w:t>
            </w:r>
            <w:r w:rsidRPr="00BC1118">
              <w:t>locație</w:t>
            </w:r>
            <w:r w:rsidR="00BC1118" w:rsidRPr="00BC1118">
              <w:t xml:space="preserve"> </w:t>
            </w:r>
            <w:r w:rsidRPr="00BC1118">
              <w:t>fără</w:t>
            </w:r>
            <w:r w:rsidR="00BC1118" w:rsidRPr="00BC1118">
              <w:t xml:space="preserve"> a necesita </w:t>
            </w:r>
            <w:r w:rsidRPr="00BC1118">
              <w:t>lucrări</w:t>
            </w:r>
            <w:r w:rsidR="00BC1118" w:rsidRPr="00BC1118">
              <w:t xml:space="preserve"> de </w:t>
            </w:r>
            <w:r w:rsidRPr="00BC1118">
              <w:t>construcție</w:t>
            </w:r>
            <w:r w:rsidR="00BC1118" w:rsidRPr="00BC1118">
              <w:t>/amenajare</w:t>
            </w:r>
          </w:p>
          <w:p w14:paraId="3F8DD49D" w14:textId="6337990B" w:rsidR="00BC1118" w:rsidRPr="00BC1118" w:rsidRDefault="00C5692A" w:rsidP="00800347">
            <w:pPr>
              <w:pStyle w:val="Listparagraf"/>
              <w:numPr>
                <w:ilvl w:val="0"/>
                <w:numId w:val="53"/>
              </w:numPr>
            </w:pPr>
            <w:r w:rsidRPr="00BC1118">
              <w:t>s</w:t>
            </w:r>
            <w:r>
              <w:t>ă</w:t>
            </w:r>
            <w:r w:rsidR="00BC1118" w:rsidRPr="00BC1118">
              <w:t xml:space="preserve"> fie produs de </w:t>
            </w:r>
            <w:r w:rsidRPr="00BC1118">
              <w:t>același</w:t>
            </w:r>
            <w:r w:rsidR="00BC1118" w:rsidRPr="00BC1118">
              <w:t xml:space="preserve"> </w:t>
            </w:r>
            <w:r w:rsidR="008A4113">
              <w:t>producător</w:t>
            </w:r>
            <w:r w:rsidR="008A4113" w:rsidRPr="00BC1118">
              <w:t xml:space="preserve"> </w:t>
            </w:r>
            <w:r w:rsidR="00BC1118" w:rsidRPr="00BC1118">
              <w:t xml:space="preserve">cu cel al dispozitivului </w:t>
            </w:r>
            <w:proofErr w:type="spellStart"/>
            <w:r w:rsidR="00BC1118" w:rsidRPr="00BC1118">
              <w:t>all</w:t>
            </w:r>
            <w:proofErr w:type="spellEnd"/>
            <w:r w:rsidR="00BC1118" w:rsidRPr="00BC1118">
              <w:t>-in-</w:t>
            </w:r>
            <w:proofErr w:type="spellStart"/>
            <w:r w:rsidR="00BC1118" w:rsidRPr="00BC1118">
              <w:t>one</w:t>
            </w:r>
            <w:proofErr w:type="spellEnd"/>
          </w:p>
        </w:tc>
      </w:tr>
      <w:tr w:rsidR="00BC1118" w:rsidRPr="00BC1118" w14:paraId="187636FA" w14:textId="77777777" w:rsidTr="00D7539D">
        <w:tc>
          <w:tcPr>
            <w:tcW w:w="1838" w:type="dxa"/>
          </w:tcPr>
          <w:p w14:paraId="2708C597" w14:textId="77777777" w:rsidR="00BC1118" w:rsidRPr="00BC1118" w:rsidRDefault="00BC1118" w:rsidP="00D7539D">
            <w:r w:rsidRPr="00BC1118">
              <w:lastRenderedPageBreak/>
              <w:t>REQ-TINT-1.12</w:t>
            </w:r>
          </w:p>
        </w:tc>
        <w:tc>
          <w:tcPr>
            <w:tcW w:w="7178" w:type="dxa"/>
          </w:tcPr>
          <w:p w14:paraId="1690F7FE" w14:textId="78358FDD" w:rsidR="00BC1118" w:rsidRPr="00BC1118" w:rsidRDefault="00C5692A" w:rsidP="00D7539D">
            <w:r w:rsidRPr="00BC1118">
              <w:t>Garanție</w:t>
            </w:r>
            <w:r w:rsidR="00BC1118" w:rsidRPr="00BC1118">
              <w:t xml:space="preserve">, suport </w:t>
            </w:r>
            <w:r>
              <w:t>ș</w:t>
            </w:r>
            <w:r w:rsidR="00BC1118" w:rsidRPr="00BC1118">
              <w:t xml:space="preserve">i </w:t>
            </w:r>
            <w:r w:rsidRPr="00BC1118">
              <w:t>mentenanță</w:t>
            </w:r>
            <w:r w:rsidR="00BC1118" w:rsidRPr="00BC1118">
              <w:t>:</w:t>
            </w:r>
          </w:p>
          <w:p w14:paraId="52867F59" w14:textId="5E47D6DB" w:rsidR="00BC1118" w:rsidRPr="00BC1118" w:rsidRDefault="00427D53" w:rsidP="00800347">
            <w:pPr>
              <w:pStyle w:val="Listparagraf"/>
              <w:numPr>
                <w:ilvl w:val="0"/>
                <w:numId w:val="22"/>
              </w:numPr>
            </w:pPr>
            <w:r>
              <w:t xml:space="preserve">oferite de </w:t>
            </w:r>
            <w:proofErr w:type="spellStart"/>
            <w:r>
              <w:t>producator</w:t>
            </w:r>
            <w:proofErr w:type="spellEnd"/>
            <w:r>
              <w:t xml:space="preserve"> </w:t>
            </w:r>
            <w:r w:rsidR="00BC1118" w:rsidRPr="00BC1118">
              <w:t xml:space="preserve">pentru o perioada de cel </w:t>
            </w:r>
            <w:r w:rsidR="00C5692A" w:rsidRPr="00BC1118">
              <w:t>puțin</w:t>
            </w:r>
            <w:r w:rsidR="00BC1118" w:rsidRPr="00BC1118">
              <w:t xml:space="preserve"> 60 luni</w:t>
            </w:r>
          </w:p>
          <w:p w14:paraId="0CD05C64" w14:textId="77777777" w:rsidR="00BC1118" w:rsidRPr="00BC1118" w:rsidRDefault="00BC1118" w:rsidP="00800347">
            <w:pPr>
              <w:pStyle w:val="Listparagraf"/>
              <w:numPr>
                <w:ilvl w:val="0"/>
                <w:numId w:val="22"/>
              </w:numPr>
            </w:pPr>
            <w:r w:rsidRPr="00BC1118">
              <w:t xml:space="preserve">va include </w:t>
            </w:r>
            <w:proofErr w:type="spellStart"/>
            <w:r w:rsidRPr="00BC1118">
              <w:t>bug</w:t>
            </w:r>
            <w:proofErr w:type="spellEnd"/>
            <w:r w:rsidRPr="00BC1118">
              <w:t xml:space="preserve"> fix-uri, update-uri, upgrade-uri, înlocuire hardware defect în următoarea zi lucrătoare</w:t>
            </w:r>
          </w:p>
          <w:p w14:paraId="7F1501AC" w14:textId="77777777" w:rsidR="00BC1118" w:rsidRDefault="00BC1118" w:rsidP="00800347">
            <w:pPr>
              <w:pStyle w:val="Listparagraf"/>
              <w:numPr>
                <w:ilvl w:val="0"/>
                <w:numId w:val="22"/>
              </w:numPr>
            </w:pPr>
            <w:r w:rsidRPr="00BC1118">
              <w:t xml:space="preserve">toate serviciile vor fi executate gratuit, la cererea clientului, </w:t>
            </w:r>
            <w:proofErr w:type="spellStart"/>
            <w:r w:rsidRPr="00BC1118">
              <w:t>remote</w:t>
            </w:r>
            <w:proofErr w:type="spellEnd"/>
            <w:r w:rsidRPr="00BC1118">
              <w:t xml:space="preserve"> sau on site, </w:t>
            </w:r>
            <w:r w:rsidR="00C5692A">
              <w:t>î</w:t>
            </w:r>
            <w:r w:rsidRPr="00BC1118">
              <w:t xml:space="preserve">n </w:t>
            </w:r>
            <w:r w:rsidR="00C5692A" w:rsidRPr="00BC1118">
              <w:t>funcție</w:t>
            </w:r>
            <w:r w:rsidRPr="00BC1118">
              <w:t xml:space="preserve"> de necesitate.</w:t>
            </w:r>
          </w:p>
          <w:p w14:paraId="307520C0" w14:textId="497710B6" w:rsidR="00427D53" w:rsidRPr="00BC1118" w:rsidRDefault="00427D53" w:rsidP="00800347">
            <w:pPr>
              <w:pStyle w:val="Listparagraf"/>
              <w:numPr>
                <w:ilvl w:val="0"/>
                <w:numId w:val="22"/>
              </w:numPr>
            </w:pPr>
            <w:proofErr w:type="spellStart"/>
            <w:r w:rsidRPr="00427D53">
              <w:t>access</w:t>
            </w:r>
            <w:proofErr w:type="spellEnd"/>
            <w:r w:rsidRPr="00427D53">
              <w:t xml:space="preserve"> 24x7 la TAC-</w:t>
            </w:r>
            <w:proofErr w:type="spellStart"/>
            <w:r w:rsidRPr="00427D53">
              <w:t>ul</w:t>
            </w:r>
            <w:proofErr w:type="spellEnd"/>
            <w:r w:rsidRPr="00427D53">
              <w:t xml:space="preserve"> </w:t>
            </w:r>
            <w:proofErr w:type="spellStart"/>
            <w:r w:rsidRPr="00427D53">
              <w:t>producatorului</w:t>
            </w:r>
            <w:proofErr w:type="spellEnd"/>
            <w:r w:rsidRPr="00427D53">
              <w:t xml:space="preserve"> echipamentului</w:t>
            </w:r>
          </w:p>
        </w:tc>
      </w:tr>
    </w:tbl>
    <w:p w14:paraId="618DD80E" w14:textId="01C098E3" w:rsidR="00263BAF" w:rsidRPr="00C373DA" w:rsidRDefault="00263BAF" w:rsidP="005D4B2F">
      <w:pPr>
        <w:pStyle w:val="Titlu3"/>
        <w:spacing w:before="0" w:after="0"/>
        <w:jc w:val="both"/>
      </w:pPr>
    </w:p>
    <w:p w14:paraId="2FF430B6" w14:textId="66F72385" w:rsidR="007B0DDC" w:rsidRPr="00C33AEC" w:rsidRDefault="007B0DDC" w:rsidP="005B2447">
      <w:pPr>
        <w:pStyle w:val="Titlu10"/>
        <w:numPr>
          <w:ilvl w:val="0"/>
          <w:numId w:val="10"/>
        </w:numPr>
        <w:jc w:val="both"/>
        <w:rPr>
          <w:b/>
          <w:bCs/>
        </w:rPr>
      </w:pPr>
      <w:bookmarkStart w:id="28" w:name="_Toc221614393"/>
      <w:bookmarkStart w:id="29" w:name="_Hlk205444188"/>
      <w:r w:rsidRPr="00C33AEC">
        <w:rPr>
          <w:rFonts w:ascii="Times New Roman" w:hAnsi="Times New Roman" w:cs="Times New Roman"/>
          <w:b/>
          <w:bCs/>
          <w:color w:val="auto"/>
          <w:sz w:val="24"/>
          <w:szCs w:val="24"/>
        </w:rPr>
        <w:t>Cerin</w:t>
      </w:r>
      <w:r w:rsidR="006A3548" w:rsidRPr="00C33AEC">
        <w:rPr>
          <w:rFonts w:ascii="Times New Roman" w:hAnsi="Times New Roman" w:cs="Times New Roman"/>
          <w:b/>
          <w:bCs/>
          <w:color w:val="auto"/>
          <w:sz w:val="24"/>
          <w:szCs w:val="24"/>
        </w:rPr>
        <w:t>ț</w:t>
      </w:r>
      <w:r w:rsidRPr="00C33AEC">
        <w:rPr>
          <w:rFonts w:ascii="Times New Roman" w:hAnsi="Times New Roman" w:cs="Times New Roman"/>
          <w:b/>
          <w:bCs/>
          <w:color w:val="auto"/>
          <w:sz w:val="24"/>
          <w:szCs w:val="24"/>
        </w:rPr>
        <w:t>e privind</w:t>
      </w:r>
      <w:r w:rsidR="00B1522B" w:rsidRPr="00C33AEC">
        <w:rPr>
          <w:rFonts w:ascii="Times New Roman" w:hAnsi="Times New Roman" w:cs="Times New Roman"/>
          <w:b/>
          <w:bCs/>
          <w:color w:val="auto"/>
          <w:sz w:val="24"/>
          <w:szCs w:val="24"/>
        </w:rPr>
        <w:t xml:space="preserve"> livrarea,</w:t>
      </w:r>
      <w:r w:rsidRPr="00C33AEC">
        <w:rPr>
          <w:rFonts w:ascii="Times New Roman" w:hAnsi="Times New Roman" w:cs="Times New Roman"/>
          <w:b/>
          <w:bCs/>
          <w:color w:val="auto"/>
          <w:sz w:val="24"/>
          <w:szCs w:val="24"/>
        </w:rPr>
        <w:t xml:space="preserve"> instalarea</w:t>
      </w:r>
      <w:bookmarkEnd w:id="27"/>
      <w:r w:rsidR="00FF6E48">
        <w:rPr>
          <w:rFonts w:ascii="Times New Roman" w:hAnsi="Times New Roman" w:cs="Times New Roman"/>
          <w:b/>
          <w:bCs/>
          <w:color w:val="auto"/>
          <w:sz w:val="24"/>
          <w:szCs w:val="24"/>
        </w:rPr>
        <w:t xml:space="preserve"> și</w:t>
      </w:r>
      <w:r w:rsidR="00B1522B" w:rsidRPr="00C33AEC">
        <w:rPr>
          <w:rFonts w:ascii="Times New Roman" w:hAnsi="Times New Roman" w:cs="Times New Roman"/>
          <w:b/>
          <w:bCs/>
          <w:color w:val="auto"/>
          <w:sz w:val="24"/>
          <w:szCs w:val="24"/>
        </w:rPr>
        <w:t xml:space="preserve"> punerea în funcțiune</w:t>
      </w:r>
      <w:r w:rsidR="009D60CA" w:rsidRPr="00C33AEC">
        <w:rPr>
          <w:rFonts w:ascii="Times New Roman" w:hAnsi="Times New Roman" w:cs="Times New Roman"/>
          <w:b/>
          <w:bCs/>
          <w:color w:val="auto"/>
          <w:sz w:val="24"/>
          <w:szCs w:val="24"/>
        </w:rPr>
        <w:t xml:space="preserve"> și testarea</w:t>
      </w:r>
      <w:bookmarkEnd w:id="28"/>
    </w:p>
    <w:bookmarkEnd w:id="29"/>
    <w:p w14:paraId="21217D6B" w14:textId="77777777" w:rsidR="00B1522B" w:rsidRPr="00C33AEC" w:rsidRDefault="00B1522B" w:rsidP="00C33AEC">
      <w:pPr>
        <w:jc w:val="both"/>
        <w:rPr>
          <w:rFonts w:eastAsia="Times New Roman"/>
        </w:rPr>
      </w:pPr>
      <w:r w:rsidRPr="00C33AEC">
        <w:rPr>
          <w:rFonts w:eastAsia="Times New Roman"/>
        </w:rPr>
        <w:t>Livrarea tuturor produselor se va face integral în aceeași zi. Nu se acceptă livrări parțiale.</w:t>
      </w:r>
    </w:p>
    <w:p w14:paraId="1CD53EE6" w14:textId="34A351E4" w:rsidR="00B1522B" w:rsidRPr="00C33AEC" w:rsidRDefault="00B1522B" w:rsidP="00C33AEC">
      <w:pPr>
        <w:jc w:val="both"/>
        <w:rPr>
          <w:rFonts w:eastAsia="Times New Roman"/>
        </w:rPr>
      </w:pPr>
      <w:r w:rsidRPr="00C33AEC">
        <w:rPr>
          <w:rFonts w:eastAsia="Times New Roman"/>
        </w:rPr>
        <w:t xml:space="preserve">Termenul maxim de </w:t>
      </w:r>
      <w:r w:rsidR="009D60CA" w:rsidRPr="00C33AEC">
        <w:rPr>
          <w:rFonts w:eastAsia="Times New Roman"/>
        </w:rPr>
        <w:t xml:space="preserve">livrare </w:t>
      </w:r>
      <w:r w:rsidRPr="00C33AEC">
        <w:rPr>
          <w:rFonts w:eastAsia="Times New Roman"/>
        </w:rPr>
        <w:t xml:space="preserve">a tuturor echipamentelor la sediul autorități contractante este de </w:t>
      </w:r>
      <w:r w:rsidR="00800347">
        <w:rPr>
          <w:rFonts w:eastAsia="Times New Roman"/>
        </w:rPr>
        <w:t>6</w:t>
      </w:r>
      <w:r w:rsidRPr="00C33AEC">
        <w:rPr>
          <w:rFonts w:eastAsia="Times New Roman"/>
        </w:rPr>
        <w:t xml:space="preserve">0 de zile de la </w:t>
      </w:r>
      <w:r w:rsidR="008A4113">
        <w:rPr>
          <w:rFonts w:eastAsia="Times New Roman"/>
        </w:rPr>
        <w:t>constituirea garanției de bună execuție</w:t>
      </w:r>
      <w:r w:rsidRPr="00C33AEC">
        <w:rPr>
          <w:rFonts w:eastAsia="Times New Roman"/>
        </w:rPr>
        <w:t>.</w:t>
      </w:r>
    </w:p>
    <w:p w14:paraId="3BDACCE8" w14:textId="505291E5" w:rsidR="00B1522B" w:rsidRPr="00C373DA" w:rsidRDefault="00B1522B" w:rsidP="00B1522B">
      <w:pPr>
        <w:jc w:val="both"/>
      </w:pPr>
      <w:r w:rsidRPr="00C373DA">
        <w:t>La livrare, produsele trebuie însoțite de declarații de conformitate CE</w:t>
      </w:r>
      <w:r>
        <w:t>.</w:t>
      </w:r>
    </w:p>
    <w:p w14:paraId="53F3A178" w14:textId="418A8A4F" w:rsidR="00B1522B" w:rsidRPr="00C373DA" w:rsidRDefault="00B1522B" w:rsidP="00B1522B">
      <w:pPr>
        <w:jc w:val="both"/>
      </w:pPr>
      <w:r w:rsidRPr="00C373DA">
        <w:t>La livrare, produsele trebuie etichetate de către furnizor clar și vizibil astfel încât acestea să poată fi identificate cu ușurință</w:t>
      </w:r>
      <w:r w:rsidR="009D60CA">
        <w:t xml:space="preserve"> și să </w:t>
      </w:r>
      <w:r w:rsidR="009D60CA" w:rsidRPr="00C373DA">
        <w:t>conțină toate informațiile obligatorii prevăzute de reglementările în vigoare</w:t>
      </w:r>
      <w:r w:rsidRPr="00C373DA">
        <w:t>. Furnizorul are dreptul de a inscripționa suplimentar coletele livrate, pentru a asigura informațiile pe care le consideră necesar a fi cunoscute pe timpul transportului, depozitării și manipulării acestora</w:t>
      </w:r>
      <w:r w:rsidR="009D60CA">
        <w:t>.</w:t>
      </w:r>
    </w:p>
    <w:p w14:paraId="703D7C2F" w14:textId="46264EC8" w:rsidR="00B1522B" w:rsidRPr="00C373DA" w:rsidRDefault="00B1522B" w:rsidP="00B1522B">
      <w:pPr>
        <w:jc w:val="both"/>
      </w:pPr>
      <w:r w:rsidRPr="00C373DA">
        <w:t>La livrare, produsele trebuie să fie ambalate astfel încât să permită depozitarea și transportul acestora în condiții de siguranță în spații închise. Toate materialele de ambalare precum și toate materialele necesare protecției coletelor (folii de protecție, cutii etc.) rămân în proprietatea achizitorului</w:t>
      </w:r>
      <w:r w:rsidR="009D60CA">
        <w:t>.</w:t>
      </w:r>
    </w:p>
    <w:p w14:paraId="01D20380" w14:textId="77777777" w:rsidR="00B1522B" w:rsidRPr="00C373DA" w:rsidRDefault="00B1522B" w:rsidP="00B1522B">
      <w:pPr>
        <w:jc w:val="both"/>
      </w:pPr>
      <w:r w:rsidRPr="00C373DA">
        <w:t>Documentația de însoțire trebuie să cuprindă:</w:t>
      </w:r>
    </w:p>
    <w:p w14:paraId="70DCF2AE" w14:textId="32EF493B" w:rsidR="00B1522B" w:rsidRPr="00C373DA" w:rsidRDefault="00B1522B" w:rsidP="00B1522B">
      <w:pPr>
        <w:pStyle w:val="Listparagraf"/>
        <w:ind w:left="284" w:firstLine="424"/>
        <w:jc w:val="both"/>
      </w:pPr>
      <w:bookmarkStart w:id="30" w:name="_Hlk205444257"/>
      <w:r w:rsidRPr="00C373DA">
        <w:t xml:space="preserve">a) </w:t>
      </w:r>
      <w:r w:rsidR="00A06083">
        <w:t>Avizul de însoțire al produselor</w:t>
      </w:r>
      <w:r w:rsidRPr="00C373DA">
        <w:t>;</w:t>
      </w:r>
    </w:p>
    <w:bookmarkEnd w:id="30"/>
    <w:p w14:paraId="6756EB5B" w14:textId="77777777" w:rsidR="00B1522B" w:rsidRPr="00C373DA" w:rsidRDefault="00B1522B" w:rsidP="00B1522B">
      <w:pPr>
        <w:pStyle w:val="Listparagraf"/>
        <w:ind w:left="284" w:firstLine="424"/>
        <w:jc w:val="both"/>
      </w:pPr>
      <w:r w:rsidRPr="00C373DA">
        <w:t>b) Declarațiile de conformitate CE emise de organul de calitate abilitat al ofertantului;</w:t>
      </w:r>
    </w:p>
    <w:p w14:paraId="0C8FF347" w14:textId="77777777" w:rsidR="00B1522B" w:rsidRPr="00C373DA" w:rsidRDefault="00B1522B" w:rsidP="00B1522B">
      <w:pPr>
        <w:pStyle w:val="Listparagraf"/>
        <w:ind w:left="284" w:firstLine="424"/>
        <w:jc w:val="both"/>
      </w:pPr>
      <w:r w:rsidRPr="00C373DA">
        <w:t>c) Certificatele de garanție;</w:t>
      </w:r>
    </w:p>
    <w:p w14:paraId="0974AFE1" w14:textId="38B4DBBA" w:rsidR="00B1522B" w:rsidRPr="00C373DA" w:rsidRDefault="00B1522B" w:rsidP="00B1522B">
      <w:pPr>
        <w:pStyle w:val="Listparagraf"/>
        <w:ind w:left="284" w:firstLine="424"/>
        <w:jc w:val="both"/>
      </w:pPr>
      <w:r w:rsidRPr="00C373DA">
        <w:lastRenderedPageBreak/>
        <w:t>d) Documentația de exploatare, cunoaștere și întreținere în limba engleză și limba română;</w:t>
      </w:r>
      <w:r w:rsidR="001944AC">
        <w:t xml:space="preserve"> </w:t>
      </w:r>
      <w:r w:rsidR="001944AC" w:rsidRPr="00C373DA">
        <w:rPr>
          <w:rFonts w:eastAsia="Times New Roman"/>
        </w:rPr>
        <w:t>Documentația de exploatare, cunoaștere și întreținere, trebuie să fie compusă din manualele tehnice ale tuturor elementelor componente (descriere, instrucțiuni de instalare, punere în funcțiune, exploatare și întreținere).</w:t>
      </w:r>
    </w:p>
    <w:p w14:paraId="19AA678F" w14:textId="2D733592" w:rsidR="00B1522B" w:rsidRPr="00B1522B" w:rsidRDefault="00B1522B" w:rsidP="00B1522B">
      <w:pPr>
        <w:jc w:val="both"/>
      </w:pPr>
      <w:r w:rsidRPr="00C373DA">
        <w:t>Furnizorul este responsabil pentru livrarea</w:t>
      </w:r>
      <w:r w:rsidR="00FE57B4">
        <w:t xml:space="preserve">, </w:t>
      </w:r>
      <w:r w:rsidRPr="00C373DA">
        <w:t xml:space="preserve">instalarea </w:t>
      </w:r>
      <w:r w:rsidR="00FE57B4">
        <w:t xml:space="preserve">si montajul </w:t>
      </w:r>
      <w:r w:rsidRPr="00C373DA">
        <w:t>sistemului în termenul stabilit prin contract și se consideră că a luat în considerare toate dificultățile pe care le-ar putea întâmpina în acest sens și nu va invoca niciun motiv de întârziere sau costuri suplimentare.</w:t>
      </w:r>
    </w:p>
    <w:p w14:paraId="2EBEE960" w14:textId="1788869C" w:rsidR="00CD08CF" w:rsidRPr="00C373DA" w:rsidRDefault="00AA4297" w:rsidP="00CD08CF">
      <w:pPr>
        <w:ind w:left="-73"/>
        <w:jc w:val="both"/>
      </w:pPr>
      <w:r w:rsidRPr="00C373DA">
        <w:rPr>
          <w:lang w:val="it-IT"/>
        </w:rPr>
        <w:t>Toate echipamentele vor fi instalate</w:t>
      </w:r>
      <w:r w:rsidR="00FE57B4">
        <w:rPr>
          <w:lang w:val="it-IT"/>
        </w:rPr>
        <w:t xml:space="preserve">, montate si </w:t>
      </w:r>
      <w:r w:rsidRPr="00C373DA">
        <w:rPr>
          <w:lang w:val="it-IT"/>
        </w:rPr>
        <w:t xml:space="preserve">configurate de către </w:t>
      </w:r>
      <w:r w:rsidR="001944AC">
        <w:rPr>
          <w:lang w:val="it-IT"/>
        </w:rPr>
        <w:t>furnizor</w:t>
      </w:r>
      <w:r w:rsidRPr="00C373DA">
        <w:rPr>
          <w:lang w:val="it-IT"/>
        </w:rPr>
        <w:t xml:space="preserve">, rezultând într-un sistem operațional. </w:t>
      </w:r>
      <w:r w:rsidR="00B1522B">
        <w:t>S</w:t>
      </w:r>
      <w:r w:rsidR="00FB1527" w:rsidRPr="00C373DA">
        <w:t>istemul</w:t>
      </w:r>
      <w:r w:rsidRPr="00C373DA">
        <w:t xml:space="preserve"> va fi </w:t>
      </w:r>
      <w:r w:rsidR="00B1522B">
        <w:t>testat</w:t>
      </w:r>
      <w:r w:rsidRPr="00C373DA">
        <w:t xml:space="preserve"> </w:t>
      </w:r>
      <w:r w:rsidR="00B1522B">
        <w:t>la sediul autorității contractante</w:t>
      </w:r>
      <w:r w:rsidR="001944AC">
        <w:t>.</w:t>
      </w:r>
    </w:p>
    <w:p w14:paraId="45F0598F" w14:textId="5B503606" w:rsidR="00CD08CF" w:rsidRPr="00C373DA" w:rsidRDefault="00AA4297" w:rsidP="00CD08CF">
      <w:pPr>
        <w:ind w:left="-73"/>
        <w:jc w:val="both"/>
      </w:pPr>
      <w:r w:rsidRPr="00C373DA">
        <w:rPr>
          <w:lang w:val="it-IT"/>
        </w:rPr>
        <w:t xml:space="preserve">Furnizorul va propune </w:t>
      </w:r>
      <w:r w:rsidR="00B1522B">
        <w:rPr>
          <w:lang w:val="it-IT"/>
        </w:rPr>
        <w:t xml:space="preserve">în oferta tehnică </w:t>
      </w:r>
      <w:r w:rsidRPr="00C373DA">
        <w:rPr>
          <w:lang w:val="it-IT"/>
        </w:rPr>
        <w:t>un plan de testare</w:t>
      </w:r>
      <w:r w:rsidR="00B1522B">
        <w:rPr>
          <w:lang w:val="it-IT"/>
        </w:rPr>
        <w:t xml:space="preserve">, </w:t>
      </w:r>
      <w:r w:rsidRPr="00C373DA">
        <w:rPr>
          <w:lang w:val="it-IT"/>
        </w:rPr>
        <w:t xml:space="preserve">acceptanță </w:t>
      </w:r>
      <w:r w:rsidR="00B1522B">
        <w:rPr>
          <w:lang w:val="it-IT"/>
        </w:rPr>
        <w:t xml:space="preserve">și instruire </w:t>
      </w:r>
      <w:r w:rsidRPr="00C373DA">
        <w:rPr>
          <w:lang w:val="it-IT"/>
        </w:rPr>
        <w:t xml:space="preserve">ce va fi </w:t>
      </w:r>
      <w:r w:rsidR="001944AC">
        <w:rPr>
          <w:lang w:val="it-IT"/>
        </w:rPr>
        <w:t xml:space="preserve">implementat după ce va fi </w:t>
      </w:r>
      <w:r w:rsidR="00B1522B">
        <w:rPr>
          <w:lang w:val="it-IT"/>
        </w:rPr>
        <w:t>acceptat</w:t>
      </w:r>
      <w:r w:rsidRPr="00C373DA">
        <w:rPr>
          <w:lang w:val="it-IT"/>
        </w:rPr>
        <w:t xml:space="preserve"> de către beneficiar.</w:t>
      </w:r>
    </w:p>
    <w:p w14:paraId="74577353" w14:textId="41D26077" w:rsidR="00CD08CF" w:rsidRPr="00C373DA" w:rsidRDefault="00AA4297" w:rsidP="00CD08CF">
      <w:pPr>
        <w:ind w:left="-73"/>
        <w:jc w:val="both"/>
      </w:pPr>
      <w:r w:rsidRPr="00C373DA">
        <w:rPr>
          <w:lang w:val="it-IT"/>
        </w:rPr>
        <w:t xml:space="preserve">Furnizorul va </w:t>
      </w:r>
      <w:r w:rsidR="006A3548" w:rsidRPr="00C373DA">
        <w:rPr>
          <w:lang w:val="it-IT"/>
        </w:rPr>
        <w:t xml:space="preserve">susține </w:t>
      </w:r>
      <w:r w:rsidRPr="00C373DA">
        <w:rPr>
          <w:lang w:val="it-IT"/>
        </w:rPr>
        <w:t xml:space="preserve">o sesiune de instruire de două zile pentru administratorii </w:t>
      </w:r>
      <w:r w:rsidR="001944AC">
        <w:rPr>
          <w:lang w:val="it-IT"/>
        </w:rPr>
        <w:t>sistemului integrat</w:t>
      </w:r>
      <w:r w:rsidRPr="00C373DA">
        <w:rPr>
          <w:lang w:val="it-IT"/>
        </w:rPr>
        <w:t xml:space="preserve">, desemnați de beneficiar. Sesiunea trebuie susținută de un trainer certificat de către producătorul </w:t>
      </w:r>
      <w:r w:rsidR="001944AC">
        <w:rPr>
          <w:lang w:val="it-IT"/>
        </w:rPr>
        <w:t>sistemului integrat</w:t>
      </w:r>
      <w:r w:rsidRPr="00C373DA">
        <w:rPr>
          <w:lang w:val="it-IT"/>
        </w:rPr>
        <w:t>.</w:t>
      </w:r>
    </w:p>
    <w:p w14:paraId="1B5BB443" w14:textId="3EFFC2EE" w:rsidR="00CD08CF" w:rsidRPr="00C373DA" w:rsidRDefault="00AA4297" w:rsidP="00CD08CF">
      <w:pPr>
        <w:ind w:left="-73"/>
        <w:jc w:val="both"/>
        <w:rPr>
          <w:lang w:val="it-IT"/>
        </w:rPr>
      </w:pPr>
      <w:r w:rsidRPr="00C373DA">
        <w:rPr>
          <w:lang w:val="it-IT"/>
        </w:rPr>
        <w:t xml:space="preserve">Furnizorul va livra documentarea soluției (LLD și HLD) după </w:t>
      </w:r>
      <w:r w:rsidR="00CD08CF" w:rsidRPr="00C373DA">
        <w:rPr>
          <w:lang w:val="it-IT"/>
        </w:rPr>
        <w:t>finalizarea tuturor etapelor</w:t>
      </w:r>
      <w:r w:rsidRPr="00C373DA">
        <w:rPr>
          <w:lang w:val="it-IT"/>
        </w:rPr>
        <w:t>.</w:t>
      </w:r>
      <w:bookmarkStart w:id="31" w:name="_Toc191498088"/>
    </w:p>
    <w:p w14:paraId="55A7CA48" w14:textId="6F09E399" w:rsidR="007B0DDC" w:rsidRPr="00C33AEC" w:rsidRDefault="007B0DDC" w:rsidP="005B2447">
      <w:pPr>
        <w:pStyle w:val="Titlu10"/>
        <w:numPr>
          <w:ilvl w:val="0"/>
          <w:numId w:val="10"/>
        </w:numPr>
        <w:jc w:val="both"/>
        <w:rPr>
          <w:b/>
          <w:bCs/>
        </w:rPr>
      </w:pPr>
      <w:bookmarkStart w:id="32" w:name="_Toc221614394"/>
      <w:r w:rsidRPr="00C33AEC">
        <w:rPr>
          <w:rFonts w:ascii="Times New Roman" w:hAnsi="Times New Roman" w:cs="Times New Roman"/>
          <w:b/>
          <w:bCs/>
          <w:color w:val="auto"/>
          <w:sz w:val="24"/>
          <w:szCs w:val="24"/>
        </w:rPr>
        <w:t>Cerințe privind compatibilitatea electromagnetică</w:t>
      </w:r>
      <w:bookmarkEnd w:id="31"/>
      <w:bookmarkEnd w:id="32"/>
    </w:p>
    <w:p w14:paraId="0757461B" w14:textId="77777777" w:rsidR="00AA4297" w:rsidRPr="00C373DA" w:rsidRDefault="00AA4297" w:rsidP="00CD08CF">
      <w:pPr>
        <w:ind w:left="-73"/>
        <w:jc w:val="both"/>
      </w:pPr>
      <w:r w:rsidRPr="00C373DA">
        <w:t xml:space="preserve">Ofertantul produselor trebuie să ofere echipamente care să se încadreze în nivelurile de perturbație electromagnetice prevăzute de standardele din domeniu SR EN 55032 sau echivalent. </w:t>
      </w:r>
    </w:p>
    <w:p w14:paraId="309BE9D5" w14:textId="291E2ED3" w:rsidR="00CD08CF" w:rsidRPr="00C373DA" w:rsidRDefault="00AA4297" w:rsidP="00CD08CF">
      <w:pPr>
        <w:ind w:left="-73"/>
        <w:jc w:val="both"/>
      </w:pPr>
      <w:r w:rsidRPr="00C373DA">
        <w:t xml:space="preserve">Ofertantul trebuie să prezinte în propunerea tehnica declarații de conformitate CE sau alte mijloace probante (dosar tehnic al producătorului, raport de încercare/testare emis de organism recunoscut) care să demonstreze faptul că echipamentele respectă cerințele privind compatibilitatea </w:t>
      </w:r>
      <w:r w:rsidR="00AF449E" w:rsidRPr="00C373DA">
        <w:t>electromagnetică</w:t>
      </w:r>
      <w:r w:rsidRPr="00C373DA">
        <w:t xml:space="preserve"> și că aceste capabilități au fost verificate de producători.</w:t>
      </w:r>
      <w:bookmarkStart w:id="33" w:name="_Toc191498089"/>
    </w:p>
    <w:p w14:paraId="3050C07F" w14:textId="1CC41BA8" w:rsidR="007B0DDC" w:rsidRPr="00C33AEC" w:rsidRDefault="007B0DDC" w:rsidP="005B2447">
      <w:pPr>
        <w:pStyle w:val="Titlu10"/>
        <w:numPr>
          <w:ilvl w:val="0"/>
          <w:numId w:val="10"/>
        </w:numPr>
        <w:jc w:val="both"/>
        <w:rPr>
          <w:b/>
          <w:bCs/>
        </w:rPr>
      </w:pPr>
      <w:bookmarkStart w:id="34" w:name="_Toc221614395"/>
      <w:r w:rsidRPr="00C33AEC">
        <w:rPr>
          <w:rFonts w:ascii="Times New Roman" w:hAnsi="Times New Roman" w:cs="Times New Roman"/>
          <w:b/>
          <w:bCs/>
          <w:color w:val="auto"/>
          <w:sz w:val="24"/>
          <w:szCs w:val="24"/>
        </w:rPr>
        <w:t>Cerințe privind siguranța în exploatare</w:t>
      </w:r>
      <w:bookmarkEnd w:id="33"/>
      <w:bookmarkEnd w:id="34"/>
    </w:p>
    <w:p w14:paraId="77F16507" w14:textId="6F1A916C" w:rsidR="00AA4297" w:rsidRPr="00C373DA" w:rsidRDefault="00AA4297" w:rsidP="00AC5A7E">
      <w:pPr>
        <w:ind w:left="-73" w:firstLine="357"/>
        <w:jc w:val="both"/>
        <w:rPr>
          <w:rFonts w:eastAsia="Times New Roman"/>
        </w:rPr>
      </w:pPr>
      <w:r w:rsidRPr="00C373DA">
        <w:rPr>
          <w:rFonts w:eastAsia="Times New Roman"/>
        </w:rPr>
        <w:t>În documentație și direct pe produse vor fi prevăzute avertismente privind eventualele pericole ce pot apărea pentru om și tehnică în situația unor intervenții neautorizate (SR EN 60950) sau echivalent. Ofertantul trebuie să prezinte în propunerea tehnică declarații de conformitate CE sau alte mijloace probante (dosar tehnic al producătorului, raport de încercare/testare emis de un organism recunoscut) care să demonteze faptul că echipamentele respectă cerințele privind siguranța în exploatare și că aceste capabilități au fost verificate de producători.</w:t>
      </w:r>
    </w:p>
    <w:p w14:paraId="38F5D04B" w14:textId="42AA4045" w:rsidR="007B0DDC" w:rsidRPr="00C33AEC" w:rsidRDefault="007B0DDC" w:rsidP="005B2447">
      <w:pPr>
        <w:pStyle w:val="Titlu10"/>
        <w:numPr>
          <w:ilvl w:val="0"/>
          <w:numId w:val="10"/>
        </w:numPr>
        <w:jc w:val="both"/>
        <w:rPr>
          <w:rFonts w:ascii="Times New Roman" w:hAnsi="Times New Roman" w:cs="Times New Roman"/>
          <w:b/>
          <w:bCs/>
          <w:color w:val="auto"/>
          <w:sz w:val="24"/>
          <w:szCs w:val="24"/>
        </w:rPr>
      </w:pPr>
      <w:bookmarkStart w:id="35" w:name="_Toc191498090"/>
      <w:bookmarkStart w:id="36" w:name="_Toc221614396"/>
      <w:r w:rsidRPr="00C33AEC">
        <w:rPr>
          <w:rFonts w:ascii="Times New Roman" w:hAnsi="Times New Roman" w:cs="Times New Roman"/>
          <w:b/>
          <w:bCs/>
          <w:color w:val="auto"/>
          <w:sz w:val="24"/>
          <w:szCs w:val="24"/>
        </w:rPr>
        <w:lastRenderedPageBreak/>
        <w:t xml:space="preserve">Cerințe privind garanția </w:t>
      </w:r>
      <w:bookmarkEnd w:id="35"/>
      <w:r w:rsidR="00CD08CF" w:rsidRPr="00C33AEC">
        <w:rPr>
          <w:rFonts w:ascii="Times New Roman" w:hAnsi="Times New Roman" w:cs="Times New Roman"/>
          <w:b/>
          <w:bCs/>
          <w:color w:val="auto"/>
          <w:sz w:val="24"/>
          <w:szCs w:val="24"/>
        </w:rPr>
        <w:t>produselor</w:t>
      </w:r>
      <w:bookmarkEnd w:id="36"/>
      <w:r w:rsidRPr="00C33AEC">
        <w:rPr>
          <w:rFonts w:ascii="Times New Roman" w:hAnsi="Times New Roman" w:cs="Times New Roman"/>
          <w:b/>
          <w:bCs/>
          <w:color w:val="auto"/>
          <w:sz w:val="24"/>
          <w:szCs w:val="24"/>
        </w:rPr>
        <w:t xml:space="preserve"> </w:t>
      </w:r>
    </w:p>
    <w:p w14:paraId="4E28A8DD" w14:textId="1E9FF06E" w:rsidR="00AA4297" w:rsidRPr="00C373DA" w:rsidRDefault="00AA4297" w:rsidP="00CD08CF">
      <w:pPr>
        <w:jc w:val="both"/>
      </w:pPr>
      <w:r w:rsidRPr="00C373DA">
        <w:t>Garanția produselor oferite de producător/furnizor trebuie să fie de minim 60 de luni de la data recepției</w:t>
      </w:r>
      <w:r w:rsidR="008E6BF5" w:rsidRPr="00C373DA">
        <w:t xml:space="preserve"> </w:t>
      </w:r>
      <w:r w:rsidR="008A4113">
        <w:t xml:space="preserve">calitative </w:t>
      </w:r>
      <w:r w:rsidR="008E6BF5" w:rsidRPr="00C373DA">
        <w:t>și este valabilă pentru toate produsele.</w:t>
      </w:r>
    </w:p>
    <w:p w14:paraId="69DEE364" w14:textId="77777777" w:rsidR="009F7ED6" w:rsidRPr="00C373DA" w:rsidRDefault="00AA4297" w:rsidP="009F7ED6">
      <w:pPr>
        <w:jc w:val="both"/>
      </w:pPr>
      <w:r w:rsidRPr="00C373DA">
        <w:t xml:space="preserve">Nu se acceptă condiționarea </w:t>
      </w:r>
      <w:r w:rsidR="00BD26F8" w:rsidRPr="00C373DA">
        <w:t>acordării</w:t>
      </w:r>
      <w:r w:rsidRPr="00C373DA">
        <w:t xml:space="preserve"> </w:t>
      </w:r>
      <w:r w:rsidR="00BD26F8" w:rsidRPr="00C373DA">
        <w:t>garanției</w:t>
      </w:r>
      <w:r w:rsidRPr="00C373DA">
        <w:t xml:space="preserve"> produselor de aplicare a unor elemente de sigilare suplimentare.</w:t>
      </w:r>
    </w:p>
    <w:p w14:paraId="1488E04C" w14:textId="77777777" w:rsidR="009F7ED6" w:rsidRPr="00C373DA" w:rsidRDefault="00963100" w:rsidP="009F7ED6">
      <w:pPr>
        <w:jc w:val="both"/>
      </w:pPr>
      <w:r w:rsidRPr="00C373DA">
        <w:t xml:space="preserve">Furnizorul va garanta că echipamentele livrate sunt conforme cu </w:t>
      </w:r>
      <w:r w:rsidR="00F92CB4" w:rsidRPr="00C373DA">
        <w:t>specificațiile</w:t>
      </w:r>
      <w:r w:rsidRPr="00C373DA">
        <w:t xml:space="preserve"> tehnice din prezentul Caiet de sarcini </w:t>
      </w:r>
      <w:r w:rsidR="00F92CB4" w:rsidRPr="00C373DA">
        <w:t>și</w:t>
      </w:r>
      <w:r w:rsidRPr="00C373DA">
        <w:t xml:space="preserve"> niciunul dintre acestea nu va </w:t>
      </w:r>
      <w:r w:rsidR="00F92CB4" w:rsidRPr="00C373DA">
        <w:t>eșua</w:t>
      </w:r>
      <w:r w:rsidRPr="00C373DA">
        <w:t xml:space="preserve"> în a executa </w:t>
      </w:r>
      <w:r w:rsidR="00F92CB4" w:rsidRPr="00C373DA">
        <w:t>instrucțiunile</w:t>
      </w:r>
      <w:r w:rsidRPr="00C373DA">
        <w:t xml:space="preserve"> de programare din cauza defectelor în material </w:t>
      </w:r>
      <w:proofErr w:type="spellStart"/>
      <w:r w:rsidRPr="00C373DA">
        <w:t>şi</w:t>
      </w:r>
      <w:proofErr w:type="spellEnd"/>
      <w:r w:rsidRPr="00C373DA">
        <w:t xml:space="preserve"> manoperă, în </w:t>
      </w:r>
      <w:proofErr w:type="spellStart"/>
      <w:r w:rsidRPr="00C373DA">
        <w:t>situaţia</w:t>
      </w:r>
      <w:proofErr w:type="spellEnd"/>
      <w:r w:rsidRPr="00C373DA">
        <w:t xml:space="preserve"> în care sunt corect utilizate pe perioada de </w:t>
      </w:r>
      <w:r w:rsidR="00F92CB4" w:rsidRPr="00C373DA">
        <w:t>garanție</w:t>
      </w:r>
      <w:r w:rsidRPr="00C373DA">
        <w:t>.</w:t>
      </w:r>
    </w:p>
    <w:p w14:paraId="29022263" w14:textId="77777777" w:rsidR="009F7ED6" w:rsidRPr="00C373DA" w:rsidRDefault="00963100" w:rsidP="009F7ED6">
      <w:pPr>
        <w:jc w:val="both"/>
      </w:pPr>
      <w:r w:rsidRPr="00C373DA">
        <w:t xml:space="preserve">Furnizorul va corecta toate erorile, defectele </w:t>
      </w:r>
      <w:proofErr w:type="spellStart"/>
      <w:r w:rsidRPr="00C373DA">
        <w:t>şi</w:t>
      </w:r>
      <w:proofErr w:type="spellEnd"/>
      <w:r w:rsidRPr="00C373DA">
        <w:t xml:space="preserve"> </w:t>
      </w:r>
      <w:r w:rsidR="00F92CB4" w:rsidRPr="00C373DA">
        <w:t>neconformitățile</w:t>
      </w:r>
      <w:r w:rsidRPr="00C373DA">
        <w:t xml:space="preserve"> constatate, gratuit, pentru toate echipamentele livrate, cu </w:t>
      </w:r>
      <w:r w:rsidR="00F92CB4" w:rsidRPr="00C373DA">
        <w:t>excepția</w:t>
      </w:r>
      <w:r w:rsidRPr="00C373DA">
        <w:t xml:space="preserve"> cazurilor în care defectele se datorează în mod exclusiv utilizării inadecvate/necorespunzătoare de către personalul achizitorului.</w:t>
      </w:r>
    </w:p>
    <w:p w14:paraId="2FDCA4BE" w14:textId="77777777" w:rsidR="009F7ED6" w:rsidRPr="00C373DA" w:rsidRDefault="00963100" w:rsidP="009F7ED6">
      <w:pPr>
        <w:jc w:val="both"/>
      </w:pPr>
      <w:r w:rsidRPr="00C373DA">
        <w:t xml:space="preserve">Furnizorul va garanta că toate suporturile fizice ce </w:t>
      </w:r>
      <w:r w:rsidR="00F92CB4" w:rsidRPr="00C373DA">
        <w:t>conțin</w:t>
      </w:r>
      <w:r w:rsidRPr="00C373DA">
        <w:t xml:space="preserve"> software vor fi livrate fără </w:t>
      </w:r>
      <w:proofErr w:type="spellStart"/>
      <w:r w:rsidRPr="00C373DA">
        <w:t>viruşi</w:t>
      </w:r>
      <w:proofErr w:type="spellEnd"/>
      <w:r w:rsidRPr="00C373DA">
        <w:t xml:space="preserve"> informatici, viermi informatici sau cod periculos, care pot distruge sau altera software, </w:t>
      </w:r>
      <w:proofErr w:type="spellStart"/>
      <w:r w:rsidRPr="00C373DA">
        <w:t>firmware</w:t>
      </w:r>
      <w:proofErr w:type="spellEnd"/>
      <w:r w:rsidRPr="00C373DA">
        <w:t xml:space="preserve"> sau hardware </w:t>
      </w:r>
      <w:proofErr w:type="spellStart"/>
      <w:r w:rsidRPr="00C373DA">
        <w:t>şi</w:t>
      </w:r>
      <w:proofErr w:type="spellEnd"/>
      <w:r w:rsidRPr="00C373DA">
        <w:t xml:space="preserve"> care, prin orice metodă, pot distruge sau altera orice dată sau </w:t>
      </w:r>
      <w:r w:rsidR="00CE3579" w:rsidRPr="00C373DA">
        <w:t>informație</w:t>
      </w:r>
      <w:r w:rsidRPr="00C373DA">
        <w:t xml:space="preserve"> accesată sau procesată de software. Furnizorul va </w:t>
      </w:r>
      <w:r w:rsidR="00CE3579" w:rsidRPr="00C373DA">
        <w:t>anunța</w:t>
      </w:r>
      <w:r w:rsidRPr="00C373DA">
        <w:t xml:space="preserve"> imediat achizitorul în scris, dacă există suspiciunea sau are </w:t>
      </w:r>
      <w:proofErr w:type="spellStart"/>
      <w:r w:rsidRPr="00C373DA">
        <w:t>cunoştinţă</w:t>
      </w:r>
      <w:proofErr w:type="spellEnd"/>
      <w:r w:rsidRPr="00C373DA">
        <w:t xml:space="preserve"> că software-</w:t>
      </w:r>
      <w:proofErr w:type="spellStart"/>
      <w:r w:rsidRPr="00C373DA">
        <w:t>ul</w:t>
      </w:r>
      <w:proofErr w:type="spellEnd"/>
      <w:r w:rsidRPr="00C373DA">
        <w:t xml:space="preserve"> echipamentelor livrate poate provoca neajunsurile de mai sus.</w:t>
      </w:r>
    </w:p>
    <w:p w14:paraId="412467F8" w14:textId="77777777" w:rsidR="009F7ED6" w:rsidRPr="00C373DA" w:rsidRDefault="00963100" w:rsidP="009F7ED6">
      <w:pPr>
        <w:jc w:val="both"/>
      </w:pPr>
      <w:r w:rsidRPr="00C373DA">
        <w:t xml:space="preserve">Toate echipamentele livrate vor beneficia de servicii de suport post-implementare și garanție, pe toată perioada de </w:t>
      </w:r>
      <w:proofErr w:type="spellStart"/>
      <w:r w:rsidRPr="00C373DA">
        <w:t>garanţie</w:t>
      </w:r>
      <w:proofErr w:type="spellEnd"/>
      <w:r w:rsidRPr="00C373DA">
        <w:t xml:space="preserve"> minimă solicitată în </w:t>
      </w:r>
      <w:proofErr w:type="spellStart"/>
      <w:r w:rsidRPr="00C373DA">
        <w:t>specificatiile</w:t>
      </w:r>
      <w:proofErr w:type="spellEnd"/>
      <w:r w:rsidRPr="00C373DA">
        <w:t xml:space="preserve"> tehnice sau pe toată perioada de garanția suplimentară ofertată de către furnizor prin oferta tehnică, de la data semnării procesului verbal de </w:t>
      </w:r>
      <w:proofErr w:type="spellStart"/>
      <w:r w:rsidRPr="00C373DA">
        <w:t>recepţie</w:t>
      </w:r>
      <w:proofErr w:type="spellEnd"/>
      <w:r w:rsidRPr="00C373DA">
        <w:t xml:space="preserve"> calitativă. Suportul post-implementare și perioada de </w:t>
      </w:r>
      <w:proofErr w:type="spellStart"/>
      <w:r w:rsidRPr="00C373DA">
        <w:t>garanţie</w:t>
      </w:r>
      <w:proofErr w:type="spellEnd"/>
      <w:r w:rsidRPr="00C373DA">
        <w:t xml:space="preserve"> va acoperii toate componentele/accesoriile echipamentelor livrate.</w:t>
      </w:r>
    </w:p>
    <w:p w14:paraId="02A4991A" w14:textId="6F62ECD4" w:rsidR="00963100" w:rsidRPr="00C373DA" w:rsidRDefault="00963100" w:rsidP="009F7ED6">
      <w:pPr>
        <w:jc w:val="both"/>
      </w:pPr>
      <w:r w:rsidRPr="00C373DA">
        <w:t xml:space="preserve">Remedierea oricărei erori sau a oricărui defect constatat de către achizitor pe parcursul perioadei de </w:t>
      </w:r>
      <w:proofErr w:type="spellStart"/>
      <w:r w:rsidRPr="00C373DA">
        <w:t>garanţie</w:t>
      </w:r>
      <w:proofErr w:type="spellEnd"/>
      <w:r w:rsidRPr="00C373DA">
        <w:t xml:space="preserve"> se va efectua în termen de 2 zile de la momentul notificării acesteia. În </w:t>
      </w:r>
      <w:proofErr w:type="spellStart"/>
      <w:r w:rsidRPr="00C373DA">
        <w:t>situaţia</w:t>
      </w:r>
      <w:proofErr w:type="spellEnd"/>
      <w:r w:rsidRPr="00C373DA">
        <w:t xml:space="preserve"> în care furnizorul nu poate repara, corecta defectul sau neconformitatea în acest interval de timp, acesta va avea </w:t>
      </w:r>
      <w:proofErr w:type="spellStart"/>
      <w:r w:rsidRPr="00C373DA">
        <w:t>obligaţia</w:t>
      </w:r>
      <w:proofErr w:type="spellEnd"/>
      <w:r w:rsidRPr="00C373DA">
        <w:t xml:space="preserve"> de a înlocui echipamentul/ accesoriul defect sau care prezintă erori/ </w:t>
      </w:r>
      <w:proofErr w:type="spellStart"/>
      <w:r w:rsidRPr="00C373DA">
        <w:t>neconformităţi</w:t>
      </w:r>
      <w:proofErr w:type="spellEnd"/>
      <w:r w:rsidRPr="00C373DA">
        <w:t xml:space="preserve"> cu unul nou, </w:t>
      </w:r>
      <w:proofErr w:type="spellStart"/>
      <w:r w:rsidRPr="00C373DA">
        <w:t>funcţional</w:t>
      </w:r>
      <w:proofErr w:type="spellEnd"/>
      <w:r w:rsidRPr="00C373DA">
        <w:t xml:space="preserve">, având cel </w:t>
      </w:r>
      <w:proofErr w:type="spellStart"/>
      <w:r w:rsidRPr="00C373DA">
        <w:t>puţin</w:t>
      </w:r>
      <w:proofErr w:type="spellEnd"/>
      <w:r w:rsidRPr="00C373DA">
        <w:t xml:space="preserve"> </w:t>
      </w:r>
      <w:proofErr w:type="spellStart"/>
      <w:r w:rsidRPr="00C373DA">
        <w:t>aceiaşi</w:t>
      </w:r>
      <w:proofErr w:type="spellEnd"/>
      <w:r w:rsidRPr="00C373DA">
        <w:t xml:space="preserve"> parametri tehnici, fără a </w:t>
      </w:r>
      <w:proofErr w:type="spellStart"/>
      <w:r w:rsidRPr="00C373DA">
        <w:t>depăşi</w:t>
      </w:r>
      <w:proofErr w:type="spellEnd"/>
      <w:r w:rsidRPr="00C373DA">
        <w:t xml:space="preserve"> termenul de 10 (zece) zile </w:t>
      </w:r>
      <w:proofErr w:type="spellStart"/>
      <w:r w:rsidRPr="00C373DA">
        <w:t>menţionat</w:t>
      </w:r>
      <w:proofErr w:type="spellEnd"/>
      <w:r w:rsidRPr="00C373DA">
        <w:t xml:space="preserve"> anterior, urmând ca acest echipament nou să fie </w:t>
      </w:r>
      <w:proofErr w:type="spellStart"/>
      <w:r w:rsidRPr="00C373DA">
        <w:t>menţinut</w:t>
      </w:r>
      <w:proofErr w:type="spellEnd"/>
      <w:r w:rsidRPr="00C373DA">
        <w:t xml:space="preserve"> în </w:t>
      </w:r>
      <w:proofErr w:type="spellStart"/>
      <w:r w:rsidRPr="00C373DA">
        <w:t>funcţiune</w:t>
      </w:r>
      <w:proofErr w:type="spellEnd"/>
      <w:r w:rsidRPr="00C373DA">
        <w:t xml:space="preserve"> până la remedierea defectului/ erorii/</w:t>
      </w:r>
      <w:proofErr w:type="spellStart"/>
      <w:r w:rsidRPr="00C373DA">
        <w:t>neconformităţii</w:t>
      </w:r>
      <w:proofErr w:type="spellEnd"/>
      <w:r w:rsidRPr="00C373DA">
        <w:t xml:space="preserve"> constatate. Perioada de imobilizare a echipamentului/accesoriului defect va conduce în mod automat la prelungirea în mod corespunzător a perioadei de </w:t>
      </w:r>
      <w:proofErr w:type="spellStart"/>
      <w:r w:rsidRPr="00C373DA">
        <w:t>garanţie</w:t>
      </w:r>
      <w:proofErr w:type="spellEnd"/>
      <w:r w:rsidRPr="00C373DA">
        <w:t xml:space="preserve"> aferente echipamentului/accesoriului respectiv. </w:t>
      </w:r>
    </w:p>
    <w:p w14:paraId="0B14F46F" w14:textId="77777777" w:rsidR="00AA4297" w:rsidRPr="00C373DA" w:rsidRDefault="00AA4297" w:rsidP="00CD08CF">
      <w:pPr>
        <w:jc w:val="both"/>
      </w:pPr>
      <w:r w:rsidRPr="00C373DA">
        <w:t>Furnizorul trebuie să asigure remedierea defecțiunilor, pe perioada garanției, astfel:</w:t>
      </w:r>
    </w:p>
    <w:p w14:paraId="3DF1FB73" w14:textId="77777777" w:rsidR="00AA4297" w:rsidRPr="00C373DA" w:rsidRDefault="00AA4297" w:rsidP="00AC5A7E">
      <w:pPr>
        <w:ind w:firstLine="708"/>
        <w:jc w:val="both"/>
      </w:pPr>
      <w:r w:rsidRPr="00C373DA">
        <w:lastRenderedPageBreak/>
        <w:t>a. Timp de răspuns: maxim 24 de ore de la înștiințarea în scris/telefonic a defectului;</w:t>
      </w:r>
    </w:p>
    <w:p w14:paraId="07483C4E" w14:textId="36D0F2E6" w:rsidR="00AA4297" w:rsidRPr="00C373DA" w:rsidRDefault="00AA4297" w:rsidP="00AC5A7E">
      <w:pPr>
        <w:ind w:left="708"/>
        <w:jc w:val="both"/>
      </w:pPr>
      <w:r w:rsidRPr="00C373DA">
        <w:t xml:space="preserve">b. Înlocuirea </w:t>
      </w:r>
      <w:r w:rsidR="00CE3579" w:rsidRPr="00C373DA">
        <w:rPr>
          <w:rFonts w:eastAsia="Times New Roman"/>
        </w:rPr>
        <w:t xml:space="preserve">produsului </w:t>
      </w:r>
      <w:r w:rsidRPr="00C373DA">
        <w:t xml:space="preserve">defect trebuie să se facă fără costuri suplimentare pentru beneficiar în următoarea zi lucrătoare (8x5xNBD). În situația în care un </w:t>
      </w:r>
      <w:r w:rsidR="00CE3579" w:rsidRPr="00C373DA">
        <w:t>produs</w:t>
      </w:r>
      <w:r w:rsidRPr="00C373DA">
        <w:t xml:space="preserve"> este înlocuit, acesta va beneficia de o perioadă de garanție similară cu a produsului înlocuit. Înlocuirea se va face numai cu componente noi conform configurației din documentație;</w:t>
      </w:r>
    </w:p>
    <w:p w14:paraId="793E216C" w14:textId="2CD2792C" w:rsidR="00AA4297" w:rsidRPr="00C373DA" w:rsidRDefault="00AA4297" w:rsidP="00CD08CF">
      <w:pPr>
        <w:jc w:val="both"/>
      </w:pPr>
      <w:r w:rsidRPr="00C373DA">
        <w:t>Pe întreaga perioadă de garanție toate costurile privind asigurarea acesteia, în co</w:t>
      </w:r>
      <w:r w:rsidR="004D72BB" w:rsidRPr="00C373DA">
        <w:t>n</w:t>
      </w:r>
      <w:r w:rsidRPr="00C373DA">
        <w:t>dițiile prevăzute în această specificație, trebuie suportate de către furnizor</w:t>
      </w:r>
      <w:r w:rsidR="00EE0121">
        <w:t>.</w:t>
      </w:r>
    </w:p>
    <w:p w14:paraId="5F952910" w14:textId="217F657A" w:rsidR="00AA4297" w:rsidRPr="00C373DA" w:rsidRDefault="00AA4297" w:rsidP="00CD08CF">
      <w:pPr>
        <w:jc w:val="both"/>
      </w:pPr>
      <w:r w:rsidRPr="00C373DA">
        <w:t>Garanția componentelor hardware trebuie să se facă pe principiul „</w:t>
      </w:r>
      <w:proofErr w:type="spellStart"/>
      <w:r w:rsidRPr="00C373DA">
        <w:t>collect</w:t>
      </w:r>
      <w:proofErr w:type="spellEnd"/>
      <w:r w:rsidRPr="00C373DA">
        <w:t xml:space="preserve"> </w:t>
      </w:r>
      <w:proofErr w:type="spellStart"/>
      <w:r w:rsidRPr="00C373DA">
        <w:t>and</w:t>
      </w:r>
      <w:proofErr w:type="spellEnd"/>
      <w:r w:rsidRPr="00C373DA">
        <w:t xml:space="preserve"> </w:t>
      </w:r>
      <w:proofErr w:type="spellStart"/>
      <w:r w:rsidRPr="00C373DA">
        <w:t>return</w:t>
      </w:r>
      <w:proofErr w:type="spellEnd"/>
      <w:r w:rsidRPr="00C373DA">
        <w:t>” la locul de exploatare al produsului</w:t>
      </w:r>
      <w:r w:rsidR="00EE0121">
        <w:t>.</w:t>
      </w:r>
    </w:p>
    <w:p w14:paraId="78553C53" w14:textId="3B0FF84B" w:rsidR="00AA4297" w:rsidRPr="00C373DA" w:rsidRDefault="00AA4297" w:rsidP="00CD08CF">
      <w:pPr>
        <w:jc w:val="both"/>
      </w:pPr>
      <w:r w:rsidRPr="00C373DA">
        <w:t>Produsele ofertate trebuie să poată fi identificate printr-o serie de fabricație.</w:t>
      </w:r>
    </w:p>
    <w:p w14:paraId="78F84378" w14:textId="77777777" w:rsidR="00AA4297" w:rsidRPr="00C373DA" w:rsidRDefault="00AA4297" w:rsidP="00CD08CF">
      <w:pPr>
        <w:jc w:val="both"/>
      </w:pPr>
      <w:r w:rsidRPr="00C373DA">
        <w:t>Produsul trebuie însoțit de suport activ de la producătorul soluției atât pentru componenta hardware, cât și pentru componenta software, pentru o perioadă de minim 60 de luni sau pe perioada garanției ofertate de către furnizor.</w:t>
      </w:r>
    </w:p>
    <w:p w14:paraId="439E5A50" w14:textId="4C677676" w:rsidR="008E6BF5" w:rsidRPr="00EC7B2E" w:rsidRDefault="00AA4297" w:rsidP="00EC7B2E">
      <w:pPr>
        <w:jc w:val="both"/>
      </w:pPr>
      <w:r w:rsidRPr="00C373DA">
        <w:t>Suportul trebuie să faciliteze remedierea eventualelor defecțiuni sau actualizărilor software, prin deschiderea de tichete direct la producător, fără intermediere din partea operatorului economic.</w:t>
      </w:r>
      <w:bookmarkStart w:id="37" w:name="_Toc191498094"/>
    </w:p>
    <w:p w14:paraId="5DEABCF0" w14:textId="22A554B9" w:rsidR="007B0DDC" w:rsidRPr="00C33AEC" w:rsidRDefault="007B0DDC" w:rsidP="005B2447">
      <w:pPr>
        <w:pStyle w:val="Titlu10"/>
        <w:numPr>
          <w:ilvl w:val="0"/>
          <w:numId w:val="10"/>
        </w:numPr>
        <w:jc w:val="both"/>
        <w:rPr>
          <w:b/>
          <w:bCs/>
        </w:rPr>
      </w:pPr>
      <w:bookmarkStart w:id="38" w:name="_Toc221614397"/>
      <w:r w:rsidRPr="00C33AEC">
        <w:rPr>
          <w:rFonts w:ascii="Times New Roman" w:hAnsi="Times New Roman" w:cs="Times New Roman"/>
          <w:b/>
          <w:bCs/>
          <w:color w:val="auto"/>
          <w:sz w:val="24"/>
          <w:szCs w:val="24"/>
        </w:rPr>
        <w:t>Alte cerințe</w:t>
      </w:r>
      <w:bookmarkEnd w:id="37"/>
      <w:bookmarkEnd w:id="38"/>
    </w:p>
    <w:p w14:paraId="4E755C33" w14:textId="7108F30E" w:rsidR="00B471BC" w:rsidRPr="00C373DA" w:rsidRDefault="00B471BC" w:rsidP="008E6BF5">
      <w:pPr>
        <w:ind w:left="-73"/>
        <w:jc w:val="both"/>
      </w:pPr>
      <w:r w:rsidRPr="00C373DA">
        <w:t xml:space="preserve">Toate </w:t>
      </w:r>
      <w:r w:rsidR="00CE3579" w:rsidRPr="00C373DA">
        <w:t>produsele</w:t>
      </w:r>
      <w:r w:rsidRPr="00C373DA">
        <w:t xml:space="preserve"> din </w:t>
      </w:r>
      <w:r w:rsidR="00FD0B23">
        <w:t>prezentul caiet de sarcini</w:t>
      </w:r>
      <w:r w:rsidRPr="00C373DA">
        <w:t xml:space="preserve"> trebuie să fie livrate cu cabluri de alimentare și accesoriile necesare pentru ca acestea să funcționeze în parametri optimi</w:t>
      </w:r>
      <w:r w:rsidR="00FD0B23">
        <w:t>.</w:t>
      </w:r>
    </w:p>
    <w:p w14:paraId="075EE80C" w14:textId="518A78BD" w:rsidR="00B471BC" w:rsidRPr="00C373DA" w:rsidRDefault="00B471BC" w:rsidP="008E6BF5">
      <w:pPr>
        <w:ind w:left="-73"/>
        <w:jc w:val="both"/>
      </w:pPr>
      <w:r w:rsidRPr="00C373DA">
        <w:t>Vor fi ofertate inclusiv toate echipamentele necesare interconectării (cabluri cu mufă RJ-45, fibră optică, module SFP etc.)</w:t>
      </w:r>
      <w:r w:rsidR="00FD0B23">
        <w:t>.</w:t>
      </w:r>
    </w:p>
    <w:p w14:paraId="5EF8CDD4" w14:textId="473F9D82" w:rsidR="00B471BC" w:rsidRPr="00C373DA" w:rsidRDefault="00B471BC" w:rsidP="008E6BF5">
      <w:pPr>
        <w:ind w:left="-73"/>
        <w:jc w:val="both"/>
      </w:pPr>
      <w:r w:rsidRPr="00C373DA">
        <w:t>În cazul în care, din prezent</w:t>
      </w:r>
      <w:r w:rsidR="008F2A01">
        <w:t>ul caiet de sarcini</w:t>
      </w:r>
      <w:r w:rsidRPr="00C373DA">
        <w:t xml:space="preserve"> au fost omise componente necesare funcționării optime a sistemului descris, ofertantul trebuie să </w:t>
      </w:r>
      <w:r w:rsidR="00FD0B23">
        <w:t xml:space="preserve">le </w:t>
      </w:r>
      <w:proofErr w:type="spellStart"/>
      <w:r w:rsidR="00EE0121">
        <w:t>cuprinda</w:t>
      </w:r>
      <w:proofErr w:type="spellEnd"/>
      <w:r w:rsidR="00EE0121">
        <w:t xml:space="preserve"> în oferta sa,</w:t>
      </w:r>
      <w:r w:rsidR="00FD0B23">
        <w:t xml:space="preserve"> fără costuri suplimentare</w:t>
      </w:r>
      <w:r w:rsidR="00EE0121">
        <w:t>,</w:t>
      </w:r>
      <w:r w:rsidR="00FD0B23">
        <w:t xml:space="preserve"> și să </w:t>
      </w:r>
      <w:r w:rsidRPr="00C373DA">
        <w:t xml:space="preserve">detalieze în cadrul </w:t>
      </w:r>
      <w:r w:rsidR="00FD0B23">
        <w:t>ofertei toate</w:t>
      </w:r>
      <w:r w:rsidRPr="00C373DA">
        <w:t xml:space="preserve"> elementele care au fost omise, funcționalitatea lor și să justifice necesitatea acestora</w:t>
      </w:r>
      <w:r w:rsidR="008F2A01">
        <w:t>.</w:t>
      </w:r>
    </w:p>
    <w:p w14:paraId="09FD2412" w14:textId="511997B4" w:rsidR="00B471BC" w:rsidRPr="00C373DA" w:rsidRDefault="00B471BC" w:rsidP="008E6BF5">
      <w:pPr>
        <w:ind w:left="-73"/>
        <w:jc w:val="both"/>
      </w:pPr>
      <w:r w:rsidRPr="00C373DA">
        <w:t xml:space="preserve">Tehnica oferită trebuie să fie nouă, nefolosită și să încorporeze toate îmbunătățirile recente din documentația tehnică </w:t>
      </w:r>
      <w:r w:rsidR="00102859" w:rsidRPr="00C373DA">
        <w:t>ș</w:t>
      </w:r>
      <w:r w:rsidRPr="00C373DA">
        <w:t>i de fabricație a producătorului.</w:t>
      </w:r>
    </w:p>
    <w:p w14:paraId="63B7C482" w14:textId="77777777" w:rsidR="008E6BF5" w:rsidRPr="00C373DA" w:rsidRDefault="00B471BC" w:rsidP="008E6BF5">
      <w:pPr>
        <w:ind w:left="-73"/>
        <w:jc w:val="both"/>
      </w:pPr>
      <w:r w:rsidRPr="00C373DA">
        <w:t xml:space="preserve">Tehnica propusă nu trebuie să includă produse </w:t>
      </w:r>
      <w:proofErr w:type="spellStart"/>
      <w:r w:rsidRPr="00C373DA">
        <w:t>EoL</w:t>
      </w:r>
      <w:proofErr w:type="spellEnd"/>
      <w:r w:rsidRPr="00C373DA">
        <w:t xml:space="preserve"> (</w:t>
      </w:r>
      <w:proofErr w:type="spellStart"/>
      <w:r w:rsidRPr="00C373DA">
        <w:t>End</w:t>
      </w:r>
      <w:proofErr w:type="spellEnd"/>
      <w:r w:rsidRPr="00C373DA">
        <w:t xml:space="preserve"> of Life) și/sau </w:t>
      </w:r>
      <w:proofErr w:type="spellStart"/>
      <w:r w:rsidRPr="00C373DA">
        <w:t>EoS</w:t>
      </w:r>
      <w:proofErr w:type="spellEnd"/>
      <w:r w:rsidRPr="00C373DA">
        <w:t xml:space="preserve"> (</w:t>
      </w:r>
      <w:proofErr w:type="spellStart"/>
      <w:r w:rsidRPr="00C373DA">
        <w:t>End</w:t>
      </w:r>
      <w:proofErr w:type="spellEnd"/>
      <w:r w:rsidRPr="00C373DA">
        <w:t xml:space="preserve"> of Sale) la data depunerii ofertei. Nu sunt acceptate echipamente catalogate de producător ca fiind refolosite („</w:t>
      </w:r>
      <w:proofErr w:type="spellStart"/>
      <w:r w:rsidRPr="00C33AEC">
        <w:rPr>
          <w:i/>
          <w:iCs/>
        </w:rPr>
        <w:t>refurbished</w:t>
      </w:r>
      <w:proofErr w:type="spellEnd"/>
      <w:r w:rsidRPr="00C373DA">
        <w:t>”).</w:t>
      </w:r>
      <w:bookmarkStart w:id="39" w:name="spec"/>
    </w:p>
    <w:p w14:paraId="5C5F3C8E" w14:textId="467343BB" w:rsidR="007B0DDC" w:rsidRPr="00C33AEC" w:rsidRDefault="00963100" w:rsidP="005B2447">
      <w:pPr>
        <w:pStyle w:val="Titlu10"/>
        <w:numPr>
          <w:ilvl w:val="0"/>
          <w:numId w:val="10"/>
        </w:numPr>
        <w:jc w:val="both"/>
        <w:rPr>
          <w:b/>
          <w:bCs/>
        </w:rPr>
      </w:pPr>
      <w:bookmarkStart w:id="40" w:name="_Toc221614398"/>
      <w:bookmarkEnd w:id="39"/>
      <w:r w:rsidRPr="00C33AEC">
        <w:rPr>
          <w:rFonts w:ascii="Times New Roman" w:hAnsi="Times New Roman" w:cs="Times New Roman"/>
          <w:b/>
          <w:bCs/>
          <w:color w:val="auto"/>
          <w:sz w:val="24"/>
          <w:szCs w:val="24"/>
        </w:rPr>
        <w:lastRenderedPageBreak/>
        <w:t>R</w:t>
      </w:r>
      <w:r w:rsidR="007B0DDC" w:rsidRPr="00C33AEC">
        <w:rPr>
          <w:rFonts w:ascii="Times New Roman" w:hAnsi="Times New Roman" w:cs="Times New Roman"/>
          <w:b/>
          <w:bCs/>
          <w:color w:val="auto"/>
          <w:sz w:val="24"/>
          <w:szCs w:val="24"/>
        </w:rPr>
        <w:t>ecepția</w:t>
      </w:r>
      <w:r w:rsidRPr="00C33AEC">
        <w:rPr>
          <w:rFonts w:ascii="Times New Roman" w:hAnsi="Times New Roman" w:cs="Times New Roman"/>
          <w:b/>
          <w:bCs/>
          <w:color w:val="auto"/>
          <w:sz w:val="24"/>
          <w:szCs w:val="24"/>
        </w:rPr>
        <w:t xml:space="preserve"> produselor</w:t>
      </w:r>
      <w:bookmarkEnd w:id="40"/>
    </w:p>
    <w:p w14:paraId="140C1B7B" w14:textId="2E48220D" w:rsidR="007B0DDC" w:rsidRPr="00C373DA" w:rsidRDefault="007B0DDC" w:rsidP="00C33AEC">
      <w:pPr>
        <w:jc w:val="both"/>
      </w:pPr>
      <w:proofErr w:type="spellStart"/>
      <w:r w:rsidRPr="00C373DA">
        <w:t>Recepţia</w:t>
      </w:r>
      <w:proofErr w:type="spellEnd"/>
      <w:r w:rsidRPr="00C373DA">
        <w:t xml:space="preserve"> cantitativă a echipamentelor se va efectua de către achizitor </w:t>
      </w:r>
      <w:proofErr w:type="spellStart"/>
      <w:r w:rsidRPr="00C373DA">
        <w:t>şi</w:t>
      </w:r>
      <w:proofErr w:type="spellEnd"/>
      <w:r w:rsidRPr="00C373DA">
        <w:t xml:space="preserve"> furnizor la </w:t>
      </w:r>
      <w:proofErr w:type="spellStart"/>
      <w:r w:rsidRPr="00C373DA">
        <w:t>destinaţia</w:t>
      </w:r>
      <w:proofErr w:type="spellEnd"/>
      <w:r w:rsidRPr="00C373DA">
        <w:t xml:space="preserve"> finală (sediul </w:t>
      </w:r>
      <w:proofErr w:type="spellStart"/>
      <w:r w:rsidRPr="00C373DA">
        <w:t>autorităţii</w:t>
      </w:r>
      <w:proofErr w:type="spellEnd"/>
      <w:r w:rsidRPr="00C373DA">
        <w:t xml:space="preserve"> contractante), într-un interval de maxim </w:t>
      </w:r>
      <w:r w:rsidR="00716810" w:rsidRPr="00C373DA">
        <w:t>3</w:t>
      </w:r>
      <w:r w:rsidRPr="00C373DA">
        <w:t xml:space="preserve"> zile lucrătoare de la </w:t>
      </w:r>
      <w:r w:rsidR="001944AC">
        <w:t xml:space="preserve">livrare. </w:t>
      </w:r>
      <w:r w:rsidR="001944AC" w:rsidRPr="00C373DA">
        <w:t xml:space="preserve"> </w:t>
      </w:r>
    </w:p>
    <w:p w14:paraId="2F86F282" w14:textId="47A082E4" w:rsidR="007B0DDC" w:rsidRPr="00C373DA" w:rsidRDefault="007B0DDC" w:rsidP="00C33AEC">
      <w:pPr>
        <w:jc w:val="both"/>
      </w:pPr>
      <w:proofErr w:type="spellStart"/>
      <w:r w:rsidRPr="00C373DA">
        <w:t>Recepţia</w:t>
      </w:r>
      <w:proofErr w:type="spellEnd"/>
      <w:r w:rsidRPr="00C373DA">
        <w:t xml:space="preserve"> </w:t>
      </w:r>
      <w:r w:rsidR="00381CE5" w:rsidRPr="00C373DA">
        <w:t>calitativă</w:t>
      </w:r>
      <w:r w:rsidRPr="00C373DA">
        <w:t xml:space="preserve"> a echipamentelor se va efectua de către achizitor </w:t>
      </w:r>
      <w:proofErr w:type="spellStart"/>
      <w:r w:rsidRPr="00C373DA">
        <w:t>şi</w:t>
      </w:r>
      <w:proofErr w:type="spellEnd"/>
      <w:r w:rsidRPr="00C373DA">
        <w:t xml:space="preserve"> furnizor la </w:t>
      </w:r>
      <w:proofErr w:type="spellStart"/>
      <w:r w:rsidRPr="00C373DA">
        <w:t>destinaţia</w:t>
      </w:r>
      <w:proofErr w:type="spellEnd"/>
      <w:r w:rsidRPr="00C373DA">
        <w:t xml:space="preserve"> finală (sediul </w:t>
      </w:r>
      <w:proofErr w:type="spellStart"/>
      <w:r w:rsidRPr="00C373DA">
        <w:t>autorităţii</w:t>
      </w:r>
      <w:proofErr w:type="spellEnd"/>
      <w:r w:rsidRPr="00C373DA">
        <w:t xml:space="preserve"> contractante), </w:t>
      </w:r>
      <w:r w:rsidR="00923414" w:rsidRPr="00C373DA">
        <w:t>prin instalarea</w:t>
      </w:r>
      <w:r w:rsidR="00FE57B4">
        <w:t>, montarea</w:t>
      </w:r>
      <w:r w:rsidR="00923414" w:rsidRPr="00C373DA">
        <w:t xml:space="preserve"> și punerea în funcțiune a întregului sistem, </w:t>
      </w:r>
      <w:r w:rsidRPr="00C373DA">
        <w:t xml:space="preserve">într-un interval de maxim </w:t>
      </w:r>
      <w:r w:rsidR="0098148D" w:rsidRPr="00C373DA">
        <w:t>15</w:t>
      </w:r>
      <w:r w:rsidR="008E6BF5" w:rsidRPr="00C373DA">
        <w:t xml:space="preserve"> de</w:t>
      </w:r>
      <w:r w:rsidRPr="00C373DA">
        <w:t xml:space="preserve"> zile lucrătoare de la recepția cantitativă </w:t>
      </w:r>
      <w:r w:rsidR="00A85C2B" w:rsidRPr="00C373DA">
        <w:t>și</w:t>
      </w:r>
      <w:r w:rsidRPr="00C373DA">
        <w:t xml:space="preserve"> </w:t>
      </w:r>
      <w:r w:rsidR="001944AC" w:rsidRPr="00C373DA">
        <w:t>v</w:t>
      </w:r>
      <w:r w:rsidR="001944AC">
        <w:t>a</w:t>
      </w:r>
      <w:r w:rsidR="001944AC" w:rsidRPr="00C373DA">
        <w:t xml:space="preserve"> </w:t>
      </w:r>
      <w:r w:rsidRPr="00C373DA">
        <w:t xml:space="preserve">consta în efectuarea următoarelor </w:t>
      </w:r>
      <w:proofErr w:type="spellStart"/>
      <w:r w:rsidRPr="00C373DA">
        <w:t>operaţiuni</w:t>
      </w:r>
      <w:proofErr w:type="spellEnd"/>
      <w:r w:rsidRPr="00C373DA">
        <w:t>:</w:t>
      </w:r>
    </w:p>
    <w:p w14:paraId="471D1146" w14:textId="6E8A7212" w:rsidR="00963100" w:rsidRDefault="007B0DDC" w:rsidP="005B2447">
      <w:pPr>
        <w:pStyle w:val="Style5-excludeTOC"/>
        <w:numPr>
          <w:ilvl w:val="0"/>
          <w:numId w:val="12"/>
        </w:numPr>
        <w:spacing w:after="0" w:line="240" w:lineRule="auto"/>
      </w:pPr>
      <w:r w:rsidRPr="00C373DA">
        <w:t xml:space="preserve">introducerea fiecărui echipament în </w:t>
      </w:r>
      <w:proofErr w:type="spellStart"/>
      <w:r w:rsidRPr="00C373DA">
        <w:t>condiţii</w:t>
      </w:r>
      <w:proofErr w:type="spellEnd"/>
      <w:r w:rsidRPr="00C373DA">
        <w:t xml:space="preserve"> de utilizare normală</w:t>
      </w:r>
      <w:r w:rsidR="008F2A01">
        <w:t>, precum</w:t>
      </w:r>
      <w:r w:rsidRPr="00C373DA">
        <w:t xml:space="preserve"> </w:t>
      </w:r>
      <w:proofErr w:type="spellStart"/>
      <w:r w:rsidRPr="00C373DA">
        <w:t>şi</w:t>
      </w:r>
      <w:proofErr w:type="spellEnd"/>
      <w:r w:rsidRPr="00C373DA">
        <w:t xml:space="preserve"> verificarea respectării </w:t>
      </w:r>
      <w:proofErr w:type="spellStart"/>
      <w:r w:rsidRPr="00C373DA">
        <w:t>specificaţiilor</w:t>
      </w:r>
      <w:proofErr w:type="spellEnd"/>
      <w:r w:rsidRPr="00C373DA">
        <w:t xml:space="preserve"> producătorului în ceea ce </w:t>
      </w:r>
      <w:proofErr w:type="spellStart"/>
      <w:r w:rsidRPr="00C373DA">
        <w:t>priveşte</w:t>
      </w:r>
      <w:proofErr w:type="spellEnd"/>
      <w:r w:rsidRPr="00C373DA">
        <w:t xml:space="preserve"> caracteristicile tehnice</w:t>
      </w:r>
      <w:r w:rsidR="00EE0121">
        <w:t>;</w:t>
      </w:r>
    </w:p>
    <w:p w14:paraId="115EB7DF" w14:textId="3C8046EA" w:rsidR="00F84EA0" w:rsidRPr="00C373DA" w:rsidRDefault="00F84EA0" w:rsidP="005B2447">
      <w:pPr>
        <w:pStyle w:val="Style5-excludeTOC"/>
        <w:numPr>
          <w:ilvl w:val="0"/>
          <w:numId w:val="12"/>
        </w:numPr>
        <w:spacing w:after="0" w:line="240" w:lineRule="auto"/>
      </w:pPr>
      <w:r>
        <w:t>montarea echipamentelor;</w:t>
      </w:r>
    </w:p>
    <w:p w14:paraId="425D9D19" w14:textId="4F0A661A" w:rsidR="007B0DDC" w:rsidRPr="00C373DA" w:rsidRDefault="00FD0B23" w:rsidP="005B2447">
      <w:pPr>
        <w:pStyle w:val="Style5-excludeTOC"/>
        <w:numPr>
          <w:ilvl w:val="0"/>
          <w:numId w:val="12"/>
        </w:numPr>
        <w:spacing w:after="0" w:line="240" w:lineRule="auto"/>
      </w:pPr>
      <w:r>
        <w:t>t</w:t>
      </w:r>
      <w:r w:rsidR="007B0DDC" w:rsidRPr="00C373DA">
        <w:t xml:space="preserve">estarea sistemului </w:t>
      </w:r>
      <w:r w:rsidR="00381CE5" w:rsidRPr="00C373DA">
        <w:t>integrat</w:t>
      </w:r>
      <w:r w:rsidR="00EE0121">
        <w:t>.</w:t>
      </w:r>
    </w:p>
    <w:p w14:paraId="4632CFD1" w14:textId="74384E3C" w:rsidR="00963100" w:rsidRPr="00C373DA" w:rsidRDefault="00963100" w:rsidP="00C33AEC">
      <w:pPr>
        <w:jc w:val="both"/>
      </w:pPr>
      <w:r w:rsidRPr="00C373DA">
        <w:t xml:space="preserve">În </w:t>
      </w:r>
      <w:proofErr w:type="spellStart"/>
      <w:r w:rsidRPr="00C373DA">
        <w:t>situaţia</w:t>
      </w:r>
      <w:proofErr w:type="spellEnd"/>
      <w:r w:rsidRPr="00C373DA">
        <w:t xml:space="preserve"> în care, cu ocazia </w:t>
      </w:r>
      <w:proofErr w:type="spellStart"/>
      <w:r w:rsidRPr="00C373DA">
        <w:t>recepţiei</w:t>
      </w:r>
      <w:proofErr w:type="spellEnd"/>
      <w:r w:rsidRPr="00C373DA">
        <w:t xml:space="preserve"> cantitative sau a recepției calitative, se constată că nu au fost livrate toate echipamentele si licențele ce fac obiectul livrării sau toate componentele/accesoriile acestora sau că vreunul din echipamentele testate nu corespunde specificațiilor tehnice, achizitorul va avea dreptul de a respinge echipamentele în cauză, iar furnizorul va avea </w:t>
      </w:r>
      <w:proofErr w:type="spellStart"/>
      <w:r w:rsidRPr="00C373DA">
        <w:t>obligaţia</w:t>
      </w:r>
      <w:proofErr w:type="spellEnd"/>
      <w:r w:rsidRPr="00C373DA">
        <w:t xml:space="preserve">, fără a modifica prețul contractului, de a furniza echipamentele/ componentele/ accesoriile lipsă </w:t>
      </w:r>
      <w:proofErr w:type="spellStart"/>
      <w:r w:rsidRPr="00C373DA">
        <w:t>şi</w:t>
      </w:r>
      <w:proofErr w:type="spellEnd"/>
      <w:r w:rsidRPr="00C373DA">
        <w:t xml:space="preserve">/ sau de a înlocui echipamentele/ componentele/ accesoriile constatate defecte/neconforme în termen de maxim </w:t>
      </w:r>
      <w:r w:rsidR="00D13D9E" w:rsidRPr="00C373DA">
        <w:t>3</w:t>
      </w:r>
      <w:r w:rsidRPr="00C373DA">
        <w:t xml:space="preserve"> (trei) zile lucrătoare de la respingerea echipamentelor respective. </w:t>
      </w:r>
    </w:p>
    <w:p w14:paraId="265B7180" w14:textId="281CCB6C" w:rsidR="00963100" w:rsidRPr="00C373DA" w:rsidRDefault="00963100" w:rsidP="00C33AEC">
      <w:pPr>
        <w:jc w:val="both"/>
      </w:pPr>
      <w:r w:rsidRPr="00C373DA">
        <w:t xml:space="preserve">Recepția se va finaliza prin semnarea de către reprezentanții autorizați ai achizitorului și </w:t>
      </w:r>
      <w:r w:rsidR="00EE0121">
        <w:t xml:space="preserve">ai </w:t>
      </w:r>
      <w:r w:rsidRPr="00C373DA">
        <w:t>furnizorului a proceselor verbale de recepție cantitativă</w:t>
      </w:r>
      <w:r w:rsidR="008F2A01">
        <w:t xml:space="preserve"> și</w:t>
      </w:r>
      <w:r w:rsidR="00FD0B23">
        <w:t xml:space="preserve"> </w:t>
      </w:r>
      <w:r w:rsidRPr="00C373DA">
        <w:t>calitativă.</w:t>
      </w:r>
    </w:p>
    <w:p w14:paraId="5E51FA0F" w14:textId="2BC50633" w:rsidR="0098148D" w:rsidRPr="00C373DA" w:rsidRDefault="0098148D" w:rsidP="0098148D">
      <w:pPr>
        <w:jc w:val="both"/>
      </w:pPr>
      <w:r w:rsidRPr="00C373DA">
        <w:t>La efectuarea recepției, produsele se vor desigila, inspecta și testa pentru a verifica conformitatea cu cerințele tehnice impuse</w:t>
      </w:r>
      <w:r w:rsidR="008F2A01">
        <w:t>.</w:t>
      </w:r>
    </w:p>
    <w:p w14:paraId="324CFE62" w14:textId="278D4F44" w:rsidR="0098148D" w:rsidRPr="00B02FAA" w:rsidRDefault="0098148D" w:rsidP="0098148D">
      <w:pPr>
        <w:jc w:val="both"/>
      </w:pPr>
      <w:r w:rsidRPr="00C373DA">
        <w:t>Recepția se va considera încheiată după instalarea completă</w:t>
      </w:r>
      <w:r w:rsidR="002E69C6">
        <w:t>,</w:t>
      </w:r>
      <w:r w:rsidR="00FE57B4">
        <w:t xml:space="preserve"> montarea,</w:t>
      </w:r>
      <w:r w:rsidRPr="00C373DA">
        <w:t xml:space="preserve"> testarea </w:t>
      </w:r>
      <w:r w:rsidR="002E69C6">
        <w:t xml:space="preserve">și punerea în funcțiune a </w:t>
      </w:r>
      <w:r w:rsidRPr="00C373DA">
        <w:t xml:space="preserve">sistemului </w:t>
      </w:r>
      <w:r w:rsidR="00FD0B23">
        <w:t>la sediul autor</w:t>
      </w:r>
      <w:r w:rsidR="002E69C6">
        <w:t>i</w:t>
      </w:r>
      <w:r w:rsidR="00FD0B23">
        <w:t>tății contractante</w:t>
      </w:r>
      <w:r w:rsidRPr="00C373DA">
        <w:t>.</w:t>
      </w:r>
    </w:p>
    <w:p w14:paraId="4EFA91F9" w14:textId="79F46E58" w:rsidR="005A5E2A" w:rsidRPr="00C33AEC" w:rsidRDefault="005A5E2A" w:rsidP="005B2447">
      <w:pPr>
        <w:pStyle w:val="Titlu10"/>
        <w:numPr>
          <w:ilvl w:val="0"/>
          <w:numId w:val="10"/>
        </w:numPr>
        <w:jc w:val="both"/>
        <w:rPr>
          <w:b/>
          <w:bCs/>
        </w:rPr>
      </w:pPr>
      <w:bookmarkStart w:id="41" w:name="_Toc221614399"/>
      <w:r w:rsidRPr="00C33AEC">
        <w:rPr>
          <w:rFonts w:ascii="Times New Roman" w:hAnsi="Times New Roman" w:cs="Times New Roman"/>
          <w:b/>
          <w:bCs/>
          <w:color w:val="auto"/>
          <w:sz w:val="24"/>
          <w:szCs w:val="24"/>
        </w:rPr>
        <w:t>Plata</w:t>
      </w:r>
      <w:bookmarkEnd w:id="41"/>
      <w:r w:rsidRPr="00C33AEC">
        <w:rPr>
          <w:rFonts w:ascii="Times New Roman" w:hAnsi="Times New Roman" w:cs="Times New Roman"/>
          <w:b/>
          <w:bCs/>
          <w:color w:val="auto"/>
          <w:sz w:val="24"/>
          <w:szCs w:val="24"/>
        </w:rPr>
        <w:t xml:space="preserve"> </w:t>
      </w:r>
    </w:p>
    <w:p w14:paraId="445D2BBE" w14:textId="5D47E7F1" w:rsidR="0098148D" w:rsidRPr="00C373DA" w:rsidRDefault="007B0DDC" w:rsidP="0098148D">
      <w:pPr>
        <w:pStyle w:val="Style7-ExcludeTOC"/>
        <w:tabs>
          <w:tab w:val="left" w:pos="709"/>
        </w:tabs>
        <w:spacing w:after="0" w:line="240" w:lineRule="auto"/>
        <w:ind w:left="360" w:firstLine="0"/>
      </w:pPr>
      <w:r w:rsidRPr="00C373DA">
        <w:t xml:space="preserve">Plata facturii/facturilor va fi efectuată în termen de </w:t>
      </w:r>
      <w:r w:rsidR="00955727">
        <w:t>3</w:t>
      </w:r>
      <w:r w:rsidRPr="00C373DA">
        <w:t xml:space="preserve">0 de zile </w:t>
      </w:r>
      <w:r w:rsidR="00BE4791">
        <w:t>calendaristice</w:t>
      </w:r>
      <w:r w:rsidR="00BE4791" w:rsidRPr="00C373DA">
        <w:t xml:space="preserve"> </w:t>
      </w:r>
      <w:r w:rsidRPr="00C373DA">
        <w:t xml:space="preserve">de la semnarea procesului verbal de </w:t>
      </w:r>
      <w:proofErr w:type="spellStart"/>
      <w:r w:rsidRPr="00C373DA">
        <w:t>recepţie</w:t>
      </w:r>
      <w:proofErr w:type="spellEnd"/>
      <w:r w:rsidRPr="00C373DA">
        <w:t xml:space="preserve"> calitativă, în conformitate cu prevederile </w:t>
      </w:r>
      <w:r w:rsidR="00EE0121">
        <w:t>Contractului de achiziție publică</w:t>
      </w:r>
      <w:r w:rsidRPr="00C373DA">
        <w:t>.</w:t>
      </w:r>
      <w:r w:rsidR="0098148D" w:rsidRPr="00C373DA">
        <w:t xml:space="preserve"> </w:t>
      </w:r>
    </w:p>
    <w:p w14:paraId="2808A886" w14:textId="77777777" w:rsidR="0098148D" w:rsidRPr="00C373DA" w:rsidRDefault="0098148D" w:rsidP="0098148D">
      <w:pPr>
        <w:pStyle w:val="Style7-ExcludeTOC"/>
        <w:tabs>
          <w:tab w:val="left" w:pos="709"/>
        </w:tabs>
        <w:spacing w:after="0" w:line="240" w:lineRule="auto"/>
        <w:ind w:left="360" w:firstLine="0"/>
      </w:pPr>
    </w:p>
    <w:p w14:paraId="4805B6B1" w14:textId="77777777" w:rsidR="002B5E57" w:rsidRPr="00C373DA" w:rsidRDefault="0098148D" w:rsidP="0098148D">
      <w:pPr>
        <w:pStyle w:val="Style7-ExcludeTOC"/>
        <w:tabs>
          <w:tab w:val="left" w:pos="709"/>
        </w:tabs>
        <w:spacing w:after="0" w:line="240" w:lineRule="auto"/>
        <w:ind w:left="360" w:firstLine="0"/>
      </w:pPr>
      <w:r w:rsidRPr="00C373DA">
        <w:t xml:space="preserve">Ofertanții din cadrul acestei proceduri înțeleg că Autoritatea Contractantă nu poate fi considerată răspunzătoare pentru vreun prejudiciu în cazul anulării procedurii de atribuire, precum și a rezilierii contractului de achiziție publică, indiferent de natura acestuia și </w:t>
      </w:r>
      <w:r w:rsidRPr="00C373DA">
        <w:lastRenderedPageBreak/>
        <w:t>indiferent dacă Autoritatea Contractantă a fost notificată asupra existenței unui asemenea prejudiciu.</w:t>
      </w:r>
    </w:p>
    <w:p w14:paraId="2042E4C3" w14:textId="77777777" w:rsidR="005A5E2A" w:rsidRPr="00C373DA" w:rsidRDefault="005A5E2A" w:rsidP="00220BA4">
      <w:pPr>
        <w:pStyle w:val="Style7-ExcludeTOC"/>
        <w:tabs>
          <w:tab w:val="left" w:pos="709"/>
        </w:tabs>
        <w:spacing w:after="0" w:line="240" w:lineRule="auto"/>
        <w:ind w:left="0" w:firstLine="0"/>
      </w:pPr>
    </w:p>
    <w:p w14:paraId="5DF4DA7B" w14:textId="36976785" w:rsidR="007B0DDC" w:rsidRDefault="007B0DDC" w:rsidP="005B2447">
      <w:pPr>
        <w:pStyle w:val="Titlu10"/>
        <w:numPr>
          <w:ilvl w:val="0"/>
          <w:numId w:val="10"/>
        </w:numPr>
        <w:jc w:val="both"/>
        <w:rPr>
          <w:rFonts w:ascii="Times New Roman" w:hAnsi="Times New Roman" w:cs="Times New Roman"/>
          <w:b/>
          <w:bCs/>
          <w:color w:val="auto"/>
          <w:sz w:val="24"/>
          <w:szCs w:val="24"/>
        </w:rPr>
      </w:pPr>
      <w:bookmarkStart w:id="42" w:name="_Toc196467433"/>
      <w:bookmarkStart w:id="43" w:name="_Toc221614400"/>
      <w:r w:rsidRPr="00C33AEC">
        <w:rPr>
          <w:rFonts w:ascii="Times New Roman" w:hAnsi="Times New Roman" w:cs="Times New Roman"/>
          <w:b/>
          <w:bCs/>
          <w:color w:val="auto"/>
          <w:sz w:val="24"/>
          <w:szCs w:val="24"/>
        </w:rPr>
        <w:t>Elaborarea și prezentarea propunerii tehnice</w:t>
      </w:r>
      <w:bookmarkEnd w:id="42"/>
      <w:bookmarkEnd w:id="43"/>
    </w:p>
    <w:p w14:paraId="156E99C5" w14:textId="77777777" w:rsidR="007B0DDC" w:rsidRPr="00FA3528" w:rsidRDefault="007B0DDC" w:rsidP="00C33AEC">
      <w:pPr>
        <w:pStyle w:val="Primindentpentrucorptext"/>
        <w:ind w:firstLine="0"/>
      </w:pPr>
      <w:r w:rsidRPr="00FA3528">
        <w:t xml:space="preserve">Propunerea tehnică va cuprinde o matrice de conformitate cu specificațiile tehnice solicitate pentru urmărirea modului de îndeplinite a cerințelor. </w:t>
      </w:r>
    </w:p>
    <w:p w14:paraId="4F0DE26C" w14:textId="77777777" w:rsidR="007B0DDC" w:rsidRPr="00C373DA" w:rsidRDefault="007B0DDC" w:rsidP="00AC5A7E">
      <w:pPr>
        <w:pStyle w:val="Primindentpentrucorptext"/>
        <w:ind w:firstLine="0"/>
      </w:pPr>
    </w:p>
    <w:p w14:paraId="51A9AD9B" w14:textId="19C2B5E9" w:rsidR="0010242E" w:rsidRPr="00B02FAA" w:rsidRDefault="00B02FAA" w:rsidP="00B02FAA">
      <w:pPr>
        <w:numPr>
          <w:ilvl w:val="0"/>
          <w:numId w:val="10"/>
        </w:numPr>
        <w:jc w:val="both"/>
        <w:rPr>
          <w:b/>
          <w:bCs/>
        </w:rPr>
      </w:pPr>
      <w:r w:rsidRPr="00B02FAA">
        <w:rPr>
          <w:b/>
          <w:bCs/>
        </w:rPr>
        <w:t>Factori de evaluare</w:t>
      </w:r>
    </w:p>
    <w:p w14:paraId="2F9622DE" w14:textId="03DEEB4A" w:rsidR="00B02FAA" w:rsidRPr="007210E0" w:rsidRDefault="00B02FAA" w:rsidP="00B02FAA">
      <w:pPr>
        <w:pStyle w:val="AAMNormal"/>
        <w:rPr>
          <w:rFonts w:ascii="Times New Roman" w:hAnsi="Times New Roman"/>
          <w:sz w:val="24"/>
          <w:szCs w:val="24"/>
        </w:rPr>
      </w:pPr>
      <w:r w:rsidRPr="007210E0">
        <w:rPr>
          <w:rFonts w:ascii="Times New Roman" w:hAnsi="Times New Roman"/>
          <w:sz w:val="24"/>
          <w:szCs w:val="24"/>
        </w:rPr>
        <w:t>Criteri</w:t>
      </w:r>
      <w:r>
        <w:rPr>
          <w:rFonts w:ascii="Times New Roman" w:hAnsi="Times New Roman"/>
          <w:sz w:val="24"/>
          <w:szCs w:val="24"/>
        </w:rPr>
        <w:t>u</w:t>
      </w:r>
      <w:r w:rsidRPr="007210E0">
        <w:rPr>
          <w:rFonts w:ascii="Times New Roman" w:hAnsi="Times New Roman"/>
          <w:sz w:val="24"/>
          <w:szCs w:val="24"/>
        </w:rPr>
        <w:t xml:space="preserve"> de evaluare: cel mai bun raport calitate-preț (nu se acceptă oferte alternative). </w:t>
      </w:r>
    </w:p>
    <w:p w14:paraId="2DC46695" w14:textId="77777777" w:rsidR="00B02FAA" w:rsidRPr="007210E0" w:rsidRDefault="00B02FAA" w:rsidP="00B02FAA">
      <w:pPr>
        <w:pStyle w:val="AAMNormal"/>
        <w:rPr>
          <w:rFonts w:ascii="Times New Roman" w:hAnsi="Times New Roman"/>
          <w:sz w:val="24"/>
          <w:szCs w:val="24"/>
        </w:rPr>
      </w:pPr>
      <w:r w:rsidRPr="007210E0">
        <w:rPr>
          <w:rFonts w:ascii="Times New Roman" w:hAnsi="Times New Roman"/>
          <w:sz w:val="24"/>
          <w:szCs w:val="24"/>
        </w:rPr>
        <w:t xml:space="preserve">Criteriile de evaluare sunt cuprinse în tabelele de mai jos. </w:t>
      </w:r>
    </w:p>
    <w:p w14:paraId="62A023FD" w14:textId="77777777" w:rsidR="00B02FAA" w:rsidRPr="007210E0" w:rsidRDefault="00B02FAA" w:rsidP="00B02FAA">
      <w:pPr>
        <w:pStyle w:val="AAMNormal"/>
        <w:rPr>
          <w:rFonts w:ascii="Times New Roman" w:hAnsi="Times New Roman"/>
          <w:b/>
          <w:bCs/>
          <w:i/>
          <w:iCs/>
          <w:sz w:val="24"/>
          <w:szCs w:val="24"/>
        </w:rPr>
      </w:pPr>
      <w:r w:rsidRPr="007210E0">
        <w:rPr>
          <w:rFonts w:ascii="Times New Roman" w:hAnsi="Times New Roman"/>
          <w:b/>
          <w:bCs/>
          <w:i/>
          <w:iCs/>
          <w:sz w:val="24"/>
          <w:szCs w:val="24"/>
        </w:rPr>
        <w:t>Pentru indeplinirea cerintelor minime se acorda 0 puncte.</w:t>
      </w:r>
    </w:p>
    <w:p w14:paraId="34919427" w14:textId="77777777" w:rsidR="00B02FAA" w:rsidRPr="007210E0" w:rsidRDefault="00B02FAA" w:rsidP="00B02FAA">
      <w:pPr>
        <w:pStyle w:val="AAMNormal"/>
        <w:rPr>
          <w:rFonts w:ascii="Times New Roman" w:hAnsi="Times New Roman"/>
          <w:sz w:val="24"/>
          <w:szCs w:val="24"/>
        </w:rPr>
      </w:pPr>
      <w:r w:rsidRPr="007210E0">
        <w:rPr>
          <w:rFonts w:ascii="Times New Roman" w:hAnsi="Times New Roman"/>
          <w:sz w:val="24"/>
          <w:szCs w:val="24"/>
        </w:rPr>
        <w:t xml:space="preserve">Contractul de achiziţie va fi atribuit ofertantului care a depus oferta cea mai avantajoasă pe baza criteriului de atribuire cel mai bun raport calitate – preț. </w:t>
      </w:r>
    </w:p>
    <w:p w14:paraId="4FED5D94" w14:textId="77777777" w:rsidR="00B02FAA" w:rsidRPr="007210E0" w:rsidRDefault="00B02FAA" w:rsidP="00B02FAA">
      <w:pPr>
        <w:pStyle w:val="AAMNormal"/>
        <w:rPr>
          <w:rFonts w:ascii="Times New Roman" w:hAnsi="Times New Roman"/>
          <w:sz w:val="24"/>
          <w:szCs w:val="24"/>
        </w:rPr>
      </w:pPr>
      <w:r w:rsidRPr="007210E0">
        <w:rPr>
          <w:rFonts w:ascii="Times New Roman" w:hAnsi="Times New Roman"/>
          <w:sz w:val="24"/>
          <w:szCs w:val="24"/>
        </w:rPr>
        <w:t>Referitor la criteriul cel mai bun raport calitate-preț, autoritatea contractantă are în vedere următorii factori de evaluare:</w:t>
      </w:r>
    </w:p>
    <w:p w14:paraId="602BE68F" w14:textId="77777777" w:rsidR="00B02FAA" w:rsidRPr="007210E0" w:rsidRDefault="00B02FAA" w:rsidP="00B02FAA">
      <w:pPr>
        <w:pStyle w:val="AAMNormal"/>
        <w:rPr>
          <w:rFonts w:ascii="Times New Roman" w:hAnsi="Times New Roman"/>
          <w:sz w:val="24"/>
          <w:szCs w:val="24"/>
        </w:rPr>
      </w:pPr>
      <w:r w:rsidRPr="007210E0">
        <w:rPr>
          <w:rFonts w:ascii="Times New Roman" w:hAnsi="Times New Roman"/>
          <w:sz w:val="24"/>
          <w:szCs w:val="24"/>
        </w:rPr>
        <w:t>•</w:t>
      </w:r>
      <w:r w:rsidRPr="007210E0">
        <w:rPr>
          <w:rFonts w:ascii="Times New Roman" w:hAnsi="Times New Roman"/>
          <w:sz w:val="24"/>
          <w:szCs w:val="24"/>
        </w:rPr>
        <w:tab/>
        <w:t>Prețul Ofertei</w:t>
      </w:r>
    </w:p>
    <w:p w14:paraId="0F38D617" w14:textId="77777777" w:rsidR="00B02FAA" w:rsidRPr="007210E0" w:rsidRDefault="00B02FAA" w:rsidP="00B02FAA">
      <w:pPr>
        <w:pStyle w:val="AAMNormal"/>
        <w:rPr>
          <w:rFonts w:ascii="Times New Roman" w:hAnsi="Times New Roman"/>
          <w:sz w:val="24"/>
          <w:szCs w:val="24"/>
        </w:rPr>
      </w:pPr>
      <w:r w:rsidRPr="007210E0">
        <w:rPr>
          <w:rFonts w:ascii="Times New Roman" w:hAnsi="Times New Roman"/>
          <w:sz w:val="24"/>
          <w:szCs w:val="24"/>
        </w:rPr>
        <w:t>•</w:t>
      </w:r>
      <w:r w:rsidRPr="007210E0">
        <w:rPr>
          <w:rFonts w:ascii="Times New Roman" w:hAnsi="Times New Roman"/>
          <w:sz w:val="24"/>
          <w:szCs w:val="24"/>
        </w:rPr>
        <w:tab/>
        <w:t>Componenta tehnică</w:t>
      </w:r>
    </w:p>
    <w:p w14:paraId="1279F78A" w14:textId="77777777" w:rsidR="00B02FAA" w:rsidRPr="007210E0" w:rsidRDefault="00B02FAA" w:rsidP="00B02FAA">
      <w:pPr>
        <w:pStyle w:val="AAMNormal"/>
        <w:rPr>
          <w:rFonts w:ascii="Times New Roman" w:hAnsi="Times New Roman"/>
          <w:sz w:val="24"/>
          <w:szCs w:val="24"/>
        </w:rPr>
      </w:pPr>
      <w:r w:rsidRPr="007210E0">
        <w:rPr>
          <w:rFonts w:ascii="Times New Roman" w:hAnsi="Times New Roman"/>
          <w:sz w:val="24"/>
          <w:szCs w:val="24"/>
        </w:rPr>
        <w:t>ALGORITM DE CALCUL</w:t>
      </w:r>
    </w:p>
    <w:p w14:paraId="6C1A3209" w14:textId="77777777" w:rsidR="00B02FAA" w:rsidRPr="007210E0" w:rsidRDefault="00B02FAA" w:rsidP="00B02FAA">
      <w:pPr>
        <w:pStyle w:val="AAMNormal"/>
        <w:rPr>
          <w:rFonts w:ascii="Times New Roman" w:hAnsi="Times New Roman"/>
          <w:sz w:val="24"/>
          <w:szCs w:val="24"/>
        </w:rPr>
      </w:pPr>
      <w:r w:rsidRPr="007210E0">
        <w:rPr>
          <w:rFonts w:ascii="Times New Roman" w:hAnsi="Times New Roman"/>
          <w:sz w:val="24"/>
          <w:szCs w:val="24"/>
        </w:rPr>
        <w:t xml:space="preserve">Evaluarea ofertelor se va face în ordinea descrescătoare a punctajului total obținut din punctajul tehnic şi financiar, pentru fiecare dintre criteriile respective. </w:t>
      </w:r>
    </w:p>
    <w:p w14:paraId="43FE795B" w14:textId="77777777" w:rsidR="00B02FAA" w:rsidRPr="007210E0" w:rsidRDefault="00B02FAA" w:rsidP="00B02FAA">
      <w:pPr>
        <w:pStyle w:val="AAMNormal"/>
        <w:rPr>
          <w:rFonts w:ascii="Times New Roman" w:hAnsi="Times New Roman"/>
          <w:sz w:val="24"/>
          <w:szCs w:val="24"/>
        </w:rPr>
      </w:pPr>
      <w:r w:rsidRPr="007210E0">
        <w:rPr>
          <w:rFonts w:ascii="Times New Roman" w:hAnsi="Times New Roman"/>
          <w:sz w:val="24"/>
          <w:szCs w:val="24"/>
        </w:rPr>
        <w:t xml:space="preserve">Oferta care obține cel mai mare număr de puncte va fi declarată câştigătoare. Evaluarea ofertelor se va realiza pe baza următoarelor criterii și a punctajului aferent obținut de fiecare ofertă evaluată. </w:t>
      </w:r>
    </w:p>
    <w:p w14:paraId="14827C17" w14:textId="77777777" w:rsidR="00B02FAA" w:rsidRPr="007210E0" w:rsidRDefault="00B02FAA" w:rsidP="00B02FAA">
      <w:pPr>
        <w:pStyle w:val="AAMNormal"/>
        <w:rPr>
          <w:rFonts w:ascii="Times New Roman" w:hAnsi="Times New Roman"/>
          <w:sz w:val="24"/>
          <w:szCs w:val="24"/>
        </w:rPr>
      </w:pPr>
      <w:r w:rsidRPr="007210E0">
        <w:rPr>
          <w:rFonts w:ascii="Times New Roman" w:hAnsi="Times New Roman"/>
          <w:sz w:val="24"/>
          <w:szCs w:val="24"/>
        </w:rPr>
        <w:t>Punctajul total acordat pentru fiecare ofertă se calculează pe baza formulei:</w:t>
      </w:r>
    </w:p>
    <w:p w14:paraId="6CDF44A3" w14:textId="77777777" w:rsidR="00B02FAA" w:rsidRPr="007210E0" w:rsidRDefault="00B02FAA" w:rsidP="00B02FAA">
      <w:pPr>
        <w:pStyle w:val="AAMNormal"/>
        <w:rPr>
          <w:rFonts w:ascii="Times New Roman" w:hAnsi="Times New Roman"/>
          <w:b/>
          <w:bCs/>
          <w:sz w:val="24"/>
          <w:szCs w:val="24"/>
        </w:rPr>
      </w:pPr>
      <w:r w:rsidRPr="007210E0">
        <w:rPr>
          <w:rFonts w:ascii="Times New Roman" w:hAnsi="Times New Roman"/>
          <w:b/>
          <w:bCs/>
          <w:sz w:val="24"/>
          <w:szCs w:val="24"/>
        </w:rPr>
        <w:t xml:space="preserve">Punctaj Total Ofertant A = Punctaj „Prețul ofertei” Ofertant A + Punctaj „Componentă tehnică” Ofertant A </w:t>
      </w:r>
    </w:p>
    <w:p w14:paraId="4C590997" w14:textId="77777777" w:rsidR="00B02FAA" w:rsidRPr="007210E0" w:rsidRDefault="00B02FAA" w:rsidP="00B02FAA">
      <w:pPr>
        <w:pStyle w:val="AAMNormal"/>
        <w:rPr>
          <w:rFonts w:ascii="Times New Roman" w:hAnsi="Times New Roman"/>
          <w:sz w:val="24"/>
          <w:szCs w:val="24"/>
        </w:rPr>
      </w:pPr>
      <w:r w:rsidRPr="007210E0">
        <w:rPr>
          <w:rFonts w:ascii="Times New Roman" w:hAnsi="Times New Roman"/>
          <w:sz w:val="24"/>
          <w:szCs w:val="24"/>
        </w:rPr>
        <w:t xml:space="preserve">În cazul în care două sau mai mai multe oferte admisibile obțin același punctaj „componenta tehnică”, departajarea se va face pe baza punctajului total (componenta tehnica + preț). </w:t>
      </w:r>
    </w:p>
    <w:p w14:paraId="0ED1C0BF" w14:textId="77777777" w:rsidR="00B02FAA" w:rsidRPr="007210E0" w:rsidRDefault="00B02FAA" w:rsidP="00B02FAA">
      <w:pPr>
        <w:pStyle w:val="AAMNormal"/>
        <w:rPr>
          <w:rFonts w:ascii="Times New Roman" w:hAnsi="Times New Roman"/>
          <w:sz w:val="24"/>
          <w:szCs w:val="24"/>
        </w:rPr>
      </w:pPr>
      <w:r w:rsidRPr="007210E0">
        <w:rPr>
          <w:rFonts w:ascii="Times New Roman" w:hAnsi="Times New Roman"/>
          <w:sz w:val="24"/>
          <w:szCs w:val="24"/>
        </w:rPr>
        <w:t>În cazul în care două sau mai mai multe oferte eligibile obțin același punctaj total (componenta tehnică + preț), care le clasează pe primul loc, atunci se va solicita o nouă ofertă financiară ofertanților clasați pe primul loc.</w:t>
      </w:r>
    </w:p>
    <w:tbl>
      <w:tblPr>
        <w:tblW w:w="8835"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5156"/>
        <w:gridCol w:w="3679"/>
      </w:tblGrid>
      <w:tr w:rsidR="00B02FAA" w:rsidRPr="00B02FAA" w14:paraId="7D43E1D1" w14:textId="77777777" w:rsidTr="00B02FAA">
        <w:trPr>
          <w:trHeight w:val="451"/>
        </w:trPr>
        <w:tc>
          <w:tcPr>
            <w:tcW w:w="5156" w:type="dxa"/>
            <w:tcBorders>
              <w:top w:val="single" w:sz="4" w:space="0" w:color="000001"/>
              <w:left w:val="single" w:sz="4" w:space="0" w:color="000001"/>
              <w:bottom w:val="single" w:sz="4" w:space="0" w:color="000001"/>
              <w:right w:val="nil"/>
            </w:tcBorders>
            <w:vAlign w:val="center"/>
            <w:hideMark/>
          </w:tcPr>
          <w:p w14:paraId="3B2CFB4C" w14:textId="18605B4C" w:rsidR="00B02FAA" w:rsidRPr="00B02FAA" w:rsidRDefault="00B02FAA" w:rsidP="00B02FAA">
            <w:pPr>
              <w:spacing w:after="0" w:line="360" w:lineRule="auto"/>
              <w:ind w:left="357"/>
              <w:jc w:val="both"/>
              <w:rPr>
                <w:rFonts w:cstheme="minorBidi"/>
                <w:b/>
                <w:kern w:val="0"/>
                <w:lang w:val="en-GB"/>
                <w14:ligatures w14:val="none"/>
              </w:rPr>
            </w:pPr>
            <w:proofErr w:type="spellStart"/>
            <w:proofErr w:type="gramStart"/>
            <w:r w:rsidRPr="00B02FAA">
              <w:rPr>
                <w:rFonts w:cstheme="minorBidi"/>
                <w:b/>
                <w:kern w:val="0"/>
                <w:lang w:val="en-GB"/>
                <w14:ligatures w14:val="none"/>
              </w:rPr>
              <w:lastRenderedPageBreak/>
              <w:t>Criteriul</w:t>
            </w:r>
            <w:proofErr w:type="spellEnd"/>
            <w:r w:rsidRPr="00B02FAA">
              <w:rPr>
                <w:rFonts w:cstheme="minorBidi"/>
                <w:b/>
                <w:kern w:val="0"/>
                <w:lang w:val="en-GB"/>
                <w14:ligatures w14:val="none"/>
              </w:rPr>
              <w:t xml:space="preserve">  </w:t>
            </w:r>
            <w:r w:rsidRPr="00B02FAA">
              <w:rPr>
                <w:b/>
                <w:bCs/>
              </w:rPr>
              <w:t>cel</w:t>
            </w:r>
            <w:proofErr w:type="gramEnd"/>
            <w:r w:rsidRPr="00B02FAA">
              <w:rPr>
                <w:b/>
                <w:bCs/>
              </w:rPr>
              <w:t xml:space="preserve"> mai bun raport</w:t>
            </w:r>
            <w:r w:rsidRPr="007210E0">
              <w:t xml:space="preserve"> </w:t>
            </w:r>
            <w:proofErr w:type="spellStart"/>
            <w:r w:rsidRPr="00B02FAA">
              <w:rPr>
                <w:rFonts w:cstheme="minorBidi"/>
                <w:b/>
                <w:kern w:val="0"/>
                <w:lang w:val="en-GB"/>
                <w14:ligatures w14:val="none"/>
              </w:rPr>
              <w:t>calitate-pret</w:t>
            </w:r>
            <w:proofErr w:type="spellEnd"/>
          </w:p>
        </w:tc>
        <w:tc>
          <w:tcPr>
            <w:tcW w:w="3679" w:type="dxa"/>
            <w:tcBorders>
              <w:top w:val="single" w:sz="4" w:space="0" w:color="000001"/>
              <w:left w:val="single" w:sz="4" w:space="0" w:color="000001"/>
              <w:bottom w:val="single" w:sz="4" w:space="0" w:color="000001"/>
              <w:right w:val="single" w:sz="4" w:space="0" w:color="000001"/>
            </w:tcBorders>
            <w:vAlign w:val="center"/>
            <w:hideMark/>
          </w:tcPr>
          <w:p w14:paraId="47B170DE" w14:textId="77777777" w:rsidR="00B02FAA" w:rsidRPr="00B02FAA" w:rsidRDefault="00B02FAA" w:rsidP="00B02FAA">
            <w:pPr>
              <w:spacing w:after="0" w:line="360" w:lineRule="auto"/>
              <w:ind w:left="357"/>
              <w:jc w:val="both"/>
              <w:rPr>
                <w:rFonts w:cstheme="minorBidi"/>
                <w:b/>
                <w:kern w:val="0"/>
                <w:lang w:val="en-GB"/>
                <w14:ligatures w14:val="none"/>
              </w:rPr>
            </w:pPr>
            <w:proofErr w:type="spellStart"/>
            <w:r w:rsidRPr="00B02FAA">
              <w:rPr>
                <w:rFonts w:cstheme="minorBidi"/>
                <w:b/>
                <w:kern w:val="0"/>
                <w:lang w:val="en-GB"/>
                <w14:ligatures w14:val="none"/>
              </w:rPr>
              <w:t>Punctajul</w:t>
            </w:r>
            <w:proofErr w:type="spellEnd"/>
            <w:r w:rsidRPr="00B02FAA">
              <w:rPr>
                <w:rFonts w:cstheme="minorBidi"/>
                <w:b/>
                <w:kern w:val="0"/>
                <w:lang w:val="en-GB"/>
                <w14:ligatures w14:val="none"/>
              </w:rPr>
              <w:t xml:space="preserve"> maxim </w:t>
            </w:r>
            <w:proofErr w:type="spellStart"/>
            <w:r w:rsidRPr="00B02FAA">
              <w:rPr>
                <w:rFonts w:cstheme="minorBidi"/>
                <w:b/>
                <w:kern w:val="0"/>
                <w:lang w:val="en-GB"/>
                <w14:ligatures w14:val="none"/>
              </w:rPr>
              <w:t>acordat</w:t>
            </w:r>
            <w:proofErr w:type="spellEnd"/>
          </w:p>
        </w:tc>
      </w:tr>
      <w:tr w:rsidR="00B02FAA" w:rsidRPr="00B02FAA" w14:paraId="21C1C05C" w14:textId="77777777" w:rsidTr="00B02FAA">
        <w:trPr>
          <w:trHeight w:val="445"/>
        </w:trPr>
        <w:tc>
          <w:tcPr>
            <w:tcW w:w="5156" w:type="dxa"/>
            <w:tcBorders>
              <w:top w:val="single" w:sz="4" w:space="0" w:color="000001"/>
              <w:left w:val="single" w:sz="4" w:space="0" w:color="000001"/>
              <w:bottom w:val="single" w:sz="4" w:space="0" w:color="000001"/>
              <w:right w:val="nil"/>
            </w:tcBorders>
            <w:vAlign w:val="center"/>
            <w:hideMark/>
          </w:tcPr>
          <w:p w14:paraId="303B01B8" w14:textId="77777777" w:rsidR="00B02FAA" w:rsidRPr="00B02FAA" w:rsidRDefault="00B02FAA" w:rsidP="00B02FAA">
            <w:pPr>
              <w:spacing w:after="0" w:line="240" w:lineRule="auto"/>
              <w:ind w:left="357"/>
              <w:jc w:val="both"/>
              <w:rPr>
                <w:rFonts w:cstheme="minorBidi"/>
                <w:kern w:val="0"/>
                <w:lang w:val="en-GB"/>
                <w14:ligatures w14:val="none"/>
              </w:rPr>
            </w:pPr>
            <w:r w:rsidRPr="00B02FAA">
              <w:rPr>
                <w:rFonts w:cstheme="minorBidi"/>
                <w:kern w:val="0"/>
                <w:lang w:val="en-GB"/>
                <w14:ligatures w14:val="none"/>
              </w:rPr>
              <w:t xml:space="preserve">1. </w:t>
            </w:r>
            <w:proofErr w:type="spellStart"/>
            <w:r w:rsidRPr="00B02FAA">
              <w:rPr>
                <w:rFonts w:cstheme="minorBidi"/>
                <w:kern w:val="0"/>
                <w:lang w:val="en-GB"/>
                <w14:ligatures w14:val="none"/>
              </w:rPr>
              <w:t>Valoarea</w:t>
            </w:r>
            <w:proofErr w:type="spellEnd"/>
            <w:r w:rsidRPr="00B02FAA">
              <w:rPr>
                <w:rFonts w:cstheme="minorBidi"/>
                <w:kern w:val="0"/>
                <w:lang w:val="en-GB"/>
                <w14:ligatures w14:val="none"/>
              </w:rPr>
              <w:t xml:space="preserve"> </w:t>
            </w:r>
            <w:proofErr w:type="spellStart"/>
            <w:r w:rsidRPr="00B02FAA">
              <w:rPr>
                <w:rFonts w:cstheme="minorBidi"/>
                <w:kern w:val="0"/>
                <w:lang w:val="en-GB"/>
                <w14:ligatures w14:val="none"/>
              </w:rPr>
              <w:t>totală</w:t>
            </w:r>
            <w:proofErr w:type="spellEnd"/>
            <w:r w:rsidRPr="00B02FAA">
              <w:rPr>
                <w:rFonts w:cstheme="minorBidi"/>
                <w:kern w:val="0"/>
                <w:lang w:val="en-GB"/>
                <w14:ligatures w14:val="none"/>
              </w:rPr>
              <w:t xml:space="preserve"> </w:t>
            </w:r>
            <w:proofErr w:type="gramStart"/>
            <w:r w:rsidRPr="00B02FAA">
              <w:rPr>
                <w:rFonts w:cstheme="minorBidi"/>
                <w:kern w:val="0"/>
                <w:lang w:val="en-GB"/>
                <w14:ligatures w14:val="none"/>
              </w:rPr>
              <w:t>a</w:t>
            </w:r>
            <w:proofErr w:type="gramEnd"/>
            <w:r w:rsidRPr="00B02FAA">
              <w:rPr>
                <w:rFonts w:cstheme="minorBidi"/>
                <w:kern w:val="0"/>
                <w:lang w:val="en-GB"/>
                <w14:ligatures w14:val="none"/>
              </w:rPr>
              <w:t xml:space="preserve"> </w:t>
            </w:r>
            <w:proofErr w:type="spellStart"/>
            <w:r w:rsidRPr="00B02FAA">
              <w:rPr>
                <w:rFonts w:cstheme="minorBidi"/>
                <w:kern w:val="0"/>
                <w:lang w:val="en-GB"/>
                <w14:ligatures w14:val="none"/>
              </w:rPr>
              <w:t>ofertei</w:t>
            </w:r>
            <w:proofErr w:type="spellEnd"/>
            <w:r w:rsidRPr="00B02FAA">
              <w:rPr>
                <w:rFonts w:cstheme="minorBidi"/>
                <w:kern w:val="0"/>
                <w:lang w:val="en-GB"/>
                <w14:ligatures w14:val="none"/>
              </w:rPr>
              <w:t xml:space="preserve"> (</w:t>
            </w:r>
            <w:proofErr w:type="spellStart"/>
            <w:r w:rsidRPr="00B02FAA">
              <w:rPr>
                <w:rFonts w:cstheme="minorBidi"/>
                <w:kern w:val="0"/>
                <w:lang w:val="en-GB"/>
                <w14:ligatures w14:val="none"/>
              </w:rPr>
              <w:t>exprimată</w:t>
            </w:r>
            <w:proofErr w:type="spellEnd"/>
            <w:r w:rsidRPr="00B02FAA">
              <w:rPr>
                <w:rFonts w:cstheme="minorBidi"/>
                <w:kern w:val="0"/>
                <w:lang w:val="en-GB"/>
                <w14:ligatures w14:val="none"/>
              </w:rPr>
              <w:t xml:space="preserve"> </w:t>
            </w:r>
            <w:proofErr w:type="spellStart"/>
            <w:r w:rsidRPr="00B02FAA">
              <w:rPr>
                <w:rFonts w:cstheme="minorBidi"/>
                <w:kern w:val="0"/>
                <w:lang w:val="en-GB"/>
                <w14:ligatures w14:val="none"/>
              </w:rPr>
              <w:t>în</w:t>
            </w:r>
            <w:proofErr w:type="spellEnd"/>
            <w:r w:rsidRPr="00B02FAA">
              <w:rPr>
                <w:rFonts w:cstheme="minorBidi"/>
                <w:kern w:val="0"/>
                <w:lang w:val="en-GB"/>
                <w14:ligatures w14:val="none"/>
              </w:rPr>
              <w:t xml:space="preserve"> LEI, </w:t>
            </w:r>
            <w:proofErr w:type="spellStart"/>
            <w:r w:rsidRPr="00B02FAA">
              <w:rPr>
                <w:rFonts w:cstheme="minorBidi"/>
                <w:kern w:val="0"/>
                <w:lang w:val="en-GB"/>
                <w14:ligatures w14:val="none"/>
              </w:rPr>
              <w:t>fără</w:t>
            </w:r>
            <w:proofErr w:type="spellEnd"/>
            <w:r w:rsidRPr="00B02FAA">
              <w:rPr>
                <w:rFonts w:cstheme="minorBidi"/>
                <w:kern w:val="0"/>
                <w:lang w:val="en-GB"/>
                <w14:ligatures w14:val="none"/>
              </w:rPr>
              <w:t xml:space="preserve"> TVA, cu maximum 2 </w:t>
            </w:r>
            <w:proofErr w:type="spellStart"/>
            <w:r w:rsidRPr="00B02FAA">
              <w:rPr>
                <w:rFonts w:cstheme="minorBidi"/>
                <w:kern w:val="0"/>
                <w:lang w:val="en-GB"/>
                <w14:ligatures w14:val="none"/>
              </w:rPr>
              <w:t>zecimale</w:t>
            </w:r>
            <w:proofErr w:type="spellEnd"/>
            <w:r w:rsidRPr="00B02FAA">
              <w:rPr>
                <w:rFonts w:cstheme="minorBidi"/>
                <w:kern w:val="0"/>
                <w:lang w:val="en-GB"/>
                <w14:ligatures w14:val="none"/>
              </w:rPr>
              <w:t>)</w:t>
            </w:r>
          </w:p>
        </w:tc>
        <w:tc>
          <w:tcPr>
            <w:tcW w:w="3679" w:type="dxa"/>
            <w:tcBorders>
              <w:top w:val="single" w:sz="4" w:space="0" w:color="000001"/>
              <w:left w:val="single" w:sz="4" w:space="0" w:color="000001"/>
              <w:bottom w:val="single" w:sz="4" w:space="0" w:color="000001"/>
              <w:right w:val="single" w:sz="4" w:space="0" w:color="000001"/>
            </w:tcBorders>
            <w:vAlign w:val="center"/>
            <w:hideMark/>
          </w:tcPr>
          <w:p w14:paraId="62BDADCF" w14:textId="77777777" w:rsidR="00B02FAA" w:rsidRPr="00B02FAA" w:rsidRDefault="00B02FAA" w:rsidP="00B02FAA">
            <w:pPr>
              <w:spacing w:after="0" w:line="360" w:lineRule="auto"/>
              <w:ind w:left="357"/>
              <w:jc w:val="center"/>
              <w:rPr>
                <w:rFonts w:cstheme="minorBidi"/>
                <w:kern w:val="0"/>
                <w:lang w:val="en-GB"/>
                <w14:ligatures w14:val="none"/>
              </w:rPr>
            </w:pPr>
            <w:r w:rsidRPr="00B02FAA">
              <w:rPr>
                <w:rFonts w:cstheme="minorBidi"/>
                <w:kern w:val="0"/>
                <w:lang w:val="en-GB"/>
                <w14:ligatures w14:val="none"/>
              </w:rPr>
              <w:t>70 pct.</w:t>
            </w:r>
          </w:p>
        </w:tc>
      </w:tr>
      <w:tr w:rsidR="00B02FAA" w:rsidRPr="00B02FAA" w14:paraId="6D126A4D" w14:textId="77777777" w:rsidTr="00B02FAA">
        <w:trPr>
          <w:trHeight w:val="511"/>
        </w:trPr>
        <w:tc>
          <w:tcPr>
            <w:tcW w:w="5156" w:type="dxa"/>
            <w:tcBorders>
              <w:top w:val="single" w:sz="4" w:space="0" w:color="000001"/>
              <w:left w:val="single" w:sz="4" w:space="0" w:color="000001"/>
              <w:bottom w:val="single" w:sz="4" w:space="0" w:color="000001"/>
              <w:right w:val="nil"/>
            </w:tcBorders>
            <w:vAlign w:val="center"/>
            <w:hideMark/>
          </w:tcPr>
          <w:p w14:paraId="20FD3AF4" w14:textId="77777777" w:rsidR="00B02FAA" w:rsidRPr="00B02FAA" w:rsidRDefault="00B02FAA" w:rsidP="00B02FAA">
            <w:pPr>
              <w:spacing w:after="0" w:line="240" w:lineRule="auto"/>
              <w:ind w:left="357"/>
              <w:jc w:val="both"/>
              <w:rPr>
                <w:rFonts w:cstheme="minorBidi"/>
                <w:kern w:val="0"/>
                <w:lang w:val="en-GB"/>
                <w14:ligatures w14:val="none"/>
              </w:rPr>
            </w:pPr>
            <w:r w:rsidRPr="00B02FAA">
              <w:rPr>
                <w:rFonts w:cstheme="minorBidi"/>
                <w:kern w:val="0"/>
                <w:lang w:val="en-GB"/>
                <w14:ligatures w14:val="none"/>
              </w:rPr>
              <w:t xml:space="preserve">2. </w:t>
            </w:r>
            <w:proofErr w:type="spellStart"/>
            <w:r w:rsidRPr="00B02FAA">
              <w:rPr>
                <w:rFonts w:cstheme="minorBidi"/>
                <w:kern w:val="0"/>
                <w:lang w:val="en-GB"/>
                <w14:ligatures w14:val="none"/>
              </w:rPr>
              <w:t>Termenul</w:t>
            </w:r>
            <w:proofErr w:type="spellEnd"/>
            <w:r w:rsidRPr="00B02FAA">
              <w:rPr>
                <w:rFonts w:cstheme="minorBidi"/>
                <w:kern w:val="0"/>
                <w:lang w:val="en-GB"/>
                <w14:ligatures w14:val="none"/>
              </w:rPr>
              <w:t xml:space="preserve"> de </w:t>
            </w:r>
            <w:proofErr w:type="spellStart"/>
            <w:r w:rsidRPr="00B02FAA">
              <w:rPr>
                <w:rFonts w:cstheme="minorBidi"/>
                <w:kern w:val="0"/>
                <w:lang w:val="en-GB"/>
                <w14:ligatures w14:val="none"/>
              </w:rPr>
              <w:t>instalare</w:t>
            </w:r>
            <w:proofErr w:type="spellEnd"/>
            <w:r w:rsidRPr="00B02FAA">
              <w:rPr>
                <w:rFonts w:cstheme="minorBidi"/>
                <w:kern w:val="0"/>
                <w:lang w:val="en-GB"/>
                <w14:ligatures w14:val="none"/>
              </w:rPr>
              <w:t xml:space="preserve"> </w:t>
            </w:r>
            <w:proofErr w:type="spellStart"/>
            <w:r w:rsidRPr="00B02FAA">
              <w:rPr>
                <w:rFonts w:cstheme="minorBidi"/>
                <w:kern w:val="0"/>
                <w:lang w:val="en-GB"/>
                <w14:ligatures w14:val="none"/>
              </w:rPr>
              <w:t>si</w:t>
            </w:r>
            <w:proofErr w:type="spellEnd"/>
            <w:r w:rsidRPr="00B02FAA">
              <w:rPr>
                <w:rFonts w:cstheme="minorBidi"/>
                <w:kern w:val="0"/>
                <w:lang w:val="en-GB"/>
                <w14:ligatures w14:val="none"/>
              </w:rPr>
              <w:t xml:space="preserve"> </w:t>
            </w:r>
            <w:proofErr w:type="spellStart"/>
            <w:r w:rsidRPr="00B02FAA">
              <w:rPr>
                <w:rFonts w:cstheme="minorBidi"/>
                <w:kern w:val="0"/>
                <w:lang w:val="en-GB"/>
                <w14:ligatures w14:val="none"/>
              </w:rPr>
              <w:t>configurare</w:t>
            </w:r>
            <w:proofErr w:type="spellEnd"/>
            <w:r w:rsidRPr="00B02FAA">
              <w:rPr>
                <w:rFonts w:cstheme="minorBidi"/>
                <w:kern w:val="0"/>
                <w:lang w:val="en-GB"/>
                <w14:ligatures w14:val="none"/>
              </w:rPr>
              <w:t xml:space="preserve"> </w:t>
            </w:r>
          </w:p>
        </w:tc>
        <w:tc>
          <w:tcPr>
            <w:tcW w:w="3679" w:type="dxa"/>
            <w:tcBorders>
              <w:top w:val="single" w:sz="4" w:space="0" w:color="000001"/>
              <w:left w:val="single" w:sz="4" w:space="0" w:color="000001"/>
              <w:bottom w:val="single" w:sz="4" w:space="0" w:color="000001"/>
              <w:right w:val="single" w:sz="4" w:space="0" w:color="000001"/>
            </w:tcBorders>
            <w:vAlign w:val="center"/>
            <w:hideMark/>
          </w:tcPr>
          <w:p w14:paraId="2DCB5897" w14:textId="77777777" w:rsidR="00B02FAA" w:rsidRPr="00B02FAA" w:rsidRDefault="00B02FAA" w:rsidP="00B02FAA">
            <w:pPr>
              <w:spacing w:after="0" w:line="360" w:lineRule="auto"/>
              <w:ind w:left="357"/>
              <w:jc w:val="center"/>
              <w:rPr>
                <w:rFonts w:cstheme="minorBidi"/>
                <w:kern w:val="0"/>
                <w:lang w:val="en-GB"/>
                <w14:ligatures w14:val="none"/>
              </w:rPr>
            </w:pPr>
            <w:r w:rsidRPr="00B02FAA">
              <w:rPr>
                <w:rFonts w:cstheme="minorBidi"/>
                <w:kern w:val="0"/>
                <w:lang w:val="en-GB"/>
                <w14:ligatures w14:val="none"/>
              </w:rPr>
              <w:t>20 pct.</w:t>
            </w:r>
          </w:p>
        </w:tc>
      </w:tr>
      <w:tr w:rsidR="00B02FAA" w:rsidRPr="00B02FAA" w14:paraId="507D322F" w14:textId="77777777" w:rsidTr="00B02FAA">
        <w:trPr>
          <w:trHeight w:val="511"/>
        </w:trPr>
        <w:tc>
          <w:tcPr>
            <w:tcW w:w="5156" w:type="dxa"/>
            <w:tcBorders>
              <w:top w:val="single" w:sz="4" w:space="0" w:color="000001"/>
              <w:left w:val="single" w:sz="4" w:space="0" w:color="000001"/>
              <w:bottom w:val="single" w:sz="4" w:space="0" w:color="000001"/>
              <w:right w:val="nil"/>
            </w:tcBorders>
            <w:vAlign w:val="center"/>
          </w:tcPr>
          <w:p w14:paraId="7684F6D1" w14:textId="77777777" w:rsidR="00B02FAA" w:rsidRPr="00B02FAA" w:rsidRDefault="00B02FAA" w:rsidP="00B02FAA">
            <w:pPr>
              <w:spacing w:after="0" w:line="240" w:lineRule="auto"/>
              <w:ind w:left="357"/>
              <w:jc w:val="both"/>
              <w:rPr>
                <w:rFonts w:cstheme="minorBidi"/>
                <w:kern w:val="0"/>
                <w:lang w:val="sv-SE"/>
                <w14:ligatures w14:val="none"/>
              </w:rPr>
            </w:pPr>
            <w:r w:rsidRPr="00B02FAA">
              <w:rPr>
                <w:rFonts w:cstheme="minorBidi"/>
                <w:kern w:val="0"/>
                <w:lang w:val="sv-SE"/>
                <w14:ligatures w14:val="none"/>
              </w:rPr>
              <w:t>3. Ambalaj din material reciclat pentru produsele livrate</w:t>
            </w:r>
          </w:p>
        </w:tc>
        <w:tc>
          <w:tcPr>
            <w:tcW w:w="3679" w:type="dxa"/>
            <w:tcBorders>
              <w:top w:val="single" w:sz="4" w:space="0" w:color="000001"/>
              <w:left w:val="single" w:sz="4" w:space="0" w:color="000001"/>
              <w:bottom w:val="single" w:sz="4" w:space="0" w:color="000001"/>
              <w:right w:val="single" w:sz="4" w:space="0" w:color="000001"/>
            </w:tcBorders>
            <w:vAlign w:val="center"/>
          </w:tcPr>
          <w:p w14:paraId="65FDB106" w14:textId="77777777" w:rsidR="00B02FAA" w:rsidRPr="00B02FAA" w:rsidRDefault="00B02FAA" w:rsidP="00B02FAA">
            <w:pPr>
              <w:spacing w:after="0" w:line="360" w:lineRule="auto"/>
              <w:ind w:left="357"/>
              <w:jc w:val="center"/>
              <w:rPr>
                <w:rFonts w:cstheme="minorBidi"/>
                <w:kern w:val="0"/>
                <w:lang w:val="en-GB"/>
                <w14:ligatures w14:val="none"/>
              </w:rPr>
            </w:pPr>
            <w:r w:rsidRPr="00B02FAA">
              <w:rPr>
                <w:rFonts w:cstheme="minorBidi"/>
                <w:kern w:val="0"/>
                <w:lang w:val="en-GB"/>
                <w14:ligatures w14:val="none"/>
              </w:rPr>
              <w:t>10 pct</w:t>
            </w:r>
          </w:p>
        </w:tc>
      </w:tr>
      <w:tr w:rsidR="00B02FAA" w:rsidRPr="00B02FAA" w14:paraId="75C4C958" w14:textId="77777777" w:rsidTr="00B02FAA">
        <w:trPr>
          <w:trHeight w:val="428"/>
        </w:trPr>
        <w:tc>
          <w:tcPr>
            <w:tcW w:w="5156" w:type="dxa"/>
            <w:tcBorders>
              <w:top w:val="single" w:sz="4" w:space="0" w:color="000001"/>
              <w:left w:val="single" w:sz="4" w:space="0" w:color="000001"/>
              <w:bottom w:val="single" w:sz="4" w:space="0" w:color="000001"/>
              <w:right w:val="nil"/>
            </w:tcBorders>
            <w:vAlign w:val="center"/>
            <w:hideMark/>
          </w:tcPr>
          <w:p w14:paraId="6DFB0A57" w14:textId="77777777" w:rsidR="00B02FAA" w:rsidRPr="00B02FAA" w:rsidRDefault="00B02FAA" w:rsidP="00B02FAA">
            <w:pPr>
              <w:spacing w:after="0" w:line="360" w:lineRule="auto"/>
              <w:ind w:left="357"/>
              <w:jc w:val="both"/>
              <w:rPr>
                <w:rFonts w:cstheme="minorBidi"/>
                <w:b/>
                <w:kern w:val="0"/>
                <w:lang w:val="en-GB"/>
                <w14:ligatures w14:val="none"/>
              </w:rPr>
            </w:pPr>
            <w:r w:rsidRPr="00B02FAA">
              <w:rPr>
                <w:rFonts w:cstheme="minorBidi"/>
                <w:b/>
                <w:kern w:val="0"/>
                <w:lang w:val="en-GB"/>
                <w14:ligatures w14:val="none"/>
              </w:rPr>
              <w:t>Total</w:t>
            </w:r>
          </w:p>
        </w:tc>
        <w:tc>
          <w:tcPr>
            <w:tcW w:w="3679" w:type="dxa"/>
            <w:tcBorders>
              <w:top w:val="single" w:sz="4" w:space="0" w:color="000001"/>
              <w:left w:val="single" w:sz="4" w:space="0" w:color="000001"/>
              <w:bottom w:val="single" w:sz="4" w:space="0" w:color="000001"/>
              <w:right w:val="single" w:sz="4" w:space="0" w:color="000001"/>
            </w:tcBorders>
            <w:vAlign w:val="center"/>
            <w:hideMark/>
          </w:tcPr>
          <w:p w14:paraId="52C8A091" w14:textId="77777777" w:rsidR="00B02FAA" w:rsidRPr="00B02FAA" w:rsidRDefault="00B02FAA" w:rsidP="00B02FAA">
            <w:pPr>
              <w:spacing w:after="0" w:line="360" w:lineRule="auto"/>
              <w:ind w:left="357"/>
              <w:jc w:val="center"/>
              <w:rPr>
                <w:rFonts w:cstheme="minorBidi"/>
                <w:b/>
                <w:kern w:val="0"/>
                <w:lang w:val="en-GB"/>
                <w14:ligatures w14:val="none"/>
              </w:rPr>
            </w:pPr>
            <w:r w:rsidRPr="00B02FAA">
              <w:rPr>
                <w:rFonts w:cstheme="minorBidi"/>
                <w:b/>
                <w:kern w:val="0"/>
                <w:lang w:val="en-GB"/>
                <w14:ligatures w14:val="none"/>
              </w:rPr>
              <w:t>100 pct.</w:t>
            </w:r>
          </w:p>
        </w:tc>
      </w:tr>
    </w:tbl>
    <w:p w14:paraId="57FBD84F" w14:textId="77777777" w:rsidR="00B02FAA" w:rsidRDefault="00B02FAA" w:rsidP="00B02FAA">
      <w:pPr>
        <w:jc w:val="both"/>
        <w:rPr>
          <w:lang w:val="hu-HU"/>
        </w:rPr>
      </w:pPr>
    </w:p>
    <w:p w14:paraId="3BD6405E" w14:textId="77777777" w:rsidR="00B02FAA" w:rsidRPr="00B02FAA" w:rsidRDefault="00B02FAA" w:rsidP="00B02FAA">
      <w:pPr>
        <w:ind w:left="360"/>
        <w:jc w:val="both"/>
        <w:rPr>
          <w:b/>
          <w:bCs/>
          <w:u w:val="single"/>
          <w:lang w:val="en-GB"/>
        </w:rPr>
      </w:pPr>
      <w:r w:rsidRPr="00B02FAA">
        <w:rPr>
          <w:b/>
          <w:bCs/>
          <w:u w:val="single"/>
          <w:lang w:val="en-GB"/>
        </w:rPr>
        <w:t xml:space="preserve">Modul de </w:t>
      </w:r>
      <w:proofErr w:type="spellStart"/>
      <w:r w:rsidRPr="00B02FAA">
        <w:rPr>
          <w:b/>
          <w:bCs/>
          <w:u w:val="single"/>
          <w:lang w:val="en-GB"/>
        </w:rPr>
        <w:t>acordare</w:t>
      </w:r>
      <w:proofErr w:type="spellEnd"/>
      <w:r w:rsidRPr="00B02FAA">
        <w:rPr>
          <w:b/>
          <w:bCs/>
          <w:u w:val="single"/>
          <w:lang w:val="en-GB"/>
        </w:rPr>
        <w:t xml:space="preserve"> a </w:t>
      </w:r>
      <w:proofErr w:type="spellStart"/>
      <w:r w:rsidRPr="00B02FAA">
        <w:rPr>
          <w:b/>
          <w:bCs/>
          <w:u w:val="single"/>
          <w:lang w:val="en-GB"/>
        </w:rPr>
        <w:t>punctajului</w:t>
      </w:r>
      <w:proofErr w:type="spellEnd"/>
      <w:r w:rsidRPr="00B02FAA">
        <w:rPr>
          <w:b/>
          <w:bCs/>
          <w:u w:val="single"/>
          <w:lang w:val="en-GB"/>
        </w:rPr>
        <w:t>:</w:t>
      </w:r>
    </w:p>
    <w:p w14:paraId="25703755" w14:textId="77777777" w:rsidR="00B02FAA" w:rsidRPr="00B02FAA" w:rsidRDefault="00B02FAA" w:rsidP="00B02FAA">
      <w:pPr>
        <w:ind w:left="360"/>
        <w:jc w:val="both"/>
        <w:rPr>
          <w:b/>
          <w:bCs/>
          <w:u w:val="single"/>
          <w:lang w:val="en-GB"/>
        </w:rPr>
      </w:pPr>
      <w:r w:rsidRPr="00B02FAA">
        <w:rPr>
          <w:b/>
          <w:bCs/>
          <w:u w:val="single"/>
          <w:lang w:val="en-GB"/>
        </w:rPr>
        <w:t xml:space="preserve"> 1. </w:t>
      </w:r>
      <w:proofErr w:type="spellStart"/>
      <w:r w:rsidRPr="00B02FAA">
        <w:rPr>
          <w:b/>
          <w:bCs/>
          <w:u w:val="single"/>
          <w:lang w:val="en-GB"/>
        </w:rPr>
        <w:t>Prețul</w:t>
      </w:r>
      <w:proofErr w:type="spellEnd"/>
      <w:r w:rsidRPr="00B02FAA">
        <w:rPr>
          <w:b/>
          <w:bCs/>
          <w:u w:val="single"/>
          <w:lang w:val="en-GB"/>
        </w:rPr>
        <w:t xml:space="preserve"> </w:t>
      </w:r>
      <w:proofErr w:type="spellStart"/>
      <w:r w:rsidRPr="00B02FAA">
        <w:rPr>
          <w:b/>
          <w:bCs/>
          <w:u w:val="single"/>
          <w:lang w:val="en-GB"/>
        </w:rPr>
        <w:t>ofertei</w:t>
      </w:r>
      <w:proofErr w:type="spellEnd"/>
      <w:r w:rsidRPr="00B02FAA">
        <w:rPr>
          <w:b/>
          <w:bCs/>
          <w:u w:val="single"/>
          <w:lang w:val="en-GB"/>
        </w:rPr>
        <w:t xml:space="preserve"> – 70 </w:t>
      </w:r>
      <w:proofErr w:type="spellStart"/>
      <w:r w:rsidRPr="00B02FAA">
        <w:rPr>
          <w:b/>
          <w:bCs/>
          <w:u w:val="single"/>
          <w:lang w:val="en-GB"/>
        </w:rPr>
        <w:t>puncte</w:t>
      </w:r>
      <w:proofErr w:type="spellEnd"/>
    </w:p>
    <w:p w14:paraId="5D0781E8" w14:textId="77777777" w:rsidR="00B02FAA" w:rsidRPr="00B02FAA" w:rsidRDefault="00B02FAA" w:rsidP="00B02FAA">
      <w:pPr>
        <w:ind w:left="360"/>
        <w:jc w:val="both"/>
        <w:rPr>
          <w:b/>
          <w:bCs/>
          <w:u w:val="single"/>
          <w:lang w:val="sv-SE"/>
        </w:rPr>
      </w:pPr>
      <w:r w:rsidRPr="00B02FAA">
        <w:rPr>
          <w:b/>
          <w:bCs/>
          <w:u w:val="single"/>
          <w:lang w:val="sv-SE"/>
        </w:rPr>
        <w:t xml:space="preserve">Algoritm de calcul: </w:t>
      </w:r>
    </w:p>
    <w:p w14:paraId="040F8CCF" w14:textId="77777777" w:rsidR="00B02FAA" w:rsidRPr="00B02FAA" w:rsidRDefault="00B02FAA" w:rsidP="00B02FAA">
      <w:pPr>
        <w:ind w:left="360"/>
        <w:jc w:val="both"/>
        <w:rPr>
          <w:lang w:val="sv-SE"/>
        </w:rPr>
      </w:pPr>
      <w:r w:rsidRPr="00B02FAA">
        <w:rPr>
          <w:lang w:val="sv-SE"/>
        </w:rPr>
        <w:t xml:space="preserve">Punctajul se acordă astfel: </w:t>
      </w:r>
    </w:p>
    <w:p w14:paraId="63998769" w14:textId="77777777" w:rsidR="00B02FAA" w:rsidRPr="00B02FAA" w:rsidRDefault="00B02FAA" w:rsidP="00B02FAA">
      <w:pPr>
        <w:ind w:left="360"/>
        <w:jc w:val="both"/>
        <w:rPr>
          <w:lang w:val="sv-SE"/>
        </w:rPr>
      </w:pPr>
      <w:r w:rsidRPr="00B02FAA">
        <w:rPr>
          <w:lang w:val="sv-SE"/>
        </w:rPr>
        <w:t xml:space="preserve">a) Pentru cel mai scăzut dintre prețuri se acorda punctajul maxim; </w:t>
      </w:r>
    </w:p>
    <w:p w14:paraId="13ECB96A" w14:textId="77777777" w:rsidR="00B02FAA" w:rsidRPr="00B02FAA" w:rsidRDefault="00B02FAA" w:rsidP="00B02FAA">
      <w:pPr>
        <w:ind w:left="360"/>
        <w:jc w:val="both"/>
        <w:rPr>
          <w:lang w:val="sv-SE"/>
        </w:rPr>
      </w:pPr>
      <w:r w:rsidRPr="00B02FAA">
        <w:rPr>
          <w:lang w:val="sv-SE"/>
        </w:rPr>
        <w:t xml:space="preserve">b) Pentru celelalte prețuri ofertate, punctajul P(n) se calculează proporțional, astfel: </w:t>
      </w:r>
    </w:p>
    <w:p w14:paraId="7B91CB0E" w14:textId="77777777" w:rsidR="00B02FAA" w:rsidRPr="00B02FAA" w:rsidRDefault="00B02FAA" w:rsidP="00B02FAA">
      <w:pPr>
        <w:ind w:left="360"/>
        <w:jc w:val="both"/>
        <w:rPr>
          <w:b/>
          <w:bCs/>
          <w:lang w:val="sv-SE"/>
        </w:rPr>
      </w:pPr>
      <w:r w:rsidRPr="00B02FAA">
        <w:rPr>
          <w:b/>
          <w:bCs/>
          <w:lang w:val="sv-SE"/>
        </w:rPr>
        <w:t>P(pret) = P(min)/ Preț (n) x punctaj maxim.</w:t>
      </w:r>
    </w:p>
    <w:p w14:paraId="2327D717" w14:textId="77777777" w:rsidR="00B02FAA" w:rsidRPr="00B02FAA" w:rsidRDefault="00B02FAA" w:rsidP="00B02FAA">
      <w:pPr>
        <w:ind w:left="360"/>
        <w:jc w:val="both"/>
        <w:rPr>
          <w:lang w:val="en-GB"/>
        </w:rPr>
      </w:pPr>
      <w:r w:rsidRPr="00B02FAA">
        <w:rPr>
          <w:lang w:val="en-GB"/>
        </w:rPr>
        <w:t>P(</w:t>
      </w:r>
      <w:proofErr w:type="spellStart"/>
      <w:r w:rsidRPr="00B02FAA">
        <w:rPr>
          <w:lang w:val="en-GB"/>
        </w:rPr>
        <w:t>pret</w:t>
      </w:r>
      <w:proofErr w:type="spellEnd"/>
      <w:r w:rsidRPr="00B02FAA">
        <w:rPr>
          <w:lang w:val="en-GB"/>
        </w:rPr>
        <w:t xml:space="preserve">) = </w:t>
      </w:r>
      <w:proofErr w:type="spellStart"/>
      <w:r w:rsidRPr="00B02FAA">
        <w:rPr>
          <w:lang w:val="en-GB"/>
        </w:rPr>
        <w:t>punctaj</w:t>
      </w:r>
      <w:proofErr w:type="spellEnd"/>
      <w:r w:rsidRPr="00B02FAA">
        <w:rPr>
          <w:lang w:val="en-GB"/>
        </w:rPr>
        <w:t xml:space="preserve"> </w:t>
      </w:r>
      <w:proofErr w:type="spellStart"/>
      <w:r w:rsidRPr="00B02FAA">
        <w:rPr>
          <w:lang w:val="en-GB"/>
        </w:rPr>
        <w:t>obtinut</w:t>
      </w:r>
      <w:proofErr w:type="spellEnd"/>
      <w:r w:rsidRPr="00B02FAA">
        <w:rPr>
          <w:lang w:val="en-GB"/>
        </w:rPr>
        <w:t xml:space="preserve"> de </w:t>
      </w:r>
      <w:proofErr w:type="spellStart"/>
      <w:r w:rsidRPr="00B02FAA">
        <w:rPr>
          <w:lang w:val="en-GB"/>
        </w:rPr>
        <w:t>oferta</w:t>
      </w:r>
      <w:proofErr w:type="spellEnd"/>
      <w:r w:rsidRPr="00B02FAA">
        <w:rPr>
          <w:lang w:val="en-GB"/>
        </w:rPr>
        <w:t xml:space="preserve"> </w:t>
      </w:r>
      <w:proofErr w:type="spellStart"/>
      <w:r w:rsidRPr="00B02FAA">
        <w:rPr>
          <w:lang w:val="en-GB"/>
        </w:rPr>
        <w:t>aflata</w:t>
      </w:r>
      <w:proofErr w:type="spellEnd"/>
      <w:r w:rsidRPr="00B02FAA">
        <w:rPr>
          <w:lang w:val="en-GB"/>
        </w:rPr>
        <w:t xml:space="preserve"> in </w:t>
      </w:r>
      <w:proofErr w:type="spellStart"/>
      <w:r w:rsidRPr="00B02FAA">
        <w:rPr>
          <w:lang w:val="en-GB"/>
        </w:rPr>
        <w:t>evaluare</w:t>
      </w:r>
      <w:proofErr w:type="spellEnd"/>
    </w:p>
    <w:p w14:paraId="4A7362B3" w14:textId="77777777" w:rsidR="00B02FAA" w:rsidRPr="00B02FAA" w:rsidRDefault="00B02FAA" w:rsidP="00B02FAA">
      <w:pPr>
        <w:ind w:left="360"/>
        <w:jc w:val="both"/>
        <w:rPr>
          <w:lang w:val="en-GB"/>
        </w:rPr>
      </w:pPr>
      <w:r w:rsidRPr="00B02FAA">
        <w:rPr>
          <w:lang w:val="en-GB"/>
        </w:rPr>
        <w:t xml:space="preserve">Pret(min) = </w:t>
      </w:r>
      <w:proofErr w:type="spellStart"/>
      <w:r w:rsidRPr="00B02FAA">
        <w:rPr>
          <w:lang w:val="en-GB"/>
        </w:rPr>
        <w:t>pretul</w:t>
      </w:r>
      <w:proofErr w:type="spellEnd"/>
      <w:r w:rsidRPr="00B02FAA">
        <w:rPr>
          <w:lang w:val="en-GB"/>
        </w:rPr>
        <w:t xml:space="preserve"> cel </w:t>
      </w:r>
      <w:proofErr w:type="spellStart"/>
      <w:r w:rsidRPr="00B02FAA">
        <w:rPr>
          <w:lang w:val="en-GB"/>
        </w:rPr>
        <w:t>mai</w:t>
      </w:r>
      <w:proofErr w:type="spellEnd"/>
      <w:r w:rsidRPr="00B02FAA">
        <w:rPr>
          <w:lang w:val="en-GB"/>
        </w:rPr>
        <w:t xml:space="preserve"> mic </w:t>
      </w:r>
      <w:proofErr w:type="spellStart"/>
      <w:r w:rsidRPr="00B02FAA">
        <w:rPr>
          <w:lang w:val="en-GB"/>
        </w:rPr>
        <w:t>ofertat</w:t>
      </w:r>
      <w:proofErr w:type="spellEnd"/>
    </w:p>
    <w:p w14:paraId="479E4298" w14:textId="77777777" w:rsidR="00B02FAA" w:rsidRPr="00B02FAA" w:rsidRDefault="00B02FAA" w:rsidP="00B02FAA">
      <w:pPr>
        <w:ind w:left="360"/>
        <w:jc w:val="both"/>
        <w:rPr>
          <w:lang w:val="en-GB"/>
        </w:rPr>
      </w:pPr>
      <w:r w:rsidRPr="00B02FAA">
        <w:rPr>
          <w:lang w:val="en-GB"/>
        </w:rPr>
        <w:t xml:space="preserve">Pret (n) = </w:t>
      </w:r>
      <w:proofErr w:type="spellStart"/>
      <w:r w:rsidRPr="00B02FAA">
        <w:rPr>
          <w:lang w:val="en-GB"/>
        </w:rPr>
        <w:t>pretul</w:t>
      </w:r>
      <w:proofErr w:type="spellEnd"/>
      <w:r w:rsidRPr="00B02FAA">
        <w:rPr>
          <w:lang w:val="en-GB"/>
        </w:rPr>
        <w:t xml:space="preserve"> </w:t>
      </w:r>
      <w:proofErr w:type="spellStart"/>
      <w:r w:rsidRPr="00B02FAA">
        <w:rPr>
          <w:lang w:val="en-GB"/>
        </w:rPr>
        <w:t>ofertei</w:t>
      </w:r>
      <w:proofErr w:type="spellEnd"/>
      <w:r w:rsidRPr="00B02FAA">
        <w:rPr>
          <w:lang w:val="en-GB"/>
        </w:rPr>
        <w:t xml:space="preserve"> </w:t>
      </w:r>
      <w:proofErr w:type="spellStart"/>
      <w:r w:rsidRPr="00B02FAA">
        <w:rPr>
          <w:lang w:val="en-GB"/>
        </w:rPr>
        <w:t>aflata</w:t>
      </w:r>
      <w:proofErr w:type="spellEnd"/>
      <w:r w:rsidRPr="00B02FAA">
        <w:rPr>
          <w:lang w:val="en-GB"/>
        </w:rPr>
        <w:t xml:space="preserve"> in </w:t>
      </w:r>
      <w:proofErr w:type="spellStart"/>
      <w:r w:rsidRPr="00B02FAA">
        <w:rPr>
          <w:lang w:val="en-GB"/>
        </w:rPr>
        <w:t>evaluare</w:t>
      </w:r>
      <w:proofErr w:type="spellEnd"/>
    </w:p>
    <w:p w14:paraId="1D6DABB2" w14:textId="77777777" w:rsidR="00B02FAA" w:rsidRPr="00B02FAA" w:rsidRDefault="00B02FAA" w:rsidP="00B02FAA">
      <w:pPr>
        <w:ind w:left="360"/>
        <w:jc w:val="both"/>
        <w:rPr>
          <w:lang w:val="en-GB"/>
        </w:rPr>
      </w:pPr>
    </w:p>
    <w:p w14:paraId="1360836A" w14:textId="77777777" w:rsidR="00B02FAA" w:rsidRPr="00B02FAA" w:rsidRDefault="00B02FAA" w:rsidP="00B02FAA">
      <w:pPr>
        <w:ind w:left="360"/>
        <w:jc w:val="both"/>
        <w:rPr>
          <w:b/>
          <w:bCs/>
          <w:lang w:val="en-GB"/>
        </w:rPr>
      </w:pPr>
      <w:r w:rsidRPr="00B02FAA">
        <w:rPr>
          <w:b/>
          <w:bCs/>
          <w:lang w:val="en-GB"/>
        </w:rPr>
        <w:t xml:space="preserve">Componenta </w:t>
      </w:r>
      <w:proofErr w:type="spellStart"/>
      <w:r w:rsidRPr="00B02FAA">
        <w:rPr>
          <w:b/>
          <w:bCs/>
          <w:lang w:val="en-GB"/>
        </w:rPr>
        <w:t>tehnică</w:t>
      </w:r>
      <w:proofErr w:type="spellEnd"/>
      <w:r w:rsidRPr="00B02FAA">
        <w:rPr>
          <w:b/>
          <w:bCs/>
          <w:lang w:val="en-GB"/>
        </w:rPr>
        <w:t xml:space="preserve"> total – 30 de </w:t>
      </w:r>
      <w:proofErr w:type="spellStart"/>
      <w:r w:rsidRPr="00B02FAA">
        <w:rPr>
          <w:b/>
          <w:bCs/>
          <w:lang w:val="en-GB"/>
        </w:rPr>
        <w:t>puncte</w:t>
      </w:r>
      <w:proofErr w:type="spellEnd"/>
    </w:p>
    <w:p w14:paraId="789E3260" w14:textId="77777777" w:rsidR="00B02FAA" w:rsidRPr="00B02FAA" w:rsidRDefault="00B02FAA" w:rsidP="00B02FAA">
      <w:pPr>
        <w:ind w:left="360"/>
        <w:jc w:val="both"/>
        <w:rPr>
          <w:lang w:val="en-GB"/>
        </w:rPr>
      </w:pPr>
      <w:proofErr w:type="spellStart"/>
      <w:r w:rsidRPr="00B02FAA">
        <w:rPr>
          <w:lang w:val="en-GB"/>
        </w:rPr>
        <w:t>Punctajul</w:t>
      </w:r>
      <w:proofErr w:type="spellEnd"/>
      <w:r w:rsidRPr="00B02FAA">
        <w:rPr>
          <w:lang w:val="en-GB"/>
        </w:rPr>
        <w:t xml:space="preserve"> total </w:t>
      </w:r>
      <w:proofErr w:type="spellStart"/>
      <w:r w:rsidRPr="00B02FAA">
        <w:rPr>
          <w:lang w:val="en-GB"/>
        </w:rPr>
        <w:t>acordat</w:t>
      </w:r>
      <w:proofErr w:type="spellEnd"/>
      <w:r w:rsidRPr="00B02FAA">
        <w:rPr>
          <w:lang w:val="en-GB"/>
        </w:rPr>
        <w:t xml:space="preserve"> </w:t>
      </w:r>
      <w:proofErr w:type="spellStart"/>
      <w:r w:rsidRPr="00B02FAA">
        <w:rPr>
          <w:lang w:val="en-GB"/>
        </w:rPr>
        <w:t>pentru</w:t>
      </w:r>
      <w:proofErr w:type="spellEnd"/>
      <w:r w:rsidRPr="00B02FAA">
        <w:rPr>
          <w:lang w:val="en-GB"/>
        </w:rPr>
        <w:t xml:space="preserve"> </w:t>
      </w:r>
      <w:proofErr w:type="spellStart"/>
      <w:r w:rsidRPr="00B02FAA">
        <w:rPr>
          <w:lang w:val="en-GB"/>
        </w:rPr>
        <w:t>componenta</w:t>
      </w:r>
      <w:proofErr w:type="spellEnd"/>
      <w:r w:rsidRPr="00B02FAA">
        <w:rPr>
          <w:lang w:val="en-GB"/>
        </w:rPr>
        <w:t xml:space="preserve"> </w:t>
      </w:r>
      <w:proofErr w:type="spellStart"/>
      <w:r w:rsidRPr="00B02FAA">
        <w:rPr>
          <w:lang w:val="en-GB"/>
        </w:rPr>
        <w:t>tehnică</w:t>
      </w:r>
      <w:proofErr w:type="spellEnd"/>
      <w:r w:rsidRPr="00B02FAA">
        <w:rPr>
          <w:lang w:val="en-GB"/>
        </w:rPr>
        <w:t xml:space="preserve"> se </w:t>
      </w:r>
      <w:proofErr w:type="spellStart"/>
      <w:r w:rsidRPr="00B02FAA">
        <w:rPr>
          <w:lang w:val="en-GB"/>
        </w:rPr>
        <w:t>calculează</w:t>
      </w:r>
      <w:proofErr w:type="spellEnd"/>
      <w:r w:rsidRPr="00B02FAA">
        <w:rPr>
          <w:lang w:val="en-GB"/>
        </w:rPr>
        <w:t xml:space="preserve"> pe </w:t>
      </w:r>
      <w:proofErr w:type="spellStart"/>
      <w:r w:rsidRPr="00B02FAA">
        <w:rPr>
          <w:lang w:val="en-GB"/>
        </w:rPr>
        <w:t>baza</w:t>
      </w:r>
      <w:proofErr w:type="spellEnd"/>
      <w:r w:rsidRPr="00B02FAA">
        <w:rPr>
          <w:lang w:val="en-GB"/>
        </w:rPr>
        <w:t xml:space="preserve"> </w:t>
      </w:r>
      <w:proofErr w:type="spellStart"/>
      <w:r w:rsidRPr="00B02FAA">
        <w:rPr>
          <w:lang w:val="en-GB"/>
        </w:rPr>
        <w:t>formulei</w:t>
      </w:r>
      <w:proofErr w:type="spellEnd"/>
      <w:r w:rsidRPr="00B02FAA">
        <w:rPr>
          <w:lang w:val="en-GB"/>
        </w:rPr>
        <w:t>:</w:t>
      </w:r>
    </w:p>
    <w:p w14:paraId="67FF87E8" w14:textId="77777777" w:rsidR="00B02FAA" w:rsidRPr="00B02FAA" w:rsidRDefault="00B02FAA" w:rsidP="00B02FAA">
      <w:pPr>
        <w:ind w:left="360"/>
        <w:jc w:val="both"/>
        <w:rPr>
          <w:b/>
          <w:bCs/>
          <w:lang w:val="en-GB"/>
        </w:rPr>
      </w:pPr>
      <w:proofErr w:type="spellStart"/>
      <w:r w:rsidRPr="00B02FAA">
        <w:rPr>
          <w:b/>
          <w:bCs/>
          <w:lang w:val="en-GB"/>
        </w:rPr>
        <w:t>Punctaj</w:t>
      </w:r>
      <w:proofErr w:type="spellEnd"/>
      <w:r w:rsidRPr="00B02FAA">
        <w:rPr>
          <w:b/>
          <w:bCs/>
          <w:lang w:val="en-GB"/>
        </w:rPr>
        <w:t xml:space="preserve"> Total </w:t>
      </w:r>
      <w:proofErr w:type="spellStart"/>
      <w:r w:rsidRPr="00B02FAA">
        <w:rPr>
          <w:b/>
          <w:bCs/>
          <w:lang w:val="en-GB"/>
        </w:rPr>
        <w:t>propunerea</w:t>
      </w:r>
      <w:proofErr w:type="spellEnd"/>
      <w:r w:rsidRPr="00B02FAA">
        <w:rPr>
          <w:b/>
          <w:bCs/>
          <w:lang w:val="en-GB"/>
        </w:rPr>
        <w:t xml:space="preserve"> </w:t>
      </w:r>
      <w:proofErr w:type="spellStart"/>
      <w:r w:rsidRPr="00B02FAA">
        <w:rPr>
          <w:b/>
          <w:bCs/>
          <w:lang w:val="en-GB"/>
        </w:rPr>
        <w:t>tehnică</w:t>
      </w:r>
      <w:proofErr w:type="spellEnd"/>
      <w:r w:rsidRPr="00B02FAA">
        <w:rPr>
          <w:b/>
          <w:bCs/>
          <w:lang w:val="en-GB"/>
        </w:rPr>
        <w:t xml:space="preserve"> </w:t>
      </w:r>
      <w:proofErr w:type="spellStart"/>
      <w:r w:rsidRPr="00B02FAA">
        <w:rPr>
          <w:b/>
          <w:bCs/>
          <w:lang w:val="en-GB"/>
        </w:rPr>
        <w:t>Ofertant</w:t>
      </w:r>
      <w:proofErr w:type="spellEnd"/>
      <w:r w:rsidRPr="00B02FAA">
        <w:rPr>
          <w:b/>
          <w:bCs/>
          <w:lang w:val="en-GB"/>
        </w:rPr>
        <w:t xml:space="preserve"> A = </w:t>
      </w:r>
      <w:proofErr w:type="spellStart"/>
      <w:r w:rsidRPr="00B02FAA">
        <w:rPr>
          <w:b/>
          <w:bCs/>
          <w:lang w:val="en-GB"/>
        </w:rPr>
        <w:t>Punctaj</w:t>
      </w:r>
      <w:proofErr w:type="spellEnd"/>
      <w:r w:rsidRPr="00B02FAA">
        <w:rPr>
          <w:b/>
          <w:bCs/>
          <w:lang w:val="en-GB"/>
        </w:rPr>
        <w:t xml:space="preserve"> „</w:t>
      </w:r>
      <w:proofErr w:type="spellStart"/>
      <w:r w:rsidRPr="00B02FAA">
        <w:rPr>
          <w:b/>
          <w:bCs/>
          <w:lang w:val="en-GB"/>
        </w:rPr>
        <w:t>termenul</w:t>
      </w:r>
      <w:proofErr w:type="spellEnd"/>
      <w:r w:rsidRPr="00B02FAA">
        <w:rPr>
          <w:b/>
          <w:bCs/>
          <w:lang w:val="en-GB"/>
        </w:rPr>
        <w:t xml:space="preserve"> de </w:t>
      </w:r>
      <w:proofErr w:type="spellStart"/>
      <w:r w:rsidRPr="00B02FAA">
        <w:rPr>
          <w:b/>
          <w:bCs/>
          <w:lang w:val="en-GB"/>
        </w:rPr>
        <w:t>instalare</w:t>
      </w:r>
      <w:proofErr w:type="spellEnd"/>
      <w:r w:rsidRPr="00B02FAA">
        <w:rPr>
          <w:b/>
          <w:bCs/>
          <w:lang w:val="en-GB"/>
        </w:rPr>
        <w:t xml:space="preserve"> </w:t>
      </w:r>
      <w:proofErr w:type="spellStart"/>
      <w:r w:rsidRPr="00B02FAA">
        <w:rPr>
          <w:b/>
          <w:bCs/>
          <w:lang w:val="en-GB"/>
        </w:rPr>
        <w:t>si</w:t>
      </w:r>
      <w:proofErr w:type="spellEnd"/>
      <w:r w:rsidRPr="00B02FAA">
        <w:rPr>
          <w:b/>
          <w:bCs/>
          <w:lang w:val="en-GB"/>
        </w:rPr>
        <w:t xml:space="preserve"> </w:t>
      </w:r>
      <w:proofErr w:type="spellStart"/>
      <w:r w:rsidRPr="00B02FAA">
        <w:rPr>
          <w:b/>
          <w:bCs/>
          <w:lang w:val="en-GB"/>
        </w:rPr>
        <w:t>configurare</w:t>
      </w:r>
      <w:proofErr w:type="spellEnd"/>
      <w:r w:rsidRPr="00B02FAA">
        <w:rPr>
          <w:b/>
          <w:bCs/>
          <w:lang w:val="en-GB"/>
        </w:rPr>
        <w:t xml:space="preserve">” </w:t>
      </w:r>
      <w:proofErr w:type="spellStart"/>
      <w:r w:rsidRPr="00B02FAA">
        <w:rPr>
          <w:b/>
          <w:bCs/>
          <w:lang w:val="en-GB"/>
        </w:rPr>
        <w:t>Ofertant</w:t>
      </w:r>
      <w:proofErr w:type="spellEnd"/>
      <w:r w:rsidRPr="00B02FAA">
        <w:rPr>
          <w:b/>
          <w:bCs/>
          <w:lang w:val="en-GB"/>
        </w:rPr>
        <w:t xml:space="preserve"> A + </w:t>
      </w:r>
      <w:proofErr w:type="spellStart"/>
      <w:r w:rsidRPr="00B02FAA">
        <w:rPr>
          <w:b/>
          <w:bCs/>
          <w:lang w:val="en-GB"/>
        </w:rPr>
        <w:t>Punctaj</w:t>
      </w:r>
      <w:proofErr w:type="spellEnd"/>
      <w:r w:rsidRPr="00B02FAA">
        <w:rPr>
          <w:b/>
          <w:bCs/>
          <w:lang w:val="en-GB"/>
        </w:rPr>
        <w:t xml:space="preserve"> „</w:t>
      </w:r>
      <w:proofErr w:type="spellStart"/>
      <w:r w:rsidRPr="00B02FAA">
        <w:rPr>
          <w:b/>
          <w:bCs/>
          <w:lang w:val="en-GB"/>
        </w:rPr>
        <w:t>ambalaj</w:t>
      </w:r>
      <w:proofErr w:type="spellEnd"/>
      <w:r w:rsidRPr="00B02FAA">
        <w:rPr>
          <w:b/>
          <w:bCs/>
          <w:lang w:val="en-GB"/>
        </w:rPr>
        <w:t xml:space="preserve"> din material </w:t>
      </w:r>
      <w:proofErr w:type="spellStart"/>
      <w:r w:rsidRPr="00B02FAA">
        <w:rPr>
          <w:b/>
          <w:bCs/>
          <w:lang w:val="en-GB"/>
        </w:rPr>
        <w:t>reciclat</w:t>
      </w:r>
      <w:proofErr w:type="spellEnd"/>
      <w:r w:rsidRPr="00B02FAA">
        <w:rPr>
          <w:b/>
          <w:bCs/>
          <w:lang w:val="en-GB"/>
        </w:rPr>
        <w:t xml:space="preserve">” </w:t>
      </w:r>
      <w:proofErr w:type="spellStart"/>
      <w:r w:rsidRPr="00B02FAA">
        <w:rPr>
          <w:b/>
          <w:bCs/>
          <w:lang w:val="en-GB"/>
        </w:rPr>
        <w:t>Ofertant</w:t>
      </w:r>
      <w:proofErr w:type="spellEnd"/>
      <w:r w:rsidRPr="00B02FAA">
        <w:rPr>
          <w:b/>
          <w:bCs/>
          <w:lang w:val="en-GB"/>
        </w:rPr>
        <w:t xml:space="preserve"> A </w:t>
      </w:r>
    </w:p>
    <w:p w14:paraId="510DB303" w14:textId="77777777" w:rsidR="00B02FAA" w:rsidRPr="00B02FAA" w:rsidRDefault="00B02FAA" w:rsidP="00B02FAA">
      <w:pPr>
        <w:ind w:left="360"/>
        <w:jc w:val="both"/>
        <w:rPr>
          <w:lang w:val="en-GB"/>
        </w:rPr>
      </w:pPr>
    </w:p>
    <w:p w14:paraId="15994ADE" w14:textId="77777777" w:rsidR="00B02FAA" w:rsidRPr="00B02FAA" w:rsidRDefault="00B02FAA" w:rsidP="00B02FAA">
      <w:pPr>
        <w:ind w:left="360"/>
        <w:jc w:val="both"/>
        <w:rPr>
          <w:lang w:val="en-GB"/>
        </w:rPr>
      </w:pPr>
      <w:r w:rsidRPr="00B02FAA">
        <w:rPr>
          <w:b/>
          <w:bCs/>
          <w:lang w:val="en-GB"/>
        </w:rPr>
        <w:t xml:space="preserve"> 2. </w:t>
      </w:r>
      <w:proofErr w:type="spellStart"/>
      <w:r w:rsidRPr="00B02FAA">
        <w:rPr>
          <w:b/>
          <w:bCs/>
          <w:lang w:val="en-GB"/>
        </w:rPr>
        <w:t>Termenul</w:t>
      </w:r>
      <w:proofErr w:type="spellEnd"/>
      <w:r w:rsidRPr="00B02FAA">
        <w:rPr>
          <w:b/>
          <w:bCs/>
          <w:lang w:val="en-GB"/>
        </w:rPr>
        <w:t xml:space="preserve"> de </w:t>
      </w:r>
      <w:proofErr w:type="spellStart"/>
      <w:r w:rsidRPr="00B02FAA">
        <w:rPr>
          <w:b/>
          <w:bCs/>
          <w:lang w:val="en-GB"/>
        </w:rPr>
        <w:t>instalare</w:t>
      </w:r>
      <w:proofErr w:type="spellEnd"/>
      <w:r w:rsidRPr="00B02FAA">
        <w:rPr>
          <w:b/>
          <w:bCs/>
          <w:lang w:val="en-GB"/>
        </w:rPr>
        <w:t xml:space="preserve"> </w:t>
      </w:r>
      <w:proofErr w:type="spellStart"/>
      <w:r w:rsidRPr="00B02FAA">
        <w:rPr>
          <w:b/>
          <w:bCs/>
          <w:lang w:val="en-GB"/>
        </w:rPr>
        <w:t>si</w:t>
      </w:r>
      <w:proofErr w:type="spellEnd"/>
      <w:r w:rsidRPr="00B02FAA">
        <w:rPr>
          <w:b/>
          <w:bCs/>
          <w:lang w:val="en-GB"/>
        </w:rPr>
        <w:t xml:space="preserve"> </w:t>
      </w:r>
      <w:proofErr w:type="spellStart"/>
      <w:r w:rsidRPr="00B02FAA">
        <w:rPr>
          <w:b/>
          <w:bCs/>
          <w:lang w:val="en-GB"/>
        </w:rPr>
        <w:t>configurare</w:t>
      </w:r>
      <w:proofErr w:type="spellEnd"/>
      <w:r w:rsidRPr="00B02FAA">
        <w:rPr>
          <w:b/>
          <w:bCs/>
          <w:lang w:val="en-GB"/>
        </w:rPr>
        <w:t xml:space="preserve"> </w:t>
      </w:r>
      <w:proofErr w:type="gramStart"/>
      <w:r w:rsidRPr="00B02FAA">
        <w:rPr>
          <w:b/>
          <w:bCs/>
          <w:lang w:val="en-GB"/>
        </w:rPr>
        <w:t>a</w:t>
      </w:r>
      <w:proofErr w:type="gramEnd"/>
      <w:r w:rsidRPr="00B02FAA">
        <w:rPr>
          <w:b/>
          <w:bCs/>
          <w:lang w:val="en-GB"/>
        </w:rPr>
        <w:t xml:space="preserve"> </w:t>
      </w:r>
      <w:proofErr w:type="spellStart"/>
      <w:r w:rsidRPr="00B02FAA">
        <w:rPr>
          <w:b/>
          <w:bCs/>
          <w:lang w:val="en-GB"/>
        </w:rPr>
        <w:t>echipamentelor</w:t>
      </w:r>
      <w:proofErr w:type="spellEnd"/>
      <w:r w:rsidRPr="00B02FAA">
        <w:rPr>
          <w:b/>
          <w:bCs/>
          <w:lang w:val="en-GB"/>
        </w:rPr>
        <w:t xml:space="preserve">: 20 </w:t>
      </w:r>
      <w:proofErr w:type="spellStart"/>
      <w:r w:rsidRPr="00B02FAA">
        <w:rPr>
          <w:b/>
          <w:bCs/>
          <w:lang w:val="en-GB"/>
        </w:rPr>
        <w:t>puncte</w:t>
      </w:r>
      <w:proofErr w:type="spellEnd"/>
    </w:p>
    <w:p w14:paraId="34D9D2C8" w14:textId="77777777" w:rsidR="00B02FAA" w:rsidRPr="00B02FAA" w:rsidRDefault="00B02FAA" w:rsidP="00B02FAA">
      <w:pPr>
        <w:ind w:left="360"/>
        <w:jc w:val="both"/>
        <w:rPr>
          <w:b/>
          <w:bCs/>
          <w:lang w:val="sv-SE"/>
        </w:rPr>
      </w:pPr>
      <w:r w:rsidRPr="00B02FAA">
        <w:rPr>
          <w:b/>
          <w:bCs/>
          <w:lang w:val="sv-SE"/>
        </w:rPr>
        <w:t>Algoritm de calcul:</w:t>
      </w:r>
    </w:p>
    <w:p w14:paraId="51D5E6B7" w14:textId="410FB9FE" w:rsidR="00B02FAA" w:rsidRPr="00B02FAA" w:rsidRDefault="00B02FAA" w:rsidP="00B02FAA">
      <w:pPr>
        <w:ind w:left="360"/>
        <w:jc w:val="both"/>
        <w:rPr>
          <w:lang w:val="sv-SE"/>
        </w:rPr>
      </w:pPr>
      <w:r w:rsidRPr="00B02FAA">
        <w:rPr>
          <w:lang w:val="sv-SE"/>
        </w:rPr>
        <w:t>Punctajul se acordă astfel:</w:t>
      </w:r>
    </w:p>
    <w:tbl>
      <w:tblPr>
        <w:tblW w:w="0" w:type="auto"/>
        <w:tblCellSpacing w:w="15" w:type="dxa"/>
        <w:tblInd w:w="893" w:type="dxa"/>
        <w:tblCellMar>
          <w:left w:w="0" w:type="dxa"/>
          <w:right w:w="0" w:type="dxa"/>
        </w:tblCellMar>
        <w:tblLook w:val="04A0" w:firstRow="1" w:lastRow="0" w:firstColumn="1" w:lastColumn="0" w:noHBand="0" w:noVBand="1"/>
      </w:tblPr>
      <w:tblGrid>
        <w:gridCol w:w="3635"/>
        <w:gridCol w:w="2552"/>
      </w:tblGrid>
      <w:tr w:rsidR="00B02FAA" w:rsidRPr="00B02FAA" w14:paraId="71D4C7CC" w14:textId="77777777" w:rsidTr="00B02FAA">
        <w:trPr>
          <w:tblHeader/>
          <w:tblCellSpacing w:w="15" w:type="dxa"/>
        </w:trPr>
        <w:tc>
          <w:tcPr>
            <w:tcW w:w="3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00CA5B" w14:textId="77777777" w:rsidR="00B02FAA" w:rsidRPr="00B02FAA" w:rsidRDefault="00B02FAA" w:rsidP="00B02FAA">
            <w:pPr>
              <w:ind w:left="360"/>
              <w:jc w:val="both"/>
              <w:rPr>
                <w:lang w:val="sv-SE"/>
              </w:rPr>
            </w:pPr>
            <w:r w:rsidRPr="00B02FAA">
              <w:rPr>
                <w:b/>
                <w:bCs/>
                <w:lang w:val="sv-SE"/>
              </w:rPr>
              <w:lastRenderedPageBreak/>
              <w:t>Termen Ofertat</w:t>
            </w:r>
          </w:p>
        </w:tc>
        <w:tc>
          <w:tcPr>
            <w:tcW w:w="250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5FD0A9" w14:textId="77777777" w:rsidR="00B02FAA" w:rsidRPr="00B02FAA" w:rsidRDefault="00B02FAA" w:rsidP="00B02FAA">
            <w:pPr>
              <w:ind w:left="360"/>
              <w:jc w:val="both"/>
              <w:rPr>
                <w:lang w:val="sv-SE"/>
              </w:rPr>
            </w:pPr>
            <w:r w:rsidRPr="00B02FAA">
              <w:rPr>
                <w:b/>
                <w:bCs/>
                <w:lang w:val="sv-SE"/>
              </w:rPr>
              <w:t xml:space="preserve">Punctaj Acordat </w:t>
            </w:r>
          </w:p>
        </w:tc>
      </w:tr>
      <w:tr w:rsidR="00B02FAA" w:rsidRPr="00B02FAA" w14:paraId="5CAADA3B" w14:textId="77777777" w:rsidTr="00B02FAA">
        <w:trPr>
          <w:tblCellSpacing w:w="15" w:type="dxa"/>
        </w:trPr>
        <w:tc>
          <w:tcPr>
            <w:tcW w:w="3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01C63D" w14:textId="77777777" w:rsidR="00B02FAA" w:rsidRPr="00B02FAA" w:rsidRDefault="00B02FAA" w:rsidP="00B02FAA">
            <w:pPr>
              <w:ind w:left="360"/>
              <w:jc w:val="both"/>
              <w:rPr>
                <w:lang w:val="sv-SE"/>
              </w:rPr>
            </w:pPr>
            <w:r w:rsidRPr="00B02FAA">
              <w:rPr>
                <w:lang w:val="sv-SE"/>
              </w:rPr>
              <w:t>maxim 5 zile lucrătoare</w:t>
            </w:r>
          </w:p>
        </w:tc>
        <w:tc>
          <w:tcPr>
            <w:tcW w:w="250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1EBFA4" w14:textId="77777777" w:rsidR="00B02FAA" w:rsidRPr="00B02FAA" w:rsidRDefault="00B02FAA" w:rsidP="00B02FAA">
            <w:pPr>
              <w:ind w:left="360"/>
              <w:jc w:val="both"/>
              <w:rPr>
                <w:lang w:val="sv-SE"/>
              </w:rPr>
            </w:pPr>
            <w:r w:rsidRPr="00B02FAA">
              <w:rPr>
                <w:lang w:val="sv-SE"/>
              </w:rPr>
              <w:t>20 puncte</w:t>
            </w:r>
          </w:p>
        </w:tc>
      </w:tr>
      <w:tr w:rsidR="00B02FAA" w:rsidRPr="00B02FAA" w14:paraId="1494F041" w14:textId="77777777" w:rsidTr="00B02FAA">
        <w:trPr>
          <w:tblCellSpacing w:w="15" w:type="dxa"/>
        </w:trPr>
        <w:tc>
          <w:tcPr>
            <w:tcW w:w="3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82F99A" w14:textId="77777777" w:rsidR="00B02FAA" w:rsidRPr="00B02FAA" w:rsidRDefault="00B02FAA" w:rsidP="00B02FAA">
            <w:pPr>
              <w:ind w:left="360"/>
              <w:jc w:val="both"/>
              <w:rPr>
                <w:lang w:val="sv-SE"/>
              </w:rPr>
            </w:pPr>
            <w:r w:rsidRPr="00B02FAA">
              <w:rPr>
                <w:lang w:val="sv-SE"/>
              </w:rPr>
              <w:t>între 6-9 zile lucrătoare</w:t>
            </w:r>
          </w:p>
        </w:tc>
        <w:tc>
          <w:tcPr>
            <w:tcW w:w="250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AE5F90" w14:textId="77777777" w:rsidR="00B02FAA" w:rsidRPr="00B02FAA" w:rsidRDefault="00B02FAA" w:rsidP="00B02FAA">
            <w:pPr>
              <w:ind w:left="360"/>
              <w:jc w:val="both"/>
              <w:rPr>
                <w:lang w:val="sv-SE"/>
              </w:rPr>
            </w:pPr>
            <w:r w:rsidRPr="00B02FAA">
              <w:rPr>
                <w:lang w:val="sv-SE"/>
              </w:rPr>
              <w:t>10 puncte</w:t>
            </w:r>
          </w:p>
        </w:tc>
      </w:tr>
      <w:tr w:rsidR="00B02FAA" w:rsidRPr="00B02FAA" w14:paraId="090DA6EF" w14:textId="77777777" w:rsidTr="00B02FAA">
        <w:trPr>
          <w:tblCellSpacing w:w="15" w:type="dxa"/>
        </w:trPr>
        <w:tc>
          <w:tcPr>
            <w:tcW w:w="35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D1B865" w14:textId="77777777" w:rsidR="00B02FAA" w:rsidRPr="00B02FAA" w:rsidRDefault="00B02FAA" w:rsidP="00B02FAA">
            <w:pPr>
              <w:ind w:left="360"/>
              <w:jc w:val="both"/>
              <w:rPr>
                <w:lang w:val="sv-SE"/>
              </w:rPr>
            </w:pPr>
            <w:r w:rsidRPr="00B02FAA">
              <w:rPr>
                <w:lang w:val="sv-SE"/>
              </w:rPr>
              <w:t>10 zile lucrătoare</w:t>
            </w:r>
          </w:p>
        </w:tc>
        <w:tc>
          <w:tcPr>
            <w:tcW w:w="250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9BB8CE" w14:textId="77777777" w:rsidR="00B02FAA" w:rsidRPr="00B02FAA" w:rsidRDefault="00B02FAA" w:rsidP="00B02FAA">
            <w:pPr>
              <w:ind w:left="360"/>
              <w:jc w:val="both"/>
              <w:rPr>
                <w:lang w:val="sv-SE"/>
              </w:rPr>
            </w:pPr>
            <w:r w:rsidRPr="00B02FAA">
              <w:rPr>
                <w:lang w:val="sv-SE"/>
              </w:rPr>
              <w:t xml:space="preserve">0 puncte </w:t>
            </w:r>
          </w:p>
        </w:tc>
      </w:tr>
    </w:tbl>
    <w:p w14:paraId="370EB73C" w14:textId="77777777" w:rsidR="00B02FAA" w:rsidRPr="00B02FAA" w:rsidRDefault="00B02FAA" w:rsidP="00B02FAA">
      <w:pPr>
        <w:jc w:val="both"/>
        <w:rPr>
          <w:lang w:val="sv-SE"/>
        </w:rPr>
      </w:pPr>
    </w:p>
    <w:p w14:paraId="4A98435A" w14:textId="77777777" w:rsidR="00B02FAA" w:rsidRPr="00B02FAA" w:rsidRDefault="00B02FAA" w:rsidP="00B02FAA">
      <w:pPr>
        <w:ind w:left="360"/>
        <w:jc w:val="both"/>
        <w:rPr>
          <w:lang w:val="sv-SE"/>
        </w:rPr>
      </w:pPr>
      <w:r w:rsidRPr="00B02FAA">
        <w:rPr>
          <w:lang w:val="sv-SE"/>
        </w:rPr>
        <w:t xml:space="preserve">      </w:t>
      </w:r>
      <w:r w:rsidRPr="00B02FAA">
        <w:rPr>
          <w:b/>
          <w:bCs/>
          <w:lang w:val="sv-SE"/>
        </w:rPr>
        <w:t>3.</w:t>
      </w:r>
      <w:r w:rsidRPr="00B02FAA">
        <w:rPr>
          <w:lang w:val="sv-SE"/>
        </w:rPr>
        <w:t xml:space="preserve">  </w:t>
      </w:r>
      <w:r w:rsidRPr="00B02FAA">
        <w:rPr>
          <w:b/>
          <w:bCs/>
          <w:lang w:val="sv-SE"/>
        </w:rPr>
        <w:t>Ambalaj din material reciclat pentru produsele livrate: 10 puncte</w:t>
      </w:r>
    </w:p>
    <w:p w14:paraId="4E5CA345" w14:textId="77777777" w:rsidR="00B02FAA" w:rsidRPr="00B02FAA" w:rsidRDefault="00B02FAA" w:rsidP="00B02FAA">
      <w:pPr>
        <w:ind w:left="360"/>
        <w:jc w:val="both"/>
        <w:rPr>
          <w:b/>
          <w:bCs/>
          <w:lang w:val="sv-SE"/>
        </w:rPr>
      </w:pPr>
      <w:r w:rsidRPr="00B02FAA">
        <w:rPr>
          <w:b/>
          <w:bCs/>
          <w:lang w:val="sv-SE"/>
        </w:rPr>
        <w:t xml:space="preserve">Algoritm de calcul: </w:t>
      </w:r>
    </w:p>
    <w:p w14:paraId="52F06428" w14:textId="77777777" w:rsidR="00B02FAA" w:rsidRPr="00B02FAA" w:rsidRDefault="00B02FAA" w:rsidP="00B02FAA">
      <w:pPr>
        <w:ind w:left="360"/>
        <w:jc w:val="both"/>
        <w:rPr>
          <w:lang w:val="sv-SE"/>
        </w:rPr>
      </w:pPr>
      <w:r w:rsidRPr="00B02FAA">
        <w:rPr>
          <w:lang w:val="sv-SE"/>
        </w:rPr>
        <w:t xml:space="preserve">Punctajul se acordă în funcție de procentul de material reciclat din totalul ambalajului din cadrul ofertelor admisibile astfel: </w:t>
      </w:r>
    </w:p>
    <w:p w14:paraId="6B3F476B" w14:textId="77777777" w:rsidR="00B02FAA" w:rsidRPr="00B02FAA" w:rsidRDefault="00B02FAA" w:rsidP="00B02FAA">
      <w:pPr>
        <w:ind w:left="360"/>
        <w:jc w:val="both"/>
        <w:rPr>
          <w:lang w:val="sv-SE"/>
        </w:rPr>
      </w:pPr>
      <w:r w:rsidRPr="00B02FAA">
        <w:rPr>
          <w:lang w:val="sv-SE"/>
        </w:rPr>
        <w:t>pentru cel mai mare procent de material reciclat din totalul ambalajului din cadrul ofertelor admisibile se acordă 10 puncte</w:t>
      </w:r>
    </w:p>
    <w:p w14:paraId="75A3BB7E" w14:textId="77777777" w:rsidR="00B02FAA" w:rsidRPr="00B02FAA" w:rsidRDefault="00B02FAA" w:rsidP="00B02FAA">
      <w:pPr>
        <w:ind w:left="360"/>
        <w:jc w:val="both"/>
        <w:rPr>
          <w:lang w:val="sv-SE"/>
        </w:rPr>
      </w:pPr>
      <w:r w:rsidRPr="00B02FAA">
        <w:rPr>
          <w:lang w:val="sv-SE"/>
        </w:rPr>
        <w:t xml:space="preserve">pentru alte procente de material reciclat din totalul ambalajului punctajul se calculează potrivit formulei de mai jos. </w:t>
      </w:r>
    </w:p>
    <w:p w14:paraId="255CD912" w14:textId="77777777" w:rsidR="00B02FAA" w:rsidRPr="00B02FAA" w:rsidRDefault="00B02FAA" w:rsidP="00B02FAA">
      <w:pPr>
        <w:ind w:left="360"/>
        <w:jc w:val="both"/>
        <w:rPr>
          <w:lang w:val="sv-SE"/>
        </w:rPr>
      </w:pPr>
      <w:r w:rsidRPr="00B02FAA">
        <w:rPr>
          <w:lang w:val="sv-SE"/>
        </w:rPr>
        <w:t xml:space="preserve">Punctajul se acorda astfel: </w:t>
      </w:r>
    </w:p>
    <w:p w14:paraId="76004A99" w14:textId="77777777" w:rsidR="00B02FAA" w:rsidRPr="00B02FAA" w:rsidRDefault="00B02FAA" w:rsidP="00B02FAA">
      <w:pPr>
        <w:ind w:left="360"/>
        <w:jc w:val="both"/>
        <w:rPr>
          <w:lang w:val="sv-SE"/>
        </w:rPr>
      </w:pPr>
      <w:r w:rsidRPr="00B02FAA">
        <w:rPr>
          <w:lang w:val="sv-SE"/>
        </w:rPr>
        <w:t>Pamb(n)= (AMrec(n)/ AMrec maxim) x 10 puncte</w:t>
      </w:r>
    </w:p>
    <w:p w14:paraId="043ABF3B" w14:textId="77777777" w:rsidR="00B02FAA" w:rsidRPr="00B02FAA" w:rsidRDefault="00B02FAA" w:rsidP="00B02FAA">
      <w:pPr>
        <w:ind w:left="360"/>
        <w:jc w:val="both"/>
        <w:rPr>
          <w:lang w:val="en-GB"/>
        </w:rPr>
      </w:pPr>
      <w:proofErr w:type="spellStart"/>
      <w:r w:rsidRPr="00B02FAA">
        <w:rPr>
          <w:lang w:val="en-GB"/>
        </w:rPr>
        <w:t>Pamb</w:t>
      </w:r>
      <w:proofErr w:type="spellEnd"/>
      <w:r w:rsidRPr="00B02FAA">
        <w:rPr>
          <w:lang w:val="en-GB"/>
        </w:rPr>
        <w:t xml:space="preserve">(n) – </w:t>
      </w:r>
      <w:proofErr w:type="spellStart"/>
      <w:r w:rsidRPr="00B02FAA">
        <w:rPr>
          <w:lang w:val="en-GB"/>
        </w:rPr>
        <w:t>Punctajul</w:t>
      </w:r>
      <w:proofErr w:type="spellEnd"/>
      <w:r w:rsidRPr="00B02FAA">
        <w:rPr>
          <w:lang w:val="en-GB"/>
        </w:rPr>
        <w:t xml:space="preserve"> </w:t>
      </w:r>
      <w:proofErr w:type="spellStart"/>
      <w:r w:rsidRPr="00B02FAA">
        <w:rPr>
          <w:lang w:val="en-GB"/>
        </w:rPr>
        <w:t>obtinut</w:t>
      </w:r>
      <w:proofErr w:type="spellEnd"/>
      <w:r w:rsidRPr="00B02FAA">
        <w:rPr>
          <w:lang w:val="en-GB"/>
        </w:rPr>
        <w:t xml:space="preserve"> de </w:t>
      </w:r>
      <w:proofErr w:type="spellStart"/>
      <w:r w:rsidRPr="00B02FAA">
        <w:rPr>
          <w:lang w:val="en-GB"/>
        </w:rPr>
        <w:t>către</w:t>
      </w:r>
      <w:proofErr w:type="spellEnd"/>
      <w:r w:rsidRPr="00B02FAA">
        <w:rPr>
          <w:lang w:val="en-GB"/>
        </w:rPr>
        <w:t xml:space="preserve"> </w:t>
      </w:r>
      <w:proofErr w:type="spellStart"/>
      <w:r w:rsidRPr="00B02FAA">
        <w:rPr>
          <w:lang w:val="en-GB"/>
        </w:rPr>
        <w:t>oferta</w:t>
      </w:r>
      <w:proofErr w:type="spellEnd"/>
      <w:r w:rsidRPr="00B02FAA">
        <w:rPr>
          <w:lang w:val="en-GB"/>
        </w:rPr>
        <w:t xml:space="preserve"> </w:t>
      </w:r>
      <w:proofErr w:type="spellStart"/>
      <w:r w:rsidRPr="00B02FAA">
        <w:rPr>
          <w:lang w:val="en-GB"/>
        </w:rPr>
        <w:t>admisibilă</w:t>
      </w:r>
      <w:proofErr w:type="spellEnd"/>
      <w:r w:rsidRPr="00B02FAA">
        <w:rPr>
          <w:lang w:val="en-GB"/>
        </w:rPr>
        <w:t xml:space="preserve"> </w:t>
      </w:r>
      <w:proofErr w:type="spellStart"/>
      <w:r w:rsidRPr="00B02FAA">
        <w:rPr>
          <w:lang w:val="en-GB"/>
        </w:rPr>
        <w:t>aflată</w:t>
      </w:r>
      <w:proofErr w:type="spellEnd"/>
      <w:r w:rsidRPr="00B02FAA">
        <w:rPr>
          <w:lang w:val="en-GB"/>
        </w:rPr>
        <w:t xml:space="preserve"> sub </w:t>
      </w:r>
      <w:proofErr w:type="spellStart"/>
      <w:r w:rsidRPr="00B02FAA">
        <w:rPr>
          <w:lang w:val="en-GB"/>
        </w:rPr>
        <w:t>evaluare</w:t>
      </w:r>
      <w:proofErr w:type="spellEnd"/>
    </w:p>
    <w:p w14:paraId="5CC6E06C" w14:textId="77777777" w:rsidR="00B02FAA" w:rsidRPr="00B02FAA" w:rsidRDefault="00B02FAA" w:rsidP="00B02FAA">
      <w:pPr>
        <w:ind w:left="360"/>
        <w:jc w:val="both"/>
        <w:rPr>
          <w:lang w:val="en-GB"/>
        </w:rPr>
      </w:pPr>
      <w:proofErr w:type="spellStart"/>
      <w:r w:rsidRPr="00B02FAA">
        <w:rPr>
          <w:lang w:val="en-GB"/>
        </w:rPr>
        <w:t>AMrec</w:t>
      </w:r>
      <w:proofErr w:type="spellEnd"/>
      <w:r w:rsidRPr="00B02FAA">
        <w:rPr>
          <w:lang w:val="en-GB"/>
        </w:rPr>
        <w:t xml:space="preserve">(n) = </w:t>
      </w:r>
      <w:proofErr w:type="spellStart"/>
      <w:r w:rsidRPr="00B02FAA">
        <w:rPr>
          <w:lang w:val="en-GB"/>
        </w:rPr>
        <w:t>Procentul</w:t>
      </w:r>
      <w:proofErr w:type="spellEnd"/>
      <w:r w:rsidRPr="00B02FAA">
        <w:rPr>
          <w:lang w:val="en-GB"/>
        </w:rPr>
        <w:t xml:space="preserve"> de material </w:t>
      </w:r>
      <w:proofErr w:type="spellStart"/>
      <w:r w:rsidRPr="00B02FAA">
        <w:rPr>
          <w:lang w:val="en-GB"/>
        </w:rPr>
        <w:t>reciclat</w:t>
      </w:r>
      <w:proofErr w:type="spellEnd"/>
      <w:r w:rsidRPr="00B02FAA">
        <w:rPr>
          <w:lang w:val="en-GB"/>
        </w:rPr>
        <w:t xml:space="preserve"> al </w:t>
      </w:r>
      <w:proofErr w:type="spellStart"/>
      <w:r w:rsidRPr="00B02FAA">
        <w:rPr>
          <w:lang w:val="en-GB"/>
        </w:rPr>
        <w:t>ofertei</w:t>
      </w:r>
      <w:proofErr w:type="spellEnd"/>
      <w:r w:rsidRPr="00B02FAA">
        <w:rPr>
          <w:lang w:val="en-GB"/>
        </w:rPr>
        <w:t xml:space="preserve"> </w:t>
      </w:r>
      <w:proofErr w:type="spellStart"/>
      <w:r w:rsidRPr="00B02FAA">
        <w:rPr>
          <w:lang w:val="en-GB"/>
        </w:rPr>
        <w:t>admisibile</w:t>
      </w:r>
      <w:proofErr w:type="spellEnd"/>
      <w:r w:rsidRPr="00B02FAA">
        <w:rPr>
          <w:lang w:val="en-GB"/>
        </w:rPr>
        <w:t xml:space="preserve"> </w:t>
      </w:r>
      <w:proofErr w:type="spellStart"/>
      <w:r w:rsidRPr="00B02FAA">
        <w:rPr>
          <w:lang w:val="en-GB"/>
        </w:rPr>
        <w:t>aflata</w:t>
      </w:r>
      <w:proofErr w:type="spellEnd"/>
      <w:r w:rsidRPr="00B02FAA">
        <w:rPr>
          <w:lang w:val="en-GB"/>
        </w:rPr>
        <w:t xml:space="preserve"> sub </w:t>
      </w:r>
      <w:proofErr w:type="spellStart"/>
      <w:r w:rsidRPr="00B02FAA">
        <w:rPr>
          <w:lang w:val="en-GB"/>
        </w:rPr>
        <w:t>evaluare</w:t>
      </w:r>
      <w:proofErr w:type="spellEnd"/>
      <w:r w:rsidRPr="00B02FAA">
        <w:rPr>
          <w:lang w:val="en-GB"/>
        </w:rPr>
        <w:t xml:space="preserve"> </w:t>
      </w:r>
    </w:p>
    <w:p w14:paraId="549C6C98" w14:textId="77777777" w:rsidR="00B02FAA" w:rsidRPr="00B02FAA" w:rsidRDefault="00B02FAA" w:rsidP="00B02FAA">
      <w:pPr>
        <w:ind w:left="360"/>
        <w:jc w:val="both"/>
        <w:rPr>
          <w:lang w:val="en-GB"/>
        </w:rPr>
      </w:pPr>
      <w:proofErr w:type="spellStart"/>
      <w:r w:rsidRPr="00B02FAA">
        <w:rPr>
          <w:lang w:val="en-GB"/>
        </w:rPr>
        <w:t>AMrec</w:t>
      </w:r>
      <w:proofErr w:type="spellEnd"/>
      <w:r w:rsidRPr="00B02FAA">
        <w:rPr>
          <w:lang w:val="en-GB"/>
        </w:rPr>
        <w:t xml:space="preserve"> maxim = Cel </w:t>
      </w:r>
      <w:proofErr w:type="spellStart"/>
      <w:r w:rsidRPr="00B02FAA">
        <w:rPr>
          <w:lang w:val="en-GB"/>
        </w:rPr>
        <w:t>mai</w:t>
      </w:r>
      <w:proofErr w:type="spellEnd"/>
      <w:r w:rsidRPr="00B02FAA">
        <w:rPr>
          <w:lang w:val="en-GB"/>
        </w:rPr>
        <w:t xml:space="preserve"> mare </w:t>
      </w:r>
      <w:proofErr w:type="spellStart"/>
      <w:r w:rsidRPr="00B02FAA">
        <w:rPr>
          <w:lang w:val="en-GB"/>
        </w:rPr>
        <w:t>procent</w:t>
      </w:r>
      <w:proofErr w:type="spellEnd"/>
      <w:r w:rsidRPr="00B02FAA">
        <w:rPr>
          <w:lang w:val="en-GB"/>
        </w:rPr>
        <w:t xml:space="preserve"> de material </w:t>
      </w:r>
      <w:proofErr w:type="spellStart"/>
      <w:r w:rsidRPr="00B02FAA">
        <w:rPr>
          <w:lang w:val="en-GB"/>
        </w:rPr>
        <w:t>reciclat</w:t>
      </w:r>
      <w:proofErr w:type="spellEnd"/>
      <w:r w:rsidRPr="00B02FAA">
        <w:rPr>
          <w:lang w:val="en-GB"/>
        </w:rPr>
        <w:t xml:space="preserve"> din </w:t>
      </w:r>
      <w:proofErr w:type="spellStart"/>
      <w:r w:rsidRPr="00B02FAA">
        <w:rPr>
          <w:lang w:val="en-GB"/>
        </w:rPr>
        <w:t>cadrul</w:t>
      </w:r>
      <w:proofErr w:type="spellEnd"/>
      <w:r w:rsidRPr="00B02FAA">
        <w:rPr>
          <w:lang w:val="en-GB"/>
        </w:rPr>
        <w:t xml:space="preserve"> </w:t>
      </w:r>
      <w:proofErr w:type="spellStart"/>
      <w:r w:rsidRPr="00B02FAA">
        <w:rPr>
          <w:lang w:val="en-GB"/>
        </w:rPr>
        <w:t>ofertelor</w:t>
      </w:r>
      <w:proofErr w:type="spellEnd"/>
      <w:r w:rsidRPr="00B02FAA">
        <w:rPr>
          <w:lang w:val="en-GB"/>
        </w:rPr>
        <w:t xml:space="preserve"> </w:t>
      </w:r>
      <w:proofErr w:type="spellStart"/>
      <w:r w:rsidRPr="00B02FAA">
        <w:rPr>
          <w:lang w:val="en-GB"/>
        </w:rPr>
        <w:t>admisibile</w:t>
      </w:r>
      <w:proofErr w:type="spellEnd"/>
      <w:r w:rsidRPr="00B02FAA">
        <w:rPr>
          <w:lang w:val="en-GB"/>
        </w:rPr>
        <w:t>.</w:t>
      </w:r>
    </w:p>
    <w:p w14:paraId="1552753B" w14:textId="5980E64B" w:rsidR="00B02FAA" w:rsidRPr="00B02FAA" w:rsidRDefault="00B02FAA" w:rsidP="00B02FAA">
      <w:pPr>
        <w:ind w:left="360"/>
        <w:jc w:val="both"/>
        <w:rPr>
          <w:b/>
          <w:bCs/>
          <w:lang w:val="sv-SE"/>
        </w:rPr>
      </w:pPr>
      <w:r w:rsidRPr="00B02FAA">
        <w:rPr>
          <w:b/>
          <w:bCs/>
          <w:lang w:val="sv-SE"/>
        </w:rPr>
        <w:t>AMrec se obține folosind formula: Suma procentelor / nr. ambalajelor.</w:t>
      </w:r>
    </w:p>
    <w:p w14:paraId="17680684" w14:textId="77777777" w:rsidR="00B02FAA" w:rsidRPr="00B02FAA" w:rsidRDefault="00B02FAA" w:rsidP="00B02FAA">
      <w:pPr>
        <w:ind w:left="360"/>
        <w:jc w:val="both"/>
        <w:rPr>
          <w:lang w:val="sv-SE"/>
        </w:rPr>
      </w:pPr>
      <w:r w:rsidRPr="00B02FAA">
        <w:rPr>
          <w:lang w:val="sv-SE"/>
        </w:rPr>
        <w:t xml:space="preserve">Document justificativ: Pentru a obține punctajul corespunzător, ofertanții trebuie sa prezinte in cadrul ofertei documente provenite de la producător care confirmă procentul de material reciclat folosit la ambalaj . </w:t>
      </w:r>
    </w:p>
    <w:p w14:paraId="0CCEC4A2" w14:textId="77777777" w:rsidR="00B02FAA" w:rsidRPr="00B02FAA" w:rsidRDefault="00B02FAA" w:rsidP="00B02FAA">
      <w:pPr>
        <w:ind w:left="360"/>
        <w:jc w:val="both"/>
        <w:rPr>
          <w:lang w:val="sv-SE"/>
        </w:rPr>
      </w:pPr>
    </w:p>
    <w:p w14:paraId="6417F08D" w14:textId="3988BA06" w:rsidR="00B02FAA" w:rsidRPr="00B02FAA" w:rsidRDefault="00B02FAA" w:rsidP="00B02FAA">
      <w:pPr>
        <w:ind w:left="360"/>
        <w:jc w:val="both"/>
        <w:rPr>
          <w:lang w:val="en-GB"/>
        </w:rPr>
      </w:pPr>
      <w:proofErr w:type="spellStart"/>
      <w:r w:rsidRPr="00B02FAA">
        <w:rPr>
          <w:lang w:val="en-GB"/>
        </w:rPr>
        <w:lastRenderedPageBreak/>
        <w:t>Criteriul</w:t>
      </w:r>
      <w:proofErr w:type="spellEnd"/>
      <w:r w:rsidRPr="00B02FAA">
        <w:rPr>
          <w:lang w:val="en-GB"/>
        </w:rPr>
        <w:t xml:space="preserve"> </w:t>
      </w:r>
      <w:proofErr w:type="spellStart"/>
      <w:r w:rsidRPr="00B02FAA">
        <w:rPr>
          <w:lang w:val="en-GB"/>
        </w:rPr>
        <w:t>vizează</w:t>
      </w:r>
      <w:proofErr w:type="spellEnd"/>
      <w:r w:rsidRPr="00B02FAA">
        <w:rPr>
          <w:lang w:val="en-GB"/>
        </w:rPr>
        <w:t xml:space="preserve"> </w:t>
      </w:r>
      <w:proofErr w:type="spellStart"/>
      <w:r w:rsidRPr="00B02FAA">
        <w:rPr>
          <w:lang w:val="en-GB"/>
        </w:rPr>
        <w:t>numai</w:t>
      </w:r>
      <w:proofErr w:type="spellEnd"/>
      <w:r w:rsidRPr="00B02FAA">
        <w:rPr>
          <w:lang w:val="en-GB"/>
        </w:rPr>
        <w:t xml:space="preserve"> </w:t>
      </w:r>
      <w:proofErr w:type="spellStart"/>
      <w:r w:rsidRPr="00B02FAA">
        <w:rPr>
          <w:lang w:val="en-GB"/>
        </w:rPr>
        <w:t>ambalajele</w:t>
      </w:r>
      <w:proofErr w:type="spellEnd"/>
      <w:r w:rsidRPr="00B02FAA">
        <w:rPr>
          <w:lang w:val="en-GB"/>
        </w:rPr>
        <w:t xml:space="preserve"> </w:t>
      </w:r>
      <w:proofErr w:type="spellStart"/>
      <w:r w:rsidRPr="00B02FAA">
        <w:rPr>
          <w:lang w:val="en-GB"/>
        </w:rPr>
        <w:t>primare</w:t>
      </w:r>
      <w:proofErr w:type="spellEnd"/>
      <w:r w:rsidRPr="00B02FAA">
        <w:rPr>
          <w:lang w:val="en-GB"/>
        </w:rPr>
        <w:t xml:space="preserve">, </w:t>
      </w:r>
      <w:proofErr w:type="spellStart"/>
      <w:r w:rsidRPr="00B02FAA">
        <w:rPr>
          <w:lang w:val="en-GB"/>
        </w:rPr>
        <w:t>astfel</w:t>
      </w:r>
      <w:proofErr w:type="spellEnd"/>
      <w:r w:rsidRPr="00B02FAA">
        <w:rPr>
          <w:lang w:val="en-GB"/>
        </w:rPr>
        <w:t xml:space="preserve"> cum sunt definite </w:t>
      </w:r>
      <w:proofErr w:type="spellStart"/>
      <w:r w:rsidRPr="00B02FAA">
        <w:rPr>
          <w:lang w:val="en-GB"/>
        </w:rPr>
        <w:t>în</w:t>
      </w:r>
      <w:proofErr w:type="spellEnd"/>
      <w:r w:rsidRPr="00B02FAA">
        <w:rPr>
          <w:lang w:val="en-GB"/>
        </w:rPr>
        <w:t xml:space="preserve"> </w:t>
      </w:r>
      <w:proofErr w:type="spellStart"/>
      <w:r w:rsidRPr="00B02FAA">
        <w:rPr>
          <w:lang w:val="en-GB"/>
        </w:rPr>
        <w:t>Directiva</w:t>
      </w:r>
      <w:proofErr w:type="spellEnd"/>
      <w:r w:rsidRPr="00B02FAA">
        <w:rPr>
          <w:lang w:val="en-GB"/>
        </w:rPr>
        <w:t xml:space="preserve"> 94/62/CE, </w:t>
      </w:r>
      <w:proofErr w:type="spellStart"/>
      <w:r w:rsidRPr="00B02FAA">
        <w:rPr>
          <w:lang w:val="en-GB"/>
        </w:rPr>
        <w:t>modificată</w:t>
      </w:r>
      <w:proofErr w:type="spellEnd"/>
      <w:r w:rsidRPr="00B02FAA">
        <w:rPr>
          <w:lang w:val="en-GB"/>
        </w:rPr>
        <w:t xml:space="preserve"> </w:t>
      </w:r>
      <w:proofErr w:type="spellStart"/>
      <w:r w:rsidRPr="00B02FAA">
        <w:rPr>
          <w:lang w:val="en-GB"/>
        </w:rPr>
        <w:t>prin</w:t>
      </w:r>
      <w:proofErr w:type="spellEnd"/>
      <w:r w:rsidRPr="00B02FAA">
        <w:rPr>
          <w:lang w:val="en-GB"/>
        </w:rPr>
        <w:t xml:space="preserve"> </w:t>
      </w:r>
      <w:proofErr w:type="spellStart"/>
      <w:r w:rsidRPr="00B02FAA">
        <w:rPr>
          <w:lang w:val="en-GB"/>
        </w:rPr>
        <w:t>Directiva</w:t>
      </w:r>
      <w:proofErr w:type="spellEnd"/>
      <w:r w:rsidRPr="00B02FAA">
        <w:rPr>
          <w:lang w:val="en-GB"/>
        </w:rPr>
        <w:t xml:space="preserve"> 2004/12/CE </w:t>
      </w:r>
    </w:p>
    <w:p w14:paraId="56094672" w14:textId="4D553938" w:rsidR="00B02FAA" w:rsidRPr="00B02FAA" w:rsidRDefault="00B02FAA" w:rsidP="00B02FAA">
      <w:pPr>
        <w:ind w:left="360"/>
        <w:jc w:val="both"/>
        <w:rPr>
          <w:lang w:val="en-GB"/>
        </w:rPr>
      </w:pPr>
      <w:proofErr w:type="spellStart"/>
      <w:r w:rsidRPr="00B02FAA">
        <w:rPr>
          <w:lang w:val="en-GB"/>
        </w:rPr>
        <w:t>Produsele</w:t>
      </w:r>
      <w:proofErr w:type="spellEnd"/>
      <w:r w:rsidRPr="00B02FAA">
        <w:rPr>
          <w:lang w:val="en-GB"/>
        </w:rPr>
        <w:t xml:space="preserve"> care </w:t>
      </w:r>
      <w:proofErr w:type="spellStart"/>
      <w:r w:rsidRPr="00B02FAA">
        <w:rPr>
          <w:lang w:val="en-GB"/>
        </w:rPr>
        <w:t>dețin</w:t>
      </w:r>
      <w:proofErr w:type="spellEnd"/>
      <w:r w:rsidRPr="00B02FAA">
        <w:rPr>
          <w:lang w:val="en-GB"/>
        </w:rPr>
        <w:t xml:space="preserve"> o </w:t>
      </w:r>
      <w:proofErr w:type="spellStart"/>
      <w:r w:rsidRPr="00B02FAA">
        <w:rPr>
          <w:lang w:val="en-GB"/>
        </w:rPr>
        <w:t>etichetă</w:t>
      </w:r>
      <w:proofErr w:type="spellEnd"/>
      <w:r w:rsidRPr="00B02FAA">
        <w:rPr>
          <w:lang w:val="en-GB"/>
        </w:rPr>
        <w:t xml:space="preserve"> </w:t>
      </w:r>
      <w:proofErr w:type="spellStart"/>
      <w:r w:rsidRPr="00B02FAA">
        <w:rPr>
          <w:lang w:val="en-GB"/>
        </w:rPr>
        <w:t>ecologică</w:t>
      </w:r>
      <w:proofErr w:type="spellEnd"/>
      <w:r w:rsidRPr="00B02FAA">
        <w:rPr>
          <w:lang w:val="en-GB"/>
        </w:rPr>
        <w:t xml:space="preserve"> </w:t>
      </w:r>
      <w:proofErr w:type="spellStart"/>
      <w:r w:rsidRPr="00B02FAA">
        <w:rPr>
          <w:lang w:val="en-GB"/>
        </w:rPr>
        <w:t>relevantă</w:t>
      </w:r>
      <w:proofErr w:type="spellEnd"/>
      <w:r w:rsidRPr="00B02FAA">
        <w:rPr>
          <w:lang w:val="en-GB"/>
        </w:rPr>
        <w:t xml:space="preserve"> de tip I, </w:t>
      </w:r>
      <w:proofErr w:type="spellStart"/>
      <w:r w:rsidRPr="00B02FAA">
        <w:rPr>
          <w:lang w:val="en-GB"/>
        </w:rPr>
        <w:t>îndeplinesc</w:t>
      </w:r>
      <w:proofErr w:type="spellEnd"/>
      <w:r w:rsidRPr="00B02FAA">
        <w:rPr>
          <w:lang w:val="en-GB"/>
        </w:rPr>
        <w:t xml:space="preserve"> </w:t>
      </w:r>
      <w:proofErr w:type="spellStart"/>
      <w:r w:rsidRPr="00B02FAA">
        <w:rPr>
          <w:lang w:val="en-GB"/>
        </w:rPr>
        <w:t>criteriul</w:t>
      </w:r>
      <w:proofErr w:type="spellEnd"/>
      <w:r w:rsidRPr="00B02FAA">
        <w:rPr>
          <w:lang w:val="en-GB"/>
        </w:rPr>
        <w:t xml:space="preserve"> </w:t>
      </w:r>
      <w:proofErr w:type="spellStart"/>
      <w:r w:rsidRPr="00B02FAA">
        <w:rPr>
          <w:lang w:val="en-GB"/>
        </w:rPr>
        <w:t>și</w:t>
      </w:r>
      <w:proofErr w:type="spellEnd"/>
      <w:r w:rsidRPr="00B02FAA">
        <w:rPr>
          <w:lang w:val="en-GB"/>
        </w:rPr>
        <w:t xml:space="preserve"> se </w:t>
      </w:r>
      <w:proofErr w:type="spellStart"/>
      <w:r w:rsidRPr="00B02FAA">
        <w:rPr>
          <w:lang w:val="en-GB"/>
        </w:rPr>
        <w:t>punctează</w:t>
      </w:r>
      <w:proofErr w:type="spellEnd"/>
      <w:r w:rsidRPr="00B02FAA">
        <w:rPr>
          <w:lang w:val="en-GB"/>
        </w:rPr>
        <w:t xml:space="preserve"> </w:t>
      </w:r>
      <w:proofErr w:type="spellStart"/>
      <w:r w:rsidRPr="00B02FAA">
        <w:rPr>
          <w:lang w:val="en-GB"/>
        </w:rPr>
        <w:t>corespunzător</w:t>
      </w:r>
      <w:proofErr w:type="spellEnd"/>
      <w:r w:rsidRPr="00B02FAA">
        <w:rPr>
          <w:lang w:val="en-GB"/>
        </w:rPr>
        <w:t xml:space="preserve"> cu 10 </w:t>
      </w:r>
      <w:proofErr w:type="spellStart"/>
      <w:r w:rsidRPr="00B02FAA">
        <w:rPr>
          <w:lang w:val="en-GB"/>
        </w:rPr>
        <w:t>puncte</w:t>
      </w:r>
      <w:proofErr w:type="spellEnd"/>
      <w:r w:rsidRPr="00B02FAA">
        <w:rPr>
          <w:lang w:val="en-GB"/>
        </w:rPr>
        <w:t>.</w:t>
      </w:r>
    </w:p>
    <w:p w14:paraId="3CE076E1" w14:textId="77777777" w:rsidR="00B02FAA" w:rsidRPr="00B02FAA" w:rsidRDefault="00B02FAA" w:rsidP="00B02FAA">
      <w:pPr>
        <w:ind w:left="360"/>
        <w:jc w:val="both"/>
        <w:rPr>
          <w:lang w:val="sv-SE"/>
        </w:rPr>
      </w:pPr>
      <w:r w:rsidRPr="00B02FAA">
        <w:rPr>
          <w:lang w:val="sv-SE"/>
        </w:rPr>
        <w:t>In cazul in care ofertantul nu specifica procentul de material reciclat folosit la ambalaj și nu prezintă documente în acest sens sau va declara procent 0, punctajul acordat va fi de 0 (zero) puncte.</w:t>
      </w:r>
    </w:p>
    <w:p w14:paraId="4C6D59C4" w14:textId="77777777" w:rsidR="00B02FAA" w:rsidRPr="00B02FAA" w:rsidRDefault="00B02FAA" w:rsidP="00B02FAA">
      <w:pPr>
        <w:ind w:left="360"/>
        <w:jc w:val="both"/>
        <w:rPr>
          <w:lang w:val="sv-SE"/>
        </w:rPr>
      </w:pPr>
    </w:p>
    <w:sectPr w:rsidR="00B02FAA" w:rsidRPr="00B02FAA" w:rsidSect="00DB78D3">
      <w:headerReference w:type="default" r:id="rId8"/>
      <w:footerReference w:type="default" r:id="rId9"/>
      <w:pgSz w:w="11906" w:h="16838"/>
      <w:pgMar w:top="2977" w:right="1440" w:bottom="1440" w:left="1418" w:header="708"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4FD4" w14:textId="77777777" w:rsidR="00266AF9" w:rsidRDefault="00266AF9" w:rsidP="00661CD5">
      <w:pPr>
        <w:spacing w:after="0" w:line="240" w:lineRule="auto"/>
      </w:pPr>
      <w:r>
        <w:separator/>
      </w:r>
    </w:p>
  </w:endnote>
  <w:endnote w:type="continuationSeparator" w:id="0">
    <w:p w14:paraId="4DBECED3" w14:textId="77777777" w:rsidR="00266AF9" w:rsidRDefault="00266AF9" w:rsidP="0066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E3E4" w14:textId="77777777" w:rsidR="00762276" w:rsidRDefault="00762276">
    <w:pPr>
      <w:pStyle w:val="Subsol"/>
      <w:jc w:val="right"/>
    </w:pPr>
  </w:p>
  <w:p w14:paraId="0C528B22" w14:textId="79DCDD4A" w:rsidR="00661CD5" w:rsidRDefault="00E371CB" w:rsidP="00762276">
    <w:pPr>
      <w:pStyle w:val="Subsol"/>
      <w:jc w:val="right"/>
    </w:pPr>
    <w:r>
      <w:rPr>
        <w:noProof/>
      </w:rPr>
      <w:drawing>
        <wp:inline distT="0" distB="0" distL="0" distR="0" wp14:anchorId="2922579F" wp14:editId="3F71AB40">
          <wp:extent cx="5731510" cy="859790"/>
          <wp:effectExtent l="0" t="0" r="2540" b="0"/>
          <wp:docPr id="327977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317" name="Picture 23554317"/>
                  <pic:cNvPicPr/>
                </pic:nvPicPr>
                <pic:blipFill>
                  <a:blip r:embed="rId1">
                    <a:extLst>
                      <a:ext uri="{28A0092B-C50C-407E-A947-70E740481C1C}">
                        <a14:useLocalDpi xmlns:a14="http://schemas.microsoft.com/office/drawing/2010/main" val="0"/>
                      </a:ext>
                    </a:extLst>
                  </a:blip>
                  <a:stretch>
                    <a:fillRect/>
                  </a:stretch>
                </pic:blipFill>
                <pic:spPr>
                  <a:xfrm>
                    <a:off x="0" y="0"/>
                    <a:ext cx="5731510" cy="859790"/>
                  </a:xfrm>
                  <a:prstGeom prst="rect">
                    <a:avLst/>
                  </a:prstGeom>
                </pic:spPr>
              </pic:pic>
            </a:graphicData>
          </a:graphic>
        </wp:inline>
      </w:drawing>
    </w:r>
    <w:r w:rsidR="00762276">
      <w:tab/>
    </w:r>
    <w:r w:rsidR="00762276">
      <w:tab/>
    </w:r>
    <w:r w:rsidR="00762276">
      <w:t xml:space="preserve">Pag. </w:t>
    </w:r>
    <w:sdt>
      <w:sdtPr>
        <w:id w:val="1907717875"/>
        <w:docPartObj>
          <w:docPartGallery w:val="Page Numbers (Bottom of Page)"/>
          <w:docPartUnique/>
        </w:docPartObj>
      </w:sdtPr>
      <w:sdtEndPr>
        <w:rPr>
          <w:noProof/>
        </w:rPr>
      </w:sdtEndPr>
      <w:sdtContent>
        <w:r w:rsidR="00762276">
          <w:fldChar w:fldCharType="begin"/>
        </w:r>
        <w:r w:rsidR="00762276">
          <w:instrText xml:space="preserve"> PAGE   \* MERGEFORMAT </w:instrText>
        </w:r>
        <w:r w:rsidR="00762276">
          <w:fldChar w:fldCharType="separate"/>
        </w:r>
        <w:r w:rsidR="00762276">
          <w:t>5</w:t>
        </w:r>
        <w:r w:rsidR="0076227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3867" w14:textId="77777777" w:rsidR="00266AF9" w:rsidRDefault="00266AF9" w:rsidP="00661CD5">
      <w:pPr>
        <w:spacing w:after="0" w:line="240" w:lineRule="auto"/>
      </w:pPr>
      <w:r>
        <w:separator/>
      </w:r>
    </w:p>
  </w:footnote>
  <w:footnote w:type="continuationSeparator" w:id="0">
    <w:p w14:paraId="30254860" w14:textId="77777777" w:rsidR="00266AF9" w:rsidRDefault="00266AF9" w:rsidP="00661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78B8" w14:textId="3626C028" w:rsidR="00762276" w:rsidRDefault="000F6849" w:rsidP="00762276">
    <w:pPr>
      <w:pStyle w:val="Antet"/>
      <w:jc w:val="center"/>
    </w:pPr>
    <w:r>
      <w:rPr>
        <w:noProof/>
      </w:rPr>
      <w:drawing>
        <wp:inline distT="0" distB="0" distL="0" distR="0" wp14:anchorId="2C3B3CAF" wp14:editId="03A93CE6">
          <wp:extent cx="5731510" cy="1146175"/>
          <wp:effectExtent l="0" t="0" r="2540" b="0"/>
          <wp:docPr id="2054647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08795" name="Picture 462308795"/>
                  <pic:cNvPicPr/>
                </pic:nvPicPr>
                <pic:blipFill>
                  <a:blip r:embed="rId1">
                    <a:extLst>
                      <a:ext uri="{28A0092B-C50C-407E-A947-70E740481C1C}">
                        <a14:useLocalDpi xmlns:a14="http://schemas.microsoft.com/office/drawing/2010/main" val="0"/>
                      </a:ext>
                    </a:extLst>
                  </a:blip>
                  <a:stretch>
                    <a:fillRect/>
                  </a:stretch>
                </pic:blipFill>
                <pic:spPr>
                  <a:xfrm>
                    <a:off x="0" y="0"/>
                    <a:ext cx="5731510" cy="1146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53F"/>
    <w:multiLevelType w:val="hybridMultilevel"/>
    <w:tmpl w:val="412EF568"/>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 w15:restartNumberingAfterBreak="0">
    <w:nsid w:val="015A08DB"/>
    <w:multiLevelType w:val="hybridMultilevel"/>
    <w:tmpl w:val="08D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1E85C96"/>
    <w:multiLevelType w:val="hybridMultilevel"/>
    <w:tmpl w:val="43CA27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132C9C"/>
    <w:multiLevelType w:val="hybridMultilevel"/>
    <w:tmpl w:val="4DA4EB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157E80"/>
    <w:multiLevelType w:val="hybridMultilevel"/>
    <w:tmpl w:val="71148C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E824072"/>
    <w:multiLevelType w:val="hybridMultilevel"/>
    <w:tmpl w:val="140A21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4F2FCB"/>
    <w:multiLevelType w:val="hybridMultilevel"/>
    <w:tmpl w:val="BD5025DE"/>
    <w:lvl w:ilvl="0" w:tplc="0172E136">
      <w:start w:val="19"/>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1854E44"/>
    <w:multiLevelType w:val="hybridMultilevel"/>
    <w:tmpl w:val="931E5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61536"/>
    <w:multiLevelType w:val="hybridMultilevel"/>
    <w:tmpl w:val="D03ACB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252752F"/>
    <w:multiLevelType w:val="hybridMultilevel"/>
    <w:tmpl w:val="C68430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2EC1535"/>
    <w:multiLevelType w:val="hybridMultilevel"/>
    <w:tmpl w:val="7F66D1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4B046EE"/>
    <w:multiLevelType w:val="hybridMultilevel"/>
    <w:tmpl w:val="B06EF9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57424D3"/>
    <w:multiLevelType w:val="hybridMultilevel"/>
    <w:tmpl w:val="B8EE3B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76827BD"/>
    <w:multiLevelType w:val="hybridMultilevel"/>
    <w:tmpl w:val="8464554A"/>
    <w:lvl w:ilvl="0" w:tplc="04180001">
      <w:start w:val="1"/>
      <w:numFmt w:val="bullet"/>
      <w:lvlText w:val=""/>
      <w:lvlJc w:val="left"/>
      <w:pPr>
        <w:ind w:left="774" w:hanging="360"/>
      </w:pPr>
      <w:rPr>
        <w:rFonts w:ascii="Symbol" w:hAnsi="Symbol" w:hint="default"/>
      </w:rPr>
    </w:lvl>
    <w:lvl w:ilvl="1" w:tplc="04180003" w:tentative="1">
      <w:start w:val="1"/>
      <w:numFmt w:val="bullet"/>
      <w:lvlText w:val="o"/>
      <w:lvlJc w:val="left"/>
      <w:pPr>
        <w:ind w:left="1494" w:hanging="360"/>
      </w:pPr>
      <w:rPr>
        <w:rFonts w:ascii="Courier New" w:hAnsi="Courier New" w:cs="Courier New" w:hint="default"/>
      </w:rPr>
    </w:lvl>
    <w:lvl w:ilvl="2" w:tplc="04180005" w:tentative="1">
      <w:start w:val="1"/>
      <w:numFmt w:val="bullet"/>
      <w:lvlText w:val=""/>
      <w:lvlJc w:val="left"/>
      <w:pPr>
        <w:ind w:left="2214" w:hanging="360"/>
      </w:pPr>
      <w:rPr>
        <w:rFonts w:ascii="Wingdings" w:hAnsi="Wingdings" w:hint="default"/>
      </w:rPr>
    </w:lvl>
    <w:lvl w:ilvl="3" w:tplc="04180001" w:tentative="1">
      <w:start w:val="1"/>
      <w:numFmt w:val="bullet"/>
      <w:lvlText w:val=""/>
      <w:lvlJc w:val="left"/>
      <w:pPr>
        <w:ind w:left="2934" w:hanging="360"/>
      </w:pPr>
      <w:rPr>
        <w:rFonts w:ascii="Symbol" w:hAnsi="Symbol" w:hint="default"/>
      </w:rPr>
    </w:lvl>
    <w:lvl w:ilvl="4" w:tplc="04180003" w:tentative="1">
      <w:start w:val="1"/>
      <w:numFmt w:val="bullet"/>
      <w:lvlText w:val="o"/>
      <w:lvlJc w:val="left"/>
      <w:pPr>
        <w:ind w:left="3654" w:hanging="360"/>
      </w:pPr>
      <w:rPr>
        <w:rFonts w:ascii="Courier New" w:hAnsi="Courier New" w:cs="Courier New" w:hint="default"/>
      </w:rPr>
    </w:lvl>
    <w:lvl w:ilvl="5" w:tplc="04180005" w:tentative="1">
      <w:start w:val="1"/>
      <w:numFmt w:val="bullet"/>
      <w:lvlText w:val=""/>
      <w:lvlJc w:val="left"/>
      <w:pPr>
        <w:ind w:left="4374" w:hanging="360"/>
      </w:pPr>
      <w:rPr>
        <w:rFonts w:ascii="Wingdings" w:hAnsi="Wingdings" w:hint="default"/>
      </w:rPr>
    </w:lvl>
    <w:lvl w:ilvl="6" w:tplc="04180001" w:tentative="1">
      <w:start w:val="1"/>
      <w:numFmt w:val="bullet"/>
      <w:lvlText w:val=""/>
      <w:lvlJc w:val="left"/>
      <w:pPr>
        <w:ind w:left="5094" w:hanging="360"/>
      </w:pPr>
      <w:rPr>
        <w:rFonts w:ascii="Symbol" w:hAnsi="Symbol" w:hint="default"/>
      </w:rPr>
    </w:lvl>
    <w:lvl w:ilvl="7" w:tplc="04180003" w:tentative="1">
      <w:start w:val="1"/>
      <w:numFmt w:val="bullet"/>
      <w:lvlText w:val="o"/>
      <w:lvlJc w:val="left"/>
      <w:pPr>
        <w:ind w:left="5814" w:hanging="360"/>
      </w:pPr>
      <w:rPr>
        <w:rFonts w:ascii="Courier New" w:hAnsi="Courier New" w:cs="Courier New" w:hint="default"/>
      </w:rPr>
    </w:lvl>
    <w:lvl w:ilvl="8" w:tplc="04180005" w:tentative="1">
      <w:start w:val="1"/>
      <w:numFmt w:val="bullet"/>
      <w:lvlText w:val=""/>
      <w:lvlJc w:val="left"/>
      <w:pPr>
        <w:ind w:left="6534" w:hanging="360"/>
      </w:pPr>
      <w:rPr>
        <w:rFonts w:ascii="Wingdings" w:hAnsi="Wingdings" w:hint="default"/>
      </w:rPr>
    </w:lvl>
  </w:abstractNum>
  <w:abstractNum w:abstractNumId="14" w15:restartNumberingAfterBreak="0">
    <w:nsid w:val="17D85C1E"/>
    <w:multiLevelType w:val="hybridMultilevel"/>
    <w:tmpl w:val="87AC5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A264FC5"/>
    <w:multiLevelType w:val="hybridMultilevel"/>
    <w:tmpl w:val="E95853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A4E6744"/>
    <w:multiLevelType w:val="hybridMultilevel"/>
    <w:tmpl w:val="B386C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A5F67CB"/>
    <w:multiLevelType w:val="hybridMultilevel"/>
    <w:tmpl w:val="442A7F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AB418D2"/>
    <w:multiLevelType w:val="hybridMultilevel"/>
    <w:tmpl w:val="CB0077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C285C77"/>
    <w:multiLevelType w:val="hybridMultilevel"/>
    <w:tmpl w:val="21E6E3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D5A3C37"/>
    <w:multiLevelType w:val="multilevel"/>
    <w:tmpl w:val="2B4A2164"/>
    <w:styleLink w:val="Style1"/>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627589"/>
    <w:multiLevelType w:val="hybridMultilevel"/>
    <w:tmpl w:val="B9DA8090"/>
    <w:lvl w:ilvl="0" w:tplc="0172E136">
      <w:start w:val="19"/>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1F261C46"/>
    <w:multiLevelType w:val="multilevel"/>
    <w:tmpl w:val="2D2693D4"/>
    <w:lvl w:ilvl="0">
      <w:start w:val="1"/>
      <w:numFmt w:val="decimal"/>
      <w:pStyle w:val="Titlu1"/>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1503245"/>
    <w:multiLevelType w:val="multilevel"/>
    <w:tmpl w:val="2D2693D4"/>
    <w:styleLink w:val="CurrentList1"/>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15E42B9"/>
    <w:multiLevelType w:val="hybridMultilevel"/>
    <w:tmpl w:val="FD0C642C"/>
    <w:lvl w:ilvl="0" w:tplc="0172E136">
      <w:start w:val="19"/>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21946C28"/>
    <w:multiLevelType w:val="hybridMultilevel"/>
    <w:tmpl w:val="D76862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1E461D7"/>
    <w:multiLevelType w:val="hybridMultilevel"/>
    <w:tmpl w:val="1E6A342A"/>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7" w15:restartNumberingAfterBreak="0">
    <w:nsid w:val="22F6000A"/>
    <w:multiLevelType w:val="hybridMultilevel"/>
    <w:tmpl w:val="DED632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25735AB0"/>
    <w:multiLevelType w:val="hybridMultilevel"/>
    <w:tmpl w:val="40C060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7040267"/>
    <w:multiLevelType w:val="hybridMultilevel"/>
    <w:tmpl w:val="CB227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9E85855"/>
    <w:multiLevelType w:val="hybridMultilevel"/>
    <w:tmpl w:val="CA720C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B0C234D"/>
    <w:multiLevelType w:val="hybridMultilevel"/>
    <w:tmpl w:val="C64E51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D2635AB"/>
    <w:multiLevelType w:val="hybridMultilevel"/>
    <w:tmpl w:val="6B68E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2DEE50D9"/>
    <w:multiLevelType w:val="hybridMultilevel"/>
    <w:tmpl w:val="4E62763C"/>
    <w:lvl w:ilvl="0" w:tplc="0172E136">
      <w:start w:val="19"/>
      <w:numFmt w:val="bullet"/>
      <w:lvlText w:val="-"/>
      <w:lvlJc w:val="left"/>
      <w:pPr>
        <w:ind w:left="1795" w:hanging="360"/>
      </w:pPr>
      <w:rPr>
        <w:rFonts w:ascii="Calibri" w:eastAsiaTheme="minorHAnsi" w:hAnsi="Calibri" w:cs="Calibri" w:hint="default"/>
      </w:rPr>
    </w:lvl>
    <w:lvl w:ilvl="1" w:tplc="04180003" w:tentative="1">
      <w:start w:val="1"/>
      <w:numFmt w:val="bullet"/>
      <w:lvlText w:val="o"/>
      <w:lvlJc w:val="left"/>
      <w:pPr>
        <w:ind w:left="2515" w:hanging="360"/>
      </w:pPr>
      <w:rPr>
        <w:rFonts w:ascii="Courier New" w:hAnsi="Courier New" w:cs="Courier New" w:hint="default"/>
      </w:rPr>
    </w:lvl>
    <w:lvl w:ilvl="2" w:tplc="04180005" w:tentative="1">
      <w:start w:val="1"/>
      <w:numFmt w:val="bullet"/>
      <w:lvlText w:val=""/>
      <w:lvlJc w:val="left"/>
      <w:pPr>
        <w:ind w:left="3235" w:hanging="360"/>
      </w:pPr>
      <w:rPr>
        <w:rFonts w:ascii="Wingdings" w:hAnsi="Wingdings" w:hint="default"/>
      </w:rPr>
    </w:lvl>
    <w:lvl w:ilvl="3" w:tplc="04180001" w:tentative="1">
      <w:start w:val="1"/>
      <w:numFmt w:val="bullet"/>
      <w:lvlText w:val=""/>
      <w:lvlJc w:val="left"/>
      <w:pPr>
        <w:ind w:left="3955" w:hanging="360"/>
      </w:pPr>
      <w:rPr>
        <w:rFonts w:ascii="Symbol" w:hAnsi="Symbol" w:hint="default"/>
      </w:rPr>
    </w:lvl>
    <w:lvl w:ilvl="4" w:tplc="04180003" w:tentative="1">
      <w:start w:val="1"/>
      <w:numFmt w:val="bullet"/>
      <w:lvlText w:val="o"/>
      <w:lvlJc w:val="left"/>
      <w:pPr>
        <w:ind w:left="4675" w:hanging="360"/>
      </w:pPr>
      <w:rPr>
        <w:rFonts w:ascii="Courier New" w:hAnsi="Courier New" w:cs="Courier New" w:hint="default"/>
      </w:rPr>
    </w:lvl>
    <w:lvl w:ilvl="5" w:tplc="04180005" w:tentative="1">
      <w:start w:val="1"/>
      <w:numFmt w:val="bullet"/>
      <w:lvlText w:val=""/>
      <w:lvlJc w:val="left"/>
      <w:pPr>
        <w:ind w:left="5395" w:hanging="360"/>
      </w:pPr>
      <w:rPr>
        <w:rFonts w:ascii="Wingdings" w:hAnsi="Wingdings" w:hint="default"/>
      </w:rPr>
    </w:lvl>
    <w:lvl w:ilvl="6" w:tplc="04180001" w:tentative="1">
      <w:start w:val="1"/>
      <w:numFmt w:val="bullet"/>
      <w:lvlText w:val=""/>
      <w:lvlJc w:val="left"/>
      <w:pPr>
        <w:ind w:left="6115" w:hanging="360"/>
      </w:pPr>
      <w:rPr>
        <w:rFonts w:ascii="Symbol" w:hAnsi="Symbol" w:hint="default"/>
      </w:rPr>
    </w:lvl>
    <w:lvl w:ilvl="7" w:tplc="04180003" w:tentative="1">
      <w:start w:val="1"/>
      <w:numFmt w:val="bullet"/>
      <w:lvlText w:val="o"/>
      <w:lvlJc w:val="left"/>
      <w:pPr>
        <w:ind w:left="6835" w:hanging="360"/>
      </w:pPr>
      <w:rPr>
        <w:rFonts w:ascii="Courier New" w:hAnsi="Courier New" w:cs="Courier New" w:hint="default"/>
      </w:rPr>
    </w:lvl>
    <w:lvl w:ilvl="8" w:tplc="04180005" w:tentative="1">
      <w:start w:val="1"/>
      <w:numFmt w:val="bullet"/>
      <w:lvlText w:val=""/>
      <w:lvlJc w:val="left"/>
      <w:pPr>
        <w:ind w:left="7555" w:hanging="360"/>
      </w:pPr>
      <w:rPr>
        <w:rFonts w:ascii="Wingdings" w:hAnsi="Wingdings" w:hint="default"/>
      </w:rPr>
    </w:lvl>
  </w:abstractNum>
  <w:abstractNum w:abstractNumId="34" w15:restartNumberingAfterBreak="0">
    <w:nsid w:val="2ED72582"/>
    <w:multiLevelType w:val="hybridMultilevel"/>
    <w:tmpl w:val="55C4C2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2EF40148"/>
    <w:multiLevelType w:val="hybridMultilevel"/>
    <w:tmpl w:val="A5C4F8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1C63050"/>
    <w:multiLevelType w:val="hybridMultilevel"/>
    <w:tmpl w:val="55F04E62"/>
    <w:lvl w:ilvl="0" w:tplc="04180001">
      <w:start w:val="1"/>
      <w:numFmt w:val="bullet"/>
      <w:lvlText w:val=""/>
      <w:lvlJc w:val="left"/>
      <w:pPr>
        <w:ind w:left="2257" w:hanging="360"/>
      </w:pPr>
      <w:rPr>
        <w:rFonts w:ascii="Symbol" w:hAnsi="Symbol" w:hint="default"/>
      </w:rPr>
    </w:lvl>
    <w:lvl w:ilvl="1" w:tplc="04180003" w:tentative="1">
      <w:start w:val="1"/>
      <w:numFmt w:val="bullet"/>
      <w:lvlText w:val="o"/>
      <w:lvlJc w:val="left"/>
      <w:pPr>
        <w:ind w:left="2977" w:hanging="360"/>
      </w:pPr>
      <w:rPr>
        <w:rFonts w:ascii="Courier New" w:hAnsi="Courier New" w:cs="Courier New" w:hint="default"/>
      </w:rPr>
    </w:lvl>
    <w:lvl w:ilvl="2" w:tplc="04180005" w:tentative="1">
      <w:start w:val="1"/>
      <w:numFmt w:val="bullet"/>
      <w:lvlText w:val=""/>
      <w:lvlJc w:val="left"/>
      <w:pPr>
        <w:ind w:left="3697" w:hanging="360"/>
      </w:pPr>
      <w:rPr>
        <w:rFonts w:ascii="Wingdings" w:hAnsi="Wingdings" w:hint="default"/>
      </w:rPr>
    </w:lvl>
    <w:lvl w:ilvl="3" w:tplc="04180001" w:tentative="1">
      <w:start w:val="1"/>
      <w:numFmt w:val="bullet"/>
      <w:lvlText w:val=""/>
      <w:lvlJc w:val="left"/>
      <w:pPr>
        <w:ind w:left="4417" w:hanging="360"/>
      </w:pPr>
      <w:rPr>
        <w:rFonts w:ascii="Symbol" w:hAnsi="Symbol" w:hint="default"/>
      </w:rPr>
    </w:lvl>
    <w:lvl w:ilvl="4" w:tplc="04180003" w:tentative="1">
      <w:start w:val="1"/>
      <w:numFmt w:val="bullet"/>
      <w:lvlText w:val="o"/>
      <w:lvlJc w:val="left"/>
      <w:pPr>
        <w:ind w:left="5137" w:hanging="360"/>
      </w:pPr>
      <w:rPr>
        <w:rFonts w:ascii="Courier New" w:hAnsi="Courier New" w:cs="Courier New" w:hint="default"/>
      </w:rPr>
    </w:lvl>
    <w:lvl w:ilvl="5" w:tplc="04180005" w:tentative="1">
      <w:start w:val="1"/>
      <w:numFmt w:val="bullet"/>
      <w:lvlText w:val=""/>
      <w:lvlJc w:val="left"/>
      <w:pPr>
        <w:ind w:left="5857" w:hanging="360"/>
      </w:pPr>
      <w:rPr>
        <w:rFonts w:ascii="Wingdings" w:hAnsi="Wingdings" w:hint="default"/>
      </w:rPr>
    </w:lvl>
    <w:lvl w:ilvl="6" w:tplc="04180001" w:tentative="1">
      <w:start w:val="1"/>
      <w:numFmt w:val="bullet"/>
      <w:lvlText w:val=""/>
      <w:lvlJc w:val="left"/>
      <w:pPr>
        <w:ind w:left="6577" w:hanging="360"/>
      </w:pPr>
      <w:rPr>
        <w:rFonts w:ascii="Symbol" w:hAnsi="Symbol" w:hint="default"/>
      </w:rPr>
    </w:lvl>
    <w:lvl w:ilvl="7" w:tplc="04180003" w:tentative="1">
      <w:start w:val="1"/>
      <w:numFmt w:val="bullet"/>
      <w:lvlText w:val="o"/>
      <w:lvlJc w:val="left"/>
      <w:pPr>
        <w:ind w:left="7297" w:hanging="360"/>
      </w:pPr>
      <w:rPr>
        <w:rFonts w:ascii="Courier New" w:hAnsi="Courier New" w:cs="Courier New" w:hint="default"/>
      </w:rPr>
    </w:lvl>
    <w:lvl w:ilvl="8" w:tplc="04180005" w:tentative="1">
      <w:start w:val="1"/>
      <w:numFmt w:val="bullet"/>
      <w:lvlText w:val=""/>
      <w:lvlJc w:val="left"/>
      <w:pPr>
        <w:ind w:left="8017" w:hanging="360"/>
      </w:pPr>
      <w:rPr>
        <w:rFonts w:ascii="Wingdings" w:hAnsi="Wingdings" w:hint="default"/>
      </w:rPr>
    </w:lvl>
  </w:abstractNum>
  <w:abstractNum w:abstractNumId="37" w15:restartNumberingAfterBreak="0">
    <w:nsid w:val="326930E9"/>
    <w:multiLevelType w:val="multilevel"/>
    <w:tmpl w:val="F3FEF082"/>
    <w:lvl w:ilvl="0">
      <w:start w:val="1"/>
      <w:numFmt w:val="none"/>
      <w:pStyle w:val="Req"/>
      <w:suff w:val="nothing"/>
      <w:lvlText w:val="%1"/>
      <w:lvlJc w:val="left"/>
      <w:pPr>
        <w:ind w:left="0" w:firstLine="0"/>
      </w:pPr>
      <w:rPr>
        <w:rFonts w:hint="default"/>
      </w:rPr>
    </w:lvl>
    <w:lvl w:ilvl="1">
      <w:start w:val="1"/>
      <w:numFmt w:val="lowerLetter"/>
      <w:pStyle w:val="Re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6650FFF"/>
    <w:multiLevelType w:val="hybridMultilevel"/>
    <w:tmpl w:val="BE9605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3B65632C"/>
    <w:multiLevelType w:val="hybridMultilevel"/>
    <w:tmpl w:val="DFC2C2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3BB00535"/>
    <w:multiLevelType w:val="hybridMultilevel"/>
    <w:tmpl w:val="E90C23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3BF73ABE"/>
    <w:multiLevelType w:val="hybridMultilevel"/>
    <w:tmpl w:val="7688CF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3EA21B1C"/>
    <w:multiLevelType w:val="multilevel"/>
    <w:tmpl w:val="13143D04"/>
    <w:lvl w:ilvl="0">
      <w:start w:val="5"/>
      <w:numFmt w:val="decimal"/>
      <w:lvlText w:val="%1"/>
      <w:lvlJc w:val="left"/>
      <w:pPr>
        <w:ind w:left="1069" w:hanging="360"/>
      </w:pPr>
    </w:lvl>
    <w:lvl w:ilvl="1">
      <w:start w:val="1"/>
      <w:numFmt w:val="decimal"/>
      <w:pStyle w:val="Style5-excludeTOC"/>
      <w:lvlText w:val="%1.%2"/>
      <w:lvlJc w:val="left"/>
      <w:pPr>
        <w:ind w:left="786" w:hanging="360"/>
      </w:pPr>
    </w:lvl>
    <w:lvl w:ilvl="2">
      <w:start w:val="1"/>
      <w:numFmt w:val="lowerRoman"/>
      <w:lvlText w:val="%3."/>
      <w:lvlJc w:val="right"/>
      <w:pPr>
        <w:ind w:left="1800" w:hanging="36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3EBD1D35"/>
    <w:multiLevelType w:val="hybridMultilevel"/>
    <w:tmpl w:val="4BA8D9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1145648"/>
    <w:multiLevelType w:val="hybridMultilevel"/>
    <w:tmpl w:val="9AEE0BDA"/>
    <w:lvl w:ilvl="0" w:tplc="04180001">
      <w:start w:val="1"/>
      <w:numFmt w:val="bullet"/>
      <w:lvlText w:val=""/>
      <w:lvlJc w:val="left"/>
      <w:pPr>
        <w:ind w:left="774" w:hanging="360"/>
      </w:pPr>
      <w:rPr>
        <w:rFonts w:ascii="Symbol" w:hAnsi="Symbol" w:hint="default"/>
      </w:rPr>
    </w:lvl>
    <w:lvl w:ilvl="1" w:tplc="04180003" w:tentative="1">
      <w:start w:val="1"/>
      <w:numFmt w:val="bullet"/>
      <w:lvlText w:val="o"/>
      <w:lvlJc w:val="left"/>
      <w:pPr>
        <w:ind w:left="1494" w:hanging="360"/>
      </w:pPr>
      <w:rPr>
        <w:rFonts w:ascii="Courier New" w:hAnsi="Courier New" w:cs="Courier New" w:hint="default"/>
      </w:rPr>
    </w:lvl>
    <w:lvl w:ilvl="2" w:tplc="04180005" w:tentative="1">
      <w:start w:val="1"/>
      <w:numFmt w:val="bullet"/>
      <w:lvlText w:val=""/>
      <w:lvlJc w:val="left"/>
      <w:pPr>
        <w:ind w:left="2214" w:hanging="360"/>
      </w:pPr>
      <w:rPr>
        <w:rFonts w:ascii="Wingdings" w:hAnsi="Wingdings" w:hint="default"/>
      </w:rPr>
    </w:lvl>
    <w:lvl w:ilvl="3" w:tplc="04180001" w:tentative="1">
      <w:start w:val="1"/>
      <w:numFmt w:val="bullet"/>
      <w:lvlText w:val=""/>
      <w:lvlJc w:val="left"/>
      <w:pPr>
        <w:ind w:left="2934" w:hanging="360"/>
      </w:pPr>
      <w:rPr>
        <w:rFonts w:ascii="Symbol" w:hAnsi="Symbol" w:hint="default"/>
      </w:rPr>
    </w:lvl>
    <w:lvl w:ilvl="4" w:tplc="04180003" w:tentative="1">
      <w:start w:val="1"/>
      <w:numFmt w:val="bullet"/>
      <w:lvlText w:val="o"/>
      <w:lvlJc w:val="left"/>
      <w:pPr>
        <w:ind w:left="3654" w:hanging="360"/>
      </w:pPr>
      <w:rPr>
        <w:rFonts w:ascii="Courier New" w:hAnsi="Courier New" w:cs="Courier New" w:hint="default"/>
      </w:rPr>
    </w:lvl>
    <w:lvl w:ilvl="5" w:tplc="04180005" w:tentative="1">
      <w:start w:val="1"/>
      <w:numFmt w:val="bullet"/>
      <w:lvlText w:val=""/>
      <w:lvlJc w:val="left"/>
      <w:pPr>
        <w:ind w:left="4374" w:hanging="360"/>
      </w:pPr>
      <w:rPr>
        <w:rFonts w:ascii="Wingdings" w:hAnsi="Wingdings" w:hint="default"/>
      </w:rPr>
    </w:lvl>
    <w:lvl w:ilvl="6" w:tplc="04180001" w:tentative="1">
      <w:start w:val="1"/>
      <w:numFmt w:val="bullet"/>
      <w:lvlText w:val=""/>
      <w:lvlJc w:val="left"/>
      <w:pPr>
        <w:ind w:left="5094" w:hanging="360"/>
      </w:pPr>
      <w:rPr>
        <w:rFonts w:ascii="Symbol" w:hAnsi="Symbol" w:hint="default"/>
      </w:rPr>
    </w:lvl>
    <w:lvl w:ilvl="7" w:tplc="04180003" w:tentative="1">
      <w:start w:val="1"/>
      <w:numFmt w:val="bullet"/>
      <w:lvlText w:val="o"/>
      <w:lvlJc w:val="left"/>
      <w:pPr>
        <w:ind w:left="5814" w:hanging="360"/>
      </w:pPr>
      <w:rPr>
        <w:rFonts w:ascii="Courier New" w:hAnsi="Courier New" w:cs="Courier New" w:hint="default"/>
      </w:rPr>
    </w:lvl>
    <w:lvl w:ilvl="8" w:tplc="04180005" w:tentative="1">
      <w:start w:val="1"/>
      <w:numFmt w:val="bullet"/>
      <w:lvlText w:val=""/>
      <w:lvlJc w:val="left"/>
      <w:pPr>
        <w:ind w:left="6534" w:hanging="360"/>
      </w:pPr>
      <w:rPr>
        <w:rFonts w:ascii="Wingdings" w:hAnsi="Wingdings" w:hint="default"/>
      </w:rPr>
    </w:lvl>
  </w:abstractNum>
  <w:abstractNum w:abstractNumId="45" w15:restartNumberingAfterBreak="0">
    <w:nsid w:val="479E296B"/>
    <w:multiLevelType w:val="hybridMultilevel"/>
    <w:tmpl w:val="0DDCF3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49F57D53"/>
    <w:multiLevelType w:val="hybridMultilevel"/>
    <w:tmpl w:val="7E2AA0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4A7D53BA"/>
    <w:multiLevelType w:val="hybridMultilevel"/>
    <w:tmpl w:val="A926A3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4AEF6D8C"/>
    <w:multiLevelType w:val="hybridMultilevel"/>
    <w:tmpl w:val="E51275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4D421CA4"/>
    <w:multiLevelType w:val="hybridMultilevel"/>
    <w:tmpl w:val="8216FF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4DD409D0"/>
    <w:multiLevelType w:val="hybridMultilevel"/>
    <w:tmpl w:val="55B442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4DE059EB"/>
    <w:multiLevelType w:val="hybridMultilevel"/>
    <w:tmpl w:val="BB7C23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4EE32BF9"/>
    <w:multiLevelType w:val="hybridMultilevel"/>
    <w:tmpl w:val="766232B2"/>
    <w:lvl w:ilvl="0" w:tplc="04180001">
      <w:start w:val="1"/>
      <w:numFmt w:val="bullet"/>
      <w:lvlText w:val=""/>
      <w:lvlJc w:val="left"/>
      <w:pPr>
        <w:ind w:left="2214" w:hanging="360"/>
      </w:pPr>
      <w:rPr>
        <w:rFonts w:ascii="Symbol" w:hAnsi="Symbol" w:hint="default"/>
      </w:rPr>
    </w:lvl>
    <w:lvl w:ilvl="1" w:tplc="04180003" w:tentative="1">
      <w:start w:val="1"/>
      <w:numFmt w:val="bullet"/>
      <w:lvlText w:val="o"/>
      <w:lvlJc w:val="left"/>
      <w:pPr>
        <w:ind w:left="2934" w:hanging="360"/>
      </w:pPr>
      <w:rPr>
        <w:rFonts w:ascii="Courier New" w:hAnsi="Courier New" w:cs="Courier New" w:hint="default"/>
      </w:rPr>
    </w:lvl>
    <w:lvl w:ilvl="2" w:tplc="04180005" w:tentative="1">
      <w:start w:val="1"/>
      <w:numFmt w:val="bullet"/>
      <w:lvlText w:val=""/>
      <w:lvlJc w:val="left"/>
      <w:pPr>
        <w:ind w:left="3654" w:hanging="360"/>
      </w:pPr>
      <w:rPr>
        <w:rFonts w:ascii="Wingdings" w:hAnsi="Wingdings" w:hint="default"/>
      </w:rPr>
    </w:lvl>
    <w:lvl w:ilvl="3" w:tplc="04180001" w:tentative="1">
      <w:start w:val="1"/>
      <w:numFmt w:val="bullet"/>
      <w:lvlText w:val=""/>
      <w:lvlJc w:val="left"/>
      <w:pPr>
        <w:ind w:left="4374" w:hanging="360"/>
      </w:pPr>
      <w:rPr>
        <w:rFonts w:ascii="Symbol" w:hAnsi="Symbol" w:hint="default"/>
      </w:rPr>
    </w:lvl>
    <w:lvl w:ilvl="4" w:tplc="04180003" w:tentative="1">
      <w:start w:val="1"/>
      <w:numFmt w:val="bullet"/>
      <w:lvlText w:val="o"/>
      <w:lvlJc w:val="left"/>
      <w:pPr>
        <w:ind w:left="5094" w:hanging="360"/>
      </w:pPr>
      <w:rPr>
        <w:rFonts w:ascii="Courier New" w:hAnsi="Courier New" w:cs="Courier New" w:hint="default"/>
      </w:rPr>
    </w:lvl>
    <w:lvl w:ilvl="5" w:tplc="04180005" w:tentative="1">
      <w:start w:val="1"/>
      <w:numFmt w:val="bullet"/>
      <w:lvlText w:val=""/>
      <w:lvlJc w:val="left"/>
      <w:pPr>
        <w:ind w:left="5814" w:hanging="360"/>
      </w:pPr>
      <w:rPr>
        <w:rFonts w:ascii="Wingdings" w:hAnsi="Wingdings" w:hint="default"/>
      </w:rPr>
    </w:lvl>
    <w:lvl w:ilvl="6" w:tplc="04180001" w:tentative="1">
      <w:start w:val="1"/>
      <w:numFmt w:val="bullet"/>
      <w:lvlText w:val=""/>
      <w:lvlJc w:val="left"/>
      <w:pPr>
        <w:ind w:left="6534" w:hanging="360"/>
      </w:pPr>
      <w:rPr>
        <w:rFonts w:ascii="Symbol" w:hAnsi="Symbol" w:hint="default"/>
      </w:rPr>
    </w:lvl>
    <w:lvl w:ilvl="7" w:tplc="04180003" w:tentative="1">
      <w:start w:val="1"/>
      <w:numFmt w:val="bullet"/>
      <w:lvlText w:val="o"/>
      <w:lvlJc w:val="left"/>
      <w:pPr>
        <w:ind w:left="7254" w:hanging="360"/>
      </w:pPr>
      <w:rPr>
        <w:rFonts w:ascii="Courier New" w:hAnsi="Courier New" w:cs="Courier New" w:hint="default"/>
      </w:rPr>
    </w:lvl>
    <w:lvl w:ilvl="8" w:tplc="04180005" w:tentative="1">
      <w:start w:val="1"/>
      <w:numFmt w:val="bullet"/>
      <w:lvlText w:val=""/>
      <w:lvlJc w:val="left"/>
      <w:pPr>
        <w:ind w:left="7974" w:hanging="360"/>
      </w:pPr>
      <w:rPr>
        <w:rFonts w:ascii="Wingdings" w:hAnsi="Wingdings" w:hint="default"/>
      </w:rPr>
    </w:lvl>
  </w:abstractNum>
  <w:abstractNum w:abstractNumId="53" w15:restartNumberingAfterBreak="0">
    <w:nsid w:val="50175398"/>
    <w:multiLevelType w:val="hybridMultilevel"/>
    <w:tmpl w:val="543615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516D7A8C"/>
    <w:multiLevelType w:val="hybridMultilevel"/>
    <w:tmpl w:val="220A2A94"/>
    <w:lvl w:ilvl="0" w:tplc="04180001">
      <w:start w:val="1"/>
      <w:numFmt w:val="bullet"/>
      <w:lvlText w:val=""/>
      <w:lvlJc w:val="left"/>
      <w:pPr>
        <w:ind w:left="2257" w:hanging="360"/>
      </w:pPr>
      <w:rPr>
        <w:rFonts w:ascii="Symbol" w:hAnsi="Symbol" w:hint="default"/>
      </w:rPr>
    </w:lvl>
    <w:lvl w:ilvl="1" w:tplc="04180003" w:tentative="1">
      <w:start w:val="1"/>
      <w:numFmt w:val="bullet"/>
      <w:lvlText w:val="o"/>
      <w:lvlJc w:val="left"/>
      <w:pPr>
        <w:ind w:left="2977" w:hanging="360"/>
      </w:pPr>
      <w:rPr>
        <w:rFonts w:ascii="Courier New" w:hAnsi="Courier New" w:cs="Courier New" w:hint="default"/>
      </w:rPr>
    </w:lvl>
    <w:lvl w:ilvl="2" w:tplc="04180005" w:tentative="1">
      <w:start w:val="1"/>
      <w:numFmt w:val="bullet"/>
      <w:lvlText w:val=""/>
      <w:lvlJc w:val="left"/>
      <w:pPr>
        <w:ind w:left="3697" w:hanging="360"/>
      </w:pPr>
      <w:rPr>
        <w:rFonts w:ascii="Wingdings" w:hAnsi="Wingdings" w:hint="default"/>
      </w:rPr>
    </w:lvl>
    <w:lvl w:ilvl="3" w:tplc="04180001" w:tentative="1">
      <w:start w:val="1"/>
      <w:numFmt w:val="bullet"/>
      <w:lvlText w:val=""/>
      <w:lvlJc w:val="left"/>
      <w:pPr>
        <w:ind w:left="4417" w:hanging="360"/>
      </w:pPr>
      <w:rPr>
        <w:rFonts w:ascii="Symbol" w:hAnsi="Symbol" w:hint="default"/>
      </w:rPr>
    </w:lvl>
    <w:lvl w:ilvl="4" w:tplc="04180003" w:tentative="1">
      <w:start w:val="1"/>
      <w:numFmt w:val="bullet"/>
      <w:lvlText w:val="o"/>
      <w:lvlJc w:val="left"/>
      <w:pPr>
        <w:ind w:left="5137" w:hanging="360"/>
      </w:pPr>
      <w:rPr>
        <w:rFonts w:ascii="Courier New" w:hAnsi="Courier New" w:cs="Courier New" w:hint="default"/>
      </w:rPr>
    </w:lvl>
    <w:lvl w:ilvl="5" w:tplc="04180005" w:tentative="1">
      <w:start w:val="1"/>
      <w:numFmt w:val="bullet"/>
      <w:lvlText w:val=""/>
      <w:lvlJc w:val="left"/>
      <w:pPr>
        <w:ind w:left="5857" w:hanging="360"/>
      </w:pPr>
      <w:rPr>
        <w:rFonts w:ascii="Wingdings" w:hAnsi="Wingdings" w:hint="default"/>
      </w:rPr>
    </w:lvl>
    <w:lvl w:ilvl="6" w:tplc="04180001" w:tentative="1">
      <w:start w:val="1"/>
      <w:numFmt w:val="bullet"/>
      <w:lvlText w:val=""/>
      <w:lvlJc w:val="left"/>
      <w:pPr>
        <w:ind w:left="6577" w:hanging="360"/>
      </w:pPr>
      <w:rPr>
        <w:rFonts w:ascii="Symbol" w:hAnsi="Symbol" w:hint="default"/>
      </w:rPr>
    </w:lvl>
    <w:lvl w:ilvl="7" w:tplc="04180003" w:tentative="1">
      <w:start w:val="1"/>
      <w:numFmt w:val="bullet"/>
      <w:lvlText w:val="o"/>
      <w:lvlJc w:val="left"/>
      <w:pPr>
        <w:ind w:left="7297" w:hanging="360"/>
      </w:pPr>
      <w:rPr>
        <w:rFonts w:ascii="Courier New" w:hAnsi="Courier New" w:cs="Courier New" w:hint="default"/>
      </w:rPr>
    </w:lvl>
    <w:lvl w:ilvl="8" w:tplc="04180005" w:tentative="1">
      <w:start w:val="1"/>
      <w:numFmt w:val="bullet"/>
      <w:lvlText w:val=""/>
      <w:lvlJc w:val="left"/>
      <w:pPr>
        <w:ind w:left="8017" w:hanging="360"/>
      </w:pPr>
      <w:rPr>
        <w:rFonts w:ascii="Wingdings" w:hAnsi="Wingdings" w:hint="default"/>
      </w:rPr>
    </w:lvl>
  </w:abstractNum>
  <w:abstractNum w:abstractNumId="55" w15:restartNumberingAfterBreak="0">
    <w:nsid w:val="54B55E07"/>
    <w:multiLevelType w:val="hybridMultilevel"/>
    <w:tmpl w:val="F7066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56484A5C"/>
    <w:multiLevelType w:val="hybridMultilevel"/>
    <w:tmpl w:val="F908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564E398F"/>
    <w:multiLevelType w:val="hybridMultilevel"/>
    <w:tmpl w:val="D2688E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566B1CEB"/>
    <w:multiLevelType w:val="hybridMultilevel"/>
    <w:tmpl w:val="38E283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5EC86CE7"/>
    <w:multiLevelType w:val="hybridMultilevel"/>
    <w:tmpl w:val="6832BF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60975A21"/>
    <w:multiLevelType w:val="hybridMultilevel"/>
    <w:tmpl w:val="3C38A646"/>
    <w:lvl w:ilvl="0" w:tplc="5A54B8C4">
      <w:start w:val="1"/>
      <w:numFmt w:val="decimal"/>
      <w:pStyle w:val="Style6-ExcludeTOC"/>
      <w:lvlText w:val="6.%1."/>
      <w:lvlJc w:val="center"/>
      <w:pPr>
        <w:ind w:left="14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56C3C16"/>
    <w:multiLevelType w:val="hybridMultilevel"/>
    <w:tmpl w:val="FE34C334"/>
    <w:lvl w:ilvl="0" w:tplc="46AC9C60">
      <w:start w:val="1"/>
      <w:numFmt w:val="decimal"/>
      <w:lvlText w:val="%1."/>
      <w:lvlJc w:val="left"/>
      <w:pPr>
        <w:ind w:left="720" w:hanging="360"/>
      </w:pPr>
      <w:rPr>
        <w:rFonts w:asciiTheme="minorHAnsi" w:eastAsiaTheme="minorHAnsi" w:hAnsiTheme="minorHAnsi" w:cstheme="minorBid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6C123012"/>
    <w:multiLevelType w:val="multilevel"/>
    <w:tmpl w:val="37C84EBC"/>
    <w:lvl w:ilvl="0">
      <w:start w:val="2"/>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E1C7057"/>
    <w:multiLevelType w:val="hybridMultilevel"/>
    <w:tmpl w:val="30DA73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6EFC0F62"/>
    <w:multiLevelType w:val="hybridMultilevel"/>
    <w:tmpl w:val="8A08E9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701E737F"/>
    <w:multiLevelType w:val="hybridMultilevel"/>
    <w:tmpl w:val="35764B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71994B6A"/>
    <w:multiLevelType w:val="hybridMultilevel"/>
    <w:tmpl w:val="B0786402"/>
    <w:lvl w:ilvl="0" w:tplc="0172E136">
      <w:start w:val="19"/>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7" w15:restartNumberingAfterBreak="0">
    <w:nsid w:val="72934DD8"/>
    <w:multiLevelType w:val="hybridMultilevel"/>
    <w:tmpl w:val="91E0A8AC"/>
    <w:lvl w:ilvl="0" w:tplc="EEF032C4">
      <w:start w:val="1"/>
      <w:numFmt w:val="decimal"/>
      <w:pStyle w:val="51"/>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72B83B69"/>
    <w:multiLevelType w:val="hybridMultilevel"/>
    <w:tmpl w:val="FC32D7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72DF2889"/>
    <w:multiLevelType w:val="hybridMultilevel"/>
    <w:tmpl w:val="97B0CA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73876223"/>
    <w:multiLevelType w:val="hybridMultilevel"/>
    <w:tmpl w:val="5936FFD6"/>
    <w:lvl w:ilvl="0" w:tplc="C27A646C">
      <w:start w:val="1"/>
      <w:numFmt w:val="lowerLetter"/>
      <w:pStyle w:val="Listanumerotat2"/>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71" w15:restartNumberingAfterBreak="0">
    <w:nsid w:val="740D6342"/>
    <w:multiLevelType w:val="hybridMultilevel"/>
    <w:tmpl w:val="7F9625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746C27AE"/>
    <w:multiLevelType w:val="multilevel"/>
    <w:tmpl w:val="3C92061C"/>
    <w:lvl w:ilvl="0">
      <w:start w:val="1"/>
      <w:numFmt w:val="decimal"/>
      <w:pStyle w:val="Capitol"/>
      <w:suff w:val="space"/>
      <w:lvlText w:val="%1."/>
      <w:lvlJc w:val="left"/>
      <w:pPr>
        <w:ind w:left="0" w:firstLine="357"/>
      </w:pPr>
      <w:rPr>
        <w:rFonts w:hint="default"/>
      </w:rPr>
    </w:lvl>
    <w:lvl w:ilvl="1">
      <w:start w:val="1"/>
      <w:numFmt w:val="decimal"/>
      <w:pStyle w:val="Subcap1"/>
      <w:suff w:val="space"/>
      <w:lvlText w:val="%1.%2."/>
      <w:lvlJc w:val="left"/>
      <w:pPr>
        <w:ind w:left="0" w:firstLine="357"/>
      </w:pPr>
      <w:rPr>
        <w:rFonts w:hint="default"/>
      </w:rPr>
    </w:lvl>
    <w:lvl w:ilvl="2">
      <w:start w:val="1"/>
      <w:numFmt w:val="decimal"/>
      <w:pStyle w:val="Subcap2"/>
      <w:suff w:val="space"/>
      <w:lvlText w:val="%1.%2.%3."/>
      <w:lvlJc w:val="left"/>
      <w:pPr>
        <w:ind w:left="777" w:hanging="420"/>
      </w:pPr>
      <w:rPr>
        <w:rFonts w:hint="default"/>
      </w:rPr>
    </w:lvl>
    <w:lvl w:ilvl="3">
      <w:start w:val="1"/>
      <w:numFmt w:val="decimal"/>
      <w:pStyle w:val="Subcap3"/>
      <w:suff w:val="space"/>
      <w:lvlText w:val="%1.%2.%3.%4."/>
      <w:lvlJc w:val="left"/>
      <w:pPr>
        <w:ind w:left="851" w:hanging="494"/>
      </w:pPr>
      <w:rPr>
        <w:rFonts w:hint="default"/>
      </w:rPr>
    </w:lvl>
    <w:lvl w:ilvl="4">
      <w:start w:val="1"/>
      <w:numFmt w:val="decimal"/>
      <w:pStyle w:val="Subcap4"/>
      <w:suff w:val="space"/>
      <w:lvlText w:val="%1.%2.%3.%4.%5."/>
      <w:lvlJc w:val="left"/>
      <w:pPr>
        <w:ind w:left="1077" w:hanging="720"/>
      </w:pPr>
      <w:rPr>
        <w:rFonts w:hint="default"/>
      </w:rPr>
    </w:lvl>
    <w:lvl w:ilvl="5">
      <w:start w:val="1"/>
      <w:numFmt w:val="decimal"/>
      <w:pStyle w:val="Subcap5"/>
      <w:lvlText w:val="%1.%2.%3.%4.%5.%6."/>
      <w:lvlJc w:val="left"/>
      <w:pPr>
        <w:tabs>
          <w:tab w:val="num" w:pos="1247"/>
        </w:tabs>
        <w:ind w:left="1247" w:hanging="1247"/>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73" w15:restartNumberingAfterBreak="0">
    <w:nsid w:val="767409F4"/>
    <w:multiLevelType w:val="hybridMultilevel"/>
    <w:tmpl w:val="06B844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76DC2379"/>
    <w:multiLevelType w:val="hybridMultilevel"/>
    <w:tmpl w:val="24ECDD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786933BB"/>
    <w:multiLevelType w:val="hybridMultilevel"/>
    <w:tmpl w:val="9050D5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795333F5"/>
    <w:multiLevelType w:val="hybridMultilevel"/>
    <w:tmpl w:val="D5A492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7F900C49"/>
    <w:multiLevelType w:val="hybridMultilevel"/>
    <w:tmpl w:val="004A5548"/>
    <w:lvl w:ilvl="0" w:tplc="04180001">
      <w:start w:val="1"/>
      <w:numFmt w:val="bullet"/>
      <w:lvlText w:val=""/>
      <w:lvlJc w:val="left"/>
      <w:pPr>
        <w:ind w:left="1719" w:hanging="360"/>
      </w:pPr>
      <w:rPr>
        <w:rFonts w:ascii="Symbol" w:hAnsi="Symbol" w:hint="default"/>
      </w:rPr>
    </w:lvl>
    <w:lvl w:ilvl="1" w:tplc="04180003" w:tentative="1">
      <w:start w:val="1"/>
      <w:numFmt w:val="bullet"/>
      <w:lvlText w:val="o"/>
      <w:lvlJc w:val="left"/>
      <w:pPr>
        <w:ind w:left="2439" w:hanging="360"/>
      </w:pPr>
      <w:rPr>
        <w:rFonts w:ascii="Courier New" w:hAnsi="Courier New" w:cs="Courier New" w:hint="default"/>
      </w:rPr>
    </w:lvl>
    <w:lvl w:ilvl="2" w:tplc="04180005" w:tentative="1">
      <w:start w:val="1"/>
      <w:numFmt w:val="bullet"/>
      <w:lvlText w:val=""/>
      <w:lvlJc w:val="left"/>
      <w:pPr>
        <w:ind w:left="3159" w:hanging="360"/>
      </w:pPr>
      <w:rPr>
        <w:rFonts w:ascii="Wingdings" w:hAnsi="Wingdings" w:hint="default"/>
      </w:rPr>
    </w:lvl>
    <w:lvl w:ilvl="3" w:tplc="04180001" w:tentative="1">
      <w:start w:val="1"/>
      <w:numFmt w:val="bullet"/>
      <w:lvlText w:val=""/>
      <w:lvlJc w:val="left"/>
      <w:pPr>
        <w:ind w:left="3879" w:hanging="360"/>
      </w:pPr>
      <w:rPr>
        <w:rFonts w:ascii="Symbol" w:hAnsi="Symbol" w:hint="default"/>
      </w:rPr>
    </w:lvl>
    <w:lvl w:ilvl="4" w:tplc="04180003" w:tentative="1">
      <w:start w:val="1"/>
      <w:numFmt w:val="bullet"/>
      <w:lvlText w:val="o"/>
      <w:lvlJc w:val="left"/>
      <w:pPr>
        <w:ind w:left="4599" w:hanging="360"/>
      </w:pPr>
      <w:rPr>
        <w:rFonts w:ascii="Courier New" w:hAnsi="Courier New" w:cs="Courier New" w:hint="default"/>
      </w:rPr>
    </w:lvl>
    <w:lvl w:ilvl="5" w:tplc="04180005" w:tentative="1">
      <w:start w:val="1"/>
      <w:numFmt w:val="bullet"/>
      <w:lvlText w:val=""/>
      <w:lvlJc w:val="left"/>
      <w:pPr>
        <w:ind w:left="5319" w:hanging="360"/>
      </w:pPr>
      <w:rPr>
        <w:rFonts w:ascii="Wingdings" w:hAnsi="Wingdings" w:hint="default"/>
      </w:rPr>
    </w:lvl>
    <w:lvl w:ilvl="6" w:tplc="04180001" w:tentative="1">
      <w:start w:val="1"/>
      <w:numFmt w:val="bullet"/>
      <w:lvlText w:val=""/>
      <w:lvlJc w:val="left"/>
      <w:pPr>
        <w:ind w:left="6039" w:hanging="360"/>
      </w:pPr>
      <w:rPr>
        <w:rFonts w:ascii="Symbol" w:hAnsi="Symbol" w:hint="default"/>
      </w:rPr>
    </w:lvl>
    <w:lvl w:ilvl="7" w:tplc="04180003" w:tentative="1">
      <w:start w:val="1"/>
      <w:numFmt w:val="bullet"/>
      <w:lvlText w:val="o"/>
      <w:lvlJc w:val="left"/>
      <w:pPr>
        <w:ind w:left="6759" w:hanging="360"/>
      </w:pPr>
      <w:rPr>
        <w:rFonts w:ascii="Courier New" w:hAnsi="Courier New" w:cs="Courier New" w:hint="default"/>
      </w:rPr>
    </w:lvl>
    <w:lvl w:ilvl="8" w:tplc="04180005" w:tentative="1">
      <w:start w:val="1"/>
      <w:numFmt w:val="bullet"/>
      <w:lvlText w:val=""/>
      <w:lvlJc w:val="left"/>
      <w:pPr>
        <w:ind w:left="7479" w:hanging="360"/>
      </w:pPr>
      <w:rPr>
        <w:rFonts w:ascii="Wingdings" w:hAnsi="Wingdings" w:hint="default"/>
      </w:rPr>
    </w:lvl>
  </w:abstractNum>
  <w:num w:numId="1" w16cid:durableId="1780681207">
    <w:abstractNumId w:val="22"/>
  </w:num>
  <w:num w:numId="2" w16cid:durableId="2024549484">
    <w:abstractNumId w:val="67"/>
  </w:num>
  <w:num w:numId="3" w16cid:durableId="147866965">
    <w:abstractNumId w:val="42"/>
  </w:num>
  <w:num w:numId="4" w16cid:durableId="1531137987">
    <w:abstractNumId w:val="60"/>
  </w:num>
  <w:num w:numId="5" w16cid:durableId="1166362441">
    <w:abstractNumId w:val="23"/>
  </w:num>
  <w:num w:numId="6" w16cid:durableId="1914781466">
    <w:abstractNumId w:val="37"/>
  </w:num>
  <w:num w:numId="7" w16cid:durableId="349986918">
    <w:abstractNumId w:val="72"/>
  </w:num>
  <w:num w:numId="8" w16cid:durableId="930042081">
    <w:abstractNumId w:val="70"/>
  </w:num>
  <w:num w:numId="9" w16cid:durableId="2147356332">
    <w:abstractNumId w:val="20"/>
  </w:num>
  <w:num w:numId="10" w16cid:durableId="850727952">
    <w:abstractNumId w:val="62"/>
  </w:num>
  <w:num w:numId="11" w16cid:durableId="1100174499">
    <w:abstractNumId w:val="7"/>
  </w:num>
  <w:num w:numId="12" w16cid:durableId="1454595315">
    <w:abstractNumId w:val="16"/>
  </w:num>
  <w:num w:numId="13" w16cid:durableId="1340621347">
    <w:abstractNumId w:val="64"/>
  </w:num>
  <w:num w:numId="14" w16cid:durableId="881941448">
    <w:abstractNumId w:val="48"/>
  </w:num>
  <w:num w:numId="15" w16cid:durableId="986126752">
    <w:abstractNumId w:val="57"/>
  </w:num>
  <w:num w:numId="16" w16cid:durableId="1193759699">
    <w:abstractNumId w:val="17"/>
  </w:num>
  <w:num w:numId="17" w16cid:durableId="417096574">
    <w:abstractNumId w:val="15"/>
  </w:num>
  <w:num w:numId="18" w16cid:durableId="1281379755">
    <w:abstractNumId w:val="58"/>
  </w:num>
  <w:num w:numId="19" w16cid:durableId="478495240">
    <w:abstractNumId w:val="73"/>
  </w:num>
  <w:num w:numId="20" w16cid:durableId="761411808">
    <w:abstractNumId w:val="61"/>
  </w:num>
  <w:num w:numId="21" w16cid:durableId="1172262213">
    <w:abstractNumId w:val="24"/>
  </w:num>
  <w:num w:numId="22" w16cid:durableId="1436091265">
    <w:abstractNumId w:val="30"/>
  </w:num>
  <w:num w:numId="23" w16cid:durableId="422847621">
    <w:abstractNumId w:val="31"/>
  </w:num>
  <w:num w:numId="24" w16cid:durableId="2092265610">
    <w:abstractNumId w:val="3"/>
  </w:num>
  <w:num w:numId="25" w16cid:durableId="1926111689">
    <w:abstractNumId w:val="52"/>
  </w:num>
  <w:num w:numId="26" w16cid:durableId="310643343">
    <w:abstractNumId w:val="54"/>
  </w:num>
  <w:num w:numId="27" w16cid:durableId="2036731208">
    <w:abstractNumId w:val="36"/>
  </w:num>
  <w:num w:numId="28" w16cid:durableId="1980383324">
    <w:abstractNumId w:val="39"/>
  </w:num>
  <w:num w:numId="29" w16cid:durableId="1628195524">
    <w:abstractNumId w:val="10"/>
  </w:num>
  <w:num w:numId="30" w16cid:durableId="1830947187">
    <w:abstractNumId w:val="25"/>
  </w:num>
  <w:num w:numId="31" w16cid:durableId="128666370">
    <w:abstractNumId w:val="46"/>
  </w:num>
  <w:num w:numId="32" w16cid:durableId="1442846313">
    <w:abstractNumId w:val="71"/>
  </w:num>
  <w:num w:numId="33" w16cid:durableId="1553466172">
    <w:abstractNumId w:val="41"/>
  </w:num>
  <w:num w:numId="34" w16cid:durableId="1174496365">
    <w:abstractNumId w:val="1"/>
  </w:num>
  <w:num w:numId="35" w16cid:durableId="918370303">
    <w:abstractNumId w:val="75"/>
  </w:num>
  <w:num w:numId="36" w16cid:durableId="571549256">
    <w:abstractNumId w:val="55"/>
  </w:num>
  <w:num w:numId="37" w16cid:durableId="99304153">
    <w:abstractNumId w:val="40"/>
  </w:num>
  <w:num w:numId="38" w16cid:durableId="1033572941">
    <w:abstractNumId w:val="50"/>
  </w:num>
  <w:num w:numId="39" w16cid:durableId="1695111535">
    <w:abstractNumId w:val="35"/>
  </w:num>
  <w:num w:numId="40" w16cid:durableId="850146109">
    <w:abstractNumId w:val="63"/>
  </w:num>
  <w:num w:numId="41" w16cid:durableId="1706563901">
    <w:abstractNumId w:val="2"/>
  </w:num>
  <w:num w:numId="42" w16cid:durableId="650208380">
    <w:abstractNumId w:val="32"/>
  </w:num>
  <w:num w:numId="43" w16cid:durableId="1586763648">
    <w:abstractNumId w:val="53"/>
  </w:num>
  <w:num w:numId="44" w16cid:durableId="1983848440">
    <w:abstractNumId w:val="27"/>
  </w:num>
  <w:num w:numId="45" w16cid:durableId="162935459">
    <w:abstractNumId w:val="51"/>
  </w:num>
  <w:num w:numId="46" w16cid:durableId="611136891">
    <w:abstractNumId w:val="76"/>
  </w:num>
  <w:num w:numId="47" w16cid:durableId="394359405">
    <w:abstractNumId w:val="9"/>
  </w:num>
  <w:num w:numId="48" w16cid:durableId="625890514">
    <w:abstractNumId w:val="47"/>
  </w:num>
  <w:num w:numId="49" w16cid:durableId="755901088">
    <w:abstractNumId w:val="13"/>
  </w:num>
  <w:num w:numId="50" w16cid:durableId="486556387">
    <w:abstractNumId w:val="33"/>
  </w:num>
  <w:num w:numId="51" w16cid:durableId="441655905">
    <w:abstractNumId w:val="19"/>
  </w:num>
  <w:num w:numId="52" w16cid:durableId="1852449963">
    <w:abstractNumId w:val="68"/>
  </w:num>
  <w:num w:numId="53" w16cid:durableId="1402021082">
    <w:abstractNumId w:val="77"/>
  </w:num>
  <w:num w:numId="54" w16cid:durableId="1235092155">
    <w:abstractNumId w:val="0"/>
  </w:num>
  <w:num w:numId="55" w16cid:durableId="824006522">
    <w:abstractNumId w:val="26"/>
  </w:num>
  <w:num w:numId="56" w16cid:durableId="2101288518">
    <w:abstractNumId w:val="28"/>
  </w:num>
  <w:num w:numId="57" w16cid:durableId="1246963390">
    <w:abstractNumId w:val="8"/>
  </w:num>
  <w:num w:numId="58" w16cid:durableId="915701645">
    <w:abstractNumId w:val="12"/>
  </w:num>
  <w:num w:numId="59" w16cid:durableId="845942808">
    <w:abstractNumId w:val="4"/>
  </w:num>
  <w:num w:numId="60" w16cid:durableId="674770503">
    <w:abstractNumId w:val="5"/>
  </w:num>
  <w:num w:numId="61" w16cid:durableId="508061830">
    <w:abstractNumId w:val="14"/>
  </w:num>
  <w:num w:numId="62" w16cid:durableId="1437289178">
    <w:abstractNumId w:val="43"/>
  </w:num>
  <w:num w:numId="63" w16cid:durableId="737899130">
    <w:abstractNumId w:val="65"/>
  </w:num>
  <w:num w:numId="64" w16cid:durableId="353381335">
    <w:abstractNumId w:val="11"/>
  </w:num>
  <w:num w:numId="65" w16cid:durableId="807165048">
    <w:abstractNumId w:val="29"/>
  </w:num>
  <w:num w:numId="66" w16cid:durableId="1021392013">
    <w:abstractNumId w:val="45"/>
  </w:num>
  <w:num w:numId="67" w16cid:durableId="1551259389">
    <w:abstractNumId w:val="59"/>
  </w:num>
  <w:num w:numId="68" w16cid:durableId="669914002">
    <w:abstractNumId w:val="66"/>
  </w:num>
  <w:num w:numId="69" w16cid:durableId="453525944">
    <w:abstractNumId w:val="69"/>
  </w:num>
  <w:num w:numId="70" w16cid:durableId="506755488">
    <w:abstractNumId w:val="49"/>
  </w:num>
  <w:num w:numId="71" w16cid:durableId="413010626">
    <w:abstractNumId w:val="74"/>
  </w:num>
  <w:num w:numId="72" w16cid:durableId="622885344">
    <w:abstractNumId w:val="56"/>
  </w:num>
  <w:num w:numId="73" w16cid:durableId="499004093">
    <w:abstractNumId w:val="38"/>
  </w:num>
  <w:num w:numId="74" w16cid:durableId="981539151">
    <w:abstractNumId w:val="18"/>
  </w:num>
  <w:num w:numId="75" w16cid:durableId="1277638199">
    <w:abstractNumId w:val="6"/>
  </w:num>
  <w:num w:numId="76" w16cid:durableId="1440879914">
    <w:abstractNumId w:val="21"/>
  </w:num>
  <w:num w:numId="77" w16cid:durableId="1696955101">
    <w:abstractNumId w:val="44"/>
  </w:num>
  <w:num w:numId="78" w16cid:durableId="1236937641">
    <w:abstractNumId w:val="3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3D8"/>
    <w:rsid w:val="00003A6C"/>
    <w:rsid w:val="0001104D"/>
    <w:rsid w:val="000117C9"/>
    <w:rsid w:val="00011DA9"/>
    <w:rsid w:val="00013917"/>
    <w:rsid w:val="00013E8F"/>
    <w:rsid w:val="00015BE6"/>
    <w:rsid w:val="00023FBD"/>
    <w:rsid w:val="00030570"/>
    <w:rsid w:val="00030AB5"/>
    <w:rsid w:val="00034947"/>
    <w:rsid w:val="0003564F"/>
    <w:rsid w:val="00042E33"/>
    <w:rsid w:val="00046ECC"/>
    <w:rsid w:val="000539D2"/>
    <w:rsid w:val="0005723D"/>
    <w:rsid w:val="0006000C"/>
    <w:rsid w:val="00062AD6"/>
    <w:rsid w:val="000663D7"/>
    <w:rsid w:val="000722C4"/>
    <w:rsid w:val="00074325"/>
    <w:rsid w:val="00074600"/>
    <w:rsid w:val="0007725F"/>
    <w:rsid w:val="00082FB4"/>
    <w:rsid w:val="00083055"/>
    <w:rsid w:val="000865B5"/>
    <w:rsid w:val="000900A5"/>
    <w:rsid w:val="000928E2"/>
    <w:rsid w:val="0009771C"/>
    <w:rsid w:val="00097DA6"/>
    <w:rsid w:val="000A1463"/>
    <w:rsid w:val="000A3D49"/>
    <w:rsid w:val="000A6286"/>
    <w:rsid w:val="000A7DE7"/>
    <w:rsid w:val="000B218A"/>
    <w:rsid w:val="000B4319"/>
    <w:rsid w:val="000D359D"/>
    <w:rsid w:val="000E79A3"/>
    <w:rsid w:val="000F48E6"/>
    <w:rsid w:val="000F6844"/>
    <w:rsid w:val="000F6849"/>
    <w:rsid w:val="000F7E6E"/>
    <w:rsid w:val="0010242E"/>
    <w:rsid w:val="00102859"/>
    <w:rsid w:val="001067F5"/>
    <w:rsid w:val="00106E8B"/>
    <w:rsid w:val="0011192E"/>
    <w:rsid w:val="0012258A"/>
    <w:rsid w:val="00124028"/>
    <w:rsid w:val="001244E3"/>
    <w:rsid w:val="001249BA"/>
    <w:rsid w:val="0013102E"/>
    <w:rsid w:val="0013137D"/>
    <w:rsid w:val="00134084"/>
    <w:rsid w:val="00141CB2"/>
    <w:rsid w:val="00142624"/>
    <w:rsid w:val="00147311"/>
    <w:rsid w:val="00151DEE"/>
    <w:rsid w:val="0016128F"/>
    <w:rsid w:val="00163058"/>
    <w:rsid w:val="00164BEA"/>
    <w:rsid w:val="00165720"/>
    <w:rsid w:val="001669D5"/>
    <w:rsid w:val="00166C5F"/>
    <w:rsid w:val="00170063"/>
    <w:rsid w:val="00173C23"/>
    <w:rsid w:val="0017573B"/>
    <w:rsid w:val="001819F3"/>
    <w:rsid w:val="001900C4"/>
    <w:rsid w:val="00192FCA"/>
    <w:rsid w:val="001944AC"/>
    <w:rsid w:val="0019608E"/>
    <w:rsid w:val="001A4063"/>
    <w:rsid w:val="001B6AA4"/>
    <w:rsid w:val="001C0297"/>
    <w:rsid w:val="001C237D"/>
    <w:rsid w:val="001C6018"/>
    <w:rsid w:val="001C773C"/>
    <w:rsid w:val="001D3B8E"/>
    <w:rsid w:val="001D77D7"/>
    <w:rsid w:val="001D7A41"/>
    <w:rsid w:val="001E6104"/>
    <w:rsid w:val="001E68C3"/>
    <w:rsid w:val="001F2C41"/>
    <w:rsid w:val="001F5663"/>
    <w:rsid w:val="001F7C4D"/>
    <w:rsid w:val="00201395"/>
    <w:rsid w:val="00205401"/>
    <w:rsid w:val="00205627"/>
    <w:rsid w:val="0020655A"/>
    <w:rsid w:val="00213ED1"/>
    <w:rsid w:val="002145DE"/>
    <w:rsid w:val="00214C5F"/>
    <w:rsid w:val="0022094E"/>
    <w:rsid w:val="00220BA4"/>
    <w:rsid w:val="002274C9"/>
    <w:rsid w:val="002276D0"/>
    <w:rsid w:val="002310DB"/>
    <w:rsid w:val="00231DC2"/>
    <w:rsid w:val="0023446F"/>
    <w:rsid w:val="00234D49"/>
    <w:rsid w:val="00236089"/>
    <w:rsid w:val="0024005A"/>
    <w:rsid w:val="0024376A"/>
    <w:rsid w:val="00247378"/>
    <w:rsid w:val="002573BA"/>
    <w:rsid w:val="00260756"/>
    <w:rsid w:val="00263BAF"/>
    <w:rsid w:val="00263DAC"/>
    <w:rsid w:val="00264A6F"/>
    <w:rsid w:val="00264F4B"/>
    <w:rsid w:val="002654B7"/>
    <w:rsid w:val="00266AF9"/>
    <w:rsid w:val="00267F0B"/>
    <w:rsid w:val="00276833"/>
    <w:rsid w:val="00285C00"/>
    <w:rsid w:val="00286D1C"/>
    <w:rsid w:val="00291385"/>
    <w:rsid w:val="002917D2"/>
    <w:rsid w:val="00291ABF"/>
    <w:rsid w:val="0029367F"/>
    <w:rsid w:val="00293AA9"/>
    <w:rsid w:val="002947F2"/>
    <w:rsid w:val="00294818"/>
    <w:rsid w:val="00295160"/>
    <w:rsid w:val="002A4E34"/>
    <w:rsid w:val="002A4E92"/>
    <w:rsid w:val="002A66A7"/>
    <w:rsid w:val="002B5E57"/>
    <w:rsid w:val="002B67F1"/>
    <w:rsid w:val="002C0458"/>
    <w:rsid w:val="002C6D38"/>
    <w:rsid w:val="002D48A8"/>
    <w:rsid w:val="002D6803"/>
    <w:rsid w:val="002E573B"/>
    <w:rsid w:val="002E68E8"/>
    <w:rsid w:val="002E69C6"/>
    <w:rsid w:val="002E6E5B"/>
    <w:rsid w:val="002F0846"/>
    <w:rsid w:val="002F4B55"/>
    <w:rsid w:val="002F5030"/>
    <w:rsid w:val="0030075F"/>
    <w:rsid w:val="00303F24"/>
    <w:rsid w:val="003050D7"/>
    <w:rsid w:val="003137E8"/>
    <w:rsid w:val="003146DA"/>
    <w:rsid w:val="00314ECD"/>
    <w:rsid w:val="003210A8"/>
    <w:rsid w:val="00324B18"/>
    <w:rsid w:val="00332482"/>
    <w:rsid w:val="003332ED"/>
    <w:rsid w:val="00333BDD"/>
    <w:rsid w:val="00333C84"/>
    <w:rsid w:val="00333F52"/>
    <w:rsid w:val="0034106A"/>
    <w:rsid w:val="00342C83"/>
    <w:rsid w:val="003502BB"/>
    <w:rsid w:val="0035306E"/>
    <w:rsid w:val="00353AC6"/>
    <w:rsid w:val="00357791"/>
    <w:rsid w:val="003608BE"/>
    <w:rsid w:val="00361944"/>
    <w:rsid w:val="00361D01"/>
    <w:rsid w:val="00365B1E"/>
    <w:rsid w:val="0037189E"/>
    <w:rsid w:val="00373536"/>
    <w:rsid w:val="00373947"/>
    <w:rsid w:val="00381CE5"/>
    <w:rsid w:val="00382D24"/>
    <w:rsid w:val="003850B5"/>
    <w:rsid w:val="00385772"/>
    <w:rsid w:val="00387560"/>
    <w:rsid w:val="0039271D"/>
    <w:rsid w:val="003A0A4E"/>
    <w:rsid w:val="003A4CA7"/>
    <w:rsid w:val="003B2BCB"/>
    <w:rsid w:val="003B4804"/>
    <w:rsid w:val="003B5729"/>
    <w:rsid w:val="003B5B9E"/>
    <w:rsid w:val="003C0D9C"/>
    <w:rsid w:val="003C4350"/>
    <w:rsid w:val="003C4E13"/>
    <w:rsid w:val="003D2DB6"/>
    <w:rsid w:val="003D4EAE"/>
    <w:rsid w:val="003E058A"/>
    <w:rsid w:val="003E0BC2"/>
    <w:rsid w:val="003E13A8"/>
    <w:rsid w:val="003E3D54"/>
    <w:rsid w:val="003E4D60"/>
    <w:rsid w:val="003E6D1F"/>
    <w:rsid w:val="003F6673"/>
    <w:rsid w:val="003F742B"/>
    <w:rsid w:val="00401B1D"/>
    <w:rsid w:val="004025D4"/>
    <w:rsid w:val="00406CE6"/>
    <w:rsid w:val="004139E3"/>
    <w:rsid w:val="00414452"/>
    <w:rsid w:val="0042178C"/>
    <w:rsid w:val="00426AFF"/>
    <w:rsid w:val="00427D53"/>
    <w:rsid w:val="004344BF"/>
    <w:rsid w:val="00435A63"/>
    <w:rsid w:val="00437918"/>
    <w:rsid w:val="0044020D"/>
    <w:rsid w:val="00442583"/>
    <w:rsid w:val="004448E2"/>
    <w:rsid w:val="00450C6A"/>
    <w:rsid w:val="00460DC2"/>
    <w:rsid w:val="00461602"/>
    <w:rsid w:val="00463872"/>
    <w:rsid w:val="004665C4"/>
    <w:rsid w:val="00467529"/>
    <w:rsid w:val="004675CB"/>
    <w:rsid w:val="00467EAC"/>
    <w:rsid w:val="00471EF9"/>
    <w:rsid w:val="00472A7C"/>
    <w:rsid w:val="00474985"/>
    <w:rsid w:val="00476A51"/>
    <w:rsid w:val="00485AA6"/>
    <w:rsid w:val="0049517B"/>
    <w:rsid w:val="00496332"/>
    <w:rsid w:val="0049757C"/>
    <w:rsid w:val="004A0B6C"/>
    <w:rsid w:val="004A0D40"/>
    <w:rsid w:val="004A1A8B"/>
    <w:rsid w:val="004A3113"/>
    <w:rsid w:val="004A5F49"/>
    <w:rsid w:val="004B7B50"/>
    <w:rsid w:val="004D26B0"/>
    <w:rsid w:val="004D29A1"/>
    <w:rsid w:val="004D57CF"/>
    <w:rsid w:val="004D72BB"/>
    <w:rsid w:val="004E0264"/>
    <w:rsid w:val="004E1C90"/>
    <w:rsid w:val="004E539A"/>
    <w:rsid w:val="004F32DC"/>
    <w:rsid w:val="004F3459"/>
    <w:rsid w:val="00500E00"/>
    <w:rsid w:val="0050133F"/>
    <w:rsid w:val="00506FE1"/>
    <w:rsid w:val="00521377"/>
    <w:rsid w:val="00524A14"/>
    <w:rsid w:val="0052576B"/>
    <w:rsid w:val="00525D9E"/>
    <w:rsid w:val="0053564A"/>
    <w:rsid w:val="00536314"/>
    <w:rsid w:val="00541408"/>
    <w:rsid w:val="00543EFE"/>
    <w:rsid w:val="005532CF"/>
    <w:rsid w:val="00556B53"/>
    <w:rsid w:val="0056310B"/>
    <w:rsid w:val="00566994"/>
    <w:rsid w:val="00566D94"/>
    <w:rsid w:val="00567493"/>
    <w:rsid w:val="0058677D"/>
    <w:rsid w:val="00594FCC"/>
    <w:rsid w:val="00596077"/>
    <w:rsid w:val="00597669"/>
    <w:rsid w:val="005A38C2"/>
    <w:rsid w:val="005A5E2A"/>
    <w:rsid w:val="005A6C43"/>
    <w:rsid w:val="005A73E5"/>
    <w:rsid w:val="005B07D2"/>
    <w:rsid w:val="005B210E"/>
    <w:rsid w:val="005B2447"/>
    <w:rsid w:val="005B5B96"/>
    <w:rsid w:val="005B7929"/>
    <w:rsid w:val="005C18CB"/>
    <w:rsid w:val="005C1C2B"/>
    <w:rsid w:val="005C51E7"/>
    <w:rsid w:val="005C63E8"/>
    <w:rsid w:val="005C67DB"/>
    <w:rsid w:val="005D336B"/>
    <w:rsid w:val="005D3787"/>
    <w:rsid w:val="005D3A87"/>
    <w:rsid w:val="005D4B2F"/>
    <w:rsid w:val="005D4C4A"/>
    <w:rsid w:val="005E3D35"/>
    <w:rsid w:val="005E5D49"/>
    <w:rsid w:val="005F4C02"/>
    <w:rsid w:val="005F6154"/>
    <w:rsid w:val="006001C5"/>
    <w:rsid w:val="00600A9A"/>
    <w:rsid w:val="00601742"/>
    <w:rsid w:val="00604C53"/>
    <w:rsid w:val="00606BD5"/>
    <w:rsid w:val="00607BC2"/>
    <w:rsid w:val="00620A9A"/>
    <w:rsid w:val="00622646"/>
    <w:rsid w:val="006231F8"/>
    <w:rsid w:val="00626103"/>
    <w:rsid w:val="006264E8"/>
    <w:rsid w:val="006311A3"/>
    <w:rsid w:val="006316E3"/>
    <w:rsid w:val="006317D3"/>
    <w:rsid w:val="00637ABB"/>
    <w:rsid w:val="00640BD4"/>
    <w:rsid w:val="00643A03"/>
    <w:rsid w:val="00644953"/>
    <w:rsid w:val="0065440D"/>
    <w:rsid w:val="00656286"/>
    <w:rsid w:val="006565D2"/>
    <w:rsid w:val="00656D07"/>
    <w:rsid w:val="00661CD5"/>
    <w:rsid w:val="00661DB7"/>
    <w:rsid w:val="00670721"/>
    <w:rsid w:val="006711F0"/>
    <w:rsid w:val="0067278E"/>
    <w:rsid w:val="0067548E"/>
    <w:rsid w:val="006759D3"/>
    <w:rsid w:val="00677613"/>
    <w:rsid w:val="00683486"/>
    <w:rsid w:val="006946F4"/>
    <w:rsid w:val="006951A5"/>
    <w:rsid w:val="006A2EB8"/>
    <w:rsid w:val="006A3548"/>
    <w:rsid w:val="006A5B85"/>
    <w:rsid w:val="006A6B21"/>
    <w:rsid w:val="006B22A1"/>
    <w:rsid w:val="006B513E"/>
    <w:rsid w:val="006C3FD2"/>
    <w:rsid w:val="006C457A"/>
    <w:rsid w:val="006C5F42"/>
    <w:rsid w:val="006D0227"/>
    <w:rsid w:val="006D1BA6"/>
    <w:rsid w:val="006D281F"/>
    <w:rsid w:val="006D54E7"/>
    <w:rsid w:val="006E3A3F"/>
    <w:rsid w:val="006F3696"/>
    <w:rsid w:val="006F3EA5"/>
    <w:rsid w:val="00702ED9"/>
    <w:rsid w:val="00703DE2"/>
    <w:rsid w:val="00714A6C"/>
    <w:rsid w:val="00716810"/>
    <w:rsid w:val="007213E7"/>
    <w:rsid w:val="007252EB"/>
    <w:rsid w:val="007269E9"/>
    <w:rsid w:val="00732349"/>
    <w:rsid w:val="00732DED"/>
    <w:rsid w:val="00735142"/>
    <w:rsid w:val="0074031C"/>
    <w:rsid w:val="007403D7"/>
    <w:rsid w:val="0074226B"/>
    <w:rsid w:val="00745EA7"/>
    <w:rsid w:val="00746444"/>
    <w:rsid w:val="00747A62"/>
    <w:rsid w:val="007532BA"/>
    <w:rsid w:val="0075341D"/>
    <w:rsid w:val="00762276"/>
    <w:rsid w:val="00764F28"/>
    <w:rsid w:val="0077200A"/>
    <w:rsid w:val="00773429"/>
    <w:rsid w:val="0077559E"/>
    <w:rsid w:val="00775C33"/>
    <w:rsid w:val="00776177"/>
    <w:rsid w:val="00783C63"/>
    <w:rsid w:val="00792185"/>
    <w:rsid w:val="00792CB6"/>
    <w:rsid w:val="007933D8"/>
    <w:rsid w:val="0079427B"/>
    <w:rsid w:val="00796D55"/>
    <w:rsid w:val="007A11F0"/>
    <w:rsid w:val="007A1F3B"/>
    <w:rsid w:val="007A2929"/>
    <w:rsid w:val="007B0DDC"/>
    <w:rsid w:val="007B18C8"/>
    <w:rsid w:val="007B78F7"/>
    <w:rsid w:val="007B7A34"/>
    <w:rsid w:val="007D1048"/>
    <w:rsid w:val="007D1298"/>
    <w:rsid w:val="007D405D"/>
    <w:rsid w:val="007D4BD8"/>
    <w:rsid w:val="007E1036"/>
    <w:rsid w:val="007E7698"/>
    <w:rsid w:val="007F424D"/>
    <w:rsid w:val="007F4864"/>
    <w:rsid w:val="007F7B3D"/>
    <w:rsid w:val="00800347"/>
    <w:rsid w:val="00804628"/>
    <w:rsid w:val="008076FF"/>
    <w:rsid w:val="008078F2"/>
    <w:rsid w:val="00810A47"/>
    <w:rsid w:val="00815F46"/>
    <w:rsid w:val="00820E21"/>
    <w:rsid w:val="00824108"/>
    <w:rsid w:val="00824C4F"/>
    <w:rsid w:val="008254DC"/>
    <w:rsid w:val="0083274F"/>
    <w:rsid w:val="00835158"/>
    <w:rsid w:val="00837021"/>
    <w:rsid w:val="00844144"/>
    <w:rsid w:val="00845901"/>
    <w:rsid w:val="00845AAE"/>
    <w:rsid w:val="00846F5F"/>
    <w:rsid w:val="00852D88"/>
    <w:rsid w:val="00854C39"/>
    <w:rsid w:val="0085664F"/>
    <w:rsid w:val="00857FE4"/>
    <w:rsid w:val="00861021"/>
    <w:rsid w:val="00862154"/>
    <w:rsid w:val="00866ACC"/>
    <w:rsid w:val="008769C8"/>
    <w:rsid w:val="0087705E"/>
    <w:rsid w:val="008776BF"/>
    <w:rsid w:val="0088094A"/>
    <w:rsid w:val="008818E0"/>
    <w:rsid w:val="0088197F"/>
    <w:rsid w:val="008922EB"/>
    <w:rsid w:val="00894ACA"/>
    <w:rsid w:val="00896106"/>
    <w:rsid w:val="008A0100"/>
    <w:rsid w:val="008A4113"/>
    <w:rsid w:val="008B3C9F"/>
    <w:rsid w:val="008B4AEF"/>
    <w:rsid w:val="008B6A2D"/>
    <w:rsid w:val="008C2183"/>
    <w:rsid w:val="008C616C"/>
    <w:rsid w:val="008D32C1"/>
    <w:rsid w:val="008D7D40"/>
    <w:rsid w:val="008E3986"/>
    <w:rsid w:val="008E65AC"/>
    <w:rsid w:val="008E6BF5"/>
    <w:rsid w:val="008F2A01"/>
    <w:rsid w:val="008F3663"/>
    <w:rsid w:val="008F6BD2"/>
    <w:rsid w:val="008F6F61"/>
    <w:rsid w:val="008F7666"/>
    <w:rsid w:val="0090368C"/>
    <w:rsid w:val="009112A1"/>
    <w:rsid w:val="009119E1"/>
    <w:rsid w:val="00916F68"/>
    <w:rsid w:val="00923414"/>
    <w:rsid w:val="00926335"/>
    <w:rsid w:val="0093033E"/>
    <w:rsid w:val="009323DC"/>
    <w:rsid w:val="00936891"/>
    <w:rsid w:val="00950D50"/>
    <w:rsid w:val="00952A60"/>
    <w:rsid w:val="00952B3C"/>
    <w:rsid w:val="00955052"/>
    <w:rsid w:val="00955727"/>
    <w:rsid w:val="009564D8"/>
    <w:rsid w:val="009614F5"/>
    <w:rsid w:val="00963100"/>
    <w:rsid w:val="009635C4"/>
    <w:rsid w:val="00964A63"/>
    <w:rsid w:val="009656BC"/>
    <w:rsid w:val="00971C89"/>
    <w:rsid w:val="00973C24"/>
    <w:rsid w:val="009770E3"/>
    <w:rsid w:val="0098148D"/>
    <w:rsid w:val="00995683"/>
    <w:rsid w:val="009A01C6"/>
    <w:rsid w:val="009A0484"/>
    <w:rsid w:val="009A1769"/>
    <w:rsid w:val="009A2156"/>
    <w:rsid w:val="009A5940"/>
    <w:rsid w:val="009B1A8A"/>
    <w:rsid w:val="009B400A"/>
    <w:rsid w:val="009B4BA0"/>
    <w:rsid w:val="009C07AE"/>
    <w:rsid w:val="009C21B3"/>
    <w:rsid w:val="009C2A49"/>
    <w:rsid w:val="009D1483"/>
    <w:rsid w:val="009D3719"/>
    <w:rsid w:val="009D60CA"/>
    <w:rsid w:val="009E154C"/>
    <w:rsid w:val="009E6A5F"/>
    <w:rsid w:val="009F3BA1"/>
    <w:rsid w:val="009F5138"/>
    <w:rsid w:val="009F55D9"/>
    <w:rsid w:val="009F7E21"/>
    <w:rsid w:val="009F7ED6"/>
    <w:rsid w:val="00A00DDC"/>
    <w:rsid w:val="00A04DE8"/>
    <w:rsid w:val="00A058C6"/>
    <w:rsid w:val="00A05D41"/>
    <w:rsid w:val="00A06083"/>
    <w:rsid w:val="00A065F7"/>
    <w:rsid w:val="00A13FB2"/>
    <w:rsid w:val="00A1417B"/>
    <w:rsid w:val="00A1649C"/>
    <w:rsid w:val="00A17862"/>
    <w:rsid w:val="00A21D17"/>
    <w:rsid w:val="00A26918"/>
    <w:rsid w:val="00A30DDB"/>
    <w:rsid w:val="00A4160F"/>
    <w:rsid w:val="00A456FC"/>
    <w:rsid w:val="00A57B09"/>
    <w:rsid w:val="00A6095E"/>
    <w:rsid w:val="00A74059"/>
    <w:rsid w:val="00A77A1D"/>
    <w:rsid w:val="00A85C2B"/>
    <w:rsid w:val="00A85C81"/>
    <w:rsid w:val="00A86AA5"/>
    <w:rsid w:val="00A912CA"/>
    <w:rsid w:val="00A9282F"/>
    <w:rsid w:val="00A9324A"/>
    <w:rsid w:val="00A969DE"/>
    <w:rsid w:val="00AA1E79"/>
    <w:rsid w:val="00AA4297"/>
    <w:rsid w:val="00AA5C03"/>
    <w:rsid w:val="00AB1238"/>
    <w:rsid w:val="00AB6E5C"/>
    <w:rsid w:val="00AC21D7"/>
    <w:rsid w:val="00AC2AF7"/>
    <w:rsid w:val="00AC2F4F"/>
    <w:rsid w:val="00AC3F2D"/>
    <w:rsid w:val="00AC4BD2"/>
    <w:rsid w:val="00AC5A7E"/>
    <w:rsid w:val="00AD4554"/>
    <w:rsid w:val="00AD5C5F"/>
    <w:rsid w:val="00AE012D"/>
    <w:rsid w:val="00AE1F97"/>
    <w:rsid w:val="00AE280D"/>
    <w:rsid w:val="00AE4714"/>
    <w:rsid w:val="00AE68E1"/>
    <w:rsid w:val="00AE7FDF"/>
    <w:rsid w:val="00AF33D8"/>
    <w:rsid w:val="00AF3D36"/>
    <w:rsid w:val="00AF449E"/>
    <w:rsid w:val="00AF72B6"/>
    <w:rsid w:val="00B02FAA"/>
    <w:rsid w:val="00B053F5"/>
    <w:rsid w:val="00B12897"/>
    <w:rsid w:val="00B13E71"/>
    <w:rsid w:val="00B1522B"/>
    <w:rsid w:val="00B26E8F"/>
    <w:rsid w:val="00B343E0"/>
    <w:rsid w:val="00B4020C"/>
    <w:rsid w:val="00B40646"/>
    <w:rsid w:val="00B41570"/>
    <w:rsid w:val="00B471BC"/>
    <w:rsid w:val="00B47238"/>
    <w:rsid w:val="00B47470"/>
    <w:rsid w:val="00B47A84"/>
    <w:rsid w:val="00B506C2"/>
    <w:rsid w:val="00B75113"/>
    <w:rsid w:val="00B76985"/>
    <w:rsid w:val="00B86F18"/>
    <w:rsid w:val="00B93FDC"/>
    <w:rsid w:val="00BA3463"/>
    <w:rsid w:val="00BA6EF8"/>
    <w:rsid w:val="00BA6FB2"/>
    <w:rsid w:val="00BC0103"/>
    <w:rsid w:val="00BC1118"/>
    <w:rsid w:val="00BC128B"/>
    <w:rsid w:val="00BC1547"/>
    <w:rsid w:val="00BD0BBE"/>
    <w:rsid w:val="00BD26F8"/>
    <w:rsid w:val="00BD445C"/>
    <w:rsid w:val="00BE4791"/>
    <w:rsid w:val="00BE70F9"/>
    <w:rsid w:val="00BF60E0"/>
    <w:rsid w:val="00C03057"/>
    <w:rsid w:val="00C03C60"/>
    <w:rsid w:val="00C04424"/>
    <w:rsid w:val="00C06970"/>
    <w:rsid w:val="00C069EB"/>
    <w:rsid w:val="00C07863"/>
    <w:rsid w:val="00C10B24"/>
    <w:rsid w:val="00C1485A"/>
    <w:rsid w:val="00C173EA"/>
    <w:rsid w:val="00C22C60"/>
    <w:rsid w:val="00C3225D"/>
    <w:rsid w:val="00C33AEC"/>
    <w:rsid w:val="00C36172"/>
    <w:rsid w:val="00C373DA"/>
    <w:rsid w:val="00C45263"/>
    <w:rsid w:val="00C52115"/>
    <w:rsid w:val="00C53C05"/>
    <w:rsid w:val="00C55520"/>
    <w:rsid w:val="00C5692A"/>
    <w:rsid w:val="00C5758A"/>
    <w:rsid w:val="00C5797D"/>
    <w:rsid w:val="00C701E7"/>
    <w:rsid w:val="00C72183"/>
    <w:rsid w:val="00C7499F"/>
    <w:rsid w:val="00C75667"/>
    <w:rsid w:val="00C82CD1"/>
    <w:rsid w:val="00C9418F"/>
    <w:rsid w:val="00CA1B6C"/>
    <w:rsid w:val="00CA26A3"/>
    <w:rsid w:val="00CB165E"/>
    <w:rsid w:val="00CB377F"/>
    <w:rsid w:val="00CB4422"/>
    <w:rsid w:val="00CB46CB"/>
    <w:rsid w:val="00CB51B9"/>
    <w:rsid w:val="00CC01EA"/>
    <w:rsid w:val="00CC22B5"/>
    <w:rsid w:val="00CC2935"/>
    <w:rsid w:val="00CD08CF"/>
    <w:rsid w:val="00CD3F72"/>
    <w:rsid w:val="00CD63F7"/>
    <w:rsid w:val="00CE3579"/>
    <w:rsid w:val="00CE5AB3"/>
    <w:rsid w:val="00CE732D"/>
    <w:rsid w:val="00CE73EB"/>
    <w:rsid w:val="00CF131C"/>
    <w:rsid w:val="00CF29BD"/>
    <w:rsid w:val="00CF71AC"/>
    <w:rsid w:val="00D0437E"/>
    <w:rsid w:val="00D05DC5"/>
    <w:rsid w:val="00D13D9E"/>
    <w:rsid w:val="00D15396"/>
    <w:rsid w:val="00D20DC9"/>
    <w:rsid w:val="00D22D8A"/>
    <w:rsid w:val="00D24FBA"/>
    <w:rsid w:val="00D25267"/>
    <w:rsid w:val="00D3327A"/>
    <w:rsid w:val="00D34F8E"/>
    <w:rsid w:val="00D412D9"/>
    <w:rsid w:val="00D44B06"/>
    <w:rsid w:val="00D466B5"/>
    <w:rsid w:val="00D52976"/>
    <w:rsid w:val="00D55412"/>
    <w:rsid w:val="00D62477"/>
    <w:rsid w:val="00D676DA"/>
    <w:rsid w:val="00D704A1"/>
    <w:rsid w:val="00D7125E"/>
    <w:rsid w:val="00D73A44"/>
    <w:rsid w:val="00D77C86"/>
    <w:rsid w:val="00D86C68"/>
    <w:rsid w:val="00D87344"/>
    <w:rsid w:val="00D92263"/>
    <w:rsid w:val="00D9466C"/>
    <w:rsid w:val="00D94C80"/>
    <w:rsid w:val="00D955ED"/>
    <w:rsid w:val="00D96B49"/>
    <w:rsid w:val="00DB2499"/>
    <w:rsid w:val="00DB3B46"/>
    <w:rsid w:val="00DB5D35"/>
    <w:rsid w:val="00DB78D3"/>
    <w:rsid w:val="00DC2C77"/>
    <w:rsid w:val="00DC7FD7"/>
    <w:rsid w:val="00DD0663"/>
    <w:rsid w:val="00DD6C1E"/>
    <w:rsid w:val="00DD7298"/>
    <w:rsid w:val="00DD780B"/>
    <w:rsid w:val="00DD7B24"/>
    <w:rsid w:val="00DE211D"/>
    <w:rsid w:val="00DE219C"/>
    <w:rsid w:val="00DE5357"/>
    <w:rsid w:val="00DE55A5"/>
    <w:rsid w:val="00DF30BF"/>
    <w:rsid w:val="00DF6ECF"/>
    <w:rsid w:val="00DF76EE"/>
    <w:rsid w:val="00E02E61"/>
    <w:rsid w:val="00E0509E"/>
    <w:rsid w:val="00E06C64"/>
    <w:rsid w:val="00E10408"/>
    <w:rsid w:val="00E1056D"/>
    <w:rsid w:val="00E10AF3"/>
    <w:rsid w:val="00E11AC5"/>
    <w:rsid w:val="00E13A26"/>
    <w:rsid w:val="00E1487C"/>
    <w:rsid w:val="00E154D9"/>
    <w:rsid w:val="00E17A4D"/>
    <w:rsid w:val="00E22324"/>
    <w:rsid w:val="00E22438"/>
    <w:rsid w:val="00E2492F"/>
    <w:rsid w:val="00E2555F"/>
    <w:rsid w:val="00E25579"/>
    <w:rsid w:val="00E30982"/>
    <w:rsid w:val="00E3433F"/>
    <w:rsid w:val="00E371CB"/>
    <w:rsid w:val="00E418B9"/>
    <w:rsid w:val="00E4729E"/>
    <w:rsid w:val="00E50938"/>
    <w:rsid w:val="00E5147C"/>
    <w:rsid w:val="00E53096"/>
    <w:rsid w:val="00E53C80"/>
    <w:rsid w:val="00E567BC"/>
    <w:rsid w:val="00E56BA1"/>
    <w:rsid w:val="00E60308"/>
    <w:rsid w:val="00E62078"/>
    <w:rsid w:val="00E62F51"/>
    <w:rsid w:val="00E62FD5"/>
    <w:rsid w:val="00E63488"/>
    <w:rsid w:val="00E64B6A"/>
    <w:rsid w:val="00E64F06"/>
    <w:rsid w:val="00E654DE"/>
    <w:rsid w:val="00E67941"/>
    <w:rsid w:val="00E70E5E"/>
    <w:rsid w:val="00E757CB"/>
    <w:rsid w:val="00E8025B"/>
    <w:rsid w:val="00E84EE5"/>
    <w:rsid w:val="00E85028"/>
    <w:rsid w:val="00E94B7D"/>
    <w:rsid w:val="00EB074E"/>
    <w:rsid w:val="00EC7266"/>
    <w:rsid w:val="00EC7B2E"/>
    <w:rsid w:val="00ED0A12"/>
    <w:rsid w:val="00ED1278"/>
    <w:rsid w:val="00ED58E7"/>
    <w:rsid w:val="00EE0121"/>
    <w:rsid w:val="00EE0FD8"/>
    <w:rsid w:val="00EE3810"/>
    <w:rsid w:val="00EE6DB7"/>
    <w:rsid w:val="00F032C5"/>
    <w:rsid w:val="00F04D37"/>
    <w:rsid w:val="00F04D42"/>
    <w:rsid w:val="00F05B58"/>
    <w:rsid w:val="00F077A1"/>
    <w:rsid w:val="00F104A7"/>
    <w:rsid w:val="00F106F8"/>
    <w:rsid w:val="00F12321"/>
    <w:rsid w:val="00F124BA"/>
    <w:rsid w:val="00F13001"/>
    <w:rsid w:val="00F13AE7"/>
    <w:rsid w:val="00F14307"/>
    <w:rsid w:val="00F15868"/>
    <w:rsid w:val="00F177DE"/>
    <w:rsid w:val="00F24C80"/>
    <w:rsid w:val="00F27078"/>
    <w:rsid w:val="00F27409"/>
    <w:rsid w:val="00F27DE5"/>
    <w:rsid w:val="00F30403"/>
    <w:rsid w:val="00F3125B"/>
    <w:rsid w:val="00F34C12"/>
    <w:rsid w:val="00F40725"/>
    <w:rsid w:val="00F40D04"/>
    <w:rsid w:val="00F41CAD"/>
    <w:rsid w:val="00F441F6"/>
    <w:rsid w:val="00F514BC"/>
    <w:rsid w:val="00F5732F"/>
    <w:rsid w:val="00F573D3"/>
    <w:rsid w:val="00F63A4F"/>
    <w:rsid w:val="00F6756E"/>
    <w:rsid w:val="00F73B9E"/>
    <w:rsid w:val="00F77FE7"/>
    <w:rsid w:val="00F82F01"/>
    <w:rsid w:val="00F84EA0"/>
    <w:rsid w:val="00F90A67"/>
    <w:rsid w:val="00F92CB4"/>
    <w:rsid w:val="00F93A2A"/>
    <w:rsid w:val="00F9716D"/>
    <w:rsid w:val="00FA2C8C"/>
    <w:rsid w:val="00FA3528"/>
    <w:rsid w:val="00FA5EFF"/>
    <w:rsid w:val="00FA6590"/>
    <w:rsid w:val="00FA7267"/>
    <w:rsid w:val="00FA75D3"/>
    <w:rsid w:val="00FA7E89"/>
    <w:rsid w:val="00FB0EA0"/>
    <w:rsid w:val="00FB1527"/>
    <w:rsid w:val="00FB3782"/>
    <w:rsid w:val="00FB4E62"/>
    <w:rsid w:val="00FB664D"/>
    <w:rsid w:val="00FB676F"/>
    <w:rsid w:val="00FC0396"/>
    <w:rsid w:val="00FC1881"/>
    <w:rsid w:val="00FC4212"/>
    <w:rsid w:val="00FC5C44"/>
    <w:rsid w:val="00FC5F07"/>
    <w:rsid w:val="00FC6205"/>
    <w:rsid w:val="00FC6A1B"/>
    <w:rsid w:val="00FC6C0A"/>
    <w:rsid w:val="00FD0B23"/>
    <w:rsid w:val="00FD1AD9"/>
    <w:rsid w:val="00FD35D4"/>
    <w:rsid w:val="00FD7370"/>
    <w:rsid w:val="00FD7A6C"/>
    <w:rsid w:val="00FE33BB"/>
    <w:rsid w:val="00FE48AB"/>
    <w:rsid w:val="00FE57B4"/>
    <w:rsid w:val="00FE5918"/>
    <w:rsid w:val="00FE5D1C"/>
    <w:rsid w:val="00FF3DEC"/>
    <w:rsid w:val="00FF6E48"/>
    <w:rsid w:val="00FF7A83"/>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1AC25"/>
  <w15:chartTrackingRefBased/>
  <w15:docId w15:val="{DE85A8D3-578F-4315-BDE1-0921496A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47"/>
  </w:style>
  <w:style w:type="paragraph" w:styleId="Titlu10">
    <w:name w:val="heading 1"/>
    <w:aliases w:val="Numbered - 1"/>
    <w:basedOn w:val="Normal"/>
    <w:next w:val="Normal"/>
    <w:link w:val="Titlu1Caracter"/>
    <w:uiPriority w:val="9"/>
    <w:qFormat/>
    <w:rsid w:val="007933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7933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aliases w:val="Heading2"/>
    <w:basedOn w:val="Normal"/>
    <w:next w:val="Normal"/>
    <w:link w:val="Titlu3Caracter"/>
    <w:uiPriority w:val="9"/>
    <w:unhideWhenUsed/>
    <w:qFormat/>
    <w:rsid w:val="007933D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7933D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unhideWhenUsed/>
    <w:qFormat/>
    <w:rsid w:val="007933D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unhideWhenUsed/>
    <w:qFormat/>
    <w:rsid w:val="007933D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unhideWhenUsed/>
    <w:qFormat/>
    <w:rsid w:val="007933D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unhideWhenUsed/>
    <w:qFormat/>
    <w:rsid w:val="007933D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unhideWhenUsed/>
    <w:qFormat/>
    <w:rsid w:val="007933D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Numbered - 1 Caracter"/>
    <w:basedOn w:val="Fontdeparagrafimplicit"/>
    <w:link w:val="Titlu10"/>
    <w:uiPriority w:val="9"/>
    <w:rsid w:val="007933D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7933D8"/>
    <w:rPr>
      <w:rFonts w:asciiTheme="majorHAnsi" w:eastAsiaTheme="majorEastAsia" w:hAnsiTheme="majorHAnsi" w:cstheme="majorBidi"/>
      <w:color w:val="2F5496" w:themeColor="accent1" w:themeShade="BF"/>
      <w:sz w:val="32"/>
      <w:szCs w:val="32"/>
    </w:rPr>
  </w:style>
  <w:style w:type="character" w:customStyle="1" w:styleId="Titlu3Caracter">
    <w:name w:val="Titlu 3 Caracter"/>
    <w:aliases w:val="Heading2 Caracter"/>
    <w:basedOn w:val="Fontdeparagrafimplicit"/>
    <w:link w:val="Titlu3"/>
    <w:uiPriority w:val="9"/>
    <w:rsid w:val="007933D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7933D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rsid w:val="007933D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rsid w:val="007933D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rsid w:val="007933D8"/>
    <w:rPr>
      <w:rFonts w:eastAsiaTheme="majorEastAsia" w:cstheme="majorBidi"/>
      <w:color w:val="595959" w:themeColor="text1" w:themeTint="A6"/>
    </w:rPr>
  </w:style>
  <w:style w:type="character" w:customStyle="1" w:styleId="Titlu8Caracter">
    <w:name w:val="Titlu 8 Caracter"/>
    <w:basedOn w:val="Fontdeparagrafimplicit"/>
    <w:link w:val="Titlu8"/>
    <w:uiPriority w:val="9"/>
    <w:rsid w:val="007933D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rsid w:val="007933D8"/>
    <w:rPr>
      <w:rFonts w:eastAsiaTheme="majorEastAsia" w:cstheme="majorBidi"/>
      <w:color w:val="272727" w:themeColor="text1" w:themeTint="D8"/>
    </w:rPr>
  </w:style>
  <w:style w:type="paragraph" w:styleId="Titlu">
    <w:name w:val="Title"/>
    <w:basedOn w:val="Normal"/>
    <w:next w:val="Normal"/>
    <w:link w:val="TitluCaracter"/>
    <w:uiPriority w:val="10"/>
    <w:qFormat/>
    <w:rsid w:val="00793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933D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933D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933D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933D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933D8"/>
    <w:rPr>
      <w:i/>
      <w:iCs/>
      <w:color w:val="404040" w:themeColor="text1" w:themeTint="BF"/>
    </w:rPr>
  </w:style>
  <w:style w:type="paragraph" w:styleId="Listparagraf">
    <w:name w:val="List Paragraph"/>
    <w:aliases w:val="lp1,Heading x1,Lettre d'introduction,1st level - Bullet List Paragraph,List Paragraph1,Paragrafo elenco,body 2,Bullet list,List Paragraph11,Normal bullet 21,List Paragraph111,Bullet list1,Bullet Points,Liste Paragraf,Paragraph,Bullet EY"/>
    <w:basedOn w:val="Normal"/>
    <w:link w:val="ListparagrafCaracter"/>
    <w:uiPriority w:val="34"/>
    <w:qFormat/>
    <w:rsid w:val="007933D8"/>
    <w:pPr>
      <w:ind w:left="720"/>
      <w:contextualSpacing/>
    </w:pPr>
  </w:style>
  <w:style w:type="character" w:styleId="Accentuareintens">
    <w:name w:val="Intense Emphasis"/>
    <w:basedOn w:val="Fontdeparagrafimplicit"/>
    <w:uiPriority w:val="21"/>
    <w:qFormat/>
    <w:rsid w:val="007933D8"/>
    <w:rPr>
      <w:i/>
      <w:iCs/>
      <w:color w:val="2F5496" w:themeColor="accent1" w:themeShade="BF"/>
    </w:rPr>
  </w:style>
  <w:style w:type="paragraph" w:styleId="Citatintens">
    <w:name w:val="Intense Quote"/>
    <w:basedOn w:val="Normal"/>
    <w:next w:val="Normal"/>
    <w:link w:val="CitatintensCaracter"/>
    <w:uiPriority w:val="30"/>
    <w:qFormat/>
    <w:rsid w:val="00793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933D8"/>
    <w:rPr>
      <w:i/>
      <w:iCs/>
      <w:color w:val="2F5496" w:themeColor="accent1" w:themeShade="BF"/>
    </w:rPr>
  </w:style>
  <w:style w:type="character" w:styleId="Referireintens">
    <w:name w:val="Intense Reference"/>
    <w:basedOn w:val="Fontdeparagrafimplicit"/>
    <w:uiPriority w:val="32"/>
    <w:qFormat/>
    <w:rsid w:val="007933D8"/>
    <w:rPr>
      <w:b/>
      <w:bCs/>
      <w:smallCaps/>
      <w:color w:val="2F5496" w:themeColor="accent1" w:themeShade="BF"/>
      <w:spacing w:val="5"/>
    </w:rPr>
  </w:style>
  <w:style w:type="paragraph" w:styleId="Titlucuprins">
    <w:name w:val="TOC Heading"/>
    <w:basedOn w:val="Titlu10"/>
    <w:next w:val="Normal"/>
    <w:uiPriority w:val="39"/>
    <w:unhideWhenUsed/>
    <w:qFormat/>
    <w:rsid w:val="0010242E"/>
    <w:pPr>
      <w:spacing w:before="240" w:after="0"/>
      <w:outlineLvl w:val="9"/>
    </w:pPr>
    <w:rPr>
      <w:kern w:val="0"/>
      <w:sz w:val="32"/>
      <w:szCs w:val="32"/>
      <w:lang w:val="en-US"/>
      <w14:ligatures w14:val="none"/>
    </w:rPr>
  </w:style>
  <w:style w:type="paragraph" w:customStyle="1" w:styleId="Titlu1">
    <w:name w:val="Titlu1"/>
    <w:basedOn w:val="Titlu10"/>
    <w:link w:val="Titlu1Char"/>
    <w:qFormat/>
    <w:rsid w:val="0024376A"/>
    <w:pPr>
      <w:numPr>
        <w:numId w:val="1"/>
      </w:numPr>
      <w:jc w:val="both"/>
    </w:pPr>
    <w:rPr>
      <w:rFonts w:asciiTheme="minorHAnsi" w:hAnsiTheme="minorHAnsi"/>
      <w:b/>
      <w:color w:val="auto"/>
      <w:sz w:val="24"/>
      <w:szCs w:val="24"/>
    </w:rPr>
  </w:style>
  <w:style w:type="character" w:customStyle="1" w:styleId="Titlu1Char">
    <w:name w:val="Titlu1 Char"/>
    <w:basedOn w:val="Titlu1Caracter"/>
    <w:link w:val="Titlu1"/>
    <w:rsid w:val="0024376A"/>
    <w:rPr>
      <w:rFonts w:asciiTheme="minorHAnsi" w:eastAsiaTheme="majorEastAsia" w:hAnsiTheme="minorHAnsi" w:cstheme="majorBidi"/>
      <w:b/>
      <w:color w:val="2F5496" w:themeColor="accent1" w:themeShade="BF"/>
      <w:sz w:val="40"/>
      <w:szCs w:val="40"/>
    </w:rPr>
  </w:style>
  <w:style w:type="paragraph" w:styleId="Cuprins1">
    <w:name w:val="toc 1"/>
    <w:basedOn w:val="Normal"/>
    <w:next w:val="Normal"/>
    <w:autoRedefine/>
    <w:uiPriority w:val="39"/>
    <w:unhideWhenUsed/>
    <w:rsid w:val="00F41CAD"/>
    <w:pPr>
      <w:tabs>
        <w:tab w:val="left" w:pos="720"/>
        <w:tab w:val="right" w:leader="dot" w:pos="9016"/>
      </w:tabs>
      <w:spacing w:after="100"/>
    </w:pPr>
  </w:style>
  <w:style w:type="character" w:styleId="Hyperlink">
    <w:name w:val="Hyperlink"/>
    <w:basedOn w:val="Fontdeparagrafimplicit"/>
    <w:uiPriority w:val="99"/>
    <w:unhideWhenUsed/>
    <w:rsid w:val="0010242E"/>
    <w:rPr>
      <w:color w:val="0563C1" w:themeColor="hyperlink"/>
      <w:u w:val="single"/>
    </w:rPr>
  </w:style>
  <w:style w:type="character" w:customStyle="1" w:styleId="ListparagrafCaracter">
    <w:name w:val="Listă paragraf Caracter"/>
    <w:aliases w:val="lp1 Caracter,Heading x1 Caracter,Lettre d'introduction Caracter,1st level - Bullet List Paragraph Caracter,List Paragraph1 Caracter,Paragrafo elenco Caracter,body 2 Caracter,Bullet list Caracter,List Paragraph11 Caracter"/>
    <w:basedOn w:val="Fontdeparagrafimplicit"/>
    <w:link w:val="Listparagraf"/>
    <w:qFormat/>
    <w:locked/>
    <w:rsid w:val="00CB165E"/>
  </w:style>
  <w:style w:type="paragraph" w:customStyle="1" w:styleId="51">
    <w:name w:val="5.1"/>
    <w:basedOn w:val="Normal"/>
    <w:qFormat/>
    <w:rsid w:val="00F30403"/>
    <w:pPr>
      <w:numPr>
        <w:numId w:val="2"/>
      </w:numPr>
      <w:spacing w:after="0" w:line="240" w:lineRule="auto"/>
    </w:pPr>
    <w:rPr>
      <w:rFonts w:cstheme="minorHAnsi"/>
      <w:noProof/>
    </w:rPr>
  </w:style>
  <w:style w:type="paragraph" w:customStyle="1" w:styleId="Style5-excludeTOC">
    <w:name w:val="Style 5 - exclude TOC"/>
    <w:basedOn w:val="Normal"/>
    <w:qFormat/>
    <w:rsid w:val="007F424D"/>
    <w:pPr>
      <w:numPr>
        <w:ilvl w:val="1"/>
        <w:numId w:val="3"/>
      </w:numPr>
      <w:spacing w:after="40"/>
      <w:ind w:left="1080"/>
      <w:jc w:val="both"/>
    </w:pPr>
  </w:style>
  <w:style w:type="paragraph" w:customStyle="1" w:styleId="Style6-ExcludeTOC">
    <w:name w:val="Style6-Exclude TOC"/>
    <w:basedOn w:val="Normal"/>
    <w:qFormat/>
    <w:rsid w:val="00896106"/>
    <w:pPr>
      <w:numPr>
        <w:numId w:val="4"/>
      </w:numPr>
      <w:tabs>
        <w:tab w:val="left" w:pos="1134"/>
      </w:tabs>
      <w:spacing w:after="0"/>
      <w:jc w:val="both"/>
    </w:pPr>
  </w:style>
  <w:style w:type="paragraph" w:customStyle="1" w:styleId="Style4-tehnic">
    <w:name w:val="Style4 - tehnic"/>
    <w:basedOn w:val="Titlu10"/>
    <w:link w:val="Style4-tehnicChar"/>
    <w:autoRedefine/>
    <w:qFormat/>
    <w:rsid w:val="008922EB"/>
    <w:pPr>
      <w:spacing w:before="0" w:after="0" w:line="240" w:lineRule="auto"/>
      <w:jc w:val="both"/>
    </w:pPr>
    <w:rPr>
      <w:rFonts w:asciiTheme="minorHAnsi" w:eastAsia="Times New Roman" w:hAnsiTheme="minorHAnsi" w:cstheme="minorHAnsi"/>
      <w:b/>
      <w:color w:val="000000"/>
      <w:kern w:val="0"/>
      <w:sz w:val="28"/>
      <w:szCs w:val="28"/>
      <w:lang w:eastAsia="ro-RO"/>
      <w14:ligatures w14:val="none"/>
    </w:rPr>
  </w:style>
  <w:style w:type="character" w:customStyle="1" w:styleId="Style4-tehnicChar">
    <w:name w:val="Style4 - tehnic Char"/>
    <w:basedOn w:val="Titlu1Caracter"/>
    <w:link w:val="Style4-tehnic"/>
    <w:rsid w:val="008922EB"/>
    <w:rPr>
      <w:rFonts w:asciiTheme="majorHAnsi" w:eastAsia="Times New Roman" w:hAnsiTheme="majorHAnsi" w:cstheme="minorHAnsi"/>
      <w:b/>
      <w:color w:val="000000"/>
      <w:kern w:val="0"/>
      <w:sz w:val="28"/>
      <w:szCs w:val="28"/>
      <w:lang w:eastAsia="ro-RO"/>
      <w14:ligatures w14:val="none"/>
    </w:rPr>
  </w:style>
  <w:style w:type="paragraph" w:customStyle="1" w:styleId="Style7-ExcludeTOC">
    <w:name w:val="Style7 - Exclude TOC"/>
    <w:basedOn w:val="Normal"/>
    <w:link w:val="Style7-ExcludeTOCChar"/>
    <w:qFormat/>
    <w:rsid w:val="00F27078"/>
    <w:pPr>
      <w:spacing w:after="40"/>
      <w:ind w:left="1080" w:hanging="360"/>
      <w:jc w:val="both"/>
    </w:pPr>
  </w:style>
  <w:style w:type="character" w:customStyle="1" w:styleId="Style7-ExcludeTOCChar">
    <w:name w:val="Style7 - Exclude TOC Char"/>
    <w:basedOn w:val="Fontdeparagrafimplicit"/>
    <w:link w:val="Style7-ExcludeTOC"/>
    <w:rsid w:val="00F27078"/>
    <w:rPr>
      <w:sz w:val="24"/>
    </w:rPr>
  </w:style>
  <w:style w:type="paragraph" w:styleId="Frspaiere">
    <w:name w:val="No Spacing"/>
    <w:basedOn w:val="Normal"/>
    <w:link w:val="FrspaiereCaracter"/>
    <w:uiPriority w:val="99"/>
    <w:qFormat/>
    <w:rsid w:val="00622646"/>
    <w:pPr>
      <w:spacing w:after="0" w:line="240" w:lineRule="auto"/>
      <w:jc w:val="both"/>
    </w:pPr>
    <w:rPr>
      <w:rFonts w:ascii="Segoe UI Semilight" w:hAnsi="Segoe UI Semilight"/>
      <w:kern w:val="0"/>
      <w:sz w:val="23"/>
      <w:szCs w:val="20"/>
      <w:lang w:eastAsia="ja-JP"/>
      <w14:ligatures w14:val="none"/>
    </w:rPr>
  </w:style>
  <w:style w:type="character" w:customStyle="1" w:styleId="FrspaiereCaracter">
    <w:name w:val="Fără spațiere Caracter"/>
    <w:basedOn w:val="Fontdeparagrafimplicit"/>
    <w:link w:val="Frspaiere"/>
    <w:uiPriority w:val="99"/>
    <w:rsid w:val="00622646"/>
    <w:rPr>
      <w:rFonts w:ascii="Segoe UI Semilight" w:hAnsi="Segoe UI Semilight" w:cs="Times New Roman"/>
      <w:kern w:val="0"/>
      <w:sz w:val="23"/>
      <w:szCs w:val="20"/>
      <w:lang w:eastAsia="ja-JP"/>
      <w14:ligatures w14:val="none"/>
    </w:rPr>
  </w:style>
  <w:style w:type="table" w:styleId="Tabellist1Luminos-Accentuare1">
    <w:name w:val="List Table 1 Light Accent 1"/>
    <w:basedOn w:val="TabelNormal"/>
    <w:uiPriority w:val="46"/>
    <w:rsid w:val="00622646"/>
    <w:pPr>
      <w:spacing w:after="0" w:line="240" w:lineRule="auto"/>
    </w:pPr>
    <w:rPr>
      <w:kern w:val="0"/>
      <w:lang w:val="en-US"/>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gril">
    <w:name w:val="Table Grid"/>
    <w:basedOn w:val="TabelNormal"/>
    <w:uiPriority w:val="39"/>
    <w:rsid w:val="00CF7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661CD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61CD5"/>
  </w:style>
  <w:style w:type="paragraph" w:styleId="Subsol">
    <w:name w:val="footer"/>
    <w:basedOn w:val="Normal"/>
    <w:link w:val="SubsolCaracter"/>
    <w:uiPriority w:val="99"/>
    <w:unhideWhenUsed/>
    <w:rsid w:val="00661CD5"/>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61CD5"/>
  </w:style>
  <w:style w:type="table" w:customStyle="1" w:styleId="ListTable1Light-Accent11">
    <w:name w:val="List Table 1 Light - Accent 11"/>
    <w:basedOn w:val="TabelNormal"/>
    <w:next w:val="Tabellist1Luminos-Accentuare1"/>
    <w:uiPriority w:val="46"/>
    <w:rsid w:val="00661CD5"/>
    <w:pPr>
      <w:spacing w:after="0" w:line="240" w:lineRule="auto"/>
    </w:pPr>
    <w:rPr>
      <w:rFonts w:ascii="Calibri" w:eastAsia="Calibri" w:hAnsi="Calibri" w:cs="Arial"/>
      <w:kern w:val="0"/>
      <w:lang w:val="en-US"/>
      <w14:ligatures w14:val="none"/>
    </w:rPr>
    <w:tblPr>
      <w:tblStyleRowBandSize w:val="1"/>
      <w:tblStyleColBandSize w:val="1"/>
      <w:tblInd w:w="0" w:type="nil"/>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elgril6Colorat-Accentuare1">
    <w:name w:val="Grid Table 6 Colorful Accent 1"/>
    <w:basedOn w:val="TabelNormal"/>
    <w:uiPriority w:val="51"/>
    <w:rsid w:val="00AC21D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1">
    <w:name w:val="Tabel1"/>
    <w:basedOn w:val="Tabellist6Colorat-Accentuare1"/>
    <w:uiPriority w:val="99"/>
    <w:rsid w:val="00AC21D7"/>
    <w:rPr>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ist6Colorat-Accentuare1">
    <w:name w:val="List Table 6 Colorful Accent 1"/>
    <w:basedOn w:val="TabelNormal"/>
    <w:uiPriority w:val="51"/>
    <w:rsid w:val="00AC21D7"/>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12">
    <w:name w:val="List Table 1 Light - Accent 12"/>
    <w:basedOn w:val="TabelNormal"/>
    <w:next w:val="Tabellist1Luminos-Accentuare1"/>
    <w:uiPriority w:val="46"/>
    <w:rsid w:val="00E2555F"/>
    <w:pPr>
      <w:spacing w:after="0" w:line="240" w:lineRule="auto"/>
    </w:pPr>
    <w:rPr>
      <w:rFonts w:ascii="Calibri" w:eastAsia="Calibri" w:hAnsi="Calibri" w:cs="Arial"/>
      <w:kern w:val="0"/>
      <w:lang w:val="en-US"/>
      <w14:ligatures w14:val="none"/>
    </w:rPr>
    <w:tblPr>
      <w:tblStyleRowBandSize w:val="1"/>
      <w:tblStyleColBandSize w:val="1"/>
      <w:tblInd w:w="0" w:type="nil"/>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13">
    <w:name w:val="List Table 1 Light - Accent 13"/>
    <w:basedOn w:val="TabelNormal"/>
    <w:next w:val="Tabellist1Luminos-Accentuare1"/>
    <w:uiPriority w:val="46"/>
    <w:rsid w:val="00361D01"/>
    <w:pPr>
      <w:spacing w:after="0" w:line="240" w:lineRule="auto"/>
    </w:pPr>
    <w:rPr>
      <w:rFonts w:ascii="Calibri" w:eastAsia="Calibri" w:hAnsi="Calibri"/>
      <w:kern w:val="0"/>
      <w:lang w:val="en-US"/>
      <w14:ligatures w14:val="none"/>
    </w:rPr>
    <w:tblPr>
      <w:tblStyleRowBandSize w:val="1"/>
      <w:tblStyleColBandSize w:val="1"/>
      <w:tblInd w:w="0" w:type="nil"/>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14">
    <w:name w:val="List Table 1 Light - Accent 14"/>
    <w:basedOn w:val="TabelNormal"/>
    <w:next w:val="Tabellist1Luminos-Accentuare1"/>
    <w:uiPriority w:val="46"/>
    <w:rsid w:val="003E13A8"/>
    <w:pPr>
      <w:spacing w:after="0" w:line="240" w:lineRule="auto"/>
    </w:pPr>
    <w:rPr>
      <w:rFonts w:ascii="Calibri" w:eastAsia="Calibri" w:hAnsi="Calibri"/>
      <w:kern w:val="0"/>
      <w:lang w:val="en-US"/>
      <w14:ligatures w14:val="none"/>
    </w:rPr>
    <w:tblPr>
      <w:tblStyleRowBandSize w:val="1"/>
      <w:tblStyleColBandSize w:val="1"/>
      <w:tblInd w:w="0" w:type="nil"/>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111">
    <w:name w:val="List Table 1 Light - Accent 111"/>
    <w:basedOn w:val="TabelNormal"/>
    <w:uiPriority w:val="46"/>
    <w:rsid w:val="00732349"/>
    <w:pPr>
      <w:spacing w:after="0" w:line="240" w:lineRule="auto"/>
    </w:pPr>
    <w:rPr>
      <w:rFonts w:ascii="Calibri" w:eastAsia="Calibri" w:hAnsi="Calibri"/>
      <w:kern w:val="0"/>
      <w:lang w:val="en-US"/>
      <w14:ligatures w14:val="none"/>
    </w:rPr>
    <w:tblPr>
      <w:tblStyleRowBandSize w:val="1"/>
      <w:tblStyleColBandSize w:val="1"/>
      <w:tblInd w:w="0" w:type="nil"/>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erincomentariu">
    <w:name w:val="annotation reference"/>
    <w:basedOn w:val="Fontdeparagrafimplicit"/>
    <w:uiPriority w:val="99"/>
    <w:semiHidden/>
    <w:unhideWhenUsed/>
    <w:rsid w:val="00C5797D"/>
    <w:rPr>
      <w:sz w:val="16"/>
      <w:szCs w:val="16"/>
    </w:rPr>
  </w:style>
  <w:style w:type="paragraph" w:styleId="Textcomentariu">
    <w:name w:val="annotation text"/>
    <w:basedOn w:val="Normal"/>
    <w:link w:val="TextcomentariuCaracter"/>
    <w:uiPriority w:val="99"/>
    <w:unhideWhenUsed/>
    <w:rsid w:val="00C5797D"/>
    <w:pPr>
      <w:spacing w:line="240" w:lineRule="auto"/>
    </w:pPr>
    <w:rPr>
      <w:sz w:val="20"/>
      <w:szCs w:val="20"/>
    </w:rPr>
  </w:style>
  <w:style w:type="character" w:customStyle="1" w:styleId="TextcomentariuCaracter">
    <w:name w:val="Text comentariu Caracter"/>
    <w:basedOn w:val="Fontdeparagrafimplicit"/>
    <w:link w:val="Textcomentariu"/>
    <w:uiPriority w:val="99"/>
    <w:rsid w:val="00C5797D"/>
    <w:rPr>
      <w:sz w:val="20"/>
      <w:szCs w:val="20"/>
    </w:rPr>
  </w:style>
  <w:style w:type="paragraph" w:styleId="SubiectComentariu">
    <w:name w:val="annotation subject"/>
    <w:basedOn w:val="Textcomentariu"/>
    <w:next w:val="Textcomentariu"/>
    <w:link w:val="SubiectComentariuCaracter"/>
    <w:uiPriority w:val="99"/>
    <w:semiHidden/>
    <w:unhideWhenUsed/>
    <w:rsid w:val="00C5797D"/>
    <w:rPr>
      <w:b/>
      <w:bCs/>
    </w:rPr>
  </w:style>
  <w:style w:type="character" w:customStyle="1" w:styleId="SubiectComentariuCaracter">
    <w:name w:val="Subiect Comentariu Caracter"/>
    <w:basedOn w:val="TextcomentariuCaracter"/>
    <w:link w:val="SubiectComentariu"/>
    <w:uiPriority w:val="99"/>
    <w:semiHidden/>
    <w:rsid w:val="00C5797D"/>
    <w:rPr>
      <w:b/>
      <w:bCs/>
      <w:sz w:val="20"/>
      <w:szCs w:val="20"/>
    </w:rPr>
  </w:style>
  <w:style w:type="paragraph" w:styleId="Revizuire">
    <w:name w:val="Revision"/>
    <w:hidden/>
    <w:uiPriority w:val="99"/>
    <w:semiHidden/>
    <w:rsid w:val="000F6844"/>
    <w:pPr>
      <w:spacing w:after="0" w:line="240" w:lineRule="auto"/>
    </w:pPr>
  </w:style>
  <w:style w:type="character" w:styleId="MeniuneNerezolvat">
    <w:name w:val="Unresolved Mention"/>
    <w:basedOn w:val="Fontdeparagrafimplicit"/>
    <w:uiPriority w:val="99"/>
    <w:semiHidden/>
    <w:unhideWhenUsed/>
    <w:rsid w:val="00DD780B"/>
    <w:rPr>
      <w:color w:val="605E5C"/>
      <w:shd w:val="clear" w:color="auto" w:fill="E1DFDD"/>
    </w:rPr>
  </w:style>
  <w:style w:type="paragraph" w:customStyle="1" w:styleId="Default">
    <w:name w:val="Default"/>
    <w:rsid w:val="00AC2AF7"/>
    <w:pPr>
      <w:autoSpaceDE w:val="0"/>
      <w:autoSpaceDN w:val="0"/>
      <w:adjustRightInd w:val="0"/>
      <w:spacing w:after="0" w:line="240" w:lineRule="auto"/>
    </w:pPr>
    <w:rPr>
      <w:rFonts w:ascii="Segoe UI" w:hAnsi="Segoe UI" w:cs="Segoe UI"/>
      <w:color w:val="000000"/>
      <w:kern w:val="0"/>
    </w:rPr>
  </w:style>
  <w:style w:type="character" w:customStyle="1" w:styleId="cf01">
    <w:name w:val="cf01"/>
    <w:basedOn w:val="Fontdeparagrafimplicit"/>
    <w:rsid w:val="00732DED"/>
    <w:rPr>
      <w:rFonts w:ascii="Segoe UI" w:hAnsi="Segoe UI" w:cs="Segoe UI" w:hint="default"/>
      <w:sz w:val="18"/>
      <w:szCs w:val="18"/>
    </w:rPr>
  </w:style>
  <w:style w:type="numbering" w:customStyle="1" w:styleId="CurrentList1">
    <w:name w:val="Current List1"/>
    <w:uiPriority w:val="99"/>
    <w:rsid w:val="001067F5"/>
    <w:pPr>
      <w:numPr>
        <w:numId w:val="5"/>
      </w:numPr>
    </w:pPr>
  </w:style>
  <w:style w:type="paragraph" w:styleId="Textnotdesubsol">
    <w:name w:val="footnote text"/>
    <w:basedOn w:val="Normal"/>
    <w:link w:val="TextnotdesubsolCaracter"/>
    <w:rsid w:val="007B0DDC"/>
    <w:pPr>
      <w:spacing w:after="0" w:line="240" w:lineRule="auto"/>
    </w:pPr>
    <w:rPr>
      <w:rFonts w:eastAsia="Times New Roman"/>
      <w:kern w:val="0"/>
      <w:sz w:val="20"/>
      <w:szCs w:val="20"/>
      <w14:ligatures w14:val="none"/>
    </w:rPr>
  </w:style>
  <w:style w:type="character" w:customStyle="1" w:styleId="TextnotdesubsolCaracter">
    <w:name w:val="Text notă de subsol Caracter"/>
    <w:basedOn w:val="Fontdeparagrafimplicit"/>
    <w:link w:val="Textnotdesubsol"/>
    <w:rsid w:val="007B0DDC"/>
    <w:rPr>
      <w:rFonts w:ascii="Times New Roman" w:eastAsia="Times New Roman" w:hAnsi="Times New Roman" w:cs="Times New Roman"/>
      <w:kern w:val="0"/>
      <w:sz w:val="20"/>
      <w:szCs w:val="20"/>
      <w14:ligatures w14:val="none"/>
    </w:rPr>
  </w:style>
  <w:style w:type="character" w:styleId="Referinnotdesubsol">
    <w:name w:val="footnote reference"/>
    <w:rsid w:val="007B0DDC"/>
    <w:rPr>
      <w:vertAlign w:val="superscript"/>
    </w:rPr>
  </w:style>
  <w:style w:type="paragraph" w:styleId="TextnBalon">
    <w:name w:val="Balloon Text"/>
    <w:basedOn w:val="Normal"/>
    <w:link w:val="TextnBalonCaracter"/>
    <w:uiPriority w:val="99"/>
    <w:semiHidden/>
    <w:unhideWhenUsed/>
    <w:rsid w:val="007B0DDC"/>
    <w:pPr>
      <w:spacing w:after="0" w:line="240" w:lineRule="auto"/>
    </w:pPr>
    <w:rPr>
      <w:rFonts w:ascii="Tahoma" w:eastAsia="Calibri" w:hAnsi="Tahoma" w:cs="Tahoma"/>
      <w:kern w:val="0"/>
      <w:sz w:val="16"/>
      <w:szCs w:val="16"/>
      <w14:ligatures w14:val="none"/>
    </w:rPr>
  </w:style>
  <w:style w:type="character" w:customStyle="1" w:styleId="TextnBalonCaracter">
    <w:name w:val="Text în Balon Caracter"/>
    <w:basedOn w:val="Fontdeparagrafimplicit"/>
    <w:link w:val="TextnBalon"/>
    <w:uiPriority w:val="99"/>
    <w:semiHidden/>
    <w:rsid w:val="007B0DDC"/>
    <w:rPr>
      <w:rFonts w:ascii="Tahoma" w:eastAsia="Calibri" w:hAnsi="Tahoma" w:cs="Tahoma"/>
      <w:kern w:val="0"/>
      <w:sz w:val="16"/>
      <w:szCs w:val="16"/>
      <w14:ligatures w14:val="none"/>
    </w:rPr>
  </w:style>
  <w:style w:type="paragraph" w:styleId="Cuprins2">
    <w:name w:val="toc 2"/>
    <w:basedOn w:val="Normal"/>
    <w:next w:val="Normal"/>
    <w:autoRedefine/>
    <w:uiPriority w:val="39"/>
    <w:rsid w:val="007B0DDC"/>
    <w:pPr>
      <w:spacing w:before="240" w:after="0" w:line="240" w:lineRule="auto"/>
    </w:pPr>
    <w:rPr>
      <w:rFonts w:eastAsia="Times New Roman"/>
      <w:bCs/>
      <w:kern w:val="0"/>
      <w:szCs w:val="20"/>
      <w14:ligatures w14:val="none"/>
    </w:rPr>
  </w:style>
  <w:style w:type="character" w:styleId="Numrdepagin">
    <w:name w:val="page number"/>
    <w:basedOn w:val="Fontdeparagrafimplicit"/>
    <w:rsid w:val="007B0DDC"/>
  </w:style>
  <w:style w:type="paragraph" w:styleId="Corptext">
    <w:name w:val="Body Text"/>
    <w:basedOn w:val="Normal"/>
    <w:link w:val="CorptextCaracter"/>
    <w:uiPriority w:val="99"/>
    <w:semiHidden/>
    <w:unhideWhenUsed/>
    <w:rsid w:val="007B0DDC"/>
    <w:pPr>
      <w:spacing w:after="120" w:line="240" w:lineRule="auto"/>
    </w:pPr>
    <w:rPr>
      <w:rFonts w:eastAsia="Calibri"/>
      <w:kern w:val="0"/>
      <w14:ligatures w14:val="none"/>
    </w:rPr>
  </w:style>
  <w:style w:type="character" w:customStyle="1" w:styleId="CorptextCaracter">
    <w:name w:val="Corp text Caracter"/>
    <w:basedOn w:val="Fontdeparagrafimplicit"/>
    <w:link w:val="Corptext"/>
    <w:uiPriority w:val="99"/>
    <w:semiHidden/>
    <w:rsid w:val="007B0DDC"/>
    <w:rPr>
      <w:rFonts w:ascii="Times New Roman" w:eastAsia="Calibri" w:hAnsi="Times New Roman" w:cs="Times New Roman"/>
      <w:kern w:val="0"/>
      <w:sz w:val="24"/>
      <w14:ligatures w14:val="none"/>
    </w:rPr>
  </w:style>
  <w:style w:type="paragraph" w:styleId="Primindentpentrucorptext">
    <w:name w:val="Body Text First Indent"/>
    <w:basedOn w:val="Normal"/>
    <w:link w:val="PrimindentpentrucorptextCaracter"/>
    <w:rsid w:val="007B0DDC"/>
    <w:pPr>
      <w:spacing w:before="120" w:after="120" w:line="240" w:lineRule="auto"/>
      <w:ind w:firstLine="720"/>
      <w:contextualSpacing/>
      <w:jc w:val="both"/>
    </w:pPr>
    <w:rPr>
      <w:rFonts w:eastAsia="Times New Roman"/>
      <w:kern w:val="0"/>
      <w14:ligatures w14:val="none"/>
    </w:rPr>
  </w:style>
  <w:style w:type="character" w:customStyle="1" w:styleId="PrimindentpentrucorptextCaracter">
    <w:name w:val="Prim indent pentru corp text Caracter"/>
    <w:basedOn w:val="CorptextCaracter"/>
    <w:link w:val="Primindentpentrucorptext"/>
    <w:rsid w:val="007B0DDC"/>
    <w:rPr>
      <w:rFonts w:ascii="Times New Roman" w:eastAsia="Times New Roman" w:hAnsi="Times New Roman" w:cs="Times New Roman"/>
      <w:kern w:val="0"/>
      <w:sz w:val="24"/>
      <w:szCs w:val="24"/>
      <w14:ligatures w14:val="none"/>
    </w:rPr>
  </w:style>
  <w:style w:type="paragraph" w:customStyle="1" w:styleId="ReList">
    <w:name w:val="ReList"/>
    <w:basedOn w:val="Normal"/>
    <w:qFormat/>
    <w:rsid w:val="007B0DDC"/>
    <w:pPr>
      <w:numPr>
        <w:ilvl w:val="1"/>
        <w:numId w:val="6"/>
      </w:numPr>
      <w:spacing w:after="60" w:line="240" w:lineRule="auto"/>
      <w:contextualSpacing/>
      <w:jc w:val="both"/>
    </w:pPr>
    <w:rPr>
      <w:rFonts w:eastAsia="Calibri"/>
      <w:kern w:val="0"/>
      <w14:ligatures w14:val="none"/>
    </w:rPr>
  </w:style>
  <w:style w:type="paragraph" w:customStyle="1" w:styleId="Req">
    <w:name w:val="Req"/>
    <w:basedOn w:val="Listparagraf"/>
    <w:autoRedefine/>
    <w:qFormat/>
    <w:rsid w:val="007B0DDC"/>
    <w:pPr>
      <w:numPr>
        <w:numId w:val="6"/>
      </w:numPr>
      <w:spacing w:after="0" w:line="240" w:lineRule="auto"/>
      <w:contextualSpacing w:val="0"/>
    </w:pPr>
    <w:rPr>
      <w:rFonts w:eastAsia="Times New Roman" w:cs="Arial"/>
      <w:bCs/>
      <w:kern w:val="0"/>
      <w14:ligatures w14:val="none"/>
    </w:rPr>
  </w:style>
  <w:style w:type="paragraph" w:customStyle="1" w:styleId="ReqNo">
    <w:name w:val="ReqNo"/>
    <w:basedOn w:val="Normal"/>
    <w:autoRedefine/>
    <w:qFormat/>
    <w:rsid w:val="007B0DDC"/>
    <w:pPr>
      <w:spacing w:after="0" w:line="240" w:lineRule="auto"/>
      <w:jc w:val="both"/>
    </w:pPr>
    <w:rPr>
      <w:rFonts w:eastAsia="Times New Roman"/>
      <w:kern w:val="0"/>
      <w14:ligatures w14:val="none"/>
    </w:rPr>
  </w:style>
  <w:style w:type="paragraph" w:styleId="Cuprins3">
    <w:name w:val="toc 3"/>
    <w:basedOn w:val="Normal"/>
    <w:next w:val="Normal"/>
    <w:autoRedefine/>
    <w:uiPriority w:val="39"/>
    <w:unhideWhenUsed/>
    <w:rsid w:val="007B0DDC"/>
    <w:pPr>
      <w:spacing w:before="100" w:after="200" w:line="240" w:lineRule="auto"/>
      <w:ind w:left="482"/>
    </w:pPr>
    <w:rPr>
      <w:rFonts w:eastAsia="Calibri"/>
      <w:kern w:val="0"/>
      <w14:ligatures w14:val="none"/>
    </w:rPr>
  </w:style>
  <w:style w:type="paragraph" w:styleId="Listanumerotat2">
    <w:name w:val="List Number 2"/>
    <w:basedOn w:val="Normal"/>
    <w:rsid w:val="007B0DDC"/>
    <w:pPr>
      <w:numPr>
        <w:numId w:val="8"/>
      </w:numPr>
      <w:spacing w:after="120" w:line="240" w:lineRule="auto"/>
      <w:contextualSpacing/>
      <w:jc w:val="both"/>
    </w:pPr>
    <w:rPr>
      <w:rFonts w:eastAsia="Times New Roman"/>
      <w:kern w:val="0"/>
      <w14:ligatures w14:val="none"/>
    </w:rPr>
  </w:style>
  <w:style w:type="character" w:customStyle="1" w:styleId="FootnoteCharacters">
    <w:name w:val="Footnote Characters"/>
    <w:rsid w:val="007B0DDC"/>
    <w:rPr>
      <w:vertAlign w:val="superscript"/>
    </w:rPr>
  </w:style>
  <w:style w:type="paragraph" w:customStyle="1" w:styleId="Capitol">
    <w:name w:val="Capitol"/>
    <w:basedOn w:val="Normal"/>
    <w:rsid w:val="007B0DDC"/>
    <w:pPr>
      <w:numPr>
        <w:numId w:val="7"/>
      </w:numPr>
      <w:spacing w:before="240" w:after="240" w:line="240" w:lineRule="auto"/>
    </w:pPr>
    <w:rPr>
      <w:rFonts w:eastAsia="Times New Roman"/>
      <w:b/>
      <w:kern w:val="0"/>
      <w:sz w:val="28"/>
      <w14:ligatures w14:val="none"/>
    </w:rPr>
  </w:style>
  <w:style w:type="paragraph" w:customStyle="1" w:styleId="Subcap1">
    <w:name w:val="Subcap 1"/>
    <w:basedOn w:val="Normal"/>
    <w:rsid w:val="007B0DDC"/>
    <w:pPr>
      <w:numPr>
        <w:ilvl w:val="1"/>
        <w:numId w:val="7"/>
      </w:numPr>
      <w:spacing w:before="240" w:after="240" w:line="240" w:lineRule="auto"/>
    </w:pPr>
    <w:rPr>
      <w:rFonts w:eastAsia="Times New Roman"/>
      <w:b/>
      <w:kern w:val="0"/>
      <w:sz w:val="26"/>
      <w14:ligatures w14:val="none"/>
    </w:rPr>
  </w:style>
  <w:style w:type="paragraph" w:customStyle="1" w:styleId="Subcap2">
    <w:name w:val="Subcap 2"/>
    <w:basedOn w:val="Normal"/>
    <w:rsid w:val="007B0DDC"/>
    <w:pPr>
      <w:numPr>
        <w:ilvl w:val="2"/>
        <w:numId w:val="7"/>
      </w:numPr>
      <w:spacing w:before="240" w:after="240" w:line="240" w:lineRule="auto"/>
    </w:pPr>
    <w:rPr>
      <w:rFonts w:eastAsia="Times New Roman"/>
      <w:b/>
      <w:kern w:val="0"/>
      <w14:ligatures w14:val="none"/>
    </w:rPr>
  </w:style>
  <w:style w:type="paragraph" w:customStyle="1" w:styleId="Subcap3">
    <w:name w:val="Subcap 3"/>
    <w:basedOn w:val="Normal"/>
    <w:rsid w:val="007B0DDC"/>
    <w:pPr>
      <w:numPr>
        <w:ilvl w:val="3"/>
        <w:numId w:val="7"/>
      </w:numPr>
      <w:spacing w:before="240" w:after="240" w:line="240" w:lineRule="auto"/>
    </w:pPr>
    <w:rPr>
      <w:rFonts w:eastAsia="Times New Roman"/>
      <w:b/>
      <w:kern w:val="0"/>
      <w14:ligatures w14:val="none"/>
    </w:rPr>
  </w:style>
  <w:style w:type="paragraph" w:customStyle="1" w:styleId="Subcap4">
    <w:name w:val="Subcap 4"/>
    <w:basedOn w:val="Normal"/>
    <w:rsid w:val="007B0DDC"/>
    <w:pPr>
      <w:numPr>
        <w:ilvl w:val="4"/>
        <w:numId w:val="7"/>
      </w:numPr>
      <w:spacing w:before="240" w:after="240" w:line="240" w:lineRule="auto"/>
    </w:pPr>
    <w:rPr>
      <w:rFonts w:eastAsia="Times New Roman"/>
      <w:b/>
      <w:kern w:val="0"/>
      <w14:ligatures w14:val="none"/>
    </w:rPr>
  </w:style>
  <w:style w:type="paragraph" w:customStyle="1" w:styleId="Subcap5">
    <w:name w:val="Subcap 5"/>
    <w:basedOn w:val="Normal"/>
    <w:rsid w:val="007B0DDC"/>
    <w:pPr>
      <w:numPr>
        <w:ilvl w:val="5"/>
        <w:numId w:val="7"/>
      </w:numPr>
      <w:spacing w:after="0" w:line="240" w:lineRule="auto"/>
    </w:pPr>
    <w:rPr>
      <w:rFonts w:eastAsia="Times New Roman"/>
      <w:kern w:val="0"/>
      <w14:ligatures w14:val="none"/>
    </w:rPr>
  </w:style>
  <w:style w:type="paragraph" w:customStyle="1" w:styleId="HeadingTitle">
    <w:name w:val="Heading Title"/>
    <w:basedOn w:val="Default"/>
    <w:next w:val="Default"/>
    <w:uiPriority w:val="99"/>
    <w:rsid w:val="007B0DDC"/>
    <w:rPr>
      <w:rFonts w:ascii="Arial" w:eastAsia="Calibri" w:hAnsi="Arial" w:cs="Arial"/>
      <w:color w:val="auto"/>
      <w14:ligatures w14:val="none"/>
    </w:rPr>
  </w:style>
  <w:style w:type="character" w:styleId="HyperlinkParcurs">
    <w:name w:val="FollowedHyperlink"/>
    <w:uiPriority w:val="99"/>
    <w:semiHidden/>
    <w:unhideWhenUsed/>
    <w:rsid w:val="007B0DDC"/>
    <w:rPr>
      <w:color w:val="800080"/>
      <w:u w:val="single"/>
    </w:rPr>
  </w:style>
  <w:style w:type="paragraph" w:styleId="Indentcorptext3">
    <w:name w:val="Body Text Indent 3"/>
    <w:basedOn w:val="Normal"/>
    <w:link w:val="Indentcorptext3Caracter"/>
    <w:unhideWhenUsed/>
    <w:rsid w:val="007B0DDC"/>
    <w:pPr>
      <w:spacing w:after="120" w:line="240" w:lineRule="auto"/>
      <w:ind w:left="360"/>
    </w:pPr>
    <w:rPr>
      <w:rFonts w:eastAsia="Times New Roman"/>
      <w:kern w:val="0"/>
      <w:sz w:val="16"/>
      <w:szCs w:val="16"/>
      <w:lang w:val="en-US"/>
      <w14:ligatures w14:val="none"/>
    </w:rPr>
  </w:style>
  <w:style w:type="character" w:customStyle="1" w:styleId="Indentcorptext3Caracter">
    <w:name w:val="Indent corp text 3 Caracter"/>
    <w:basedOn w:val="Fontdeparagrafimplicit"/>
    <w:link w:val="Indentcorptext3"/>
    <w:rsid w:val="007B0DDC"/>
    <w:rPr>
      <w:rFonts w:ascii="Times New Roman" w:eastAsia="Times New Roman" w:hAnsi="Times New Roman" w:cs="Times New Roman"/>
      <w:kern w:val="0"/>
      <w:sz w:val="16"/>
      <w:szCs w:val="16"/>
      <w:lang w:val="en-US"/>
      <w14:ligatures w14:val="none"/>
    </w:rPr>
  </w:style>
  <w:style w:type="paragraph" w:styleId="Cuprins4">
    <w:name w:val="toc 4"/>
    <w:basedOn w:val="Normal"/>
    <w:next w:val="Normal"/>
    <w:autoRedefine/>
    <w:uiPriority w:val="39"/>
    <w:unhideWhenUsed/>
    <w:rsid w:val="007B0DDC"/>
    <w:pPr>
      <w:spacing w:after="100" w:line="276" w:lineRule="auto"/>
      <w:ind w:left="660"/>
    </w:pPr>
    <w:rPr>
      <w:rFonts w:ascii="Calibri" w:eastAsia="Times New Roman" w:hAnsi="Calibri"/>
      <w:kern w:val="0"/>
      <w:lang w:val="en-US"/>
      <w14:ligatures w14:val="none"/>
    </w:rPr>
  </w:style>
  <w:style w:type="paragraph" w:styleId="Cuprins5">
    <w:name w:val="toc 5"/>
    <w:basedOn w:val="Normal"/>
    <w:next w:val="Normal"/>
    <w:autoRedefine/>
    <w:uiPriority w:val="39"/>
    <w:unhideWhenUsed/>
    <w:rsid w:val="007B0DDC"/>
    <w:pPr>
      <w:spacing w:after="100" w:line="276" w:lineRule="auto"/>
      <w:ind w:left="880"/>
    </w:pPr>
    <w:rPr>
      <w:rFonts w:ascii="Calibri" w:eastAsia="Times New Roman" w:hAnsi="Calibri"/>
      <w:kern w:val="0"/>
      <w:lang w:val="en-US"/>
      <w14:ligatures w14:val="none"/>
    </w:rPr>
  </w:style>
  <w:style w:type="paragraph" w:styleId="Cuprins6">
    <w:name w:val="toc 6"/>
    <w:basedOn w:val="Normal"/>
    <w:next w:val="Normal"/>
    <w:autoRedefine/>
    <w:uiPriority w:val="39"/>
    <w:unhideWhenUsed/>
    <w:rsid w:val="007B0DDC"/>
    <w:pPr>
      <w:spacing w:after="100" w:line="276" w:lineRule="auto"/>
      <w:ind w:left="1100"/>
    </w:pPr>
    <w:rPr>
      <w:rFonts w:ascii="Calibri" w:eastAsia="Times New Roman" w:hAnsi="Calibri"/>
      <w:kern w:val="0"/>
      <w:lang w:val="en-US"/>
      <w14:ligatures w14:val="none"/>
    </w:rPr>
  </w:style>
  <w:style w:type="paragraph" w:styleId="Cuprins7">
    <w:name w:val="toc 7"/>
    <w:basedOn w:val="Normal"/>
    <w:next w:val="Normal"/>
    <w:autoRedefine/>
    <w:uiPriority w:val="39"/>
    <w:unhideWhenUsed/>
    <w:rsid w:val="007B0DDC"/>
    <w:pPr>
      <w:spacing w:after="100" w:line="276" w:lineRule="auto"/>
      <w:ind w:left="1320"/>
    </w:pPr>
    <w:rPr>
      <w:rFonts w:ascii="Calibri" w:eastAsia="Times New Roman" w:hAnsi="Calibri"/>
      <w:kern w:val="0"/>
      <w:lang w:val="en-US"/>
      <w14:ligatures w14:val="none"/>
    </w:rPr>
  </w:style>
  <w:style w:type="paragraph" w:styleId="Cuprins8">
    <w:name w:val="toc 8"/>
    <w:basedOn w:val="Normal"/>
    <w:next w:val="Normal"/>
    <w:autoRedefine/>
    <w:uiPriority w:val="39"/>
    <w:unhideWhenUsed/>
    <w:rsid w:val="007B0DDC"/>
    <w:pPr>
      <w:spacing w:after="100" w:line="276" w:lineRule="auto"/>
      <w:ind w:left="1540"/>
    </w:pPr>
    <w:rPr>
      <w:rFonts w:ascii="Calibri" w:eastAsia="Times New Roman" w:hAnsi="Calibri"/>
      <w:kern w:val="0"/>
      <w:lang w:val="en-US"/>
      <w14:ligatures w14:val="none"/>
    </w:rPr>
  </w:style>
  <w:style w:type="paragraph" w:styleId="Cuprins9">
    <w:name w:val="toc 9"/>
    <w:basedOn w:val="Normal"/>
    <w:next w:val="Normal"/>
    <w:autoRedefine/>
    <w:uiPriority w:val="39"/>
    <w:unhideWhenUsed/>
    <w:rsid w:val="007B0DDC"/>
    <w:pPr>
      <w:spacing w:after="100" w:line="276" w:lineRule="auto"/>
      <w:ind w:left="1760"/>
    </w:pPr>
    <w:rPr>
      <w:rFonts w:ascii="Calibri" w:eastAsia="Times New Roman" w:hAnsi="Calibri"/>
      <w:kern w:val="0"/>
      <w:lang w:val="en-US"/>
      <w14:ligatures w14:val="none"/>
    </w:rPr>
  </w:style>
  <w:style w:type="character" w:customStyle="1" w:styleId="WW8Num4z0">
    <w:name w:val="WW8Num4z0"/>
    <w:rsid w:val="007B0DDC"/>
    <w:rPr>
      <w:b w:val="0"/>
      <w:strike w:val="0"/>
      <w:dstrike w:val="0"/>
      <w:color w:val="00000A"/>
    </w:rPr>
  </w:style>
  <w:style w:type="table" w:styleId="Tabelgril1Luminos-Accentuare1">
    <w:name w:val="Grid Table 1 Light Accent 1"/>
    <w:basedOn w:val="TabelNormal"/>
    <w:uiPriority w:val="46"/>
    <w:rsid w:val="007B0DDC"/>
    <w:pPr>
      <w:spacing w:after="0" w:line="240" w:lineRule="auto"/>
    </w:pPr>
    <w:rPr>
      <w:rFonts w:ascii="Calibri" w:eastAsia="Calibri" w:hAnsi="Calibri"/>
      <w:kern w:val="0"/>
      <w:sz w:val="20"/>
      <w:szCs w:val="20"/>
      <w:lang w:val="en-US" w:eastAsia="ja-JP"/>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VISAHeading2">
    <w:name w:val="VISA_Heading_2"/>
    <w:basedOn w:val="Titlu2"/>
    <w:qFormat/>
    <w:rsid w:val="007B0DDC"/>
    <w:pPr>
      <w:keepLines w:val="0"/>
      <w:numPr>
        <w:ilvl w:val="1"/>
      </w:numPr>
      <w:tabs>
        <w:tab w:val="left" w:pos="680"/>
      </w:tabs>
      <w:spacing w:before="480" w:after="240" w:line="320" w:lineRule="atLeast"/>
      <w:ind w:left="1427" w:hanging="576"/>
      <w:jc w:val="both"/>
    </w:pPr>
    <w:rPr>
      <w:rFonts w:ascii="Arial" w:eastAsia="Times New Roman" w:hAnsi="Arial" w:cs="Arial"/>
      <w:b/>
      <w:smallCaps/>
      <w:color w:val="auto"/>
      <w:kern w:val="0"/>
      <w:sz w:val="28"/>
      <w:szCs w:val="20"/>
      <w:lang w:val="en-GB" w:eastAsia="hu-HU"/>
      <w14:ligatures w14:val="none"/>
    </w:rPr>
  </w:style>
  <w:style w:type="numbering" w:customStyle="1" w:styleId="Style1">
    <w:name w:val="Style1"/>
    <w:uiPriority w:val="99"/>
    <w:rsid w:val="00E10408"/>
    <w:pPr>
      <w:numPr>
        <w:numId w:val="9"/>
      </w:numPr>
    </w:pPr>
  </w:style>
  <w:style w:type="paragraph" w:customStyle="1" w:styleId="ExcludeTOC">
    <w:name w:val="Exclude TOC"/>
    <w:basedOn w:val="Normal"/>
    <w:qFormat/>
    <w:rsid w:val="00775C33"/>
    <w:pPr>
      <w:spacing w:after="0" w:line="240" w:lineRule="auto"/>
      <w:ind w:left="720" w:hanging="360"/>
    </w:pPr>
    <w:rPr>
      <w:rFonts w:asciiTheme="minorHAnsi" w:hAnsiTheme="minorHAnsi" w:cstheme="minorHAnsi"/>
      <w:noProof/>
      <w:sz w:val="22"/>
      <w:szCs w:val="22"/>
    </w:rPr>
  </w:style>
  <w:style w:type="numbering" w:customStyle="1" w:styleId="NoList1">
    <w:name w:val="No List1"/>
    <w:next w:val="FrListare"/>
    <w:uiPriority w:val="99"/>
    <w:semiHidden/>
    <w:unhideWhenUsed/>
    <w:rsid w:val="00A85C2B"/>
  </w:style>
  <w:style w:type="table" w:customStyle="1" w:styleId="TableGrid1">
    <w:name w:val="Table Grid1"/>
    <w:basedOn w:val="TabelNormal"/>
    <w:next w:val="Tabelgril"/>
    <w:uiPriority w:val="39"/>
    <w:rsid w:val="00A85C2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1900C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MNormal">
    <w:name w:val="AAM_Normal"/>
    <w:basedOn w:val="Normal"/>
    <w:qFormat/>
    <w:rsid w:val="00B02FAA"/>
    <w:pPr>
      <w:spacing w:before="60" w:after="120" w:line="280" w:lineRule="atLeast"/>
      <w:jc w:val="both"/>
    </w:pPr>
    <w:rPr>
      <w:rFonts w:ascii="Franklin Gothic Book" w:eastAsia="MS Mincho" w:hAnsi="Franklin Gothic Book"/>
      <w:kern w:val="0"/>
      <w:sz w:val="20"/>
      <w:szCs w:val="20"/>
      <w:lang w:val="hu-HU"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9954">
      <w:bodyDiv w:val="1"/>
      <w:marLeft w:val="0"/>
      <w:marRight w:val="0"/>
      <w:marTop w:val="0"/>
      <w:marBottom w:val="0"/>
      <w:divBdr>
        <w:top w:val="none" w:sz="0" w:space="0" w:color="auto"/>
        <w:left w:val="none" w:sz="0" w:space="0" w:color="auto"/>
        <w:bottom w:val="none" w:sz="0" w:space="0" w:color="auto"/>
        <w:right w:val="none" w:sz="0" w:space="0" w:color="auto"/>
      </w:divBdr>
    </w:div>
    <w:div w:id="45567156">
      <w:bodyDiv w:val="1"/>
      <w:marLeft w:val="0"/>
      <w:marRight w:val="0"/>
      <w:marTop w:val="0"/>
      <w:marBottom w:val="0"/>
      <w:divBdr>
        <w:top w:val="none" w:sz="0" w:space="0" w:color="auto"/>
        <w:left w:val="none" w:sz="0" w:space="0" w:color="auto"/>
        <w:bottom w:val="none" w:sz="0" w:space="0" w:color="auto"/>
        <w:right w:val="none" w:sz="0" w:space="0" w:color="auto"/>
      </w:divBdr>
    </w:div>
    <w:div w:id="74477361">
      <w:bodyDiv w:val="1"/>
      <w:marLeft w:val="0"/>
      <w:marRight w:val="0"/>
      <w:marTop w:val="0"/>
      <w:marBottom w:val="0"/>
      <w:divBdr>
        <w:top w:val="none" w:sz="0" w:space="0" w:color="auto"/>
        <w:left w:val="none" w:sz="0" w:space="0" w:color="auto"/>
        <w:bottom w:val="none" w:sz="0" w:space="0" w:color="auto"/>
        <w:right w:val="none" w:sz="0" w:space="0" w:color="auto"/>
      </w:divBdr>
    </w:div>
    <w:div w:id="90275178">
      <w:bodyDiv w:val="1"/>
      <w:marLeft w:val="0"/>
      <w:marRight w:val="0"/>
      <w:marTop w:val="0"/>
      <w:marBottom w:val="0"/>
      <w:divBdr>
        <w:top w:val="none" w:sz="0" w:space="0" w:color="auto"/>
        <w:left w:val="none" w:sz="0" w:space="0" w:color="auto"/>
        <w:bottom w:val="none" w:sz="0" w:space="0" w:color="auto"/>
        <w:right w:val="none" w:sz="0" w:space="0" w:color="auto"/>
      </w:divBdr>
    </w:div>
    <w:div w:id="95638956">
      <w:bodyDiv w:val="1"/>
      <w:marLeft w:val="0"/>
      <w:marRight w:val="0"/>
      <w:marTop w:val="0"/>
      <w:marBottom w:val="0"/>
      <w:divBdr>
        <w:top w:val="none" w:sz="0" w:space="0" w:color="auto"/>
        <w:left w:val="none" w:sz="0" w:space="0" w:color="auto"/>
        <w:bottom w:val="none" w:sz="0" w:space="0" w:color="auto"/>
        <w:right w:val="none" w:sz="0" w:space="0" w:color="auto"/>
      </w:divBdr>
    </w:div>
    <w:div w:id="153030874">
      <w:bodyDiv w:val="1"/>
      <w:marLeft w:val="0"/>
      <w:marRight w:val="0"/>
      <w:marTop w:val="0"/>
      <w:marBottom w:val="0"/>
      <w:divBdr>
        <w:top w:val="none" w:sz="0" w:space="0" w:color="auto"/>
        <w:left w:val="none" w:sz="0" w:space="0" w:color="auto"/>
        <w:bottom w:val="none" w:sz="0" w:space="0" w:color="auto"/>
        <w:right w:val="none" w:sz="0" w:space="0" w:color="auto"/>
      </w:divBdr>
    </w:div>
    <w:div w:id="240255731">
      <w:bodyDiv w:val="1"/>
      <w:marLeft w:val="0"/>
      <w:marRight w:val="0"/>
      <w:marTop w:val="0"/>
      <w:marBottom w:val="0"/>
      <w:divBdr>
        <w:top w:val="none" w:sz="0" w:space="0" w:color="auto"/>
        <w:left w:val="none" w:sz="0" w:space="0" w:color="auto"/>
        <w:bottom w:val="none" w:sz="0" w:space="0" w:color="auto"/>
        <w:right w:val="none" w:sz="0" w:space="0" w:color="auto"/>
      </w:divBdr>
      <w:divsChild>
        <w:div w:id="1100490339">
          <w:marLeft w:val="0"/>
          <w:marRight w:val="0"/>
          <w:marTop w:val="0"/>
          <w:marBottom w:val="0"/>
          <w:divBdr>
            <w:top w:val="none" w:sz="0" w:space="0" w:color="auto"/>
            <w:left w:val="none" w:sz="0" w:space="0" w:color="auto"/>
            <w:bottom w:val="none" w:sz="0" w:space="0" w:color="auto"/>
            <w:right w:val="none" w:sz="0" w:space="0" w:color="auto"/>
          </w:divBdr>
          <w:divsChild>
            <w:div w:id="1853950908">
              <w:marLeft w:val="0"/>
              <w:marRight w:val="0"/>
              <w:marTop w:val="0"/>
              <w:marBottom w:val="0"/>
              <w:divBdr>
                <w:top w:val="none" w:sz="0" w:space="0" w:color="auto"/>
                <w:left w:val="none" w:sz="0" w:space="0" w:color="auto"/>
                <w:bottom w:val="none" w:sz="0" w:space="0" w:color="auto"/>
                <w:right w:val="none" w:sz="0" w:space="0" w:color="auto"/>
              </w:divBdr>
            </w:div>
            <w:div w:id="1152873496">
              <w:marLeft w:val="0"/>
              <w:marRight w:val="0"/>
              <w:marTop w:val="0"/>
              <w:marBottom w:val="0"/>
              <w:divBdr>
                <w:top w:val="none" w:sz="0" w:space="0" w:color="auto"/>
                <w:left w:val="none" w:sz="0" w:space="0" w:color="auto"/>
                <w:bottom w:val="none" w:sz="0" w:space="0" w:color="auto"/>
                <w:right w:val="none" w:sz="0" w:space="0" w:color="auto"/>
              </w:divBdr>
            </w:div>
            <w:div w:id="793017154">
              <w:marLeft w:val="0"/>
              <w:marRight w:val="0"/>
              <w:marTop w:val="0"/>
              <w:marBottom w:val="0"/>
              <w:divBdr>
                <w:top w:val="none" w:sz="0" w:space="0" w:color="auto"/>
                <w:left w:val="none" w:sz="0" w:space="0" w:color="auto"/>
                <w:bottom w:val="none" w:sz="0" w:space="0" w:color="auto"/>
                <w:right w:val="none" w:sz="0" w:space="0" w:color="auto"/>
              </w:divBdr>
              <w:divsChild>
                <w:div w:id="1816213336">
                  <w:marLeft w:val="0"/>
                  <w:marRight w:val="0"/>
                  <w:marTop w:val="0"/>
                  <w:marBottom w:val="0"/>
                  <w:divBdr>
                    <w:top w:val="none" w:sz="0" w:space="0" w:color="auto"/>
                    <w:left w:val="none" w:sz="0" w:space="0" w:color="auto"/>
                    <w:bottom w:val="none" w:sz="0" w:space="0" w:color="auto"/>
                    <w:right w:val="none" w:sz="0" w:space="0" w:color="auto"/>
                  </w:divBdr>
                </w:div>
                <w:div w:id="970983596">
                  <w:marLeft w:val="0"/>
                  <w:marRight w:val="0"/>
                  <w:marTop w:val="0"/>
                  <w:marBottom w:val="0"/>
                  <w:divBdr>
                    <w:top w:val="none" w:sz="0" w:space="0" w:color="auto"/>
                    <w:left w:val="none" w:sz="0" w:space="0" w:color="auto"/>
                    <w:bottom w:val="none" w:sz="0" w:space="0" w:color="auto"/>
                    <w:right w:val="none" w:sz="0" w:space="0" w:color="auto"/>
                  </w:divBdr>
                </w:div>
                <w:div w:id="105127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4275">
          <w:marLeft w:val="0"/>
          <w:marRight w:val="0"/>
          <w:marTop w:val="0"/>
          <w:marBottom w:val="0"/>
          <w:divBdr>
            <w:top w:val="none" w:sz="0" w:space="0" w:color="auto"/>
            <w:left w:val="none" w:sz="0" w:space="0" w:color="auto"/>
            <w:bottom w:val="none" w:sz="0" w:space="0" w:color="auto"/>
            <w:right w:val="none" w:sz="0" w:space="0" w:color="auto"/>
          </w:divBdr>
          <w:divsChild>
            <w:div w:id="6342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3311">
      <w:bodyDiv w:val="1"/>
      <w:marLeft w:val="0"/>
      <w:marRight w:val="0"/>
      <w:marTop w:val="0"/>
      <w:marBottom w:val="0"/>
      <w:divBdr>
        <w:top w:val="none" w:sz="0" w:space="0" w:color="auto"/>
        <w:left w:val="none" w:sz="0" w:space="0" w:color="auto"/>
        <w:bottom w:val="none" w:sz="0" w:space="0" w:color="auto"/>
        <w:right w:val="none" w:sz="0" w:space="0" w:color="auto"/>
      </w:divBdr>
    </w:div>
    <w:div w:id="418720462">
      <w:bodyDiv w:val="1"/>
      <w:marLeft w:val="0"/>
      <w:marRight w:val="0"/>
      <w:marTop w:val="0"/>
      <w:marBottom w:val="0"/>
      <w:divBdr>
        <w:top w:val="none" w:sz="0" w:space="0" w:color="auto"/>
        <w:left w:val="none" w:sz="0" w:space="0" w:color="auto"/>
        <w:bottom w:val="none" w:sz="0" w:space="0" w:color="auto"/>
        <w:right w:val="none" w:sz="0" w:space="0" w:color="auto"/>
      </w:divBdr>
    </w:div>
    <w:div w:id="533660079">
      <w:bodyDiv w:val="1"/>
      <w:marLeft w:val="0"/>
      <w:marRight w:val="0"/>
      <w:marTop w:val="0"/>
      <w:marBottom w:val="0"/>
      <w:divBdr>
        <w:top w:val="none" w:sz="0" w:space="0" w:color="auto"/>
        <w:left w:val="none" w:sz="0" w:space="0" w:color="auto"/>
        <w:bottom w:val="none" w:sz="0" w:space="0" w:color="auto"/>
        <w:right w:val="none" w:sz="0" w:space="0" w:color="auto"/>
      </w:divBdr>
    </w:div>
    <w:div w:id="567156245">
      <w:bodyDiv w:val="1"/>
      <w:marLeft w:val="0"/>
      <w:marRight w:val="0"/>
      <w:marTop w:val="0"/>
      <w:marBottom w:val="0"/>
      <w:divBdr>
        <w:top w:val="none" w:sz="0" w:space="0" w:color="auto"/>
        <w:left w:val="none" w:sz="0" w:space="0" w:color="auto"/>
        <w:bottom w:val="none" w:sz="0" w:space="0" w:color="auto"/>
        <w:right w:val="none" w:sz="0" w:space="0" w:color="auto"/>
      </w:divBdr>
    </w:div>
    <w:div w:id="616445241">
      <w:bodyDiv w:val="1"/>
      <w:marLeft w:val="0"/>
      <w:marRight w:val="0"/>
      <w:marTop w:val="0"/>
      <w:marBottom w:val="0"/>
      <w:divBdr>
        <w:top w:val="none" w:sz="0" w:space="0" w:color="auto"/>
        <w:left w:val="none" w:sz="0" w:space="0" w:color="auto"/>
        <w:bottom w:val="none" w:sz="0" w:space="0" w:color="auto"/>
        <w:right w:val="none" w:sz="0" w:space="0" w:color="auto"/>
      </w:divBdr>
    </w:div>
    <w:div w:id="694041547">
      <w:bodyDiv w:val="1"/>
      <w:marLeft w:val="0"/>
      <w:marRight w:val="0"/>
      <w:marTop w:val="0"/>
      <w:marBottom w:val="0"/>
      <w:divBdr>
        <w:top w:val="none" w:sz="0" w:space="0" w:color="auto"/>
        <w:left w:val="none" w:sz="0" w:space="0" w:color="auto"/>
        <w:bottom w:val="none" w:sz="0" w:space="0" w:color="auto"/>
        <w:right w:val="none" w:sz="0" w:space="0" w:color="auto"/>
      </w:divBdr>
    </w:div>
    <w:div w:id="777288291">
      <w:bodyDiv w:val="1"/>
      <w:marLeft w:val="0"/>
      <w:marRight w:val="0"/>
      <w:marTop w:val="0"/>
      <w:marBottom w:val="0"/>
      <w:divBdr>
        <w:top w:val="none" w:sz="0" w:space="0" w:color="auto"/>
        <w:left w:val="none" w:sz="0" w:space="0" w:color="auto"/>
        <w:bottom w:val="none" w:sz="0" w:space="0" w:color="auto"/>
        <w:right w:val="none" w:sz="0" w:space="0" w:color="auto"/>
      </w:divBdr>
    </w:div>
    <w:div w:id="803082157">
      <w:bodyDiv w:val="1"/>
      <w:marLeft w:val="0"/>
      <w:marRight w:val="0"/>
      <w:marTop w:val="0"/>
      <w:marBottom w:val="0"/>
      <w:divBdr>
        <w:top w:val="none" w:sz="0" w:space="0" w:color="auto"/>
        <w:left w:val="none" w:sz="0" w:space="0" w:color="auto"/>
        <w:bottom w:val="none" w:sz="0" w:space="0" w:color="auto"/>
        <w:right w:val="none" w:sz="0" w:space="0" w:color="auto"/>
      </w:divBdr>
    </w:div>
    <w:div w:id="847062021">
      <w:bodyDiv w:val="1"/>
      <w:marLeft w:val="0"/>
      <w:marRight w:val="0"/>
      <w:marTop w:val="0"/>
      <w:marBottom w:val="0"/>
      <w:divBdr>
        <w:top w:val="none" w:sz="0" w:space="0" w:color="auto"/>
        <w:left w:val="none" w:sz="0" w:space="0" w:color="auto"/>
        <w:bottom w:val="none" w:sz="0" w:space="0" w:color="auto"/>
        <w:right w:val="none" w:sz="0" w:space="0" w:color="auto"/>
      </w:divBdr>
    </w:div>
    <w:div w:id="892227826">
      <w:bodyDiv w:val="1"/>
      <w:marLeft w:val="0"/>
      <w:marRight w:val="0"/>
      <w:marTop w:val="0"/>
      <w:marBottom w:val="0"/>
      <w:divBdr>
        <w:top w:val="none" w:sz="0" w:space="0" w:color="auto"/>
        <w:left w:val="none" w:sz="0" w:space="0" w:color="auto"/>
        <w:bottom w:val="none" w:sz="0" w:space="0" w:color="auto"/>
        <w:right w:val="none" w:sz="0" w:space="0" w:color="auto"/>
      </w:divBdr>
    </w:div>
    <w:div w:id="1019696153">
      <w:bodyDiv w:val="1"/>
      <w:marLeft w:val="0"/>
      <w:marRight w:val="0"/>
      <w:marTop w:val="0"/>
      <w:marBottom w:val="0"/>
      <w:divBdr>
        <w:top w:val="none" w:sz="0" w:space="0" w:color="auto"/>
        <w:left w:val="none" w:sz="0" w:space="0" w:color="auto"/>
        <w:bottom w:val="none" w:sz="0" w:space="0" w:color="auto"/>
        <w:right w:val="none" w:sz="0" w:space="0" w:color="auto"/>
      </w:divBdr>
    </w:div>
    <w:div w:id="1099326940">
      <w:bodyDiv w:val="1"/>
      <w:marLeft w:val="0"/>
      <w:marRight w:val="0"/>
      <w:marTop w:val="0"/>
      <w:marBottom w:val="0"/>
      <w:divBdr>
        <w:top w:val="none" w:sz="0" w:space="0" w:color="auto"/>
        <w:left w:val="none" w:sz="0" w:space="0" w:color="auto"/>
        <w:bottom w:val="none" w:sz="0" w:space="0" w:color="auto"/>
        <w:right w:val="none" w:sz="0" w:space="0" w:color="auto"/>
      </w:divBdr>
    </w:div>
    <w:div w:id="1292521043">
      <w:bodyDiv w:val="1"/>
      <w:marLeft w:val="0"/>
      <w:marRight w:val="0"/>
      <w:marTop w:val="0"/>
      <w:marBottom w:val="0"/>
      <w:divBdr>
        <w:top w:val="none" w:sz="0" w:space="0" w:color="auto"/>
        <w:left w:val="none" w:sz="0" w:space="0" w:color="auto"/>
        <w:bottom w:val="none" w:sz="0" w:space="0" w:color="auto"/>
        <w:right w:val="none" w:sz="0" w:space="0" w:color="auto"/>
      </w:divBdr>
    </w:div>
    <w:div w:id="1457063809">
      <w:bodyDiv w:val="1"/>
      <w:marLeft w:val="0"/>
      <w:marRight w:val="0"/>
      <w:marTop w:val="0"/>
      <w:marBottom w:val="0"/>
      <w:divBdr>
        <w:top w:val="none" w:sz="0" w:space="0" w:color="auto"/>
        <w:left w:val="none" w:sz="0" w:space="0" w:color="auto"/>
        <w:bottom w:val="none" w:sz="0" w:space="0" w:color="auto"/>
        <w:right w:val="none" w:sz="0" w:space="0" w:color="auto"/>
      </w:divBdr>
    </w:div>
    <w:div w:id="1492023908">
      <w:bodyDiv w:val="1"/>
      <w:marLeft w:val="0"/>
      <w:marRight w:val="0"/>
      <w:marTop w:val="0"/>
      <w:marBottom w:val="0"/>
      <w:divBdr>
        <w:top w:val="none" w:sz="0" w:space="0" w:color="auto"/>
        <w:left w:val="none" w:sz="0" w:space="0" w:color="auto"/>
        <w:bottom w:val="none" w:sz="0" w:space="0" w:color="auto"/>
        <w:right w:val="none" w:sz="0" w:space="0" w:color="auto"/>
      </w:divBdr>
    </w:div>
    <w:div w:id="1494492312">
      <w:bodyDiv w:val="1"/>
      <w:marLeft w:val="0"/>
      <w:marRight w:val="0"/>
      <w:marTop w:val="0"/>
      <w:marBottom w:val="0"/>
      <w:divBdr>
        <w:top w:val="none" w:sz="0" w:space="0" w:color="auto"/>
        <w:left w:val="none" w:sz="0" w:space="0" w:color="auto"/>
        <w:bottom w:val="none" w:sz="0" w:space="0" w:color="auto"/>
        <w:right w:val="none" w:sz="0" w:space="0" w:color="auto"/>
      </w:divBdr>
    </w:div>
    <w:div w:id="1626691489">
      <w:bodyDiv w:val="1"/>
      <w:marLeft w:val="0"/>
      <w:marRight w:val="0"/>
      <w:marTop w:val="0"/>
      <w:marBottom w:val="0"/>
      <w:divBdr>
        <w:top w:val="none" w:sz="0" w:space="0" w:color="auto"/>
        <w:left w:val="none" w:sz="0" w:space="0" w:color="auto"/>
        <w:bottom w:val="none" w:sz="0" w:space="0" w:color="auto"/>
        <w:right w:val="none" w:sz="0" w:space="0" w:color="auto"/>
      </w:divBdr>
    </w:div>
    <w:div w:id="1650936826">
      <w:bodyDiv w:val="1"/>
      <w:marLeft w:val="0"/>
      <w:marRight w:val="0"/>
      <w:marTop w:val="0"/>
      <w:marBottom w:val="0"/>
      <w:divBdr>
        <w:top w:val="none" w:sz="0" w:space="0" w:color="auto"/>
        <w:left w:val="none" w:sz="0" w:space="0" w:color="auto"/>
        <w:bottom w:val="none" w:sz="0" w:space="0" w:color="auto"/>
        <w:right w:val="none" w:sz="0" w:space="0" w:color="auto"/>
      </w:divBdr>
    </w:div>
    <w:div w:id="1707366184">
      <w:bodyDiv w:val="1"/>
      <w:marLeft w:val="0"/>
      <w:marRight w:val="0"/>
      <w:marTop w:val="0"/>
      <w:marBottom w:val="0"/>
      <w:divBdr>
        <w:top w:val="none" w:sz="0" w:space="0" w:color="auto"/>
        <w:left w:val="none" w:sz="0" w:space="0" w:color="auto"/>
        <w:bottom w:val="none" w:sz="0" w:space="0" w:color="auto"/>
        <w:right w:val="none" w:sz="0" w:space="0" w:color="auto"/>
      </w:divBdr>
    </w:div>
    <w:div w:id="1868828330">
      <w:bodyDiv w:val="1"/>
      <w:marLeft w:val="0"/>
      <w:marRight w:val="0"/>
      <w:marTop w:val="0"/>
      <w:marBottom w:val="0"/>
      <w:divBdr>
        <w:top w:val="none" w:sz="0" w:space="0" w:color="auto"/>
        <w:left w:val="none" w:sz="0" w:space="0" w:color="auto"/>
        <w:bottom w:val="none" w:sz="0" w:space="0" w:color="auto"/>
        <w:right w:val="none" w:sz="0" w:space="0" w:color="auto"/>
      </w:divBdr>
    </w:div>
    <w:div w:id="1896158137">
      <w:bodyDiv w:val="1"/>
      <w:marLeft w:val="0"/>
      <w:marRight w:val="0"/>
      <w:marTop w:val="0"/>
      <w:marBottom w:val="0"/>
      <w:divBdr>
        <w:top w:val="none" w:sz="0" w:space="0" w:color="auto"/>
        <w:left w:val="none" w:sz="0" w:space="0" w:color="auto"/>
        <w:bottom w:val="none" w:sz="0" w:space="0" w:color="auto"/>
        <w:right w:val="none" w:sz="0" w:space="0" w:color="auto"/>
      </w:divBdr>
    </w:div>
    <w:div w:id="192872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FC421-71B0-48A5-AC83-A49850BB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5313</Words>
  <Characters>30816</Characters>
  <Application>Microsoft Office Word</Application>
  <DocSecurity>0</DocSecurity>
  <Lines>256</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Barbu</dc:creator>
  <cp:keywords/>
  <dc:description/>
  <cp:lastModifiedBy>Radu Valeriu</cp:lastModifiedBy>
  <cp:revision>2</cp:revision>
  <cp:lastPrinted>2026-02-26T08:07:00Z</cp:lastPrinted>
  <dcterms:created xsi:type="dcterms:W3CDTF">2026-03-12T08:29:00Z</dcterms:created>
  <dcterms:modified xsi:type="dcterms:W3CDTF">2026-03-12T08:29:00Z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6168ec71f718f2d46a93998d173c9729cd4d4db08afaeabec5c9de00c3361f6f</vt:lpwstr>
  </property>
</Properties>
</file>