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515"/>
      </w:tblGrid>
      <w:tr w:rsidR="002871DB" w:rsidRPr="002871DB" w14:paraId="4B81A7B8" w14:textId="77777777" w:rsidTr="00F42DA8">
        <w:tc>
          <w:tcPr>
            <w:tcW w:w="6930" w:type="dxa"/>
          </w:tcPr>
          <w:p w14:paraId="03F9738E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bookmarkStart w:id="1" w:name="bookmark2"/>
            <w:r w:rsidRPr="002871DB">
              <w:rPr>
                <w:rFonts w:ascii="Arial Narrow" w:hAnsi="Arial Narrow"/>
                <w:b/>
                <w:sz w:val="24"/>
                <w:szCs w:val="24"/>
              </w:rPr>
              <w:t>R O M Â N I A</w:t>
            </w:r>
          </w:p>
          <w:p w14:paraId="13D2D146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19B3373C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B5AB33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010A62E" wp14:editId="39C3EE2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B1F1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2703F5AB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</w:tcPr>
          <w:p w14:paraId="5DF46BD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D95B2B" w14:textId="3C956DD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ANEXA NR 1 </w:t>
            </w:r>
          </w:p>
          <w:p w14:paraId="218B281C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Caiet de sarcini </w:t>
            </w:r>
          </w:p>
          <w:p w14:paraId="728E8971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3182062/11.03.2026</w:t>
            </w:r>
          </w:p>
          <w:p w14:paraId="613BBAF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480C2AF0" w14:textId="77777777" w:rsidR="002871DB" w:rsidRPr="002871DB" w:rsidRDefault="002871DB" w:rsidP="002871DB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noProof/>
          <w:sz w:val="24"/>
          <w:szCs w:val="24"/>
          <w:lang w:val="ro-RO"/>
        </w:rPr>
        <w:drawing>
          <wp:inline distT="0" distB="0" distL="0" distR="0" wp14:anchorId="2C934367" wp14:editId="288D90F9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2503" w14:textId="77777777" w:rsidR="002871DB" w:rsidRPr="002871DB" w:rsidRDefault="002871DB" w:rsidP="002871DB">
      <w:pPr>
        <w:widowControl w:val="0"/>
        <w:tabs>
          <w:tab w:val="left" w:pos="3420"/>
        </w:tabs>
        <w:autoSpaceDE w:val="0"/>
        <w:autoSpaceDN w:val="0"/>
        <w:spacing w:before="88" w:after="0" w:line="249" w:lineRule="auto"/>
        <w:ind w:left="2584" w:right="1090" w:hanging="154"/>
        <w:rPr>
          <w:rFonts w:ascii="Arial Narrow" w:eastAsia="Times New Roman" w:hAnsi="Arial Narrow" w:cs="Times New Roman"/>
          <w:b/>
          <w:w w:val="105"/>
          <w:sz w:val="24"/>
          <w:szCs w:val="24"/>
        </w:rPr>
      </w:pPr>
      <w:r w:rsidRPr="002871DB">
        <w:rPr>
          <w:rFonts w:ascii="Arial Narrow" w:eastAsia="Times New Roman" w:hAnsi="Arial Narrow" w:cs="Times New Roman"/>
          <w:b/>
          <w:w w:val="105"/>
          <w:sz w:val="24"/>
          <w:szCs w:val="24"/>
        </w:rPr>
        <w:t xml:space="preserve">                  </w:t>
      </w:r>
    </w:p>
    <w:p w14:paraId="7C1EA8E4" w14:textId="77777777" w:rsidR="008250C0" w:rsidRPr="002871DB" w:rsidRDefault="008250C0" w:rsidP="006C6BDE">
      <w:pPr>
        <w:pStyle w:val="Heading10"/>
        <w:keepNext/>
        <w:keepLines/>
        <w:jc w:val="right"/>
        <w:rPr>
          <w:rStyle w:val="Heading1"/>
          <w:rFonts w:ascii="Arial Narrow" w:hAnsi="Arial Narrow"/>
          <w:color w:val="auto"/>
          <w:sz w:val="24"/>
          <w:szCs w:val="24"/>
        </w:rPr>
      </w:pPr>
    </w:p>
    <w:p w14:paraId="76E887FE" w14:textId="6E2A396D" w:rsidR="009F0A3F" w:rsidRPr="002871DB" w:rsidRDefault="009F0A3F" w:rsidP="009F0A3F">
      <w:pPr>
        <w:pStyle w:val="Heading10"/>
        <w:keepNext/>
        <w:keepLines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>SPECIFICAȚIE TEHNICĂ</w:t>
      </w:r>
      <w:bookmarkEnd w:id="1"/>
    </w:p>
    <w:p w14:paraId="51B6091E" w14:textId="62B94260" w:rsidR="009F0A3F" w:rsidRPr="002871DB" w:rsidRDefault="009F0A3F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  <w:bookmarkStart w:id="2" w:name="bookmark4"/>
      <w:r w:rsidRPr="002871DB"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  <w:t xml:space="preserve">AUTOSPECIALĂ PENTRU </w:t>
      </w:r>
      <w:bookmarkEnd w:id="2"/>
      <w:r w:rsidR="00426617" w:rsidRPr="002871DB"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  <w:t>ACCES ÎN ZONE FOARTE GREU ACCESIBILE</w:t>
      </w:r>
    </w:p>
    <w:p w14:paraId="783444F3" w14:textId="1969CBB4" w:rsidR="002871DB" w:rsidRPr="002871DB" w:rsidRDefault="002871DB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</w:p>
    <w:p w14:paraId="0AB87337" w14:textId="77777777" w:rsidR="002871DB" w:rsidRPr="002871DB" w:rsidRDefault="002871DB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</w:p>
    <w:p w14:paraId="4F88A8D4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2"/>
        </w:numPr>
        <w:tabs>
          <w:tab w:val="left" w:pos="0"/>
          <w:tab w:val="left" w:pos="90"/>
          <w:tab w:val="left" w:pos="270"/>
        </w:tabs>
        <w:ind w:left="0" w:firstLine="0"/>
        <w:jc w:val="both"/>
        <w:rPr>
          <w:rFonts w:ascii="Arial Narrow" w:hAnsi="Arial Narrow"/>
          <w:color w:val="00B0F0"/>
          <w:sz w:val="24"/>
          <w:szCs w:val="24"/>
        </w:rPr>
      </w:pPr>
      <w:bookmarkStart w:id="3" w:name="bookmark6"/>
      <w:r w:rsidRPr="002871DB">
        <w:rPr>
          <w:rStyle w:val="Heading3"/>
          <w:rFonts w:ascii="Arial Narrow" w:hAnsi="Arial Narrow"/>
          <w:b/>
          <w:bCs/>
          <w:color w:val="00B0F0"/>
          <w:sz w:val="24"/>
          <w:szCs w:val="24"/>
        </w:rPr>
        <w:t>CONDIȚII GENERALE</w:t>
      </w:r>
      <w:bookmarkEnd w:id="3"/>
    </w:p>
    <w:p w14:paraId="48C19A31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1"/>
        </w:numPr>
        <w:tabs>
          <w:tab w:val="left" w:pos="0"/>
          <w:tab w:val="left" w:pos="90"/>
          <w:tab w:val="left" w:pos="270"/>
          <w:tab w:val="left" w:pos="810"/>
        </w:tabs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DESTINAȚIA PRODUSULUI</w:t>
      </w:r>
    </w:p>
    <w:p w14:paraId="46452716" w14:textId="2920C117" w:rsidR="009F0A3F" w:rsidRPr="002871DB" w:rsidRDefault="009F0A3F" w:rsidP="00E65673">
      <w:pPr>
        <w:pStyle w:val="BodyText"/>
        <w:numPr>
          <w:ilvl w:val="1"/>
          <w:numId w:val="2"/>
        </w:numPr>
        <w:tabs>
          <w:tab w:val="left" w:pos="0"/>
          <w:tab w:val="left" w:pos="90"/>
          <w:tab w:val="left" w:pos="810"/>
        </w:tabs>
        <w:spacing w:after="260" w:line="254" w:lineRule="auto"/>
        <w:ind w:left="450" w:firstLine="0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Autospeciala va fi utilizată în misiuni de patrulare în regim de exploatare intens, în teren greu accesibil, pentru transportul a 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5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polițiști de frontieră complet echipați și a echipamentelor/materialelor specifice în zona de frontieră a României.</w:t>
      </w:r>
    </w:p>
    <w:p w14:paraId="65F9564D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1"/>
        </w:numPr>
        <w:tabs>
          <w:tab w:val="left" w:pos="0"/>
          <w:tab w:val="left" w:pos="90"/>
        </w:tabs>
        <w:jc w:val="both"/>
        <w:rPr>
          <w:rFonts w:ascii="Arial Narrow" w:hAnsi="Arial Narrow"/>
          <w:color w:val="auto"/>
          <w:sz w:val="24"/>
          <w:szCs w:val="24"/>
        </w:rPr>
      </w:pPr>
      <w:bookmarkStart w:id="4" w:name="bookmark9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OMOLOGARE</w:t>
      </w:r>
      <w:bookmarkEnd w:id="4"/>
    </w:p>
    <w:p w14:paraId="2970A39D" w14:textId="165B8E25" w:rsidR="009F0A3F" w:rsidRPr="002871DB" w:rsidRDefault="00E65673" w:rsidP="00E65673">
      <w:pPr>
        <w:pStyle w:val="BodyText"/>
        <w:tabs>
          <w:tab w:val="left" w:pos="360"/>
        </w:tabs>
        <w:spacing w:after="220" w:line="254" w:lineRule="auto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2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1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Autospeciala va fi omologată de către Registrul Auto Român pentru circulația pe drumurile publice.</w:t>
      </w:r>
    </w:p>
    <w:p w14:paraId="61417721" w14:textId="51A31F81" w:rsidR="009F0A3F" w:rsidRDefault="009F0A3F" w:rsidP="00E65673">
      <w:pPr>
        <w:pStyle w:val="Tablecaption0"/>
        <w:numPr>
          <w:ilvl w:val="0"/>
          <w:numId w:val="2"/>
        </w:numPr>
        <w:spacing w:line="254" w:lineRule="auto"/>
        <w:ind w:left="0" w:hanging="90"/>
        <w:jc w:val="both"/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</w:pPr>
      <w:r w:rsidRPr="002871DB"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  <w:t xml:space="preserve">CERINȚE TEHNICE MINIME PENTRU AUTOVEHICUL </w:t>
      </w:r>
    </w:p>
    <w:p w14:paraId="79FC731F" w14:textId="77777777" w:rsidR="002871DB" w:rsidRPr="002871DB" w:rsidRDefault="002871DB" w:rsidP="002871DB">
      <w:pPr>
        <w:pStyle w:val="Tablecaption0"/>
        <w:spacing w:line="254" w:lineRule="auto"/>
        <w:jc w:val="both"/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</w:pPr>
    </w:p>
    <w:p w14:paraId="00AC0B00" w14:textId="6F30D363" w:rsidR="00D1472E" w:rsidRPr="002871DB" w:rsidRDefault="009F0A3F" w:rsidP="002871DB">
      <w:pPr>
        <w:pStyle w:val="Tablecaption0"/>
        <w:numPr>
          <w:ilvl w:val="0"/>
          <w:numId w:val="3"/>
        </w:numPr>
        <w:spacing w:line="254" w:lineRule="auto"/>
        <w:ind w:left="0" w:hanging="90"/>
        <w:jc w:val="both"/>
        <w:rPr>
          <w:rFonts w:ascii="Arial Narrow" w:hAnsi="Arial Narrow"/>
          <w:b/>
          <w:bCs/>
          <w:color w:val="auto"/>
          <w:sz w:val="24"/>
          <w:szCs w:val="24"/>
        </w:rPr>
      </w:pPr>
      <w:r w:rsidRPr="002871DB">
        <w:rPr>
          <w:rStyle w:val="Tablecaption"/>
          <w:rFonts w:ascii="Arial Narrow" w:hAnsi="Arial Narrow"/>
          <w:b/>
          <w:bCs/>
          <w:color w:val="auto"/>
          <w:sz w:val="24"/>
          <w:szCs w:val="24"/>
        </w:rPr>
        <w:t>CARACTERISTICI CONSTRUCTIVE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9584"/>
      </w:tblGrid>
      <w:tr w:rsidR="009F0A3F" w:rsidRPr="002871DB" w14:paraId="46C72F7D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FFD966" w:themeFill="accent4" w:themeFillTint="99"/>
            <w:vAlign w:val="center"/>
          </w:tcPr>
          <w:p w14:paraId="4A42767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9721" w:type="dxa"/>
            <w:shd w:val="clear" w:color="auto" w:fill="FFD966" w:themeFill="accent4" w:themeFillTint="99"/>
            <w:vAlign w:val="center"/>
          </w:tcPr>
          <w:p w14:paraId="72C69175" w14:textId="77777777" w:rsidR="009F0A3F" w:rsidRPr="00242528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ORGANIZARE GENERALĂ</w:t>
            </w:r>
          </w:p>
        </w:tc>
      </w:tr>
      <w:tr w:rsidR="009F0A3F" w:rsidRPr="002871DB" w14:paraId="0877AF4F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759D2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9721" w:type="dxa"/>
            <w:shd w:val="clear" w:color="auto" w:fill="auto"/>
            <w:vAlign w:val="center"/>
          </w:tcPr>
          <w:p w14:paraId="551B0410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CATEGORIA VEHICULULUI</w:t>
            </w:r>
          </w:p>
        </w:tc>
      </w:tr>
      <w:tr w:rsidR="009F0A3F" w:rsidRPr="002871DB" w14:paraId="2C390A2E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728D26D7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9721" w:type="dxa"/>
            <w:vAlign w:val="center"/>
          </w:tcPr>
          <w:p w14:paraId="2C17E857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Categoria: N1G</w:t>
            </w:r>
          </w:p>
        </w:tc>
      </w:tr>
      <w:tr w:rsidR="009F0A3F" w:rsidRPr="002871DB" w14:paraId="4BD70ACC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23483F82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9721" w:type="dxa"/>
            <w:vAlign w:val="center"/>
          </w:tcPr>
          <w:p w14:paraId="25B92BEE" w14:textId="43CACB96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Tip caroserie</w:t>
            </w:r>
            <w:r w:rsidR="00A504CD" w:rsidRPr="002871DB">
              <w:rPr>
                <w:rStyle w:val="FootnoteReference"/>
                <w:rFonts w:ascii="Arial Narrow" w:hAnsi="Arial Narrow"/>
                <w:color w:val="auto"/>
                <w:sz w:val="24"/>
                <w:szCs w:val="24"/>
              </w:rPr>
              <w:footnoteReference w:id="1"/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clasa BA pick-up („lorry”) sau clasa BE („camionetă pick-up”)</w:t>
            </w:r>
          </w:p>
        </w:tc>
      </w:tr>
      <w:tr w:rsidR="009F0A3F" w:rsidRPr="002871DB" w14:paraId="62F1A1CC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13C61CF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9721" w:type="dxa"/>
            <w:vAlign w:val="center"/>
          </w:tcPr>
          <w:p w14:paraId="3250DB16" w14:textId="73C3D946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Număr de locuri: </w:t>
            </w:r>
            <w:r w:rsidR="00426617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</w:p>
        </w:tc>
      </w:tr>
      <w:tr w:rsidR="009F0A3F" w:rsidRPr="002871DB" w14:paraId="5C039855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AD901E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9721" w:type="dxa"/>
            <w:vAlign w:val="center"/>
          </w:tcPr>
          <w:p w14:paraId="222AB8E3" w14:textId="01A360C3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Număr de uși: </w:t>
            </w:r>
            <w:r w:rsidR="00426617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portiere laterale</w:t>
            </w:r>
          </w:p>
        </w:tc>
      </w:tr>
      <w:tr w:rsidR="009F0A3F" w:rsidRPr="002871DB" w14:paraId="4BB96A04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0F7D3B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9721" w:type="dxa"/>
            <w:shd w:val="clear" w:color="auto" w:fill="auto"/>
            <w:vAlign w:val="center"/>
          </w:tcPr>
          <w:p w14:paraId="0E82D1DB" w14:textId="55F120E4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DIMENSIUNI ȘI MASE</w:t>
            </w:r>
            <w:r w:rsidR="00A504CD" w:rsidRPr="002871DB">
              <w:rPr>
                <w:rStyle w:val="FootnoteReference"/>
                <w:rFonts w:ascii="Arial Narrow" w:hAnsi="Arial Narrow"/>
                <w:b/>
                <w:bCs/>
                <w:color w:val="auto"/>
                <w:sz w:val="24"/>
                <w:szCs w:val="24"/>
              </w:rPr>
              <w:footnoteReference w:id="2"/>
            </w:r>
          </w:p>
        </w:tc>
      </w:tr>
      <w:tr w:rsidR="009F0A3F" w:rsidRPr="002871DB" w14:paraId="3A68F815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232502C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9721" w:type="dxa"/>
            <w:vAlign w:val="center"/>
          </w:tcPr>
          <w:p w14:paraId="5DE878A3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Ampatament [mm]: minim 2900</w:t>
            </w:r>
          </w:p>
        </w:tc>
      </w:tr>
      <w:tr w:rsidR="009F0A3F" w:rsidRPr="002871DB" w14:paraId="36972A99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802029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1.2.2.</w:t>
            </w:r>
          </w:p>
        </w:tc>
        <w:tc>
          <w:tcPr>
            <w:tcW w:w="9721" w:type="dxa"/>
            <w:vAlign w:val="center"/>
          </w:tcPr>
          <w:p w14:paraId="30292C59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Ecartament față/spate [mm]: minim 1500/1500</w:t>
            </w:r>
          </w:p>
        </w:tc>
      </w:tr>
      <w:tr w:rsidR="009F0A3F" w:rsidRPr="002871DB" w14:paraId="34A4E434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04A085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1.2.3.</w:t>
            </w:r>
          </w:p>
        </w:tc>
        <w:tc>
          <w:tcPr>
            <w:tcW w:w="9721" w:type="dxa"/>
            <w:vAlign w:val="center"/>
          </w:tcPr>
          <w:p w14:paraId="03842995" w14:textId="77777777" w:rsidR="00A504CD" w:rsidRPr="002871DB" w:rsidRDefault="00A504CD" w:rsidP="00A504CD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Garda la sol sub axa fața (neîncarcat) [mm]: minim 200</w:t>
            </w:r>
          </w:p>
          <w:p w14:paraId="133007B8" w14:textId="003BE3D8" w:rsidR="009F0A3F" w:rsidRPr="002871DB" w:rsidRDefault="00A504CD" w:rsidP="00A504CD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 va specifica punctul fix cel mai coborât al vehiculului între rotile axei față.</w:t>
            </w:r>
          </w:p>
        </w:tc>
      </w:tr>
      <w:tr w:rsidR="009F0A3F" w:rsidRPr="002871DB" w14:paraId="3EA2554D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34D367D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1.2.4.</w:t>
            </w:r>
          </w:p>
        </w:tc>
        <w:tc>
          <w:tcPr>
            <w:tcW w:w="9721" w:type="dxa"/>
            <w:vAlign w:val="center"/>
          </w:tcPr>
          <w:p w14:paraId="74EFE21F" w14:textId="77777777" w:rsidR="00A504CD" w:rsidRPr="002871DB" w:rsidRDefault="00A504CD" w:rsidP="00A504CD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Garda la sol sub axa spate (neîncarcat) [mm]: minim 200</w:t>
            </w:r>
          </w:p>
          <w:p w14:paraId="2D44ACB5" w14:textId="31C2C77C" w:rsidR="009F0A3F" w:rsidRPr="002871DB" w:rsidRDefault="00A504CD" w:rsidP="00A504CD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 va specifica punctul fix cel mai coborât al vehiculului între roțile axei spate.</w:t>
            </w:r>
          </w:p>
        </w:tc>
      </w:tr>
      <w:tr w:rsidR="009F0A3F" w:rsidRPr="002871DB" w14:paraId="7A054053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74AF31A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1.2.5.</w:t>
            </w:r>
          </w:p>
        </w:tc>
        <w:tc>
          <w:tcPr>
            <w:tcW w:w="9721" w:type="dxa"/>
            <w:vAlign w:val="center"/>
          </w:tcPr>
          <w:p w14:paraId="1D271FC6" w14:textId="77777777" w:rsidR="00A504CD" w:rsidRPr="002871DB" w:rsidRDefault="009F0A3F" w:rsidP="00AB367B">
            <w:pPr>
              <w:pStyle w:val="Other0"/>
              <w:spacing w:line="240" w:lineRule="auto"/>
              <w:ind w:firstLine="19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Garda la sol între axe (neîncărcat) [mm]: minim 2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0 </w:t>
            </w:r>
          </w:p>
          <w:p w14:paraId="000FD259" w14:textId="2B82B274" w:rsidR="009F0A3F" w:rsidRPr="002871DB" w:rsidRDefault="009F0A3F" w:rsidP="00AB367B">
            <w:pPr>
              <w:pStyle w:val="Other0"/>
              <w:spacing w:line="240" w:lineRule="auto"/>
              <w:ind w:firstLine="190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 va specifica punctul fix cel mai coborât al vehiculului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</w:tr>
      <w:tr w:rsidR="009F0A3F" w:rsidRPr="002871DB" w14:paraId="51EE0A21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36819F8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1.2.6.</w:t>
            </w:r>
          </w:p>
        </w:tc>
        <w:tc>
          <w:tcPr>
            <w:tcW w:w="9721" w:type="dxa"/>
            <w:vAlign w:val="center"/>
          </w:tcPr>
          <w:p w14:paraId="25D0AF9E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Adâncimea vadului de apă [mm]: minim 700 mm</w:t>
            </w:r>
          </w:p>
        </w:tc>
      </w:tr>
      <w:tr w:rsidR="009F0A3F" w:rsidRPr="002871DB" w14:paraId="2B830B3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763A3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4147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Unghi de atac [°]: minim 28</w:t>
            </w:r>
          </w:p>
        </w:tc>
      </w:tr>
      <w:tr w:rsidR="009F0A3F" w:rsidRPr="002871DB" w14:paraId="00A8C70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1652A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2DA98" w14:textId="0CE60EB8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Unghi de rampă [°]: minim 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18</w:t>
            </w:r>
          </w:p>
        </w:tc>
      </w:tr>
      <w:tr w:rsidR="009F0A3F" w:rsidRPr="002871DB" w14:paraId="54BBADB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6ECF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CBE41" w14:textId="5D82EE0E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Unghi de degajare [°]: minim 2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</w:p>
        </w:tc>
      </w:tr>
      <w:tr w:rsidR="009F0A3F" w:rsidRPr="002871DB" w14:paraId="1325EAD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400C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1.2.10.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D933B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 de întoarcere (între borduri) [m]: maxim 14</w:t>
            </w:r>
          </w:p>
        </w:tc>
      </w:tr>
      <w:tr w:rsidR="009F0A3F" w:rsidRPr="002871DB" w14:paraId="73EE8A1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01579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A017" w14:textId="29F13DCE" w:rsidR="009F0A3F" w:rsidRPr="002871DB" w:rsidRDefault="00A504CD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Masă maximă remorcabilă cu dispozitiv de frânare</w:t>
            </w:r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[kg]: minim 2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</w:t>
            </w:r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00 kg</w:t>
            </w:r>
          </w:p>
        </w:tc>
      </w:tr>
      <w:tr w:rsidR="009F0A3F" w:rsidRPr="002871DB" w14:paraId="64131D2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47863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3452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AMENAJARE ȘI DOTARE</w:t>
            </w:r>
          </w:p>
        </w:tc>
      </w:tr>
      <w:tr w:rsidR="009F0A3F" w:rsidRPr="002871DB" w14:paraId="0D4FE7B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51783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DDA5" w14:textId="5A1DB681" w:rsidR="009F0A3F" w:rsidRPr="002871DB" w:rsidRDefault="003A029E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Caroserie cu cabina dubla, montata pe șasiu rigid</w:t>
            </w:r>
          </w:p>
        </w:tc>
      </w:tr>
      <w:tr w:rsidR="009F0A3F" w:rsidRPr="002871DB" w14:paraId="28632A0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96385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DF7" w14:textId="77777777" w:rsid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  <w:u w:val="single"/>
              </w:rPr>
              <w:t>lnchidere cabina</w:t>
            </w:r>
            <w:r w:rsid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783F4D4C" w14:textId="2D7B71C2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Plafon rigid (se accepta varianta cu trapa de evacuare)</w:t>
            </w:r>
          </w:p>
          <w:p w14:paraId="3EF22074" w14:textId="77777777" w:rsidR="002871DB" w:rsidRDefault="003A029E" w:rsidP="002871DB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lnchidere benă (in cazul variantei pick-up)</w:t>
            </w:r>
          </w:p>
          <w:p w14:paraId="25DCF301" w14:textId="69D3E80A" w:rsidR="009F0A3F" w:rsidRPr="002871DB" w:rsidRDefault="003A029E" w:rsidP="002871D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Acoperis retractabil (tip rulou)_: minim din aluminiu sau polimeri termoplastic ABS</w:t>
            </w:r>
          </w:p>
        </w:tc>
      </w:tr>
      <w:tr w:rsidR="009F0A3F" w:rsidRPr="002871DB" w14:paraId="4CA460B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139D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F13B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Geamuri laterale: cu acționare electrică față și spate</w:t>
            </w:r>
          </w:p>
        </w:tc>
      </w:tr>
      <w:tr w:rsidR="009F0A3F" w:rsidRPr="002871DB" w14:paraId="2EDB403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0199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3658A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Oglinzi laterale: reglabile electric și cu sistem de încălzire pentru dejivrare</w:t>
            </w:r>
          </w:p>
        </w:tc>
      </w:tr>
      <w:tr w:rsidR="009F0A3F" w:rsidRPr="002871DB" w14:paraId="661D442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C4D9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93CC6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Bară față din material ușor deformabil, cu protecție frontală tip bulbar din inox</w:t>
            </w:r>
          </w:p>
        </w:tc>
      </w:tr>
      <w:tr w:rsidR="009F0A3F" w:rsidRPr="002871DB" w14:paraId="05BFB78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B9BC7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1.3.6.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3E974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Formula roților: 4x4</w:t>
            </w:r>
          </w:p>
        </w:tc>
      </w:tr>
      <w:tr w:rsidR="009F0A3F" w:rsidRPr="002871DB" w14:paraId="58EEBD8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1366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C7835" w14:textId="77777777" w:rsidR="00F019A4" w:rsidRPr="002871DB" w:rsidRDefault="009F0A3F" w:rsidP="00AB367B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Troliu montat în partea frontală cu alimentare de la sistemul electric al autovehiculului </w:t>
            </w:r>
          </w:p>
          <w:p w14:paraId="0EBFC36A" w14:textId="6727001E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Capacitate de tractare [kg]: minim 4000</w:t>
            </w:r>
          </w:p>
          <w:p w14:paraId="6DB8785F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Lungime cablu [m]: minim 15</w:t>
            </w:r>
          </w:p>
        </w:tc>
      </w:tr>
      <w:tr w:rsidR="009F0A3F" w:rsidRPr="002871DB" w14:paraId="4BE2331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B0A4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  <w:p w14:paraId="28F59B1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B215" w14:textId="77777777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Carlig de remorcare cu cap sferic ISO50</w:t>
            </w:r>
          </w:p>
          <w:p w14:paraId="73BA447C" w14:textId="541EA45F" w:rsidR="009F0A3F" w:rsidRPr="002871DB" w:rsidRDefault="003A029E" w:rsidP="003A029E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Priza electrică cu 7 pini pentru alimentarea instalației electrice a remorcilor</w:t>
            </w:r>
          </w:p>
        </w:tc>
      </w:tr>
      <w:tr w:rsidR="003A029E" w:rsidRPr="002871DB" w14:paraId="2E994A7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EFD28" w14:textId="4A0B0BFD" w:rsidR="003A029E" w:rsidRPr="002871DB" w:rsidRDefault="003A029E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2BC95" w14:textId="649E9DA9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Extensie admisie aer motor (snorkel)</w:t>
            </w:r>
          </w:p>
        </w:tc>
      </w:tr>
      <w:tr w:rsidR="009F0A3F" w:rsidRPr="002871DB" w14:paraId="452416A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E26EE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  <w:p w14:paraId="25884052" w14:textId="1A853A58" w:rsidR="009F0A3F" w:rsidRPr="002871DB" w:rsidRDefault="003A029E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1.3.10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844AE" w14:textId="74CFE8E8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Proiectoare cu led montate pe structura caroseriei </w:t>
            </w:r>
            <w:r w:rsidR="00F019A4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</w:t>
            </w:r>
            <w:r w:rsidR="00F019A4" w:rsidRPr="002871DB">
              <w:rPr>
                <w:rStyle w:val="Other"/>
                <w:rFonts w:ascii="Arial Narrow" w:hAnsi="Arial Narrow"/>
                <w:sz w:val="24"/>
                <w:szCs w:val="24"/>
              </w:rPr>
              <w:t xml:space="preserve">u 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alimentare de la instalația electrică a autovehiculului (nu se acceptă alimentarea de la surse auxiliare - brichetă/priză auto) - 2 buc.</w:t>
            </w:r>
          </w:p>
          <w:p w14:paraId="790FBE92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Intensitate luminoasă/buc: minim 5000 Im</w:t>
            </w:r>
          </w:p>
          <w:p w14:paraId="6C0ECE83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Grad de protecție: minim IP 66</w:t>
            </w:r>
          </w:p>
          <w:p w14:paraId="0F1571F3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Material carcasă: aluminiu</w:t>
            </w:r>
          </w:p>
          <w:p w14:paraId="44C14295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Culoare corp: negru</w:t>
            </w:r>
          </w:p>
        </w:tc>
      </w:tr>
      <w:tr w:rsidR="009F0A3F" w:rsidRPr="002871DB" w14:paraId="06A7649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624A5" w14:textId="53DF9332" w:rsidR="009F0A3F" w:rsidRPr="002871DB" w:rsidRDefault="003A029E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879D9" w14:textId="7B549562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vopsea: 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mată (se acceptă autocolantarea integrală)</w:t>
            </w:r>
          </w:p>
        </w:tc>
      </w:tr>
      <w:tr w:rsidR="009F0A3F" w:rsidRPr="002871DB" w14:paraId="0F3975A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B6200" w14:textId="0CBDA49C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15" w14:textId="23687A8E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Culoare vopsea: 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RAL 6003 sau RAL 6014 (modificabila doar cu acordul beneficiarului)</w:t>
            </w:r>
          </w:p>
        </w:tc>
      </w:tr>
      <w:tr w:rsidR="009F0A3F" w:rsidRPr="002871DB" w14:paraId="3F39D9D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A6443B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6A376" w14:textId="77777777" w:rsidR="009F0A3F" w:rsidRPr="002871DB" w:rsidRDefault="009F0A3F" w:rsidP="00320899">
            <w:pPr>
              <w:spacing w:after="0" w:line="240" w:lineRule="auto"/>
              <w:ind w:left="22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b/>
                <w:bCs/>
                <w:color w:val="auto"/>
                <w:sz w:val="24"/>
                <w:szCs w:val="24"/>
              </w:rPr>
              <w:t>MOTOR ȘI INSTALAȚII ANEXE</w:t>
            </w:r>
            <w:r w:rsidRPr="002871DB">
              <w:rPr>
                <w:rStyle w:val="Other"/>
                <w:rFonts w:ascii="Arial Narrow" w:eastAsiaTheme="minorHAnsi" w:hAnsi="Arial Narrow"/>
                <w:b/>
                <w:bCs/>
                <w:color w:val="auto"/>
                <w:sz w:val="24"/>
                <w:szCs w:val="24"/>
              </w:rPr>
              <w:tab/>
            </w:r>
          </w:p>
        </w:tc>
      </w:tr>
      <w:tr w:rsidR="009F0A3F" w:rsidRPr="002871DB" w14:paraId="2D4BB8E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7874B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E0ED5" w14:textId="77777777" w:rsidR="009F0A3F" w:rsidRPr="002871DB" w:rsidRDefault="009F0A3F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Fonts w:ascii="Arial Narrow" w:hAnsi="Arial Narrow"/>
                <w:sz w:val="24"/>
                <w:szCs w:val="24"/>
              </w:rPr>
              <w:t>Tip motor: diesel</w:t>
            </w:r>
          </w:p>
        </w:tc>
      </w:tr>
      <w:tr w:rsidR="009F0A3F" w:rsidRPr="002871DB" w14:paraId="648CC6D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1403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1EB" w14:textId="1D4E451A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Putere maxima [kW]: minim 140</w:t>
            </w:r>
          </w:p>
        </w:tc>
      </w:tr>
      <w:tr w:rsidR="009F0A3F" w:rsidRPr="002871DB" w14:paraId="0B5129F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4806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4B3" w14:textId="2F256ABC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Cup]u maxim [Nm]: minim 420</w:t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</w:p>
        </w:tc>
      </w:tr>
      <w:tr w:rsidR="009F0A3F" w:rsidRPr="002871DB" w14:paraId="7C7DCD4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4123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C33D" w14:textId="601528A4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Norma de poluare: Euro 6 (sau superioară)</w:t>
            </w:r>
          </w:p>
        </w:tc>
      </w:tr>
      <w:tr w:rsidR="009F0A3F" w:rsidRPr="002871DB" w14:paraId="4E58FF9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91FF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F37" w14:textId="4D38D86D" w:rsidR="009F0A3F" w:rsidRPr="002871DB" w:rsidRDefault="003A029E" w:rsidP="00320899">
            <w:pPr>
              <w:pStyle w:val="Other0"/>
              <w:tabs>
                <w:tab w:val="left" w:pos="8100"/>
              </w:tabs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Emisii de CO2 (valoarea WLTP mixt - combinat) [g/km]: maxim 300</w:t>
            </w:r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;</w:t>
            </w:r>
          </w:p>
        </w:tc>
      </w:tr>
      <w:tr w:rsidR="009F0A3F" w:rsidRPr="002871DB" w14:paraId="5F49478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7AA24D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AB14FA5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TRANSMISIE</w:t>
            </w:r>
          </w:p>
        </w:tc>
      </w:tr>
      <w:tr w:rsidR="009F0A3F" w:rsidRPr="002871DB" w14:paraId="49BAFF8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9F70A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3.1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EAD0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Tip transmisie: hidromecanică (prevăzută cu convertizor hidraulic și cutie de viteză automată)</w:t>
            </w:r>
          </w:p>
        </w:tc>
      </w:tr>
      <w:tr w:rsidR="009F0A3F" w:rsidRPr="002871DB" w14:paraId="7602025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9F9A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BF93A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Tip tracțiune: integrală cu următoarele posibilități:</w:t>
            </w:r>
          </w:p>
          <w:p w14:paraId="7834F351" w14:textId="77777777" w:rsidR="009F0A3F" w:rsidRPr="002871DB" w:rsidRDefault="009F0A3F" w:rsidP="00320899">
            <w:pPr>
              <w:pStyle w:val="Other0"/>
              <w:numPr>
                <w:ilvl w:val="0"/>
                <w:numId w:val="4"/>
              </w:numPr>
              <w:tabs>
                <w:tab w:val="left" w:pos="824"/>
              </w:tabs>
              <w:spacing w:line="240" w:lineRule="auto"/>
              <w:ind w:left="222" w:firstLine="46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selectare manuală a modurilor de tracțiune (4x2 sau 4x4)</w:t>
            </w:r>
          </w:p>
          <w:p w14:paraId="2267750C" w14:textId="77777777" w:rsidR="009F0A3F" w:rsidRPr="002871DB" w:rsidRDefault="009F0A3F" w:rsidP="00320899">
            <w:pPr>
              <w:pStyle w:val="Other0"/>
              <w:numPr>
                <w:ilvl w:val="0"/>
                <w:numId w:val="4"/>
              </w:numPr>
              <w:tabs>
                <w:tab w:val="left" w:pos="824"/>
              </w:tabs>
              <w:spacing w:line="240" w:lineRule="auto"/>
              <w:ind w:left="222" w:firstLine="46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selectare manuală a regimurilor de tracțiune (mers normal sau mers redus)</w:t>
            </w:r>
          </w:p>
        </w:tc>
      </w:tr>
      <w:tr w:rsidR="009F0A3F" w:rsidRPr="002871DB" w14:paraId="2F3C739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60D4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8DC" w14:textId="1D410D4B" w:rsidR="009F0A3F" w:rsidRPr="002871DB" w:rsidRDefault="00A12A98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Posibilitatea de comutare a modurilor de tracțiune (de la 4x2 la 4x4 și invers) în regim dinamic (în mers)</w:t>
            </w:r>
          </w:p>
        </w:tc>
      </w:tr>
      <w:tr w:rsidR="009F0A3F" w:rsidRPr="002871DB" w14:paraId="74C1AEF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E92" w14:textId="36D879D2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DA8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Cutie de viteză</w:t>
            </w:r>
          </w:p>
        </w:tc>
      </w:tr>
      <w:tr w:rsidR="009F0A3F" w:rsidRPr="002871DB" w14:paraId="409A581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2513C" w14:textId="372208F8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F6C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cutie de viteză: automată cu mecanisme planetare. </w:t>
            </w:r>
          </w:p>
          <w:p w14:paraId="309AE044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Nu se acceptă cutie de viteză automată cu dublu ambreiaj sau cu variație continuă.</w:t>
            </w:r>
          </w:p>
        </w:tc>
      </w:tr>
      <w:tr w:rsidR="009F0A3F" w:rsidRPr="002871DB" w14:paraId="65A9D68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307FB" w14:textId="4BEF302A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1E8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Nr. trepte de viteză (mers înainte): minim 6</w:t>
            </w:r>
          </w:p>
        </w:tc>
      </w:tr>
      <w:tr w:rsidR="009F0A3F" w:rsidRPr="002871DB" w14:paraId="4D0B0A0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72247" w14:textId="51298A70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A9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Cutie de distribuție/transfer:</w:t>
            </w:r>
          </w:p>
        </w:tc>
      </w:tr>
      <w:tr w:rsidR="009F0A3F" w:rsidRPr="002871DB" w14:paraId="5DDE25C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C7C18" w14:textId="3758EABB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E7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Nr. trepte viteză: 2 (1- mers normal și 1 mers redus)</w:t>
            </w:r>
          </w:p>
        </w:tc>
      </w:tr>
      <w:tr w:rsidR="009F0A3F" w:rsidRPr="002871DB" w14:paraId="44FAE0A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B1443" w14:textId="04FECA7D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3.6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.2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FB3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 punte față: minim deschis (varianta clasică)</w:t>
            </w:r>
          </w:p>
          <w:p w14:paraId="7A37AF01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 considera superioare variantele de diferențial cu alunecare limitată, diferențial blocabil</w:t>
            </w:r>
          </w:p>
          <w:p w14:paraId="65B75313" w14:textId="4541A406" w:rsidR="009F0A3F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 comandă electrică/autoblocabil, respectiv diferențialul cu alunecare limitată și blocabil cu comandă electrică</w:t>
            </w:r>
          </w:p>
        </w:tc>
      </w:tr>
      <w:tr w:rsidR="009F0A3F" w:rsidRPr="002871DB" w14:paraId="2748EAC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893CC" w14:textId="17247D73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0A3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 punte spate: minim varianta cu alunecare limitată</w:t>
            </w:r>
          </w:p>
          <w:p w14:paraId="5F5AF436" w14:textId="46315DD8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consideră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superioare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variantele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de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diferențial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blocabil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cu comandă</w:t>
            </w:r>
          </w:p>
          <w:p w14:paraId="3836BEF7" w14:textId="3F57A1E5" w:rsidR="009F0A3F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electrică/autoblocabil, respectiv diferentialul cu alunecare limitată și blocabil cu comandă electrică</w:t>
            </w:r>
          </w:p>
        </w:tc>
      </w:tr>
      <w:tr w:rsidR="009F0A3F" w:rsidRPr="002871DB" w14:paraId="3257D0E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3631D4C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C67BA02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DIRECȚIE</w:t>
            </w:r>
          </w:p>
        </w:tc>
      </w:tr>
      <w:tr w:rsidR="009F0A3F" w:rsidRPr="002871DB" w14:paraId="7579F07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9A50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230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Postul de conducere: cu volan situat pe partea stângă a autovehiculului</w:t>
            </w:r>
          </w:p>
        </w:tc>
      </w:tr>
      <w:tr w:rsidR="009F0A3F" w:rsidRPr="002871DB" w14:paraId="13A530C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7EB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3C4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 de servo-asistare cu acționare electrică/hidraulică/electro-hidraulică</w:t>
            </w:r>
          </w:p>
        </w:tc>
      </w:tr>
      <w:tr w:rsidR="009F0A3F" w:rsidRPr="002871DB" w14:paraId="628724D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C1AFA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1DE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Coloana de volan reglabilă: minim pe o singură direcție (înălțime - sus/jos)</w:t>
            </w:r>
          </w:p>
        </w:tc>
      </w:tr>
      <w:tr w:rsidR="009F0A3F" w:rsidRPr="002871DB" w14:paraId="729301A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759C205E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192AA11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FRÂNARE</w:t>
            </w:r>
          </w:p>
        </w:tc>
      </w:tr>
      <w:tr w:rsidR="009F0A3F" w:rsidRPr="002871DB" w14:paraId="1EB667F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33558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F88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Frâna de serviciu</w:t>
            </w:r>
          </w:p>
        </w:tc>
      </w:tr>
      <w:tr w:rsidR="009F0A3F" w:rsidRPr="002871DB" w14:paraId="3A0A70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8C3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5FD6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Instalație de frânare cu dublu circuit</w:t>
            </w:r>
          </w:p>
        </w:tc>
      </w:tr>
      <w:tr w:rsidR="009F0A3F" w:rsidRPr="002871DB" w14:paraId="0EBC51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618B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E3D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 de frânare punte față: servoasistat, cu discuri ventilate</w:t>
            </w:r>
          </w:p>
        </w:tc>
      </w:tr>
      <w:tr w:rsidR="009F0A3F" w:rsidRPr="002871DB" w14:paraId="0A0BE88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BA3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6B4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 de frânare punte spate: servoasistat</w:t>
            </w:r>
          </w:p>
        </w:tc>
      </w:tr>
      <w:tr w:rsidR="009F0A3F" w:rsidRPr="002871DB" w14:paraId="70A0F6D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370C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34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 antiblocare roți (ABS) sau similar</w:t>
            </w:r>
          </w:p>
        </w:tc>
      </w:tr>
      <w:tr w:rsidR="009F0A3F" w:rsidRPr="002871DB" w14:paraId="68A3EFF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A6D1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91C" w14:textId="148F894C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Frână de staționare</w:t>
            </w:r>
            <w:r w:rsidR="00A12A98" w:rsidRPr="002871DB">
              <w:rPr>
                <w:rStyle w:val="FootnoteReference"/>
                <w:rFonts w:ascii="Arial Narrow" w:hAnsi="Arial Narrow"/>
                <w:b/>
                <w:bCs/>
                <w:color w:val="auto"/>
                <w:sz w:val="24"/>
                <w:szCs w:val="24"/>
              </w:rPr>
              <w:footnoteReference w:id="3"/>
            </w:r>
          </w:p>
        </w:tc>
      </w:tr>
      <w:tr w:rsidR="009F0A3F" w:rsidRPr="002871DB" w14:paraId="1D1AF3A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AB0D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686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 de frânare cu acționare asupra elementelor frânei de serviciu (discuri/tamburi).</w:t>
            </w:r>
          </w:p>
          <w:p w14:paraId="7A189BB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 se acceptă soluția constructivă a mecanismului frânei de staționare cu acționare asupra elementelor transmisiei (pe arborele cardanic sau transmisia finală).</w:t>
            </w:r>
          </w:p>
        </w:tc>
      </w:tr>
      <w:tr w:rsidR="009F0A3F" w:rsidRPr="002871DB" w14:paraId="2BCB794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E0239CA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66FD858" w14:textId="77777777" w:rsidR="009F0A3F" w:rsidRPr="00242528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SUSPENSIE</w:t>
            </w:r>
          </w:p>
        </w:tc>
      </w:tr>
      <w:tr w:rsidR="009F0A3F" w:rsidRPr="002871DB" w14:paraId="5873A9A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8029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3DE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Axa față: minim independentă (punte articulată)</w:t>
            </w:r>
          </w:p>
          <w:p w14:paraId="6831C587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 consideră superioară varianta de suspensie dependentă (punte rigidă) cu bară Panhard sau mecanism de legătură Watts</w:t>
            </w:r>
          </w:p>
        </w:tc>
      </w:tr>
      <w:tr w:rsidR="009F0A3F" w:rsidRPr="002871DB" w14:paraId="17AD4D2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6BAA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08D" w14:textId="77777777" w:rsidR="009F0A3F" w:rsidRPr="002871DB" w:rsidRDefault="009F0A3F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Axa spate: minim independentă (punte articulată) sau dependentă cu arcuri lamelare</w:t>
            </w:r>
          </w:p>
          <w:p w14:paraId="165D630B" w14:textId="77777777" w:rsidR="009F0A3F" w:rsidRPr="002871DB" w:rsidRDefault="009F0A3F" w:rsidP="00320899">
            <w:pPr>
              <w:widowControl w:val="0"/>
              <w:spacing w:after="0" w:line="240" w:lineRule="auto"/>
              <w:ind w:left="80"/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Se consideră superioară varianta de suspensie dependentă (punte rigidă) cu bară Panhard sau mecanism de legătură Watts</w:t>
            </w:r>
          </w:p>
        </w:tc>
      </w:tr>
      <w:tr w:rsidR="007752A9" w:rsidRPr="002871DB" w14:paraId="5F27F92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C5007" w14:textId="778974AF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sz w:val="24"/>
                <w:szCs w:val="24"/>
              </w:rPr>
              <w:t>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CEC" w14:textId="77777777" w:rsidR="007752A9" w:rsidRPr="002871DB" w:rsidRDefault="007752A9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Solutie tehnică de stabilizare față: minim cu bară stabilizatoare nedecuplabilă</w:t>
            </w:r>
          </w:p>
          <w:p w14:paraId="7446E765" w14:textId="1B5DF698" w:rsidR="007752A9" w:rsidRPr="002871DB" w:rsidRDefault="007752A9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Se consideră superioară varianta cu bara stabilizatoare decuplabilă</w:t>
            </w:r>
          </w:p>
        </w:tc>
      </w:tr>
      <w:tr w:rsidR="009F0A3F" w:rsidRPr="002871DB" w14:paraId="220B8D1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E768951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47EDDB0" w14:textId="77777777" w:rsidR="009F0A3F" w:rsidRPr="00242528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PROPULSIE - TREN DE RULARE</w:t>
            </w:r>
          </w:p>
        </w:tc>
      </w:tr>
      <w:tr w:rsidR="009F0A3F" w:rsidRPr="002871DB" w14:paraId="63BA7D7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18C1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3B07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Jante</w:t>
            </w:r>
          </w:p>
        </w:tc>
      </w:tr>
      <w:tr w:rsidR="009F0A3F" w:rsidRPr="002871DB" w14:paraId="1453E6C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C3D3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5FC11" w14:textId="641127F7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Material iante: oțel/aliaj</w:t>
            </w:r>
          </w:p>
        </w:tc>
      </w:tr>
      <w:tr w:rsidR="009F0A3F" w:rsidRPr="002871DB" w14:paraId="0B79175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92885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47A6A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 jante [inch]: minim 17</w:t>
            </w:r>
          </w:p>
        </w:tc>
      </w:tr>
      <w:tr w:rsidR="009F0A3F" w:rsidRPr="002871DB" w14:paraId="2DE0A3A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12E7C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C0471" w14:textId="77777777" w:rsidR="007752A9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Numar de jante: 1 set 5 buc. (4 aliaj + 1 rezerva aliaj/oțel)</w:t>
            </w:r>
          </w:p>
          <w:p w14:paraId="59E128A2" w14:textId="0E276362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 </w:t>
            </w:r>
            <w:r w:rsidRPr="002871DB">
              <w:rPr>
                <w:rStyle w:val="Other"/>
                <w:rFonts w:ascii="Arial Narrow" w:hAnsi="Arial Narrow"/>
                <w:sz w:val="24"/>
                <w:szCs w:val="24"/>
              </w:rPr>
              <w:t xml:space="preserve">                       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1 set suplimentar 5 buc. (4 +1 rezerva) - oțel/aliaj</w:t>
            </w:r>
          </w:p>
        </w:tc>
      </w:tr>
      <w:tr w:rsidR="009F0A3F" w:rsidRPr="002871DB" w14:paraId="3844D17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3C8A4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62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Anvelope</w:t>
            </w:r>
          </w:p>
        </w:tc>
      </w:tr>
      <w:tr w:rsidR="009F0A3F" w:rsidRPr="002871DB" w14:paraId="295A072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07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143" w14:textId="77777777" w:rsidR="007752A9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Tip și numar de anvelope: off-road (MT) - 1 set a 5 buc. (4+1) rezervă)</w:t>
            </w:r>
          </w:p>
          <w:p w14:paraId="78C49A22" w14:textId="258BBC38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                                         off-road ( AT) - 1 set a 5 buc. (4+1 rezervă)</w:t>
            </w:r>
          </w:p>
        </w:tc>
      </w:tr>
      <w:tr w:rsidR="009F0A3F" w:rsidRPr="002871DB" w14:paraId="205B1B2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2613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8CF08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 anvelopă [inch]: minim 17</w:t>
            </w:r>
          </w:p>
        </w:tc>
      </w:tr>
      <w:tr w:rsidR="009F0A3F" w:rsidRPr="002871DB" w14:paraId="76B6CF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E932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C232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Lățime anvelopă [mm]: minim 255</w:t>
            </w:r>
          </w:p>
        </w:tc>
      </w:tr>
      <w:tr w:rsidR="009F0A3F" w:rsidRPr="002871DB" w14:paraId="2B37066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EA68F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7.2.4.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8B290" w14:textId="1DE0EC2A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Raport nominal de aspect (înălțime/lățime) [%]: minim</w:t>
            </w:r>
            <w:r w:rsidR="007752A9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70</w:t>
            </w:r>
          </w:p>
        </w:tc>
      </w:tr>
      <w:tr w:rsidR="009F0A3F" w:rsidRPr="002871DB" w14:paraId="679DEC4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78FD207D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1D44669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SIGURANȚĂ ACTIVĂ ȘI PASIVĂ</w:t>
            </w:r>
          </w:p>
        </w:tc>
      </w:tr>
      <w:tr w:rsidR="009F0A3F" w:rsidRPr="002871DB" w14:paraId="4FC7D16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F551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8.1.</w:t>
            </w:r>
          </w:p>
          <w:p w14:paraId="1FF0044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12F72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Airbaguri:</w:t>
            </w:r>
          </w:p>
          <w:p w14:paraId="3AE61AD5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Frontal: minim 2 (conducător auto+pasager)</w:t>
            </w:r>
          </w:p>
          <w:p w14:paraId="28A01ED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Lateral (tip cortină): minim 2 (conducător auto+pasager dreapta)</w:t>
            </w:r>
          </w:p>
          <w:p w14:paraId="21CCFB0C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minim 2 (pasageri spate)</w:t>
            </w:r>
          </w:p>
        </w:tc>
      </w:tr>
      <w:tr w:rsidR="009F0A3F" w:rsidRPr="002871DB" w14:paraId="7879434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83DC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07F" w14:textId="77777777" w:rsidR="009F0A3F" w:rsidRPr="002871DB" w:rsidRDefault="009F0A3F" w:rsidP="00AB36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Sistem de control al stabilității cu posibilitatea de deconectare</w:t>
            </w:r>
          </w:p>
        </w:tc>
      </w:tr>
      <w:tr w:rsidR="009F0A3F" w:rsidRPr="002871DB" w14:paraId="35ED025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5FA84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874FD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 de asistență la pornirea din rampă</w:t>
            </w:r>
          </w:p>
        </w:tc>
      </w:tr>
      <w:tr w:rsidR="009F0A3F" w:rsidRPr="002871DB" w14:paraId="0EEEFA5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FF48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419D0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 de asistență la coborârea pantelor</w:t>
            </w:r>
          </w:p>
        </w:tc>
      </w:tr>
      <w:tr w:rsidR="009F0A3F" w:rsidRPr="002871DB" w14:paraId="00C820D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66A7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E498A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 de asistență la parcarea cu spatele</w:t>
            </w:r>
          </w:p>
        </w:tc>
      </w:tr>
      <w:tr w:rsidR="009F0A3F" w:rsidRPr="002871DB" w14:paraId="41CDC8D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18A04766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7DFDA7D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INSTALAȚIA DE CLIMATIZARE</w:t>
            </w:r>
          </w:p>
        </w:tc>
      </w:tr>
      <w:tr w:rsidR="009F0A3F" w:rsidRPr="002871DB" w14:paraId="5AA8112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F812F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9.1.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92B6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 electronic de control automat al temperaturii (încălzire/aer condiționat)</w:t>
            </w:r>
          </w:p>
        </w:tc>
      </w:tr>
      <w:tr w:rsidR="009F0A3F" w:rsidRPr="002871DB" w14:paraId="4980C26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7CA6F87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C97756E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INSTALAȚIA ELECTRICĂ DE ÎNCĂRCARE, ILUMINARE ȘI SEMNALIZARE</w:t>
            </w:r>
          </w:p>
        </w:tc>
      </w:tr>
      <w:tr w:rsidR="009F0A3F" w:rsidRPr="002871DB" w14:paraId="13635E8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F6B5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50A92" w14:textId="690D8765" w:rsidR="009F0A3F" w:rsidRPr="002871DB" w:rsidRDefault="007752A9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Capacitate de încărcare alternator: minim 1 60Amp</w:t>
            </w:r>
          </w:p>
        </w:tc>
      </w:tr>
      <w:tr w:rsidR="009F0A3F" w:rsidRPr="002871DB" w14:paraId="39AFB87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E3290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10.2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6B022" w14:textId="30D9BD51" w:rsidR="009F0A3F" w:rsidRPr="002871DB" w:rsidRDefault="007752A9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Curentul de pornire la rece al bateriei (cca) [A]: minim 650</w:t>
            </w:r>
          </w:p>
        </w:tc>
      </w:tr>
      <w:tr w:rsidR="009F0A3F" w:rsidRPr="002871DB" w14:paraId="6CAB6D9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42B8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D3F" w14:textId="2528CBDE" w:rsidR="009F0A3F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Faruri: minim cu halogen (tehnologiile de iluminare cu xenon sau led se consider superioare)</w:t>
            </w:r>
          </w:p>
        </w:tc>
      </w:tr>
      <w:tr w:rsidR="007752A9" w:rsidRPr="002871DB" w14:paraId="4EE18D2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FBDD" w14:textId="093E314C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10.4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11C5" w14:textId="7166555B" w:rsidR="007752A9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Lumini de zi: minim cu halogen</w:t>
            </w:r>
          </w:p>
        </w:tc>
      </w:tr>
      <w:tr w:rsidR="007752A9" w:rsidRPr="002871DB" w14:paraId="54D4E03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1C5BC" w14:textId="0A51D0CE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10.5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03E" w14:textId="2F123006" w:rsidR="007752A9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Proiectoare de ceață față: minim cu halogen</w:t>
            </w:r>
          </w:p>
        </w:tc>
      </w:tr>
    </w:tbl>
    <w:p w14:paraId="015E871F" w14:textId="01A6AF90" w:rsidR="006C6BDE" w:rsidRPr="002871DB" w:rsidRDefault="006C6BDE" w:rsidP="006C6BDE">
      <w:pPr>
        <w:rPr>
          <w:rStyle w:val="Other"/>
          <w:rFonts w:ascii="Arial Narrow" w:eastAsiaTheme="minorHAnsi" w:hAnsi="Arial Narrow"/>
          <w:b/>
          <w:bCs/>
          <w:color w:val="auto"/>
          <w:sz w:val="24"/>
          <w:szCs w:val="24"/>
        </w:rPr>
      </w:pPr>
    </w:p>
    <w:p w14:paraId="607C3E69" w14:textId="5C022B3C" w:rsidR="009F0A3F" w:rsidRPr="00242528" w:rsidRDefault="009F0A3F" w:rsidP="00242528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 w:rsidRPr="00242528">
        <w:rPr>
          <w:rFonts w:ascii="Arial Narrow" w:hAnsi="Arial Narrow"/>
          <w:b/>
          <w:bCs/>
          <w:sz w:val="24"/>
          <w:szCs w:val="24"/>
        </w:rPr>
        <w:t>CARACTERISTICI DE PERFORMANTA</w:t>
      </w:r>
    </w:p>
    <w:p w14:paraId="0BE9987A" w14:textId="1B8B2736" w:rsidR="00060E57" w:rsidRPr="002871DB" w:rsidRDefault="00060E57" w:rsidP="00060E57">
      <w:pPr>
        <w:tabs>
          <w:tab w:val="left" w:pos="1590"/>
        </w:tabs>
        <w:rPr>
          <w:rFonts w:ascii="Arial Narrow" w:hAnsi="Arial Narrow"/>
          <w:sz w:val="24"/>
          <w:szCs w:val="24"/>
        </w:rPr>
      </w:pPr>
      <w:r w:rsidRPr="002871DB">
        <w:rPr>
          <w:rFonts w:ascii="Arial Narrow" w:hAnsi="Arial Narrow"/>
          <w:sz w:val="24"/>
          <w:szCs w:val="24"/>
        </w:rPr>
        <w:tab/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835"/>
        <w:gridCol w:w="9513"/>
      </w:tblGrid>
      <w:tr w:rsidR="009F0A3F" w:rsidRPr="002871DB" w14:paraId="4CCB18AD" w14:textId="77777777" w:rsidTr="00AB367B">
        <w:tc>
          <w:tcPr>
            <w:tcW w:w="835" w:type="dxa"/>
            <w:tcBorders>
              <w:top w:val="single" w:sz="4" w:space="0" w:color="auto"/>
            </w:tcBorders>
            <w:vAlign w:val="bottom"/>
          </w:tcPr>
          <w:p w14:paraId="197327AD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1.</w:t>
            </w:r>
          </w:p>
        </w:tc>
        <w:tc>
          <w:tcPr>
            <w:tcW w:w="9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C5D00B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Viteza maximă [km/h]: minim 130</w:t>
            </w:r>
          </w:p>
        </w:tc>
      </w:tr>
      <w:tr w:rsidR="009F0A3F" w:rsidRPr="002871DB" w14:paraId="03591C9A" w14:textId="77777777" w:rsidTr="00AB367B">
        <w:tc>
          <w:tcPr>
            <w:tcW w:w="835" w:type="dxa"/>
            <w:tcBorders>
              <w:top w:val="single" w:sz="4" w:space="0" w:color="auto"/>
            </w:tcBorders>
          </w:tcPr>
          <w:p w14:paraId="267E873B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2.</w:t>
            </w:r>
          </w:p>
        </w:tc>
        <w:tc>
          <w:tcPr>
            <w:tcW w:w="9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16A8DD" w14:textId="2ADDCD19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Timp de accelerare 0</w:t>
            </w:r>
            <w:r w:rsidR="00947ADE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÷</w:t>
            </w: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100 km/h [s]: maxim 14</w:t>
            </w:r>
          </w:p>
        </w:tc>
      </w:tr>
    </w:tbl>
    <w:p w14:paraId="0CAAEC28" w14:textId="4BEFD662" w:rsidR="009F0A3F" w:rsidRPr="002871DB" w:rsidRDefault="009F0A3F" w:rsidP="009F0A3F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4B003D40" w14:textId="77777777" w:rsidR="00CE6B8C" w:rsidRPr="002871DB" w:rsidRDefault="00CE6B8C" w:rsidP="009F0A3F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14327474" w14:textId="61AFFB2F" w:rsidR="009F0A3F" w:rsidRPr="002871DB" w:rsidRDefault="009F0A3F" w:rsidP="009F0A3F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color w:val="00B0F0"/>
          <w:sz w:val="24"/>
          <w:szCs w:val="24"/>
        </w:rPr>
      </w:pPr>
      <w:r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 xml:space="preserve">DOTĂRI SUPLIMENTARE ȘI </w:t>
      </w:r>
      <w:r w:rsidR="00CE6B8C"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>ACCES</w:t>
      </w:r>
      <w:r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>ORII</w:t>
      </w:r>
    </w:p>
    <w:p w14:paraId="7D001B8C" w14:textId="32017CC9" w:rsidR="009F0A3F" w:rsidRPr="002871DB" w:rsidRDefault="009F0A3F" w:rsidP="009F0A3F">
      <w:pPr>
        <w:pStyle w:val="Heading30"/>
        <w:keepNext/>
        <w:keepLines/>
        <w:numPr>
          <w:ilvl w:val="0"/>
          <w:numId w:val="6"/>
        </w:numPr>
        <w:tabs>
          <w:tab w:val="left" w:pos="402"/>
        </w:tabs>
        <w:spacing w:line="240" w:lineRule="auto"/>
        <w:rPr>
          <w:rFonts w:ascii="Arial Narrow" w:hAnsi="Arial Narrow"/>
          <w:color w:val="auto"/>
          <w:sz w:val="24"/>
          <w:szCs w:val="24"/>
        </w:rPr>
      </w:pPr>
      <w:bookmarkStart w:id="5" w:name="bookmark11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Pachet siguranță și accesorii</w:t>
      </w:r>
      <w:bookmarkEnd w:id="5"/>
    </w:p>
    <w:p w14:paraId="082DB90F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Trusă de scule (soluție producător)</w:t>
      </w:r>
    </w:p>
    <w:p w14:paraId="5D2116D7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Triunghi de avertizare - 2 buc.</w:t>
      </w:r>
    </w:p>
    <w:p w14:paraId="59761E41" w14:textId="48D05991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Stingător de incendiu tip auto cu pulbere și manometru, dimensionat pentru categoria autovehiculului </w:t>
      </w:r>
    </w:p>
    <w:p w14:paraId="23738FE3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Trusă medicală omologată conform reglementărilor U.E.</w:t>
      </w:r>
    </w:p>
    <w:p w14:paraId="2363BD00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Chingă remorcare auto cu cârlig la ambele capete și capacitate de tractare de minim 5 tone</w:t>
      </w:r>
    </w:p>
    <w:p w14:paraId="4456720E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Lanțuri antiderapante - 1 set (cu posibilitatea de montaj fără ridicarea autovehiculului)</w:t>
      </w:r>
    </w:p>
    <w:p w14:paraId="436260BF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Cric mecanic/hidraulic</w:t>
      </w:r>
    </w:p>
    <w:p w14:paraId="30265B2D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Cheie roți</w:t>
      </w:r>
    </w:p>
    <w:p w14:paraId="4A849461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Vestă reflectorizantă - 2 buc.</w:t>
      </w:r>
    </w:p>
    <w:p w14:paraId="5B3D2E92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5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Set covorașe (4 buc.) cu margini înalte</w:t>
      </w:r>
    </w:p>
    <w:p w14:paraId="55306F01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5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Card/cheie de contact cu imobilizator cu închidere centralizată cu telecomandă - 2 buc.</w:t>
      </w:r>
    </w:p>
    <w:p w14:paraId="3E1F5CA5" w14:textId="5AB1D077" w:rsidR="009F0A3F" w:rsidRPr="002871DB" w:rsidRDefault="009F0A3F" w:rsidP="00947ADE">
      <w:pPr>
        <w:pStyle w:val="BodyText"/>
        <w:numPr>
          <w:ilvl w:val="0"/>
          <w:numId w:val="7"/>
        </w:numPr>
        <w:spacing w:line="295" w:lineRule="auto"/>
        <w:ind w:firstLine="360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 multimedia prevăzut minim cu radio și port USB</w:t>
      </w:r>
    </w:p>
    <w:p w14:paraId="5431F344" w14:textId="51DD72E7" w:rsidR="009F0A3F" w:rsidRDefault="009F0A3F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378DD9AA" w14:textId="57E42F1D" w:rsidR="00242528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67F05C00" w14:textId="0B065E7E" w:rsidR="00242528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0E63D03C" w14:textId="77777777" w:rsidR="00242528" w:rsidRPr="002871DB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1B4E62EE" w14:textId="77777777" w:rsidR="009F0A3F" w:rsidRPr="002871DB" w:rsidRDefault="009F0A3F" w:rsidP="009F0A3F">
      <w:pPr>
        <w:pStyle w:val="BodyText"/>
        <w:numPr>
          <w:ilvl w:val="0"/>
          <w:numId w:val="6"/>
        </w:numPr>
        <w:tabs>
          <w:tab w:val="left" w:pos="382"/>
        </w:tabs>
        <w:spacing w:line="240" w:lineRule="auto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Dotări specifice</w:t>
      </w:r>
    </w:p>
    <w:p w14:paraId="2935F52B" w14:textId="5C349186" w:rsidR="009F0A3F" w:rsidRPr="002871DB" w:rsidRDefault="00947ADE" w:rsidP="00947ADE">
      <w:pPr>
        <w:pStyle w:val="BodyText"/>
        <w:numPr>
          <w:ilvl w:val="0"/>
          <w:numId w:val="8"/>
        </w:numPr>
        <w:tabs>
          <w:tab w:val="left" w:pos="709"/>
        </w:tabs>
        <w:spacing w:line="295" w:lineRule="auto"/>
        <w:ind w:firstLine="450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 de încălzire suplimentar, independent de funcționarea motorului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- 1 buc;</w:t>
      </w:r>
    </w:p>
    <w:p w14:paraId="657A910C" w14:textId="3039FBAB" w:rsidR="00947ADE" w:rsidRPr="002871DB" w:rsidRDefault="00947ADE" w:rsidP="00947ADE">
      <w:pPr>
        <w:pStyle w:val="ListParagraph"/>
        <w:numPr>
          <w:ilvl w:val="0"/>
          <w:numId w:val="8"/>
        </w:numPr>
        <w:ind w:hanging="270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sz w:val="24"/>
          <w:szCs w:val="24"/>
        </w:rPr>
        <w:t>Panou de comandă pentru funcții auxiliare (rampă de avertizare optico-acustică, proiectoare suplimentare) - 1 buc;</w:t>
      </w:r>
    </w:p>
    <w:p w14:paraId="160B28A6" w14:textId="55D07F62" w:rsidR="009F0A3F" w:rsidRPr="002871DB" w:rsidRDefault="00947ADE" w:rsidP="00947ADE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Scut metallic de protecție pentru motor, cutia de viteză, cutia de transfer, toba de eșapament și rezervorul de combustibil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;</w:t>
      </w:r>
    </w:p>
    <w:p w14:paraId="2C43C71E" w14:textId="77777777" w:rsidR="005E4AC0" w:rsidRPr="002871DB" w:rsidRDefault="00947ADE" w:rsidP="00947ADE">
      <w:pPr>
        <w:pStyle w:val="ListParagraph"/>
        <w:numPr>
          <w:ilvl w:val="0"/>
          <w:numId w:val="8"/>
        </w:numPr>
        <w:ind w:hanging="270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sz w:val="24"/>
          <w:szCs w:val="24"/>
        </w:rPr>
        <w:t>Inscripționare specifică “POLIȚIA DE FRONTIERĂ” cu folie reflectorizantă aplicată pe suprafața exterioară nevitrată a caroseriei și inscripționare cu drapelul României</w:t>
      </w:r>
      <w:r w:rsidR="005E4AC0" w:rsidRPr="002871D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C253781" w14:textId="3F3A9CC5" w:rsidR="00947ADE" w:rsidRPr="002871DB" w:rsidRDefault="00947ADE" w:rsidP="005E4AC0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Amplasarea, forma, dimensiunile și culorile inscripțiilor sunt prezentate în Anexa 1;</w:t>
      </w:r>
    </w:p>
    <w:p w14:paraId="45231A5B" w14:textId="77777777" w:rsidR="009F0A3F" w:rsidRPr="002871DB" w:rsidRDefault="009F0A3F" w:rsidP="00947ADE">
      <w:pPr>
        <w:pStyle w:val="BodyText"/>
        <w:numPr>
          <w:ilvl w:val="0"/>
          <w:numId w:val="8"/>
        </w:numPr>
        <w:tabs>
          <w:tab w:val="left" w:pos="779"/>
          <w:tab w:val="left" w:pos="851"/>
        </w:tabs>
        <w:spacing w:line="295" w:lineRule="auto"/>
        <w:ind w:firstLine="45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Rampă de avertizare optico-acustică - 1 buc. conform specificației din Anexa 2;</w:t>
      </w:r>
    </w:p>
    <w:p w14:paraId="5CAE5ECF" w14:textId="77777777" w:rsidR="005E4AC0" w:rsidRPr="002871DB" w:rsidRDefault="009F0A3F" w:rsidP="005E4AC0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Acumulator suplimentar cu capacitate de minim 60 Ah, montat în circuitul electric de încărcare al alternatorului cu protecție la descărcarea acumulatorului principal</w:t>
      </w:r>
    </w:p>
    <w:p w14:paraId="28FAEBCC" w14:textId="0CA456F6" w:rsidR="00242528" w:rsidRPr="002E0A5A" w:rsidRDefault="005E4AC0" w:rsidP="009F0A3F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Fonts w:ascii="Arial Narrow" w:hAnsi="Arial Narrow"/>
          <w:b/>
          <w:bCs/>
          <w:color w:val="00B0F0"/>
          <w:sz w:val="24"/>
          <w:szCs w:val="24"/>
        </w:rPr>
      </w:pPr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Grilaje metalice pentru protecție faruri și blocuri optice spate vopsite în culoarea caroseriei.</w:t>
      </w:r>
    </w:p>
    <w:p w14:paraId="2A6C5FB4" w14:textId="1AA05735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143E456D" w14:textId="33FA30C7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202E1564" w14:textId="22F761AA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076A836A" w14:textId="1C402605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63FF3D3F" w14:textId="77777777" w:rsidR="00242528" w:rsidRPr="002871DB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59F3AF5B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7FA8EF17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30F64DB6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2974B6D9" w14:textId="77777777" w:rsidR="005E4AC0" w:rsidRPr="002871DB" w:rsidRDefault="005E4AC0" w:rsidP="009F0A3F">
      <w:pPr>
        <w:rPr>
          <w:rFonts w:ascii="Arial Narrow" w:hAnsi="Arial Narrow"/>
          <w:sz w:val="24"/>
          <w:szCs w:val="24"/>
        </w:rPr>
      </w:pPr>
    </w:p>
    <w:p w14:paraId="04D5EBD6" w14:textId="77777777" w:rsidR="008250C0" w:rsidRPr="002871DB" w:rsidRDefault="008250C0" w:rsidP="009F0A3F">
      <w:pPr>
        <w:rPr>
          <w:rFonts w:ascii="Arial Narrow" w:hAnsi="Arial Narrow"/>
          <w:sz w:val="24"/>
          <w:szCs w:val="24"/>
        </w:rPr>
      </w:pPr>
    </w:p>
    <w:p w14:paraId="34CBAA55" w14:textId="77777777" w:rsidR="008250C0" w:rsidRPr="002871DB" w:rsidRDefault="008250C0" w:rsidP="009F0A3F">
      <w:pPr>
        <w:rPr>
          <w:rFonts w:ascii="Arial Narrow" w:hAnsi="Arial Narrow"/>
          <w:sz w:val="24"/>
          <w:szCs w:val="24"/>
        </w:rPr>
      </w:pPr>
    </w:p>
    <w:sectPr w:rsidR="008250C0" w:rsidRPr="002871DB" w:rsidSect="002871DB">
      <w:headerReference w:type="default" r:id="rId10"/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2E32" w14:textId="77777777" w:rsidR="0014286C" w:rsidRDefault="0014286C">
      <w:pPr>
        <w:spacing w:after="0" w:line="240" w:lineRule="auto"/>
      </w:pPr>
      <w:r>
        <w:separator/>
      </w:r>
    </w:p>
  </w:endnote>
  <w:endnote w:type="continuationSeparator" w:id="0">
    <w:p w14:paraId="6740613C" w14:textId="77777777" w:rsidR="0014286C" w:rsidRDefault="0014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03FF" w14:textId="77777777" w:rsidR="0014286C" w:rsidRDefault="0014286C">
      <w:pPr>
        <w:spacing w:after="0" w:line="240" w:lineRule="auto"/>
      </w:pPr>
      <w:r>
        <w:separator/>
      </w:r>
    </w:p>
  </w:footnote>
  <w:footnote w:type="continuationSeparator" w:id="0">
    <w:p w14:paraId="769A4826" w14:textId="77777777" w:rsidR="0014286C" w:rsidRDefault="0014286C">
      <w:pPr>
        <w:spacing w:after="0" w:line="240" w:lineRule="auto"/>
      </w:pPr>
      <w:r>
        <w:continuationSeparator/>
      </w:r>
    </w:p>
  </w:footnote>
  <w:footnote w:id="1">
    <w:p w14:paraId="1CBB101C" w14:textId="135F9605" w:rsidR="00A504CD" w:rsidRPr="002871DB" w:rsidRDefault="00A504CD">
      <w:pPr>
        <w:pStyle w:val="FootnoteText"/>
        <w:rPr>
          <w:rFonts w:ascii="Arial Narrow" w:hAnsi="Arial Narrow"/>
          <w:lang w:val="ro-RO"/>
        </w:rPr>
      </w:pPr>
      <w:r w:rsidRPr="002871DB">
        <w:rPr>
          <w:rStyle w:val="FootnoteReference"/>
          <w:rFonts w:ascii="Arial Narrow" w:hAnsi="Arial Narrow"/>
        </w:rPr>
        <w:footnoteRef/>
      </w:r>
      <w:r w:rsidRPr="002871DB">
        <w:rPr>
          <w:rFonts w:ascii="Arial Narrow" w:hAnsi="Arial Narrow"/>
        </w:rPr>
        <w:t xml:space="preserve"> conform Regulamentului 858/2018 privind omologarea si supravegherea pietei autovehiculelor si remorcilor acestora, precum si ale sistemelor, componentelor si unitatilor tehnice separate destnate vehiculelor respective)</w:t>
      </w:r>
    </w:p>
  </w:footnote>
  <w:footnote w:id="2">
    <w:p w14:paraId="69F3B0FE" w14:textId="32DC2D83" w:rsidR="00A504CD" w:rsidRPr="002871DB" w:rsidRDefault="00A504CD">
      <w:pPr>
        <w:pStyle w:val="FootnoteText"/>
        <w:rPr>
          <w:rFonts w:ascii="Arial Narrow" w:hAnsi="Arial Narrow"/>
          <w:lang w:val="ro-RO"/>
        </w:rPr>
      </w:pPr>
      <w:r w:rsidRPr="002871DB">
        <w:rPr>
          <w:rStyle w:val="FootnoteReference"/>
          <w:rFonts w:ascii="Arial Narrow" w:hAnsi="Arial Narrow"/>
        </w:rPr>
        <w:footnoteRef/>
      </w:r>
      <w:r w:rsidRPr="002871DB">
        <w:rPr>
          <w:rFonts w:ascii="Arial Narrow" w:hAnsi="Arial Narrow"/>
        </w:rPr>
        <w:t xml:space="preserve"> Caracteristicile dimensionale minime sunt definite pentru autovehiculul de baza (fara dotarile specifice suplimentare)</w:t>
      </w:r>
    </w:p>
  </w:footnote>
  <w:footnote w:id="3">
    <w:p w14:paraId="6192ED2B" w14:textId="36E752D2" w:rsidR="00A12A98" w:rsidRPr="00A12A98" w:rsidRDefault="00A12A9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A12A98">
        <w:t xml:space="preserve"> Frâna de stationare va constitui un sistem distinct și nu va fi asimilată cu frâna de parcare a transmisiei (disponibilă în cazul vehiculelor echipate cu cutie de viteza automată și acționabilă prin pozitionarea levierului de comandă în modul "P").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8E1" w14:textId="1941496B" w:rsidR="00E65493" w:rsidRDefault="00E654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30D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476"/>
    <w:multiLevelType w:val="multilevel"/>
    <w:tmpl w:val="DD0A7A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2FD2"/>
    <w:multiLevelType w:val="multilevel"/>
    <w:tmpl w:val="619407FA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81DF2"/>
    <w:multiLevelType w:val="multilevel"/>
    <w:tmpl w:val="EE222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26D73407"/>
    <w:multiLevelType w:val="multilevel"/>
    <w:tmpl w:val="70BAF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B48"/>
    <w:multiLevelType w:val="multilevel"/>
    <w:tmpl w:val="435815C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31A4B"/>
    <w:multiLevelType w:val="multilevel"/>
    <w:tmpl w:val="C0A8A212"/>
    <w:lvl w:ilvl="0">
      <w:start w:val="12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E3EB3"/>
    <w:multiLevelType w:val="multilevel"/>
    <w:tmpl w:val="9972274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668D9"/>
    <w:multiLevelType w:val="multilevel"/>
    <w:tmpl w:val="995E5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884BE6"/>
    <w:multiLevelType w:val="multilevel"/>
    <w:tmpl w:val="DF50B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F65D1"/>
    <w:multiLevelType w:val="multilevel"/>
    <w:tmpl w:val="D33E7506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FE3001"/>
    <w:multiLevelType w:val="multilevel"/>
    <w:tmpl w:val="A13AB1A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42EA3"/>
    <w:multiLevelType w:val="multilevel"/>
    <w:tmpl w:val="E76226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63B50"/>
    <w:multiLevelType w:val="multilevel"/>
    <w:tmpl w:val="796CA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5AFB160E"/>
    <w:multiLevelType w:val="multilevel"/>
    <w:tmpl w:val="1074B6E8"/>
    <w:lvl w:ilvl="0">
      <w:start w:val="9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166D3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D70"/>
    <w:multiLevelType w:val="multilevel"/>
    <w:tmpl w:val="A6E8C16E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636B"/>
    <w:multiLevelType w:val="multilevel"/>
    <w:tmpl w:val="DCFA07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A9A9A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73389"/>
    <w:multiLevelType w:val="multilevel"/>
    <w:tmpl w:val="FBCEA674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96627"/>
    <w:multiLevelType w:val="multilevel"/>
    <w:tmpl w:val="08BC5A0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467A5"/>
    <w:multiLevelType w:val="multilevel"/>
    <w:tmpl w:val="F098822C"/>
    <w:lvl w:ilvl="0">
      <w:start w:val="1"/>
      <w:numFmt w:val="upp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3"/>
    <w:rsid w:val="00060E57"/>
    <w:rsid w:val="000F4095"/>
    <w:rsid w:val="0014286C"/>
    <w:rsid w:val="00242528"/>
    <w:rsid w:val="002871DB"/>
    <w:rsid w:val="002B63D7"/>
    <w:rsid w:val="002D1053"/>
    <w:rsid w:val="002E0A5A"/>
    <w:rsid w:val="00320899"/>
    <w:rsid w:val="003A029E"/>
    <w:rsid w:val="003A7B48"/>
    <w:rsid w:val="00426617"/>
    <w:rsid w:val="005E4AC0"/>
    <w:rsid w:val="006C6BDE"/>
    <w:rsid w:val="00724F2B"/>
    <w:rsid w:val="007268F8"/>
    <w:rsid w:val="007752A9"/>
    <w:rsid w:val="0079613E"/>
    <w:rsid w:val="008250C0"/>
    <w:rsid w:val="00927356"/>
    <w:rsid w:val="00947ADE"/>
    <w:rsid w:val="00961B1A"/>
    <w:rsid w:val="009F0A3F"/>
    <w:rsid w:val="00A12A98"/>
    <w:rsid w:val="00A504CD"/>
    <w:rsid w:val="00AA7104"/>
    <w:rsid w:val="00BC396E"/>
    <w:rsid w:val="00BC5972"/>
    <w:rsid w:val="00CE34DE"/>
    <w:rsid w:val="00CE6B8C"/>
    <w:rsid w:val="00D1472E"/>
    <w:rsid w:val="00D64CFB"/>
    <w:rsid w:val="00DE03A3"/>
    <w:rsid w:val="00E65493"/>
    <w:rsid w:val="00E65673"/>
    <w:rsid w:val="00F019A4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CE95"/>
  <w15:chartTrackingRefBased/>
  <w15:docId w15:val="{9B86D73A-4E27-4742-B5D0-6C530EA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F0A3F"/>
    <w:rPr>
      <w:rFonts w:ascii="Times New Roman" w:eastAsia="Times New Roman" w:hAnsi="Times New Roman" w:cs="Times New Roman"/>
      <w:color w:val="575757"/>
    </w:rPr>
  </w:style>
  <w:style w:type="character" w:customStyle="1" w:styleId="Heading3">
    <w:name w:val="Heading #3_"/>
    <w:link w:val="Heading30"/>
    <w:rsid w:val="009F0A3F"/>
    <w:rPr>
      <w:rFonts w:ascii="Times New Roman" w:eastAsia="Times New Roman" w:hAnsi="Times New Roman" w:cs="Times New Roman"/>
      <w:b/>
      <w:bCs/>
      <w:color w:val="575757"/>
    </w:rPr>
  </w:style>
  <w:style w:type="character" w:customStyle="1" w:styleId="Heading1">
    <w:name w:val="Heading #1_"/>
    <w:link w:val="Heading10"/>
    <w:rsid w:val="009F0A3F"/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character" w:customStyle="1" w:styleId="Heading2">
    <w:name w:val="Heading #2_"/>
    <w:link w:val="Heading20"/>
    <w:rsid w:val="009F0A3F"/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paragraph" w:styleId="BodyText">
    <w:name w:val="Body Text"/>
    <w:basedOn w:val="Normal"/>
    <w:link w:val="BodyTextChar"/>
    <w:qFormat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character" w:customStyle="1" w:styleId="BodyTextChar1">
    <w:name w:val="Body Text Char1"/>
    <w:basedOn w:val="DefaultParagraphFont"/>
    <w:uiPriority w:val="99"/>
    <w:semiHidden/>
    <w:rsid w:val="009F0A3F"/>
  </w:style>
  <w:style w:type="paragraph" w:customStyle="1" w:styleId="Heading30">
    <w:name w:val="Heading #3"/>
    <w:basedOn w:val="Normal"/>
    <w:link w:val="Heading3"/>
    <w:rsid w:val="009F0A3F"/>
    <w:pPr>
      <w:widowControl w:val="0"/>
      <w:spacing w:after="0" w:line="254" w:lineRule="auto"/>
      <w:outlineLvl w:val="2"/>
    </w:pPr>
    <w:rPr>
      <w:rFonts w:ascii="Times New Roman" w:eastAsia="Times New Roman" w:hAnsi="Times New Roman" w:cs="Times New Roman"/>
      <w:b/>
      <w:bCs/>
      <w:color w:val="575757"/>
    </w:rPr>
  </w:style>
  <w:style w:type="paragraph" w:customStyle="1" w:styleId="Heading10">
    <w:name w:val="Heading #1"/>
    <w:basedOn w:val="Normal"/>
    <w:link w:val="Heading1"/>
    <w:rsid w:val="009F0A3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paragraph" w:customStyle="1" w:styleId="Heading20">
    <w:name w:val="Heading #2"/>
    <w:basedOn w:val="Normal"/>
    <w:link w:val="Heading2"/>
    <w:rsid w:val="009F0A3F"/>
    <w:pPr>
      <w:widowControl w:val="0"/>
      <w:spacing w:after="360" w:line="240" w:lineRule="auto"/>
      <w:ind w:firstLine="760"/>
      <w:outlineLvl w:val="1"/>
    </w:pPr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character" w:customStyle="1" w:styleId="Tablecaption">
    <w:name w:val="Table caption_"/>
    <w:link w:val="Tablecaption0"/>
    <w:rsid w:val="009F0A3F"/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9F0A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character" w:customStyle="1" w:styleId="Other">
    <w:name w:val="Other_"/>
    <w:link w:val="Other0"/>
    <w:rsid w:val="009F0A3F"/>
    <w:rPr>
      <w:rFonts w:ascii="Times New Roman" w:eastAsia="Times New Roman" w:hAnsi="Times New Roman" w:cs="Times New Roman"/>
      <w:color w:val="575757"/>
    </w:rPr>
  </w:style>
  <w:style w:type="paragraph" w:customStyle="1" w:styleId="Other0">
    <w:name w:val="Other"/>
    <w:basedOn w:val="Normal"/>
    <w:link w:val="Other"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paragraph" w:styleId="ListParagraph">
    <w:name w:val="List Paragraph"/>
    <w:basedOn w:val="Normal"/>
    <w:uiPriority w:val="34"/>
    <w:qFormat/>
    <w:rsid w:val="009F0A3F"/>
    <w:pPr>
      <w:ind w:left="720"/>
      <w:contextualSpacing/>
    </w:pPr>
  </w:style>
  <w:style w:type="table" w:styleId="TableGrid">
    <w:name w:val="Table Grid"/>
    <w:basedOn w:val="TableNormal"/>
    <w:uiPriority w:val="39"/>
    <w:rsid w:val="009F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E654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E6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93"/>
  </w:style>
  <w:style w:type="paragraph" w:styleId="Footer">
    <w:name w:val="footer"/>
    <w:basedOn w:val="Normal"/>
    <w:link w:val="Foot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93"/>
  </w:style>
  <w:style w:type="paragraph" w:styleId="FootnoteText">
    <w:name w:val="footnote text"/>
    <w:basedOn w:val="Normal"/>
    <w:link w:val="FootnoteTextChar"/>
    <w:uiPriority w:val="99"/>
    <w:semiHidden/>
    <w:unhideWhenUsed/>
    <w:rsid w:val="00A50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99FD-ABE3-4DEB-83DC-FDF20088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LEORDEAN</dc:creator>
  <cp:keywords/>
  <dc:description/>
  <cp:lastModifiedBy>Simona LEORDEAN</cp:lastModifiedBy>
  <cp:revision>4</cp:revision>
  <cp:lastPrinted>2026-01-22T13:01:00Z</cp:lastPrinted>
  <dcterms:created xsi:type="dcterms:W3CDTF">2026-03-12T09:08:00Z</dcterms:created>
  <dcterms:modified xsi:type="dcterms:W3CDTF">2026-03-12T09:16:00Z</dcterms:modified>
</cp:coreProperties>
</file>