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FE179" w14:textId="400E93EB" w:rsidR="008B69E4" w:rsidRPr="008B69E4" w:rsidRDefault="008B69E4" w:rsidP="00937F79">
      <w:pPr>
        <w:pStyle w:val="DefaultText1"/>
        <w:jc w:val="center"/>
        <w:rPr>
          <w:rFonts w:ascii="Times New Roman" w:hAnsi="Times New Roman" w:cs="Times New Roman"/>
          <w:b/>
          <w:sz w:val="22"/>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937F79" w14:paraId="3D03D4DC" w14:textId="77777777" w:rsidTr="00937F79">
        <w:tc>
          <w:tcPr>
            <w:tcW w:w="4508" w:type="dxa"/>
          </w:tcPr>
          <w:p w14:paraId="03DB4787" w14:textId="77777777" w:rsidR="00937F79" w:rsidRDefault="00937F79" w:rsidP="00F16FFF">
            <w:pPr>
              <w:jc w:val="both"/>
              <w:rPr>
                <w:rFonts w:ascii="Times New Roman" w:hAnsi="Times New Roman" w:cs="Times New Roman"/>
                <w:b/>
                <w:sz w:val="24"/>
                <w:szCs w:val="24"/>
                <w:lang w:val="en-US"/>
              </w:rPr>
            </w:pPr>
          </w:p>
        </w:tc>
        <w:tc>
          <w:tcPr>
            <w:tcW w:w="4508" w:type="dxa"/>
          </w:tcPr>
          <w:p w14:paraId="71E9F676" w14:textId="77777777" w:rsidR="00937F79" w:rsidRPr="008B69E4" w:rsidRDefault="00937F79" w:rsidP="00937F79">
            <w:pPr>
              <w:pStyle w:val="DefaultText1"/>
              <w:jc w:val="center"/>
              <w:rPr>
                <w:rFonts w:ascii="Times New Roman" w:hAnsi="Times New Roman" w:cs="Times New Roman"/>
                <w:b/>
                <w:color w:val="000000"/>
                <w:sz w:val="20"/>
                <w:szCs w:val="20"/>
                <w:lang w:val="ro-RO"/>
              </w:rPr>
            </w:pPr>
            <w:r w:rsidRPr="008B69E4">
              <w:rPr>
                <w:rFonts w:ascii="Times New Roman" w:hAnsi="Times New Roman" w:cs="Times New Roman"/>
                <w:b/>
                <w:color w:val="000000"/>
                <w:sz w:val="20"/>
                <w:szCs w:val="20"/>
                <w:lang w:val="ro-RO"/>
              </w:rPr>
              <w:t>APROBAT</w:t>
            </w:r>
          </w:p>
          <w:p w14:paraId="37A0FD1C" w14:textId="77777777" w:rsidR="00937F79" w:rsidRPr="008B69E4" w:rsidRDefault="00937F79" w:rsidP="00937F79">
            <w:pPr>
              <w:pStyle w:val="DefaultText1"/>
              <w:jc w:val="center"/>
              <w:rPr>
                <w:rFonts w:ascii="Times New Roman" w:hAnsi="Times New Roman" w:cs="Times New Roman"/>
                <w:b/>
                <w:color w:val="000000"/>
                <w:sz w:val="20"/>
                <w:szCs w:val="20"/>
                <w:lang w:val="ro-RO"/>
              </w:rPr>
            </w:pPr>
            <w:r w:rsidRPr="008B69E4">
              <w:rPr>
                <w:rFonts w:ascii="Times New Roman" w:hAnsi="Times New Roman" w:cs="Times New Roman"/>
                <w:b/>
                <w:color w:val="000000"/>
                <w:sz w:val="20"/>
                <w:szCs w:val="20"/>
                <w:lang w:val="ro-RO"/>
              </w:rPr>
              <w:t>RECTOR</w:t>
            </w:r>
          </w:p>
          <w:p w14:paraId="361AF8E8" w14:textId="77777777" w:rsidR="00937F79" w:rsidRPr="008B69E4" w:rsidRDefault="00937F79" w:rsidP="00937F79">
            <w:pPr>
              <w:pStyle w:val="DefaultText1"/>
              <w:jc w:val="center"/>
              <w:rPr>
                <w:rFonts w:ascii="Times New Roman" w:hAnsi="Times New Roman" w:cs="Times New Roman"/>
                <w:b/>
                <w:sz w:val="22"/>
                <w:lang w:val="ro-RO"/>
              </w:rPr>
            </w:pPr>
            <w:r w:rsidRPr="008B69E4">
              <w:rPr>
                <w:rFonts w:ascii="Times New Roman" w:hAnsi="Times New Roman" w:cs="Times New Roman"/>
                <w:b/>
                <w:color w:val="000000"/>
                <w:sz w:val="22"/>
                <w:lang w:val="ro-RO"/>
              </w:rPr>
              <w:t xml:space="preserve">Prof. univ. dr. ing. </w:t>
            </w:r>
            <w:r w:rsidRPr="008B69E4">
              <w:rPr>
                <w:rFonts w:ascii="Times New Roman" w:hAnsi="Times New Roman" w:cs="Times New Roman"/>
                <w:b/>
                <w:sz w:val="22"/>
                <w:lang w:val="ro-RO"/>
              </w:rPr>
              <w:t>Constantin BUNGAU</w:t>
            </w:r>
          </w:p>
          <w:p w14:paraId="0E53B999" w14:textId="77777777" w:rsidR="00937F79" w:rsidRDefault="00937F79" w:rsidP="00937F79">
            <w:pPr>
              <w:jc w:val="center"/>
              <w:rPr>
                <w:rFonts w:ascii="Times New Roman" w:hAnsi="Times New Roman" w:cs="Times New Roman"/>
                <w:b/>
                <w:sz w:val="24"/>
                <w:szCs w:val="24"/>
                <w:lang w:val="en-US"/>
              </w:rPr>
            </w:pPr>
          </w:p>
        </w:tc>
      </w:tr>
    </w:tbl>
    <w:p w14:paraId="33F15DA7" w14:textId="77777777" w:rsidR="008B69E4" w:rsidRDefault="008B69E4" w:rsidP="00F16FFF">
      <w:pPr>
        <w:jc w:val="both"/>
        <w:rPr>
          <w:rFonts w:ascii="Times New Roman" w:hAnsi="Times New Roman" w:cs="Times New Roman"/>
          <w:b/>
          <w:sz w:val="24"/>
          <w:szCs w:val="24"/>
          <w:lang w:val="en-US"/>
        </w:rPr>
      </w:pPr>
    </w:p>
    <w:p w14:paraId="40101435" w14:textId="59E4A741" w:rsidR="00B71252" w:rsidRPr="008B69E4" w:rsidRDefault="00D566E9" w:rsidP="00937F79">
      <w:pPr>
        <w:jc w:val="center"/>
        <w:rPr>
          <w:rFonts w:ascii="Times New Roman" w:hAnsi="Times New Roman" w:cs="Times New Roman"/>
          <w:b/>
          <w:sz w:val="28"/>
          <w:szCs w:val="28"/>
          <w:lang w:val="en-US"/>
        </w:rPr>
      </w:pPr>
      <w:r w:rsidRPr="008B69E4">
        <w:rPr>
          <w:rFonts w:ascii="Times New Roman" w:hAnsi="Times New Roman" w:cs="Times New Roman"/>
          <w:b/>
          <w:sz w:val="28"/>
          <w:szCs w:val="28"/>
          <w:lang w:val="en-US"/>
        </w:rPr>
        <w:t>Caiet de sarcini</w:t>
      </w:r>
    </w:p>
    <w:p w14:paraId="46E4B6D8" w14:textId="3A2F017A" w:rsidR="008B69E4" w:rsidRDefault="006A09E4" w:rsidP="006A09E4">
      <w:pPr>
        <w:jc w:val="center"/>
        <w:rPr>
          <w:rFonts w:ascii="Times New Roman" w:hAnsi="Times New Roman" w:cs="Times New Roman"/>
          <w:b/>
          <w:sz w:val="24"/>
          <w:szCs w:val="24"/>
          <w:lang w:val="en-US"/>
        </w:rPr>
      </w:pPr>
      <w:r>
        <w:rPr>
          <w:rFonts w:ascii="Times New Roman" w:hAnsi="Times New Roman" w:cs="Times New Roman"/>
          <w:b/>
          <w:sz w:val="24"/>
          <w:szCs w:val="24"/>
          <w:lang w:val="en-US"/>
        </w:rPr>
        <w:t>Achizitia, l</w:t>
      </w:r>
      <w:r w:rsidRPr="006A09E4">
        <w:rPr>
          <w:rFonts w:ascii="Times New Roman" w:hAnsi="Times New Roman" w:cs="Times New Roman"/>
          <w:b/>
          <w:sz w:val="24"/>
          <w:szCs w:val="24"/>
          <w:lang w:val="en-US"/>
        </w:rPr>
        <w:t xml:space="preserve">ivrarea si </w:t>
      </w:r>
      <w:proofErr w:type="gramStart"/>
      <w:r w:rsidRPr="006A09E4">
        <w:rPr>
          <w:rFonts w:ascii="Times New Roman" w:hAnsi="Times New Roman" w:cs="Times New Roman"/>
          <w:b/>
          <w:sz w:val="24"/>
          <w:szCs w:val="24"/>
          <w:lang w:val="en-US"/>
        </w:rPr>
        <w:t>montarea  roletelor</w:t>
      </w:r>
      <w:proofErr w:type="gramEnd"/>
      <w:r w:rsidRPr="006A09E4">
        <w:rPr>
          <w:rFonts w:ascii="Times New Roman" w:hAnsi="Times New Roman" w:cs="Times New Roman"/>
          <w:b/>
          <w:sz w:val="24"/>
          <w:szCs w:val="24"/>
          <w:lang w:val="en-US"/>
        </w:rPr>
        <w:t xml:space="preserve"> textile interioare tip zi noapte, casetate, cu accesorii</w:t>
      </w:r>
    </w:p>
    <w:p w14:paraId="385870EC" w14:textId="77777777" w:rsidR="006A09E4" w:rsidRPr="008B69E4" w:rsidRDefault="006A09E4" w:rsidP="006A09E4">
      <w:pPr>
        <w:jc w:val="center"/>
        <w:rPr>
          <w:rFonts w:ascii="Times New Roman" w:hAnsi="Times New Roman" w:cs="Times New Roman"/>
          <w:b/>
          <w:sz w:val="24"/>
          <w:szCs w:val="24"/>
          <w:lang w:val="en-US"/>
        </w:rPr>
      </w:pPr>
    </w:p>
    <w:p w14:paraId="1D74B0CB" w14:textId="6ED54896" w:rsidR="007F3B0D" w:rsidRPr="00C51D86" w:rsidRDefault="00C51D86" w:rsidP="00F16FFF">
      <w:pPr>
        <w:spacing w:after="0" w:line="240" w:lineRule="auto"/>
        <w:jc w:val="both"/>
        <w:rPr>
          <w:rFonts w:ascii="Times New Roman" w:hAnsi="Times New Roman" w:cs="Times New Roman"/>
          <w:b/>
          <w:sz w:val="24"/>
          <w:szCs w:val="24"/>
          <w:lang w:val="en-US"/>
        </w:rPr>
      </w:pPr>
      <w:r w:rsidRPr="00C51D86">
        <w:rPr>
          <w:rFonts w:ascii="Times New Roman" w:hAnsi="Times New Roman" w:cs="Times New Roman"/>
          <w:b/>
          <w:sz w:val="24"/>
          <w:szCs w:val="24"/>
          <w:lang w:val="en-US"/>
        </w:rPr>
        <w:t>1.</w:t>
      </w:r>
      <w:r>
        <w:rPr>
          <w:rFonts w:ascii="Times New Roman" w:hAnsi="Times New Roman" w:cs="Times New Roman"/>
          <w:b/>
          <w:sz w:val="24"/>
          <w:szCs w:val="24"/>
          <w:lang w:val="en-US"/>
        </w:rPr>
        <w:t xml:space="preserve"> </w:t>
      </w:r>
      <w:r w:rsidR="007F3B0D" w:rsidRPr="00C51D86">
        <w:rPr>
          <w:rFonts w:ascii="Times New Roman" w:hAnsi="Times New Roman" w:cs="Times New Roman"/>
          <w:b/>
          <w:sz w:val="24"/>
          <w:szCs w:val="24"/>
          <w:lang w:val="en-US"/>
        </w:rPr>
        <w:t>I</w:t>
      </w:r>
      <w:r w:rsidR="003973CC" w:rsidRPr="00C51D86">
        <w:rPr>
          <w:rFonts w:ascii="Times New Roman" w:hAnsi="Times New Roman" w:cs="Times New Roman"/>
          <w:b/>
          <w:sz w:val="24"/>
          <w:szCs w:val="24"/>
          <w:lang w:val="en-US"/>
        </w:rPr>
        <w:t>nformatii</w:t>
      </w:r>
      <w:r w:rsidR="007F3B0D" w:rsidRPr="00C51D86">
        <w:rPr>
          <w:rFonts w:ascii="Times New Roman" w:hAnsi="Times New Roman" w:cs="Times New Roman"/>
          <w:b/>
          <w:sz w:val="24"/>
          <w:szCs w:val="24"/>
          <w:lang w:val="en-US"/>
        </w:rPr>
        <w:t xml:space="preserve"> </w:t>
      </w:r>
      <w:r w:rsidR="003973CC" w:rsidRPr="00C51D86">
        <w:rPr>
          <w:rFonts w:ascii="Times New Roman" w:hAnsi="Times New Roman" w:cs="Times New Roman"/>
          <w:b/>
          <w:sz w:val="24"/>
          <w:szCs w:val="24"/>
          <w:lang w:val="en-US"/>
        </w:rPr>
        <w:t>generale</w:t>
      </w:r>
      <w:r w:rsidR="007F3B0D" w:rsidRPr="00C51D86">
        <w:rPr>
          <w:rFonts w:ascii="Times New Roman" w:hAnsi="Times New Roman" w:cs="Times New Roman"/>
          <w:b/>
          <w:sz w:val="24"/>
          <w:szCs w:val="24"/>
          <w:lang w:val="en-US"/>
        </w:rPr>
        <w:t>:</w:t>
      </w:r>
    </w:p>
    <w:p w14:paraId="20AF131F" w14:textId="7849EA70" w:rsidR="007F3B0D" w:rsidRPr="007567B1" w:rsidRDefault="007F3B0D" w:rsidP="007567B1">
      <w:pPr>
        <w:spacing w:after="0" w:line="240" w:lineRule="auto"/>
        <w:ind w:firstLine="720"/>
        <w:jc w:val="both"/>
        <w:rPr>
          <w:rFonts w:ascii="Times New Roman" w:hAnsi="Times New Roman" w:cs="Times New Roman"/>
          <w:spacing w:val="-6"/>
          <w:sz w:val="24"/>
          <w:szCs w:val="24"/>
          <w:lang w:val="pt-BR"/>
        </w:rPr>
      </w:pPr>
      <w:r w:rsidRPr="007567B1">
        <w:rPr>
          <w:rFonts w:ascii="Times New Roman" w:hAnsi="Times New Roman" w:cs="Times New Roman"/>
          <w:spacing w:val="-6"/>
          <w:sz w:val="24"/>
          <w:szCs w:val="24"/>
        </w:rPr>
        <w:t>Persoana</w:t>
      </w:r>
      <w:r w:rsidR="00D5557B" w:rsidRPr="007567B1">
        <w:rPr>
          <w:rFonts w:ascii="Times New Roman" w:hAnsi="Times New Roman" w:cs="Times New Roman"/>
          <w:spacing w:val="-6"/>
          <w:sz w:val="24"/>
          <w:szCs w:val="24"/>
        </w:rPr>
        <w:t xml:space="preserve"> juridica</w:t>
      </w:r>
      <w:r w:rsidR="00256FE6"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achizitoare</w:t>
      </w:r>
      <w:r w:rsidR="00256FE6" w:rsidRPr="007567B1">
        <w:rPr>
          <w:rFonts w:ascii="Times New Roman" w:hAnsi="Times New Roman" w:cs="Times New Roman"/>
          <w:spacing w:val="-6"/>
          <w:sz w:val="24"/>
          <w:szCs w:val="24"/>
        </w:rPr>
        <w:t xml:space="preserve"> </w:t>
      </w:r>
      <w:proofErr w:type="gramStart"/>
      <w:r w:rsidRPr="007567B1">
        <w:rPr>
          <w:rFonts w:ascii="Times New Roman" w:hAnsi="Times New Roman" w:cs="Times New Roman"/>
          <w:spacing w:val="-6"/>
          <w:sz w:val="24"/>
          <w:szCs w:val="24"/>
        </w:rPr>
        <w:t>este</w:t>
      </w:r>
      <w:proofErr w:type="gramEnd"/>
      <w:r w:rsidRPr="007567B1">
        <w:rPr>
          <w:rFonts w:ascii="Times New Roman" w:hAnsi="Times New Roman" w:cs="Times New Roman"/>
          <w:spacing w:val="-6"/>
          <w:sz w:val="24"/>
          <w:szCs w:val="24"/>
        </w:rPr>
        <w:t>: Universitatea din Oradea</w:t>
      </w:r>
      <w:r w:rsidRPr="007567B1">
        <w:rPr>
          <w:rFonts w:ascii="Times New Roman" w:eastAsia="Calibri" w:hAnsi="Times New Roman" w:cs="Times New Roman"/>
          <w:spacing w:val="-6"/>
          <w:sz w:val="24"/>
          <w:szCs w:val="24"/>
        </w:rPr>
        <w:t>.</w:t>
      </w:r>
    </w:p>
    <w:p w14:paraId="777D48A7" w14:textId="0045644B" w:rsidR="007F3B0D" w:rsidRPr="007567B1" w:rsidRDefault="007F3B0D" w:rsidP="007567B1">
      <w:pPr>
        <w:spacing w:after="0" w:line="240" w:lineRule="auto"/>
        <w:ind w:firstLine="720"/>
        <w:jc w:val="both"/>
        <w:rPr>
          <w:rFonts w:ascii="Times New Roman" w:hAnsi="Times New Roman" w:cs="Times New Roman"/>
          <w:spacing w:val="-6"/>
          <w:sz w:val="24"/>
          <w:szCs w:val="24"/>
        </w:rPr>
      </w:pPr>
      <w:r w:rsidRPr="007567B1">
        <w:rPr>
          <w:rFonts w:ascii="Times New Roman" w:hAnsi="Times New Roman" w:cs="Times New Roman"/>
          <w:spacing w:val="-6"/>
          <w:sz w:val="24"/>
          <w:szCs w:val="24"/>
        </w:rPr>
        <w:t>Caietul de sarcini</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conţine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instrucţiuni</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privind</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regulile de bază care trebuie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respectate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astfel</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încât</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potenţiali</w:t>
      </w:r>
      <w:r w:rsidR="00302152" w:rsidRPr="007567B1">
        <w:rPr>
          <w:rFonts w:ascii="Times New Roman" w:hAnsi="Times New Roman" w:cs="Times New Roman"/>
          <w:spacing w:val="-6"/>
          <w:sz w:val="24"/>
          <w:szCs w:val="24"/>
        </w:rPr>
        <w:t>i</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ofertanţi</w:t>
      </w:r>
      <w:r w:rsidR="00B639C9" w:rsidRPr="007567B1">
        <w:rPr>
          <w:rFonts w:ascii="Times New Roman" w:hAnsi="Times New Roman" w:cs="Times New Roman"/>
          <w:spacing w:val="-6"/>
          <w:sz w:val="24"/>
          <w:szCs w:val="24"/>
        </w:rPr>
        <w:t xml:space="preserve"> </w:t>
      </w:r>
      <w:proofErr w:type="gramStart"/>
      <w:r w:rsidRPr="007567B1">
        <w:rPr>
          <w:rFonts w:ascii="Times New Roman" w:hAnsi="Times New Roman" w:cs="Times New Roman"/>
          <w:spacing w:val="-6"/>
          <w:sz w:val="24"/>
          <w:szCs w:val="24"/>
        </w:rPr>
        <w:t>să</w:t>
      </w:r>
      <w:proofErr w:type="gramEnd"/>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elaboreze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propunerea</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tehnică</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în</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conformitate cu necesităţile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autorităţii</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contractante.</w:t>
      </w:r>
    </w:p>
    <w:p w14:paraId="1C5917F2" w14:textId="0DD89E3D" w:rsidR="007F3B0D" w:rsidRPr="007567B1" w:rsidRDefault="007F3B0D" w:rsidP="007567B1">
      <w:pPr>
        <w:spacing w:after="0" w:line="240" w:lineRule="auto"/>
        <w:ind w:firstLine="720"/>
        <w:jc w:val="both"/>
        <w:rPr>
          <w:rFonts w:ascii="Times New Roman" w:hAnsi="Times New Roman" w:cs="Times New Roman"/>
          <w:spacing w:val="-6"/>
          <w:sz w:val="24"/>
          <w:szCs w:val="24"/>
        </w:rPr>
      </w:pPr>
      <w:r w:rsidRPr="007567B1">
        <w:rPr>
          <w:rFonts w:ascii="Times New Roman" w:hAnsi="Times New Roman" w:cs="Times New Roman"/>
          <w:spacing w:val="-6"/>
          <w:sz w:val="24"/>
          <w:szCs w:val="24"/>
        </w:rPr>
        <w:t>Cerinţele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impuse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prin</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caietul de sarcini</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sunt</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minimale.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 xml:space="preserve"> În</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acest</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sens</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vor fi luate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în</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consideraţie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toate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ofertele care,</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prin</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propunerea</w:t>
      </w:r>
      <w:r w:rsidR="00B639C9"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tehnică,</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asigură un nivel superior al cerinţelor</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minimale din caietul de sarcini; ofertele de produse cu caracteristici</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tehnice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inferioare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celor</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prevăzute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în</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caietul de sarcini</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vor fi declarate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neconforme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în</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 xml:space="preserve">temeiul art. 137 alin 3 lit. </w:t>
      </w:r>
      <w:proofErr w:type="gramStart"/>
      <w:r w:rsidRPr="007567B1">
        <w:rPr>
          <w:rFonts w:ascii="Times New Roman" w:hAnsi="Times New Roman" w:cs="Times New Roman"/>
          <w:spacing w:val="-6"/>
          <w:sz w:val="24"/>
          <w:szCs w:val="24"/>
        </w:rPr>
        <w:t>a</w:t>
      </w:r>
      <w:proofErr w:type="gramEnd"/>
      <w:r w:rsidRPr="007567B1">
        <w:rPr>
          <w:rFonts w:ascii="Times New Roman" w:hAnsi="Times New Roman" w:cs="Times New Roman"/>
          <w:spacing w:val="-6"/>
          <w:sz w:val="24"/>
          <w:szCs w:val="24"/>
        </w:rPr>
        <w:t xml:space="preserve"> din HG 395/2016 cu modificările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și</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completările</w:t>
      </w:r>
      <w:r w:rsidR="005141A5" w:rsidRPr="007567B1">
        <w:rPr>
          <w:rFonts w:ascii="Times New Roman" w:hAnsi="Times New Roman" w:cs="Times New Roman"/>
          <w:spacing w:val="-6"/>
          <w:sz w:val="24"/>
          <w:szCs w:val="24"/>
        </w:rPr>
        <w:t xml:space="preserve"> </w:t>
      </w:r>
      <w:r w:rsidRPr="007567B1">
        <w:rPr>
          <w:rFonts w:ascii="Times New Roman" w:hAnsi="Times New Roman" w:cs="Times New Roman"/>
          <w:spacing w:val="-6"/>
          <w:sz w:val="24"/>
          <w:szCs w:val="24"/>
        </w:rPr>
        <w:t>ulterioare.</w:t>
      </w:r>
    </w:p>
    <w:p w14:paraId="0D0C0D88" w14:textId="77777777" w:rsidR="007567B1" w:rsidRPr="007567B1" w:rsidRDefault="007567B1" w:rsidP="007567B1">
      <w:pPr>
        <w:spacing w:after="0" w:line="240" w:lineRule="auto"/>
        <w:ind w:firstLine="720"/>
        <w:jc w:val="both"/>
        <w:rPr>
          <w:rFonts w:ascii="Times New Roman" w:hAnsi="Times New Roman" w:cs="Times New Roman"/>
          <w:sz w:val="24"/>
          <w:szCs w:val="24"/>
          <w:lang w:val="pt-BR"/>
        </w:rPr>
      </w:pPr>
      <w:r w:rsidRPr="007567B1">
        <w:rPr>
          <w:rFonts w:ascii="Times New Roman" w:hAnsi="Times New Roman" w:cs="Times New Roman"/>
          <w:sz w:val="24"/>
          <w:szCs w:val="24"/>
          <w:lang w:val="pt-BR"/>
        </w:rPr>
        <w:t>Caietul de sarcini face parte integrantă din documentaţia de atribuire şi constituie ansamblul cerinţelor pe baza cărora se elaborează de către fiecare ofertant propunerea tehnică.</w:t>
      </w:r>
    </w:p>
    <w:p w14:paraId="226FC0EC" w14:textId="77777777" w:rsidR="007567B1" w:rsidRPr="007567B1" w:rsidRDefault="007567B1" w:rsidP="007567B1">
      <w:pPr>
        <w:spacing w:after="0" w:line="240" w:lineRule="auto"/>
        <w:ind w:firstLine="720"/>
        <w:jc w:val="both"/>
        <w:rPr>
          <w:rFonts w:ascii="Times New Roman" w:hAnsi="Times New Roman" w:cs="Times New Roman"/>
          <w:sz w:val="24"/>
          <w:szCs w:val="24"/>
          <w:lang w:val="pt-BR"/>
        </w:rPr>
      </w:pPr>
      <w:r w:rsidRPr="007567B1">
        <w:rPr>
          <w:rFonts w:ascii="Times New Roman" w:hAnsi="Times New Roman" w:cs="Times New Roman"/>
          <w:sz w:val="24"/>
          <w:szCs w:val="24"/>
          <w:lang w:val="pt-BR"/>
        </w:rPr>
        <w:t>Caietul de sarcini conţine specificaţii tehnice.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14:paraId="3448DF26" w14:textId="77777777" w:rsidR="007567B1" w:rsidRPr="006B0FB9" w:rsidRDefault="007567B1" w:rsidP="007567B1">
      <w:pPr>
        <w:spacing w:after="0" w:line="240" w:lineRule="auto"/>
        <w:ind w:firstLine="720"/>
        <w:jc w:val="both"/>
        <w:rPr>
          <w:rFonts w:ascii="Times New Roman" w:hAnsi="Times New Roman" w:cs="Times New Roman"/>
          <w:lang w:val="pt-BR"/>
        </w:rPr>
      </w:pPr>
      <w:r w:rsidRPr="007567B1">
        <w:rPr>
          <w:rFonts w:ascii="Times New Roman" w:hAnsi="Times New Roman" w:cs="Times New Roman"/>
          <w:sz w:val="24"/>
          <w:szCs w:val="24"/>
          <w:lang w:val="pt-BR"/>
        </w:rPr>
        <w:t>Instituţiile competente de la care furnizorii, executanţii sau prestatorii pot obţine informaţii privind reglementările obligatorii referitoare la protecţia muncii, la prevenirea şi stingerea incendiilor şi la protecţia mediului, care trebuie respectate pe parcursul îndeplinirii contractului şi care sunt în vigoare la nivel naţional sau, în mod special, în regiunea ori în localitatea în care se execută lucrările sau se prestează serviciile ori operaţiunile de instalare, accesorii furnizării produselor (după caz) se regasesc la urmatoarele adrese</w:t>
      </w:r>
      <w:r w:rsidRPr="006B0FB9">
        <w:rPr>
          <w:rFonts w:ascii="Times New Roman" w:hAnsi="Times New Roman" w:cs="Times New Roman"/>
          <w:lang w:val="pt-BR"/>
        </w:rPr>
        <w:t>:</w:t>
      </w:r>
    </w:p>
    <w:p w14:paraId="6AA57E3B" w14:textId="77777777" w:rsidR="007567B1" w:rsidRPr="006B0FB9" w:rsidRDefault="007567B1" w:rsidP="007567B1">
      <w:pPr>
        <w:pStyle w:val="ListParagraph"/>
        <w:numPr>
          <w:ilvl w:val="0"/>
          <w:numId w:val="5"/>
        </w:numPr>
        <w:shd w:val="clear" w:color="auto" w:fill="FFFFFF"/>
        <w:spacing w:after="0" w:line="240" w:lineRule="auto"/>
        <w:ind w:firstLine="0"/>
        <w:rPr>
          <w:rFonts w:ascii="Times New Roman" w:eastAsia="Times New Roman" w:hAnsi="Times New Roman" w:cs="Times New Roman"/>
          <w:i/>
          <w:color w:val="000000"/>
          <w:sz w:val="20"/>
          <w:szCs w:val="24"/>
          <w:lang w:val="pt-BR" w:eastAsia="en-GB"/>
        </w:rPr>
      </w:pPr>
      <w:r w:rsidRPr="006B0FB9">
        <w:rPr>
          <w:rFonts w:ascii="Times New Roman" w:eastAsia="Times New Roman" w:hAnsi="Times New Roman" w:cs="Times New Roman"/>
          <w:i/>
          <w:color w:val="000000"/>
          <w:sz w:val="20"/>
          <w:szCs w:val="24"/>
          <w:lang w:val="pt-BR" w:eastAsia="en-GB"/>
        </w:rPr>
        <w:t>Ministerul Finantelor Publice Strada Apolodor, nr. 17, Sector 5, Bucuresti, România Email: </w:t>
      </w:r>
      <w:hyperlink r:id="rId7" w:tgtFrame="_blank" w:history="1">
        <w:r w:rsidRPr="006B0FB9">
          <w:rPr>
            <w:rFonts w:ascii="Times New Roman" w:eastAsia="Times New Roman" w:hAnsi="Times New Roman" w:cs="Times New Roman"/>
            <w:i/>
            <w:color w:val="1155CC"/>
            <w:sz w:val="20"/>
            <w:szCs w:val="24"/>
            <w:u w:val="single"/>
            <w:lang w:val="pt-BR" w:eastAsia="en-GB"/>
          </w:rPr>
          <w:t>publicinfo@mfinante.gv.ro</w:t>
        </w:r>
      </w:hyperlink>
      <w:r w:rsidRPr="006B0FB9">
        <w:rPr>
          <w:rFonts w:ascii="Times New Roman" w:eastAsia="Times New Roman" w:hAnsi="Times New Roman" w:cs="Times New Roman"/>
          <w:i/>
          <w:color w:val="000000"/>
          <w:sz w:val="20"/>
          <w:szCs w:val="24"/>
          <w:lang w:val="pt-BR" w:eastAsia="en-GB"/>
        </w:rPr>
        <w:t> Tel: 0040 021 319 00 96 83/0040 021 319 97 59 Fax: 0040 021 319 9735</w:t>
      </w:r>
    </w:p>
    <w:p w14:paraId="69E89DEF" w14:textId="77777777" w:rsidR="007567B1" w:rsidRPr="006B0FB9" w:rsidRDefault="007567B1" w:rsidP="007567B1">
      <w:pPr>
        <w:pStyle w:val="ListParagraph"/>
        <w:numPr>
          <w:ilvl w:val="0"/>
          <w:numId w:val="5"/>
        </w:numPr>
        <w:shd w:val="clear" w:color="auto" w:fill="FFFFFF"/>
        <w:spacing w:after="0" w:line="240" w:lineRule="auto"/>
        <w:ind w:firstLine="0"/>
        <w:rPr>
          <w:rFonts w:ascii="Times New Roman" w:eastAsia="Times New Roman" w:hAnsi="Times New Roman" w:cs="Times New Roman"/>
          <w:i/>
          <w:color w:val="1155CC"/>
          <w:sz w:val="20"/>
          <w:szCs w:val="24"/>
          <w:u w:val="single"/>
          <w:lang w:val="pt-BR" w:eastAsia="en-GB"/>
        </w:rPr>
      </w:pPr>
      <w:r w:rsidRPr="006B0FB9">
        <w:rPr>
          <w:rFonts w:ascii="Times New Roman" w:eastAsia="Times New Roman" w:hAnsi="Times New Roman" w:cs="Times New Roman"/>
          <w:i/>
          <w:color w:val="000000"/>
          <w:sz w:val="20"/>
          <w:szCs w:val="24"/>
          <w:lang w:val="pt-BR" w:eastAsia="en-GB"/>
        </w:rPr>
        <w:t xml:space="preserve">Ministerul Mediului, Apelor si Padurilor B-dul Libertatii,nr. 12, Sector 5, Bucuresti, România Email: srp@mmediu.ro Tel: 0040 021 408 9500 Informatii suplimentare cu privire la conventiile de mediu pot fi gasite la urmatoarea adresa: </w:t>
      </w:r>
      <w:r w:rsidRPr="006B0FB9">
        <w:rPr>
          <w:rFonts w:ascii="Times New Roman" w:eastAsia="Times New Roman" w:hAnsi="Times New Roman" w:cs="Times New Roman"/>
          <w:i/>
          <w:color w:val="1155CC"/>
          <w:sz w:val="20"/>
          <w:szCs w:val="24"/>
          <w:u w:val="single"/>
          <w:lang w:val="pt-BR" w:eastAsia="en-GB"/>
        </w:rPr>
        <w:t xml:space="preserve">http://www.mmediu.ro/  </w:t>
      </w:r>
    </w:p>
    <w:p w14:paraId="1BFFC75F" w14:textId="77777777" w:rsidR="007567B1" w:rsidRPr="006B0FB9" w:rsidRDefault="007567B1" w:rsidP="007567B1">
      <w:pPr>
        <w:pStyle w:val="ListParagraph"/>
        <w:numPr>
          <w:ilvl w:val="0"/>
          <w:numId w:val="5"/>
        </w:numPr>
        <w:shd w:val="clear" w:color="auto" w:fill="FFFFFF"/>
        <w:spacing w:after="0" w:line="240" w:lineRule="auto"/>
        <w:ind w:firstLine="0"/>
        <w:rPr>
          <w:rFonts w:ascii="Times New Roman" w:eastAsia="Times New Roman" w:hAnsi="Times New Roman" w:cs="Times New Roman"/>
          <w:i/>
          <w:color w:val="000000"/>
          <w:sz w:val="20"/>
          <w:szCs w:val="24"/>
          <w:lang w:val="pt-BR" w:eastAsia="en-GB"/>
        </w:rPr>
      </w:pPr>
      <w:r w:rsidRPr="006B0FB9">
        <w:rPr>
          <w:rFonts w:ascii="Times New Roman" w:eastAsia="Times New Roman" w:hAnsi="Times New Roman" w:cs="Times New Roman"/>
          <w:i/>
          <w:color w:val="000000"/>
          <w:sz w:val="20"/>
          <w:szCs w:val="24"/>
          <w:lang w:val="pt-BR" w:eastAsia="en-GB"/>
        </w:rPr>
        <w:t xml:space="preserve">Ministerul Muncii, Familiei, Protectiei Sociale si Persoanele Vârstnice Dem. I. Dobrescu nr. 2-4, Sector 1, Bucuresti, România Email: relatiicupublicul@mmuncii.ro Tel: 0040 21 313 62 67/00 40 21 315 85 </w:t>
      </w:r>
    </w:p>
    <w:p w14:paraId="170CF340" w14:textId="5545EF96" w:rsidR="007567B1" w:rsidRPr="007567B1" w:rsidRDefault="007567B1" w:rsidP="007567B1">
      <w:pPr>
        <w:shd w:val="clear" w:color="auto" w:fill="FFFFFF"/>
        <w:spacing w:after="0" w:line="240" w:lineRule="auto"/>
        <w:ind w:left="720"/>
        <w:rPr>
          <w:rFonts w:ascii="Times New Roman" w:eastAsia="Times New Roman" w:hAnsi="Times New Roman" w:cs="Times New Roman"/>
          <w:i/>
          <w:color w:val="1155CC"/>
          <w:sz w:val="20"/>
          <w:szCs w:val="24"/>
          <w:u w:val="single"/>
          <w:lang w:val="pt-BR" w:eastAsia="en-GB"/>
        </w:rPr>
      </w:pPr>
      <w:r w:rsidRPr="006B0FB9">
        <w:rPr>
          <w:rFonts w:ascii="Times New Roman" w:eastAsia="Times New Roman" w:hAnsi="Times New Roman" w:cs="Times New Roman"/>
          <w:i/>
          <w:color w:val="000000"/>
          <w:sz w:val="20"/>
          <w:szCs w:val="24"/>
          <w:lang w:val="pt-BR" w:eastAsia="en-GB"/>
        </w:rPr>
        <w:t xml:space="preserve">Informatii suplimentare cu privire la conventiile sociale pot fi gasite la urmatoarea adresa: </w:t>
      </w:r>
      <w:r w:rsidRPr="006B0FB9">
        <w:rPr>
          <w:rFonts w:ascii="Times New Roman" w:eastAsia="Times New Roman" w:hAnsi="Times New Roman" w:cs="Times New Roman"/>
          <w:i/>
          <w:color w:val="1155CC"/>
          <w:sz w:val="20"/>
          <w:szCs w:val="24"/>
          <w:u w:val="single"/>
          <w:lang w:val="pt-BR" w:eastAsia="en-GB"/>
        </w:rPr>
        <w:t>http://www.mmuncii.ro/j33/index.php/ro/legislatie/relatii-internationale/acorduribilateraleindomeniul-circulatiei-fortei- de-munca.</w:t>
      </w:r>
      <w:r>
        <w:rPr>
          <w:rFonts w:ascii="Times New Roman" w:eastAsia="Times New Roman" w:hAnsi="Times New Roman" w:cs="Times New Roman"/>
          <w:i/>
          <w:color w:val="1155CC"/>
          <w:sz w:val="20"/>
          <w:szCs w:val="24"/>
          <w:u w:val="single"/>
          <w:lang w:val="pt-BR" w:eastAsia="en-GB"/>
        </w:rPr>
        <w:t xml:space="preserve">, </w:t>
      </w:r>
      <w:r>
        <w:rPr>
          <w:rFonts w:ascii="Times New Roman" w:eastAsia="Times New Roman" w:hAnsi="Times New Roman" w:cs="Times New Roman"/>
          <w:i/>
          <w:color w:val="1155CC"/>
          <w:sz w:val="20"/>
          <w:szCs w:val="24"/>
          <w:u w:val="single"/>
          <w:lang w:val="pt-BR" w:eastAsia="en-GB"/>
        </w:rPr>
        <w:fldChar w:fldCharType="begin"/>
      </w:r>
      <w:r>
        <w:rPr>
          <w:rFonts w:ascii="Times New Roman" w:eastAsia="Times New Roman" w:hAnsi="Times New Roman" w:cs="Times New Roman"/>
          <w:i/>
          <w:color w:val="1155CC"/>
          <w:sz w:val="20"/>
          <w:szCs w:val="24"/>
          <w:u w:val="single"/>
          <w:lang w:val="pt-BR" w:eastAsia="en-GB"/>
        </w:rPr>
        <w:instrText xml:space="preserve"> HYPERLINK "https://www.inspectiamuncii.ro/ro/86" </w:instrText>
      </w:r>
      <w:r>
        <w:rPr>
          <w:rFonts w:ascii="Times New Roman" w:eastAsia="Times New Roman" w:hAnsi="Times New Roman" w:cs="Times New Roman"/>
          <w:i/>
          <w:color w:val="1155CC"/>
          <w:sz w:val="20"/>
          <w:szCs w:val="24"/>
          <w:u w:val="single"/>
          <w:lang w:val="pt-BR" w:eastAsia="en-GB"/>
        </w:rPr>
        <w:fldChar w:fldCharType="separate"/>
      </w:r>
      <w:r w:rsidRPr="006B0FB9">
        <w:rPr>
          <w:rFonts w:ascii="Times New Roman" w:eastAsia="Times New Roman" w:hAnsi="Times New Roman" w:cs="Times New Roman"/>
          <w:i/>
          <w:color w:val="1155CC"/>
          <w:sz w:val="20"/>
          <w:szCs w:val="24"/>
          <w:u w:val="single"/>
          <w:lang w:val="pt-BR" w:eastAsia="en-GB"/>
        </w:rPr>
        <w:t>https://www.inspectiamuncii.ro/ro/86</w:t>
      </w:r>
      <w:r>
        <w:rPr>
          <w:rFonts w:ascii="Times New Roman" w:eastAsia="Times New Roman" w:hAnsi="Times New Roman" w:cs="Times New Roman"/>
          <w:i/>
          <w:color w:val="1155CC"/>
          <w:sz w:val="20"/>
          <w:szCs w:val="24"/>
          <w:u w:val="single"/>
          <w:lang w:val="pt-BR" w:eastAsia="en-GB"/>
        </w:rPr>
        <w:fldChar w:fldCharType="end"/>
      </w:r>
      <w:r w:rsidRPr="006B0FB9">
        <w:rPr>
          <w:rFonts w:ascii="Times New Roman" w:eastAsia="Times New Roman" w:hAnsi="Times New Roman" w:cs="Times New Roman"/>
          <w:i/>
          <w:color w:val="1155CC"/>
          <w:sz w:val="20"/>
          <w:szCs w:val="24"/>
          <w:u w:val="single"/>
          <w:lang w:val="pt-BR" w:eastAsia="en-GB"/>
        </w:rPr>
        <w:t xml:space="preserve"> </w:t>
      </w:r>
    </w:p>
    <w:p w14:paraId="66DCA488" w14:textId="77777777" w:rsidR="007567B1" w:rsidRPr="007567B1" w:rsidRDefault="007567B1" w:rsidP="007567B1">
      <w:pPr>
        <w:spacing w:after="0" w:line="240" w:lineRule="auto"/>
        <w:ind w:firstLine="720"/>
        <w:jc w:val="both"/>
        <w:rPr>
          <w:rFonts w:ascii="Times New Roman" w:hAnsi="Times New Roman" w:cs="Times New Roman"/>
          <w:sz w:val="24"/>
          <w:szCs w:val="24"/>
          <w:lang w:val="pt-BR"/>
        </w:rPr>
      </w:pPr>
      <w:r w:rsidRPr="007567B1">
        <w:rPr>
          <w:rFonts w:ascii="Times New Roman" w:hAnsi="Times New Roman" w:cs="Times New Roman"/>
          <w:sz w:val="24"/>
          <w:szCs w:val="24"/>
          <w:lang w:val="pt-BR"/>
        </w:rPr>
        <w:t>În cadrul acestei proceduri, Universitatea din Oradea îndeplineşte rolul de Autoritatea/entitatea contractantă, respectiv Autoritatea/entitatea contractantă în cadrul Contractului.</w:t>
      </w:r>
    </w:p>
    <w:p w14:paraId="39A0DDC8" w14:textId="77777777" w:rsidR="007567B1" w:rsidRPr="007567B1" w:rsidRDefault="007567B1" w:rsidP="007567B1">
      <w:pPr>
        <w:spacing w:after="0" w:line="240" w:lineRule="auto"/>
        <w:ind w:firstLine="720"/>
        <w:jc w:val="both"/>
        <w:rPr>
          <w:rFonts w:ascii="Times New Roman" w:hAnsi="Times New Roman" w:cs="Times New Roman"/>
          <w:sz w:val="24"/>
          <w:szCs w:val="24"/>
          <w:lang w:val="pt-BR"/>
        </w:rPr>
      </w:pPr>
      <w:r w:rsidRPr="007567B1">
        <w:rPr>
          <w:rFonts w:ascii="Times New Roman" w:hAnsi="Times New Roman" w:cs="Times New Roman"/>
          <w:sz w:val="24"/>
          <w:szCs w:val="24"/>
          <w:lang w:val="pt-BR"/>
        </w:rPr>
        <w:t xml:space="preserve">Pentru scopul prezentei secţiuni a Documentaţiei de Atribuire, orice activitate descrisă într-un anumit capitol din Caietul de Sarcini şi nespecificată explicit în alt capitol, trebuie </w:t>
      </w:r>
      <w:r w:rsidRPr="007567B1">
        <w:rPr>
          <w:rFonts w:ascii="Times New Roman" w:hAnsi="Times New Roman" w:cs="Times New Roman"/>
          <w:sz w:val="24"/>
          <w:szCs w:val="24"/>
          <w:lang w:val="pt-BR"/>
        </w:rPr>
        <w:lastRenderedPageBreak/>
        <w:t>interpretată ca fiind menţionată în toate capitolele unde se consideră de către Ofertant că aceasta trebuia menţionată pentru asigurarea îndeplinirii obiectului Contractului.</w:t>
      </w:r>
    </w:p>
    <w:p w14:paraId="20F85A56" w14:textId="77777777" w:rsidR="007F3B0D" w:rsidRPr="008B69E4" w:rsidRDefault="007F3B0D" w:rsidP="00F16FFF">
      <w:pPr>
        <w:spacing w:after="0" w:line="240" w:lineRule="auto"/>
        <w:jc w:val="both"/>
        <w:rPr>
          <w:rFonts w:ascii="Times New Roman" w:hAnsi="Times New Roman" w:cs="Times New Roman"/>
          <w:spacing w:val="-6"/>
          <w:sz w:val="24"/>
          <w:szCs w:val="24"/>
        </w:rPr>
      </w:pPr>
    </w:p>
    <w:p w14:paraId="72AE4A4A" w14:textId="77777777" w:rsidR="007F3B0D" w:rsidRPr="008B69E4" w:rsidRDefault="007F3B0D" w:rsidP="00F16FFF">
      <w:pPr>
        <w:spacing w:after="0" w:line="240" w:lineRule="auto"/>
        <w:jc w:val="both"/>
        <w:rPr>
          <w:rFonts w:ascii="Times New Roman" w:hAnsi="Times New Roman" w:cs="Times New Roman"/>
          <w:b/>
          <w:sz w:val="24"/>
          <w:szCs w:val="24"/>
          <w:lang w:val="en-US"/>
        </w:rPr>
      </w:pPr>
      <w:r w:rsidRPr="008B69E4">
        <w:rPr>
          <w:rFonts w:ascii="Times New Roman" w:hAnsi="Times New Roman" w:cs="Times New Roman"/>
          <w:b/>
          <w:sz w:val="24"/>
          <w:szCs w:val="24"/>
          <w:lang w:val="en-US"/>
        </w:rPr>
        <w:t>2.</w:t>
      </w:r>
      <w:r w:rsidR="005141A5" w:rsidRPr="008B69E4">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Obiectul</w:t>
      </w:r>
      <w:r w:rsidR="005141A5" w:rsidRPr="008B69E4">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achiziţiei:</w:t>
      </w:r>
    </w:p>
    <w:p w14:paraId="2364E9CD" w14:textId="7DF1BA9B" w:rsidR="007F3B0D" w:rsidRPr="00CB0F55" w:rsidRDefault="007F3B0D" w:rsidP="00F16FFF">
      <w:pPr>
        <w:spacing w:after="0" w:line="240" w:lineRule="auto"/>
        <w:jc w:val="both"/>
        <w:rPr>
          <w:rFonts w:ascii="Times New Roman" w:hAnsi="Times New Roman" w:cs="Times New Roman"/>
          <w:color w:val="000000" w:themeColor="text1"/>
          <w:spacing w:val="-6"/>
          <w:sz w:val="24"/>
          <w:szCs w:val="24"/>
        </w:rPr>
      </w:pPr>
      <w:r w:rsidRPr="00CB0F55">
        <w:rPr>
          <w:rFonts w:ascii="Times New Roman" w:hAnsi="Times New Roman" w:cs="Times New Roman"/>
          <w:color w:val="000000" w:themeColor="text1"/>
          <w:spacing w:val="-6"/>
          <w:sz w:val="24"/>
          <w:szCs w:val="24"/>
        </w:rPr>
        <w:t>Obiectivul</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urmărit</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prin</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prezentul</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caiet de sarcini</w:t>
      </w:r>
      <w:r w:rsidR="005141A5" w:rsidRPr="00CB0F55">
        <w:rPr>
          <w:rFonts w:ascii="Times New Roman" w:hAnsi="Times New Roman" w:cs="Times New Roman"/>
          <w:color w:val="000000" w:themeColor="text1"/>
          <w:spacing w:val="-6"/>
          <w:sz w:val="24"/>
          <w:szCs w:val="24"/>
        </w:rPr>
        <w:t xml:space="preserve"> </w:t>
      </w:r>
      <w:proofErr w:type="gramStart"/>
      <w:r w:rsidRPr="00CB0F55">
        <w:rPr>
          <w:rFonts w:ascii="Times New Roman" w:hAnsi="Times New Roman" w:cs="Times New Roman"/>
          <w:color w:val="000000" w:themeColor="text1"/>
          <w:spacing w:val="-6"/>
          <w:sz w:val="24"/>
          <w:szCs w:val="24"/>
        </w:rPr>
        <w:t>este</w:t>
      </w:r>
      <w:r w:rsidR="005141A5" w:rsidRPr="00CB0F55">
        <w:rPr>
          <w:rFonts w:ascii="Times New Roman" w:hAnsi="Times New Roman" w:cs="Times New Roman"/>
          <w:color w:val="000000" w:themeColor="text1"/>
          <w:spacing w:val="-6"/>
          <w:sz w:val="24"/>
          <w:szCs w:val="24"/>
        </w:rPr>
        <w:t xml:space="preserve"> </w:t>
      </w:r>
      <w:r w:rsidR="007567B1" w:rsidRPr="00CB0F55">
        <w:rPr>
          <w:rFonts w:ascii="Times New Roman" w:hAnsi="Times New Roman" w:cs="Times New Roman"/>
          <w:color w:val="000000" w:themeColor="text1"/>
          <w:spacing w:val="-6"/>
          <w:sz w:val="24"/>
          <w:szCs w:val="24"/>
        </w:rPr>
        <w:t xml:space="preserve"> achizitia</w:t>
      </w:r>
      <w:proofErr w:type="gramEnd"/>
      <w:r w:rsidR="007567B1"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livrarea</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si</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montarea</w:t>
      </w:r>
      <w:r w:rsidR="005141A5" w:rsidRPr="00CB0F55">
        <w:rPr>
          <w:rFonts w:ascii="Times New Roman" w:hAnsi="Times New Roman" w:cs="Times New Roman"/>
          <w:color w:val="000000" w:themeColor="text1"/>
          <w:spacing w:val="-6"/>
          <w:sz w:val="24"/>
          <w:szCs w:val="24"/>
        </w:rPr>
        <w:t xml:space="preserve"> </w:t>
      </w:r>
      <w:r w:rsidR="0014143A" w:rsidRPr="00CB0F55">
        <w:rPr>
          <w:rFonts w:ascii="Times New Roman" w:hAnsi="Times New Roman" w:cs="Times New Roman"/>
          <w:color w:val="000000" w:themeColor="text1"/>
          <w:spacing w:val="-6"/>
          <w:sz w:val="24"/>
          <w:szCs w:val="24"/>
        </w:rPr>
        <w:t xml:space="preserve"> roletelor textile interioare tip zi noapte, casetate, cu accesorii si montaj inclus</w:t>
      </w:r>
      <w:r w:rsidRPr="00CB0F55">
        <w:rPr>
          <w:rFonts w:ascii="Times New Roman" w:hAnsi="Times New Roman" w:cs="Times New Roman"/>
          <w:color w:val="000000" w:themeColor="text1"/>
          <w:spacing w:val="-6"/>
          <w:sz w:val="24"/>
          <w:szCs w:val="24"/>
        </w:rPr>
        <w:t xml:space="preserve"> in functie de necesitati, pe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baza de co</w:t>
      </w:r>
      <w:r w:rsidR="004C461F" w:rsidRPr="00CB0F55">
        <w:rPr>
          <w:rFonts w:ascii="Times New Roman" w:hAnsi="Times New Roman" w:cs="Times New Roman"/>
          <w:color w:val="000000" w:themeColor="text1"/>
          <w:spacing w:val="-6"/>
          <w:sz w:val="24"/>
          <w:szCs w:val="24"/>
        </w:rPr>
        <w:t>ntract subsecvent</w:t>
      </w:r>
      <w:r w:rsidRPr="00CB0F55">
        <w:rPr>
          <w:rFonts w:ascii="Times New Roman" w:hAnsi="Times New Roman" w:cs="Times New Roman"/>
          <w:color w:val="000000" w:themeColor="text1"/>
          <w:spacing w:val="-6"/>
          <w:sz w:val="24"/>
          <w:szCs w:val="24"/>
        </w:rPr>
        <w:t>. Preturile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unitare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vor fi nemodificate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pe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intreaga</w:t>
      </w:r>
      <w:r w:rsidR="005141A5" w:rsidRPr="00CB0F55">
        <w:rPr>
          <w:rFonts w:ascii="Times New Roman" w:hAnsi="Times New Roman" w:cs="Times New Roman"/>
          <w:color w:val="000000" w:themeColor="text1"/>
          <w:spacing w:val="-6"/>
          <w:sz w:val="24"/>
          <w:szCs w:val="24"/>
        </w:rPr>
        <w:t xml:space="preserve"> </w:t>
      </w:r>
      <w:r w:rsidR="004C461F" w:rsidRPr="00CB0F55">
        <w:rPr>
          <w:rFonts w:ascii="Times New Roman" w:hAnsi="Times New Roman" w:cs="Times New Roman"/>
          <w:color w:val="000000" w:themeColor="text1"/>
          <w:spacing w:val="-6"/>
          <w:sz w:val="24"/>
          <w:szCs w:val="24"/>
        </w:rPr>
        <w:t>durata a acordului cadru</w:t>
      </w:r>
      <w:r w:rsidRPr="00CB0F55">
        <w:rPr>
          <w:rFonts w:ascii="Times New Roman" w:hAnsi="Times New Roman" w:cs="Times New Roman"/>
          <w:color w:val="000000" w:themeColor="text1"/>
          <w:spacing w:val="-6"/>
          <w:sz w:val="24"/>
          <w:szCs w:val="24"/>
        </w:rPr>
        <w:t>(</w:t>
      </w:r>
      <w:r w:rsidR="00710E10" w:rsidRPr="00CB0F55">
        <w:rPr>
          <w:rFonts w:ascii="Times New Roman" w:hAnsi="Times New Roman" w:cs="Times New Roman"/>
          <w:color w:val="000000" w:themeColor="text1"/>
          <w:spacing w:val="-6"/>
          <w:sz w:val="24"/>
          <w:szCs w:val="24"/>
        </w:rPr>
        <w:t>12</w:t>
      </w:r>
      <w:r w:rsidRPr="00CB0F55">
        <w:rPr>
          <w:rFonts w:ascii="Times New Roman" w:hAnsi="Times New Roman" w:cs="Times New Roman"/>
          <w:color w:val="000000" w:themeColor="text1"/>
          <w:spacing w:val="-6"/>
          <w:sz w:val="24"/>
          <w:szCs w:val="24"/>
        </w:rPr>
        <w:t xml:space="preserve"> luni). In baza</w:t>
      </w:r>
      <w:r w:rsidR="007567B1" w:rsidRPr="00CB0F55">
        <w:rPr>
          <w:rFonts w:ascii="Times New Roman" w:hAnsi="Times New Roman" w:cs="Times New Roman"/>
          <w:color w:val="000000" w:themeColor="text1"/>
          <w:spacing w:val="-6"/>
          <w:sz w:val="24"/>
          <w:szCs w:val="24"/>
        </w:rPr>
        <w:t xml:space="preserve"> </w:t>
      </w:r>
      <w:r w:rsidR="004C461F" w:rsidRPr="00CB0F55">
        <w:rPr>
          <w:rFonts w:ascii="Times New Roman" w:hAnsi="Times New Roman" w:cs="Times New Roman"/>
          <w:color w:val="000000" w:themeColor="text1"/>
          <w:spacing w:val="-6"/>
          <w:sz w:val="24"/>
          <w:szCs w:val="24"/>
        </w:rPr>
        <w:t>contractului subsecvent</w:t>
      </w:r>
      <w:r w:rsidRPr="00CB0F55">
        <w:rPr>
          <w:rFonts w:ascii="Times New Roman" w:hAnsi="Times New Roman" w:cs="Times New Roman"/>
          <w:color w:val="000000" w:themeColor="text1"/>
          <w:spacing w:val="-6"/>
          <w:sz w:val="24"/>
          <w:szCs w:val="24"/>
        </w:rPr>
        <w:t xml:space="preserve"> se </w:t>
      </w:r>
      <w:proofErr w:type="gramStart"/>
      <w:r w:rsidRPr="00CB0F55">
        <w:rPr>
          <w:rFonts w:ascii="Times New Roman" w:hAnsi="Times New Roman" w:cs="Times New Roman"/>
          <w:color w:val="000000" w:themeColor="text1"/>
          <w:spacing w:val="-6"/>
          <w:sz w:val="24"/>
          <w:szCs w:val="24"/>
        </w:rPr>
        <w:t>va</w:t>
      </w:r>
      <w:proofErr w:type="gramEnd"/>
      <w:r w:rsidR="007567B1" w:rsidRPr="00CB0F55">
        <w:rPr>
          <w:rFonts w:ascii="Times New Roman" w:hAnsi="Times New Roman" w:cs="Times New Roman"/>
          <w:color w:val="000000" w:themeColor="text1"/>
          <w:spacing w:val="-6"/>
          <w:sz w:val="24"/>
          <w:szCs w:val="24"/>
        </w:rPr>
        <w:t xml:space="preserve"> defini</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necesitatea de livrare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si</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montare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iar</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furnizorul</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va</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emite</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devizul</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estimativ in baza</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preturilor</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ofertate in cadrul</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acestei</w:t>
      </w:r>
      <w:r w:rsidR="005141A5" w:rsidRPr="00CB0F55">
        <w:rPr>
          <w:rFonts w:ascii="Times New Roman" w:hAnsi="Times New Roman" w:cs="Times New Roman"/>
          <w:color w:val="000000" w:themeColor="text1"/>
          <w:spacing w:val="-6"/>
          <w:sz w:val="24"/>
          <w:szCs w:val="24"/>
        </w:rPr>
        <w:t xml:space="preserve"> </w:t>
      </w:r>
      <w:r w:rsidRPr="00CB0F55">
        <w:rPr>
          <w:rFonts w:ascii="Times New Roman" w:hAnsi="Times New Roman" w:cs="Times New Roman"/>
          <w:color w:val="000000" w:themeColor="text1"/>
          <w:spacing w:val="-6"/>
          <w:sz w:val="24"/>
          <w:szCs w:val="24"/>
        </w:rPr>
        <w:t>oferte.</w:t>
      </w:r>
    </w:p>
    <w:p w14:paraId="007444A4" w14:textId="006FEF8E" w:rsidR="0022250D" w:rsidRPr="00CB0F55" w:rsidRDefault="0022250D" w:rsidP="00F16FFF">
      <w:pPr>
        <w:spacing w:after="0" w:line="240" w:lineRule="auto"/>
        <w:jc w:val="both"/>
        <w:rPr>
          <w:rFonts w:ascii="Times New Roman" w:hAnsi="Times New Roman" w:cs="Times New Roman"/>
          <w:color w:val="000000" w:themeColor="text1"/>
          <w:spacing w:val="-6"/>
          <w:sz w:val="24"/>
          <w:szCs w:val="24"/>
        </w:rPr>
      </w:pPr>
      <w:r w:rsidRPr="00CB0F55">
        <w:rPr>
          <w:rFonts w:ascii="Times New Roman" w:hAnsi="Times New Roman" w:cs="Times New Roman"/>
          <w:color w:val="000000" w:themeColor="text1"/>
          <w:spacing w:val="-6"/>
          <w:sz w:val="24"/>
          <w:szCs w:val="24"/>
        </w:rPr>
        <w:t>Roletetele textile ofertate vor fi montate in mai multe locatii ale Universitatii din Oradea, care se regasesc la adrese diferite pe raza municipiului Oradea.</w:t>
      </w:r>
    </w:p>
    <w:p w14:paraId="716A2D1E" w14:textId="440926BD" w:rsidR="007F3B0D" w:rsidRPr="00CB0F55" w:rsidRDefault="00933387" w:rsidP="00F16FFF">
      <w:pPr>
        <w:spacing w:after="0" w:line="240" w:lineRule="auto"/>
        <w:jc w:val="both"/>
        <w:rPr>
          <w:rFonts w:ascii="Times New Roman" w:hAnsi="Times New Roman" w:cs="Times New Roman"/>
          <w:b/>
          <w:color w:val="000000" w:themeColor="text1"/>
          <w:sz w:val="24"/>
          <w:szCs w:val="24"/>
          <w:lang w:val="en-US"/>
        </w:rPr>
      </w:pPr>
      <w:r w:rsidRPr="00CB0F55">
        <w:rPr>
          <w:rFonts w:ascii="Times New Roman" w:hAnsi="Times New Roman" w:cs="Times New Roman"/>
          <w:b/>
          <w:color w:val="000000" w:themeColor="text1"/>
          <w:sz w:val="24"/>
          <w:szCs w:val="24"/>
          <w:lang w:val="en-US"/>
        </w:rPr>
        <w:t xml:space="preserve">Prestatorul trebuie </w:t>
      </w:r>
      <w:proofErr w:type="gramStart"/>
      <w:r w:rsidRPr="00CB0F55">
        <w:rPr>
          <w:rFonts w:ascii="Times New Roman" w:hAnsi="Times New Roman" w:cs="Times New Roman"/>
          <w:b/>
          <w:color w:val="000000" w:themeColor="text1"/>
          <w:sz w:val="24"/>
          <w:szCs w:val="24"/>
          <w:lang w:val="en-US"/>
        </w:rPr>
        <w:t>sa</w:t>
      </w:r>
      <w:proofErr w:type="gramEnd"/>
      <w:r w:rsidRPr="00CB0F55">
        <w:rPr>
          <w:rFonts w:ascii="Times New Roman" w:hAnsi="Times New Roman" w:cs="Times New Roman"/>
          <w:b/>
          <w:color w:val="000000" w:themeColor="text1"/>
          <w:sz w:val="24"/>
          <w:szCs w:val="24"/>
          <w:lang w:val="en-US"/>
        </w:rPr>
        <w:t xml:space="preserve"> fie UNITATE PROTEJATA conform L448/2006, L 153/2025 si sa fie autorizat de ANPDPD.</w:t>
      </w:r>
    </w:p>
    <w:p w14:paraId="2E2002BE" w14:textId="77777777" w:rsidR="00933387" w:rsidRPr="008B69E4" w:rsidRDefault="00933387" w:rsidP="00F16FFF">
      <w:pPr>
        <w:spacing w:after="0" w:line="240" w:lineRule="auto"/>
        <w:jc w:val="both"/>
        <w:rPr>
          <w:rFonts w:ascii="Times New Roman" w:hAnsi="Times New Roman" w:cs="Times New Roman"/>
          <w:b/>
          <w:sz w:val="24"/>
          <w:szCs w:val="24"/>
          <w:lang w:val="en-US"/>
        </w:rPr>
      </w:pPr>
    </w:p>
    <w:p w14:paraId="1151DB53" w14:textId="5B1C926A" w:rsidR="007F3B0D" w:rsidRDefault="007F3B0D" w:rsidP="00F16FFF">
      <w:pPr>
        <w:spacing w:after="0" w:line="240" w:lineRule="auto"/>
        <w:jc w:val="both"/>
        <w:rPr>
          <w:rFonts w:ascii="Times New Roman" w:hAnsi="Times New Roman" w:cs="Times New Roman"/>
          <w:b/>
          <w:sz w:val="24"/>
          <w:szCs w:val="24"/>
          <w:lang w:val="en-US"/>
        </w:rPr>
      </w:pPr>
      <w:r w:rsidRPr="008B69E4">
        <w:rPr>
          <w:rFonts w:ascii="Times New Roman" w:hAnsi="Times New Roman" w:cs="Times New Roman"/>
          <w:b/>
          <w:sz w:val="24"/>
          <w:szCs w:val="24"/>
          <w:lang w:val="en-US"/>
        </w:rPr>
        <w:t>3.</w:t>
      </w:r>
      <w:r w:rsidR="00C51D86">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 xml:space="preserve">Cantitati estimate </w:t>
      </w:r>
      <w:proofErr w:type="gramStart"/>
      <w:r w:rsidRPr="008B69E4">
        <w:rPr>
          <w:rFonts w:ascii="Times New Roman" w:hAnsi="Times New Roman" w:cs="Times New Roman"/>
          <w:b/>
          <w:sz w:val="24"/>
          <w:szCs w:val="24"/>
          <w:lang w:val="en-US"/>
        </w:rPr>
        <w:t>ce</w:t>
      </w:r>
      <w:proofErr w:type="gramEnd"/>
      <w:r w:rsidR="005141A5" w:rsidRPr="008B69E4">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urmeaza a fi achizitionate:</w:t>
      </w:r>
    </w:p>
    <w:p w14:paraId="0E2781A8" w14:textId="77777777" w:rsidR="004A5819" w:rsidRPr="008B69E4" w:rsidRDefault="004A5819" w:rsidP="00F16FFF">
      <w:pPr>
        <w:spacing w:after="0" w:line="240" w:lineRule="auto"/>
        <w:jc w:val="both"/>
        <w:rPr>
          <w:rFonts w:ascii="Times New Roman" w:hAnsi="Times New Roman" w:cs="Times New Roman"/>
          <w:b/>
          <w:sz w:val="24"/>
          <w:szCs w:val="24"/>
          <w:lang w:val="en-US"/>
        </w:rPr>
      </w:pPr>
    </w:p>
    <w:p w14:paraId="0C57C9B6" w14:textId="32027CA0" w:rsidR="007F3B0D" w:rsidRPr="008B69E4" w:rsidRDefault="007F3B0D" w:rsidP="004A5819">
      <w:pPr>
        <w:spacing w:after="0" w:line="240" w:lineRule="auto"/>
        <w:ind w:firstLine="360"/>
        <w:jc w:val="both"/>
        <w:rPr>
          <w:rFonts w:ascii="Times New Roman" w:hAnsi="Times New Roman" w:cs="Times New Roman"/>
          <w:spacing w:val="-6"/>
          <w:sz w:val="24"/>
          <w:szCs w:val="24"/>
        </w:rPr>
      </w:pPr>
      <w:r w:rsidRPr="008B69E4">
        <w:rPr>
          <w:rFonts w:ascii="Times New Roman" w:hAnsi="Times New Roman" w:cs="Times New Roman"/>
          <w:spacing w:val="-6"/>
          <w:sz w:val="24"/>
          <w:szCs w:val="24"/>
        </w:rPr>
        <w:t>Cantitatile definite sunt estimative</w:t>
      </w:r>
      <w:r w:rsidR="00302152">
        <w:rPr>
          <w:rFonts w:ascii="Times New Roman" w:hAnsi="Times New Roman" w:cs="Times New Roman"/>
          <w:spacing w:val="-6"/>
          <w:sz w:val="24"/>
          <w:szCs w:val="24"/>
        </w:rPr>
        <w:t xml:space="preserve">, ofertantul castigator are obligatia </w:t>
      </w:r>
      <w:proofErr w:type="gramStart"/>
      <w:r w:rsidR="00302152">
        <w:rPr>
          <w:rFonts w:ascii="Times New Roman" w:hAnsi="Times New Roman" w:cs="Times New Roman"/>
          <w:spacing w:val="-6"/>
          <w:sz w:val="24"/>
          <w:szCs w:val="24"/>
        </w:rPr>
        <w:t>sa</w:t>
      </w:r>
      <w:proofErr w:type="gramEnd"/>
      <w:r w:rsidR="00302152">
        <w:rPr>
          <w:rFonts w:ascii="Times New Roman" w:hAnsi="Times New Roman" w:cs="Times New Roman"/>
          <w:spacing w:val="-6"/>
          <w:sz w:val="24"/>
          <w:szCs w:val="24"/>
        </w:rPr>
        <w:t xml:space="preserve"> faca ulterior masuratorile exacte.</w:t>
      </w:r>
      <w:r w:rsidRPr="008B69E4">
        <w:rPr>
          <w:rFonts w:ascii="Times New Roman" w:hAnsi="Times New Roman" w:cs="Times New Roman"/>
          <w:spacing w:val="-6"/>
          <w:sz w:val="24"/>
          <w:szCs w:val="24"/>
        </w:rPr>
        <w:t xml:space="preserve"> In baza</w:t>
      </w:r>
      <w:r w:rsidR="005141A5"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preturilor</w:t>
      </w:r>
      <w:r w:rsidR="005141A5" w:rsidRPr="008B69E4">
        <w:rPr>
          <w:rFonts w:ascii="Times New Roman" w:hAnsi="Times New Roman" w:cs="Times New Roman"/>
          <w:spacing w:val="-6"/>
          <w:sz w:val="24"/>
          <w:szCs w:val="24"/>
        </w:rPr>
        <w:t xml:space="preserve"> </w:t>
      </w:r>
      <w:r w:rsidR="00B55548">
        <w:rPr>
          <w:rFonts w:ascii="Times New Roman" w:hAnsi="Times New Roman" w:cs="Times New Roman"/>
          <w:spacing w:val="-6"/>
          <w:sz w:val="24"/>
          <w:szCs w:val="24"/>
        </w:rPr>
        <w:t xml:space="preserve">unitare </w:t>
      </w:r>
      <w:r w:rsidRPr="008B69E4">
        <w:rPr>
          <w:rFonts w:ascii="Times New Roman" w:hAnsi="Times New Roman" w:cs="Times New Roman"/>
          <w:spacing w:val="-6"/>
          <w:sz w:val="24"/>
          <w:szCs w:val="24"/>
        </w:rPr>
        <w:t>ofertate se vor</w:t>
      </w:r>
      <w:r w:rsidR="005141A5"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emite</w:t>
      </w:r>
      <w:r w:rsidR="005141A5"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deviz</w:t>
      </w:r>
      <w:r w:rsidR="009F4ADC" w:rsidRPr="008B69E4">
        <w:rPr>
          <w:rFonts w:ascii="Times New Roman" w:hAnsi="Times New Roman" w:cs="Times New Roman"/>
          <w:spacing w:val="-6"/>
          <w:sz w:val="24"/>
          <w:szCs w:val="24"/>
        </w:rPr>
        <w:t>e</w:t>
      </w:r>
      <w:r w:rsidRPr="008B69E4">
        <w:rPr>
          <w:rFonts w:ascii="Times New Roman" w:hAnsi="Times New Roman" w:cs="Times New Roman"/>
          <w:spacing w:val="-6"/>
          <w:sz w:val="24"/>
          <w:szCs w:val="24"/>
        </w:rPr>
        <w:t xml:space="preserve"> </w:t>
      </w:r>
      <w:r w:rsidR="00B55548">
        <w:rPr>
          <w:rFonts w:ascii="Times New Roman" w:hAnsi="Times New Roman" w:cs="Times New Roman"/>
          <w:spacing w:val="-6"/>
          <w:sz w:val="24"/>
          <w:szCs w:val="24"/>
        </w:rPr>
        <w:t>de calcul pentru fiecare locatie in parte – execut</w:t>
      </w:r>
      <w:r w:rsidR="00D9402C">
        <w:rPr>
          <w:rFonts w:ascii="Times New Roman" w:hAnsi="Times New Roman" w:cs="Times New Roman"/>
          <w:spacing w:val="-6"/>
          <w:sz w:val="24"/>
          <w:szCs w:val="24"/>
        </w:rPr>
        <w:t xml:space="preserve">ia fiind conditionata de contracte </w:t>
      </w:r>
      <w:proofErr w:type="gramStart"/>
      <w:r w:rsidR="00D9402C">
        <w:rPr>
          <w:rFonts w:ascii="Times New Roman" w:hAnsi="Times New Roman" w:cs="Times New Roman"/>
          <w:spacing w:val="-6"/>
          <w:sz w:val="24"/>
          <w:szCs w:val="24"/>
        </w:rPr>
        <w:t>subsecvente</w:t>
      </w:r>
      <w:r w:rsidR="00B55548">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 xml:space="preserve"> </w:t>
      </w:r>
      <w:r w:rsidR="00B55548">
        <w:rPr>
          <w:rFonts w:ascii="Times New Roman" w:hAnsi="Times New Roman" w:cs="Times New Roman"/>
          <w:spacing w:val="-6"/>
          <w:sz w:val="24"/>
          <w:szCs w:val="24"/>
        </w:rPr>
        <w:t>semnate</w:t>
      </w:r>
      <w:proofErr w:type="gramEnd"/>
      <w:r w:rsidR="00B55548">
        <w:rPr>
          <w:rFonts w:ascii="Times New Roman" w:hAnsi="Times New Roman" w:cs="Times New Roman"/>
          <w:spacing w:val="-6"/>
          <w:sz w:val="24"/>
          <w:szCs w:val="24"/>
        </w:rPr>
        <w:t xml:space="preserve"> de conducerea Universitatii din Oradea </w:t>
      </w:r>
      <w:r w:rsidRPr="008B69E4">
        <w:rPr>
          <w:rFonts w:ascii="Times New Roman" w:hAnsi="Times New Roman" w:cs="Times New Roman"/>
          <w:spacing w:val="-6"/>
          <w:sz w:val="24"/>
          <w:szCs w:val="24"/>
        </w:rPr>
        <w:t>cu conditia</w:t>
      </w:r>
      <w:r w:rsidR="005141A5"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indeplinirii</w:t>
      </w:r>
      <w:r w:rsidR="005141A5"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urmatoarelor</w:t>
      </w:r>
      <w:r w:rsidR="005141A5"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conditii:</w:t>
      </w:r>
    </w:p>
    <w:p w14:paraId="1EE1F455" w14:textId="2D2492D7" w:rsidR="007F3B0D" w:rsidRPr="00B55548" w:rsidRDefault="00B55548" w:rsidP="00F16FFF">
      <w:pPr>
        <w:spacing w:after="0" w:line="240" w:lineRule="auto"/>
        <w:ind w:left="360"/>
        <w:jc w:val="both"/>
        <w:rPr>
          <w:rFonts w:ascii="Times New Roman" w:hAnsi="Times New Roman" w:cs="Times New Roman"/>
          <w:spacing w:val="-6"/>
          <w:sz w:val="24"/>
          <w:szCs w:val="24"/>
        </w:rPr>
      </w:pPr>
      <w:r>
        <w:rPr>
          <w:rFonts w:ascii="Times New Roman" w:hAnsi="Times New Roman" w:cs="Times New Roman"/>
          <w:spacing w:val="-6"/>
          <w:sz w:val="24"/>
          <w:szCs w:val="24"/>
        </w:rPr>
        <w:t>-v</w:t>
      </w:r>
      <w:r w:rsidR="007F3B0D" w:rsidRPr="00B55548">
        <w:rPr>
          <w:rFonts w:ascii="Times New Roman" w:hAnsi="Times New Roman" w:cs="Times New Roman"/>
          <w:spacing w:val="-6"/>
          <w:sz w:val="24"/>
          <w:szCs w:val="24"/>
        </w:rPr>
        <w:t>aloarea</w:t>
      </w:r>
      <w:r w:rsidR="005141A5" w:rsidRPr="00B55548">
        <w:rPr>
          <w:rFonts w:ascii="Times New Roman" w:hAnsi="Times New Roman" w:cs="Times New Roman"/>
          <w:spacing w:val="-6"/>
          <w:sz w:val="24"/>
          <w:szCs w:val="24"/>
        </w:rPr>
        <w:t xml:space="preserve"> </w:t>
      </w:r>
      <w:r w:rsidR="007F3B0D" w:rsidRPr="00B55548">
        <w:rPr>
          <w:rFonts w:ascii="Times New Roman" w:hAnsi="Times New Roman" w:cs="Times New Roman"/>
          <w:spacing w:val="-6"/>
          <w:sz w:val="24"/>
          <w:szCs w:val="24"/>
        </w:rPr>
        <w:t>totala a devizelor (livrarilor /solicitate</w:t>
      </w:r>
      <w:r w:rsidR="005141A5" w:rsidRPr="00B55548">
        <w:rPr>
          <w:rFonts w:ascii="Times New Roman" w:hAnsi="Times New Roman" w:cs="Times New Roman"/>
          <w:spacing w:val="-6"/>
          <w:sz w:val="24"/>
          <w:szCs w:val="24"/>
        </w:rPr>
        <w:t xml:space="preserve"> </w:t>
      </w:r>
      <w:r w:rsidR="007F3B0D" w:rsidRPr="00B55548">
        <w:rPr>
          <w:rFonts w:ascii="Times New Roman" w:hAnsi="Times New Roman" w:cs="Times New Roman"/>
          <w:spacing w:val="-6"/>
          <w:sz w:val="24"/>
          <w:szCs w:val="24"/>
        </w:rPr>
        <w:t xml:space="preserve">propuse) </w:t>
      </w:r>
      <w:proofErr w:type="gramStart"/>
      <w:r w:rsidR="007F3B0D" w:rsidRPr="00B55548">
        <w:rPr>
          <w:rFonts w:ascii="Times New Roman" w:hAnsi="Times New Roman" w:cs="Times New Roman"/>
          <w:spacing w:val="-6"/>
          <w:sz w:val="24"/>
          <w:szCs w:val="24"/>
        </w:rPr>
        <w:t>sa</w:t>
      </w:r>
      <w:proofErr w:type="gramEnd"/>
      <w:r w:rsidR="007F3B0D" w:rsidRPr="00B55548">
        <w:rPr>
          <w:rFonts w:ascii="Times New Roman" w:hAnsi="Times New Roman" w:cs="Times New Roman"/>
          <w:spacing w:val="-6"/>
          <w:sz w:val="24"/>
          <w:szCs w:val="24"/>
        </w:rPr>
        <w:t xml:space="preserve"> nu depaseasca</w:t>
      </w:r>
      <w:r w:rsidR="005141A5" w:rsidRPr="00B55548">
        <w:rPr>
          <w:rFonts w:ascii="Times New Roman" w:hAnsi="Times New Roman" w:cs="Times New Roman"/>
          <w:spacing w:val="-6"/>
          <w:sz w:val="24"/>
          <w:szCs w:val="24"/>
        </w:rPr>
        <w:t xml:space="preserve"> </w:t>
      </w:r>
      <w:r w:rsidR="007F3B0D" w:rsidRPr="00B55548">
        <w:rPr>
          <w:rFonts w:ascii="Times New Roman" w:hAnsi="Times New Roman" w:cs="Times New Roman"/>
          <w:spacing w:val="-6"/>
          <w:sz w:val="24"/>
          <w:szCs w:val="24"/>
        </w:rPr>
        <w:t>valoarea</w:t>
      </w:r>
      <w:r w:rsidR="005141A5" w:rsidRPr="00B55548">
        <w:rPr>
          <w:rFonts w:ascii="Times New Roman" w:hAnsi="Times New Roman" w:cs="Times New Roman"/>
          <w:spacing w:val="-6"/>
          <w:sz w:val="24"/>
          <w:szCs w:val="24"/>
        </w:rPr>
        <w:t xml:space="preserve"> </w:t>
      </w:r>
      <w:r w:rsidR="007F3B0D" w:rsidRPr="00B55548">
        <w:rPr>
          <w:rFonts w:ascii="Times New Roman" w:hAnsi="Times New Roman" w:cs="Times New Roman"/>
          <w:spacing w:val="-6"/>
          <w:sz w:val="24"/>
          <w:szCs w:val="24"/>
        </w:rPr>
        <w:t>totala a ofertei</w:t>
      </w:r>
      <w:r w:rsidR="005141A5" w:rsidRPr="00B55548">
        <w:rPr>
          <w:rFonts w:ascii="Times New Roman" w:hAnsi="Times New Roman" w:cs="Times New Roman"/>
          <w:spacing w:val="-6"/>
          <w:sz w:val="24"/>
          <w:szCs w:val="24"/>
        </w:rPr>
        <w:t xml:space="preserve"> </w:t>
      </w:r>
      <w:r w:rsidR="007F3B0D" w:rsidRPr="00B55548">
        <w:rPr>
          <w:rFonts w:ascii="Times New Roman" w:hAnsi="Times New Roman" w:cs="Times New Roman"/>
          <w:spacing w:val="-6"/>
          <w:sz w:val="24"/>
          <w:szCs w:val="24"/>
        </w:rPr>
        <w:t>si</w:t>
      </w:r>
    </w:p>
    <w:p w14:paraId="5D67109B" w14:textId="27D9DE30" w:rsidR="007F3B0D" w:rsidRPr="008B69E4" w:rsidRDefault="00B55548" w:rsidP="00F16FFF">
      <w:pPr>
        <w:pStyle w:val="ListParagraph"/>
        <w:spacing w:after="0" w:line="240" w:lineRule="auto"/>
        <w:ind w:left="0" w:firstLine="360"/>
        <w:jc w:val="both"/>
        <w:rPr>
          <w:rFonts w:ascii="Times New Roman" w:hAnsi="Times New Roman" w:cs="Times New Roman"/>
          <w:spacing w:val="-6"/>
          <w:sz w:val="24"/>
          <w:szCs w:val="24"/>
        </w:rPr>
      </w:pPr>
      <w:r>
        <w:rPr>
          <w:rFonts w:ascii="Times New Roman" w:hAnsi="Times New Roman" w:cs="Times New Roman"/>
          <w:spacing w:val="-6"/>
          <w:sz w:val="24"/>
          <w:szCs w:val="24"/>
        </w:rPr>
        <w:t>-</w:t>
      </w:r>
      <w:r w:rsidR="009F4ADC" w:rsidRPr="008B69E4">
        <w:rPr>
          <w:rFonts w:ascii="Times New Roman" w:hAnsi="Times New Roman" w:cs="Times New Roman"/>
          <w:spacing w:val="-6"/>
          <w:sz w:val="24"/>
          <w:szCs w:val="24"/>
        </w:rPr>
        <w:t>intervalul de timp</w:t>
      </w:r>
      <w:r w:rsidR="005141A5" w:rsidRPr="008B69E4">
        <w:rPr>
          <w:rFonts w:ascii="Times New Roman" w:hAnsi="Times New Roman" w:cs="Times New Roman"/>
          <w:spacing w:val="-6"/>
          <w:sz w:val="24"/>
          <w:szCs w:val="24"/>
        </w:rPr>
        <w:t xml:space="preserve"> </w:t>
      </w:r>
      <w:proofErr w:type="gramStart"/>
      <w:r w:rsidR="009F4ADC" w:rsidRPr="008B69E4">
        <w:rPr>
          <w:rFonts w:ascii="Times New Roman" w:hAnsi="Times New Roman" w:cs="Times New Roman"/>
          <w:spacing w:val="-6"/>
          <w:sz w:val="24"/>
          <w:szCs w:val="24"/>
        </w:rPr>
        <w:t>sa</w:t>
      </w:r>
      <w:proofErr w:type="gramEnd"/>
      <w:r w:rsidR="009F4ADC" w:rsidRPr="008B69E4">
        <w:rPr>
          <w:rFonts w:ascii="Times New Roman" w:hAnsi="Times New Roman" w:cs="Times New Roman"/>
          <w:spacing w:val="-6"/>
          <w:sz w:val="24"/>
          <w:szCs w:val="24"/>
        </w:rPr>
        <w:t xml:space="preserve"> fie cel al valabilitatii</w:t>
      </w:r>
      <w:r w:rsidR="005141A5" w:rsidRPr="008B69E4">
        <w:rPr>
          <w:rFonts w:ascii="Times New Roman" w:hAnsi="Times New Roman" w:cs="Times New Roman"/>
          <w:spacing w:val="-6"/>
          <w:sz w:val="24"/>
          <w:szCs w:val="24"/>
        </w:rPr>
        <w:t xml:space="preserve"> </w:t>
      </w:r>
      <w:r w:rsidR="007567B1">
        <w:rPr>
          <w:rFonts w:ascii="Times New Roman" w:hAnsi="Times New Roman" w:cs="Times New Roman"/>
          <w:spacing w:val="-6"/>
          <w:sz w:val="24"/>
          <w:szCs w:val="24"/>
        </w:rPr>
        <w:t>acordului cadru</w:t>
      </w:r>
      <w:r w:rsidR="009F4ADC" w:rsidRPr="008B69E4">
        <w:rPr>
          <w:rFonts w:ascii="Times New Roman" w:hAnsi="Times New Roman" w:cs="Times New Roman"/>
          <w:spacing w:val="-6"/>
          <w:sz w:val="24"/>
          <w:szCs w:val="24"/>
        </w:rPr>
        <w:t xml:space="preserve"> – </w:t>
      </w:r>
      <w:r w:rsidR="00710E10">
        <w:rPr>
          <w:rFonts w:ascii="Times New Roman" w:hAnsi="Times New Roman" w:cs="Times New Roman"/>
          <w:spacing w:val="-6"/>
          <w:sz w:val="24"/>
          <w:szCs w:val="24"/>
        </w:rPr>
        <w:t>12</w:t>
      </w:r>
      <w:r w:rsidR="009F4ADC" w:rsidRPr="008B69E4">
        <w:rPr>
          <w:rFonts w:ascii="Times New Roman" w:hAnsi="Times New Roman" w:cs="Times New Roman"/>
          <w:spacing w:val="-6"/>
          <w:sz w:val="24"/>
          <w:szCs w:val="24"/>
        </w:rPr>
        <w:t xml:space="preserve"> luni</w:t>
      </w:r>
    </w:p>
    <w:p w14:paraId="3F1B4A9F" w14:textId="77777777" w:rsidR="00000ADB" w:rsidRPr="008B69E4" w:rsidRDefault="00000ADB" w:rsidP="00F16FFF">
      <w:pPr>
        <w:spacing w:after="0" w:line="240" w:lineRule="auto"/>
        <w:jc w:val="both"/>
        <w:rPr>
          <w:rFonts w:ascii="Times New Roman" w:hAnsi="Times New Roman" w:cs="Times New Roman"/>
          <w:spacing w:val="-6"/>
          <w:sz w:val="24"/>
          <w:szCs w:val="24"/>
        </w:rPr>
      </w:pPr>
    </w:p>
    <w:tbl>
      <w:tblPr>
        <w:tblStyle w:val="TableGrid"/>
        <w:tblW w:w="5000" w:type="pct"/>
        <w:tblLook w:val="04A0" w:firstRow="1" w:lastRow="0" w:firstColumn="1" w:lastColumn="0" w:noHBand="0" w:noVBand="1"/>
      </w:tblPr>
      <w:tblGrid>
        <w:gridCol w:w="538"/>
        <w:gridCol w:w="6752"/>
        <w:gridCol w:w="604"/>
        <w:gridCol w:w="1122"/>
      </w:tblGrid>
      <w:tr w:rsidR="00696FB7" w:rsidRPr="00FA29D0" w14:paraId="7B8977C3" w14:textId="77777777" w:rsidTr="00937F79">
        <w:tc>
          <w:tcPr>
            <w:tcW w:w="246" w:type="pct"/>
            <w:vAlign w:val="center"/>
          </w:tcPr>
          <w:p w14:paraId="55F4FF32" w14:textId="77777777" w:rsidR="00696FB7" w:rsidRPr="00CB0F55" w:rsidRDefault="00696FB7" w:rsidP="00F16FFF">
            <w:pPr>
              <w:jc w:val="both"/>
              <w:rPr>
                <w:rFonts w:ascii="Times New Roman" w:hAnsi="Times New Roman" w:cs="Times New Roman"/>
                <w:b/>
                <w:spacing w:val="-6"/>
                <w:sz w:val="24"/>
                <w:szCs w:val="24"/>
              </w:rPr>
            </w:pPr>
            <w:r w:rsidRPr="00CB0F55">
              <w:rPr>
                <w:rFonts w:ascii="Times New Roman" w:hAnsi="Times New Roman" w:cs="Times New Roman"/>
                <w:b/>
                <w:spacing w:val="-6"/>
                <w:sz w:val="24"/>
                <w:szCs w:val="24"/>
              </w:rPr>
              <w:t>Nr.</w:t>
            </w:r>
          </w:p>
        </w:tc>
        <w:tc>
          <w:tcPr>
            <w:tcW w:w="3925" w:type="pct"/>
            <w:vAlign w:val="center"/>
          </w:tcPr>
          <w:p w14:paraId="32EF08CA" w14:textId="77777777" w:rsidR="00696FB7" w:rsidRPr="00CB0F55" w:rsidRDefault="00696FB7" w:rsidP="00F16FFF">
            <w:pPr>
              <w:jc w:val="both"/>
              <w:rPr>
                <w:rFonts w:ascii="Times New Roman" w:hAnsi="Times New Roman" w:cs="Times New Roman"/>
                <w:b/>
                <w:spacing w:val="-6"/>
                <w:sz w:val="24"/>
                <w:szCs w:val="24"/>
              </w:rPr>
            </w:pPr>
            <w:r w:rsidRPr="00CB0F55">
              <w:rPr>
                <w:rFonts w:ascii="Times New Roman" w:hAnsi="Times New Roman" w:cs="Times New Roman"/>
                <w:b/>
                <w:spacing w:val="-6"/>
                <w:sz w:val="24"/>
                <w:szCs w:val="24"/>
              </w:rPr>
              <w:t>Denumire</w:t>
            </w:r>
          </w:p>
        </w:tc>
        <w:tc>
          <w:tcPr>
            <w:tcW w:w="250" w:type="pct"/>
            <w:vAlign w:val="center"/>
          </w:tcPr>
          <w:p w14:paraId="2E0346D5" w14:textId="3813C467" w:rsidR="00696FB7" w:rsidRPr="00CB0F55" w:rsidRDefault="00696FB7" w:rsidP="00F16FFF">
            <w:pPr>
              <w:jc w:val="both"/>
              <w:rPr>
                <w:rFonts w:ascii="Times New Roman" w:hAnsi="Times New Roman" w:cs="Times New Roman"/>
                <w:b/>
                <w:spacing w:val="-6"/>
                <w:sz w:val="24"/>
                <w:szCs w:val="24"/>
              </w:rPr>
            </w:pPr>
            <w:r w:rsidRPr="00CB0F55">
              <w:rPr>
                <w:rFonts w:ascii="Times New Roman" w:hAnsi="Times New Roman" w:cs="Times New Roman"/>
                <w:b/>
                <w:spacing w:val="-6"/>
                <w:sz w:val="24"/>
                <w:szCs w:val="24"/>
              </w:rPr>
              <w:t>UM</w:t>
            </w:r>
          </w:p>
        </w:tc>
        <w:tc>
          <w:tcPr>
            <w:tcW w:w="579" w:type="pct"/>
            <w:vAlign w:val="center"/>
          </w:tcPr>
          <w:p w14:paraId="17310F3E" w14:textId="45DA4AA4" w:rsidR="00696FB7" w:rsidRPr="00CB0F55" w:rsidRDefault="00696FB7" w:rsidP="00F16FFF">
            <w:pPr>
              <w:jc w:val="both"/>
              <w:rPr>
                <w:rFonts w:ascii="Times New Roman" w:hAnsi="Times New Roman" w:cs="Times New Roman"/>
                <w:b/>
                <w:spacing w:val="-6"/>
                <w:sz w:val="24"/>
                <w:szCs w:val="24"/>
              </w:rPr>
            </w:pPr>
            <w:r w:rsidRPr="00CB0F55">
              <w:rPr>
                <w:rFonts w:ascii="Times New Roman" w:hAnsi="Times New Roman" w:cs="Times New Roman"/>
                <w:b/>
                <w:spacing w:val="-6"/>
                <w:sz w:val="24"/>
                <w:szCs w:val="24"/>
              </w:rPr>
              <w:t>Cantitate</w:t>
            </w:r>
          </w:p>
        </w:tc>
      </w:tr>
      <w:tr w:rsidR="00F16FFF" w:rsidRPr="00FA29D0" w14:paraId="07B52667" w14:textId="77777777" w:rsidTr="00937F79">
        <w:tc>
          <w:tcPr>
            <w:tcW w:w="246" w:type="pct"/>
            <w:vAlign w:val="center"/>
          </w:tcPr>
          <w:p w14:paraId="58DD4511" w14:textId="0C03BCF5"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1</w:t>
            </w:r>
          </w:p>
        </w:tc>
        <w:tc>
          <w:tcPr>
            <w:tcW w:w="3925" w:type="pct"/>
            <w:vAlign w:val="center"/>
          </w:tcPr>
          <w:p w14:paraId="3BAF8DA5" w14:textId="30D14B0E" w:rsidR="00F16FFF" w:rsidRPr="00CB0F55" w:rsidRDefault="00F16FFF" w:rsidP="00F16FFF">
            <w:pPr>
              <w:jc w:val="both"/>
              <w:rPr>
                <w:rFonts w:ascii="Times New Roman" w:hAnsi="Times New Roman" w:cs="Times New Roman"/>
                <w:sz w:val="24"/>
                <w:szCs w:val="24"/>
              </w:rPr>
            </w:pPr>
            <w:r w:rsidRPr="00CB0F55">
              <w:rPr>
                <w:rFonts w:ascii="Times New Roman" w:hAnsi="Times New Roman" w:cs="Times New Roman"/>
                <w:color w:val="000000"/>
                <w:sz w:val="24"/>
                <w:szCs w:val="24"/>
              </w:rPr>
              <w:t>Ax central tubular / metalic 45 mm - cu caseta de aluminiu , bara de rigidizare si cleme de fixare pe tavan</w:t>
            </w:r>
          </w:p>
        </w:tc>
        <w:tc>
          <w:tcPr>
            <w:tcW w:w="250" w:type="pct"/>
            <w:vAlign w:val="center"/>
          </w:tcPr>
          <w:p w14:paraId="60E2EA89" w14:textId="752793BD"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color w:val="000000"/>
                <w:sz w:val="24"/>
                <w:szCs w:val="24"/>
              </w:rPr>
              <w:t>ML</w:t>
            </w:r>
          </w:p>
        </w:tc>
        <w:tc>
          <w:tcPr>
            <w:tcW w:w="579" w:type="pct"/>
            <w:vAlign w:val="bottom"/>
          </w:tcPr>
          <w:p w14:paraId="58D9BF11" w14:textId="77529632" w:rsidR="00F16FFF" w:rsidRPr="00CB0F55" w:rsidRDefault="00F16FFF" w:rsidP="00F16227">
            <w:pPr>
              <w:jc w:val="center"/>
              <w:rPr>
                <w:rFonts w:ascii="Times New Roman" w:hAnsi="Times New Roman" w:cs="Times New Roman"/>
                <w:spacing w:val="-6"/>
                <w:sz w:val="24"/>
                <w:szCs w:val="24"/>
              </w:rPr>
            </w:pPr>
            <w:r w:rsidRPr="00CB0F55">
              <w:rPr>
                <w:rFonts w:ascii="Times New Roman" w:hAnsi="Times New Roman" w:cs="Times New Roman"/>
                <w:color w:val="000000"/>
                <w:sz w:val="24"/>
                <w:szCs w:val="24"/>
              </w:rPr>
              <w:t>500</w:t>
            </w:r>
          </w:p>
        </w:tc>
      </w:tr>
      <w:tr w:rsidR="00F16FFF" w:rsidRPr="00FA29D0" w14:paraId="2A86E755" w14:textId="77777777" w:rsidTr="00937F79">
        <w:tc>
          <w:tcPr>
            <w:tcW w:w="246" w:type="pct"/>
            <w:vAlign w:val="center"/>
          </w:tcPr>
          <w:p w14:paraId="4B8F0174" w14:textId="0674C1F3"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2</w:t>
            </w:r>
          </w:p>
        </w:tc>
        <w:tc>
          <w:tcPr>
            <w:tcW w:w="3925" w:type="pct"/>
            <w:vAlign w:val="center"/>
          </w:tcPr>
          <w:p w14:paraId="48379648" w14:textId="77E873CA" w:rsidR="00F16FFF" w:rsidRPr="00CB0F55" w:rsidRDefault="00F16FFF" w:rsidP="00F16FFF">
            <w:pPr>
              <w:jc w:val="both"/>
              <w:rPr>
                <w:rFonts w:ascii="Times New Roman" w:hAnsi="Times New Roman" w:cs="Times New Roman"/>
                <w:sz w:val="24"/>
                <w:szCs w:val="24"/>
              </w:rPr>
            </w:pPr>
            <w:r w:rsidRPr="00CB0F55">
              <w:rPr>
                <w:rFonts w:ascii="Times New Roman" w:hAnsi="Times New Roman" w:cs="Times New Roman"/>
                <w:color w:val="000000"/>
                <w:sz w:val="24"/>
                <w:szCs w:val="24"/>
              </w:rPr>
              <w:t>Capete de tub 45 mm cu sistemul de tragere rotativ prin lant , contragreutate lant si reductor</w:t>
            </w:r>
          </w:p>
        </w:tc>
        <w:tc>
          <w:tcPr>
            <w:tcW w:w="250" w:type="pct"/>
            <w:vAlign w:val="center"/>
          </w:tcPr>
          <w:p w14:paraId="1E30B453" w14:textId="2BAF119B"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color w:val="000000"/>
                <w:sz w:val="24"/>
                <w:szCs w:val="24"/>
              </w:rPr>
              <w:t>set</w:t>
            </w:r>
          </w:p>
        </w:tc>
        <w:tc>
          <w:tcPr>
            <w:tcW w:w="579" w:type="pct"/>
            <w:vAlign w:val="bottom"/>
          </w:tcPr>
          <w:p w14:paraId="178D2B84" w14:textId="0F88ABE1" w:rsidR="00F16FFF" w:rsidRPr="00CB0F55" w:rsidRDefault="00F16FFF" w:rsidP="00F16227">
            <w:pPr>
              <w:jc w:val="center"/>
              <w:rPr>
                <w:rFonts w:ascii="Times New Roman" w:hAnsi="Times New Roman" w:cs="Times New Roman"/>
                <w:spacing w:val="-6"/>
                <w:sz w:val="24"/>
                <w:szCs w:val="24"/>
              </w:rPr>
            </w:pPr>
            <w:r w:rsidRPr="00CB0F55">
              <w:rPr>
                <w:rFonts w:ascii="Times New Roman" w:hAnsi="Times New Roman" w:cs="Times New Roman"/>
                <w:color w:val="000000"/>
                <w:sz w:val="24"/>
                <w:szCs w:val="24"/>
              </w:rPr>
              <w:t>250</w:t>
            </w:r>
          </w:p>
        </w:tc>
      </w:tr>
      <w:tr w:rsidR="00F16FFF" w:rsidRPr="00FA29D0" w14:paraId="0076C692" w14:textId="77777777" w:rsidTr="00937F79">
        <w:tc>
          <w:tcPr>
            <w:tcW w:w="246" w:type="pct"/>
            <w:vAlign w:val="center"/>
          </w:tcPr>
          <w:p w14:paraId="146580BF" w14:textId="48412A92"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3</w:t>
            </w:r>
          </w:p>
        </w:tc>
        <w:tc>
          <w:tcPr>
            <w:tcW w:w="3925" w:type="pct"/>
            <w:vAlign w:val="center"/>
          </w:tcPr>
          <w:p w14:paraId="1508E333" w14:textId="0CEDA311" w:rsidR="00F16FFF" w:rsidRPr="00CB0F55" w:rsidRDefault="00F16FFF" w:rsidP="00F16FFF">
            <w:pPr>
              <w:jc w:val="both"/>
              <w:rPr>
                <w:rFonts w:ascii="Times New Roman" w:hAnsi="Times New Roman" w:cs="Times New Roman"/>
                <w:sz w:val="24"/>
                <w:szCs w:val="24"/>
              </w:rPr>
            </w:pPr>
            <w:r w:rsidRPr="00CB0F55">
              <w:rPr>
                <w:rFonts w:ascii="Times New Roman" w:hAnsi="Times New Roman" w:cs="Times New Roman"/>
                <w:color w:val="000000"/>
                <w:sz w:val="24"/>
                <w:szCs w:val="24"/>
              </w:rPr>
              <w:t>Material / Tesatura tip plasa - dublata pentru ZI-NOAPTE – cu benzi de 70 mm orizontale repetitive : opace / transparente ( Nivel de opacizare pe pozitia ” Inchis = Noapte ” de aproximativ 80 % )</w:t>
            </w:r>
          </w:p>
        </w:tc>
        <w:tc>
          <w:tcPr>
            <w:tcW w:w="250" w:type="pct"/>
            <w:vAlign w:val="center"/>
          </w:tcPr>
          <w:p w14:paraId="234980C9" w14:textId="13957C0D"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color w:val="000000"/>
                <w:sz w:val="24"/>
                <w:szCs w:val="24"/>
              </w:rPr>
              <w:t>mp</w:t>
            </w:r>
          </w:p>
        </w:tc>
        <w:tc>
          <w:tcPr>
            <w:tcW w:w="579" w:type="pct"/>
            <w:vAlign w:val="bottom"/>
          </w:tcPr>
          <w:p w14:paraId="1100DDC4" w14:textId="0F4F6FE7" w:rsidR="00F16FFF" w:rsidRPr="00CB0F55" w:rsidRDefault="00F16FFF" w:rsidP="00F16227">
            <w:pPr>
              <w:jc w:val="center"/>
              <w:rPr>
                <w:rFonts w:ascii="Times New Roman" w:hAnsi="Times New Roman" w:cs="Times New Roman"/>
                <w:spacing w:val="-6"/>
                <w:sz w:val="24"/>
                <w:szCs w:val="24"/>
              </w:rPr>
            </w:pPr>
            <w:r w:rsidRPr="00CB0F55">
              <w:rPr>
                <w:rFonts w:ascii="Times New Roman" w:hAnsi="Times New Roman" w:cs="Times New Roman"/>
                <w:color w:val="000000"/>
                <w:sz w:val="24"/>
                <w:szCs w:val="24"/>
              </w:rPr>
              <w:t>1000</w:t>
            </w:r>
          </w:p>
        </w:tc>
      </w:tr>
      <w:tr w:rsidR="00F16FFF" w:rsidRPr="00FA29D0" w14:paraId="65F748EB" w14:textId="77777777" w:rsidTr="00937F79">
        <w:tc>
          <w:tcPr>
            <w:tcW w:w="246" w:type="pct"/>
            <w:vAlign w:val="center"/>
          </w:tcPr>
          <w:p w14:paraId="67AC7134" w14:textId="070AEBB9"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4</w:t>
            </w:r>
          </w:p>
        </w:tc>
        <w:tc>
          <w:tcPr>
            <w:tcW w:w="3925" w:type="pct"/>
            <w:vAlign w:val="center"/>
          </w:tcPr>
          <w:p w14:paraId="5D7FD180" w14:textId="5C2EC91F" w:rsidR="00F16FFF" w:rsidRPr="00CB0F55" w:rsidRDefault="00F16FFF" w:rsidP="00F16FFF">
            <w:pPr>
              <w:jc w:val="both"/>
              <w:rPr>
                <w:rFonts w:ascii="Times New Roman" w:hAnsi="Times New Roman" w:cs="Times New Roman"/>
                <w:sz w:val="24"/>
                <w:szCs w:val="24"/>
              </w:rPr>
            </w:pPr>
            <w:r w:rsidRPr="00CB0F55">
              <w:rPr>
                <w:rFonts w:ascii="Times New Roman" w:hAnsi="Times New Roman" w:cs="Times New Roman"/>
                <w:color w:val="000000"/>
                <w:sz w:val="24"/>
                <w:szCs w:val="24"/>
              </w:rPr>
              <w:t>Contragreutate metalica / aluminiu – 200 grame / metru liniar, in partea inferioara a materialului ZI-NOAPTE ( Pentru mentinerea planeitatii )</w:t>
            </w:r>
          </w:p>
        </w:tc>
        <w:tc>
          <w:tcPr>
            <w:tcW w:w="250" w:type="pct"/>
            <w:vAlign w:val="center"/>
          </w:tcPr>
          <w:p w14:paraId="4D09E411" w14:textId="09E69377"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color w:val="000000"/>
                <w:sz w:val="24"/>
                <w:szCs w:val="24"/>
              </w:rPr>
              <w:t>ML</w:t>
            </w:r>
          </w:p>
        </w:tc>
        <w:tc>
          <w:tcPr>
            <w:tcW w:w="579" w:type="pct"/>
            <w:vAlign w:val="bottom"/>
          </w:tcPr>
          <w:p w14:paraId="0B94F93D" w14:textId="7C5BAB98" w:rsidR="00F16FFF" w:rsidRPr="00CB0F55" w:rsidRDefault="00F16FFF" w:rsidP="00F16227">
            <w:pPr>
              <w:jc w:val="center"/>
              <w:rPr>
                <w:rFonts w:ascii="Times New Roman" w:hAnsi="Times New Roman" w:cs="Times New Roman"/>
                <w:spacing w:val="-6"/>
                <w:sz w:val="24"/>
                <w:szCs w:val="24"/>
              </w:rPr>
            </w:pPr>
            <w:r w:rsidRPr="00CB0F55">
              <w:rPr>
                <w:rFonts w:ascii="Times New Roman" w:hAnsi="Times New Roman" w:cs="Times New Roman"/>
                <w:color w:val="000000"/>
                <w:sz w:val="24"/>
                <w:szCs w:val="24"/>
              </w:rPr>
              <w:t>500</w:t>
            </w:r>
          </w:p>
        </w:tc>
      </w:tr>
      <w:tr w:rsidR="00F16FFF" w:rsidRPr="00FA29D0" w14:paraId="0B10B317" w14:textId="77777777" w:rsidTr="00937F79">
        <w:tc>
          <w:tcPr>
            <w:tcW w:w="246" w:type="pct"/>
            <w:vAlign w:val="center"/>
          </w:tcPr>
          <w:p w14:paraId="7809EA1B" w14:textId="4901D307"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5</w:t>
            </w:r>
          </w:p>
        </w:tc>
        <w:tc>
          <w:tcPr>
            <w:tcW w:w="3925" w:type="pct"/>
            <w:vAlign w:val="center"/>
          </w:tcPr>
          <w:p w14:paraId="2F670D30" w14:textId="2B2242E0" w:rsidR="00F16FFF" w:rsidRPr="00CB0F55" w:rsidRDefault="00F16FFF" w:rsidP="00F16FFF">
            <w:pPr>
              <w:jc w:val="both"/>
              <w:rPr>
                <w:rFonts w:ascii="Times New Roman" w:hAnsi="Times New Roman" w:cs="Times New Roman"/>
                <w:sz w:val="24"/>
                <w:szCs w:val="24"/>
              </w:rPr>
            </w:pPr>
            <w:r w:rsidRPr="00CB0F55">
              <w:rPr>
                <w:rFonts w:ascii="Times New Roman" w:hAnsi="Times New Roman" w:cs="Times New Roman"/>
                <w:color w:val="000000"/>
                <w:sz w:val="24"/>
                <w:szCs w:val="24"/>
              </w:rPr>
              <w:t>Servicii profesionale de montaj / instalare / livrare</w:t>
            </w:r>
          </w:p>
        </w:tc>
        <w:tc>
          <w:tcPr>
            <w:tcW w:w="250" w:type="pct"/>
            <w:vAlign w:val="center"/>
          </w:tcPr>
          <w:p w14:paraId="200C6FAD" w14:textId="5C6C59D3"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color w:val="000000"/>
                <w:sz w:val="24"/>
                <w:szCs w:val="24"/>
              </w:rPr>
              <w:t>buc</w:t>
            </w:r>
          </w:p>
        </w:tc>
        <w:tc>
          <w:tcPr>
            <w:tcW w:w="579" w:type="pct"/>
            <w:vAlign w:val="bottom"/>
          </w:tcPr>
          <w:p w14:paraId="1F71BC30" w14:textId="2B016473" w:rsidR="00F16FFF" w:rsidRPr="00CB0F55" w:rsidRDefault="00F16FFF" w:rsidP="00F16227">
            <w:pPr>
              <w:jc w:val="center"/>
              <w:rPr>
                <w:rFonts w:ascii="Times New Roman" w:hAnsi="Times New Roman" w:cs="Times New Roman"/>
                <w:spacing w:val="-6"/>
                <w:sz w:val="24"/>
                <w:szCs w:val="24"/>
              </w:rPr>
            </w:pPr>
            <w:r w:rsidRPr="00CB0F55">
              <w:rPr>
                <w:rFonts w:ascii="Times New Roman" w:hAnsi="Times New Roman" w:cs="Times New Roman"/>
                <w:color w:val="000000"/>
                <w:sz w:val="24"/>
                <w:szCs w:val="24"/>
              </w:rPr>
              <w:t>250</w:t>
            </w:r>
          </w:p>
        </w:tc>
      </w:tr>
      <w:tr w:rsidR="00F16FFF" w:rsidRPr="00FA29D0" w14:paraId="67C80FFF" w14:textId="77777777" w:rsidTr="00937F79">
        <w:tc>
          <w:tcPr>
            <w:tcW w:w="246" w:type="pct"/>
            <w:vAlign w:val="center"/>
          </w:tcPr>
          <w:p w14:paraId="1AB341D0" w14:textId="02CAA1E5"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6</w:t>
            </w:r>
          </w:p>
        </w:tc>
        <w:tc>
          <w:tcPr>
            <w:tcW w:w="3925" w:type="pct"/>
            <w:vAlign w:val="center"/>
          </w:tcPr>
          <w:p w14:paraId="69F094D6" w14:textId="0AE3C0AE" w:rsidR="00F16FFF" w:rsidRPr="00CB0F55" w:rsidRDefault="00F16FFF" w:rsidP="00F16FFF">
            <w:pPr>
              <w:jc w:val="both"/>
              <w:rPr>
                <w:rFonts w:ascii="Times New Roman" w:hAnsi="Times New Roman" w:cs="Times New Roman"/>
                <w:sz w:val="24"/>
                <w:szCs w:val="24"/>
              </w:rPr>
            </w:pPr>
            <w:r w:rsidRPr="00CB0F55">
              <w:rPr>
                <w:rFonts w:ascii="Times New Roman" w:hAnsi="Times New Roman" w:cs="Times New Roman"/>
                <w:color w:val="000000"/>
                <w:sz w:val="24"/>
                <w:szCs w:val="24"/>
              </w:rPr>
              <w:t>Ax central tubular / metalic 45 mm - cu caseta de aluminiu , bara de rigidizare si cleme de fixare pe tavan</w:t>
            </w:r>
          </w:p>
        </w:tc>
        <w:tc>
          <w:tcPr>
            <w:tcW w:w="250" w:type="pct"/>
            <w:vAlign w:val="center"/>
          </w:tcPr>
          <w:p w14:paraId="614912C4" w14:textId="5E638EDA"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color w:val="000000"/>
                <w:sz w:val="24"/>
                <w:szCs w:val="24"/>
              </w:rPr>
              <w:t>ML</w:t>
            </w:r>
          </w:p>
        </w:tc>
        <w:tc>
          <w:tcPr>
            <w:tcW w:w="579" w:type="pct"/>
            <w:vAlign w:val="bottom"/>
          </w:tcPr>
          <w:p w14:paraId="4D8AD27F" w14:textId="531E83F1" w:rsidR="00F16FFF" w:rsidRPr="00CB0F55" w:rsidRDefault="00F16FFF" w:rsidP="00F16227">
            <w:pPr>
              <w:jc w:val="center"/>
              <w:rPr>
                <w:rFonts w:ascii="Times New Roman" w:hAnsi="Times New Roman" w:cs="Times New Roman"/>
                <w:spacing w:val="-6"/>
                <w:sz w:val="24"/>
                <w:szCs w:val="24"/>
              </w:rPr>
            </w:pPr>
            <w:r w:rsidRPr="00CB0F55">
              <w:rPr>
                <w:rFonts w:ascii="Times New Roman" w:hAnsi="Times New Roman" w:cs="Times New Roman"/>
                <w:color w:val="000000"/>
                <w:sz w:val="24"/>
                <w:szCs w:val="24"/>
              </w:rPr>
              <w:t>300</w:t>
            </w:r>
          </w:p>
        </w:tc>
      </w:tr>
      <w:tr w:rsidR="00F16FFF" w:rsidRPr="00FA29D0" w14:paraId="1DDC4513" w14:textId="77777777" w:rsidTr="00937F79">
        <w:tc>
          <w:tcPr>
            <w:tcW w:w="246" w:type="pct"/>
            <w:vAlign w:val="center"/>
          </w:tcPr>
          <w:p w14:paraId="05AB7EB3" w14:textId="2652AB77"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7</w:t>
            </w:r>
          </w:p>
        </w:tc>
        <w:tc>
          <w:tcPr>
            <w:tcW w:w="3925" w:type="pct"/>
            <w:vAlign w:val="center"/>
          </w:tcPr>
          <w:p w14:paraId="2F7AC5A8" w14:textId="77777777" w:rsidR="00F16FFF" w:rsidRPr="00CB0F55" w:rsidRDefault="00F16FFF" w:rsidP="00F16FFF">
            <w:pPr>
              <w:jc w:val="both"/>
              <w:rPr>
                <w:rFonts w:ascii="Times New Roman" w:hAnsi="Times New Roman" w:cs="Times New Roman"/>
                <w:color w:val="000000"/>
                <w:sz w:val="24"/>
                <w:szCs w:val="24"/>
              </w:rPr>
            </w:pPr>
            <w:r w:rsidRPr="00CB0F55">
              <w:rPr>
                <w:rFonts w:ascii="Times New Roman" w:hAnsi="Times New Roman" w:cs="Times New Roman"/>
                <w:color w:val="000000"/>
                <w:sz w:val="24"/>
                <w:szCs w:val="24"/>
              </w:rPr>
              <w:t>opritor geam - 60 mm inaltime - absoarbe impactul - se prinde cu surub</w:t>
            </w:r>
          </w:p>
          <w:p w14:paraId="1F283A5F" w14:textId="6E753561" w:rsidR="00F16FFF" w:rsidRPr="00CB0F55" w:rsidRDefault="00F16FFF" w:rsidP="00F16FFF">
            <w:pPr>
              <w:jc w:val="both"/>
              <w:rPr>
                <w:rFonts w:ascii="Times New Roman" w:hAnsi="Times New Roman" w:cs="Times New Roman"/>
                <w:color w:val="000000"/>
                <w:sz w:val="24"/>
                <w:szCs w:val="24"/>
              </w:rPr>
            </w:pPr>
            <w:r w:rsidRPr="00CB0F55">
              <w:rPr>
                <w:rFonts w:ascii="Times New Roman" w:hAnsi="Times New Roman" w:cs="Times New Roman"/>
                <w:color w:val="000000"/>
                <w:sz w:val="24"/>
                <w:szCs w:val="24"/>
              </w:rPr>
              <w:t>-la geamurile care se deschid si unde este necesar se vor monta opritoare ca să nu se strice șpaletul și nici mecanismul de prindere atunci cand geamul se deschide la maxim.</w:t>
            </w:r>
          </w:p>
        </w:tc>
        <w:tc>
          <w:tcPr>
            <w:tcW w:w="250" w:type="pct"/>
            <w:vAlign w:val="center"/>
          </w:tcPr>
          <w:p w14:paraId="655421D4" w14:textId="47720637" w:rsidR="00F16FFF" w:rsidRPr="00CB0F55" w:rsidRDefault="00F16FFF" w:rsidP="00F16FFF">
            <w:pPr>
              <w:jc w:val="both"/>
              <w:rPr>
                <w:rFonts w:ascii="Times New Roman" w:hAnsi="Times New Roman" w:cs="Times New Roman"/>
                <w:color w:val="000000"/>
                <w:sz w:val="24"/>
                <w:szCs w:val="24"/>
              </w:rPr>
            </w:pPr>
            <w:r w:rsidRPr="00CB0F55">
              <w:rPr>
                <w:rFonts w:ascii="Times New Roman" w:hAnsi="Times New Roman" w:cs="Times New Roman"/>
                <w:color w:val="000000"/>
                <w:sz w:val="24"/>
                <w:szCs w:val="24"/>
              </w:rPr>
              <w:t>buc</w:t>
            </w:r>
          </w:p>
        </w:tc>
        <w:tc>
          <w:tcPr>
            <w:tcW w:w="579" w:type="pct"/>
            <w:vAlign w:val="bottom"/>
          </w:tcPr>
          <w:p w14:paraId="67A2C19E" w14:textId="468EEBC2" w:rsidR="00F16FFF" w:rsidRPr="00CB0F55" w:rsidRDefault="00F16FFF" w:rsidP="00F16227">
            <w:pPr>
              <w:jc w:val="center"/>
              <w:rPr>
                <w:rFonts w:ascii="Times New Roman" w:hAnsi="Times New Roman" w:cs="Times New Roman"/>
                <w:color w:val="000000"/>
                <w:sz w:val="24"/>
                <w:szCs w:val="24"/>
              </w:rPr>
            </w:pPr>
            <w:r w:rsidRPr="00CB0F55">
              <w:rPr>
                <w:rFonts w:ascii="Times New Roman" w:hAnsi="Times New Roman" w:cs="Times New Roman"/>
                <w:color w:val="000000"/>
                <w:sz w:val="24"/>
                <w:szCs w:val="24"/>
              </w:rPr>
              <w:t>1000</w:t>
            </w:r>
          </w:p>
        </w:tc>
      </w:tr>
      <w:tr w:rsidR="00F16FFF" w:rsidRPr="00FA29D0" w14:paraId="6E2DB77C" w14:textId="77777777" w:rsidTr="00937F79">
        <w:tc>
          <w:tcPr>
            <w:tcW w:w="246" w:type="pct"/>
            <w:vAlign w:val="center"/>
          </w:tcPr>
          <w:p w14:paraId="3BCE05A5" w14:textId="6AE508C1" w:rsidR="00F16FFF" w:rsidRPr="00CB0F55" w:rsidRDefault="00F16FFF" w:rsidP="00F16FFF">
            <w:pPr>
              <w:jc w:val="both"/>
              <w:rPr>
                <w:rFonts w:ascii="Times New Roman" w:hAnsi="Times New Roman" w:cs="Times New Roman"/>
                <w:spacing w:val="-6"/>
                <w:sz w:val="24"/>
                <w:szCs w:val="24"/>
              </w:rPr>
            </w:pPr>
            <w:r w:rsidRPr="00CB0F55">
              <w:rPr>
                <w:rFonts w:ascii="Times New Roman" w:hAnsi="Times New Roman" w:cs="Times New Roman"/>
                <w:spacing w:val="-6"/>
                <w:sz w:val="24"/>
                <w:szCs w:val="24"/>
              </w:rPr>
              <w:t>8</w:t>
            </w:r>
          </w:p>
        </w:tc>
        <w:tc>
          <w:tcPr>
            <w:tcW w:w="3925" w:type="pct"/>
            <w:vAlign w:val="center"/>
          </w:tcPr>
          <w:p w14:paraId="69BB4E99" w14:textId="661A4269" w:rsidR="00F16FFF" w:rsidRPr="00CB0F55" w:rsidRDefault="00F16FFF" w:rsidP="00F16FFF">
            <w:pPr>
              <w:jc w:val="both"/>
              <w:rPr>
                <w:rFonts w:ascii="Times New Roman" w:hAnsi="Times New Roman" w:cs="Times New Roman"/>
                <w:color w:val="000000"/>
                <w:sz w:val="24"/>
                <w:szCs w:val="24"/>
              </w:rPr>
            </w:pPr>
            <w:r w:rsidRPr="00CB0F55">
              <w:rPr>
                <w:rFonts w:ascii="Times New Roman" w:hAnsi="Times New Roman" w:cs="Times New Roman"/>
                <w:color w:val="000000"/>
                <w:sz w:val="24"/>
                <w:szCs w:val="24"/>
              </w:rPr>
              <w:t>Roletele textile casetate individuale</w:t>
            </w:r>
          </w:p>
        </w:tc>
        <w:tc>
          <w:tcPr>
            <w:tcW w:w="250" w:type="pct"/>
            <w:vAlign w:val="center"/>
          </w:tcPr>
          <w:p w14:paraId="51C3449C" w14:textId="36A4069E" w:rsidR="00F16FFF" w:rsidRPr="00CB0F55" w:rsidRDefault="00F16FFF" w:rsidP="00F16FFF">
            <w:pPr>
              <w:jc w:val="both"/>
              <w:rPr>
                <w:rFonts w:ascii="Times New Roman" w:hAnsi="Times New Roman" w:cs="Times New Roman"/>
                <w:color w:val="000000"/>
                <w:sz w:val="24"/>
                <w:szCs w:val="24"/>
              </w:rPr>
            </w:pPr>
            <w:r w:rsidRPr="00CB0F55">
              <w:rPr>
                <w:rFonts w:ascii="Times New Roman" w:hAnsi="Times New Roman" w:cs="Times New Roman"/>
                <w:color w:val="000000"/>
                <w:sz w:val="24"/>
                <w:szCs w:val="24"/>
              </w:rPr>
              <w:t>mp</w:t>
            </w:r>
          </w:p>
        </w:tc>
        <w:tc>
          <w:tcPr>
            <w:tcW w:w="579" w:type="pct"/>
            <w:vAlign w:val="bottom"/>
          </w:tcPr>
          <w:p w14:paraId="4B2BE645" w14:textId="73F75BF2" w:rsidR="00F16FFF" w:rsidRPr="00CB0F55" w:rsidRDefault="00F16FFF" w:rsidP="00F16227">
            <w:pPr>
              <w:jc w:val="center"/>
              <w:rPr>
                <w:rFonts w:ascii="Times New Roman" w:hAnsi="Times New Roman" w:cs="Times New Roman"/>
                <w:color w:val="000000"/>
                <w:sz w:val="24"/>
                <w:szCs w:val="24"/>
              </w:rPr>
            </w:pPr>
            <w:r w:rsidRPr="00CB0F55">
              <w:rPr>
                <w:rFonts w:ascii="Times New Roman" w:hAnsi="Times New Roman" w:cs="Times New Roman"/>
                <w:color w:val="000000"/>
                <w:sz w:val="24"/>
                <w:szCs w:val="24"/>
              </w:rPr>
              <w:t>500</w:t>
            </w:r>
          </w:p>
        </w:tc>
      </w:tr>
    </w:tbl>
    <w:p w14:paraId="22924A1A" w14:textId="77777777" w:rsidR="00000ADB" w:rsidRDefault="00000ADB" w:rsidP="00F16FFF">
      <w:pPr>
        <w:spacing w:after="0" w:line="240" w:lineRule="auto"/>
        <w:jc w:val="both"/>
        <w:rPr>
          <w:rFonts w:ascii="Times New Roman" w:hAnsi="Times New Roman" w:cs="Times New Roman"/>
          <w:b/>
          <w:sz w:val="24"/>
          <w:szCs w:val="24"/>
          <w:lang w:val="en-US"/>
        </w:rPr>
      </w:pPr>
    </w:p>
    <w:p w14:paraId="4B3627A5" w14:textId="77777777" w:rsidR="002F696E" w:rsidRDefault="002F696E" w:rsidP="00F16FFF">
      <w:pPr>
        <w:spacing w:after="0" w:line="240" w:lineRule="auto"/>
        <w:jc w:val="both"/>
        <w:rPr>
          <w:rFonts w:ascii="Times New Roman" w:hAnsi="Times New Roman" w:cs="Times New Roman"/>
          <w:b/>
          <w:sz w:val="24"/>
          <w:szCs w:val="24"/>
          <w:lang w:val="en-US"/>
        </w:rPr>
      </w:pPr>
    </w:p>
    <w:p w14:paraId="779BBC01" w14:textId="77777777" w:rsidR="002F696E" w:rsidRDefault="002F696E" w:rsidP="00F16FFF">
      <w:pPr>
        <w:spacing w:after="0" w:line="240" w:lineRule="auto"/>
        <w:jc w:val="both"/>
        <w:rPr>
          <w:rFonts w:ascii="Times New Roman" w:hAnsi="Times New Roman" w:cs="Times New Roman"/>
          <w:b/>
          <w:sz w:val="24"/>
          <w:szCs w:val="24"/>
          <w:lang w:val="en-US"/>
        </w:rPr>
      </w:pPr>
    </w:p>
    <w:p w14:paraId="4757F767" w14:textId="77777777" w:rsidR="00CB0F55" w:rsidRDefault="00CB0F55" w:rsidP="00F16FFF">
      <w:pPr>
        <w:spacing w:after="0" w:line="240" w:lineRule="auto"/>
        <w:jc w:val="both"/>
        <w:rPr>
          <w:rFonts w:ascii="Times New Roman" w:hAnsi="Times New Roman" w:cs="Times New Roman"/>
          <w:b/>
          <w:sz w:val="24"/>
          <w:szCs w:val="24"/>
          <w:lang w:val="en-US"/>
        </w:rPr>
      </w:pPr>
    </w:p>
    <w:p w14:paraId="14BB0F93" w14:textId="77777777" w:rsidR="00CB0F55" w:rsidRDefault="00CB0F55" w:rsidP="00F16FFF">
      <w:pPr>
        <w:spacing w:after="0" w:line="240" w:lineRule="auto"/>
        <w:jc w:val="both"/>
        <w:rPr>
          <w:rFonts w:ascii="Times New Roman" w:hAnsi="Times New Roman" w:cs="Times New Roman"/>
          <w:b/>
          <w:sz w:val="24"/>
          <w:szCs w:val="24"/>
          <w:lang w:val="en-US"/>
        </w:rPr>
      </w:pPr>
    </w:p>
    <w:p w14:paraId="6751361E" w14:textId="77777777" w:rsidR="00CB0F55" w:rsidRDefault="00CB0F55" w:rsidP="00F16FFF">
      <w:pPr>
        <w:spacing w:after="0" w:line="240" w:lineRule="auto"/>
        <w:jc w:val="both"/>
        <w:rPr>
          <w:rFonts w:ascii="Times New Roman" w:hAnsi="Times New Roman" w:cs="Times New Roman"/>
          <w:b/>
          <w:sz w:val="24"/>
          <w:szCs w:val="24"/>
          <w:lang w:val="en-US"/>
        </w:rPr>
      </w:pPr>
    </w:p>
    <w:p w14:paraId="4DD3477C" w14:textId="1C30D8B3" w:rsidR="00823DCA" w:rsidRDefault="00823DCA" w:rsidP="00F16FFF">
      <w:pPr>
        <w:spacing w:after="0" w:line="240" w:lineRule="auto"/>
        <w:jc w:val="both"/>
        <w:rPr>
          <w:rFonts w:ascii="Times New Roman" w:hAnsi="Times New Roman" w:cs="Times New Roman"/>
          <w:b/>
          <w:sz w:val="24"/>
          <w:szCs w:val="24"/>
          <w:lang w:val="en-US"/>
        </w:rPr>
      </w:pPr>
      <w:r w:rsidRPr="008B69E4">
        <w:rPr>
          <w:rFonts w:ascii="Times New Roman" w:hAnsi="Times New Roman" w:cs="Times New Roman"/>
          <w:b/>
          <w:sz w:val="24"/>
          <w:szCs w:val="24"/>
          <w:lang w:val="en-US"/>
        </w:rPr>
        <w:lastRenderedPageBreak/>
        <w:t>4.</w:t>
      </w:r>
      <w:r w:rsidR="00077B38">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Descriere:</w:t>
      </w:r>
    </w:p>
    <w:p w14:paraId="4CF7E825" w14:textId="164F036F" w:rsidR="00754721" w:rsidRDefault="00754721" w:rsidP="00F16FFF">
      <w:pPr>
        <w:spacing w:after="0"/>
        <w:jc w:val="both"/>
        <w:rPr>
          <w:rFonts w:ascii="Times New Roman" w:hAnsi="Times New Roman" w:cs="Times New Roman"/>
          <w:sz w:val="24"/>
          <w:szCs w:val="24"/>
          <w:lang w:eastAsia="en-GB"/>
        </w:rPr>
      </w:pPr>
    </w:p>
    <w:tbl>
      <w:tblPr>
        <w:tblStyle w:val="TableGrid"/>
        <w:tblW w:w="5000" w:type="pct"/>
        <w:tblLook w:val="04A0" w:firstRow="1" w:lastRow="0" w:firstColumn="1" w:lastColumn="0" w:noHBand="0" w:noVBand="1"/>
      </w:tblPr>
      <w:tblGrid>
        <w:gridCol w:w="528"/>
        <w:gridCol w:w="8488"/>
      </w:tblGrid>
      <w:tr w:rsidR="00F16227" w:rsidRPr="00937F79" w14:paraId="5B36602E" w14:textId="77777777" w:rsidTr="00937F79">
        <w:trPr>
          <w:tblHeader/>
        </w:trPr>
        <w:tc>
          <w:tcPr>
            <w:tcW w:w="293" w:type="pct"/>
          </w:tcPr>
          <w:p w14:paraId="16B3F9C7" w14:textId="4C92C95F" w:rsidR="00F16227" w:rsidRPr="00CB0F55" w:rsidRDefault="00F16227" w:rsidP="00F16FFF">
            <w:pPr>
              <w:jc w:val="both"/>
              <w:rPr>
                <w:rFonts w:ascii="Times New Roman" w:hAnsi="Times New Roman" w:cs="Times New Roman"/>
                <w:b/>
                <w:sz w:val="24"/>
                <w:szCs w:val="24"/>
                <w:lang w:eastAsia="en-GB"/>
              </w:rPr>
            </w:pPr>
            <w:r w:rsidRPr="00CB0F55">
              <w:rPr>
                <w:rFonts w:ascii="Times New Roman" w:hAnsi="Times New Roman" w:cs="Times New Roman"/>
                <w:b/>
                <w:sz w:val="24"/>
                <w:szCs w:val="24"/>
                <w:lang w:eastAsia="en-GB"/>
              </w:rPr>
              <w:t>Nr</w:t>
            </w:r>
          </w:p>
        </w:tc>
        <w:tc>
          <w:tcPr>
            <w:tcW w:w="4707" w:type="pct"/>
          </w:tcPr>
          <w:p w14:paraId="1182075C" w14:textId="02D5725B" w:rsidR="00F16227" w:rsidRPr="00CB0F55" w:rsidRDefault="00F16227" w:rsidP="00F16FFF">
            <w:pPr>
              <w:jc w:val="both"/>
              <w:rPr>
                <w:rFonts w:ascii="Times New Roman" w:hAnsi="Times New Roman" w:cs="Times New Roman"/>
                <w:b/>
                <w:sz w:val="24"/>
                <w:szCs w:val="24"/>
                <w:lang w:eastAsia="en-GB"/>
              </w:rPr>
            </w:pPr>
            <w:r w:rsidRPr="00CB0F55">
              <w:rPr>
                <w:rFonts w:ascii="Times New Roman" w:hAnsi="Times New Roman" w:cs="Times New Roman"/>
                <w:b/>
                <w:sz w:val="24"/>
                <w:szCs w:val="24"/>
                <w:lang w:eastAsia="en-GB"/>
              </w:rPr>
              <w:t>Denumire / descriere</w:t>
            </w:r>
          </w:p>
        </w:tc>
      </w:tr>
      <w:tr w:rsidR="00F16227" w:rsidRPr="00937F79" w14:paraId="073BAF70" w14:textId="77777777" w:rsidTr="00937F79">
        <w:tc>
          <w:tcPr>
            <w:tcW w:w="293" w:type="pct"/>
          </w:tcPr>
          <w:p w14:paraId="5014AB83" w14:textId="3673EF1A"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1</w:t>
            </w:r>
          </w:p>
        </w:tc>
        <w:tc>
          <w:tcPr>
            <w:tcW w:w="4707" w:type="pct"/>
          </w:tcPr>
          <w:p w14:paraId="51C99EFD"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Ax central tubular / metalic 45 mm - cu caseta de aluminiu, bara de rigidizare si cleme de fixare pe tavan</w:t>
            </w:r>
          </w:p>
          <w:p w14:paraId="3EE53AFC"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Descriere:</w:t>
            </w:r>
          </w:p>
          <w:p w14:paraId="4404A285" w14:textId="7B14B5AD"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Ansamblu complet pentru rolete textile tip ZI-NOAPTE, compus din ax tubular metalic Ø45 mm, casetă de aluminiu culoare antracit, bară de rigidizare și accesorii de fixare. Sistem destinat montajului pe tâmplărie sau pe tavan, rezistent la utilizare intensivă, inclusiv toate elementele necesare montajului și punerii în funcțiune.</w:t>
            </w:r>
          </w:p>
        </w:tc>
      </w:tr>
      <w:tr w:rsidR="00F16227" w:rsidRPr="00937F79" w14:paraId="7CDF0BE2" w14:textId="77777777" w:rsidTr="00937F79">
        <w:tc>
          <w:tcPr>
            <w:tcW w:w="293" w:type="pct"/>
          </w:tcPr>
          <w:p w14:paraId="17C605A7" w14:textId="18A87ECE"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2</w:t>
            </w:r>
          </w:p>
        </w:tc>
        <w:tc>
          <w:tcPr>
            <w:tcW w:w="4707" w:type="pct"/>
          </w:tcPr>
          <w:p w14:paraId="0D49B2C7"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Capete de tub 45 mm cu sistemul de tragere rotativ prin lant, contragreutate lant si reductor</w:t>
            </w:r>
          </w:p>
          <w:p w14:paraId="5F5C3217"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Descriere:</w:t>
            </w:r>
          </w:p>
          <w:p w14:paraId="22D38BDC" w14:textId="6EFA863A"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Set complet de acționare pentru rolete textile, compatibil cu ax tubular Ø45 mm, incluzând mecanism reductor, sistem de acționare cu lanț, capete laterale, elemente de ghidare și contragreutate pentru lanț. Sistem destinat utilizării repetitive și reglajului poziției materialului textil.</w:t>
            </w:r>
          </w:p>
        </w:tc>
      </w:tr>
      <w:tr w:rsidR="00F16227" w:rsidRPr="00937F79" w14:paraId="022B0547" w14:textId="77777777" w:rsidTr="00937F79">
        <w:tc>
          <w:tcPr>
            <w:tcW w:w="293" w:type="pct"/>
          </w:tcPr>
          <w:p w14:paraId="13D7D541" w14:textId="13156DD2"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3</w:t>
            </w:r>
          </w:p>
        </w:tc>
        <w:tc>
          <w:tcPr>
            <w:tcW w:w="4707" w:type="pct"/>
          </w:tcPr>
          <w:p w14:paraId="7AC0D406" w14:textId="2FC1546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noProof/>
                <w:sz w:val="24"/>
                <w:szCs w:val="24"/>
                <w:lang w:eastAsia="en-GB"/>
              </w:rPr>
              <w:drawing>
                <wp:anchor distT="0" distB="0" distL="114300" distR="114300" simplePos="0" relativeHeight="251666432" behindDoc="0" locked="0" layoutInCell="1" allowOverlap="1" wp14:anchorId="729FF600" wp14:editId="753B6EEE">
                  <wp:simplePos x="0" y="0"/>
                  <wp:positionH relativeFrom="margin">
                    <wp:posOffset>3728720</wp:posOffset>
                  </wp:positionH>
                  <wp:positionV relativeFrom="paragraph">
                    <wp:posOffset>64135</wp:posOffset>
                  </wp:positionV>
                  <wp:extent cx="1603375" cy="2435225"/>
                  <wp:effectExtent l="0" t="0" r="0" b="3175"/>
                  <wp:wrapSquare wrapText="bothSides"/>
                  <wp:docPr id="2" name="Picture 2" descr="Stor mini Zebra silvalin crem 743 Gardi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 mini Zebra silvalin crem 743 Gardin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2435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0F55">
              <w:rPr>
                <w:rFonts w:ascii="Times New Roman" w:hAnsi="Times New Roman" w:cs="Times New Roman"/>
                <w:sz w:val="24"/>
                <w:szCs w:val="24"/>
                <w:lang w:eastAsia="en-GB"/>
              </w:rPr>
              <w:t>Material / Țesătură tip plasă - dublată pentru ZI-NOAPTE – cu benzi de 70 mm orizontale repetitive : opace / transparente</w:t>
            </w:r>
          </w:p>
          <w:p w14:paraId="5292EFA1" w14:textId="54788CE0"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Descriere:</w:t>
            </w:r>
          </w:p>
          <w:p w14:paraId="5A1CC8F2" w14:textId="69FFC5D5"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Material textil special pentru rolete ZI-NOAPTE, tip dublu strat, cu alternanță de benzi orizontale opace și transparente de aproximativ 70 mm. Materialul va permite reglarea gradului de lumină și intimitate, având un nivel de opacizare în poziția „Închis/Noapte” de aproximativ 80 %. Culoare conform cerințelor beneficiarului, rezistent la UV, deformări și utilizare îndelungată.</w:t>
            </w:r>
          </w:p>
        </w:tc>
      </w:tr>
      <w:tr w:rsidR="00F16227" w:rsidRPr="00937F79" w14:paraId="38D821F2" w14:textId="77777777" w:rsidTr="00937F79">
        <w:tc>
          <w:tcPr>
            <w:tcW w:w="293" w:type="pct"/>
          </w:tcPr>
          <w:p w14:paraId="47761550" w14:textId="3822C19E"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4</w:t>
            </w:r>
          </w:p>
        </w:tc>
        <w:tc>
          <w:tcPr>
            <w:tcW w:w="4707" w:type="pct"/>
          </w:tcPr>
          <w:p w14:paraId="5D7307B5"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Contragreutate metalică / aluminiu – 200 grame / metru liniar</w:t>
            </w:r>
          </w:p>
          <w:p w14:paraId="20FBA45D"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Descriere:</w:t>
            </w:r>
          </w:p>
          <w:p w14:paraId="181C7176" w14:textId="70DD560E"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Profil inferior de contragreutate din aluminiu sau metal, greutate minimă 200 g/ml, destinat menținerii planeității și tensionării corespunzătoare a materialului textil ZI-NOAPTE. Include capace laterale și accesorii de fixare.</w:t>
            </w:r>
          </w:p>
        </w:tc>
      </w:tr>
      <w:tr w:rsidR="00F16227" w:rsidRPr="00937F79" w14:paraId="00B31CCD" w14:textId="77777777" w:rsidTr="00937F79">
        <w:tc>
          <w:tcPr>
            <w:tcW w:w="293" w:type="pct"/>
          </w:tcPr>
          <w:p w14:paraId="569B161B" w14:textId="286AAA4F"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5</w:t>
            </w:r>
          </w:p>
        </w:tc>
        <w:tc>
          <w:tcPr>
            <w:tcW w:w="4707" w:type="pct"/>
          </w:tcPr>
          <w:p w14:paraId="7D9D4EB3"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Servicii profesionale de montaj / instalare / livrare</w:t>
            </w:r>
          </w:p>
          <w:p w14:paraId="16E11FDE"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Descriere:</w:t>
            </w:r>
          </w:p>
          <w:p w14:paraId="16ABF7CE" w14:textId="55903E6C"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Servicii complete de transport, manipulare, măsurători finale, montaj, reglaj, probe funcționale și punere în funcțiune pentru roletele textile. Include toate consumabilele și accesoriile necesare instalării corespunzătoare pe tâmplăria existentă.</w:t>
            </w:r>
          </w:p>
        </w:tc>
      </w:tr>
      <w:tr w:rsidR="00F16227" w:rsidRPr="00937F79" w14:paraId="6F59B916" w14:textId="77777777" w:rsidTr="00937F79">
        <w:tc>
          <w:tcPr>
            <w:tcW w:w="293" w:type="pct"/>
          </w:tcPr>
          <w:p w14:paraId="7264A462" w14:textId="1F145F5C"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6</w:t>
            </w:r>
          </w:p>
        </w:tc>
        <w:tc>
          <w:tcPr>
            <w:tcW w:w="4707" w:type="pct"/>
          </w:tcPr>
          <w:p w14:paraId="77527782"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Ax central tubular / metalic 45 mm - cu caseta de aluminiu, bara de rigidizare si cleme de fixare pe tavan</w:t>
            </w:r>
          </w:p>
          <w:p w14:paraId="31BFA7E5"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Descriere:</w:t>
            </w:r>
          </w:p>
          <w:p w14:paraId="1A03417C" w14:textId="2098C4CD"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Ansamblu complet pentru rolete textile casetate, compus din ax tubular metalic Ø45 mm, casetă de aluminiu, bară de rigidizare și accesorii de montaj. Sistem destinat montajului pe tâmplărie sau tavan, inclusiv toate elementele necesare funcționării în condiții normale de exploatare.</w:t>
            </w:r>
          </w:p>
        </w:tc>
      </w:tr>
      <w:tr w:rsidR="00F16227" w:rsidRPr="00937F79" w14:paraId="53896C0E" w14:textId="77777777" w:rsidTr="00937F79">
        <w:tc>
          <w:tcPr>
            <w:tcW w:w="293" w:type="pct"/>
          </w:tcPr>
          <w:p w14:paraId="601E7B80" w14:textId="6B9B0AE9"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7</w:t>
            </w:r>
          </w:p>
        </w:tc>
        <w:tc>
          <w:tcPr>
            <w:tcW w:w="4707" w:type="pct"/>
          </w:tcPr>
          <w:p w14:paraId="439EBC9F"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Opritor geam - 60 mm înălțime - absoarbe impactul</w:t>
            </w:r>
          </w:p>
          <w:p w14:paraId="3BB70A9C"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lastRenderedPageBreak/>
              <w:t>Descriere:</w:t>
            </w:r>
          </w:p>
          <w:p w14:paraId="0C74B6BE" w14:textId="781EDD42"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Opritor pentru geam cu înălțime aproximativă 60 mm, realizat din material rezistent la șoc și uzură, destinat limitării deschiderii geamurilor și protejării șpaletului, tâmplăriei și mecanismelor roletei textile. Montaj prin fixare mecanică cu șuruburi, inclusiv accesorii de prindere</w:t>
            </w:r>
          </w:p>
        </w:tc>
      </w:tr>
      <w:tr w:rsidR="00F16227" w:rsidRPr="00937F79" w14:paraId="2E05B3E1" w14:textId="77777777" w:rsidTr="00937F79">
        <w:tc>
          <w:tcPr>
            <w:tcW w:w="293" w:type="pct"/>
          </w:tcPr>
          <w:p w14:paraId="1336D89B" w14:textId="2BD27882" w:rsidR="00F16227" w:rsidRPr="00CB0F55" w:rsidRDefault="00F16227" w:rsidP="00F16FFF">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lastRenderedPageBreak/>
              <w:t>8</w:t>
            </w:r>
          </w:p>
        </w:tc>
        <w:tc>
          <w:tcPr>
            <w:tcW w:w="4707" w:type="pct"/>
          </w:tcPr>
          <w:p w14:paraId="7A78FA70" w14:textId="77777777" w:rsidR="00F16227" w:rsidRPr="00CB0F55" w:rsidRDefault="00F16227" w:rsidP="00F16227">
            <w:pPr>
              <w:jc w:val="both"/>
              <w:rPr>
                <w:rFonts w:ascii="Times New Roman" w:hAnsi="Times New Roman" w:cs="Times New Roman"/>
                <w:sz w:val="24"/>
                <w:szCs w:val="24"/>
                <w:lang w:val="en-US"/>
              </w:rPr>
            </w:pPr>
            <w:r w:rsidRPr="00CB0F55">
              <w:rPr>
                <w:rFonts w:ascii="Times New Roman" w:hAnsi="Times New Roman" w:cs="Times New Roman"/>
                <w:sz w:val="24"/>
                <w:szCs w:val="24"/>
                <w:lang w:val="en-US"/>
              </w:rPr>
              <w:t>Roletele textile casetate individuale</w:t>
            </w:r>
          </w:p>
          <w:p w14:paraId="0E2C8E28" w14:textId="77777777" w:rsidR="00F16227" w:rsidRPr="00CB0F55" w:rsidRDefault="00F16227" w:rsidP="00F16227">
            <w:pPr>
              <w:jc w:val="both"/>
              <w:rPr>
                <w:rFonts w:ascii="Times New Roman" w:hAnsi="Times New Roman" w:cs="Times New Roman"/>
                <w:sz w:val="24"/>
                <w:szCs w:val="24"/>
                <w:lang w:val="en-US"/>
              </w:rPr>
            </w:pPr>
            <w:r w:rsidRPr="00CB0F55">
              <w:rPr>
                <w:rFonts w:ascii="Times New Roman" w:hAnsi="Times New Roman" w:cs="Times New Roman"/>
                <w:sz w:val="24"/>
                <w:szCs w:val="24"/>
                <w:lang w:val="en-US"/>
              </w:rPr>
              <w:t>Descriere:</w:t>
            </w:r>
          </w:p>
          <w:p w14:paraId="5E56448F" w14:textId="77777777" w:rsidR="00F16227" w:rsidRPr="00CB0F55" w:rsidRDefault="00F16227" w:rsidP="00F16227">
            <w:pPr>
              <w:jc w:val="both"/>
              <w:rPr>
                <w:rFonts w:ascii="Times New Roman" w:hAnsi="Times New Roman" w:cs="Times New Roman"/>
                <w:sz w:val="24"/>
                <w:szCs w:val="24"/>
                <w:lang w:val="en-US"/>
              </w:rPr>
            </w:pPr>
            <w:r w:rsidRPr="00CB0F55">
              <w:rPr>
                <w:rFonts w:ascii="Times New Roman" w:hAnsi="Times New Roman" w:cs="Times New Roman"/>
                <w:noProof/>
                <w:sz w:val="24"/>
                <w:szCs w:val="24"/>
                <w:lang w:eastAsia="en-GB"/>
              </w:rPr>
              <w:drawing>
                <wp:anchor distT="0" distB="0" distL="114300" distR="114300" simplePos="0" relativeHeight="251664384" behindDoc="0" locked="0" layoutInCell="1" allowOverlap="1" wp14:anchorId="2E910C59" wp14:editId="0D93897A">
                  <wp:simplePos x="0" y="0"/>
                  <wp:positionH relativeFrom="margin">
                    <wp:posOffset>5039310</wp:posOffset>
                  </wp:positionH>
                  <wp:positionV relativeFrom="paragraph">
                    <wp:posOffset>-508</wp:posOffset>
                  </wp:positionV>
                  <wp:extent cx="1287145" cy="2263140"/>
                  <wp:effectExtent l="0" t="0" r="8255" b="3810"/>
                  <wp:wrapThrough wrapText="bothSides">
                    <wp:wrapPolygon edited="0">
                      <wp:start x="0" y="0"/>
                      <wp:lineTo x="0" y="21455"/>
                      <wp:lineTo x="21419" y="21455"/>
                      <wp:lineTo x="21419" y="0"/>
                      <wp:lineTo x="0" y="0"/>
                    </wp:wrapPolygon>
                  </wp:wrapThrough>
                  <wp:docPr id="1" name="Picture 1" descr="A black board on a white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32803" name="Picture 1" descr="A black board on a white door&#10;&#10;Description automatically generated"/>
                          <pic:cNvPicPr/>
                        </pic:nvPicPr>
                        <pic:blipFill rotWithShape="1">
                          <a:blip r:embed="rId9" cstate="print">
                            <a:extLst>
                              <a:ext uri="{28A0092B-C50C-407E-A947-70E740481C1C}">
                                <a14:useLocalDpi xmlns:a14="http://schemas.microsoft.com/office/drawing/2010/main" val="0"/>
                              </a:ext>
                            </a:extLst>
                          </a:blip>
                          <a:srcRect l="11062" r="13011"/>
                          <a:stretch/>
                        </pic:blipFill>
                        <pic:spPr bwMode="auto">
                          <a:xfrm>
                            <a:off x="0" y="0"/>
                            <a:ext cx="1287145" cy="2263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B0F55">
              <w:rPr>
                <w:rFonts w:ascii="Times New Roman" w:hAnsi="Times New Roman" w:cs="Times New Roman"/>
                <w:sz w:val="24"/>
                <w:szCs w:val="24"/>
                <w:lang w:val="en-US"/>
              </w:rPr>
              <w:t>Rolete textile tip ZI-NOAPTE, executate individual pentru fiecare geam și/sau ușă, compuse din casetă de aluminiu culoare antracit, ghidaje laterale din aluminiu, material textil dublat opac/translucid, mecanism de acționare cu lanț și toate accesoriile necesare. Produsele vor fi livrate complet echipate și montate, cu funcționare corespunzătoare și finisaj uniform.</w:t>
            </w:r>
          </w:p>
          <w:p w14:paraId="388FBF98" w14:textId="77777777" w:rsidR="00F16227" w:rsidRPr="00CB0F55" w:rsidRDefault="00F16227" w:rsidP="00F16227">
            <w:pPr>
              <w:jc w:val="both"/>
              <w:rPr>
                <w:rFonts w:ascii="Times New Roman" w:hAnsi="Times New Roman" w:cs="Times New Roman"/>
                <w:sz w:val="24"/>
                <w:szCs w:val="24"/>
                <w:lang w:val="en-US"/>
              </w:rPr>
            </w:pPr>
          </w:p>
          <w:p w14:paraId="2D6DD0DC"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 xml:space="preserve">Materialul textil folosit sa fie Carina </w:t>
            </w:r>
            <w:r w:rsidRPr="00CB0F55">
              <w:rPr>
                <w:rStyle w:val="Strong"/>
                <w:rFonts w:ascii="Times New Roman" w:hAnsi="Times New Roman" w:cs="Times New Roman"/>
                <w:color w:val="000000"/>
                <w:sz w:val="24"/>
                <w:szCs w:val="24"/>
                <w:shd w:val="clear" w:color="auto" w:fill="FFFFFF"/>
              </w:rPr>
              <w:t xml:space="preserve">– cod culoare 4989, </w:t>
            </w:r>
            <w:r w:rsidRPr="00CB0F55">
              <w:rPr>
                <w:rFonts w:ascii="Times New Roman" w:hAnsi="Times New Roman" w:cs="Times New Roman"/>
                <w:sz w:val="24"/>
                <w:szCs w:val="24"/>
                <w:lang w:eastAsia="en-GB"/>
              </w:rPr>
              <w:t>albastru închis.</w:t>
            </w:r>
          </w:p>
          <w:p w14:paraId="68F2473C"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Casetele de aluminiu să fie de culoare Antracit, prinderea acestora să fie rezistentă.</w:t>
            </w:r>
          </w:p>
          <w:p w14:paraId="31A3B54B" w14:textId="77777777" w:rsidR="00F16227" w:rsidRPr="00CB0F55" w:rsidRDefault="00F16227" w:rsidP="00F16227">
            <w:pPr>
              <w:jc w:val="both"/>
              <w:rPr>
                <w:rFonts w:ascii="Times New Roman" w:hAnsi="Times New Roman" w:cs="Times New Roman"/>
                <w:sz w:val="24"/>
                <w:szCs w:val="24"/>
                <w:lang w:eastAsia="en-GB"/>
              </w:rPr>
            </w:pPr>
            <w:r w:rsidRPr="00CB0F55">
              <w:rPr>
                <w:rFonts w:ascii="Times New Roman" w:hAnsi="Times New Roman" w:cs="Times New Roman"/>
                <w:sz w:val="24"/>
                <w:szCs w:val="24"/>
                <w:lang w:eastAsia="en-GB"/>
              </w:rPr>
              <w:t>Protecție pe șpalet pentru deschiderea geamurilor.</w:t>
            </w:r>
          </w:p>
          <w:p w14:paraId="3A208062" w14:textId="77777777" w:rsidR="00F16227" w:rsidRPr="00CB0F55" w:rsidRDefault="00F16227" w:rsidP="00F16FFF">
            <w:pPr>
              <w:jc w:val="both"/>
              <w:rPr>
                <w:rFonts w:ascii="Times New Roman" w:hAnsi="Times New Roman" w:cs="Times New Roman"/>
                <w:sz w:val="24"/>
                <w:szCs w:val="24"/>
                <w:lang w:eastAsia="en-GB"/>
              </w:rPr>
            </w:pPr>
          </w:p>
        </w:tc>
      </w:tr>
    </w:tbl>
    <w:p w14:paraId="39E506FE" w14:textId="77777777" w:rsidR="00754721" w:rsidRDefault="00754721" w:rsidP="00F16FFF">
      <w:pPr>
        <w:spacing w:after="0"/>
        <w:jc w:val="both"/>
        <w:rPr>
          <w:rFonts w:ascii="Times New Roman" w:hAnsi="Times New Roman" w:cs="Times New Roman"/>
          <w:sz w:val="24"/>
          <w:szCs w:val="24"/>
          <w:lang w:eastAsia="en-GB"/>
        </w:rPr>
      </w:pPr>
    </w:p>
    <w:p w14:paraId="2BDB509F" w14:textId="2DF7AC98" w:rsidR="00353437" w:rsidRPr="008B69E4" w:rsidRDefault="00353437" w:rsidP="00F16FFF">
      <w:pPr>
        <w:spacing w:after="0" w:line="240" w:lineRule="auto"/>
        <w:jc w:val="both"/>
        <w:rPr>
          <w:rFonts w:ascii="Times New Roman" w:hAnsi="Times New Roman" w:cs="Times New Roman"/>
          <w:b/>
          <w:sz w:val="24"/>
          <w:szCs w:val="24"/>
          <w:lang w:val="en-US"/>
        </w:rPr>
      </w:pPr>
      <w:r w:rsidRPr="008B69E4">
        <w:rPr>
          <w:rFonts w:ascii="Times New Roman" w:hAnsi="Times New Roman" w:cs="Times New Roman"/>
          <w:b/>
          <w:sz w:val="24"/>
          <w:szCs w:val="24"/>
          <w:lang w:val="en-US"/>
        </w:rPr>
        <w:t>5.</w:t>
      </w:r>
      <w:r w:rsidR="00710E10">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Garantie:</w:t>
      </w:r>
    </w:p>
    <w:p w14:paraId="5BDF19CC" w14:textId="2FCD2C0B" w:rsidR="00710E10" w:rsidRPr="00710E10" w:rsidRDefault="00710E10" w:rsidP="00F16FFF">
      <w:pPr>
        <w:pStyle w:val="Standard"/>
        <w:ind w:firstLine="709"/>
        <w:jc w:val="both"/>
        <w:rPr>
          <w:rFonts w:ascii="Times New Roman" w:hAnsi="Times New Roman"/>
          <w:lang w:val="de-DE"/>
        </w:rPr>
      </w:pPr>
      <w:r w:rsidRPr="00710E10">
        <w:rPr>
          <w:rFonts w:ascii="Times New Roman" w:hAnsi="Times New Roman"/>
        </w:rPr>
        <w:t xml:space="preserve">Garanţia produselor ofertate trebuie </w:t>
      </w:r>
      <w:proofErr w:type="gramStart"/>
      <w:r w:rsidRPr="00710E10">
        <w:rPr>
          <w:rFonts w:ascii="Times New Roman" w:hAnsi="Times New Roman"/>
        </w:rPr>
        <w:t>sa</w:t>
      </w:r>
      <w:proofErr w:type="gramEnd"/>
      <w:r w:rsidRPr="00710E10">
        <w:rPr>
          <w:rFonts w:ascii="Times New Roman" w:hAnsi="Times New Roman"/>
        </w:rPr>
        <w:t xml:space="preserve"> fie de minim 24 luni de la data semnării Proces</w:t>
      </w:r>
      <w:r w:rsidR="0022250D">
        <w:rPr>
          <w:rFonts w:ascii="Times New Roman" w:hAnsi="Times New Roman"/>
        </w:rPr>
        <w:t>ului</w:t>
      </w:r>
      <w:r w:rsidRPr="00710E10">
        <w:rPr>
          <w:rFonts w:ascii="Times New Roman" w:hAnsi="Times New Roman"/>
        </w:rPr>
        <w:t xml:space="preserve"> Verbal de Recepţie Cantitativa si Calitativa. Acesta, precum si garanţia părţilor componente si </w:t>
      </w:r>
      <w:proofErr w:type="gramStart"/>
      <w:r w:rsidRPr="00710E10">
        <w:rPr>
          <w:rFonts w:ascii="Times New Roman" w:hAnsi="Times New Roman"/>
        </w:rPr>
        <w:t>a</w:t>
      </w:r>
      <w:proofErr w:type="gramEnd"/>
      <w:r w:rsidRPr="00710E10">
        <w:rPr>
          <w:rFonts w:ascii="Times New Roman" w:hAnsi="Times New Roman"/>
        </w:rPr>
        <w:t xml:space="preserve"> accesoriilor trebuie specificată </w:t>
      </w:r>
      <w:r w:rsidRPr="00710E10">
        <w:rPr>
          <w:rFonts w:ascii="Times New Roman" w:hAnsi="Times New Roman" w:hint="eastAsia"/>
        </w:rPr>
        <w:t>î</w:t>
      </w:r>
      <w:r w:rsidRPr="00710E10">
        <w:rPr>
          <w:rFonts w:ascii="Times New Roman" w:hAnsi="Times New Roman"/>
        </w:rPr>
        <w:t xml:space="preserve">n mod explicit de către ofertant in cadrul propunerii tehnice. </w:t>
      </w:r>
      <w:r w:rsidRPr="00710E10">
        <w:rPr>
          <w:rFonts w:ascii="Times New Roman" w:hAnsi="Times New Roman"/>
          <w:lang w:val="de-DE"/>
        </w:rPr>
        <w:t>Piesele de schimb si manopera in perioada de garanţie trebuie sa fie gratuite.</w:t>
      </w:r>
    </w:p>
    <w:p w14:paraId="18ED9149" w14:textId="667C791D" w:rsidR="00710E10" w:rsidRPr="00710E10" w:rsidRDefault="00710E10" w:rsidP="00F16FFF">
      <w:pPr>
        <w:pStyle w:val="Standard"/>
        <w:jc w:val="both"/>
        <w:rPr>
          <w:rFonts w:ascii="Times New Roman" w:hAnsi="Times New Roman"/>
        </w:rPr>
      </w:pPr>
      <w:r w:rsidRPr="00710E10">
        <w:rPr>
          <w:rFonts w:ascii="Times New Roman" w:hAnsi="Times New Roman"/>
        </w:rPr>
        <w:t xml:space="preserve">In perioada de garanţie, echipa de service a furnizorului va interveni la sediul beneficiarului in intervalul de 24 - 48 de ore de la solicitarea beneficiarului. In cazul </w:t>
      </w:r>
      <w:r w:rsidRPr="00710E10">
        <w:rPr>
          <w:rFonts w:ascii="Times New Roman" w:hAnsi="Times New Roman" w:hint="eastAsia"/>
        </w:rPr>
        <w:t>î</w:t>
      </w:r>
      <w:r w:rsidR="0022250D">
        <w:rPr>
          <w:rFonts w:ascii="Times New Roman" w:hAnsi="Times New Roman"/>
        </w:rPr>
        <w:t>n care produsul nu poat</w:t>
      </w:r>
      <w:r w:rsidRPr="00710E10">
        <w:rPr>
          <w:rFonts w:ascii="Times New Roman" w:hAnsi="Times New Roman"/>
        </w:rPr>
        <w:t xml:space="preserve">e fi reparat la sediul Beneficiarului, cheltuielile de transport şi asistenţă tehnică vor fi suportate de Furnizor </w:t>
      </w:r>
      <w:r w:rsidRPr="00710E10">
        <w:rPr>
          <w:rFonts w:ascii="Times New Roman" w:hAnsi="Times New Roman" w:hint="eastAsia"/>
        </w:rPr>
        <w:t>î</w:t>
      </w:r>
      <w:r w:rsidRPr="00710E10">
        <w:rPr>
          <w:rFonts w:ascii="Times New Roman" w:hAnsi="Times New Roman"/>
        </w:rPr>
        <w:t xml:space="preserve">n cadrul perioadei de garanţie. </w:t>
      </w:r>
    </w:p>
    <w:p w14:paraId="772B86CB" w14:textId="1FB3211A" w:rsidR="00710E10" w:rsidRPr="00710E10" w:rsidRDefault="00710E10" w:rsidP="00F16FFF">
      <w:pPr>
        <w:pStyle w:val="Standard"/>
        <w:jc w:val="both"/>
        <w:rPr>
          <w:rFonts w:ascii="Times New Roman" w:hAnsi="Times New Roman"/>
        </w:rPr>
      </w:pPr>
      <w:r w:rsidRPr="00710E10">
        <w:rPr>
          <w:rFonts w:ascii="Times New Roman" w:hAnsi="Times New Roman"/>
        </w:rPr>
        <w:t>Cerinţele de mai sus vor fi confirmate de ofertant in cadrul propunerii tehnice.</w:t>
      </w:r>
    </w:p>
    <w:p w14:paraId="3912C2F2" w14:textId="77777777" w:rsidR="0034557A" w:rsidRPr="008B69E4" w:rsidRDefault="0034557A" w:rsidP="00F16FFF">
      <w:pPr>
        <w:spacing w:after="0" w:line="240" w:lineRule="auto"/>
        <w:jc w:val="both"/>
        <w:rPr>
          <w:rFonts w:ascii="Times New Roman" w:hAnsi="Times New Roman" w:cs="Times New Roman"/>
          <w:b/>
          <w:sz w:val="24"/>
          <w:szCs w:val="24"/>
          <w:lang w:val="en-US"/>
        </w:rPr>
      </w:pPr>
    </w:p>
    <w:p w14:paraId="6F89A698" w14:textId="11A4FEF1" w:rsidR="00353437" w:rsidRPr="008B69E4" w:rsidRDefault="00353437" w:rsidP="00F16FFF">
      <w:pPr>
        <w:spacing w:after="0" w:line="240" w:lineRule="auto"/>
        <w:jc w:val="both"/>
        <w:rPr>
          <w:rFonts w:ascii="Times New Roman" w:hAnsi="Times New Roman" w:cs="Times New Roman"/>
          <w:b/>
          <w:sz w:val="24"/>
          <w:szCs w:val="24"/>
          <w:lang w:val="en-US"/>
        </w:rPr>
      </w:pPr>
      <w:r w:rsidRPr="008B69E4">
        <w:rPr>
          <w:rFonts w:ascii="Times New Roman" w:hAnsi="Times New Roman" w:cs="Times New Roman"/>
          <w:b/>
          <w:sz w:val="24"/>
          <w:szCs w:val="24"/>
          <w:lang w:val="en-US"/>
        </w:rPr>
        <w:t>6.</w:t>
      </w:r>
      <w:r w:rsidR="00710E10">
        <w:rPr>
          <w:rFonts w:ascii="Times New Roman" w:hAnsi="Times New Roman" w:cs="Times New Roman"/>
          <w:b/>
          <w:sz w:val="24"/>
          <w:szCs w:val="24"/>
          <w:lang w:val="en-US"/>
        </w:rPr>
        <w:t xml:space="preserve"> </w:t>
      </w:r>
      <w:r w:rsidRPr="008B69E4">
        <w:rPr>
          <w:rFonts w:ascii="Times New Roman" w:hAnsi="Times New Roman" w:cs="Times New Roman"/>
          <w:b/>
          <w:sz w:val="24"/>
          <w:szCs w:val="24"/>
          <w:lang w:val="en-US"/>
        </w:rPr>
        <w:t>Livrare / montaj:</w:t>
      </w:r>
    </w:p>
    <w:p w14:paraId="0EC91AF8" w14:textId="511BF017" w:rsidR="00353437" w:rsidRPr="008B69E4" w:rsidRDefault="00353437" w:rsidP="00F16FFF">
      <w:pPr>
        <w:spacing w:after="0" w:line="240" w:lineRule="auto"/>
        <w:jc w:val="both"/>
        <w:rPr>
          <w:rFonts w:ascii="Times New Roman" w:hAnsi="Times New Roman" w:cs="Times New Roman"/>
          <w:spacing w:val="-6"/>
          <w:sz w:val="24"/>
          <w:szCs w:val="24"/>
        </w:rPr>
      </w:pPr>
      <w:r w:rsidRPr="00C91F05">
        <w:rPr>
          <w:rFonts w:ascii="Times New Roman" w:hAnsi="Times New Roman" w:cs="Times New Roman"/>
          <w:color w:val="000000" w:themeColor="text1"/>
          <w:spacing w:val="-6"/>
          <w:sz w:val="24"/>
          <w:szCs w:val="24"/>
        </w:rPr>
        <w:t>Termenul de livrare</w:t>
      </w:r>
      <w:r w:rsidR="00371989" w:rsidRPr="00C91F05">
        <w:rPr>
          <w:rFonts w:ascii="Times New Roman" w:hAnsi="Times New Roman" w:cs="Times New Roman"/>
          <w:color w:val="000000" w:themeColor="text1"/>
          <w:spacing w:val="-6"/>
          <w:sz w:val="24"/>
          <w:szCs w:val="24"/>
        </w:rPr>
        <w:t xml:space="preserve"> </w:t>
      </w:r>
      <w:r w:rsidRPr="00C91F05">
        <w:rPr>
          <w:rFonts w:ascii="Times New Roman" w:hAnsi="Times New Roman" w:cs="Times New Roman"/>
          <w:color w:val="000000" w:themeColor="text1"/>
          <w:spacing w:val="-6"/>
          <w:sz w:val="24"/>
          <w:szCs w:val="24"/>
        </w:rPr>
        <w:t>si</w:t>
      </w:r>
      <w:r w:rsidR="00371989" w:rsidRPr="00C91F05">
        <w:rPr>
          <w:rFonts w:ascii="Times New Roman" w:hAnsi="Times New Roman" w:cs="Times New Roman"/>
          <w:color w:val="000000" w:themeColor="text1"/>
          <w:spacing w:val="-6"/>
          <w:sz w:val="24"/>
          <w:szCs w:val="24"/>
        </w:rPr>
        <w:t xml:space="preserve"> </w:t>
      </w:r>
      <w:r w:rsidRPr="00C91F05">
        <w:rPr>
          <w:rFonts w:ascii="Times New Roman" w:hAnsi="Times New Roman" w:cs="Times New Roman"/>
          <w:color w:val="000000" w:themeColor="text1"/>
          <w:spacing w:val="-6"/>
          <w:sz w:val="24"/>
          <w:szCs w:val="24"/>
        </w:rPr>
        <w:t>montaj</w:t>
      </w:r>
      <w:r w:rsidR="00371989" w:rsidRPr="00C91F05">
        <w:rPr>
          <w:rFonts w:ascii="Times New Roman" w:hAnsi="Times New Roman" w:cs="Times New Roman"/>
          <w:color w:val="000000" w:themeColor="text1"/>
          <w:spacing w:val="-6"/>
          <w:sz w:val="24"/>
          <w:szCs w:val="24"/>
        </w:rPr>
        <w:t xml:space="preserve"> </w:t>
      </w:r>
      <w:proofErr w:type="gramStart"/>
      <w:r w:rsidRPr="00C91F05">
        <w:rPr>
          <w:rFonts w:ascii="Times New Roman" w:hAnsi="Times New Roman" w:cs="Times New Roman"/>
          <w:color w:val="000000" w:themeColor="text1"/>
          <w:spacing w:val="-6"/>
          <w:sz w:val="24"/>
          <w:szCs w:val="24"/>
        </w:rPr>
        <w:t>este</w:t>
      </w:r>
      <w:proofErr w:type="gramEnd"/>
      <w:r w:rsidRPr="00C91F05">
        <w:rPr>
          <w:rFonts w:ascii="Times New Roman" w:hAnsi="Times New Roman" w:cs="Times New Roman"/>
          <w:color w:val="000000" w:themeColor="text1"/>
          <w:spacing w:val="-6"/>
          <w:sz w:val="24"/>
          <w:szCs w:val="24"/>
        </w:rPr>
        <w:t xml:space="preserve"> maxim </w:t>
      </w:r>
      <w:r w:rsidR="00710E10" w:rsidRPr="00C91F05">
        <w:rPr>
          <w:rFonts w:ascii="Times New Roman" w:hAnsi="Times New Roman" w:cs="Times New Roman"/>
          <w:color w:val="000000" w:themeColor="text1"/>
          <w:spacing w:val="-6"/>
          <w:sz w:val="24"/>
          <w:szCs w:val="24"/>
        </w:rPr>
        <w:t>1</w:t>
      </w:r>
      <w:r w:rsidRPr="00C91F05">
        <w:rPr>
          <w:rFonts w:ascii="Times New Roman" w:hAnsi="Times New Roman" w:cs="Times New Roman"/>
          <w:color w:val="000000" w:themeColor="text1"/>
          <w:spacing w:val="-6"/>
          <w:sz w:val="24"/>
          <w:szCs w:val="24"/>
        </w:rPr>
        <w:t>5 zile</w:t>
      </w:r>
      <w:r w:rsidR="00371989" w:rsidRPr="00C91F05">
        <w:rPr>
          <w:rFonts w:ascii="Times New Roman" w:hAnsi="Times New Roman" w:cs="Times New Roman"/>
          <w:color w:val="000000" w:themeColor="text1"/>
          <w:spacing w:val="-6"/>
          <w:sz w:val="24"/>
          <w:szCs w:val="24"/>
        </w:rPr>
        <w:t xml:space="preserve"> </w:t>
      </w:r>
      <w:r w:rsidRPr="00C91F05">
        <w:rPr>
          <w:rFonts w:ascii="Times New Roman" w:hAnsi="Times New Roman" w:cs="Times New Roman"/>
          <w:color w:val="000000" w:themeColor="text1"/>
          <w:spacing w:val="-6"/>
          <w:sz w:val="24"/>
          <w:szCs w:val="24"/>
        </w:rPr>
        <w:t xml:space="preserve">lucratoare </w:t>
      </w:r>
      <w:r w:rsidR="00D9402C" w:rsidRPr="00C91F05">
        <w:rPr>
          <w:rFonts w:ascii="Times New Roman" w:hAnsi="Times New Roman" w:cs="Times New Roman"/>
          <w:color w:val="000000" w:themeColor="text1"/>
          <w:spacing w:val="-6"/>
          <w:sz w:val="24"/>
          <w:szCs w:val="24"/>
        </w:rPr>
        <w:t>de la semnarea contractu</w:t>
      </w:r>
      <w:r w:rsidR="00CB0F55" w:rsidRPr="00C91F05">
        <w:rPr>
          <w:rFonts w:ascii="Times New Roman" w:hAnsi="Times New Roman" w:cs="Times New Roman"/>
          <w:color w:val="000000" w:themeColor="text1"/>
          <w:spacing w:val="-6"/>
          <w:sz w:val="24"/>
          <w:szCs w:val="24"/>
        </w:rPr>
        <w:t>l</w:t>
      </w:r>
      <w:r w:rsidR="00D9402C" w:rsidRPr="00C91F05">
        <w:rPr>
          <w:rFonts w:ascii="Times New Roman" w:hAnsi="Times New Roman" w:cs="Times New Roman"/>
          <w:color w:val="000000" w:themeColor="text1"/>
          <w:spacing w:val="-6"/>
          <w:sz w:val="24"/>
          <w:szCs w:val="24"/>
        </w:rPr>
        <w:t>ui subsecvent</w:t>
      </w:r>
      <w:r w:rsidRPr="008B69E4">
        <w:rPr>
          <w:rFonts w:ascii="Times New Roman" w:hAnsi="Times New Roman" w:cs="Times New Roman"/>
          <w:spacing w:val="-6"/>
          <w:sz w:val="24"/>
          <w:szCs w:val="24"/>
        </w:rPr>
        <w:t xml:space="preserve">. </w:t>
      </w:r>
    </w:p>
    <w:p w14:paraId="1892311F" w14:textId="683F5406" w:rsidR="008D2265" w:rsidRPr="008B69E4" w:rsidRDefault="00AB4A11" w:rsidP="00F16FFF">
      <w:pPr>
        <w:spacing w:after="0" w:line="240" w:lineRule="auto"/>
        <w:jc w:val="both"/>
        <w:rPr>
          <w:rFonts w:ascii="Times New Roman" w:hAnsi="Times New Roman" w:cs="Times New Roman"/>
          <w:spacing w:val="-6"/>
          <w:sz w:val="24"/>
          <w:szCs w:val="24"/>
        </w:rPr>
      </w:pPr>
      <w:r w:rsidRPr="008B69E4">
        <w:rPr>
          <w:rFonts w:ascii="Times New Roman" w:hAnsi="Times New Roman" w:cs="Times New Roman"/>
          <w:spacing w:val="-6"/>
          <w:sz w:val="24"/>
          <w:szCs w:val="24"/>
        </w:rPr>
        <w:tab/>
      </w:r>
    </w:p>
    <w:p w14:paraId="541C5869" w14:textId="503F2979" w:rsidR="00353437" w:rsidRPr="008B69E4" w:rsidRDefault="00AB4A11" w:rsidP="00F16FFF">
      <w:pPr>
        <w:spacing w:after="0" w:line="240" w:lineRule="auto"/>
        <w:ind w:firstLine="720"/>
        <w:jc w:val="both"/>
        <w:rPr>
          <w:rFonts w:ascii="Times New Roman" w:hAnsi="Times New Roman" w:cs="Times New Roman"/>
          <w:spacing w:val="-6"/>
          <w:sz w:val="24"/>
          <w:szCs w:val="24"/>
        </w:rPr>
      </w:pPr>
      <w:r w:rsidRPr="008B69E4">
        <w:rPr>
          <w:rFonts w:ascii="Times New Roman" w:hAnsi="Times New Roman" w:cs="Times New Roman"/>
          <w:spacing w:val="-6"/>
          <w:sz w:val="24"/>
          <w:szCs w:val="24"/>
        </w:rPr>
        <w:t>Furnizorul se obliga ca î</w:t>
      </w:r>
      <w:r w:rsidR="00D9402C">
        <w:rPr>
          <w:rFonts w:ascii="Times New Roman" w:hAnsi="Times New Roman" w:cs="Times New Roman"/>
          <w:spacing w:val="-6"/>
          <w:sz w:val="24"/>
          <w:szCs w:val="24"/>
        </w:rPr>
        <w:t>n baza acordului cadru</w:t>
      </w:r>
      <w:r w:rsidRPr="008B69E4">
        <w:rPr>
          <w:rFonts w:ascii="Times New Roman" w:hAnsi="Times New Roman" w:cs="Times New Roman"/>
          <w:spacing w:val="-6"/>
          <w:sz w:val="24"/>
          <w:szCs w:val="24"/>
        </w:rPr>
        <w:t xml:space="preserve"> incheiat cu achizitorul, </w:t>
      </w:r>
      <w:proofErr w:type="gramStart"/>
      <w:r w:rsidRPr="008B69E4">
        <w:rPr>
          <w:rFonts w:ascii="Times New Roman" w:hAnsi="Times New Roman" w:cs="Times New Roman"/>
          <w:spacing w:val="-6"/>
          <w:sz w:val="24"/>
          <w:szCs w:val="24"/>
        </w:rPr>
        <w:t>sa</w:t>
      </w:r>
      <w:proofErr w:type="gramEnd"/>
      <w:r w:rsidRPr="008B69E4">
        <w:rPr>
          <w:rFonts w:ascii="Times New Roman" w:hAnsi="Times New Roman" w:cs="Times New Roman"/>
          <w:spacing w:val="-6"/>
          <w:sz w:val="24"/>
          <w:szCs w:val="24"/>
        </w:rPr>
        <w:t xml:space="preserve"> livreze esalonat </w:t>
      </w:r>
      <w:r w:rsidR="002F17DC" w:rsidRPr="008B69E4">
        <w:rPr>
          <w:rFonts w:ascii="Times New Roman" w:hAnsi="Times New Roman" w:cs="Times New Roman"/>
          <w:spacing w:val="-6"/>
          <w:sz w:val="24"/>
          <w:szCs w:val="24"/>
        </w:rPr>
        <w:t xml:space="preserve">pe baza </w:t>
      </w:r>
      <w:r w:rsidR="00D9402C">
        <w:rPr>
          <w:rFonts w:ascii="Times New Roman" w:hAnsi="Times New Roman" w:cs="Times New Roman"/>
          <w:spacing w:val="-6"/>
          <w:sz w:val="24"/>
          <w:szCs w:val="24"/>
        </w:rPr>
        <w:t>contractului subsecvent</w:t>
      </w:r>
      <w:r w:rsidRPr="008B69E4">
        <w:rPr>
          <w:rFonts w:ascii="Times New Roman" w:hAnsi="Times New Roman" w:cs="Times New Roman"/>
          <w:spacing w:val="-6"/>
          <w:sz w:val="24"/>
          <w:szCs w:val="24"/>
        </w:rPr>
        <w:t xml:space="preserve"> aprobat</w:t>
      </w:r>
      <w:r w:rsidR="0034557A" w:rsidRPr="008B69E4">
        <w:rPr>
          <w:rFonts w:ascii="Times New Roman" w:hAnsi="Times New Roman" w:cs="Times New Roman"/>
          <w:spacing w:val="-6"/>
          <w:sz w:val="24"/>
          <w:szCs w:val="24"/>
        </w:rPr>
        <w:t xml:space="preserve"> de </w:t>
      </w:r>
      <w:r w:rsidRPr="008B69E4">
        <w:rPr>
          <w:rFonts w:ascii="Times New Roman" w:hAnsi="Times New Roman" w:cs="Times New Roman"/>
          <w:spacing w:val="-6"/>
          <w:sz w:val="24"/>
          <w:szCs w:val="24"/>
        </w:rPr>
        <w:t>autoritatea contractantă in functie de necesitati</w:t>
      </w:r>
      <w:r w:rsidR="00000ADB" w:rsidRPr="008B69E4">
        <w:rPr>
          <w:rFonts w:ascii="Times New Roman" w:hAnsi="Times New Roman" w:cs="Times New Roman"/>
          <w:spacing w:val="-6"/>
          <w:sz w:val="24"/>
          <w:szCs w:val="24"/>
        </w:rPr>
        <w:t xml:space="preserve"> si de disponibilitatile financiare</w:t>
      </w:r>
      <w:r w:rsidRPr="008B69E4">
        <w:rPr>
          <w:rFonts w:ascii="Times New Roman" w:hAnsi="Times New Roman" w:cs="Times New Roman"/>
          <w:spacing w:val="-6"/>
          <w:sz w:val="24"/>
          <w:szCs w:val="24"/>
        </w:rPr>
        <w:t>, la locul indicat de autoritatea contractanta</w:t>
      </w:r>
      <w:r w:rsidR="00000ADB" w:rsidRPr="008B69E4">
        <w:rPr>
          <w:rFonts w:ascii="Times New Roman" w:hAnsi="Times New Roman" w:cs="Times New Roman"/>
          <w:spacing w:val="-6"/>
          <w:sz w:val="24"/>
          <w:szCs w:val="24"/>
        </w:rPr>
        <w:t xml:space="preserve">. </w:t>
      </w:r>
    </w:p>
    <w:p w14:paraId="739F1E69" w14:textId="77777777" w:rsidR="00710E10" w:rsidRPr="00710E10" w:rsidRDefault="00710E10" w:rsidP="00CB0F55">
      <w:pPr>
        <w:pStyle w:val="Standard"/>
        <w:ind w:firstLine="720"/>
        <w:jc w:val="both"/>
        <w:rPr>
          <w:rFonts w:ascii="Times New Roman" w:hAnsi="Times New Roman"/>
        </w:rPr>
      </w:pPr>
      <w:r w:rsidRPr="00710E10">
        <w:rPr>
          <w:rFonts w:ascii="Times New Roman" w:hAnsi="Times New Roman" w:hint="eastAsia"/>
        </w:rPr>
        <w:t>Toate produsele vor fi transportate, manipulate si descarcate la beneficiar pe cheltuiala</w:t>
      </w:r>
      <w:r w:rsidRPr="00710E10">
        <w:rPr>
          <w:rFonts w:ascii="Times New Roman" w:hAnsi="Times New Roman"/>
        </w:rPr>
        <w:t xml:space="preserve"> </w:t>
      </w:r>
      <w:r w:rsidRPr="00710E10">
        <w:rPr>
          <w:rFonts w:ascii="Times New Roman" w:hAnsi="Times New Roman" w:hint="eastAsia"/>
        </w:rPr>
        <w:t>ofertantului castigator.</w:t>
      </w:r>
      <w:r w:rsidRPr="00710E10">
        <w:rPr>
          <w:rFonts w:ascii="Times New Roman" w:hAnsi="Times New Roman"/>
        </w:rPr>
        <w:t xml:space="preserve"> Livrarea produselor ofertate va fi realizata la locul de funcţionare. Ofertantul isi asuma riscurile pe care le implica transportul produselor pana la locul de instalare. Cheltuielile de manipulare, </w:t>
      </w:r>
      <w:r w:rsidRPr="00710E10">
        <w:rPr>
          <w:rFonts w:ascii="Times New Roman" w:hAnsi="Times New Roman" w:hint="eastAsia"/>
        </w:rPr>
        <w:t>î</w:t>
      </w:r>
      <w:r w:rsidRPr="00710E10">
        <w:rPr>
          <w:rFonts w:ascii="Times New Roman" w:hAnsi="Times New Roman"/>
        </w:rPr>
        <w:t>ncărcare, transport, instalare si punere in funcţiune, p</w:t>
      </w:r>
      <w:r w:rsidRPr="00710E10">
        <w:rPr>
          <w:rFonts w:ascii="Times New Roman" w:hAnsi="Times New Roman" w:hint="eastAsia"/>
        </w:rPr>
        <w:t xml:space="preserve">recum si alte cheltuieli ocazionate de livrarea </w:t>
      </w:r>
      <w:r w:rsidRPr="00710E10">
        <w:rPr>
          <w:rFonts w:ascii="Times New Roman" w:hAnsi="Times New Roman"/>
        </w:rPr>
        <w:t>produselor</w:t>
      </w:r>
      <w:r w:rsidRPr="00710E10">
        <w:rPr>
          <w:rFonts w:ascii="Times New Roman" w:hAnsi="Times New Roman" w:hint="eastAsia"/>
        </w:rPr>
        <w:t xml:space="preserve"> vor fi suportate de ofertant.</w:t>
      </w:r>
    </w:p>
    <w:p w14:paraId="3A5E922A" w14:textId="77777777" w:rsidR="00710E10" w:rsidRPr="00710E10" w:rsidRDefault="00710E10" w:rsidP="00F16FFF">
      <w:pPr>
        <w:pStyle w:val="Standard"/>
        <w:jc w:val="both"/>
        <w:rPr>
          <w:rFonts w:ascii="Times New Roman" w:hAnsi="Times New Roman"/>
        </w:rPr>
      </w:pPr>
      <w:r w:rsidRPr="00710E10">
        <w:rPr>
          <w:rFonts w:ascii="Times New Roman" w:hAnsi="Times New Roman"/>
        </w:rPr>
        <w:t>Prin depunerea propunerii tehnice, furnizorul isi asuma responsabilitatea si prezintă garanţia livrării si instalării produselor ofertate la locul destinat funcţionarii.</w:t>
      </w:r>
    </w:p>
    <w:p w14:paraId="591A1E03" w14:textId="20D3953D" w:rsidR="00710E10" w:rsidRDefault="00710E10" w:rsidP="00F16FFF">
      <w:pPr>
        <w:pStyle w:val="Standard"/>
        <w:jc w:val="both"/>
        <w:rPr>
          <w:rFonts w:ascii="Times New Roman" w:hAnsi="Times New Roman"/>
        </w:rPr>
      </w:pPr>
      <w:r w:rsidRPr="00710E10">
        <w:rPr>
          <w:rFonts w:ascii="Times New Roman" w:hAnsi="Times New Roman"/>
        </w:rPr>
        <w:t xml:space="preserve">Instalarea si punerea in funcţiune a produselor livrate se </w:t>
      </w:r>
      <w:proofErr w:type="gramStart"/>
      <w:r w:rsidRPr="00710E10">
        <w:rPr>
          <w:rFonts w:ascii="Times New Roman" w:hAnsi="Times New Roman"/>
        </w:rPr>
        <w:t>va</w:t>
      </w:r>
      <w:proofErr w:type="gramEnd"/>
      <w:r w:rsidRPr="00710E10">
        <w:rPr>
          <w:rFonts w:ascii="Times New Roman" w:hAnsi="Times New Roman"/>
        </w:rPr>
        <w:t xml:space="preserve"> efectua de personalul califica</w:t>
      </w:r>
      <w:r w:rsidRPr="00710E10">
        <w:rPr>
          <w:rFonts w:ascii="Times New Roman" w:hAnsi="Times New Roman" w:hint="eastAsia"/>
        </w:rPr>
        <w:t>t al Furnizorului.</w:t>
      </w:r>
    </w:p>
    <w:p w14:paraId="6023704C" w14:textId="77777777" w:rsidR="00BC1F92" w:rsidRDefault="00BC1F92" w:rsidP="00F16FFF">
      <w:pPr>
        <w:pStyle w:val="Standard"/>
        <w:jc w:val="both"/>
        <w:rPr>
          <w:rFonts w:ascii="Times New Roman" w:hAnsi="Times New Roman"/>
        </w:rPr>
      </w:pPr>
      <w:bookmarkStart w:id="0" w:name="_GoBack"/>
      <w:bookmarkEnd w:id="0"/>
    </w:p>
    <w:p w14:paraId="5CEEA56E" w14:textId="77777777" w:rsidR="00710E10" w:rsidRDefault="00710E10" w:rsidP="00F16FFF">
      <w:pPr>
        <w:pStyle w:val="Standard"/>
        <w:jc w:val="both"/>
        <w:rPr>
          <w:rFonts w:ascii="Times New Roman" w:hAnsi="Times New Roman"/>
        </w:rPr>
      </w:pPr>
    </w:p>
    <w:p w14:paraId="230EAC8D" w14:textId="5A06C359" w:rsidR="00710E10" w:rsidRPr="00710E10" w:rsidRDefault="00710E10" w:rsidP="00F16FFF">
      <w:pPr>
        <w:pStyle w:val="Standard"/>
        <w:jc w:val="both"/>
        <w:rPr>
          <w:rFonts w:ascii="Times New Roman" w:hAnsi="Times New Roman"/>
          <w:b/>
          <w:bCs/>
        </w:rPr>
      </w:pPr>
      <w:r w:rsidRPr="00710E10">
        <w:rPr>
          <w:rFonts w:ascii="Times New Roman" w:hAnsi="Times New Roman"/>
          <w:b/>
          <w:bCs/>
        </w:rPr>
        <w:lastRenderedPageBreak/>
        <w:t>7. Recepţie si plata:</w:t>
      </w:r>
    </w:p>
    <w:p w14:paraId="04FE683B" w14:textId="77777777" w:rsidR="00710E10" w:rsidRPr="00710E10" w:rsidRDefault="00710E10" w:rsidP="00F16FFF">
      <w:pPr>
        <w:pStyle w:val="Standard"/>
        <w:ind w:firstLine="720"/>
        <w:jc w:val="both"/>
        <w:rPr>
          <w:rFonts w:ascii="Times New Roman" w:hAnsi="Times New Roman"/>
        </w:rPr>
      </w:pPr>
      <w:r w:rsidRPr="00710E10">
        <w:rPr>
          <w:rFonts w:ascii="Times New Roman" w:hAnsi="Times New Roman"/>
        </w:rPr>
        <w:t xml:space="preserve">Recepţia produselor livrate se va efectua dupa instalare si testare. Recepţia se finalizează prin încheierea unui Proces Verbal de Recepţie Cantitativa si Calitativa semnat de ambele parti. </w:t>
      </w:r>
    </w:p>
    <w:p w14:paraId="2EF14C18" w14:textId="77777777" w:rsidR="00710E10" w:rsidRPr="00710E10" w:rsidRDefault="00710E10" w:rsidP="00F16FFF">
      <w:pPr>
        <w:pStyle w:val="Standard"/>
        <w:jc w:val="both"/>
        <w:rPr>
          <w:rFonts w:ascii="Times New Roman" w:hAnsi="Times New Roman"/>
        </w:rPr>
      </w:pPr>
      <w:r w:rsidRPr="00710E10">
        <w:rPr>
          <w:rFonts w:ascii="Times New Roman" w:hAnsi="Times New Roman"/>
        </w:rPr>
        <w:t xml:space="preserve">In baza acestui document, furnizorul va emite factura pentru produsele livrate, urmând ca plata sa fie efectuata de Beneficiar conform clauzelor contractuale. Furnizorul răspunde pentru calitatea produselor, autoritatea contractanta fiind in drept sa solicite inlocuirea celor constatate ca fiind necorespunzatoare. Plata se va face numai dupa ce produsele constatate ca fiind necorespunzatoare au fost înlocuite. </w:t>
      </w:r>
    </w:p>
    <w:p w14:paraId="12235254" w14:textId="7A00F215" w:rsidR="00710E10" w:rsidRDefault="00710E10" w:rsidP="00F16FFF">
      <w:pPr>
        <w:pStyle w:val="Standard"/>
        <w:jc w:val="both"/>
        <w:rPr>
          <w:rFonts w:ascii="Times New Roman" w:hAnsi="Times New Roman"/>
        </w:rPr>
      </w:pPr>
      <w:r w:rsidRPr="00710E10">
        <w:rPr>
          <w:rFonts w:ascii="Times New Roman" w:hAnsi="Times New Roman"/>
        </w:rPr>
        <w:t xml:space="preserve">Produsele supuse recepţiei trebuie </w:t>
      </w:r>
      <w:proofErr w:type="gramStart"/>
      <w:r w:rsidRPr="00710E10">
        <w:rPr>
          <w:rFonts w:ascii="Times New Roman" w:hAnsi="Times New Roman"/>
        </w:rPr>
        <w:t>sa</w:t>
      </w:r>
      <w:proofErr w:type="gramEnd"/>
      <w:r w:rsidRPr="00710E10">
        <w:rPr>
          <w:rFonts w:ascii="Times New Roman" w:hAnsi="Times New Roman"/>
        </w:rPr>
        <w:t xml:space="preserve"> îndeplinească toate condiţiile solicitate prin specificaţiile tehnice.</w:t>
      </w:r>
    </w:p>
    <w:p w14:paraId="0D74DF30" w14:textId="77777777" w:rsidR="00933387" w:rsidRPr="00710E10" w:rsidRDefault="00933387" w:rsidP="00F16FFF">
      <w:pPr>
        <w:pStyle w:val="Standard"/>
        <w:jc w:val="both"/>
        <w:rPr>
          <w:rFonts w:ascii="Times New Roman" w:hAnsi="Times New Roman"/>
        </w:rPr>
      </w:pPr>
    </w:p>
    <w:p w14:paraId="5A636F5A" w14:textId="77777777" w:rsidR="00933387" w:rsidRPr="00C91F05" w:rsidRDefault="00933387" w:rsidP="00C91F05">
      <w:pPr>
        <w:spacing w:after="0" w:line="240" w:lineRule="auto"/>
        <w:ind w:firstLine="720"/>
        <w:jc w:val="both"/>
        <w:rPr>
          <w:rFonts w:ascii="Times New Roman" w:hAnsi="Times New Roman" w:cs="Times New Roman"/>
          <w:b/>
          <w:sz w:val="24"/>
          <w:szCs w:val="24"/>
          <w:lang w:val="pt-BR"/>
        </w:rPr>
      </w:pPr>
      <w:r w:rsidRPr="00C91F05">
        <w:rPr>
          <w:rFonts w:ascii="Times New Roman" w:hAnsi="Times New Roman" w:cs="Times New Roman"/>
          <w:b/>
          <w:sz w:val="24"/>
          <w:szCs w:val="24"/>
          <w:lang w:val="pt-BR"/>
        </w:rPr>
        <w:t>Cadrul legal care guvernează relația dintre Autoritatea contractantă și Contractant (inclusiv în domeniile mediului, social și al relațiilor de muncă)</w:t>
      </w:r>
    </w:p>
    <w:p w14:paraId="33B3C39C" w14:textId="77777777" w:rsidR="00933387" w:rsidRPr="00C91F05" w:rsidRDefault="00933387" w:rsidP="00933387">
      <w:pPr>
        <w:spacing w:after="0" w:line="240" w:lineRule="auto"/>
        <w:jc w:val="both"/>
        <w:rPr>
          <w:rFonts w:ascii="Times New Roman" w:hAnsi="Times New Roman" w:cs="Times New Roman"/>
          <w:sz w:val="24"/>
          <w:szCs w:val="24"/>
          <w:lang w:val="pt-BR"/>
        </w:rPr>
      </w:pPr>
      <w:r w:rsidRPr="00C91F05">
        <w:rPr>
          <w:rFonts w:ascii="Times New Roman" w:hAnsi="Times New Roman" w:cs="Times New Roman"/>
          <w:sz w:val="24"/>
          <w:szCs w:val="24"/>
          <w:lang w:val="pt-BR"/>
        </w:rPr>
        <w:t>În cazul în care intervin schimbări legislative, Contractantul are obligația de a informa Autoritatea contractantă cu privire la consecințele asupra activităților care fac obiectul Contractului și de a-și adapta activitatea în funcție de decizia Autorității contractante în legătură cu schimbările legislative. În cazul în care o astfel de situație este aplicabilă trebuie precizat în Contract mecanismul de soluționare a unor astfel de situații.</w:t>
      </w:r>
    </w:p>
    <w:p w14:paraId="12641170" w14:textId="77777777" w:rsidR="00933387" w:rsidRPr="00851017" w:rsidRDefault="00933387" w:rsidP="00933387">
      <w:pPr>
        <w:spacing w:after="0" w:line="240" w:lineRule="auto"/>
        <w:jc w:val="both"/>
        <w:rPr>
          <w:rFonts w:ascii="Times New Roman" w:hAnsi="Times New Roman" w:cs="Times New Roman"/>
          <w:lang w:val="pt-BR"/>
        </w:rPr>
      </w:pPr>
    </w:p>
    <w:p w14:paraId="23FDC065" w14:textId="77777777" w:rsidR="00933387" w:rsidRPr="00CB0F55" w:rsidRDefault="00933387" w:rsidP="00CB0F55">
      <w:pPr>
        <w:spacing w:after="0" w:line="240" w:lineRule="auto"/>
        <w:ind w:firstLine="720"/>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[selectați din lista de mai jos după cum este aplicabil:</w:t>
      </w:r>
    </w:p>
    <w:p w14:paraId="58CA99D6"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i.Convenția nr. 87 a OIM privind libertatea de asociere și protecția dreptului de organizare;</w:t>
      </w:r>
    </w:p>
    <w:p w14:paraId="6F7C9AF4"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ii.Convenția nr. 98 a OIM privind dreptul de organizare și negociere colectivă;</w:t>
      </w:r>
    </w:p>
    <w:p w14:paraId="1A517848"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iii.Convenția nr. 29 a OIM privind munca forțată;</w:t>
      </w:r>
    </w:p>
    <w:p w14:paraId="42801C87"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iv.Convenția nr. 105 a OIM privind abolirea muncii forțate;</w:t>
      </w:r>
    </w:p>
    <w:p w14:paraId="47D32DA0"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v.Convenția nr. 138 a OIM privind vârsta minimă de încadrare în muncă;</w:t>
      </w:r>
    </w:p>
    <w:p w14:paraId="0B8A3104"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vi.Convenția nr. 111 a OIM privind discriminarea (ocuparea forței de muncă și profesie);</w:t>
      </w:r>
    </w:p>
    <w:p w14:paraId="4F870A6B"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vii.Convenția nr. 100 a OIM privind egalitatea remunerației;</w:t>
      </w:r>
    </w:p>
    <w:p w14:paraId="0AA78BE8"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viii.Convenția nr. 182 a OIM privind cele mai grave forme ale muncii copiilor;</w:t>
      </w:r>
    </w:p>
    <w:p w14:paraId="58AEFF5F"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ix.Convenția de la Viena privind protecția stratului de ozon și Protocolul său de la Montreal privind substanțele care epuizează stratul de ozon;</w:t>
      </w:r>
    </w:p>
    <w:p w14:paraId="4C87D347"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x.Convenția de la Basel privind controlul circulației transfrontaliere a deșeurilor periculoase și al eliminării acestora (Convenția de la Basel);</w:t>
      </w:r>
    </w:p>
    <w:p w14:paraId="11C116A0"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xi.Convenția de la Stockholm privind poluanții organici persistenți (Convenția de la Stockholm privind POP);</w:t>
      </w:r>
    </w:p>
    <w:p w14:paraId="378DA4B5"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xii.Convenția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4FF49084"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Actele normative și standardele indicate mai jos sunt considerate indicative și nelimitative; enumerarea actelor normative din acest capitol este oferită ca referință și nu trebuie considerată limitativă.</w:t>
      </w:r>
    </w:p>
    <w:p w14:paraId="7458ECD8" w14:textId="77777777" w:rsidR="00933387" w:rsidRPr="00CB0F55" w:rsidRDefault="00933387" w:rsidP="00CB0F55">
      <w:pPr>
        <w:spacing w:after="0" w:line="240" w:lineRule="auto"/>
        <w:jc w:val="both"/>
        <w:rPr>
          <w:rFonts w:ascii="Times New Roman" w:hAnsi="Times New Roman" w:cs="Times New Roman"/>
          <w:sz w:val="24"/>
          <w:szCs w:val="24"/>
          <w:lang w:val="pt-BR"/>
        </w:rPr>
      </w:pPr>
    </w:p>
    <w:p w14:paraId="128312F5"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Managementul/Gestionarea Contractului și activități de raportare în cadrul Contractului, dacă este cazul</w:t>
      </w:r>
    </w:p>
    <w:p w14:paraId="497AF77A" w14:textId="77777777" w:rsidR="00933387" w:rsidRPr="00CB0F55" w:rsidRDefault="00933387" w:rsidP="00CB0F55">
      <w:pPr>
        <w:spacing w:after="0" w:line="240" w:lineRule="auto"/>
        <w:jc w:val="both"/>
        <w:rPr>
          <w:rFonts w:ascii="Times New Roman" w:hAnsi="Times New Roman" w:cs="Times New Roman"/>
          <w:sz w:val="24"/>
          <w:szCs w:val="24"/>
          <w:lang w:val="pt-BR"/>
        </w:rPr>
      </w:pPr>
      <w:r w:rsidRPr="00CB0F55">
        <w:rPr>
          <w:rFonts w:ascii="Times New Roman" w:hAnsi="Times New Roman" w:cs="Times New Roman"/>
          <w:sz w:val="24"/>
          <w:szCs w:val="24"/>
          <w:lang w:val="pt-BR"/>
        </w:rPr>
        <w:t>Nu este cazul</w:t>
      </w:r>
    </w:p>
    <w:p w14:paraId="2D5B4AC7" w14:textId="77777777" w:rsidR="00933387" w:rsidRPr="008B69E4" w:rsidRDefault="00933387" w:rsidP="00F16FFF">
      <w:pPr>
        <w:spacing w:after="0" w:line="240" w:lineRule="auto"/>
        <w:jc w:val="both"/>
        <w:rPr>
          <w:rFonts w:ascii="Times New Roman" w:hAnsi="Times New Roman" w:cs="Times New Roman"/>
          <w:spacing w:val="-6"/>
          <w:sz w:val="24"/>
          <w:szCs w:val="24"/>
        </w:rPr>
      </w:pPr>
    </w:p>
    <w:p w14:paraId="0B67D162" w14:textId="56C5049D" w:rsidR="00353437" w:rsidRPr="008B69E4" w:rsidRDefault="00353437" w:rsidP="00CB0F55">
      <w:pPr>
        <w:spacing w:after="0" w:line="240" w:lineRule="auto"/>
        <w:ind w:firstLine="720"/>
        <w:jc w:val="both"/>
        <w:rPr>
          <w:rFonts w:ascii="Times New Roman" w:hAnsi="Times New Roman" w:cs="Times New Roman"/>
          <w:spacing w:val="-6"/>
          <w:sz w:val="24"/>
          <w:szCs w:val="24"/>
        </w:rPr>
      </w:pPr>
      <w:r w:rsidRPr="008B69E4">
        <w:rPr>
          <w:rFonts w:ascii="Times New Roman" w:hAnsi="Times New Roman" w:cs="Times New Roman"/>
          <w:spacing w:val="-6"/>
          <w:sz w:val="24"/>
          <w:szCs w:val="24"/>
        </w:rPr>
        <w:t>Notă: Referirile la o anumită</w:t>
      </w:r>
      <w:r w:rsidR="00371989"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marcă</w:t>
      </w:r>
      <w:r w:rsidR="00371989"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și/</w:t>
      </w:r>
      <w:r w:rsidR="00371989"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sau</w:t>
      </w:r>
      <w:r w:rsidR="00371989"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sistem de operare, precum</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și</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specificatiile</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tehnice care indică o anumită</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 xml:space="preserve">origine, </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sursa, productie, un procedeu special, o marca de fabrica</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sau de comert, un brevet de inventie, o licentă de fabricatie, sunt</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mentionate</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doar</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pentru</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identificarea cu usurinta a tipului de produs</w:t>
      </w:r>
      <w:r w:rsidR="002D3EB3"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 xml:space="preserve">si NU au ca </w:t>
      </w:r>
      <w:r w:rsidR="002D3EB3" w:rsidRPr="008B69E4">
        <w:rPr>
          <w:rFonts w:ascii="Times New Roman" w:hAnsi="Times New Roman" w:cs="Times New Roman"/>
          <w:spacing w:val="-6"/>
          <w:sz w:val="24"/>
          <w:szCs w:val="24"/>
        </w:rPr>
        <w:t xml:space="preserve">efect </w:t>
      </w:r>
      <w:r w:rsidRPr="008B69E4">
        <w:rPr>
          <w:rFonts w:ascii="Times New Roman" w:hAnsi="Times New Roman" w:cs="Times New Roman"/>
          <w:spacing w:val="-6"/>
          <w:sz w:val="24"/>
          <w:szCs w:val="24"/>
        </w:rPr>
        <w:t>favorizarea</w:t>
      </w:r>
      <w:r w:rsidR="0034557A"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sau</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eliminarea</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anumitor</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operatori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economici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sau a anumitor</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produse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și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vor fi considerate ca avand</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mentiunea de «sau</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echivalent»  Aceste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specificatii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vor fi considerate specificatii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minimale din punct de vedere al performantei, indiferent de marca</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sau</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producator.</w:t>
      </w:r>
      <w:r w:rsidR="00BA5A29"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Prevederile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cuprinse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în</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Caietul de Sarcini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fac parte integrantă din documentaţia de atribuire a contractului de achizitie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publica</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şi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constituie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ansamblul</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cerinţelor</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baza</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cărora se elaborează de către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fiecare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ofertant</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propunerea</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tehnică.</w:t>
      </w:r>
      <w:r w:rsidR="00BA5A29"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Cerinţele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precizate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în</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Caietul de Sarcini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sunt considerate ca fiind</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minimale. Orice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ofertă de bază</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prezentată, care se abate de la prevederile</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Caietului de Sarcini, va fi luată</w:t>
      </w:r>
      <w:r w:rsidR="00256FE6"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în</w:t>
      </w:r>
      <w:r w:rsidR="00256FE6"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considerare</w:t>
      </w:r>
      <w:r w:rsidR="00256FE6"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numai</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în</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măsura</w:t>
      </w:r>
      <w:r w:rsidR="00A44FC0"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în care propunerea</w:t>
      </w:r>
      <w:r w:rsidR="0034557A"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tehnică</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presupunea</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sigurare</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a</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unui</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nivel</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calitativ superior cerinţelor</w:t>
      </w:r>
      <w:r w:rsidR="004C5697" w:rsidRPr="008B69E4">
        <w:rPr>
          <w:rFonts w:ascii="Times New Roman" w:hAnsi="Times New Roman" w:cs="Times New Roman"/>
          <w:spacing w:val="-6"/>
          <w:sz w:val="24"/>
          <w:szCs w:val="24"/>
        </w:rPr>
        <w:t xml:space="preserve"> </w:t>
      </w:r>
      <w:r w:rsidRPr="008B69E4">
        <w:rPr>
          <w:rFonts w:ascii="Times New Roman" w:hAnsi="Times New Roman" w:cs="Times New Roman"/>
          <w:spacing w:val="-6"/>
          <w:sz w:val="24"/>
          <w:szCs w:val="24"/>
        </w:rPr>
        <w:t xml:space="preserve">minimale din Caietul de Sarcini. </w:t>
      </w:r>
    </w:p>
    <w:p w14:paraId="0B108EA2" w14:textId="77777777" w:rsidR="003309B3" w:rsidRPr="008B69E4" w:rsidRDefault="003309B3" w:rsidP="00F16FFF">
      <w:pPr>
        <w:spacing w:after="0" w:line="240" w:lineRule="auto"/>
        <w:jc w:val="both"/>
        <w:rPr>
          <w:rFonts w:ascii="Times New Roman" w:hAnsi="Times New Roman" w:cs="Times New Roman"/>
          <w:b/>
          <w:bCs/>
          <w:spacing w:val="-6"/>
          <w:sz w:val="24"/>
          <w:szCs w:val="24"/>
        </w:rPr>
      </w:pPr>
    </w:p>
    <w:p w14:paraId="24CB0470" w14:textId="73BC8CB1" w:rsidR="00BA5A29" w:rsidRDefault="00BA5A29" w:rsidP="006E7930">
      <w:pPr>
        <w:spacing w:after="0" w:line="240" w:lineRule="auto"/>
        <w:jc w:val="both"/>
        <w:rPr>
          <w:rFonts w:ascii="Times New Roman" w:hAnsi="Times New Roman" w:cs="Times New Roman"/>
          <w:b/>
          <w:bCs/>
          <w:spacing w:val="-6"/>
          <w:sz w:val="24"/>
          <w:szCs w:val="24"/>
        </w:rPr>
      </w:pPr>
      <w:r w:rsidRPr="00300217">
        <w:rPr>
          <w:rFonts w:ascii="Times New Roman" w:hAnsi="Times New Roman" w:cs="Times New Roman"/>
          <w:b/>
          <w:bCs/>
          <w:color w:val="FF0000"/>
          <w:spacing w:val="-6"/>
          <w:sz w:val="24"/>
          <w:szCs w:val="24"/>
        </w:rPr>
        <w:t xml:space="preserve">Prestatorul trebuie </w:t>
      </w:r>
      <w:proofErr w:type="gramStart"/>
      <w:r w:rsidRPr="00300217">
        <w:rPr>
          <w:rFonts w:ascii="Times New Roman" w:hAnsi="Times New Roman" w:cs="Times New Roman"/>
          <w:b/>
          <w:bCs/>
          <w:color w:val="FF0000"/>
          <w:spacing w:val="-6"/>
          <w:sz w:val="24"/>
          <w:szCs w:val="24"/>
        </w:rPr>
        <w:t>sa</w:t>
      </w:r>
      <w:proofErr w:type="gramEnd"/>
      <w:r w:rsidRPr="00300217">
        <w:rPr>
          <w:rFonts w:ascii="Times New Roman" w:hAnsi="Times New Roman" w:cs="Times New Roman"/>
          <w:b/>
          <w:bCs/>
          <w:color w:val="FF0000"/>
          <w:spacing w:val="-6"/>
          <w:sz w:val="24"/>
          <w:szCs w:val="24"/>
        </w:rPr>
        <w:t xml:space="preserve"> fie UNITATE </w:t>
      </w:r>
      <w:r w:rsidR="0022250D">
        <w:rPr>
          <w:rFonts w:ascii="Times New Roman" w:hAnsi="Times New Roman" w:cs="Times New Roman"/>
          <w:b/>
          <w:bCs/>
          <w:color w:val="FF0000"/>
          <w:spacing w:val="-6"/>
          <w:sz w:val="24"/>
          <w:szCs w:val="24"/>
        </w:rPr>
        <w:t>PROTEJATA conform L448/2006, L 153/2025</w:t>
      </w:r>
      <w:r w:rsidRPr="00300217">
        <w:rPr>
          <w:rFonts w:ascii="Times New Roman" w:hAnsi="Times New Roman" w:cs="Times New Roman"/>
          <w:b/>
          <w:bCs/>
          <w:color w:val="FF0000"/>
          <w:spacing w:val="-6"/>
          <w:sz w:val="24"/>
          <w:szCs w:val="24"/>
        </w:rPr>
        <w:t xml:space="preserve"> si sa fie autorizat de ANPD</w:t>
      </w:r>
      <w:r w:rsidR="0022250D">
        <w:rPr>
          <w:rFonts w:ascii="Times New Roman" w:hAnsi="Times New Roman" w:cs="Times New Roman"/>
          <w:b/>
          <w:bCs/>
          <w:color w:val="FF0000"/>
          <w:spacing w:val="-6"/>
          <w:sz w:val="24"/>
          <w:szCs w:val="24"/>
        </w:rPr>
        <w:t>PD</w:t>
      </w:r>
      <w:r w:rsidRPr="008B69E4">
        <w:rPr>
          <w:rFonts w:ascii="Times New Roman" w:hAnsi="Times New Roman" w:cs="Times New Roman"/>
          <w:b/>
          <w:bCs/>
          <w:spacing w:val="-6"/>
          <w:sz w:val="24"/>
          <w:szCs w:val="24"/>
        </w:rPr>
        <w:t>.</w:t>
      </w:r>
    </w:p>
    <w:p w14:paraId="236E656D" w14:textId="77777777" w:rsidR="0022250D" w:rsidRDefault="0022250D" w:rsidP="006E7930">
      <w:pPr>
        <w:spacing w:after="0" w:line="240" w:lineRule="auto"/>
        <w:jc w:val="both"/>
        <w:rPr>
          <w:rFonts w:ascii="Times New Roman" w:hAnsi="Times New Roman" w:cs="Times New Roman"/>
          <w:b/>
          <w:bCs/>
          <w:spacing w:val="-6"/>
          <w:sz w:val="24"/>
          <w:szCs w:val="24"/>
        </w:rPr>
      </w:pPr>
    </w:p>
    <w:p w14:paraId="5D35DBA4" w14:textId="77777777" w:rsidR="0022250D" w:rsidRDefault="0022250D" w:rsidP="006E7930">
      <w:pPr>
        <w:spacing w:after="0" w:line="240" w:lineRule="auto"/>
        <w:jc w:val="both"/>
        <w:rPr>
          <w:rFonts w:ascii="Times New Roman" w:hAnsi="Times New Roman" w:cs="Times New Roman"/>
          <w:b/>
          <w:bCs/>
          <w:spacing w:val="-6"/>
          <w:sz w:val="24"/>
          <w:szCs w:val="24"/>
        </w:rPr>
      </w:pPr>
    </w:p>
    <w:p w14:paraId="763802A2" w14:textId="77777777" w:rsidR="0022250D" w:rsidRPr="008B69E4" w:rsidRDefault="0022250D" w:rsidP="006E7930">
      <w:pPr>
        <w:spacing w:after="0" w:line="240" w:lineRule="auto"/>
        <w:jc w:val="both"/>
        <w:rPr>
          <w:rFonts w:ascii="Times New Roman" w:hAnsi="Times New Roman" w:cs="Times New Roman"/>
          <w:b/>
          <w:bCs/>
          <w:spacing w:val="-6"/>
          <w:sz w:val="24"/>
          <w:szCs w:val="24"/>
        </w:rPr>
      </w:pPr>
    </w:p>
    <w:p w14:paraId="4DA7FFBB" w14:textId="13BDA9C4" w:rsidR="00353437" w:rsidRPr="008B69E4" w:rsidRDefault="00BA5A29" w:rsidP="00F16FFF">
      <w:pPr>
        <w:spacing w:after="0" w:line="240" w:lineRule="auto"/>
        <w:ind w:left="6480" w:firstLine="720"/>
        <w:jc w:val="both"/>
        <w:rPr>
          <w:rFonts w:ascii="Times New Roman" w:hAnsi="Times New Roman" w:cs="Times New Roman"/>
          <w:spacing w:val="-6"/>
          <w:sz w:val="24"/>
          <w:szCs w:val="24"/>
        </w:rPr>
      </w:pPr>
      <w:r w:rsidRPr="008B69E4">
        <w:rPr>
          <w:rFonts w:ascii="Times New Roman" w:hAnsi="Times New Roman" w:cs="Times New Roman"/>
          <w:spacing w:val="-6"/>
          <w:sz w:val="24"/>
          <w:szCs w:val="24"/>
        </w:rPr>
        <w:t xml:space="preserve">          </w:t>
      </w:r>
      <w:r w:rsidR="00353437" w:rsidRPr="008B69E4">
        <w:rPr>
          <w:rFonts w:ascii="Times New Roman" w:hAnsi="Times New Roman" w:cs="Times New Roman"/>
          <w:spacing w:val="-6"/>
          <w:sz w:val="24"/>
          <w:szCs w:val="24"/>
        </w:rPr>
        <w:t>Intocmit:</w:t>
      </w:r>
      <w:r w:rsidR="0033655D" w:rsidRPr="008B69E4">
        <w:rPr>
          <w:rFonts w:ascii="Times New Roman" w:hAnsi="Times New Roman" w:cs="Times New Roman"/>
          <w:spacing w:val="-6"/>
          <w:sz w:val="24"/>
          <w:szCs w:val="24"/>
        </w:rPr>
        <w:t xml:space="preserve">                  </w:t>
      </w:r>
      <w:r w:rsidR="00256FE6" w:rsidRPr="008B69E4">
        <w:rPr>
          <w:rFonts w:ascii="Times New Roman" w:hAnsi="Times New Roman" w:cs="Times New Roman"/>
          <w:spacing w:val="-6"/>
          <w:sz w:val="24"/>
          <w:szCs w:val="24"/>
        </w:rPr>
        <w:t xml:space="preserve">                       </w:t>
      </w:r>
    </w:p>
    <w:p w14:paraId="410A774F" w14:textId="2F89B61B" w:rsidR="00353437" w:rsidRPr="008B69E4" w:rsidRDefault="00CB0F55" w:rsidP="00F16FFF">
      <w:pPr>
        <w:spacing w:after="0" w:line="240" w:lineRule="auto"/>
        <w:jc w:val="both"/>
        <w:rPr>
          <w:rFonts w:ascii="Times New Roman" w:hAnsi="Times New Roman" w:cs="Times New Roman"/>
          <w:spacing w:val="-6"/>
          <w:sz w:val="24"/>
          <w:szCs w:val="24"/>
        </w:rPr>
      </w:pP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r>
      <w:r>
        <w:rPr>
          <w:rFonts w:ascii="Times New Roman" w:hAnsi="Times New Roman" w:cs="Times New Roman"/>
          <w:spacing w:val="-6"/>
          <w:sz w:val="24"/>
          <w:szCs w:val="24"/>
        </w:rPr>
        <w:tab/>
        <w:t xml:space="preserve">                Ec Iulia Szekeres</w:t>
      </w:r>
    </w:p>
    <w:sectPr w:rsidR="00353437" w:rsidRPr="008B69E4" w:rsidSect="001658F5">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0958B" w14:textId="77777777" w:rsidR="0079516B" w:rsidRDefault="0079516B" w:rsidP="00C51D86">
      <w:pPr>
        <w:spacing w:after="0" w:line="240" w:lineRule="auto"/>
      </w:pPr>
      <w:r>
        <w:separator/>
      </w:r>
    </w:p>
  </w:endnote>
  <w:endnote w:type="continuationSeparator" w:id="0">
    <w:p w14:paraId="72ED846B" w14:textId="77777777" w:rsidR="0079516B" w:rsidRDefault="0079516B" w:rsidP="00C5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113543"/>
      <w:docPartObj>
        <w:docPartGallery w:val="Page Numbers (Bottom of Page)"/>
        <w:docPartUnique/>
      </w:docPartObj>
    </w:sdtPr>
    <w:sdtEndPr>
      <w:rPr>
        <w:noProof/>
      </w:rPr>
    </w:sdtEndPr>
    <w:sdtContent>
      <w:p w14:paraId="6B565DA2" w14:textId="03FFCBD6" w:rsidR="00C51D86" w:rsidRDefault="00C51D86">
        <w:pPr>
          <w:pStyle w:val="Footer"/>
          <w:jc w:val="center"/>
        </w:pPr>
        <w:r>
          <w:fldChar w:fldCharType="begin"/>
        </w:r>
        <w:r>
          <w:instrText xml:space="preserve"> PAGE   \* MERGEFORMAT </w:instrText>
        </w:r>
        <w:r>
          <w:fldChar w:fldCharType="separate"/>
        </w:r>
        <w:r w:rsidR="00BC1F92">
          <w:rPr>
            <w:noProof/>
          </w:rPr>
          <w:t>6</w:t>
        </w:r>
        <w:r>
          <w:rPr>
            <w:noProof/>
          </w:rPr>
          <w:fldChar w:fldCharType="end"/>
        </w:r>
      </w:p>
    </w:sdtContent>
  </w:sdt>
  <w:p w14:paraId="4484C480" w14:textId="77777777" w:rsidR="00C51D86" w:rsidRDefault="00C51D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92614" w14:textId="77777777" w:rsidR="0079516B" w:rsidRDefault="0079516B" w:rsidP="00C51D86">
      <w:pPr>
        <w:spacing w:after="0" w:line="240" w:lineRule="auto"/>
      </w:pPr>
      <w:r>
        <w:separator/>
      </w:r>
    </w:p>
  </w:footnote>
  <w:footnote w:type="continuationSeparator" w:id="0">
    <w:p w14:paraId="7BC85DF2" w14:textId="77777777" w:rsidR="0079516B" w:rsidRDefault="0079516B" w:rsidP="00C51D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D162A"/>
    <w:multiLevelType w:val="multilevel"/>
    <w:tmpl w:val="49E8E05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605"/>
        </w:tabs>
        <w:ind w:left="1605" w:hanging="885"/>
      </w:pPr>
      <w:rPr>
        <w:rFonts w:hint="default"/>
      </w:rPr>
    </w:lvl>
    <w:lvl w:ilvl="2">
      <w:start w:val="1"/>
      <w:numFmt w:val="decimal"/>
      <w:isLgl/>
      <w:lvlText w:val="%1.%2.%3."/>
      <w:lvlJc w:val="left"/>
      <w:pPr>
        <w:tabs>
          <w:tab w:val="num" w:pos="1605"/>
        </w:tabs>
        <w:ind w:left="1605" w:hanging="885"/>
      </w:pPr>
      <w:rPr>
        <w:rFonts w:hint="default"/>
      </w:rPr>
    </w:lvl>
    <w:lvl w:ilvl="3">
      <w:start w:val="1"/>
      <w:numFmt w:val="decimal"/>
      <w:isLgl/>
      <w:lvlText w:val="%1.%2.%3.%4."/>
      <w:lvlJc w:val="left"/>
      <w:pPr>
        <w:tabs>
          <w:tab w:val="num" w:pos="1605"/>
        </w:tabs>
        <w:ind w:left="1605" w:hanging="885"/>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26471A85"/>
    <w:multiLevelType w:val="hybridMultilevel"/>
    <w:tmpl w:val="CC883742"/>
    <w:lvl w:ilvl="0" w:tplc="BB2649F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43E53"/>
    <w:multiLevelType w:val="hybridMultilevel"/>
    <w:tmpl w:val="ECD67D82"/>
    <w:lvl w:ilvl="0" w:tplc="0E2296B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02B82"/>
    <w:multiLevelType w:val="hybridMultilevel"/>
    <w:tmpl w:val="BC0A5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AA4981"/>
    <w:multiLevelType w:val="multilevel"/>
    <w:tmpl w:val="968AB5B0"/>
    <w:lvl w:ilvl="0">
      <w:start w:val="1"/>
      <w:numFmt w:val="upperRoman"/>
      <w:lvlText w:val="%1."/>
      <w:lvlJc w:val="left"/>
      <w:pPr>
        <w:ind w:left="720" w:hanging="72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6E9"/>
    <w:rsid w:val="00000ADB"/>
    <w:rsid w:val="00077B38"/>
    <w:rsid w:val="0014143A"/>
    <w:rsid w:val="001658F5"/>
    <w:rsid w:val="0022250D"/>
    <w:rsid w:val="00256FE6"/>
    <w:rsid w:val="002A10FD"/>
    <w:rsid w:val="002D3EB3"/>
    <w:rsid w:val="002F17DC"/>
    <w:rsid w:val="002F696E"/>
    <w:rsid w:val="00300217"/>
    <w:rsid w:val="00302152"/>
    <w:rsid w:val="003309B3"/>
    <w:rsid w:val="0033655D"/>
    <w:rsid w:val="0034557A"/>
    <w:rsid w:val="00353437"/>
    <w:rsid w:val="00371989"/>
    <w:rsid w:val="003973CC"/>
    <w:rsid w:val="003F0B07"/>
    <w:rsid w:val="00415886"/>
    <w:rsid w:val="00422097"/>
    <w:rsid w:val="004A5819"/>
    <w:rsid w:val="004C461F"/>
    <w:rsid w:val="004C5697"/>
    <w:rsid w:val="004D2144"/>
    <w:rsid w:val="00505299"/>
    <w:rsid w:val="005141A5"/>
    <w:rsid w:val="00606DC1"/>
    <w:rsid w:val="00696FB7"/>
    <w:rsid w:val="006A09E4"/>
    <w:rsid w:val="006C4AA3"/>
    <w:rsid w:val="006E7930"/>
    <w:rsid w:val="00710E10"/>
    <w:rsid w:val="00754721"/>
    <w:rsid w:val="007567B1"/>
    <w:rsid w:val="00784931"/>
    <w:rsid w:val="0079516B"/>
    <w:rsid w:val="007D176A"/>
    <w:rsid w:val="007F3B0D"/>
    <w:rsid w:val="00823DCA"/>
    <w:rsid w:val="00860372"/>
    <w:rsid w:val="00864783"/>
    <w:rsid w:val="008B69E4"/>
    <w:rsid w:val="008D2265"/>
    <w:rsid w:val="008D7862"/>
    <w:rsid w:val="00933387"/>
    <w:rsid w:val="00935E67"/>
    <w:rsid w:val="00937F79"/>
    <w:rsid w:val="0096336F"/>
    <w:rsid w:val="009F4ADC"/>
    <w:rsid w:val="00A44FC0"/>
    <w:rsid w:val="00A779C2"/>
    <w:rsid w:val="00AB4A11"/>
    <w:rsid w:val="00B55548"/>
    <w:rsid w:val="00B639C9"/>
    <w:rsid w:val="00B71252"/>
    <w:rsid w:val="00BA5A29"/>
    <w:rsid w:val="00BC1F92"/>
    <w:rsid w:val="00C018FD"/>
    <w:rsid w:val="00C51D86"/>
    <w:rsid w:val="00C91F05"/>
    <w:rsid w:val="00CB0F55"/>
    <w:rsid w:val="00CF5C9D"/>
    <w:rsid w:val="00D04BCC"/>
    <w:rsid w:val="00D05307"/>
    <w:rsid w:val="00D522E0"/>
    <w:rsid w:val="00D5557B"/>
    <w:rsid w:val="00D566E9"/>
    <w:rsid w:val="00D86972"/>
    <w:rsid w:val="00D9402C"/>
    <w:rsid w:val="00D948DB"/>
    <w:rsid w:val="00EB5AF2"/>
    <w:rsid w:val="00EE2EC6"/>
    <w:rsid w:val="00F16227"/>
    <w:rsid w:val="00F16FFF"/>
    <w:rsid w:val="00FA29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D5F3"/>
  <w15:docId w15:val="{E7C904E3-D266-48AD-B42C-27E53F08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2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6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5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307"/>
    <w:rPr>
      <w:rFonts w:ascii="Segoe UI" w:hAnsi="Segoe UI" w:cs="Segoe UI"/>
      <w:sz w:val="18"/>
      <w:szCs w:val="18"/>
    </w:rPr>
  </w:style>
  <w:style w:type="paragraph" w:styleId="ListParagraph">
    <w:name w:val="List Paragraph"/>
    <w:aliases w:val="body 2,Normal bullet 2,List Paragraph1,List1,Списък на абзаци,Forth level,Heading x1,List Paragraph11,Citation List,본문(내용),List Paragraph (numbered (a)),lp1,Lista 1,lp11,Header bold,Lettre d'introduction,List Paragraph111,A_wyliczenie"/>
    <w:basedOn w:val="Normal"/>
    <w:link w:val="ListParagraphChar"/>
    <w:uiPriority w:val="34"/>
    <w:qFormat/>
    <w:rsid w:val="007F3B0D"/>
    <w:pPr>
      <w:ind w:left="720"/>
      <w:contextualSpacing/>
    </w:pPr>
  </w:style>
  <w:style w:type="character" w:customStyle="1" w:styleId="DefaultText1Char">
    <w:name w:val="Default Text:1 Char"/>
    <w:link w:val="DefaultText1"/>
    <w:locked/>
    <w:rsid w:val="008B69E4"/>
    <w:rPr>
      <w:noProof/>
      <w:sz w:val="24"/>
    </w:rPr>
  </w:style>
  <w:style w:type="paragraph" w:customStyle="1" w:styleId="DefaultText1">
    <w:name w:val="Default Text:1"/>
    <w:basedOn w:val="Normal"/>
    <w:link w:val="DefaultText1Char"/>
    <w:rsid w:val="008B69E4"/>
    <w:pPr>
      <w:spacing w:after="0" w:line="240" w:lineRule="auto"/>
    </w:pPr>
    <w:rPr>
      <w:noProof/>
      <w:sz w:val="24"/>
    </w:rPr>
  </w:style>
  <w:style w:type="character" w:styleId="Strong">
    <w:name w:val="Strong"/>
    <w:basedOn w:val="DefaultParagraphFont"/>
    <w:uiPriority w:val="22"/>
    <w:qFormat/>
    <w:rsid w:val="00784931"/>
    <w:rPr>
      <w:b/>
      <w:bCs/>
    </w:rPr>
  </w:style>
  <w:style w:type="paragraph" w:styleId="Header">
    <w:name w:val="header"/>
    <w:basedOn w:val="Normal"/>
    <w:link w:val="HeaderChar"/>
    <w:uiPriority w:val="99"/>
    <w:unhideWhenUsed/>
    <w:rsid w:val="00C51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D86"/>
  </w:style>
  <w:style w:type="paragraph" w:styleId="Footer">
    <w:name w:val="footer"/>
    <w:basedOn w:val="Normal"/>
    <w:link w:val="FooterChar"/>
    <w:uiPriority w:val="99"/>
    <w:unhideWhenUsed/>
    <w:rsid w:val="00C51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D86"/>
  </w:style>
  <w:style w:type="paragraph" w:customStyle="1" w:styleId="Standard">
    <w:name w:val="Standard"/>
    <w:qFormat/>
    <w:rsid w:val="00710E10"/>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ListParagraphChar">
    <w:name w:val="List Paragraph Char"/>
    <w:aliases w:val="body 2 Char,Normal bullet 2 Char,List Paragraph1 Char,List1 Char,Списък на абзаци Char,Forth level Char,Heading x1 Char,List Paragraph11 Char,Citation List Char,본문(내용) Char,List Paragraph (numbered (a)) Char,lp1 Char,Lista 1 Char"/>
    <w:link w:val="ListParagraph"/>
    <w:uiPriority w:val="34"/>
    <w:qFormat/>
    <w:locked/>
    <w:rsid w:val="0075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2855">
      <w:bodyDiv w:val="1"/>
      <w:marLeft w:val="0"/>
      <w:marRight w:val="0"/>
      <w:marTop w:val="0"/>
      <w:marBottom w:val="0"/>
      <w:divBdr>
        <w:top w:val="none" w:sz="0" w:space="0" w:color="auto"/>
        <w:left w:val="none" w:sz="0" w:space="0" w:color="auto"/>
        <w:bottom w:val="none" w:sz="0" w:space="0" w:color="auto"/>
        <w:right w:val="none" w:sz="0" w:space="0" w:color="auto"/>
      </w:divBdr>
    </w:div>
    <w:div w:id="189152124">
      <w:bodyDiv w:val="1"/>
      <w:marLeft w:val="0"/>
      <w:marRight w:val="0"/>
      <w:marTop w:val="0"/>
      <w:marBottom w:val="0"/>
      <w:divBdr>
        <w:top w:val="none" w:sz="0" w:space="0" w:color="auto"/>
        <w:left w:val="none" w:sz="0" w:space="0" w:color="auto"/>
        <w:bottom w:val="none" w:sz="0" w:space="0" w:color="auto"/>
        <w:right w:val="none" w:sz="0" w:space="0" w:color="auto"/>
      </w:divBdr>
    </w:div>
    <w:div w:id="968247793">
      <w:bodyDiv w:val="1"/>
      <w:marLeft w:val="0"/>
      <w:marRight w:val="0"/>
      <w:marTop w:val="0"/>
      <w:marBottom w:val="0"/>
      <w:divBdr>
        <w:top w:val="none" w:sz="0" w:space="0" w:color="auto"/>
        <w:left w:val="none" w:sz="0" w:space="0" w:color="auto"/>
        <w:bottom w:val="none" w:sz="0" w:space="0" w:color="auto"/>
        <w:right w:val="none" w:sz="0" w:space="0" w:color="auto"/>
      </w:divBdr>
    </w:div>
    <w:div w:id="1322779082">
      <w:bodyDiv w:val="1"/>
      <w:marLeft w:val="0"/>
      <w:marRight w:val="0"/>
      <w:marTop w:val="0"/>
      <w:marBottom w:val="0"/>
      <w:divBdr>
        <w:top w:val="none" w:sz="0" w:space="0" w:color="auto"/>
        <w:left w:val="none" w:sz="0" w:space="0" w:color="auto"/>
        <w:bottom w:val="none" w:sz="0" w:space="0" w:color="auto"/>
        <w:right w:val="none" w:sz="0" w:space="0" w:color="auto"/>
      </w:divBdr>
    </w:div>
    <w:div w:id="1711613708">
      <w:bodyDiv w:val="1"/>
      <w:marLeft w:val="0"/>
      <w:marRight w:val="0"/>
      <w:marTop w:val="0"/>
      <w:marBottom w:val="0"/>
      <w:divBdr>
        <w:top w:val="none" w:sz="0" w:space="0" w:color="auto"/>
        <w:left w:val="none" w:sz="0" w:space="0" w:color="auto"/>
        <w:bottom w:val="none" w:sz="0" w:space="0" w:color="auto"/>
        <w:right w:val="none" w:sz="0" w:space="0" w:color="auto"/>
      </w:divBdr>
    </w:div>
    <w:div w:id="203109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ublicinfo@mfinante.gv.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6</Pages>
  <Words>2429</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iulia szekeres</cp:lastModifiedBy>
  <cp:revision>20</cp:revision>
  <cp:lastPrinted>2024-02-21T13:21:00Z</cp:lastPrinted>
  <dcterms:created xsi:type="dcterms:W3CDTF">2026-05-06T05:04:00Z</dcterms:created>
  <dcterms:modified xsi:type="dcterms:W3CDTF">2026-05-07T08:05:00Z</dcterms:modified>
</cp:coreProperties>
</file>