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63"/>
        <w:tblW w:w="5000" w:type="pct"/>
        <w:tblLook w:val="04A0" w:firstRow="1" w:lastRow="0" w:firstColumn="1" w:lastColumn="0" w:noHBand="0" w:noVBand="1"/>
      </w:tblPr>
      <w:tblGrid>
        <w:gridCol w:w="4986"/>
        <w:gridCol w:w="4986"/>
      </w:tblGrid>
      <w:tr w:rsidR="002A62FB" w:rsidRPr="003A3A70" w14:paraId="58FB9033" w14:textId="77777777" w:rsidTr="00CB7C5D">
        <w:tc>
          <w:tcPr>
            <w:tcW w:w="2500" w:type="pct"/>
            <w:shd w:val="clear" w:color="auto" w:fill="auto"/>
          </w:tcPr>
          <w:p w14:paraId="0843DE24" w14:textId="77777777" w:rsidR="002A62FB" w:rsidRPr="003A3A70" w:rsidRDefault="002A62FB" w:rsidP="00CB7C5D">
            <w:pPr>
              <w:jc w:val="center"/>
              <w:rPr>
                <w:rFonts w:ascii="Arial" w:hAnsi="Arial" w:cs="Arial"/>
                <w:b/>
                <w:sz w:val="24"/>
                <w:szCs w:val="24"/>
                <w:u w:val="single"/>
              </w:rPr>
            </w:pPr>
            <w:bookmarkStart w:id="0" w:name="_Hlk150173940"/>
          </w:p>
        </w:tc>
        <w:tc>
          <w:tcPr>
            <w:tcW w:w="2500" w:type="pct"/>
          </w:tcPr>
          <w:p w14:paraId="2EADB4BD" w14:textId="65AC79D0" w:rsidR="002A62FB" w:rsidRPr="003A3A70" w:rsidRDefault="002A62FB" w:rsidP="00CB7C5D">
            <w:pPr>
              <w:jc w:val="center"/>
              <w:rPr>
                <w:rFonts w:ascii="Arial" w:hAnsi="Arial" w:cs="Arial"/>
                <w:b/>
                <w:sz w:val="24"/>
                <w:szCs w:val="24"/>
                <w:u w:val="single"/>
              </w:rPr>
            </w:pPr>
          </w:p>
        </w:tc>
      </w:tr>
      <w:tr w:rsidR="002A62FB" w:rsidRPr="003A3A70" w14:paraId="325569B9" w14:textId="77777777" w:rsidTr="00CB7C5D">
        <w:tc>
          <w:tcPr>
            <w:tcW w:w="2500" w:type="pct"/>
            <w:shd w:val="clear" w:color="auto" w:fill="auto"/>
          </w:tcPr>
          <w:p w14:paraId="45D7D0B0" w14:textId="77777777" w:rsidR="002A62FB" w:rsidRPr="003A3A70" w:rsidRDefault="002A62FB" w:rsidP="00CB7C5D">
            <w:pPr>
              <w:jc w:val="center"/>
              <w:rPr>
                <w:rFonts w:ascii="Arial" w:hAnsi="Arial" w:cs="Arial"/>
                <w:b/>
                <w:sz w:val="24"/>
                <w:szCs w:val="24"/>
              </w:rPr>
            </w:pPr>
          </w:p>
        </w:tc>
        <w:tc>
          <w:tcPr>
            <w:tcW w:w="2500" w:type="pct"/>
          </w:tcPr>
          <w:p w14:paraId="2849CD4A" w14:textId="24CA1A2C" w:rsidR="002A62FB" w:rsidRPr="003A3A70" w:rsidRDefault="002A62FB" w:rsidP="00CB7C5D">
            <w:pPr>
              <w:jc w:val="center"/>
              <w:rPr>
                <w:rFonts w:ascii="Arial" w:hAnsi="Arial" w:cs="Arial"/>
                <w:b/>
                <w:sz w:val="24"/>
                <w:szCs w:val="24"/>
              </w:rPr>
            </w:pPr>
          </w:p>
        </w:tc>
      </w:tr>
      <w:bookmarkEnd w:id="0"/>
    </w:tbl>
    <w:p w14:paraId="380DB6CF" w14:textId="77777777" w:rsidR="002A62FB" w:rsidRDefault="002A62FB" w:rsidP="00DF6E65">
      <w:pPr>
        <w:spacing w:before="120" w:after="120"/>
        <w:ind w:left="1"/>
        <w:jc w:val="center"/>
        <w:rPr>
          <w:rFonts w:ascii="Arial" w:hAnsi="Arial" w:cs="Arial"/>
          <w:b/>
          <w:sz w:val="24"/>
          <w:szCs w:val="24"/>
        </w:rPr>
      </w:pPr>
    </w:p>
    <w:p w14:paraId="657D055E" w14:textId="11C5AFE2" w:rsidR="002A62FB" w:rsidRDefault="002A62FB" w:rsidP="00DF6E65">
      <w:pPr>
        <w:spacing w:before="120" w:after="120"/>
        <w:ind w:left="1"/>
        <w:jc w:val="center"/>
        <w:rPr>
          <w:rFonts w:ascii="Arial" w:hAnsi="Arial" w:cs="Arial"/>
          <w:b/>
          <w:sz w:val="24"/>
          <w:szCs w:val="24"/>
        </w:rPr>
      </w:pPr>
    </w:p>
    <w:p w14:paraId="67F92420" w14:textId="77777777" w:rsidR="002A62FB" w:rsidRDefault="002A62FB" w:rsidP="00DF6E65">
      <w:pPr>
        <w:spacing w:before="120" w:after="120"/>
        <w:ind w:left="1"/>
        <w:jc w:val="center"/>
        <w:rPr>
          <w:rFonts w:ascii="Arial" w:hAnsi="Arial" w:cs="Arial"/>
          <w:b/>
          <w:sz w:val="24"/>
          <w:szCs w:val="24"/>
        </w:rPr>
      </w:pPr>
    </w:p>
    <w:p w14:paraId="67962212" w14:textId="012AE417" w:rsidR="00DF6E65" w:rsidRPr="009E449D" w:rsidRDefault="00DF6E65" w:rsidP="00DF6E65">
      <w:pPr>
        <w:spacing w:before="120" w:after="120"/>
        <w:ind w:left="1"/>
        <w:jc w:val="center"/>
        <w:rPr>
          <w:rFonts w:ascii="Arial" w:hAnsi="Arial" w:cs="Arial"/>
          <w:b/>
          <w:sz w:val="24"/>
          <w:szCs w:val="24"/>
        </w:rPr>
      </w:pPr>
      <w:r w:rsidRPr="009E449D">
        <w:rPr>
          <w:rFonts w:ascii="Arial" w:hAnsi="Arial" w:cs="Arial"/>
          <w:b/>
          <w:sz w:val="24"/>
          <w:szCs w:val="24"/>
        </w:rPr>
        <w:t xml:space="preserve">Secțiunea Caiet de sarcini </w:t>
      </w:r>
    </w:p>
    <w:p w14:paraId="05A5F61E" w14:textId="260672F5" w:rsidR="00DF6E65" w:rsidRDefault="00DF6E65" w:rsidP="00DF6E65">
      <w:pPr>
        <w:jc w:val="center"/>
        <w:rPr>
          <w:rFonts w:ascii="Arial" w:hAnsi="Arial" w:cs="Arial"/>
          <w:b/>
          <w:color w:val="000000"/>
          <w:sz w:val="24"/>
          <w:szCs w:val="24"/>
        </w:rPr>
      </w:pPr>
      <w:r w:rsidRPr="009E449D">
        <w:rPr>
          <w:rFonts w:ascii="Arial" w:hAnsi="Arial" w:cs="Arial"/>
          <w:b/>
          <w:sz w:val="24"/>
          <w:szCs w:val="24"/>
        </w:rPr>
        <w:t xml:space="preserve">pentru </w:t>
      </w:r>
      <w:r w:rsidRPr="009E449D">
        <w:rPr>
          <w:rFonts w:ascii="Arial" w:hAnsi="Arial" w:cs="Arial"/>
          <w:b/>
          <w:color w:val="000000"/>
          <w:sz w:val="24"/>
          <w:szCs w:val="24"/>
        </w:rPr>
        <w:t>atribuirea acordului</w:t>
      </w:r>
      <w:r>
        <w:rPr>
          <w:rFonts w:ascii="Arial" w:hAnsi="Arial" w:cs="Arial"/>
          <w:b/>
          <w:color w:val="000000"/>
          <w:sz w:val="24"/>
          <w:szCs w:val="24"/>
        </w:rPr>
        <w:t xml:space="preserve"> cadru</w:t>
      </w:r>
      <w:r w:rsidRPr="009E449D">
        <w:rPr>
          <w:rFonts w:ascii="Arial" w:hAnsi="Arial" w:cs="Arial"/>
          <w:b/>
          <w:color w:val="000000"/>
          <w:sz w:val="24"/>
          <w:szCs w:val="24"/>
        </w:rPr>
        <w:t xml:space="preserve"> de </w:t>
      </w:r>
    </w:p>
    <w:p w14:paraId="30F34E14" w14:textId="3F66E690" w:rsidR="00DF6E65" w:rsidRPr="00E14D90" w:rsidRDefault="00CB24DA" w:rsidP="00DF6E65">
      <w:pPr>
        <w:jc w:val="center"/>
        <w:rPr>
          <w:rFonts w:ascii="Arial" w:hAnsi="Arial" w:cs="Arial"/>
          <w:b/>
          <w:sz w:val="24"/>
          <w:szCs w:val="24"/>
          <w:lang w:val="ro-RO"/>
        </w:rPr>
      </w:pPr>
      <w:r w:rsidRPr="009E449D">
        <w:rPr>
          <w:rFonts w:ascii="Arial" w:hAnsi="Arial" w:cs="Arial"/>
          <w:b/>
          <w:color w:val="000000"/>
          <w:sz w:val="24"/>
          <w:szCs w:val="24"/>
        </w:rPr>
        <w:t>furnizare</w:t>
      </w:r>
      <w:r w:rsidRPr="00E14D90">
        <w:rPr>
          <w:rFonts w:ascii="Arial" w:hAnsi="Arial" w:cs="Arial"/>
          <w:b/>
          <w:sz w:val="24"/>
          <w:szCs w:val="24"/>
        </w:rPr>
        <w:t xml:space="preserve"> </w:t>
      </w:r>
      <w:r w:rsidR="003E6839">
        <w:rPr>
          <w:rFonts w:ascii="Arial" w:hAnsi="Arial" w:cs="Arial"/>
          <w:b/>
          <w:i/>
          <w:sz w:val="24"/>
          <w:szCs w:val="24"/>
        </w:rPr>
        <w:t>u</w:t>
      </w:r>
      <w:r w:rsidR="00DF6E65" w:rsidRPr="002A62FB">
        <w:rPr>
          <w:rFonts w:ascii="Arial" w:hAnsi="Arial" w:cs="Arial"/>
          <w:b/>
          <w:i/>
          <w:sz w:val="24"/>
          <w:szCs w:val="24"/>
        </w:rPr>
        <w:t xml:space="preserve">niforme medicale, </w:t>
      </w:r>
      <w:r w:rsidR="002D0A52" w:rsidRPr="002A62FB">
        <w:rPr>
          <w:rFonts w:ascii="Arial" w:hAnsi="Arial" w:cs="Arial"/>
          <w:b/>
          <w:i/>
          <w:sz w:val="24"/>
          <w:szCs w:val="24"/>
        </w:rPr>
        <w:t>h</w:t>
      </w:r>
      <w:r w:rsidR="00DF6E65" w:rsidRPr="002A62FB">
        <w:rPr>
          <w:rFonts w:ascii="Arial" w:hAnsi="Arial" w:cs="Arial"/>
          <w:b/>
          <w:i/>
          <w:sz w:val="24"/>
          <w:szCs w:val="24"/>
        </w:rPr>
        <w:t xml:space="preserve">alate și </w:t>
      </w:r>
      <w:r w:rsidR="002D0A52" w:rsidRPr="002A62FB">
        <w:rPr>
          <w:rFonts w:ascii="Arial" w:hAnsi="Arial" w:cs="Arial"/>
          <w:b/>
          <w:i/>
          <w:sz w:val="24"/>
          <w:szCs w:val="24"/>
        </w:rPr>
        <w:t>s</w:t>
      </w:r>
      <w:r w:rsidR="00DF6E65" w:rsidRPr="002A62FB">
        <w:rPr>
          <w:rFonts w:ascii="Arial" w:hAnsi="Arial" w:cs="Arial"/>
          <w:b/>
          <w:i/>
          <w:sz w:val="24"/>
          <w:szCs w:val="24"/>
        </w:rPr>
        <w:t>aboți</w:t>
      </w:r>
    </w:p>
    <w:p w14:paraId="608B37BC" w14:textId="77777777" w:rsidR="006B05A7" w:rsidRPr="00E14D90" w:rsidRDefault="006B05A7" w:rsidP="00F348D9">
      <w:pPr>
        <w:spacing w:after="0"/>
        <w:rPr>
          <w:b/>
          <w:bCs/>
        </w:rPr>
      </w:pPr>
    </w:p>
    <w:p w14:paraId="6B7BEF87" w14:textId="77777777" w:rsidR="009F5816" w:rsidRPr="00E14D90" w:rsidRDefault="009F5816" w:rsidP="009F5816">
      <w:pPr>
        <w:pStyle w:val="Heading1"/>
        <w:numPr>
          <w:ilvl w:val="0"/>
          <w:numId w:val="14"/>
        </w:numPr>
        <w:spacing w:before="120" w:after="120"/>
        <w:rPr>
          <w:rFonts w:ascii="Arial" w:hAnsi="Arial" w:cs="Arial"/>
          <w:color w:val="auto"/>
          <w:sz w:val="24"/>
          <w:szCs w:val="24"/>
        </w:rPr>
      </w:pPr>
      <w:bookmarkStart w:id="1" w:name="_Toc478634958"/>
      <w:r w:rsidRPr="00E14D90">
        <w:rPr>
          <w:rFonts w:ascii="Arial" w:hAnsi="Arial" w:cs="Arial"/>
          <w:color w:val="auto"/>
          <w:sz w:val="24"/>
          <w:szCs w:val="24"/>
        </w:rPr>
        <w:t>Introducere</w:t>
      </w:r>
      <w:bookmarkEnd w:id="1"/>
    </w:p>
    <w:p w14:paraId="0CA107E1" w14:textId="77777777" w:rsidR="009F5816" w:rsidRPr="00E14D90" w:rsidRDefault="009F5816" w:rsidP="009F5816">
      <w:pPr>
        <w:spacing w:before="120" w:after="120"/>
        <w:ind w:left="1"/>
        <w:jc w:val="both"/>
        <w:rPr>
          <w:rFonts w:ascii="Arial" w:hAnsi="Arial" w:cs="Arial"/>
          <w:sz w:val="24"/>
          <w:szCs w:val="24"/>
        </w:rPr>
      </w:pPr>
      <w:r w:rsidRPr="00E14D90">
        <w:rPr>
          <w:rFonts w:ascii="Arial" w:hAnsi="Arial" w:cs="Arial"/>
          <w:sz w:val="24"/>
          <w:szCs w:val="24"/>
        </w:rPr>
        <w:t>Caietul de sarcini face parte integrantă din documentația de atribuire și constituie ansamblul cerințelor pe baza cărora se elaborează de către fiecare ofertant propunerea tehnică.</w:t>
      </w:r>
    </w:p>
    <w:p w14:paraId="18B803B4" w14:textId="77777777" w:rsidR="009F5816" w:rsidRPr="00D50649" w:rsidRDefault="009F5816" w:rsidP="009F5816">
      <w:pPr>
        <w:spacing w:before="120" w:after="120"/>
        <w:jc w:val="both"/>
        <w:rPr>
          <w:rFonts w:ascii="Arial" w:hAnsi="Arial" w:cs="Arial"/>
          <w:sz w:val="24"/>
          <w:szCs w:val="24"/>
        </w:rPr>
      </w:pPr>
      <w:r w:rsidRPr="00E14D90">
        <w:rPr>
          <w:rFonts w:ascii="Arial" w:hAnsi="Arial" w:cs="Arial"/>
          <w:sz w:val="24"/>
          <w:szCs w:val="24"/>
        </w:rPr>
        <w:t xml:space="preserve">Caietul de sarcini </w:t>
      </w:r>
      <w:r w:rsidRPr="00D50649">
        <w:rPr>
          <w:rFonts w:ascii="Arial" w:hAnsi="Arial" w:cs="Arial"/>
          <w:sz w:val="24"/>
          <w:szCs w:val="24"/>
        </w:rPr>
        <w:t>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672D65F" w14:textId="77777777" w:rsidR="009F5816" w:rsidRPr="00D50649" w:rsidRDefault="009F5816" w:rsidP="009F5816">
      <w:pPr>
        <w:spacing w:before="120" w:after="120"/>
        <w:jc w:val="both"/>
        <w:rPr>
          <w:rFonts w:ascii="Arial" w:hAnsi="Arial" w:cs="Arial"/>
          <w:sz w:val="24"/>
          <w:szCs w:val="24"/>
        </w:rPr>
      </w:pPr>
      <w:r w:rsidRPr="006C3992">
        <w:rPr>
          <w:rFonts w:ascii="Arial" w:hAnsi="Arial" w:cs="Arial"/>
          <w:sz w:val="24"/>
          <w:szCs w:val="24"/>
        </w:rPr>
        <w:t>În cadrul acestei proceduri,</w:t>
      </w:r>
      <w:r>
        <w:rPr>
          <w:rFonts w:ascii="Arial" w:hAnsi="Arial" w:cs="Arial"/>
          <w:sz w:val="24"/>
          <w:szCs w:val="24"/>
        </w:rPr>
        <w:t xml:space="preserve"> </w:t>
      </w:r>
      <w:r w:rsidRPr="006C3992">
        <w:rPr>
          <w:rFonts w:ascii="Arial" w:hAnsi="Arial" w:cs="Arial"/>
          <w:color w:val="000000"/>
          <w:sz w:val="24"/>
          <w:szCs w:val="24"/>
        </w:rPr>
        <w:t>Unitatea Militară 0929 Bucureşti</w:t>
      </w:r>
      <w:r w:rsidRPr="006C3992">
        <w:rPr>
          <w:rFonts w:ascii="Arial" w:hAnsi="Arial" w:cs="Arial"/>
          <w:sz w:val="24"/>
          <w:szCs w:val="24"/>
        </w:rPr>
        <w:t xml:space="preserve"> îndeplinește rolul de Autoritate Contractantă, iar </w:t>
      </w:r>
      <w:r w:rsidRPr="006C3992">
        <w:rPr>
          <w:rFonts w:ascii="Arial" w:hAnsi="Arial" w:cs="Arial"/>
          <w:color w:val="000000"/>
          <w:sz w:val="24"/>
          <w:szCs w:val="24"/>
        </w:rPr>
        <w:t>Unitatea Militară 0521 Bucureşti</w:t>
      </w:r>
      <w:r>
        <w:rPr>
          <w:rFonts w:ascii="Arial" w:hAnsi="Arial" w:cs="Arial"/>
          <w:color w:val="000000"/>
          <w:sz w:val="24"/>
          <w:szCs w:val="24"/>
        </w:rPr>
        <w:t xml:space="preserve"> are </w:t>
      </w:r>
      <w:r w:rsidRPr="006C3992">
        <w:rPr>
          <w:rFonts w:ascii="Arial" w:hAnsi="Arial" w:cs="Arial"/>
          <w:sz w:val="24"/>
          <w:szCs w:val="24"/>
        </w:rPr>
        <w:t>calitatea de Beneficiar plătitor</w:t>
      </w:r>
      <w:r w:rsidRPr="00D50649">
        <w:rPr>
          <w:rFonts w:ascii="Arial" w:hAnsi="Arial" w:cs="Arial"/>
          <w:sz w:val="24"/>
          <w:szCs w:val="24"/>
        </w:rPr>
        <w:t>.</w:t>
      </w:r>
    </w:p>
    <w:p w14:paraId="5E96ED60" w14:textId="77777777" w:rsidR="009F5816" w:rsidRDefault="009F5816" w:rsidP="009F5816">
      <w:pPr>
        <w:jc w:val="both"/>
        <w:rPr>
          <w:rFonts w:ascii="Arial" w:hAnsi="Arial" w:cs="Arial"/>
          <w:sz w:val="24"/>
          <w:szCs w:val="24"/>
        </w:rPr>
      </w:pPr>
      <w:r w:rsidRPr="006C3992">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Acordului-Cadru.</w:t>
      </w:r>
    </w:p>
    <w:p w14:paraId="5787EF13" w14:textId="6B557AD2" w:rsidR="009F5816" w:rsidRDefault="009F5816" w:rsidP="009F5816">
      <w:pPr>
        <w:jc w:val="both"/>
        <w:rPr>
          <w:rFonts w:ascii="Arial" w:hAnsi="Arial" w:cs="Arial"/>
          <w:sz w:val="24"/>
          <w:szCs w:val="24"/>
        </w:rPr>
      </w:pPr>
      <w:r w:rsidRPr="00D9607C">
        <w:rPr>
          <w:rFonts w:ascii="Arial" w:hAnsi="Arial" w:cs="Arial"/>
          <w:sz w:val="24"/>
          <w:szCs w:val="24"/>
        </w:rPr>
        <w:t xml:space="preserve">Procedura de achizitie se va finaliza cu semnarea unui acord - cadru de </w:t>
      </w:r>
      <w:r w:rsidRPr="00D55F66">
        <w:rPr>
          <w:rFonts w:ascii="Arial" w:hAnsi="Arial" w:cs="Arial"/>
          <w:b/>
          <w:sz w:val="24"/>
          <w:szCs w:val="24"/>
        </w:rPr>
        <w:t xml:space="preserve">furnizare </w:t>
      </w:r>
      <w:r w:rsidR="00D55F66" w:rsidRPr="00D55F66">
        <w:rPr>
          <w:rFonts w:ascii="Arial" w:hAnsi="Arial" w:cs="Arial"/>
          <w:b/>
          <w:sz w:val="24"/>
          <w:szCs w:val="24"/>
        </w:rPr>
        <w:t>uniforme medicale, halate și saboți</w:t>
      </w:r>
      <w:r w:rsidRPr="00D55F66">
        <w:rPr>
          <w:rFonts w:ascii="Arial" w:hAnsi="Arial" w:cs="Arial"/>
          <w:b/>
          <w:sz w:val="24"/>
          <w:szCs w:val="24"/>
        </w:rPr>
        <w:t>.</w:t>
      </w:r>
      <w:r w:rsidRPr="00D9607C">
        <w:rPr>
          <w:rFonts w:ascii="Arial" w:hAnsi="Arial" w:cs="Arial"/>
          <w:sz w:val="24"/>
          <w:szCs w:val="24"/>
        </w:rPr>
        <w:t xml:space="preserve"> Acordul-cadru va avea o durată de 24 de luni și se va încheia cu </w:t>
      </w:r>
      <w:r w:rsidR="000D46E5">
        <w:rPr>
          <w:rFonts w:ascii="Arial" w:hAnsi="Arial" w:cs="Arial"/>
          <w:sz w:val="24"/>
          <w:szCs w:val="24"/>
        </w:rPr>
        <w:t>un singur</w:t>
      </w:r>
      <w:r w:rsidRPr="00D9607C">
        <w:rPr>
          <w:rFonts w:ascii="Arial" w:hAnsi="Arial" w:cs="Arial"/>
          <w:sz w:val="24"/>
          <w:szCs w:val="24"/>
        </w:rPr>
        <w:t xml:space="preserve"> operator economici (ofertan</w:t>
      </w:r>
      <w:r w:rsidR="000D46E5">
        <w:rPr>
          <w:rFonts w:ascii="Arial" w:hAnsi="Arial" w:cs="Arial"/>
          <w:sz w:val="24"/>
          <w:szCs w:val="24"/>
        </w:rPr>
        <w:t>tul</w:t>
      </w:r>
      <w:r w:rsidRPr="00D9607C">
        <w:rPr>
          <w:rFonts w:ascii="Arial" w:hAnsi="Arial" w:cs="Arial"/>
          <w:sz w:val="24"/>
          <w:szCs w:val="24"/>
        </w:rPr>
        <w:t xml:space="preserve"> clasa</w:t>
      </w:r>
      <w:r w:rsidR="000D46E5">
        <w:rPr>
          <w:rFonts w:ascii="Arial" w:hAnsi="Arial" w:cs="Arial"/>
          <w:sz w:val="24"/>
          <w:szCs w:val="24"/>
        </w:rPr>
        <w:t>t</w:t>
      </w:r>
      <w:r w:rsidRPr="00D9607C">
        <w:rPr>
          <w:rFonts w:ascii="Arial" w:hAnsi="Arial" w:cs="Arial"/>
          <w:sz w:val="24"/>
          <w:szCs w:val="24"/>
        </w:rPr>
        <w:t xml:space="preserve"> pe prim</w:t>
      </w:r>
      <w:r w:rsidR="000D46E5">
        <w:rPr>
          <w:rFonts w:ascii="Arial" w:hAnsi="Arial" w:cs="Arial"/>
          <w:sz w:val="24"/>
          <w:szCs w:val="24"/>
        </w:rPr>
        <w:t>ul loc în clasament</w:t>
      </w:r>
      <w:r w:rsidRPr="00D9607C">
        <w:rPr>
          <w:rFonts w:ascii="Arial" w:hAnsi="Arial" w:cs="Arial"/>
          <w:sz w:val="24"/>
          <w:szCs w:val="24"/>
        </w:rPr>
        <w:t>, pentru fiecare lot in parte, în urma aplicării criteriului de atribuire.</w:t>
      </w:r>
      <w:r w:rsidR="00364008">
        <w:rPr>
          <w:rFonts w:ascii="Arial" w:hAnsi="Arial" w:cs="Arial"/>
          <w:sz w:val="24"/>
          <w:szCs w:val="24"/>
        </w:rPr>
        <w:t>)</w:t>
      </w:r>
    </w:p>
    <w:p w14:paraId="2E144A13" w14:textId="77777777" w:rsidR="00C47E3D" w:rsidRPr="006C3992" w:rsidRDefault="00C47E3D" w:rsidP="00C47E3D">
      <w:pPr>
        <w:autoSpaceDE w:val="0"/>
        <w:autoSpaceDN w:val="0"/>
        <w:adjustRightInd w:val="0"/>
        <w:jc w:val="both"/>
        <w:rPr>
          <w:rFonts w:ascii="Arial" w:hAnsi="Arial" w:cs="Arial"/>
          <w:sz w:val="24"/>
          <w:szCs w:val="24"/>
        </w:rPr>
      </w:pPr>
      <w:r w:rsidRPr="006C3992">
        <w:rPr>
          <w:rFonts w:ascii="Arial" w:hAnsi="Arial" w:cs="Arial"/>
          <w:sz w:val="24"/>
          <w:szCs w:val="24"/>
        </w:rPr>
        <w:t>Estimările cantităților minime și maxime care ar putea fi solicit</w:t>
      </w:r>
      <w:r>
        <w:rPr>
          <w:rFonts w:ascii="Arial" w:hAnsi="Arial" w:cs="Arial"/>
          <w:sz w:val="24"/>
          <w:szCs w:val="24"/>
        </w:rPr>
        <w:t>ate pe durata întregului acord-</w:t>
      </w:r>
      <w:r w:rsidRPr="006C3992">
        <w:rPr>
          <w:rFonts w:ascii="Arial" w:hAnsi="Arial" w:cs="Arial"/>
          <w:sz w:val="24"/>
          <w:szCs w:val="24"/>
        </w:rPr>
        <w:t xml:space="preserve">cadru, pentru fiecare lot în parte, se găsesc în </w:t>
      </w:r>
      <w:r w:rsidRPr="00771788">
        <w:rPr>
          <w:rFonts w:ascii="Arial" w:hAnsi="Arial" w:cs="Arial"/>
          <w:sz w:val="24"/>
          <w:szCs w:val="24"/>
        </w:rPr>
        <w:t>Anexa nr. 2</w:t>
      </w:r>
      <w:r w:rsidRPr="006C3992">
        <w:rPr>
          <w:rFonts w:ascii="Arial" w:hAnsi="Arial" w:cs="Arial"/>
          <w:sz w:val="24"/>
          <w:szCs w:val="24"/>
        </w:rPr>
        <w:t xml:space="preserve"> a Caietului de sarcini.</w:t>
      </w:r>
    </w:p>
    <w:p w14:paraId="5B6A7712" w14:textId="77777777" w:rsidR="00C47E3D" w:rsidRPr="006C3992" w:rsidRDefault="00C47E3D" w:rsidP="00C47E3D">
      <w:pPr>
        <w:autoSpaceDE w:val="0"/>
        <w:autoSpaceDN w:val="0"/>
        <w:adjustRightInd w:val="0"/>
        <w:jc w:val="both"/>
        <w:rPr>
          <w:rFonts w:ascii="Arial" w:hAnsi="Arial" w:cs="Arial"/>
          <w:sz w:val="24"/>
          <w:szCs w:val="24"/>
        </w:rPr>
      </w:pPr>
      <w:r w:rsidRPr="006C3992">
        <w:rPr>
          <w:rFonts w:ascii="Arial" w:hAnsi="Arial" w:cs="Arial"/>
          <w:sz w:val="24"/>
          <w:szCs w:val="24"/>
        </w:rPr>
        <w:t xml:space="preserve">Estimările cantităților minime și maxime care ar putea face obiectul unui singur contract subsecvent, pentru fiecare lot în parte, dintre cele care urmează a fi atribuite pe durata acordului cadru se găsesc în </w:t>
      </w:r>
      <w:r w:rsidRPr="00771788">
        <w:rPr>
          <w:rFonts w:ascii="Arial" w:hAnsi="Arial" w:cs="Arial"/>
          <w:sz w:val="24"/>
          <w:szCs w:val="24"/>
        </w:rPr>
        <w:t>Anexa 2</w:t>
      </w:r>
      <w:r w:rsidRPr="006C3992">
        <w:rPr>
          <w:rFonts w:ascii="Arial" w:hAnsi="Arial" w:cs="Arial"/>
          <w:sz w:val="24"/>
          <w:szCs w:val="24"/>
        </w:rPr>
        <w:t xml:space="preserve"> la Caietul de sarcini.</w:t>
      </w:r>
    </w:p>
    <w:p w14:paraId="6729CF59" w14:textId="2E1B8F1B" w:rsidR="00C47E3D" w:rsidRPr="006C3992" w:rsidRDefault="00C47E3D" w:rsidP="00C47E3D">
      <w:pPr>
        <w:autoSpaceDE w:val="0"/>
        <w:autoSpaceDN w:val="0"/>
        <w:adjustRightInd w:val="0"/>
        <w:jc w:val="both"/>
        <w:rPr>
          <w:rFonts w:ascii="Arial" w:hAnsi="Arial" w:cs="Arial"/>
          <w:sz w:val="24"/>
          <w:szCs w:val="24"/>
        </w:rPr>
      </w:pPr>
      <w:r w:rsidRPr="006C3992">
        <w:rPr>
          <w:rFonts w:ascii="Arial" w:hAnsi="Arial" w:cs="Arial"/>
          <w:sz w:val="24"/>
          <w:szCs w:val="24"/>
        </w:rPr>
        <w:lastRenderedPageBreak/>
        <w:t xml:space="preserve">Contractele subsecvente aferente acordului-cadru vor fi întocmite cu o frecvență </w:t>
      </w:r>
      <w:r w:rsidR="00BA0D7D">
        <w:rPr>
          <w:rFonts w:ascii="Arial" w:hAnsi="Arial" w:cs="Arial"/>
          <w:sz w:val="24"/>
          <w:szCs w:val="24"/>
        </w:rPr>
        <w:t>anuală</w:t>
      </w:r>
      <w:r w:rsidRPr="006C3992">
        <w:rPr>
          <w:rFonts w:ascii="Arial" w:hAnsi="Arial" w:cs="Arial"/>
          <w:sz w:val="24"/>
          <w:szCs w:val="24"/>
        </w:rPr>
        <w:t xml:space="preserve"> în funcție de fondurile alocat</w:t>
      </w:r>
      <w:r>
        <w:rPr>
          <w:rFonts w:ascii="Arial" w:hAnsi="Arial" w:cs="Arial"/>
          <w:sz w:val="24"/>
          <w:szCs w:val="24"/>
        </w:rPr>
        <w:t>e și de necesitățile beneficiarului</w:t>
      </w:r>
      <w:r w:rsidRPr="006C3992">
        <w:rPr>
          <w:rFonts w:ascii="Arial" w:hAnsi="Arial" w:cs="Arial"/>
          <w:sz w:val="24"/>
          <w:szCs w:val="24"/>
        </w:rPr>
        <w:t>-plătitor.</w:t>
      </w:r>
    </w:p>
    <w:p w14:paraId="52D0EC23" w14:textId="77777777" w:rsidR="00D21C79" w:rsidRDefault="00D21C79" w:rsidP="00D21C79">
      <w:pPr>
        <w:spacing w:after="0"/>
        <w:ind w:left="1"/>
        <w:jc w:val="both"/>
        <w:rPr>
          <w:rFonts w:ascii="Arial" w:hAnsi="Arial" w:cs="Arial"/>
          <w:sz w:val="24"/>
          <w:szCs w:val="24"/>
        </w:rPr>
      </w:pPr>
      <w:r w:rsidRPr="001530CE">
        <w:rPr>
          <w:rFonts w:ascii="Arial" w:hAnsi="Arial" w:cs="Arial"/>
          <w:sz w:val="24"/>
          <w:szCs w:val="24"/>
        </w:rPr>
        <w:t xml:space="preserve">Specificațiile tehnice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w:t>
      </w:r>
      <w:proofErr w:type="gramStart"/>
      <w:r w:rsidRPr="001530CE">
        <w:rPr>
          <w:rFonts w:ascii="Arial" w:hAnsi="Arial" w:cs="Arial"/>
          <w:sz w:val="24"/>
          <w:szCs w:val="24"/>
        </w:rPr>
        <w:t>a</w:t>
      </w:r>
      <w:proofErr w:type="gramEnd"/>
      <w:r w:rsidRPr="001530CE">
        <w:rPr>
          <w:rFonts w:ascii="Arial" w:hAnsi="Arial" w:cs="Arial"/>
          <w:sz w:val="24"/>
          <w:szCs w:val="24"/>
        </w:rPr>
        <w:t xml:space="preserve"> anumitor produse. Aceste specificații vor fi considerate ca fiind însoțite de mențiunea „sau echivalent”. </w:t>
      </w:r>
    </w:p>
    <w:p w14:paraId="33FFCFD6" w14:textId="77777777" w:rsidR="00D21C79" w:rsidRDefault="00D21C79" w:rsidP="00D21C79">
      <w:pPr>
        <w:spacing w:after="0"/>
        <w:ind w:left="1"/>
        <w:jc w:val="both"/>
        <w:rPr>
          <w:rFonts w:ascii="Arial" w:hAnsi="Arial" w:cs="Arial"/>
          <w:sz w:val="24"/>
          <w:szCs w:val="24"/>
        </w:rPr>
      </w:pPr>
      <w:r w:rsidRPr="001530CE">
        <w:rPr>
          <w:rFonts w:ascii="Arial" w:hAnsi="Arial" w:cs="Arial"/>
          <w:sz w:val="24"/>
          <w:szCs w:val="24"/>
        </w:rPr>
        <w:t>În cazul tuturor trimiterilor din caietul de sarcini (inclusiv anexe) / documentaţia de atribuire, la specificaţii tehnice, standarde naţionale care transpun standarde europene, evaluări tehnice europene, specificaţii tehnice comune, standarde internaţionale, alte sisteme de referinţă tehnice instituite de către organismele de standardizare europene sau, în lipsa oricărora dintre acestea, la standarde naţionale, la agremente tehnice naţionale sau specificaţii tehnice naţionale referitoare la proiectarea, calcularea şi execuţia lucrărilor şi la utilizarea produselor se va lua în considerare că este însoţită de menţiunea „sau echivalent”</w:t>
      </w:r>
      <w:r>
        <w:rPr>
          <w:rFonts w:ascii="Arial" w:hAnsi="Arial" w:cs="Arial"/>
          <w:sz w:val="24"/>
          <w:szCs w:val="24"/>
        </w:rPr>
        <w:t>.</w:t>
      </w:r>
    </w:p>
    <w:p w14:paraId="78997468" w14:textId="77777777" w:rsidR="0000731F" w:rsidRPr="00D50649" w:rsidRDefault="0000731F" w:rsidP="00C47E3D">
      <w:pPr>
        <w:spacing w:after="120"/>
        <w:ind w:left="1"/>
        <w:jc w:val="both"/>
        <w:rPr>
          <w:rFonts w:ascii="Arial" w:hAnsi="Arial" w:cs="Arial"/>
          <w:sz w:val="24"/>
          <w:szCs w:val="24"/>
        </w:rPr>
      </w:pPr>
    </w:p>
    <w:p w14:paraId="1D37B1F4" w14:textId="77777777" w:rsidR="00C47E3D" w:rsidRPr="00E14D90" w:rsidRDefault="00C47E3D" w:rsidP="00C47E3D">
      <w:pPr>
        <w:pStyle w:val="Heading1"/>
        <w:numPr>
          <w:ilvl w:val="0"/>
          <w:numId w:val="14"/>
        </w:numPr>
        <w:spacing w:before="120" w:after="120"/>
        <w:rPr>
          <w:rFonts w:ascii="Arial" w:hAnsi="Arial" w:cs="Arial"/>
          <w:color w:val="auto"/>
          <w:sz w:val="24"/>
          <w:szCs w:val="24"/>
        </w:rPr>
      </w:pPr>
      <w:bookmarkStart w:id="2" w:name="_Toc478634959"/>
      <w:r w:rsidRPr="00E14D90">
        <w:rPr>
          <w:rFonts w:ascii="Arial" w:hAnsi="Arial" w:cs="Arial"/>
          <w:color w:val="auto"/>
          <w:sz w:val="24"/>
          <w:szCs w:val="24"/>
        </w:rPr>
        <w:t>Contextul realizării acestei achiziții de produse</w:t>
      </w:r>
      <w:bookmarkEnd w:id="2"/>
    </w:p>
    <w:p w14:paraId="7CB2B1A2" w14:textId="77777777" w:rsidR="00C47E3D" w:rsidRPr="00E14D90" w:rsidRDefault="00C47E3D" w:rsidP="00C47E3D">
      <w:pPr>
        <w:pStyle w:val="Heading2"/>
        <w:numPr>
          <w:ilvl w:val="1"/>
          <w:numId w:val="14"/>
        </w:numPr>
        <w:spacing w:before="120" w:after="120"/>
        <w:rPr>
          <w:rFonts w:ascii="Arial" w:hAnsi="Arial" w:cs="Arial"/>
          <w:color w:val="auto"/>
          <w:sz w:val="24"/>
          <w:szCs w:val="24"/>
        </w:rPr>
      </w:pPr>
      <w:bookmarkStart w:id="3" w:name="_Toc478634960"/>
      <w:r w:rsidRPr="00E14D90">
        <w:rPr>
          <w:rFonts w:ascii="Arial" w:hAnsi="Arial" w:cs="Arial"/>
          <w:color w:val="auto"/>
          <w:sz w:val="24"/>
          <w:szCs w:val="24"/>
        </w:rPr>
        <w:t xml:space="preserve">Informații despre </w:t>
      </w:r>
      <w:bookmarkEnd w:id="3"/>
      <w:r w:rsidRPr="00E14D90">
        <w:rPr>
          <w:rFonts w:ascii="Arial" w:hAnsi="Arial" w:cs="Arial"/>
          <w:color w:val="auto"/>
          <w:sz w:val="24"/>
          <w:szCs w:val="24"/>
        </w:rPr>
        <w:t>autoritatea contractantă</w:t>
      </w:r>
    </w:p>
    <w:p w14:paraId="6E558571" w14:textId="77777777" w:rsidR="00C47E3D" w:rsidRPr="00D50649" w:rsidRDefault="00C47E3D" w:rsidP="00C47E3D">
      <w:pPr>
        <w:spacing w:before="120" w:after="120"/>
        <w:jc w:val="both"/>
        <w:rPr>
          <w:rFonts w:ascii="Arial" w:hAnsi="Arial" w:cs="Arial"/>
          <w:sz w:val="24"/>
          <w:szCs w:val="24"/>
        </w:rPr>
      </w:pPr>
      <w:r w:rsidRPr="00D50649">
        <w:rPr>
          <w:rFonts w:ascii="Arial" w:hAnsi="Arial" w:cs="Arial"/>
          <w:sz w:val="24"/>
          <w:szCs w:val="24"/>
        </w:rPr>
        <w:t>Unitatea Militară 0929 Bucureşti îşi desfăşoară activitatea în cadrul sectorului de Ordine şi siguranţă publică.</w:t>
      </w:r>
    </w:p>
    <w:p w14:paraId="61ED27F9" w14:textId="77777777" w:rsidR="00C47E3D" w:rsidRPr="00E579D8" w:rsidRDefault="00C47E3D" w:rsidP="00C47E3D">
      <w:pPr>
        <w:jc w:val="both"/>
        <w:rPr>
          <w:rFonts w:ascii="Arial" w:hAnsi="Arial" w:cs="Arial"/>
          <w:sz w:val="24"/>
          <w:szCs w:val="24"/>
        </w:rPr>
      </w:pPr>
      <w:r w:rsidRPr="00D50649">
        <w:rPr>
          <w:rFonts w:ascii="Arial" w:hAnsi="Arial" w:cs="Arial"/>
          <w:sz w:val="24"/>
          <w:szCs w:val="24"/>
        </w:rPr>
        <w:t xml:space="preserve">Achiziţia produselor ce fac obiectul prezentului caiet de sarcini asigură buna desfăşurare </w:t>
      </w:r>
      <w:proofErr w:type="gramStart"/>
      <w:r w:rsidRPr="00D50649">
        <w:rPr>
          <w:rFonts w:ascii="Arial" w:hAnsi="Arial" w:cs="Arial"/>
          <w:sz w:val="24"/>
          <w:szCs w:val="24"/>
        </w:rPr>
        <w:t>a</w:t>
      </w:r>
      <w:proofErr w:type="gramEnd"/>
      <w:r w:rsidRPr="00D50649">
        <w:rPr>
          <w:rFonts w:ascii="Arial" w:hAnsi="Arial" w:cs="Arial"/>
          <w:sz w:val="24"/>
          <w:szCs w:val="24"/>
        </w:rPr>
        <w:t xml:space="preserve"> </w:t>
      </w:r>
      <w:r w:rsidRPr="00E579D8">
        <w:rPr>
          <w:rFonts w:ascii="Arial" w:hAnsi="Arial" w:cs="Arial"/>
          <w:sz w:val="24"/>
          <w:szCs w:val="24"/>
        </w:rPr>
        <w:t>activităţii curente de către Beneficiarul – plătitor Unitatea Militară 0521 Bucureşti.</w:t>
      </w:r>
    </w:p>
    <w:p w14:paraId="4D096F71" w14:textId="77777777" w:rsidR="00AB6BA8" w:rsidRPr="00E579D8" w:rsidRDefault="00AB6BA8" w:rsidP="00AB6BA8">
      <w:pPr>
        <w:pStyle w:val="Heading2"/>
        <w:numPr>
          <w:ilvl w:val="1"/>
          <w:numId w:val="14"/>
        </w:numPr>
        <w:spacing w:before="120" w:after="120"/>
        <w:rPr>
          <w:rFonts w:ascii="Arial" w:hAnsi="Arial" w:cs="Arial"/>
          <w:color w:val="auto"/>
          <w:sz w:val="24"/>
          <w:szCs w:val="24"/>
        </w:rPr>
      </w:pPr>
      <w:bookmarkStart w:id="4" w:name="_Toc478634961"/>
      <w:r w:rsidRPr="00E579D8">
        <w:rPr>
          <w:rFonts w:ascii="Arial" w:hAnsi="Arial" w:cs="Arial"/>
          <w:color w:val="auto"/>
          <w:sz w:val="24"/>
          <w:szCs w:val="24"/>
        </w:rPr>
        <w:t>Informații despre contextul care a determinat achiziționarea produselor</w:t>
      </w:r>
      <w:bookmarkEnd w:id="4"/>
    </w:p>
    <w:p w14:paraId="47A0D928" w14:textId="2AA558F4" w:rsidR="000A5A70" w:rsidRPr="00E579D8" w:rsidRDefault="00AB6BA8" w:rsidP="000A5A70">
      <w:pPr>
        <w:spacing w:before="120" w:after="120"/>
        <w:jc w:val="both"/>
        <w:rPr>
          <w:rFonts w:ascii="Arial" w:hAnsi="Arial" w:cs="Arial"/>
          <w:sz w:val="24"/>
          <w:szCs w:val="24"/>
        </w:rPr>
      </w:pPr>
      <w:r w:rsidRPr="00E579D8">
        <w:rPr>
          <w:rFonts w:ascii="Arial" w:hAnsi="Arial" w:cs="Arial"/>
          <w:sz w:val="24"/>
          <w:szCs w:val="24"/>
        </w:rPr>
        <w:t xml:space="preserve">Achiziţia este necesară pentru dotarea Beneficiarului – plătitor cu </w:t>
      </w:r>
      <w:r w:rsidR="00110FE9" w:rsidRPr="00E579D8">
        <w:rPr>
          <w:rFonts w:ascii="Arial" w:hAnsi="Arial" w:cs="Arial"/>
          <w:b/>
          <w:sz w:val="24"/>
          <w:szCs w:val="24"/>
        </w:rPr>
        <w:t xml:space="preserve">uniforme medicale, halate și saboți </w:t>
      </w:r>
      <w:bookmarkStart w:id="5" w:name="_Toc478634962"/>
      <w:r w:rsidR="000A5A70" w:rsidRPr="00E579D8">
        <w:rPr>
          <w:rFonts w:ascii="Arial" w:hAnsi="Arial" w:cs="Arial"/>
          <w:sz w:val="24"/>
          <w:szCs w:val="24"/>
        </w:rPr>
        <w:t xml:space="preserve">destinate medicilor și asistenților medicali, în conformitate cu normele de igienă, siguranță și protecția muncii aplicabile. </w:t>
      </w:r>
      <w:r w:rsidR="006D66D1">
        <w:rPr>
          <w:rFonts w:ascii="Arial" w:hAnsi="Arial" w:cs="Arial"/>
          <w:sz w:val="24"/>
          <w:szCs w:val="24"/>
        </w:rPr>
        <w:t>Articolele de echipament</w:t>
      </w:r>
      <w:r w:rsidR="000A5A70" w:rsidRPr="00E579D8">
        <w:rPr>
          <w:rFonts w:ascii="Arial" w:hAnsi="Arial" w:cs="Arial"/>
          <w:sz w:val="24"/>
          <w:szCs w:val="24"/>
        </w:rPr>
        <w:t xml:space="preserve"> </w:t>
      </w:r>
      <w:r w:rsidR="006D66D1">
        <w:rPr>
          <w:rFonts w:ascii="Arial" w:hAnsi="Arial" w:cs="Arial"/>
          <w:sz w:val="24"/>
          <w:szCs w:val="24"/>
        </w:rPr>
        <w:t>sunt purtate zilnic de către cadrele medicale în timpul exercitării atribuțiilor</w:t>
      </w:r>
      <w:r w:rsidR="000A5A70" w:rsidRPr="00E579D8">
        <w:rPr>
          <w:rFonts w:ascii="Arial" w:hAnsi="Arial" w:cs="Arial"/>
          <w:sz w:val="24"/>
          <w:szCs w:val="24"/>
        </w:rPr>
        <w:t>.</w:t>
      </w:r>
      <w:bookmarkEnd w:id="5"/>
    </w:p>
    <w:p w14:paraId="3036CCBC" w14:textId="77777777" w:rsidR="00110FE9" w:rsidRPr="00E579D8" w:rsidRDefault="00110FE9" w:rsidP="00110FE9">
      <w:pPr>
        <w:pStyle w:val="Heading2"/>
        <w:numPr>
          <w:ilvl w:val="1"/>
          <w:numId w:val="14"/>
        </w:numPr>
        <w:spacing w:before="0" w:after="120"/>
        <w:jc w:val="both"/>
        <w:rPr>
          <w:rFonts w:ascii="Arial" w:hAnsi="Arial" w:cs="Arial"/>
          <w:color w:val="auto"/>
          <w:sz w:val="24"/>
          <w:szCs w:val="24"/>
        </w:rPr>
      </w:pPr>
      <w:r w:rsidRPr="00E579D8">
        <w:rPr>
          <w:rFonts w:ascii="Arial" w:hAnsi="Arial" w:cs="Arial"/>
          <w:color w:val="auto"/>
          <w:sz w:val="24"/>
          <w:szCs w:val="24"/>
        </w:rPr>
        <w:t>Informații despre beneficiile anticipate de către autoritatea contractantă</w:t>
      </w:r>
      <w:r w:rsidRPr="00E579D8">
        <w:rPr>
          <w:rFonts w:ascii="Arial" w:hAnsi="Arial" w:cs="Arial"/>
          <w:color w:val="auto"/>
          <w:sz w:val="24"/>
          <w:szCs w:val="24"/>
          <w:lang w:val="ro-RO"/>
        </w:rPr>
        <w:t xml:space="preserve"> </w:t>
      </w:r>
      <w:r w:rsidRPr="00E579D8">
        <w:rPr>
          <w:rFonts w:ascii="Arial" w:hAnsi="Arial" w:cs="Arial"/>
          <w:color w:val="auto"/>
          <w:sz w:val="24"/>
          <w:szCs w:val="24"/>
        </w:rPr>
        <w:t>- achizitor</w:t>
      </w:r>
    </w:p>
    <w:p w14:paraId="4F920781" w14:textId="265A5A95" w:rsidR="00110FE9" w:rsidRPr="00280199" w:rsidRDefault="006D66D1" w:rsidP="00110FE9">
      <w:pPr>
        <w:spacing w:after="0"/>
        <w:jc w:val="both"/>
        <w:rPr>
          <w:rFonts w:ascii="Arial" w:hAnsi="Arial" w:cs="Arial"/>
          <w:sz w:val="24"/>
          <w:szCs w:val="24"/>
        </w:rPr>
      </w:pPr>
      <w:r>
        <w:rPr>
          <w:rFonts w:ascii="Arial" w:hAnsi="Arial" w:cs="Arial"/>
          <w:sz w:val="24"/>
          <w:szCs w:val="24"/>
        </w:rPr>
        <w:t>Având în vedere obiectivele propuse,</w:t>
      </w:r>
      <w:r w:rsidR="00B0355A">
        <w:rPr>
          <w:rFonts w:ascii="Arial" w:hAnsi="Arial" w:cs="Arial"/>
          <w:sz w:val="24"/>
          <w:szCs w:val="24"/>
        </w:rPr>
        <w:t xml:space="preserve"> achiziția de</w:t>
      </w:r>
      <w:r w:rsidR="00110FE9" w:rsidRPr="00E579D8">
        <w:rPr>
          <w:rFonts w:ascii="Arial" w:hAnsi="Arial" w:cs="Arial"/>
          <w:sz w:val="24"/>
          <w:szCs w:val="24"/>
        </w:rPr>
        <w:t xml:space="preserve"> </w:t>
      </w:r>
      <w:r w:rsidR="00110FE9" w:rsidRPr="00E579D8">
        <w:rPr>
          <w:rFonts w:ascii="Arial" w:hAnsi="Arial" w:cs="Arial"/>
          <w:b/>
          <w:sz w:val="24"/>
          <w:szCs w:val="24"/>
        </w:rPr>
        <w:t>uniforme medicale, halate și saboți</w:t>
      </w:r>
      <w:r w:rsidR="00110FE9" w:rsidRPr="00E579D8">
        <w:rPr>
          <w:rFonts w:ascii="Arial" w:hAnsi="Arial" w:cs="Arial"/>
          <w:sz w:val="24"/>
          <w:szCs w:val="24"/>
        </w:rPr>
        <w:t xml:space="preserve"> </w:t>
      </w:r>
      <w:r w:rsidR="00CA7121" w:rsidRPr="00E579D8">
        <w:rPr>
          <w:rFonts w:ascii="Arial" w:hAnsi="Arial" w:cs="Arial"/>
          <w:sz w:val="24"/>
          <w:szCs w:val="24"/>
        </w:rPr>
        <w:t>destinate medicilor și asistenților medicali</w:t>
      </w:r>
      <w:r w:rsidR="00B0355A">
        <w:rPr>
          <w:rFonts w:ascii="Arial" w:hAnsi="Arial" w:cs="Arial"/>
          <w:sz w:val="24"/>
          <w:szCs w:val="24"/>
        </w:rPr>
        <w:t xml:space="preserve"> va conduce la asigurarea uniformelor necesare pentru desfășurarea activităților în timpul programului de lucru, la parametrii de calitate impuși prin specificațiile tehnice care oferă confort și rezistență la purtare intensivă.</w:t>
      </w:r>
    </w:p>
    <w:p w14:paraId="1B05C09C" w14:textId="77777777" w:rsidR="00110FE9" w:rsidRPr="00280199" w:rsidRDefault="00110FE9" w:rsidP="00110FE9">
      <w:pPr>
        <w:spacing w:after="0"/>
        <w:jc w:val="both"/>
        <w:rPr>
          <w:b/>
          <w:bCs/>
        </w:rPr>
      </w:pPr>
    </w:p>
    <w:p w14:paraId="09591795" w14:textId="77777777" w:rsidR="00280199" w:rsidRPr="00280199" w:rsidRDefault="00280199" w:rsidP="00280199">
      <w:pPr>
        <w:pStyle w:val="Heading2"/>
        <w:numPr>
          <w:ilvl w:val="1"/>
          <w:numId w:val="14"/>
        </w:numPr>
        <w:spacing w:before="0" w:after="120"/>
        <w:rPr>
          <w:rFonts w:ascii="Arial" w:hAnsi="Arial" w:cs="Arial"/>
          <w:color w:val="auto"/>
          <w:sz w:val="24"/>
          <w:szCs w:val="24"/>
        </w:rPr>
      </w:pPr>
      <w:bookmarkStart w:id="6" w:name="_Toc478634968"/>
      <w:r w:rsidRPr="00280199">
        <w:rPr>
          <w:rFonts w:ascii="Arial" w:hAnsi="Arial" w:cs="Arial"/>
          <w:color w:val="auto"/>
          <w:sz w:val="24"/>
          <w:szCs w:val="24"/>
        </w:rPr>
        <w:t>Obiectivul general la care contribuie furnizarea produselor</w:t>
      </w:r>
      <w:bookmarkEnd w:id="6"/>
    </w:p>
    <w:p w14:paraId="39EA68C0" w14:textId="69A7EF56" w:rsidR="00280199" w:rsidRDefault="00B0355A" w:rsidP="00280199">
      <w:pPr>
        <w:spacing w:after="0"/>
        <w:jc w:val="both"/>
        <w:rPr>
          <w:rFonts w:ascii="Arial" w:hAnsi="Arial" w:cs="Arial"/>
          <w:sz w:val="24"/>
          <w:szCs w:val="24"/>
        </w:rPr>
      </w:pPr>
      <w:r>
        <w:rPr>
          <w:rFonts w:ascii="Arial" w:hAnsi="Arial" w:cs="Arial"/>
          <w:sz w:val="24"/>
          <w:szCs w:val="24"/>
        </w:rPr>
        <w:t>Obiectivul general al achiziției îl reprezintă actualizarea modelelor de uniforme medicale ce</w:t>
      </w:r>
      <w:r w:rsidR="00280199" w:rsidRPr="00280199">
        <w:rPr>
          <w:rFonts w:ascii="Arial" w:hAnsi="Arial" w:cs="Arial"/>
          <w:sz w:val="24"/>
          <w:szCs w:val="24"/>
        </w:rPr>
        <w:t xml:space="preserve"> asigura </w:t>
      </w:r>
      <w:r>
        <w:rPr>
          <w:rFonts w:ascii="Arial" w:hAnsi="Arial" w:cs="Arial"/>
          <w:sz w:val="24"/>
          <w:szCs w:val="24"/>
        </w:rPr>
        <w:t>confort și rezistență</w:t>
      </w:r>
      <w:r w:rsidR="00280199" w:rsidRPr="00280199">
        <w:rPr>
          <w:rFonts w:ascii="Arial" w:hAnsi="Arial" w:cs="Arial"/>
          <w:sz w:val="24"/>
          <w:szCs w:val="24"/>
        </w:rPr>
        <w:t xml:space="preserve"> pentru derularea fără impedimente a activităţii </w:t>
      </w:r>
      <w:r w:rsidR="00280199" w:rsidRPr="00D50649">
        <w:rPr>
          <w:rFonts w:ascii="Arial" w:hAnsi="Arial" w:cs="Arial"/>
          <w:sz w:val="24"/>
          <w:szCs w:val="24"/>
        </w:rPr>
        <w:t xml:space="preserve">personalului care lucrează în cadrul </w:t>
      </w:r>
      <w:r w:rsidR="00280199">
        <w:rPr>
          <w:rFonts w:ascii="Arial" w:hAnsi="Arial" w:cs="Arial"/>
          <w:sz w:val="24"/>
          <w:szCs w:val="24"/>
        </w:rPr>
        <w:t>beneficiarului-</w:t>
      </w:r>
      <w:r w:rsidR="00280199" w:rsidRPr="00D50649">
        <w:rPr>
          <w:rFonts w:ascii="Arial" w:hAnsi="Arial" w:cs="Arial"/>
          <w:sz w:val="24"/>
          <w:szCs w:val="24"/>
        </w:rPr>
        <w:t>platitor.</w:t>
      </w:r>
    </w:p>
    <w:p w14:paraId="3D5BE47B" w14:textId="77777777" w:rsidR="00280199" w:rsidRPr="006B7CCB" w:rsidRDefault="00280199" w:rsidP="00524897">
      <w:pPr>
        <w:spacing w:after="0"/>
        <w:jc w:val="both"/>
        <w:rPr>
          <w:b/>
          <w:bCs/>
        </w:rPr>
      </w:pPr>
    </w:p>
    <w:p w14:paraId="2A4CAFBE" w14:textId="77777777" w:rsidR="006B7CCB" w:rsidRPr="006B7CCB" w:rsidRDefault="006B7CCB" w:rsidP="006B7CCB">
      <w:pPr>
        <w:pStyle w:val="Heading2"/>
        <w:numPr>
          <w:ilvl w:val="1"/>
          <w:numId w:val="14"/>
        </w:numPr>
        <w:spacing w:before="0" w:after="120"/>
        <w:jc w:val="both"/>
        <w:rPr>
          <w:rFonts w:ascii="Arial" w:hAnsi="Arial" w:cs="Arial"/>
          <w:color w:val="auto"/>
          <w:sz w:val="24"/>
          <w:szCs w:val="24"/>
        </w:rPr>
      </w:pPr>
      <w:bookmarkStart w:id="7" w:name="_Toc478634969"/>
      <w:r w:rsidRPr="006B7CCB">
        <w:rPr>
          <w:rFonts w:ascii="Arial" w:hAnsi="Arial" w:cs="Arial"/>
          <w:color w:val="auto"/>
          <w:sz w:val="24"/>
          <w:szCs w:val="24"/>
        </w:rPr>
        <w:lastRenderedPageBreak/>
        <w:t>Obiectivul specific la care contribuie furnizarea produselor</w:t>
      </w:r>
      <w:bookmarkEnd w:id="7"/>
    </w:p>
    <w:p w14:paraId="6D46B80B" w14:textId="7E40B8B1" w:rsidR="006B05A7" w:rsidRPr="006B7CCB" w:rsidRDefault="006B7CCB" w:rsidP="006B7CCB">
      <w:pPr>
        <w:spacing w:after="0"/>
        <w:jc w:val="both"/>
        <w:rPr>
          <w:rFonts w:ascii="Arial" w:hAnsi="Arial" w:cs="Arial"/>
          <w:color w:val="000000"/>
          <w:sz w:val="24"/>
          <w:szCs w:val="24"/>
        </w:rPr>
      </w:pPr>
      <w:r w:rsidRPr="006B7CCB">
        <w:rPr>
          <w:rFonts w:ascii="Arial" w:hAnsi="Arial" w:cs="Arial"/>
          <w:sz w:val="24"/>
          <w:szCs w:val="24"/>
        </w:rPr>
        <w:t xml:space="preserve">Obiectivul specific al furnizării produselor este acoperirea necesităților de </w:t>
      </w:r>
      <w:r w:rsidRPr="006B7CCB">
        <w:rPr>
          <w:rFonts w:ascii="Arial" w:hAnsi="Arial" w:cs="Arial"/>
          <w:b/>
          <w:sz w:val="24"/>
          <w:szCs w:val="24"/>
        </w:rPr>
        <w:t>uniforme, halate și saboți,</w:t>
      </w:r>
      <w:r w:rsidRPr="006B7CCB">
        <w:rPr>
          <w:rFonts w:ascii="Arial" w:hAnsi="Arial" w:cs="Arial"/>
          <w:sz w:val="24"/>
          <w:szCs w:val="24"/>
        </w:rPr>
        <w:t xml:space="preserve"> esențiale pentru asigurarea unui mediu de lucru igienic și sigur, în vederea furnizării asistenței medicale de specialitate. Achiziția include îmbrăcăminte și accesorii din material textil cu impact redus asupra mediului, respectând reglementările prevăzute de Ordinul ANAP nr. 1946/09.08.2024, publicat în Monitorul Oficial nr. 826/20.08.2024, și se referă la uniforme, halate universale și saboți medicali, indispensabili pentru protecția și confortul personalului medical.</w:t>
      </w:r>
    </w:p>
    <w:p w14:paraId="2DA54333" w14:textId="77777777" w:rsidR="006B7CCB" w:rsidRPr="006B7CCB" w:rsidRDefault="006B7CCB" w:rsidP="006B7CCB">
      <w:pPr>
        <w:pStyle w:val="Heading1"/>
        <w:numPr>
          <w:ilvl w:val="0"/>
          <w:numId w:val="14"/>
        </w:numPr>
        <w:spacing w:before="120" w:after="120"/>
        <w:rPr>
          <w:rFonts w:ascii="Arial" w:hAnsi="Arial" w:cs="Arial"/>
          <w:color w:val="auto"/>
          <w:sz w:val="24"/>
          <w:szCs w:val="24"/>
        </w:rPr>
      </w:pPr>
      <w:bookmarkStart w:id="8" w:name="_Toc478634970"/>
      <w:r w:rsidRPr="006B7CCB">
        <w:rPr>
          <w:rFonts w:ascii="Arial" w:hAnsi="Arial" w:cs="Arial"/>
          <w:color w:val="auto"/>
          <w:sz w:val="24"/>
          <w:szCs w:val="24"/>
        </w:rPr>
        <w:t xml:space="preserve">Produsele solicitate </w:t>
      </w:r>
      <w:bookmarkEnd w:id="8"/>
    </w:p>
    <w:p w14:paraId="380FCBC7" w14:textId="5E37847F" w:rsidR="006B7CCB" w:rsidRPr="00D50649" w:rsidRDefault="006B7CCB" w:rsidP="006B7CCB">
      <w:pPr>
        <w:spacing w:before="120" w:after="120"/>
        <w:ind w:firstLine="360"/>
        <w:jc w:val="both"/>
        <w:rPr>
          <w:rFonts w:ascii="Arial" w:hAnsi="Arial" w:cs="Arial"/>
          <w:sz w:val="24"/>
          <w:szCs w:val="24"/>
        </w:rPr>
      </w:pPr>
      <w:r>
        <w:rPr>
          <w:rFonts w:ascii="Arial" w:hAnsi="Arial" w:cs="Arial"/>
          <w:sz w:val="24"/>
          <w:szCs w:val="24"/>
        </w:rPr>
        <w:t>Î</w:t>
      </w:r>
      <w:r w:rsidRPr="00D50649">
        <w:rPr>
          <w:rFonts w:ascii="Arial" w:hAnsi="Arial" w:cs="Arial"/>
          <w:sz w:val="24"/>
          <w:szCs w:val="24"/>
        </w:rPr>
        <w:t xml:space="preserve">n derularea </w:t>
      </w:r>
      <w:r>
        <w:rPr>
          <w:rFonts w:ascii="Arial" w:hAnsi="Arial" w:cs="Arial"/>
          <w:sz w:val="24"/>
          <w:szCs w:val="24"/>
        </w:rPr>
        <w:t>acordului-cadru</w:t>
      </w:r>
      <w:r w:rsidRPr="00D50649">
        <w:rPr>
          <w:rFonts w:ascii="Arial" w:hAnsi="Arial" w:cs="Arial"/>
          <w:sz w:val="24"/>
          <w:szCs w:val="24"/>
        </w:rPr>
        <w:t xml:space="preserve">, activitatea </w:t>
      </w:r>
      <w:r w:rsidR="003E6839">
        <w:rPr>
          <w:rFonts w:ascii="Arial" w:hAnsi="Arial" w:cs="Arial"/>
          <w:sz w:val="24"/>
          <w:szCs w:val="24"/>
        </w:rPr>
        <w:t>furnizorului</w:t>
      </w:r>
      <w:r w:rsidRPr="00D50649">
        <w:rPr>
          <w:rFonts w:ascii="Arial" w:hAnsi="Arial" w:cs="Arial"/>
          <w:sz w:val="24"/>
          <w:szCs w:val="24"/>
        </w:rPr>
        <w:t xml:space="preserve"> va fi condusă de următoarele principii:</w:t>
      </w:r>
    </w:p>
    <w:p w14:paraId="51095960" w14:textId="0DFB5B16" w:rsidR="006B7CCB" w:rsidRPr="00D50649" w:rsidRDefault="0059171B" w:rsidP="006B7CCB">
      <w:pPr>
        <w:pStyle w:val="ListParagraph"/>
        <w:numPr>
          <w:ilvl w:val="0"/>
          <w:numId w:val="15"/>
        </w:numPr>
        <w:spacing w:before="120" w:after="120"/>
        <w:contextualSpacing w:val="0"/>
        <w:jc w:val="both"/>
        <w:rPr>
          <w:rFonts w:ascii="Arial" w:hAnsi="Arial" w:cs="Arial"/>
          <w:sz w:val="24"/>
          <w:szCs w:val="24"/>
        </w:rPr>
      </w:pPr>
      <w:r w:rsidRPr="00A847FD">
        <w:rPr>
          <w:rFonts w:ascii="Arial" w:hAnsi="Arial" w:cs="Arial"/>
          <w:sz w:val="24"/>
          <w:szCs w:val="24"/>
        </w:rPr>
        <w:t xml:space="preserve">Furnizorul </w:t>
      </w:r>
      <w:r w:rsidR="006B7CCB" w:rsidRPr="00D50649">
        <w:rPr>
          <w:rFonts w:ascii="Arial" w:hAnsi="Arial" w:cs="Arial"/>
          <w:sz w:val="24"/>
          <w:szCs w:val="24"/>
        </w:rPr>
        <w:t xml:space="preserve">acționează în interesul </w:t>
      </w:r>
      <w:r w:rsidR="006B7CCB">
        <w:rPr>
          <w:rFonts w:ascii="Arial" w:hAnsi="Arial" w:cs="Arial"/>
          <w:sz w:val="24"/>
          <w:szCs w:val="24"/>
        </w:rPr>
        <w:t>beneficiarilor-plătitori</w:t>
      </w:r>
      <w:r w:rsidR="006B7CCB" w:rsidRPr="00D50649">
        <w:rPr>
          <w:rFonts w:ascii="Arial" w:hAnsi="Arial" w:cs="Arial"/>
          <w:sz w:val="24"/>
          <w:szCs w:val="24"/>
        </w:rPr>
        <w:t xml:space="preserve"> pe durata furnizării produselor, în condițiile și cu limitele descrise în documentația aferentă prezentei proceduri de atribuire;</w:t>
      </w:r>
    </w:p>
    <w:p w14:paraId="6EB687AC" w14:textId="43404D06" w:rsidR="006B7CCB" w:rsidRPr="00FE051E" w:rsidRDefault="0059171B" w:rsidP="006B7CCB">
      <w:pPr>
        <w:pStyle w:val="ListParagraph"/>
        <w:numPr>
          <w:ilvl w:val="0"/>
          <w:numId w:val="15"/>
        </w:numPr>
        <w:spacing w:before="120" w:after="120"/>
        <w:contextualSpacing w:val="0"/>
        <w:jc w:val="both"/>
        <w:rPr>
          <w:rFonts w:ascii="Arial" w:hAnsi="Arial" w:cs="Arial"/>
          <w:sz w:val="24"/>
          <w:szCs w:val="24"/>
        </w:rPr>
      </w:pPr>
      <w:r w:rsidRPr="00A847FD">
        <w:rPr>
          <w:rFonts w:ascii="Arial" w:hAnsi="Arial" w:cs="Arial"/>
          <w:sz w:val="24"/>
          <w:szCs w:val="24"/>
        </w:rPr>
        <w:t xml:space="preserve">Furnizorul </w:t>
      </w:r>
      <w:r w:rsidR="006B7CCB" w:rsidRPr="00D50649">
        <w:rPr>
          <w:rFonts w:ascii="Arial" w:hAnsi="Arial" w:cs="Arial"/>
          <w:sz w:val="24"/>
          <w:szCs w:val="24"/>
        </w:rPr>
        <w:t xml:space="preserve">acționează în sensul realizării obiectivelor prezentate pentru contract în ceea ce privește optimizarea folosirii resurselor necesare îndeplinirii obiectivelor </w:t>
      </w:r>
      <w:r w:rsidR="006B7CCB">
        <w:rPr>
          <w:rFonts w:ascii="Arial" w:hAnsi="Arial" w:cs="Arial"/>
          <w:sz w:val="24"/>
          <w:szCs w:val="24"/>
        </w:rPr>
        <w:t>acordului-cadru</w:t>
      </w:r>
      <w:r w:rsidR="006B7CCB" w:rsidRPr="00D50649">
        <w:rPr>
          <w:rFonts w:ascii="Arial" w:hAnsi="Arial" w:cs="Arial"/>
          <w:sz w:val="24"/>
          <w:szCs w:val="24"/>
        </w:rPr>
        <w:t>.</w:t>
      </w:r>
    </w:p>
    <w:p w14:paraId="6B7FBC7B" w14:textId="422B1B88" w:rsidR="006B7CCB" w:rsidRDefault="006B7CCB" w:rsidP="006B7CCB">
      <w:pPr>
        <w:ind w:firstLine="360"/>
        <w:jc w:val="both"/>
        <w:rPr>
          <w:rFonts w:ascii="Arial" w:hAnsi="Arial" w:cs="Arial"/>
          <w:sz w:val="24"/>
          <w:szCs w:val="24"/>
        </w:rPr>
      </w:pPr>
      <w:r w:rsidRPr="00D50649">
        <w:rPr>
          <w:rFonts w:ascii="Arial" w:hAnsi="Arial" w:cs="Arial"/>
          <w:sz w:val="24"/>
          <w:szCs w:val="24"/>
        </w:rPr>
        <w:t>În cadrul acestei proce</w:t>
      </w:r>
      <w:r>
        <w:rPr>
          <w:rFonts w:ascii="Arial" w:hAnsi="Arial" w:cs="Arial"/>
          <w:sz w:val="24"/>
          <w:szCs w:val="24"/>
        </w:rPr>
        <w:t xml:space="preserve">durii se doreşte achiziţionarea de </w:t>
      </w:r>
      <w:r w:rsidRPr="006B7CCB">
        <w:rPr>
          <w:rFonts w:ascii="Arial" w:hAnsi="Arial" w:cs="Arial"/>
          <w:b/>
          <w:sz w:val="24"/>
          <w:szCs w:val="24"/>
        </w:rPr>
        <w:t>uniforme, halate și saboți</w:t>
      </w:r>
      <w:r w:rsidRPr="00723681">
        <w:rPr>
          <w:rFonts w:ascii="Arial" w:hAnsi="Arial" w:cs="Arial"/>
          <w:sz w:val="24"/>
          <w:szCs w:val="24"/>
        </w:rPr>
        <w:t xml:space="preserve">, </w:t>
      </w:r>
      <w:r w:rsidRPr="006C3992">
        <w:rPr>
          <w:rFonts w:ascii="Arial" w:hAnsi="Arial" w:cs="Arial"/>
          <w:sz w:val="24"/>
          <w:szCs w:val="24"/>
        </w:rPr>
        <w:t xml:space="preserve">cu specificaţiile tehnice minime prevăzute în Anexa </w:t>
      </w:r>
      <w:r w:rsidRPr="007D5B65">
        <w:rPr>
          <w:rFonts w:ascii="Arial" w:hAnsi="Arial" w:cs="Arial"/>
          <w:sz w:val="24"/>
          <w:szCs w:val="24"/>
        </w:rPr>
        <w:t>nr. 1 la prezentul Caiet de sarcini și în cantităţile estimate prevăzute în Anexa nr. 2 la</w:t>
      </w:r>
      <w:r w:rsidRPr="006C3992">
        <w:rPr>
          <w:rFonts w:ascii="Arial" w:hAnsi="Arial" w:cs="Arial"/>
          <w:sz w:val="24"/>
          <w:szCs w:val="24"/>
        </w:rPr>
        <w:t xml:space="preserve"> prezentul Caiet de sarcini.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80"/>
        <w:gridCol w:w="5876"/>
      </w:tblGrid>
      <w:tr w:rsidR="006B7CCB" w:rsidRPr="003A3A70" w14:paraId="3A340A87" w14:textId="77777777" w:rsidTr="00816C1F">
        <w:trPr>
          <w:trHeight w:val="204"/>
        </w:trPr>
        <w:tc>
          <w:tcPr>
            <w:tcW w:w="2049" w:type="pct"/>
            <w:shd w:val="clear" w:color="auto" w:fill="auto"/>
            <w:vAlign w:val="center"/>
          </w:tcPr>
          <w:p w14:paraId="1E6EA336" w14:textId="77777777" w:rsidR="006B7CCB" w:rsidRPr="00892C69" w:rsidRDefault="006B7CCB" w:rsidP="00816C1F">
            <w:pPr>
              <w:spacing w:after="0"/>
              <w:rPr>
                <w:rFonts w:ascii="Arial" w:hAnsi="Arial" w:cs="Arial"/>
                <w:sz w:val="24"/>
                <w:szCs w:val="24"/>
              </w:rPr>
            </w:pPr>
            <w:r w:rsidRPr="00892C69">
              <w:rPr>
                <w:rFonts w:ascii="Arial" w:hAnsi="Arial" w:cs="Arial"/>
                <w:sz w:val="24"/>
                <w:szCs w:val="24"/>
              </w:rPr>
              <w:t>Obiect principal</w:t>
            </w:r>
          </w:p>
        </w:tc>
        <w:tc>
          <w:tcPr>
            <w:tcW w:w="2951" w:type="pct"/>
            <w:shd w:val="clear" w:color="auto" w:fill="auto"/>
            <w:vAlign w:val="center"/>
          </w:tcPr>
          <w:p w14:paraId="15781115" w14:textId="4FDC619C" w:rsidR="006B7CCB" w:rsidRPr="00D10305" w:rsidRDefault="006B7CCB" w:rsidP="00816C1F">
            <w:pPr>
              <w:spacing w:after="0"/>
              <w:jc w:val="both"/>
              <w:rPr>
                <w:rFonts w:ascii="Arial" w:hAnsi="Arial" w:cs="Arial"/>
                <w:bCs/>
                <w:sz w:val="24"/>
                <w:szCs w:val="24"/>
              </w:rPr>
            </w:pPr>
            <w:r w:rsidRPr="006B7CCB">
              <w:rPr>
                <w:rFonts w:ascii="Arial" w:hAnsi="Arial" w:cs="Arial"/>
                <w:bCs/>
                <w:sz w:val="24"/>
                <w:szCs w:val="24"/>
              </w:rPr>
              <w:t>33199000-1</w:t>
            </w:r>
            <w:r w:rsidR="004D7E9A">
              <w:t xml:space="preserve"> </w:t>
            </w:r>
            <w:r w:rsidR="004D7E9A" w:rsidRPr="004D7E9A">
              <w:rPr>
                <w:rFonts w:ascii="Arial" w:hAnsi="Arial" w:cs="Arial"/>
                <w:bCs/>
                <w:sz w:val="24"/>
                <w:szCs w:val="24"/>
              </w:rPr>
              <w:t>Imbracaminte pentru personalul medical (Rev.2)</w:t>
            </w:r>
          </w:p>
        </w:tc>
      </w:tr>
      <w:tr w:rsidR="006B7CCB" w:rsidRPr="003A3A70" w14:paraId="315ADDE3" w14:textId="77777777" w:rsidTr="00816C1F">
        <w:trPr>
          <w:trHeight w:val="204"/>
        </w:trPr>
        <w:tc>
          <w:tcPr>
            <w:tcW w:w="2049" w:type="pct"/>
            <w:shd w:val="clear" w:color="auto" w:fill="auto"/>
            <w:vAlign w:val="center"/>
          </w:tcPr>
          <w:p w14:paraId="319527FF" w14:textId="685BF53F" w:rsidR="006B7CCB" w:rsidRPr="00892C69" w:rsidRDefault="006B7CCB" w:rsidP="00816C1F">
            <w:pPr>
              <w:spacing w:after="0"/>
              <w:rPr>
                <w:rFonts w:ascii="Arial" w:hAnsi="Arial" w:cs="Arial"/>
                <w:sz w:val="24"/>
                <w:szCs w:val="24"/>
              </w:rPr>
            </w:pPr>
            <w:r w:rsidRPr="00892C69">
              <w:rPr>
                <w:rFonts w:ascii="Arial" w:hAnsi="Arial" w:cs="Arial"/>
                <w:sz w:val="24"/>
                <w:szCs w:val="24"/>
              </w:rPr>
              <w:t xml:space="preserve">Obiect </w:t>
            </w:r>
            <w:r>
              <w:rPr>
                <w:rFonts w:ascii="Arial" w:hAnsi="Arial" w:cs="Arial"/>
                <w:sz w:val="24"/>
                <w:szCs w:val="24"/>
              </w:rPr>
              <w:t>secundar</w:t>
            </w:r>
          </w:p>
        </w:tc>
        <w:tc>
          <w:tcPr>
            <w:tcW w:w="2951" w:type="pct"/>
            <w:shd w:val="clear" w:color="auto" w:fill="auto"/>
            <w:vAlign w:val="center"/>
          </w:tcPr>
          <w:p w14:paraId="422C1CD5" w14:textId="71BF3A3C" w:rsidR="006B7CCB" w:rsidRPr="006B7CCB" w:rsidRDefault="006B7CCB" w:rsidP="00816C1F">
            <w:pPr>
              <w:spacing w:after="0"/>
              <w:jc w:val="both"/>
              <w:rPr>
                <w:rFonts w:ascii="Arial" w:hAnsi="Arial" w:cs="Arial"/>
                <w:bCs/>
                <w:sz w:val="24"/>
                <w:szCs w:val="24"/>
              </w:rPr>
            </w:pPr>
            <w:r w:rsidRPr="006B7CCB">
              <w:rPr>
                <w:rFonts w:ascii="Arial" w:hAnsi="Arial" w:cs="Arial"/>
                <w:bCs/>
                <w:sz w:val="24"/>
                <w:szCs w:val="24"/>
              </w:rPr>
              <w:t>35810000-5</w:t>
            </w:r>
            <w:r w:rsidR="004D7E9A">
              <w:rPr>
                <w:rFonts w:ascii="Arial" w:hAnsi="Arial" w:cs="Arial"/>
                <w:bCs/>
                <w:sz w:val="24"/>
                <w:szCs w:val="24"/>
              </w:rPr>
              <w:t xml:space="preserve"> </w:t>
            </w:r>
            <w:r w:rsidR="004D7E9A" w:rsidRPr="004D7E9A">
              <w:rPr>
                <w:rFonts w:ascii="Arial" w:hAnsi="Arial" w:cs="Arial"/>
                <w:bCs/>
                <w:sz w:val="24"/>
                <w:szCs w:val="24"/>
              </w:rPr>
              <w:t>Echipament individual (Rev.2)</w:t>
            </w:r>
          </w:p>
        </w:tc>
      </w:tr>
    </w:tbl>
    <w:p w14:paraId="7984A3D9" w14:textId="069FB08D" w:rsidR="006B7CCB" w:rsidRPr="00D50649" w:rsidRDefault="006B7CCB" w:rsidP="006B7CCB">
      <w:pPr>
        <w:jc w:val="both"/>
        <w:rPr>
          <w:rFonts w:ascii="Arial" w:hAnsi="Arial" w:cs="Arial"/>
          <w:sz w:val="24"/>
          <w:szCs w:val="24"/>
        </w:rPr>
      </w:pPr>
      <w:r>
        <w:rPr>
          <w:rFonts w:ascii="Arial" w:hAnsi="Arial" w:cs="Arial"/>
          <w:sz w:val="24"/>
          <w:szCs w:val="24"/>
        </w:rPr>
        <w:t>Procedura de achiziţie</w:t>
      </w:r>
      <w:r w:rsidRPr="00D50649">
        <w:rPr>
          <w:rFonts w:ascii="Arial" w:hAnsi="Arial" w:cs="Arial"/>
          <w:sz w:val="24"/>
          <w:szCs w:val="24"/>
        </w:rPr>
        <w:t xml:space="preserve"> este împărţită </w:t>
      </w:r>
      <w:r>
        <w:rPr>
          <w:rFonts w:ascii="Arial" w:hAnsi="Arial" w:cs="Arial"/>
          <w:sz w:val="24"/>
          <w:szCs w:val="24"/>
        </w:rPr>
        <w:t xml:space="preserve">în 3 </w:t>
      </w:r>
      <w:r w:rsidRPr="00D50649">
        <w:rPr>
          <w:rFonts w:ascii="Arial" w:hAnsi="Arial" w:cs="Arial"/>
          <w:sz w:val="24"/>
          <w:szCs w:val="24"/>
        </w:rPr>
        <w:t>loturi</w:t>
      </w:r>
      <w:r>
        <w:rPr>
          <w:rFonts w:ascii="Arial" w:hAnsi="Arial" w:cs="Arial"/>
          <w:sz w:val="24"/>
          <w:szCs w:val="24"/>
        </w:rPr>
        <w:t>.</w:t>
      </w:r>
    </w:p>
    <w:p w14:paraId="309ABCE0" w14:textId="3DD61DD4" w:rsidR="00C1167B" w:rsidRDefault="00C1167B" w:rsidP="00C1167B">
      <w:pPr>
        <w:jc w:val="both"/>
        <w:rPr>
          <w:rFonts w:ascii="Arial" w:hAnsi="Arial" w:cs="Arial"/>
          <w:sz w:val="24"/>
          <w:szCs w:val="24"/>
        </w:rPr>
      </w:pPr>
      <w:r w:rsidRPr="00D50649">
        <w:rPr>
          <w:rFonts w:ascii="Arial" w:hAnsi="Arial" w:cs="Arial"/>
          <w:sz w:val="24"/>
          <w:szCs w:val="24"/>
        </w:rPr>
        <w:t>Operatorii economici vor oferta pentru întreaga cantitate (cantitatea maximă a acordului-cadru</w:t>
      </w:r>
      <w:r w:rsidR="009511DF">
        <w:rPr>
          <w:rFonts w:ascii="Arial" w:hAnsi="Arial" w:cs="Arial"/>
          <w:sz w:val="24"/>
          <w:szCs w:val="24"/>
        </w:rPr>
        <w:t xml:space="preserve"> afferent</w:t>
      </w:r>
      <w:r w:rsidR="009511DF">
        <w:rPr>
          <w:rFonts w:ascii="Arial" w:hAnsi="Arial" w:cs="Arial"/>
          <w:sz w:val="24"/>
          <w:szCs w:val="24"/>
          <w:lang w:val="ro-RO"/>
        </w:rPr>
        <w:t>ă</w:t>
      </w:r>
      <w:r w:rsidR="009511DF">
        <w:rPr>
          <w:rFonts w:ascii="Arial" w:hAnsi="Arial" w:cs="Arial"/>
          <w:sz w:val="24"/>
          <w:szCs w:val="24"/>
        </w:rPr>
        <w:t xml:space="preserve"> </w:t>
      </w:r>
      <w:r>
        <w:rPr>
          <w:rFonts w:ascii="Arial" w:hAnsi="Arial" w:cs="Arial"/>
          <w:sz w:val="24"/>
          <w:szCs w:val="24"/>
        </w:rPr>
        <w:t>fiecărui lot</w:t>
      </w:r>
      <w:r w:rsidR="009511DF">
        <w:rPr>
          <w:rFonts w:ascii="Arial" w:hAnsi="Arial" w:cs="Arial"/>
          <w:sz w:val="24"/>
          <w:szCs w:val="24"/>
        </w:rPr>
        <w:t>)</w:t>
      </w:r>
      <w:r>
        <w:rPr>
          <w:rFonts w:ascii="Arial" w:hAnsi="Arial" w:cs="Arial"/>
          <w:sz w:val="24"/>
          <w:szCs w:val="24"/>
        </w:rPr>
        <w:t>,</w:t>
      </w:r>
      <w:r w:rsidRPr="00D50649">
        <w:rPr>
          <w:rFonts w:ascii="Arial" w:hAnsi="Arial" w:cs="Arial"/>
          <w:sz w:val="24"/>
          <w:szCs w:val="24"/>
        </w:rPr>
        <w:t xml:space="preserve"> prevăzută în anexa 2 la prezentul caiet de sarcini. </w:t>
      </w:r>
    </w:p>
    <w:p w14:paraId="3B4C9AE4" w14:textId="77777777" w:rsidR="00C1167B" w:rsidRDefault="00C1167B" w:rsidP="00C1167B">
      <w:pPr>
        <w:jc w:val="both"/>
        <w:rPr>
          <w:rFonts w:ascii="Arial" w:hAnsi="Arial" w:cs="Arial"/>
          <w:sz w:val="24"/>
          <w:szCs w:val="24"/>
        </w:rPr>
      </w:pPr>
      <w:r w:rsidRPr="006C3992">
        <w:rPr>
          <w:rFonts w:ascii="Arial" w:hAnsi="Arial" w:cs="Arial"/>
          <w:iCs/>
          <w:sz w:val="24"/>
          <w:szCs w:val="24"/>
          <w:lang w:eastAsia="ro-RO"/>
        </w:rPr>
        <w:t>În acest sens, nivelul cerinţelor minime solicitate prin documentaţia de atribuire, precum şi documentele care probează îndeplinirea unor astfel de cerinţe s-au limitat numai cele strict necesare pentru a se asigura îndeplinirea în condiţii optime a acordului cadru respectiv, luând în considerare exigenţele specifice impuse de valoarea, natura şi complexitatea acestuia.</w:t>
      </w:r>
    </w:p>
    <w:p w14:paraId="04DEFB8B" w14:textId="76F97E85" w:rsidR="00C1167B" w:rsidRDefault="00C1167B" w:rsidP="00C1167B">
      <w:pPr>
        <w:jc w:val="both"/>
        <w:rPr>
          <w:rFonts w:ascii="Arial" w:hAnsi="Arial" w:cs="Arial"/>
          <w:sz w:val="24"/>
          <w:szCs w:val="24"/>
        </w:rPr>
      </w:pPr>
      <w:r w:rsidRPr="006C3992">
        <w:rPr>
          <w:rFonts w:ascii="Arial" w:hAnsi="Arial" w:cs="Arial"/>
          <w:iCs/>
          <w:sz w:val="24"/>
          <w:szCs w:val="24"/>
          <w:lang w:eastAsia="ro-RO"/>
        </w:rPr>
        <w:t>Operatorii economici pot oferta pentru unul, mai multe sau toate loturile. Nu se acceptă oferte parţiale. Nu se acceptă oferte alternative.</w:t>
      </w:r>
    </w:p>
    <w:p w14:paraId="7964A762" w14:textId="77777777" w:rsidR="00C1167B" w:rsidRPr="00C1167B" w:rsidRDefault="00C1167B" w:rsidP="00C1167B">
      <w:pPr>
        <w:jc w:val="both"/>
        <w:rPr>
          <w:rFonts w:ascii="Arial" w:hAnsi="Arial" w:cs="Arial"/>
          <w:sz w:val="24"/>
          <w:szCs w:val="24"/>
          <w:lang w:val="it-IT"/>
        </w:rPr>
      </w:pPr>
      <w:r w:rsidRPr="006C3992">
        <w:rPr>
          <w:rFonts w:ascii="Arial" w:hAnsi="Arial" w:cs="Arial"/>
          <w:sz w:val="24"/>
          <w:szCs w:val="24"/>
          <w:lang w:val="it-IT"/>
        </w:rPr>
        <w:t xml:space="preserve">Cantitățile reprezintă doar o estimare din partea </w:t>
      </w:r>
      <w:r>
        <w:rPr>
          <w:rFonts w:ascii="Arial" w:hAnsi="Arial" w:cs="Arial"/>
          <w:sz w:val="24"/>
          <w:szCs w:val="24"/>
          <w:lang w:val="it-IT"/>
        </w:rPr>
        <w:t>beneficiarului-pl</w:t>
      </w:r>
      <w:r>
        <w:rPr>
          <w:rFonts w:ascii="Arial" w:hAnsi="Arial" w:cs="Arial"/>
          <w:sz w:val="24"/>
          <w:szCs w:val="24"/>
        </w:rPr>
        <w:t>ă</w:t>
      </w:r>
      <w:r>
        <w:rPr>
          <w:rFonts w:ascii="Arial" w:hAnsi="Arial" w:cs="Arial"/>
          <w:sz w:val="24"/>
          <w:szCs w:val="24"/>
          <w:lang w:val="it-IT"/>
        </w:rPr>
        <w:t>titor</w:t>
      </w:r>
      <w:r w:rsidRPr="006C3992">
        <w:rPr>
          <w:rFonts w:ascii="Arial" w:hAnsi="Arial" w:cs="Arial"/>
          <w:sz w:val="24"/>
          <w:szCs w:val="24"/>
          <w:lang w:val="it-IT"/>
        </w:rPr>
        <w:t xml:space="preserve"> a ceea ce se preconizează a f</w:t>
      </w:r>
      <w:r>
        <w:rPr>
          <w:rFonts w:ascii="Arial" w:hAnsi="Arial" w:cs="Arial"/>
          <w:sz w:val="24"/>
          <w:szCs w:val="24"/>
          <w:lang w:val="it-IT"/>
        </w:rPr>
        <w:t>i achiziț</w:t>
      </w:r>
      <w:r w:rsidRPr="006C3992">
        <w:rPr>
          <w:rFonts w:ascii="Arial" w:hAnsi="Arial" w:cs="Arial"/>
          <w:sz w:val="24"/>
          <w:szCs w:val="24"/>
          <w:lang w:val="it-IT"/>
        </w:rPr>
        <w:t>io</w:t>
      </w:r>
      <w:r>
        <w:rPr>
          <w:rFonts w:ascii="Arial" w:hAnsi="Arial" w:cs="Arial"/>
          <w:sz w:val="24"/>
          <w:szCs w:val="24"/>
          <w:lang w:val="it-IT"/>
        </w:rPr>
        <w:t>nat, fară a implica vreo obligaț</w:t>
      </w:r>
      <w:r w:rsidRPr="006C3992">
        <w:rPr>
          <w:rFonts w:ascii="Arial" w:hAnsi="Arial" w:cs="Arial"/>
          <w:sz w:val="24"/>
          <w:szCs w:val="24"/>
          <w:lang w:val="it-IT"/>
        </w:rPr>
        <w:t>ie privind achiziția efectiv</w:t>
      </w:r>
      <w:r>
        <w:rPr>
          <w:rFonts w:ascii="Arial" w:hAnsi="Arial" w:cs="Arial"/>
          <w:sz w:val="24"/>
          <w:szCs w:val="24"/>
          <w:lang w:val="it-IT"/>
        </w:rPr>
        <w:t xml:space="preserve">ă a acestora. </w:t>
      </w:r>
      <w:r w:rsidRPr="00C1167B">
        <w:rPr>
          <w:rFonts w:ascii="Arial" w:hAnsi="Arial" w:cs="Arial"/>
          <w:sz w:val="24"/>
          <w:szCs w:val="24"/>
          <w:lang w:val="it-IT"/>
        </w:rPr>
        <w:t>Cantitățile exacte vor fi cele menționate în contractele subsecvente aferente Acordului / Acordurilor-cadru ce se va / vor încheia în urma prezentei proceduri.</w:t>
      </w:r>
    </w:p>
    <w:p w14:paraId="25765B08" w14:textId="77777777" w:rsidR="00C1167B" w:rsidRPr="00C1167B" w:rsidRDefault="00C1167B" w:rsidP="00C1167B">
      <w:pPr>
        <w:pStyle w:val="Heading2"/>
        <w:spacing w:before="120" w:after="120"/>
        <w:ind w:left="720"/>
        <w:rPr>
          <w:rFonts w:ascii="Arial" w:hAnsi="Arial" w:cs="Arial"/>
          <w:color w:val="auto"/>
          <w:sz w:val="24"/>
          <w:szCs w:val="24"/>
        </w:rPr>
      </w:pPr>
      <w:bookmarkStart w:id="9" w:name="_Toc478634971"/>
      <w:r w:rsidRPr="00C1167B">
        <w:rPr>
          <w:rFonts w:ascii="Arial" w:hAnsi="Arial" w:cs="Arial"/>
          <w:color w:val="auto"/>
          <w:sz w:val="24"/>
          <w:szCs w:val="24"/>
        </w:rPr>
        <w:lastRenderedPageBreak/>
        <w:t>3.1 Descrierea produselor solicitate</w:t>
      </w:r>
      <w:bookmarkEnd w:id="9"/>
    </w:p>
    <w:p w14:paraId="488F0245" w14:textId="77777777" w:rsidR="00C1167B" w:rsidRPr="00C1167B" w:rsidRDefault="00C1167B" w:rsidP="00C1167B">
      <w:pPr>
        <w:spacing w:before="120" w:after="120"/>
        <w:jc w:val="both"/>
        <w:rPr>
          <w:rFonts w:ascii="Arial" w:hAnsi="Arial" w:cs="Arial"/>
          <w:sz w:val="24"/>
          <w:szCs w:val="24"/>
        </w:rPr>
      </w:pPr>
      <w:r w:rsidRPr="00C1167B">
        <w:rPr>
          <w:rFonts w:ascii="Arial" w:hAnsi="Arial" w:cs="Arial"/>
          <w:sz w:val="24"/>
          <w:szCs w:val="24"/>
        </w:rPr>
        <w:t xml:space="preserve">Specificaţiile din prezentul caiet de sarcini constituie cerinţe tehnice minime obligatorii, nerespectarea acestora ducând la respingerea ofertei. În cadrul prezentei achiziții, produsele ce urmează a fi achiziționate trebuie să fie noi, nefolosite, de asemenea, vor fi oferite cele mai recente modele. </w:t>
      </w:r>
    </w:p>
    <w:p w14:paraId="782737A4" w14:textId="6B217FA1" w:rsidR="00C1167B" w:rsidRDefault="00C1167B" w:rsidP="00C1167B">
      <w:pPr>
        <w:spacing w:before="120" w:after="0"/>
        <w:jc w:val="both"/>
        <w:rPr>
          <w:rFonts w:ascii="Arial" w:hAnsi="Arial" w:cs="Arial"/>
          <w:sz w:val="24"/>
          <w:szCs w:val="24"/>
        </w:rPr>
      </w:pPr>
      <w:r w:rsidRPr="00D50649">
        <w:rPr>
          <w:rFonts w:ascii="Arial" w:hAnsi="Arial" w:cs="Arial"/>
          <w:sz w:val="24"/>
          <w:szCs w:val="24"/>
        </w:rPr>
        <w:t>Orice referire la standarde va fi însoțită de mențiunea “</w:t>
      </w:r>
      <w:r>
        <w:rPr>
          <w:rFonts w:ascii="Arial" w:hAnsi="Arial" w:cs="Arial"/>
          <w:sz w:val="24"/>
          <w:szCs w:val="24"/>
        </w:rPr>
        <w:t>s</w:t>
      </w:r>
      <w:r w:rsidRPr="00D50649">
        <w:rPr>
          <w:rFonts w:ascii="Arial" w:hAnsi="Arial" w:cs="Arial"/>
          <w:sz w:val="24"/>
          <w:szCs w:val="24"/>
        </w:rPr>
        <w:t>au echivalent”, fiind în sarcina ofertantului de a demonstra echivalența în cazul în care produsele furnizate sunt conforme cu un standard echivalent celui menționat în Caietul de sarcini.</w:t>
      </w:r>
    </w:p>
    <w:p w14:paraId="6C03DCC0" w14:textId="77777777" w:rsidR="002B1988" w:rsidRDefault="002B1988" w:rsidP="00C1167B">
      <w:pPr>
        <w:spacing w:before="120" w:after="0"/>
        <w:jc w:val="both"/>
        <w:rPr>
          <w:rFonts w:ascii="Arial" w:hAnsi="Arial" w:cs="Arial"/>
          <w:sz w:val="24"/>
          <w:szCs w:val="24"/>
        </w:rPr>
      </w:pPr>
    </w:p>
    <w:p w14:paraId="5CC38803" w14:textId="77777777" w:rsidR="00C1167B" w:rsidRDefault="00C1167B" w:rsidP="00C1167B">
      <w:pPr>
        <w:numPr>
          <w:ilvl w:val="2"/>
          <w:numId w:val="14"/>
        </w:numPr>
        <w:spacing w:after="0"/>
        <w:jc w:val="both"/>
        <w:rPr>
          <w:rFonts w:ascii="Arial" w:hAnsi="Arial" w:cs="Arial"/>
          <w:b/>
          <w:sz w:val="24"/>
          <w:szCs w:val="24"/>
        </w:rPr>
      </w:pPr>
      <w:r w:rsidRPr="009A576E">
        <w:rPr>
          <w:rFonts w:ascii="Arial" w:hAnsi="Arial" w:cs="Arial"/>
          <w:b/>
          <w:sz w:val="24"/>
          <w:szCs w:val="24"/>
        </w:rPr>
        <w:t>Produse solicitate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00"/>
        <w:gridCol w:w="921"/>
        <w:gridCol w:w="1419"/>
        <w:gridCol w:w="1710"/>
        <w:gridCol w:w="1620"/>
        <w:gridCol w:w="1957"/>
      </w:tblGrid>
      <w:tr w:rsidR="00AA7B66" w:rsidRPr="00BB0947" w14:paraId="3431D9CD" w14:textId="77777777" w:rsidTr="00073F35">
        <w:trPr>
          <w:trHeight w:val="864"/>
        </w:trPr>
        <w:tc>
          <w:tcPr>
            <w:tcW w:w="535" w:type="dxa"/>
            <w:vAlign w:val="center"/>
            <w:hideMark/>
          </w:tcPr>
          <w:p w14:paraId="12174788" w14:textId="77777777"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BB0947">
              <w:rPr>
                <w:rFonts w:ascii="Arial" w:eastAsia="Times New Roman" w:hAnsi="Arial" w:cs="Arial"/>
                <w:b/>
                <w:bCs/>
                <w:color w:val="000000"/>
                <w:sz w:val="20"/>
                <w:szCs w:val="20"/>
                <w:lang w:val="ro-RO" w:eastAsia="ro-RO"/>
              </w:rPr>
              <w:t>Nr. lot</w:t>
            </w:r>
          </w:p>
        </w:tc>
        <w:tc>
          <w:tcPr>
            <w:tcW w:w="1800" w:type="dxa"/>
            <w:vAlign w:val="center"/>
            <w:hideMark/>
          </w:tcPr>
          <w:p w14:paraId="221FF46A" w14:textId="77777777"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BB0947">
              <w:rPr>
                <w:rFonts w:ascii="Arial" w:eastAsia="Times New Roman" w:hAnsi="Arial" w:cs="Arial"/>
                <w:b/>
                <w:bCs/>
                <w:color w:val="000000"/>
                <w:sz w:val="20"/>
                <w:szCs w:val="20"/>
                <w:lang w:val="ro-RO" w:eastAsia="ro-RO"/>
              </w:rPr>
              <w:t>Denumire lot</w:t>
            </w:r>
          </w:p>
        </w:tc>
        <w:tc>
          <w:tcPr>
            <w:tcW w:w="921" w:type="dxa"/>
            <w:vAlign w:val="center"/>
          </w:tcPr>
          <w:p w14:paraId="2F3AD88B" w14:textId="12E2DF58"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864D34">
              <w:rPr>
                <w:rFonts w:ascii="Arial" w:eastAsia="Times New Roman" w:hAnsi="Arial" w:cs="Arial"/>
                <w:b/>
                <w:bCs/>
                <w:sz w:val="18"/>
                <w:szCs w:val="18"/>
              </w:rPr>
              <w:t>Cant. Max. Acord cadru</w:t>
            </w:r>
            <w:r w:rsidR="002575DE">
              <w:rPr>
                <w:rFonts w:ascii="Arial" w:eastAsia="Times New Roman" w:hAnsi="Arial" w:cs="Arial"/>
                <w:b/>
                <w:bCs/>
                <w:sz w:val="18"/>
                <w:szCs w:val="18"/>
              </w:rPr>
              <w:t>/</w:t>
            </w:r>
            <w:r w:rsidR="003E6839">
              <w:rPr>
                <w:rFonts w:ascii="Arial" w:eastAsia="Times New Roman" w:hAnsi="Arial" w:cs="Arial"/>
                <w:b/>
                <w:bCs/>
                <w:sz w:val="18"/>
                <w:szCs w:val="18"/>
              </w:rPr>
              <w:t xml:space="preserve"> </w:t>
            </w:r>
            <w:r w:rsidR="002575DE">
              <w:rPr>
                <w:rFonts w:ascii="Arial" w:eastAsia="Times New Roman" w:hAnsi="Arial" w:cs="Arial"/>
                <w:b/>
                <w:bCs/>
                <w:sz w:val="18"/>
                <w:szCs w:val="18"/>
              </w:rPr>
              <w:t>UM</w:t>
            </w:r>
          </w:p>
        </w:tc>
        <w:tc>
          <w:tcPr>
            <w:tcW w:w="1419" w:type="dxa"/>
            <w:vAlign w:val="center"/>
            <w:hideMark/>
          </w:tcPr>
          <w:p w14:paraId="366E75E1" w14:textId="5C33185F"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BB0947">
              <w:rPr>
                <w:rFonts w:ascii="Arial" w:eastAsia="Times New Roman" w:hAnsi="Arial" w:cs="Arial"/>
                <w:b/>
                <w:bCs/>
                <w:color w:val="000000"/>
                <w:sz w:val="20"/>
                <w:szCs w:val="20"/>
                <w:lang w:val="ro-RO" w:eastAsia="ro-RO"/>
              </w:rPr>
              <w:t>Loc de livrare</w:t>
            </w:r>
          </w:p>
        </w:tc>
        <w:tc>
          <w:tcPr>
            <w:tcW w:w="1710" w:type="dxa"/>
            <w:vAlign w:val="center"/>
            <w:hideMark/>
          </w:tcPr>
          <w:p w14:paraId="46AD0145" w14:textId="77777777"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BB0947">
              <w:rPr>
                <w:rFonts w:ascii="Arial" w:eastAsia="Times New Roman" w:hAnsi="Arial" w:cs="Arial"/>
                <w:b/>
                <w:bCs/>
                <w:color w:val="000000"/>
                <w:sz w:val="20"/>
                <w:szCs w:val="20"/>
                <w:lang w:val="ro-RO" w:eastAsia="ro-RO"/>
              </w:rPr>
              <w:t>Termen de livrare</w:t>
            </w:r>
          </w:p>
        </w:tc>
        <w:tc>
          <w:tcPr>
            <w:tcW w:w="1620" w:type="dxa"/>
            <w:vAlign w:val="center"/>
            <w:hideMark/>
          </w:tcPr>
          <w:p w14:paraId="7616874F" w14:textId="6B12B971"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864D34">
              <w:rPr>
                <w:rFonts w:ascii="Arial" w:eastAsia="Times New Roman" w:hAnsi="Arial" w:cs="Arial"/>
                <w:b/>
                <w:color w:val="000000"/>
                <w:sz w:val="18"/>
                <w:szCs w:val="18"/>
              </w:rPr>
              <w:t>Specificații tehnice</w:t>
            </w:r>
          </w:p>
        </w:tc>
        <w:tc>
          <w:tcPr>
            <w:tcW w:w="1957" w:type="dxa"/>
            <w:vAlign w:val="center"/>
            <w:hideMark/>
          </w:tcPr>
          <w:p w14:paraId="5951DA55" w14:textId="38AC1290" w:rsidR="00A168BD" w:rsidRPr="00BB0947" w:rsidRDefault="00A168BD" w:rsidP="00AA7B66">
            <w:pPr>
              <w:spacing w:after="0" w:line="240" w:lineRule="auto"/>
              <w:jc w:val="center"/>
              <w:rPr>
                <w:rFonts w:ascii="Arial" w:eastAsia="Times New Roman" w:hAnsi="Arial" w:cs="Arial"/>
                <w:b/>
                <w:bCs/>
                <w:color w:val="000000"/>
                <w:sz w:val="20"/>
                <w:szCs w:val="20"/>
                <w:lang w:val="ro-RO" w:eastAsia="ro-RO"/>
              </w:rPr>
            </w:pPr>
            <w:r w:rsidRPr="00BB0947">
              <w:rPr>
                <w:rFonts w:ascii="Arial" w:eastAsia="Times New Roman" w:hAnsi="Arial" w:cs="Arial"/>
                <w:b/>
                <w:bCs/>
                <w:color w:val="000000"/>
                <w:sz w:val="20"/>
                <w:szCs w:val="20"/>
                <w:lang w:val="ro-RO" w:eastAsia="ro-RO"/>
              </w:rPr>
              <w:t>Durata de garantie</w:t>
            </w:r>
          </w:p>
        </w:tc>
      </w:tr>
      <w:tr w:rsidR="00AA7B66" w:rsidRPr="00BB0947" w14:paraId="7371F624" w14:textId="77777777" w:rsidTr="00073F35">
        <w:trPr>
          <w:trHeight w:val="2707"/>
        </w:trPr>
        <w:tc>
          <w:tcPr>
            <w:tcW w:w="535" w:type="dxa"/>
            <w:noWrap/>
            <w:vAlign w:val="center"/>
            <w:hideMark/>
          </w:tcPr>
          <w:p w14:paraId="777D6F07" w14:textId="77777777" w:rsidR="00A168BD" w:rsidRPr="00BB0947" w:rsidRDefault="00A168BD" w:rsidP="00A168BD">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1</w:t>
            </w:r>
          </w:p>
        </w:tc>
        <w:tc>
          <w:tcPr>
            <w:tcW w:w="1800" w:type="dxa"/>
            <w:vAlign w:val="center"/>
            <w:hideMark/>
          </w:tcPr>
          <w:p w14:paraId="22194C6A" w14:textId="1C098612" w:rsidR="00A168BD" w:rsidRPr="00BB0947" w:rsidRDefault="00A8027A" w:rsidP="00A168BD">
            <w:pPr>
              <w:spacing w:after="0" w:line="240" w:lineRule="auto"/>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 xml:space="preserve">Set </w:t>
            </w:r>
            <w:r>
              <w:rPr>
                <w:rFonts w:ascii="Arial" w:eastAsia="Times New Roman" w:hAnsi="Arial" w:cs="Arial"/>
                <w:color w:val="000000"/>
                <w:sz w:val="20"/>
                <w:szCs w:val="20"/>
                <w:lang w:val="ro-RO" w:eastAsia="ro-RO"/>
              </w:rPr>
              <w:t>u</w:t>
            </w:r>
            <w:r w:rsidRPr="00BB0947">
              <w:rPr>
                <w:rFonts w:ascii="Arial" w:eastAsia="Times New Roman" w:hAnsi="Arial" w:cs="Arial"/>
                <w:color w:val="000000"/>
                <w:sz w:val="20"/>
                <w:szCs w:val="20"/>
                <w:lang w:val="ro-RO" w:eastAsia="ro-RO"/>
              </w:rPr>
              <w:t xml:space="preserve">niformă </w:t>
            </w:r>
            <w:r>
              <w:rPr>
                <w:rFonts w:ascii="Arial" w:eastAsia="Times New Roman" w:hAnsi="Arial" w:cs="Arial"/>
                <w:color w:val="000000"/>
                <w:sz w:val="20"/>
                <w:szCs w:val="20"/>
                <w:lang w:val="ro-RO" w:eastAsia="ro-RO"/>
              </w:rPr>
              <w:t>m</w:t>
            </w:r>
            <w:r w:rsidRPr="00BB0947">
              <w:rPr>
                <w:rFonts w:ascii="Arial" w:eastAsia="Times New Roman" w:hAnsi="Arial" w:cs="Arial"/>
                <w:color w:val="000000"/>
                <w:sz w:val="20"/>
                <w:szCs w:val="20"/>
                <w:lang w:val="ro-RO" w:eastAsia="ro-RO"/>
              </w:rPr>
              <w:t xml:space="preserve">edicală </w:t>
            </w:r>
            <w:r>
              <w:rPr>
                <w:rFonts w:ascii="Arial" w:eastAsia="Times New Roman" w:hAnsi="Arial" w:cs="Arial"/>
                <w:color w:val="000000"/>
                <w:sz w:val="20"/>
                <w:szCs w:val="20"/>
                <w:lang w:val="ro-RO" w:eastAsia="ro-RO"/>
              </w:rPr>
              <w:t>b</w:t>
            </w:r>
            <w:r w:rsidRPr="00BB0947">
              <w:rPr>
                <w:rFonts w:ascii="Arial" w:eastAsia="Times New Roman" w:hAnsi="Arial" w:cs="Arial"/>
                <w:color w:val="000000"/>
                <w:sz w:val="20"/>
                <w:szCs w:val="20"/>
                <w:lang w:val="ro-RO" w:eastAsia="ro-RO"/>
              </w:rPr>
              <w:t>ărbați/</w:t>
            </w:r>
            <w:r>
              <w:rPr>
                <w:rFonts w:ascii="Arial" w:eastAsia="Times New Roman" w:hAnsi="Arial" w:cs="Arial"/>
                <w:color w:val="000000"/>
                <w:sz w:val="20"/>
                <w:szCs w:val="20"/>
                <w:lang w:val="ro-RO" w:eastAsia="ro-RO"/>
              </w:rPr>
              <w:t>f</w:t>
            </w:r>
            <w:r w:rsidRPr="00BB0947">
              <w:rPr>
                <w:rFonts w:ascii="Arial" w:eastAsia="Times New Roman" w:hAnsi="Arial" w:cs="Arial"/>
                <w:color w:val="000000"/>
                <w:sz w:val="20"/>
                <w:szCs w:val="20"/>
                <w:lang w:val="ro-RO" w:eastAsia="ro-RO"/>
              </w:rPr>
              <w:t xml:space="preserve">emei </w:t>
            </w:r>
          </w:p>
        </w:tc>
        <w:tc>
          <w:tcPr>
            <w:tcW w:w="921" w:type="dxa"/>
            <w:vAlign w:val="center"/>
          </w:tcPr>
          <w:p w14:paraId="21E744AC" w14:textId="249EF954" w:rsidR="00A168BD" w:rsidRPr="00BB0947" w:rsidRDefault="002B39B5" w:rsidP="00A168BD">
            <w:pPr>
              <w:spacing w:after="0" w:line="240" w:lineRule="auto"/>
              <w:rPr>
                <w:rFonts w:ascii="Arial" w:eastAsia="Times New Roman" w:hAnsi="Arial" w:cs="Arial"/>
                <w:color w:val="000000"/>
                <w:sz w:val="20"/>
                <w:szCs w:val="20"/>
                <w:lang w:val="ro-RO" w:eastAsia="ro-RO"/>
              </w:rPr>
            </w:pPr>
            <w:r>
              <w:rPr>
                <w:rFonts w:ascii="Arial" w:hAnsi="Arial" w:cs="Arial"/>
                <w:sz w:val="20"/>
                <w:szCs w:val="20"/>
              </w:rPr>
              <w:t>2</w:t>
            </w:r>
            <w:r w:rsidR="003E6839">
              <w:rPr>
                <w:rFonts w:ascii="Arial" w:hAnsi="Arial" w:cs="Arial"/>
                <w:sz w:val="20"/>
                <w:szCs w:val="20"/>
              </w:rPr>
              <w:t>.</w:t>
            </w:r>
            <w:r>
              <w:rPr>
                <w:rFonts w:ascii="Arial" w:hAnsi="Arial" w:cs="Arial"/>
                <w:sz w:val="20"/>
                <w:szCs w:val="20"/>
              </w:rPr>
              <w:t>000</w:t>
            </w:r>
            <w:r w:rsidR="002575DE">
              <w:rPr>
                <w:rFonts w:ascii="Arial" w:hAnsi="Arial" w:cs="Arial"/>
                <w:sz w:val="20"/>
                <w:szCs w:val="20"/>
              </w:rPr>
              <w:t xml:space="preserve"> </w:t>
            </w:r>
            <w:r w:rsidR="00FE35F3">
              <w:rPr>
                <w:rFonts w:ascii="Arial" w:hAnsi="Arial" w:cs="Arial"/>
                <w:sz w:val="20"/>
                <w:szCs w:val="20"/>
              </w:rPr>
              <w:t>set</w:t>
            </w:r>
          </w:p>
        </w:tc>
        <w:tc>
          <w:tcPr>
            <w:tcW w:w="1419" w:type="dxa"/>
            <w:noWrap/>
            <w:vAlign w:val="center"/>
            <w:hideMark/>
          </w:tcPr>
          <w:p w14:paraId="329DFBAD" w14:textId="1D493DCB" w:rsidR="00A168BD" w:rsidRPr="00BB0947" w:rsidRDefault="00AA7B66" w:rsidP="00AA7B66">
            <w:pPr>
              <w:jc w:val="center"/>
              <w:rPr>
                <w:rFonts w:ascii="Arial" w:eastAsia="Times New Roman" w:hAnsi="Arial" w:cs="Arial"/>
                <w:sz w:val="20"/>
                <w:szCs w:val="20"/>
                <w:lang w:val="ro-RO" w:eastAsia="ro-RO"/>
              </w:rPr>
            </w:pPr>
            <w:r w:rsidRPr="00AA7B66">
              <w:rPr>
                <w:rFonts w:ascii="Arial" w:eastAsia="Times New Roman" w:hAnsi="Arial" w:cs="Arial"/>
                <w:color w:val="000000"/>
                <w:sz w:val="20"/>
                <w:szCs w:val="20"/>
                <w:lang w:val="ro-RO" w:eastAsia="ro-RO"/>
              </w:rPr>
              <w:t>sediul Beneficiarului-plătitor din jud. Ilfov</w:t>
            </w:r>
          </w:p>
        </w:tc>
        <w:tc>
          <w:tcPr>
            <w:tcW w:w="1710" w:type="dxa"/>
            <w:vAlign w:val="center"/>
            <w:hideMark/>
          </w:tcPr>
          <w:p w14:paraId="46597311" w14:textId="30C5B03A" w:rsidR="00A168BD" w:rsidRPr="00BB0947" w:rsidRDefault="00A168BD" w:rsidP="00AA7B66">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 xml:space="preserve">60 zile de la data </w:t>
            </w:r>
            <w:r w:rsidR="00AA7B66">
              <w:rPr>
                <w:rFonts w:ascii="Arial" w:eastAsia="Times New Roman" w:hAnsi="Arial" w:cs="Arial"/>
                <w:color w:val="000000"/>
                <w:sz w:val="20"/>
                <w:szCs w:val="20"/>
                <w:lang w:val="ro-RO" w:eastAsia="ro-RO"/>
              </w:rPr>
              <w:t>încheierii</w:t>
            </w:r>
            <w:r w:rsidRPr="00BB0947">
              <w:rPr>
                <w:rFonts w:ascii="Arial" w:eastAsia="Times New Roman" w:hAnsi="Arial" w:cs="Arial"/>
                <w:color w:val="000000"/>
                <w:sz w:val="20"/>
                <w:szCs w:val="20"/>
                <w:lang w:val="ro-RO" w:eastAsia="ro-RO"/>
              </w:rPr>
              <w:t xml:space="preserve"> contractului subsecvent</w:t>
            </w:r>
          </w:p>
        </w:tc>
        <w:tc>
          <w:tcPr>
            <w:tcW w:w="1620" w:type="dxa"/>
            <w:vAlign w:val="center"/>
            <w:hideMark/>
          </w:tcPr>
          <w:p w14:paraId="70A038A0" w14:textId="65BB2652" w:rsidR="00A168BD" w:rsidRPr="00BB0947" w:rsidRDefault="00A168BD" w:rsidP="006E2A02">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Conform specificatiilor din anexa nr. 1 la caietul de sarcini</w:t>
            </w:r>
          </w:p>
        </w:tc>
        <w:tc>
          <w:tcPr>
            <w:tcW w:w="1957" w:type="dxa"/>
            <w:vAlign w:val="center"/>
            <w:hideMark/>
          </w:tcPr>
          <w:p w14:paraId="4DA95014" w14:textId="3BE3414F" w:rsidR="00A168BD" w:rsidRPr="006E2A02" w:rsidRDefault="00AB3708" w:rsidP="00AB3708">
            <w:pPr>
              <w:spacing w:after="0" w:line="240" w:lineRule="auto"/>
              <w:jc w:val="center"/>
              <w:rPr>
                <w:rFonts w:ascii="Arial" w:eastAsia="Times New Roman" w:hAnsi="Arial" w:cs="Arial"/>
                <w:color w:val="FF0000"/>
                <w:sz w:val="20"/>
                <w:szCs w:val="20"/>
                <w:lang w:val="ro-RO" w:eastAsia="ro-RO"/>
              </w:rPr>
            </w:pPr>
            <w:r w:rsidRPr="00281BB1">
              <w:rPr>
                <w:rFonts w:ascii="Arial" w:eastAsia="Times New Roman" w:hAnsi="Arial" w:cs="Arial"/>
                <w:color w:val="000000" w:themeColor="text1"/>
                <w:sz w:val="20"/>
                <w:szCs w:val="20"/>
                <w:lang w:val="ro-RO" w:eastAsia="ro-RO"/>
              </w:rPr>
              <w:t xml:space="preserve">minim </w:t>
            </w:r>
            <w:r w:rsidR="005E1F9E" w:rsidRPr="005E1F9E">
              <w:rPr>
                <w:rFonts w:ascii="Arial" w:eastAsia="Times New Roman" w:hAnsi="Arial" w:cs="Arial"/>
                <w:color w:val="000000"/>
                <w:sz w:val="20"/>
                <w:szCs w:val="20"/>
                <w:lang w:val="ro-RO" w:eastAsia="ro-RO"/>
              </w:rPr>
              <w:t>12</w:t>
            </w:r>
            <w:r w:rsidR="00110CC4">
              <w:rPr>
                <w:rFonts w:ascii="Arial" w:eastAsia="Times New Roman" w:hAnsi="Arial" w:cs="Arial"/>
                <w:color w:val="000000"/>
                <w:sz w:val="20"/>
                <w:szCs w:val="20"/>
                <w:lang w:val="ro-RO" w:eastAsia="ro-RO"/>
              </w:rPr>
              <w:t xml:space="preserve"> </w:t>
            </w:r>
            <w:r w:rsidR="00110CC4" w:rsidRPr="00110CC4">
              <w:rPr>
                <w:rFonts w:ascii="Arial" w:eastAsia="Times New Roman" w:hAnsi="Arial" w:cs="Arial"/>
                <w:color w:val="000000"/>
                <w:sz w:val="20"/>
                <w:szCs w:val="20"/>
                <w:lang w:val="ro-RO" w:eastAsia="ro-RO"/>
              </w:rPr>
              <w:t xml:space="preserve">luni </w:t>
            </w:r>
            <w:r w:rsidR="005E1F9E" w:rsidRPr="005E1F9E">
              <w:rPr>
                <w:rFonts w:ascii="Arial" w:eastAsia="Times New Roman" w:hAnsi="Arial" w:cs="Arial"/>
                <w:color w:val="000000"/>
                <w:sz w:val="20"/>
                <w:szCs w:val="20"/>
                <w:lang w:val="ro-RO" w:eastAsia="ro-RO"/>
              </w:rPr>
              <w:t>de la data recepției</w:t>
            </w:r>
          </w:p>
        </w:tc>
      </w:tr>
      <w:tr w:rsidR="00AA7B66" w:rsidRPr="00BB0947" w14:paraId="7DD46E9B" w14:textId="77777777" w:rsidTr="00073F35">
        <w:trPr>
          <w:trHeight w:val="2689"/>
        </w:trPr>
        <w:tc>
          <w:tcPr>
            <w:tcW w:w="535" w:type="dxa"/>
            <w:noWrap/>
            <w:vAlign w:val="center"/>
          </w:tcPr>
          <w:p w14:paraId="2B7705AD" w14:textId="4F3C01AD" w:rsidR="00A168BD" w:rsidRPr="00BB0947" w:rsidRDefault="00A168BD" w:rsidP="00A168BD">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2</w:t>
            </w:r>
          </w:p>
        </w:tc>
        <w:tc>
          <w:tcPr>
            <w:tcW w:w="1800" w:type="dxa"/>
            <w:vAlign w:val="center"/>
          </w:tcPr>
          <w:p w14:paraId="102182DC" w14:textId="30E240EB" w:rsidR="00A168BD" w:rsidRPr="00BB0947" w:rsidRDefault="00A168BD" w:rsidP="00A168BD">
            <w:pPr>
              <w:spacing w:after="0" w:line="240" w:lineRule="auto"/>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Halat universal pentru personalul medical</w:t>
            </w:r>
          </w:p>
        </w:tc>
        <w:tc>
          <w:tcPr>
            <w:tcW w:w="921" w:type="dxa"/>
            <w:vAlign w:val="center"/>
          </w:tcPr>
          <w:p w14:paraId="63443186" w14:textId="01CFD480" w:rsidR="00FE35F3" w:rsidRDefault="002B39B5" w:rsidP="00A168BD">
            <w:pPr>
              <w:spacing w:after="0" w:line="240" w:lineRule="auto"/>
              <w:rPr>
                <w:rFonts w:ascii="Arial" w:hAnsi="Arial" w:cs="Arial"/>
                <w:sz w:val="20"/>
                <w:szCs w:val="20"/>
              </w:rPr>
            </w:pPr>
            <w:r>
              <w:rPr>
                <w:rFonts w:ascii="Arial" w:hAnsi="Arial" w:cs="Arial"/>
                <w:sz w:val="20"/>
                <w:szCs w:val="20"/>
              </w:rPr>
              <w:t>2</w:t>
            </w:r>
            <w:r w:rsidR="003E6839">
              <w:rPr>
                <w:rFonts w:ascii="Arial" w:hAnsi="Arial" w:cs="Arial"/>
                <w:sz w:val="20"/>
                <w:szCs w:val="20"/>
              </w:rPr>
              <w:t>.</w:t>
            </w:r>
            <w:r>
              <w:rPr>
                <w:rFonts w:ascii="Arial" w:hAnsi="Arial" w:cs="Arial"/>
                <w:sz w:val="20"/>
                <w:szCs w:val="20"/>
              </w:rPr>
              <w:t>000</w:t>
            </w:r>
            <w:r w:rsidR="00FE35F3">
              <w:rPr>
                <w:rFonts w:ascii="Arial" w:hAnsi="Arial" w:cs="Arial"/>
                <w:sz w:val="20"/>
                <w:szCs w:val="20"/>
              </w:rPr>
              <w:t xml:space="preserve"> </w:t>
            </w:r>
          </w:p>
          <w:p w14:paraId="4612463A" w14:textId="2FEE47C6" w:rsidR="00A168BD" w:rsidRPr="00BB0947" w:rsidRDefault="00FE35F3" w:rsidP="00A168BD">
            <w:pPr>
              <w:spacing w:after="0" w:line="240" w:lineRule="auto"/>
              <w:rPr>
                <w:rFonts w:ascii="Arial" w:eastAsia="Times New Roman" w:hAnsi="Arial" w:cs="Arial"/>
                <w:color w:val="000000"/>
                <w:sz w:val="20"/>
                <w:szCs w:val="20"/>
                <w:lang w:val="ro-RO" w:eastAsia="ro-RO"/>
              </w:rPr>
            </w:pPr>
            <w:r>
              <w:rPr>
                <w:rFonts w:ascii="Arial" w:hAnsi="Arial" w:cs="Arial"/>
                <w:sz w:val="20"/>
                <w:szCs w:val="20"/>
              </w:rPr>
              <w:t>buc</w:t>
            </w:r>
          </w:p>
        </w:tc>
        <w:tc>
          <w:tcPr>
            <w:tcW w:w="1419" w:type="dxa"/>
            <w:noWrap/>
            <w:vAlign w:val="center"/>
          </w:tcPr>
          <w:p w14:paraId="738D7DC5" w14:textId="3FF773EF" w:rsidR="00A168BD" w:rsidRPr="00BB0947" w:rsidRDefault="00AA7B66" w:rsidP="00AA7B66">
            <w:pPr>
              <w:spacing w:after="0" w:line="240" w:lineRule="auto"/>
              <w:jc w:val="center"/>
              <w:rPr>
                <w:rFonts w:ascii="Arial" w:eastAsia="Times New Roman" w:hAnsi="Arial" w:cs="Arial"/>
                <w:color w:val="000000"/>
                <w:sz w:val="20"/>
                <w:szCs w:val="20"/>
                <w:lang w:val="ro-RO" w:eastAsia="ro-RO"/>
              </w:rPr>
            </w:pPr>
            <w:r w:rsidRPr="00AA7B66">
              <w:rPr>
                <w:rFonts w:ascii="Arial" w:eastAsia="Times New Roman" w:hAnsi="Arial" w:cs="Arial"/>
                <w:color w:val="000000"/>
                <w:sz w:val="20"/>
                <w:szCs w:val="20"/>
                <w:lang w:val="ro-RO" w:eastAsia="ro-RO"/>
              </w:rPr>
              <w:t>sediul Beneficiarului-plătitor din jud. Ilfov</w:t>
            </w:r>
          </w:p>
        </w:tc>
        <w:tc>
          <w:tcPr>
            <w:tcW w:w="1710" w:type="dxa"/>
            <w:vAlign w:val="center"/>
          </w:tcPr>
          <w:p w14:paraId="161EDD77" w14:textId="53427095" w:rsidR="00A168BD" w:rsidRPr="00BB0947" w:rsidRDefault="00AA7B66" w:rsidP="00AA7B66">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 xml:space="preserve">60 zile de la data </w:t>
            </w:r>
            <w:r>
              <w:rPr>
                <w:rFonts w:ascii="Arial" w:eastAsia="Times New Roman" w:hAnsi="Arial" w:cs="Arial"/>
                <w:color w:val="000000"/>
                <w:sz w:val="20"/>
                <w:szCs w:val="20"/>
                <w:lang w:val="ro-RO" w:eastAsia="ro-RO"/>
              </w:rPr>
              <w:t>încheierii</w:t>
            </w:r>
            <w:r w:rsidRPr="00BB0947">
              <w:rPr>
                <w:rFonts w:ascii="Arial" w:eastAsia="Times New Roman" w:hAnsi="Arial" w:cs="Arial"/>
                <w:color w:val="000000"/>
                <w:sz w:val="20"/>
                <w:szCs w:val="20"/>
                <w:lang w:val="ro-RO" w:eastAsia="ro-RO"/>
              </w:rPr>
              <w:t xml:space="preserve"> contractului subsecvent</w:t>
            </w:r>
          </w:p>
        </w:tc>
        <w:tc>
          <w:tcPr>
            <w:tcW w:w="1620" w:type="dxa"/>
            <w:vAlign w:val="center"/>
          </w:tcPr>
          <w:p w14:paraId="3922CB1D" w14:textId="0F247898" w:rsidR="00A168BD" w:rsidRPr="00BB0947" w:rsidRDefault="006E2A02" w:rsidP="006E2A02">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Conform specificatiilor din anexa nr. 1 la caietul de sarcini</w:t>
            </w:r>
          </w:p>
        </w:tc>
        <w:tc>
          <w:tcPr>
            <w:tcW w:w="1957" w:type="dxa"/>
            <w:vAlign w:val="center"/>
          </w:tcPr>
          <w:p w14:paraId="06D6E9CF" w14:textId="304D0D73" w:rsidR="00A168BD" w:rsidRPr="00281BB1" w:rsidRDefault="00281BB1" w:rsidP="00AB3708">
            <w:pPr>
              <w:spacing w:after="0" w:line="240" w:lineRule="auto"/>
              <w:jc w:val="center"/>
              <w:rPr>
                <w:rFonts w:ascii="Arial" w:eastAsia="Times New Roman" w:hAnsi="Arial" w:cs="Arial"/>
                <w:color w:val="000000" w:themeColor="text1"/>
                <w:sz w:val="20"/>
                <w:szCs w:val="20"/>
                <w:lang w:val="ro-RO" w:eastAsia="ro-RO"/>
              </w:rPr>
            </w:pPr>
            <w:r w:rsidRPr="00281BB1">
              <w:rPr>
                <w:rFonts w:ascii="Arial" w:eastAsia="Times New Roman" w:hAnsi="Arial" w:cs="Arial"/>
                <w:color w:val="000000" w:themeColor="text1"/>
                <w:sz w:val="20"/>
                <w:szCs w:val="20"/>
                <w:lang w:val="ro-RO" w:eastAsia="ro-RO"/>
              </w:rPr>
              <w:t xml:space="preserve">minim 12 </w:t>
            </w:r>
            <w:r w:rsidR="00110CC4" w:rsidRPr="00110CC4">
              <w:rPr>
                <w:rFonts w:ascii="Arial" w:eastAsia="Times New Roman" w:hAnsi="Arial" w:cs="Arial"/>
                <w:color w:val="000000"/>
                <w:sz w:val="20"/>
                <w:szCs w:val="20"/>
                <w:lang w:val="ro-RO" w:eastAsia="ro-RO"/>
              </w:rPr>
              <w:t xml:space="preserve">luni </w:t>
            </w:r>
            <w:r w:rsidRPr="00281BB1">
              <w:rPr>
                <w:rFonts w:ascii="Arial" w:eastAsia="Times New Roman" w:hAnsi="Arial" w:cs="Arial"/>
                <w:color w:val="000000" w:themeColor="text1"/>
                <w:sz w:val="20"/>
                <w:szCs w:val="20"/>
                <w:lang w:val="ro-RO" w:eastAsia="ro-RO"/>
              </w:rPr>
              <w:t>de la data recepției</w:t>
            </w:r>
          </w:p>
        </w:tc>
      </w:tr>
      <w:tr w:rsidR="00AA7B66" w:rsidRPr="00BB0947" w14:paraId="585A4BAF" w14:textId="77777777" w:rsidTr="00073F35">
        <w:trPr>
          <w:trHeight w:val="2529"/>
        </w:trPr>
        <w:tc>
          <w:tcPr>
            <w:tcW w:w="535" w:type="dxa"/>
            <w:noWrap/>
            <w:vAlign w:val="center"/>
          </w:tcPr>
          <w:p w14:paraId="04161D77" w14:textId="6688FD9C" w:rsidR="00A168BD" w:rsidRPr="00BB0947" w:rsidRDefault="00A168BD" w:rsidP="00A168BD">
            <w:pPr>
              <w:spacing w:after="0" w:line="240" w:lineRule="auto"/>
              <w:jc w:val="center"/>
              <w:rPr>
                <w:rFonts w:ascii="Arial" w:eastAsia="Times New Roman" w:hAnsi="Arial" w:cs="Arial"/>
                <w:color w:val="000000"/>
                <w:sz w:val="20"/>
                <w:szCs w:val="20"/>
                <w:lang w:val="ro-RO" w:eastAsia="ro-RO"/>
              </w:rPr>
            </w:pPr>
            <w:bookmarkStart w:id="10" w:name="_Hlk215827029"/>
            <w:r w:rsidRPr="00BB0947">
              <w:rPr>
                <w:rFonts w:ascii="Arial" w:eastAsia="Times New Roman" w:hAnsi="Arial" w:cs="Arial"/>
                <w:color w:val="000000"/>
                <w:sz w:val="20"/>
                <w:szCs w:val="20"/>
                <w:lang w:val="ro-RO" w:eastAsia="ro-RO"/>
              </w:rPr>
              <w:t>3</w:t>
            </w:r>
          </w:p>
        </w:tc>
        <w:tc>
          <w:tcPr>
            <w:tcW w:w="1800" w:type="dxa"/>
            <w:vAlign w:val="center"/>
          </w:tcPr>
          <w:p w14:paraId="5F751800" w14:textId="4D338A3B" w:rsidR="00A168BD" w:rsidRPr="00BB0947" w:rsidRDefault="00A168BD" w:rsidP="00A168BD">
            <w:pPr>
              <w:spacing w:after="0" w:line="240" w:lineRule="auto"/>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Sabo</w:t>
            </w:r>
            <w:r w:rsidR="00A8027A">
              <w:rPr>
                <w:rFonts w:ascii="Arial" w:eastAsia="Times New Roman" w:hAnsi="Arial" w:cs="Arial"/>
                <w:color w:val="000000"/>
                <w:sz w:val="20"/>
                <w:szCs w:val="20"/>
                <w:lang w:val="ro-RO" w:eastAsia="ro-RO"/>
              </w:rPr>
              <w:t>ț</w:t>
            </w:r>
            <w:r w:rsidRPr="00BB0947">
              <w:rPr>
                <w:rFonts w:ascii="Arial" w:eastAsia="Times New Roman" w:hAnsi="Arial" w:cs="Arial"/>
                <w:color w:val="000000"/>
                <w:sz w:val="20"/>
                <w:szCs w:val="20"/>
                <w:lang w:val="ro-RO" w:eastAsia="ro-RO"/>
              </w:rPr>
              <w:t>i medicali</w:t>
            </w:r>
          </w:p>
        </w:tc>
        <w:tc>
          <w:tcPr>
            <w:tcW w:w="921" w:type="dxa"/>
            <w:vAlign w:val="center"/>
          </w:tcPr>
          <w:p w14:paraId="3161EC25" w14:textId="1D17E2D5" w:rsidR="00A168BD" w:rsidRDefault="002B39B5" w:rsidP="00A168BD">
            <w:pPr>
              <w:spacing w:after="0" w:line="240" w:lineRule="auto"/>
              <w:rPr>
                <w:rFonts w:ascii="Arial" w:hAnsi="Arial" w:cs="Arial"/>
                <w:sz w:val="20"/>
                <w:szCs w:val="20"/>
              </w:rPr>
            </w:pPr>
            <w:r>
              <w:rPr>
                <w:rFonts w:ascii="Arial" w:hAnsi="Arial" w:cs="Arial"/>
                <w:sz w:val="20"/>
                <w:szCs w:val="20"/>
              </w:rPr>
              <w:t>2</w:t>
            </w:r>
            <w:r w:rsidR="003E6839">
              <w:rPr>
                <w:rFonts w:ascii="Arial" w:hAnsi="Arial" w:cs="Arial"/>
                <w:sz w:val="20"/>
                <w:szCs w:val="20"/>
              </w:rPr>
              <w:t>.</w:t>
            </w:r>
            <w:r>
              <w:rPr>
                <w:rFonts w:ascii="Arial" w:hAnsi="Arial" w:cs="Arial"/>
                <w:sz w:val="20"/>
                <w:szCs w:val="20"/>
              </w:rPr>
              <w:t>000</w:t>
            </w:r>
          </w:p>
          <w:p w14:paraId="634EB43E" w14:textId="431136FF" w:rsidR="00FE35F3" w:rsidRPr="00BB0947" w:rsidRDefault="00FE35F3" w:rsidP="00A168BD">
            <w:pPr>
              <w:spacing w:after="0" w:line="240" w:lineRule="auto"/>
              <w:rPr>
                <w:rFonts w:ascii="Arial" w:eastAsia="Times New Roman" w:hAnsi="Arial" w:cs="Arial"/>
                <w:color w:val="000000"/>
                <w:sz w:val="20"/>
                <w:szCs w:val="20"/>
                <w:lang w:val="ro-RO" w:eastAsia="ro-RO"/>
              </w:rPr>
            </w:pPr>
            <w:r>
              <w:rPr>
                <w:rFonts w:ascii="Arial" w:eastAsia="Times New Roman" w:hAnsi="Arial" w:cs="Arial"/>
                <w:color w:val="000000"/>
                <w:sz w:val="20"/>
                <w:szCs w:val="20"/>
                <w:lang w:val="ro-RO" w:eastAsia="ro-RO"/>
              </w:rPr>
              <w:t>perech</w:t>
            </w:r>
            <w:r w:rsidR="00073F35">
              <w:rPr>
                <w:rFonts w:ascii="Arial" w:eastAsia="Times New Roman" w:hAnsi="Arial" w:cs="Arial"/>
                <w:color w:val="000000"/>
                <w:sz w:val="20"/>
                <w:szCs w:val="20"/>
                <w:lang w:val="ro-RO" w:eastAsia="ro-RO"/>
              </w:rPr>
              <w:t>i</w:t>
            </w:r>
          </w:p>
        </w:tc>
        <w:tc>
          <w:tcPr>
            <w:tcW w:w="1419" w:type="dxa"/>
            <w:noWrap/>
            <w:vAlign w:val="center"/>
          </w:tcPr>
          <w:p w14:paraId="6E7CDFE5" w14:textId="69D348DA" w:rsidR="00A168BD" w:rsidRPr="00BB0947" w:rsidRDefault="00AA7B66" w:rsidP="00AA7B66">
            <w:pPr>
              <w:spacing w:after="0" w:line="240" w:lineRule="auto"/>
              <w:jc w:val="center"/>
              <w:rPr>
                <w:rFonts w:ascii="Arial" w:eastAsia="Times New Roman" w:hAnsi="Arial" w:cs="Arial"/>
                <w:color w:val="000000"/>
                <w:sz w:val="20"/>
                <w:szCs w:val="20"/>
                <w:lang w:val="ro-RO" w:eastAsia="ro-RO"/>
              </w:rPr>
            </w:pPr>
            <w:r w:rsidRPr="00AA7B66">
              <w:rPr>
                <w:rFonts w:ascii="Arial" w:eastAsia="Times New Roman" w:hAnsi="Arial" w:cs="Arial"/>
                <w:color w:val="000000"/>
                <w:sz w:val="20"/>
                <w:szCs w:val="20"/>
                <w:lang w:val="ro-RO" w:eastAsia="ro-RO"/>
              </w:rPr>
              <w:t>sediul Beneficiarului-plătitor din jud. Ilfov</w:t>
            </w:r>
          </w:p>
        </w:tc>
        <w:tc>
          <w:tcPr>
            <w:tcW w:w="1710" w:type="dxa"/>
            <w:vAlign w:val="center"/>
          </w:tcPr>
          <w:p w14:paraId="47A639DE" w14:textId="2E1946E5" w:rsidR="00A168BD" w:rsidRPr="00BB0947" w:rsidRDefault="00AA7B66" w:rsidP="00AA7B66">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 xml:space="preserve">60 zile de la data </w:t>
            </w:r>
            <w:r>
              <w:rPr>
                <w:rFonts w:ascii="Arial" w:eastAsia="Times New Roman" w:hAnsi="Arial" w:cs="Arial"/>
                <w:color w:val="000000"/>
                <w:sz w:val="20"/>
                <w:szCs w:val="20"/>
                <w:lang w:val="ro-RO" w:eastAsia="ro-RO"/>
              </w:rPr>
              <w:t>încheierii</w:t>
            </w:r>
            <w:r w:rsidRPr="00BB0947">
              <w:rPr>
                <w:rFonts w:ascii="Arial" w:eastAsia="Times New Roman" w:hAnsi="Arial" w:cs="Arial"/>
                <w:color w:val="000000"/>
                <w:sz w:val="20"/>
                <w:szCs w:val="20"/>
                <w:lang w:val="ro-RO" w:eastAsia="ro-RO"/>
              </w:rPr>
              <w:t xml:space="preserve"> contractului subsecvent</w:t>
            </w:r>
          </w:p>
        </w:tc>
        <w:tc>
          <w:tcPr>
            <w:tcW w:w="1620" w:type="dxa"/>
            <w:vAlign w:val="center"/>
          </w:tcPr>
          <w:p w14:paraId="4F06E638" w14:textId="12ABF07D" w:rsidR="00A168BD" w:rsidRPr="00BB0947" w:rsidRDefault="006E2A02" w:rsidP="006E2A02">
            <w:pPr>
              <w:spacing w:after="0" w:line="240" w:lineRule="auto"/>
              <w:jc w:val="center"/>
              <w:rPr>
                <w:rFonts w:ascii="Arial" w:eastAsia="Times New Roman" w:hAnsi="Arial" w:cs="Arial"/>
                <w:color w:val="000000"/>
                <w:sz w:val="20"/>
                <w:szCs w:val="20"/>
                <w:lang w:val="ro-RO" w:eastAsia="ro-RO"/>
              </w:rPr>
            </w:pPr>
            <w:r w:rsidRPr="00BB0947">
              <w:rPr>
                <w:rFonts w:ascii="Arial" w:eastAsia="Times New Roman" w:hAnsi="Arial" w:cs="Arial"/>
                <w:color w:val="000000"/>
                <w:sz w:val="20"/>
                <w:szCs w:val="20"/>
                <w:lang w:val="ro-RO" w:eastAsia="ro-RO"/>
              </w:rPr>
              <w:t>Conform specificatiilor din anexa nr. 1 la caietul de sarcini</w:t>
            </w:r>
          </w:p>
        </w:tc>
        <w:tc>
          <w:tcPr>
            <w:tcW w:w="1957" w:type="dxa"/>
            <w:vAlign w:val="center"/>
          </w:tcPr>
          <w:p w14:paraId="56BAD3C0" w14:textId="1709B06C" w:rsidR="00A168BD" w:rsidRPr="00281BB1" w:rsidRDefault="00281BB1" w:rsidP="00AB3708">
            <w:pPr>
              <w:spacing w:after="0" w:line="240" w:lineRule="auto"/>
              <w:jc w:val="center"/>
              <w:rPr>
                <w:rFonts w:ascii="Arial" w:eastAsia="Times New Roman" w:hAnsi="Arial" w:cs="Arial"/>
                <w:color w:val="000000" w:themeColor="text1"/>
                <w:sz w:val="20"/>
                <w:szCs w:val="20"/>
                <w:lang w:val="ro-RO" w:eastAsia="ro-RO"/>
              </w:rPr>
            </w:pPr>
            <w:r w:rsidRPr="00281BB1">
              <w:rPr>
                <w:rFonts w:ascii="Arial" w:eastAsia="Times New Roman" w:hAnsi="Arial" w:cs="Arial"/>
                <w:color w:val="000000" w:themeColor="text1"/>
                <w:sz w:val="20"/>
                <w:szCs w:val="20"/>
                <w:lang w:val="ro-RO" w:eastAsia="ro-RO"/>
              </w:rPr>
              <w:t xml:space="preserve">minim 12 </w:t>
            </w:r>
            <w:r w:rsidR="00110CC4" w:rsidRPr="00110CC4">
              <w:rPr>
                <w:rFonts w:ascii="Arial" w:eastAsia="Times New Roman" w:hAnsi="Arial" w:cs="Arial"/>
                <w:color w:val="000000"/>
                <w:sz w:val="20"/>
                <w:szCs w:val="20"/>
                <w:lang w:val="ro-RO" w:eastAsia="ro-RO"/>
              </w:rPr>
              <w:t xml:space="preserve">luni </w:t>
            </w:r>
            <w:r w:rsidRPr="00281BB1">
              <w:rPr>
                <w:rFonts w:ascii="Arial" w:eastAsia="Times New Roman" w:hAnsi="Arial" w:cs="Arial"/>
                <w:color w:val="000000" w:themeColor="text1"/>
                <w:sz w:val="20"/>
                <w:szCs w:val="20"/>
                <w:lang w:val="ro-RO" w:eastAsia="ro-RO"/>
              </w:rPr>
              <w:t>de la data recepției</w:t>
            </w:r>
          </w:p>
        </w:tc>
      </w:tr>
      <w:bookmarkEnd w:id="10"/>
    </w:tbl>
    <w:p w14:paraId="75FCABFA" w14:textId="5411FC14" w:rsidR="004E1088" w:rsidRDefault="004E1088" w:rsidP="006B05A7">
      <w:pPr>
        <w:spacing w:after="0"/>
        <w:rPr>
          <w:color w:val="000000"/>
          <w:lang w:val="ro-RO"/>
        </w:rPr>
      </w:pPr>
    </w:p>
    <w:p w14:paraId="510067F4" w14:textId="17A0C992" w:rsidR="002A62FB" w:rsidRDefault="002A62FB" w:rsidP="006B05A7">
      <w:pPr>
        <w:spacing w:after="0"/>
        <w:rPr>
          <w:color w:val="000000"/>
          <w:lang w:val="ro-RO"/>
        </w:rPr>
      </w:pPr>
    </w:p>
    <w:p w14:paraId="0E6195EC" w14:textId="77777777" w:rsidR="002A62FB" w:rsidRDefault="002A62FB" w:rsidP="006B05A7">
      <w:pPr>
        <w:spacing w:after="0"/>
        <w:rPr>
          <w:color w:val="000000"/>
          <w:lang w:val="ro-RO"/>
        </w:rPr>
      </w:pPr>
    </w:p>
    <w:p w14:paraId="38A75625" w14:textId="77777777" w:rsidR="00A168BD" w:rsidRPr="00847387" w:rsidRDefault="00A168BD" w:rsidP="00A168BD">
      <w:pPr>
        <w:jc w:val="both"/>
        <w:rPr>
          <w:rFonts w:ascii="Arial" w:hAnsi="Arial" w:cs="Arial"/>
          <w:b/>
          <w:sz w:val="24"/>
          <w:szCs w:val="24"/>
        </w:rPr>
      </w:pPr>
      <w:r>
        <w:rPr>
          <w:rFonts w:ascii="Arial" w:hAnsi="Arial" w:cs="Arial"/>
          <w:b/>
          <w:sz w:val="24"/>
          <w:szCs w:val="24"/>
        </w:rPr>
        <w:lastRenderedPageBreak/>
        <w:t xml:space="preserve">3.1.2 </w:t>
      </w:r>
      <w:r w:rsidRPr="00847387">
        <w:rPr>
          <w:rFonts w:ascii="Arial" w:hAnsi="Arial" w:cs="Arial"/>
          <w:b/>
          <w:sz w:val="24"/>
          <w:szCs w:val="24"/>
        </w:rPr>
        <w:t>Prezentarea propunerilor tehnice</w:t>
      </w:r>
    </w:p>
    <w:p w14:paraId="06A0A768" w14:textId="1D085F77" w:rsidR="00A168BD" w:rsidRDefault="00A168BD" w:rsidP="00A168BD">
      <w:pPr>
        <w:ind w:firstLine="720"/>
        <w:jc w:val="both"/>
        <w:rPr>
          <w:rFonts w:ascii="Arial" w:hAnsi="Arial" w:cs="Arial"/>
          <w:sz w:val="24"/>
          <w:szCs w:val="24"/>
        </w:rPr>
      </w:pPr>
      <w:r w:rsidRPr="006C3992">
        <w:rPr>
          <w:rFonts w:ascii="Arial" w:hAnsi="Arial" w:cs="Arial"/>
          <w:sz w:val="24"/>
          <w:szCs w:val="24"/>
        </w:rPr>
        <w:t>Propunerea tehnică va fi întocmită în conformitate cu Formularul de pr</w:t>
      </w:r>
      <w:r>
        <w:rPr>
          <w:rFonts w:ascii="Arial" w:hAnsi="Arial" w:cs="Arial"/>
          <w:sz w:val="24"/>
          <w:szCs w:val="24"/>
        </w:rPr>
        <w:t>opunere tehnică, din Secţiunea</w:t>
      </w:r>
      <w:r w:rsidRPr="006C3992">
        <w:rPr>
          <w:rFonts w:ascii="Arial" w:hAnsi="Arial" w:cs="Arial"/>
          <w:sz w:val="24"/>
          <w:szCs w:val="24"/>
        </w:rPr>
        <w:t xml:space="preserve"> – </w:t>
      </w:r>
      <w:r>
        <w:rPr>
          <w:rFonts w:ascii="Arial" w:hAnsi="Arial" w:cs="Arial"/>
          <w:sz w:val="24"/>
          <w:szCs w:val="24"/>
        </w:rPr>
        <w:t>F</w:t>
      </w:r>
      <w:r w:rsidRPr="006C3992">
        <w:rPr>
          <w:rFonts w:ascii="Arial" w:hAnsi="Arial" w:cs="Arial"/>
          <w:sz w:val="24"/>
          <w:szCs w:val="24"/>
        </w:rPr>
        <w:t>ormulare utilizate în cadrul procedurii şi va fi însoţită în mod obligatoriu de:</w:t>
      </w:r>
    </w:p>
    <w:p w14:paraId="5ACB51E7" w14:textId="43233221" w:rsidR="000B6D51" w:rsidRPr="009511DF" w:rsidRDefault="009511DF" w:rsidP="009511DF">
      <w:pPr>
        <w:tabs>
          <w:tab w:val="left" w:pos="851"/>
        </w:tabs>
        <w:spacing w:after="0"/>
        <w:jc w:val="both"/>
        <w:rPr>
          <w:rFonts w:ascii="Arial" w:hAnsi="Arial" w:cs="Arial"/>
          <w:sz w:val="24"/>
          <w:szCs w:val="24"/>
        </w:rPr>
      </w:pPr>
      <w:r>
        <w:rPr>
          <w:rFonts w:ascii="Arial" w:hAnsi="Arial" w:cs="Arial"/>
          <w:b/>
          <w:sz w:val="24"/>
          <w:szCs w:val="24"/>
        </w:rPr>
        <w:t xml:space="preserve">1. </w:t>
      </w:r>
      <w:r w:rsidR="000B6D51" w:rsidRPr="009511DF">
        <w:rPr>
          <w:rFonts w:ascii="Arial" w:hAnsi="Arial" w:cs="Arial"/>
          <w:b/>
          <w:sz w:val="24"/>
          <w:szCs w:val="24"/>
        </w:rPr>
        <w:t>Buletine de analiză</w:t>
      </w:r>
      <w:r w:rsidR="000B6D51" w:rsidRPr="009511DF">
        <w:rPr>
          <w:rFonts w:ascii="Arial" w:hAnsi="Arial" w:cs="Arial"/>
          <w:sz w:val="24"/>
          <w:szCs w:val="24"/>
        </w:rPr>
        <w:t xml:space="preserve"> (rapoarte de încercări) pentru materiile prime utilizate la fabricarea produselor ofertate, emise de un laborator specializat, neutru, recunoscut în oricare din statele membre ale Uniunii Europene, acreditat conform Regulamentului (CE) nr. 765/2008 al Parlamentului și al Consiliului din 9 iulie 2008 de stabilire a cerințelor de acreditare și supraveghere a pieței în ceea ce privește comercializarea produselor și de abrogare a Regulamentului (CEE) nr. 339/93, din care să reiasă toate caracteristicile fizico-mecanice şi chimice ale acestora, iar anul de emitere a buletinelor de analiză nu trebuie să fie anterior anului 2020.</w:t>
      </w:r>
    </w:p>
    <w:p w14:paraId="4511FD2F" w14:textId="77777777" w:rsidR="000B6D51" w:rsidRPr="00753AF1" w:rsidRDefault="000B6D51" w:rsidP="004970E9">
      <w:pPr>
        <w:spacing w:after="0"/>
        <w:jc w:val="both"/>
        <w:rPr>
          <w:rFonts w:ascii="Arial" w:hAnsi="Arial" w:cs="Arial"/>
          <w:sz w:val="24"/>
          <w:szCs w:val="24"/>
        </w:rPr>
      </w:pPr>
      <w:r w:rsidRPr="00753AF1">
        <w:rPr>
          <w:rFonts w:ascii="Arial" w:hAnsi="Arial" w:cs="Arial"/>
          <w:sz w:val="24"/>
          <w:szCs w:val="24"/>
        </w:rPr>
        <w:t xml:space="preserve">În cazul în care rapoartele de încercare sau buletinele de analiză sunt emise într-o altă limbă și standardele utilizate pentru </w:t>
      </w:r>
      <w:bookmarkStart w:id="11" w:name="_Hlk168563298"/>
      <w:r w:rsidRPr="00753AF1">
        <w:rPr>
          <w:rFonts w:ascii="Arial" w:hAnsi="Arial" w:cs="Arial"/>
          <w:sz w:val="24"/>
          <w:szCs w:val="24"/>
        </w:rPr>
        <w:t>parametrii care definesc caracteristicile fizico-mecanice și fizice</w:t>
      </w:r>
      <w:bookmarkEnd w:id="11"/>
      <w:r w:rsidRPr="00753AF1">
        <w:rPr>
          <w:rFonts w:ascii="Arial" w:hAnsi="Arial" w:cs="Arial"/>
          <w:sz w:val="24"/>
          <w:szCs w:val="24"/>
        </w:rPr>
        <w:t xml:space="preserve"> nu sunt identice celor din specificațiile tehnice, acestea vor fi traduse în limba română de către un traducător autorizat (ofertanții vor pune la dispoziția traducătorului cerințele din specificația tehnică, pentru a fi evitate eventualele neconcordanțe la traducerea caracteristicilor tehnice analizate în rapoartele de încercare sau buletinele de analiză). </w:t>
      </w:r>
    </w:p>
    <w:p w14:paraId="5E2ACDFD" w14:textId="77777777" w:rsidR="000B6D51" w:rsidRPr="00753AF1" w:rsidRDefault="000B6D51" w:rsidP="004970E9">
      <w:pPr>
        <w:spacing w:after="0"/>
        <w:jc w:val="both"/>
        <w:rPr>
          <w:rFonts w:ascii="Arial" w:hAnsi="Arial" w:cs="Arial"/>
          <w:sz w:val="24"/>
          <w:szCs w:val="24"/>
        </w:rPr>
      </w:pPr>
      <w:r w:rsidRPr="00753AF1">
        <w:rPr>
          <w:rFonts w:ascii="Arial" w:hAnsi="Arial" w:cs="Arial"/>
          <w:sz w:val="24"/>
          <w:szCs w:val="24"/>
        </w:rPr>
        <w:t>Determinările de laborator vor viza cel puțin parametrii menționați în cuprinsul specificațiilor tehnice pentru materiile prime.</w:t>
      </w:r>
    </w:p>
    <w:p w14:paraId="2B2D3B8D" w14:textId="77777777" w:rsidR="000B6D51" w:rsidRPr="00753AF1" w:rsidRDefault="000B6D51" w:rsidP="004970E9">
      <w:pPr>
        <w:spacing w:after="0"/>
        <w:jc w:val="both"/>
        <w:rPr>
          <w:rFonts w:ascii="Arial" w:hAnsi="Arial" w:cs="Arial"/>
          <w:sz w:val="24"/>
          <w:szCs w:val="24"/>
        </w:rPr>
      </w:pPr>
      <w:r w:rsidRPr="00753AF1">
        <w:rPr>
          <w:rFonts w:ascii="Arial" w:hAnsi="Arial" w:cs="Arial"/>
          <w:sz w:val="24"/>
          <w:szCs w:val="24"/>
        </w:rPr>
        <w:t xml:space="preserve">În cazul în care se depun mai multe rapoarte de încercare sau buletine de analiză pentru același tip de material, indiferent dacă sunt emise de același laborator sau nu, fiecare raport de încercare sau buletin de analiză, va conține obligatoriu testarea compoziției, masei și legăturii. Nerespectarea acestei prevederi duce la nerecunoașterea raportului de încercare sau buletinului de analiză de către beneficiarul-plătitor și achizitor. </w:t>
      </w:r>
    </w:p>
    <w:p w14:paraId="0152657F" w14:textId="77777777" w:rsidR="000B6D51" w:rsidRPr="00753AF1" w:rsidRDefault="000B6D51" w:rsidP="004970E9">
      <w:pPr>
        <w:spacing w:after="0"/>
        <w:jc w:val="both"/>
        <w:rPr>
          <w:rFonts w:ascii="Arial" w:hAnsi="Arial" w:cs="Arial"/>
          <w:b/>
          <w:sz w:val="24"/>
          <w:szCs w:val="24"/>
        </w:rPr>
      </w:pPr>
      <w:r w:rsidRPr="00753AF1">
        <w:rPr>
          <w:rFonts w:ascii="Arial" w:hAnsi="Arial" w:cs="Arial"/>
          <w:b/>
          <w:sz w:val="24"/>
          <w:szCs w:val="24"/>
        </w:rPr>
        <w:t>sau</w:t>
      </w:r>
    </w:p>
    <w:p w14:paraId="65431D63" w14:textId="65CD170C" w:rsidR="000B6D51" w:rsidRDefault="000B6D51" w:rsidP="00E029DA">
      <w:pPr>
        <w:spacing w:after="0"/>
        <w:ind w:right="142"/>
        <w:jc w:val="both"/>
        <w:rPr>
          <w:rFonts w:ascii="Arial" w:hAnsi="Arial" w:cs="Arial"/>
          <w:sz w:val="24"/>
          <w:szCs w:val="24"/>
        </w:rPr>
      </w:pPr>
      <w:r w:rsidRPr="00753AF1">
        <w:rPr>
          <w:rFonts w:ascii="Arial" w:hAnsi="Arial" w:cs="Arial"/>
          <w:b/>
          <w:sz w:val="24"/>
          <w:szCs w:val="24"/>
        </w:rPr>
        <w:t>fişe tehnice emise şi certificate</w:t>
      </w:r>
      <w:r w:rsidRPr="00753AF1">
        <w:rPr>
          <w:rFonts w:ascii="Arial" w:hAnsi="Arial" w:cs="Arial"/>
          <w:sz w:val="24"/>
          <w:szCs w:val="24"/>
        </w:rPr>
        <w:t xml:space="preserve"> de producătorul materiilor prime utilizate sau pentru materialele auxiliare acestora sau de către producătorul produsului finit, din care să reiasă explicit tipul materialului analizat, pentru demonstrarea îndeplinirii tuturor caracteristicilor fizico-mecanice şi chimice.</w:t>
      </w:r>
    </w:p>
    <w:p w14:paraId="03ACE3AF" w14:textId="79D2F6B1" w:rsidR="009511DF" w:rsidRPr="00A847FD" w:rsidRDefault="00B5767D" w:rsidP="009511DF">
      <w:pPr>
        <w:spacing w:after="0"/>
        <w:ind w:right="283"/>
        <w:jc w:val="both"/>
        <w:rPr>
          <w:rFonts w:ascii="Arial" w:hAnsi="Arial" w:cs="Arial"/>
          <w:bCs/>
          <w:iCs/>
          <w:sz w:val="24"/>
          <w:szCs w:val="24"/>
        </w:rPr>
      </w:pPr>
      <w:r>
        <w:rPr>
          <w:rFonts w:ascii="Arial" w:hAnsi="Arial" w:cs="Arial"/>
          <w:b/>
          <w:bCs/>
          <w:iCs/>
          <w:sz w:val="24"/>
          <w:szCs w:val="24"/>
        </w:rPr>
        <w:t>2</w:t>
      </w:r>
      <w:r w:rsidR="009511DF" w:rsidRPr="00A847FD">
        <w:rPr>
          <w:rFonts w:ascii="Arial" w:hAnsi="Arial" w:cs="Arial"/>
          <w:b/>
          <w:bCs/>
          <w:iCs/>
          <w:sz w:val="24"/>
          <w:szCs w:val="24"/>
        </w:rPr>
        <w:t xml:space="preserve">. Declaraţie pe proprie răspundere privind respectarea reglementărilor din domeniul mediului și protecției mediului. </w:t>
      </w:r>
      <w:r w:rsidR="009511DF" w:rsidRPr="00A847FD">
        <w:rPr>
          <w:rFonts w:ascii="Arial" w:hAnsi="Arial" w:cs="Arial"/>
          <w:bCs/>
          <w:iCs/>
          <w:sz w:val="24"/>
          <w:szCs w:val="24"/>
        </w:rPr>
        <w:t>Instituţiile de la care se pot obţine informaţii detaliate privind reglementările obligatorii în domeniul mediului care sunt în vigoare la nivel național sunt detaliate mai jos;</w:t>
      </w:r>
    </w:p>
    <w:p w14:paraId="1AA7573D" w14:textId="44BE1056" w:rsidR="009511DF" w:rsidRPr="00A847FD" w:rsidRDefault="00B5767D" w:rsidP="009511DF">
      <w:pPr>
        <w:spacing w:after="0"/>
        <w:ind w:right="142"/>
        <w:jc w:val="both"/>
        <w:rPr>
          <w:rFonts w:ascii="Arial" w:hAnsi="Arial" w:cs="Arial"/>
          <w:bCs/>
          <w:iCs/>
          <w:sz w:val="24"/>
          <w:szCs w:val="24"/>
        </w:rPr>
      </w:pPr>
      <w:r>
        <w:rPr>
          <w:rFonts w:ascii="Arial" w:hAnsi="Arial" w:cs="Arial"/>
          <w:b/>
          <w:bCs/>
          <w:iCs/>
          <w:sz w:val="24"/>
          <w:szCs w:val="24"/>
        </w:rPr>
        <w:t>3</w:t>
      </w:r>
      <w:r w:rsidR="009511DF" w:rsidRPr="00A847FD">
        <w:rPr>
          <w:rFonts w:ascii="Arial" w:hAnsi="Arial" w:cs="Arial"/>
          <w:b/>
          <w:bCs/>
          <w:iCs/>
          <w:sz w:val="24"/>
          <w:szCs w:val="24"/>
        </w:rPr>
        <w:t>. Declaraţie pe proprie răspundere privind respectarea reglementărilor din domeniul social şi al relațiilor de muncă</w:t>
      </w:r>
      <w:r w:rsidR="009511DF" w:rsidRPr="00A847FD">
        <w:rPr>
          <w:rFonts w:ascii="Arial" w:hAnsi="Arial" w:cs="Arial"/>
          <w:bCs/>
          <w:iCs/>
          <w:sz w:val="24"/>
          <w:szCs w:val="24"/>
        </w:rPr>
        <w:t>. Instituţiile de la care se pot obţine informaţii detaliate privind reglementările obligatorii în domeniul social şi al relațiilor de muncă care sunt în vigoare la nivel național sunt detaliate mai jos;</w:t>
      </w:r>
    </w:p>
    <w:p w14:paraId="20CA8E83" w14:textId="01C141F3" w:rsidR="009511DF" w:rsidRPr="00A847FD" w:rsidRDefault="00B5767D" w:rsidP="009511DF">
      <w:pPr>
        <w:spacing w:after="0"/>
        <w:ind w:right="142"/>
        <w:jc w:val="both"/>
        <w:rPr>
          <w:rFonts w:ascii="Arial" w:hAnsi="Arial" w:cs="Arial"/>
          <w:bCs/>
          <w:iCs/>
          <w:sz w:val="24"/>
          <w:szCs w:val="24"/>
        </w:rPr>
      </w:pPr>
      <w:r>
        <w:rPr>
          <w:rFonts w:ascii="Arial" w:hAnsi="Arial" w:cs="Arial"/>
          <w:b/>
          <w:bCs/>
          <w:iCs/>
          <w:sz w:val="24"/>
          <w:szCs w:val="24"/>
        </w:rPr>
        <w:t>4</w:t>
      </w:r>
      <w:r w:rsidR="009511DF" w:rsidRPr="00A847FD">
        <w:rPr>
          <w:rFonts w:ascii="Arial" w:hAnsi="Arial" w:cs="Arial"/>
          <w:b/>
          <w:bCs/>
          <w:iCs/>
          <w:sz w:val="24"/>
          <w:szCs w:val="24"/>
        </w:rPr>
        <w:t>. Declaraţie de acceptare a clauzelor contractuale obligatorii</w:t>
      </w:r>
      <w:r w:rsidR="009511DF" w:rsidRPr="00A847FD">
        <w:rPr>
          <w:rFonts w:ascii="Arial" w:hAnsi="Arial" w:cs="Arial"/>
          <w:bCs/>
          <w:iCs/>
          <w:sz w:val="24"/>
          <w:szCs w:val="24"/>
        </w:rPr>
        <w:t xml:space="preserve">. Autoritatea contractantă - achizitor va aplica prevederile art. 137 alin. (3) litera b) din H.G. nr. 395 / 2016. Astfel, este permis operatorilor economici să formuleze amendamente cu privire la clauzele contractuale din propunerea de acord – cadru și propunerea de contract subsecvent odată cu depunerea </w:t>
      </w:r>
      <w:r w:rsidR="009511DF" w:rsidRPr="00A847FD">
        <w:rPr>
          <w:rFonts w:ascii="Arial" w:hAnsi="Arial" w:cs="Arial"/>
          <w:bCs/>
          <w:iCs/>
          <w:sz w:val="24"/>
          <w:szCs w:val="24"/>
        </w:rPr>
        <w:lastRenderedPageBreak/>
        <w:t>ofertei, urmând ca, pe parcursul evaluării ofertelor, dacă devine aplicabil, autoritatea contractantă – achizitor să aibă în vedere prevederile art. 137 alin. (3) litera b) din H.G. nr. 395/2016;</w:t>
      </w:r>
    </w:p>
    <w:p w14:paraId="201A7446" w14:textId="389CF18C" w:rsidR="00C81B10" w:rsidRPr="00C81B10" w:rsidRDefault="00B5767D" w:rsidP="00C81B10">
      <w:pPr>
        <w:jc w:val="both"/>
        <w:rPr>
          <w:rFonts w:ascii="Arial" w:hAnsi="Arial" w:cs="Arial"/>
          <w:bCs/>
          <w:iCs/>
          <w:sz w:val="24"/>
          <w:szCs w:val="24"/>
        </w:rPr>
      </w:pPr>
      <w:r>
        <w:rPr>
          <w:rFonts w:ascii="Arial" w:hAnsi="Arial" w:cs="Arial"/>
          <w:b/>
          <w:bCs/>
          <w:iCs/>
          <w:sz w:val="24"/>
          <w:szCs w:val="24"/>
        </w:rPr>
        <w:t>5</w:t>
      </w:r>
      <w:r w:rsidR="009511DF" w:rsidRPr="00A847FD">
        <w:rPr>
          <w:rFonts w:ascii="Arial" w:hAnsi="Arial" w:cs="Arial"/>
          <w:b/>
          <w:bCs/>
          <w:iCs/>
          <w:sz w:val="24"/>
          <w:szCs w:val="24"/>
        </w:rPr>
        <w:t>. Declaraţie de consimţământ privind prelucrarea datelor cu caracter personal</w:t>
      </w:r>
      <w:r w:rsidR="009511DF" w:rsidRPr="00A847FD">
        <w:rPr>
          <w:rFonts w:ascii="Arial" w:hAnsi="Arial" w:cs="Arial"/>
          <w:bCs/>
          <w:iCs/>
          <w:sz w:val="24"/>
          <w:szCs w:val="24"/>
        </w:rPr>
        <w:t>.</w:t>
      </w:r>
    </w:p>
    <w:p w14:paraId="0B67C339" w14:textId="72EC83CE" w:rsidR="000B6D51" w:rsidRPr="000B6D51" w:rsidRDefault="000B6D51" w:rsidP="000B6D51">
      <w:pPr>
        <w:pStyle w:val="Heading2"/>
        <w:spacing w:before="0"/>
        <w:contextualSpacing/>
        <w:rPr>
          <w:rFonts w:ascii="Arial" w:hAnsi="Arial" w:cs="Arial"/>
          <w:color w:val="auto"/>
          <w:sz w:val="22"/>
          <w:szCs w:val="22"/>
        </w:rPr>
      </w:pPr>
      <w:r w:rsidRPr="000B6D51">
        <w:rPr>
          <w:rFonts w:ascii="Arial" w:hAnsi="Arial" w:cs="Arial"/>
          <w:color w:val="auto"/>
          <w:sz w:val="24"/>
          <w:szCs w:val="24"/>
        </w:rPr>
        <w:t xml:space="preserve">3.2 </w:t>
      </w:r>
      <w:r w:rsidRPr="000B6D51">
        <w:rPr>
          <w:rFonts w:ascii="Arial" w:eastAsia="Calibri" w:hAnsi="Arial" w:cs="Arial"/>
          <w:bCs w:val="0"/>
          <w:color w:val="auto"/>
          <w:sz w:val="24"/>
          <w:szCs w:val="24"/>
          <w:lang w:val="ro-RO"/>
        </w:rPr>
        <w:t>Termen de garanție</w:t>
      </w:r>
    </w:p>
    <w:p w14:paraId="26B91017" w14:textId="5B0FD36A" w:rsidR="000B6D51" w:rsidRPr="00FD690D" w:rsidRDefault="00F83F76" w:rsidP="00FD690D">
      <w:pPr>
        <w:widowControl w:val="0"/>
        <w:spacing w:after="0"/>
        <w:jc w:val="both"/>
        <w:rPr>
          <w:rFonts w:ascii="Arial" w:hAnsi="Arial" w:cs="Arial"/>
          <w:sz w:val="24"/>
          <w:szCs w:val="24"/>
        </w:rPr>
      </w:pPr>
      <w:r w:rsidRPr="00EE72DC">
        <w:rPr>
          <w:rFonts w:ascii="Arial" w:hAnsi="Arial" w:cs="Arial"/>
          <w:sz w:val="24"/>
          <w:szCs w:val="24"/>
        </w:rPr>
        <w:t>Termen</w:t>
      </w:r>
      <w:r w:rsidR="00773F19">
        <w:rPr>
          <w:rFonts w:ascii="Arial" w:hAnsi="Arial" w:cs="Arial"/>
          <w:sz w:val="24"/>
          <w:szCs w:val="24"/>
        </w:rPr>
        <w:t>ul</w:t>
      </w:r>
      <w:r w:rsidRPr="00EE72DC">
        <w:rPr>
          <w:rFonts w:ascii="Arial" w:hAnsi="Arial" w:cs="Arial"/>
          <w:sz w:val="24"/>
          <w:szCs w:val="24"/>
        </w:rPr>
        <w:t xml:space="preserve"> de </w:t>
      </w:r>
      <w:r w:rsidR="009511DF" w:rsidRPr="00EE72DC">
        <w:rPr>
          <w:rFonts w:ascii="Arial" w:hAnsi="Arial" w:cs="Arial"/>
          <w:sz w:val="24"/>
          <w:szCs w:val="24"/>
        </w:rPr>
        <w:t>garan</w:t>
      </w:r>
      <w:r w:rsidR="009511DF">
        <w:rPr>
          <w:rFonts w:ascii="Arial" w:hAnsi="Arial" w:cs="Arial"/>
          <w:sz w:val="24"/>
          <w:szCs w:val="24"/>
        </w:rPr>
        <w:t>ț</w:t>
      </w:r>
      <w:r w:rsidR="009511DF" w:rsidRPr="00EE72DC">
        <w:rPr>
          <w:rFonts w:ascii="Arial" w:hAnsi="Arial" w:cs="Arial"/>
          <w:sz w:val="24"/>
          <w:szCs w:val="24"/>
        </w:rPr>
        <w:t xml:space="preserve">ie </w:t>
      </w:r>
      <w:r>
        <w:rPr>
          <w:rFonts w:ascii="Arial" w:hAnsi="Arial" w:cs="Arial"/>
          <w:sz w:val="24"/>
          <w:szCs w:val="24"/>
        </w:rPr>
        <w:t xml:space="preserve">să fie de </w:t>
      </w:r>
      <w:r w:rsidRPr="00EE72DC">
        <w:rPr>
          <w:rFonts w:ascii="Arial" w:hAnsi="Arial" w:cs="Arial"/>
          <w:sz w:val="24"/>
          <w:szCs w:val="24"/>
        </w:rPr>
        <w:t xml:space="preserve">minim 12 luni de la </w:t>
      </w:r>
      <w:r w:rsidRPr="00D7153E">
        <w:rPr>
          <w:rFonts w:ascii="Arial" w:hAnsi="Arial" w:cs="Arial"/>
          <w:sz w:val="24"/>
          <w:szCs w:val="24"/>
        </w:rPr>
        <w:t>data</w:t>
      </w:r>
      <w:r w:rsidR="00773F19" w:rsidRPr="00D7153E">
        <w:rPr>
          <w:rFonts w:ascii="Arial" w:hAnsi="Arial" w:cs="Arial"/>
          <w:sz w:val="24"/>
          <w:szCs w:val="24"/>
        </w:rPr>
        <w:t xml:space="preserve"> recepției</w:t>
      </w:r>
      <w:r w:rsidR="00773F19">
        <w:rPr>
          <w:rFonts w:ascii="Arial" w:hAnsi="Arial" w:cs="Arial"/>
          <w:sz w:val="24"/>
          <w:szCs w:val="24"/>
        </w:rPr>
        <w:t>.</w:t>
      </w:r>
      <w:r w:rsidRPr="00EE72DC">
        <w:rPr>
          <w:rFonts w:ascii="Arial" w:hAnsi="Arial" w:cs="Arial"/>
          <w:sz w:val="24"/>
          <w:szCs w:val="24"/>
        </w:rPr>
        <w:t xml:space="preserve"> </w:t>
      </w:r>
    </w:p>
    <w:p w14:paraId="24AB068B" w14:textId="5BE1B6B1" w:rsidR="000B6D51" w:rsidRPr="00E3320B" w:rsidRDefault="000B6D51" w:rsidP="000B6D51">
      <w:pPr>
        <w:spacing w:after="0"/>
        <w:contextualSpacing/>
        <w:jc w:val="both"/>
        <w:rPr>
          <w:rFonts w:ascii="Arial" w:hAnsi="Arial" w:cs="Arial"/>
          <w:bCs/>
          <w:sz w:val="24"/>
          <w:szCs w:val="24"/>
        </w:rPr>
      </w:pPr>
      <w:r w:rsidRPr="00E3320B">
        <w:rPr>
          <w:rFonts w:ascii="Arial" w:hAnsi="Arial" w:cs="Arial"/>
          <w:bCs/>
          <w:sz w:val="24"/>
          <w:szCs w:val="24"/>
        </w:rPr>
        <w:t>Beneficiarul-plătitor are dreptul de a notifica imediat Furnizorului, în scris, cu privire la orice plângere sau reclamație ce apare în legătură cu perioada garanției produselor și / sau identificarea unor vicii ascunse ale acestora.</w:t>
      </w:r>
      <w:r w:rsidR="009511DF">
        <w:rPr>
          <w:rFonts w:ascii="Arial" w:hAnsi="Arial" w:cs="Arial"/>
          <w:bCs/>
          <w:sz w:val="24"/>
          <w:szCs w:val="24"/>
        </w:rPr>
        <w:t xml:space="preserve"> </w:t>
      </w:r>
    </w:p>
    <w:p w14:paraId="5026C136" w14:textId="047D48E0" w:rsidR="000B6D51" w:rsidRPr="00E3320B" w:rsidRDefault="000B6D51" w:rsidP="000B6D51">
      <w:pPr>
        <w:spacing w:after="0"/>
        <w:contextualSpacing/>
        <w:jc w:val="both"/>
        <w:rPr>
          <w:rFonts w:ascii="Arial" w:hAnsi="Arial" w:cs="Arial"/>
          <w:bCs/>
          <w:sz w:val="24"/>
          <w:szCs w:val="24"/>
        </w:rPr>
      </w:pPr>
      <w:r w:rsidRPr="00E3320B">
        <w:rPr>
          <w:rFonts w:ascii="Arial" w:hAnsi="Arial" w:cs="Arial"/>
          <w:bCs/>
          <w:sz w:val="24"/>
          <w:szCs w:val="24"/>
        </w:rPr>
        <w:t xml:space="preserve">La primirea unei astfel de notificări, Furnizorul are obligația de a înlocui produsul în termen de maxim 5 zile lucrătoare de la primirea acesteia, fără costuri suplimentare pentru Beneficiarul-plătitor. Produsele care, în timpul perioadei de </w:t>
      </w:r>
      <w:r w:rsidR="00A108B8">
        <w:rPr>
          <w:rFonts w:ascii="Arial" w:hAnsi="Arial" w:cs="Arial"/>
          <w:bCs/>
          <w:sz w:val="24"/>
          <w:szCs w:val="24"/>
        </w:rPr>
        <w:t>garanție</w:t>
      </w:r>
      <w:r w:rsidRPr="00E3320B">
        <w:rPr>
          <w:rFonts w:ascii="Arial" w:hAnsi="Arial" w:cs="Arial"/>
          <w:bCs/>
          <w:sz w:val="24"/>
          <w:szCs w:val="24"/>
        </w:rPr>
        <w:t xml:space="preserve">, le înlocuiesc pe cele returnate beneficiază de o nouă perioadă de </w:t>
      </w:r>
      <w:r w:rsidR="00A108B8">
        <w:rPr>
          <w:rFonts w:ascii="Arial" w:hAnsi="Arial" w:cs="Arial"/>
          <w:bCs/>
          <w:sz w:val="24"/>
          <w:szCs w:val="24"/>
        </w:rPr>
        <w:t>garanție</w:t>
      </w:r>
      <w:r w:rsidRPr="00E3320B">
        <w:rPr>
          <w:rFonts w:ascii="Arial" w:hAnsi="Arial" w:cs="Arial"/>
          <w:bCs/>
          <w:sz w:val="24"/>
          <w:szCs w:val="24"/>
        </w:rPr>
        <w:t xml:space="preserve"> care decurge de la data înlocuirii acestora. </w:t>
      </w:r>
    </w:p>
    <w:p w14:paraId="79CF0FBA" w14:textId="77777777" w:rsidR="000B6D51" w:rsidRPr="00E3320B" w:rsidRDefault="000B6D51" w:rsidP="000B6D51">
      <w:pPr>
        <w:spacing w:after="0"/>
        <w:contextualSpacing/>
        <w:jc w:val="both"/>
        <w:rPr>
          <w:rFonts w:ascii="Arial" w:hAnsi="Arial" w:cs="Arial"/>
          <w:bCs/>
          <w:sz w:val="24"/>
          <w:szCs w:val="24"/>
        </w:rPr>
      </w:pPr>
      <w:r w:rsidRPr="00E3320B">
        <w:rPr>
          <w:rFonts w:ascii="Arial" w:hAnsi="Arial" w:cs="Arial"/>
          <w:bCs/>
          <w:sz w:val="24"/>
          <w:szCs w:val="24"/>
        </w:rPr>
        <w:t xml:space="preserve">Dacă Furnizorul, după ce a fost înştiinţat, nu reuşeşte să înlocuiască produsul în perioada convenită, Beneficiarul-plătitor are dreptul de a lua măsuri de remediere pe riscul şi pe cheltuiala Furnizorului şi fără </w:t>
      </w:r>
      <w:proofErr w:type="gramStart"/>
      <w:r w:rsidRPr="00E3320B">
        <w:rPr>
          <w:rFonts w:ascii="Arial" w:hAnsi="Arial" w:cs="Arial"/>
          <w:bCs/>
          <w:sz w:val="24"/>
          <w:szCs w:val="24"/>
        </w:rPr>
        <w:t>a</w:t>
      </w:r>
      <w:proofErr w:type="gramEnd"/>
      <w:r w:rsidRPr="00E3320B">
        <w:rPr>
          <w:rFonts w:ascii="Arial" w:hAnsi="Arial" w:cs="Arial"/>
          <w:bCs/>
          <w:sz w:val="24"/>
          <w:szCs w:val="24"/>
        </w:rPr>
        <w:t xml:space="preserve"> aduce niciun prejudiciu oricăror alte drepturi pe care Beneficiarul-plătitor le poate avea faţă de Furnizor prin contract.</w:t>
      </w:r>
    </w:p>
    <w:p w14:paraId="179B4DFB" w14:textId="179961DA" w:rsidR="000B6D51" w:rsidRPr="00E3320B" w:rsidRDefault="000B6D51" w:rsidP="000B6D51">
      <w:pPr>
        <w:tabs>
          <w:tab w:val="left" w:pos="993"/>
        </w:tabs>
        <w:spacing w:after="0"/>
        <w:contextualSpacing/>
        <w:jc w:val="both"/>
        <w:rPr>
          <w:rFonts w:ascii="Arial" w:hAnsi="Arial" w:cs="Arial"/>
          <w:sz w:val="24"/>
          <w:szCs w:val="24"/>
        </w:rPr>
      </w:pPr>
      <w:r w:rsidRPr="00E3320B">
        <w:rPr>
          <w:rFonts w:ascii="Arial" w:hAnsi="Arial" w:cs="Arial"/>
          <w:sz w:val="24"/>
          <w:szCs w:val="24"/>
        </w:rPr>
        <w:t xml:space="preserve">Toate produsele trebuie să fie acoperite de garanției pentru cel puțin perioada solicitată pentru fiecare produs. Perioada de valabilitate a garanției începe de la data semnării fără obiecțiuni de către Beneficiarul-plătitor a procesului-verbal de recepție a produselor furnizate. </w:t>
      </w:r>
    </w:p>
    <w:p w14:paraId="3C0B4FF4" w14:textId="77777777" w:rsidR="000B6D51" w:rsidRPr="00EC5050" w:rsidRDefault="000B6D51" w:rsidP="000B6D51">
      <w:pPr>
        <w:tabs>
          <w:tab w:val="left" w:pos="993"/>
        </w:tabs>
        <w:spacing w:after="0"/>
        <w:jc w:val="both"/>
        <w:rPr>
          <w:rFonts w:ascii="Arial" w:hAnsi="Arial" w:cs="Arial"/>
          <w:sz w:val="24"/>
          <w:szCs w:val="24"/>
        </w:rPr>
      </w:pPr>
      <w:r w:rsidRPr="00E3320B">
        <w:rPr>
          <w:rFonts w:ascii="Arial" w:hAnsi="Arial" w:cs="Arial"/>
          <w:sz w:val="24"/>
          <w:szCs w:val="24"/>
        </w:rPr>
        <w:t xml:space="preserve">Pentru scopul acestei proceduri, noțiunea de „defect” trebuie interpretată ca un </w:t>
      </w:r>
      <w:r w:rsidRPr="00A3733F">
        <w:rPr>
          <w:rFonts w:ascii="Arial" w:hAnsi="Arial" w:cs="Arial"/>
          <w:sz w:val="24"/>
          <w:szCs w:val="24"/>
        </w:rPr>
        <w:t xml:space="preserve">comportament al produsului diferit de parametrii agreați de părți, având ca referință pentru determinarea </w:t>
      </w:r>
      <w:r w:rsidRPr="00EC5050">
        <w:rPr>
          <w:rFonts w:ascii="Arial" w:hAnsi="Arial" w:cs="Arial"/>
          <w:sz w:val="24"/>
          <w:szCs w:val="24"/>
        </w:rPr>
        <w:t>defectelor specificațiile tehnice din caietul de sarcini.</w:t>
      </w:r>
    </w:p>
    <w:p w14:paraId="6C40D802" w14:textId="0EABC7DB" w:rsidR="000B6D51" w:rsidRPr="00EC5050" w:rsidRDefault="000B6D51" w:rsidP="006B05A7">
      <w:pPr>
        <w:spacing w:after="0"/>
        <w:rPr>
          <w:lang w:val="ro-RO"/>
        </w:rPr>
      </w:pPr>
    </w:p>
    <w:p w14:paraId="2E341954" w14:textId="77777777" w:rsidR="00EC5050" w:rsidRPr="00EC5050" w:rsidRDefault="00EC5050" w:rsidP="00EC5050">
      <w:pPr>
        <w:pStyle w:val="Heading2"/>
        <w:numPr>
          <w:ilvl w:val="1"/>
          <w:numId w:val="18"/>
        </w:numPr>
        <w:spacing w:before="0" w:after="120"/>
        <w:rPr>
          <w:rFonts w:ascii="Arial" w:hAnsi="Arial" w:cs="Arial"/>
          <w:color w:val="auto"/>
          <w:sz w:val="24"/>
          <w:szCs w:val="24"/>
        </w:rPr>
      </w:pPr>
      <w:bookmarkStart w:id="12" w:name="_Toc478634976"/>
      <w:r w:rsidRPr="00EC5050">
        <w:rPr>
          <w:rFonts w:ascii="Arial" w:hAnsi="Arial" w:cs="Arial"/>
          <w:color w:val="auto"/>
          <w:sz w:val="24"/>
          <w:szCs w:val="24"/>
        </w:rPr>
        <w:t>Livrare, ambalare, etichetare, transport</w:t>
      </w:r>
      <w:bookmarkEnd w:id="12"/>
    </w:p>
    <w:p w14:paraId="1DC7EC12" w14:textId="64D97123" w:rsidR="00EC5050" w:rsidRPr="00A3733F" w:rsidRDefault="00EC5050" w:rsidP="00EC5050">
      <w:pPr>
        <w:widowControl w:val="0"/>
        <w:spacing w:after="0"/>
        <w:jc w:val="both"/>
        <w:rPr>
          <w:rFonts w:ascii="Arial" w:hAnsi="Arial" w:cs="Arial"/>
          <w:sz w:val="24"/>
          <w:szCs w:val="24"/>
        </w:rPr>
      </w:pPr>
      <w:r w:rsidRPr="00EC5050">
        <w:rPr>
          <w:rFonts w:ascii="Arial" w:hAnsi="Arial" w:cs="Arial"/>
          <w:sz w:val="24"/>
          <w:szCs w:val="24"/>
        </w:rPr>
        <w:t xml:space="preserve">Livrarea produselor se va face </w:t>
      </w:r>
      <w:r w:rsidRPr="009511DF">
        <w:rPr>
          <w:rFonts w:ascii="Arial" w:hAnsi="Arial" w:cs="Arial"/>
          <w:b/>
          <w:sz w:val="24"/>
          <w:szCs w:val="24"/>
        </w:rPr>
        <w:t>în maxim 60</w:t>
      </w:r>
      <w:r w:rsidR="00567E8B" w:rsidRPr="009511DF">
        <w:rPr>
          <w:rFonts w:ascii="Arial" w:hAnsi="Arial" w:cs="Arial"/>
          <w:b/>
          <w:sz w:val="24"/>
          <w:szCs w:val="24"/>
        </w:rPr>
        <w:t xml:space="preserve"> zile de la data </w:t>
      </w:r>
      <w:r w:rsidR="00773F19">
        <w:rPr>
          <w:rFonts w:ascii="Arial" w:hAnsi="Arial" w:cs="Arial"/>
          <w:b/>
          <w:sz w:val="24"/>
          <w:szCs w:val="24"/>
        </w:rPr>
        <w:t>încheierii</w:t>
      </w:r>
      <w:r w:rsidR="00567E8B" w:rsidRPr="009511DF">
        <w:rPr>
          <w:rFonts w:ascii="Arial" w:hAnsi="Arial" w:cs="Arial"/>
          <w:b/>
          <w:sz w:val="24"/>
          <w:szCs w:val="24"/>
        </w:rPr>
        <w:t xml:space="preserve"> contractului subsecvent</w:t>
      </w:r>
      <w:r w:rsidR="00567E8B">
        <w:rPr>
          <w:rFonts w:ascii="Arial" w:hAnsi="Arial" w:cs="Arial"/>
          <w:sz w:val="24"/>
          <w:szCs w:val="24"/>
        </w:rPr>
        <w:t>,</w:t>
      </w:r>
      <w:r w:rsidR="00325429">
        <w:rPr>
          <w:rFonts w:ascii="Arial" w:hAnsi="Arial" w:cs="Arial"/>
          <w:sz w:val="24"/>
          <w:szCs w:val="24"/>
        </w:rPr>
        <w:t xml:space="preserve"> </w:t>
      </w:r>
      <w:r w:rsidR="00720BCC">
        <w:rPr>
          <w:rFonts w:ascii="Arial" w:hAnsi="Arial" w:cs="Arial"/>
          <w:sz w:val="24"/>
          <w:szCs w:val="24"/>
        </w:rPr>
        <w:t xml:space="preserve">la sediul beneficiarului-plătitor din </w:t>
      </w:r>
      <w:r w:rsidRPr="00A3733F">
        <w:rPr>
          <w:rFonts w:ascii="Arial" w:hAnsi="Arial" w:cs="Arial"/>
          <w:sz w:val="24"/>
          <w:szCs w:val="24"/>
        </w:rPr>
        <w:t>jud. Ilfov,</w:t>
      </w:r>
      <w:r w:rsidR="00325429">
        <w:rPr>
          <w:rFonts w:ascii="Arial" w:hAnsi="Arial" w:cs="Arial"/>
          <w:sz w:val="24"/>
          <w:szCs w:val="24"/>
        </w:rPr>
        <w:t xml:space="preserve"> </w:t>
      </w:r>
      <w:r w:rsidRPr="00A3733F">
        <w:rPr>
          <w:rFonts w:ascii="Arial" w:hAnsi="Arial" w:cs="Arial"/>
          <w:sz w:val="24"/>
          <w:szCs w:val="24"/>
        </w:rPr>
        <w:t>adresa fiind comunicată în cadrul fiecărui contract subsecvent.</w:t>
      </w:r>
    </w:p>
    <w:p w14:paraId="19B82BAF" w14:textId="77777777" w:rsidR="00EC5050" w:rsidRPr="00A3733F" w:rsidRDefault="00EC5050" w:rsidP="00EC5050">
      <w:pPr>
        <w:widowControl w:val="0"/>
        <w:spacing w:after="0"/>
        <w:jc w:val="both"/>
        <w:rPr>
          <w:rFonts w:ascii="Arial" w:hAnsi="Arial" w:cs="Arial"/>
          <w:sz w:val="24"/>
          <w:szCs w:val="24"/>
        </w:rPr>
      </w:pPr>
      <w:r w:rsidRPr="00A3733F">
        <w:rPr>
          <w:rFonts w:ascii="Arial" w:hAnsi="Arial" w:cs="Arial"/>
          <w:sz w:val="24"/>
          <w:szCs w:val="24"/>
        </w:rPr>
        <w:t>Condiţia de livrare este: franco depozit-beneficiar-plătitor.</w:t>
      </w:r>
    </w:p>
    <w:p w14:paraId="395A9A41" w14:textId="77777777" w:rsidR="00720BCC" w:rsidRPr="00720BCC" w:rsidRDefault="00720BCC" w:rsidP="00720BCC">
      <w:pPr>
        <w:widowControl w:val="0"/>
        <w:spacing w:after="0"/>
        <w:jc w:val="both"/>
        <w:rPr>
          <w:rFonts w:ascii="Arial" w:hAnsi="Arial" w:cs="Arial"/>
          <w:sz w:val="24"/>
          <w:szCs w:val="24"/>
        </w:rPr>
      </w:pPr>
      <w:r w:rsidRPr="00D7153E">
        <w:rPr>
          <w:rFonts w:ascii="Arial" w:hAnsi="Arial" w:cs="Arial"/>
          <w:sz w:val="24"/>
          <w:szCs w:val="24"/>
        </w:rPr>
        <w:t>În termenul de livrare, pe produs, se admit livrări parțiale.</w:t>
      </w:r>
    </w:p>
    <w:p w14:paraId="14196FD7" w14:textId="77777777" w:rsidR="00EC5050" w:rsidRPr="00A3733F" w:rsidRDefault="00EC5050" w:rsidP="00EC5050">
      <w:pPr>
        <w:widowControl w:val="0"/>
        <w:spacing w:after="0"/>
        <w:jc w:val="both"/>
        <w:rPr>
          <w:rFonts w:ascii="Arial" w:hAnsi="Arial" w:cs="Arial"/>
          <w:sz w:val="24"/>
          <w:szCs w:val="24"/>
        </w:rPr>
      </w:pPr>
      <w:r w:rsidRPr="00A3733F">
        <w:rPr>
          <w:rFonts w:ascii="Arial" w:hAnsi="Arial" w:cs="Arial"/>
          <w:sz w:val="24"/>
          <w:szCs w:val="24"/>
        </w:rPr>
        <w:t>La livrare, produsele vor fi însoţite de documente de certificare a calităţii, conform dispoziţiilor legale în vigoare.</w:t>
      </w:r>
    </w:p>
    <w:p w14:paraId="2EE436A4" w14:textId="77777777" w:rsidR="00EC5050" w:rsidRDefault="00EC5050" w:rsidP="00EC5050">
      <w:pPr>
        <w:widowControl w:val="0"/>
        <w:spacing w:after="0"/>
        <w:jc w:val="both"/>
        <w:rPr>
          <w:rFonts w:ascii="Arial" w:hAnsi="Arial" w:cs="Arial"/>
          <w:sz w:val="24"/>
          <w:szCs w:val="24"/>
        </w:rPr>
      </w:pPr>
      <w:r w:rsidRPr="00A3733F">
        <w:rPr>
          <w:rFonts w:ascii="Arial" w:hAnsi="Arial" w:cs="Arial"/>
          <w:sz w:val="24"/>
          <w:szCs w:val="24"/>
        </w:rPr>
        <w:t xml:space="preserve">Produsele vor fi livrate cu respectarea tuturor cerințelor cantitative și calitative, la locul de livrare indicat de beneficiarul-plătitor. </w:t>
      </w:r>
    </w:p>
    <w:p w14:paraId="4276A8AF" w14:textId="77777777"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 xml:space="preserve">De asemenea, Furnizorul are obligaţia de a garanta că produsele furnizate prin contract nu vor avea niciun defect ca urmare a proiectului, materialelor sau manoperei (cu excepţia cazului când proiectul şi/sau materialul este cerut în mod expres de către beneficiar-plătitor) sau oricărei alte acţiuni sau omisiuni. Toate materialele, echipamentele şi tehnologiile folosite vor fi în conformitate cu legislaţia privind securitatea muncii, apărarea împotriva incendiilor şi protecţia mediului în vigoare în România şi cu standardele europene asimilate standardelor române în domeniul calităţii şi protecţiei mediului, precum şi cu legislaţia din domeniul </w:t>
      </w:r>
      <w:r w:rsidRPr="00A3733F">
        <w:rPr>
          <w:rFonts w:ascii="Arial" w:hAnsi="Arial" w:cs="Arial"/>
          <w:sz w:val="24"/>
          <w:szCs w:val="24"/>
        </w:rPr>
        <w:lastRenderedPageBreak/>
        <w:t>dispozitivelor medicale.</w:t>
      </w:r>
    </w:p>
    <w:p w14:paraId="5D32238B" w14:textId="2A1F6465"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Produsele trebuie să respecte condiţiile de ambalare şi etichetare prevăzute de legislaţia în domeniu</w:t>
      </w:r>
      <w:r w:rsidR="004624BF">
        <w:rPr>
          <w:rFonts w:ascii="Arial" w:hAnsi="Arial" w:cs="Arial"/>
          <w:sz w:val="24"/>
          <w:szCs w:val="24"/>
        </w:rPr>
        <w:t>.</w:t>
      </w:r>
    </w:p>
    <w:p w14:paraId="72001EB2" w14:textId="77777777" w:rsidR="004624BF" w:rsidRDefault="00095EA2" w:rsidP="00095EA2">
      <w:pPr>
        <w:widowControl w:val="0"/>
        <w:spacing w:after="0"/>
        <w:jc w:val="both"/>
        <w:rPr>
          <w:rFonts w:ascii="Arial" w:hAnsi="Arial" w:cs="Arial"/>
          <w:sz w:val="24"/>
          <w:szCs w:val="24"/>
        </w:rPr>
      </w:pPr>
      <w:r w:rsidRPr="00A3733F">
        <w:rPr>
          <w:rFonts w:ascii="Arial" w:hAnsi="Arial" w:cs="Arial"/>
          <w:sz w:val="24"/>
          <w:szCs w:val="24"/>
        </w:rPr>
        <w:t xml:space="preserve">În stabilirea mărimii și greutății ambalajului, Furnizorul va lua în considerare, acolo unde este cazul, distanţa față de destinația finală a produselor furnizate și eventuala absență a facilităților de manipulare la punctele de tranzitare. </w:t>
      </w:r>
    </w:p>
    <w:p w14:paraId="5C22485D" w14:textId="21765E53"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Furnizorul îşi asumă riscurile pe care le implică transportul produselor până la sedi</w:t>
      </w:r>
      <w:r w:rsidR="004624BF">
        <w:rPr>
          <w:rFonts w:ascii="Arial" w:hAnsi="Arial" w:cs="Arial"/>
          <w:sz w:val="24"/>
          <w:szCs w:val="24"/>
        </w:rPr>
        <w:t>ul</w:t>
      </w:r>
      <w:r w:rsidRPr="00A3733F">
        <w:rPr>
          <w:rFonts w:ascii="Arial" w:hAnsi="Arial" w:cs="Arial"/>
          <w:sz w:val="24"/>
          <w:szCs w:val="24"/>
        </w:rPr>
        <w:t xml:space="preserve"> beneficiarului-plătitor.</w:t>
      </w:r>
    </w:p>
    <w:p w14:paraId="089357DD" w14:textId="17D4F0C7" w:rsidR="00EE72DC" w:rsidRPr="00A3733F" w:rsidRDefault="00095EA2" w:rsidP="00EE72DC">
      <w:pPr>
        <w:widowControl w:val="0"/>
        <w:spacing w:after="0"/>
        <w:jc w:val="both"/>
        <w:rPr>
          <w:rFonts w:ascii="Arial" w:hAnsi="Arial" w:cs="Arial"/>
          <w:sz w:val="24"/>
          <w:szCs w:val="24"/>
        </w:rPr>
      </w:pPr>
      <w:r w:rsidRPr="00A3733F">
        <w:rPr>
          <w:rFonts w:ascii="Arial" w:hAnsi="Arial" w:cs="Arial"/>
          <w:sz w:val="24"/>
          <w:szCs w:val="24"/>
        </w:rPr>
        <w:t xml:space="preserve">Eticheta produselor trebuie să conţină următoarele informaţii: denumirea produsului, </w:t>
      </w:r>
      <w:r w:rsidRPr="00095EA2">
        <w:rPr>
          <w:rFonts w:ascii="Arial" w:hAnsi="Arial" w:cs="Arial"/>
          <w:sz w:val="24"/>
          <w:szCs w:val="24"/>
        </w:rPr>
        <w:t>modelul (barbati/femei) și mărimea</w:t>
      </w:r>
      <w:r w:rsidRPr="00A3733F">
        <w:rPr>
          <w:rFonts w:ascii="Arial" w:hAnsi="Arial" w:cs="Arial"/>
          <w:sz w:val="24"/>
          <w:szCs w:val="24"/>
        </w:rPr>
        <w:t>, numărul seriei de fabricaţie, condiţii speciale de păstrare şi/sau de manevrare, dacă este cazul. Aceste informaţii trebuie astfel inscripţionate încât să fie uşor de citit, clare şi să nu poată fi şterse.</w:t>
      </w:r>
    </w:p>
    <w:p w14:paraId="4EA277F3" w14:textId="77777777"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 xml:space="preserve">Marcarea va respecta normele în vigoare, va fi clară, astfel încât produsele să poată fi identificate cu uşurinţă. </w:t>
      </w:r>
    </w:p>
    <w:p w14:paraId="49E073BA" w14:textId="77777777"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Furnizorul este responsabil pentru livrarea în termenul agreat al produselor și se consideră că a luat în considerare toate dificultățile pe care le-ar putea întâmpina în acest sens și nu va invoca nici un motiv de întârziere sau costuri suplimentare.</w:t>
      </w:r>
    </w:p>
    <w:p w14:paraId="42C4873A" w14:textId="77777777" w:rsidR="00095EA2" w:rsidRPr="00A3733F" w:rsidRDefault="00095EA2" w:rsidP="00095EA2">
      <w:pPr>
        <w:widowControl w:val="0"/>
        <w:spacing w:after="0"/>
        <w:jc w:val="both"/>
        <w:rPr>
          <w:rFonts w:ascii="Arial" w:hAnsi="Arial" w:cs="Arial"/>
          <w:sz w:val="24"/>
          <w:szCs w:val="24"/>
        </w:rPr>
      </w:pPr>
      <w:r w:rsidRPr="00A3733F">
        <w:rPr>
          <w:rFonts w:ascii="Arial" w:hAnsi="Arial" w:cs="Arial"/>
          <w:sz w:val="24"/>
          <w:szCs w:val="24"/>
        </w:rPr>
        <w:t>Furnizorul va ambala și eticheta produsele furnizate astfel încât să prevină orice daună sau deteriorare în timpul transportului acestora către destinația stabilită.</w:t>
      </w:r>
    </w:p>
    <w:p w14:paraId="0884A20D" w14:textId="77777777" w:rsidR="00095EA2" w:rsidRPr="00AF0255" w:rsidRDefault="00095EA2" w:rsidP="00095EA2">
      <w:pPr>
        <w:widowControl w:val="0"/>
        <w:spacing w:after="0"/>
        <w:jc w:val="both"/>
        <w:rPr>
          <w:rFonts w:ascii="Arial" w:hAnsi="Arial" w:cs="Arial"/>
          <w:sz w:val="24"/>
          <w:szCs w:val="24"/>
        </w:rPr>
      </w:pPr>
      <w:r w:rsidRPr="00A3733F">
        <w:rPr>
          <w:rFonts w:ascii="Arial" w:hAnsi="Arial" w:cs="Arial"/>
          <w:sz w:val="24"/>
          <w:szCs w:val="24"/>
        </w:rPr>
        <w:t xml:space="preserve">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Furnizorul va lua în considerare, acolo unde este cazul, distanta față de destinația finală a produselor furnizate și </w:t>
      </w:r>
      <w:r w:rsidRPr="00AF0255">
        <w:rPr>
          <w:rFonts w:ascii="Arial" w:hAnsi="Arial" w:cs="Arial"/>
          <w:sz w:val="24"/>
          <w:szCs w:val="24"/>
        </w:rPr>
        <w:t>eventuala absență a facilităților de manipulare la punctele de tranzitare.</w:t>
      </w:r>
    </w:p>
    <w:p w14:paraId="6349885D" w14:textId="4EA11911" w:rsidR="00095EA2" w:rsidRPr="00AF0255" w:rsidRDefault="00095EA2" w:rsidP="00095EA2">
      <w:pPr>
        <w:widowControl w:val="0"/>
        <w:spacing w:after="0"/>
        <w:jc w:val="both"/>
        <w:rPr>
          <w:rFonts w:ascii="Arial" w:hAnsi="Arial" w:cs="Arial"/>
          <w:sz w:val="24"/>
          <w:szCs w:val="24"/>
        </w:rPr>
      </w:pPr>
      <w:r w:rsidRPr="00AF0255">
        <w:rPr>
          <w:rFonts w:ascii="Arial" w:hAnsi="Arial" w:cs="Arial"/>
          <w:sz w:val="24"/>
          <w:szCs w:val="24"/>
        </w:rPr>
        <w:t>Transportul și toate costurile și riscurile asociate sunt în sarcina exclusivă a Furnizorului</w:t>
      </w:r>
      <w:r w:rsidR="00F96581">
        <w:rPr>
          <w:rFonts w:ascii="Arial" w:hAnsi="Arial" w:cs="Arial"/>
          <w:sz w:val="24"/>
          <w:szCs w:val="24"/>
        </w:rPr>
        <w:t xml:space="preserve"> și vor fi incluse în oferta financiară.</w:t>
      </w:r>
    </w:p>
    <w:p w14:paraId="2CD24262" w14:textId="77777777" w:rsidR="00095EA2" w:rsidRPr="00AF0255" w:rsidRDefault="00095EA2" w:rsidP="00095EA2">
      <w:pPr>
        <w:widowControl w:val="0"/>
        <w:spacing w:after="0"/>
        <w:jc w:val="both"/>
        <w:rPr>
          <w:rFonts w:ascii="Arial" w:hAnsi="Arial" w:cs="Arial"/>
          <w:b/>
          <w:sz w:val="24"/>
          <w:szCs w:val="24"/>
        </w:rPr>
      </w:pPr>
    </w:p>
    <w:p w14:paraId="606D46DA" w14:textId="77777777" w:rsidR="00095EA2" w:rsidRPr="00AF0255" w:rsidRDefault="00095EA2" w:rsidP="00095EA2">
      <w:pPr>
        <w:pStyle w:val="Heading2"/>
        <w:numPr>
          <w:ilvl w:val="0"/>
          <w:numId w:val="14"/>
        </w:numPr>
        <w:spacing w:before="0" w:after="120"/>
        <w:rPr>
          <w:rFonts w:ascii="Arial" w:hAnsi="Arial" w:cs="Arial"/>
          <w:color w:val="auto"/>
          <w:sz w:val="24"/>
          <w:szCs w:val="24"/>
        </w:rPr>
      </w:pPr>
      <w:r w:rsidRPr="00AF0255">
        <w:rPr>
          <w:rFonts w:ascii="Arial" w:hAnsi="Arial" w:cs="Arial"/>
          <w:color w:val="auto"/>
          <w:sz w:val="24"/>
          <w:szCs w:val="24"/>
        </w:rPr>
        <w:t>Atribuțiile și responsabilitățile părților</w:t>
      </w:r>
    </w:p>
    <w:p w14:paraId="5B4407F0" w14:textId="77777777" w:rsidR="00095EA2" w:rsidRPr="005F7CC6" w:rsidRDefault="00095EA2" w:rsidP="00095EA2">
      <w:pPr>
        <w:pStyle w:val="ListParagraph"/>
        <w:spacing w:after="0"/>
        <w:ind w:left="0"/>
        <w:jc w:val="both"/>
        <w:rPr>
          <w:rFonts w:ascii="Arial" w:hAnsi="Arial" w:cs="Arial"/>
          <w:color w:val="000000"/>
          <w:sz w:val="24"/>
          <w:szCs w:val="24"/>
        </w:rPr>
      </w:pPr>
      <w:r w:rsidRPr="00AF0255">
        <w:rPr>
          <w:rFonts w:ascii="Arial" w:hAnsi="Arial" w:cs="Arial"/>
          <w:color w:val="000000"/>
          <w:sz w:val="24"/>
          <w:szCs w:val="24"/>
        </w:rPr>
        <w:t>În raport cu produsele solicitate și cu cerințele stipulate în prezentul Caiet de Sarcini, responsabilitățile și atribuțiile părților sunt:</w:t>
      </w:r>
    </w:p>
    <w:p w14:paraId="5BF16DDC" w14:textId="77777777" w:rsidR="00095EA2" w:rsidRPr="005F7CC6" w:rsidRDefault="00095EA2" w:rsidP="00095EA2">
      <w:pPr>
        <w:pStyle w:val="ListParagraph"/>
        <w:spacing w:after="0"/>
        <w:ind w:left="0"/>
        <w:jc w:val="both"/>
        <w:rPr>
          <w:rFonts w:ascii="Arial" w:hAnsi="Arial" w:cs="Arial"/>
          <w:color w:val="000000"/>
          <w:sz w:val="24"/>
          <w:szCs w:val="24"/>
        </w:rPr>
      </w:pPr>
      <w:r w:rsidRPr="005F7CC6">
        <w:rPr>
          <w:rFonts w:ascii="Arial" w:hAnsi="Arial" w:cs="Arial"/>
          <w:color w:val="000000"/>
          <w:sz w:val="24"/>
          <w:szCs w:val="24"/>
        </w:rPr>
        <w:t xml:space="preserve">Furnizorul are următoarele obligații principale: </w:t>
      </w:r>
    </w:p>
    <w:p w14:paraId="58106B6F"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t xml:space="preserve">Furnizorul va furniza produsele şi îşi va îndeplini obligaţiile în condiţiile stabilite prin prezentul caiet de sarcini, cu respectarea acestuia şi </w:t>
      </w:r>
      <w:proofErr w:type="gramStart"/>
      <w:r w:rsidRPr="005F7CC6">
        <w:rPr>
          <w:rFonts w:ascii="Arial" w:hAnsi="Arial" w:cs="Arial"/>
          <w:color w:val="000000"/>
          <w:sz w:val="24"/>
          <w:szCs w:val="24"/>
        </w:rPr>
        <w:t>a</w:t>
      </w:r>
      <w:proofErr w:type="gramEnd"/>
      <w:r w:rsidRPr="005F7CC6">
        <w:rPr>
          <w:rFonts w:ascii="Arial" w:hAnsi="Arial" w:cs="Arial"/>
          <w:color w:val="000000"/>
          <w:sz w:val="24"/>
          <w:szCs w:val="24"/>
        </w:rPr>
        <w:t xml:space="preserve"> ofertei adjudecate în baza căreia se încheie acordul-cadru.</w:t>
      </w:r>
    </w:p>
    <w:p w14:paraId="08F66B5A"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t>Furnizorul va furniza produsele cu atenţie, eficienţă şi diligenţă, cu respectarea dispoziţiilor legale, aprobările şi standardele tehnice, profesionale şi de calitate în vigoare.</w:t>
      </w:r>
    </w:p>
    <w:p w14:paraId="70810FFE"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t>Furnizorul va respecta toate prevederile legale în vigoare în România şi se va asigura că şi personalul său, implicat în acordul-cadru / contractul subsecvent, va respecta prevederile legale, aprobările şi standardele tehnice, profesionale şi de calitate în vigoare.</w:t>
      </w:r>
    </w:p>
    <w:p w14:paraId="224F7B3C"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lastRenderedPageBreak/>
        <w:t>Părţile vor colabora, pentru furnizarea de informaţii pe care le pot solicita în mod rezonabil între ele pentru realizarea acordului-cadru / contractului subsecvent.</w:t>
      </w:r>
    </w:p>
    <w:p w14:paraId="5E377F4B"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t xml:space="preserve">Furnizorul va adopta toate măsurile necesare pentru </w:t>
      </w:r>
      <w:proofErr w:type="gramStart"/>
      <w:r w:rsidRPr="005F7CC6">
        <w:rPr>
          <w:rFonts w:ascii="Arial" w:hAnsi="Arial" w:cs="Arial"/>
          <w:color w:val="000000"/>
          <w:sz w:val="24"/>
          <w:szCs w:val="24"/>
        </w:rPr>
        <w:t>a</w:t>
      </w:r>
      <w:proofErr w:type="gramEnd"/>
      <w:r w:rsidRPr="005F7CC6">
        <w:rPr>
          <w:rFonts w:ascii="Arial" w:hAnsi="Arial" w:cs="Arial"/>
          <w:color w:val="000000"/>
          <w:sz w:val="24"/>
          <w:szCs w:val="24"/>
        </w:rPr>
        <w:t xml:space="preserve"> asigura, în mod continuu, personalul, echipamentele şi suportul necesare pentru îndeplinirea în mod eficient a obligaţiilor asumate prin acordul-cadru / contractul subsecvent.</w:t>
      </w:r>
    </w:p>
    <w:p w14:paraId="121B3990" w14:textId="77777777" w:rsidR="00095EA2" w:rsidRPr="005F7CC6" w:rsidRDefault="00095EA2" w:rsidP="00095EA2">
      <w:pPr>
        <w:pStyle w:val="ListParagraph"/>
        <w:numPr>
          <w:ilvl w:val="0"/>
          <w:numId w:val="21"/>
        </w:numPr>
        <w:spacing w:after="0"/>
        <w:jc w:val="both"/>
        <w:rPr>
          <w:rFonts w:ascii="Arial" w:hAnsi="Arial" w:cs="Arial"/>
          <w:color w:val="000000"/>
          <w:sz w:val="24"/>
          <w:szCs w:val="24"/>
        </w:rPr>
      </w:pPr>
      <w:r w:rsidRPr="005F7CC6">
        <w:rPr>
          <w:rFonts w:ascii="Arial" w:hAnsi="Arial" w:cs="Arial"/>
          <w:color w:val="000000"/>
          <w:sz w:val="24"/>
          <w:szCs w:val="24"/>
        </w:rPr>
        <w:t>Furnizorul este pe deplin responsabil pentru furnizarea produselor în condiţiile caietului de sarcini, în conformitate cu propunerea sa tehnică.</w:t>
      </w:r>
    </w:p>
    <w:p w14:paraId="397C1092" w14:textId="77777777" w:rsidR="00095EA2" w:rsidRDefault="00095EA2" w:rsidP="00095EA2">
      <w:pPr>
        <w:pStyle w:val="ListParagraph"/>
        <w:spacing w:after="0"/>
        <w:ind w:left="0"/>
        <w:jc w:val="both"/>
        <w:rPr>
          <w:rFonts w:ascii="Arial" w:hAnsi="Arial" w:cs="Arial"/>
          <w:color w:val="000000"/>
          <w:sz w:val="24"/>
          <w:szCs w:val="24"/>
        </w:rPr>
      </w:pPr>
    </w:p>
    <w:p w14:paraId="679480E9" w14:textId="77777777" w:rsidR="00095EA2" w:rsidRPr="005F7CC6" w:rsidRDefault="00095EA2" w:rsidP="00095EA2">
      <w:pPr>
        <w:pStyle w:val="ListParagraph"/>
        <w:spacing w:after="0"/>
        <w:ind w:left="0"/>
        <w:jc w:val="both"/>
        <w:rPr>
          <w:rFonts w:ascii="Arial" w:hAnsi="Arial" w:cs="Arial"/>
          <w:color w:val="000000"/>
          <w:sz w:val="24"/>
          <w:szCs w:val="24"/>
        </w:rPr>
      </w:pPr>
      <w:r w:rsidRPr="005F7CC6">
        <w:rPr>
          <w:rFonts w:ascii="Arial" w:hAnsi="Arial" w:cs="Arial"/>
          <w:color w:val="000000"/>
          <w:sz w:val="24"/>
          <w:szCs w:val="24"/>
        </w:rPr>
        <w:t xml:space="preserve">Obligațiile principale ale Ofertantului devenit Contractant se completează cu obligațiile prevăzute în condițiile contractuale. </w:t>
      </w:r>
    </w:p>
    <w:p w14:paraId="47225C9C" w14:textId="77777777" w:rsidR="00095EA2" w:rsidRDefault="00095EA2" w:rsidP="00095EA2">
      <w:pPr>
        <w:pStyle w:val="ListParagraph"/>
        <w:spacing w:after="0"/>
        <w:ind w:left="0"/>
        <w:jc w:val="both"/>
        <w:rPr>
          <w:rFonts w:ascii="Arial" w:hAnsi="Arial" w:cs="Arial"/>
          <w:color w:val="000000"/>
          <w:sz w:val="24"/>
          <w:szCs w:val="24"/>
        </w:rPr>
      </w:pPr>
    </w:p>
    <w:p w14:paraId="0C47B114" w14:textId="77777777" w:rsidR="00095EA2" w:rsidRPr="005F7CC6" w:rsidRDefault="00095EA2" w:rsidP="00095EA2">
      <w:pPr>
        <w:pStyle w:val="ListParagraph"/>
        <w:spacing w:after="0"/>
        <w:ind w:left="0"/>
        <w:jc w:val="both"/>
        <w:rPr>
          <w:rFonts w:ascii="Arial" w:hAnsi="Arial" w:cs="Arial"/>
          <w:color w:val="000000"/>
          <w:sz w:val="24"/>
          <w:szCs w:val="24"/>
        </w:rPr>
      </w:pPr>
      <w:r w:rsidRPr="005F7CC6">
        <w:rPr>
          <w:rFonts w:ascii="Arial" w:hAnsi="Arial" w:cs="Arial"/>
          <w:color w:val="000000"/>
          <w:sz w:val="24"/>
          <w:szCs w:val="24"/>
        </w:rPr>
        <w:t xml:space="preserve">Autoritatea contractantă - Achizitorul / Beneficiarul-plătitor au următoarele obligații principale: </w:t>
      </w:r>
    </w:p>
    <w:p w14:paraId="35610F07"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Desemnarea unei persoane sau a unei echipe pentru monitorizarea contractului.</w:t>
      </w:r>
    </w:p>
    <w:p w14:paraId="678A5350"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Beneficiarul-plătitor îşi asumă răspunderea pentru veridicitatea, corectitudinea şi legalitatea datelor / informaţiilor puse la dispoziţia Furnizorului în vederea îndeplinirii acordului-cadru / contractului subsecvent. În acest sens, se prezumă că toate datele / informaţiile prezentate Furnizorului sunt însuşite de către conducătorul Beneficiarului-plătitor şi / sau de către persoanele în drept, având funcţie de decizie care au aprobat respectivele informaţii.</w:t>
      </w:r>
    </w:p>
    <w:p w14:paraId="40AB00C0"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Dacă Beneficiarul-plătitor nu furnizează datele / informațiile solicitate de către Furnizor, termenele stabilite în sarcina acestuia pentru furnizarea produselor se prelungesc în mod corespunzător.</w:t>
      </w:r>
    </w:p>
    <w:p w14:paraId="7B4893AC"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Beneficiarul-plătitor va asigura accesul în spațiile în care urmează a se realiza livrarea produselor.</w:t>
      </w:r>
    </w:p>
    <w:p w14:paraId="2A562A17"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Mobilizarea tuturor resurselor care sunt în sarcina sa, pentru buna derulare a contractului.</w:t>
      </w:r>
    </w:p>
    <w:p w14:paraId="469990E4"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Autoritatea contractantă - Achizitorul și Beneficiarul-plătitor vor colabora, atât cât este posibil, cu Furnizorul pentru furnizarea informaţiilor pe care acesta din urmă le poate solicita în mod rezonabil pentru realizarea acordului-cadru / contractului subsecvent.</w:t>
      </w:r>
    </w:p>
    <w:p w14:paraId="0C58612F"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 xml:space="preserve">Monitorizarea îndeplinirii tuturor cerințelor din Caietul de sarcini şi </w:t>
      </w:r>
      <w:proofErr w:type="gramStart"/>
      <w:r w:rsidRPr="005F7CC6">
        <w:rPr>
          <w:rFonts w:ascii="Arial" w:hAnsi="Arial" w:cs="Arial"/>
          <w:color w:val="000000"/>
          <w:sz w:val="24"/>
          <w:szCs w:val="24"/>
        </w:rPr>
        <w:t>a</w:t>
      </w:r>
      <w:proofErr w:type="gramEnd"/>
      <w:r w:rsidRPr="005F7CC6">
        <w:rPr>
          <w:rFonts w:ascii="Arial" w:hAnsi="Arial" w:cs="Arial"/>
          <w:color w:val="000000"/>
          <w:sz w:val="24"/>
          <w:szCs w:val="24"/>
        </w:rPr>
        <w:t xml:space="preserve"> oricăror elemente ale Propunerii Tehnice şi Financiare pe durata derulării contractului, efectuarea și păstrarea unei arhive cu înregistrări pentru documentarea nivelului de performanță a Furnizorului.</w:t>
      </w:r>
    </w:p>
    <w:p w14:paraId="35950032"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 xml:space="preserve">Notificarea Furnizorului prin canalele de comunicație puse la dispoziție de acesta privind orice incidente sau disfuncționalități care intervin pe perioada de derulare a contractului. </w:t>
      </w:r>
    </w:p>
    <w:p w14:paraId="303559E1" w14:textId="77777777" w:rsidR="00095EA2" w:rsidRPr="005F7CC6" w:rsidRDefault="00095EA2" w:rsidP="00095EA2">
      <w:pPr>
        <w:pStyle w:val="ListParagraph"/>
        <w:numPr>
          <w:ilvl w:val="0"/>
          <w:numId w:val="24"/>
        </w:numPr>
        <w:spacing w:after="0"/>
        <w:jc w:val="both"/>
        <w:rPr>
          <w:rFonts w:ascii="Arial" w:hAnsi="Arial" w:cs="Arial"/>
          <w:color w:val="000000"/>
          <w:sz w:val="24"/>
          <w:szCs w:val="24"/>
        </w:rPr>
      </w:pPr>
      <w:r w:rsidRPr="005F7CC6">
        <w:rPr>
          <w:rFonts w:ascii="Arial" w:hAnsi="Arial" w:cs="Arial"/>
          <w:color w:val="000000"/>
          <w:sz w:val="24"/>
          <w:szCs w:val="24"/>
        </w:rPr>
        <w:t xml:space="preserve">Verificarea tuturor documentelor asociate recepției produselor și serviciilor suport care fac obiectul contractului, respectiv care confirmă furnizarea produselor potrivit condițiilor de calitate stabilite în Caietul de sarcini. </w:t>
      </w:r>
    </w:p>
    <w:p w14:paraId="09C5CCCE" w14:textId="0A616B73" w:rsidR="00095EA2" w:rsidRPr="00FC046B" w:rsidRDefault="00095EA2" w:rsidP="00095EA2">
      <w:pPr>
        <w:pStyle w:val="ListParagraph"/>
        <w:numPr>
          <w:ilvl w:val="0"/>
          <w:numId w:val="24"/>
        </w:numPr>
        <w:spacing w:after="0"/>
        <w:jc w:val="both"/>
        <w:rPr>
          <w:rFonts w:ascii="Arial" w:hAnsi="Arial" w:cs="Arial"/>
          <w:sz w:val="24"/>
          <w:szCs w:val="24"/>
        </w:rPr>
      </w:pPr>
      <w:r w:rsidRPr="00FC046B">
        <w:rPr>
          <w:rFonts w:ascii="Arial" w:hAnsi="Arial" w:cs="Arial"/>
          <w:color w:val="000000"/>
          <w:sz w:val="24"/>
          <w:szCs w:val="24"/>
        </w:rPr>
        <w:t xml:space="preserve">Autoritatea contractantă - Achizitorul și Beneficiarul-plătitor se obligă să respecte </w:t>
      </w:r>
      <w:r w:rsidRPr="00FC046B">
        <w:rPr>
          <w:rFonts w:ascii="Arial" w:hAnsi="Arial" w:cs="Arial"/>
          <w:sz w:val="24"/>
          <w:szCs w:val="24"/>
        </w:rPr>
        <w:t>dispozițiile din Caietul de sarcini.</w:t>
      </w:r>
    </w:p>
    <w:p w14:paraId="2A1E5352" w14:textId="2310C229" w:rsidR="0019626A" w:rsidRPr="00FC046B" w:rsidRDefault="0019626A" w:rsidP="0019626A">
      <w:pPr>
        <w:pStyle w:val="Heading1"/>
        <w:tabs>
          <w:tab w:val="left" w:pos="426"/>
        </w:tabs>
        <w:spacing w:before="0" w:line="240" w:lineRule="auto"/>
        <w:jc w:val="both"/>
        <w:rPr>
          <w:rFonts w:ascii="Arial" w:eastAsiaTheme="minorEastAsia" w:hAnsi="Arial" w:cs="Arial"/>
          <w:b w:val="0"/>
          <w:bCs w:val="0"/>
          <w:color w:val="auto"/>
          <w:sz w:val="24"/>
          <w:szCs w:val="24"/>
        </w:rPr>
      </w:pPr>
      <w:bookmarkStart w:id="13" w:name="_Toc178778609"/>
    </w:p>
    <w:p w14:paraId="420B1E39" w14:textId="155477C5" w:rsidR="0019626A" w:rsidRPr="00FC046B" w:rsidRDefault="00022FC2" w:rsidP="0019626A">
      <w:pPr>
        <w:pStyle w:val="Heading1"/>
        <w:tabs>
          <w:tab w:val="left" w:pos="426"/>
        </w:tabs>
        <w:spacing w:before="0" w:line="240" w:lineRule="auto"/>
        <w:jc w:val="both"/>
        <w:rPr>
          <w:rFonts w:ascii="Arial" w:hAnsi="Arial" w:cs="Arial"/>
          <w:color w:val="auto"/>
          <w:sz w:val="24"/>
          <w:szCs w:val="24"/>
          <w:lang w:val="ro-RO"/>
        </w:rPr>
      </w:pPr>
      <w:r w:rsidRPr="004C688F">
        <w:rPr>
          <w:rFonts w:ascii="Arial" w:hAnsi="Arial" w:cs="Arial"/>
          <w:color w:val="auto"/>
          <w:sz w:val="24"/>
          <w:szCs w:val="24"/>
          <w:lang w:val="ro-RO"/>
        </w:rPr>
        <w:t>5.</w:t>
      </w:r>
      <w:r w:rsidR="00FA654D" w:rsidRPr="004C688F">
        <w:rPr>
          <w:rFonts w:ascii="Arial" w:hAnsi="Arial" w:cs="Arial"/>
          <w:color w:val="auto"/>
          <w:sz w:val="24"/>
          <w:szCs w:val="24"/>
          <w:lang w:val="ro-RO"/>
        </w:rPr>
        <w:tab/>
      </w:r>
      <w:r w:rsidR="0019626A" w:rsidRPr="004C688F">
        <w:rPr>
          <w:rFonts w:ascii="Arial" w:hAnsi="Arial" w:cs="Arial"/>
          <w:color w:val="auto"/>
          <w:sz w:val="24"/>
          <w:szCs w:val="24"/>
          <w:lang w:val="ro-RO"/>
        </w:rPr>
        <w:t>Managementul/gestionarea Acordului - Cadru</w:t>
      </w:r>
      <w:r w:rsidR="0019626A" w:rsidRPr="00FC046B">
        <w:rPr>
          <w:rFonts w:ascii="Arial" w:hAnsi="Arial" w:cs="Arial"/>
          <w:color w:val="auto"/>
          <w:sz w:val="24"/>
          <w:szCs w:val="24"/>
          <w:lang w:val="ro-RO"/>
        </w:rPr>
        <w:t xml:space="preserve"> </w:t>
      </w:r>
      <w:bookmarkEnd w:id="13"/>
    </w:p>
    <w:p w14:paraId="758E720A" w14:textId="48D2C4B4" w:rsidR="0019626A" w:rsidRPr="00FC046B" w:rsidRDefault="0019626A" w:rsidP="007859DB">
      <w:pPr>
        <w:spacing w:after="0"/>
        <w:jc w:val="both"/>
        <w:rPr>
          <w:rFonts w:ascii="Arial" w:hAnsi="Arial" w:cs="Arial"/>
          <w:bCs/>
          <w:sz w:val="24"/>
          <w:szCs w:val="24"/>
        </w:rPr>
      </w:pPr>
      <w:r w:rsidRPr="00FC046B">
        <w:rPr>
          <w:rFonts w:ascii="Arial" w:hAnsi="Arial" w:cs="Arial"/>
          <w:bCs/>
          <w:sz w:val="24"/>
          <w:szCs w:val="24"/>
        </w:rPr>
        <w:t xml:space="preserve">      După atribuirea acordului - cadru și semnarea acestuia, în derularea acestuia vor fi parcurse următoarele etape:</w:t>
      </w:r>
      <w:r w:rsidR="00E22732" w:rsidRPr="00FC046B">
        <w:rPr>
          <w:rFonts w:ascii="Arial" w:hAnsi="Arial" w:cs="Arial"/>
          <w:bCs/>
          <w:sz w:val="24"/>
          <w:szCs w:val="24"/>
        </w:rPr>
        <w:t xml:space="preserve"> </w:t>
      </w:r>
    </w:p>
    <w:p w14:paraId="6573FB16" w14:textId="77777777" w:rsidR="00E22732" w:rsidRPr="00FC046B" w:rsidRDefault="00E22732" w:rsidP="007859DB">
      <w:pPr>
        <w:numPr>
          <w:ilvl w:val="0"/>
          <w:numId w:val="26"/>
        </w:numPr>
        <w:spacing w:after="0"/>
        <w:ind w:left="0" w:firstLine="360"/>
        <w:jc w:val="both"/>
        <w:rPr>
          <w:rFonts w:ascii="Arial" w:hAnsi="Arial" w:cs="Arial"/>
          <w:sz w:val="24"/>
          <w:szCs w:val="24"/>
        </w:rPr>
      </w:pPr>
      <w:r w:rsidRPr="00FC046B">
        <w:rPr>
          <w:rFonts w:ascii="Arial" w:hAnsi="Arial" w:cs="Arial"/>
          <w:sz w:val="24"/>
          <w:szCs w:val="24"/>
        </w:rPr>
        <w:t>Realizarea și acceptarea mostrelor de produs finit;</w:t>
      </w:r>
    </w:p>
    <w:p w14:paraId="2D74731B" w14:textId="77777777" w:rsidR="00E22732" w:rsidRPr="00FC046B" w:rsidRDefault="00E22732" w:rsidP="007859DB">
      <w:pPr>
        <w:numPr>
          <w:ilvl w:val="0"/>
          <w:numId w:val="26"/>
        </w:numPr>
        <w:spacing w:after="0"/>
        <w:jc w:val="both"/>
        <w:rPr>
          <w:rFonts w:ascii="Arial" w:hAnsi="Arial" w:cs="Arial"/>
          <w:sz w:val="24"/>
          <w:szCs w:val="24"/>
        </w:rPr>
      </w:pPr>
      <w:r w:rsidRPr="00FC046B">
        <w:rPr>
          <w:rFonts w:ascii="Arial" w:hAnsi="Arial" w:cs="Arial"/>
          <w:sz w:val="24"/>
          <w:szCs w:val="24"/>
        </w:rPr>
        <w:t>Realizarea produselor ce fac obiectul contractelor subsecvente</w:t>
      </w:r>
    </w:p>
    <w:p w14:paraId="58D1032F" w14:textId="77777777" w:rsidR="00E22732" w:rsidRPr="00FC046B" w:rsidRDefault="00E22732" w:rsidP="007859DB">
      <w:pPr>
        <w:jc w:val="both"/>
        <w:rPr>
          <w:rFonts w:ascii="Arial" w:hAnsi="Arial" w:cs="Arial"/>
          <w:bCs/>
          <w:sz w:val="24"/>
          <w:szCs w:val="24"/>
        </w:rPr>
      </w:pPr>
    </w:p>
    <w:p w14:paraId="17B4B1E0" w14:textId="41A8893A" w:rsidR="0019626A" w:rsidRPr="00FC046B" w:rsidRDefault="0019626A" w:rsidP="007859DB">
      <w:pPr>
        <w:spacing w:after="0"/>
        <w:ind w:left="360" w:firstLine="348"/>
        <w:jc w:val="both"/>
        <w:rPr>
          <w:rFonts w:ascii="Arial" w:hAnsi="Arial" w:cs="Arial"/>
          <w:b/>
          <w:sz w:val="24"/>
          <w:szCs w:val="24"/>
          <w:u w:val="single"/>
        </w:rPr>
      </w:pPr>
      <w:r w:rsidRPr="00FC046B">
        <w:rPr>
          <w:rFonts w:ascii="Arial" w:hAnsi="Arial" w:cs="Arial"/>
          <w:b/>
          <w:sz w:val="24"/>
          <w:szCs w:val="24"/>
          <w:u w:val="single"/>
        </w:rPr>
        <w:t xml:space="preserve">Etapa 1 </w:t>
      </w:r>
      <w:proofErr w:type="gramStart"/>
      <w:r w:rsidRPr="00FC046B">
        <w:rPr>
          <w:rFonts w:ascii="Arial" w:hAnsi="Arial" w:cs="Arial"/>
          <w:b/>
          <w:sz w:val="24"/>
          <w:szCs w:val="24"/>
          <w:u w:val="single"/>
        </w:rPr>
        <w:t>-  Realizarea</w:t>
      </w:r>
      <w:proofErr w:type="gramEnd"/>
      <w:r w:rsidRPr="00FC046B">
        <w:rPr>
          <w:rFonts w:ascii="Arial" w:hAnsi="Arial" w:cs="Arial"/>
          <w:b/>
          <w:sz w:val="24"/>
          <w:szCs w:val="24"/>
          <w:u w:val="single"/>
        </w:rPr>
        <w:t xml:space="preserve"> și acceptarea mostrelor de produs</w:t>
      </w:r>
      <w:r w:rsidR="00E22732" w:rsidRPr="00FC046B">
        <w:rPr>
          <w:rFonts w:ascii="Arial" w:hAnsi="Arial" w:cs="Arial"/>
          <w:b/>
          <w:sz w:val="24"/>
          <w:szCs w:val="24"/>
          <w:u w:val="single"/>
        </w:rPr>
        <w:t xml:space="preserve"> finit</w:t>
      </w:r>
    </w:p>
    <w:p w14:paraId="09E2B339" w14:textId="535415E0" w:rsidR="00E22732" w:rsidRDefault="00E22732" w:rsidP="007859DB">
      <w:pPr>
        <w:spacing w:after="0"/>
        <w:ind w:firstLine="708"/>
        <w:jc w:val="both"/>
        <w:rPr>
          <w:rFonts w:ascii="Arial" w:hAnsi="Arial" w:cs="Arial"/>
          <w:sz w:val="24"/>
          <w:szCs w:val="24"/>
        </w:rPr>
      </w:pPr>
      <w:r w:rsidRPr="00FC046B">
        <w:rPr>
          <w:rFonts w:ascii="Arial" w:hAnsi="Arial" w:cs="Arial"/>
          <w:sz w:val="24"/>
          <w:szCs w:val="24"/>
        </w:rPr>
        <w:t xml:space="preserve">În termen de maxim </w:t>
      </w:r>
      <w:r w:rsidRPr="00FC046B">
        <w:rPr>
          <w:rFonts w:ascii="Arial" w:hAnsi="Arial" w:cs="Arial"/>
          <w:b/>
          <w:sz w:val="24"/>
          <w:szCs w:val="24"/>
        </w:rPr>
        <w:t>10 zile lucrătoare</w:t>
      </w:r>
      <w:r w:rsidRPr="00FC046B">
        <w:rPr>
          <w:rFonts w:ascii="Arial" w:hAnsi="Arial" w:cs="Arial"/>
          <w:sz w:val="24"/>
          <w:szCs w:val="24"/>
        </w:rPr>
        <w:t xml:space="preserve"> de la data semnării acordului-cadru, beneficiarul-plătitor va solicita Furnizorului, în scris, demararea activităţii de realizare a </w:t>
      </w:r>
      <w:r w:rsidRPr="00FC046B">
        <w:rPr>
          <w:rFonts w:ascii="Arial" w:hAnsi="Arial" w:cs="Arial"/>
          <w:b/>
          <w:i/>
          <w:sz w:val="24"/>
          <w:szCs w:val="24"/>
        </w:rPr>
        <w:t>mostrelor de produs finit din fiecare lot atribuit</w:t>
      </w:r>
      <w:r w:rsidRPr="00FC046B">
        <w:rPr>
          <w:rFonts w:ascii="Arial" w:hAnsi="Arial" w:cs="Arial"/>
          <w:sz w:val="24"/>
          <w:szCs w:val="24"/>
        </w:rPr>
        <w:t xml:space="preserve">, în vederea acceptării şi </w:t>
      </w:r>
      <w:r w:rsidRPr="00FC046B">
        <w:rPr>
          <w:rFonts w:ascii="Arial" w:hAnsi="Arial" w:cs="Arial"/>
          <w:b/>
          <w:sz w:val="24"/>
          <w:szCs w:val="24"/>
        </w:rPr>
        <w:t>va transmite măsurile pentru care vor fi confecţionate mostrele de produs</w:t>
      </w:r>
      <w:r w:rsidRPr="00FC046B">
        <w:rPr>
          <w:rFonts w:ascii="Arial" w:hAnsi="Arial" w:cs="Arial"/>
          <w:sz w:val="24"/>
          <w:szCs w:val="24"/>
        </w:rPr>
        <w:t>. Mostra de produs este solicitată pentru ca beneficiarul-plătitor să poată evalua din punct de vedere organoleptic calitatea execuției, aspect estetic, dimensiuni, etc. Avizarea modelului final va fi efectuată după probarea de către reprezentanții beneficiarului-plătitor a mostrelor de produs.</w:t>
      </w:r>
    </w:p>
    <w:p w14:paraId="5BD80279" w14:textId="6C0A4AA8" w:rsidR="0076406A" w:rsidRPr="004751F1" w:rsidRDefault="004751F1" w:rsidP="007859DB">
      <w:pPr>
        <w:spacing w:after="0"/>
        <w:ind w:firstLine="708"/>
        <w:jc w:val="both"/>
        <w:rPr>
          <w:rFonts w:ascii="Arial" w:hAnsi="Arial" w:cs="Arial"/>
          <w:sz w:val="24"/>
          <w:szCs w:val="24"/>
          <w:lang w:val="ro-RO"/>
        </w:rPr>
      </w:pPr>
      <w:r w:rsidRPr="004751F1">
        <w:rPr>
          <w:rFonts w:ascii="Arial" w:hAnsi="Arial" w:cs="Arial"/>
          <w:sz w:val="24"/>
          <w:szCs w:val="24"/>
          <w:lang w:val="ro-RO"/>
        </w:rPr>
        <w:t>În acest sens</w:t>
      </w:r>
      <w:r>
        <w:rPr>
          <w:rFonts w:ascii="Arial" w:hAnsi="Arial" w:cs="Arial"/>
          <w:sz w:val="24"/>
          <w:szCs w:val="24"/>
          <w:lang w:val="ro-RO"/>
        </w:rPr>
        <w:t>,</w:t>
      </w:r>
      <w:r w:rsidRPr="004751F1">
        <w:rPr>
          <w:rFonts w:ascii="Arial" w:hAnsi="Arial" w:cs="Arial"/>
          <w:sz w:val="24"/>
          <w:szCs w:val="24"/>
          <w:lang w:val="ro-RO"/>
        </w:rPr>
        <w:t xml:space="preserve"> </w:t>
      </w:r>
      <w:r w:rsidR="003C7923">
        <w:rPr>
          <w:rFonts w:ascii="Arial" w:hAnsi="Arial" w:cs="Arial"/>
          <w:sz w:val="24"/>
          <w:szCs w:val="24"/>
          <w:lang w:val="ro-RO"/>
        </w:rPr>
        <w:t>beneficiarul plătitor</w:t>
      </w:r>
      <w:r w:rsidRPr="004751F1">
        <w:rPr>
          <w:rFonts w:ascii="Arial" w:hAnsi="Arial" w:cs="Arial"/>
          <w:sz w:val="24"/>
          <w:szCs w:val="24"/>
          <w:lang w:val="ro-RO"/>
        </w:rPr>
        <w:t xml:space="preserve"> va transmite furnizorului sigla spitalului</w:t>
      </w:r>
      <w:r>
        <w:rPr>
          <w:rFonts w:ascii="Arial" w:hAnsi="Arial" w:cs="Arial"/>
          <w:sz w:val="24"/>
          <w:szCs w:val="24"/>
          <w:lang w:val="ro-RO"/>
        </w:rPr>
        <w:t>,</w:t>
      </w:r>
      <w:r w:rsidRPr="004751F1">
        <w:rPr>
          <w:rFonts w:ascii="Arial" w:hAnsi="Arial" w:cs="Arial"/>
          <w:sz w:val="24"/>
          <w:szCs w:val="24"/>
          <w:lang w:val="ro-RO"/>
        </w:rPr>
        <w:t xml:space="preserve"> în format electronic</w:t>
      </w:r>
      <w:r>
        <w:rPr>
          <w:rFonts w:ascii="Arial" w:hAnsi="Arial" w:cs="Arial"/>
          <w:sz w:val="24"/>
          <w:szCs w:val="24"/>
          <w:lang w:val="ro-RO"/>
        </w:rPr>
        <w:t>,</w:t>
      </w:r>
      <w:r w:rsidRPr="004751F1">
        <w:rPr>
          <w:rFonts w:ascii="Arial" w:hAnsi="Arial" w:cs="Arial"/>
          <w:sz w:val="24"/>
          <w:szCs w:val="24"/>
          <w:lang w:val="ro-RO"/>
        </w:rPr>
        <w:t xml:space="preserve"> pentru a fi inserată (tip broderie) pe costume astfel cum este prevăzut în cerințele tehnice.</w:t>
      </w:r>
    </w:p>
    <w:p w14:paraId="5902487A" w14:textId="77777777" w:rsidR="00E22732" w:rsidRPr="00FC046B" w:rsidRDefault="00E22732" w:rsidP="007859DB">
      <w:pPr>
        <w:spacing w:after="0"/>
        <w:ind w:firstLine="708"/>
        <w:jc w:val="both"/>
        <w:rPr>
          <w:rFonts w:ascii="Arial" w:hAnsi="Arial" w:cs="Arial"/>
          <w:sz w:val="24"/>
          <w:szCs w:val="24"/>
        </w:rPr>
      </w:pPr>
      <w:r w:rsidRPr="00FC046B">
        <w:rPr>
          <w:rFonts w:ascii="Arial" w:hAnsi="Arial" w:cs="Arial"/>
          <w:sz w:val="24"/>
          <w:szCs w:val="24"/>
        </w:rPr>
        <w:t xml:space="preserve">Din fiecare produs </w:t>
      </w:r>
      <w:r w:rsidRPr="00FC046B">
        <w:rPr>
          <w:rFonts w:ascii="Arial" w:hAnsi="Arial" w:cs="Arial"/>
          <w:b/>
          <w:sz w:val="24"/>
          <w:szCs w:val="24"/>
        </w:rPr>
        <w:t>vor fi realizate câte 2 bucăți</w:t>
      </w:r>
      <w:r w:rsidRPr="00FC046B">
        <w:rPr>
          <w:rFonts w:ascii="Arial" w:hAnsi="Arial" w:cs="Arial"/>
          <w:sz w:val="24"/>
          <w:szCs w:val="24"/>
        </w:rPr>
        <w:t xml:space="preserve">, confecţionate conform precizărilor din specificația tehnică aferentă. </w:t>
      </w:r>
    </w:p>
    <w:p w14:paraId="47A3680E" w14:textId="77777777" w:rsidR="00E22732" w:rsidRPr="00FC046B" w:rsidRDefault="00E22732" w:rsidP="007859DB">
      <w:pPr>
        <w:spacing w:after="0"/>
        <w:ind w:firstLine="708"/>
        <w:jc w:val="both"/>
        <w:rPr>
          <w:rFonts w:ascii="Arial" w:hAnsi="Arial" w:cs="Arial"/>
          <w:sz w:val="24"/>
          <w:szCs w:val="24"/>
        </w:rPr>
      </w:pPr>
      <w:r w:rsidRPr="00FC046B">
        <w:rPr>
          <w:rFonts w:ascii="Arial" w:hAnsi="Arial" w:cs="Arial"/>
          <w:sz w:val="24"/>
          <w:szCs w:val="24"/>
        </w:rPr>
        <w:t xml:space="preserve">Furnizorul va transmite mostra de produs în </w:t>
      </w:r>
      <w:r w:rsidRPr="00FC046B">
        <w:rPr>
          <w:rFonts w:ascii="Arial" w:hAnsi="Arial" w:cs="Arial"/>
          <w:b/>
          <w:sz w:val="24"/>
          <w:szCs w:val="24"/>
        </w:rPr>
        <w:t>termen de maxim 10 zile lucrătoare</w:t>
      </w:r>
      <w:r w:rsidRPr="00FC046B">
        <w:rPr>
          <w:rFonts w:ascii="Arial" w:hAnsi="Arial" w:cs="Arial"/>
          <w:sz w:val="24"/>
          <w:szCs w:val="24"/>
        </w:rPr>
        <w:t xml:space="preserve"> de la solicitarea beneficiarului – plătitor de realizare a mostrei de produs finit.</w:t>
      </w:r>
    </w:p>
    <w:p w14:paraId="62DBC4F7" w14:textId="77777777" w:rsidR="00E22732" w:rsidRPr="00FC046B" w:rsidRDefault="00E22732" w:rsidP="007859DB">
      <w:pPr>
        <w:spacing w:after="0"/>
        <w:ind w:firstLine="708"/>
        <w:jc w:val="both"/>
        <w:rPr>
          <w:rFonts w:ascii="Arial" w:hAnsi="Arial" w:cs="Arial"/>
          <w:sz w:val="24"/>
          <w:szCs w:val="24"/>
        </w:rPr>
      </w:pPr>
      <w:r w:rsidRPr="00FC046B">
        <w:rPr>
          <w:rFonts w:ascii="Arial" w:hAnsi="Arial" w:cs="Arial"/>
          <w:sz w:val="24"/>
          <w:szCs w:val="24"/>
        </w:rPr>
        <w:t xml:space="preserve">După acceptare, o mostră de produs va fi returnată furnizorului în calitate de etalon pentru produsele ce urmează să fie livrate, iar cealaltă mostră rămâne la dispoziția beneficiarului-plătitor, întrucât în baza ei se va face recepția. </w:t>
      </w:r>
    </w:p>
    <w:p w14:paraId="24201671" w14:textId="51A8477F" w:rsidR="00E22732" w:rsidRPr="00FC046B" w:rsidRDefault="00E22732" w:rsidP="007859DB">
      <w:pPr>
        <w:spacing w:after="0"/>
        <w:ind w:firstLine="708"/>
        <w:jc w:val="both"/>
        <w:rPr>
          <w:rFonts w:ascii="Arial" w:hAnsi="Arial" w:cs="Arial"/>
          <w:sz w:val="24"/>
          <w:szCs w:val="24"/>
        </w:rPr>
      </w:pPr>
      <w:r w:rsidRPr="00FC046B">
        <w:rPr>
          <w:rFonts w:ascii="Arial" w:hAnsi="Arial" w:cs="Arial"/>
          <w:sz w:val="24"/>
          <w:szCs w:val="24"/>
        </w:rPr>
        <w:t>Mostra va fi returnată furnizorului în termen de maxim 30 de zile de la finalizarea acordului-cadru, doar dacă acesta solicită în scris.</w:t>
      </w:r>
    </w:p>
    <w:p w14:paraId="7E09B74D" w14:textId="77777777" w:rsidR="00E22732" w:rsidRPr="00FC046B" w:rsidRDefault="00E22732" w:rsidP="007859DB">
      <w:pPr>
        <w:spacing w:after="0"/>
        <w:ind w:firstLine="567"/>
        <w:jc w:val="both"/>
        <w:rPr>
          <w:rFonts w:ascii="Arial" w:hAnsi="Arial" w:cs="Arial"/>
          <w:sz w:val="24"/>
          <w:szCs w:val="24"/>
        </w:rPr>
      </w:pPr>
      <w:r w:rsidRPr="00FC046B">
        <w:rPr>
          <w:rFonts w:ascii="Arial" w:hAnsi="Arial" w:cs="Arial"/>
          <w:sz w:val="24"/>
          <w:szCs w:val="24"/>
        </w:rPr>
        <w:t xml:space="preserve">  Fiecare produs din setul de mostre va fi etichetat suplimentar faţă de ceea ce este prevăzut în cadrul specificaţiei tehnice de produs cu o etichetă de carton (dimensiunea A6) pe care vor fi trecute următoarele informaţii:</w:t>
      </w:r>
    </w:p>
    <w:p w14:paraId="55CA0566" w14:textId="77777777" w:rsidR="00E22732" w:rsidRPr="00FC046B" w:rsidRDefault="00E22732" w:rsidP="007859DB">
      <w:pPr>
        <w:numPr>
          <w:ilvl w:val="0"/>
          <w:numId w:val="27"/>
        </w:numPr>
        <w:spacing w:after="0"/>
        <w:jc w:val="both"/>
        <w:rPr>
          <w:rFonts w:ascii="Arial" w:hAnsi="Arial" w:cs="Arial"/>
          <w:sz w:val="24"/>
          <w:szCs w:val="24"/>
        </w:rPr>
      </w:pPr>
      <w:r w:rsidRPr="00FC046B">
        <w:rPr>
          <w:rFonts w:ascii="Arial" w:hAnsi="Arial" w:cs="Arial"/>
          <w:sz w:val="24"/>
          <w:szCs w:val="24"/>
        </w:rPr>
        <w:t xml:space="preserve">"MOSTRĂ"  </w:t>
      </w:r>
    </w:p>
    <w:p w14:paraId="423E00C8" w14:textId="77777777" w:rsidR="00E22732" w:rsidRPr="00FC046B" w:rsidRDefault="00E22732" w:rsidP="007859DB">
      <w:pPr>
        <w:numPr>
          <w:ilvl w:val="0"/>
          <w:numId w:val="27"/>
        </w:numPr>
        <w:spacing w:after="0"/>
        <w:jc w:val="both"/>
        <w:rPr>
          <w:rFonts w:ascii="Arial" w:hAnsi="Arial" w:cs="Arial"/>
          <w:sz w:val="24"/>
          <w:szCs w:val="24"/>
        </w:rPr>
      </w:pPr>
      <w:r w:rsidRPr="00FC046B">
        <w:rPr>
          <w:rFonts w:ascii="Arial" w:hAnsi="Arial" w:cs="Arial"/>
          <w:sz w:val="24"/>
          <w:szCs w:val="24"/>
        </w:rPr>
        <w:t xml:space="preserve">nume furnizor, </w:t>
      </w:r>
    </w:p>
    <w:p w14:paraId="5FB0D39E" w14:textId="77777777" w:rsidR="00E22732" w:rsidRPr="00FC046B" w:rsidRDefault="00E22732" w:rsidP="007859DB">
      <w:pPr>
        <w:numPr>
          <w:ilvl w:val="0"/>
          <w:numId w:val="27"/>
        </w:numPr>
        <w:spacing w:after="0"/>
        <w:jc w:val="both"/>
        <w:rPr>
          <w:rFonts w:ascii="Arial" w:hAnsi="Arial" w:cs="Arial"/>
          <w:sz w:val="24"/>
          <w:szCs w:val="24"/>
        </w:rPr>
      </w:pPr>
      <w:r w:rsidRPr="00FC046B">
        <w:rPr>
          <w:rFonts w:ascii="Arial" w:hAnsi="Arial" w:cs="Arial"/>
          <w:sz w:val="24"/>
          <w:szCs w:val="24"/>
        </w:rPr>
        <w:t xml:space="preserve">nume produs, </w:t>
      </w:r>
    </w:p>
    <w:p w14:paraId="1DB341DF" w14:textId="77777777" w:rsidR="00E22732" w:rsidRPr="00FC046B" w:rsidRDefault="00E22732" w:rsidP="007859DB">
      <w:pPr>
        <w:numPr>
          <w:ilvl w:val="0"/>
          <w:numId w:val="27"/>
        </w:numPr>
        <w:spacing w:after="0"/>
        <w:jc w:val="both"/>
        <w:rPr>
          <w:rFonts w:ascii="Arial" w:hAnsi="Arial" w:cs="Arial"/>
          <w:sz w:val="24"/>
          <w:szCs w:val="24"/>
        </w:rPr>
      </w:pPr>
      <w:r w:rsidRPr="00FC046B">
        <w:rPr>
          <w:rFonts w:ascii="Arial" w:hAnsi="Arial" w:cs="Arial"/>
          <w:sz w:val="24"/>
          <w:szCs w:val="24"/>
        </w:rPr>
        <w:t xml:space="preserve">mărime şi talie, </w:t>
      </w:r>
    </w:p>
    <w:p w14:paraId="00F2C9F4" w14:textId="77777777" w:rsidR="00E22732" w:rsidRPr="00FC046B" w:rsidRDefault="00E22732" w:rsidP="007859DB">
      <w:pPr>
        <w:numPr>
          <w:ilvl w:val="0"/>
          <w:numId w:val="27"/>
        </w:numPr>
        <w:spacing w:after="0"/>
        <w:jc w:val="both"/>
        <w:rPr>
          <w:rFonts w:ascii="Arial" w:hAnsi="Arial" w:cs="Arial"/>
          <w:sz w:val="24"/>
          <w:szCs w:val="24"/>
        </w:rPr>
      </w:pPr>
      <w:r w:rsidRPr="00FC046B">
        <w:rPr>
          <w:rFonts w:ascii="Arial" w:hAnsi="Arial" w:cs="Arial"/>
          <w:sz w:val="24"/>
          <w:szCs w:val="24"/>
        </w:rPr>
        <w:t>anul fabricației.</w:t>
      </w:r>
    </w:p>
    <w:p w14:paraId="7D3A431E" w14:textId="4262AECB" w:rsidR="00E22732" w:rsidRPr="00FC046B" w:rsidRDefault="00E22732" w:rsidP="007859DB">
      <w:pPr>
        <w:spacing w:after="0"/>
        <w:ind w:firstLine="708"/>
        <w:jc w:val="both"/>
        <w:rPr>
          <w:rFonts w:ascii="Arial" w:hAnsi="Arial" w:cs="Arial"/>
          <w:sz w:val="24"/>
          <w:szCs w:val="24"/>
        </w:rPr>
      </w:pPr>
      <w:r w:rsidRPr="00FC046B">
        <w:rPr>
          <w:rFonts w:ascii="Arial" w:hAnsi="Arial" w:cs="Arial"/>
          <w:sz w:val="24"/>
          <w:szCs w:val="24"/>
        </w:rPr>
        <w:t>Eticheta va fi ataşată de produs şi va fi poziţionată la loc vizibil.</w:t>
      </w:r>
    </w:p>
    <w:p w14:paraId="3F2DDFEB" w14:textId="2BC22589" w:rsidR="00E22732" w:rsidRPr="00FC046B" w:rsidRDefault="00E22732" w:rsidP="007859DB">
      <w:pPr>
        <w:tabs>
          <w:tab w:val="left" w:pos="3585"/>
        </w:tabs>
        <w:spacing w:after="0"/>
        <w:ind w:firstLine="708"/>
        <w:jc w:val="both"/>
        <w:rPr>
          <w:rFonts w:ascii="Arial" w:hAnsi="Arial" w:cs="Arial"/>
          <w:sz w:val="24"/>
          <w:szCs w:val="24"/>
        </w:rPr>
      </w:pPr>
      <w:r w:rsidRPr="00FC046B">
        <w:rPr>
          <w:rFonts w:ascii="Arial" w:hAnsi="Arial" w:cs="Arial"/>
          <w:sz w:val="24"/>
          <w:szCs w:val="24"/>
        </w:rPr>
        <w:t>Beneficiarul-plăti</w:t>
      </w:r>
      <w:r w:rsidR="00616766">
        <w:rPr>
          <w:rFonts w:ascii="Arial" w:hAnsi="Arial" w:cs="Arial"/>
          <w:sz w:val="24"/>
          <w:szCs w:val="24"/>
        </w:rPr>
        <w:t>t</w:t>
      </w:r>
      <w:r w:rsidRPr="00FC046B">
        <w:rPr>
          <w:rFonts w:ascii="Arial" w:hAnsi="Arial" w:cs="Arial"/>
          <w:sz w:val="24"/>
          <w:szCs w:val="24"/>
        </w:rPr>
        <w:t>or va inspecta, verifica și testa mostrele în vederea stabilirii conformității acestora cu solicitările din caietul de sarcini referitoare la modul de executare și prezentare a produselor finite.</w:t>
      </w:r>
    </w:p>
    <w:p w14:paraId="5DF40FB7" w14:textId="62BE6F14" w:rsidR="00E22732" w:rsidRPr="00FC046B" w:rsidRDefault="00E22732" w:rsidP="007859DB">
      <w:pPr>
        <w:pStyle w:val="ListParagraph"/>
        <w:ind w:left="0" w:firstLine="708"/>
        <w:jc w:val="both"/>
        <w:rPr>
          <w:rFonts w:ascii="Arial" w:hAnsi="Arial" w:cs="Arial"/>
          <w:sz w:val="24"/>
          <w:szCs w:val="24"/>
        </w:rPr>
      </w:pPr>
      <w:r w:rsidRPr="00FC046B">
        <w:rPr>
          <w:rFonts w:ascii="Arial" w:hAnsi="Arial" w:cs="Arial"/>
          <w:sz w:val="24"/>
          <w:szCs w:val="24"/>
        </w:rPr>
        <w:t xml:space="preserve">În </w:t>
      </w:r>
      <w:r w:rsidRPr="00FC046B">
        <w:rPr>
          <w:rFonts w:ascii="Arial" w:hAnsi="Arial" w:cs="Arial"/>
          <w:b/>
          <w:sz w:val="24"/>
          <w:szCs w:val="24"/>
        </w:rPr>
        <w:t>maxim 10 zile lucrătoare</w:t>
      </w:r>
      <w:r w:rsidRPr="00FC046B">
        <w:rPr>
          <w:rFonts w:ascii="Arial" w:hAnsi="Arial" w:cs="Arial"/>
          <w:sz w:val="24"/>
          <w:szCs w:val="24"/>
        </w:rPr>
        <w:t xml:space="preserve"> de la data depunerii mostrelor de produs, Beneficiarul-plătitor va notifica Furnizorul cu privire la acceptarea/necesitatea revizuirii/respingerea mostrelor de produs.  Solicitarea de revizuire/respingerea va fi motivată, cu comentarii scrise </w:t>
      </w:r>
      <w:r w:rsidRPr="00FC046B">
        <w:rPr>
          <w:rFonts w:ascii="Arial" w:hAnsi="Arial" w:cs="Arial"/>
          <w:sz w:val="24"/>
          <w:szCs w:val="24"/>
        </w:rPr>
        <w:lastRenderedPageBreak/>
        <w:t>din partea beneficiarului-plătitor, prin transmiterea unei comunicări furnizorului, prin intermediul poștei electronice. În termen de 10 zile lucrătoare de la data comunicării, furnizorul are obligația de a depune o nouă mostră, conform solicitării. O dată cu depunerea acesteia, mostra depusă anterior va fi predată furnizorului pe bază de proces verbal.</w:t>
      </w:r>
    </w:p>
    <w:p w14:paraId="770BB50C" w14:textId="48093184" w:rsidR="00E22732" w:rsidRPr="00FC046B" w:rsidRDefault="00E22732" w:rsidP="007859DB">
      <w:pPr>
        <w:pStyle w:val="ListParagraph"/>
        <w:ind w:left="0" w:firstLine="708"/>
        <w:jc w:val="both"/>
        <w:rPr>
          <w:rFonts w:ascii="Arial" w:hAnsi="Arial" w:cs="Arial"/>
          <w:sz w:val="24"/>
          <w:szCs w:val="24"/>
        </w:rPr>
      </w:pPr>
      <w:r w:rsidRPr="00FC046B">
        <w:rPr>
          <w:rFonts w:ascii="Arial" w:hAnsi="Arial" w:cs="Arial"/>
          <w:b/>
          <w:sz w:val="24"/>
          <w:szCs w:val="24"/>
        </w:rPr>
        <w:t>În cazul în care sunt suspiciuni asupra materiilor prime utilizate la mostrele de produs, beneficiarul-plătitor îşi rezervă dreptul de a reface analizele privind parametrii care definesc caracteristicle fizico-mecanice și fizice, prezentate de furnizor la propunerea tehnică, la un laborator de specialitate, neutru, care nu aparţine contractantului sau furnizorului (producătorului) de materie primă</w:t>
      </w:r>
      <w:r w:rsidRPr="00FC046B">
        <w:rPr>
          <w:rFonts w:ascii="Arial" w:hAnsi="Arial" w:cs="Arial"/>
          <w:sz w:val="24"/>
          <w:szCs w:val="24"/>
        </w:rPr>
        <w:t>. Laboratorul specializat trebuie să fie acreditat RENAR sau echivalent, recunoscut naţional şi</w:t>
      </w:r>
      <w:r w:rsidR="009A54E6">
        <w:rPr>
          <w:rFonts w:ascii="Arial" w:hAnsi="Arial" w:cs="Arial"/>
          <w:sz w:val="24"/>
          <w:szCs w:val="24"/>
        </w:rPr>
        <w:t>/sau</w:t>
      </w:r>
      <w:r w:rsidRPr="00FC046B">
        <w:rPr>
          <w:rFonts w:ascii="Arial" w:hAnsi="Arial" w:cs="Arial"/>
          <w:sz w:val="24"/>
          <w:szCs w:val="24"/>
        </w:rPr>
        <w:t xml:space="preserve"> internaţional. Alegerea laboratorului de încercări cade în sarcina Beneficiarului-plătitor. Costurile determinate de verificarea calităţii produselor vor fi suportate de </w:t>
      </w:r>
      <w:r w:rsidRPr="00FC046B">
        <w:rPr>
          <w:rFonts w:ascii="Arial" w:hAnsi="Arial" w:cs="Arial"/>
          <w:b/>
          <w:sz w:val="24"/>
          <w:szCs w:val="24"/>
        </w:rPr>
        <w:t>furnizor</w:t>
      </w:r>
      <w:r w:rsidRPr="00FC046B">
        <w:rPr>
          <w:rFonts w:ascii="Arial" w:hAnsi="Arial" w:cs="Arial"/>
          <w:sz w:val="24"/>
          <w:szCs w:val="24"/>
        </w:rPr>
        <w:t>. Contractul subsecvent se va încheia ulterior acceptării mostrei de produs de către beneficiarul-plătitor.</w:t>
      </w:r>
    </w:p>
    <w:p w14:paraId="172D77D6" w14:textId="77777777" w:rsidR="00E22732" w:rsidRPr="00FC046B" w:rsidRDefault="00E22732" w:rsidP="007859DB">
      <w:pPr>
        <w:pStyle w:val="ListParagraph"/>
        <w:ind w:left="0" w:firstLine="708"/>
        <w:jc w:val="both"/>
        <w:rPr>
          <w:rFonts w:ascii="Arial" w:hAnsi="Arial" w:cs="Arial"/>
          <w:sz w:val="24"/>
          <w:szCs w:val="24"/>
        </w:rPr>
      </w:pPr>
      <w:r w:rsidRPr="00FC046B">
        <w:rPr>
          <w:rFonts w:ascii="Arial" w:hAnsi="Arial" w:cs="Arial"/>
          <w:sz w:val="24"/>
          <w:szCs w:val="24"/>
        </w:rPr>
        <w:t>Încercările vor conține minim testarea compoziției, masei și, după caz, 2-5 parametri. În situația în care rezultatele din rapoartele de încercare sau buletinele de analiză au caracteristici tehnice sub valorile din specificațiile tehnice de produs, mostra de produs va fi respinsă.</w:t>
      </w:r>
    </w:p>
    <w:p w14:paraId="1C18493B" w14:textId="1B778CA9" w:rsidR="00032DF3" w:rsidRPr="00FC046B" w:rsidRDefault="00032DF3" w:rsidP="007859DB">
      <w:pPr>
        <w:spacing w:after="0"/>
        <w:ind w:firstLine="706"/>
        <w:jc w:val="both"/>
        <w:rPr>
          <w:rFonts w:ascii="Arial" w:hAnsi="Arial" w:cs="Arial"/>
          <w:b/>
          <w:sz w:val="24"/>
          <w:szCs w:val="24"/>
          <w:u w:val="single"/>
        </w:rPr>
      </w:pPr>
      <w:r w:rsidRPr="00FC046B">
        <w:rPr>
          <w:rFonts w:ascii="Arial" w:hAnsi="Arial" w:cs="Arial"/>
          <w:b/>
          <w:sz w:val="24"/>
          <w:szCs w:val="24"/>
          <w:u w:val="single"/>
        </w:rPr>
        <w:t>Etapa 2 - Realizarea produselor ce fac obiectul contractelor subsecvente</w:t>
      </w:r>
    </w:p>
    <w:p w14:paraId="7625C0EA" w14:textId="5986ADC5" w:rsidR="00032DF3" w:rsidRPr="00FC046B" w:rsidRDefault="00032DF3" w:rsidP="007859DB">
      <w:pPr>
        <w:spacing w:after="0"/>
        <w:ind w:firstLine="706"/>
        <w:jc w:val="both"/>
        <w:rPr>
          <w:rFonts w:ascii="Arial" w:hAnsi="Arial" w:cs="Arial"/>
          <w:sz w:val="24"/>
          <w:szCs w:val="24"/>
        </w:rPr>
      </w:pPr>
      <w:r w:rsidRPr="00FC046B">
        <w:rPr>
          <w:rFonts w:ascii="Arial" w:hAnsi="Arial" w:cs="Arial"/>
          <w:sz w:val="24"/>
          <w:szCs w:val="24"/>
        </w:rPr>
        <w:t>Realizarea produselor, care fac obiectul fiecărui contract subsecvent, se va face după acceptarea mostrelor de produs</w:t>
      </w:r>
      <w:r w:rsidR="00D3063A">
        <w:rPr>
          <w:rFonts w:ascii="Arial" w:hAnsi="Arial" w:cs="Arial"/>
          <w:sz w:val="24"/>
          <w:szCs w:val="24"/>
        </w:rPr>
        <w:t xml:space="preserve"> și încheierea contractelor subsecvente</w:t>
      </w:r>
      <w:r w:rsidRPr="00FC046B">
        <w:rPr>
          <w:rFonts w:ascii="Arial" w:hAnsi="Arial" w:cs="Arial"/>
          <w:sz w:val="24"/>
          <w:szCs w:val="24"/>
        </w:rPr>
        <w:t>.</w:t>
      </w:r>
    </w:p>
    <w:p w14:paraId="044EB9EE" w14:textId="77777777" w:rsidR="00095EA2" w:rsidRPr="00FC046B" w:rsidRDefault="00095EA2" w:rsidP="007859DB">
      <w:pPr>
        <w:spacing w:after="0"/>
        <w:jc w:val="both"/>
        <w:rPr>
          <w:rFonts w:ascii="Arial" w:hAnsi="Arial" w:cs="Arial"/>
          <w:b/>
          <w:i/>
          <w:sz w:val="24"/>
          <w:szCs w:val="24"/>
        </w:rPr>
      </w:pPr>
    </w:p>
    <w:p w14:paraId="5B3F90B0" w14:textId="52135BF2" w:rsidR="00095EA2" w:rsidRPr="00FC046B" w:rsidRDefault="00FA654D" w:rsidP="001F45A7">
      <w:pPr>
        <w:pStyle w:val="Heading1"/>
        <w:tabs>
          <w:tab w:val="left" w:pos="426"/>
        </w:tabs>
        <w:spacing w:before="0" w:after="120"/>
        <w:jc w:val="both"/>
        <w:rPr>
          <w:rFonts w:ascii="Arial" w:hAnsi="Arial" w:cs="Arial"/>
          <w:color w:val="auto"/>
          <w:sz w:val="24"/>
          <w:szCs w:val="24"/>
        </w:rPr>
      </w:pPr>
      <w:bookmarkStart w:id="14" w:name="_Toc478634988"/>
      <w:r w:rsidRPr="00FC046B">
        <w:rPr>
          <w:rFonts w:ascii="Arial" w:hAnsi="Arial" w:cs="Arial"/>
          <w:color w:val="auto"/>
          <w:sz w:val="24"/>
          <w:szCs w:val="24"/>
        </w:rPr>
        <w:t>6.</w:t>
      </w:r>
      <w:r w:rsidRPr="00FC046B">
        <w:rPr>
          <w:rFonts w:ascii="Arial" w:hAnsi="Arial" w:cs="Arial"/>
          <w:color w:val="auto"/>
          <w:sz w:val="24"/>
          <w:szCs w:val="24"/>
        </w:rPr>
        <w:tab/>
      </w:r>
      <w:r w:rsidR="00095EA2" w:rsidRPr="00FC046B">
        <w:rPr>
          <w:rFonts w:ascii="Arial" w:hAnsi="Arial" w:cs="Arial"/>
          <w:color w:val="auto"/>
          <w:sz w:val="24"/>
          <w:szCs w:val="24"/>
        </w:rPr>
        <w:t>Recepția produselor</w:t>
      </w:r>
      <w:bookmarkEnd w:id="14"/>
    </w:p>
    <w:p w14:paraId="2C9FA66E" w14:textId="77777777" w:rsidR="00252FB0" w:rsidRPr="00A847FD" w:rsidRDefault="00252FB0" w:rsidP="009A54E6">
      <w:pPr>
        <w:widowControl w:val="0"/>
        <w:spacing w:after="0" w:line="240" w:lineRule="auto"/>
        <w:ind w:firstLine="567"/>
        <w:jc w:val="both"/>
        <w:rPr>
          <w:rFonts w:ascii="Arial" w:hAnsi="Arial" w:cs="Arial"/>
          <w:sz w:val="24"/>
          <w:szCs w:val="24"/>
        </w:rPr>
      </w:pPr>
      <w:r w:rsidRPr="00A847FD">
        <w:rPr>
          <w:rFonts w:ascii="Arial" w:hAnsi="Arial" w:cs="Arial"/>
          <w:sz w:val="24"/>
          <w:szCs w:val="24"/>
        </w:rPr>
        <w:t>Recepția produselor se va efectua pe bază de proces verbal semnat de Furnizor și Beneficiarul-plătitor.</w:t>
      </w:r>
    </w:p>
    <w:p w14:paraId="03C083CF" w14:textId="77777777" w:rsidR="00252FB0" w:rsidRPr="00A847FD" w:rsidRDefault="00252FB0" w:rsidP="00252FB0">
      <w:pPr>
        <w:widowControl w:val="0"/>
        <w:spacing w:after="0" w:line="240" w:lineRule="auto"/>
        <w:ind w:firstLine="567"/>
        <w:jc w:val="both"/>
        <w:rPr>
          <w:rFonts w:ascii="Arial" w:hAnsi="Arial" w:cs="Arial"/>
          <w:sz w:val="24"/>
          <w:szCs w:val="24"/>
        </w:rPr>
      </w:pPr>
      <w:r w:rsidRPr="00A847FD">
        <w:rPr>
          <w:rFonts w:ascii="Arial" w:hAnsi="Arial" w:cs="Arial"/>
          <w:sz w:val="24"/>
          <w:szCs w:val="24"/>
        </w:rPr>
        <w:t>Recepția produselor se va realiza în mai multe etape, în funcție de progresul contractului, respectiv:</w:t>
      </w:r>
    </w:p>
    <w:p w14:paraId="0B8D585F" w14:textId="4753C9EC" w:rsidR="00252FB0" w:rsidRPr="00A847FD" w:rsidRDefault="00252FB0" w:rsidP="00252FB0">
      <w:pPr>
        <w:pStyle w:val="ListParagraph"/>
        <w:numPr>
          <w:ilvl w:val="0"/>
          <w:numId w:val="31"/>
        </w:numPr>
        <w:spacing w:after="0" w:line="240" w:lineRule="auto"/>
        <w:ind w:left="567"/>
        <w:jc w:val="both"/>
        <w:rPr>
          <w:rFonts w:ascii="Arial" w:hAnsi="Arial" w:cs="Arial"/>
          <w:sz w:val="24"/>
          <w:szCs w:val="24"/>
        </w:rPr>
      </w:pPr>
      <w:r w:rsidRPr="00A847FD">
        <w:rPr>
          <w:rFonts w:ascii="Arial" w:hAnsi="Arial" w:cs="Arial"/>
          <w:b/>
          <w:i/>
          <w:sz w:val="24"/>
          <w:szCs w:val="24"/>
          <w:u w:val="single"/>
        </w:rPr>
        <w:t>recepția cantitativă</w:t>
      </w:r>
      <w:r w:rsidRPr="00A847FD">
        <w:rPr>
          <w:rFonts w:ascii="Arial" w:hAnsi="Arial" w:cs="Arial"/>
          <w:b/>
          <w:sz w:val="24"/>
          <w:szCs w:val="24"/>
        </w:rPr>
        <w:t xml:space="preserve"> s</w:t>
      </w:r>
      <w:r w:rsidRPr="00A847FD">
        <w:rPr>
          <w:rFonts w:ascii="Arial" w:hAnsi="Arial" w:cs="Arial"/>
          <w:sz w:val="24"/>
          <w:szCs w:val="24"/>
        </w:rPr>
        <w:t>e va realiza în maxim 2 zile lucrătoare de la livrarea produselor la sediul beneficiarului</w:t>
      </w:r>
      <w:r>
        <w:rPr>
          <w:rFonts w:ascii="Arial" w:hAnsi="Arial" w:cs="Arial"/>
          <w:sz w:val="24"/>
          <w:szCs w:val="24"/>
        </w:rPr>
        <w:t>-plătitor</w:t>
      </w:r>
      <w:r w:rsidRPr="00A847FD">
        <w:rPr>
          <w:rFonts w:ascii="Arial" w:hAnsi="Arial" w:cs="Arial"/>
          <w:sz w:val="24"/>
          <w:szCs w:val="24"/>
        </w:rPr>
        <w:t xml:space="preserve">, </w:t>
      </w:r>
      <w:r w:rsidR="005F2A80" w:rsidRPr="005F2A80">
        <w:rPr>
          <w:rFonts w:ascii="Arial" w:hAnsi="Arial" w:cs="Arial"/>
          <w:sz w:val="24"/>
          <w:szCs w:val="24"/>
        </w:rPr>
        <w:t>din jud. Ilfov</w:t>
      </w:r>
      <w:r w:rsidRPr="00A847FD">
        <w:rPr>
          <w:rFonts w:ascii="Arial" w:hAnsi="Arial" w:cs="Arial"/>
          <w:sz w:val="24"/>
          <w:szCs w:val="24"/>
        </w:rPr>
        <w:t xml:space="preserve">, în baza </w:t>
      </w:r>
      <w:r w:rsidRPr="00A847FD">
        <w:rPr>
          <w:rFonts w:ascii="Arial" w:hAnsi="Arial" w:cs="Arial"/>
          <w:i/>
          <w:sz w:val="24"/>
          <w:szCs w:val="24"/>
        </w:rPr>
        <w:t xml:space="preserve">avizului de expediţie a produselor. </w:t>
      </w:r>
      <w:r w:rsidRPr="00A847FD">
        <w:rPr>
          <w:rFonts w:ascii="Arial" w:hAnsi="Arial" w:cs="Arial"/>
          <w:sz w:val="24"/>
          <w:szCs w:val="24"/>
        </w:rPr>
        <w:t>Produsele vor fi ambalate aşa cum este prevăzut în cadrul specificaţiilor tehnice de produs</w:t>
      </w:r>
      <w:r w:rsidR="007D09E2">
        <w:rPr>
          <w:rFonts w:ascii="Arial" w:hAnsi="Arial" w:cs="Arial"/>
          <w:sz w:val="24"/>
          <w:szCs w:val="24"/>
        </w:rPr>
        <w:t>.</w:t>
      </w:r>
    </w:p>
    <w:p w14:paraId="4883E284" w14:textId="58658C28" w:rsidR="00252FB0" w:rsidRPr="00A847FD" w:rsidRDefault="00252FB0" w:rsidP="00252FB0">
      <w:pPr>
        <w:pStyle w:val="ListParagraph"/>
        <w:spacing w:after="0" w:line="240" w:lineRule="auto"/>
        <w:ind w:left="0" w:firstLine="567"/>
        <w:jc w:val="both"/>
        <w:rPr>
          <w:rFonts w:ascii="Arial" w:hAnsi="Arial" w:cs="Arial"/>
          <w:sz w:val="24"/>
          <w:szCs w:val="24"/>
        </w:rPr>
      </w:pPr>
      <w:r w:rsidRPr="00BE14DD">
        <w:rPr>
          <w:rFonts w:ascii="Arial" w:hAnsi="Arial" w:cs="Arial"/>
          <w:sz w:val="24"/>
          <w:szCs w:val="24"/>
        </w:rPr>
        <w:t>Recepţia cantitativă se va efectua</w:t>
      </w:r>
      <w:r w:rsidRPr="00A847FD">
        <w:rPr>
          <w:rFonts w:ascii="Arial" w:hAnsi="Arial" w:cs="Arial"/>
          <w:i/>
          <w:sz w:val="24"/>
          <w:szCs w:val="24"/>
        </w:rPr>
        <w:t xml:space="preserve"> </w:t>
      </w:r>
      <w:r w:rsidRPr="00A847FD">
        <w:rPr>
          <w:rFonts w:ascii="Arial" w:hAnsi="Arial" w:cs="Arial"/>
          <w:sz w:val="24"/>
          <w:szCs w:val="24"/>
        </w:rPr>
        <w:t>de către comisia de recepţie a beneficiarului-plătitor, în prezenţa unui reprezentant (delegat autorizat) din partea furnizorului.</w:t>
      </w:r>
    </w:p>
    <w:p w14:paraId="0695D007" w14:textId="77777777" w:rsidR="00252FB0" w:rsidRPr="00A847FD" w:rsidRDefault="00252FB0" w:rsidP="00252FB0">
      <w:pPr>
        <w:pStyle w:val="ListParagraph"/>
        <w:spacing w:after="0" w:line="240" w:lineRule="auto"/>
        <w:ind w:left="0" w:firstLine="708"/>
        <w:jc w:val="both"/>
        <w:rPr>
          <w:rFonts w:ascii="Arial" w:hAnsi="Arial" w:cs="Arial"/>
          <w:sz w:val="24"/>
          <w:szCs w:val="24"/>
        </w:rPr>
      </w:pPr>
      <w:r w:rsidRPr="00A847FD">
        <w:rPr>
          <w:rFonts w:ascii="Arial" w:hAnsi="Arial" w:cs="Arial"/>
          <w:sz w:val="24"/>
          <w:szCs w:val="24"/>
        </w:rPr>
        <w:t>La recepţia cantitativă produsele vor fi verificate din punct de vedere al aspectului, al modului de ambalare şi marcare, precum şi corespondenţa dintre conţinutul efectiv al etichetei de pe ambalaj şi desfăşurătorul pe talii şi mărimi.</w:t>
      </w:r>
    </w:p>
    <w:p w14:paraId="3C5A4980" w14:textId="4B8BF37F" w:rsidR="00252FB0" w:rsidRPr="00A847FD" w:rsidRDefault="00252FB0" w:rsidP="00252FB0">
      <w:pPr>
        <w:pStyle w:val="ListParagraph"/>
        <w:spacing w:after="0" w:line="240" w:lineRule="auto"/>
        <w:ind w:left="0" w:firstLine="708"/>
        <w:jc w:val="both"/>
        <w:rPr>
          <w:rFonts w:ascii="Arial" w:hAnsi="Arial" w:cs="Arial"/>
          <w:sz w:val="24"/>
          <w:szCs w:val="24"/>
        </w:rPr>
      </w:pPr>
      <w:r w:rsidRPr="00A847FD">
        <w:rPr>
          <w:rFonts w:ascii="Arial" w:hAnsi="Arial" w:cs="Arial"/>
          <w:sz w:val="24"/>
          <w:szCs w:val="24"/>
        </w:rPr>
        <w:t xml:space="preserve">În cazul în care cantitatea livrată de produse este incompletă sau produsele prezintă deteriorări, se va întocmi un proces-verbal de constatare, în două exemplare, semnat de părţi. Un exemplar al acestui document va fi predat furnizorului, care va trebui să livreze cantitatea de produse lipsă sau deteriorate, în </w:t>
      </w:r>
      <w:r w:rsidRPr="00A847FD">
        <w:rPr>
          <w:rFonts w:ascii="Arial" w:hAnsi="Arial" w:cs="Arial"/>
          <w:b/>
          <w:sz w:val="24"/>
          <w:szCs w:val="24"/>
        </w:rPr>
        <w:t>maxim 10 zile lucrătoare</w:t>
      </w:r>
      <w:r w:rsidRPr="00A847FD">
        <w:rPr>
          <w:rFonts w:ascii="Arial" w:hAnsi="Arial" w:cs="Arial"/>
          <w:sz w:val="24"/>
          <w:szCs w:val="24"/>
        </w:rPr>
        <w:t>, de la data procesului verbal de recepție cantitativă. Produsele respinse la recepţia cantitativă vor fi prelu</w:t>
      </w:r>
      <w:r w:rsidR="00874038">
        <w:rPr>
          <w:rFonts w:ascii="Arial" w:hAnsi="Arial" w:cs="Arial"/>
          <w:sz w:val="24"/>
          <w:szCs w:val="24"/>
        </w:rPr>
        <w:t>te</w:t>
      </w:r>
      <w:r w:rsidRPr="00A847FD">
        <w:rPr>
          <w:rFonts w:ascii="Arial" w:hAnsi="Arial" w:cs="Arial"/>
          <w:sz w:val="24"/>
          <w:szCs w:val="24"/>
        </w:rPr>
        <w:t xml:space="preserve"> în termen de maxim 2 zile lucrătoare </w:t>
      </w:r>
      <w:r w:rsidR="00874038">
        <w:rPr>
          <w:rFonts w:ascii="Arial" w:hAnsi="Arial" w:cs="Arial"/>
          <w:sz w:val="24"/>
          <w:szCs w:val="24"/>
        </w:rPr>
        <w:t>de către furnizor</w:t>
      </w:r>
      <w:r w:rsidRPr="00A847FD">
        <w:rPr>
          <w:rFonts w:ascii="Arial" w:hAnsi="Arial" w:cs="Arial"/>
          <w:sz w:val="24"/>
          <w:szCs w:val="24"/>
        </w:rPr>
        <w:t>.</w:t>
      </w:r>
    </w:p>
    <w:p w14:paraId="6EC28CBD" w14:textId="77777777" w:rsidR="00252FB0" w:rsidRPr="00A847FD" w:rsidRDefault="00252FB0" w:rsidP="00252FB0">
      <w:pPr>
        <w:pStyle w:val="ListParagraph"/>
        <w:spacing w:after="0" w:line="240" w:lineRule="auto"/>
        <w:ind w:left="0" w:firstLine="567"/>
        <w:jc w:val="both"/>
        <w:rPr>
          <w:rFonts w:ascii="Arial" w:hAnsi="Arial" w:cs="Arial"/>
          <w:sz w:val="24"/>
          <w:szCs w:val="24"/>
        </w:rPr>
      </w:pPr>
      <w:r w:rsidRPr="00A847FD">
        <w:rPr>
          <w:rFonts w:ascii="Arial" w:hAnsi="Arial" w:cs="Arial"/>
          <w:sz w:val="24"/>
          <w:szCs w:val="24"/>
        </w:rPr>
        <w:t>După efectuarea recepţiei cantitative se va întocmi un proces-verbal în conţinutul căruia se va regăsi şi desfăşurătorul pe talii şi mărimi al produselor recepţionate, în 2 exemplare.</w:t>
      </w:r>
    </w:p>
    <w:p w14:paraId="389E1550" w14:textId="77777777" w:rsidR="00252FB0" w:rsidRPr="00A847FD" w:rsidRDefault="00252FB0" w:rsidP="00252FB0">
      <w:pPr>
        <w:pStyle w:val="ListParagraph"/>
        <w:spacing w:after="0" w:line="240" w:lineRule="auto"/>
        <w:ind w:left="0" w:firstLine="567"/>
        <w:jc w:val="both"/>
        <w:rPr>
          <w:rFonts w:ascii="Arial" w:hAnsi="Arial" w:cs="Arial"/>
          <w:sz w:val="24"/>
          <w:szCs w:val="24"/>
        </w:rPr>
      </w:pPr>
      <w:r w:rsidRPr="00A847FD">
        <w:rPr>
          <w:rFonts w:ascii="Arial" w:hAnsi="Arial" w:cs="Arial"/>
          <w:sz w:val="24"/>
          <w:szCs w:val="24"/>
        </w:rPr>
        <w:t xml:space="preserve">Comisia de recepţie a beneficiarului-plătitor va verifica existenţa documentelor care trebuie să însoţească produsele livrate, respectiv: </w:t>
      </w:r>
    </w:p>
    <w:p w14:paraId="23A47236" w14:textId="77777777" w:rsidR="00252FB0" w:rsidRPr="00A847FD" w:rsidRDefault="00252FB0" w:rsidP="00252FB0">
      <w:pPr>
        <w:pStyle w:val="ListParagraph"/>
        <w:numPr>
          <w:ilvl w:val="1"/>
          <w:numId w:val="30"/>
        </w:numPr>
        <w:spacing w:after="0" w:line="240" w:lineRule="auto"/>
        <w:jc w:val="both"/>
        <w:rPr>
          <w:rFonts w:ascii="Arial" w:hAnsi="Arial" w:cs="Arial"/>
          <w:i/>
          <w:sz w:val="24"/>
          <w:szCs w:val="24"/>
        </w:rPr>
      </w:pPr>
      <w:r w:rsidRPr="00A847FD">
        <w:rPr>
          <w:rFonts w:ascii="Arial" w:hAnsi="Arial" w:cs="Arial"/>
          <w:i/>
          <w:sz w:val="24"/>
          <w:szCs w:val="24"/>
        </w:rPr>
        <w:lastRenderedPageBreak/>
        <w:t>avizul de însoţire a mărfii;</w:t>
      </w:r>
    </w:p>
    <w:p w14:paraId="76BE346A" w14:textId="77777777" w:rsidR="00252FB0" w:rsidRPr="00A847FD" w:rsidRDefault="00252FB0" w:rsidP="00252FB0">
      <w:pPr>
        <w:pStyle w:val="ListParagraph"/>
        <w:numPr>
          <w:ilvl w:val="1"/>
          <w:numId w:val="30"/>
        </w:numPr>
        <w:spacing w:after="0" w:line="240" w:lineRule="auto"/>
        <w:jc w:val="both"/>
        <w:rPr>
          <w:rFonts w:ascii="Arial" w:hAnsi="Arial" w:cs="Arial"/>
          <w:i/>
          <w:sz w:val="24"/>
          <w:szCs w:val="24"/>
        </w:rPr>
      </w:pPr>
      <w:r w:rsidRPr="00A847FD">
        <w:rPr>
          <w:rFonts w:ascii="Arial" w:hAnsi="Arial" w:cs="Arial"/>
          <w:i/>
          <w:sz w:val="24"/>
          <w:szCs w:val="24"/>
        </w:rPr>
        <w:t>declarația de conformitate;</w:t>
      </w:r>
    </w:p>
    <w:p w14:paraId="79EDCC8D" w14:textId="77777777" w:rsidR="00252FB0" w:rsidRPr="00A847FD" w:rsidRDefault="00252FB0" w:rsidP="00252FB0">
      <w:pPr>
        <w:pStyle w:val="ListParagraph"/>
        <w:numPr>
          <w:ilvl w:val="1"/>
          <w:numId w:val="30"/>
        </w:numPr>
        <w:spacing w:after="0" w:line="240" w:lineRule="auto"/>
        <w:ind w:left="0" w:firstLine="1080"/>
        <w:jc w:val="both"/>
        <w:rPr>
          <w:rFonts w:ascii="Arial" w:hAnsi="Arial" w:cs="Arial"/>
          <w:sz w:val="24"/>
          <w:szCs w:val="24"/>
        </w:rPr>
      </w:pPr>
      <w:r w:rsidRPr="00A847FD">
        <w:rPr>
          <w:rFonts w:ascii="Arial" w:hAnsi="Arial" w:cs="Arial"/>
          <w:i/>
          <w:sz w:val="24"/>
          <w:szCs w:val="24"/>
        </w:rPr>
        <w:t xml:space="preserve">certificatul de calitate </w:t>
      </w:r>
    </w:p>
    <w:p w14:paraId="32CD3BC7" w14:textId="77777777" w:rsidR="00252FB0" w:rsidRPr="00A847FD" w:rsidRDefault="00252FB0" w:rsidP="00252FB0">
      <w:pPr>
        <w:pStyle w:val="ListParagraph"/>
        <w:numPr>
          <w:ilvl w:val="1"/>
          <w:numId w:val="30"/>
        </w:numPr>
        <w:spacing w:after="0" w:line="240" w:lineRule="auto"/>
        <w:ind w:left="0" w:firstLine="1080"/>
        <w:jc w:val="both"/>
        <w:rPr>
          <w:rFonts w:ascii="Arial" w:hAnsi="Arial" w:cs="Arial"/>
          <w:sz w:val="24"/>
          <w:szCs w:val="24"/>
        </w:rPr>
      </w:pPr>
      <w:r w:rsidRPr="00A847FD">
        <w:rPr>
          <w:rFonts w:ascii="Arial" w:hAnsi="Arial" w:cs="Arial"/>
          <w:i/>
          <w:sz w:val="24"/>
          <w:szCs w:val="24"/>
        </w:rPr>
        <w:t>certificatul de garanție</w:t>
      </w:r>
      <w:r w:rsidRPr="00A847FD">
        <w:rPr>
          <w:rFonts w:ascii="Arial" w:hAnsi="Arial" w:cs="Arial"/>
          <w:sz w:val="24"/>
          <w:szCs w:val="24"/>
        </w:rPr>
        <w:t xml:space="preserve"> </w:t>
      </w:r>
    </w:p>
    <w:p w14:paraId="3A9C06BC" w14:textId="3E34329F" w:rsidR="00252FB0" w:rsidRPr="00A847FD" w:rsidRDefault="00252FB0" w:rsidP="00252FB0">
      <w:pPr>
        <w:pStyle w:val="ListParagraph"/>
        <w:numPr>
          <w:ilvl w:val="0"/>
          <w:numId w:val="31"/>
        </w:numPr>
        <w:spacing w:after="0" w:line="240" w:lineRule="auto"/>
        <w:ind w:left="567"/>
        <w:jc w:val="both"/>
        <w:rPr>
          <w:rFonts w:ascii="Arial" w:hAnsi="Arial" w:cs="Arial"/>
          <w:sz w:val="24"/>
          <w:szCs w:val="24"/>
        </w:rPr>
      </w:pPr>
      <w:r w:rsidRPr="00A847FD">
        <w:rPr>
          <w:rFonts w:ascii="Arial" w:hAnsi="Arial" w:cs="Arial"/>
          <w:b/>
          <w:i/>
          <w:sz w:val="24"/>
          <w:szCs w:val="24"/>
          <w:u w:val="single"/>
        </w:rPr>
        <w:t>recepția calitativă</w:t>
      </w:r>
      <w:r w:rsidRPr="00A847FD">
        <w:rPr>
          <w:rFonts w:ascii="Arial" w:hAnsi="Arial" w:cs="Arial"/>
          <w:sz w:val="24"/>
          <w:szCs w:val="24"/>
        </w:rPr>
        <w:t xml:space="preserve"> se va realiza la </w:t>
      </w:r>
      <w:r w:rsidRPr="004C688F">
        <w:rPr>
          <w:rFonts w:ascii="Arial" w:hAnsi="Arial" w:cs="Arial"/>
          <w:sz w:val="24"/>
          <w:szCs w:val="24"/>
        </w:rPr>
        <w:t>fiecare livrare,</w:t>
      </w:r>
      <w:r w:rsidRPr="00A847FD">
        <w:rPr>
          <w:rFonts w:ascii="Arial" w:hAnsi="Arial" w:cs="Arial"/>
          <w:sz w:val="24"/>
          <w:szCs w:val="24"/>
        </w:rPr>
        <w:t xml:space="preserve"> în maxim 10 zile lucrătoare de la efectuarea recepţiei cantitative, </w:t>
      </w:r>
      <w:r w:rsidRPr="00A847FD">
        <w:rPr>
          <w:rFonts w:ascii="Arial" w:hAnsi="Arial" w:cs="Arial"/>
          <w:i/>
          <w:sz w:val="24"/>
          <w:szCs w:val="24"/>
        </w:rPr>
        <w:t>în baza propunerii tehnice adjudecate</w:t>
      </w:r>
      <w:r w:rsidRPr="00A847FD">
        <w:rPr>
          <w:rFonts w:ascii="Arial" w:hAnsi="Arial" w:cs="Arial"/>
          <w:sz w:val="24"/>
          <w:szCs w:val="24"/>
        </w:rPr>
        <w:t xml:space="preserve">, respectiv a </w:t>
      </w:r>
      <w:r w:rsidRPr="00A847FD">
        <w:rPr>
          <w:rFonts w:ascii="Arial" w:hAnsi="Arial" w:cs="Arial"/>
          <w:i/>
          <w:sz w:val="24"/>
          <w:szCs w:val="24"/>
        </w:rPr>
        <w:t>mostrei acceptată</w:t>
      </w:r>
      <w:r w:rsidRPr="00A847FD">
        <w:rPr>
          <w:rFonts w:ascii="Arial" w:hAnsi="Arial" w:cs="Arial"/>
          <w:sz w:val="24"/>
          <w:szCs w:val="24"/>
        </w:rPr>
        <w:t>, cu respectarea prevederilor legale în vigoare, ocazie cu care se vor verifica caracteristicile produselor livrate sau după după caz, remedierea tuturor defectelor.</w:t>
      </w:r>
      <w:r w:rsidRPr="00A847FD">
        <w:rPr>
          <w:rFonts w:ascii="Arial" w:hAnsi="Arial" w:cs="Arial"/>
          <w:b/>
          <w:sz w:val="24"/>
          <w:szCs w:val="24"/>
        </w:rPr>
        <w:t xml:space="preserve"> </w:t>
      </w:r>
    </w:p>
    <w:p w14:paraId="0EBB1C2A" w14:textId="77777777" w:rsidR="00252FB0" w:rsidRPr="00A847FD" w:rsidRDefault="00252FB0" w:rsidP="00252FB0">
      <w:pPr>
        <w:pStyle w:val="ListParagraph"/>
        <w:spacing w:after="0" w:line="240" w:lineRule="auto"/>
        <w:ind w:left="0" w:firstLine="567"/>
        <w:jc w:val="both"/>
        <w:rPr>
          <w:rFonts w:ascii="Arial" w:hAnsi="Arial" w:cs="Arial"/>
          <w:sz w:val="24"/>
          <w:szCs w:val="24"/>
        </w:rPr>
      </w:pPr>
      <w:r w:rsidRPr="00A847FD">
        <w:rPr>
          <w:rFonts w:ascii="Arial" w:hAnsi="Arial" w:cs="Arial"/>
          <w:sz w:val="24"/>
          <w:szCs w:val="24"/>
        </w:rPr>
        <w:t>La recepţie vor participa atât membrii comisiei de recepţiei ai beneficiarului-plătitor şi reprezentanţii furnizorului.</w:t>
      </w:r>
    </w:p>
    <w:p w14:paraId="3B341DC6" w14:textId="77777777" w:rsidR="00252FB0" w:rsidRPr="00A847FD" w:rsidRDefault="00252FB0" w:rsidP="00252FB0">
      <w:pPr>
        <w:pStyle w:val="ListParagraph"/>
        <w:spacing w:after="0" w:line="240" w:lineRule="auto"/>
        <w:ind w:left="0" w:firstLine="567"/>
        <w:jc w:val="both"/>
        <w:rPr>
          <w:rFonts w:ascii="Arial" w:hAnsi="Arial" w:cs="Arial"/>
          <w:b/>
          <w:sz w:val="24"/>
          <w:szCs w:val="24"/>
          <w:highlight w:val="yellow"/>
          <w:u w:val="single"/>
        </w:rPr>
      </w:pPr>
    </w:p>
    <w:p w14:paraId="5966F657" w14:textId="77777777" w:rsidR="00252FB0" w:rsidRPr="00BE14DD" w:rsidRDefault="00252FB0" w:rsidP="00252FB0">
      <w:pPr>
        <w:pStyle w:val="ListParagraph"/>
        <w:spacing w:after="0" w:line="240" w:lineRule="auto"/>
        <w:ind w:left="0" w:firstLine="708"/>
        <w:jc w:val="both"/>
        <w:rPr>
          <w:rFonts w:ascii="Arial" w:hAnsi="Arial" w:cs="Arial"/>
          <w:sz w:val="24"/>
          <w:szCs w:val="24"/>
        </w:rPr>
      </w:pPr>
      <w:r w:rsidRPr="00BE14DD">
        <w:rPr>
          <w:rFonts w:ascii="Arial" w:hAnsi="Arial" w:cs="Arial"/>
          <w:sz w:val="24"/>
          <w:szCs w:val="24"/>
        </w:rPr>
        <w:t>Recepţia calitativă va consta în:</w:t>
      </w:r>
    </w:p>
    <w:p w14:paraId="5E055766" w14:textId="77777777" w:rsidR="00252FB0" w:rsidRPr="00A847FD" w:rsidRDefault="00252FB0" w:rsidP="00252FB0">
      <w:pPr>
        <w:pStyle w:val="ListParagraph"/>
        <w:numPr>
          <w:ilvl w:val="1"/>
          <w:numId w:val="30"/>
        </w:numPr>
        <w:spacing w:after="0" w:line="240" w:lineRule="auto"/>
        <w:jc w:val="both"/>
        <w:rPr>
          <w:rFonts w:ascii="Arial" w:hAnsi="Arial" w:cs="Arial"/>
          <w:sz w:val="24"/>
          <w:szCs w:val="24"/>
        </w:rPr>
      </w:pPr>
      <w:r w:rsidRPr="00A847FD">
        <w:rPr>
          <w:rFonts w:ascii="Arial" w:hAnsi="Arial" w:cs="Arial"/>
          <w:sz w:val="24"/>
          <w:szCs w:val="24"/>
        </w:rPr>
        <w:t xml:space="preserve">inspectarea produselor comparativ cu mostrele de produs acceptate. </w:t>
      </w:r>
    </w:p>
    <w:p w14:paraId="0DF6BE32" w14:textId="77777777" w:rsidR="00252FB0" w:rsidRPr="00A847FD" w:rsidRDefault="00252FB0" w:rsidP="00252FB0">
      <w:pPr>
        <w:pStyle w:val="ListParagraph"/>
        <w:numPr>
          <w:ilvl w:val="1"/>
          <w:numId w:val="30"/>
        </w:numPr>
        <w:spacing w:after="0" w:line="240" w:lineRule="auto"/>
        <w:jc w:val="both"/>
        <w:rPr>
          <w:rFonts w:ascii="Arial" w:hAnsi="Arial" w:cs="Arial"/>
          <w:sz w:val="24"/>
          <w:szCs w:val="24"/>
        </w:rPr>
      </w:pPr>
      <w:r w:rsidRPr="00A847FD">
        <w:rPr>
          <w:rFonts w:ascii="Arial" w:hAnsi="Arial" w:cs="Arial"/>
          <w:sz w:val="24"/>
          <w:szCs w:val="24"/>
        </w:rPr>
        <w:t>evaluarea unui eşantion de produse pentru a verifica corespondenţa cu prevederile specificaţiei tehnice de produs, cu privire la: cote şi dimensiuni ale produsului confecționat, materiale auxiliare utilizate, aplicarea corespunzătoare a buzunarelor, gulerelor, etc.</w:t>
      </w:r>
    </w:p>
    <w:p w14:paraId="4DEB4B58" w14:textId="77777777" w:rsidR="00252FB0" w:rsidRPr="00A847FD" w:rsidRDefault="00252FB0" w:rsidP="00252FB0">
      <w:pPr>
        <w:pStyle w:val="ListParagraph"/>
        <w:spacing w:after="0" w:line="240" w:lineRule="auto"/>
        <w:ind w:left="0" w:firstLine="567"/>
        <w:jc w:val="both"/>
        <w:rPr>
          <w:rFonts w:ascii="Arial" w:hAnsi="Arial" w:cs="Arial"/>
          <w:sz w:val="24"/>
          <w:szCs w:val="24"/>
        </w:rPr>
      </w:pPr>
      <w:r w:rsidRPr="00A847FD">
        <w:rPr>
          <w:rFonts w:ascii="Arial" w:hAnsi="Arial" w:cs="Arial"/>
          <w:sz w:val="24"/>
          <w:szCs w:val="24"/>
        </w:rPr>
        <w:t>După efectuarea recepţiei calitative se va întocmi un proces-verbal în 2 exemplare, unul pentru furnizor și unul pentru beneficiarul-plătitor.</w:t>
      </w:r>
    </w:p>
    <w:p w14:paraId="56B65E3C" w14:textId="77777777" w:rsidR="00252FB0" w:rsidRPr="00A847FD" w:rsidRDefault="00252FB0" w:rsidP="00252FB0">
      <w:pPr>
        <w:pStyle w:val="ListParagraph"/>
        <w:spacing w:after="0" w:line="240" w:lineRule="auto"/>
        <w:ind w:left="0" w:firstLine="567"/>
        <w:jc w:val="both"/>
        <w:rPr>
          <w:rFonts w:ascii="Arial" w:hAnsi="Arial" w:cs="Arial"/>
          <w:sz w:val="24"/>
          <w:szCs w:val="24"/>
          <w:lang w:eastAsia="ro-RO"/>
        </w:rPr>
      </w:pPr>
    </w:p>
    <w:p w14:paraId="2D4A19E3" w14:textId="77777777" w:rsidR="00252FB0" w:rsidRPr="00A847FD" w:rsidRDefault="00252FB0" w:rsidP="00252FB0">
      <w:pPr>
        <w:pStyle w:val="ListParagraph"/>
        <w:tabs>
          <w:tab w:val="left" w:pos="851"/>
        </w:tabs>
        <w:spacing w:after="0" w:line="240" w:lineRule="auto"/>
        <w:ind w:left="0"/>
        <w:jc w:val="both"/>
        <w:rPr>
          <w:rFonts w:ascii="Arial" w:hAnsi="Arial" w:cs="Arial"/>
          <w:sz w:val="24"/>
          <w:szCs w:val="24"/>
        </w:rPr>
      </w:pPr>
      <w:r w:rsidRPr="00A847FD">
        <w:rPr>
          <w:rFonts w:ascii="Arial" w:hAnsi="Arial" w:cs="Arial"/>
          <w:b/>
          <w:sz w:val="24"/>
          <w:szCs w:val="24"/>
        </w:rPr>
        <w:t xml:space="preserve">        Beneficiarul-plătitor îşi rezervă dreptul de </w:t>
      </w:r>
      <w:proofErr w:type="gramStart"/>
      <w:r w:rsidRPr="00A847FD">
        <w:rPr>
          <w:rFonts w:ascii="Arial" w:hAnsi="Arial" w:cs="Arial"/>
          <w:b/>
          <w:sz w:val="24"/>
          <w:szCs w:val="24"/>
        </w:rPr>
        <w:t>a</w:t>
      </w:r>
      <w:proofErr w:type="gramEnd"/>
      <w:r w:rsidRPr="00A847FD">
        <w:rPr>
          <w:rFonts w:ascii="Arial" w:hAnsi="Arial" w:cs="Arial"/>
          <w:b/>
          <w:sz w:val="24"/>
          <w:szCs w:val="24"/>
        </w:rPr>
        <w:t xml:space="preserve"> inspecta şi/sau testa produsele pe fluxul de fabricaţie pentru a verifica conformitatea acestora cu specificaţiile tehnice solicitate prin anexele la prezentul caiet de sarcini.</w:t>
      </w:r>
    </w:p>
    <w:p w14:paraId="0ECFD722" w14:textId="77777777" w:rsidR="00252FB0" w:rsidRPr="00A847FD" w:rsidRDefault="00252FB0" w:rsidP="00252FB0">
      <w:pPr>
        <w:spacing w:before="120" w:after="120"/>
        <w:jc w:val="both"/>
        <w:rPr>
          <w:rFonts w:ascii="Arial" w:hAnsi="Arial" w:cs="Arial"/>
          <w:sz w:val="24"/>
          <w:szCs w:val="24"/>
        </w:rPr>
      </w:pPr>
      <w:r w:rsidRPr="00A847FD">
        <w:rPr>
          <w:rFonts w:ascii="Arial" w:hAnsi="Arial" w:cs="Arial"/>
          <w:sz w:val="24"/>
          <w:szCs w:val="24"/>
        </w:rPr>
        <w:t xml:space="preserve">Procesul verbal de recepție </w:t>
      </w:r>
      <w:proofErr w:type="gramStart"/>
      <w:r w:rsidRPr="00A847FD">
        <w:rPr>
          <w:rFonts w:ascii="Arial" w:hAnsi="Arial" w:cs="Arial"/>
          <w:sz w:val="24"/>
          <w:szCs w:val="24"/>
        </w:rPr>
        <w:t>calitativă  și</w:t>
      </w:r>
      <w:proofErr w:type="gramEnd"/>
      <w:r w:rsidRPr="00A847FD">
        <w:rPr>
          <w:rFonts w:ascii="Arial" w:hAnsi="Arial" w:cs="Arial"/>
          <w:sz w:val="24"/>
          <w:szCs w:val="24"/>
        </w:rPr>
        <w:t xml:space="preserve"> procesul verbal de recepție cantitativă vor include unul din următoarele rezultate:</w:t>
      </w:r>
    </w:p>
    <w:p w14:paraId="567CF9A2" w14:textId="77777777" w:rsidR="00252FB0" w:rsidRPr="00A847FD" w:rsidRDefault="00252FB0" w:rsidP="00252FB0">
      <w:pPr>
        <w:pStyle w:val="ListParagraph"/>
        <w:numPr>
          <w:ilvl w:val="0"/>
          <w:numId w:val="19"/>
        </w:numPr>
        <w:spacing w:before="120" w:after="120"/>
        <w:ind w:left="567"/>
        <w:jc w:val="both"/>
        <w:rPr>
          <w:rFonts w:ascii="Arial" w:hAnsi="Arial" w:cs="Arial"/>
          <w:sz w:val="24"/>
          <w:szCs w:val="24"/>
        </w:rPr>
      </w:pPr>
      <w:r w:rsidRPr="00A847FD">
        <w:rPr>
          <w:rFonts w:ascii="Arial" w:hAnsi="Arial" w:cs="Arial"/>
          <w:sz w:val="24"/>
          <w:szCs w:val="24"/>
        </w:rPr>
        <w:t>admiterea recepției cu sau fără obiecții;</w:t>
      </w:r>
    </w:p>
    <w:p w14:paraId="1381A43B" w14:textId="77777777" w:rsidR="00252FB0" w:rsidRPr="00A847FD" w:rsidRDefault="00252FB0" w:rsidP="00252FB0">
      <w:pPr>
        <w:pStyle w:val="ListParagraph"/>
        <w:numPr>
          <w:ilvl w:val="0"/>
          <w:numId w:val="19"/>
        </w:numPr>
        <w:spacing w:before="120" w:after="120"/>
        <w:ind w:left="567"/>
        <w:jc w:val="both"/>
        <w:rPr>
          <w:rFonts w:ascii="Arial" w:hAnsi="Arial" w:cs="Arial"/>
          <w:sz w:val="24"/>
          <w:szCs w:val="24"/>
        </w:rPr>
      </w:pPr>
      <w:proofErr w:type="gramStart"/>
      <w:r w:rsidRPr="00A847FD">
        <w:rPr>
          <w:rFonts w:ascii="Arial" w:hAnsi="Arial" w:cs="Arial"/>
          <w:sz w:val="24"/>
          <w:szCs w:val="24"/>
        </w:rPr>
        <w:t>suspendarea  recepției</w:t>
      </w:r>
      <w:proofErr w:type="gramEnd"/>
      <w:r w:rsidRPr="00A847FD">
        <w:rPr>
          <w:rFonts w:ascii="Arial" w:hAnsi="Arial" w:cs="Arial"/>
          <w:sz w:val="24"/>
          <w:szCs w:val="24"/>
        </w:rPr>
        <w:t>.</w:t>
      </w:r>
    </w:p>
    <w:p w14:paraId="6F861FE1" w14:textId="77777777" w:rsidR="00252FB0" w:rsidRPr="00A847FD" w:rsidRDefault="00252FB0" w:rsidP="00252FB0">
      <w:pPr>
        <w:spacing w:before="120" w:after="120"/>
        <w:jc w:val="both"/>
        <w:rPr>
          <w:rFonts w:ascii="Arial" w:hAnsi="Arial" w:cs="Arial"/>
          <w:sz w:val="24"/>
          <w:szCs w:val="24"/>
        </w:rPr>
      </w:pPr>
      <w:r w:rsidRPr="00A847FD">
        <w:rPr>
          <w:rFonts w:ascii="Arial" w:hAnsi="Arial" w:cs="Arial"/>
          <w:sz w:val="24"/>
          <w:szCs w:val="24"/>
        </w:rPr>
        <w:t>Comisia de recepție recomandă suspendarea recepției când:</w:t>
      </w:r>
    </w:p>
    <w:p w14:paraId="078200A4" w14:textId="77777777" w:rsidR="00252FB0" w:rsidRPr="00A847FD" w:rsidRDefault="00252FB0" w:rsidP="00252FB0">
      <w:pPr>
        <w:pStyle w:val="ListParagraph"/>
        <w:numPr>
          <w:ilvl w:val="0"/>
          <w:numId w:val="20"/>
        </w:numPr>
        <w:spacing w:before="120" w:after="120"/>
        <w:jc w:val="both"/>
        <w:rPr>
          <w:rFonts w:ascii="Arial" w:hAnsi="Arial" w:cs="Arial"/>
          <w:sz w:val="24"/>
          <w:szCs w:val="24"/>
        </w:rPr>
      </w:pPr>
      <w:r w:rsidRPr="00A847FD">
        <w:rPr>
          <w:rFonts w:ascii="Arial" w:hAnsi="Arial" w:cs="Arial"/>
          <w:sz w:val="24"/>
          <w:szCs w:val="24"/>
        </w:rPr>
        <w:t>se constată existența unor neconformități, neconcordanțe, defecte ori deficiențe care sunt de natură să afecteze utilizarea produsului/produselor conform destinației sale/lor, dar care pot fi remediate, în termen de maxim 7 zile</w:t>
      </w:r>
      <w:r>
        <w:rPr>
          <w:rFonts w:ascii="Arial" w:hAnsi="Arial" w:cs="Arial"/>
          <w:sz w:val="24"/>
          <w:szCs w:val="24"/>
        </w:rPr>
        <w:t xml:space="preserve"> lucrătoare</w:t>
      </w:r>
      <w:r w:rsidRPr="00A847FD">
        <w:rPr>
          <w:rFonts w:ascii="Arial" w:hAnsi="Arial" w:cs="Arial"/>
          <w:sz w:val="24"/>
          <w:szCs w:val="24"/>
        </w:rPr>
        <w:t>;</w:t>
      </w:r>
    </w:p>
    <w:p w14:paraId="215F3779" w14:textId="77777777" w:rsidR="00252FB0" w:rsidRPr="00A847FD" w:rsidRDefault="00252FB0" w:rsidP="00252FB0">
      <w:pPr>
        <w:pStyle w:val="ListParagraph"/>
        <w:numPr>
          <w:ilvl w:val="0"/>
          <w:numId w:val="20"/>
        </w:numPr>
        <w:spacing w:before="120" w:after="120"/>
        <w:jc w:val="both"/>
        <w:rPr>
          <w:rFonts w:ascii="Arial" w:hAnsi="Arial" w:cs="Arial"/>
          <w:sz w:val="24"/>
          <w:szCs w:val="24"/>
        </w:rPr>
      </w:pPr>
      <w:r w:rsidRPr="00A847FD">
        <w:rPr>
          <w:rFonts w:ascii="Arial" w:hAnsi="Arial" w:cs="Arial"/>
          <w:sz w:val="24"/>
          <w:szCs w:val="24"/>
        </w:rPr>
        <w:t>se constată existența unor produse realizate necorespunzător sau nefinalizate, care pot afecta cerințele fundamentale aplicabile, dar care pot fi remediate în termen maxim de 7 zile</w:t>
      </w:r>
      <w:r>
        <w:rPr>
          <w:rFonts w:ascii="Arial" w:hAnsi="Arial" w:cs="Arial"/>
          <w:sz w:val="24"/>
          <w:szCs w:val="24"/>
        </w:rPr>
        <w:t xml:space="preserve"> lucrătoare</w:t>
      </w:r>
      <w:r w:rsidRPr="00A847FD">
        <w:rPr>
          <w:rFonts w:ascii="Arial" w:hAnsi="Arial" w:cs="Arial"/>
          <w:sz w:val="24"/>
          <w:szCs w:val="24"/>
        </w:rPr>
        <w:t>;</w:t>
      </w:r>
    </w:p>
    <w:p w14:paraId="5CDFD0A8" w14:textId="1A0C44E4" w:rsidR="00252FB0" w:rsidRPr="00A847FD" w:rsidRDefault="00252FB0" w:rsidP="00252FB0">
      <w:pPr>
        <w:pStyle w:val="ListParagraph"/>
        <w:numPr>
          <w:ilvl w:val="0"/>
          <w:numId w:val="20"/>
        </w:numPr>
        <w:spacing w:before="120" w:after="120"/>
        <w:jc w:val="both"/>
        <w:rPr>
          <w:rFonts w:ascii="Arial" w:hAnsi="Arial" w:cs="Arial"/>
          <w:sz w:val="24"/>
          <w:szCs w:val="24"/>
        </w:rPr>
      </w:pPr>
      <w:r w:rsidRPr="00A847FD">
        <w:rPr>
          <w:rFonts w:ascii="Arial" w:hAnsi="Arial" w:cs="Arial"/>
          <w:sz w:val="24"/>
          <w:szCs w:val="24"/>
        </w:rPr>
        <w:t xml:space="preserve"> se constată existența, în mod justificat, a unor suspiciuni rezonabile cu privire la calitatea produselor și este necesară realizarea unor expertize tehnice, încercări și teste suplimentare pentru a le clarifica. În cazul în care asupra materialelor se constată diferențe față de mostrele acceptate, beneficiarul-plătitor își rezervă dreptul, ca la recepția calitativă, să preleveze 2 mostre din materii prime și/sau 2 mostre de articole, care să fie predate pentru testare la un laborator de specialitate, ales de către beneficiarul-plătitor, neutru, acreditat conform Regulamentului (CE) nr. 765/2008 al Parlamentului și al Consiliului din 9 iulie 2008 de stabilire a cerințelor de acreditare și supraveghere a pieței în ceea ce pivește comercializarea produselor și de abrogare a Regulamentului (CEE) nr. 339/93, </w:t>
      </w:r>
      <w:r w:rsidRPr="00BE14DD">
        <w:rPr>
          <w:rFonts w:ascii="Arial" w:hAnsi="Arial" w:cs="Arial"/>
          <w:sz w:val="24"/>
          <w:szCs w:val="24"/>
        </w:rPr>
        <w:t>pe cheltuiala furnizorului</w:t>
      </w:r>
      <w:r w:rsidR="00BE14DD">
        <w:rPr>
          <w:rFonts w:ascii="Arial" w:hAnsi="Arial" w:cs="Arial"/>
          <w:sz w:val="24"/>
          <w:szCs w:val="24"/>
        </w:rPr>
        <w:t xml:space="preserve">. </w:t>
      </w:r>
      <w:r w:rsidRPr="00A847FD">
        <w:rPr>
          <w:rFonts w:ascii="Arial" w:hAnsi="Arial" w:cs="Arial"/>
          <w:sz w:val="24"/>
          <w:szCs w:val="24"/>
        </w:rPr>
        <w:t xml:space="preserve">Selecția parametrilor </w:t>
      </w:r>
      <w:r w:rsidRPr="00A847FD">
        <w:rPr>
          <w:rFonts w:ascii="Arial" w:hAnsi="Arial" w:cs="Arial"/>
          <w:sz w:val="24"/>
          <w:szCs w:val="24"/>
        </w:rPr>
        <w:lastRenderedPageBreak/>
        <w:t>tehnici care vor fi testați se va face aleatoriu, minim 5, iar după primirea rapoartelor de încercare, beneficiarul-plătitor va informa în scris furnizorul cu privire la conformitatea/ neconformitatea parametrilor testați cu cei din specificația tehnică.</w:t>
      </w:r>
    </w:p>
    <w:p w14:paraId="1154A39C" w14:textId="05707D1A" w:rsidR="00252FB0" w:rsidRPr="00A847FD" w:rsidRDefault="00252FB0" w:rsidP="00252FB0">
      <w:pPr>
        <w:widowControl w:val="0"/>
        <w:spacing w:before="120" w:after="120"/>
        <w:ind w:left="207" w:firstLine="360"/>
        <w:jc w:val="both"/>
        <w:rPr>
          <w:rFonts w:ascii="Arial" w:hAnsi="Arial" w:cs="Arial"/>
          <w:sz w:val="24"/>
          <w:szCs w:val="24"/>
        </w:rPr>
      </w:pPr>
      <w:r w:rsidRPr="00A847FD">
        <w:rPr>
          <w:rFonts w:ascii="Arial" w:hAnsi="Arial" w:cs="Arial"/>
          <w:sz w:val="24"/>
          <w:szCs w:val="24"/>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beneficiarul-plătitor</w:t>
      </w:r>
      <w:r w:rsidRPr="00A847FD" w:rsidDel="009D5A94">
        <w:rPr>
          <w:rFonts w:ascii="Arial" w:hAnsi="Arial" w:cs="Arial"/>
          <w:sz w:val="24"/>
          <w:szCs w:val="24"/>
        </w:rPr>
        <w:t xml:space="preserve"> </w:t>
      </w:r>
      <w:r w:rsidRPr="00A847FD">
        <w:rPr>
          <w:rFonts w:ascii="Arial" w:hAnsi="Arial" w:cs="Arial"/>
          <w:sz w:val="24"/>
          <w:szCs w:val="24"/>
        </w:rPr>
        <w:t>comunică furnizorului decizia comisiei în maximum 3 zile lucrătoare de la emiterea procesului-verbal de suspendare a procesului de recepție, împreună cu un exemplar al acestuia. Termenul de remediere este de maxim 7 zile lucrătoare pentru punctele i și ii, maxim 10 zile lucrătoare de la primirea rapoartelor de încercare, în cazul în care acestea nu corespund pentru punctul iii. În cazul în care furnizorul nu remediază aspectele constatate și nu adoptă măsurile recomandate în cadrul procesului-verbal de suspendare a procesului de recepție</w:t>
      </w:r>
      <w:r w:rsidRPr="00A847FD" w:rsidDel="00AD22C8">
        <w:rPr>
          <w:rFonts w:ascii="Arial" w:hAnsi="Arial" w:cs="Arial"/>
          <w:sz w:val="24"/>
          <w:szCs w:val="24"/>
        </w:rPr>
        <w:t xml:space="preserve"> </w:t>
      </w:r>
      <w:r w:rsidRPr="00A847FD">
        <w:rPr>
          <w:rFonts w:ascii="Arial" w:hAnsi="Arial" w:cs="Arial"/>
          <w:sz w:val="24"/>
          <w:szCs w:val="24"/>
        </w:rPr>
        <w:t>în termenul stabilit, comisia de recepție va decide respingerea recepției.</w:t>
      </w:r>
    </w:p>
    <w:p w14:paraId="771564B2" w14:textId="77777777" w:rsidR="00252FB0" w:rsidRPr="00A847FD" w:rsidRDefault="00252FB0" w:rsidP="00252FB0">
      <w:pPr>
        <w:pStyle w:val="ListParagraph"/>
        <w:numPr>
          <w:ilvl w:val="0"/>
          <w:numId w:val="19"/>
        </w:numPr>
        <w:spacing w:before="120" w:after="120"/>
        <w:ind w:left="567"/>
        <w:jc w:val="both"/>
        <w:rPr>
          <w:rFonts w:ascii="Arial" w:hAnsi="Arial" w:cs="Arial"/>
          <w:b/>
          <w:sz w:val="24"/>
          <w:szCs w:val="24"/>
        </w:rPr>
      </w:pPr>
      <w:r w:rsidRPr="00A847FD">
        <w:rPr>
          <w:rFonts w:ascii="Arial" w:hAnsi="Arial" w:cs="Arial"/>
          <w:sz w:val="24"/>
          <w:szCs w:val="24"/>
        </w:rPr>
        <w:t xml:space="preserve">respingerea recepției (dacă se constată vicii care nu pot fi remediate și care, prin natura lor, împiedică realizarea uneia sau a mai multor exigențe esențiale). Respingerea recepției poate fi parțială, când se resping doar o parte din produsele livrate, sau totală, când întreaga cantitate este respinsă. </w:t>
      </w:r>
      <w:r w:rsidRPr="00476C2F">
        <w:rPr>
          <w:rFonts w:ascii="Arial" w:hAnsi="Arial" w:cs="Arial"/>
          <w:sz w:val="24"/>
          <w:szCs w:val="24"/>
        </w:rPr>
        <w:t>Produsele respinse la recepție vor fi returnate furnizorului pe baza unui proces – verbal în care se consemnează motivul respingerii, iar furnizorul va anula avizul de expediție și îl va reface doar pentru cantitățile acceptate. Furnizorul poate reface produsele respinse și să le livreze ulterior, în cadrul termenului de valabilitate al contractului subsecvent.</w:t>
      </w:r>
      <w:r w:rsidRPr="00A847FD">
        <w:rPr>
          <w:rFonts w:ascii="Arial" w:hAnsi="Arial" w:cs="Arial"/>
          <w:b/>
          <w:sz w:val="24"/>
          <w:szCs w:val="24"/>
        </w:rPr>
        <w:t xml:space="preserve"> </w:t>
      </w:r>
    </w:p>
    <w:p w14:paraId="0AC4F661" w14:textId="77777777" w:rsidR="00252FB0" w:rsidRPr="00A847FD" w:rsidRDefault="00252FB0" w:rsidP="00252FB0">
      <w:pPr>
        <w:pStyle w:val="ListParagraph"/>
        <w:spacing w:after="0" w:line="240" w:lineRule="auto"/>
        <w:ind w:left="0" w:firstLine="567"/>
        <w:jc w:val="both"/>
        <w:rPr>
          <w:rFonts w:ascii="Arial" w:hAnsi="Arial" w:cs="Arial"/>
          <w:sz w:val="24"/>
          <w:szCs w:val="24"/>
        </w:rPr>
      </w:pPr>
    </w:p>
    <w:p w14:paraId="412CA880" w14:textId="77777777" w:rsidR="00252FB0" w:rsidRPr="00A847FD" w:rsidRDefault="00252FB0" w:rsidP="00252FB0">
      <w:pPr>
        <w:tabs>
          <w:tab w:val="left" w:pos="3585"/>
        </w:tabs>
        <w:spacing w:after="0" w:line="240" w:lineRule="auto"/>
        <w:ind w:firstLine="708"/>
        <w:jc w:val="both"/>
        <w:rPr>
          <w:rFonts w:ascii="Arial" w:hAnsi="Arial" w:cs="Arial"/>
          <w:sz w:val="24"/>
          <w:szCs w:val="24"/>
        </w:rPr>
      </w:pPr>
      <w:r w:rsidRPr="00A847FD">
        <w:rPr>
          <w:rFonts w:ascii="Arial" w:hAnsi="Arial" w:cs="Arial"/>
          <w:sz w:val="24"/>
          <w:szCs w:val="24"/>
        </w:rPr>
        <w:t xml:space="preserve">Beneficiarul-plătitor are dreptul </w:t>
      </w:r>
      <w:r w:rsidRPr="00A847FD">
        <w:rPr>
          <w:rFonts w:ascii="Arial" w:hAnsi="Arial" w:cs="Arial"/>
          <w:b/>
          <w:sz w:val="24"/>
          <w:szCs w:val="24"/>
        </w:rPr>
        <w:t>de a rezilia contractul subsecvent atunci când se respinge produsul livrat, de 2 ori, pe motive de neîndeplinire a cerințelor prezentului caiet de sarcini</w:t>
      </w:r>
      <w:r w:rsidRPr="00A847FD">
        <w:rPr>
          <w:rFonts w:ascii="Arial" w:hAnsi="Arial" w:cs="Arial"/>
          <w:sz w:val="24"/>
          <w:szCs w:val="24"/>
        </w:rPr>
        <w:t>.</w:t>
      </w:r>
    </w:p>
    <w:p w14:paraId="65656622" w14:textId="77777777" w:rsidR="00095EA2" w:rsidRPr="00FC046B" w:rsidRDefault="00095EA2" w:rsidP="00095EA2">
      <w:pPr>
        <w:spacing w:after="0"/>
        <w:jc w:val="both"/>
        <w:rPr>
          <w:rFonts w:ascii="Arial" w:hAnsi="Arial" w:cs="Arial"/>
          <w:sz w:val="24"/>
          <w:szCs w:val="24"/>
        </w:rPr>
      </w:pPr>
    </w:p>
    <w:p w14:paraId="7E0C1CBC" w14:textId="77777777" w:rsidR="00095EA2" w:rsidRPr="00FC046B" w:rsidRDefault="00095EA2" w:rsidP="00095EA2">
      <w:pPr>
        <w:pStyle w:val="Heading1"/>
        <w:numPr>
          <w:ilvl w:val="0"/>
          <w:numId w:val="14"/>
        </w:numPr>
        <w:spacing w:before="0" w:after="120"/>
        <w:jc w:val="both"/>
        <w:rPr>
          <w:rFonts w:ascii="Arial" w:hAnsi="Arial" w:cs="Arial"/>
          <w:color w:val="auto"/>
          <w:sz w:val="24"/>
          <w:szCs w:val="24"/>
        </w:rPr>
      </w:pPr>
      <w:bookmarkStart w:id="15" w:name="_Toc367969412"/>
      <w:bookmarkStart w:id="16" w:name="_Toc419291373"/>
      <w:bookmarkStart w:id="17" w:name="_Toc464743182"/>
      <w:bookmarkStart w:id="18" w:name="_Toc478634989"/>
      <w:r w:rsidRPr="00FC046B">
        <w:rPr>
          <w:rFonts w:ascii="Arial" w:hAnsi="Arial" w:cs="Arial"/>
          <w:color w:val="auto"/>
          <w:sz w:val="24"/>
          <w:szCs w:val="24"/>
        </w:rPr>
        <w:t>Modalități si condiții de plata</w:t>
      </w:r>
      <w:bookmarkEnd w:id="15"/>
      <w:bookmarkEnd w:id="16"/>
      <w:bookmarkEnd w:id="17"/>
      <w:bookmarkEnd w:id="18"/>
    </w:p>
    <w:p w14:paraId="31B75833" w14:textId="77777777" w:rsidR="00095EA2" w:rsidRPr="00FC046B" w:rsidRDefault="00095EA2" w:rsidP="00095EA2">
      <w:pPr>
        <w:widowControl w:val="0"/>
        <w:spacing w:before="120" w:after="120"/>
        <w:jc w:val="both"/>
        <w:rPr>
          <w:rFonts w:ascii="Arial" w:hAnsi="Arial" w:cs="Arial"/>
          <w:sz w:val="24"/>
          <w:szCs w:val="24"/>
        </w:rPr>
      </w:pPr>
      <w:r w:rsidRPr="00FC046B">
        <w:rPr>
          <w:rFonts w:ascii="Arial" w:hAnsi="Arial" w:cs="Arial"/>
          <w:sz w:val="24"/>
          <w:szCs w:val="24"/>
        </w:rPr>
        <w:t xml:space="preserve">Furnizorul va emite facturi electronice pentru produsele livrate. Fiecare factură va avea menţionat numărul contractului, datele de emitere şi de scadenţă ale facturii respective. </w:t>
      </w:r>
    </w:p>
    <w:p w14:paraId="61BF78C3" w14:textId="0576B9A5" w:rsidR="00095EA2" w:rsidRPr="00FC046B" w:rsidRDefault="00095EA2" w:rsidP="00095EA2">
      <w:pPr>
        <w:widowControl w:val="0"/>
        <w:spacing w:before="120" w:after="120"/>
        <w:jc w:val="both"/>
        <w:rPr>
          <w:rFonts w:ascii="Arial" w:hAnsi="Arial" w:cs="Arial"/>
          <w:sz w:val="24"/>
          <w:szCs w:val="24"/>
        </w:rPr>
      </w:pPr>
      <w:r w:rsidRPr="00FC046B">
        <w:rPr>
          <w:rFonts w:ascii="Arial" w:hAnsi="Arial" w:cs="Arial"/>
          <w:sz w:val="24"/>
          <w:szCs w:val="24"/>
        </w:rPr>
        <w:t xml:space="preserve">Facturile vor fi emise și completate în conformitate cu legislația româna în vigoare, conținând în mod obligatoriu codul CPV principal al achiziției, respectiv </w:t>
      </w:r>
      <w:r w:rsidR="00AF0255" w:rsidRPr="00FC046B">
        <w:rPr>
          <w:rFonts w:ascii="Arial" w:hAnsi="Arial" w:cs="Arial"/>
          <w:bCs/>
          <w:sz w:val="24"/>
          <w:szCs w:val="24"/>
        </w:rPr>
        <w:t>33199000-1</w:t>
      </w:r>
      <w:r w:rsidRPr="00FC046B">
        <w:rPr>
          <w:rFonts w:ascii="Arial" w:hAnsi="Arial" w:cs="Arial"/>
          <w:sz w:val="24"/>
          <w:szCs w:val="24"/>
        </w:rPr>
        <w:t>. În cazul în care factura are elemente greșite și/sau greșeli de calcul identificate de achizitor și sunt necesare revizuiri, clarificări suplimentare, termenul de 60 zile pentru plata facturii se suspendă. Repunerea în termen de face de la momentul îndeplinirii condițiilor de formă și de fond ale facturii. Facturile se vor transmite prin sistemul naţional privind factura electronică RO e-Factura.</w:t>
      </w:r>
    </w:p>
    <w:p w14:paraId="0988C1AF" w14:textId="77777777" w:rsidR="00095EA2" w:rsidRPr="00FC046B" w:rsidRDefault="00095EA2" w:rsidP="00095EA2">
      <w:pPr>
        <w:widowControl w:val="0"/>
        <w:spacing w:before="120" w:after="120"/>
        <w:jc w:val="both"/>
        <w:rPr>
          <w:rFonts w:ascii="Arial" w:hAnsi="Arial" w:cs="Arial"/>
          <w:sz w:val="24"/>
          <w:szCs w:val="24"/>
        </w:rPr>
      </w:pPr>
      <w:r w:rsidRPr="00FC046B">
        <w:rPr>
          <w:rFonts w:ascii="Arial" w:hAnsi="Arial" w:cs="Arial"/>
          <w:sz w:val="24"/>
          <w:szCs w:val="24"/>
        </w:rPr>
        <w:t>Beneficiarul-plătitor se obligă să plătească preţul aferent facturii pentru produsele livrate către Furnizor, prin mijloace de plată admise de lege, în termen de 60 zile de la data primirii facturii de către beneficiarul-plătitor, cu respectarea celorlalte obligaţii de plată stabilite de Legea nr. 72/2013, pe baza următoarelor documente:</w:t>
      </w:r>
    </w:p>
    <w:p w14:paraId="5E7B1F2E" w14:textId="77777777" w:rsidR="00095EA2" w:rsidRPr="00FC046B" w:rsidRDefault="00095EA2" w:rsidP="00095EA2">
      <w:pPr>
        <w:widowControl w:val="0"/>
        <w:spacing w:before="120" w:after="120"/>
        <w:jc w:val="both"/>
        <w:rPr>
          <w:rFonts w:ascii="Arial" w:hAnsi="Arial" w:cs="Arial"/>
          <w:sz w:val="24"/>
          <w:szCs w:val="24"/>
        </w:rPr>
      </w:pPr>
      <w:r w:rsidRPr="00FC046B">
        <w:rPr>
          <w:rFonts w:ascii="Arial" w:hAnsi="Arial" w:cs="Arial"/>
          <w:sz w:val="24"/>
          <w:szCs w:val="24"/>
        </w:rPr>
        <w:lastRenderedPageBreak/>
        <w:t xml:space="preserve"> - factura electronică RO e-Factura;</w:t>
      </w:r>
    </w:p>
    <w:p w14:paraId="346801ED" w14:textId="77777777" w:rsidR="00095EA2" w:rsidRPr="00FC046B" w:rsidRDefault="00095EA2" w:rsidP="00095EA2">
      <w:pPr>
        <w:spacing w:after="0"/>
        <w:jc w:val="both"/>
        <w:rPr>
          <w:rFonts w:ascii="Arial" w:hAnsi="Arial" w:cs="Arial"/>
          <w:sz w:val="24"/>
          <w:szCs w:val="24"/>
        </w:rPr>
      </w:pPr>
      <w:r w:rsidRPr="00FC046B">
        <w:rPr>
          <w:rFonts w:ascii="Arial" w:hAnsi="Arial" w:cs="Arial"/>
          <w:sz w:val="24"/>
          <w:szCs w:val="24"/>
        </w:rPr>
        <w:t>- documente de recepţie cantitativă şi calitativă.</w:t>
      </w:r>
    </w:p>
    <w:p w14:paraId="151EAF40" w14:textId="77777777" w:rsidR="00095EA2" w:rsidRPr="00FC046B" w:rsidRDefault="00095EA2" w:rsidP="00095EA2">
      <w:pPr>
        <w:spacing w:after="0"/>
        <w:jc w:val="both"/>
        <w:rPr>
          <w:rFonts w:ascii="Arial" w:hAnsi="Arial" w:cs="Arial"/>
          <w:sz w:val="24"/>
          <w:szCs w:val="24"/>
        </w:rPr>
      </w:pPr>
    </w:p>
    <w:p w14:paraId="5535EF09" w14:textId="77777777" w:rsidR="00095EA2" w:rsidRPr="00FC046B" w:rsidRDefault="00095EA2" w:rsidP="00095EA2">
      <w:pPr>
        <w:pStyle w:val="Heading1"/>
        <w:numPr>
          <w:ilvl w:val="0"/>
          <w:numId w:val="14"/>
        </w:numPr>
        <w:spacing w:before="0" w:after="120"/>
        <w:jc w:val="both"/>
        <w:rPr>
          <w:rFonts w:ascii="Arial" w:hAnsi="Arial" w:cs="Arial"/>
          <w:color w:val="auto"/>
          <w:sz w:val="24"/>
          <w:szCs w:val="24"/>
        </w:rPr>
      </w:pPr>
      <w:bookmarkStart w:id="19" w:name="_Toc478634990"/>
      <w:r w:rsidRPr="00FC046B">
        <w:rPr>
          <w:rFonts w:ascii="Arial" w:hAnsi="Arial" w:cs="Arial"/>
          <w:color w:val="auto"/>
          <w:sz w:val="24"/>
          <w:szCs w:val="24"/>
        </w:rPr>
        <w:t>Cadrul legal care guvernează relația dintre autoritatea contractantă și contractant (inclusiv în domeniile mediului, social și al relațiilor de muncă)</w:t>
      </w:r>
      <w:bookmarkEnd w:id="19"/>
    </w:p>
    <w:p w14:paraId="111FFC5F" w14:textId="77777777" w:rsidR="00095EA2" w:rsidRPr="00FC046B" w:rsidRDefault="00095EA2" w:rsidP="00095EA2">
      <w:pPr>
        <w:spacing w:before="120" w:after="120"/>
        <w:jc w:val="both"/>
        <w:rPr>
          <w:rFonts w:ascii="Arial" w:hAnsi="Arial" w:cs="Arial"/>
          <w:i/>
          <w:sz w:val="24"/>
          <w:szCs w:val="24"/>
        </w:rPr>
      </w:pPr>
      <w:r w:rsidRPr="00FC046B">
        <w:rPr>
          <w:rFonts w:ascii="Arial" w:hAnsi="Arial" w:cs="Arial"/>
          <w:sz w:val="24"/>
          <w:szCs w:val="24"/>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132182A9" w14:textId="77777777" w:rsidR="00095EA2" w:rsidRPr="00FC046B" w:rsidRDefault="00095EA2" w:rsidP="00095EA2">
      <w:pPr>
        <w:spacing w:before="120" w:after="120"/>
        <w:jc w:val="both"/>
        <w:rPr>
          <w:rFonts w:ascii="Arial" w:hAnsi="Arial" w:cs="Arial"/>
          <w:sz w:val="24"/>
          <w:szCs w:val="24"/>
        </w:rPr>
      </w:pPr>
      <w:r w:rsidRPr="00FC046B">
        <w:rPr>
          <w:rFonts w:ascii="Arial" w:hAnsi="Arial" w:cs="Arial"/>
          <w:sz w:val="24"/>
          <w:szCs w:val="24"/>
        </w:rPr>
        <w:t xml:space="preserve">Actele normative și standardele indicate mai jos sunt considerate indicative și nelimitative; enumerarea actelor normative din acest capitol este oferită ca referință și nu trebuie considerată limitativă: </w:t>
      </w:r>
    </w:p>
    <w:p w14:paraId="079E3F13" w14:textId="77777777" w:rsidR="00095EA2" w:rsidRPr="00FC046B" w:rsidRDefault="00095EA2" w:rsidP="00095EA2">
      <w:pPr>
        <w:ind w:firstLine="450"/>
        <w:jc w:val="both"/>
        <w:rPr>
          <w:rFonts w:ascii="Arial" w:hAnsi="Arial" w:cs="Arial"/>
          <w:noProof/>
          <w:color w:val="000000"/>
          <w:sz w:val="24"/>
          <w:szCs w:val="24"/>
        </w:rPr>
      </w:pPr>
      <w:r w:rsidRPr="00FC046B">
        <w:rPr>
          <w:rFonts w:ascii="Arial" w:hAnsi="Arial" w:cs="Arial"/>
          <w:b/>
          <w:noProof/>
          <w:color w:val="000000"/>
          <w:sz w:val="24"/>
          <w:szCs w:val="24"/>
        </w:rPr>
        <w:t xml:space="preserve">- Legea nr. 98/2016, </w:t>
      </w:r>
      <w:r w:rsidRPr="00FC046B">
        <w:rPr>
          <w:rFonts w:ascii="Arial" w:hAnsi="Arial" w:cs="Arial"/>
          <w:i/>
          <w:noProof/>
          <w:color w:val="000000"/>
          <w:sz w:val="24"/>
          <w:szCs w:val="24"/>
        </w:rPr>
        <w:t>privind achiziţiile publice</w:t>
      </w:r>
      <w:r w:rsidRPr="00FC046B">
        <w:rPr>
          <w:rFonts w:ascii="Arial" w:hAnsi="Arial" w:cs="Arial"/>
          <w:i/>
          <w:noProof/>
          <w:color w:val="000010"/>
          <w:sz w:val="24"/>
          <w:szCs w:val="24"/>
        </w:rPr>
        <w:t xml:space="preserve">, </w:t>
      </w:r>
      <w:r w:rsidRPr="00FC046B">
        <w:rPr>
          <w:rFonts w:ascii="Arial" w:hAnsi="Arial" w:cs="Arial"/>
          <w:noProof/>
          <w:color w:val="000000"/>
          <w:sz w:val="24"/>
          <w:szCs w:val="24"/>
        </w:rPr>
        <w:t>cu modificările și completările ulterioare;</w:t>
      </w:r>
    </w:p>
    <w:p w14:paraId="5CE67FC9" w14:textId="77777777" w:rsidR="00095EA2" w:rsidRPr="00FC046B" w:rsidRDefault="00095EA2" w:rsidP="00095EA2">
      <w:pPr>
        <w:ind w:firstLine="450"/>
        <w:jc w:val="both"/>
        <w:rPr>
          <w:rFonts w:ascii="Arial" w:hAnsi="Arial" w:cs="Arial"/>
          <w:noProof/>
          <w:color w:val="000000"/>
          <w:sz w:val="24"/>
          <w:szCs w:val="24"/>
        </w:rPr>
      </w:pPr>
      <w:r w:rsidRPr="00FC046B">
        <w:rPr>
          <w:rFonts w:ascii="Arial" w:hAnsi="Arial" w:cs="Arial"/>
          <w:noProof/>
          <w:color w:val="000000"/>
          <w:sz w:val="24"/>
          <w:szCs w:val="24"/>
        </w:rPr>
        <w:t xml:space="preserve">- </w:t>
      </w:r>
      <w:r w:rsidRPr="00FC046B">
        <w:rPr>
          <w:rFonts w:ascii="Arial" w:hAnsi="Arial" w:cs="Arial"/>
          <w:b/>
          <w:noProof/>
          <w:color w:val="000000"/>
          <w:sz w:val="24"/>
          <w:szCs w:val="24"/>
        </w:rPr>
        <w:t>HG. nr</w:t>
      </w:r>
      <w:r w:rsidRPr="00FC046B">
        <w:rPr>
          <w:rFonts w:ascii="Arial" w:hAnsi="Arial" w:cs="Arial"/>
          <w:b/>
          <w:noProof/>
          <w:sz w:val="24"/>
          <w:szCs w:val="24"/>
        </w:rPr>
        <w:t xml:space="preserve">.395/2016, </w:t>
      </w:r>
      <w:r w:rsidRPr="00FC046B">
        <w:rPr>
          <w:rFonts w:ascii="Arial" w:hAnsi="Arial" w:cs="Arial"/>
          <w:i/>
          <w:noProof/>
          <w:sz w:val="24"/>
          <w:szCs w:val="24"/>
        </w:rPr>
        <w:t>pentru</w:t>
      </w:r>
      <w:r w:rsidRPr="00FC046B">
        <w:rPr>
          <w:rFonts w:ascii="Arial" w:hAnsi="Arial" w:cs="Arial"/>
          <w:i/>
          <w:noProof/>
          <w:color w:val="000000"/>
          <w:sz w:val="24"/>
          <w:szCs w:val="24"/>
        </w:rPr>
        <w:t xml:space="preserve"> aprobarea Normelor metodologice de aplicare a prevederilor referitoare la atribuirea contractului de achiziţie publică/acordului-cadru din Legea nr. 98/2016 privind achiziţiile publice,</w:t>
      </w:r>
      <w:r w:rsidRPr="00FC046B">
        <w:rPr>
          <w:rFonts w:ascii="Arial" w:hAnsi="Arial" w:cs="Arial"/>
          <w:noProof/>
          <w:color w:val="000000"/>
          <w:sz w:val="24"/>
          <w:szCs w:val="24"/>
        </w:rPr>
        <w:t xml:space="preserve"> cu modificările și completările ulterioare;</w:t>
      </w:r>
    </w:p>
    <w:p w14:paraId="11C13197" w14:textId="77777777" w:rsidR="00095EA2" w:rsidRPr="00FC046B" w:rsidRDefault="00095EA2" w:rsidP="00095EA2">
      <w:pPr>
        <w:ind w:firstLine="450"/>
        <w:jc w:val="both"/>
        <w:rPr>
          <w:rFonts w:ascii="Arial" w:hAnsi="Arial" w:cs="Arial"/>
          <w:noProof/>
          <w:color w:val="000000"/>
          <w:sz w:val="24"/>
          <w:szCs w:val="24"/>
        </w:rPr>
      </w:pPr>
      <w:r w:rsidRPr="00FC046B">
        <w:rPr>
          <w:rFonts w:ascii="Arial" w:hAnsi="Arial" w:cs="Arial"/>
          <w:noProof/>
          <w:color w:val="000000"/>
          <w:sz w:val="24"/>
          <w:szCs w:val="24"/>
        </w:rPr>
        <w:t>-</w:t>
      </w:r>
      <w:r w:rsidRPr="00FC046B">
        <w:rPr>
          <w:rFonts w:ascii="Arial" w:hAnsi="Arial" w:cs="Arial"/>
          <w:b/>
          <w:noProof/>
          <w:color w:val="000000"/>
          <w:sz w:val="24"/>
          <w:szCs w:val="24"/>
        </w:rPr>
        <w:t xml:space="preserve">Legea nr. 101/2016, </w:t>
      </w:r>
      <w:r w:rsidRPr="00FC046B">
        <w:rPr>
          <w:rFonts w:ascii="Arial" w:hAnsi="Arial" w:cs="Arial"/>
          <w:i/>
          <w:noProof/>
          <w:color w:val="000000"/>
          <w:sz w:val="24"/>
          <w:szCs w:val="24"/>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FC046B">
        <w:rPr>
          <w:rFonts w:ascii="Arial" w:hAnsi="Arial" w:cs="Arial"/>
          <w:noProof/>
          <w:color w:val="000000"/>
          <w:sz w:val="24"/>
          <w:szCs w:val="24"/>
        </w:rPr>
        <w:t>cu modificările și completările ulterioare;</w:t>
      </w:r>
    </w:p>
    <w:p w14:paraId="4B493A8C" w14:textId="77777777" w:rsidR="00A02DB7" w:rsidRPr="00D50649" w:rsidRDefault="00A02DB7" w:rsidP="00A02DB7">
      <w:pPr>
        <w:spacing w:after="0"/>
        <w:ind w:firstLine="450"/>
        <w:jc w:val="both"/>
        <w:rPr>
          <w:rFonts w:ascii="Arial" w:hAnsi="Arial" w:cs="Arial"/>
          <w:noProof/>
          <w:color w:val="000000"/>
          <w:sz w:val="24"/>
          <w:szCs w:val="24"/>
        </w:rPr>
      </w:pPr>
      <w:r w:rsidRPr="00D50649">
        <w:rPr>
          <w:rFonts w:ascii="Arial" w:hAnsi="Arial" w:cs="Arial"/>
          <w:noProof/>
          <w:color w:val="000000"/>
          <w:sz w:val="24"/>
          <w:szCs w:val="24"/>
        </w:rPr>
        <w:t xml:space="preserve">- </w:t>
      </w:r>
      <w:r w:rsidRPr="00D50649">
        <w:rPr>
          <w:rFonts w:ascii="Arial" w:hAnsi="Arial" w:cs="Arial"/>
          <w:b/>
          <w:noProof/>
          <w:color w:val="000000"/>
          <w:sz w:val="24"/>
          <w:szCs w:val="24"/>
        </w:rPr>
        <w:t xml:space="preserve">Ordinul </w:t>
      </w:r>
      <w:r w:rsidRPr="00D50649">
        <w:rPr>
          <w:rFonts w:ascii="Arial" w:hAnsi="Arial" w:cs="Arial"/>
          <w:b/>
          <w:noProof/>
          <w:sz w:val="24"/>
          <w:szCs w:val="24"/>
        </w:rPr>
        <w:t>ministrului finanţelor publice nr. 1.</w:t>
      </w:r>
      <w:r>
        <w:rPr>
          <w:rFonts w:ascii="Arial" w:hAnsi="Arial" w:cs="Arial"/>
          <w:b/>
          <w:noProof/>
          <w:sz w:val="24"/>
          <w:szCs w:val="24"/>
        </w:rPr>
        <w:t>140</w:t>
      </w:r>
      <w:r w:rsidRPr="00D50649">
        <w:rPr>
          <w:rFonts w:ascii="Arial" w:hAnsi="Arial" w:cs="Arial"/>
          <w:b/>
          <w:noProof/>
          <w:sz w:val="24"/>
          <w:szCs w:val="24"/>
        </w:rPr>
        <w:t>/202</w:t>
      </w:r>
      <w:r>
        <w:rPr>
          <w:rFonts w:ascii="Arial" w:hAnsi="Arial" w:cs="Arial"/>
          <w:b/>
          <w:noProof/>
          <w:sz w:val="24"/>
          <w:szCs w:val="24"/>
        </w:rPr>
        <w:t xml:space="preserve">5, </w:t>
      </w:r>
      <w:r w:rsidRPr="006671EB">
        <w:rPr>
          <w:rFonts w:ascii="Arial" w:hAnsi="Arial" w:cs="Arial"/>
          <w:noProof/>
          <w:sz w:val="24"/>
          <w:szCs w:val="24"/>
        </w:rPr>
        <w:t>pentru aprobarea</w:t>
      </w:r>
      <w:r w:rsidRPr="006671EB">
        <w:rPr>
          <w:rFonts w:ascii="Arial" w:hAnsi="Arial" w:cs="Arial"/>
          <w:noProof/>
          <w:color w:val="000000"/>
          <w:sz w:val="24"/>
          <w:szCs w:val="24"/>
        </w:rPr>
        <w:t xml:space="preserve">  Normelor metodologice privind angajarea, lichidarea, ordonanţarea şi plata cheltuielilor bugetare.</w:t>
      </w:r>
    </w:p>
    <w:p w14:paraId="58ECCCE6" w14:textId="77777777" w:rsidR="00095EA2" w:rsidRPr="00FC046B" w:rsidRDefault="00095EA2" w:rsidP="00095EA2">
      <w:pPr>
        <w:spacing w:after="0"/>
        <w:jc w:val="both"/>
        <w:rPr>
          <w:rFonts w:ascii="Arial" w:hAnsi="Arial" w:cs="Arial"/>
          <w:sz w:val="24"/>
          <w:szCs w:val="24"/>
        </w:rPr>
      </w:pPr>
    </w:p>
    <w:p w14:paraId="0F7D81B4" w14:textId="77777777" w:rsidR="00095EA2" w:rsidRPr="00BB2FA2" w:rsidRDefault="00095EA2" w:rsidP="00095EA2">
      <w:pPr>
        <w:pStyle w:val="Heading1"/>
        <w:numPr>
          <w:ilvl w:val="0"/>
          <w:numId w:val="14"/>
        </w:numPr>
        <w:spacing w:before="0"/>
        <w:jc w:val="both"/>
        <w:rPr>
          <w:rFonts w:ascii="Arial" w:hAnsi="Arial" w:cs="Arial"/>
          <w:color w:val="auto"/>
          <w:sz w:val="24"/>
          <w:szCs w:val="24"/>
        </w:rPr>
      </w:pPr>
      <w:bookmarkStart w:id="20" w:name="_Toc478634995"/>
      <w:r w:rsidRPr="00BB2FA2">
        <w:rPr>
          <w:rFonts w:ascii="Arial" w:hAnsi="Arial" w:cs="Arial"/>
          <w:color w:val="auto"/>
          <w:sz w:val="24"/>
          <w:szCs w:val="24"/>
        </w:rPr>
        <w:t>Anexe</w:t>
      </w:r>
      <w:bookmarkEnd w:id="20"/>
    </w:p>
    <w:tbl>
      <w:tblPr>
        <w:tblW w:w="0" w:type="auto"/>
        <w:tblLook w:val="04A0" w:firstRow="1" w:lastRow="0" w:firstColumn="1" w:lastColumn="0" w:noHBand="0" w:noVBand="1"/>
      </w:tblPr>
      <w:tblGrid>
        <w:gridCol w:w="1908"/>
        <w:gridCol w:w="7162"/>
      </w:tblGrid>
      <w:tr w:rsidR="00BB2FA2" w:rsidRPr="00BB2FA2" w14:paraId="051F2D87" w14:textId="77777777" w:rsidTr="00816C1F">
        <w:trPr>
          <w:trHeight w:val="518"/>
        </w:trPr>
        <w:tc>
          <w:tcPr>
            <w:tcW w:w="1908" w:type="dxa"/>
            <w:shd w:val="clear" w:color="auto" w:fill="auto"/>
            <w:vAlign w:val="center"/>
          </w:tcPr>
          <w:p w14:paraId="5CE58A51" w14:textId="77777777" w:rsidR="00095EA2" w:rsidRPr="00BB2FA2" w:rsidRDefault="00095EA2" w:rsidP="00816C1F">
            <w:pPr>
              <w:spacing w:after="0"/>
              <w:rPr>
                <w:rFonts w:ascii="Arial" w:hAnsi="Arial" w:cs="Arial"/>
                <w:b/>
                <w:i/>
                <w:sz w:val="24"/>
                <w:szCs w:val="24"/>
              </w:rPr>
            </w:pPr>
            <w:r w:rsidRPr="00BB2FA2">
              <w:rPr>
                <w:rFonts w:ascii="Arial" w:hAnsi="Arial" w:cs="Arial"/>
                <w:b/>
                <w:i/>
                <w:sz w:val="24"/>
                <w:szCs w:val="24"/>
              </w:rPr>
              <w:t>Număr anexă</w:t>
            </w:r>
          </w:p>
        </w:tc>
        <w:tc>
          <w:tcPr>
            <w:tcW w:w="7162" w:type="dxa"/>
            <w:shd w:val="clear" w:color="auto" w:fill="auto"/>
            <w:vAlign w:val="center"/>
          </w:tcPr>
          <w:p w14:paraId="6CF81A8B" w14:textId="77777777" w:rsidR="00095EA2" w:rsidRPr="00BB2FA2" w:rsidRDefault="00095EA2" w:rsidP="00816C1F">
            <w:pPr>
              <w:spacing w:after="0"/>
              <w:rPr>
                <w:rFonts w:ascii="Arial" w:hAnsi="Arial" w:cs="Arial"/>
                <w:b/>
                <w:i/>
                <w:sz w:val="24"/>
                <w:szCs w:val="24"/>
              </w:rPr>
            </w:pPr>
            <w:r w:rsidRPr="00BB2FA2">
              <w:rPr>
                <w:rFonts w:ascii="Arial" w:hAnsi="Arial" w:cs="Arial"/>
                <w:b/>
                <w:i/>
                <w:sz w:val="24"/>
                <w:szCs w:val="24"/>
              </w:rPr>
              <w:t>Denumire anexă</w:t>
            </w:r>
          </w:p>
        </w:tc>
      </w:tr>
      <w:tr w:rsidR="00095EA2" w:rsidRPr="003A3A70" w14:paraId="22AB9ADC" w14:textId="77777777" w:rsidTr="00816C1F">
        <w:tc>
          <w:tcPr>
            <w:tcW w:w="1908" w:type="dxa"/>
            <w:shd w:val="clear" w:color="auto" w:fill="auto"/>
          </w:tcPr>
          <w:p w14:paraId="18223E3B" w14:textId="03DA3B6B" w:rsidR="00095EA2" w:rsidRPr="003A3A70" w:rsidRDefault="00095EA2" w:rsidP="00816C1F">
            <w:pPr>
              <w:spacing w:after="0"/>
              <w:rPr>
                <w:rFonts w:ascii="Arial" w:hAnsi="Arial" w:cs="Arial"/>
                <w:sz w:val="24"/>
                <w:szCs w:val="24"/>
              </w:rPr>
            </w:pPr>
            <w:r w:rsidRPr="003A3A70">
              <w:rPr>
                <w:rFonts w:ascii="Arial" w:hAnsi="Arial" w:cs="Arial"/>
                <w:sz w:val="24"/>
                <w:szCs w:val="24"/>
              </w:rPr>
              <w:t>Anexa</w:t>
            </w:r>
            <w:r w:rsidR="002710C2">
              <w:rPr>
                <w:rFonts w:ascii="Arial" w:hAnsi="Arial" w:cs="Arial"/>
                <w:sz w:val="24"/>
                <w:szCs w:val="24"/>
              </w:rPr>
              <w:t xml:space="preserve"> 1</w:t>
            </w:r>
            <w:r w:rsidRPr="003A3A70">
              <w:rPr>
                <w:rFonts w:ascii="Arial" w:hAnsi="Arial" w:cs="Arial"/>
                <w:sz w:val="24"/>
                <w:szCs w:val="24"/>
              </w:rPr>
              <w:t>:</w:t>
            </w:r>
          </w:p>
        </w:tc>
        <w:tc>
          <w:tcPr>
            <w:tcW w:w="7162" w:type="dxa"/>
            <w:shd w:val="clear" w:color="auto" w:fill="auto"/>
          </w:tcPr>
          <w:p w14:paraId="74BA1B06" w14:textId="77777777" w:rsidR="00095EA2" w:rsidRPr="003A3A70" w:rsidRDefault="00095EA2" w:rsidP="00816C1F">
            <w:pPr>
              <w:spacing w:after="0"/>
              <w:rPr>
                <w:rFonts w:ascii="Arial" w:hAnsi="Arial" w:cs="Arial"/>
                <w:sz w:val="24"/>
                <w:szCs w:val="24"/>
              </w:rPr>
            </w:pPr>
            <w:r w:rsidRPr="003A3A70">
              <w:rPr>
                <w:rFonts w:ascii="Arial" w:hAnsi="Arial" w:cs="Arial"/>
                <w:sz w:val="24"/>
                <w:szCs w:val="24"/>
              </w:rPr>
              <w:t xml:space="preserve">Specificații tehnice ale produselor solicitate </w:t>
            </w:r>
          </w:p>
        </w:tc>
      </w:tr>
      <w:tr w:rsidR="00095EA2" w:rsidRPr="003A3A70" w14:paraId="1FC1D8A1" w14:textId="77777777" w:rsidTr="00816C1F">
        <w:tc>
          <w:tcPr>
            <w:tcW w:w="1908" w:type="dxa"/>
            <w:shd w:val="clear" w:color="auto" w:fill="auto"/>
          </w:tcPr>
          <w:p w14:paraId="2C60B022" w14:textId="641167B5" w:rsidR="00095EA2" w:rsidRPr="003A3A70" w:rsidRDefault="00095EA2" w:rsidP="00816C1F">
            <w:pPr>
              <w:spacing w:after="0"/>
              <w:rPr>
                <w:rFonts w:ascii="Arial" w:hAnsi="Arial" w:cs="Arial"/>
                <w:sz w:val="24"/>
                <w:szCs w:val="24"/>
              </w:rPr>
            </w:pPr>
            <w:r w:rsidRPr="003A3A70">
              <w:rPr>
                <w:rFonts w:ascii="Arial" w:hAnsi="Arial" w:cs="Arial"/>
                <w:sz w:val="24"/>
                <w:szCs w:val="24"/>
              </w:rPr>
              <w:t>Anexa</w:t>
            </w:r>
            <w:r w:rsidR="002710C2">
              <w:rPr>
                <w:rFonts w:ascii="Arial" w:hAnsi="Arial" w:cs="Arial"/>
                <w:sz w:val="24"/>
                <w:szCs w:val="24"/>
              </w:rPr>
              <w:t xml:space="preserve"> 2</w:t>
            </w:r>
            <w:r w:rsidRPr="003A3A70">
              <w:rPr>
                <w:rFonts w:ascii="Arial" w:hAnsi="Arial" w:cs="Arial"/>
                <w:sz w:val="24"/>
                <w:szCs w:val="24"/>
              </w:rPr>
              <w:t>:</w:t>
            </w:r>
          </w:p>
        </w:tc>
        <w:tc>
          <w:tcPr>
            <w:tcW w:w="7162" w:type="dxa"/>
            <w:shd w:val="clear" w:color="auto" w:fill="auto"/>
          </w:tcPr>
          <w:p w14:paraId="1649F049" w14:textId="77777777" w:rsidR="00095EA2" w:rsidRDefault="00095EA2" w:rsidP="00816C1F">
            <w:pPr>
              <w:spacing w:after="0"/>
              <w:rPr>
                <w:rFonts w:ascii="Arial" w:hAnsi="Arial" w:cs="Arial"/>
                <w:sz w:val="24"/>
                <w:szCs w:val="24"/>
              </w:rPr>
            </w:pPr>
            <w:r w:rsidRPr="003A3A70">
              <w:rPr>
                <w:rFonts w:ascii="Arial" w:hAnsi="Arial" w:cs="Arial"/>
                <w:sz w:val="24"/>
                <w:szCs w:val="24"/>
              </w:rPr>
              <w:t xml:space="preserve">Cantitațile estimate ale produselor solicitate </w:t>
            </w:r>
          </w:p>
          <w:p w14:paraId="1451C366" w14:textId="58E2F7D1" w:rsidR="0089572E" w:rsidRPr="003A3A70" w:rsidRDefault="0089572E" w:rsidP="00816C1F">
            <w:pPr>
              <w:spacing w:after="0"/>
              <w:rPr>
                <w:rFonts w:ascii="Arial" w:hAnsi="Arial" w:cs="Arial"/>
                <w:sz w:val="24"/>
                <w:szCs w:val="24"/>
              </w:rPr>
            </w:pPr>
          </w:p>
        </w:tc>
      </w:tr>
    </w:tbl>
    <w:p w14:paraId="6AA05148" w14:textId="77777777" w:rsidR="00095EA2" w:rsidRPr="00B53BB7" w:rsidRDefault="00095EA2" w:rsidP="00095EA2">
      <w:pPr>
        <w:spacing w:after="0"/>
        <w:rPr>
          <w:vanish/>
        </w:rPr>
      </w:pPr>
    </w:p>
    <w:p w14:paraId="284BBAB3" w14:textId="77777777" w:rsidR="00095EA2" w:rsidRDefault="00095EA2" w:rsidP="006B05A7">
      <w:pPr>
        <w:spacing w:after="0"/>
        <w:rPr>
          <w:color w:val="000000"/>
          <w:lang w:val="ro-RO"/>
        </w:rPr>
      </w:pPr>
      <w:bookmarkStart w:id="21" w:name="_GoBack"/>
      <w:bookmarkEnd w:id="21"/>
    </w:p>
    <w:p w14:paraId="4CA55DBA" w14:textId="7F0975AB" w:rsidR="00095EA2" w:rsidRDefault="00095EA2" w:rsidP="006B05A7">
      <w:pPr>
        <w:spacing w:after="0"/>
        <w:rPr>
          <w:color w:val="000000"/>
          <w:lang w:val="ro-RO"/>
        </w:rPr>
      </w:pPr>
    </w:p>
    <w:p w14:paraId="28F41DCE" w14:textId="77777777" w:rsidR="00095EA2" w:rsidRPr="006B05A7" w:rsidRDefault="00095EA2" w:rsidP="006B05A7">
      <w:pPr>
        <w:spacing w:after="0"/>
        <w:rPr>
          <w:color w:val="000000"/>
          <w:lang w:val="ro-RO"/>
        </w:rPr>
      </w:pPr>
    </w:p>
    <w:p w14:paraId="0443A112" w14:textId="77777777" w:rsidR="00626879" w:rsidRDefault="00626879" w:rsidP="00F348D9">
      <w:pPr>
        <w:spacing w:after="0"/>
      </w:pPr>
    </w:p>
    <w:sectPr w:rsidR="00626879" w:rsidSect="004E108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4327" w14:textId="77777777" w:rsidR="00C1167B" w:rsidRDefault="00C1167B" w:rsidP="00C1167B">
      <w:pPr>
        <w:spacing w:after="0" w:line="240" w:lineRule="auto"/>
      </w:pPr>
      <w:r>
        <w:separator/>
      </w:r>
    </w:p>
  </w:endnote>
  <w:endnote w:type="continuationSeparator" w:id="0">
    <w:p w14:paraId="7D75F090" w14:textId="77777777" w:rsidR="00C1167B" w:rsidRDefault="00C1167B" w:rsidP="00C1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608D2" w14:textId="77777777" w:rsidR="00C1167B" w:rsidRDefault="00C1167B" w:rsidP="00C1167B">
      <w:pPr>
        <w:spacing w:after="0" w:line="240" w:lineRule="auto"/>
      </w:pPr>
      <w:r>
        <w:separator/>
      </w:r>
    </w:p>
  </w:footnote>
  <w:footnote w:type="continuationSeparator" w:id="0">
    <w:p w14:paraId="65B2F4C0" w14:textId="77777777" w:rsidR="00C1167B" w:rsidRDefault="00C1167B" w:rsidP="00C11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3D4F0A"/>
    <w:multiLevelType w:val="multilevel"/>
    <w:tmpl w:val="627E115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4409E3"/>
    <w:multiLevelType w:val="hybridMultilevel"/>
    <w:tmpl w:val="B07284B8"/>
    <w:lvl w:ilvl="0" w:tplc="3022E0A0">
      <w:start w:val="1"/>
      <w:numFmt w:val="lowerLetter"/>
      <w:lvlText w:val="%1)"/>
      <w:lvlJc w:val="left"/>
      <w:pPr>
        <w:ind w:left="786" w:hanging="360"/>
      </w:pPr>
      <w:rPr>
        <w:rFonts w:ascii="Arial" w:hAnsi="Arial" w:cs="Arial"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0D98358A"/>
    <w:multiLevelType w:val="hybridMultilevel"/>
    <w:tmpl w:val="26142676"/>
    <w:lvl w:ilvl="0" w:tplc="1EF279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EF74C45"/>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4" w15:restartNumberingAfterBreak="0">
    <w:nsid w:val="14B812EE"/>
    <w:multiLevelType w:val="hybridMultilevel"/>
    <w:tmpl w:val="D09C9A36"/>
    <w:lvl w:ilvl="0" w:tplc="6FCE8FB6">
      <w:start w:val="8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5568D"/>
    <w:multiLevelType w:val="hybridMultilevel"/>
    <w:tmpl w:val="DC02C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22874FE4"/>
    <w:multiLevelType w:val="hybridMultilevel"/>
    <w:tmpl w:val="18640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6C62FC0"/>
    <w:multiLevelType w:val="hybridMultilevel"/>
    <w:tmpl w:val="6BDE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C7C12"/>
    <w:multiLevelType w:val="hybridMultilevel"/>
    <w:tmpl w:val="CF56C688"/>
    <w:lvl w:ilvl="0" w:tplc="F6ACC2EE">
      <w:start w:val="850"/>
      <w:numFmt w:val="bullet"/>
      <w:lvlText w:val="-"/>
      <w:lvlJc w:val="left"/>
      <w:pPr>
        <w:ind w:left="1080" w:hanging="360"/>
      </w:pPr>
      <w:rPr>
        <w:rFonts w:ascii="Arial" w:eastAsiaTheme="minorEastAsia"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A12888"/>
    <w:multiLevelType w:val="hybridMultilevel"/>
    <w:tmpl w:val="CAB297EC"/>
    <w:lvl w:ilvl="0" w:tplc="E6A6F4D4">
      <w:start w:val="1"/>
      <w:numFmt w:val="lowerLetter"/>
      <w:lvlText w:val="%1)"/>
      <w:lvlJc w:val="left"/>
      <w:pPr>
        <w:ind w:left="786" w:hanging="360"/>
      </w:pPr>
      <w:rPr>
        <w:rFonts w:ascii="Arial" w:hAnsi="Arial" w:cs="Arial"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3" w15:restartNumberingAfterBreak="0">
    <w:nsid w:val="461F552E"/>
    <w:multiLevelType w:val="hybridMultilevel"/>
    <w:tmpl w:val="4ACCC374"/>
    <w:lvl w:ilvl="0" w:tplc="04090017">
      <w:start w:val="1"/>
      <w:numFmt w:val="lowerLetter"/>
      <w:lvlText w:val="%1)"/>
      <w:lvlJc w:val="left"/>
      <w:pPr>
        <w:ind w:left="2204"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1701B0"/>
    <w:multiLevelType w:val="multilevel"/>
    <w:tmpl w:val="521701B0"/>
    <w:lvl w:ilvl="0">
      <w:start w:val="1"/>
      <w:numFmt w:val="decimal"/>
      <w:lvlText w:val="%1."/>
      <w:lvlJc w:val="left"/>
      <w:pPr>
        <w:ind w:left="720" w:hanging="360"/>
      </w:pPr>
      <w:rPr>
        <w:strike w:val="0"/>
        <w:dstrike w:val="0"/>
        <w:u w:val="none"/>
        <w:effect w:val="none"/>
      </w:r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6" w15:restartNumberingAfterBreak="0">
    <w:nsid w:val="5932105A"/>
    <w:multiLevelType w:val="multilevel"/>
    <w:tmpl w:val="D214BE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CB72D3D"/>
    <w:multiLevelType w:val="multilevel"/>
    <w:tmpl w:val="13EC8C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215270"/>
    <w:multiLevelType w:val="singleLevel"/>
    <w:tmpl w:val="8C46FA66"/>
    <w:lvl w:ilvl="0">
      <w:start w:val="1"/>
      <w:numFmt w:val="lowerRoman"/>
      <w:pStyle w:val="roman3"/>
      <w:lvlText w:val="(%1)"/>
      <w:lvlJc w:val="left"/>
      <w:pPr>
        <w:ind w:left="1721" w:hanging="360"/>
      </w:pPr>
      <w:rPr>
        <w:rFonts w:ascii="Arial" w:hAnsi="Arial" w:cs="Arial" w:hint="default"/>
        <w:b w:val="0"/>
        <w:i w:val="0"/>
        <w:sz w:val="20"/>
      </w:rPr>
    </w:lvl>
  </w:abstractNum>
  <w:abstractNum w:abstractNumId="29" w15:restartNumberingAfterBreak="0">
    <w:nsid w:val="76921D20"/>
    <w:multiLevelType w:val="hybridMultilevel"/>
    <w:tmpl w:val="6BDE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9"/>
  </w:num>
  <w:num w:numId="13">
    <w:abstractNumId w:val="19"/>
  </w:num>
  <w:num w:numId="14">
    <w:abstractNumId w:val="24"/>
  </w:num>
  <w:num w:numId="15">
    <w:abstractNumId w:val="20"/>
  </w:num>
  <w:num w:numId="16">
    <w:abstractNumId w:val="23"/>
  </w:num>
  <w:num w:numId="17">
    <w:abstractNumId w:val="16"/>
  </w:num>
  <w:num w:numId="18">
    <w:abstractNumId w:val="9"/>
  </w:num>
  <w:num w:numId="19">
    <w:abstractNumId w:val="10"/>
  </w:num>
  <w:num w:numId="20">
    <w:abstractNumId w:val="17"/>
  </w:num>
  <w:num w:numId="21">
    <w:abstractNumId w:val="13"/>
  </w:num>
  <w:num w:numId="22">
    <w:abstractNumId w:val="28"/>
  </w:num>
  <w:num w:numId="23">
    <w:abstractNumId w:val="28"/>
    <w:lvlOverride w:ilvl="0">
      <w:startOverride w:val="1"/>
    </w:lvlOverride>
  </w:num>
  <w:num w:numId="24">
    <w:abstractNumId w:val="12"/>
  </w:num>
  <w:num w:numId="25">
    <w:abstractNumId w:val="26"/>
  </w:num>
  <w:num w:numId="26">
    <w:abstractNumId w:val="18"/>
  </w:num>
  <w:num w:numId="27">
    <w:abstractNumId w:val="11"/>
  </w:num>
  <w:num w:numId="28">
    <w:abstractNumId w:val="14"/>
  </w:num>
  <w:num w:numId="29">
    <w:abstractNumId w:val="21"/>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1F"/>
    <w:rsid w:val="00022FC2"/>
    <w:rsid w:val="00032DF3"/>
    <w:rsid w:val="00034616"/>
    <w:rsid w:val="00057DE2"/>
    <w:rsid w:val="0006063C"/>
    <w:rsid w:val="00073F35"/>
    <w:rsid w:val="000925B7"/>
    <w:rsid w:val="00095EA2"/>
    <w:rsid w:val="00096478"/>
    <w:rsid w:val="000A5A70"/>
    <w:rsid w:val="000B6D51"/>
    <w:rsid w:val="000D2A52"/>
    <w:rsid w:val="000D3C9B"/>
    <w:rsid w:val="000D46E5"/>
    <w:rsid w:val="00110CC4"/>
    <w:rsid w:val="00110FE9"/>
    <w:rsid w:val="0014338C"/>
    <w:rsid w:val="0015074B"/>
    <w:rsid w:val="0018615E"/>
    <w:rsid w:val="0019626A"/>
    <w:rsid w:val="001A3622"/>
    <w:rsid w:val="001C421A"/>
    <w:rsid w:val="001D1413"/>
    <w:rsid w:val="001D6A6A"/>
    <w:rsid w:val="001F45A7"/>
    <w:rsid w:val="00232E22"/>
    <w:rsid w:val="002346FA"/>
    <w:rsid w:val="00234BBC"/>
    <w:rsid w:val="00252FB0"/>
    <w:rsid w:val="002575DE"/>
    <w:rsid w:val="002631BA"/>
    <w:rsid w:val="002710C2"/>
    <w:rsid w:val="00272E37"/>
    <w:rsid w:val="00280199"/>
    <w:rsid w:val="00281BB1"/>
    <w:rsid w:val="0029639D"/>
    <w:rsid w:val="002A62FB"/>
    <w:rsid w:val="002B1988"/>
    <w:rsid w:val="002B39B5"/>
    <w:rsid w:val="002C0DD5"/>
    <w:rsid w:val="002D0A52"/>
    <w:rsid w:val="002E6389"/>
    <w:rsid w:val="002F46CD"/>
    <w:rsid w:val="00324AFE"/>
    <w:rsid w:val="00325429"/>
    <w:rsid w:val="00326F90"/>
    <w:rsid w:val="00335540"/>
    <w:rsid w:val="00351F1F"/>
    <w:rsid w:val="00364008"/>
    <w:rsid w:val="00380556"/>
    <w:rsid w:val="00385050"/>
    <w:rsid w:val="00393386"/>
    <w:rsid w:val="003C1686"/>
    <w:rsid w:val="003C1CDE"/>
    <w:rsid w:val="003C7923"/>
    <w:rsid w:val="003E6839"/>
    <w:rsid w:val="004003A7"/>
    <w:rsid w:val="004624BF"/>
    <w:rsid w:val="00462A5B"/>
    <w:rsid w:val="004650C3"/>
    <w:rsid w:val="00466F16"/>
    <w:rsid w:val="004751F1"/>
    <w:rsid w:val="00476C2F"/>
    <w:rsid w:val="00476F7D"/>
    <w:rsid w:val="004836EC"/>
    <w:rsid w:val="00487262"/>
    <w:rsid w:val="004970E9"/>
    <w:rsid w:val="004A6E69"/>
    <w:rsid w:val="004C5EE6"/>
    <w:rsid w:val="004C688F"/>
    <w:rsid w:val="004D1873"/>
    <w:rsid w:val="004D7E9A"/>
    <w:rsid w:val="004E1088"/>
    <w:rsid w:val="004E6AEB"/>
    <w:rsid w:val="004F4CAC"/>
    <w:rsid w:val="00524897"/>
    <w:rsid w:val="00537427"/>
    <w:rsid w:val="005412DF"/>
    <w:rsid w:val="005667B2"/>
    <w:rsid w:val="00567E8B"/>
    <w:rsid w:val="00584607"/>
    <w:rsid w:val="0059171B"/>
    <w:rsid w:val="005A0CE5"/>
    <w:rsid w:val="005E1F9E"/>
    <w:rsid w:val="005E6005"/>
    <w:rsid w:val="005E793D"/>
    <w:rsid w:val="005F2A80"/>
    <w:rsid w:val="005F6DFA"/>
    <w:rsid w:val="00616766"/>
    <w:rsid w:val="00626879"/>
    <w:rsid w:val="00630BF0"/>
    <w:rsid w:val="006323AA"/>
    <w:rsid w:val="00646898"/>
    <w:rsid w:val="00673092"/>
    <w:rsid w:val="006B05A7"/>
    <w:rsid w:val="006B37CD"/>
    <w:rsid w:val="006B7CCB"/>
    <w:rsid w:val="006D66D1"/>
    <w:rsid w:val="006E2A02"/>
    <w:rsid w:val="00720BCC"/>
    <w:rsid w:val="00722127"/>
    <w:rsid w:val="00724FE6"/>
    <w:rsid w:val="0072670E"/>
    <w:rsid w:val="0076406A"/>
    <w:rsid w:val="00773DB8"/>
    <w:rsid w:val="00773F19"/>
    <w:rsid w:val="00780236"/>
    <w:rsid w:val="007859DB"/>
    <w:rsid w:val="007D09E2"/>
    <w:rsid w:val="00813F6B"/>
    <w:rsid w:val="00825EF0"/>
    <w:rsid w:val="00863703"/>
    <w:rsid w:val="00874038"/>
    <w:rsid w:val="0089572E"/>
    <w:rsid w:val="008D19D0"/>
    <w:rsid w:val="008E751F"/>
    <w:rsid w:val="008F21FB"/>
    <w:rsid w:val="008F3F1D"/>
    <w:rsid w:val="00907346"/>
    <w:rsid w:val="00930CBF"/>
    <w:rsid w:val="00936BA1"/>
    <w:rsid w:val="009511DF"/>
    <w:rsid w:val="009745C1"/>
    <w:rsid w:val="00991596"/>
    <w:rsid w:val="00996DE3"/>
    <w:rsid w:val="009A54E6"/>
    <w:rsid w:val="009D4D95"/>
    <w:rsid w:val="009E0B73"/>
    <w:rsid w:val="009F5816"/>
    <w:rsid w:val="00A02DB7"/>
    <w:rsid w:val="00A108B8"/>
    <w:rsid w:val="00A168BD"/>
    <w:rsid w:val="00A4112C"/>
    <w:rsid w:val="00A8027A"/>
    <w:rsid w:val="00A85C7A"/>
    <w:rsid w:val="00A930FF"/>
    <w:rsid w:val="00AA1D8D"/>
    <w:rsid w:val="00AA7B66"/>
    <w:rsid w:val="00AB3708"/>
    <w:rsid w:val="00AB6BA8"/>
    <w:rsid w:val="00AB712A"/>
    <w:rsid w:val="00AC3768"/>
    <w:rsid w:val="00AC6FDF"/>
    <w:rsid w:val="00AD4FC9"/>
    <w:rsid w:val="00AF0255"/>
    <w:rsid w:val="00B01394"/>
    <w:rsid w:val="00B0355A"/>
    <w:rsid w:val="00B373DF"/>
    <w:rsid w:val="00B44D6D"/>
    <w:rsid w:val="00B47730"/>
    <w:rsid w:val="00B54004"/>
    <w:rsid w:val="00B5767D"/>
    <w:rsid w:val="00B65361"/>
    <w:rsid w:val="00B70636"/>
    <w:rsid w:val="00B77793"/>
    <w:rsid w:val="00BA0D7D"/>
    <w:rsid w:val="00BA3B46"/>
    <w:rsid w:val="00BB0947"/>
    <w:rsid w:val="00BB2FA2"/>
    <w:rsid w:val="00BD4C7F"/>
    <w:rsid w:val="00BD6817"/>
    <w:rsid w:val="00BE14DD"/>
    <w:rsid w:val="00BE687D"/>
    <w:rsid w:val="00BF0270"/>
    <w:rsid w:val="00C036F5"/>
    <w:rsid w:val="00C04903"/>
    <w:rsid w:val="00C1167B"/>
    <w:rsid w:val="00C423E0"/>
    <w:rsid w:val="00C47E3D"/>
    <w:rsid w:val="00C81B10"/>
    <w:rsid w:val="00C8519A"/>
    <w:rsid w:val="00CA0A48"/>
    <w:rsid w:val="00CA7121"/>
    <w:rsid w:val="00CB0664"/>
    <w:rsid w:val="00CB24DA"/>
    <w:rsid w:val="00CB4F89"/>
    <w:rsid w:val="00CC1F31"/>
    <w:rsid w:val="00D10283"/>
    <w:rsid w:val="00D14699"/>
    <w:rsid w:val="00D21C79"/>
    <w:rsid w:val="00D3063A"/>
    <w:rsid w:val="00D3698C"/>
    <w:rsid w:val="00D4256E"/>
    <w:rsid w:val="00D55F66"/>
    <w:rsid w:val="00D6008C"/>
    <w:rsid w:val="00D65D2C"/>
    <w:rsid w:val="00D7153E"/>
    <w:rsid w:val="00D95860"/>
    <w:rsid w:val="00DA61E6"/>
    <w:rsid w:val="00DB423F"/>
    <w:rsid w:val="00DF6E65"/>
    <w:rsid w:val="00E029DA"/>
    <w:rsid w:val="00E14D90"/>
    <w:rsid w:val="00E22732"/>
    <w:rsid w:val="00E33F35"/>
    <w:rsid w:val="00E579D8"/>
    <w:rsid w:val="00E67331"/>
    <w:rsid w:val="00E7522C"/>
    <w:rsid w:val="00E839D8"/>
    <w:rsid w:val="00E868A8"/>
    <w:rsid w:val="00E933FA"/>
    <w:rsid w:val="00EA5B32"/>
    <w:rsid w:val="00EC5050"/>
    <w:rsid w:val="00EE3381"/>
    <w:rsid w:val="00EE72DC"/>
    <w:rsid w:val="00F348D9"/>
    <w:rsid w:val="00F530EE"/>
    <w:rsid w:val="00F624F4"/>
    <w:rsid w:val="00F663AB"/>
    <w:rsid w:val="00F67F35"/>
    <w:rsid w:val="00F83F76"/>
    <w:rsid w:val="00F96581"/>
    <w:rsid w:val="00FA654D"/>
    <w:rsid w:val="00FB0FB6"/>
    <w:rsid w:val="00FC046B"/>
    <w:rsid w:val="00FC693F"/>
    <w:rsid w:val="00FD2D6B"/>
    <w:rsid w:val="00FD4E78"/>
    <w:rsid w:val="00FD690D"/>
    <w:rsid w:val="00FE3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46D7"/>
  <w14:defaultImageDpi w14:val="300"/>
  <w15:docId w15:val="{AA34F547-901B-42C2-9659-DB5E45AA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Forth level,Numbered List,List Paragraph11,Listaszerű bekezdés1,Normal bullet 2,Header bold,Lista bullet,bullets,List Paragraph111,Lettre d'introduction,Arial,List_Paragraph,Multilevel para_II,Listă colorată - Accentuare 11,EU,lp1,List1,b"/>
    <w:basedOn w:val="Normal"/>
    <w:link w:val="ListParagraphChar"/>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Forth level Char,Numbered List Char,List Paragraph11 Char,Listaszerű bekezdés1 Char,Normal bullet 2 Char,Header bold Char,Lista bullet Char,bullets Char,List Paragraph111 Char,Lettre d'introduction Char,Arial Char,List_Paragraph Char"/>
    <w:link w:val="ListParagraph"/>
    <w:uiPriority w:val="1"/>
    <w:qFormat/>
    <w:locked/>
    <w:rsid w:val="006B7CCB"/>
    <w:rPr>
      <w:rFonts w:ascii="Calibri" w:hAnsi="Calibri"/>
    </w:rPr>
  </w:style>
  <w:style w:type="paragraph" w:styleId="FootnoteText">
    <w:name w:val="footnote text"/>
    <w:basedOn w:val="Normal"/>
    <w:link w:val="FootnoteTextChar"/>
    <w:uiPriority w:val="99"/>
    <w:unhideWhenUsed/>
    <w:rsid w:val="00C1167B"/>
    <w:pPr>
      <w:spacing w:after="0" w:line="240" w:lineRule="auto"/>
    </w:pPr>
    <w:rPr>
      <w:rFonts w:eastAsia="Calibri" w:cs="Times New Roman"/>
      <w:sz w:val="20"/>
      <w:szCs w:val="20"/>
      <w:lang w:val="x-none" w:eastAsia="x-none"/>
    </w:rPr>
  </w:style>
  <w:style w:type="character" w:customStyle="1" w:styleId="FootnoteTextChar">
    <w:name w:val="Footnote Text Char"/>
    <w:basedOn w:val="DefaultParagraphFont"/>
    <w:link w:val="FootnoteText"/>
    <w:uiPriority w:val="99"/>
    <w:rsid w:val="00C1167B"/>
    <w:rPr>
      <w:rFonts w:ascii="Calibri" w:eastAsia="Calibri" w:hAnsi="Calibri" w:cs="Times New Roman"/>
      <w:sz w:val="20"/>
      <w:szCs w:val="20"/>
      <w:lang w:val="x-none" w:eastAsia="x-none"/>
    </w:rPr>
  </w:style>
  <w:style w:type="character" w:styleId="FootnoteReference">
    <w:name w:val="footnote reference"/>
    <w:uiPriority w:val="99"/>
    <w:unhideWhenUsed/>
    <w:rsid w:val="00C1167B"/>
    <w:rPr>
      <w:vertAlign w:val="superscript"/>
    </w:rPr>
  </w:style>
  <w:style w:type="paragraph" w:customStyle="1" w:styleId="Level3">
    <w:name w:val="Level 3"/>
    <w:basedOn w:val="Normal"/>
    <w:qFormat/>
    <w:rsid w:val="00095EA2"/>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roman3">
    <w:name w:val="roman 3"/>
    <w:basedOn w:val="Normal"/>
    <w:rsid w:val="00095EA2"/>
    <w:pPr>
      <w:numPr>
        <w:numId w:val="22"/>
      </w:numPr>
      <w:spacing w:after="140" w:line="290" w:lineRule="auto"/>
      <w:jc w:val="both"/>
    </w:pPr>
    <w:rPr>
      <w:rFonts w:ascii="Arial" w:eastAsia="Times New Roman" w:hAnsi="Arial" w:cs="Times New Roman"/>
      <w:kern w:val="20"/>
      <w:sz w:val="20"/>
      <w:szCs w:val="20"/>
      <w:lang w:val="en-GB"/>
    </w:rPr>
  </w:style>
  <w:style w:type="character" w:styleId="CommentReference">
    <w:name w:val="annotation reference"/>
    <w:basedOn w:val="DefaultParagraphFont"/>
    <w:uiPriority w:val="99"/>
    <w:semiHidden/>
    <w:unhideWhenUsed/>
    <w:rsid w:val="006E2A02"/>
    <w:rPr>
      <w:sz w:val="16"/>
      <w:szCs w:val="16"/>
    </w:rPr>
  </w:style>
  <w:style w:type="paragraph" w:styleId="CommentText">
    <w:name w:val="annotation text"/>
    <w:basedOn w:val="Normal"/>
    <w:link w:val="CommentTextChar"/>
    <w:uiPriority w:val="99"/>
    <w:semiHidden/>
    <w:unhideWhenUsed/>
    <w:rsid w:val="006E2A02"/>
    <w:pPr>
      <w:spacing w:line="240" w:lineRule="auto"/>
    </w:pPr>
    <w:rPr>
      <w:sz w:val="20"/>
      <w:szCs w:val="20"/>
    </w:rPr>
  </w:style>
  <w:style w:type="character" w:customStyle="1" w:styleId="CommentTextChar">
    <w:name w:val="Comment Text Char"/>
    <w:basedOn w:val="DefaultParagraphFont"/>
    <w:link w:val="CommentText"/>
    <w:uiPriority w:val="99"/>
    <w:semiHidden/>
    <w:rsid w:val="006E2A0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2A02"/>
    <w:rPr>
      <w:b/>
      <w:bCs/>
    </w:rPr>
  </w:style>
  <w:style w:type="character" w:customStyle="1" w:styleId="CommentSubjectChar">
    <w:name w:val="Comment Subject Char"/>
    <w:basedOn w:val="CommentTextChar"/>
    <w:link w:val="CommentSubject"/>
    <w:uiPriority w:val="99"/>
    <w:semiHidden/>
    <w:rsid w:val="006E2A02"/>
    <w:rPr>
      <w:rFonts w:ascii="Calibri" w:hAnsi="Calibri"/>
      <w:b/>
      <w:bCs/>
      <w:sz w:val="20"/>
      <w:szCs w:val="20"/>
    </w:rPr>
  </w:style>
  <w:style w:type="paragraph" w:styleId="BalloonText">
    <w:name w:val="Balloon Text"/>
    <w:basedOn w:val="Normal"/>
    <w:link w:val="BalloonTextChar"/>
    <w:uiPriority w:val="99"/>
    <w:semiHidden/>
    <w:unhideWhenUsed/>
    <w:rsid w:val="006E2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756">
      <w:bodyDiv w:val="1"/>
      <w:marLeft w:val="0"/>
      <w:marRight w:val="0"/>
      <w:marTop w:val="0"/>
      <w:marBottom w:val="0"/>
      <w:divBdr>
        <w:top w:val="none" w:sz="0" w:space="0" w:color="auto"/>
        <w:left w:val="none" w:sz="0" w:space="0" w:color="auto"/>
        <w:bottom w:val="none" w:sz="0" w:space="0" w:color="auto"/>
        <w:right w:val="none" w:sz="0" w:space="0" w:color="auto"/>
      </w:divBdr>
    </w:div>
    <w:div w:id="40567231">
      <w:bodyDiv w:val="1"/>
      <w:marLeft w:val="0"/>
      <w:marRight w:val="0"/>
      <w:marTop w:val="0"/>
      <w:marBottom w:val="0"/>
      <w:divBdr>
        <w:top w:val="none" w:sz="0" w:space="0" w:color="auto"/>
        <w:left w:val="none" w:sz="0" w:space="0" w:color="auto"/>
        <w:bottom w:val="none" w:sz="0" w:space="0" w:color="auto"/>
        <w:right w:val="none" w:sz="0" w:space="0" w:color="auto"/>
      </w:divBdr>
    </w:div>
    <w:div w:id="642195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DA32-E6EE-4C2C-9A1F-83036F6F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13</Pages>
  <Words>5141</Words>
  <Characters>29822</Characters>
  <Application>Microsoft Office Word</Application>
  <DocSecurity>0</DocSecurity>
  <Lines>248</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34894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A.S.</cp:lastModifiedBy>
  <cp:revision>14</cp:revision>
  <dcterms:created xsi:type="dcterms:W3CDTF">2025-07-27T09:48:00Z</dcterms:created>
  <dcterms:modified xsi:type="dcterms:W3CDTF">2026-03-30T14:01:00Z</dcterms:modified>
  <cp:category/>
</cp:coreProperties>
</file>